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2F077" w14:textId="77777777" w:rsidR="00AB080B" w:rsidRDefault="00233878">
      <w:pPr>
        <w:pStyle w:val="Title"/>
        <w:keepNext/>
        <w:keepLines/>
        <w:spacing w:after="60" w:line="675" w:lineRule="exact"/>
      </w:pPr>
      <w:r>
        <w:rPr>
          <w:rFonts w:ascii="Arial" w:eastAsia="Arial" w:hAnsi="Arial" w:cs="Arial"/>
          <w:b/>
          <w:bCs/>
          <w:sz w:val="50"/>
          <w:szCs w:val="50"/>
          <w:lang w:bidi="en-US"/>
        </w:rPr>
        <w:t>Mehrad Yaghoubi</w:t>
      </w:r>
    </w:p>
    <w:p w14:paraId="271FC67F" w14:textId="77777777" w:rsidR="00AB080B" w:rsidRDefault="00233878">
      <w:pPr>
        <w:keepNext/>
        <w:keepLines/>
        <w:spacing w:after="80" w:line="351" w:lineRule="exact"/>
      </w:pPr>
      <w:r>
        <w:rPr>
          <w:rFonts w:eastAsia="Arial" w:cs="Arial"/>
          <w:b/>
          <w:bCs/>
          <w:color w:val="000000"/>
          <w:sz w:val="26"/>
          <w:szCs w:val="26"/>
          <w:lang w:bidi="en-US"/>
        </w:rPr>
        <w:t>Computer vision and uncertainty-aware learning</w:t>
      </w:r>
    </w:p>
    <w:p w14:paraId="090EB1A2" w14:textId="77777777" w:rsidR="00AB080B" w:rsidRDefault="00233878">
      <w:pPr>
        <w:keepNext/>
        <w:keepLines/>
        <w:spacing w:after="60" w:line="283" w:lineRule="exact"/>
      </w:pPr>
      <w:r>
        <w:rPr>
          <w:rFonts w:eastAsia="Arial" w:cs="Arial"/>
          <w:color w:val="17212B"/>
          <w:sz w:val="21"/>
          <w:szCs w:val="21"/>
          <w:lang w:bidi="en-US"/>
        </w:rPr>
        <w:t>Karaj, Iran</w:t>
      </w:r>
    </w:p>
    <w:p w14:paraId="13C14FDF" w14:textId="77777777" w:rsidR="00AB080B" w:rsidRDefault="00233878">
      <w:pPr>
        <w:keepLines/>
        <w:spacing w:after="80" w:line="297" w:lineRule="exact"/>
      </w:pPr>
      <w:hyperlink r:id="rId8">
        <w:r>
          <w:rPr>
            <w:rFonts w:eastAsia="Arial" w:cs="Arial"/>
            <w:color w:val="175A82"/>
            <w:sz w:val="21"/>
            <w:szCs w:val="21"/>
            <w:lang w:bidi="en-US"/>
          </w:rPr>
          <w:t>mehradyaghoubi96@gmail.com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9">
        <w:r>
          <w:rPr>
            <w:rFonts w:eastAsia="Arial" w:cs="Arial"/>
            <w:color w:val="175A82"/>
            <w:sz w:val="21"/>
            <w:szCs w:val="21"/>
            <w:lang w:bidi="en-US"/>
          </w:rPr>
          <w:t>+98 991 209 3038</w:t>
        </w:r>
      </w:hyperlink>
    </w:p>
    <w:p w14:paraId="7A21E471" w14:textId="77777777" w:rsidR="00AB080B" w:rsidRDefault="00233878">
      <w:pPr>
        <w:keepLines/>
        <w:spacing w:after="140" w:line="297" w:lineRule="exact"/>
      </w:pPr>
      <w:hyperlink r:id="rId10">
        <w:r>
          <w:rPr>
            <w:rFonts w:eastAsia="Arial" w:cs="Arial"/>
            <w:color w:val="175A82"/>
            <w:sz w:val="21"/>
            <w:szCs w:val="21"/>
            <w:lang w:bidi="en-US"/>
          </w:rPr>
          <w:t>Portfolio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1">
        <w:r>
          <w:rPr>
            <w:rFonts w:eastAsia="Arial" w:cs="Arial"/>
            <w:color w:val="175A82"/>
            <w:sz w:val="21"/>
            <w:szCs w:val="21"/>
            <w:lang w:bidi="en-US"/>
          </w:rPr>
          <w:t>Google Scholar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2">
        <w:r>
          <w:rPr>
            <w:rFonts w:eastAsia="Arial" w:cs="Arial"/>
            <w:color w:val="175A82"/>
            <w:sz w:val="21"/>
            <w:szCs w:val="21"/>
            <w:lang w:bidi="en-US"/>
          </w:rPr>
          <w:t>GitHub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3">
        <w:r>
          <w:rPr>
            <w:rFonts w:eastAsia="Arial" w:cs="Arial"/>
            <w:color w:val="175A82"/>
            <w:sz w:val="21"/>
            <w:szCs w:val="21"/>
            <w:lang w:bidi="en-US"/>
          </w:rPr>
          <w:t>ORCID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4">
        <w:r>
          <w:rPr>
            <w:rFonts w:eastAsia="Arial" w:cs="Arial"/>
            <w:color w:val="175A82"/>
            <w:sz w:val="21"/>
            <w:szCs w:val="21"/>
            <w:lang w:bidi="en-US"/>
          </w:rPr>
          <w:t>LinkedIn</w:t>
        </w:r>
      </w:hyperlink>
    </w:p>
    <w:p w14:paraId="0145B95E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Research profile</w:t>
      </w:r>
    </w:p>
    <w:p w14:paraId="6AE4F76E" w14:textId="77777777" w:rsidR="00AB080B" w:rsidRDefault="00233878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M.Sc. student in AI (GPA 18.45/20), preparing for thesis defense. Research on uncertainty-guided learning in visual speech recognition and decision making in Go. Seeking a fully funded PhD in computer vision or efficient deep learning.</w:t>
      </w:r>
    </w:p>
    <w:p w14:paraId="6CF51E36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Selected research</w:t>
      </w:r>
    </w:p>
    <w:p w14:paraId="1294EE8A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Entropy-Gated Online Self-Distillation for Visual Speech Recognition Based on Connectionist Temporal Classification</w:t>
      </w:r>
    </w:p>
    <w:p w14:paraId="768FCD6A" w14:textId="77777777" w:rsidR="00AB080B" w:rsidRDefault="00233878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Mehrad Yaghoubi, Azam Bastanfard · 2026</w:t>
      </w:r>
    </w:p>
    <w:p w14:paraId="05C85EF0" w14:textId="77777777" w:rsidR="00AB080B" w:rsidRDefault="00233878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EGOSD uses an auxiliary belief module to estimate frame-level uncertainty and control online self-distillation in a lightweight VSR model, with negligible additional inference cost.</w:t>
      </w:r>
    </w:p>
    <w:p w14:paraId="72EEC160" w14:textId="77777777" w:rsidR="00AB080B" w:rsidRDefault="00233878">
      <w:pPr>
        <w:keepNext/>
        <w:keepLines/>
        <w:spacing w:after="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Preprint · Under review at The Visual Computer</w:t>
      </w:r>
    </w:p>
    <w:p w14:paraId="4C7D75D0" w14:textId="77777777" w:rsidR="00AB080B" w:rsidRDefault="00233878">
      <w:pPr>
        <w:keepLines/>
        <w:spacing w:after="140" w:line="297" w:lineRule="exact"/>
      </w:pPr>
      <w:hyperlink r:id="rId15">
        <w:r>
          <w:rPr>
            <w:rFonts w:eastAsia="Arial" w:cs="Arial"/>
            <w:color w:val="175A82"/>
            <w:sz w:val="21"/>
            <w:szCs w:val="21"/>
            <w:lang w:bidi="en-US"/>
          </w:rPr>
          <w:t>DOI 10.2139/ssrn.6831426</w:t>
        </w:r>
      </w:hyperlink>
    </w:p>
    <w:p w14:paraId="041D82CF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Belief-Guided Decision Making with Uncertainty Gating in the Game of Go</w:t>
      </w:r>
    </w:p>
    <w:p w14:paraId="7B2FF54B" w14:textId="77777777" w:rsidR="00AB080B" w:rsidRDefault="00233878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Mehrad Yaghoubi, Azam Bastanfard, Abbas Jalilvand, Ashkan Rezaei · 2026</w:t>
      </w:r>
    </w:p>
    <w:p w14:paraId="79E243FD" w14:textId="77777777" w:rsidR="00AB080B" w:rsidRDefault="00233878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This work explores belief models that account for uncertainty to guide decisions in Go with less reliance on search.</w:t>
      </w:r>
    </w:p>
    <w:p w14:paraId="785749F3" w14:textId="77777777" w:rsidR="00AB080B" w:rsidRDefault="00233878">
      <w:pPr>
        <w:keepNext/>
        <w:keepLines/>
        <w:spacing w:after="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arXiv preprint</w:t>
      </w:r>
    </w:p>
    <w:p w14:paraId="47BCF805" w14:textId="77777777" w:rsidR="00AB080B" w:rsidRDefault="00233878">
      <w:pPr>
        <w:keepLines/>
        <w:spacing w:after="140" w:line="297" w:lineRule="exact"/>
      </w:pPr>
      <w:hyperlink r:id="rId16">
        <w:r>
          <w:rPr>
            <w:rFonts w:eastAsia="Arial" w:cs="Arial"/>
            <w:color w:val="175A82"/>
            <w:sz w:val="21"/>
            <w:szCs w:val="21"/>
            <w:lang w:bidi="en-US"/>
          </w:rPr>
          <w:t>arXiv 2607.26946</w:t>
        </w:r>
      </w:hyperlink>
    </w:p>
    <w:p w14:paraId="3783C4B0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Education</w:t>
      </w:r>
    </w:p>
    <w:p w14:paraId="551D6ADA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M.Sc. in Artificial Intelligence</w:t>
      </w:r>
    </w:p>
    <w:p w14:paraId="64992202" w14:textId="77777777" w:rsidR="00AB080B" w:rsidRDefault="00233878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Islamic Azad University, Karaj</w:t>
      </w:r>
    </w:p>
    <w:p w14:paraId="61BA8762" w14:textId="77777777" w:rsidR="00AB080B" w:rsidRDefault="00233878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2024 to 2026 (expected), preparing for thesis defense</w:t>
      </w:r>
    </w:p>
    <w:p w14:paraId="4BE8A094" w14:textId="77777777" w:rsidR="00AB080B" w:rsidRDefault="00233878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GPA: 18.45/20</w:t>
      </w:r>
    </w:p>
    <w:p w14:paraId="36652FC6" w14:textId="77777777" w:rsidR="00AB080B" w:rsidRDefault="00233878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Thesis: improving lip-reading accuracy with deep neural networks.</w:t>
      </w:r>
    </w:p>
    <w:p w14:paraId="62E688E2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B.Sc. in Computer Science (Software Engineering)</w:t>
      </w:r>
    </w:p>
    <w:p w14:paraId="411E2AA8" w14:textId="77777777" w:rsidR="00AB080B" w:rsidRDefault="00233878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Islamic Azad University, Karaj</w:t>
      </w:r>
    </w:p>
    <w:p w14:paraId="3D573FBB" w14:textId="77777777" w:rsidR="00AB080B" w:rsidRDefault="00233878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2017 to 2023</w:t>
      </w:r>
    </w:p>
    <w:p w14:paraId="5734B476" w14:textId="77777777" w:rsidR="00AB080B" w:rsidRDefault="00233878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GPA: 14.68/20</w:t>
      </w:r>
    </w:p>
    <w:p w14:paraId="1BFBF04E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Research software</w:t>
      </w:r>
    </w:p>
    <w:p w14:paraId="2B3EA738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PyLipExtractor</w:t>
      </w:r>
    </w:p>
    <w:p w14:paraId="1DA1E2BE" w14:textId="77777777" w:rsidR="00AB080B" w:rsidRDefault="00233878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Open-source package for extracting lip regions from video, with temporal smoothing and optional illumination normalization.</w:t>
      </w:r>
    </w:p>
    <w:p w14:paraId="66844CDE" w14:textId="77777777" w:rsidR="00AB080B" w:rsidRDefault="00233878">
      <w:pPr>
        <w:keepLines/>
        <w:spacing w:after="140" w:line="297" w:lineRule="exact"/>
      </w:pPr>
      <w:hyperlink r:id="rId17">
        <w:r>
          <w:rPr>
            <w:rFonts w:eastAsia="Arial" w:cs="Arial"/>
            <w:color w:val="175A82"/>
            <w:sz w:val="21"/>
            <w:szCs w:val="21"/>
            <w:lang w:bidi="en-US"/>
          </w:rPr>
          <w:t>GitHub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8">
        <w:r>
          <w:rPr>
            <w:rFonts w:eastAsia="Arial" w:cs="Arial"/>
            <w:color w:val="175A82"/>
            <w:sz w:val="21"/>
            <w:szCs w:val="21"/>
            <w:lang w:bidi="en-US"/>
          </w:rPr>
          <w:t>PyPI</w:t>
        </w:r>
      </w:hyperlink>
    </w:p>
    <w:p w14:paraId="7C85C32D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lastRenderedPageBreak/>
        <w:t>Technical skills</w:t>
      </w:r>
    </w:p>
    <w:p w14:paraId="329D9015" w14:textId="77777777" w:rsidR="00AB080B" w:rsidRDefault="00233878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Python · PyTorch (CUDA) · TorchVision · OpenCV · MediaPipe</w:t>
      </w:r>
    </w:p>
    <w:p w14:paraId="61AD3D7C" w14:textId="77777777" w:rsidR="00AB080B" w:rsidRDefault="00233878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NumPy · Pandas · scikit-learn · Git · Linux · LaTeX</w:t>
      </w:r>
    </w:p>
    <w:p w14:paraId="4E1C9F4E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Research and teaching</w:t>
      </w:r>
    </w:p>
    <w:p w14:paraId="3B184456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University research</w:t>
      </w:r>
    </w:p>
    <w:p w14:paraId="2D025848" w14:textId="77777777" w:rsidR="00AB080B" w:rsidRDefault="00233878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Research Center, Islamic Azad University, Karaj · 1.5 years</w:t>
      </w:r>
    </w:p>
    <w:p w14:paraId="4E018F1B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Software Instructor</w:t>
      </w:r>
    </w:p>
    <w:p w14:paraId="2CDBED8E" w14:textId="77777777" w:rsidR="00AB080B" w:rsidRDefault="00233878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Faculty of Work and Skills, Islamic Azad University, Karaj · 1 year</w:t>
      </w:r>
    </w:p>
    <w:p w14:paraId="0C3525E6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Programming Instructor</w:t>
      </w:r>
    </w:p>
    <w:p w14:paraId="6DFB9CB4" w14:textId="77777777" w:rsidR="00AB080B" w:rsidRDefault="00233878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Net College Institute · 1 year</w:t>
      </w:r>
    </w:p>
    <w:p w14:paraId="68B78F69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Robotics Instructor</w:t>
      </w:r>
    </w:p>
    <w:p w14:paraId="6505B03E" w14:textId="77777777" w:rsidR="00AB080B" w:rsidRDefault="00233878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Mohandesin Bartar Institute · 1 year</w:t>
      </w:r>
    </w:p>
    <w:p w14:paraId="26473974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Professional experience</w:t>
      </w:r>
    </w:p>
    <w:p w14:paraId="1573E572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AI Specialist</w:t>
      </w:r>
    </w:p>
    <w:p w14:paraId="1A35F2C6" w14:textId="77777777" w:rsidR="00AB080B" w:rsidRDefault="00233878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Ghasedak Peik Shahr · 2026 · 2 months</w:t>
      </w:r>
    </w:p>
    <w:p w14:paraId="22AF5DCA" w14:textId="77777777" w:rsidR="00AB080B" w:rsidRDefault="00233878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Co-founder</w:t>
      </w:r>
    </w:p>
    <w:p w14:paraId="3CADC947" w14:textId="77777777" w:rsidR="00AB080B" w:rsidRDefault="00233878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Fidar Technology Fartak · 1.5 years</w:t>
      </w:r>
    </w:p>
    <w:p w14:paraId="720F79CA" w14:textId="77777777" w:rsidR="00AB080B" w:rsidRDefault="00233878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University startup project developing games informed by psychology for crime prevention. The venture was not formally incorporated.</w:t>
      </w:r>
    </w:p>
    <w:p w14:paraId="56C021C8" w14:textId="77777777" w:rsidR="00AB080B" w:rsidRDefault="00233878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Languages</w:t>
      </w:r>
    </w:p>
    <w:p w14:paraId="23DCE8F9" w14:textId="77777777" w:rsidR="00AB080B" w:rsidRDefault="00233878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Persian (native) · English (B1)</w:t>
      </w:r>
    </w:p>
    <w:sectPr w:rsidR="00AB080B" w:rsidSect="00034616">
      <w:footerReference w:type="default" r:id="rId19"/>
      <w:pgSz w:w="11906" w:h="16838"/>
      <w:pgMar w:top="907" w:right="1020" w:bottom="907" w:left="1020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B081A" w14:textId="77777777" w:rsidR="00B56403" w:rsidRDefault="00B56403">
      <w:pPr>
        <w:spacing w:after="0" w:line="240" w:lineRule="auto"/>
      </w:pPr>
      <w:r>
        <w:separator/>
      </w:r>
    </w:p>
  </w:endnote>
  <w:endnote w:type="continuationSeparator" w:id="0">
    <w:p w14:paraId="734EDAF8" w14:textId="77777777" w:rsidR="00B56403" w:rsidRDefault="00B56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941ABF9A-A174-4355-8EC3-D7EEB99163D9}"/>
    <w:embedBold r:id="rId2" w:fontKey="{C20B0A66-785B-4547-A060-8D3F8CBE2530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A605395-7C36-4829-8773-8F6A392FCC61}"/>
    <w:embedBold r:id="rId4" w:fontKey="{1B2839DC-CDED-4D37-963F-DB2A7C1D84EA}"/>
    <w:embedItalic r:id="rId5" w:fontKey="{999C3869-1146-46A0-9619-C14B477B7C15}"/>
    <w:embedBoldItalic r:id="rId6" w:fontKey="{111402D0-57E9-4CAA-8DC1-E61AD6FCFA0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3D604" w14:textId="77777777" w:rsidR="00AB080B" w:rsidRDefault="00233878">
    <w:pPr>
      <w:pStyle w:val="Footer"/>
      <w:jc w:val="center"/>
    </w:pPr>
    <w:r>
      <w:rPr>
        <w:rFonts w:eastAsia="Arial" w:cs="Arial"/>
        <w:color w:val="17212B"/>
        <w:sz w:val="18"/>
        <w:szCs w:val="18"/>
        <w:lang w:bidi="en-US"/>
      </w:rPr>
      <w:t xml:space="preserve">Mehrad Yaghoubi  ·  </w:t>
    </w:r>
    <w:r>
      <w:fldChar w:fldCharType="begin"/>
    </w:r>
    <w:r>
      <w:instrText>PAGE</w:instrText>
    </w:r>
    <w:r>
      <w:fldChar w:fldCharType="separate"/>
    </w:r>
    <w:r w:rsidR="00DB6799">
      <w:rPr>
        <w:noProof/>
      </w:rPr>
      <w:t>1</w:t>
    </w:r>
    <w:r>
      <w:fldChar w:fldCharType="end"/>
    </w:r>
    <w:r>
      <w:rPr>
        <w:rFonts w:eastAsia="Arial" w:cs="Arial"/>
        <w:color w:val="17212B"/>
        <w:sz w:val="18"/>
        <w:szCs w:val="18"/>
        <w:lang w:bidi="en-US"/>
      </w:rPr>
      <w:t xml:space="preserve"> / </w:t>
    </w:r>
    <w:r>
      <w:fldChar w:fldCharType="begin"/>
    </w:r>
    <w:r>
      <w:instrText>NUMPAGES</w:instrText>
    </w:r>
    <w:r>
      <w:fldChar w:fldCharType="separate"/>
    </w:r>
    <w:r w:rsidR="00DB679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1F9C2" w14:textId="77777777" w:rsidR="00B56403" w:rsidRDefault="00B56403">
      <w:pPr>
        <w:spacing w:after="0" w:line="240" w:lineRule="auto"/>
      </w:pPr>
      <w:r>
        <w:separator/>
      </w:r>
    </w:p>
  </w:footnote>
  <w:footnote w:type="continuationSeparator" w:id="0">
    <w:p w14:paraId="47A7320A" w14:textId="77777777" w:rsidR="00B56403" w:rsidRDefault="00B564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3823382">
    <w:abstractNumId w:val="8"/>
  </w:num>
  <w:num w:numId="2" w16cid:durableId="1457798978">
    <w:abstractNumId w:val="6"/>
  </w:num>
  <w:num w:numId="3" w16cid:durableId="1709987570">
    <w:abstractNumId w:val="5"/>
  </w:num>
  <w:num w:numId="4" w16cid:durableId="1624461867">
    <w:abstractNumId w:val="4"/>
  </w:num>
  <w:num w:numId="5" w16cid:durableId="2032024433">
    <w:abstractNumId w:val="7"/>
  </w:num>
  <w:num w:numId="6" w16cid:durableId="2119064147">
    <w:abstractNumId w:val="3"/>
  </w:num>
  <w:num w:numId="7" w16cid:durableId="1387030956">
    <w:abstractNumId w:val="2"/>
  </w:num>
  <w:num w:numId="8" w16cid:durableId="1293101311">
    <w:abstractNumId w:val="1"/>
  </w:num>
  <w:num w:numId="9" w16cid:durableId="183835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71E"/>
    <w:rsid w:val="0015074B"/>
    <w:rsid w:val="00233878"/>
    <w:rsid w:val="0029639D"/>
    <w:rsid w:val="00326F90"/>
    <w:rsid w:val="00AA1D8D"/>
    <w:rsid w:val="00AB080B"/>
    <w:rsid w:val="00B47730"/>
    <w:rsid w:val="00B56403"/>
    <w:rsid w:val="00CB0664"/>
    <w:rsid w:val="00D129FB"/>
    <w:rsid w:val="00DB6799"/>
    <w:rsid w:val="00E763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5A0C34"/>
  <w14:defaultImageDpi w14:val="330"/>
  <w15:docId w15:val="{DEF9F4BB-DCC4-4137-A976-90D9E6C21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ehradyaghoubi96@gmail.com" TargetMode="External"/><Relationship Id="rId13" Type="http://schemas.openxmlformats.org/officeDocument/2006/relationships/hyperlink" Target="https://orcid.org/0009-0001-8116-5864" TargetMode="External"/><Relationship Id="rId18" Type="http://schemas.openxmlformats.org/officeDocument/2006/relationships/hyperlink" Target="https://pypi.org/project/pylipextractor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MehradYaghoubi" TargetMode="External"/><Relationship Id="rId17" Type="http://schemas.openxmlformats.org/officeDocument/2006/relationships/hyperlink" Target="https://github.com/MehradYaghoubi/pylipextrac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607.26946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7X057KcAAAAJ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2139/ssrn.6831426" TargetMode="External"/><Relationship Id="rId10" Type="http://schemas.openxmlformats.org/officeDocument/2006/relationships/hyperlink" Target="https://mehradyaghoubi.github.io/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tel:+989912093038" TargetMode="External"/><Relationship Id="rId14" Type="http://schemas.openxmlformats.org/officeDocument/2006/relationships/hyperlink" Target="https://www.linkedin.com/in/mehrad-yaghoubi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Computer vision and uncertainty-aware learning</dc:title>
  <dc:subject/>
  <dc:creator>Mehrad Yaghoubi</dc:creator>
  <cp:keywords/>
  <dc:description>generated by python-docx</dc:description>
  <cp:lastModifiedBy>Revision guidance</cp:lastModifiedBy>
  <cp:revision>3</cp:revision>
  <dcterms:created xsi:type="dcterms:W3CDTF">2013-12-23T23:15:00Z</dcterms:created>
  <dcterms:modified xsi:type="dcterms:W3CDTF">2026-10-25T20:28:00Z</dcterms:modified>
  <cp:category/>
</cp:coreProperties>
</file>