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Gait Analysis Report</w:t>
      </w:r>
    </w:p>
    <w:p>
      <w:r>
        <w:t>Patient ID: _______________</w:t>
      </w:r>
    </w:p>
    <w:p>
      <w:r>
        <w:t>Name: ____________________</w:t>
      </w:r>
    </w:p>
    <w:p>
      <w:r>
        <w:t>Address: ____________________</w:t>
      </w:r>
    </w:p>
    <w:p>
      <w:r>
        <w:t>Birth Date: _______________</w:t>
      </w:r>
    </w:p>
    <w:p>
      <w:r>
        <w:t>Examination Date: __________</w:t>
      </w:r>
    </w:p>
    <w:p>
      <w:r>
        <w:t>Height: ______ cm</w:t>
      </w:r>
    </w:p>
    <w:p>
      <w:r>
        <w:t>Weight: ______ kg</w:t>
      </w:r>
    </w:p>
    <w:p>
      <w:r>
        <w:t>Diagnosis: ____________________</w:t>
      </w:r>
    </w:p>
    <w:p>
      <w:pPr>
        <w:pStyle w:val="Heading1"/>
      </w:pPr>
      <w:r>
        <w:t>Spatiotemporal Parameters</w:t>
      </w:r>
    </w:p>
    <w:p>
      <w:r>
        <w:t>Cadence: 100.5 (R), 99.9 (L) steps/min</w:t>
        <w:br/>
        <w:t>Speed: 0.69 (R), 0.69 (L) m/s</w:t>
        <w:br/>
        <w:t>Foot Off: 65.7% (R), 66.9% (L)</w:t>
        <w:br/>
        <w:t>Single Support: 31.8% (R), 32.8% (L)</w:t>
        <w:br/>
        <w:t>Double Support: 33.9% (R), 34.2% (L)</w:t>
      </w:r>
    </w:p>
    <w:p>
      <w:r>
        <w:br w:type="page"/>
      </w:r>
    </w:p>
    <w:p>
      <w:pPr>
        <w:pStyle w:val="Heading1"/>
      </w:pPr>
      <w:r>
        <w:t>Angles</w:t>
      </w:r>
    </w:p>
    <w:p>
      <w:r>
        <w:drawing>
          <wp:inline xmlns:a="http://schemas.openxmlformats.org/drawingml/2006/main" xmlns:pic="http://schemas.openxmlformats.org/drawingml/2006/picture">
            <wp:extent cx="5943600" cy="6940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Moments</w:t>
      </w:r>
    </w:p>
    <w:p>
      <w:r>
        <w:drawing>
          <wp:inline xmlns:a="http://schemas.openxmlformats.org/drawingml/2006/main" xmlns:pic="http://schemas.openxmlformats.org/drawingml/2006/picture">
            <wp:extent cx="5943600" cy="51654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Power</w:t>
      </w:r>
    </w:p>
    <w:p>
      <w:r>
        <w:drawing>
          <wp:inline xmlns:a="http://schemas.openxmlformats.org/drawingml/2006/main" xmlns:pic="http://schemas.openxmlformats.org/drawingml/2006/picture">
            <wp:extent cx="5943600" cy="20664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4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