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388" w:rsidRDefault="00286388" w:rsidP="00286388">
      <w:pPr>
        <w:pStyle w:val="Title"/>
        <w:jc w:val="center"/>
      </w:pPr>
    </w:p>
    <w:p w:rsidR="00286388" w:rsidRDefault="00286388" w:rsidP="00286388">
      <w:pPr>
        <w:pStyle w:val="Title"/>
        <w:jc w:val="center"/>
      </w:pPr>
    </w:p>
    <w:p w:rsidR="00286388" w:rsidRDefault="00286388" w:rsidP="00286388">
      <w:pPr>
        <w:pStyle w:val="Title"/>
        <w:jc w:val="center"/>
      </w:pPr>
    </w:p>
    <w:p w:rsidR="00286388" w:rsidRDefault="00286388" w:rsidP="00286388">
      <w:pPr>
        <w:pStyle w:val="Title"/>
        <w:jc w:val="center"/>
      </w:pPr>
    </w:p>
    <w:p w:rsidR="0026291E" w:rsidRDefault="00286388" w:rsidP="00286388">
      <w:pPr>
        <w:pStyle w:val="Title"/>
        <w:jc w:val="center"/>
      </w:pPr>
      <w:r>
        <w:t>Phone Comparison Website</w:t>
      </w:r>
    </w:p>
    <w:p w:rsidR="00286388" w:rsidRDefault="00286388" w:rsidP="00286388">
      <w:pPr>
        <w:jc w:val="center"/>
        <w:rPr>
          <w:rStyle w:val="SubtleReference"/>
        </w:rPr>
      </w:pPr>
      <w:r w:rsidRPr="00286388">
        <w:rPr>
          <w:rStyle w:val="SubtleReference"/>
        </w:rPr>
        <w:t>Literature Review</w:t>
      </w:r>
      <w:r>
        <w:rPr>
          <w:rStyle w:val="SubtleReference"/>
        </w:rPr>
        <w:t xml:space="preserve"> by Mehreen Malik B00067565</w:t>
      </w:r>
    </w:p>
    <w:p w:rsidR="00286388" w:rsidRDefault="00286388" w:rsidP="00286388">
      <w:pPr>
        <w:jc w:val="cente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p w:rsidR="00286388" w:rsidRDefault="00286388" w:rsidP="00286388">
      <w:pPr>
        <w:rPr>
          <w:rStyle w:val="SubtleReference"/>
        </w:rPr>
      </w:pPr>
    </w:p>
    <w:sdt>
      <w:sdtPr>
        <w:rPr>
          <w:rFonts w:asciiTheme="minorHAnsi" w:eastAsiaTheme="minorHAnsi" w:hAnsiTheme="minorHAnsi" w:cstheme="minorBidi"/>
          <w:smallCaps/>
          <w:color w:val="5A5A5A" w:themeColor="text1" w:themeTint="A5"/>
          <w:sz w:val="22"/>
          <w:szCs w:val="22"/>
        </w:rPr>
        <w:id w:val="1436026472"/>
        <w:docPartObj>
          <w:docPartGallery w:val="Table of Contents"/>
          <w:docPartUnique/>
        </w:docPartObj>
      </w:sdtPr>
      <w:sdtEndPr>
        <w:rPr>
          <w:b/>
          <w:bCs/>
          <w:smallCaps w:val="0"/>
          <w:noProof/>
          <w:color w:val="auto"/>
        </w:rPr>
      </w:sdtEndPr>
      <w:sdtContent>
        <w:p w:rsidR="0034798F" w:rsidRDefault="0034798F">
          <w:pPr>
            <w:pStyle w:val="TOCHeading"/>
          </w:pPr>
          <w:r>
            <w:t>Contents</w:t>
          </w:r>
        </w:p>
        <w:p w:rsidR="00F4409F" w:rsidRDefault="003479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26489" w:history="1">
            <w:r w:rsidR="00F4409F" w:rsidRPr="008167B2">
              <w:rPr>
                <w:rStyle w:val="Hyperlink"/>
                <w:noProof/>
                <w:lang w:val="en-IE"/>
              </w:rPr>
              <w:t>Abstract</w:t>
            </w:r>
            <w:r w:rsidR="00F4409F">
              <w:rPr>
                <w:noProof/>
                <w:webHidden/>
              </w:rPr>
              <w:tab/>
            </w:r>
            <w:r w:rsidR="00F4409F">
              <w:rPr>
                <w:noProof/>
                <w:webHidden/>
              </w:rPr>
              <w:fldChar w:fldCharType="begin"/>
            </w:r>
            <w:r w:rsidR="00F4409F">
              <w:rPr>
                <w:noProof/>
                <w:webHidden/>
              </w:rPr>
              <w:instrText xml:space="preserve"> PAGEREF _Toc435826489 \h </w:instrText>
            </w:r>
            <w:r w:rsidR="00F4409F">
              <w:rPr>
                <w:noProof/>
                <w:webHidden/>
              </w:rPr>
            </w:r>
            <w:r w:rsidR="00F4409F">
              <w:rPr>
                <w:noProof/>
                <w:webHidden/>
              </w:rPr>
              <w:fldChar w:fldCharType="separate"/>
            </w:r>
            <w:r w:rsidR="00F4409F">
              <w:rPr>
                <w:noProof/>
                <w:webHidden/>
              </w:rPr>
              <w:t>3</w:t>
            </w:r>
            <w:r w:rsidR="00F4409F">
              <w:rPr>
                <w:noProof/>
                <w:webHidden/>
              </w:rPr>
              <w:fldChar w:fldCharType="end"/>
            </w:r>
          </w:hyperlink>
        </w:p>
        <w:p w:rsidR="00F4409F" w:rsidRDefault="00F4409F">
          <w:pPr>
            <w:pStyle w:val="TOC1"/>
            <w:tabs>
              <w:tab w:val="right" w:leader="dot" w:pos="9350"/>
            </w:tabs>
            <w:rPr>
              <w:rFonts w:eastAsiaTheme="minorEastAsia"/>
              <w:noProof/>
            </w:rPr>
          </w:pPr>
          <w:hyperlink w:anchor="_Toc435826490" w:history="1">
            <w:r w:rsidRPr="008167B2">
              <w:rPr>
                <w:rStyle w:val="Hyperlink"/>
                <w:noProof/>
                <w:lang w:val="en-IE"/>
              </w:rPr>
              <w:t>Introduction</w:t>
            </w:r>
            <w:r>
              <w:rPr>
                <w:noProof/>
                <w:webHidden/>
              </w:rPr>
              <w:tab/>
            </w:r>
            <w:r>
              <w:rPr>
                <w:noProof/>
                <w:webHidden/>
              </w:rPr>
              <w:fldChar w:fldCharType="begin"/>
            </w:r>
            <w:r>
              <w:rPr>
                <w:noProof/>
                <w:webHidden/>
              </w:rPr>
              <w:instrText xml:space="preserve"> PAGEREF _Toc435826490 \h </w:instrText>
            </w:r>
            <w:r>
              <w:rPr>
                <w:noProof/>
                <w:webHidden/>
              </w:rPr>
            </w:r>
            <w:r>
              <w:rPr>
                <w:noProof/>
                <w:webHidden/>
              </w:rPr>
              <w:fldChar w:fldCharType="separate"/>
            </w:r>
            <w:r>
              <w:rPr>
                <w:noProof/>
                <w:webHidden/>
              </w:rPr>
              <w:t>3</w:t>
            </w:r>
            <w:r>
              <w:rPr>
                <w:noProof/>
                <w:webHidden/>
              </w:rPr>
              <w:fldChar w:fldCharType="end"/>
            </w:r>
          </w:hyperlink>
        </w:p>
        <w:p w:rsidR="00F4409F" w:rsidRDefault="00F4409F">
          <w:pPr>
            <w:pStyle w:val="TOC1"/>
            <w:tabs>
              <w:tab w:val="right" w:leader="dot" w:pos="9350"/>
            </w:tabs>
            <w:rPr>
              <w:rFonts w:eastAsiaTheme="minorEastAsia"/>
              <w:noProof/>
            </w:rPr>
          </w:pPr>
          <w:hyperlink w:anchor="_Toc435826491" w:history="1">
            <w:r w:rsidRPr="008167B2">
              <w:rPr>
                <w:rStyle w:val="Hyperlink"/>
                <w:noProof/>
                <w:lang w:val="en-IE"/>
              </w:rPr>
              <w:t>Literature review</w:t>
            </w:r>
            <w:r>
              <w:rPr>
                <w:noProof/>
                <w:webHidden/>
              </w:rPr>
              <w:tab/>
            </w:r>
            <w:r>
              <w:rPr>
                <w:noProof/>
                <w:webHidden/>
              </w:rPr>
              <w:fldChar w:fldCharType="begin"/>
            </w:r>
            <w:r>
              <w:rPr>
                <w:noProof/>
                <w:webHidden/>
              </w:rPr>
              <w:instrText xml:space="preserve"> PAGEREF _Toc435826491 \h </w:instrText>
            </w:r>
            <w:r>
              <w:rPr>
                <w:noProof/>
                <w:webHidden/>
              </w:rPr>
            </w:r>
            <w:r>
              <w:rPr>
                <w:noProof/>
                <w:webHidden/>
              </w:rPr>
              <w:fldChar w:fldCharType="separate"/>
            </w:r>
            <w:r>
              <w:rPr>
                <w:noProof/>
                <w:webHidden/>
              </w:rPr>
              <w:t>3</w:t>
            </w:r>
            <w:r>
              <w:rPr>
                <w:noProof/>
                <w:webHidden/>
              </w:rPr>
              <w:fldChar w:fldCharType="end"/>
            </w:r>
          </w:hyperlink>
        </w:p>
        <w:p w:rsidR="00F4409F" w:rsidRDefault="00F4409F">
          <w:pPr>
            <w:pStyle w:val="TOC2"/>
            <w:tabs>
              <w:tab w:val="right" w:leader="dot" w:pos="9350"/>
            </w:tabs>
            <w:rPr>
              <w:rFonts w:eastAsiaTheme="minorEastAsia"/>
              <w:noProof/>
            </w:rPr>
          </w:pPr>
          <w:hyperlink w:anchor="_Toc435826492" w:history="1">
            <w:r w:rsidRPr="008167B2">
              <w:rPr>
                <w:rStyle w:val="Hyperlink"/>
                <w:noProof/>
              </w:rPr>
              <w:t>Consumer trust</w:t>
            </w:r>
            <w:r>
              <w:rPr>
                <w:noProof/>
                <w:webHidden/>
              </w:rPr>
              <w:tab/>
            </w:r>
            <w:r>
              <w:rPr>
                <w:noProof/>
                <w:webHidden/>
              </w:rPr>
              <w:fldChar w:fldCharType="begin"/>
            </w:r>
            <w:r>
              <w:rPr>
                <w:noProof/>
                <w:webHidden/>
              </w:rPr>
              <w:instrText xml:space="preserve"> PAGEREF _Toc435826492 \h </w:instrText>
            </w:r>
            <w:r>
              <w:rPr>
                <w:noProof/>
                <w:webHidden/>
              </w:rPr>
            </w:r>
            <w:r>
              <w:rPr>
                <w:noProof/>
                <w:webHidden/>
              </w:rPr>
              <w:fldChar w:fldCharType="separate"/>
            </w:r>
            <w:r>
              <w:rPr>
                <w:noProof/>
                <w:webHidden/>
              </w:rPr>
              <w:t>3</w:t>
            </w:r>
            <w:r>
              <w:rPr>
                <w:noProof/>
                <w:webHidden/>
              </w:rPr>
              <w:fldChar w:fldCharType="end"/>
            </w:r>
          </w:hyperlink>
        </w:p>
        <w:p w:rsidR="00F4409F" w:rsidRDefault="00F4409F">
          <w:pPr>
            <w:pStyle w:val="TOC2"/>
            <w:tabs>
              <w:tab w:val="right" w:leader="dot" w:pos="9350"/>
            </w:tabs>
            <w:rPr>
              <w:rFonts w:eastAsiaTheme="minorEastAsia"/>
              <w:noProof/>
            </w:rPr>
          </w:pPr>
          <w:hyperlink w:anchor="_Toc435826493" w:history="1">
            <w:r w:rsidRPr="008167B2">
              <w:rPr>
                <w:rStyle w:val="Hyperlink"/>
                <w:noProof/>
              </w:rPr>
              <w:t>Recommendation method</w:t>
            </w:r>
            <w:r>
              <w:rPr>
                <w:noProof/>
                <w:webHidden/>
              </w:rPr>
              <w:tab/>
            </w:r>
            <w:r>
              <w:rPr>
                <w:noProof/>
                <w:webHidden/>
              </w:rPr>
              <w:fldChar w:fldCharType="begin"/>
            </w:r>
            <w:r>
              <w:rPr>
                <w:noProof/>
                <w:webHidden/>
              </w:rPr>
              <w:instrText xml:space="preserve"> PAGEREF _Toc435826493 \h </w:instrText>
            </w:r>
            <w:r>
              <w:rPr>
                <w:noProof/>
                <w:webHidden/>
              </w:rPr>
            </w:r>
            <w:r>
              <w:rPr>
                <w:noProof/>
                <w:webHidden/>
              </w:rPr>
              <w:fldChar w:fldCharType="separate"/>
            </w:r>
            <w:r>
              <w:rPr>
                <w:noProof/>
                <w:webHidden/>
              </w:rPr>
              <w:t>3</w:t>
            </w:r>
            <w:r>
              <w:rPr>
                <w:noProof/>
                <w:webHidden/>
              </w:rPr>
              <w:fldChar w:fldCharType="end"/>
            </w:r>
          </w:hyperlink>
        </w:p>
        <w:p w:rsidR="00F4409F" w:rsidRDefault="00F4409F">
          <w:pPr>
            <w:pStyle w:val="TOC2"/>
            <w:tabs>
              <w:tab w:val="right" w:leader="dot" w:pos="9350"/>
            </w:tabs>
            <w:rPr>
              <w:rFonts w:eastAsiaTheme="minorEastAsia"/>
              <w:noProof/>
            </w:rPr>
          </w:pPr>
          <w:hyperlink w:anchor="_Toc435826494" w:history="1">
            <w:r w:rsidRPr="008167B2">
              <w:rPr>
                <w:rStyle w:val="Hyperlink"/>
                <w:noProof/>
              </w:rPr>
              <w:t>Credibility of a comparison website.</w:t>
            </w:r>
            <w:r>
              <w:rPr>
                <w:noProof/>
                <w:webHidden/>
              </w:rPr>
              <w:tab/>
            </w:r>
            <w:r>
              <w:rPr>
                <w:noProof/>
                <w:webHidden/>
              </w:rPr>
              <w:fldChar w:fldCharType="begin"/>
            </w:r>
            <w:r>
              <w:rPr>
                <w:noProof/>
                <w:webHidden/>
              </w:rPr>
              <w:instrText xml:space="preserve"> PAGEREF _Toc435826494 \h </w:instrText>
            </w:r>
            <w:r>
              <w:rPr>
                <w:noProof/>
                <w:webHidden/>
              </w:rPr>
            </w:r>
            <w:r>
              <w:rPr>
                <w:noProof/>
                <w:webHidden/>
              </w:rPr>
              <w:fldChar w:fldCharType="separate"/>
            </w:r>
            <w:r>
              <w:rPr>
                <w:noProof/>
                <w:webHidden/>
              </w:rPr>
              <w:t>4</w:t>
            </w:r>
            <w:r>
              <w:rPr>
                <w:noProof/>
                <w:webHidden/>
              </w:rPr>
              <w:fldChar w:fldCharType="end"/>
            </w:r>
          </w:hyperlink>
        </w:p>
        <w:p w:rsidR="00F4409F" w:rsidRDefault="00F4409F">
          <w:pPr>
            <w:pStyle w:val="TOC1"/>
            <w:tabs>
              <w:tab w:val="right" w:leader="dot" w:pos="9350"/>
            </w:tabs>
            <w:rPr>
              <w:rFonts w:eastAsiaTheme="minorEastAsia"/>
              <w:noProof/>
            </w:rPr>
          </w:pPr>
          <w:hyperlink w:anchor="_Toc435826495" w:history="1">
            <w:r w:rsidRPr="008167B2">
              <w:rPr>
                <w:rStyle w:val="Hyperlink"/>
                <w:noProof/>
              </w:rPr>
              <w:t>Conclusion</w:t>
            </w:r>
            <w:r>
              <w:rPr>
                <w:noProof/>
                <w:webHidden/>
              </w:rPr>
              <w:tab/>
            </w:r>
            <w:r>
              <w:rPr>
                <w:noProof/>
                <w:webHidden/>
              </w:rPr>
              <w:fldChar w:fldCharType="begin"/>
            </w:r>
            <w:r>
              <w:rPr>
                <w:noProof/>
                <w:webHidden/>
              </w:rPr>
              <w:instrText xml:space="preserve"> PAGEREF _Toc435826495 \h </w:instrText>
            </w:r>
            <w:r>
              <w:rPr>
                <w:noProof/>
                <w:webHidden/>
              </w:rPr>
            </w:r>
            <w:r>
              <w:rPr>
                <w:noProof/>
                <w:webHidden/>
              </w:rPr>
              <w:fldChar w:fldCharType="separate"/>
            </w:r>
            <w:r>
              <w:rPr>
                <w:noProof/>
                <w:webHidden/>
              </w:rPr>
              <w:t>4</w:t>
            </w:r>
            <w:r>
              <w:rPr>
                <w:noProof/>
                <w:webHidden/>
              </w:rPr>
              <w:fldChar w:fldCharType="end"/>
            </w:r>
          </w:hyperlink>
        </w:p>
        <w:p w:rsidR="00F4409F" w:rsidRDefault="00F4409F">
          <w:pPr>
            <w:pStyle w:val="TOC1"/>
            <w:tabs>
              <w:tab w:val="right" w:leader="dot" w:pos="9350"/>
            </w:tabs>
            <w:rPr>
              <w:rFonts w:eastAsiaTheme="minorEastAsia"/>
              <w:noProof/>
            </w:rPr>
          </w:pPr>
          <w:hyperlink w:anchor="_Toc435826496" w:history="1">
            <w:r w:rsidRPr="008167B2">
              <w:rPr>
                <w:rStyle w:val="Hyperlink"/>
                <w:noProof/>
              </w:rPr>
              <w:t>References</w:t>
            </w:r>
            <w:r>
              <w:rPr>
                <w:noProof/>
                <w:webHidden/>
              </w:rPr>
              <w:tab/>
            </w:r>
            <w:r>
              <w:rPr>
                <w:noProof/>
                <w:webHidden/>
              </w:rPr>
              <w:fldChar w:fldCharType="begin"/>
            </w:r>
            <w:r>
              <w:rPr>
                <w:noProof/>
                <w:webHidden/>
              </w:rPr>
              <w:instrText xml:space="preserve"> PAGEREF _Toc435826496 \h </w:instrText>
            </w:r>
            <w:r>
              <w:rPr>
                <w:noProof/>
                <w:webHidden/>
              </w:rPr>
            </w:r>
            <w:r>
              <w:rPr>
                <w:noProof/>
                <w:webHidden/>
              </w:rPr>
              <w:fldChar w:fldCharType="separate"/>
            </w:r>
            <w:r>
              <w:rPr>
                <w:noProof/>
                <w:webHidden/>
              </w:rPr>
              <w:t>5</w:t>
            </w:r>
            <w:r>
              <w:rPr>
                <w:noProof/>
                <w:webHidden/>
              </w:rPr>
              <w:fldChar w:fldCharType="end"/>
            </w:r>
          </w:hyperlink>
        </w:p>
        <w:p w:rsidR="004355A8" w:rsidRDefault="0034798F" w:rsidP="00286388">
          <w:pPr>
            <w:rPr>
              <w:b/>
              <w:bCs/>
              <w:noProof/>
            </w:rPr>
          </w:pPr>
          <w:r>
            <w:rPr>
              <w:b/>
              <w:bCs/>
              <w:noProof/>
            </w:rPr>
            <w:fldChar w:fldCharType="end"/>
          </w: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4355A8" w:rsidRDefault="004355A8" w:rsidP="00286388">
          <w:pPr>
            <w:rPr>
              <w:b/>
              <w:bCs/>
              <w:noProof/>
            </w:rPr>
          </w:pPr>
        </w:p>
        <w:p w:rsidR="0034798F" w:rsidRPr="00F656E8" w:rsidRDefault="00EA4C87" w:rsidP="00286388">
          <w:pPr>
            <w:rPr>
              <w:rStyle w:val="SubtleReference"/>
              <w:smallCaps w:val="0"/>
              <w:color w:val="auto"/>
            </w:rPr>
          </w:pPr>
        </w:p>
      </w:sdtContent>
    </w:sdt>
    <w:p w:rsidR="00286388" w:rsidRDefault="00286388" w:rsidP="00286388">
      <w:pPr>
        <w:pStyle w:val="Heading1"/>
        <w:rPr>
          <w:lang w:val="en-IE"/>
        </w:rPr>
      </w:pPr>
      <w:bookmarkStart w:id="0" w:name="_Toc435826489"/>
      <w:r>
        <w:rPr>
          <w:lang w:val="en-IE"/>
        </w:rPr>
        <w:lastRenderedPageBreak/>
        <w:t>Abstract</w:t>
      </w:r>
      <w:bookmarkEnd w:id="0"/>
    </w:p>
    <w:p w:rsidR="00C30175" w:rsidRDefault="00C30175" w:rsidP="002750F2">
      <w:pPr>
        <w:rPr>
          <w:lang w:val="en-IE"/>
        </w:rPr>
      </w:pPr>
      <w:r>
        <w:rPr>
          <w:lang w:val="en-IE"/>
        </w:rPr>
        <w:t xml:space="preserve">This </w:t>
      </w:r>
      <w:r w:rsidR="006A16B7">
        <w:rPr>
          <w:lang w:val="en-IE"/>
        </w:rPr>
        <w:t xml:space="preserve">literature </w:t>
      </w:r>
      <w:r>
        <w:rPr>
          <w:lang w:val="en-IE"/>
        </w:rPr>
        <w:t>review was written to compare research papers</w:t>
      </w:r>
      <w:r w:rsidR="006A16B7">
        <w:rPr>
          <w:lang w:val="en-IE"/>
        </w:rPr>
        <w:t xml:space="preserve"> and studies</w:t>
      </w:r>
      <w:r>
        <w:rPr>
          <w:lang w:val="en-IE"/>
        </w:rPr>
        <w:t xml:space="preserve"> based on </w:t>
      </w:r>
      <w:r w:rsidR="006A16B7">
        <w:rPr>
          <w:lang w:val="en-IE"/>
        </w:rPr>
        <w:t xml:space="preserve">the </w:t>
      </w:r>
      <w:r>
        <w:rPr>
          <w:lang w:val="en-IE"/>
        </w:rPr>
        <w:t xml:space="preserve">consumer </w:t>
      </w:r>
      <w:r w:rsidR="00DC5C77">
        <w:rPr>
          <w:lang w:val="en-IE"/>
        </w:rPr>
        <w:t xml:space="preserve">comparison </w:t>
      </w:r>
      <w:r>
        <w:rPr>
          <w:lang w:val="en-IE"/>
        </w:rPr>
        <w:t>website</w:t>
      </w:r>
      <w:r w:rsidR="00DC5C77">
        <w:rPr>
          <w:lang w:val="en-IE"/>
        </w:rPr>
        <w:t>s</w:t>
      </w:r>
      <w:r>
        <w:rPr>
          <w:lang w:val="en-IE"/>
        </w:rPr>
        <w:t xml:space="preserve"> sector.</w:t>
      </w:r>
    </w:p>
    <w:p w:rsidR="00C30175" w:rsidRPr="001126D7" w:rsidRDefault="002750F2" w:rsidP="002750F2">
      <w:pPr>
        <w:rPr>
          <w:lang w:val="en-IE"/>
        </w:rPr>
      </w:pPr>
      <w:r>
        <w:rPr>
          <w:lang w:val="en-IE"/>
        </w:rPr>
        <w:t>In this study, the author investigates previous research and experiments that have been conducted in the comparison website</w:t>
      </w:r>
      <w:r w:rsidR="00B255E4">
        <w:rPr>
          <w:lang w:val="en-IE"/>
        </w:rPr>
        <w:t>s</w:t>
      </w:r>
      <w:r>
        <w:rPr>
          <w:lang w:val="en-IE"/>
        </w:rPr>
        <w:t xml:space="preserve"> sector and</w:t>
      </w:r>
      <w:r w:rsidR="00B255E4">
        <w:rPr>
          <w:lang w:val="en-IE"/>
        </w:rPr>
        <w:t xml:space="preserve"> a brief look at recommendation methods</w:t>
      </w:r>
      <w:r w:rsidR="00782B8F">
        <w:rPr>
          <w:lang w:val="en-IE"/>
        </w:rPr>
        <w:t xml:space="preserve">. Recommendation methods </w:t>
      </w:r>
      <w:r>
        <w:rPr>
          <w:lang w:val="en-IE"/>
        </w:rPr>
        <w:t>can be used to provide a more tailored and useful ranking feedback for consumers.</w:t>
      </w:r>
    </w:p>
    <w:p w:rsidR="002750F2" w:rsidRDefault="00286388" w:rsidP="002750F2">
      <w:pPr>
        <w:pStyle w:val="Heading1"/>
        <w:rPr>
          <w:lang w:val="en-IE"/>
        </w:rPr>
      </w:pPr>
      <w:bookmarkStart w:id="1" w:name="_Toc435826490"/>
      <w:r w:rsidRPr="00286388">
        <w:rPr>
          <w:lang w:val="en-IE"/>
        </w:rPr>
        <w:t>Introduction</w:t>
      </w:r>
      <w:bookmarkEnd w:id="1"/>
      <w:r w:rsidR="002750F2" w:rsidRPr="002750F2">
        <w:rPr>
          <w:lang w:val="en-IE"/>
        </w:rPr>
        <w:t xml:space="preserve"> </w:t>
      </w:r>
    </w:p>
    <w:p w:rsidR="00435414" w:rsidRDefault="002750F2" w:rsidP="002750F2">
      <w:pPr>
        <w:rPr>
          <w:lang w:val="en-IE"/>
        </w:rPr>
      </w:pPr>
      <w:r>
        <w:rPr>
          <w:lang w:val="en-IE"/>
        </w:rPr>
        <w:t xml:space="preserve">Consumer websites have become an important tool for comparing product options. Recent studies have found several problems with existing websites such as suitable result comparison methods and the lack of trust consumers have in comparison websites. A recent study reported that consumers didn’t trust comparison websites, they believed they might be shown a product that would generate the website a large commission rather than one suited to their needs. </w:t>
      </w:r>
    </w:p>
    <w:p w:rsidR="00FC2665" w:rsidRDefault="00FC2665" w:rsidP="002750F2">
      <w:pPr>
        <w:rPr>
          <w:lang w:val="en-IE"/>
        </w:rPr>
      </w:pPr>
    </w:p>
    <w:p w:rsidR="005C6A59" w:rsidRPr="00435414" w:rsidRDefault="005C6A59" w:rsidP="005C6A59">
      <w:pPr>
        <w:pStyle w:val="Heading1"/>
        <w:rPr>
          <w:lang w:val="en-IE"/>
        </w:rPr>
      </w:pPr>
      <w:bookmarkStart w:id="2" w:name="_Toc435826491"/>
      <w:r>
        <w:rPr>
          <w:lang w:val="en-IE"/>
        </w:rPr>
        <w:t>Literature review</w:t>
      </w:r>
      <w:bookmarkEnd w:id="2"/>
    </w:p>
    <w:p w:rsidR="00F656E8" w:rsidRPr="00553486" w:rsidRDefault="00F656E8" w:rsidP="00553486">
      <w:pPr>
        <w:pStyle w:val="Heading2"/>
        <w:rPr>
          <w:lang w:val="en-IE"/>
        </w:rPr>
      </w:pPr>
      <w:bookmarkStart w:id="3" w:name="_Toc435826492"/>
      <w:r>
        <w:t>Consumer trust</w:t>
      </w:r>
      <w:bookmarkEnd w:id="3"/>
    </w:p>
    <w:p w:rsidR="00F656E8" w:rsidRDefault="00F656E8" w:rsidP="00F656E8">
      <w:pPr>
        <w:rPr>
          <w:rFonts w:ascii="Arial" w:hAnsi="Arial" w:cs="Arial"/>
          <w:sz w:val="20"/>
          <w:szCs w:val="20"/>
        </w:rPr>
      </w:pPr>
      <w:r>
        <w:rPr>
          <w:rFonts w:ascii="Arial" w:hAnsi="Arial" w:cs="Arial"/>
          <w:sz w:val="20"/>
          <w:szCs w:val="20"/>
        </w:rPr>
        <w:t xml:space="preserve">Internet comparison websites allow users to save search time, by making immediate comparisons between products with features the consumer specifies to suit their needs. For a consumer to get an accurate result, the comparisons websites need to compare the whole market and return a ranking based on search parameters set by the consumer. Comparison websites must have access to up to date information.  </w:t>
      </w:r>
    </w:p>
    <w:p w:rsidR="00F656E8" w:rsidRDefault="00F656E8" w:rsidP="00F656E8">
      <w:pPr>
        <w:rPr>
          <w:rFonts w:ascii="Arial" w:hAnsi="Arial" w:cs="Arial"/>
          <w:sz w:val="20"/>
          <w:szCs w:val="20"/>
        </w:rPr>
      </w:pPr>
      <w:r>
        <w:rPr>
          <w:rFonts w:ascii="Arial" w:hAnsi="Arial" w:cs="Arial"/>
          <w:sz w:val="20"/>
          <w:szCs w:val="20"/>
        </w:rPr>
        <w:t>Some surveys carried out have reported back that consumers do not perceive comparison sites as fully trustworthy. “</w:t>
      </w:r>
      <w:r w:rsidRPr="006E56CD">
        <w:rPr>
          <w:rFonts w:ascii="Arial" w:hAnsi="Arial" w:cs="Arial"/>
          <w:sz w:val="20"/>
          <w:szCs w:val="20"/>
        </w:rPr>
        <w:t xml:space="preserve">In 2009/ 2010, the UK OFT carried out a market study into advertising of prices. This included a survey by Ipsos MORI (a leading market research company) of price comparison website usage. ICSs themselves were also invited to submit their views during the study </w:t>
      </w:r>
      <w:r>
        <w:rPr>
          <w:rFonts w:ascii="Arial" w:hAnsi="Arial" w:cs="Arial"/>
          <w:sz w:val="20"/>
          <w:szCs w:val="20"/>
        </w:rPr>
        <w:t>(Gamper, 2012)</w:t>
      </w:r>
      <w:r w:rsidRPr="006E56CD">
        <w:rPr>
          <w:rFonts w:ascii="Arial" w:hAnsi="Arial" w:cs="Arial"/>
          <w:sz w:val="20"/>
          <w:szCs w:val="20"/>
        </w:rPr>
        <w:t>”</w:t>
      </w:r>
      <w:r>
        <w:rPr>
          <w:rFonts w:ascii="Arial" w:hAnsi="Arial" w:cs="Arial"/>
          <w:sz w:val="20"/>
          <w:szCs w:val="20"/>
        </w:rPr>
        <w:t>.</w:t>
      </w:r>
    </w:p>
    <w:p w:rsidR="00F656E8" w:rsidRDefault="00F656E8" w:rsidP="00F656E8">
      <w:pPr>
        <w:rPr>
          <w:rFonts w:ascii="Arial" w:hAnsi="Arial" w:cs="Arial"/>
          <w:sz w:val="20"/>
          <w:szCs w:val="20"/>
        </w:rPr>
      </w:pPr>
      <w:r>
        <w:rPr>
          <w:rFonts w:ascii="Arial" w:hAnsi="Arial" w:cs="Arial"/>
          <w:sz w:val="20"/>
          <w:szCs w:val="20"/>
        </w:rPr>
        <w:t>According to the survey 66% of consumers have used a comparison website, but did not always purchase through the website. Only 15% used a comparison website and then made a purchase. 19% have never used a comparison website. While two thirds of consumers will use one or more comparison sites. “A “</w:t>
      </w:r>
      <w:r w:rsidRPr="00327CB9">
        <w:rPr>
          <w:rFonts w:ascii="Arial" w:hAnsi="Arial" w:cs="Arial"/>
          <w:sz w:val="20"/>
          <w:szCs w:val="20"/>
        </w:rPr>
        <w:t>Which? Money” satisfaction survey carried out in November 2009 found that two thirds of consumers thought “they would be presented with the products that make the</w:t>
      </w:r>
      <w:r>
        <w:rPr>
          <w:rFonts w:ascii="Arial" w:hAnsi="Arial" w:cs="Arial"/>
          <w:sz w:val="20"/>
          <w:szCs w:val="20"/>
        </w:rPr>
        <w:t xml:space="preserve"> websites the most commission.”</w:t>
      </w:r>
      <w:r w:rsidRPr="00327CB9">
        <w:rPr>
          <w:rFonts w:ascii="Arial" w:hAnsi="Arial" w:cs="Arial"/>
          <w:sz w:val="20"/>
          <w:szCs w:val="20"/>
        </w:rPr>
        <w:t xml:space="preserve"> This indicates that consumers in the survey did not trust ICSs to make an independent and unbiased comparison.</w:t>
      </w:r>
      <w:r w:rsidR="00FC2665" w:rsidRPr="00FC2665">
        <w:rPr>
          <w:rFonts w:ascii="Arial" w:hAnsi="Arial" w:cs="Arial"/>
          <w:sz w:val="20"/>
          <w:szCs w:val="20"/>
        </w:rPr>
        <w:t xml:space="preserve"> </w:t>
      </w:r>
      <w:r w:rsidR="00FC2665">
        <w:rPr>
          <w:rFonts w:ascii="Arial" w:hAnsi="Arial" w:cs="Arial"/>
          <w:sz w:val="20"/>
          <w:szCs w:val="20"/>
        </w:rPr>
        <w:t>(</w:t>
      </w:r>
      <w:r w:rsidR="00FC2665">
        <w:rPr>
          <w:rFonts w:ascii="Arial" w:hAnsi="Arial" w:cs="Arial"/>
          <w:sz w:val="20"/>
          <w:szCs w:val="20"/>
        </w:rPr>
        <w:t>Gamper</w:t>
      </w:r>
      <w:r w:rsidR="00FC2665">
        <w:rPr>
          <w:rFonts w:ascii="Arial" w:hAnsi="Arial" w:cs="Arial"/>
          <w:sz w:val="20"/>
          <w:szCs w:val="20"/>
        </w:rPr>
        <w:t>, 2012)</w:t>
      </w:r>
      <w:r>
        <w:rPr>
          <w:rFonts w:ascii="Arial" w:hAnsi="Arial" w:cs="Arial"/>
          <w:sz w:val="20"/>
          <w:szCs w:val="20"/>
        </w:rPr>
        <w:t>”</w:t>
      </w:r>
    </w:p>
    <w:p w:rsidR="00670E6B" w:rsidRDefault="00F656E8" w:rsidP="00286388">
      <w:pPr>
        <w:rPr>
          <w:rFonts w:ascii="Arial" w:hAnsi="Arial" w:cs="Arial"/>
          <w:sz w:val="20"/>
          <w:szCs w:val="20"/>
        </w:rPr>
      </w:pPr>
      <w:r>
        <w:rPr>
          <w:rFonts w:ascii="Arial" w:hAnsi="Arial" w:cs="Arial"/>
          <w:sz w:val="20"/>
          <w:szCs w:val="20"/>
        </w:rPr>
        <w:t>Consumers trust would be greatly improved in a comparison website, if comparison sites were not biased by considerations such as commissions. One possible solution maybe to charge consumers a percentage of the saving they make on a sale through the website.</w:t>
      </w:r>
    </w:p>
    <w:p w:rsidR="00F656E8" w:rsidRDefault="00F656E8" w:rsidP="00286388">
      <w:pPr>
        <w:rPr>
          <w:rFonts w:ascii="Arial" w:hAnsi="Arial" w:cs="Arial"/>
          <w:sz w:val="20"/>
          <w:szCs w:val="20"/>
        </w:rPr>
      </w:pPr>
    </w:p>
    <w:p w:rsidR="00F656E8" w:rsidRPr="00F656E8" w:rsidRDefault="00F656E8" w:rsidP="00553486">
      <w:pPr>
        <w:pStyle w:val="Heading2"/>
        <w:rPr>
          <w:rStyle w:val="SubtleReference"/>
          <w:rFonts w:ascii="Arial" w:hAnsi="Arial" w:cs="Arial"/>
          <w:smallCaps w:val="0"/>
          <w:color w:val="auto"/>
          <w:sz w:val="20"/>
          <w:szCs w:val="20"/>
        </w:rPr>
      </w:pPr>
      <w:bookmarkStart w:id="4" w:name="_Toc435826493"/>
      <w:r>
        <w:t>Recommendation method</w:t>
      </w:r>
      <w:bookmarkEnd w:id="4"/>
    </w:p>
    <w:p w:rsidR="00F656E8" w:rsidRDefault="001E54BF" w:rsidP="00F656E8">
      <w:pPr>
        <w:rPr>
          <w:rFonts w:ascii="Arial" w:hAnsi="Arial" w:cs="Arial"/>
          <w:sz w:val="20"/>
          <w:szCs w:val="20"/>
        </w:rPr>
      </w:pPr>
      <w:r>
        <w:rPr>
          <w:rFonts w:ascii="Arial" w:hAnsi="Arial" w:cs="Arial"/>
          <w:sz w:val="20"/>
          <w:szCs w:val="20"/>
        </w:rPr>
        <w:t>A r</w:t>
      </w:r>
      <w:r w:rsidR="00F656E8">
        <w:rPr>
          <w:rFonts w:ascii="Arial" w:hAnsi="Arial" w:cs="Arial"/>
          <w:sz w:val="20"/>
          <w:szCs w:val="20"/>
        </w:rPr>
        <w:t>ank-order information</w:t>
      </w:r>
      <w:r>
        <w:rPr>
          <w:rFonts w:ascii="Arial" w:hAnsi="Arial" w:cs="Arial"/>
          <w:sz w:val="20"/>
          <w:szCs w:val="20"/>
        </w:rPr>
        <w:t xml:space="preserve"> method allows </w:t>
      </w:r>
      <w:r w:rsidR="00F656E8">
        <w:rPr>
          <w:rFonts w:ascii="Arial" w:hAnsi="Arial" w:cs="Arial"/>
          <w:sz w:val="20"/>
          <w:szCs w:val="20"/>
        </w:rPr>
        <w:t xml:space="preserve">consumer </w:t>
      </w:r>
      <w:r>
        <w:rPr>
          <w:rFonts w:ascii="Arial" w:hAnsi="Arial" w:cs="Arial"/>
          <w:sz w:val="20"/>
          <w:szCs w:val="20"/>
        </w:rPr>
        <w:t xml:space="preserve">to </w:t>
      </w:r>
      <w:r w:rsidR="00F656E8">
        <w:rPr>
          <w:rFonts w:ascii="Arial" w:hAnsi="Arial" w:cs="Arial"/>
          <w:sz w:val="20"/>
          <w:szCs w:val="20"/>
        </w:rPr>
        <w:t xml:space="preserve">select specifications </w:t>
      </w:r>
      <w:r>
        <w:rPr>
          <w:rFonts w:ascii="Arial" w:hAnsi="Arial" w:cs="Arial"/>
          <w:sz w:val="20"/>
          <w:szCs w:val="20"/>
        </w:rPr>
        <w:t xml:space="preserve">and rank them in order of most desired to </w:t>
      </w:r>
      <w:r w:rsidR="00F656E8">
        <w:rPr>
          <w:rFonts w:ascii="Arial" w:hAnsi="Arial" w:cs="Arial"/>
          <w:sz w:val="20"/>
          <w:szCs w:val="20"/>
        </w:rPr>
        <w:t xml:space="preserve">allow for a more personal </w:t>
      </w:r>
      <w:r>
        <w:rPr>
          <w:rFonts w:ascii="Arial" w:hAnsi="Arial" w:cs="Arial"/>
          <w:sz w:val="20"/>
          <w:szCs w:val="20"/>
        </w:rPr>
        <w:t>feedback</w:t>
      </w:r>
      <w:r w:rsidR="00F656E8">
        <w:rPr>
          <w:rFonts w:ascii="Arial" w:hAnsi="Arial" w:cs="Arial"/>
          <w:sz w:val="20"/>
          <w:szCs w:val="20"/>
        </w:rPr>
        <w:t xml:space="preserve">. An experimental study was conducted to compare the performance of </w:t>
      </w:r>
      <w:r w:rsidR="005C0E5B">
        <w:rPr>
          <w:rFonts w:ascii="Arial" w:hAnsi="Arial" w:cs="Arial"/>
          <w:sz w:val="20"/>
          <w:szCs w:val="20"/>
        </w:rPr>
        <w:t>several</w:t>
      </w:r>
      <w:r w:rsidR="00F656E8">
        <w:rPr>
          <w:rFonts w:ascii="Arial" w:hAnsi="Arial" w:cs="Arial"/>
          <w:sz w:val="20"/>
          <w:szCs w:val="20"/>
        </w:rPr>
        <w:t xml:space="preserve"> recommendations methods. The experiment concluded that methods taking </w:t>
      </w:r>
      <w:r w:rsidR="00F656E8">
        <w:rPr>
          <w:rFonts w:ascii="Arial" w:hAnsi="Arial" w:cs="Arial"/>
          <w:sz w:val="20"/>
          <w:szCs w:val="20"/>
        </w:rPr>
        <w:lastRenderedPageBreak/>
        <w:t xml:space="preserve">personalized weights into account provide greater accuracy and higher </w:t>
      </w:r>
      <w:r w:rsidR="000A5BAA">
        <w:rPr>
          <w:rFonts w:ascii="Arial" w:hAnsi="Arial" w:cs="Arial"/>
          <w:sz w:val="20"/>
          <w:szCs w:val="20"/>
        </w:rPr>
        <w:t xml:space="preserve">satisfaction rates than others. </w:t>
      </w:r>
      <w:r w:rsidR="00F656E8">
        <w:rPr>
          <w:rFonts w:ascii="Arial" w:hAnsi="Arial" w:cs="Arial"/>
          <w:sz w:val="20"/>
          <w:szCs w:val="20"/>
        </w:rPr>
        <w:t xml:space="preserve">(Sang, Byeong 2011). </w:t>
      </w:r>
    </w:p>
    <w:p w:rsidR="00F656E8" w:rsidRDefault="00F656E8" w:rsidP="00286388">
      <w:pPr>
        <w:rPr>
          <w:rFonts w:ascii="Arial" w:hAnsi="Arial" w:cs="Arial"/>
          <w:sz w:val="20"/>
          <w:szCs w:val="20"/>
        </w:rPr>
      </w:pPr>
      <w:r>
        <w:rPr>
          <w:rFonts w:ascii="Arial" w:hAnsi="Arial" w:cs="Arial"/>
          <w:sz w:val="20"/>
          <w:szCs w:val="20"/>
        </w:rPr>
        <w:t>By allowing consumers to use weighted specifications the comparison websites provide a more personal result tailored to individuals.</w:t>
      </w:r>
      <w:r w:rsidR="00E661F8">
        <w:rPr>
          <w:rFonts w:ascii="Arial" w:hAnsi="Arial" w:cs="Arial"/>
          <w:sz w:val="20"/>
          <w:szCs w:val="20"/>
        </w:rPr>
        <w:t xml:space="preserve"> For </w:t>
      </w:r>
      <w:r w:rsidR="003652F3">
        <w:rPr>
          <w:rFonts w:ascii="Arial" w:hAnsi="Arial" w:cs="Arial"/>
          <w:sz w:val="20"/>
          <w:szCs w:val="20"/>
        </w:rPr>
        <w:t>example,</w:t>
      </w:r>
      <w:r w:rsidR="00E661F8">
        <w:rPr>
          <w:rFonts w:ascii="Arial" w:hAnsi="Arial" w:cs="Arial"/>
          <w:sz w:val="20"/>
          <w:szCs w:val="20"/>
        </w:rPr>
        <w:t xml:space="preserve"> a user may value a </w:t>
      </w:r>
      <w:r w:rsidR="003652F3">
        <w:rPr>
          <w:rFonts w:ascii="Arial" w:hAnsi="Arial" w:cs="Arial"/>
          <w:sz w:val="20"/>
          <w:szCs w:val="20"/>
        </w:rPr>
        <w:t xml:space="preserve">decent camera more important the price of the phone itself weighted specifications would help find the consumer a product that they may not have previously thought suitable. </w:t>
      </w:r>
    </w:p>
    <w:p w:rsidR="00163EFF" w:rsidRDefault="00163EFF" w:rsidP="00286388">
      <w:pPr>
        <w:rPr>
          <w:rStyle w:val="SubtleReference"/>
          <w:rFonts w:ascii="Arial" w:hAnsi="Arial" w:cs="Arial"/>
          <w:smallCaps w:val="0"/>
          <w:color w:val="auto"/>
          <w:sz w:val="20"/>
          <w:szCs w:val="20"/>
        </w:rPr>
      </w:pPr>
    </w:p>
    <w:p w:rsidR="00EF18F7" w:rsidRDefault="00EF18F7" w:rsidP="00EF18F7">
      <w:pPr>
        <w:pStyle w:val="Heading2"/>
        <w:rPr>
          <w:rStyle w:val="SubtleReference"/>
          <w:smallCaps w:val="0"/>
          <w:color w:val="2E74B5" w:themeColor="accent1" w:themeShade="BF"/>
        </w:rPr>
      </w:pPr>
      <w:bookmarkStart w:id="5" w:name="_Toc435826494"/>
      <w:r w:rsidRPr="00EF18F7">
        <w:rPr>
          <w:rStyle w:val="SubtleReference"/>
          <w:smallCaps w:val="0"/>
          <w:color w:val="2E74B5" w:themeColor="accent1" w:themeShade="BF"/>
        </w:rPr>
        <w:t>Credibility of a comparison website.</w:t>
      </w:r>
      <w:bookmarkEnd w:id="5"/>
    </w:p>
    <w:p w:rsidR="00AD123D" w:rsidRDefault="00EF18F7" w:rsidP="00DE536F">
      <w:r>
        <w:t xml:space="preserve">In a study </w:t>
      </w:r>
      <w:r w:rsidR="001E58E2">
        <w:t>of fifty-three participants</w:t>
      </w:r>
      <w:r>
        <w:t xml:space="preserve"> found that the credibility of a rating website is a critical factor for consumers. </w:t>
      </w:r>
      <w:r w:rsidR="00DE536F">
        <w:t>Credibility can be achieved through a large number of customers reviews. A large review feedback section would reassure consumers if the information provided by the website was credible. As well as having a large number of customers reviews, the study also recommended displaying reviews from recognized experts.</w:t>
      </w:r>
      <w:r w:rsidR="00DE536F">
        <w:t xml:space="preserve"> </w:t>
      </w:r>
      <w:r>
        <w:t xml:space="preserve">They concluded that customization or control of information ranks second to credibility for the participants. The study reinforces the notion that saving </w:t>
      </w:r>
      <w:r w:rsidR="00FD5771">
        <w:t>time and effort</w:t>
      </w:r>
      <w:r>
        <w:t xml:space="preserve"> is import</w:t>
      </w:r>
      <w:r w:rsidR="00FD5771">
        <w:t>ant</w:t>
      </w:r>
      <w:r w:rsidR="00AA6BC5">
        <w:t xml:space="preserve"> as a</w:t>
      </w:r>
      <w:r w:rsidR="00B56470">
        <w:t>n</w:t>
      </w:r>
      <w:r>
        <w:t xml:space="preserve"> </w:t>
      </w:r>
      <w:r w:rsidR="000D392E">
        <w:t xml:space="preserve">important </w:t>
      </w:r>
      <w:r>
        <w:t>motive in searching for information online.</w:t>
      </w:r>
      <w:r w:rsidR="007E1777">
        <w:t xml:space="preserve"> (</w:t>
      </w:r>
      <w:r w:rsidR="007E1777" w:rsidRPr="00EF18F7">
        <w:rPr>
          <w:rStyle w:val="citationtext"/>
          <w:lang w:val="en"/>
        </w:rPr>
        <w:t>Dabholkar</w:t>
      </w:r>
      <w:r w:rsidR="007E1777">
        <w:rPr>
          <w:rStyle w:val="citationtext"/>
          <w:lang w:val="en"/>
        </w:rPr>
        <w:t>, A. 2015</w:t>
      </w:r>
      <w:r w:rsidR="007E1777">
        <w:t>)</w:t>
      </w:r>
    </w:p>
    <w:p w:rsidR="006009F1" w:rsidRPr="00EF18F7" w:rsidRDefault="00AD123D" w:rsidP="00EF18F7">
      <w:r>
        <w:t>The study reaffirmed the notion that consumers want to avoid information overload when going to comparison website types.  W</w:t>
      </w:r>
      <w:r w:rsidR="00047C91">
        <w:t xml:space="preserve">hen it </w:t>
      </w:r>
      <w:r>
        <w:t>came</w:t>
      </w:r>
      <w:r w:rsidR="00047C91">
        <w:t xml:space="preserve"> to making </w:t>
      </w:r>
      <w:r w:rsidR="005D6722">
        <w:t>a choice some</w:t>
      </w:r>
      <w:r w:rsidR="00047C91">
        <w:t xml:space="preserve"> users of comparison websites </w:t>
      </w:r>
      <w:r w:rsidR="005D6722">
        <w:t xml:space="preserve">were willing to settle to </w:t>
      </w:r>
      <w:r w:rsidR="00047C91">
        <w:t xml:space="preserve">avoid information overload </w:t>
      </w:r>
      <w:r w:rsidR="005D6722">
        <w:t>and have fewer</w:t>
      </w:r>
      <w:r w:rsidR="00047C91">
        <w:t xml:space="preserve"> alternatives.</w:t>
      </w:r>
    </w:p>
    <w:p w:rsidR="00670E6B" w:rsidRDefault="00670E6B" w:rsidP="00E661F8">
      <w:pPr>
        <w:pStyle w:val="Heading1"/>
        <w:rPr>
          <w:rStyle w:val="SubtleReference"/>
          <w:smallCaps w:val="0"/>
          <w:color w:val="2E74B5" w:themeColor="accent1" w:themeShade="BF"/>
        </w:rPr>
      </w:pPr>
      <w:bookmarkStart w:id="6" w:name="_Toc435826495"/>
      <w:r w:rsidRPr="00670E6B">
        <w:rPr>
          <w:rStyle w:val="SubtleReference"/>
          <w:smallCaps w:val="0"/>
          <w:color w:val="2E74B5" w:themeColor="accent1" w:themeShade="BF"/>
        </w:rPr>
        <w:t>Conclusion</w:t>
      </w:r>
      <w:bookmarkEnd w:id="6"/>
    </w:p>
    <w:p w:rsidR="009B6D53" w:rsidRDefault="00E661F8" w:rsidP="00E661F8">
      <w:r>
        <w:t xml:space="preserve">To provide consumers with a comparison website they believe they can trust, a website must be clear on how it generates a profit. A suitable way to gain the consumers trust and generate a profit would be to reassure the consumer that the website does not take commission and is therefore unbiased when providing feedback. </w:t>
      </w:r>
      <w:r w:rsidR="009B6D53">
        <w:t>A website can generate</w:t>
      </w:r>
      <w:r>
        <w:t xml:space="preserve"> profit by taking a percentage of the price a consumer saves when using the site to make a purchase.</w:t>
      </w:r>
      <w:r w:rsidR="00163EFF">
        <w:t xml:space="preserve"> </w:t>
      </w:r>
      <w:bookmarkStart w:id="7" w:name="_GoBack"/>
      <w:bookmarkEnd w:id="7"/>
    </w:p>
    <w:p w:rsidR="00E661F8" w:rsidRDefault="00E661F8" w:rsidP="00E661F8">
      <w:r>
        <w:t>When providing consumers with feedback on selected items, a more personalized feedback is generated when using weighted specifications to compare the mobile phones with.</w:t>
      </w:r>
    </w:p>
    <w:p w:rsidR="00454C86" w:rsidRDefault="00454C86" w:rsidP="00E661F8"/>
    <w:p w:rsidR="00454C86" w:rsidRDefault="00454C86" w:rsidP="00E661F8"/>
    <w:p w:rsidR="003A6C09" w:rsidRDefault="003A6C09" w:rsidP="00E661F8"/>
    <w:p w:rsidR="003A6C09" w:rsidRDefault="003A6C09" w:rsidP="00E661F8"/>
    <w:p w:rsidR="003A6C09" w:rsidRDefault="003A6C09" w:rsidP="00E661F8"/>
    <w:p w:rsidR="003A6C09" w:rsidRDefault="003A6C09" w:rsidP="00E661F8"/>
    <w:p w:rsidR="003A6C09" w:rsidRDefault="003A6C09" w:rsidP="00E661F8"/>
    <w:p w:rsidR="003A6C09" w:rsidRPr="00E661F8" w:rsidRDefault="003A6C09" w:rsidP="00E661F8"/>
    <w:p w:rsidR="0026291E" w:rsidRPr="00F656E8" w:rsidRDefault="00670E6B" w:rsidP="00F656E8">
      <w:pPr>
        <w:pStyle w:val="Heading1"/>
      </w:pPr>
      <w:bookmarkStart w:id="8" w:name="_Toc435826496"/>
      <w:r w:rsidRPr="00670E6B">
        <w:rPr>
          <w:rStyle w:val="SubtleReference"/>
          <w:smallCaps w:val="0"/>
          <w:color w:val="2E74B5" w:themeColor="accent1" w:themeShade="BF"/>
        </w:rPr>
        <w:lastRenderedPageBreak/>
        <w:t>References</w:t>
      </w:r>
      <w:bookmarkEnd w:id="8"/>
      <w:r w:rsidRPr="00670E6B">
        <w:rPr>
          <w:rStyle w:val="SubtleReference"/>
          <w:smallCaps w:val="0"/>
          <w:color w:val="2E74B5" w:themeColor="accent1" w:themeShade="BF"/>
        </w:rPr>
        <w:t xml:space="preserve"> </w:t>
      </w:r>
    </w:p>
    <w:p w:rsidR="00327CB9" w:rsidRPr="00F656E8" w:rsidRDefault="002F623E" w:rsidP="00670E6B">
      <w:pPr>
        <w:rPr>
          <w:lang w:val="en"/>
        </w:rPr>
      </w:pPr>
      <w:r w:rsidRPr="002F623E">
        <w:rPr>
          <w:lang w:val="en"/>
        </w:rPr>
        <w:t xml:space="preserve">Gamper, H 2012, 'How Can Internet Comparison Sites Work Optimally for Consumers?', </w:t>
      </w:r>
      <w:r w:rsidRPr="002F623E">
        <w:rPr>
          <w:i/>
          <w:iCs/>
          <w:lang w:val="en"/>
        </w:rPr>
        <w:t xml:space="preserve">Journal </w:t>
      </w:r>
      <w:proofErr w:type="gramStart"/>
      <w:r w:rsidRPr="002F623E">
        <w:rPr>
          <w:i/>
          <w:iCs/>
          <w:lang w:val="en"/>
        </w:rPr>
        <w:t>Of</w:t>
      </w:r>
      <w:proofErr w:type="gramEnd"/>
      <w:r w:rsidRPr="002F623E">
        <w:rPr>
          <w:i/>
          <w:iCs/>
          <w:lang w:val="en"/>
        </w:rPr>
        <w:t xml:space="preserve"> Consumer Policy</w:t>
      </w:r>
      <w:r w:rsidRPr="002F623E">
        <w:rPr>
          <w:lang w:val="en"/>
        </w:rPr>
        <w:t>, 35, 3, pp. 333-353, Business Source Complete, EBSCO</w:t>
      </w:r>
      <w:r w:rsidRPr="002F623E">
        <w:rPr>
          <w:i/>
          <w:iCs/>
          <w:lang w:val="en"/>
        </w:rPr>
        <w:t>host</w:t>
      </w:r>
      <w:r w:rsidRPr="002F623E">
        <w:rPr>
          <w:lang w:val="en"/>
        </w:rPr>
        <w:t>, viewed 20 November 2015.</w:t>
      </w:r>
    </w:p>
    <w:p w:rsidR="00EF18F7" w:rsidRPr="00EF18F7" w:rsidRDefault="00CB1030" w:rsidP="00CB1030">
      <w:pPr>
        <w:rPr>
          <w:rFonts w:cs="Arial"/>
        </w:rPr>
      </w:pPr>
      <w:r w:rsidRPr="00EF18F7">
        <w:rPr>
          <w:rFonts w:cs="Arial"/>
        </w:rPr>
        <w:t>Sang Hyun Choi, Byeong Seok Ahn, Rank order-based recommendation approach for multiple featured products, Expert Systems with Applications, Volume 38, Issue 6, June 2011, Pages 7081-7087, ISSN 0957-4174, http://0-dx.doi.org.acpmil02web.ancheim</w:t>
      </w:r>
      <w:r w:rsidR="006E3570">
        <w:rPr>
          <w:rFonts w:cs="Arial"/>
        </w:rPr>
        <w:t>.ie/10.1016/j.eswa.2010.12.062.</w:t>
      </w:r>
    </w:p>
    <w:p w:rsidR="008871C7" w:rsidRPr="00D04E5B" w:rsidRDefault="00EF18F7" w:rsidP="00D04E5B">
      <w:pPr>
        <w:rPr>
          <w:lang w:val="en"/>
        </w:rPr>
      </w:pPr>
      <w:r w:rsidRPr="00EF18F7">
        <w:rPr>
          <w:rStyle w:val="citationtext"/>
          <w:lang w:val="en"/>
        </w:rPr>
        <w:t xml:space="preserve">Dabholkar, </w:t>
      </w:r>
      <w:proofErr w:type="spellStart"/>
      <w:r w:rsidRPr="00EF18F7">
        <w:rPr>
          <w:rStyle w:val="citationtext"/>
          <w:lang w:val="en"/>
        </w:rPr>
        <w:t>Pratibha</w:t>
      </w:r>
      <w:proofErr w:type="spellEnd"/>
      <w:r w:rsidRPr="00EF18F7">
        <w:rPr>
          <w:rStyle w:val="citationtext"/>
          <w:lang w:val="en"/>
        </w:rPr>
        <w:t xml:space="preserve"> A. "Factors Influencing Consumer Choice of a "rating Web Site": An Experimental Investigation of an Online Interactive Decision Aid." </w:t>
      </w:r>
      <w:r w:rsidRPr="00EF18F7">
        <w:rPr>
          <w:rStyle w:val="citationtext"/>
          <w:i/>
          <w:iCs/>
          <w:lang w:val="en"/>
        </w:rPr>
        <w:t>Journal of Marketing Theory &amp; Practice</w:t>
      </w:r>
      <w:r w:rsidRPr="00EF18F7">
        <w:rPr>
          <w:rStyle w:val="citationtext"/>
          <w:lang w:val="en"/>
        </w:rPr>
        <w:t xml:space="preserve"> 14.4 (2006): 259-73. </w:t>
      </w:r>
      <w:r w:rsidRPr="00EF18F7">
        <w:rPr>
          <w:rStyle w:val="citationtext"/>
          <w:i/>
          <w:iCs/>
          <w:lang w:val="en"/>
        </w:rPr>
        <w:t>Business Source Complete</w:t>
      </w:r>
      <w:r w:rsidRPr="00EF18F7">
        <w:rPr>
          <w:rStyle w:val="citationtext"/>
          <w:lang w:val="en"/>
        </w:rPr>
        <w:t>. Web. 20 Nov. 2015.</w:t>
      </w:r>
    </w:p>
    <w:sectPr w:rsidR="008871C7" w:rsidRPr="00D04E5B" w:rsidSect="00670E6B">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87" w:rsidRDefault="00EA4C87" w:rsidP="00670E6B">
      <w:pPr>
        <w:spacing w:after="0" w:line="240" w:lineRule="auto"/>
      </w:pPr>
      <w:r>
        <w:separator/>
      </w:r>
    </w:p>
  </w:endnote>
  <w:endnote w:type="continuationSeparator" w:id="0">
    <w:p w:rsidR="00EA4C87" w:rsidRDefault="00EA4C87" w:rsidP="0067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14697"/>
      <w:docPartObj>
        <w:docPartGallery w:val="Page Numbers (Bottom of Page)"/>
        <w:docPartUnique/>
      </w:docPartObj>
    </w:sdtPr>
    <w:sdtEndPr>
      <w:rPr>
        <w:color w:val="7F7F7F" w:themeColor="background1" w:themeShade="7F"/>
        <w:spacing w:val="60"/>
      </w:rPr>
    </w:sdtEndPr>
    <w:sdtContent>
      <w:p w:rsidR="0026291E" w:rsidRDefault="002629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409F" w:rsidRPr="00F4409F">
          <w:rPr>
            <w:b/>
            <w:bCs/>
            <w:noProof/>
          </w:rPr>
          <w:t>4</w:t>
        </w:r>
        <w:r>
          <w:rPr>
            <w:b/>
            <w:bCs/>
            <w:noProof/>
          </w:rPr>
          <w:fldChar w:fldCharType="end"/>
        </w:r>
        <w:r>
          <w:rPr>
            <w:b/>
            <w:bCs/>
          </w:rPr>
          <w:t xml:space="preserve"> | </w:t>
        </w:r>
        <w:r>
          <w:rPr>
            <w:color w:val="7F7F7F" w:themeColor="background1" w:themeShade="7F"/>
            <w:spacing w:val="60"/>
          </w:rPr>
          <w:t>Page</w:t>
        </w:r>
      </w:p>
    </w:sdtContent>
  </w:sdt>
  <w:p w:rsidR="0026291E" w:rsidRDefault="00262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87" w:rsidRDefault="00EA4C87" w:rsidP="00670E6B">
      <w:pPr>
        <w:spacing w:after="0" w:line="240" w:lineRule="auto"/>
      </w:pPr>
      <w:r>
        <w:separator/>
      </w:r>
    </w:p>
  </w:footnote>
  <w:footnote w:type="continuationSeparator" w:id="0">
    <w:p w:rsidR="00EA4C87" w:rsidRDefault="00EA4C87" w:rsidP="00670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91E" w:rsidRDefault="00EA4C87">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BB5A9F5908B04D1A9254FB915398F81C"/>
        </w:placeholder>
        <w:dataBinding w:prefixMappings="xmlns:ns0='http://purl.org/dc/elements/1.1/' xmlns:ns1='http://schemas.openxmlformats.org/package/2006/metadata/core-properties' " w:xpath="/ns1:coreProperties[1]/ns0:title[1]" w:storeItemID="{6C3C8BC8-F283-45AE-878A-BAB7291924A1}"/>
        <w:text/>
      </w:sdtPr>
      <w:sdtEndPr/>
      <w:sdtContent>
        <w:r w:rsidR="0026291E">
          <w:rPr>
            <w:color w:val="5B9BD5" w:themeColor="accent1"/>
          </w:rPr>
          <w:t>Phone comparison website</w:t>
        </w:r>
      </w:sdtContent>
    </w:sdt>
    <w:r w:rsidR="0026291E">
      <w:rPr>
        <w:color w:val="5B9BD5" w:themeColor="accent1"/>
      </w:rPr>
      <w:t xml:space="preserve"> | </w:t>
    </w:r>
    <w:sdt>
      <w:sdtPr>
        <w:rPr>
          <w:color w:val="5B9BD5" w:themeColor="accent1"/>
        </w:rPr>
        <w:alias w:val="Author"/>
        <w:tag w:val=""/>
        <w:id w:val="-1677181147"/>
        <w:placeholder>
          <w:docPart w:val="9EDDE5FEDE9A44AABFD8E02FF3B62E2A"/>
        </w:placeholder>
        <w:dataBinding w:prefixMappings="xmlns:ns0='http://purl.org/dc/elements/1.1/' xmlns:ns1='http://schemas.openxmlformats.org/package/2006/metadata/core-properties' " w:xpath="/ns1:coreProperties[1]/ns0:creator[1]" w:storeItemID="{6C3C8BC8-F283-45AE-878A-BAB7291924A1}"/>
        <w:text/>
      </w:sdtPr>
      <w:sdtEndPr/>
      <w:sdtContent>
        <w:r w:rsidR="0026291E">
          <w:rPr>
            <w:color w:val="5B9BD5" w:themeColor="accent1"/>
            <w:lang w:val="en-GB"/>
          </w:rPr>
          <w:t>Mehreen Malik</w:t>
        </w:r>
      </w:sdtContent>
    </w:sdt>
  </w:p>
  <w:p w:rsidR="0026291E" w:rsidRDefault="0026291E" w:rsidP="00670E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1D90"/>
    <w:multiLevelType w:val="hybridMultilevel"/>
    <w:tmpl w:val="9FDC2FFC"/>
    <w:lvl w:ilvl="0" w:tplc="2C5C2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13B5C"/>
    <w:multiLevelType w:val="hybridMultilevel"/>
    <w:tmpl w:val="15F0E886"/>
    <w:lvl w:ilvl="0" w:tplc="DA4AE776">
      <w:start w:val="1"/>
      <w:numFmt w:val="bullet"/>
      <w:lvlText w:val="•"/>
      <w:lvlJc w:val="left"/>
      <w:pPr>
        <w:tabs>
          <w:tab w:val="num" w:pos="720"/>
        </w:tabs>
        <w:ind w:left="720" w:hanging="360"/>
      </w:pPr>
      <w:rPr>
        <w:rFonts w:ascii="Arial" w:hAnsi="Arial" w:hint="default"/>
      </w:rPr>
    </w:lvl>
    <w:lvl w:ilvl="1" w:tplc="248A430E">
      <w:start w:val="194"/>
      <w:numFmt w:val="bullet"/>
      <w:lvlText w:val="•"/>
      <w:lvlJc w:val="left"/>
      <w:pPr>
        <w:tabs>
          <w:tab w:val="num" w:pos="1440"/>
        </w:tabs>
        <w:ind w:left="1440" w:hanging="360"/>
      </w:pPr>
      <w:rPr>
        <w:rFonts w:ascii="Arial" w:hAnsi="Arial" w:hint="default"/>
      </w:rPr>
    </w:lvl>
    <w:lvl w:ilvl="2" w:tplc="CEE6C414" w:tentative="1">
      <w:start w:val="1"/>
      <w:numFmt w:val="bullet"/>
      <w:lvlText w:val="•"/>
      <w:lvlJc w:val="left"/>
      <w:pPr>
        <w:tabs>
          <w:tab w:val="num" w:pos="2160"/>
        </w:tabs>
        <w:ind w:left="2160" w:hanging="360"/>
      </w:pPr>
      <w:rPr>
        <w:rFonts w:ascii="Arial" w:hAnsi="Arial" w:hint="default"/>
      </w:rPr>
    </w:lvl>
    <w:lvl w:ilvl="3" w:tplc="E62EF558" w:tentative="1">
      <w:start w:val="1"/>
      <w:numFmt w:val="bullet"/>
      <w:lvlText w:val="•"/>
      <w:lvlJc w:val="left"/>
      <w:pPr>
        <w:tabs>
          <w:tab w:val="num" w:pos="2880"/>
        </w:tabs>
        <w:ind w:left="2880" w:hanging="360"/>
      </w:pPr>
      <w:rPr>
        <w:rFonts w:ascii="Arial" w:hAnsi="Arial" w:hint="default"/>
      </w:rPr>
    </w:lvl>
    <w:lvl w:ilvl="4" w:tplc="EE780512" w:tentative="1">
      <w:start w:val="1"/>
      <w:numFmt w:val="bullet"/>
      <w:lvlText w:val="•"/>
      <w:lvlJc w:val="left"/>
      <w:pPr>
        <w:tabs>
          <w:tab w:val="num" w:pos="3600"/>
        </w:tabs>
        <w:ind w:left="3600" w:hanging="360"/>
      </w:pPr>
      <w:rPr>
        <w:rFonts w:ascii="Arial" w:hAnsi="Arial" w:hint="default"/>
      </w:rPr>
    </w:lvl>
    <w:lvl w:ilvl="5" w:tplc="CFB623DE" w:tentative="1">
      <w:start w:val="1"/>
      <w:numFmt w:val="bullet"/>
      <w:lvlText w:val="•"/>
      <w:lvlJc w:val="left"/>
      <w:pPr>
        <w:tabs>
          <w:tab w:val="num" w:pos="4320"/>
        </w:tabs>
        <w:ind w:left="4320" w:hanging="360"/>
      </w:pPr>
      <w:rPr>
        <w:rFonts w:ascii="Arial" w:hAnsi="Arial" w:hint="default"/>
      </w:rPr>
    </w:lvl>
    <w:lvl w:ilvl="6" w:tplc="8274061E" w:tentative="1">
      <w:start w:val="1"/>
      <w:numFmt w:val="bullet"/>
      <w:lvlText w:val="•"/>
      <w:lvlJc w:val="left"/>
      <w:pPr>
        <w:tabs>
          <w:tab w:val="num" w:pos="5040"/>
        </w:tabs>
        <w:ind w:left="5040" w:hanging="360"/>
      </w:pPr>
      <w:rPr>
        <w:rFonts w:ascii="Arial" w:hAnsi="Arial" w:hint="default"/>
      </w:rPr>
    </w:lvl>
    <w:lvl w:ilvl="7" w:tplc="F93029A0" w:tentative="1">
      <w:start w:val="1"/>
      <w:numFmt w:val="bullet"/>
      <w:lvlText w:val="•"/>
      <w:lvlJc w:val="left"/>
      <w:pPr>
        <w:tabs>
          <w:tab w:val="num" w:pos="5760"/>
        </w:tabs>
        <w:ind w:left="5760" w:hanging="360"/>
      </w:pPr>
      <w:rPr>
        <w:rFonts w:ascii="Arial" w:hAnsi="Arial" w:hint="default"/>
      </w:rPr>
    </w:lvl>
    <w:lvl w:ilvl="8" w:tplc="22D0CE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92568E"/>
    <w:multiLevelType w:val="hybridMultilevel"/>
    <w:tmpl w:val="270E8E66"/>
    <w:lvl w:ilvl="0" w:tplc="2C5C26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004B1"/>
    <w:multiLevelType w:val="hybridMultilevel"/>
    <w:tmpl w:val="74E87768"/>
    <w:lvl w:ilvl="0" w:tplc="5BC86CA8">
      <w:start w:val="1"/>
      <w:numFmt w:val="bullet"/>
      <w:lvlText w:val="•"/>
      <w:lvlJc w:val="left"/>
      <w:pPr>
        <w:tabs>
          <w:tab w:val="num" w:pos="720"/>
        </w:tabs>
        <w:ind w:left="720" w:hanging="360"/>
      </w:pPr>
      <w:rPr>
        <w:rFonts w:ascii="Arial" w:hAnsi="Arial" w:hint="default"/>
      </w:rPr>
    </w:lvl>
    <w:lvl w:ilvl="1" w:tplc="E574299A">
      <w:start w:val="194"/>
      <w:numFmt w:val="bullet"/>
      <w:lvlText w:val=""/>
      <w:lvlJc w:val="left"/>
      <w:pPr>
        <w:tabs>
          <w:tab w:val="num" w:pos="1440"/>
        </w:tabs>
        <w:ind w:left="1440" w:hanging="360"/>
      </w:pPr>
      <w:rPr>
        <w:rFonts w:ascii="Wingdings" w:hAnsi="Wingdings" w:hint="default"/>
      </w:rPr>
    </w:lvl>
    <w:lvl w:ilvl="2" w:tplc="431867E2" w:tentative="1">
      <w:start w:val="1"/>
      <w:numFmt w:val="bullet"/>
      <w:lvlText w:val="•"/>
      <w:lvlJc w:val="left"/>
      <w:pPr>
        <w:tabs>
          <w:tab w:val="num" w:pos="2160"/>
        </w:tabs>
        <w:ind w:left="2160" w:hanging="360"/>
      </w:pPr>
      <w:rPr>
        <w:rFonts w:ascii="Arial" w:hAnsi="Arial" w:hint="default"/>
      </w:rPr>
    </w:lvl>
    <w:lvl w:ilvl="3" w:tplc="DD00D45C" w:tentative="1">
      <w:start w:val="1"/>
      <w:numFmt w:val="bullet"/>
      <w:lvlText w:val="•"/>
      <w:lvlJc w:val="left"/>
      <w:pPr>
        <w:tabs>
          <w:tab w:val="num" w:pos="2880"/>
        </w:tabs>
        <w:ind w:left="2880" w:hanging="360"/>
      </w:pPr>
      <w:rPr>
        <w:rFonts w:ascii="Arial" w:hAnsi="Arial" w:hint="default"/>
      </w:rPr>
    </w:lvl>
    <w:lvl w:ilvl="4" w:tplc="5B5EB936" w:tentative="1">
      <w:start w:val="1"/>
      <w:numFmt w:val="bullet"/>
      <w:lvlText w:val="•"/>
      <w:lvlJc w:val="left"/>
      <w:pPr>
        <w:tabs>
          <w:tab w:val="num" w:pos="3600"/>
        </w:tabs>
        <w:ind w:left="3600" w:hanging="360"/>
      </w:pPr>
      <w:rPr>
        <w:rFonts w:ascii="Arial" w:hAnsi="Arial" w:hint="default"/>
      </w:rPr>
    </w:lvl>
    <w:lvl w:ilvl="5" w:tplc="C85AD782" w:tentative="1">
      <w:start w:val="1"/>
      <w:numFmt w:val="bullet"/>
      <w:lvlText w:val="•"/>
      <w:lvlJc w:val="left"/>
      <w:pPr>
        <w:tabs>
          <w:tab w:val="num" w:pos="4320"/>
        </w:tabs>
        <w:ind w:left="4320" w:hanging="360"/>
      </w:pPr>
      <w:rPr>
        <w:rFonts w:ascii="Arial" w:hAnsi="Arial" w:hint="default"/>
      </w:rPr>
    </w:lvl>
    <w:lvl w:ilvl="6" w:tplc="2D14A166" w:tentative="1">
      <w:start w:val="1"/>
      <w:numFmt w:val="bullet"/>
      <w:lvlText w:val="•"/>
      <w:lvlJc w:val="left"/>
      <w:pPr>
        <w:tabs>
          <w:tab w:val="num" w:pos="5040"/>
        </w:tabs>
        <w:ind w:left="5040" w:hanging="360"/>
      </w:pPr>
      <w:rPr>
        <w:rFonts w:ascii="Arial" w:hAnsi="Arial" w:hint="default"/>
      </w:rPr>
    </w:lvl>
    <w:lvl w:ilvl="7" w:tplc="6C14C37C" w:tentative="1">
      <w:start w:val="1"/>
      <w:numFmt w:val="bullet"/>
      <w:lvlText w:val="•"/>
      <w:lvlJc w:val="left"/>
      <w:pPr>
        <w:tabs>
          <w:tab w:val="num" w:pos="5760"/>
        </w:tabs>
        <w:ind w:left="5760" w:hanging="360"/>
      </w:pPr>
      <w:rPr>
        <w:rFonts w:ascii="Arial" w:hAnsi="Arial" w:hint="default"/>
      </w:rPr>
    </w:lvl>
    <w:lvl w:ilvl="8" w:tplc="0478DC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706B93"/>
    <w:multiLevelType w:val="hybridMultilevel"/>
    <w:tmpl w:val="5400F4CC"/>
    <w:lvl w:ilvl="0" w:tplc="2C5C2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0114F"/>
    <w:multiLevelType w:val="hybridMultilevel"/>
    <w:tmpl w:val="7CBEFDA0"/>
    <w:lvl w:ilvl="0" w:tplc="A40E5B72">
      <w:start w:val="1"/>
      <w:numFmt w:val="bullet"/>
      <w:lvlText w:val="•"/>
      <w:lvlJc w:val="left"/>
      <w:pPr>
        <w:tabs>
          <w:tab w:val="num" w:pos="720"/>
        </w:tabs>
        <w:ind w:left="720" w:hanging="360"/>
      </w:pPr>
      <w:rPr>
        <w:rFonts w:ascii="Arial" w:hAnsi="Arial" w:hint="default"/>
      </w:rPr>
    </w:lvl>
    <w:lvl w:ilvl="1" w:tplc="C1C08F58">
      <w:start w:val="194"/>
      <w:numFmt w:val="bullet"/>
      <w:lvlText w:val="•"/>
      <w:lvlJc w:val="left"/>
      <w:pPr>
        <w:tabs>
          <w:tab w:val="num" w:pos="1440"/>
        </w:tabs>
        <w:ind w:left="1440" w:hanging="360"/>
      </w:pPr>
      <w:rPr>
        <w:rFonts w:ascii="Arial" w:hAnsi="Arial" w:hint="default"/>
      </w:rPr>
    </w:lvl>
    <w:lvl w:ilvl="2" w:tplc="94261476" w:tentative="1">
      <w:start w:val="1"/>
      <w:numFmt w:val="bullet"/>
      <w:lvlText w:val="•"/>
      <w:lvlJc w:val="left"/>
      <w:pPr>
        <w:tabs>
          <w:tab w:val="num" w:pos="2160"/>
        </w:tabs>
        <w:ind w:left="2160" w:hanging="360"/>
      </w:pPr>
      <w:rPr>
        <w:rFonts w:ascii="Arial" w:hAnsi="Arial" w:hint="default"/>
      </w:rPr>
    </w:lvl>
    <w:lvl w:ilvl="3" w:tplc="3530C2D2" w:tentative="1">
      <w:start w:val="1"/>
      <w:numFmt w:val="bullet"/>
      <w:lvlText w:val="•"/>
      <w:lvlJc w:val="left"/>
      <w:pPr>
        <w:tabs>
          <w:tab w:val="num" w:pos="2880"/>
        </w:tabs>
        <w:ind w:left="2880" w:hanging="360"/>
      </w:pPr>
      <w:rPr>
        <w:rFonts w:ascii="Arial" w:hAnsi="Arial" w:hint="default"/>
      </w:rPr>
    </w:lvl>
    <w:lvl w:ilvl="4" w:tplc="83ACE4FC" w:tentative="1">
      <w:start w:val="1"/>
      <w:numFmt w:val="bullet"/>
      <w:lvlText w:val="•"/>
      <w:lvlJc w:val="left"/>
      <w:pPr>
        <w:tabs>
          <w:tab w:val="num" w:pos="3600"/>
        </w:tabs>
        <w:ind w:left="3600" w:hanging="360"/>
      </w:pPr>
      <w:rPr>
        <w:rFonts w:ascii="Arial" w:hAnsi="Arial" w:hint="default"/>
      </w:rPr>
    </w:lvl>
    <w:lvl w:ilvl="5" w:tplc="4A7E52CE" w:tentative="1">
      <w:start w:val="1"/>
      <w:numFmt w:val="bullet"/>
      <w:lvlText w:val="•"/>
      <w:lvlJc w:val="left"/>
      <w:pPr>
        <w:tabs>
          <w:tab w:val="num" w:pos="4320"/>
        </w:tabs>
        <w:ind w:left="4320" w:hanging="360"/>
      </w:pPr>
      <w:rPr>
        <w:rFonts w:ascii="Arial" w:hAnsi="Arial" w:hint="default"/>
      </w:rPr>
    </w:lvl>
    <w:lvl w:ilvl="6" w:tplc="F8764C4A" w:tentative="1">
      <w:start w:val="1"/>
      <w:numFmt w:val="bullet"/>
      <w:lvlText w:val="•"/>
      <w:lvlJc w:val="left"/>
      <w:pPr>
        <w:tabs>
          <w:tab w:val="num" w:pos="5040"/>
        </w:tabs>
        <w:ind w:left="5040" w:hanging="360"/>
      </w:pPr>
      <w:rPr>
        <w:rFonts w:ascii="Arial" w:hAnsi="Arial" w:hint="default"/>
      </w:rPr>
    </w:lvl>
    <w:lvl w:ilvl="7" w:tplc="191210E4" w:tentative="1">
      <w:start w:val="1"/>
      <w:numFmt w:val="bullet"/>
      <w:lvlText w:val="•"/>
      <w:lvlJc w:val="left"/>
      <w:pPr>
        <w:tabs>
          <w:tab w:val="num" w:pos="5760"/>
        </w:tabs>
        <w:ind w:left="5760" w:hanging="360"/>
      </w:pPr>
      <w:rPr>
        <w:rFonts w:ascii="Arial" w:hAnsi="Arial" w:hint="default"/>
      </w:rPr>
    </w:lvl>
    <w:lvl w:ilvl="8" w:tplc="782A68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325B7C"/>
    <w:multiLevelType w:val="hybridMultilevel"/>
    <w:tmpl w:val="FC76EA78"/>
    <w:lvl w:ilvl="0" w:tplc="A456DF34">
      <w:start w:val="1"/>
      <w:numFmt w:val="bullet"/>
      <w:lvlText w:val="•"/>
      <w:lvlJc w:val="left"/>
      <w:pPr>
        <w:tabs>
          <w:tab w:val="num" w:pos="720"/>
        </w:tabs>
        <w:ind w:left="720" w:hanging="360"/>
      </w:pPr>
      <w:rPr>
        <w:rFonts w:ascii="Arial" w:hAnsi="Arial" w:hint="default"/>
      </w:rPr>
    </w:lvl>
    <w:lvl w:ilvl="1" w:tplc="9138B198" w:tentative="1">
      <w:start w:val="1"/>
      <w:numFmt w:val="bullet"/>
      <w:lvlText w:val="•"/>
      <w:lvlJc w:val="left"/>
      <w:pPr>
        <w:tabs>
          <w:tab w:val="num" w:pos="1440"/>
        </w:tabs>
        <w:ind w:left="1440" w:hanging="360"/>
      </w:pPr>
      <w:rPr>
        <w:rFonts w:ascii="Arial" w:hAnsi="Arial" w:hint="default"/>
      </w:rPr>
    </w:lvl>
    <w:lvl w:ilvl="2" w:tplc="ACB65C08" w:tentative="1">
      <w:start w:val="1"/>
      <w:numFmt w:val="bullet"/>
      <w:lvlText w:val="•"/>
      <w:lvlJc w:val="left"/>
      <w:pPr>
        <w:tabs>
          <w:tab w:val="num" w:pos="2160"/>
        </w:tabs>
        <w:ind w:left="2160" w:hanging="360"/>
      </w:pPr>
      <w:rPr>
        <w:rFonts w:ascii="Arial" w:hAnsi="Arial" w:hint="default"/>
      </w:rPr>
    </w:lvl>
    <w:lvl w:ilvl="3" w:tplc="12F482D8" w:tentative="1">
      <w:start w:val="1"/>
      <w:numFmt w:val="bullet"/>
      <w:lvlText w:val="•"/>
      <w:lvlJc w:val="left"/>
      <w:pPr>
        <w:tabs>
          <w:tab w:val="num" w:pos="2880"/>
        </w:tabs>
        <w:ind w:left="2880" w:hanging="360"/>
      </w:pPr>
      <w:rPr>
        <w:rFonts w:ascii="Arial" w:hAnsi="Arial" w:hint="default"/>
      </w:rPr>
    </w:lvl>
    <w:lvl w:ilvl="4" w:tplc="3D5680B8" w:tentative="1">
      <w:start w:val="1"/>
      <w:numFmt w:val="bullet"/>
      <w:lvlText w:val="•"/>
      <w:lvlJc w:val="left"/>
      <w:pPr>
        <w:tabs>
          <w:tab w:val="num" w:pos="3600"/>
        </w:tabs>
        <w:ind w:left="3600" w:hanging="360"/>
      </w:pPr>
      <w:rPr>
        <w:rFonts w:ascii="Arial" w:hAnsi="Arial" w:hint="default"/>
      </w:rPr>
    </w:lvl>
    <w:lvl w:ilvl="5" w:tplc="A2EE2D04" w:tentative="1">
      <w:start w:val="1"/>
      <w:numFmt w:val="bullet"/>
      <w:lvlText w:val="•"/>
      <w:lvlJc w:val="left"/>
      <w:pPr>
        <w:tabs>
          <w:tab w:val="num" w:pos="4320"/>
        </w:tabs>
        <w:ind w:left="4320" w:hanging="360"/>
      </w:pPr>
      <w:rPr>
        <w:rFonts w:ascii="Arial" w:hAnsi="Arial" w:hint="default"/>
      </w:rPr>
    </w:lvl>
    <w:lvl w:ilvl="6" w:tplc="6D864222" w:tentative="1">
      <w:start w:val="1"/>
      <w:numFmt w:val="bullet"/>
      <w:lvlText w:val="•"/>
      <w:lvlJc w:val="left"/>
      <w:pPr>
        <w:tabs>
          <w:tab w:val="num" w:pos="5040"/>
        </w:tabs>
        <w:ind w:left="5040" w:hanging="360"/>
      </w:pPr>
      <w:rPr>
        <w:rFonts w:ascii="Arial" w:hAnsi="Arial" w:hint="default"/>
      </w:rPr>
    </w:lvl>
    <w:lvl w:ilvl="7" w:tplc="975E6030" w:tentative="1">
      <w:start w:val="1"/>
      <w:numFmt w:val="bullet"/>
      <w:lvlText w:val="•"/>
      <w:lvlJc w:val="left"/>
      <w:pPr>
        <w:tabs>
          <w:tab w:val="num" w:pos="5760"/>
        </w:tabs>
        <w:ind w:left="5760" w:hanging="360"/>
      </w:pPr>
      <w:rPr>
        <w:rFonts w:ascii="Arial" w:hAnsi="Arial" w:hint="default"/>
      </w:rPr>
    </w:lvl>
    <w:lvl w:ilvl="8" w:tplc="68645F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C76D70"/>
    <w:multiLevelType w:val="hybridMultilevel"/>
    <w:tmpl w:val="6ACC8E5A"/>
    <w:lvl w:ilvl="0" w:tplc="2C5C2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E4EA3"/>
    <w:multiLevelType w:val="hybridMultilevel"/>
    <w:tmpl w:val="2A5086C6"/>
    <w:lvl w:ilvl="0" w:tplc="F2426E4E">
      <w:start w:val="1"/>
      <w:numFmt w:val="bullet"/>
      <w:lvlText w:val="•"/>
      <w:lvlJc w:val="left"/>
      <w:pPr>
        <w:tabs>
          <w:tab w:val="num" w:pos="720"/>
        </w:tabs>
        <w:ind w:left="720" w:hanging="360"/>
      </w:pPr>
      <w:rPr>
        <w:rFonts w:ascii="Arial" w:hAnsi="Arial" w:hint="default"/>
      </w:rPr>
    </w:lvl>
    <w:lvl w:ilvl="1" w:tplc="1896B760" w:tentative="1">
      <w:start w:val="1"/>
      <w:numFmt w:val="bullet"/>
      <w:lvlText w:val="•"/>
      <w:lvlJc w:val="left"/>
      <w:pPr>
        <w:tabs>
          <w:tab w:val="num" w:pos="1440"/>
        </w:tabs>
        <w:ind w:left="1440" w:hanging="360"/>
      </w:pPr>
      <w:rPr>
        <w:rFonts w:ascii="Arial" w:hAnsi="Arial" w:hint="default"/>
      </w:rPr>
    </w:lvl>
    <w:lvl w:ilvl="2" w:tplc="7F94CA68" w:tentative="1">
      <w:start w:val="1"/>
      <w:numFmt w:val="bullet"/>
      <w:lvlText w:val="•"/>
      <w:lvlJc w:val="left"/>
      <w:pPr>
        <w:tabs>
          <w:tab w:val="num" w:pos="2160"/>
        </w:tabs>
        <w:ind w:left="2160" w:hanging="360"/>
      </w:pPr>
      <w:rPr>
        <w:rFonts w:ascii="Arial" w:hAnsi="Arial" w:hint="default"/>
      </w:rPr>
    </w:lvl>
    <w:lvl w:ilvl="3" w:tplc="B11026DA" w:tentative="1">
      <w:start w:val="1"/>
      <w:numFmt w:val="bullet"/>
      <w:lvlText w:val="•"/>
      <w:lvlJc w:val="left"/>
      <w:pPr>
        <w:tabs>
          <w:tab w:val="num" w:pos="2880"/>
        </w:tabs>
        <w:ind w:left="2880" w:hanging="360"/>
      </w:pPr>
      <w:rPr>
        <w:rFonts w:ascii="Arial" w:hAnsi="Arial" w:hint="default"/>
      </w:rPr>
    </w:lvl>
    <w:lvl w:ilvl="4" w:tplc="D81E8396" w:tentative="1">
      <w:start w:val="1"/>
      <w:numFmt w:val="bullet"/>
      <w:lvlText w:val="•"/>
      <w:lvlJc w:val="left"/>
      <w:pPr>
        <w:tabs>
          <w:tab w:val="num" w:pos="3600"/>
        </w:tabs>
        <w:ind w:left="3600" w:hanging="360"/>
      </w:pPr>
      <w:rPr>
        <w:rFonts w:ascii="Arial" w:hAnsi="Arial" w:hint="default"/>
      </w:rPr>
    </w:lvl>
    <w:lvl w:ilvl="5" w:tplc="74D0E6AA" w:tentative="1">
      <w:start w:val="1"/>
      <w:numFmt w:val="bullet"/>
      <w:lvlText w:val="•"/>
      <w:lvlJc w:val="left"/>
      <w:pPr>
        <w:tabs>
          <w:tab w:val="num" w:pos="4320"/>
        </w:tabs>
        <w:ind w:left="4320" w:hanging="360"/>
      </w:pPr>
      <w:rPr>
        <w:rFonts w:ascii="Arial" w:hAnsi="Arial" w:hint="default"/>
      </w:rPr>
    </w:lvl>
    <w:lvl w:ilvl="6" w:tplc="A6F20E4A" w:tentative="1">
      <w:start w:val="1"/>
      <w:numFmt w:val="bullet"/>
      <w:lvlText w:val="•"/>
      <w:lvlJc w:val="left"/>
      <w:pPr>
        <w:tabs>
          <w:tab w:val="num" w:pos="5040"/>
        </w:tabs>
        <w:ind w:left="5040" w:hanging="360"/>
      </w:pPr>
      <w:rPr>
        <w:rFonts w:ascii="Arial" w:hAnsi="Arial" w:hint="default"/>
      </w:rPr>
    </w:lvl>
    <w:lvl w:ilvl="7" w:tplc="8326BD26" w:tentative="1">
      <w:start w:val="1"/>
      <w:numFmt w:val="bullet"/>
      <w:lvlText w:val="•"/>
      <w:lvlJc w:val="left"/>
      <w:pPr>
        <w:tabs>
          <w:tab w:val="num" w:pos="5760"/>
        </w:tabs>
        <w:ind w:left="5760" w:hanging="360"/>
      </w:pPr>
      <w:rPr>
        <w:rFonts w:ascii="Arial" w:hAnsi="Arial" w:hint="default"/>
      </w:rPr>
    </w:lvl>
    <w:lvl w:ilvl="8" w:tplc="EA44E36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2"/>
  </w:num>
  <w:num w:numId="4">
    <w:abstractNumId w:val="8"/>
  </w:num>
  <w:num w:numId="5">
    <w:abstractNumId w:val="3"/>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14"/>
    <w:rsid w:val="00033971"/>
    <w:rsid w:val="00047C91"/>
    <w:rsid w:val="000607AD"/>
    <w:rsid w:val="000A5BAA"/>
    <w:rsid w:val="000D2C78"/>
    <w:rsid w:val="000D392E"/>
    <w:rsid w:val="001126D7"/>
    <w:rsid w:val="00163EFF"/>
    <w:rsid w:val="001C623A"/>
    <w:rsid w:val="001E54BF"/>
    <w:rsid w:val="001E58E2"/>
    <w:rsid w:val="001E7850"/>
    <w:rsid w:val="00245C2B"/>
    <w:rsid w:val="0026291E"/>
    <w:rsid w:val="002750F2"/>
    <w:rsid w:val="00286388"/>
    <w:rsid w:val="002F262C"/>
    <w:rsid w:val="002F623E"/>
    <w:rsid w:val="003032CE"/>
    <w:rsid w:val="00327CB9"/>
    <w:rsid w:val="00332816"/>
    <w:rsid w:val="00335C0A"/>
    <w:rsid w:val="0034798F"/>
    <w:rsid w:val="003505EB"/>
    <w:rsid w:val="003652F3"/>
    <w:rsid w:val="00371182"/>
    <w:rsid w:val="003A6C09"/>
    <w:rsid w:val="00435414"/>
    <w:rsid w:val="004355A8"/>
    <w:rsid w:val="00454C86"/>
    <w:rsid w:val="004D6E5A"/>
    <w:rsid w:val="00553486"/>
    <w:rsid w:val="005B7D37"/>
    <w:rsid w:val="005C0E5B"/>
    <w:rsid w:val="005C6A59"/>
    <w:rsid w:val="005D6722"/>
    <w:rsid w:val="006009F1"/>
    <w:rsid w:val="00623AD2"/>
    <w:rsid w:val="00670E6B"/>
    <w:rsid w:val="006A16B7"/>
    <w:rsid w:val="006E3570"/>
    <w:rsid w:val="006E56CD"/>
    <w:rsid w:val="0070061D"/>
    <w:rsid w:val="00753A28"/>
    <w:rsid w:val="00782B8F"/>
    <w:rsid w:val="007E1777"/>
    <w:rsid w:val="007F45B9"/>
    <w:rsid w:val="00863662"/>
    <w:rsid w:val="008871C7"/>
    <w:rsid w:val="009B6D53"/>
    <w:rsid w:val="009E32E6"/>
    <w:rsid w:val="00A70714"/>
    <w:rsid w:val="00AA6BC5"/>
    <w:rsid w:val="00AD123D"/>
    <w:rsid w:val="00AF09BE"/>
    <w:rsid w:val="00B255E4"/>
    <w:rsid w:val="00B56470"/>
    <w:rsid w:val="00B56F4A"/>
    <w:rsid w:val="00C30175"/>
    <w:rsid w:val="00C412BE"/>
    <w:rsid w:val="00CB1030"/>
    <w:rsid w:val="00D04E5B"/>
    <w:rsid w:val="00DC5C77"/>
    <w:rsid w:val="00DE536F"/>
    <w:rsid w:val="00E4040D"/>
    <w:rsid w:val="00E661F8"/>
    <w:rsid w:val="00EA4C87"/>
    <w:rsid w:val="00EF18F7"/>
    <w:rsid w:val="00F4409F"/>
    <w:rsid w:val="00F656E8"/>
    <w:rsid w:val="00FC2665"/>
    <w:rsid w:val="00FC5798"/>
    <w:rsid w:val="00FD3E53"/>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53CB"/>
  <w15:chartTrackingRefBased/>
  <w15:docId w15:val="{94D921E3-7078-4CE9-AAD0-5EA79542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6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388"/>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286388"/>
    <w:rPr>
      <w:smallCaps/>
      <w:color w:val="5A5A5A" w:themeColor="text1" w:themeTint="A5"/>
    </w:rPr>
  </w:style>
  <w:style w:type="character" w:customStyle="1" w:styleId="Heading1Char">
    <w:name w:val="Heading 1 Char"/>
    <w:basedOn w:val="DefaultParagraphFont"/>
    <w:link w:val="Heading1"/>
    <w:uiPriority w:val="9"/>
    <w:rsid w:val="002863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388"/>
    <w:pPr>
      <w:ind w:left="720"/>
      <w:contextualSpacing/>
    </w:pPr>
  </w:style>
  <w:style w:type="paragraph" w:styleId="TOCHeading">
    <w:name w:val="TOC Heading"/>
    <w:basedOn w:val="Heading1"/>
    <w:next w:val="Normal"/>
    <w:uiPriority w:val="39"/>
    <w:unhideWhenUsed/>
    <w:qFormat/>
    <w:rsid w:val="0034798F"/>
    <w:pPr>
      <w:outlineLvl w:val="9"/>
    </w:pPr>
  </w:style>
  <w:style w:type="paragraph" w:styleId="TOC1">
    <w:name w:val="toc 1"/>
    <w:basedOn w:val="Normal"/>
    <w:next w:val="Normal"/>
    <w:autoRedefine/>
    <w:uiPriority w:val="39"/>
    <w:unhideWhenUsed/>
    <w:rsid w:val="0034798F"/>
    <w:pPr>
      <w:spacing w:after="100"/>
    </w:pPr>
  </w:style>
  <w:style w:type="character" w:styleId="Hyperlink">
    <w:name w:val="Hyperlink"/>
    <w:basedOn w:val="DefaultParagraphFont"/>
    <w:uiPriority w:val="99"/>
    <w:unhideWhenUsed/>
    <w:rsid w:val="0034798F"/>
    <w:rPr>
      <w:color w:val="0563C1" w:themeColor="hyperlink"/>
      <w:u w:val="single"/>
    </w:rPr>
  </w:style>
  <w:style w:type="paragraph" w:styleId="Header">
    <w:name w:val="header"/>
    <w:basedOn w:val="Normal"/>
    <w:link w:val="HeaderChar"/>
    <w:uiPriority w:val="99"/>
    <w:unhideWhenUsed/>
    <w:rsid w:val="00670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6B"/>
  </w:style>
  <w:style w:type="paragraph" w:styleId="Footer">
    <w:name w:val="footer"/>
    <w:basedOn w:val="Normal"/>
    <w:link w:val="FooterChar"/>
    <w:uiPriority w:val="99"/>
    <w:unhideWhenUsed/>
    <w:rsid w:val="00670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6B"/>
  </w:style>
  <w:style w:type="paragraph" w:customStyle="1" w:styleId="body-paragraph">
    <w:name w:val="body-paragraph"/>
    <w:basedOn w:val="Normal"/>
    <w:rsid w:val="002F6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56E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26D7"/>
    <w:pPr>
      <w:spacing w:after="100"/>
      <w:ind w:left="220"/>
    </w:pPr>
  </w:style>
  <w:style w:type="character" w:styleId="BookTitle">
    <w:name w:val="Book Title"/>
    <w:basedOn w:val="DefaultParagraphFont"/>
    <w:uiPriority w:val="33"/>
    <w:qFormat/>
    <w:rsid w:val="00E661F8"/>
    <w:rPr>
      <w:b/>
      <w:bCs/>
      <w:i/>
      <w:iCs/>
      <w:spacing w:val="5"/>
    </w:rPr>
  </w:style>
  <w:style w:type="character" w:styleId="SubtleEmphasis">
    <w:name w:val="Subtle Emphasis"/>
    <w:basedOn w:val="DefaultParagraphFont"/>
    <w:uiPriority w:val="19"/>
    <w:qFormat/>
    <w:rsid w:val="00E661F8"/>
    <w:rPr>
      <w:i/>
      <w:iCs/>
      <w:color w:val="404040" w:themeColor="text1" w:themeTint="BF"/>
    </w:rPr>
  </w:style>
  <w:style w:type="paragraph" w:styleId="NoSpacing">
    <w:name w:val="No Spacing"/>
    <w:uiPriority w:val="1"/>
    <w:qFormat/>
    <w:rsid w:val="00E661F8"/>
    <w:pPr>
      <w:spacing w:after="0" w:line="240" w:lineRule="auto"/>
    </w:pPr>
  </w:style>
  <w:style w:type="character" w:customStyle="1" w:styleId="citationtext">
    <w:name w:val="citation_text"/>
    <w:basedOn w:val="DefaultParagraphFont"/>
    <w:rsid w:val="00EF1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540">
      <w:bodyDiv w:val="1"/>
      <w:marLeft w:val="0"/>
      <w:marRight w:val="0"/>
      <w:marTop w:val="0"/>
      <w:marBottom w:val="0"/>
      <w:divBdr>
        <w:top w:val="none" w:sz="0" w:space="0" w:color="auto"/>
        <w:left w:val="none" w:sz="0" w:space="0" w:color="auto"/>
        <w:bottom w:val="none" w:sz="0" w:space="0" w:color="auto"/>
        <w:right w:val="none" w:sz="0" w:space="0" w:color="auto"/>
      </w:divBdr>
    </w:div>
    <w:div w:id="247543750">
      <w:bodyDiv w:val="1"/>
      <w:marLeft w:val="0"/>
      <w:marRight w:val="0"/>
      <w:marTop w:val="0"/>
      <w:marBottom w:val="0"/>
      <w:divBdr>
        <w:top w:val="none" w:sz="0" w:space="0" w:color="auto"/>
        <w:left w:val="none" w:sz="0" w:space="0" w:color="auto"/>
        <w:bottom w:val="none" w:sz="0" w:space="0" w:color="auto"/>
        <w:right w:val="none" w:sz="0" w:space="0" w:color="auto"/>
      </w:divBdr>
      <w:divsChild>
        <w:div w:id="1132482449">
          <w:marLeft w:val="547"/>
          <w:marRight w:val="0"/>
          <w:marTop w:val="106"/>
          <w:marBottom w:val="0"/>
          <w:divBdr>
            <w:top w:val="none" w:sz="0" w:space="0" w:color="auto"/>
            <w:left w:val="none" w:sz="0" w:space="0" w:color="auto"/>
            <w:bottom w:val="none" w:sz="0" w:space="0" w:color="auto"/>
            <w:right w:val="none" w:sz="0" w:space="0" w:color="auto"/>
          </w:divBdr>
        </w:div>
        <w:div w:id="306710428">
          <w:marLeft w:val="1008"/>
          <w:marRight w:val="0"/>
          <w:marTop w:val="96"/>
          <w:marBottom w:val="0"/>
          <w:divBdr>
            <w:top w:val="none" w:sz="0" w:space="0" w:color="auto"/>
            <w:left w:val="none" w:sz="0" w:space="0" w:color="auto"/>
            <w:bottom w:val="none" w:sz="0" w:space="0" w:color="auto"/>
            <w:right w:val="none" w:sz="0" w:space="0" w:color="auto"/>
          </w:divBdr>
        </w:div>
        <w:div w:id="1603339031">
          <w:marLeft w:val="1008"/>
          <w:marRight w:val="0"/>
          <w:marTop w:val="96"/>
          <w:marBottom w:val="0"/>
          <w:divBdr>
            <w:top w:val="none" w:sz="0" w:space="0" w:color="auto"/>
            <w:left w:val="none" w:sz="0" w:space="0" w:color="auto"/>
            <w:bottom w:val="none" w:sz="0" w:space="0" w:color="auto"/>
            <w:right w:val="none" w:sz="0" w:space="0" w:color="auto"/>
          </w:divBdr>
        </w:div>
        <w:div w:id="1570723131">
          <w:marLeft w:val="1008"/>
          <w:marRight w:val="0"/>
          <w:marTop w:val="96"/>
          <w:marBottom w:val="0"/>
          <w:divBdr>
            <w:top w:val="none" w:sz="0" w:space="0" w:color="auto"/>
            <w:left w:val="none" w:sz="0" w:space="0" w:color="auto"/>
            <w:bottom w:val="none" w:sz="0" w:space="0" w:color="auto"/>
            <w:right w:val="none" w:sz="0" w:space="0" w:color="auto"/>
          </w:divBdr>
        </w:div>
        <w:div w:id="1760980062">
          <w:marLeft w:val="547"/>
          <w:marRight w:val="0"/>
          <w:marTop w:val="106"/>
          <w:marBottom w:val="0"/>
          <w:divBdr>
            <w:top w:val="none" w:sz="0" w:space="0" w:color="auto"/>
            <w:left w:val="none" w:sz="0" w:space="0" w:color="auto"/>
            <w:bottom w:val="none" w:sz="0" w:space="0" w:color="auto"/>
            <w:right w:val="none" w:sz="0" w:space="0" w:color="auto"/>
          </w:divBdr>
        </w:div>
        <w:div w:id="276915228">
          <w:marLeft w:val="1008"/>
          <w:marRight w:val="0"/>
          <w:marTop w:val="96"/>
          <w:marBottom w:val="0"/>
          <w:divBdr>
            <w:top w:val="none" w:sz="0" w:space="0" w:color="auto"/>
            <w:left w:val="none" w:sz="0" w:space="0" w:color="auto"/>
            <w:bottom w:val="none" w:sz="0" w:space="0" w:color="auto"/>
            <w:right w:val="none" w:sz="0" w:space="0" w:color="auto"/>
          </w:divBdr>
        </w:div>
        <w:div w:id="259797862">
          <w:marLeft w:val="1008"/>
          <w:marRight w:val="0"/>
          <w:marTop w:val="96"/>
          <w:marBottom w:val="0"/>
          <w:divBdr>
            <w:top w:val="none" w:sz="0" w:space="0" w:color="auto"/>
            <w:left w:val="none" w:sz="0" w:space="0" w:color="auto"/>
            <w:bottom w:val="none" w:sz="0" w:space="0" w:color="auto"/>
            <w:right w:val="none" w:sz="0" w:space="0" w:color="auto"/>
          </w:divBdr>
        </w:div>
        <w:div w:id="552812355">
          <w:marLeft w:val="1008"/>
          <w:marRight w:val="0"/>
          <w:marTop w:val="96"/>
          <w:marBottom w:val="0"/>
          <w:divBdr>
            <w:top w:val="none" w:sz="0" w:space="0" w:color="auto"/>
            <w:left w:val="none" w:sz="0" w:space="0" w:color="auto"/>
            <w:bottom w:val="none" w:sz="0" w:space="0" w:color="auto"/>
            <w:right w:val="none" w:sz="0" w:space="0" w:color="auto"/>
          </w:divBdr>
        </w:div>
      </w:divsChild>
    </w:div>
    <w:div w:id="408499404">
      <w:bodyDiv w:val="1"/>
      <w:marLeft w:val="0"/>
      <w:marRight w:val="0"/>
      <w:marTop w:val="0"/>
      <w:marBottom w:val="0"/>
      <w:divBdr>
        <w:top w:val="none" w:sz="0" w:space="0" w:color="auto"/>
        <w:left w:val="none" w:sz="0" w:space="0" w:color="auto"/>
        <w:bottom w:val="none" w:sz="0" w:space="0" w:color="auto"/>
        <w:right w:val="none" w:sz="0" w:space="0" w:color="auto"/>
      </w:divBdr>
      <w:divsChild>
        <w:div w:id="645472723">
          <w:marLeft w:val="547"/>
          <w:marRight w:val="0"/>
          <w:marTop w:val="115"/>
          <w:marBottom w:val="0"/>
          <w:divBdr>
            <w:top w:val="none" w:sz="0" w:space="0" w:color="auto"/>
            <w:left w:val="none" w:sz="0" w:space="0" w:color="auto"/>
            <w:bottom w:val="none" w:sz="0" w:space="0" w:color="auto"/>
            <w:right w:val="none" w:sz="0" w:space="0" w:color="auto"/>
          </w:divBdr>
        </w:div>
        <w:div w:id="1087658008">
          <w:marLeft w:val="547"/>
          <w:marRight w:val="0"/>
          <w:marTop w:val="115"/>
          <w:marBottom w:val="0"/>
          <w:divBdr>
            <w:top w:val="none" w:sz="0" w:space="0" w:color="auto"/>
            <w:left w:val="none" w:sz="0" w:space="0" w:color="auto"/>
            <w:bottom w:val="none" w:sz="0" w:space="0" w:color="auto"/>
            <w:right w:val="none" w:sz="0" w:space="0" w:color="auto"/>
          </w:divBdr>
        </w:div>
        <w:div w:id="1308978701">
          <w:marLeft w:val="547"/>
          <w:marRight w:val="0"/>
          <w:marTop w:val="115"/>
          <w:marBottom w:val="0"/>
          <w:divBdr>
            <w:top w:val="none" w:sz="0" w:space="0" w:color="auto"/>
            <w:left w:val="none" w:sz="0" w:space="0" w:color="auto"/>
            <w:bottom w:val="none" w:sz="0" w:space="0" w:color="auto"/>
            <w:right w:val="none" w:sz="0" w:space="0" w:color="auto"/>
          </w:divBdr>
        </w:div>
      </w:divsChild>
    </w:div>
    <w:div w:id="638264976">
      <w:bodyDiv w:val="1"/>
      <w:marLeft w:val="0"/>
      <w:marRight w:val="0"/>
      <w:marTop w:val="0"/>
      <w:marBottom w:val="0"/>
      <w:divBdr>
        <w:top w:val="none" w:sz="0" w:space="0" w:color="auto"/>
        <w:left w:val="none" w:sz="0" w:space="0" w:color="auto"/>
        <w:bottom w:val="none" w:sz="0" w:space="0" w:color="auto"/>
        <w:right w:val="none" w:sz="0" w:space="0" w:color="auto"/>
      </w:divBdr>
      <w:divsChild>
        <w:div w:id="2068412994">
          <w:marLeft w:val="547"/>
          <w:marRight w:val="0"/>
          <w:marTop w:val="106"/>
          <w:marBottom w:val="0"/>
          <w:divBdr>
            <w:top w:val="none" w:sz="0" w:space="0" w:color="auto"/>
            <w:left w:val="none" w:sz="0" w:space="0" w:color="auto"/>
            <w:bottom w:val="none" w:sz="0" w:space="0" w:color="auto"/>
            <w:right w:val="none" w:sz="0" w:space="0" w:color="auto"/>
          </w:divBdr>
        </w:div>
        <w:div w:id="970329755">
          <w:marLeft w:val="547"/>
          <w:marRight w:val="0"/>
          <w:marTop w:val="106"/>
          <w:marBottom w:val="0"/>
          <w:divBdr>
            <w:top w:val="none" w:sz="0" w:space="0" w:color="auto"/>
            <w:left w:val="none" w:sz="0" w:space="0" w:color="auto"/>
            <w:bottom w:val="none" w:sz="0" w:space="0" w:color="auto"/>
            <w:right w:val="none" w:sz="0" w:space="0" w:color="auto"/>
          </w:divBdr>
        </w:div>
        <w:div w:id="361631773">
          <w:marLeft w:val="547"/>
          <w:marRight w:val="0"/>
          <w:marTop w:val="106"/>
          <w:marBottom w:val="0"/>
          <w:divBdr>
            <w:top w:val="none" w:sz="0" w:space="0" w:color="auto"/>
            <w:left w:val="none" w:sz="0" w:space="0" w:color="auto"/>
            <w:bottom w:val="none" w:sz="0" w:space="0" w:color="auto"/>
            <w:right w:val="none" w:sz="0" w:space="0" w:color="auto"/>
          </w:divBdr>
        </w:div>
      </w:divsChild>
    </w:div>
    <w:div w:id="776758678">
      <w:bodyDiv w:val="1"/>
      <w:marLeft w:val="0"/>
      <w:marRight w:val="0"/>
      <w:marTop w:val="0"/>
      <w:marBottom w:val="0"/>
      <w:divBdr>
        <w:top w:val="none" w:sz="0" w:space="0" w:color="auto"/>
        <w:left w:val="none" w:sz="0" w:space="0" w:color="auto"/>
        <w:bottom w:val="none" w:sz="0" w:space="0" w:color="auto"/>
        <w:right w:val="none" w:sz="0" w:space="0" w:color="auto"/>
      </w:divBdr>
      <w:divsChild>
        <w:div w:id="1195968097">
          <w:marLeft w:val="0"/>
          <w:marRight w:val="0"/>
          <w:marTop w:val="0"/>
          <w:marBottom w:val="0"/>
          <w:divBdr>
            <w:top w:val="none" w:sz="0" w:space="0" w:color="auto"/>
            <w:left w:val="none" w:sz="0" w:space="0" w:color="auto"/>
            <w:bottom w:val="none" w:sz="0" w:space="0" w:color="auto"/>
            <w:right w:val="none" w:sz="0" w:space="0" w:color="auto"/>
          </w:divBdr>
          <w:divsChild>
            <w:div w:id="980840237">
              <w:marLeft w:val="0"/>
              <w:marRight w:val="0"/>
              <w:marTop w:val="0"/>
              <w:marBottom w:val="0"/>
              <w:divBdr>
                <w:top w:val="none" w:sz="0" w:space="0" w:color="auto"/>
                <w:left w:val="none" w:sz="0" w:space="0" w:color="auto"/>
                <w:bottom w:val="none" w:sz="0" w:space="0" w:color="auto"/>
                <w:right w:val="none" w:sz="0" w:space="0" w:color="auto"/>
              </w:divBdr>
              <w:divsChild>
                <w:div w:id="1690524006">
                  <w:marLeft w:val="0"/>
                  <w:marRight w:val="0"/>
                  <w:marTop w:val="0"/>
                  <w:marBottom w:val="0"/>
                  <w:divBdr>
                    <w:top w:val="none" w:sz="0" w:space="0" w:color="auto"/>
                    <w:left w:val="none" w:sz="0" w:space="0" w:color="auto"/>
                    <w:bottom w:val="none" w:sz="0" w:space="0" w:color="auto"/>
                    <w:right w:val="none" w:sz="0" w:space="0" w:color="auto"/>
                  </w:divBdr>
                  <w:divsChild>
                    <w:div w:id="216400545">
                      <w:marLeft w:val="0"/>
                      <w:marRight w:val="0"/>
                      <w:marTop w:val="0"/>
                      <w:marBottom w:val="0"/>
                      <w:divBdr>
                        <w:top w:val="none" w:sz="0" w:space="0" w:color="auto"/>
                        <w:left w:val="none" w:sz="0" w:space="0" w:color="auto"/>
                        <w:bottom w:val="none" w:sz="0" w:space="0" w:color="auto"/>
                        <w:right w:val="none" w:sz="0" w:space="0" w:color="auto"/>
                      </w:divBdr>
                      <w:divsChild>
                        <w:div w:id="1891110810">
                          <w:marLeft w:val="0"/>
                          <w:marRight w:val="0"/>
                          <w:marTop w:val="0"/>
                          <w:marBottom w:val="0"/>
                          <w:divBdr>
                            <w:top w:val="none" w:sz="0" w:space="0" w:color="auto"/>
                            <w:left w:val="none" w:sz="0" w:space="0" w:color="auto"/>
                            <w:bottom w:val="none" w:sz="0" w:space="0" w:color="auto"/>
                            <w:right w:val="none" w:sz="0" w:space="0" w:color="auto"/>
                          </w:divBdr>
                          <w:divsChild>
                            <w:div w:id="1587811783">
                              <w:marLeft w:val="0"/>
                              <w:marRight w:val="0"/>
                              <w:marTop w:val="0"/>
                              <w:marBottom w:val="0"/>
                              <w:divBdr>
                                <w:top w:val="none" w:sz="0" w:space="0" w:color="auto"/>
                                <w:left w:val="none" w:sz="0" w:space="0" w:color="auto"/>
                                <w:bottom w:val="none" w:sz="0" w:space="0" w:color="auto"/>
                                <w:right w:val="none" w:sz="0" w:space="0" w:color="auto"/>
                              </w:divBdr>
                              <w:divsChild>
                                <w:div w:id="1460604955">
                                  <w:marLeft w:val="0"/>
                                  <w:marRight w:val="0"/>
                                  <w:marTop w:val="0"/>
                                  <w:marBottom w:val="0"/>
                                  <w:divBdr>
                                    <w:top w:val="none" w:sz="0" w:space="0" w:color="auto"/>
                                    <w:left w:val="none" w:sz="0" w:space="0" w:color="auto"/>
                                    <w:bottom w:val="none" w:sz="0" w:space="0" w:color="auto"/>
                                    <w:right w:val="none" w:sz="0" w:space="0" w:color="auto"/>
                                  </w:divBdr>
                                  <w:divsChild>
                                    <w:div w:id="118959086">
                                      <w:marLeft w:val="0"/>
                                      <w:marRight w:val="0"/>
                                      <w:marTop w:val="0"/>
                                      <w:marBottom w:val="0"/>
                                      <w:divBdr>
                                        <w:top w:val="none" w:sz="0" w:space="0" w:color="auto"/>
                                        <w:left w:val="none" w:sz="0" w:space="0" w:color="auto"/>
                                        <w:bottom w:val="none" w:sz="0" w:space="0" w:color="auto"/>
                                        <w:right w:val="none" w:sz="0" w:space="0" w:color="auto"/>
                                      </w:divBdr>
                                      <w:divsChild>
                                        <w:div w:id="18596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738228">
      <w:bodyDiv w:val="1"/>
      <w:marLeft w:val="0"/>
      <w:marRight w:val="0"/>
      <w:marTop w:val="0"/>
      <w:marBottom w:val="0"/>
      <w:divBdr>
        <w:top w:val="none" w:sz="0" w:space="0" w:color="auto"/>
        <w:left w:val="none" w:sz="0" w:space="0" w:color="auto"/>
        <w:bottom w:val="none" w:sz="0" w:space="0" w:color="auto"/>
        <w:right w:val="none" w:sz="0" w:space="0" w:color="auto"/>
      </w:divBdr>
      <w:divsChild>
        <w:div w:id="1656453875">
          <w:marLeft w:val="0"/>
          <w:marRight w:val="0"/>
          <w:marTop w:val="0"/>
          <w:marBottom w:val="0"/>
          <w:divBdr>
            <w:top w:val="none" w:sz="0" w:space="0" w:color="auto"/>
            <w:left w:val="none" w:sz="0" w:space="0" w:color="auto"/>
            <w:bottom w:val="none" w:sz="0" w:space="0" w:color="auto"/>
            <w:right w:val="none" w:sz="0" w:space="0" w:color="auto"/>
          </w:divBdr>
          <w:divsChild>
            <w:div w:id="1656492649">
              <w:marLeft w:val="0"/>
              <w:marRight w:val="0"/>
              <w:marTop w:val="0"/>
              <w:marBottom w:val="0"/>
              <w:divBdr>
                <w:top w:val="none" w:sz="0" w:space="0" w:color="auto"/>
                <w:left w:val="none" w:sz="0" w:space="0" w:color="auto"/>
                <w:bottom w:val="none" w:sz="0" w:space="0" w:color="auto"/>
                <w:right w:val="none" w:sz="0" w:space="0" w:color="auto"/>
              </w:divBdr>
              <w:divsChild>
                <w:div w:id="557324816">
                  <w:marLeft w:val="0"/>
                  <w:marRight w:val="0"/>
                  <w:marTop w:val="0"/>
                  <w:marBottom w:val="0"/>
                  <w:divBdr>
                    <w:top w:val="none" w:sz="0" w:space="0" w:color="auto"/>
                    <w:left w:val="none" w:sz="0" w:space="0" w:color="auto"/>
                    <w:bottom w:val="none" w:sz="0" w:space="0" w:color="auto"/>
                    <w:right w:val="none" w:sz="0" w:space="0" w:color="auto"/>
                  </w:divBdr>
                  <w:divsChild>
                    <w:div w:id="1909723545">
                      <w:marLeft w:val="0"/>
                      <w:marRight w:val="0"/>
                      <w:marTop w:val="0"/>
                      <w:marBottom w:val="0"/>
                      <w:divBdr>
                        <w:top w:val="none" w:sz="0" w:space="0" w:color="auto"/>
                        <w:left w:val="none" w:sz="0" w:space="0" w:color="auto"/>
                        <w:bottom w:val="none" w:sz="0" w:space="0" w:color="auto"/>
                        <w:right w:val="none" w:sz="0" w:space="0" w:color="auto"/>
                      </w:divBdr>
                      <w:divsChild>
                        <w:div w:id="330451205">
                          <w:marLeft w:val="0"/>
                          <w:marRight w:val="0"/>
                          <w:marTop w:val="0"/>
                          <w:marBottom w:val="0"/>
                          <w:divBdr>
                            <w:top w:val="none" w:sz="0" w:space="0" w:color="auto"/>
                            <w:left w:val="none" w:sz="0" w:space="0" w:color="auto"/>
                            <w:bottom w:val="none" w:sz="0" w:space="0" w:color="auto"/>
                            <w:right w:val="none" w:sz="0" w:space="0" w:color="auto"/>
                          </w:divBdr>
                          <w:divsChild>
                            <w:div w:id="397559687">
                              <w:marLeft w:val="0"/>
                              <w:marRight w:val="0"/>
                              <w:marTop w:val="0"/>
                              <w:marBottom w:val="0"/>
                              <w:divBdr>
                                <w:top w:val="none" w:sz="0" w:space="0" w:color="auto"/>
                                <w:left w:val="none" w:sz="0" w:space="0" w:color="auto"/>
                                <w:bottom w:val="none" w:sz="0" w:space="0" w:color="auto"/>
                                <w:right w:val="none" w:sz="0" w:space="0" w:color="auto"/>
                              </w:divBdr>
                              <w:divsChild>
                                <w:div w:id="1244098999">
                                  <w:marLeft w:val="0"/>
                                  <w:marRight w:val="0"/>
                                  <w:marTop w:val="0"/>
                                  <w:marBottom w:val="0"/>
                                  <w:divBdr>
                                    <w:top w:val="none" w:sz="0" w:space="0" w:color="auto"/>
                                    <w:left w:val="none" w:sz="0" w:space="0" w:color="auto"/>
                                    <w:bottom w:val="none" w:sz="0" w:space="0" w:color="auto"/>
                                    <w:right w:val="none" w:sz="0" w:space="0" w:color="auto"/>
                                  </w:divBdr>
                                  <w:divsChild>
                                    <w:div w:id="1802574758">
                                      <w:marLeft w:val="0"/>
                                      <w:marRight w:val="0"/>
                                      <w:marTop w:val="0"/>
                                      <w:marBottom w:val="0"/>
                                      <w:divBdr>
                                        <w:top w:val="none" w:sz="0" w:space="0" w:color="auto"/>
                                        <w:left w:val="none" w:sz="0" w:space="0" w:color="auto"/>
                                        <w:bottom w:val="none" w:sz="0" w:space="0" w:color="auto"/>
                                        <w:right w:val="none" w:sz="0" w:space="0" w:color="auto"/>
                                      </w:divBdr>
                                      <w:divsChild>
                                        <w:div w:id="17613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760171">
      <w:bodyDiv w:val="1"/>
      <w:marLeft w:val="0"/>
      <w:marRight w:val="0"/>
      <w:marTop w:val="0"/>
      <w:marBottom w:val="0"/>
      <w:divBdr>
        <w:top w:val="none" w:sz="0" w:space="0" w:color="auto"/>
        <w:left w:val="none" w:sz="0" w:space="0" w:color="auto"/>
        <w:bottom w:val="none" w:sz="0" w:space="0" w:color="auto"/>
        <w:right w:val="none" w:sz="0" w:space="0" w:color="auto"/>
      </w:divBdr>
      <w:divsChild>
        <w:div w:id="1087966770">
          <w:marLeft w:val="547"/>
          <w:marRight w:val="0"/>
          <w:marTop w:val="96"/>
          <w:marBottom w:val="0"/>
          <w:divBdr>
            <w:top w:val="none" w:sz="0" w:space="0" w:color="auto"/>
            <w:left w:val="none" w:sz="0" w:space="0" w:color="auto"/>
            <w:bottom w:val="none" w:sz="0" w:space="0" w:color="auto"/>
            <w:right w:val="none" w:sz="0" w:space="0" w:color="auto"/>
          </w:divBdr>
        </w:div>
        <w:div w:id="869491236">
          <w:marLeft w:val="547"/>
          <w:marRight w:val="0"/>
          <w:marTop w:val="96"/>
          <w:marBottom w:val="0"/>
          <w:divBdr>
            <w:top w:val="none" w:sz="0" w:space="0" w:color="auto"/>
            <w:left w:val="none" w:sz="0" w:space="0" w:color="auto"/>
            <w:bottom w:val="none" w:sz="0" w:space="0" w:color="auto"/>
            <w:right w:val="none" w:sz="0" w:space="0" w:color="auto"/>
          </w:divBdr>
        </w:div>
        <w:div w:id="283273962">
          <w:marLeft w:val="1008"/>
          <w:marRight w:val="0"/>
          <w:marTop w:val="96"/>
          <w:marBottom w:val="0"/>
          <w:divBdr>
            <w:top w:val="none" w:sz="0" w:space="0" w:color="auto"/>
            <w:left w:val="none" w:sz="0" w:space="0" w:color="auto"/>
            <w:bottom w:val="none" w:sz="0" w:space="0" w:color="auto"/>
            <w:right w:val="none" w:sz="0" w:space="0" w:color="auto"/>
          </w:divBdr>
        </w:div>
        <w:div w:id="412434544">
          <w:marLeft w:val="1008"/>
          <w:marRight w:val="0"/>
          <w:marTop w:val="96"/>
          <w:marBottom w:val="0"/>
          <w:divBdr>
            <w:top w:val="none" w:sz="0" w:space="0" w:color="auto"/>
            <w:left w:val="none" w:sz="0" w:space="0" w:color="auto"/>
            <w:bottom w:val="none" w:sz="0" w:space="0" w:color="auto"/>
            <w:right w:val="none" w:sz="0" w:space="0" w:color="auto"/>
          </w:divBdr>
        </w:div>
        <w:div w:id="381636741">
          <w:marLeft w:val="1008"/>
          <w:marRight w:val="0"/>
          <w:marTop w:val="96"/>
          <w:marBottom w:val="0"/>
          <w:divBdr>
            <w:top w:val="none" w:sz="0" w:space="0" w:color="auto"/>
            <w:left w:val="none" w:sz="0" w:space="0" w:color="auto"/>
            <w:bottom w:val="none" w:sz="0" w:space="0" w:color="auto"/>
            <w:right w:val="none" w:sz="0" w:space="0" w:color="auto"/>
          </w:divBdr>
        </w:div>
        <w:div w:id="815685184">
          <w:marLeft w:val="1008"/>
          <w:marRight w:val="0"/>
          <w:marTop w:val="96"/>
          <w:marBottom w:val="0"/>
          <w:divBdr>
            <w:top w:val="none" w:sz="0" w:space="0" w:color="auto"/>
            <w:left w:val="none" w:sz="0" w:space="0" w:color="auto"/>
            <w:bottom w:val="none" w:sz="0" w:space="0" w:color="auto"/>
            <w:right w:val="none" w:sz="0" w:space="0" w:color="auto"/>
          </w:divBdr>
        </w:div>
      </w:divsChild>
    </w:div>
    <w:div w:id="2069374799">
      <w:bodyDiv w:val="1"/>
      <w:marLeft w:val="0"/>
      <w:marRight w:val="0"/>
      <w:marTop w:val="0"/>
      <w:marBottom w:val="0"/>
      <w:divBdr>
        <w:top w:val="none" w:sz="0" w:space="0" w:color="auto"/>
        <w:left w:val="none" w:sz="0" w:space="0" w:color="auto"/>
        <w:bottom w:val="none" w:sz="0" w:space="0" w:color="auto"/>
        <w:right w:val="none" w:sz="0" w:space="0" w:color="auto"/>
      </w:divBdr>
      <w:divsChild>
        <w:div w:id="2020499211">
          <w:marLeft w:val="547"/>
          <w:marRight w:val="0"/>
          <w:marTop w:val="106"/>
          <w:marBottom w:val="0"/>
          <w:divBdr>
            <w:top w:val="none" w:sz="0" w:space="0" w:color="auto"/>
            <w:left w:val="none" w:sz="0" w:space="0" w:color="auto"/>
            <w:bottom w:val="none" w:sz="0" w:space="0" w:color="auto"/>
            <w:right w:val="none" w:sz="0" w:space="0" w:color="auto"/>
          </w:divBdr>
        </w:div>
        <w:div w:id="592322869">
          <w:marLeft w:val="547"/>
          <w:marRight w:val="0"/>
          <w:marTop w:val="106"/>
          <w:marBottom w:val="0"/>
          <w:divBdr>
            <w:top w:val="none" w:sz="0" w:space="0" w:color="auto"/>
            <w:left w:val="none" w:sz="0" w:space="0" w:color="auto"/>
            <w:bottom w:val="none" w:sz="0" w:space="0" w:color="auto"/>
            <w:right w:val="none" w:sz="0" w:space="0" w:color="auto"/>
          </w:divBdr>
        </w:div>
        <w:div w:id="727074320">
          <w:marLeft w:val="547"/>
          <w:marRight w:val="0"/>
          <w:marTop w:val="106"/>
          <w:marBottom w:val="0"/>
          <w:divBdr>
            <w:top w:val="none" w:sz="0" w:space="0" w:color="auto"/>
            <w:left w:val="none" w:sz="0" w:space="0" w:color="auto"/>
            <w:bottom w:val="none" w:sz="0" w:space="0" w:color="auto"/>
            <w:right w:val="none" w:sz="0" w:space="0" w:color="auto"/>
          </w:divBdr>
        </w:div>
        <w:div w:id="184755270">
          <w:marLeft w:val="547"/>
          <w:marRight w:val="0"/>
          <w:marTop w:val="106"/>
          <w:marBottom w:val="0"/>
          <w:divBdr>
            <w:top w:val="none" w:sz="0" w:space="0" w:color="auto"/>
            <w:left w:val="none" w:sz="0" w:space="0" w:color="auto"/>
            <w:bottom w:val="none" w:sz="0" w:space="0" w:color="auto"/>
            <w:right w:val="none" w:sz="0" w:space="0" w:color="auto"/>
          </w:divBdr>
        </w:div>
        <w:div w:id="667362648">
          <w:marLeft w:val="547"/>
          <w:marRight w:val="0"/>
          <w:marTop w:val="106"/>
          <w:marBottom w:val="0"/>
          <w:divBdr>
            <w:top w:val="none" w:sz="0" w:space="0" w:color="auto"/>
            <w:left w:val="none" w:sz="0" w:space="0" w:color="auto"/>
            <w:bottom w:val="none" w:sz="0" w:space="0" w:color="auto"/>
            <w:right w:val="none" w:sz="0" w:space="0" w:color="auto"/>
          </w:divBdr>
        </w:div>
        <w:div w:id="323438596">
          <w:marLeft w:val="1008"/>
          <w:marRight w:val="0"/>
          <w:marTop w:val="96"/>
          <w:marBottom w:val="0"/>
          <w:divBdr>
            <w:top w:val="none" w:sz="0" w:space="0" w:color="auto"/>
            <w:left w:val="none" w:sz="0" w:space="0" w:color="auto"/>
            <w:bottom w:val="none" w:sz="0" w:space="0" w:color="auto"/>
            <w:right w:val="none" w:sz="0" w:space="0" w:color="auto"/>
          </w:divBdr>
        </w:div>
        <w:div w:id="971252666">
          <w:marLeft w:val="1008"/>
          <w:marRight w:val="0"/>
          <w:marTop w:val="96"/>
          <w:marBottom w:val="0"/>
          <w:divBdr>
            <w:top w:val="none" w:sz="0" w:space="0" w:color="auto"/>
            <w:left w:val="none" w:sz="0" w:space="0" w:color="auto"/>
            <w:bottom w:val="none" w:sz="0" w:space="0" w:color="auto"/>
            <w:right w:val="none" w:sz="0" w:space="0" w:color="auto"/>
          </w:divBdr>
        </w:div>
        <w:div w:id="669596993">
          <w:marLeft w:val="1008"/>
          <w:marRight w:val="0"/>
          <w:marTop w:val="96"/>
          <w:marBottom w:val="0"/>
          <w:divBdr>
            <w:top w:val="none" w:sz="0" w:space="0" w:color="auto"/>
            <w:left w:val="none" w:sz="0" w:space="0" w:color="auto"/>
            <w:bottom w:val="none" w:sz="0" w:space="0" w:color="auto"/>
            <w:right w:val="none" w:sz="0" w:space="0" w:color="auto"/>
          </w:divBdr>
        </w:div>
        <w:div w:id="144132875">
          <w:marLeft w:val="1008"/>
          <w:marRight w:val="0"/>
          <w:marTop w:val="96"/>
          <w:marBottom w:val="0"/>
          <w:divBdr>
            <w:top w:val="none" w:sz="0" w:space="0" w:color="auto"/>
            <w:left w:val="none" w:sz="0" w:space="0" w:color="auto"/>
            <w:bottom w:val="none" w:sz="0" w:space="0" w:color="auto"/>
            <w:right w:val="none" w:sz="0" w:space="0" w:color="auto"/>
          </w:divBdr>
        </w:div>
        <w:div w:id="1433430500">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5A9F5908B04D1A9254FB915398F81C"/>
        <w:category>
          <w:name w:val="General"/>
          <w:gallery w:val="placeholder"/>
        </w:category>
        <w:types>
          <w:type w:val="bbPlcHdr"/>
        </w:types>
        <w:behaviors>
          <w:behavior w:val="content"/>
        </w:behaviors>
        <w:guid w:val="{DBE48BEB-DAE1-4F16-A49E-49E0E1DFC48C}"/>
      </w:docPartPr>
      <w:docPartBody>
        <w:p w:rsidR="00C8790E" w:rsidRDefault="00C8790E" w:rsidP="00C8790E">
          <w:pPr>
            <w:pStyle w:val="BB5A9F5908B04D1A9254FB915398F81C"/>
          </w:pPr>
          <w:r>
            <w:rPr>
              <w:color w:val="5B9BD5" w:themeColor="accent1"/>
            </w:rPr>
            <w:t>[Document title]</w:t>
          </w:r>
        </w:p>
      </w:docPartBody>
    </w:docPart>
    <w:docPart>
      <w:docPartPr>
        <w:name w:val="9EDDE5FEDE9A44AABFD8E02FF3B62E2A"/>
        <w:category>
          <w:name w:val="General"/>
          <w:gallery w:val="placeholder"/>
        </w:category>
        <w:types>
          <w:type w:val="bbPlcHdr"/>
        </w:types>
        <w:behaviors>
          <w:behavior w:val="content"/>
        </w:behaviors>
        <w:guid w:val="{33741968-C6C2-4631-9B8F-5E4B40D09768}"/>
      </w:docPartPr>
      <w:docPartBody>
        <w:p w:rsidR="00C8790E" w:rsidRDefault="00C8790E" w:rsidP="00C8790E">
          <w:pPr>
            <w:pStyle w:val="9EDDE5FEDE9A44AABFD8E02FF3B62E2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0E"/>
    <w:rsid w:val="001D3911"/>
    <w:rsid w:val="00224431"/>
    <w:rsid w:val="00C8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A9F5908B04D1A9254FB915398F81C">
    <w:name w:val="BB5A9F5908B04D1A9254FB915398F81C"/>
    <w:rsid w:val="00C8790E"/>
  </w:style>
  <w:style w:type="paragraph" w:customStyle="1" w:styleId="9EDDE5FEDE9A44AABFD8E02FF3B62E2A">
    <w:name w:val="9EDDE5FEDE9A44AABFD8E02FF3B62E2A"/>
    <w:rsid w:val="00C87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018586-6C3D-43E8-8110-974A4868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Phone comparison website</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 comparison website</dc:title>
  <dc:subject/>
  <dc:creator>Mehreen Malik</dc:creator>
  <cp:keywords/>
  <dc:description/>
  <cp:lastModifiedBy>Erebus</cp:lastModifiedBy>
  <cp:revision>56</cp:revision>
  <dcterms:created xsi:type="dcterms:W3CDTF">2015-11-18T14:36:00Z</dcterms:created>
  <dcterms:modified xsi:type="dcterms:W3CDTF">2015-11-20T23:46:00Z</dcterms:modified>
</cp:coreProperties>
</file>