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5.png" ContentType="image/png"/>
  <Override PartName="/word/media/rId31.png" ContentType="image/png"/>
  <Override PartName="/word/media/rId43.png" ContentType="image/png"/>
  <Override PartName="/word/media/rId39.png" ContentType="image/png"/>
  <Override PartName="/word/media/rId51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Кадирова</w:t>
      </w:r>
      <w:r>
        <w:t xml:space="preserve"> </w:t>
      </w:r>
      <w:r>
        <w:t xml:space="preserve">Мехрубон</w:t>
      </w:r>
      <w:r>
        <w:t xml:space="preserve"> </w:t>
      </w:r>
      <w:r>
        <w:t xml:space="preserve">Рахматжоновна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p>
      <w:pPr>
        <w:numPr>
          <w:ilvl w:val="0"/>
          <w:numId w:val="1001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SourceCode"/>
      </w:pPr>
      <w:r>
        <w:rPr>
          <w:rStyle w:val="VerbatimChar"/>
        </w:rPr>
        <w:t xml:space="preserve">Командный процессор (командная оболочка, интерпретатор команд shell) — это про-</w:t>
      </w:r>
    </w:p>
    <w:p>
      <w:pPr>
        <w:pStyle w:val="FirstParagraph"/>
      </w:pP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  <w:r>
        <w:t xml:space="preserve"> </w:t>
      </w:r>
      <w:r>
        <w:t xml:space="preserve">Рассмотрим основные элементы программирования в оболочке bash. В других оболоч-</w:t>
      </w:r>
      <w:r>
        <w:t xml:space="preserve"> </w:t>
      </w:r>
      <w:r>
        <w:t xml:space="preserve">ках большинство команд будет совпадать с описанными ниже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895684"/>
            <wp:effectExtent b="0" l="0" r="0" t="0"/>
            <wp:docPr descr="Figure 1: Скрипт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Скрипт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5270977"/>
            <wp:effectExtent b="0" l="0" r="0" t="0"/>
            <wp:docPr descr="Figure 2: Запуск скрип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70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Запуск скрипта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пример командного файла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062722"/>
            <wp:effectExtent b="0" l="0" r="0" t="0"/>
            <wp:docPr descr="Figure 3: Скрипт" title="" id="32" name="Picture"/>
            <a:graphic>
              <a:graphicData uri="http://schemas.openxmlformats.org/drawingml/2006/picture">
                <pic:pic>
                  <pic:nvPicPr>
                    <pic:cNvPr descr="image/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2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Скрипт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37647"/>
            <wp:effectExtent b="0" l="0" r="0" t="0"/>
            <wp:docPr descr="Figure 4: Запуск скрип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7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Запуск скрипта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 — аналог команды ls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276600"/>
            <wp:effectExtent b="0" l="0" r="0" t="0"/>
            <wp:docPr descr="Figure 5: Скрипт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Скрипт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749538"/>
            <wp:effectExtent b="0" l="0" r="0" t="0"/>
            <wp:docPr descr="Figure 6: Запуск скрипт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скрипта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Написать командный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029200" cy="1727200"/>
            <wp:effectExtent b="0" l="0" r="0" t="0"/>
            <wp:docPr descr="Figure 7: Скрипт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Скрипт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112234"/>
            <wp:effectExtent b="0" l="0" r="0" t="0"/>
            <wp:docPr descr="Figure 8: Запуск скрипт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Запуск скрипта</w:t>
      </w:r>
    </w:p>
    <w:bookmarkEnd w:id="0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UNIX/Linux. Научились писать</w:t>
      </w:r>
      <w:r>
        <w:t xml:space="preserve"> </w:t>
      </w:r>
      <w:r>
        <w:t xml:space="preserve">небольшие командные файлы.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51" Target="media/rId51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Кадирова Мехрубон Рахматжоновна</dc:creator>
  <dc:language>ru-RU</dc:language>
  <cp:keywords/>
  <dcterms:created xsi:type="dcterms:W3CDTF">2023-05-06T16:28:44Z</dcterms:created>
  <dcterms:modified xsi:type="dcterms:W3CDTF">2023-05-06T16:28:44Z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 для создания приложений в ОС UNIX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