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49EB" w14:textId="29CE357A" w:rsidR="007E4FB6" w:rsidRDefault="0010478E" w:rsidP="0010478E">
      <w:pPr>
        <w:jc w:val="center"/>
        <w:rPr>
          <w:b/>
          <w:bCs/>
          <w:sz w:val="44"/>
          <w:szCs w:val="44"/>
          <w:u w:val="single"/>
        </w:rPr>
      </w:pPr>
      <w:r w:rsidRPr="0010478E">
        <w:rPr>
          <w:b/>
          <w:bCs/>
          <w:sz w:val="44"/>
          <w:szCs w:val="44"/>
          <w:u w:val="single"/>
        </w:rPr>
        <w:t xml:space="preserve">Chapter 1 </w:t>
      </w:r>
      <w:r>
        <w:rPr>
          <w:b/>
          <w:bCs/>
          <w:sz w:val="44"/>
          <w:szCs w:val="44"/>
          <w:u w:val="single"/>
        </w:rPr>
        <w:t>–</w:t>
      </w:r>
      <w:r w:rsidRPr="0010478E">
        <w:rPr>
          <w:b/>
          <w:bCs/>
          <w:sz w:val="44"/>
          <w:szCs w:val="44"/>
          <w:u w:val="single"/>
        </w:rPr>
        <w:t xml:space="preserve"> Functions</w:t>
      </w:r>
    </w:p>
    <w:p w14:paraId="66E64244" w14:textId="27C01FBC" w:rsidR="00DB625F" w:rsidRDefault="00DB625F" w:rsidP="0010478E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481F6F2E" wp14:editId="58D604A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0240" cy="33680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A183D" w14:textId="3F0023D5" w:rsidR="0010478E" w:rsidRDefault="0010478E" w:rsidP="0010478E">
      <w:pPr>
        <w:rPr>
          <w:sz w:val="36"/>
          <w:szCs w:val="36"/>
        </w:rPr>
      </w:pPr>
      <w:r w:rsidRPr="0010478E">
        <w:rPr>
          <w:b/>
          <w:bCs/>
          <w:sz w:val="36"/>
          <w:szCs w:val="36"/>
        </w:rPr>
        <w:t>OVERVIEW</w:t>
      </w:r>
      <w:r w:rsidRPr="0010478E">
        <w:rPr>
          <w:sz w:val="36"/>
          <w:szCs w:val="36"/>
        </w:rPr>
        <w:t xml:space="preserve"> Functions are fundamental to the study of calculus. In this chapter we review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what functions are and how they are pictured as graphs, how they are combined and transformed, and ways they can be classified. We review the trigonometric functions, and we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discuss misrepresentations that can occur when using calculators and computers to obtain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 function’s graph. We also discuss inverse, exponential, and logarithmic functions.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real number system, Cartesian coordinates, straight lines, circles,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parabolas, and ellipses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are reviewed in the Appendices.</w:t>
      </w:r>
    </w:p>
    <w:p w14:paraId="036B79F9" w14:textId="4D3305E5" w:rsidR="0010478E" w:rsidRDefault="0010478E" w:rsidP="0010478E">
      <w:pPr>
        <w:rPr>
          <w:sz w:val="36"/>
          <w:szCs w:val="36"/>
        </w:rPr>
      </w:pPr>
    </w:p>
    <w:p w14:paraId="39760420" w14:textId="0D429BC7" w:rsidR="0010478E" w:rsidRPr="0010478E" w:rsidRDefault="0010478E" w:rsidP="0010478E">
      <w:pPr>
        <w:rPr>
          <w:b/>
          <w:bCs/>
          <w:sz w:val="40"/>
          <w:szCs w:val="40"/>
          <w:u w:val="single"/>
        </w:rPr>
      </w:pPr>
      <w:r w:rsidRPr="0010478E">
        <w:rPr>
          <w:b/>
          <w:bCs/>
          <w:sz w:val="40"/>
          <w:szCs w:val="40"/>
          <w:u w:val="single"/>
        </w:rPr>
        <w:t>Functions and Their Graphs</w:t>
      </w:r>
    </w:p>
    <w:p w14:paraId="4F5ECFAC" w14:textId="3707FA7B" w:rsid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Functions are a tool for describing the real world in mathematical terms. A function can be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 xml:space="preserve">represented by an </w:t>
      </w:r>
      <w:r w:rsidRPr="0010478E">
        <w:rPr>
          <w:sz w:val="36"/>
          <w:szCs w:val="36"/>
        </w:rPr>
        <w:lastRenderedPageBreak/>
        <w:t>equation, a graph, a numerical table, or a verbal description;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we will use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all four representations throughout this book. This section reviews these function ideas.</w:t>
      </w:r>
    </w:p>
    <w:p w14:paraId="3656DB5F" w14:textId="77777777" w:rsidR="0010478E" w:rsidRPr="0010478E" w:rsidRDefault="0010478E" w:rsidP="0010478E">
      <w:pPr>
        <w:rPr>
          <w:b/>
          <w:bCs/>
          <w:sz w:val="36"/>
          <w:szCs w:val="36"/>
        </w:rPr>
      </w:pPr>
      <w:r w:rsidRPr="0010478E">
        <w:rPr>
          <w:b/>
          <w:bCs/>
          <w:sz w:val="36"/>
          <w:szCs w:val="36"/>
        </w:rPr>
        <w:t>Functions; Domain and Range</w:t>
      </w:r>
    </w:p>
    <w:p w14:paraId="6159CA73" w14:textId="2E69F160" w:rsidR="0010478E" w:rsidRP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The temperature at which water boils depends on the elevation above sea level (the boiling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point drops as you ascend). The interest paid on a cash investment depends on the length of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time the investment is held. The area of a circle depends on the radius of the circle. The distance an object travels at constant speed along a straight-line path depends on the elapsed time.</w:t>
      </w:r>
    </w:p>
    <w:p w14:paraId="5E0520B9" w14:textId="741EF986" w:rsidR="0010478E" w:rsidRP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In each case, the value of one variable quantity, say y, depends on the value of another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variable quantity, which we might call x. We say that “y is a function of x” and write this</w:t>
      </w:r>
    </w:p>
    <w:p w14:paraId="1598E09C" w14:textId="77777777" w:rsid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symbolically as</w:t>
      </w:r>
      <w:r>
        <w:rPr>
          <w:sz w:val="36"/>
          <w:szCs w:val="36"/>
        </w:rPr>
        <w:t xml:space="preserve"> </w:t>
      </w:r>
    </w:p>
    <w:p w14:paraId="78E2696D" w14:textId="69BD1343" w:rsidR="0010478E" w:rsidRPr="0010478E" w:rsidRDefault="0010478E" w:rsidP="0010478E">
      <w:pPr>
        <w:jc w:val="center"/>
        <w:rPr>
          <w:sz w:val="36"/>
          <w:szCs w:val="36"/>
        </w:rPr>
      </w:pPr>
      <w:r w:rsidRPr="0010478E">
        <w:rPr>
          <w:sz w:val="36"/>
          <w:szCs w:val="36"/>
        </w:rPr>
        <w:t>y = ƒ(x) (“y equals ƒ of x”).</w:t>
      </w:r>
    </w:p>
    <w:p w14:paraId="79D83129" w14:textId="3DDBF9AC" w:rsidR="0010478E" w:rsidRP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In this notation, the symbol ƒ represents the function, the letter x is the independent variable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representing the input value of ƒ, and y is the dependent variable or output value of ƒ at x.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The set D of all possible input values is called the domain of the function. The set of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all output values of ƒ(x) as x varies throughout D is called the range of the function.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range may not include every element in the set Y. The domain and range of a function can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be any sets of objects, but often in calculus they are sets of real numbers interpreted as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 xml:space="preserve">points of a coordinate line. (In Chapters 13–16, </w:t>
      </w:r>
      <w:r w:rsidRPr="0010478E">
        <w:rPr>
          <w:sz w:val="36"/>
          <w:szCs w:val="36"/>
        </w:rPr>
        <w:lastRenderedPageBreak/>
        <w:t>we will encounter functions for which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elements of the sets are points in the coordinate plane or in space.)</w:t>
      </w:r>
    </w:p>
    <w:p w14:paraId="48212217" w14:textId="55990793" w:rsidR="0010478E" w:rsidRPr="0010478E" w:rsidRDefault="0010478E" w:rsidP="0010478E">
      <w:pPr>
        <w:rPr>
          <w:sz w:val="36"/>
          <w:szCs w:val="36"/>
        </w:rPr>
      </w:pPr>
      <w:r w:rsidRPr="0010478E">
        <w:rPr>
          <w:sz w:val="36"/>
          <w:szCs w:val="36"/>
        </w:rPr>
        <w:t>Often a function is given by a formula that describes how to calculate the output value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from the input variable. For instance, the equation A = pr2 is a rule that calculates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area A of a circle from its radius r (so r, interpreted as a length, can only be positive in this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formula). When we define a function y = ƒ(x) with a formula and the domain is not stated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explicitly or restricted by context, the domain is assumed to be the largest set of real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x-values for which the formula gives real y-values, which is called the natural domain. If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we want to restrict the domain in some way, we must say so. The domain of y = x2 is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entire set of real numbers. To restrict the domain of the function to, say, positive values of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x, we would write “y = x</w:t>
      </w:r>
      <w:proofErr w:type="gramStart"/>
      <w:r w:rsidRPr="0010478E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,</w:t>
      </w:r>
      <w:proofErr w:type="gramEnd"/>
      <w:r w:rsidRPr="0010478E">
        <w:rPr>
          <w:sz w:val="36"/>
          <w:szCs w:val="36"/>
        </w:rPr>
        <w:t xml:space="preserve"> x 7 0.”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Changing the domain to which we apply a formula usually changes the range as well.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The range of y = x2 is [0, q). The range of y = x</w:t>
      </w:r>
      <w:proofErr w:type="gramStart"/>
      <w:r w:rsidRPr="0010478E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,</w:t>
      </w:r>
      <w:proofErr w:type="gramEnd"/>
      <w:r w:rsidRPr="0010478E">
        <w:rPr>
          <w:sz w:val="36"/>
          <w:szCs w:val="36"/>
        </w:rPr>
        <w:t xml:space="preserve"> x Ú 2, is the set of all numbers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obtained by squaring numbers greater than or equal to 2. In set notation (see Appendix 1),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the range is 5x</w:t>
      </w:r>
      <w:proofErr w:type="gramStart"/>
      <w:r w:rsidRPr="0010478E">
        <w:rPr>
          <w:sz w:val="36"/>
          <w:szCs w:val="36"/>
        </w:rPr>
        <w:t>2  x</w:t>
      </w:r>
      <w:proofErr w:type="gramEnd"/>
      <w:r w:rsidRPr="0010478E">
        <w:rPr>
          <w:sz w:val="36"/>
          <w:szCs w:val="36"/>
        </w:rPr>
        <w:t xml:space="preserve"> Ú 26 or 5y  y Ú 46 or 34, q).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When the range of a function is a set of real numbers, the function is said to be real</w:t>
      </w:r>
      <w:r>
        <w:rPr>
          <w:sz w:val="36"/>
          <w:szCs w:val="36"/>
        </w:rPr>
        <w:t>-</w:t>
      </w:r>
      <w:r w:rsidRPr="0010478E">
        <w:rPr>
          <w:sz w:val="36"/>
          <w:szCs w:val="36"/>
        </w:rPr>
        <w:t>valued. The domains and ranges of most real-valued functions of a real variable we consider are intervals or combinations of intervals. The intervals may be open, closed, or half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open, and may be finite or infinite. Sometimes the range of a function is not easy to find.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 function ƒ is like a machine that produces an output value ƒ(x) in its range whenever we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feed it an input value x from its domain (Figure 1.1). The function keys on a calculator give an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lastRenderedPageBreak/>
        <w:t>example of a function as a machine. For instance, the 2x key on a calculator gives an output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value (the square root) whenever you enter a nonnegative number x and press the 2x key.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 function can also be pictured as an arrow diagram (Figure 1.2). Each arrow associates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an element of the domain D with a unique or single element in the set Y. In Figure 1.2, the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arrows indicate that ƒ(a) is associated with a, ƒ(x) is associated with x, and so on. Notice that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a function can have the same value at two different input elements in the domain (as occurs</w:t>
      </w:r>
      <w:r>
        <w:rPr>
          <w:sz w:val="36"/>
          <w:szCs w:val="36"/>
        </w:rPr>
        <w:t xml:space="preserve"> </w:t>
      </w:r>
      <w:r w:rsidRPr="0010478E">
        <w:rPr>
          <w:sz w:val="36"/>
          <w:szCs w:val="36"/>
        </w:rPr>
        <w:t>with ƒ(a) in Figure 1.2), but each input element x is assigned a single output value ƒ(x).</w:t>
      </w:r>
    </w:p>
    <w:sectPr w:rsidR="0010478E" w:rsidRPr="0010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31"/>
    <w:rsid w:val="0010478E"/>
    <w:rsid w:val="007E4FB6"/>
    <w:rsid w:val="00D45231"/>
    <w:rsid w:val="00DB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E9E1"/>
  <w15:chartTrackingRefBased/>
  <w15:docId w15:val="{BA3C7895-79C1-4763-B800-9BD68CE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Kasliwal</dc:creator>
  <cp:keywords/>
  <dc:description/>
  <cp:lastModifiedBy>Mehul Kasliwal</cp:lastModifiedBy>
  <cp:revision>4</cp:revision>
  <cp:lastPrinted>2022-02-24T07:56:00Z</cp:lastPrinted>
  <dcterms:created xsi:type="dcterms:W3CDTF">2022-02-24T06:29:00Z</dcterms:created>
  <dcterms:modified xsi:type="dcterms:W3CDTF">2022-02-24T07:56:00Z</dcterms:modified>
</cp:coreProperties>
</file>