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977" w:rsidRPr="004110D0" w:rsidRDefault="00C53977" w:rsidP="00C53977">
      <w:pPr>
        <w:shd w:val="clear" w:color="auto" w:fill="FFFFFF"/>
        <w:textAlignment w:val="baseline"/>
        <w:outlineLvl w:val="1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  <w:u w:val="single"/>
          <w:bdr w:val="none" w:sz="0" w:space="0" w:color="auto" w:frame="1"/>
        </w:rPr>
      </w:pPr>
      <w:proofErr w:type="spellStart"/>
      <w:r w:rsidRPr="00C53977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  <w:u w:val="single"/>
          <w:bdr w:val="none" w:sz="0" w:space="0" w:color="auto" w:frame="1"/>
        </w:rPr>
        <w:t>Fully</w:t>
      </w:r>
      <w:proofErr w:type="spellEnd"/>
      <w:r w:rsidRPr="00C53977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C53977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  <w:u w:val="single"/>
          <w:bdr w:val="none" w:sz="0" w:space="0" w:color="auto" w:frame="1"/>
        </w:rPr>
        <w:t>Connected</w:t>
      </w:r>
      <w:proofErr w:type="spellEnd"/>
      <w:r w:rsidRPr="00C53977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  <w:u w:val="single"/>
          <w:bdr w:val="none" w:sz="0" w:space="0" w:color="auto" w:frame="1"/>
        </w:rPr>
        <w:t xml:space="preserve"> Layer</w:t>
      </w:r>
      <w:r w:rsidRPr="004110D0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  <w:u w:val="single"/>
          <w:bdr w:val="none" w:sz="0" w:space="0" w:color="auto" w:frame="1"/>
        </w:rPr>
        <w:t xml:space="preserve"> Tests:</w:t>
      </w:r>
    </w:p>
    <w:p w:rsidR="00C53977" w:rsidRPr="004110D0" w:rsidRDefault="00C53977" w:rsidP="00C53977">
      <w:pPr>
        <w:shd w:val="clear" w:color="auto" w:fill="FFFFFF"/>
        <w:textAlignment w:val="baseline"/>
        <w:outlineLvl w:val="1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C53977" w:rsidRPr="004110D0" w:rsidRDefault="00C53977" w:rsidP="00C53977">
      <w:pPr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</w:pPr>
      <w:r w:rsidRPr="00C53977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 xml:space="preserve">This layer basically takes an input volume (whatever the output is of the conv or </w:t>
      </w:r>
      <w:proofErr w:type="spellStart"/>
      <w:r w:rsidRPr="00C53977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ReLU</w:t>
      </w:r>
      <w:proofErr w:type="spellEnd"/>
      <w:r w:rsidRPr="00C53977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 xml:space="preserve"> or pool layer preceding it) and outputs an N dimensional vector where N is the number of classes that the program has to choose from.</w:t>
      </w:r>
    </w:p>
    <w:p w:rsidR="00C53977" w:rsidRPr="004110D0" w:rsidRDefault="00C53977" w:rsidP="00C53977">
      <w:pPr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C53977" w:rsidRPr="004110D0" w:rsidRDefault="00C53977" w:rsidP="00C53977">
      <w:pPr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</w:pPr>
      <w:proofErr w:type="gramStart"/>
      <w:r w:rsidRPr="00C53977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TEST(</w:t>
      </w:r>
      <w:proofErr w:type="spellStart"/>
      <w:proofErr w:type="gramEnd"/>
      <w:r w:rsidRPr="00C53977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fully_connected_layer</w:t>
      </w:r>
      <w:proofErr w:type="spellEnd"/>
      <w:r w:rsidRPr="00C53977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53977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test_fully_connected_layer</w:t>
      </w:r>
      <w:proofErr w:type="spellEnd"/>
      <w:r w:rsidRPr="00C53977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)</w:t>
      </w:r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 xml:space="preserve">: </w:t>
      </w:r>
      <w:r w:rsidR="004110D0"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for</w:t>
      </w:r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 xml:space="preserve"> this test we have created this objects:</w:t>
      </w:r>
    </w:p>
    <w:p w:rsidR="00C53977" w:rsidRPr="004110D0" w:rsidRDefault="00C53977" w:rsidP="00C53977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W</w:t>
      </w:r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eights</w:t>
      </w:r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 xml:space="preserve">: object of an Image </w:t>
      </w:r>
    </w:p>
    <w:p w:rsidR="00C53977" w:rsidRPr="004110D0" w:rsidRDefault="00C53977" w:rsidP="00C53977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  <w:bookmarkStart w:id="0" w:name="_GoBack"/>
      <w:proofErr w:type="spellStart"/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fully_connected_layer</w:t>
      </w:r>
      <w:proofErr w:type="spellEnd"/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: object of Fully Connected Layer class</w:t>
      </w:r>
    </w:p>
    <w:bookmarkEnd w:id="0"/>
    <w:p w:rsidR="00C53977" w:rsidRPr="004110D0" w:rsidRDefault="00C53977" w:rsidP="00C53977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color w:val="000000" w:themeColor="text1"/>
          <w:sz w:val="20"/>
          <w:szCs w:val="20"/>
        </w:rPr>
      </w:pPr>
      <w:proofErr w:type="spellStart"/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</w:rPr>
        <w:t>inputImage</w:t>
      </w:r>
      <w:proofErr w:type="spellEnd"/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</w:rPr>
        <w:t xml:space="preserve">: </w:t>
      </w:r>
      <w:proofErr w:type="spellStart"/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</w:rPr>
        <w:t>input</w:t>
      </w:r>
      <w:proofErr w:type="spellEnd"/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</w:rPr>
        <w:t>image</w:t>
      </w:r>
      <w:proofErr w:type="spellEnd"/>
    </w:p>
    <w:p w:rsidR="00C53977" w:rsidRPr="004110D0" w:rsidRDefault="00C53977" w:rsidP="00C53977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color w:val="000000" w:themeColor="text1"/>
          <w:sz w:val="20"/>
          <w:szCs w:val="20"/>
        </w:rPr>
      </w:pPr>
      <w:proofErr w:type="spellStart"/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</w:rPr>
        <w:t>expectedOutput</w:t>
      </w:r>
      <w:proofErr w:type="spellEnd"/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</w:rPr>
        <w:t xml:space="preserve">: </w:t>
      </w:r>
      <w:proofErr w:type="spellStart"/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</w:rPr>
        <w:t>expected</w:t>
      </w:r>
      <w:proofErr w:type="spellEnd"/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</w:rPr>
        <w:t>output</w:t>
      </w:r>
      <w:proofErr w:type="spellEnd"/>
    </w:p>
    <w:p w:rsidR="00C53977" w:rsidRPr="004110D0" w:rsidRDefault="00C53977" w:rsidP="00C53977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  <w:proofErr w:type="spellStart"/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outputFrom_Fully_connected_layer</w:t>
      </w:r>
      <w:proofErr w:type="spellEnd"/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: output of the fully connected layer for the input image</w:t>
      </w:r>
    </w:p>
    <w:p w:rsidR="004110D0" w:rsidRPr="004110D0" w:rsidRDefault="004110D0" w:rsidP="004110D0">
      <w:pPr>
        <w:pStyle w:val="ListParagraph"/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</w:p>
    <w:p w:rsidR="00C53977" w:rsidRPr="004110D0" w:rsidRDefault="00C53977" w:rsidP="00C53977">
      <w:pPr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</w:pPr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  <w:t xml:space="preserve">after creating this </w:t>
      </w:r>
      <w:proofErr w:type="spellStart"/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  <w:t>objets</w:t>
      </w:r>
      <w:proofErr w:type="spellEnd"/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  <w:t xml:space="preserve"> and </w:t>
      </w:r>
      <w:r w:rsidR="004110D0" w:rsidRPr="004110D0"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  <w:t>adding</w:t>
      </w:r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  <w:t xml:space="preserve"> the data to each object we tested if the expected output is equals to the output of the connected layer with (</w:t>
      </w:r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ASSERT_EQ</w:t>
      </w:r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)</w:t>
      </w:r>
    </w:p>
    <w:p w:rsidR="00C53977" w:rsidRPr="004110D0" w:rsidRDefault="00C53977" w:rsidP="00C53977">
      <w:pPr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C53977" w:rsidRPr="004110D0" w:rsidRDefault="00C53977" w:rsidP="00C53977">
      <w:pPr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C53977" w:rsidRPr="004110D0" w:rsidRDefault="00C53977" w:rsidP="00C53977">
      <w:pP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  <w:u w:val="single"/>
          <w:shd w:val="clear" w:color="auto" w:fill="FFFFFF"/>
          <w:lang w:val="en-US"/>
        </w:rPr>
      </w:pPr>
      <w:r w:rsidRPr="004110D0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  <w:u w:val="single"/>
          <w:shd w:val="clear" w:color="auto" w:fill="FFFFFF"/>
          <w:lang w:val="en-US"/>
        </w:rPr>
        <w:t>Max Pooling Layer:</w:t>
      </w:r>
    </w:p>
    <w:p w:rsidR="00C53977" w:rsidRPr="004110D0" w:rsidRDefault="00C53977" w:rsidP="00C53977">
      <w:pP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  <w:u w:val="single"/>
          <w:shd w:val="clear" w:color="auto" w:fill="FFFFFF"/>
          <w:lang w:val="en-US"/>
        </w:rPr>
      </w:pPr>
    </w:p>
    <w:p w:rsidR="00C53977" w:rsidRPr="00C53977" w:rsidRDefault="00C53977" w:rsidP="00C53977">
      <w:pPr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  <w:r w:rsidRPr="00C53977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 xml:space="preserve">Its function is to progressively reduce the spatial size of the representation to reduce the </w:t>
      </w:r>
      <w:proofErr w:type="gramStart"/>
      <w:r w:rsidRPr="00C53977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amount</w:t>
      </w:r>
      <w:proofErr w:type="gramEnd"/>
      <w:r w:rsidRPr="00C53977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 xml:space="preserve"> of parameters and computation in the network, and hence to also control overfitting. </w:t>
      </w:r>
    </w:p>
    <w:p w:rsidR="00C53977" w:rsidRPr="004110D0" w:rsidRDefault="00C53977" w:rsidP="00C53977">
      <w:pP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  <w:u w:val="single"/>
          <w:shd w:val="clear" w:color="auto" w:fill="FFFFFF"/>
          <w:lang w:val="en-US"/>
        </w:rPr>
      </w:pPr>
    </w:p>
    <w:p w:rsidR="004110D0" w:rsidRPr="004110D0" w:rsidRDefault="004110D0" w:rsidP="004110D0">
      <w:pPr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</w:pPr>
      <w:proofErr w:type="gramStart"/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TEST(</w:t>
      </w:r>
      <w:proofErr w:type="spellStart"/>
      <w:proofErr w:type="gramEnd"/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max_pool_layer</w:t>
      </w:r>
      <w:proofErr w:type="spellEnd"/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test_max_pool</w:t>
      </w:r>
      <w:proofErr w:type="spellEnd"/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)</w:t>
      </w:r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 xml:space="preserve">: </w:t>
      </w:r>
    </w:p>
    <w:p w:rsidR="004110D0" w:rsidRPr="004110D0" w:rsidRDefault="004110D0" w:rsidP="004110D0">
      <w:pPr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</w:pPr>
      <w:proofErr w:type="gramStart"/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TEST(</w:t>
      </w:r>
      <w:proofErr w:type="gramEnd"/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max_pool_layer2, test_max_pool2)</w:t>
      </w:r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:</w:t>
      </w:r>
    </w:p>
    <w:p w:rsidR="004110D0" w:rsidRPr="004110D0" w:rsidRDefault="004110D0" w:rsidP="004110D0">
      <w:pPr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 xml:space="preserve">For each of these tests we created an input image, an expected output and an object of max pool layer. After adding the data for each </w:t>
      </w:r>
      <w:proofErr w:type="gramStart"/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object</w:t>
      </w:r>
      <w:proofErr w:type="gramEnd"/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 xml:space="preserve"> we tested with (</w:t>
      </w:r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ASSERT_EQ</w:t>
      </w:r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 xml:space="preserve">) if the output of the max pool layer as we expect it in the output that we created. </w:t>
      </w:r>
    </w:p>
    <w:p w:rsidR="004110D0" w:rsidRPr="004110D0" w:rsidRDefault="004110D0" w:rsidP="004110D0">
      <w:pPr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  <w:r w:rsidRPr="004110D0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 xml:space="preserve">  </w:t>
      </w:r>
    </w:p>
    <w:p w:rsidR="004110D0" w:rsidRPr="004110D0" w:rsidRDefault="004110D0" w:rsidP="004110D0">
      <w:pPr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</w:p>
    <w:p w:rsidR="00C53977" w:rsidRPr="004110D0" w:rsidRDefault="00C53977" w:rsidP="00C53977">
      <w:pP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  <w:u w:val="single"/>
          <w:shd w:val="clear" w:color="auto" w:fill="FFFFFF"/>
          <w:lang w:val="en-US"/>
        </w:rPr>
      </w:pPr>
    </w:p>
    <w:p w:rsidR="00C53977" w:rsidRPr="004110D0" w:rsidRDefault="00C53977" w:rsidP="00C53977">
      <w:pPr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C53977" w:rsidRPr="004110D0" w:rsidRDefault="00C53977" w:rsidP="00C53977">
      <w:pPr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C53977" w:rsidRPr="004110D0" w:rsidRDefault="00C53977" w:rsidP="00C53977">
      <w:pPr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</w:p>
    <w:p w:rsidR="00C53977" w:rsidRPr="004110D0" w:rsidRDefault="00C53977" w:rsidP="00C53977">
      <w:pPr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</w:p>
    <w:p w:rsidR="00C53977" w:rsidRPr="004110D0" w:rsidRDefault="00C53977" w:rsidP="00C53977">
      <w:pPr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</w:p>
    <w:p w:rsidR="00C53977" w:rsidRPr="004110D0" w:rsidRDefault="00C53977" w:rsidP="00C53977">
      <w:pPr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</w:p>
    <w:p w:rsidR="00C53977" w:rsidRPr="004110D0" w:rsidRDefault="00C53977" w:rsidP="00C53977">
      <w:pPr>
        <w:pStyle w:val="ListParagraph"/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</w:p>
    <w:p w:rsidR="00C53977" w:rsidRPr="004110D0" w:rsidRDefault="00C53977" w:rsidP="00C53977">
      <w:pPr>
        <w:pStyle w:val="ListParagraph"/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</w:p>
    <w:p w:rsidR="00C53977" w:rsidRPr="00C53977" w:rsidRDefault="00C53977" w:rsidP="00C53977">
      <w:pPr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</w:p>
    <w:p w:rsidR="00C53977" w:rsidRPr="00C53977" w:rsidRDefault="00C53977" w:rsidP="00C53977">
      <w:pPr>
        <w:shd w:val="clear" w:color="auto" w:fill="FFFFFF"/>
        <w:textAlignment w:val="baseline"/>
        <w:outlineLvl w:val="1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  <w:lang w:val="en-US"/>
        </w:rPr>
      </w:pPr>
    </w:p>
    <w:p w:rsidR="00C151FC" w:rsidRPr="004110D0" w:rsidRDefault="00C151FC">
      <w:pPr>
        <w:rPr>
          <w:rFonts w:asciiTheme="minorBidi" w:hAnsiTheme="minorBidi"/>
          <w:color w:val="000000" w:themeColor="text1"/>
          <w:sz w:val="20"/>
          <w:szCs w:val="20"/>
          <w:lang w:val="en-US"/>
        </w:rPr>
      </w:pPr>
    </w:p>
    <w:sectPr w:rsidR="00C151FC" w:rsidRPr="004110D0" w:rsidSect="0035552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94E" w:rsidRDefault="000C594E" w:rsidP="00C53977">
      <w:r>
        <w:separator/>
      </w:r>
    </w:p>
  </w:endnote>
  <w:endnote w:type="continuationSeparator" w:id="0">
    <w:p w:rsidR="000C594E" w:rsidRDefault="000C594E" w:rsidP="00C53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94E" w:rsidRDefault="000C594E" w:rsidP="00C53977">
      <w:r>
        <w:separator/>
      </w:r>
    </w:p>
  </w:footnote>
  <w:footnote w:type="continuationSeparator" w:id="0">
    <w:p w:rsidR="000C594E" w:rsidRDefault="000C594E" w:rsidP="00C53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B7DDA"/>
    <w:multiLevelType w:val="hybridMultilevel"/>
    <w:tmpl w:val="F580B05E"/>
    <w:lvl w:ilvl="0" w:tplc="2848C318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  <w:color w:val="24292E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77"/>
    <w:rsid w:val="000C594E"/>
    <w:rsid w:val="00355528"/>
    <w:rsid w:val="004110D0"/>
    <w:rsid w:val="00C151FC"/>
    <w:rsid w:val="00C5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A39D3F"/>
  <w15:chartTrackingRefBased/>
  <w15:docId w15:val="{387003C7-DD93-DD42-9DA8-8707CC8E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397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397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53977"/>
    <w:rPr>
      <w:b/>
      <w:bCs/>
    </w:rPr>
  </w:style>
  <w:style w:type="character" w:customStyle="1" w:styleId="pl-en">
    <w:name w:val="pl-en"/>
    <w:basedOn w:val="DefaultParagraphFont"/>
    <w:rsid w:val="00C53977"/>
  </w:style>
  <w:style w:type="paragraph" w:styleId="ListParagraph">
    <w:name w:val="List Paragraph"/>
    <w:basedOn w:val="Normal"/>
    <w:uiPriority w:val="34"/>
    <w:qFormat/>
    <w:rsid w:val="00C539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397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977"/>
  </w:style>
  <w:style w:type="paragraph" w:styleId="Footer">
    <w:name w:val="footer"/>
    <w:basedOn w:val="Normal"/>
    <w:link w:val="FooterChar"/>
    <w:uiPriority w:val="99"/>
    <w:unhideWhenUsed/>
    <w:rsid w:val="00C53977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5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Bahaa Mahagne</dc:creator>
  <cp:keywords/>
  <dc:description/>
  <cp:lastModifiedBy>Bahaa Mahagne</cp:lastModifiedBy>
  <cp:revision>1</cp:revision>
  <dcterms:created xsi:type="dcterms:W3CDTF">2019-03-01T08:58:00Z</dcterms:created>
  <dcterms:modified xsi:type="dcterms:W3CDTF">2019-03-01T09:15:00Z</dcterms:modified>
</cp:coreProperties>
</file>