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dd065mds1h1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.1. Создание программы по заполнению массивов случайными значениями. Сортировка значений в списке методом вставки, плавной сортировки, с помощью встроенных функций языка.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Создание программы по заполнению массивов случайными значениями.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Сортировка значений в списке методом вставки,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плавной сортировки, с помощью встроенных функций языка.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размер массива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lst = [random.randint(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lst.sort()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64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4.2.Создание программы по распределению списка с случайными значениями на два списка по определенному критерию (четность/нечетность, положительные/отрицательные числа).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Создание программы по распределению списка с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случайными значениями на два списка по определенному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критерию (четность/нечетность, положительные/отрицательные числа).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размер массива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lst = [random.randint(-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crit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критерий разделения массива (чет/знак)"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(crit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"чет"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lst.sort() 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lst.sort(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x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print(len(lst)/2)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(lst.index(x))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lst.index(x)!=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res1 = lst[:lst.index(x):]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res2 = lst[lst.index(x)::]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(res1)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(res2)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lst.sort(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x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res1 = lst[:lst.index(x):]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res1.sort()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res2 = lst[lst.index(x)::]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res2.sort()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(res1)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(res2)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(crit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"знак"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res1 = []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res2 = []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(lst)):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(lst[i]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res1.append(lst[i])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res2.append(lst[i])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(res1)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(res2)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1228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2875" cy="904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