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cte5cnodekt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Инвариантная самостоятельная работа</w:t>
      </w:r>
    </w:p>
    <w:p w:rsidR="00000000" w:rsidDel="00000000" w:rsidP="00000000" w:rsidRDefault="00000000" w:rsidRPr="00000000" w14:paraId="00000002">
      <w:pPr>
        <w:pStyle w:val="Heading3"/>
        <w:jc w:val="center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bookmarkStart w:colFirst="0" w:colLast="0" w:name="_cte5cnodektd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Задание 1.2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Выделить важные этапы в истории развития информатики и их социальные последствия.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283.46456692913375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33333"/>
          <w:sz w:val="24"/>
          <w:szCs w:val="24"/>
          <w:rtl w:val="0"/>
        </w:rPr>
        <w:t xml:space="preserve">I этап развития информатики.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 Начало периодизации развития информационных знаний (или знаний об информации) как ресурсной основы развития общества связано с созданием качественно нового носителя и средства производства информации (бумаги и печатного станка), что привело к появлению первых коллективных (массовых) источников информации.</w:t>
      </w:r>
    </w:p>
    <w:p w:rsidR="00000000" w:rsidDel="00000000" w:rsidP="00000000" w:rsidRDefault="00000000" w:rsidRPr="00000000" w14:paraId="00000006">
      <w:pPr>
        <w:ind w:left="0" w:firstLine="283.46456692913375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Создание печатного станка создало условия существования первого революционного процесса в истории информации, поскольку они дали возможность получать многотиражную информационную продукцию. </w:t>
      </w:r>
    </w:p>
    <w:p w:rsidR="00000000" w:rsidDel="00000000" w:rsidP="00000000" w:rsidRDefault="00000000" w:rsidRPr="00000000" w14:paraId="00000007">
      <w:pPr>
        <w:ind w:left="0" w:firstLine="283.46456692913375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Возможность выпуска многотиражных книг, географических карт, технических чертежей, первых энциклопедий дала толчок к созданию первых поисковых систем на алфавитной основе. </w:t>
      </w:r>
    </w:p>
    <w:p w:rsidR="00000000" w:rsidDel="00000000" w:rsidP="00000000" w:rsidRDefault="00000000" w:rsidRPr="00000000" w14:paraId="00000008">
      <w:pPr>
        <w:ind w:left="0" w:firstLine="283.46456692913375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Анализируя революционные преобразования в развитии общества, происшедшие после создания печатного станка, известный социолог электронной эпохи Маршал Маклюэн в своей книге «Галактика Гутенберга» подчеркнул, что развитие книгопечатания не только изменило технологию текстов, не только наложило отпечаток на язык и формы человеческого восприятия действительности, но и качественно изменило систему человеческой деятельности и общественных ценностей.</w:t>
      </w:r>
    </w:p>
    <w:p w:rsidR="00000000" w:rsidDel="00000000" w:rsidP="00000000" w:rsidRDefault="00000000" w:rsidRPr="00000000" w14:paraId="00000009">
      <w:pPr>
        <w:ind w:left="0" w:firstLine="283.46456692913375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283.46456692913375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33333"/>
          <w:sz w:val="24"/>
          <w:szCs w:val="24"/>
          <w:rtl w:val="0"/>
        </w:rPr>
        <w:t xml:space="preserve">II этап развития информатики.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 Следующий период развития информационной сферы человеческой деятельности совпадает со вторым этапом научно-технической революции: изобретением телеграфа (1774 г.); фотографии (1826 г.); телефона (1876 год); радио (1895 год); кинематографа (1895 год); телевидения (1923 г.).</w:t>
      </w:r>
    </w:p>
    <w:p w:rsidR="00000000" w:rsidDel="00000000" w:rsidP="00000000" w:rsidRDefault="00000000" w:rsidRPr="00000000" w14:paraId="0000000B">
      <w:pPr>
        <w:ind w:left="0" w:firstLine="283.46456692913375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Названные основные достижения технического прогресса продвинули процесс создания, передачи и использования информации. Были созданы фундаментальные условия производства новых форм информации – фотографии, быстрых средств передачи информации – телеграфа, телефона и радио, а также видеоизображения. Окончательное оформление информатики как области научных знаний завершено в 70-80-е гг. преимущественно в области физико-математических и технических наук.</w:t>
      </w:r>
    </w:p>
    <w:p w:rsidR="00000000" w:rsidDel="00000000" w:rsidP="00000000" w:rsidRDefault="00000000" w:rsidRPr="00000000" w14:paraId="0000000C">
      <w:pPr>
        <w:ind w:left="0" w:firstLine="283.46456692913375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283.46456692913375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33333"/>
          <w:sz w:val="24"/>
          <w:szCs w:val="24"/>
          <w:rtl w:val="0"/>
        </w:rPr>
        <w:t xml:space="preserve">III этап развития информатики.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 Этот период можно с уверенностью отнести к революционному периоду развития информационной сферы, поскольку он связан с созданием компьютера и связанным с ним технических средств высокоскоростного обработки и использования информации.</w:t>
      </w:r>
    </w:p>
    <w:p w:rsidR="00000000" w:rsidDel="00000000" w:rsidP="00000000" w:rsidRDefault="00000000" w:rsidRPr="00000000" w14:paraId="0000000E">
      <w:pPr>
        <w:ind w:left="0" w:firstLine="283.46456692913375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Период массового производства и внедрения средств вычислительной техники во все сферы жизни, где требуются «малые» формы компьютеризации, начался с создания персональных компьютеров.</w:t>
      </w:r>
    </w:p>
    <w:p w:rsidR="00000000" w:rsidDel="00000000" w:rsidP="00000000" w:rsidRDefault="00000000" w:rsidRPr="00000000" w14:paraId="0000000F">
      <w:pPr>
        <w:ind w:left="0" w:firstLine="283.46456692913375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Процесс превращения глобальной сети Интернет из профессиональной формы коммуникаций в общедоступное средство массового использования начался после создания Тимом Бернерс-Ли специального программного языка использования и связывания между собой информационных материалов при помощи </w:t>
      </w:r>
      <w:r w:rsidDel="00000000" w:rsidR="00000000" w:rsidRPr="00000000">
        <w:rPr>
          <w:rFonts w:ascii="Merriweather" w:cs="Merriweather" w:eastAsia="Merriweather" w:hAnsi="Merriweather"/>
          <w:i w:val="1"/>
          <w:color w:val="333333"/>
          <w:sz w:val="24"/>
          <w:szCs w:val="24"/>
          <w:rtl w:val="0"/>
        </w:rPr>
        <w:t xml:space="preserve">гиперссылок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ind w:left="0" w:firstLine="283.46456692913375"/>
        <w:rPr>
          <w:rFonts w:ascii="Merriweather" w:cs="Merriweather" w:eastAsia="Merriweather" w:hAnsi="Merriweather"/>
          <w:i w:val="1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Таким образом, создание персонального компьютера и цифровых технологий передачи информации, изменение технологической основы сети Интернет, а также изменение социально-экономических условий в общественном развитии обусловили формирование </w:t>
      </w:r>
      <w:r w:rsidDel="00000000" w:rsidR="00000000" w:rsidRPr="00000000">
        <w:rPr>
          <w:rFonts w:ascii="Merriweather" w:cs="Merriweather" w:eastAsia="Merriweather" w:hAnsi="Merriweather"/>
          <w:i w:val="1"/>
          <w:color w:val="333333"/>
          <w:sz w:val="24"/>
          <w:szCs w:val="24"/>
          <w:rtl w:val="0"/>
        </w:rPr>
        <w:t xml:space="preserve">глобальной информатизации.</w:t>
      </w:r>
    </w:p>
    <w:p w:rsidR="00000000" w:rsidDel="00000000" w:rsidP="00000000" w:rsidRDefault="00000000" w:rsidRPr="00000000" w14:paraId="00000011">
      <w:pPr>
        <w:ind w:left="0" w:firstLine="283.46456692913375"/>
        <w:rPr>
          <w:rFonts w:ascii="Merriweather" w:cs="Merriweather" w:eastAsia="Merriweather" w:hAnsi="Merriweather"/>
          <w:i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283.46456692913375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33333"/>
          <w:sz w:val="24"/>
          <w:szCs w:val="24"/>
          <w:rtl w:val="0"/>
        </w:rPr>
        <w:t xml:space="preserve">IV этап развития информатики.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 нашей стране связан с массовым процессом информатизации во всех сферах человеческой деятельности и формированием государственной политики в информационной области человеческой деятельности. </w:t>
      </w:r>
    </w:p>
    <w:p w:rsidR="00000000" w:rsidDel="00000000" w:rsidP="00000000" w:rsidRDefault="00000000" w:rsidRPr="00000000" w14:paraId="00000013">
      <w:pPr>
        <w:ind w:left="0" w:firstLine="283.46456692913375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i w:val="1"/>
          <w:color w:val="333333"/>
          <w:sz w:val="24"/>
          <w:szCs w:val="24"/>
          <w:rtl w:val="0"/>
        </w:rPr>
        <w:t xml:space="preserve">Массовая информатизация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в условиях информационного общества предполагает широкое внедрение ИТ в производство товаров и услуг, фундаментальные научные исследования и повсеместное использование компьютеров на бытовом уровне.</w:t>
      </w:r>
    </w:p>
    <w:p w:rsidR="00000000" w:rsidDel="00000000" w:rsidP="00000000" w:rsidRDefault="00000000" w:rsidRPr="00000000" w14:paraId="00000014">
      <w:pPr>
        <w:ind w:left="0" w:firstLine="283.46456692913375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283.46456692913375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Источник: </w:t>
      </w:r>
      <w:hyperlink r:id="rId6">
        <w:r w:rsidDel="00000000" w:rsidR="00000000" w:rsidRPr="00000000">
          <w:rPr>
            <w:rFonts w:ascii="Merriweather" w:cs="Merriweather" w:eastAsia="Merriweather" w:hAnsi="Merriweather"/>
            <w:color w:val="1155cc"/>
            <w:sz w:val="24"/>
            <w:szCs w:val="24"/>
            <w:u w:val="single"/>
            <w:rtl w:val="0"/>
          </w:rPr>
          <w:t xml:space="preserve">https://studopedia.ru/17_63862_evolyutsiya-razvitiya-informatiki.html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283.46456692913375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udopedia.ru/17_63862_evolyutsiya-razvitiya-informatiki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