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DE440" w14:textId="77777777" w:rsidR="00626CC3" w:rsidRPr="00626CC3" w:rsidRDefault="00626CC3" w:rsidP="00626CC3">
      <w:pPr>
        <w:rPr>
          <w:b/>
          <w:bCs/>
          <w:sz w:val="24"/>
        </w:rPr>
      </w:pPr>
      <w:r w:rsidRPr="00626CC3">
        <w:rPr>
          <w:b/>
          <w:bCs/>
          <w:sz w:val="24"/>
        </w:rPr>
        <w:t>Part I</w:t>
      </w:r>
    </w:p>
    <w:p w14:paraId="7E7A301B" w14:textId="77777777" w:rsidR="00626CC3" w:rsidRPr="00626CC3" w:rsidRDefault="00626CC3" w:rsidP="00626CC3">
      <w:r w:rsidRPr="00626CC3">
        <w:rPr>
          <w:highlight w:val="yellow"/>
        </w:rPr>
        <w:t>Weak Robust Equivalence Class Testing:</w:t>
      </w:r>
    </w:p>
    <w:p w14:paraId="2A676828" w14:textId="77777777" w:rsidR="00626CC3" w:rsidRPr="00626CC3" w:rsidRDefault="00626CC3" w:rsidP="00626CC3">
      <w:r w:rsidRPr="00626CC3">
        <w:t>Selected test cases:</w:t>
      </w:r>
    </w:p>
    <w:p w14:paraId="5C13A17E" w14:textId="77777777" w:rsidR="00626CC3" w:rsidRPr="00626CC3" w:rsidRDefault="00626CC3" w:rsidP="00626CC3">
      <w:pPr>
        <w:numPr>
          <w:ilvl w:val="1"/>
          <w:numId w:val="1"/>
        </w:numPr>
      </w:pPr>
      <w:proofErr w:type="gramStart"/>
      <w:r w:rsidRPr="00626CC3">
        <w:t>F(</w:t>
      </w:r>
      <w:proofErr w:type="gramEnd"/>
      <w:r w:rsidRPr="00626CC3">
        <w:t>x</w:t>
      </w:r>
      <w:r w:rsidRPr="00626CC3">
        <w:rPr>
          <w:rFonts w:ascii="Cambria Math" w:hAnsi="Cambria Math" w:cs="Cambria Math"/>
        </w:rPr>
        <w:t>₁</w:t>
      </w:r>
      <w:r w:rsidRPr="00626CC3">
        <w:t>, y</w:t>
      </w:r>
      <w:r w:rsidRPr="00626CC3">
        <w:rPr>
          <w:rFonts w:ascii="Cambria Math" w:hAnsi="Cambria Math" w:cs="Cambria Math"/>
        </w:rPr>
        <w:t>₂</w:t>
      </w:r>
      <w:r w:rsidRPr="00626CC3">
        <w:t>, z</w:t>
      </w:r>
      <w:r w:rsidRPr="00626CC3">
        <w:rPr>
          <w:rFonts w:ascii="Cambria Math" w:hAnsi="Cambria Math" w:cs="Cambria Math"/>
        </w:rPr>
        <w:t>₂</w:t>
      </w:r>
      <w:r w:rsidRPr="00626CC3">
        <w:t>) - Invalid x, valid y, valid z</w:t>
      </w:r>
    </w:p>
    <w:p w14:paraId="78274C3E" w14:textId="77777777" w:rsidR="00626CC3" w:rsidRPr="00626CC3" w:rsidRDefault="00626CC3" w:rsidP="00626CC3">
      <w:pPr>
        <w:numPr>
          <w:ilvl w:val="1"/>
          <w:numId w:val="1"/>
        </w:numPr>
      </w:pPr>
      <w:proofErr w:type="gramStart"/>
      <w:r w:rsidRPr="00626CC3">
        <w:t>F(</w:t>
      </w:r>
      <w:proofErr w:type="gramEnd"/>
      <w:r w:rsidRPr="00626CC3">
        <w:t>x</w:t>
      </w:r>
      <w:r w:rsidRPr="00626CC3">
        <w:rPr>
          <w:rFonts w:ascii="Cambria Math" w:hAnsi="Cambria Math" w:cs="Cambria Math"/>
        </w:rPr>
        <w:t>₂</w:t>
      </w:r>
      <w:r w:rsidRPr="00626CC3">
        <w:t>, y</w:t>
      </w:r>
      <w:r w:rsidRPr="00626CC3">
        <w:rPr>
          <w:rFonts w:ascii="Cambria Math" w:hAnsi="Cambria Math" w:cs="Cambria Math"/>
        </w:rPr>
        <w:t>₃</w:t>
      </w:r>
      <w:r w:rsidRPr="00626CC3">
        <w:t>, z</w:t>
      </w:r>
      <w:r w:rsidRPr="00626CC3">
        <w:rPr>
          <w:rFonts w:ascii="Cambria Math" w:hAnsi="Cambria Math" w:cs="Cambria Math"/>
        </w:rPr>
        <w:t>₄</w:t>
      </w:r>
      <w:r w:rsidRPr="00626CC3">
        <w:t>) - Valid x, valid y, invalid z</w:t>
      </w:r>
    </w:p>
    <w:p w14:paraId="16A4CED4" w14:textId="77777777" w:rsidR="00626CC3" w:rsidRPr="00626CC3" w:rsidRDefault="00626CC3" w:rsidP="00626CC3">
      <w:r w:rsidRPr="00626CC3">
        <w:rPr>
          <w:highlight w:val="yellow"/>
        </w:rPr>
        <w:t>Strong Normal Equivalence Class Testing:</w:t>
      </w:r>
    </w:p>
    <w:p w14:paraId="62DD1C8C" w14:textId="77777777" w:rsidR="00626CC3" w:rsidRPr="00626CC3" w:rsidRDefault="00626CC3" w:rsidP="00626CC3">
      <w:pPr>
        <w:ind w:left="720"/>
      </w:pPr>
      <w:r w:rsidRPr="00626CC3">
        <w:t>Calculation: 1 × 2 × 1 = 2</w:t>
      </w:r>
    </w:p>
    <w:p w14:paraId="579D23D7" w14:textId="77777777" w:rsidR="00626CC3" w:rsidRPr="00626CC3" w:rsidRDefault="00626CC3" w:rsidP="00626CC3">
      <w:pPr>
        <w:ind w:left="720"/>
      </w:pPr>
      <w:r w:rsidRPr="00626CC3">
        <w:t>Selected test cases:</w:t>
      </w:r>
    </w:p>
    <w:p w14:paraId="4274C80C" w14:textId="77777777" w:rsidR="00626CC3" w:rsidRPr="00626CC3" w:rsidRDefault="00626CC3" w:rsidP="00626CC3">
      <w:pPr>
        <w:numPr>
          <w:ilvl w:val="1"/>
          <w:numId w:val="2"/>
        </w:numPr>
      </w:pPr>
      <w:proofErr w:type="gramStart"/>
      <w:r w:rsidRPr="00626CC3">
        <w:t>F(</w:t>
      </w:r>
      <w:proofErr w:type="gramEnd"/>
      <w:r w:rsidRPr="00626CC3">
        <w:t>x</w:t>
      </w:r>
      <w:r w:rsidRPr="00626CC3">
        <w:rPr>
          <w:rFonts w:ascii="Cambria Math" w:hAnsi="Cambria Math" w:cs="Cambria Math"/>
        </w:rPr>
        <w:t>₂</w:t>
      </w:r>
      <w:r w:rsidRPr="00626CC3">
        <w:t>, y</w:t>
      </w:r>
      <w:r w:rsidRPr="00626CC3">
        <w:rPr>
          <w:rFonts w:ascii="Cambria Math" w:hAnsi="Cambria Math" w:cs="Cambria Math"/>
        </w:rPr>
        <w:t>₂</w:t>
      </w:r>
      <w:r w:rsidRPr="00626CC3">
        <w:t>, z</w:t>
      </w:r>
      <w:r w:rsidRPr="00626CC3">
        <w:rPr>
          <w:rFonts w:ascii="Cambria Math" w:hAnsi="Cambria Math" w:cs="Cambria Math"/>
        </w:rPr>
        <w:t>₂</w:t>
      </w:r>
      <w:r w:rsidRPr="00626CC3">
        <w:t>)</w:t>
      </w:r>
    </w:p>
    <w:p w14:paraId="152B3F24" w14:textId="77777777" w:rsidR="00626CC3" w:rsidRPr="00626CC3" w:rsidRDefault="00626CC3" w:rsidP="00626CC3">
      <w:pPr>
        <w:numPr>
          <w:ilvl w:val="1"/>
          <w:numId w:val="2"/>
        </w:numPr>
      </w:pPr>
      <w:proofErr w:type="gramStart"/>
      <w:r w:rsidRPr="00626CC3">
        <w:t>F(</w:t>
      </w:r>
      <w:proofErr w:type="gramEnd"/>
      <w:r w:rsidRPr="00626CC3">
        <w:t>x</w:t>
      </w:r>
      <w:r w:rsidRPr="00626CC3">
        <w:rPr>
          <w:rFonts w:ascii="Cambria Math" w:hAnsi="Cambria Math" w:cs="Cambria Math"/>
        </w:rPr>
        <w:t>₂</w:t>
      </w:r>
      <w:r w:rsidRPr="00626CC3">
        <w:t>, y</w:t>
      </w:r>
      <w:r w:rsidRPr="00626CC3">
        <w:rPr>
          <w:rFonts w:ascii="Cambria Math" w:hAnsi="Cambria Math" w:cs="Cambria Math"/>
        </w:rPr>
        <w:t>₃</w:t>
      </w:r>
      <w:r w:rsidRPr="00626CC3">
        <w:t>, z</w:t>
      </w:r>
      <w:r w:rsidRPr="00626CC3">
        <w:rPr>
          <w:rFonts w:ascii="Cambria Math" w:hAnsi="Cambria Math" w:cs="Cambria Math"/>
        </w:rPr>
        <w:t>₂</w:t>
      </w:r>
      <w:r w:rsidRPr="00626CC3">
        <w:t>)</w:t>
      </w:r>
    </w:p>
    <w:p w14:paraId="13893793" w14:textId="77777777" w:rsidR="00626CC3" w:rsidRDefault="00626CC3" w:rsidP="00626CC3">
      <w:pPr>
        <w:pStyle w:val="ae"/>
        <w:rPr>
          <w:rFonts w:asciiTheme="minorHAnsi" w:eastAsiaTheme="minorEastAsia" w:hAnsiTheme="minorHAnsi" w:cstheme="minorBidi"/>
          <w:b/>
          <w:bCs/>
          <w:kern w:val="2"/>
          <w14:ligatures w14:val="standardContextual"/>
        </w:rPr>
      </w:pPr>
      <w:r w:rsidRPr="00626CC3">
        <w:rPr>
          <w:rFonts w:asciiTheme="minorHAnsi" w:eastAsiaTheme="minorEastAsia" w:hAnsiTheme="minorHAnsi" w:cstheme="minorBidi"/>
          <w:b/>
          <w:bCs/>
          <w:kern w:val="2"/>
          <w14:ligatures w14:val="standardContextual"/>
        </w:rPr>
        <w:t>Part II</w:t>
      </w:r>
    </w:p>
    <w:p w14:paraId="48B4EC65" w14:textId="21A4D8BC" w:rsidR="00626CC3" w:rsidRPr="00626CC3" w:rsidRDefault="00626CC3" w:rsidP="00626CC3">
      <w:pPr>
        <w:pStyle w:val="ae"/>
        <w:rPr>
          <w:rFonts w:asciiTheme="minorHAnsi" w:eastAsiaTheme="minorEastAsia" w:hAnsiTheme="minorHAnsi" w:cstheme="minorBidi"/>
          <w:kern w:val="2"/>
          <w:sz w:val="22"/>
          <w14:ligatures w14:val="standardContextual"/>
        </w:rPr>
      </w:pPr>
      <w:r>
        <w:rPr>
          <w:rFonts w:asciiTheme="minorHAnsi" w:eastAsiaTheme="minorEastAsia" w:hAnsiTheme="minorHAnsi" w:cstheme="minorBidi" w:hint="eastAsia"/>
          <w:kern w:val="2"/>
          <w:sz w:val="22"/>
          <w14:ligatures w14:val="standardContextual"/>
        </w:rPr>
        <w:t>1</w:t>
      </w:r>
      <w:r>
        <w:rPr>
          <w:rFonts w:asciiTheme="minorHAnsi" w:eastAsiaTheme="minorEastAsia" w:hAnsiTheme="minorHAnsi" w:cstheme="minorBidi"/>
          <w:kern w:val="2"/>
          <w:sz w:val="22"/>
          <w14:ligatures w14:val="standardContextual"/>
        </w:rPr>
        <w:t xml:space="preserve">, </w:t>
      </w:r>
      <w:r w:rsidRPr="00626CC3">
        <w:rPr>
          <w:rFonts w:asciiTheme="minorHAnsi" w:eastAsiaTheme="minorEastAsia" w:hAnsiTheme="minorHAnsi" w:cstheme="minorBidi"/>
          <w:kern w:val="2"/>
          <w:sz w:val="22"/>
          <w14:ligatures w14:val="standardContextual"/>
        </w:rPr>
        <w:t>The Difference Between Validation and Verification in Software Quality Assurance: Validation ensures the product meets customer needs ("Are we building the right product?"). Verification ensures it follows specifications ("Are we building the product correctly?"). Validation focuses on user satisfaction, while verification ensures correctness.</w:t>
      </w:r>
    </w:p>
    <w:p w14:paraId="5FDDB130" w14:textId="00284014" w:rsidR="00626CC3" w:rsidRPr="00626CC3" w:rsidRDefault="00626CC3" w:rsidP="00626CC3">
      <w:pPr>
        <w:pStyle w:val="ae"/>
        <w:rPr>
          <w:rFonts w:asciiTheme="minorHAnsi" w:eastAsiaTheme="minorEastAsia" w:hAnsiTheme="minorHAnsi" w:cstheme="minorBidi"/>
          <w:kern w:val="2"/>
          <w:sz w:val="22"/>
          <w14:ligatures w14:val="standardContextual"/>
        </w:rPr>
      </w:pPr>
      <w:r>
        <w:rPr>
          <w:rFonts w:asciiTheme="minorHAnsi" w:eastAsiaTheme="minorEastAsia" w:hAnsiTheme="minorHAnsi" w:cstheme="minorBidi"/>
          <w:kern w:val="2"/>
          <w:sz w:val="22"/>
          <w14:ligatures w14:val="standardContextual"/>
        </w:rPr>
        <w:t xml:space="preserve">2, </w:t>
      </w:r>
      <w:r w:rsidRPr="00626CC3">
        <w:rPr>
          <w:rFonts w:asciiTheme="minorHAnsi" w:eastAsiaTheme="minorEastAsia" w:hAnsiTheme="minorHAnsi" w:cstheme="minorBidi"/>
          <w:kern w:val="2"/>
          <w:sz w:val="22"/>
          <w14:ligatures w14:val="standardContextual"/>
        </w:rPr>
        <w:t>The Difference Between Prevention and Detection in Software Quality Strategies: Prevention reduces defects early through process improvements and best practices. Detection identifies existing defects via testing and inspections. Prevention minimizes issues at the source, while detection finds and fixes them later.</w:t>
      </w:r>
    </w:p>
    <w:p w14:paraId="56E357C0" w14:textId="76DA990E" w:rsidR="00626CC3" w:rsidRPr="00626CC3" w:rsidRDefault="00626CC3" w:rsidP="00626CC3">
      <w:pPr>
        <w:pStyle w:val="ae"/>
        <w:rPr>
          <w:rFonts w:asciiTheme="minorHAnsi" w:eastAsiaTheme="minorEastAsia" w:hAnsiTheme="minorHAnsi" w:cstheme="minorBidi"/>
          <w:kern w:val="2"/>
          <w:sz w:val="22"/>
          <w14:ligatures w14:val="standardContextual"/>
        </w:rPr>
      </w:pPr>
      <w:r>
        <w:rPr>
          <w:rFonts w:asciiTheme="minorHAnsi" w:eastAsiaTheme="minorEastAsia" w:hAnsiTheme="minorHAnsi" w:cstheme="minorBidi"/>
          <w:kern w:val="2"/>
          <w:sz w:val="22"/>
          <w14:ligatures w14:val="standardContextual"/>
        </w:rPr>
        <w:t xml:space="preserve">3, </w:t>
      </w:r>
      <w:r w:rsidRPr="00626CC3">
        <w:rPr>
          <w:rFonts w:asciiTheme="minorHAnsi" w:eastAsiaTheme="minorEastAsia" w:hAnsiTheme="minorHAnsi" w:cstheme="minorBidi"/>
          <w:kern w:val="2"/>
          <w:sz w:val="22"/>
          <w14:ligatures w14:val="standardContextual"/>
        </w:rPr>
        <w:t>A Software Testing Myth I Once Believed: I once believed 100% test coverage guarantees a bug-free product. However, defects can arise from user behavior or unexpected interactions. Effective testing prioritizes critical scenarios and risk-based strategies over just achieving high coverage.</w:t>
      </w:r>
    </w:p>
    <w:p w14:paraId="2A9DAD59" w14:textId="77777777" w:rsidR="00626CC3" w:rsidRPr="00626CC3" w:rsidRDefault="00626CC3">
      <w:pPr>
        <w:rPr>
          <w:rFonts w:hint="eastAsia"/>
        </w:rPr>
      </w:pPr>
    </w:p>
    <w:sectPr w:rsidR="00626CC3" w:rsidRPr="00626C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A2B04"/>
    <w:multiLevelType w:val="multilevel"/>
    <w:tmpl w:val="0AEC54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6912AE"/>
    <w:multiLevelType w:val="multilevel"/>
    <w:tmpl w:val="8E2A56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421726">
    <w:abstractNumId w:val="0"/>
  </w:num>
  <w:num w:numId="2" w16cid:durableId="1805805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CC3"/>
    <w:rsid w:val="00252DF4"/>
    <w:rsid w:val="00626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5F4CB5"/>
  <w15:chartTrackingRefBased/>
  <w15:docId w15:val="{1A1B8FFE-2C5A-1943-8F95-26AA947CE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26CC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26CC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26CC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26CC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26CC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26CC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26CC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26CC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26CC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26CC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26CC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26CC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26CC3"/>
    <w:rPr>
      <w:rFonts w:cstheme="majorBidi"/>
      <w:color w:val="0F4761" w:themeColor="accent1" w:themeShade="BF"/>
      <w:sz w:val="28"/>
      <w:szCs w:val="28"/>
    </w:rPr>
  </w:style>
  <w:style w:type="character" w:customStyle="1" w:styleId="50">
    <w:name w:val="标题 5 字符"/>
    <w:basedOn w:val="a0"/>
    <w:link w:val="5"/>
    <w:uiPriority w:val="9"/>
    <w:semiHidden/>
    <w:rsid w:val="00626CC3"/>
    <w:rPr>
      <w:rFonts w:cstheme="majorBidi"/>
      <w:color w:val="0F4761" w:themeColor="accent1" w:themeShade="BF"/>
      <w:sz w:val="24"/>
    </w:rPr>
  </w:style>
  <w:style w:type="character" w:customStyle="1" w:styleId="60">
    <w:name w:val="标题 6 字符"/>
    <w:basedOn w:val="a0"/>
    <w:link w:val="6"/>
    <w:uiPriority w:val="9"/>
    <w:semiHidden/>
    <w:rsid w:val="00626CC3"/>
    <w:rPr>
      <w:rFonts w:cstheme="majorBidi"/>
      <w:b/>
      <w:bCs/>
      <w:color w:val="0F4761" w:themeColor="accent1" w:themeShade="BF"/>
    </w:rPr>
  </w:style>
  <w:style w:type="character" w:customStyle="1" w:styleId="70">
    <w:name w:val="标题 7 字符"/>
    <w:basedOn w:val="a0"/>
    <w:link w:val="7"/>
    <w:uiPriority w:val="9"/>
    <w:semiHidden/>
    <w:rsid w:val="00626CC3"/>
    <w:rPr>
      <w:rFonts w:cstheme="majorBidi"/>
      <w:b/>
      <w:bCs/>
      <w:color w:val="595959" w:themeColor="text1" w:themeTint="A6"/>
    </w:rPr>
  </w:style>
  <w:style w:type="character" w:customStyle="1" w:styleId="80">
    <w:name w:val="标题 8 字符"/>
    <w:basedOn w:val="a0"/>
    <w:link w:val="8"/>
    <w:uiPriority w:val="9"/>
    <w:semiHidden/>
    <w:rsid w:val="00626CC3"/>
    <w:rPr>
      <w:rFonts w:cstheme="majorBidi"/>
      <w:color w:val="595959" w:themeColor="text1" w:themeTint="A6"/>
    </w:rPr>
  </w:style>
  <w:style w:type="character" w:customStyle="1" w:styleId="90">
    <w:name w:val="标题 9 字符"/>
    <w:basedOn w:val="a0"/>
    <w:link w:val="9"/>
    <w:uiPriority w:val="9"/>
    <w:semiHidden/>
    <w:rsid w:val="00626CC3"/>
    <w:rPr>
      <w:rFonts w:eastAsiaTheme="majorEastAsia" w:cstheme="majorBidi"/>
      <w:color w:val="595959" w:themeColor="text1" w:themeTint="A6"/>
    </w:rPr>
  </w:style>
  <w:style w:type="paragraph" w:styleId="a3">
    <w:name w:val="Title"/>
    <w:basedOn w:val="a"/>
    <w:next w:val="a"/>
    <w:link w:val="a4"/>
    <w:uiPriority w:val="10"/>
    <w:qFormat/>
    <w:rsid w:val="00626CC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26CC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26CC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26CC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26CC3"/>
    <w:pPr>
      <w:spacing w:before="160"/>
      <w:jc w:val="center"/>
    </w:pPr>
    <w:rPr>
      <w:i/>
      <w:iCs/>
      <w:color w:val="404040" w:themeColor="text1" w:themeTint="BF"/>
    </w:rPr>
  </w:style>
  <w:style w:type="character" w:customStyle="1" w:styleId="a8">
    <w:name w:val="引用 字符"/>
    <w:basedOn w:val="a0"/>
    <w:link w:val="a7"/>
    <w:uiPriority w:val="29"/>
    <w:rsid w:val="00626CC3"/>
    <w:rPr>
      <w:i/>
      <w:iCs/>
      <w:color w:val="404040" w:themeColor="text1" w:themeTint="BF"/>
    </w:rPr>
  </w:style>
  <w:style w:type="paragraph" w:styleId="a9">
    <w:name w:val="List Paragraph"/>
    <w:basedOn w:val="a"/>
    <w:uiPriority w:val="34"/>
    <w:qFormat/>
    <w:rsid w:val="00626CC3"/>
    <w:pPr>
      <w:ind w:left="720"/>
      <w:contextualSpacing/>
    </w:pPr>
  </w:style>
  <w:style w:type="character" w:styleId="aa">
    <w:name w:val="Intense Emphasis"/>
    <w:basedOn w:val="a0"/>
    <w:uiPriority w:val="21"/>
    <w:qFormat/>
    <w:rsid w:val="00626CC3"/>
    <w:rPr>
      <w:i/>
      <w:iCs/>
      <w:color w:val="0F4761" w:themeColor="accent1" w:themeShade="BF"/>
    </w:rPr>
  </w:style>
  <w:style w:type="paragraph" w:styleId="ab">
    <w:name w:val="Intense Quote"/>
    <w:basedOn w:val="a"/>
    <w:next w:val="a"/>
    <w:link w:val="ac"/>
    <w:uiPriority w:val="30"/>
    <w:qFormat/>
    <w:rsid w:val="00626C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26CC3"/>
    <w:rPr>
      <w:i/>
      <w:iCs/>
      <w:color w:val="0F4761" w:themeColor="accent1" w:themeShade="BF"/>
    </w:rPr>
  </w:style>
  <w:style w:type="character" w:styleId="ad">
    <w:name w:val="Intense Reference"/>
    <w:basedOn w:val="a0"/>
    <w:uiPriority w:val="32"/>
    <w:qFormat/>
    <w:rsid w:val="00626CC3"/>
    <w:rPr>
      <w:b/>
      <w:bCs/>
      <w:smallCaps/>
      <w:color w:val="0F4761" w:themeColor="accent1" w:themeShade="BF"/>
      <w:spacing w:val="5"/>
    </w:rPr>
  </w:style>
  <w:style w:type="paragraph" w:styleId="ae">
    <w:name w:val="Normal (Web)"/>
    <w:basedOn w:val="a"/>
    <w:uiPriority w:val="99"/>
    <w:semiHidden/>
    <w:unhideWhenUsed/>
    <w:rsid w:val="00626CC3"/>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107679">
      <w:bodyDiv w:val="1"/>
      <w:marLeft w:val="0"/>
      <w:marRight w:val="0"/>
      <w:marTop w:val="0"/>
      <w:marBottom w:val="0"/>
      <w:divBdr>
        <w:top w:val="none" w:sz="0" w:space="0" w:color="auto"/>
        <w:left w:val="none" w:sz="0" w:space="0" w:color="auto"/>
        <w:bottom w:val="none" w:sz="0" w:space="0" w:color="auto"/>
        <w:right w:val="none" w:sz="0" w:space="0" w:color="auto"/>
      </w:divBdr>
    </w:div>
    <w:div w:id="496766366">
      <w:bodyDiv w:val="1"/>
      <w:marLeft w:val="0"/>
      <w:marRight w:val="0"/>
      <w:marTop w:val="0"/>
      <w:marBottom w:val="0"/>
      <w:divBdr>
        <w:top w:val="none" w:sz="0" w:space="0" w:color="auto"/>
        <w:left w:val="none" w:sz="0" w:space="0" w:color="auto"/>
        <w:bottom w:val="none" w:sz="0" w:space="0" w:color="auto"/>
        <w:right w:val="none" w:sz="0" w:space="0" w:color="auto"/>
      </w:divBdr>
    </w:div>
    <w:div w:id="98921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185</Words>
  <Characters>1058</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 Xu</dc:creator>
  <cp:keywords/>
  <dc:description/>
  <cp:lastModifiedBy>Mei Xu</cp:lastModifiedBy>
  <cp:revision>1</cp:revision>
  <dcterms:created xsi:type="dcterms:W3CDTF">2025-02-13T23:02:00Z</dcterms:created>
  <dcterms:modified xsi:type="dcterms:W3CDTF">2025-02-13T23:09:00Z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2025-02-13T23:09:27Z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a010a8ff-96ef-4c38-9f70-ebd2b1898c66</vt:lpwstr>
  </property>
  <property fmtid="{D5CDD505-2E9C-101B-9397-08002B2CF9AE}" pid="8" name="MSIP_Label_a73fd474-4f3c-44ed-88fb-5cc4bd2471bf_ContentBits">
    <vt:lpwstr>0</vt:lpwstr>
  </property>
</Properties>
</file>