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74F5" w14:textId="19219826" w:rsidR="00B52B2A" w:rsidRPr="00242F9F" w:rsidRDefault="0014249D" w:rsidP="00B52B2A">
      <w:pPr>
        <w:rPr>
          <w:rFonts w:ascii="Times New Roman" w:hAnsi="Times New Roman" w:cs="Times New Roman"/>
        </w:rPr>
      </w:pPr>
      <w:r w:rsidRPr="00242F9F">
        <w:rPr>
          <w:rFonts w:ascii="Times New Roman" w:hAnsi="Times New Roman" w:cs="Times New Roman"/>
        </w:rPr>
        <w:t xml:space="preserve">This manuscript proposes a novel cost function for </w:t>
      </w:r>
      <w:r w:rsidR="001A0CA3" w:rsidRPr="00242F9F">
        <w:rPr>
          <w:rFonts w:ascii="Times New Roman" w:hAnsi="Times New Roman" w:cs="Times New Roman"/>
        </w:rPr>
        <w:t>t</w:t>
      </w:r>
      <w:r w:rsidRPr="00242F9F">
        <w:rPr>
          <w:rFonts w:ascii="Times New Roman" w:hAnsi="Times New Roman" w:cs="Times New Roman"/>
        </w:rPr>
        <w:t>ime-of-</w:t>
      </w:r>
      <w:r w:rsidR="001A0CA3" w:rsidRPr="00242F9F">
        <w:rPr>
          <w:rFonts w:ascii="Times New Roman" w:hAnsi="Times New Roman" w:cs="Times New Roman"/>
        </w:rPr>
        <w:t>a</w:t>
      </w:r>
      <w:r w:rsidRPr="00242F9F">
        <w:rPr>
          <w:rFonts w:ascii="Times New Roman" w:hAnsi="Times New Roman" w:cs="Times New Roman"/>
        </w:rPr>
        <w:t>rrival (</w:t>
      </w:r>
      <w:proofErr w:type="spellStart"/>
      <w:r w:rsidRPr="00242F9F">
        <w:rPr>
          <w:rFonts w:ascii="Times New Roman" w:hAnsi="Times New Roman" w:cs="Times New Roman"/>
        </w:rPr>
        <w:t>ToA</w:t>
      </w:r>
      <w:proofErr w:type="spellEnd"/>
      <w:r w:rsidRPr="00242F9F">
        <w:rPr>
          <w:rFonts w:ascii="Times New Roman" w:hAnsi="Times New Roman" w:cs="Times New Roman"/>
        </w:rPr>
        <w:t xml:space="preserve">) localization, which introduces two tunable parameters to progressively suppress impulsive noise through a process termed the </w:t>
      </w:r>
      <w:r w:rsidR="001A0CA3" w:rsidRPr="00242F9F">
        <w:rPr>
          <w:rFonts w:ascii="Times New Roman" w:hAnsi="Times New Roman" w:cs="Times New Roman"/>
        </w:rPr>
        <w:t>g</w:t>
      </w:r>
      <w:r w:rsidRPr="00242F9F">
        <w:rPr>
          <w:rFonts w:ascii="Times New Roman" w:hAnsi="Times New Roman" w:cs="Times New Roman"/>
        </w:rPr>
        <w:t xml:space="preserve">radual </w:t>
      </w:r>
      <w:r w:rsidR="001A0CA3" w:rsidRPr="00242F9F">
        <w:rPr>
          <w:rFonts w:ascii="Times New Roman" w:hAnsi="Times New Roman" w:cs="Times New Roman"/>
        </w:rPr>
        <w:t>t</w:t>
      </w:r>
      <w:r w:rsidRPr="00242F9F">
        <w:rPr>
          <w:rFonts w:ascii="Times New Roman" w:hAnsi="Times New Roman" w:cs="Times New Roman"/>
        </w:rPr>
        <w:t xml:space="preserve">rust </w:t>
      </w:r>
      <w:r w:rsidR="001A0CA3" w:rsidRPr="00242F9F">
        <w:rPr>
          <w:rFonts w:ascii="Times New Roman" w:hAnsi="Times New Roman" w:cs="Times New Roman"/>
        </w:rPr>
        <w:t>m</w:t>
      </w:r>
      <w:r w:rsidRPr="00242F9F">
        <w:rPr>
          <w:rFonts w:ascii="Times New Roman" w:hAnsi="Times New Roman" w:cs="Times New Roman"/>
        </w:rPr>
        <w:t>echanism (GTM). Overall, the core idea is interesting and shows promise. However, several major issues must be carefully addressed before the manuscript can be considered for publication</w:t>
      </w:r>
      <w:r w:rsidR="00B52B2A" w:rsidRPr="00242F9F">
        <w:rPr>
          <w:rFonts w:ascii="Times New Roman" w:hAnsi="Times New Roman" w:cs="Times New Roman"/>
        </w:rPr>
        <w:t>.</w:t>
      </w:r>
    </w:p>
    <w:p w14:paraId="309A4432" w14:textId="77777777" w:rsidR="00B52B2A" w:rsidRPr="00242F9F" w:rsidRDefault="00B52B2A" w:rsidP="00B52B2A">
      <w:pPr>
        <w:rPr>
          <w:rFonts w:ascii="Times New Roman" w:hAnsi="Times New Roman" w:cs="Times New Roman"/>
        </w:rPr>
      </w:pPr>
    </w:p>
    <w:p w14:paraId="5CBA89CC" w14:textId="77777777"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 xml:space="preserve">The opening sentences of the abstract could be refined. It would be more appropriate to state that conventional </w:t>
      </w:r>
      <w:proofErr w:type="spellStart"/>
      <w:r w:rsidRPr="00242F9F">
        <w:rPr>
          <w:rFonts w:ascii="Times New Roman" w:hAnsi="Times New Roman" w:cs="Times New Roman"/>
        </w:rPr>
        <w:t>ToA</w:t>
      </w:r>
      <w:proofErr w:type="spellEnd"/>
      <w:r w:rsidRPr="00242F9F">
        <w:rPr>
          <w:rFonts w:ascii="Times New Roman" w:hAnsi="Times New Roman" w:cs="Times New Roman"/>
        </w:rPr>
        <w:t xml:space="preserve"> localization methods often rely on fixed thresholds to distinguish inliers from outliers, which is an unreliable strategy. The original mention of "second-order statistics" does not align well with the motivation presented in the introduction and may cause confusion.</w:t>
      </w:r>
    </w:p>
    <w:p w14:paraId="2A0E9A10" w14:textId="77777777" w:rsidR="00242F9F" w:rsidRPr="00242F9F" w:rsidRDefault="00242F9F" w:rsidP="00242F9F">
      <w:pPr>
        <w:pStyle w:val="a3"/>
        <w:ind w:left="420" w:firstLineChars="0" w:firstLine="0"/>
        <w:rPr>
          <w:rFonts w:ascii="Times New Roman" w:hAnsi="Times New Roman" w:cs="Times New Roman" w:hint="eastAsia"/>
        </w:rPr>
      </w:pPr>
    </w:p>
    <w:p w14:paraId="2B3F6BC0" w14:textId="77777777"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The introduction requires improvement in terms of coherence and motivation. Currently, it reads more like a list of existing methods without clearly delineating their relationships or leading naturally to the proposed approach. The authors should better articulate the research gap and their methodological innovations to establish a stronger motivation.</w:t>
      </w:r>
    </w:p>
    <w:p w14:paraId="2AB4AFF9" w14:textId="77777777" w:rsidR="00242F9F" w:rsidRPr="00242F9F" w:rsidRDefault="00242F9F" w:rsidP="00242F9F">
      <w:pPr>
        <w:pStyle w:val="a3"/>
        <w:rPr>
          <w:rFonts w:ascii="Times New Roman" w:hAnsi="Times New Roman" w:cs="Times New Roman" w:hint="eastAsia"/>
        </w:rPr>
      </w:pPr>
    </w:p>
    <w:p w14:paraId="37A8ECF2" w14:textId="6696D7E1"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Additionally, the articulation of the third contribution lacks clarity. It would be more effective to reframe it along the following lines: “Simulation results demonstrate that the proposed algorithm achieves a lower root mean square error (RMSE) than other state-of-the-art methods, even under challenging conditions where outliers caused by impulsive noise outnumber the inliers.”</w:t>
      </w:r>
    </w:p>
    <w:p w14:paraId="342942C5" w14:textId="77777777" w:rsidR="00242F9F" w:rsidRPr="00242F9F" w:rsidRDefault="00242F9F" w:rsidP="00242F9F">
      <w:pPr>
        <w:pStyle w:val="a3"/>
        <w:ind w:left="420" w:firstLineChars="0" w:firstLine="0"/>
        <w:rPr>
          <w:rFonts w:ascii="Times New Roman" w:hAnsi="Times New Roman" w:cs="Times New Roman" w:hint="eastAsia"/>
        </w:rPr>
      </w:pPr>
    </w:p>
    <w:p w14:paraId="22055F7C" w14:textId="0CB1A4F0"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 xml:space="preserve">The system model in </w:t>
      </w:r>
      <w:r w:rsidR="00C90A35" w:rsidRPr="00242F9F">
        <w:rPr>
          <w:rFonts w:ascii="Times New Roman" w:hAnsi="Times New Roman" w:cs="Times New Roman"/>
        </w:rPr>
        <w:t>e</w:t>
      </w:r>
      <w:r w:rsidRPr="00242F9F">
        <w:rPr>
          <w:rFonts w:ascii="Times New Roman" w:hAnsi="Times New Roman" w:cs="Times New Roman"/>
        </w:rPr>
        <w:t xml:space="preserve">quation (2) and the impulsive noise distribution assumption in </w:t>
      </w:r>
      <w:r w:rsidR="00C90A35" w:rsidRPr="00242F9F">
        <w:rPr>
          <w:rFonts w:ascii="Times New Roman" w:hAnsi="Times New Roman" w:cs="Times New Roman"/>
        </w:rPr>
        <w:t>e</w:t>
      </w:r>
      <w:r w:rsidRPr="00242F9F">
        <w:rPr>
          <w:rFonts w:ascii="Times New Roman" w:hAnsi="Times New Roman" w:cs="Times New Roman"/>
        </w:rPr>
        <w:t xml:space="preserve">quation (3) </w:t>
      </w:r>
      <w:proofErr w:type="gramStart"/>
      <w:r w:rsidRPr="00242F9F">
        <w:rPr>
          <w:rFonts w:ascii="Times New Roman" w:hAnsi="Times New Roman" w:cs="Times New Roman"/>
        </w:rPr>
        <w:t>are</w:t>
      </w:r>
      <w:proofErr w:type="gramEnd"/>
      <w:r w:rsidRPr="00242F9F">
        <w:rPr>
          <w:rFonts w:ascii="Times New Roman" w:hAnsi="Times New Roman" w:cs="Times New Roman"/>
        </w:rPr>
        <w:t xml:space="preserve"> fundamental to the subsequent algorithm design. However, these key assumptions lack sufficient support from the literature. The authors should cite established references to validate both the system model and the noise distribution model.</w:t>
      </w:r>
    </w:p>
    <w:p w14:paraId="63DAB058" w14:textId="77777777" w:rsidR="00242F9F" w:rsidRPr="00242F9F" w:rsidRDefault="00242F9F" w:rsidP="00242F9F">
      <w:pPr>
        <w:pStyle w:val="a3"/>
        <w:rPr>
          <w:rFonts w:ascii="Times New Roman" w:hAnsi="Times New Roman" w:cs="Times New Roman" w:hint="eastAsia"/>
        </w:rPr>
      </w:pPr>
    </w:p>
    <w:p w14:paraId="28B3C36A" w14:textId="77777777"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 xml:space="preserve">Section III-A could be streamlined, as excessive space is currently devoted to describing existing methods. Similarly, Figure 3 appears to have limited relevance to the algorithm development and could be removed unless its contribution is clarified. </w:t>
      </w:r>
    </w:p>
    <w:p w14:paraId="312282DA" w14:textId="77777777" w:rsidR="00242F9F" w:rsidRPr="00242F9F" w:rsidRDefault="00242F9F" w:rsidP="00242F9F">
      <w:pPr>
        <w:pStyle w:val="a3"/>
        <w:ind w:left="420" w:firstLineChars="0" w:firstLine="0"/>
        <w:rPr>
          <w:rFonts w:ascii="Times New Roman" w:hAnsi="Times New Roman" w:cs="Times New Roman" w:hint="eastAsia"/>
        </w:rPr>
      </w:pPr>
    </w:p>
    <w:p w14:paraId="5DF89842" w14:textId="77777777"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The four design principles in Section III-A, especially Condition 4, are not sufficiently justified. The authors should provide clearer reasoning behind these design choices. Furthermore, it would be valuable to discuss whether scenarios where impulsive noise affects the majority of measurements (exceeding 50%) are practical and likely to occur in real deployments.</w:t>
      </w:r>
    </w:p>
    <w:p w14:paraId="0172690B" w14:textId="77777777" w:rsidR="00242F9F" w:rsidRPr="00242F9F" w:rsidRDefault="00242F9F" w:rsidP="00242F9F">
      <w:pPr>
        <w:pStyle w:val="a3"/>
        <w:rPr>
          <w:rFonts w:ascii="Times New Roman" w:hAnsi="Times New Roman" w:cs="Times New Roman" w:hint="eastAsia"/>
        </w:rPr>
      </w:pPr>
    </w:p>
    <w:p w14:paraId="0C5CB3A9" w14:textId="77777777" w:rsidR="00B52B2A" w:rsidRDefault="00B52B2A" w:rsidP="00B52B2A">
      <w:pPr>
        <w:pStyle w:val="a3"/>
        <w:numPr>
          <w:ilvl w:val="0"/>
          <w:numId w:val="1"/>
        </w:numPr>
        <w:ind w:firstLineChars="0"/>
        <w:rPr>
          <w:rFonts w:ascii="Times New Roman" w:hAnsi="Times New Roman" w:cs="Times New Roman"/>
        </w:rPr>
      </w:pPr>
      <w:r w:rsidRPr="00242F9F">
        <w:rPr>
          <w:rFonts w:ascii="Times New Roman" w:hAnsi="Times New Roman" w:cs="Times New Roman"/>
        </w:rPr>
        <w:t>From Figure 2, the MCC curve appears similar to the proposed GTM. The authors should explain why there is such a significant performance gap between the two methods, and why GTM satisfies Condition 4 while MCC does not. A detailed comparative analysis would strengthen the technical contribution.</w:t>
      </w:r>
    </w:p>
    <w:p w14:paraId="0FF9D68C" w14:textId="77777777" w:rsidR="00242F9F" w:rsidRPr="00242F9F" w:rsidRDefault="00242F9F" w:rsidP="00242F9F">
      <w:pPr>
        <w:pStyle w:val="a3"/>
        <w:rPr>
          <w:rFonts w:ascii="Times New Roman" w:hAnsi="Times New Roman" w:cs="Times New Roman" w:hint="eastAsia"/>
        </w:rPr>
      </w:pPr>
    </w:p>
    <w:p w14:paraId="1A7F75D1" w14:textId="1C0FDD66" w:rsidR="00B16B26" w:rsidRDefault="00B52B2A" w:rsidP="00B16B26">
      <w:pPr>
        <w:pStyle w:val="a3"/>
        <w:numPr>
          <w:ilvl w:val="0"/>
          <w:numId w:val="1"/>
        </w:numPr>
        <w:ind w:firstLineChars="0"/>
        <w:rPr>
          <w:rFonts w:ascii="Times New Roman" w:hAnsi="Times New Roman" w:cs="Times New Roman"/>
        </w:rPr>
      </w:pPr>
      <w:r w:rsidRPr="00242F9F">
        <w:rPr>
          <w:rFonts w:ascii="Times New Roman" w:hAnsi="Times New Roman" w:cs="Times New Roman"/>
        </w:rPr>
        <w:t xml:space="preserve">The simulation curves are not sufficiently smooth, suggesting that 200 Monte Carlo trials may be inadequate for reliable results. Increasing the number of trials would improve the statistical reliability of the findings. </w:t>
      </w:r>
      <w:r w:rsidR="003331DE" w:rsidRPr="00242F9F">
        <w:rPr>
          <w:rFonts w:ascii="Times New Roman" w:hAnsi="Times New Roman" w:cs="Times New Roman"/>
        </w:rPr>
        <w:t>In addition, t</w:t>
      </w:r>
      <w:r w:rsidRPr="00242F9F">
        <w:rPr>
          <w:rFonts w:ascii="Times New Roman" w:hAnsi="Times New Roman" w:cs="Times New Roman"/>
        </w:rPr>
        <w:t xml:space="preserve">he authors are encouraged to include a plot showing </w:t>
      </w:r>
      <w:r w:rsidR="00DC1E03" w:rsidRPr="00242F9F">
        <w:rPr>
          <w:rFonts w:ascii="Times New Roman" w:hAnsi="Times New Roman" w:cs="Times New Roman"/>
        </w:rPr>
        <w:lastRenderedPageBreak/>
        <w:t>how RMSE varies with the number of iterations T for the proposed method</w:t>
      </w:r>
      <w:r w:rsidRPr="00242F9F">
        <w:rPr>
          <w:rFonts w:ascii="Times New Roman" w:hAnsi="Times New Roman" w:cs="Times New Roman"/>
        </w:rPr>
        <w:t xml:space="preserve">, </w:t>
      </w:r>
      <w:r w:rsidR="00D22E2D" w:rsidRPr="00242F9F">
        <w:rPr>
          <w:rFonts w:ascii="Times New Roman" w:hAnsi="Times New Roman" w:cs="Times New Roman"/>
        </w:rPr>
        <w:t xml:space="preserve">and </w:t>
      </w:r>
      <w:r w:rsidR="0014249D" w:rsidRPr="00242F9F">
        <w:rPr>
          <w:rFonts w:ascii="Times New Roman" w:hAnsi="Times New Roman" w:cs="Times New Roman"/>
        </w:rPr>
        <w:t xml:space="preserve">to </w:t>
      </w:r>
      <w:r w:rsidRPr="00242F9F">
        <w:rPr>
          <w:rFonts w:ascii="Times New Roman" w:hAnsi="Times New Roman" w:cs="Times New Roman"/>
        </w:rPr>
        <w:t>compar</w:t>
      </w:r>
      <w:r w:rsidR="00D22E2D" w:rsidRPr="00242F9F">
        <w:rPr>
          <w:rFonts w:ascii="Times New Roman" w:hAnsi="Times New Roman" w:cs="Times New Roman"/>
        </w:rPr>
        <w:t>e</w:t>
      </w:r>
      <w:r w:rsidRPr="00242F9F">
        <w:rPr>
          <w:rFonts w:ascii="Times New Roman" w:hAnsi="Times New Roman" w:cs="Times New Roman"/>
        </w:rPr>
        <w:t xml:space="preserve"> it with MCC under the same number of outer iterations (noting that MCC also adapts its kernel parameter sigma). </w:t>
      </w:r>
    </w:p>
    <w:p w14:paraId="0FA257CC" w14:textId="77777777" w:rsidR="00242F9F" w:rsidRPr="00242F9F" w:rsidRDefault="00242F9F" w:rsidP="00242F9F">
      <w:pPr>
        <w:pStyle w:val="a3"/>
        <w:rPr>
          <w:rFonts w:ascii="Times New Roman" w:hAnsi="Times New Roman" w:cs="Times New Roman" w:hint="eastAsia"/>
        </w:rPr>
      </w:pPr>
    </w:p>
    <w:p w14:paraId="41ACA049" w14:textId="1FFA6D2F" w:rsidR="00B16B26" w:rsidRPr="00242F9F" w:rsidRDefault="00B16B26" w:rsidP="00B16B26">
      <w:pPr>
        <w:pStyle w:val="a3"/>
        <w:numPr>
          <w:ilvl w:val="0"/>
          <w:numId w:val="1"/>
        </w:numPr>
        <w:ind w:firstLineChars="0"/>
        <w:rPr>
          <w:rFonts w:ascii="Times New Roman" w:hAnsi="Times New Roman" w:cs="Times New Roman"/>
        </w:rPr>
      </w:pPr>
      <w:r w:rsidRPr="00242F9F">
        <w:rPr>
          <w:rFonts w:ascii="Times New Roman" w:hAnsi="Times New Roman" w:cs="Times New Roman"/>
        </w:rPr>
        <w:t xml:space="preserve">The literature [1] W. Xu, Z. Yang, D. W. K. Ng, M. </w:t>
      </w:r>
      <w:proofErr w:type="spellStart"/>
      <w:r w:rsidRPr="00242F9F">
        <w:rPr>
          <w:rFonts w:ascii="Times New Roman" w:hAnsi="Times New Roman" w:cs="Times New Roman"/>
        </w:rPr>
        <w:t>Levorato</w:t>
      </w:r>
      <w:proofErr w:type="spellEnd"/>
      <w:r w:rsidRPr="00242F9F">
        <w:rPr>
          <w:rFonts w:ascii="Times New Roman" w:hAnsi="Times New Roman" w:cs="Times New Roman"/>
        </w:rPr>
        <w:t xml:space="preserve">, Y. C. Eldar, and M. Debbah, “Edge learning for B5G networks with distributed signal processing: Semantic communication, edge computing, and wireless sensing,” IEEE Journal of Selected Topics in Signal Processing, vol. 17, no. 1, pp. 9–39, Jan. 2023 should be cited to provide a more comprehensive overview of </w:t>
      </w:r>
      <w:r w:rsidR="00A43810" w:rsidRPr="00242F9F">
        <w:rPr>
          <w:rFonts w:ascii="Times New Roman" w:hAnsi="Times New Roman" w:cs="Times New Roman"/>
        </w:rPr>
        <w:t>wireless sensing</w:t>
      </w:r>
      <w:r w:rsidRPr="00242F9F">
        <w:rPr>
          <w:rFonts w:ascii="Times New Roman" w:hAnsi="Times New Roman" w:cs="Times New Roman"/>
        </w:rPr>
        <w:t>.</w:t>
      </w:r>
    </w:p>
    <w:sectPr w:rsidR="00B16B26" w:rsidRPr="00242F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F4F8" w14:textId="77777777" w:rsidR="003F7520" w:rsidRDefault="003F7520" w:rsidP="00B16B26">
      <w:pPr>
        <w:rPr>
          <w:rFonts w:hint="eastAsia"/>
        </w:rPr>
      </w:pPr>
      <w:r>
        <w:separator/>
      </w:r>
    </w:p>
  </w:endnote>
  <w:endnote w:type="continuationSeparator" w:id="0">
    <w:p w14:paraId="1FC1E7E1" w14:textId="77777777" w:rsidR="003F7520" w:rsidRDefault="003F7520" w:rsidP="00B16B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08B2" w14:textId="77777777" w:rsidR="003F7520" w:rsidRDefault="003F7520" w:rsidP="00B16B26">
      <w:pPr>
        <w:rPr>
          <w:rFonts w:hint="eastAsia"/>
        </w:rPr>
      </w:pPr>
      <w:r>
        <w:separator/>
      </w:r>
    </w:p>
  </w:footnote>
  <w:footnote w:type="continuationSeparator" w:id="0">
    <w:p w14:paraId="42C03FB6" w14:textId="77777777" w:rsidR="003F7520" w:rsidRDefault="003F7520" w:rsidP="00B16B2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D1BE1"/>
    <w:multiLevelType w:val="hybridMultilevel"/>
    <w:tmpl w:val="0B3694CE"/>
    <w:lvl w:ilvl="0" w:tplc="CE0655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6007795"/>
    <w:multiLevelType w:val="hybridMultilevel"/>
    <w:tmpl w:val="C374C456"/>
    <w:lvl w:ilvl="0" w:tplc="CE0655F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28359325">
    <w:abstractNumId w:val="1"/>
  </w:num>
  <w:num w:numId="2" w16cid:durableId="1823885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AD"/>
    <w:rsid w:val="00027784"/>
    <w:rsid w:val="000438AD"/>
    <w:rsid w:val="0014249D"/>
    <w:rsid w:val="001A0CA3"/>
    <w:rsid w:val="00242F9F"/>
    <w:rsid w:val="003331DE"/>
    <w:rsid w:val="00381541"/>
    <w:rsid w:val="00397DAF"/>
    <w:rsid w:val="003E65C4"/>
    <w:rsid w:val="003F7520"/>
    <w:rsid w:val="005D75B1"/>
    <w:rsid w:val="006D55CF"/>
    <w:rsid w:val="006F66F6"/>
    <w:rsid w:val="0085278B"/>
    <w:rsid w:val="009B6FEE"/>
    <w:rsid w:val="00A040E1"/>
    <w:rsid w:val="00A43810"/>
    <w:rsid w:val="00B16B26"/>
    <w:rsid w:val="00B52B2A"/>
    <w:rsid w:val="00B76C33"/>
    <w:rsid w:val="00C90A35"/>
    <w:rsid w:val="00D22E2D"/>
    <w:rsid w:val="00DC1E03"/>
    <w:rsid w:val="00F22119"/>
    <w:rsid w:val="00F84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05466"/>
  <w15:chartTrackingRefBased/>
  <w15:docId w15:val="{A91574C9-8DEA-47C1-A094-4754DE617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52B2A"/>
    <w:pPr>
      <w:ind w:firstLineChars="200" w:firstLine="420"/>
    </w:pPr>
  </w:style>
  <w:style w:type="paragraph" w:styleId="a4">
    <w:name w:val="header"/>
    <w:basedOn w:val="a"/>
    <w:link w:val="a5"/>
    <w:uiPriority w:val="99"/>
    <w:unhideWhenUsed/>
    <w:rsid w:val="00B16B26"/>
    <w:pPr>
      <w:tabs>
        <w:tab w:val="center" w:pos="4153"/>
        <w:tab w:val="right" w:pos="8306"/>
      </w:tabs>
      <w:snapToGrid w:val="0"/>
      <w:jc w:val="center"/>
    </w:pPr>
    <w:rPr>
      <w:sz w:val="18"/>
      <w:szCs w:val="18"/>
    </w:rPr>
  </w:style>
  <w:style w:type="character" w:customStyle="1" w:styleId="a5">
    <w:name w:val="页眉 字符"/>
    <w:basedOn w:val="a0"/>
    <w:link w:val="a4"/>
    <w:uiPriority w:val="99"/>
    <w:rsid w:val="00B16B26"/>
    <w:rPr>
      <w:sz w:val="18"/>
      <w:szCs w:val="18"/>
    </w:rPr>
  </w:style>
  <w:style w:type="paragraph" w:styleId="a6">
    <w:name w:val="footer"/>
    <w:basedOn w:val="a"/>
    <w:link w:val="a7"/>
    <w:uiPriority w:val="99"/>
    <w:unhideWhenUsed/>
    <w:rsid w:val="00B16B26"/>
    <w:pPr>
      <w:tabs>
        <w:tab w:val="center" w:pos="4153"/>
        <w:tab w:val="right" w:pos="8306"/>
      </w:tabs>
      <w:snapToGrid w:val="0"/>
      <w:jc w:val="left"/>
    </w:pPr>
    <w:rPr>
      <w:sz w:val="18"/>
      <w:szCs w:val="18"/>
    </w:rPr>
  </w:style>
  <w:style w:type="character" w:customStyle="1" w:styleId="a7">
    <w:name w:val="页脚 字符"/>
    <w:basedOn w:val="a0"/>
    <w:link w:val="a6"/>
    <w:uiPriority w:val="99"/>
    <w:rsid w:val="00B16B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548</Words>
  <Characters>3116</Characters>
  <Application>Microsoft Office Word</Application>
  <DocSecurity>0</DocSecurity>
  <Lines>51</Lines>
  <Paragraphs>10</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13</cp:revision>
  <dcterms:created xsi:type="dcterms:W3CDTF">2025-10-30T02:31:00Z</dcterms:created>
  <dcterms:modified xsi:type="dcterms:W3CDTF">2025-11-08T06:29:00Z</dcterms:modified>
</cp:coreProperties>
</file>