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Федеральное государственное автономное образовательное учреждение</w:t>
      </w:r>
    </w:p>
    <w:p w:rsidR="00000000" w:rsidDel="00000000" w:rsidP="00000000" w:rsidRDefault="00000000" w:rsidRPr="00000000" w14:paraId="00000003">
      <w:pP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высшего образования</w:t>
      </w:r>
    </w:p>
    <w:p w:rsidR="00000000" w:rsidDel="00000000" w:rsidP="00000000" w:rsidRDefault="00000000" w:rsidRPr="00000000" w14:paraId="00000004">
      <w:pPr>
        <w:spacing w:after="0" w:before="120" w:lineRule="auto"/>
        <w:ind w:left="1134" w:right="1134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«Пермский национальный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исследовательский политехнический университет»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24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Электротехнический факультет</w:t>
      </w:r>
    </w:p>
    <w:p w:rsidR="00000000" w:rsidDel="00000000" w:rsidP="00000000" w:rsidRDefault="00000000" w:rsidRPr="00000000" w14:paraId="00000006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Кафедра «Информационные технологии и автоматизированные системы»</w:t>
      </w:r>
    </w:p>
    <w:p w:rsidR="00000000" w:rsidDel="00000000" w:rsidP="00000000" w:rsidRDefault="00000000" w:rsidRPr="00000000" w14:paraId="00000007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направление подготовки: 09.03.01– «Информатика и вычислительная техника»</w:t>
      </w:r>
    </w:p>
    <w:p w:rsidR="00000000" w:rsidDel="00000000" w:rsidP="00000000" w:rsidRDefault="00000000" w:rsidRPr="00000000" w14:paraId="00000008">
      <w:pPr>
        <w:spacing w:after="360" w:before="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120" w:lineRule="auto"/>
        <w:ind w:left="5387" w:right="-2" w:firstLine="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120" w:lineRule="auto"/>
        <w:ind w:left="5387" w:right="-2" w:firstLine="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spacing w:after="240" w:before="24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Лабораторная работа</w:t>
      </w:r>
      <w:r w:rsidDel="00000000" w:rsidR="00000000" w:rsidRPr="00000000">
        <w:rPr>
          <w:b w:val="1"/>
          <w:smallCaps w:val="1"/>
          <w:color w:val="000000"/>
          <w:sz w:val="32"/>
          <w:szCs w:val="32"/>
          <w:rtl w:val="0"/>
        </w:rPr>
        <w:t xml:space="preserve"> №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по дисциплине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«Дискретная математика и математическая логика»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на тему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«</w:t>
      </w:r>
      <w:r w:rsidDel="00000000" w:rsidR="00000000" w:rsidRPr="00000000">
        <w:rPr>
          <w:b w:val="1"/>
          <w:sz w:val="32"/>
          <w:szCs w:val="32"/>
          <w:rtl w:val="0"/>
        </w:rPr>
        <w:t xml:space="preserve">Свойства бинарных отношений</w:t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5103"/>
        </w:tabs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  <w:t xml:space="preserve">Выполнил студент гр. ИВТ-2</w:t>
      </w:r>
      <w:r w:rsidDel="00000000" w:rsidR="00000000" w:rsidRPr="00000000">
        <w:rPr>
          <w:sz w:val="28"/>
          <w:szCs w:val="28"/>
          <w:rtl w:val="0"/>
        </w:rPr>
        <w:t xml:space="preserve">3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-1б</w:t>
      </w:r>
    </w:p>
    <w:p w:rsidR="00000000" w:rsidDel="00000000" w:rsidP="00000000" w:rsidRDefault="00000000" w:rsidRPr="00000000" w14:paraId="00000016">
      <w:pPr>
        <w:tabs>
          <w:tab w:val="left" w:leader="none" w:pos="5103"/>
          <w:tab w:val="right" w:leader="none" w:pos="9639"/>
        </w:tabs>
        <w:spacing w:after="0" w:before="120" w:lineRule="auto"/>
        <w:rPr>
          <w:color w:val="000000"/>
          <w:sz w:val="28"/>
          <w:szCs w:val="28"/>
          <w:u w:val="single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Бакин Владислав Артемович</w:t>
        <w:tab/>
      </w:r>
    </w:p>
    <w:p w:rsidR="00000000" w:rsidDel="00000000" w:rsidP="00000000" w:rsidRDefault="00000000" w:rsidRPr="00000000" w14:paraId="00000017">
      <w:pPr>
        <w:spacing w:after="240" w:before="24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5103"/>
        </w:tabs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  <w:t xml:space="preserve">Проверил:</w:t>
      </w:r>
    </w:p>
    <w:p w:rsidR="00000000" w:rsidDel="00000000" w:rsidP="00000000" w:rsidRDefault="00000000" w:rsidRPr="00000000" w14:paraId="00000019">
      <w:pPr>
        <w:tabs>
          <w:tab w:val="left" w:leader="none" w:pos="5103"/>
          <w:tab w:val="right" w:leader="none" w:pos="9639"/>
        </w:tabs>
        <w:spacing w:after="0" w:before="120" w:lineRule="auto"/>
        <w:rPr>
          <w:sz w:val="28"/>
          <w:szCs w:val="28"/>
          <w:u w:val="single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u w:val="single"/>
          <w:rtl w:val="0"/>
        </w:rPr>
        <w:t xml:space="preserve">ст. преп. каф. ИТАС</w:t>
        <w:tab/>
      </w:r>
    </w:p>
    <w:p w:rsidR="00000000" w:rsidDel="00000000" w:rsidP="00000000" w:rsidRDefault="00000000" w:rsidRPr="00000000" w14:paraId="0000001A">
      <w:pPr>
        <w:tabs>
          <w:tab w:val="left" w:leader="none" w:pos="5103"/>
          <w:tab w:val="right" w:leader="none" w:pos="9639"/>
        </w:tabs>
        <w:spacing w:after="0" w:before="120" w:lineRule="auto"/>
        <w:rPr>
          <w:color w:val="000000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u w:val="single"/>
          <w:rtl w:val="0"/>
        </w:rPr>
        <w:t xml:space="preserve">Рустамханова Г. И.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ab/>
      </w:r>
    </w:p>
    <w:p w:rsidR="00000000" w:rsidDel="00000000" w:rsidP="00000000" w:rsidRDefault="00000000" w:rsidRPr="00000000" w14:paraId="0000001B">
      <w:pPr>
        <w:tabs>
          <w:tab w:val="left" w:leader="none" w:pos="5103"/>
          <w:tab w:val="right" w:leader="none" w:pos="9639"/>
        </w:tabs>
        <w:spacing w:after="0" w:before="60" w:lineRule="auto"/>
        <w:rPr>
          <w:color w:val="000000"/>
          <w:sz w:val="28"/>
          <w:szCs w:val="28"/>
          <w:u w:val="single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ab/>
      </w:r>
    </w:p>
    <w:p w:rsidR="00000000" w:rsidDel="00000000" w:rsidP="00000000" w:rsidRDefault="00000000" w:rsidRPr="00000000" w14:paraId="0000001C">
      <w:pPr>
        <w:tabs>
          <w:tab w:val="left" w:leader="none" w:pos="5103"/>
          <w:tab w:val="right" w:leader="none" w:pos="7088"/>
          <w:tab w:val="left" w:leader="none" w:pos="7371"/>
          <w:tab w:val="right" w:leader="none" w:pos="9639"/>
        </w:tabs>
        <w:spacing w:after="0" w:before="360" w:lineRule="auto"/>
        <w:rPr>
          <w:color w:val="000000"/>
          <w:sz w:val="28"/>
          <w:szCs w:val="28"/>
          <w:u w:val="single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ab/>
      </w:r>
      <w:r w:rsidDel="00000000" w:rsidR="00000000" w:rsidRPr="00000000">
        <w:rPr>
          <w:color w:val="000000"/>
          <w:sz w:val="28"/>
          <w:szCs w:val="28"/>
          <w:rtl w:val="0"/>
        </w:rPr>
        <w:tab/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ab/>
      </w:r>
    </w:p>
    <w:p w:rsidR="00000000" w:rsidDel="00000000" w:rsidP="00000000" w:rsidRDefault="00000000" w:rsidRPr="00000000" w14:paraId="0000001D">
      <w:pPr>
        <w:tabs>
          <w:tab w:val="center" w:leader="none" w:pos="6096"/>
          <w:tab w:val="center" w:leader="none" w:pos="8505"/>
          <w:tab w:val="right" w:leader="none" w:pos="9639"/>
        </w:tabs>
        <w:rPr>
          <w:color w:val="000000"/>
          <w:sz w:val="28"/>
          <w:szCs w:val="28"/>
          <w:vertAlign w:val="superscript"/>
        </w:rPr>
      </w:pPr>
      <w:r w:rsidDel="00000000" w:rsidR="00000000" w:rsidRPr="00000000">
        <w:rPr>
          <w:color w:val="000000"/>
          <w:sz w:val="28"/>
          <w:szCs w:val="28"/>
          <w:vertAlign w:val="superscript"/>
          <w:rtl w:val="0"/>
        </w:rPr>
        <w:tab/>
        <w:t xml:space="preserve">(оценка)</w:t>
        <w:tab/>
        <w:t xml:space="preserve">(подпись)</w:t>
      </w:r>
    </w:p>
    <w:p w:rsidR="00000000" w:rsidDel="00000000" w:rsidP="00000000" w:rsidRDefault="00000000" w:rsidRPr="00000000" w14:paraId="0000001E">
      <w:pPr>
        <w:tabs>
          <w:tab w:val="left" w:leader="none" w:pos="7371"/>
          <w:tab w:val="right" w:leader="none" w:pos="9639"/>
        </w:tabs>
        <w:spacing w:after="0" w:before="120" w:lineRule="auto"/>
        <w:rPr>
          <w:color w:val="000000"/>
          <w:sz w:val="28"/>
          <w:szCs w:val="28"/>
          <w:u w:val="single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ab/>
      </w:r>
    </w:p>
    <w:p w:rsidR="00000000" w:rsidDel="00000000" w:rsidP="00000000" w:rsidRDefault="00000000" w:rsidRPr="00000000" w14:paraId="0000001F">
      <w:pPr>
        <w:tabs>
          <w:tab w:val="center" w:leader="none" w:pos="8505"/>
          <w:tab w:val="right" w:leader="none" w:pos="9639"/>
        </w:tabs>
        <w:rPr>
          <w:color w:val="000000"/>
          <w:sz w:val="28"/>
          <w:szCs w:val="28"/>
          <w:vertAlign w:val="superscript"/>
        </w:rPr>
      </w:pPr>
      <w:r w:rsidDel="00000000" w:rsidR="00000000" w:rsidRPr="00000000">
        <w:rPr>
          <w:color w:val="000000"/>
          <w:sz w:val="28"/>
          <w:szCs w:val="28"/>
          <w:vertAlign w:val="superscript"/>
          <w:rtl w:val="0"/>
        </w:rPr>
        <w:tab/>
        <w:t xml:space="preserve">(дата)</w:t>
      </w:r>
    </w:p>
    <w:p w:rsidR="00000000" w:rsidDel="00000000" w:rsidP="00000000" w:rsidRDefault="00000000" w:rsidRPr="00000000" w14:paraId="00000020">
      <w:pP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24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г. Пермь, 202</w:t>
      </w:r>
      <w:bookmarkStart w:colFirst="0" w:colLast="0" w:name="gjdgxs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20" w:before="0" w:lineRule="auto"/>
        <w:ind w:right="5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Содержание</w:t>
      </w:r>
    </w:p>
    <w:p w:rsidR="00000000" w:rsidDel="00000000" w:rsidP="00000000" w:rsidRDefault="00000000" w:rsidRPr="00000000" w14:paraId="00000024">
      <w:pPr>
        <w:spacing w:after="120" w:before="0" w:lineRule="auto"/>
        <w:ind w:right="5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20" w:before="0" w:lineRule="auto"/>
        <w:ind w:right="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Цель и задачи работы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Этапы выполнения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Условия для определения свойств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 Рефлексивность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 Антирефлексивность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1.3 Симметричность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1.4 Антисимметричность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1.5 Транзитивность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1.6 Связность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Описание структуры программы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использованных источников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widowControl w:val="1"/>
        <w:spacing w:after="0" w:before="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20" w:before="0" w:lineRule="auto"/>
        <w:ind w:right="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20" w:before="0" w:lineRule="auto"/>
        <w:ind w:right="5"/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ind w:left="708" w:right="5" w:firstLine="0"/>
        <w:jc w:val="both"/>
        <w:rPr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sz w:val="32"/>
          <w:szCs w:val="32"/>
          <w:rtl w:val="0"/>
        </w:rPr>
        <w:t xml:space="preserve">Цель и задачи работы</w:t>
      </w:r>
    </w:p>
    <w:p w:rsidR="00000000" w:rsidDel="00000000" w:rsidP="00000000" w:rsidRDefault="00000000" w:rsidRPr="00000000" w14:paraId="00000037">
      <w:pPr>
        <w:ind w:firstLine="709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Реализовать программу, которая будет считывать матрицу бинарных отношений и определять её свойства.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20" w:before="0" w:lineRule="auto"/>
        <w:ind w:right="5"/>
        <w:jc w:val="center"/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spacing w:after="120" w:before="0" w:lineRule="auto"/>
        <w:ind w:right="5"/>
        <w:jc w:val="center"/>
        <w:rPr>
          <w:sz w:val="32"/>
          <w:szCs w:val="32"/>
        </w:rPr>
      </w:pPr>
      <w:bookmarkStart w:colFirst="0" w:colLast="0" w:name="_1fob9te" w:id="2"/>
      <w:bookmarkEnd w:id="2"/>
      <w:r w:rsidDel="00000000" w:rsidR="00000000" w:rsidRPr="00000000">
        <w:rPr>
          <w:sz w:val="32"/>
          <w:szCs w:val="32"/>
          <w:rtl w:val="0"/>
        </w:rPr>
        <w:t xml:space="preserve">Этапы выполнения</w:t>
      </w:r>
    </w:p>
    <w:p w:rsidR="00000000" w:rsidDel="00000000" w:rsidP="00000000" w:rsidRDefault="00000000" w:rsidRPr="00000000" w14:paraId="0000003A">
      <w:pPr>
        <w:pStyle w:val="Heading2"/>
        <w:ind w:firstLine="709"/>
        <w:jc w:val="both"/>
        <w:rPr>
          <w:sz w:val="32"/>
          <w:szCs w:val="32"/>
        </w:rPr>
      </w:pPr>
      <w:bookmarkStart w:colFirst="0" w:colLast="0" w:name="_3znysh7" w:id="3"/>
      <w:bookmarkEnd w:id="3"/>
      <w:r w:rsidDel="00000000" w:rsidR="00000000" w:rsidRPr="00000000">
        <w:rPr>
          <w:sz w:val="32"/>
          <w:szCs w:val="32"/>
          <w:rtl w:val="0"/>
        </w:rPr>
        <w:t xml:space="preserve">1 Условия для определения свойств</w:t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1.1 Рефлексивность</w:t>
      </w:r>
    </w:p>
    <w:p w:rsidR="00000000" w:rsidDel="00000000" w:rsidP="00000000" w:rsidRDefault="00000000" w:rsidRPr="00000000" w14:paraId="0000003C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Матрица бинарного отношения рефлексивна, если все элементы главной диагонали равны 1. Это означает, что каждый элемент множества связан с самим собой [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].</w:t>
      </w:r>
    </w:p>
    <w:p w:rsidR="00000000" w:rsidDel="00000000" w:rsidP="00000000" w:rsidRDefault="00000000" w:rsidRPr="00000000" w14:paraId="0000003D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Условие: a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ii</w:t>
      </w:r>
      <w:r w:rsidDel="00000000" w:rsidR="00000000" w:rsidRPr="00000000">
        <w:rPr>
          <w:sz w:val="28"/>
          <w:szCs w:val="28"/>
          <w:rtl w:val="0"/>
        </w:rPr>
        <w:t xml:space="preserve">​=1 для всех i.</w:t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1.2 Антирефлексивность</w:t>
      </w:r>
    </w:p>
    <w:p w:rsidR="00000000" w:rsidDel="00000000" w:rsidP="00000000" w:rsidRDefault="00000000" w:rsidRPr="00000000" w14:paraId="0000003F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Матрица бинарного отношения антирефлексивна, если все элементы главной диагонали равны 0 [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].</w:t>
      </w:r>
    </w:p>
    <w:p w:rsidR="00000000" w:rsidDel="00000000" w:rsidP="00000000" w:rsidRDefault="00000000" w:rsidRPr="00000000" w14:paraId="00000040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Условие: a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ii</w:t>
      </w:r>
      <w:r w:rsidDel="00000000" w:rsidR="00000000" w:rsidRPr="00000000">
        <w:rPr>
          <w:sz w:val="28"/>
          <w:szCs w:val="28"/>
          <w:rtl w:val="0"/>
        </w:rPr>
        <w:t xml:space="preserve">=0 для всех i.</w:t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ab/>
        <w:t xml:space="preserve">1.3 Симметричность</w:t>
      </w:r>
    </w:p>
    <w:p w:rsidR="00000000" w:rsidDel="00000000" w:rsidP="00000000" w:rsidRDefault="00000000" w:rsidRPr="00000000" w14:paraId="00000042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Матрица симметрична, если a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ij</w:t>
      </w:r>
      <w:r w:rsidDel="00000000" w:rsidR="00000000" w:rsidRPr="00000000">
        <w:rPr>
          <w:sz w:val="28"/>
          <w:szCs w:val="28"/>
          <w:rtl w:val="0"/>
        </w:rPr>
        <w:t xml:space="preserve">=a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ji</w:t>
      </w:r>
      <w:r w:rsidDel="00000000" w:rsidR="00000000" w:rsidRPr="00000000">
        <w:rPr>
          <w:sz w:val="28"/>
          <w:szCs w:val="28"/>
          <w:rtl w:val="0"/>
        </w:rPr>
        <w:t xml:space="preserve">​ для всех i и j. Это означает, что если элемент i связан с элементом j, то и элемент j связан с элементом I [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].</w:t>
      </w:r>
    </w:p>
    <w:p w:rsidR="00000000" w:rsidDel="00000000" w:rsidP="00000000" w:rsidRDefault="00000000" w:rsidRPr="00000000" w14:paraId="00000043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Условие: матрица является симметричной относительно главной диагонали.</w:t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1.4 Антисимметричность</w:t>
      </w:r>
    </w:p>
    <w:p w:rsidR="00000000" w:rsidDel="00000000" w:rsidP="00000000" w:rsidRDefault="00000000" w:rsidRPr="00000000" w14:paraId="00000045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Матрица антисимметрична, если a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ij</w:t>
      </w:r>
      <w:r w:rsidDel="00000000" w:rsidR="00000000" w:rsidRPr="00000000">
        <w:rPr>
          <w:sz w:val="28"/>
          <w:szCs w:val="28"/>
          <w:rtl w:val="0"/>
        </w:rPr>
        <w:t xml:space="preserve">=1 влечёт a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ji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=0 для всех i≠j. Это означает, что если элемент i связан с элементом j, то элемент j не может быть связан с элементом i, за исключением случаев, когда i=j (т.е. когда элементы совпадают) [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].</w:t>
      </w:r>
    </w:p>
    <w:p w:rsidR="00000000" w:rsidDel="00000000" w:rsidP="00000000" w:rsidRDefault="00000000" w:rsidRPr="00000000" w14:paraId="00000046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Условие: если a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ij</w:t>
      </w:r>
      <w:r w:rsidDel="00000000" w:rsidR="00000000" w:rsidRPr="00000000">
        <w:rPr>
          <w:sz w:val="28"/>
          <w:szCs w:val="28"/>
          <w:rtl w:val="0"/>
        </w:rPr>
        <w:t xml:space="preserve">=1, то a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ji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=0 для всех i≠j.</w:t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1.5 Транзитивность</w:t>
      </w:r>
    </w:p>
    <w:p w:rsidR="00000000" w:rsidDel="00000000" w:rsidP="00000000" w:rsidRDefault="00000000" w:rsidRPr="00000000" w14:paraId="00000048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Матрица транзитивна, если для всех i,j,k если a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ij</w:t>
      </w:r>
      <w:r w:rsidDel="00000000" w:rsidR="00000000" w:rsidRPr="00000000">
        <w:rPr>
          <w:sz w:val="28"/>
          <w:szCs w:val="28"/>
          <w:rtl w:val="0"/>
        </w:rPr>
        <w:t xml:space="preserve">=1 и a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jk</w:t>
      </w:r>
      <w:r w:rsidDel="00000000" w:rsidR="00000000" w:rsidRPr="00000000">
        <w:rPr>
          <w:sz w:val="28"/>
          <w:szCs w:val="28"/>
          <w:rtl w:val="0"/>
        </w:rPr>
        <w:t xml:space="preserve">=1, то a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ik</w:t>
      </w:r>
      <w:r w:rsidDel="00000000" w:rsidR="00000000" w:rsidRPr="00000000">
        <w:rPr>
          <w:sz w:val="28"/>
          <w:szCs w:val="28"/>
          <w:rtl w:val="0"/>
        </w:rPr>
        <w:t xml:space="preserve">=1. Это означает, что если элемент i связан с элементом j, а элемент j связан с элементом k, то элемент i также должен быть связан с элементом k [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].</w:t>
      </w:r>
    </w:p>
    <w:p w:rsidR="00000000" w:rsidDel="00000000" w:rsidP="00000000" w:rsidRDefault="00000000" w:rsidRPr="00000000" w14:paraId="00000049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Условие: если a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ij</w:t>
      </w:r>
      <w:r w:rsidDel="00000000" w:rsidR="00000000" w:rsidRPr="00000000">
        <w:rPr>
          <w:sz w:val="28"/>
          <w:szCs w:val="28"/>
          <w:rtl w:val="0"/>
        </w:rPr>
        <w:t xml:space="preserve">=1 и a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jk</w:t>
      </w:r>
      <w:r w:rsidDel="00000000" w:rsidR="00000000" w:rsidRPr="00000000">
        <w:rPr>
          <w:sz w:val="28"/>
          <w:szCs w:val="28"/>
          <w:rtl w:val="0"/>
        </w:rPr>
        <w:t xml:space="preserve">=1, то a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ik</w:t>
      </w:r>
      <w:r w:rsidDel="00000000" w:rsidR="00000000" w:rsidRPr="00000000">
        <w:rPr>
          <w:sz w:val="28"/>
          <w:szCs w:val="28"/>
          <w:rtl w:val="0"/>
        </w:rPr>
        <w:t xml:space="preserve">=1 для всех i,j,k.</w:t>
      </w:r>
    </w:p>
    <w:p w:rsidR="00000000" w:rsidDel="00000000" w:rsidP="00000000" w:rsidRDefault="00000000" w:rsidRPr="00000000" w14:paraId="0000004A">
      <w:pPr>
        <w:pStyle w:val="Heading3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1.6 Связность</w:t>
      </w:r>
    </w:p>
    <w:p w:rsidR="00000000" w:rsidDel="00000000" w:rsidP="00000000" w:rsidRDefault="00000000" w:rsidRPr="00000000" w14:paraId="0000004B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Отношение называется связным, если для любых двух элементов i и j выполняется либо a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ij</w:t>
      </w:r>
      <w:r w:rsidDel="00000000" w:rsidR="00000000" w:rsidRPr="00000000">
        <w:rPr>
          <w:sz w:val="28"/>
          <w:szCs w:val="28"/>
          <w:rtl w:val="0"/>
        </w:rPr>
        <w:t xml:space="preserve">=1, либо a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ji</w:t>
      </w:r>
      <w:r w:rsidDel="00000000" w:rsidR="00000000" w:rsidRPr="00000000">
        <w:rPr>
          <w:sz w:val="28"/>
          <w:szCs w:val="28"/>
          <w:rtl w:val="0"/>
        </w:rPr>
        <w:t xml:space="preserve">=1. В такой матрице всегда найдётся путь между любыми двумя элементами [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].</w:t>
      </w:r>
    </w:p>
    <w:p w:rsidR="00000000" w:rsidDel="00000000" w:rsidP="00000000" w:rsidRDefault="00000000" w:rsidRPr="00000000" w14:paraId="0000004C">
      <w:pPr>
        <w:pStyle w:val="Heading2"/>
        <w:ind w:firstLine="709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ind w:firstLine="709"/>
        <w:jc w:val="both"/>
        <w:rPr>
          <w:sz w:val="32"/>
          <w:szCs w:val="32"/>
        </w:rPr>
      </w:pPr>
      <w:bookmarkStart w:colFirst="0" w:colLast="0" w:name="_17dp8vu" w:id="10"/>
      <w:bookmarkEnd w:id="10"/>
      <w:r w:rsidDel="00000000" w:rsidR="00000000" w:rsidRPr="00000000">
        <w:br w:type="column"/>
      </w:r>
      <w:r w:rsidDel="00000000" w:rsidR="00000000" w:rsidRPr="00000000">
        <w:rPr>
          <w:sz w:val="32"/>
          <w:szCs w:val="32"/>
          <w:rtl w:val="0"/>
        </w:rPr>
        <w:t xml:space="preserve">2 Описание структуры программы</w:t>
      </w:r>
    </w:p>
    <w:p w:rsidR="00000000" w:rsidDel="00000000" w:rsidP="00000000" w:rsidRDefault="00000000" w:rsidRPr="00000000" w14:paraId="0000004E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Исходный код можно посмотреть на GitHub: https://github.com/Meidori/Discrete_Mathematics_Labs_2024-2025/tree/master/sem_1/lab_2</w:t>
      </w:r>
    </w:p>
    <w:p w:rsidR="00000000" w:rsidDel="00000000" w:rsidP="00000000" w:rsidRDefault="00000000" w:rsidRPr="00000000" w14:paraId="0000004F">
      <w:pPr>
        <w:spacing w:after="120" w:before="0" w:lineRule="auto"/>
        <w:ind w:right="5" w:firstLine="709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 программе реализован класс «IdentityMatrix», содержащий поля: </w:t>
      </w:r>
    </w:p>
    <w:p w:rsidR="00000000" w:rsidDel="00000000" w:rsidP="00000000" w:rsidRDefault="00000000" w:rsidRPr="00000000" w14:paraId="00000050">
      <w:pPr>
        <w:widowControl w:val="1"/>
        <w:numPr>
          <w:ilvl w:val="0"/>
          <w:numId w:val="2"/>
        </w:numPr>
        <w:spacing w:after="120" w:before="0" w:lineRule="auto"/>
        <w:ind w:left="1077" w:right="0" w:hanging="34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«matrix» - массив, в котором хранится сама матрица отношений,</w:t>
      </w:r>
    </w:p>
    <w:p w:rsidR="00000000" w:rsidDel="00000000" w:rsidP="00000000" w:rsidRDefault="00000000" w:rsidRPr="00000000" w14:paraId="00000051">
      <w:pPr>
        <w:widowControl w:val="1"/>
        <w:numPr>
          <w:ilvl w:val="0"/>
          <w:numId w:val="2"/>
        </w:numPr>
        <w:spacing w:after="120" w:before="0" w:lineRule="auto"/>
        <w:ind w:left="1077" w:right="0" w:hanging="34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«attitudes» - словарь, содержащий информацию о свойствах матрицы.</w:t>
      </w:r>
    </w:p>
    <w:p w:rsidR="00000000" w:rsidDel="00000000" w:rsidP="00000000" w:rsidRDefault="00000000" w:rsidRPr="00000000" w14:paraId="00000052">
      <w:pPr>
        <w:widowControl w:val="1"/>
        <w:spacing w:after="120" w:before="0" w:lineRule="auto"/>
        <w:ind w:left="0" w:right="0" w:firstLine="73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Методы «display_menu», «handle_option» и «run» служат для реализации меню, с которым взаимодействует пользователь в терминале.</w:t>
      </w:r>
    </w:p>
    <w:p w:rsidR="00000000" w:rsidDel="00000000" w:rsidP="00000000" w:rsidRDefault="00000000" w:rsidRPr="00000000" w14:paraId="00000053">
      <w:pPr>
        <w:widowControl w:val="1"/>
        <w:spacing w:after="120" w:before="0" w:lineRule="auto"/>
        <w:ind w:left="0" w:right="0" w:firstLine="73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Функции «read_matrix_from_user» и «read_matrix_from_file» нужны для того, чтобы записать матрицу в двумерный массив «matrix». А метод «print_matrix» выводит содержимое массива в терминал.</w:t>
      </w:r>
    </w:p>
    <w:p w:rsidR="00000000" w:rsidDel="00000000" w:rsidP="00000000" w:rsidRDefault="00000000" w:rsidRPr="00000000" w14:paraId="00000054">
      <w:pPr>
        <w:widowControl w:val="1"/>
        <w:spacing w:after="120" w:before="0" w:lineRule="auto"/>
        <w:ind w:left="0" w:right="0" w:firstLine="73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вызове метода «get_attitudes» определяются свойства для матрицы, за счет вызова методов для определения наличия свойства для каждого ключа словаря «attitudes».</w:t>
      </w:r>
    </w:p>
    <w:p w:rsidR="00000000" w:rsidDel="00000000" w:rsidP="00000000" w:rsidRDefault="00000000" w:rsidRPr="00000000" w14:paraId="00000055">
      <w:pPr>
        <w:widowControl w:val="1"/>
        <w:spacing w:after="120" w:before="0" w:lineRule="auto"/>
        <w:ind w:left="0" w:right="0" w:firstLine="73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Пример работы программы показан на рисунках 1-4.</w:t>
      </w:r>
    </w:p>
    <w:p w:rsidR="00000000" w:rsidDel="00000000" w:rsidP="00000000" w:rsidRDefault="00000000" w:rsidRPr="00000000" w14:paraId="00000056">
      <w:pPr>
        <w:widowControl w:val="1"/>
        <w:spacing w:after="120" w:before="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87378" cy="4610154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7378" cy="46101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spacing w:after="120" w:before="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1 - Пример 1</w:t>
      </w:r>
    </w:p>
    <w:p w:rsidR="00000000" w:rsidDel="00000000" w:rsidP="00000000" w:rsidRDefault="00000000" w:rsidRPr="00000000" w14:paraId="00000058">
      <w:pPr>
        <w:widowControl w:val="1"/>
        <w:spacing w:after="120" w:before="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33765" cy="4927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3765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spacing w:after="120" w:before="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2 - Пример 2</w:t>
      </w:r>
    </w:p>
    <w:p w:rsidR="00000000" w:rsidDel="00000000" w:rsidP="00000000" w:rsidRDefault="00000000" w:rsidRPr="00000000" w14:paraId="0000005A">
      <w:pPr>
        <w:widowControl w:val="1"/>
        <w:spacing w:after="120" w:before="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33765" cy="4724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3765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spacing w:after="120" w:before="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3 - Пример 3</w:t>
      </w:r>
    </w:p>
    <w:p w:rsidR="00000000" w:rsidDel="00000000" w:rsidP="00000000" w:rsidRDefault="00000000" w:rsidRPr="00000000" w14:paraId="0000005C">
      <w:pPr>
        <w:widowControl w:val="1"/>
        <w:spacing w:after="120" w:before="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33765" cy="4699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3765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1"/>
        <w:spacing w:after="120" w:before="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4 - Пример 4</w:t>
      </w:r>
    </w:p>
    <w:p w:rsidR="00000000" w:rsidDel="00000000" w:rsidP="00000000" w:rsidRDefault="00000000" w:rsidRPr="00000000" w14:paraId="0000005E">
      <w:pPr>
        <w:pStyle w:val="Heading1"/>
        <w:spacing w:after="120" w:before="0" w:lineRule="auto"/>
        <w:ind w:right="5"/>
        <w:jc w:val="center"/>
        <w:rPr>
          <w:sz w:val="32"/>
          <w:szCs w:val="32"/>
        </w:rPr>
      </w:pPr>
      <w:bookmarkStart w:colFirst="0" w:colLast="0" w:name="_ex3c5ss14esa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spacing w:after="120" w:before="0" w:lineRule="auto"/>
        <w:ind w:right="5"/>
        <w:jc w:val="center"/>
        <w:rPr>
          <w:sz w:val="32"/>
          <w:szCs w:val="32"/>
        </w:rPr>
      </w:pPr>
      <w:bookmarkStart w:colFirst="0" w:colLast="0" w:name="_3rdcrjn" w:id="12"/>
      <w:bookmarkEnd w:id="12"/>
      <w:r w:rsidDel="00000000" w:rsidR="00000000" w:rsidRPr="00000000">
        <w:rPr>
          <w:sz w:val="32"/>
          <w:szCs w:val="32"/>
          <w:rtl w:val="0"/>
        </w:rPr>
        <w:t xml:space="preserve">Заключение</w:t>
      </w:r>
    </w:p>
    <w:p w:rsidR="00000000" w:rsidDel="00000000" w:rsidP="00000000" w:rsidRDefault="00000000" w:rsidRPr="00000000" w14:paraId="00000060">
      <w:pPr>
        <w:spacing w:after="120" w:before="0" w:lineRule="auto"/>
        <w:ind w:right="5" w:firstLine="709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 ходе выполнения лабораторной работы были повторены свойства бинарных отношений. </w:t>
      </w:r>
    </w:p>
    <w:p w:rsidR="00000000" w:rsidDel="00000000" w:rsidP="00000000" w:rsidRDefault="00000000" w:rsidRPr="00000000" w14:paraId="00000061">
      <w:pPr>
        <w:pStyle w:val="Heading1"/>
        <w:ind w:right="5" w:firstLine="709"/>
        <w:jc w:val="both"/>
        <w:rPr>
          <w:sz w:val="32"/>
          <w:szCs w:val="32"/>
        </w:rPr>
      </w:pPr>
      <w:bookmarkStart w:colFirst="0" w:colLast="0" w:name="_6unyorr7zrr1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ind w:right="5" w:firstLine="709"/>
        <w:jc w:val="both"/>
        <w:rPr>
          <w:sz w:val="32"/>
          <w:szCs w:val="32"/>
        </w:rPr>
      </w:pPr>
      <w:bookmarkStart w:colFirst="0" w:colLast="0" w:name="_26in1rg" w:id="14"/>
      <w:bookmarkEnd w:id="14"/>
      <w:r w:rsidDel="00000000" w:rsidR="00000000" w:rsidRPr="00000000">
        <w:rPr>
          <w:sz w:val="32"/>
          <w:szCs w:val="32"/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69" w:right="5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Матрицы бинарных отношений // StudFiles URL: https://studfile.net/preview/3250732/ (дата обращения: 20.10.2024).</w:t>
      </w:r>
    </w:p>
    <w:p w:rsidR="00000000" w:rsidDel="00000000" w:rsidP="00000000" w:rsidRDefault="00000000" w:rsidRPr="00000000" w14:paraId="00000064">
      <w:pPr>
        <w:spacing w:after="120" w:before="0" w:lineRule="auto"/>
        <w:ind w:right="5" w:firstLine="709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20" w:before="0" w:lineRule="auto"/>
        <w:ind w:right="5" w:firstLine="709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20" w:before="0" w:lineRule="auto"/>
        <w:ind w:right="5" w:firstLine="709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0" w:type="default"/>
      <w:footerReference r:id="rId11" w:type="first"/>
      <w:footerReference r:id="rId12" w:type="even"/>
      <w:pgSz w:h="16838" w:w="11906" w:orient="portrait"/>
      <w:pgMar w:bottom="1134" w:top="1134" w:left="1701" w:right="860" w:header="0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Times New Roman"/>
  <w:font w:name="Arial"/>
  <w:font w:name="Gungsuh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tabs>
        <w:tab w:val="center" w:leader="none" w:pos="4677"/>
        <w:tab w:val="right" w:leader="none" w:pos="9355"/>
      </w:tabs>
      <w:jc w:val="center"/>
      <w:rPr>
        <w:color w:val="000000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tabs>
        <w:tab w:val="center" w:leader="none" w:pos="4677"/>
        <w:tab w:val="right" w:leader="none" w:pos="9355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ind w:firstLine="709"/>
      <w:jc w:val="both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