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Datos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los casos registrados de contagio de COVID-19 en el departamento de Sucre, incluyendo datos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los pacientes, su ubicación y estado de salud durante el contagio y al termi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https://www.datos.gov.co/Salud-y-Protecci-n-Social/Estado-covid-19-por-edad/6m4n-2dn7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Reglas de negocio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Cada caso tiene asignado un número de registro único.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El número de registro único permite saber fechas con la información del caso de contagio y el tipo de contagio.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 pueden presentar varios casos en un municipio.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-En más de un caso se pueden presentar las mismas características del contagio (estado).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-Un grupo etnico puede tener varios casos de contagios de Covid-19.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 edad del paciente se puede medir (unidad_medida_edad) en años, meses, semanas con una clave: 1=años, 2=meses, 3=semanas.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-Nos interesa conocer en qué edad es más probable que una persona se recupere o no del Covid.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-Nos interesa saber si la etnia influye en el tipo de contagio.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-Cada municipio tiene un código único.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 cada grupo étnico se le asigna un código de etnia:  su grupo étnico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codigo_etnia: 1=indigena, 2=ROM, 3=raizal, 4=palenquero, 5=negro, 6=otro.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 fecha de muerte y de recuperación pueden tener o no datos puesto que si el paciente no murió , fecha_muerte será nula, y si murió fecha_recuperación será nula.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-Nos interesa saber en qué municipios hubo mayor número de contagios.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-estado tiene un identificador único.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-etnia tiene un identificador único.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-Nos interesa saber en cuantos casos los pacientes tuvieron que estar hospitalizados.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-Nos interesa comparar cuántos casos de Covid hubo y cuántos pacientes se recuperaron en el 2020 y en el 2021.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-El sexo se define como 1=mujer, 2=hombre.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Entidades, atributos y relaciones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3"/>
        <w:gridCol w:w="2909"/>
        <w:gridCol w:w="2264"/>
        <w:gridCol w:w="1854"/>
        <w:tblGridChange w:id="0">
          <w:tblGrid>
            <w:gridCol w:w="2323"/>
            <w:gridCol w:w="2909"/>
            <w:gridCol w:w="2264"/>
            <w:gridCol w:w="1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Relación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id del caso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fecha_reporte: fecha de publicación en sitio web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fecha_notificacion: fecha de notificación a SIVIGILA (Sistema de salud publica)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fecha_inicio_sintomas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fecha_muerte: puede no tener registro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fecha_diagnostico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fecha_recuperacion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unidad_medida_edad: permite saber las unidades de la edad. 1-años, 2-meses, 3-días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es una entidad fuerte que se relaciona con etnia, municipio y estado.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Muchos casos pueden estar asociados a un municipio, a una etnia y a un estado.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las fechas relevantes, como se contagió y un id del caso de contagio de COVID-19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ubicacion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codigo_municipio: código del municipio de la división de la política administrativa del país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nombre_municipio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municipio está asociado a varios casos de contagio.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Ubicación de donde se inicio el caso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etnia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id_grupo: identificador del código de la etnia y su grupo étnico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codigo_etnia: 1-indigena, 2-ROM, 3-raizal, 4-palenquero, 5-negro, 6-otro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nombre_grupo_etnico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una etnia se pueden dar varios casos de Covid-19.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pertenece o no a una etnia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estado_durante: estado de salud del paciente durante el tiempo de recuperación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estado_final: si se recuperó o falleció el paciente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localización: en donde está situado el paciente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tipo_contagio: relacionado (por algún conocido), importado (viaje), en estudio y comunitario (eventos masivos)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condición de salud específica durante el contagio se puede repetir en diferentes casos.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del estado de salud del paciente y localización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Diagrama Entidad Relación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943600" cy="4210050"/>
            <wp:effectExtent b="0" l="0" r="0" t="0"/>
            <wp:docPr descr="Diagram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Diagrama Relacional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802002" cy="46505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002" cy="465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pgSz w:h="15840" w:w="12240" w:orient="portrait"/>
      <w:pgMar w:bottom="1440" w:top="144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del Rosario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Ingeniería, Ciencia y Tecnología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4295775</wp:posOffset>
          </wp:positionH>
          <wp:positionV relativeFrom="paragraph">
            <wp:posOffset>7620</wp:posOffset>
          </wp:positionV>
          <wp:extent cx="2001784" cy="858163"/>
          <wp:effectExtent b="0" l="0" r="0" t="0"/>
          <wp:wrapNone/>
          <wp:docPr descr="Imagen que contiene Texto&#10;&#10;Descripción generada automáticamente" id="5" name="image2.png"/>
          <a:graphic>
            <a:graphicData uri="http://schemas.openxmlformats.org/drawingml/2006/picture">
              <pic:pic>
                <pic:nvPicPr>
                  <pic:cNvPr descr="Imagen que contiene Text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1784" cy="8581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Matemáticas Aplicadas y Ciencias de la Computación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de datos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Claudia Hernández 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Sofia Ochoa Gutiérrez, Valentina Pabón León, Mariana Cadena Moreno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 1, 2022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B11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11AE"/>
  </w:style>
  <w:style w:type="paragraph" w:styleId="Footer">
    <w:name w:val="footer"/>
    <w:basedOn w:val="Normal"/>
    <w:link w:val="FooterChar"/>
    <w:uiPriority w:val="99"/>
    <w:unhideWhenUsed w:val="1"/>
    <w:rsid w:val="001B11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11AE"/>
  </w:style>
  <w:style w:type="paragraph" w:styleId="ListParagraph">
    <w:name w:val="List Paragraph"/>
    <w:basedOn w:val="Normal"/>
    <w:uiPriority w:val="34"/>
    <w:qFormat w:val="1"/>
    <w:rsid w:val="00C46B1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415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 w:val="1"/>
    <w:rsid w:val="00F4159E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F4159E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F4159E"/>
    <w:rPr>
      <w:b w:val="1"/>
      <w:bCs w:val="1"/>
    </w:rPr>
  </w:style>
  <w:style w:type="paragraph" w:styleId="paragraph" w:customStyle="1">
    <w:name w:val="paragraph"/>
    <w:basedOn w:val="Normal"/>
    <w:rsid w:val="00997E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normaltextrun" w:customStyle="1">
    <w:name w:val="normaltextrun"/>
    <w:basedOn w:val="DefaultParagraphFont"/>
    <w:rsid w:val="00997E4C"/>
  </w:style>
  <w:style w:type="character" w:styleId="eop" w:customStyle="1">
    <w:name w:val="eop"/>
    <w:basedOn w:val="DefaultParagraphFont"/>
    <w:rsid w:val="00997E4C"/>
  </w:style>
  <w:style w:type="table" w:styleId="TableGrid">
    <w:name w:val="Table Grid"/>
    <w:basedOn w:val="TableNormal"/>
    <w:uiPriority w:val="39"/>
    <w:rsid w:val="00997E4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pellingerror" w:customStyle="1">
    <w:name w:val="spellingerror"/>
    <w:basedOn w:val="DefaultParagraphFont"/>
    <w:rsid w:val="00916B71"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6F86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290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tos.gov.co/Salud-y-Protecci-n-Social/Estado-covid-19-por-edad/6m4n-2dn7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0AnjnIMyw8EDTfjJ6BS2u+D3Sw==">AMUW2mUGDCcwQvcBrg46IzPtteKbcg2j1P9WOZ7gWEP1PNe8esqFRmcF6cxseIzVI9lH9/ZHeRmXNZW4fNFp9NNrWbYSpOFi354970TWJ0whUknOkaynhdE=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2022-04-29T00:44:00Z</dcterms:created>
  <dc:creator>Sofia Ochoa</dc:creator>
</cp:coreProperties>
</file>