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545" w:rsidRDefault="001D0D15">
      <w:r>
        <w:rPr>
          <w:rFonts w:hint="eastAsia"/>
        </w:rPr>
        <w:t>Date__</w:t>
      </w:r>
      <w:r w:rsidR="00697E8A" w:rsidRPr="00697E8A">
        <w:rPr>
          <w:rFonts w:hint="eastAsia"/>
          <w:u w:val="single"/>
        </w:rPr>
        <w:t>2018.10.15</w:t>
      </w:r>
      <w:r>
        <w:rPr>
          <w:rFonts w:hint="eastAsia"/>
        </w:rPr>
        <w:t xml:space="preserve">__ </w:t>
      </w:r>
      <w:r w:rsidR="00697E8A">
        <w:t xml:space="preserve"> </w:t>
      </w:r>
      <w:r>
        <w:rPr>
          <w:rFonts w:hint="eastAsia"/>
        </w:rPr>
        <w:t xml:space="preserve"> Group name ___</w:t>
      </w:r>
      <w:r w:rsidR="00697E8A" w:rsidRPr="00697E8A">
        <w:rPr>
          <w:rFonts w:hint="eastAsia"/>
          <w:u w:val="single"/>
        </w:rPr>
        <w:t>stars</w:t>
      </w:r>
      <w:r w:rsidR="00697E8A">
        <w:rPr>
          <w:rFonts w:hint="eastAsia"/>
        </w:rPr>
        <w:t>___</w:t>
      </w:r>
      <w:r>
        <w:rPr>
          <w:rFonts w:hint="eastAsia"/>
        </w:rPr>
        <w:t xml:space="preserve">_  </w:t>
      </w:r>
      <w:r w:rsidR="00697E8A">
        <w:t xml:space="preserve"> </w:t>
      </w:r>
      <w:r>
        <w:rPr>
          <w:rFonts w:hint="eastAsia"/>
        </w:rPr>
        <w:t xml:space="preserve">Group meeting </w:t>
      </w:r>
      <w:r w:rsidR="00670776">
        <w:t xml:space="preserve">report </w:t>
      </w:r>
      <w:r>
        <w:rPr>
          <w:rFonts w:hint="eastAsia"/>
        </w:rPr>
        <w:t xml:space="preserve">no. </w:t>
      </w:r>
      <w:r>
        <w:t>1</w:t>
      </w:r>
    </w:p>
    <w:tbl>
      <w:tblPr>
        <w:tblStyle w:val="a3"/>
        <w:tblpPr w:leftFromText="180" w:rightFromText="180" w:vertAnchor="page" w:horzAnchor="margin" w:tblpY="1878"/>
        <w:tblW w:w="0" w:type="auto"/>
        <w:tblLook w:val="04A0" w:firstRow="1" w:lastRow="0" w:firstColumn="1" w:lastColumn="0" w:noHBand="0" w:noVBand="1"/>
      </w:tblPr>
      <w:tblGrid>
        <w:gridCol w:w="2405"/>
        <w:gridCol w:w="5891"/>
      </w:tblGrid>
      <w:tr w:rsidR="00927381" w:rsidTr="00927381">
        <w:tc>
          <w:tcPr>
            <w:tcW w:w="2405" w:type="dxa"/>
          </w:tcPr>
          <w:p w:rsidR="00927381" w:rsidRDefault="00927381" w:rsidP="00927381">
            <w:r>
              <w:t>R</w:t>
            </w:r>
            <w:r>
              <w:rPr>
                <w:rFonts w:hint="eastAsia"/>
              </w:rPr>
              <w:t>oles</w:t>
            </w:r>
            <w:r w:rsidR="00783841">
              <w:t xml:space="preserve"> </w:t>
            </w:r>
            <w:r>
              <w:t>&amp; names</w:t>
            </w:r>
          </w:p>
        </w:tc>
        <w:tc>
          <w:tcPr>
            <w:tcW w:w="5891" w:type="dxa"/>
          </w:tcPr>
          <w:p w:rsidR="00927381" w:rsidRDefault="00927381" w:rsidP="00927381">
            <w:r>
              <w:t>Contributions to group meeting or group project</w:t>
            </w:r>
          </w:p>
        </w:tc>
      </w:tr>
      <w:tr w:rsidR="00927381" w:rsidTr="00927381">
        <w:tc>
          <w:tcPr>
            <w:tcW w:w="2405" w:type="dxa"/>
          </w:tcPr>
          <w:p w:rsidR="00927381" w:rsidRDefault="00927381" w:rsidP="00927381">
            <w:r>
              <w:t>L</w:t>
            </w:r>
            <w:r>
              <w:rPr>
                <w:rFonts w:hint="eastAsia"/>
              </w:rPr>
              <w:t>eader:</w:t>
            </w:r>
            <w:r w:rsidR="005502EC">
              <w:rPr>
                <w:rFonts w:hint="eastAsia"/>
              </w:rPr>
              <w:t>李佳妮</w:t>
            </w:r>
            <w:r w:rsidR="005502EC">
              <w:t>no.193</w:t>
            </w:r>
          </w:p>
        </w:tc>
        <w:tc>
          <w:tcPr>
            <w:tcW w:w="5891" w:type="dxa"/>
          </w:tcPr>
          <w:p w:rsidR="00927381" w:rsidRDefault="00802955" w:rsidP="00802955">
            <w:r w:rsidRPr="00802955">
              <w:t>Determine the meeting process, organize everyone to speak, and express views, summarizing opinions after the speech ends.</w:t>
            </w:r>
          </w:p>
        </w:tc>
      </w:tr>
      <w:tr w:rsidR="00927381" w:rsidTr="00927381">
        <w:tc>
          <w:tcPr>
            <w:tcW w:w="2405" w:type="dxa"/>
          </w:tcPr>
          <w:p w:rsidR="00927381" w:rsidRDefault="00927381" w:rsidP="005502EC">
            <w:r>
              <w:rPr>
                <w:rFonts w:hint="eastAsia"/>
              </w:rPr>
              <w:t>Secretary:</w:t>
            </w:r>
            <w:r w:rsidR="005502EC">
              <w:rPr>
                <w:rFonts w:hint="eastAsia"/>
              </w:rPr>
              <w:t>周雪</w:t>
            </w:r>
            <w:r w:rsidR="005502EC">
              <w:rPr>
                <w:rFonts w:hint="eastAsia"/>
              </w:rPr>
              <w:t>no</w:t>
            </w:r>
            <w:r w:rsidR="005502EC">
              <w:t>.172</w:t>
            </w:r>
          </w:p>
        </w:tc>
        <w:tc>
          <w:tcPr>
            <w:tcW w:w="5891" w:type="dxa"/>
          </w:tcPr>
          <w:p w:rsidR="00927381" w:rsidRDefault="003B5ADD" w:rsidP="003B5ADD">
            <w:r>
              <w:t>E</w:t>
            </w:r>
            <w:r w:rsidR="00802955" w:rsidRPr="00802955">
              <w:t xml:space="preserve">ffectively express opinions and record the content of the meeting, and organize the meeting minutes </w:t>
            </w:r>
            <w:r>
              <w:t>after</w:t>
            </w:r>
            <w:r w:rsidR="00802955" w:rsidRPr="00802955">
              <w:t xml:space="preserve"> the meeting</w:t>
            </w:r>
          </w:p>
        </w:tc>
      </w:tr>
      <w:tr w:rsidR="00927381" w:rsidTr="00927381">
        <w:tc>
          <w:tcPr>
            <w:tcW w:w="2405" w:type="dxa"/>
          </w:tcPr>
          <w:p w:rsidR="00927381" w:rsidRDefault="00927381" w:rsidP="005502EC">
            <w:r>
              <w:t>encourager:</w:t>
            </w:r>
            <w:r w:rsidR="005502EC">
              <w:rPr>
                <w:rFonts w:hint="eastAsia"/>
              </w:rPr>
              <w:t>林凡</w:t>
            </w:r>
            <w:r w:rsidR="005502EC">
              <w:t>no.1</w:t>
            </w:r>
            <w:r w:rsidR="005502EC">
              <w:rPr>
                <w:rFonts w:hint="eastAsia"/>
              </w:rPr>
              <w:t>8</w:t>
            </w:r>
            <w:r w:rsidR="005502EC">
              <w:t>3</w:t>
            </w:r>
          </w:p>
        </w:tc>
        <w:tc>
          <w:tcPr>
            <w:tcW w:w="5891" w:type="dxa"/>
          </w:tcPr>
          <w:p w:rsidR="00927381" w:rsidRDefault="003B5ADD" w:rsidP="003B5ADD">
            <w:r w:rsidRPr="003B5ADD">
              <w:t>Effectively express opinions and fully a</w:t>
            </w:r>
            <w:r>
              <w:t xml:space="preserve">djust the discussion atmosphere </w:t>
            </w:r>
            <w:r w:rsidRPr="003B5ADD">
              <w:t>to encourage everyone to express their opinions</w:t>
            </w:r>
          </w:p>
        </w:tc>
      </w:tr>
      <w:tr w:rsidR="00927381" w:rsidTr="00927381">
        <w:tc>
          <w:tcPr>
            <w:tcW w:w="2405" w:type="dxa"/>
          </w:tcPr>
          <w:p w:rsidR="00927381" w:rsidRDefault="00927381" w:rsidP="00927381">
            <w:r w:rsidRPr="001D0D15">
              <w:t>Time keeper</w:t>
            </w:r>
            <w:r>
              <w:t>:</w:t>
            </w:r>
            <w:r w:rsidR="005502EC">
              <w:rPr>
                <w:rFonts w:hint="eastAsia"/>
              </w:rPr>
              <w:t>杨庆</w:t>
            </w:r>
            <w:r w:rsidR="005502EC">
              <w:t>no.1</w:t>
            </w:r>
            <w:r w:rsidR="005502EC">
              <w:rPr>
                <w:rFonts w:hint="eastAsia"/>
              </w:rPr>
              <w:t>88</w:t>
            </w:r>
          </w:p>
        </w:tc>
        <w:tc>
          <w:tcPr>
            <w:tcW w:w="5891" w:type="dxa"/>
          </w:tcPr>
          <w:p w:rsidR="00927381" w:rsidRDefault="003B5ADD" w:rsidP="003B5ADD">
            <w:r w:rsidRPr="003B5ADD">
              <w:t xml:space="preserve">Communicate with the team members to determine the meeting time, strictly control the speaking time </w:t>
            </w:r>
            <w:r>
              <w:rPr>
                <w:rFonts w:hint="eastAsia"/>
              </w:rPr>
              <w:t>and</w:t>
            </w:r>
            <w:r w:rsidRPr="003B5ADD">
              <w:t xml:space="preserve"> </w:t>
            </w:r>
            <w:r>
              <w:rPr>
                <w:rFonts w:hint="eastAsia"/>
              </w:rPr>
              <w:t>e</w:t>
            </w:r>
            <w:r w:rsidRPr="003B5ADD">
              <w:t>ffectively express opinions</w:t>
            </w:r>
          </w:p>
        </w:tc>
      </w:tr>
      <w:tr w:rsidR="00927381" w:rsidTr="00927381">
        <w:tc>
          <w:tcPr>
            <w:tcW w:w="2405" w:type="dxa"/>
          </w:tcPr>
          <w:p w:rsidR="00927381" w:rsidRDefault="00927381" w:rsidP="00927381">
            <w:r>
              <w:t>Q</w:t>
            </w:r>
            <w:r>
              <w:rPr>
                <w:rFonts w:hint="eastAsia"/>
              </w:rPr>
              <w:t xml:space="preserve">uestion </w:t>
            </w:r>
            <w:r>
              <w:t>raiser &amp; harmonizer:</w:t>
            </w:r>
            <w:r w:rsidR="005502EC">
              <w:rPr>
                <w:rFonts w:hint="eastAsia"/>
                <w:lang w:val="en-GB"/>
              </w:rPr>
              <w:t>张舒雨</w:t>
            </w:r>
            <w:r w:rsidR="005502EC">
              <w:t>no.</w:t>
            </w:r>
            <w:r w:rsidR="005502EC">
              <w:rPr>
                <w:rFonts w:hint="eastAsia"/>
              </w:rPr>
              <w:t>174</w:t>
            </w:r>
          </w:p>
        </w:tc>
        <w:tc>
          <w:tcPr>
            <w:tcW w:w="5891" w:type="dxa"/>
          </w:tcPr>
          <w:p w:rsidR="00927381" w:rsidRDefault="003B5ADD" w:rsidP="000833A3">
            <w:r w:rsidRPr="003B5ADD">
              <w:t>Effectively express opinions</w:t>
            </w:r>
            <w:r>
              <w:t xml:space="preserve"> </w:t>
            </w:r>
            <w:r w:rsidR="000833A3">
              <w:t>,</w:t>
            </w:r>
            <w:r>
              <w:rPr>
                <w:rFonts w:hint="eastAsia"/>
              </w:rPr>
              <w:t>c</w:t>
            </w:r>
            <w:r w:rsidR="000833A3">
              <w:t>oordinate</w:t>
            </w:r>
            <w:r w:rsidRPr="003B5ADD">
              <w:t xml:space="preserve"> different opinions and helps the group reach a consensus.</w:t>
            </w:r>
          </w:p>
        </w:tc>
      </w:tr>
    </w:tbl>
    <w:p w:rsidR="00BA3545" w:rsidRDefault="00BA3545"/>
    <w:p w:rsidR="00BA3545" w:rsidRDefault="00BA3545">
      <w:r>
        <w:rPr>
          <w:rFonts w:hint="eastAsia"/>
        </w:rPr>
        <w:t>Ground rules of your group:</w:t>
      </w:r>
    </w:p>
    <w:p w:rsidR="008B6C04" w:rsidRDefault="00697E8A" w:rsidP="008B6C04">
      <w:pPr>
        <w:pStyle w:val="a8"/>
        <w:numPr>
          <w:ilvl w:val="0"/>
          <w:numId w:val="1"/>
        </w:numPr>
        <w:ind w:firstLineChars="0"/>
      </w:pPr>
      <w:r>
        <w:t xml:space="preserve">Everyone is required to attend </w:t>
      </w:r>
      <w:r>
        <w:rPr>
          <w:rFonts w:hint="eastAsia"/>
        </w:rPr>
        <w:t>t</w:t>
      </w:r>
      <w:r>
        <w:t>he meeting on time and arrive two minutes in advance.</w:t>
      </w:r>
    </w:p>
    <w:p w:rsidR="00697E8A" w:rsidRDefault="00697E8A" w:rsidP="00697E8A">
      <w:pPr>
        <w:pStyle w:val="a8"/>
        <w:numPr>
          <w:ilvl w:val="0"/>
          <w:numId w:val="1"/>
        </w:numPr>
        <w:ind w:firstLineChars="0"/>
      </w:pPr>
      <w:r>
        <w:t>Don't play mobile phones during the meeting</w:t>
      </w:r>
      <w:r w:rsidR="00B96439">
        <w:t>.</w:t>
      </w:r>
    </w:p>
    <w:p w:rsidR="00B96439" w:rsidRDefault="00B96439" w:rsidP="00B96439">
      <w:pPr>
        <w:pStyle w:val="a8"/>
        <w:numPr>
          <w:ilvl w:val="0"/>
          <w:numId w:val="1"/>
        </w:numPr>
        <w:ind w:firstLineChars="0"/>
      </w:pPr>
      <w:r>
        <w:t>To participate actively in group meeting, each person shall speak at least twice during each meeting.</w:t>
      </w:r>
    </w:p>
    <w:p w:rsidR="00B96439" w:rsidRDefault="00B96439" w:rsidP="00B96439">
      <w:pPr>
        <w:pStyle w:val="a8"/>
        <w:numPr>
          <w:ilvl w:val="0"/>
          <w:numId w:val="1"/>
        </w:numPr>
        <w:ind w:firstLineChars="0"/>
      </w:pPr>
      <w:r>
        <w:t>Adhere to the principles of democracy .When there is disagreement,</w:t>
      </w:r>
      <w:r w:rsidRPr="00B96439">
        <w:t xml:space="preserve"> the minority </w:t>
      </w:r>
      <w:r>
        <w:t>subordination to</w:t>
      </w:r>
      <w:r w:rsidRPr="00B96439">
        <w:t xml:space="preserve"> the majority</w:t>
      </w:r>
      <w:r>
        <w:t>.</w:t>
      </w:r>
    </w:p>
    <w:p w:rsidR="00B96439" w:rsidRDefault="00B96439" w:rsidP="00B96439">
      <w:pPr>
        <w:pStyle w:val="a8"/>
        <w:numPr>
          <w:ilvl w:val="0"/>
          <w:numId w:val="1"/>
        </w:numPr>
        <w:ind w:firstLineChars="0"/>
      </w:pPr>
      <w:r w:rsidRPr="00B96439">
        <w:t xml:space="preserve">When refuting others' opinions or suggesting to others, everyone's suggestions </w:t>
      </w:r>
      <w:r>
        <w:t>should be</w:t>
      </w:r>
      <w:r w:rsidRPr="00B96439">
        <w:t xml:space="preserve"> specific. For example, which one is not good, and </w:t>
      </w:r>
      <w:r>
        <w:t xml:space="preserve">give suggestions for revision. </w:t>
      </w:r>
    </w:p>
    <w:p w:rsidR="00BA3545" w:rsidRDefault="00BA3545"/>
    <w:p w:rsidR="00BA3545" w:rsidRDefault="00BA3545">
      <w:r>
        <w:t>Group meeting Report:</w:t>
      </w:r>
    </w:p>
    <w:p w:rsidR="00BA3545" w:rsidRDefault="00670776">
      <w:r>
        <w:t>1. Summarize what you</w:t>
      </w:r>
      <w:r w:rsidR="00BA3545">
        <w:t xml:space="preserve"> discussed in this group meeting</w:t>
      </w:r>
      <w:r w:rsidR="00FE61BB">
        <w:t>. What topic you decide to choose and why you make this decision</w:t>
      </w:r>
      <w:r w:rsidR="00BA3545">
        <w:t xml:space="preserve">. </w:t>
      </w:r>
    </w:p>
    <w:p w:rsidR="00E609A9" w:rsidRDefault="00E4172E" w:rsidP="00E609A9">
      <w:pPr>
        <w:ind w:firstLineChars="100" w:firstLine="210"/>
      </w:pPr>
      <w:r w:rsidRPr="00E4172E">
        <w:t xml:space="preserve">First of all, each of us proposes the topic we want to choose and explains the reasons. Three of </w:t>
      </w:r>
      <w:r w:rsidR="00E609A9">
        <w:t xml:space="preserve">us </w:t>
      </w:r>
      <w:r w:rsidRPr="00E4172E">
        <w:t>choose topic 3, two choose topic 2</w:t>
      </w:r>
      <w:r w:rsidR="00E609A9">
        <w:t>.</w:t>
      </w:r>
    </w:p>
    <w:p w:rsidR="00E609A9" w:rsidRDefault="00E609A9" w:rsidP="0051235C">
      <w:pPr>
        <w:ind w:firstLineChars="100" w:firstLine="210"/>
      </w:pPr>
      <w:r>
        <w:t>The reason why w</w:t>
      </w:r>
      <w:r w:rsidR="0051235C">
        <w:t>e choose the topic are follows:</w:t>
      </w:r>
    </w:p>
    <w:p w:rsidR="0007214A" w:rsidRDefault="00B96439" w:rsidP="00B96439">
      <w:r>
        <w:t xml:space="preserve"> </w:t>
      </w:r>
      <w:r w:rsidR="00A57313">
        <w:t xml:space="preserve"> </w:t>
      </w:r>
      <w:r>
        <w:t>Zhang Shuyu thinks topic 2 is about dialectical thinking, topic 3 is more close to life, and it is helpful for us to think about the problems encountered in our future work. And gives a</w:t>
      </w:r>
      <w:r w:rsidR="000833A3">
        <w:t xml:space="preserve"> few key qualities involved of </w:t>
      </w:r>
      <w:r>
        <w:t>topics 3, such as patience, responsibility and execution. Then you can list the unpleasant experience of cooperation with others</w:t>
      </w:r>
      <w:r w:rsidR="0007214A" w:rsidRPr="0007214A">
        <w:t xml:space="preserve"> can be used as a counter</w:t>
      </w:r>
      <w:r w:rsidR="0007214A">
        <w:t xml:space="preserve"> </w:t>
      </w:r>
      <w:r w:rsidR="0007214A" w:rsidRPr="0007214A">
        <w:t>example to verify the importance of some qualities.</w:t>
      </w:r>
    </w:p>
    <w:p w:rsidR="00A57313" w:rsidRDefault="00B96439" w:rsidP="00A57313">
      <w:pPr>
        <w:ind w:firstLineChars="100" w:firstLine="210"/>
      </w:pPr>
      <w:r>
        <w:t xml:space="preserve">Li Jiani thinks that topic three can list many qualities. And </w:t>
      </w:r>
      <w:r w:rsidR="0007214A">
        <w:t xml:space="preserve">think </w:t>
      </w:r>
      <w:r w:rsidR="0007214A" w:rsidRPr="0007214A">
        <w:t>Topic2 is difficult to give a lot of concrete examples to support the point of view.</w:t>
      </w:r>
      <w:r>
        <w:t xml:space="preserve"> She believes topic 3 can be written around the characteristics of many partners, such as listening to other</w:t>
      </w:r>
      <w:r w:rsidR="000833A3">
        <w:t>’s</w:t>
      </w:r>
      <w:r>
        <w:t xml:space="preserve">opinions and accepting different ideas. </w:t>
      </w:r>
      <w:r w:rsidR="0007214A" w:rsidRPr="0007214A">
        <w:t>And give the consequences of not having these qualities, such as</w:t>
      </w:r>
      <w:r w:rsidR="0007214A">
        <w:t xml:space="preserve"> if a person can not be open-minded to accept others' opinions, </w:t>
      </w:r>
      <w:r w:rsidR="0007214A" w:rsidRPr="0007214A">
        <w:t>it will be di</w:t>
      </w:r>
      <w:r w:rsidR="00A57313">
        <w:t>fficult to communicate with him and</w:t>
      </w:r>
      <w:r w:rsidR="0007214A" w:rsidRPr="0007214A">
        <w:t xml:space="preserve"> </w:t>
      </w:r>
      <w:r w:rsidR="00A57313">
        <w:t>his own different ideas will</w:t>
      </w:r>
      <w:r w:rsidR="0007214A">
        <w:t xml:space="preserve"> lead to communication difficulties</w:t>
      </w:r>
      <w:r w:rsidR="00A57313">
        <w:t xml:space="preserve"> to </w:t>
      </w:r>
      <w:r w:rsidR="0007214A" w:rsidRPr="0007214A">
        <w:t>mak</w:t>
      </w:r>
      <w:r w:rsidR="00A57313">
        <w:t xml:space="preserve">e </w:t>
      </w:r>
      <w:r w:rsidR="0007214A" w:rsidRPr="0007214A">
        <w:t xml:space="preserve">it difficult to reach an </w:t>
      </w:r>
      <w:r w:rsidR="00A57313" w:rsidRPr="00A57313">
        <w:t>consensus</w:t>
      </w:r>
      <w:r w:rsidR="0007214A" w:rsidRPr="0007214A">
        <w:t xml:space="preserve"> within the team. </w:t>
      </w:r>
    </w:p>
    <w:p w:rsidR="00A57313" w:rsidRDefault="00B96439" w:rsidP="00A57313">
      <w:pPr>
        <w:ind w:firstLineChars="100" w:firstLine="210"/>
      </w:pPr>
      <w:r>
        <w:t xml:space="preserve">Zhou Xue's choice of Topic 2 is because there are many real feelings and cases. For example, we </w:t>
      </w:r>
      <w:r>
        <w:lastRenderedPageBreak/>
        <w:t xml:space="preserve">received examination-oriented education from an early age, most people do not like the content of </w:t>
      </w:r>
      <w:r w:rsidR="00A57313">
        <w:t xml:space="preserve">their </w:t>
      </w:r>
      <w:r>
        <w:t xml:space="preserve">study </w:t>
      </w:r>
      <w:r w:rsidR="00A57313">
        <w:t>or</w:t>
      </w:r>
      <w:r>
        <w:t xml:space="preserve"> subjects, but </w:t>
      </w:r>
      <w:r w:rsidR="00A57313">
        <w:t>they have to do it</w:t>
      </w:r>
      <w:r>
        <w:t>. A lot</w:t>
      </w:r>
      <w:r w:rsidR="000833A3">
        <w:t xml:space="preserve"> </w:t>
      </w:r>
      <w:r>
        <w:t xml:space="preserve">of people don't like their job content, but their duty is to finish it. For example, we do not like the content of the project we participate in, but we must do it well. We have many examples to list, such as Internet entrepreneurs, Tu yo yo and so on. </w:t>
      </w:r>
    </w:p>
    <w:p w:rsidR="00B96439" w:rsidRPr="00B40CE8" w:rsidRDefault="0051235C" w:rsidP="00A57313">
      <w:pPr>
        <w:ind w:firstLineChars="100" w:firstLine="210"/>
      </w:pPr>
      <w:r w:rsidRPr="0051235C">
        <w:t>Yang Qing believes that topic2 can be used around successful examples to show that some things are unwilling to do but have to be done. He also cited the example of Jet Li’s martial arts at the age of four, and stars such as Jackie Chan paid a high price for the present glory. And</w:t>
      </w:r>
      <w:r>
        <w:t xml:space="preserve"> </w:t>
      </w:r>
      <w:r w:rsidRPr="0051235C">
        <w:t xml:space="preserve">think that many of the features in topic3 are difficult </w:t>
      </w:r>
      <w:r>
        <w:t>for many people to do</w:t>
      </w:r>
      <w:r w:rsidRPr="0051235C">
        <w:t>, after all, no one is perfect.</w:t>
      </w:r>
    </w:p>
    <w:p w:rsidR="00027CE6" w:rsidRPr="0051235C" w:rsidRDefault="0051235C" w:rsidP="00027CE6">
      <w:r>
        <w:rPr>
          <w:rFonts w:hint="eastAsia"/>
        </w:rPr>
        <w:t xml:space="preserve"> </w:t>
      </w:r>
      <w:r>
        <w:t xml:space="preserve"> </w:t>
      </w:r>
      <w:r w:rsidR="000833A3">
        <w:t xml:space="preserve">Lin </w:t>
      </w:r>
      <w:r w:rsidRPr="0051235C">
        <w:t>Fan thinks that topic3 is easier to describe and can give more examples</w:t>
      </w:r>
      <w:r>
        <w:t xml:space="preserve"> and </w:t>
      </w:r>
      <w:r w:rsidRPr="0051235C">
        <w:t>point</w:t>
      </w:r>
      <w:r w:rsidR="00C55951">
        <w:t xml:space="preserve">s </w:t>
      </w:r>
      <w:r w:rsidRPr="0051235C">
        <w:t>out that the example of success is a bit off the subject. The topic that people don't like but have to do is still too vague, it is difficult to give some examples to verify.</w:t>
      </w:r>
    </w:p>
    <w:p w:rsidR="00927381" w:rsidRDefault="00C55951">
      <w:r>
        <w:rPr>
          <w:rFonts w:hint="eastAsia"/>
        </w:rPr>
        <w:t xml:space="preserve"> </w:t>
      </w:r>
      <w:r w:rsidR="000833A3">
        <w:t xml:space="preserve"> Finally, </w:t>
      </w:r>
      <w:r>
        <w:t>we choose the topic 3.</w:t>
      </w:r>
    </w:p>
    <w:p w:rsidR="00927381" w:rsidRPr="000833A3" w:rsidRDefault="00927381"/>
    <w:p w:rsidR="00927381" w:rsidRDefault="00927381"/>
    <w:p w:rsidR="00A00D8D" w:rsidRDefault="00A00D8D">
      <w:r>
        <w:t>2. What difficulties or problems did you encounter in this group meeting? How did you handle it?</w:t>
      </w:r>
    </w:p>
    <w:p w:rsidR="00A00D8D" w:rsidRDefault="00C55951">
      <w:r>
        <w:t>I</w:t>
      </w:r>
      <w:r w:rsidRPr="00C55951">
        <w:t>n this meeting everyone can participate well and express their opinions. However, when there was disagreement, my emotions were a little bit excited and the wording was fierce, which was not conducive to expressing my views and listening to others. Fortunately, I realized my emotional problems in time, calmed down and communicated effectively with the players.</w:t>
      </w:r>
    </w:p>
    <w:p w:rsidR="00927381" w:rsidRPr="00F74591" w:rsidRDefault="00F74591" w:rsidP="00F74591">
      <w:pPr>
        <w:ind w:firstLineChars="200" w:firstLine="420"/>
        <w:rPr>
          <w:rFonts w:hint="eastAsia"/>
        </w:rPr>
      </w:pPr>
      <w:r w:rsidRPr="00F74591">
        <w:t xml:space="preserve">The difficulty we encountered was that the topic met the conflict and everyone thought differently. The solution is that everyone fully elaborates on the reasons for the topic, the basis and the follow-up outlook. </w:t>
      </w:r>
      <w:r w:rsidR="000833A3" w:rsidRPr="000833A3">
        <w:t xml:space="preserve">Finally, the decision-making consent within the group is achieved through the principle of </w:t>
      </w:r>
      <w:r w:rsidR="000833A3" w:rsidRPr="00B96439">
        <w:t xml:space="preserve">the minority </w:t>
      </w:r>
      <w:r w:rsidR="000833A3">
        <w:t>subordination to</w:t>
      </w:r>
      <w:r w:rsidR="000833A3" w:rsidRPr="00B96439">
        <w:t xml:space="preserve"> the majority</w:t>
      </w:r>
      <w:r w:rsidR="000833A3">
        <w:rPr>
          <w:rFonts w:hint="eastAsia"/>
        </w:rPr>
        <w:t>.</w:t>
      </w:r>
    </w:p>
    <w:p w:rsidR="00B53681" w:rsidRDefault="00B53681"/>
    <w:p w:rsidR="00A00D8D" w:rsidRDefault="00A00D8D">
      <w:bookmarkStart w:id="0" w:name="_GoBack"/>
      <w:bookmarkEnd w:id="0"/>
      <w:r>
        <w:t xml:space="preserve">3. </w:t>
      </w:r>
      <w:r w:rsidR="00670776">
        <w:t xml:space="preserve">Was </w:t>
      </w:r>
      <w:r>
        <w:t xml:space="preserve">there any group member who performed </w:t>
      </w:r>
      <w:r w:rsidR="00FE61BB">
        <w:t>excellently</w:t>
      </w:r>
      <w:r w:rsidR="00927381">
        <w:t xml:space="preserve"> </w:t>
      </w:r>
      <w:r w:rsidR="00FE61BB">
        <w:t>in</w:t>
      </w:r>
      <w:r w:rsidR="00927381">
        <w:t xml:space="preserve"> this </w:t>
      </w:r>
      <w:r w:rsidR="00FE61BB">
        <w:t>group meeting</w:t>
      </w:r>
      <w:r>
        <w:t>? Explain why you think so.</w:t>
      </w:r>
    </w:p>
    <w:p w:rsidR="00BA3545" w:rsidRDefault="00C55951">
      <w:r>
        <w:t>T</w:t>
      </w:r>
      <w:r>
        <w:rPr>
          <w:rFonts w:hint="eastAsia"/>
        </w:rPr>
        <w:t>ime</w:t>
      </w:r>
      <w:r>
        <w:t xml:space="preserve"> </w:t>
      </w:r>
      <w:r>
        <w:rPr>
          <w:rFonts w:hint="eastAsia"/>
        </w:rPr>
        <w:t>keeper</w:t>
      </w:r>
      <w:r>
        <w:t xml:space="preserve"> </w:t>
      </w:r>
      <w:r w:rsidRPr="0051235C">
        <w:t>Yang Qing</w:t>
      </w:r>
      <w:r w:rsidR="00C255C4" w:rsidRPr="00C255C4">
        <w:t xml:space="preserve"> remembers his duties. </w:t>
      </w:r>
      <w:r w:rsidR="00C255C4">
        <w:t>H</w:t>
      </w:r>
      <w:r w:rsidR="00C255C4">
        <w:rPr>
          <w:rFonts w:hint="eastAsia"/>
        </w:rPr>
        <w:t>e</w:t>
      </w:r>
      <w:r w:rsidR="00C255C4" w:rsidRPr="00C255C4">
        <w:t xml:space="preserve"> communicated with us many times about the meeting time and urged us to complete the task.</w:t>
      </w:r>
    </w:p>
    <w:p w:rsidR="00BA3545" w:rsidRDefault="00C255C4">
      <w:r w:rsidRPr="00C255C4">
        <w:t xml:space="preserve">Secretary Zhou Xue expressed </w:t>
      </w:r>
      <w:r>
        <w:t>her</w:t>
      </w:r>
      <w:r w:rsidRPr="00C255C4">
        <w:t xml:space="preserve"> views very effectively during the meeting and organized the meeting </w:t>
      </w:r>
      <w:r>
        <w:t>record</w:t>
      </w:r>
      <w:r w:rsidRPr="00C255C4">
        <w:t xml:space="preserve"> in time after the meeting.</w:t>
      </w:r>
    </w:p>
    <w:p w:rsidR="00B40CE8" w:rsidRDefault="00B40CE8" w:rsidP="00B40CE8"/>
    <w:sectPr w:rsidR="00B40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D18" w:rsidRDefault="00FB0D18" w:rsidP="00670776">
      <w:r>
        <w:separator/>
      </w:r>
    </w:p>
  </w:endnote>
  <w:endnote w:type="continuationSeparator" w:id="0">
    <w:p w:rsidR="00FB0D18" w:rsidRDefault="00FB0D18" w:rsidP="0067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D18" w:rsidRDefault="00FB0D18" w:rsidP="00670776">
      <w:r>
        <w:separator/>
      </w:r>
    </w:p>
  </w:footnote>
  <w:footnote w:type="continuationSeparator" w:id="0">
    <w:p w:rsidR="00FB0D18" w:rsidRDefault="00FB0D18" w:rsidP="00670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140D"/>
    <w:multiLevelType w:val="hybridMultilevel"/>
    <w:tmpl w:val="2FB6CEF6"/>
    <w:lvl w:ilvl="0" w:tplc="93943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15"/>
    <w:rsid w:val="00027CE6"/>
    <w:rsid w:val="00045E94"/>
    <w:rsid w:val="0007214A"/>
    <w:rsid w:val="000833A3"/>
    <w:rsid w:val="00123414"/>
    <w:rsid w:val="001D0D15"/>
    <w:rsid w:val="00263039"/>
    <w:rsid w:val="003076BB"/>
    <w:rsid w:val="003B5ADD"/>
    <w:rsid w:val="0051235C"/>
    <w:rsid w:val="0053429A"/>
    <w:rsid w:val="005502EC"/>
    <w:rsid w:val="00602D70"/>
    <w:rsid w:val="00670776"/>
    <w:rsid w:val="00697E8A"/>
    <w:rsid w:val="006C5ADA"/>
    <w:rsid w:val="00741EB3"/>
    <w:rsid w:val="00783841"/>
    <w:rsid w:val="00802955"/>
    <w:rsid w:val="008B6C04"/>
    <w:rsid w:val="00927381"/>
    <w:rsid w:val="00A00D8D"/>
    <w:rsid w:val="00A57313"/>
    <w:rsid w:val="00AC3C8A"/>
    <w:rsid w:val="00B40CE8"/>
    <w:rsid w:val="00B53681"/>
    <w:rsid w:val="00B91344"/>
    <w:rsid w:val="00B96439"/>
    <w:rsid w:val="00BA3545"/>
    <w:rsid w:val="00C0744B"/>
    <w:rsid w:val="00C255C4"/>
    <w:rsid w:val="00C55951"/>
    <w:rsid w:val="00D02D5F"/>
    <w:rsid w:val="00E4172E"/>
    <w:rsid w:val="00E5752A"/>
    <w:rsid w:val="00E609A9"/>
    <w:rsid w:val="00F74591"/>
    <w:rsid w:val="00FB0D18"/>
    <w:rsid w:val="00FB1028"/>
    <w:rsid w:val="00FE6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3249"/>
  <w15:chartTrackingRefBased/>
  <w15:docId w15:val="{D3B44A5D-EBD6-41B1-A137-50D1DECD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0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07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70776"/>
    <w:rPr>
      <w:sz w:val="18"/>
      <w:szCs w:val="18"/>
    </w:rPr>
  </w:style>
  <w:style w:type="paragraph" w:styleId="a6">
    <w:name w:val="footer"/>
    <w:basedOn w:val="a"/>
    <w:link w:val="a7"/>
    <w:uiPriority w:val="99"/>
    <w:unhideWhenUsed/>
    <w:rsid w:val="00670776"/>
    <w:pPr>
      <w:tabs>
        <w:tab w:val="center" w:pos="4153"/>
        <w:tab w:val="right" w:pos="8306"/>
      </w:tabs>
      <w:snapToGrid w:val="0"/>
      <w:jc w:val="left"/>
    </w:pPr>
    <w:rPr>
      <w:sz w:val="18"/>
      <w:szCs w:val="18"/>
    </w:rPr>
  </w:style>
  <w:style w:type="character" w:customStyle="1" w:styleId="a7">
    <w:name w:val="页脚 字符"/>
    <w:basedOn w:val="a0"/>
    <w:link w:val="a6"/>
    <w:uiPriority w:val="99"/>
    <w:rsid w:val="00670776"/>
    <w:rPr>
      <w:sz w:val="18"/>
      <w:szCs w:val="18"/>
    </w:rPr>
  </w:style>
  <w:style w:type="paragraph" w:styleId="a8">
    <w:name w:val="List Paragraph"/>
    <w:basedOn w:val="a"/>
    <w:uiPriority w:val="34"/>
    <w:qFormat/>
    <w:rsid w:val="005502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24612">
      <w:bodyDiv w:val="1"/>
      <w:marLeft w:val="0"/>
      <w:marRight w:val="0"/>
      <w:marTop w:val="0"/>
      <w:marBottom w:val="0"/>
      <w:divBdr>
        <w:top w:val="none" w:sz="0" w:space="0" w:color="auto"/>
        <w:left w:val="none" w:sz="0" w:space="0" w:color="auto"/>
        <w:bottom w:val="none" w:sz="0" w:space="0" w:color="auto"/>
        <w:right w:val="none" w:sz="0" w:space="0" w:color="auto"/>
      </w:divBdr>
      <w:divsChild>
        <w:div w:id="889421139">
          <w:marLeft w:val="0"/>
          <w:marRight w:val="0"/>
          <w:marTop w:val="0"/>
          <w:marBottom w:val="0"/>
          <w:divBdr>
            <w:top w:val="none" w:sz="0" w:space="0" w:color="auto"/>
            <w:left w:val="none" w:sz="0" w:space="0" w:color="auto"/>
            <w:bottom w:val="none" w:sz="0" w:space="0" w:color="auto"/>
            <w:right w:val="none" w:sz="0" w:space="0" w:color="auto"/>
          </w:divBdr>
          <w:divsChild>
            <w:div w:id="769358147">
              <w:marLeft w:val="0"/>
              <w:marRight w:val="0"/>
              <w:marTop w:val="0"/>
              <w:marBottom w:val="0"/>
              <w:divBdr>
                <w:top w:val="single" w:sz="6" w:space="0" w:color="DEDEDE"/>
                <w:left w:val="single" w:sz="6" w:space="0" w:color="DEDEDE"/>
                <w:bottom w:val="single" w:sz="6" w:space="0" w:color="DEDEDE"/>
                <w:right w:val="single" w:sz="6" w:space="0" w:color="DEDEDE"/>
              </w:divBdr>
              <w:divsChild>
                <w:div w:id="315189844">
                  <w:marLeft w:val="0"/>
                  <w:marRight w:val="0"/>
                  <w:marTop w:val="0"/>
                  <w:marBottom w:val="0"/>
                  <w:divBdr>
                    <w:top w:val="none" w:sz="0" w:space="0" w:color="auto"/>
                    <w:left w:val="none" w:sz="0" w:space="0" w:color="auto"/>
                    <w:bottom w:val="none" w:sz="0" w:space="0" w:color="auto"/>
                    <w:right w:val="none" w:sz="0" w:space="0" w:color="auto"/>
                  </w:divBdr>
                  <w:divsChild>
                    <w:div w:id="21431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8090">
          <w:marLeft w:val="0"/>
          <w:marRight w:val="0"/>
          <w:marTop w:val="0"/>
          <w:marBottom w:val="0"/>
          <w:divBdr>
            <w:top w:val="none" w:sz="0" w:space="0" w:color="auto"/>
            <w:left w:val="none" w:sz="0" w:space="0" w:color="auto"/>
            <w:bottom w:val="none" w:sz="0" w:space="0" w:color="auto"/>
            <w:right w:val="none" w:sz="0" w:space="0" w:color="auto"/>
          </w:divBdr>
          <w:divsChild>
            <w:div w:id="356202753">
              <w:marLeft w:val="0"/>
              <w:marRight w:val="0"/>
              <w:marTop w:val="0"/>
              <w:marBottom w:val="0"/>
              <w:divBdr>
                <w:top w:val="none" w:sz="0" w:space="0" w:color="auto"/>
                <w:left w:val="none" w:sz="0" w:space="0" w:color="auto"/>
                <w:bottom w:val="none" w:sz="0" w:space="0" w:color="auto"/>
                <w:right w:val="none" w:sz="0" w:space="0" w:color="auto"/>
              </w:divBdr>
              <w:divsChild>
                <w:div w:id="445466166">
                  <w:marLeft w:val="0"/>
                  <w:marRight w:val="0"/>
                  <w:marTop w:val="0"/>
                  <w:marBottom w:val="0"/>
                  <w:divBdr>
                    <w:top w:val="single" w:sz="6" w:space="8" w:color="EEEEEE"/>
                    <w:left w:val="none" w:sz="0" w:space="8" w:color="auto"/>
                    <w:bottom w:val="single" w:sz="6" w:space="8" w:color="EEEEEE"/>
                    <w:right w:val="single" w:sz="6" w:space="8" w:color="EEEEEE"/>
                  </w:divBdr>
                  <w:divsChild>
                    <w:div w:id="2057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88070">
      <w:bodyDiv w:val="1"/>
      <w:marLeft w:val="0"/>
      <w:marRight w:val="0"/>
      <w:marTop w:val="0"/>
      <w:marBottom w:val="0"/>
      <w:divBdr>
        <w:top w:val="none" w:sz="0" w:space="0" w:color="auto"/>
        <w:left w:val="none" w:sz="0" w:space="0" w:color="auto"/>
        <w:bottom w:val="none" w:sz="0" w:space="0" w:color="auto"/>
        <w:right w:val="none" w:sz="0" w:space="0" w:color="auto"/>
      </w:divBdr>
    </w:div>
    <w:div w:id="541985306">
      <w:bodyDiv w:val="1"/>
      <w:marLeft w:val="0"/>
      <w:marRight w:val="0"/>
      <w:marTop w:val="0"/>
      <w:marBottom w:val="0"/>
      <w:divBdr>
        <w:top w:val="none" w:sz="0" w:space="0" w:color="auto"/>
        <w:left w:val="none" w:sz="0" w:space="0" w:color="auto"/>
        <w:bottom w:val="none" w:sz="0" w:space="0" w:color="auto"/>
        <w:right w:val="none" w:sz="0" w:space="0" w:color="auto"/>
      </w:divBdr>
      <w:divsChild>
        <w:div w:id="1809198294">
          <w:marLeft w:val="0"/>
          <w:marRight w:val="0"/>
          <w:marTop w:val="0"/>
          <w:marBottom w:val="0"/>
          <w:divBdr>
            <w:top w:val="none" w:sz="0" w:space="0" w:color="auto"/>
            <w:left w:val="none" w:sz="0" w:space="0" w:color="auto"/>
            <w:bottom w:val="none" w:sz="0" w:space="0" w:color="auto"/>
            <w:right w:val="none" w:sz="0" w:space="0" w:color="auto"/>
          </w:divBdr>
        </w:div>
      </w:divsChild>
    </w:div>
    <w:div w:id="1565136879">
      <w:bodyDiv w:val="1"/>
      <w:marLeft w:val="0"/>
      <w:marRight w:val="0"/>
      <w:marTop w:val="0"/>
      <w:marBottom w:val="0"/>
      <w:divBdr>
        <w:top w:val="none" w:sz="0" w:space="0" w:color="auto"/>
        <w:left w:val="none" w:sz="0" w:space="0" w:color="auto"/>
        <w:bottom w:val="none" w:sz="0" w:space="0" w:color="auto"/>
        <w:right w:val="none" w:sz="0" w:space="0" w:color="auto"/>
      </w:divBdr>
      <w:divsChild>
        <w:div w:id="502474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766</Words>
  <Characters>4367</Characters>
  <Application>Microsoft Office Word</Application>
  <DocSecurity>0</DocSecurity>
  <Lines>36</Lines>
  <Paragraphs>10</Paragraphs>
  <ScaleCrop>false</ScaleCrop>
  <Company>microsoft</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Windows 用户</cp:lastModifiedBy>
  <cp:revision>5</cp:revision>
  <dcterms:created xsi:type="dcterms:W3CDTF">2018-10-14T15:30:00Z</dcterms:created>
  <dcterms:modified xsi:type="dcterms:W3CDTF">2018-10-16T05:27:00Z</dcterms:modified>
</cp:coreProperties>
</file>