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lineRule="auto"/>
        <w:rPr>
          <w:color w:val="595959"/>
          <w:sz w:val="24"/>
          <w:szCs w:val="24"/>
        </w:rPr>
      </w:pPr>
      <w:r w:rsidDel="00000000" w:rsidR="00000000" w:rsidRPr="00000000">
        <w:rPr>
          <w:color w:val="595959"/>
          <w:sz w:val="24"/>
          <w:szCs w:val="24"/>
          <w:rtl w:val="0"/>
        </w:rPr>
        <w:t xml:space="preserve">Food: We are What We Eat</w:t>
      </w:r>
    </w:p>
    <w:p w:rsidR="00000000" w:rsidDel="00000000" w:rsidP="00000000" w:rsidRDefault="00000000" w:rsidRPr="00000000" w14:paraId="00000002">
      <w:pPr>
        <w:widowControl w:val="0"/>
        <w:spacing w:after="240" w:lineRule="auto"/>
        <w:rPr>
          <w:color w:val="595959"/>
          <w:sz w:val="24"/>
          <w:szCs w:val="24"/>
        </w:rPr>
      </w:pPr>
      <w:r w:rsidDel="00000000" w:rsidR="00000000" w:rsidRPr="00000000">
        <w:rPr>
          <w:color w:val="595959"/>
          <w:sz w:val="24"/>
          <w:szCs w:val="24"/>
          <w:rtl w:val="0"/>
        </w:rPr>
        <w:t xml:space="preserve">Group 3: Meina Bian, Norma Espinosa, Dan Kananen, Henol Sososa, Angele Yazbec</w:t>
      </w:r>
    </w:p>
    <w:p w:rsidR="00000000" w:rsidDel="00000000" w:rsidP="00000000" w:rsidRDefault="00000000" w:rsidRPr="00000000" w14:paraId="00000003">
      <w:pPr>
        <w:widowControl w:val="0"/>
        <w:numPr>
          <w:ilvl w:val="0"/>
          <w:numId w:val="1"/>
        </w:numPr>
        <w:spacing w:after="0" w:afterAutospacing="0" w:lineRule="auto"/>
        <w:ind w:left="720" w:hanging="360"/>
        <w:rPr>
          <w:color w:val="595959"/>
          <w:sz w:val="24"/>
          <w:szCs w:val="24"/>
        </w:rPr>
      </w:pPr>
      <w:r w:rsidDel="00000000" w:rsidR="00000000" w:rsidRPr="00000000">
        <w:rPr>
          <w:color w:val="595959"/>
          <w:sz w:val="24"/>
          <w:szCs w:val="24"/>
          <w:rtl w:val="0"/>
        </w:rPr>
        <w:t xml:space="preserve">Extract</w:t>
      </w:r>
    </w:p>
    <w:p w:rsidR="00000000" w:rsidDel="00000000" w:rsidP="00000000" w:rsidRDefault="00000000" w:rsidRPr="00000000" w14:paraId="00000004">
      <w:pPr>
        <w:widowControl w:val="0"/>
        <w:numPr>
          <w:ilvl w:val="1"/>
          <w:numId w:val="1"/>
        </w:numPr>
        <w:spacing w:after="0" w:afterAutospacing="0" w:lineRule="auto"/>
        <w:ind w:left="1440" w:hanging="360"/>
        <w:rPr>
          <w:color w:val="595959"/>
          <w:sz w:val="24"/>
          <w:szCs w:val="24"/>
        </w:rPr>
      </w:pPr>
      <w:r w:rsidDel="00000000" w:rsidR="00000000" w:rsidRPr="00000000">
        <w:rPr>
          <w:color w:val="595959"/>
          <w:sz w:val="24"/>
          <w:szCs w:val="24"/>
          <w:rtl w:val="0"/>
        </w:rPr>
        <w:t xml:space="preserve">Each group member is going to obtain data from a variety of sources (e.g. Kaggle, Spoonacular API, USDA API).</w:t>
      </w:r>
    </w:p>
    <w:p w:rsidR="00000000" w:rsidDel="00000000" w:rsidP="00000000" w:rsidRDefault="00000000" w:rsidRPr="00000000" w14:paraId="00000005">
      <w:pPr>
        <w:widowControl w:val="0"/>
        <w:numPr>
          <w:ilvl w:val="1"/>
          <w:numId w:val="1"/>
        </w:numPr>
        <w:spacing w:after="0" w:afterAutospacing="0" w:lineRule="auto"/>
        <w:ind w:left="1440" w:hanging="360"/>
        <w:rPr>
          <w:color w:val="595959"/>
          <w:sz w:val="24"/>
          <w:szCs w:val="24"/>
        </w:rPr>
      </w:pPr>
      <w:r w:rsidDel="00000000" w:rsidR="00000000" w:rsidRPr="00000000">
        <w:rPr>
          <w:color w:val="595959"/>
          <w:sz w:val="24"/>
          <w:szCs w:val="24"/>
          <w:rtl w:val="0"/>
        </w:rPr>
        <w:t xml:space="preserve">The data will contain the following information:</w:t>
      </w:r>
    </w:p>
    <w:p w:rsidR="00000000" w:rsidDel="00000000" w:rsidP="00000000" w:rsidRDefault="00000000" w:rsidRPr="00000000" w14:paraId="00000006">
      <w:pPr>
        <w:widowControl w:val="0"/>
        <w:numPr>
          <w:ilvl w:val="2"/>
          <w:numId w:val="1"/>
        </w:numPr>
        <w:spacing w:after="0" w:afterAutospacing="0" w:lineRule="auto"/>
        <w:ind w:left="2160" w:hanging="360"/>
        <w:rPr>
          <w:color w:val="595959"/>
          <w:sz w:val="24"/>
          <w:szCs w:val="24"/>
        </w:rPr>
      </w:pPr>
      <w:r w:rsidDel="00000000" w:rsidR="00000000" w:rsidRPr="00000000">
        <w:rPr>
          <w:color w:val="595959"/>
          <w:sz w:val="24"/>
          <w:szCs w:val="24"/>
          <w:rtl w:val="0"/>
        </w:rPr>
        <w:t xml:space="preserve">Recipe Name “str”</w:t>
      </w:r>
    </w:p>
    <w:p w:rsidR="00000000" w:rsidDel="00000000" w:rsidP="00000000" w:rsidRDefault="00000000" w:rsidRPr="00000000" w14:paraId="00000007">
      <w:pPr>
        <w:widowControl w:val="0"/>
        <w:numPr>
          <w:ilvl w:val="2"/>
          <w:numId w:val="1"/>
        </w:numPr>
        <w:spacing w:after="0" w:afterAutospacing="0" w:lineRule="auto"/>
        <w:ind w:left="2160" w:hanging="360"/>
        <w:rPr>
          <w:color w:val="595959"/>
          <w:sz w:val="24"/>
          <w:szCs w:val="24"/>
        </w:rPr>
      </w:pPr>
      <w:r w:rsidDel="00000000" w:rsidR="00000000" w:rsidRPr="00000000">
        <w:rPr>
          <w:color w:val="595959"/>
          <w:sz w:val="24"/>
          <w:szCs w:val="24"/>
          <w:rtl w:val="0"/>
        </w:rPr>
        <w:t xml:space="preserve">Ingredients in “str”</w:t>
      </w:r>
    </w:p>
    <w:p w:rsidR="00000000" w:rsidDel="00000000" w:rsidP="00000000" w:rsidRDefault="00000000" w:rsidRPr="00000000" w14:paraId="00000008">
      <w:pPr>
        <w:widowControl w:val="0"/>
        <w:numPr>
          <w:ilvl w:val="2"/>
          <w:numId w:val="1"/>
        </w:numPr>
        <w:spacing w:after="0" w:afterAutospacing="0" w:lineRule="auto"/>
        <w:ind w:left="2160" w:hanging="360"/>
        <w:rPr>
          <w:color w:val="595959"/>
          <w:sz w:val="24"/>
          <w:szCs w:val="24"/>
        </w:rPr>
      </w:pPr>
      <w:r w:rsidDel="00000000" w:rsidR="00000000" w:rsidRPr="00000000">
        <w:rPr>
          <w:color w:val="595959"/>
          <w:sz w:val="24"/>
          <w:szCs w:val="24"/>
          <w:rtl w:val="0"/>
        </w:rPr>
        <w:t xml:space="preserve">Fat Grams “float”</w:t>
      </w:r>
    </w:p>
    <w:p w:rsidR="00000000" w:rsidDel="00000000" w:rsidP="00000000" w:rsidRDefault="00000000" w:rsidRPr="00000000" w14:paraId="00000009">
      <w:pPr>
        <w:widowControl w:val="0"/>
        <w:numPr>
          <w:ilvl w:val="2"/>
          <w:numId w:val="1"/>
        </w:numPr>
        <w:spacing w:after="0" w:afterAutospacing="0" w:lineRule="auto"/>
        <w:ind w:left="2160" w:hanging="360"/>
        <w:rPr>
          <w:color w:val="595959"/>
          <w:sz w:val="24"/>
          <w:szCs w:val="24"/>
        </w:rPr>
      </w:pPr>
      <w:r w:rsidDel="00000000" w:rsidR="00000000" w:rsidRPr="00000000">
        <w:rPr>
          <w:color w:val="595959"/>
          <w:sz w:val="24"/>
          <w:szCs w:val="24"/>
          <w:rtl w:val="0"/>
        </w:rPr>
        <w:t xml:space="preserve">Carb Grams “Float”</w:t>
      </w:r>
    </w:p>
    <w:p w:rsidR="00000000" w:rsidDel="00000000" w:rsidP="00000000" w:rsidRDefault="00000000" w:rsidRPr="00000000" w14:paraId="0000000A">
      <w:pPr>
        <w:widowControl w:val="0"/>
        <w:numPr>
          <w:ilvl w:val="2"/>
          <w:numId w:val="1"/>
        </w:numPr>
        <w:spacing w:after="0" w:afterAutospacing="0" w:lineRule="auto"/>
        <w:ind w:left="2160" w:hanging="360"/>
        <w:rPr>
          <w:color w:val="595959"/>
          <w:sz w:val="24"/>
          <w:szCs w:val="24"/>
        </w:rPr>
      </w:pPr>
      <w:r w:rsidDel="00000000" w:rsidR="00000000" w:rsidRPr="00000000">
        <w:rPr>
          <w:color w:val="595959"/>
          <w:sz w:val="24"/>
          <w:szCs w:val="24"/>
          <w:rtl w:val="0"/>
        </w:rPr>
        <w:t xml:space="preserve">Protein Grams “Float”</w:t>
      </w:r>
    </w:p>
    <w:p w:rsidR="00000000" w:rsidDel="00000000" w:rsidP="00000000" w:rsidRDefault="00000000" w:rsidRPr="00000000" w14:paraId="0000000B">
      <w:pPr>
        <w:widowControl w:val="0"/>
        <w:numPr>
          <w:ilvl w:val="2"/>
          <w:numId w:val="1"/>
        </w:numPr>
        <w:spacing w:after="0" w:afterAutospacing="0" w:lineRule="auto"/>
        <w:ind w:left="2160" w:hanging="360"/>
        <w:rPr>
          <w:color w:val="595959"/>
          <w:sz w:val="24"/>
          <w:szCs w:val="24"/>
        </w:rPr>
      </w:pPr>
      <w:r w:rsidDel="00000000" w:rsidR="00000000" w:rsidRPr="00000000">
        <w:rPr>
          <w:color w:val="595959"/>
          <w:sz w:val="24"/>
          <w:szCs w:val="24"/>
          <w:rtl w:val="0"/>
        </w:rPr>
        <w:t xml:space="preserve">Total calories “float”</w:t>
      </w:r>
    </w:p>
    <w:p w:rsidR="00000000" w:rsidDel="00000000" w:rsidP="00000000" w:rsidRDefault="00000000" w:rsidRPr="00000000" w14:paraId="0000000C">
      <w:pPr>
        <w:widowControl w:val="0"/>
        <w:numPr>
          <w:ilvl w:val="2"/>
          <w:numId w:val="1"/>
        </w:numPr>
        <w:spacing w:after="0" w:afterAutospacing="0" w:lineRule="auto"/>
        <w:ind w:left="2160" w:hanging="360"/>
        <w:rPr>
          <w:color w:val="595959"/>
          <w:sz w:val="24"/>
          <w:szCs w:val="24"/>
        </w:rPr>
      </w:pPr>
      <w:r w:rsidDel="00000000" w:rsidR="00000000" w:rsidRPr="00000000">
        <w:rPr>
          <w:color w:val="595959"/>
          <w:sz w:val="24"/>
          <w:szCs w:val="24"/>
          <w:rtl w:val="0"/>
        </w:rPr>
        <w:t xml:space="preserve">Total servings “int”</w:t>
      </w:r>
    </w:p>
    <w:p w:rsidR="00000000" w:rsidDel="00000000" w:rsidP="00000000" w:rsidRDefault="00000000" w:rsidRPr="00000000" w14:paraId="0000000D">
      <w:pPr>
        <w:widowControl w:val="0"/>
        <w:numPr>
          <w:ilvl w:val="2"/>
          <w:numId w:val="1"/>
        </w:numPr>
        <w:spacing w:after="0" w:afterAutospacing="0" w:lineRule="auto"/>
        <w:ind w:left="2160" w:hanging="360"/>
        <w:rPr>
          <w:color w:val="595959"/>
          <w:sz w:val="24"/>
          <w:szCs w:val="24"/>
        </w:rPr>
      </w:pPr>
      <w:r w:rsidDel="00000000" w:rsidR="00000000" w:rsidRPr="00000000">
        <w:rPr>
          <w:color w:val="595959"/>
          <w:sz w:val="24"/>
          <w:szCs w:val="24"/>
          <w:rtl w:val="0"/>
        </w:rPr>
        <w:t xml:space="preserve">Calories per serving “float”</w:t>
      </w:r>
    </w:p>
    <w:p w:rsidR="00000000" w:rsidDel="00000000" w:rsidP="00000000" w:rsidRDefault="00000000" w:rsidRPr="00000000" w14:paraId="0000000E">
      <w:pPr>
        <w:widowControl w:val="0"/>
        <w:numPr>
          <w:ilvl w:val="2"/>
          <w:numId w:val="1"/>
        </w:numPr>
        <w:spacing w:after="0" w:afterAutospacing="0" w:lineRule="auto"/>
        <w:ind w:left="2160" w:hanging="360"/>
        <w:rPr>
          <w:color w:val="595959"/>
          <w:sz w:val="24"/>
          <w:szCs w:val="24"/>
        </w:rPr>
      </w:pPr>
      <w:r w:rsidDel="00000000" w:rsidR="00000000" w:rsidRPr="00000000">
        <w:rPr>
          <w:color w:val="595959"/>
          <w:sz w:val="24"/>
          <w:szCs w:val="24"/>
          <w:rtl w:val="0"/>
        </w:rPr>
        <w:t xml:space="preserve">Cuisine type “string”</w:t>
      </w:r>
    </w:p>
    <w:p w:rsidR="00000000" w:rsidDel="00000000" w:rsidP="00000000" w:rsidRDefault="00000000" w:rsidRPr="00000000" w14:paraId="0000000F">
      <w:pPr>
        <w:widowControl w:val="0"/>
        <w:numPr>
          <w:ilvl w:val="2"/>
          <w:numId w:val="1"/>
        </w:numPr>
        <w:spacing w:after="0" w:afterAutospacing="0" w:lineRule="auto"/>
        <w:ind w:left="2160" w:hanging="360"/>
        <w:rPr>
          <w:color w:val="595959"/>
          <w:sz w:val="24"/>
          <w:szCs w:val="24"/>
        </w:rPr>
      </w:pPr>
      <w:r w:rsidDel="00000000" w:rsidR="00000000" w:rsidRPr="00000000">
        <w:rPr>
          <w:color w:val="595959"/>
          <w:sz w:val="24"/>
          <w:szCs w:val="24"/>
          <w:rtl w:val="0"/>
        </w:rPr>
        <w:t xml:space="preserve">Recipe_instructions “string” (url)</w:t>
      </w:r>
    </w:p>
    <w:p w:rsidR="00000000" w:rsidDel="00000000" w:rsidP="00000000" w:rsidRDefault="00000000" w:rsidRPr="00000000" w14:paraId="00000010">
      <w:pPr>
        <w:widowControl w:val="0"/>
        <w:numPr>
          <w:ilvl w:val="2"/>
          <w:numId w:val="1"/>
        </w:numPr>
        <w:spacing w:after="0" w:afterAutospacing="0" w:lineRule="auto"/>
        <w:ind w:left="2160" w:hanging="360"/>
        <w:rPr>
          <w:color w:val="595959"/>
          <w:sz w:val="24"/>
          <w:szCs w:val="24"/>
        </w:rPr>
      </w:pPr>
      <w:r w:rsidDel="00000000" w:rsidR="00000000" w:rsidRPr="00000000">
        <w:rPr>
          <w:color w:val="595959"/>
          <w:sz w:val="24"/>
          <w:szCs w:val="24"/>
          <w:rtl w:val="0"/>
        </w:rPr>
        <w:t xml:space="preserve">Image_url “string” (url)</w:t>
      </w:r>
    </w:p>
    <w:p w:rsidR="00000000" w:rsidDel="00000000" w:rsidP="00000000" w:rsidRDefault="00000000" w:rsidRPr="00000000" w14:paraId="00000011">
      <w:pPr>
        <w:widowControl w:val="0"/>
        <w:numPr>
          <w:ilvl w:val="2"/>
          <w:numId w:val="1"/>
        </w:numPr>
        <w:spacing w:after="0" w:afterAutospacing="0" w:lineRule="auto"/>
        <w:ind w:left="2160" w:hanging="360"/>
        <w:rPr>
          <w:color w:val="595959"/>
          <w:sz w:val="24"/>
          <w:szCs w:val="24"/>
          <w:u w:val="none"/>
        </w:rPr>
      </w:pPr>
      <w:r w:rsidDel="00000000" w:rsidR="00000000" w:rsidRPr="00000000">
        <w:rPr>
          <w:color w:val="595959"/>
          <w:sz w:val="24"/>
          <w:szCs w:val="24"/>
          <w:rtl w:val="0"/>
        </w:rPr>
        <w:t xml:space="preserve">Food aversion </w:t>
      </w:r>
    </w:p>
    <w:p w:rsidR="00000000" w:rsidDel="00000000" w:rsidP="00000000" w:rsidRDefault="00000000" w:rsidRPr="00000000" w14:paraId="00000012">
      <w:pPr>
        <w:widowControl w:val="0"/>
        <w:numPr>
          <w:ilvl w:val="3"/>
          <w:numId w:val="1"/>
        </w:numPr>
        <w:spacing w:after="0" w:afterAutospacing="0" w:lineRule="auto"/>
        <w:ind w:left="2880" w:hanging="360"/>
        <w:rPr>
          <w:color w:val="595959"/>
          <w:sz w:val="24"/>
          <w:szCs w:val="24"/>
          <w:u w:val="none"/>
        </w:rPr>
      </w:pPr>
      <w:r w:rsidDel="00000000" w:rsidR="00000000" w:rsidRPr="00000000">
        <w:rPr>
          <w:color w:val="595959"/>
          <w:sz w:val="24"/>
          <w:szCs w:val="24"/>
          <w:rtl w:val="0"/>
        </w:rPr>
        <w:t xml:space="preserve">Gluten Free (boolean)</w:t>
      </w:r>
    </w:p>
    <w:p w:rsidR="00000000" w:rsidDel="00000000" w:rsidP="00000000" w:rsidRDefault="00000000" w:rsidRPr="00000000" w14:paraId="00000013">
      <w:pPr>
        <w:widowControl w:val="0"/>
        <w:numPr>
          <w:ilvl w:val="3"/>
          <w:numId w:val="1"/>
        </w:numPr>
        <w:spacing w:after="0" w:afterAutospacing="0" w:lineRule="auto"/>
        <w:ind w:left="2880" w:hanging="360"/>
        <w:rPr>
          <w:color w:val="595959"/>
          <w:sz w:val="24"/>
          <w:szCs w:val="24"/>
          <w:u w:val="none"/>
        </w:rPr>
      </w:pPr>
      <w:r w:rsidDel="00000000" w:rsidR="00000000" w:rsidRPr="00000000">
        <w:rPr>
          <w:color w:val="595959"/>
          <w:sz w:val="24"/>
          <w:szCs w:val="24"/>
          <w:rtl w:val="0"/>
        </w:rPr>
        <w:t xml:space="preserve">Vegan (boolean)</w:t>
      </w:r>
    </w:p>
    <w:p w:rsidR="00000000" w:rsidDel="00000000" w:rsidP="00000000" w:rsidRDefault="00000000" w:rsidRPr="00000000" w14:paraId="00000014">
      <w:pPr>
        <w:widowControl w:val="0"/>
        <w:numPr>
          <w:ilvl w:val="3"/>
          <w:numId w:val="1"/>
        </w:numPr>
        <w:spacing w:after="0" w:afterAutospacing="0" w:lineRule="auto"/>
        <w:ind w:left="2880" w:hanging="360"/>
        <w:rPr>
          <w:color w:val="595959"/>
          <w:sz w:val="24"/>
          <w:szCs w:val="24"/>
          <w:u w:val="none"/>
        </w:rPr>
      </w:pPr>
      <w:r w:rsidDel="00000000" w:rsidR="00000000" w:rsidRPr="00000000">
        <w:rPr>
          <w:color w:val="595959"/>
          <w:sz w:val="24"/>
          <w:szCs w:val="24"/>
          <w:rtl w:val="0"/>
        </w:rPr>
        <w:t xml:space="preserve">Vegetarian (boolean)</w:t>
      </w:r>
    </w:p>
    <w:p w:rsidR="00000000" w:rsidDel="00000000" w:rsidP="00000000" w:rsidRDefault="00000000" w:rsidRPr="00000000" w14:paraId="00000015">
      <w:pPr>
        <w:widowControl w:val="0"/>
        <w:numPr>
          <w:ilvl w:val="3"/>
          <w:numId w:val="1"/>
        </w:numPr>
        <w:spacing w:after="0" w:afterAutospacing="0" w:lineRule="auto"/>
        <w:ind w:left="2880" w:hanging="360"/>
        <w:rPr>
          <w:color w:val="595959"/>
          <w:sz w:val="24"/>
          <w:szCs w:val="24"/>
          <w:u w:val="none"/>
        </w:rPr>
      </w:pPr>
      <w:r w:rsidDel="00000000" w:rsidR="00000000" w:rsidRPr="00000000">
        <w:rPr>
          <w:color w:val="595959"/>
          <w:sz w:val="24"/>
          <w:szCs w:val="24"/>
          <w:rtl w:val="0"/>
        </w:rPr>
        <w:t xml:space="preserve">Ketogenic (boolean)</w:t>
      </w:r>
    </w:p>
    <w:p w:rsidR="00000000" w:rsidDel="00000000" w:rsidP="00000000" w:rsidRDefault="00000000" w:rsidRPr="00000000" w14:paraId="00000016">
      <w:pPr>
        <w:widowControl w:val="0"/>
        <w:numPr>
          <w:ilvl w:val="0"/>
          <w:numId w:val="1"/>
        </w:numPr>
        <w:spacing w:after="0" w:afterAutospacing="0" w:lineRule="auto"/>
        <w:ind w:left="720" w:hanging="360"/>
        <w:rPr>
          <w:color w:val="595959"/>
          <w:sz w:val="24"/>
          <w:szCs w:val="24"/>
        </w:rPr>
      </w:pPr>
      <w:r w:rsidDel="00000000" w:rsidR="00000000" w:rsidRPr="00000000">
        <w:rPr>
          <w:color w:val="595959"/>
          <w:sz w:val="24"/>
          <w:szCs w:val="24"/>
          <w:rtl w:val="0"/>
        </w:rPr>
        <w:t xml:space="preserve">Transform</w:t>
      </w:r>
    </w:p>
    <w:p w:rsidR="00000000" w:rsidDel="00000000" w:rsidP="00000000" w:rsidRDefault="00000000" w:rsidRPr="00000000" w14:paraId="00000017">
      <w:pPr>
        <w:widowControl w:val="0"/>
        <w:numPr>
          <w:ilvl w:val="1"/>
          <w:numId w:val="1"/>
        </w:numPr>
        <w:spacing w:after="0" w:afterAutospacing="0" w:lineRule="auto"/>
        <w:ind w:left="1440" w:hanging="360"/>
        <w:rPr>
          <w:color w:val="595959"/>
          <w:sz w:val="24"/>
          <w:szCs w:val="24"/>
        </w:rPr>
      </w:pPr>
      <w:r w:rsidDel="00000000" w:rsidR="00000000" w:rsidRPr="00000000">
        <w:rPr>
          <w:color w:val="595959"/>
          <w:sz w:val="24"/>
          <w:szCs w:val="24"/>
          <w:rtl w:val="0"/>
        </w:rPr>
        <w:t xml:space="preserve">Each group member will clean their acquired data set using Pandas.</w:t>
      </w:r>
    </w:p>
    <w:p w:rsidR="00000000" w:rsidDel="00000000" w:rsidP="00000000" w:rsidRDefault="00000000" w:rsidRPr="00000000" w14:paraId="00000018">
      <w:pPr>
        <w:widowControl w:val="0"/>
        <w:numPr>
          <w:ilvl w:val="1"/>
          <w:numId w:val="1"/>
        </w:numPr>
        <w:spacing w:after="0" w:afterAutospacing="0" w:lineRule="auto"/>
        <w:ind w:left="1440" w:hanging="360"/>
        <w:rPr>
          <w:color w:val="595959"/>
          <w:sz w:val="24"/>
          <w:szCs w:val="24"/>
        </w:rPr>
      </w:pPr>
      <w:r w:rsidDel="00000000" w:rsidR="00000000" w:rsidRPr="00000000">
        <w:rPr>
          <w:color w:val="595959"/>
          <w:sz w:val="24"/>
          <w:szCs w:val="24"/>
          <w:rtl w:val="0"/>
        </w:rPr>
        <w:t xml:space="preserve">Part of this process will include standardizing the column names to ease the joining process later on in Postgres.</w:t>
      </w:r>
    </w:p>
    <w:p w:rsidR="00000000" w:rsidDel="00000000" w:rsidP="00000000" w:rsidRDefault="00000000" w:rsidRPr="00000000" w14:paraId="00000019">
      <w:pPr>
        <w:widowControl w:val="0"/>
        <w:numPr>
          <w:ilvl w:val="1"/>
          <w:numId w:val="1"/>
        </w:numPr>
        <w:spacing w:after="0" w:afterAutospacing="0" w:lineRule="auto"/>
        <w:ind w:left="1440" w:hanging="360"/>
        <w:rPr>
          <w:color w:val="595959"/>
          <w:sz w:val="24"/>
          <w:szCs w:val="24"/>
        </w:rPr>
      </w:pPr>
      <w:r w:rsidDel="00000000" w:rsidR="00000000" w:rsidRPr="00000000">
        <w:rPr>
          <w:color w:val="595959"/>
          <w:sz w:val="24"/>
          <w:szCs w:val="24"/>
          <w:rtl w:val="0"/>
        </w:rPr>
        <w:t xml:space="preserve">Loading the cleaned dataframes into Postgres.</w:t>
      </w:r>
    </w:p>
    <w:p w:rsidR="00000000" w:rsidDel="00000000" w:rsidP="00000000" w:rsidRDefault="00000000" w:rsidRPr="00000000" w14:paraId="0000001A">
      <w:pPr>
        <w:widowControl w:val="0"/>
        <w:numPr>
          <w:ilvl w:val="0"/>
          <w:numId w:val="1"/>
        </w:numPr>
        <w:spacing w:after="0" w:afterAutospacing="0" w:lineRule="auto"/>
        <w:ind w:left="720" w:hanging="360"/>
        <w:rPr>
          <w:color w:val="595959"/>
          <w:sz w:val="24"/>
          <w:szCs w:val="24"/>
        </w:rPr>
      </w:pPr>
      <w:r w:rsidDel="00000000" w:rsidR="00000000" w:rsidRPr="00000000">
        <w:rPr>
          <w:color w:val="595959"/>
          <w:sz w:val="24"/>
          <w:szCs w:val="24"/>
          <w:rtl w:val="0"/>
        </w:rPr>
        <w:t xml:space="preserve">Load</w:t>
      </w:r>
    </w:p>
    <w:p w:rsidR="00000000" w:rsidDel="00000000" w:rsidP="00000000" w:rsidRDefault="00000000" w:rsidRPr="00000000" w14:paraId="0000001B">
      <w:pPr>
        <w:widowControl w:val="0"/>
        <w:numPr>
          <w:ilvl w:val="1"/>
          <w:numId w:val="1"/>
        </w:numPr>
        <w:spacing w:after="0" w:afterAutospacing="0" w:lineRule="auto"/>
        <w:ind w:left="1440" w:hanging="360"/>
        <w:rPr>
          <w:color w:val="595959"/>
          <w:sz w:val="24"/>
          <w:szCs w:val="24"/>
        </w:rPr>
      </w:pPr>
      <w:r w:rsidDel="00000000" w:rsidR="00000000" w:rsidRPr="00000000">
        <w:rPr>
          <w:color w:val="595959"/>
          <w:sz w:val="24"/>
          <w:szCs w:val="24"/>
          <w:rtl w:val="0"/>
        </w:rPr>
        <w:t xml:space="preserve">Create a relational database that combines these datasets. </w:t>
      </w:r>
    </w:p>
    <w:p w:rsidR="00000000" w:rsidDel="00000000" w:rsidP="00000000" w:rsidRDefault="00000000" w:rsidRPr="00000000" w14:paraId="0000001C">
      <w:pPr>
        <w:widowControl w:val="0"/>
        <w:numPr>
          <w:ilvl w:val="1"/>
          <w:numId w:val="1"/>
        </w:numPr>
        <w:spacing w:after="0" w:afterAutospacing="0" w:lineRule="auto"/>
        <w:ind w:left="1440" w:hanging="360"/>
        <w:rPr>
          <w:color w:val="595959"/>
          <w:sz w:val="24"/>
          <w:szCs w:val="24"/>
          <w:u w:val="none"/>
        </w:rPr>
      </w:pPr>
      <w:r w:rsidDel="00000000" w:rsidR="00000000" w:rsidRPr="00000000">
        <w:rPr>
          <w:color w:val="595959"/>
          <w:sz w:val="24"/>
          <w:szCs w:val="24"/>
          <w:rtl w:val="0"/>
        </w:rPr>
        <w:t xml:space="preserve">Outline the schema, including primary keys and foreign keys.</w:t>
      </w:r>
    </w:p>
    <w:p w:rsidR="00000000" w:rsidDel="00000000" w:rsidP="00000000" w:rsidRDefault="00000000" w:rsidRPr="00000000" w14:paraId="0000001D">
      <w:pPr>
        <w:widowControl w:val="0"/>
        <w:numPr>
          <w:ilvl w:val="1"/>
          <w:numId w:val="1"/>
        </w:numPr>
        <w:spacing w:after="0" w:afterAutospacing="0" w:lineRule="auto"/>
        <w:ind w:left="1440" w:hanging="360"/>
        <w:rPr>
          <w:color w:val="595959"/>
          <w:sz w:val="24"/>
          <w:szCs w:val="24"/>
        </w:rPr>
      </w:pPr>
      <w:r w:rsidDel="00000000" w:rsidR="00000000" w:rsidRPr="00000000">
        <w:rPr>
          <w:color w:val="595959"/>
          <w:sz w:val="24"/>
          <w:szCs w:val="24"/>
          <w:rtl w:val="0"/>
        </w:rPr>
        <w:t xml:space="preserve">Join tables, as they make sense to create larger tables.</w:t>
      </w:r>
    </w:p>
    <w:p w:rsidR="00000000" w:rsidDel="00000000" w:rsidP="00000000" w:rsidRDefault="00000000" w:rsidRPr="00000000" w14:paraId="0000001E">
      <w:pPr>
        <w:widowControl w:val="0"/>
        <w:numPr>
          <w:ilvl w:val="1"/>
          <w:numId w:val="1"/>
        </w:numPr>
        <w:spacing w:after="240" w:lineRule="auto"/>
        <w:ind w:left="1440" w:hanging="360"/>
        <w:rPr>
          <w:color w:val="595959"/>
          <w:sz w:val="24"/>
          <w:szCs w:val="24"/>
        </w:rPr>
      </w:pPr>
      <w:r w:rsidDel="00000000" w:rsidR="00000000" w:rsidRPr="00000000">
        <w:rPr>
          <w:color w:val="595959"/>
          <w:sz w:val="24"/>
          <w:szCs w:val="24"/>
          <w:rtl w:val="0"/>
        </w:rPr>
        <w:t xml:space="preserve">Create sample queries to respond to prompts such as:</w:t>
      </w:r>
    </w:p>
    <w:p w:rsidR="00000000" w:rsidDel="00000000" w:rsidP="00000000" w:rsidRDefault="00000000" w:rsidRPr="00000000" w14:paraId="0000001F">
      <w:pPr>
        <w:widowControl w:val="0"/>
        <w:spacing w:after="240" w:lineRule="auto"/>
        <w:rPr>
          <w:color w:val="595959"/>
          <w:sz w:val="24"/>
          <w:szCs w:val="24"/>
        </w:rPr>
      </w:pPr>
      <w:r w:rsidDel="00000000" w:rsidR="00000000" w:rsidRPr="00000000">
        <w:rPr>
          <w:color w:val="595959"/>
          <w:sz w:val="24"/>
          <w:szCs w:val="24"/>
          <w:rtl w:val="0"/>
        </w:rPr>
        <w:tab/>
        <w:t xml:space="preserve">“I’m on a diet that only allows x calories per meal and must have “a” grams of protein, “b” grams of fats, “c” grams of carbohydrates, and may or may not include ingredients such as “gluten”, “peanuts”, “green produce”.  And I’m cooking for “y” amount of people.”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widowControl w:val="0"/>
        <w:spacing w:after="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