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Document's title"/>
        <w:tag w:val="Document:Title()"/>
        <w:id w:val="1545716186"/>
        <w:lock w:val="contentLocked"/>
        <w:placeholder>
          <w:docPart w:val="DefaultPlaceholder_-1854013440"/>
        </w:placeholder>
      </w:sdtPr>
      <w:sdtContent>
        <w:p w14:paraId="36608BBD" w14:textId="02A032AF" w:rsidR="0076146E" w:rsidRDefault="00000000">
          <w:pPr>
            <w:pStyle w:val="Title"/>
          </w:pPr>
          <w:r>
            <w:t>Risk Assessment Record</w:t>
          </w:r>
        </w:p>
      </w:sdtContent>
    </w:sdt>
    <w:p w14:paraId="30DDACA0" w14:textId="77777777" w:rsidR="0076146E" w:rsidRDefault="00000000">
      <w:pPr>
        <w:pStyle w:val="Date"/>
      </w:pPr>
      <w:r>
        <w:t>2025-08-31</w:t>
      </w:r>
    </w:p>
    <w:p w14:paraId="43343D3B" w14:textId="03617B12" w:rsidR="0076146E" w:rsidRDefault="00000000">
      <w:pPr>
        <w:pStyle w:val="FirstParagraph"/>
      </w:pPr>
      <w:r>
        <w:t xml:space="preserve">for </w:t>
      </w:r>
      <w:sdt>
        <w:sdtPr>
          <w:alias w:val="Software's name"/>
          <w:tag w:val="Config:SoftwareName()"/>
          <w:id w:val="-267088667"/>
          <w:lock w:val="contentLocked"/>
          <w:placeholder>
            <w:docPart w:val="DefaultPlaceholder_-1854013440"/>
          </w:placeholder>
        </w:sdtPr>
        <w:sdtContent>
          <w:proofErr w:type="spellStart"/>
          <w:r>
            <w:t>RoboClerk</w:t>
          </w:r>
          <w:proofErr w:type="spellEnd"/>
        </w:sdtContent>
      </w:sdt>
      <w:r>
        <w:t xml:space="preserve"> </w:t>
      </w:r>
      <w:sdt>
        <w:sdtPr>
          <w:alias w:val="Software's version"/>
          <w:tag w:val="Config:SoftwareVersion()"/>
          <w:id w:val="-1686817741"/>
          <w:lock w:val="contentLocked"/>
          <w:placeholder>
            <w:docPart w:val="DefaultPlaceholder_-1854013440"/>
          </w:placeholder>
        </w:sdtPr>
        <w:sdtContent>
          <w:r>
            <w:t>0.1</w:t>
          </w:r>
        </w:sdtContent>
      </w:sdt>
    </w:p>
    <w:p w14:paraId="461DE8BC" w14:textId="77777777" w:rsidR="0076146E" w:rsidRDefault="00000000">
      <w:pPr>
        <w:pStyle w:val="BodyText"/>
      </w:pPr>
      <w:r>
        <w:t>Authors:</w:t>
      </w:r>
    </w:p>
    <w:p w14:paraId="04764825" w14:textId="77777777" w:rsidR="0076146E" w:rsidRDefault="00000000">
      <w:pPr>
        <w:pStyle w:val="BodyText"/>
      </w:pPr>
      <w:r>
        <w:t>ROBOCLERK</w:t>
      </w:r>
    </w:p>
    <w:p w14:paraId="48BA70BC" w14:textId="77777777" w:rsidR="0076146E" w:rsidRDefault="00000000">
      <w:pPr>
        <w:keepNext/>
        <w:pageBreakBefore/>
      </w:pPr>
      <w:r>
        <w:rPr>
          <w:b/>
          <w:u w:val="single"/>
        </w:rPr>
        <w:lastRenderedPageBreak/>
        <w:br/>
        <w:t>Table of Contents</w:t>
      </w:r>
      <w:r>
        <w:rPr>
          <w:b/>
          <w:u w:val="single"/>
        </w:rPr>
        <w:br/>
      </w:r>
    </w:p>
    <w:p w14:paraId="3383A61A" w14:textId="77777777" w:rsidR="003A42BC" w:rsidRDefault="00000000">
      <w:pPr>
        <w:pStyle w:val="TOC1"/>
        <w:tabs>
          <w:tab w:val="right" w:leader="dot" w:pos="9350"/>
        </w:tabs>
        <w:rPr>
          <w:rFonts w:eastAsiaTheme="minorEastAsia"/>
          <w:noProof/>
          <w:kern w:val="2"/>
          <w14:ligatures w14:val="standardContextual"/>
        </w:rPr>
      </w:pPr>
      <w:r>
        <w:fldChar w:fldCharType="begin"/>
      </w:r>
      <w:r>
        <w:instrText>TOC \o "1-3" \h \z \u</w:instrText>
      </w:r>
      <w:r>
        <w:fldChar w:fldCharType="separate"/>
      </w:r>
      <w:hyperlink w:anchor="_Toc207531481" w:history="1">
        <w:r w:rsidR="003A42BC" w:rsidRPr="002921E4">
          <w:rPr>
            <w:rStyle w:val="Hyperlink"/>
            <w:noProof/>
          </w:rPr>
          <w:t>1 Introduction</w:t>
        </w:r>
        <w:r w:rsidR="003A42BC">
          <w:rPr>
            <w:noProof/>
            <w:webHidden/>
          </w:rPr>
          <w:tab/>
        </w:r>
        <w:r w:rsidR="003A42BC">
          <w:rPr>
            <w:noProof/>
            <w:webHidden/>
          </w:rPr>
          <w:fldChar w:fldCharType="begin"/>
        </w:r>
        <w:r w:rsidR="003A42BC">
          <w:rPr>
            <w:noProof/>
            <w:webHidden/>
          </w:rPr>
          <w:instrText xml:space="preserve"> PAGEREF _Toc207531481 \h </w:instrText>
        </w:r>
        <w:r w:rsidR="003A42BC">
          <w:rPr>
            <w:noProof/>
            <w:webHidden/>
          </w:rPr>
        </w:r>
        <w:r w:rsidR="003A42BC">
          <w:rPr>
            <w:noProof/>
            <w:webHidden/>
          </w:rPr>
          <w:fldChar w:fldCharType="separate"/>
        </w:r>
        <w:r w:rsidR="003A42BC">
          <w:rPr>
            <w:noProof/>
            <w:webHidden/>
          </w:rPr>
          <w:t>3</w:t>
        </w:r>
        <w:r w:rsidR="003A42BC">
          <w:rPr>
            <w:noProof/>
            <w:webHidden/>
          </w:rPr>
          <w:fldChar w:fldCharType="end"/>
        </w:r>
      </w:hyperlink>
    </w:p>
    <w:p w14:paraId="5C880A10" w14:textId="77777777" w:rsidR="003A42BC" w:rsidRDefault="003A42BC">
      <w:pPr>
        <w:pStyle w:val="TOC2"/>
        <w:tabs>
          <w:tab w:val="right" w:leader="dot" w:pos="9350"/>
        </w:tabs>
        <w:rPr>
          <w:rFonts w:eastAsiaTheme="minorEastAsia"/>
          <w:noProof/>
          <w:kern w:val="2"/>
          <w14:ligatures w14:val="standardContextual"/>
        </w:rPr>
      </w:pPr>
      <w:hyperlink w:anchor="_Toc207531482" w:history="1">
        <w:r w:rsidRPr="002921E4">
          <w:rPr>
            <w:rStyle w:val="Hyperlink"/>
            <w:noProof/>
          </w:rPr>
          <w:t>1.1 Purpose</w:t>
        </w:r>
        <w:r>
          <w:rPr>
            <w:noProof/>
            <w:webHidden/>
          </w:rPr>
          <w:tab/>
        </w:r>
        <w:r>
          <w:rPr>
            <w:noProof/>
            <w:webHidden/>
          </w:rPr>
          <w:fldChar w:fldCharType="begin"/>
        </w:r>
        <w:r>
          <w:rPr>
            <w:noProof/>
            <w:webHidden/>
          </w:rPr>
          <w:instrText xml:space="preserve"> PAGEREF _Toc207531482 \h </w:instrText>
        </w:r>
        <w:r>
          <w:rPr>
            <w:noProof/>
            <w:webHidden/>
          </w:rPr>
        </w:r>
        <w:r>
          <w:rPr>
            <w:noProof/>
            <w:webHidden/>
          </w:rPr>
          <w:fldChar w:fldCharType="separate"/>
        </w:r>
        <w:r>
          <w:rPr>
            <w:noProof/>
            <w:webHidden/>
          </w:rPr>
          <w:t>3</w:t>
        </w:r>
        <w:r>
          <w:rPr>
            <w:noProof/>
            <w:webHidden/>
          </w:rPr>
          <w:fldChar w:fldCharType="end"/>
        </w:r>
      </w:hyperlink>
    </w:p>
    <w:p w14:paraId="69F6E0C0" w14:textId="77777777" w:rsidR="003A42BC" w:rsidRDefault="003A42BC">
      <w:pPr>
        <w:pStyle w:val="TOC2"/>
        <w:tabs>
          <w:tab w:val="right" w:leader="dot" w:pos="9350"/>
        </w:tabs>
        <w:rPr>
          <w:rFonts w:eastAsiaTheme="minorEastAsia"/>
          <w:noProof/>
          <w:kern w:val="2"/>
          <w14:ligatures w14:val="standardContextual"/>
        </w:rPr>
      </w:pPr>
      <w:hyperlink w:anchor="_Toc207531483" w:history="1">
        <w:r w:rsidRPr="002921E4">
          <w:rPr>
            <w:rStyle w:val="Hyperlink"/>
            <w:noProof/>
          </w:rPr>
          <w:t>1.2 Document Conventions</w:t>
        </w:r>
        <w:r>
          <w:rPr>
            <w:noProof/>
            <w:webHidden/>
          </w:rPr>
          <w:tab/>
        </w:r>
        <w:r>
          <w:rPr>
            <w:noProof/>
            <w:webHidden/>
          </w:rPr>
          <w:fldChar w:fldCharType="begin"/>
        </w:r>
        <w:r>
          <w:rPr>
            <w:noProof/>
            <w:webHidden/>
          </w:rPr>
          <w:instrText xml:space="preserve"> PAGEREF _Toc207531483 \h </w:instrText>
        </w:r>
        <w:r>
          <w:rPr>
            <w:noProof/>
            <w:webHidden/>
          </w:rPr>
        </w:r>
        <w:r>
          <w:rPr>
            <w:noProof/>
            <w:webHidden/>
          </w:rPr>
          <w:fldChar w:fldCharType="separate"/>
        </w:r>
        <w:r>
          <w:rPr>
            <w:noProof/>
            <w:webHidden/>
          </w:rPr>
          <w:t>3</w:t>
        </w:r>
        <w:r>
          <w:rPr>
            <w:noProof/>
            <w:webHidden/>
          </w:rPr>
          <w:fldChar w:fldCharType="end"/>
        </w:r>
      </w:hyperlink>
    </w:p>
    <w:p w14:paraId="3F1916E4" w14:textId="77777777" w:rsidR="003A42BC" w:rsidRDefault="003A42BC">
      <w:pPr>
        <w:pStyle w:val="TOC2"/>
        <w:tabs>
          <w:tab w:val="right" w:leader="dot" w:pos="9350"/>
        </w:tabs>
        <w:rPr>
          <w:rFonts w:eastAsiaTheme="minorEastAsia"/>
          <w:noProof/>
          <w:kern w:val="2"/>
          <w14:ligatures w14:val="standardContextual"/>
        </w:rPr>
      </w:pPr>
      <w:hyperlink w:anchor="_Toc207531484" w:history="1">
        <w:r w:rsidRPr="002921E4">
          <w:rPr>
            <w:rStyle w:val="Hyperlink"/>
            <w:noProof/>
          </w:rPr>
          <w:t>1.3 Intended Audience</w:t>
        </w:r>
        <w:r>
          <w:rPr>
            <w:noProof/>
            <w:webHidden/>
          </w:rPr>
          <w:tab/>
        </w:r>
        <w:r>
          <w:rPr>
            <w:noProof/>
            <w:webHidden/>
          </w:rPr>
          <w:fldChar w:fldCharType="begin"/>
        </w:r>
        <w:r>
          <w:rPr>
            <w:noProof/>
            <w:webHidden/>
          </w:rPr>
          <w:instrText xml:space="preserve"> PAGEREF _Toc207531484 \h </w:instrText>
        </w:r>
        <w:r>
          <w:rPr>
            <w:noProof/>
            <w:webHidden/>
          </w:rPr>
        </w:r>
        <w:r>
          <w:rPr>
            <w:noProof/>
            <w:webHidden/>
          </w:rPr>
          <w:fldChar w:fldCharType="separate"/>
        </w:r>
        <w:r>
          <w:rPr>
            <w:noProof/>
            <w:webHidden/>
          </w:rPr>
          <w:t>4</w:t>
        </w:r>
        <w:r>
          <w:rPr>
            <w:noProof/>
            <w:webHidden/>
          </w:rPr>
          <w:fldChar w:fldCharType="end"/>
        </w:r>
      </w:hyperlink>
    </w:p>
    <w:p w14:paraId="40900D4F" w14:textId="77777777" w:rsidR="003A42BC" w:rsidRDefault="003A42BC">
      <w:pPr>
        <w:pStyle w:val="TOC2"/>
        <w:tabs>
          <w:tab w:val="right" w:leader="dot" w:pos="9350"/>
        </w:tabs>
        <w:rPr>
          <w:rFonts w:eastAsiaTheme="minorEastAsia"/>
          <w:noProof/>
          <w:kern w:val="2"/>
          <w14:ligatures w14:val="standardContextual"/>
        </w:rPr>
      </w:pPr>
      <w:hyperlink w:anchor="_Toc207531485" w:history="1">
        <w:r w:rsidRPr="002921E4">
          <w:rPr>
            <w:rStyle w:val="Hyperlink"/>
            <w:noProof/>
          </w:rPr>
          <w:t>1.4 Definitions</w:t>
        </w:r>
        <w:r>
          <w:rPr>
            <w:noProof/>
            <w:webHidden/>
          </w:rPr>
          <w:tab/>
        </w:r>
        <w:r>
          <w:rPr>
            <w:noProof/>
            <w:webHidden/>
          </w:rPr>
          <w:fldChar w:fldCharType="begin"/>
        </w:r>
        <w:r>
          <w:rPr>
            <w:noProof/>
            <w:webHidden/>
          </w:rPr>
          <w:instrText xml:space="preserve"> PAGEREF _Toc207531485 \h </w:instrText>
        </w:r>
        <w:r>
          <w:rPr>
            <w:noProof/>
            <w:webHidden/>
          </w:rPr>
        </w:r>
        <w:r>
          <w:rPr>
            <w:noProof/>
            <w:webHidden/>
          </w:rPr>
          <w:fldChar w:fldCharType="separate"/>
        </w:r>
        <w:r>
          <w:rPr>
            <w:noProof/>
            <w:webHidden/>
          </w:rPr>
          <w:t>4</w:t>
        </w:r>
        <w:r>
          <w:rPr>
            <w:noProof/>
            <w:webHidden/>
          </w:rPr>
          <w:fldChar w:fldCharType="end"/>
        </w:r>
      </w:hyperlink>
    </w:p>
    <w:p w14:paraId="715B596D" w14:textId="77777777" w:rsidR="003A42BC" w:rsidRDefault="003A42BC">
      <w:pPr>
        <w:pStyle w:val="TOC1"/>
        <w:tabs>
          <w:tab w:val="right" w:leader="dot" w:pos="9350"/>
        </w:tabs>
        <w:rPr>
          <w:rFonts w:eastAsiaTheme="minorEastAsia"/>
          <w:noProof/>
          <w:kern w:val="2"/>
          <w14:ligatures w14:val="standardContextual"/>
        </w:rPr>
      </w:pPr>
      <w:hyperlink w:anchor="_Toc207531486" w:history="1">
        <w:r w:rsidRPr="002921E4">
          <w:rPr>
            <w:rStyle w:val="Hyperlink"/>
            <w:noProof/>
          </w:rPr>
          <w:t>2 FMEA Analysis</w:t>
        </w:r>
        <w:r>
          <w:rPr>
            <w:noProof/>
            <w:webHidden/>
          </w:rPr>
          <w:tab/>
        </w:r>
        <w:r>
          <w:rPr>
            <w:noProof/>
            <w:webHidden/>
          </w:rPr>
          <w:fldChar w:fldCharType="begin"/>
        </w:r>
        <w:r>
          <w:rPr>
            <w:noProof/>
            <w:webHidden/>
          </w:rPr>
          <w:instrText xml:space="preserve"> PAGEREF _Toc207531486 \h </w:instrText>
        </w:r>
        <w:r>
          <w:rPr>
            <w:noProof/>
            <w:webHidden/>
          </w:rPr>
        </w:r>
        <w:r>
          <w:rPr>
            <w:noProof/>
            <w:webHidden/>
          </w:rPr>
          <w:fldChar w:fldCharType="separate"/>
        </w:r>
        <w:r>
          <w:rPr>
            <w:noProof/>
            <w:webHidden/>
          </w:rPr>
          <w:t>5</w:t>
        </w:r>
        <w:r>
          <w:rPr>
            <w:noProof/>
            <w:webHidden/>
          </w:rPr>
          <w:fldChar w:fldCharType="end"/>
        </w:r>
      </w:hyperlink>
    </w:p>
    <w:p w14:paraId="5882A09C" w14:textId="77777777" w:rsidR="0076146E" w:rsidRDefault="00000000">
      <w:pPr>
        <w:pStyle w:val="BodyText"/>
        <w:pageBreakBefore/>
      </w:pPr>
      <w:r>
        <w:lastRenderedPageBreak/>
        <w:fldChar w:fldCharType="end"/>
      </w:r>
    </w:p>
    <w:p w14:paraId="26585DCF" w14:textId="77777777" w:rsidR="0076146E" w:rsidRDefault="00000000">
      <w:pPr>
        <w:pStyle w:val="Heading1"/>
      </w:pPr>
      <w:bookmarkStart w:id="0" w:name="X1ea7cbd003469405f98a7976943980a7b23bcee"/>
      <w:bookmarkStart w:id="1" w:name="_Toc207531481"/>
      <w:r>
        <w:t>Introduction</w:t>
      </w:r>
      <w:bookmarkEnd w:id="1"/>
    </w:p>
    <w:p w14:paraId="27139F93" w14:textId="77777777" w:rsidR="0076146E" w:rsidRDefault="00000000">
      <w:pPr>
        <w:pStyle w:val="Heading2"/>
      </w:pPr>
      <w:bookmarkStart w:id="2" w:name="Xb8b95d4b88fe185e018349e569b4efa2e7ef3dd"/>
      <w:bookmarkStart w:id="3" w:name="_Toc207531482"/>
      <w:r>
        <w:t>Purpose</w:t>
      </w:r>
      <w:bookmarkEnd w:id="3"/>
    </w:p>
    <w:p w14:paraId="36DD87EB" w14:textId="3DC128DB" w:rsidR="0076146E" w:rsidRDefault="00000000">
      <w:pPr>
        <w:pStyle w:val="FirstParagraph"/>
      </w:pPr>
      <w:r>
        <w:t xml:space="preserve">This </w:t>
      </w:r>
      <w:sdt>
        <w:sdtPr>
          <w:alias w:val="Document's title"/>
          <w:tag w:val="Document:Title()"/>
          <w:id w:val="-1060941888"/>
          <w:lock w:val="contentLocked"/>
          <w:placeholder>
            <w:docPart w:val="DefaultPlaceholder_-1854013440"/>
          </w:placeholder>
        </w:sdtPr>
        <w:sdtContent>
          <w:r>
            <w:t>Risk Assessment Record</w:t>
          </w:r>
        </w:sdtContent>
      </w:sdt>
      <w:r>
        <w:t xml:space="preserve"> (</w:t>
      </w:r>
      <w:sdt>
        <w:sdtPr>
          <w:alias w:val="Document's abbreviation"/>
          <w:tag w:val="Document:Abbreviation()"/>
          <w:id w:val="-1607333839"/>
          <w:lock w:val="contentLocked"/>
          <w:placeholder>
            <w:docPart w:val="DefaultPlaceholder_-1854013440"/>
          </w:placeholder>
        </w:sdtPr>
        <w:sdtContent>
          <w:r>
            <w:t>RAR</w:t>
          </w:r>
        </w:sdtContent>
      </w:sdt>
      <w:r>
        <w:t xml:space="preserve">) is being created in accordance with ISO 14971 and ISO 62304 standards to document the results of the risk assessment activities conducted for RoboClerk 0.1, developed by Acme </w:t>
      </w:r>
      <w:proofErr w:type="gramStart"/>
      <w:r>
        <w:t>Inc..</w:t>
      </w:r>
      <w:proofErr w:type="gramEnd"/>
      <w:r>
        <w:t xml:space="preserve"> The main objective of this </w:t>
      </w:r>
      <w:sdt>
        <w:sdtPr>
          <w:alias w:val="Document's abbreviation"/>
          <w:tag w:val="Document:Abbreviation()"/>
          <w:id w:val="-1541279026"/>
          <w:lock w:val="contentLocked"/>
          <w:placeholder>
            <w:docPart w:val="FBBC3147A07545D2B36A49554F89BBEE"/>
          </w:placeholder>
        </w:sdtPr>
        <w:sdtContent>
          <w:r w:rsidR="003A42BC">
            <w:t>RAR</w:t>
          </w:r>
        </w:sdtContent>
      </w:sdt>
      <w:r>
        <w:t xml:space="preserve"> is to provide a comprehensive overview of the identified hazards and associated risks, the evaluation of these risks, and the risk mitigation measures implemented to minimize the potential harm to patients, users, or third parties. The </w:t>
      </w:r>
      <w:sdt>
        <w:sdtPr>
          <w:alias w:val="Document's abbreviation"/>
          <w:tag w:val="Document:Abbreviation()"/>
          <w:id w:val="-1975667787"/>
          <w:lock w:val="contentLocked"/>
          <w:placeholder>
            <w:docPart w:val="DED6CCC92FAA4CE69DEC0389293E824B"/>
          </w:placeholder>
        </w:sdtPr>
        <w:sdtContent>
          <w:r w:rsidR="003A42BC">
            <w:t>RAR</w:t>
          </w:r>
        </w:sdtContent>
      </w:sdt>
      <w:r>
        <w:t xml:space="preserve"> will serve as a reference document for the project team, regulatory authorities, and other stakeholders involved in the development, manufacture, and distribution of the software.</w:t>
      </w:r>
    </w:p>
    <w:p w14:paraId="6BB42114" w14:textId="77777777" w:rsidR="0076146E" w:rsidRDefault="00000000">
      <w:pPr>
        <w:pStyle w:val="Heading2"/>
      </w:pPr>
      <w:bookmarkStart w:id="4" w:name="Xdb9bbd8e24f5236f725ef18850f25b8504f8f01"/>
      <w:bookmarkStart w:id="5" w:name="_Toc207531483"/>
      <w:bookmarkEnd w:id="2"/>
      <w:r>
        <w:t>Document Conventions</w:t>
      </w:r>
      <w:bookmarkEnd w:id="5"/>
    </w:p>
    <w:p w14:paraId="7865ECE1" w14:textId="77777777" w:rsidR="0076146E" w:rsidRDefault="00000000">
      <w:pPr>
        <w:pStyle w:val="FirstParagraph"/>
      </w:pPr>
      <w:r>
        <w:t>This document described the risk assessment process outcome. To describe the analyses used, FMEA tables are used. The following columns are included in these tables:</w:t>
      </w:r>
    </w:p>
    <w:p w14:paraId="793D743D" w14:textId="77777777" w:rsidR="0076146E" w:rsidRDefault="00000000">
      <w:pPr>
        <w:numPr>
          <w:ilvl w:val="0"/>
          <w:numId w:val="6"/>
        </w:numPr>
      </w:pPr>
      <w:r>
        <w:t>Hazard: Identifies the potential source of harm associated with the software.</w:t>
      </w:r>
    </w:p>
    <w:p w14:paraId="45A135C8" w14:textId="77777777" w:rsidR="0076146E" w:rsidRDefault="00000000">
      <w:pPr>
        <w:numPr>
          <w:ilvl w:val="0"/>
          <w:numId w:val="6"/>
        </w:numPr>
      </w:pPr>
      <w:r>
        <w:t>Primary Hazard: Identifies the most critical hazard that may directly lead to harm.</w:t>
      </w:r>
    </w:p>
    <w:p w14:paraId="5499099B" w14:textId="77777777" w:rsidR="0076146E" w:rsidRDefault="00000000">
      <w:pPr>
        <w:numPr>
          <w:ilvl w:val="0"/>
          <w:numId w:val="6"/>
        </w:numPr>
      </w:pPr>
      <w:r>
        <w:t>Severity: Assigns a score (scale 1 to 5, from less severe to more severe) to the potential harm associated with the identified hazard.</w:t>
      </w:r>
    </w:p>
    <w:p w14:paraId="0E1251E2" w14:textId="77777777" w:rsidR="0076146E" w:rsidRDefault="00000000">
      <w:pPr>
        <w:numPr>
          <w:ilvl w:val="0"/>
          <w:numId w:val="6"/>
        </w:numPr>
      </w:pPr>
      <w:r>
        <w:t>Cause: Describes the underlying cause of the hazard.</w:t>
      </w:r>
    </w:p>
    <w:p w14:paraId="6FDC0505" w14:textId="77777777" w:rsidR="0076146E" w:rsidRDefault="00000000">
      <w:pPr>
        <w:numPr>
          <w:ilvl w:val="0"/>
          <w:numId w:val="6"/>
        </w:numPr>
      </w:pPr>
      <w:r>
        <w:t>Occurrence: Assigns a score (scale 1 to 5, from less likely to occur to more likely to occur) to the likelihood of the hazard occurring.</w:t>
      </w:r>
    </w:p>
    <w:p w14:paraId="66B97A50" w14:textId="77777777" w:rsidR="0076146E" w:rsidRDefault="00000000">
      <w:pPr>
        <w:numPr>
          <w:ilvl w:val="0"/>
          <w:numId w:val="6"/>
        </w:numPr>
      </w:pPr>
      <w:r>
        <w:t>Detection Method: Identifies the method used to detect the hazard.</w:t>
      </w:r>
    </w:p>
    <w:p w14:paraId="749645AC" w14:textId="77777777" w:rsidR="0076146E" w:rsidRDefault="00000000">
      <w:pPr>
        <w:numPr>
          <w:ilvl w:val="0"/>
          <w:numId w:val="6"/>
        </w:numPr>
      </w:pPr>
      <w:r>
        <w:t>Detection: Assigns a score (scale 1 to 5, from easy to detect to hard to detect) to the effectiveness of the detection method.</w:t>
      </w:r>
    </w:p>
    <w:p w14:paraId="43FBC5EE" w14:textId="77777777" w:rsidR="0076146E" w:rsidRDefault="00000000">
      <w:pPr>
        <w:numPr>
          <w:ilvl w:val="0"/>
          <w:numId w:val="6"/>
        </w:numPr>
      </w:pPr>
      <w:r>
        <w:t>RPN: Calculates the Risk Priority Number, which is the product of Severity, Occurrence, and Detection.</w:t>
      </w:r>
    </w:p>
    <w:p w14:paraId="2CE50B69" w14:textId="77777777" w:rsidR="0076146E" w:rsidRDefault="00000000">
      <w:pPr>
        <w:numPr>
          <w:ilvl w:val="0"/>
          <w:numId w:val="6"/>
        </w:numPr>
      </w:pPr>
      <w:r>
        <w:t>Mitigation: Describes the measures taken to control the identified risk.</w:t>
      </w:r>
    </w:p>
    <w:p w14:paraId="69F38DB7" w14:textId="77777777" w:rsidR="0076146E" w:rsidRDefault="00000000">
      <w:pPr>
        <w:numPr>
          <w:ilvl w:val="0"/>
          <w:numId w:val="6"/>
        </w:numPr>
      </w:pPr>
      <w:r>
        <w:t>Modified Occurrence after Mitigation: Assigns a score (scale 1 to 5) to the likelihood of the hazard occurring after implementation of the mitigation measures.</w:t>
      </w:r>
    </w:p>
    <w:p w14:paraId="3F9085C4" w14:textId="77777777" w:rsidR="0076146E" w:rsidRDefault="00000000">
      <w:pPr>
        <w:numPr>
          <w:ilvl w:val="0"/>
          <w:numId w:val="6"/>
        </w:numPr>
      </w:pPr>
      <w:r>
        <w:t>Modified Detection after Mitigation: Assigns a score (scale 1 to 5) to the effectiveness of the detection method after implementation of the mitigation measures.</w:t>
      </w:r>
    </w:p>
    <w:p w14:paraId="26687357" w14:textId="77777777" w:rsidR="0076146E" w:rsidRDefault="00000000">
      <w:pPr>
        <w:numPr>
          <w:ilvl w:val="0"/>
          <w:numId w:val="6"/>
        </w:numPr>
      </w:pPr>
      <w:r>
        <w:lastRenderedPageBreak/>
        <w:t>Modified RPN: Calculates the Risk Priority Number after implementation of the mitigation measures.</w:t>
      </w:r>
    </w:p>
    <w:p w14:paraId="101DA0DB" w14:textId="77777777" w:rsidR="0076146E" w:rsidRDefault="00000000">
      <w:pPr>
        <w:numPr>
          <w:ilvl w:val="0"/>
          <w:numId w:val="6"/>
        </w:numPr>
      </w:pPr>
      <w:r>
        <w:t>Traceability to Requirement: Identifies the specific requirement(s) that describe the risk control measures implemented.</w:t>
      </w:r>
    </w:p>
    <w:p w14:paraId="5BB0B9A3" w14:textId="77777777" w:rsidR="0076146E" w:rsidRDefault="00000000">
      <w:pPr>
        <w:pStyle w:val="Heading2"/>
      </w:pPr>
      <w:bookmarkStart w:id="6" w:name="Xc4a1ede03be40f12a45db53a22503ecdd576f28"/>
      <w:bookmarkStart w:id="7" w:name="_Toc207531484"/>
      <w:bookmarkEnd w:id="4"/>
      <w:r>
        <w:t>Intended Audience</w:t>
      </w:r>
      <w:bookmarkEnd w:id="7"/>
    </w:p>
    <w:p w14:paraId="25CE9861" w14:textId="0330DBF0" w:rsidR="0076146E" w:rsidRDefault="00000000">
      <w:pPr>
        <w:pStyle w:val="FirstParagraph"/>
      </w:pPr>
      <w:r>
        <w:t xml:space="preserve">This document is a record of the risk assessment activities conducted for </w:t>
      </w:r>
      <w:sdt>
        <w:sdtPr>
          <w:alias w:val="Software's name"/>
          <w:tag w:val="Config:SoftwareName()"/>
          <w:id w:val="1973321012"/>
          <w:lock w:val="contentLocked"/>
          <w:placeholder>
            <w:docPart w:val="DefaultPlaceholder_-1854013440"/>
          </w:placeholder>
        </w:sdtPr>
        <w:sdtContent>
          <w:r>
            <w:t>RoboClerk</w:t>
          </w:r>
        </w:sdtContent>
      </w:sdt>
      <w:r>
        <w:t xml:space="preserve"> </w:t>
      </w:r>
      <w:sdt>
        <w:sdtPr>
          <w:alias w:val="Software's version"/>
          <w:tag w:val="Config:SoftwareVersion()"/>
          <w:id w:val="1179860073"/>
          <w:lock w:val="contentLocked"/>
          <w:placeholder>
            <w:docPart w:val="DefaultPlaceholder_-1854013440"/>
          </w:placeholder>
        </w:sdtPr>
        <w:sdtContent>
          <w:r>
            <w:t>0.1</w:t>
          </w:r>
        </w:sdtContent>
      </w:sdt>
      <w:r>
        <w:t xml:space="preserve"> developed by </w:t>
      </w:r>
      <w:sdt>
        <w:sdtPr>
          <w:alias w:val="Company's name"/>
          <w:tag w:val="Config:CompanyName()"/>
          <w:id w:val="149181810"/>
          <w:lock w:val="contentLocked"/>
          <w:placeholder>
            <w:docPart w:val="DefaultPlaceholder_-1854013440"/>
          </w:placeholder>
        </w:sdtPr>
        <w:sdtContent>
          <w:r>
            <w:t>Acme Inc.</w:t>
          </w:r>
        </w:sdtContent>
      </w:sdt>
      <w:r>
        <w:t>. It is intended for the software development team and management to ensure that the identified hazards and associated risks have been adequately addressed through appropriate risk control measures.</w:t>
      </w:r>
    </w:p>
    <w:p w14:paraId="01B885E0" w14:textId="77777777" w:rsidR="0076146E" w:rsidRDefault="00000000">
      <w:pPr>
        <w:pStyle w:val="BodyText"/>
      </w:pPr>
      <w:r>
        <w:t>This document will also serve as a reference for regulatory agencies and auditors to evaluate the safety and efficacy of the software. It provides a detailed summary of the risk assessment activities, including the identified hazards and associated risks, risk control measures implemented, and traceability to requirements. As such, it is expected to demonstrate compliance with the relevant standards and regulations governing the development and use of medical software.</w:t>
      </w:r>
    </w:p>
    <w:p w14:paraId="1EF4A48A" w14:textId="77777777" w:rsidR="0076146E" w:rsidRDefault="00000000">
      <w:pPr>
        <w:pStyle w:val="Heading2"/>
      </w:pPr>
      <w:bookmarkStart w:id="8" w:name="X9610c49599afac592f178518b17421a7928f707"/>
      <w:bookmarkStart w:id="9" w:name="_Toc207531485"/>
      <w:bookmarkEnd w:id="6"/>
      <w:r>
        <w:t>Definitions</w:t>
      </w:r>
      <w:bookmarkEnd w:id="9"/>
    </w:p>
    <w:p w14:paraId="2A590486" w14:textId="77777777" w:rsidR="0076146E" w:rsidRDefault="00000000">
      <w:pPr>
        <w:numPr>
          <w:ilvl w:val="0"/>
          <w:numId w:val="7"/>
        </w:numPr>
      </w:pPr>
      <w:r>
        <w:rPr>
          <w:b/>
          <w:bCs/>
        </w:rPr>
        <w:t>FMEA</w:t>
      </w:r>
      <w:r>
        <w:t>: Failure mode and effects analysis</w:t>
      </w:r>
    </w:p>
    <w:p w14:paraId="340F509D" w14:textId="77777777" w:rsidR="0076146E" w:rsidRDefault="00000000">
      <w:pPr>
        <w:numPr>
          <w:ilvl w:val="0"/>
          <w:numId w:val="7"/>
        </w:numPr>
      </w:pPr>
      <w:r>
        <w:rPr>
          <w:b/>
          <w:bCs/>
        </w:rPr>
        <w:t>Hazard</w:t>
      </w:r>
      <w:r>
        <w:t>: The potential source of harm associated with the software.</w:t>
      </w:r>
    </w:p>
    <w:p w14:paraId="4A9458E6" w14:textId="77777777" w:rsidR="0076146E" w:rsidRDefault="00000000">
      <w:pPr>
        <w:numPr>
          <w:ilvl w:val="0"/>
          <w:numId w:val="7"/>
        </w:numPr>
      </w:pPr>
      <w:r>
        <w:rPr>
          <w:b/>
          <w:bCs/>
        </w:rPr>
        <w:t>Primary Hazard</w:t>
      </w:r>
      <w:r>
        <w:t>: The direct way in which the hazard leads to harm.</w:t>
      </w:r>
    </w:p>
    <w:p w14:paraId="38233C6F" w14:textId="77777777" w:rsidR="0076146E" w:rsidRDefault="00000000">
      <w:pPr>
        <w:numPr>
          <w:ilvl w:val="0"/>
          <w:numId w:val="7"/>
        </w:numPr>
      </w:pPr>
      <w:r>
        <w:rPr>
          <w:b/>
          <w:bCs/>
        </w:rPr>
        <w:t>Risk</w:t>
      </w:r>
      <w:r>
        <w:t>: The combination of the likelihood of occurrence of harm and the severity of that harm.</w:t>
      </w:r>
    </w:p>
    <w:p w14:paraId="3AD22FBD" w14:textId="77777777" w:rsidR="0076146E" w:rsidRDefault="00000000">
      <w:pPr>
        <w:numPr>
          <w:ilvl w:val="0"/>
          <w:numId w:val="7"/>
        </w:numPr>
      </w:pPr>
      <w:r>
        <w:rPr>
          <w:b/>
          <w:bCs/>
        </w:rPr>
        <w:t>RCM</w:t>
      </w:r>
      <w:r>
        <w:t>: A Risk Control Measure taken to reduce the likelihood or severity of harm associated with a hazard.</w:t>
      </w:r>
    </w:p>
    <w:p w14:paraId="2C7E2F17" w14:textId="77777777" w:rsidR="0076146E" w:rsidRDefault="00000000">
      <w:pPr>
        <w:numPr>
          <w:ilvl w:val="0"/>
          <w:numId w:val="7"/>
        </w:numPr>
      </w:pPr>
      <w:r>
        <w:rPr>
          <w:b/>
          <w:bCs/>
        </w:rPr>
        <w:t>RPN</w:t>
      </w:r>
      <w:r>
        <w:t>: Risk Priority Number</w:t>
      </w:r>
    </w:p>
    <w:p w14:paraId="7FE15F7E" w14:textId="77777777" w:rsidR="0076146E" w:rsidRDefault="0076146E">
      <w:pPr>
        <w:pStyle w:val="FirstParagraph"/>
      </w:pPr>
    </w:p>
    <w:p w14:paraId="04195253" w14:textId="77777777" w:rsidR="0076146E" w:rsidRDefault="00000000">
      <w:pPr>
        <w:pStyle w:val="Heading1"/>
        <w:pageBreakBefore/>
      </w:pPr>
      <w:bookmarkStart w:id="10" w:name="Xb025ed6b462b730b0d6760ecfe35b0e225180a5"/>
      <w:bookmarkStart w:id="11" w:name="_Toc207531486"/>
      <w:bookmarkEnd w:id="0"/>
      <w:bookmarkEnd w:id="8"/>
      <w:r>
        <w:lastRenderedPageBreak/>
        <w:t>FMEA Analysis</w:t>
      </w:r>
      <w:bookmarkEnd w:id="11"/>
    </w:p>
    <w:p w14:paraId="5A77DCD8" w14:textId="77777777" w:rsidR="0076146E" w:rsidRDefault="00000000">
      <w:pPr>
        <w:pStyle w:val="FirstParagraph"/>
      </w:pPr>
      <w:r>
        <w:t>The table below shows the FMEA outcome as well as the effect of the RCMs that were implemented. The trace column contains the trace to the requirement that controls the risk.</w:t>
      </w:r>
    </w:p>
    <w:bookmarkEnd w:id="10" w:displacedByCustomXml="next"/>
    <w:sdt>
      <w:sdtPr>
        <w:alias w:val="FMEA table"/>
        <w:tag w:val="SLMS:Risk()"/>
        <w:id w:val="1172837923"/>
        <w:lock w:val="contentLocked"/>
        <w:placeholder>
          <w:docPart w:val="DefaultPlaceholder_-1854013440"/>
        </w:placeholder>
        <w:showingPlcHdr/>
      </w:sdtPr>
      <w:sdtContent>
        <w:p w14:paraId="627EE8EC" w14:textId="46729197" w:rsidR="00041534" w:rsidRDefault="003A42BC">
          <w:r w:rsidRPr="00EA2A2F">
            <w:rPr>
              <w:rStyle w:val="PlaceholderText"/>
            </w:rPr>
            <w:t>Click or tap here to enter text.</w:t>
          </w:r>
        </w:p>
      </w:sdtContent>
    </w:sdt>
    <w:sectPr w:rsidR="0004153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747E1" w14:textId="77777777" w:rsidR="00041534" w:rsidRDefault="00041534">
      <w:pPr>
        <w:spacing w:after="0"/>
      </w:pPr>
      <w:r>
        <w:separator/>
      </w:r>
    </w:p>
  </w:endnote>
  <w:endnote w:type="continuationSeparator" w:id="0">
    <w:p w14:paraId="757F5F3A" w14:textId="77777777" w:rsidR="00041534" w:rsidRDefault="000415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EAB89" w14:textId="77777777" w:rsidR="00041534" w:rsidRDefault="00041534">
      <w:r>
        <w:separator/>
      </w:r>
    </w:p>
  </w:footnote>
  <w:footnote w:type="continuationSeparator" w:id="0">
    <w:p w14:paraId="59127F7A" w14:textId="77777777" w:rsidR="00041534" w:rsidRDefault="000415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7602C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138CA3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01"/>
    <w:multiLevelType w:val="multilevel"/>
    <w:tmpl w:val="685ACEF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10A1156D"/>
    <w:multiLevelType w:val="multilevel"/>
    <w:tmpl w:val="0812E726"/>
    <w:numStyleLink w:val="Headings"/>
  </w:abstractNum>
  <w:abstractNum w:abstractNumId="4" w15:restartNumberingAfterBreak="0">
    <w:nsid w:val="43D20798"/>
    <w:multiLevelType w:val="multilevel"/>
    <w:tmpl w:val="0812E726"/>
    <w:numStyleLink w:val="Headings"/>
  </w:abstractNum>
  <w:abstractNum w:abstractNumId="5" w15:restartNumberingAfterBreak="0">
    <w:nsid w:val="757606C1"/>
    <w:multiLevelType w:val="multilevel"/>
    <w:tmpl w:val="0812E726"/>
    <w:styleLink w:val="Headings"/>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decimal"/>
      <w:pStyle w:val="Heading5"/>
      <w:suff w:val="space"/>
      <w:lvlText w:val="%1.%2.%3.%4.%5"/>
      <w:lvlJc w:val="left"/>
      <w:pPr>
        <w:ind w:left="1800" w:hanging="360"/>
      </w:pPr>
      <w:rPr>
        <w:rFonts w:hint="default"/>
      </w:rPr>
    </w:lvl>
    <w:lvl w:ilvl="5">
      <w:start w:val="1"/>
      <w:numFmt w:val="decimal"/>
      <w:pStyle w:val="Heading6"/>
      <w:suff w:val="space"/>
      <w:lvlText w:val="%1.%2.%3.%4.%5.%6"/>
      <w:lvlJc w:val="left"/>
      <w:pPr>
        <w:ind w:left="2160" w:hanging="360"/>
      </w:pPr>
      <w:rPr>
        <w:rFonts w:hint="default"/>
      </w:rPr>
    </w:lvl>
    <w:lvl w:ilvl="6">
      <w:start w:val="1"/>
      <w:numFmt w:val="decimal"/>
      <w:pStyle w:val="Heading7"/>
      <w:suff w:val="space"/>
      <w:lvlText w:val="%1.%2.%3.%4.%5.%6.%7"/>
      <w:lvlJc w:val="left"/>
      <w:pPr>
        <w:ind w:left="2520" w:hanging="360"/>
      </w:pPr>
      <w:rPr>
        <w:rFonts w:hint="default"/>
      </w:rPr>
    </w:lvl>
    <w:lvl w:ilvl="7">
      <w:start w:val="1"/>
      <w:numFmt w:val="decimal"/>
      <w:pStyle w:val="Heading8"/>
      <w:suff w:val="space"/>
      <w:lvlText w:val="%1.%2.%3.%4.%5.%6.%8"/>
      <w:lvlJc w:val="left"/>
      <w:pPr>
        <w:ind w:left="2880" w:hanging="360"/>
      </w:pPr>
      <w:rPr>
        <w:rFonts w:hint="default"/>
      </w:rPr>
    </w:lvl>
    <w:lvl w:ilvl="8">
      <w:start w:val="1"/>
      <w:numFmt w:val="decimal"/>
      <w:pStyle w:val="Heading9"/>
      <w:suff w:val="space"/>
      <w:lvlText w:val="%1.%2.%3.%4.%5.%6.%7.%8.%9"/>
      <w:lvlJc w:val="left"/>
      <w:pPr>
        <w:ind w:left="3240" w:hanging="360"/>
      </w:pPr>
      <w:rPr>
        <w:rFonts w:hint="default"/>
      </w:rPr>
    </w:lvl>
  </w:abstractNum>
  <w:num w:numId="1" w16cid:durableId="928389099">
    <w:abstractNumId w:val="0"/>
  </w:num>
  <w:num w:numId="2" w16cid:durableId="786971838">
    <w:abstractNumId w:val="5"/>
  </w:num>
  <w:num w:numId="3" w16cid:durableId="488062554">
    <w:abstractNumId w:val="4"/>
  </w:num>
  <w:num w:numId="4" w16cid:durableId="862402651">
    <w:abstractNumId w:val="3"/>
  </w:num>
  <w:num w:numId="5" w16cid:durableId="1939412510">
    <w:abstractNumId w:val="0"/>
  </w:num>
  <w:num w:numId="6" w16cid:durableId="7821870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95370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46E"/>
    <w:rsid w:val="00041534"/>
    <w:rsid w:val="003A42BC"/>
    <w:rsid w:val="00667747"/>
    <w:rsid w:val="0076146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1E73E"/>
  <w15:docId w15:val="{2622C5AB-877F-4B6F-8DCB-94DE77440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966C2E"/>
    <w:pPr>
      <w:keepNext/>
      <w:keepLines/>
      <w:numPr>
        <w:numId w:val="4"/>
      </w:numPr>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966C2E"/>
    <w:pPr>
      <w:keepNext/>
      <w:keepLines/>
      <w:numPr>
        <w:ilvl w:val="1"/>
        <w:numId w:val="4"/>
      </w:numPr>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rsid w:val="00966C2E"/>
    <w:pPr>
      <w:keepNext/>
      <w:keepLines/>
      <w:numPr>
        <w:ilvl w:val="2"/>
        <w:numId w:val="4"/>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rsid w:val="00966C2E"/>
    <w:pPr>
      <w:keepNext/>
      <w:keepLines/>
      <w:numPr>
        <w:ilvl w:val="3"/>
        <w:numId w:val="4"/>
      </w:numPr>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rsid w:val="00966C2E"/>
    <w:pPr>
      <w:keepNext/>
      <w:keepLines/>
      <w:numPr>
        <w:ilvl w:val="4"/>
        <w:numId w:val="4"/>
      </w:num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rsid w:val="00966C2E"/>
    <w:pPr>
      <w:keepNext/>
      <w:keepLines/>
      <w:numPr>
        <w:ilvl w:val="5"/>
        <w:numId w:val="4"/>
      </w:num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numPr>
        <w:ilvl w:val="6"/>
        <w:numId w:val="4"/>
      </w:num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numPr>
        <w:ilvl w:val="7"/>
        <w:numId w:val="4"/>
      </w:num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numPr>
        <w:ilvl w:val="8"/>
        <w:numId w:val="4"/>
      </w:num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rsid w:val="00E23AC1"/>
    <w:pPr>
      <w:keepNext/>
    </w:pPr>
    <w:rPr>
      <w:sz w:val="20"/>
      <w:szCs w:val="20"/>
    </w:rPr>
    <w:tblPr>
      <w:tblInd w:w="0"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108" w:type="dxa"/>
        <w:bottom w:w="0" w:type="dxa"/>
        <w:right w:w="108" w:type="dxa"/>
      </w:tblCellMar>
    </w:tblPr>
    <w:trPr>
      <w:cantSplit/>
    </w:tr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0A583C"/>
    <w:pPr>
      <w:spacing w:before="240" w:line="259" w:lineRule="auto"/>
      <w:outlineLvl w:val="9"/>
    </w:pPr>
    <w:rPr>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numbering" w:customStyle="1" w:styleId="Headings">
    <w:name w:val="Headings"/>
    <w:uiPriority w:val="99"/>
    <w:rsid w:val="00966C2E"/>
    <w:pPr>
      <w:numPr>
        <w:numId w:val="2"/>
      </w:numPr>
    </w:pPr>
  </w:style>
  <w:style w:type="paragraph" w:styleId="TOC1">
    <w:name w:val="toc 1"/>
    <w:basedOn w:val="Normal"/>
    <w:next w:val="Normal"/>
    <w:autoRedefine/>
    <w:uiPriority w:val="39"/>
    <w:unhideWhenUsed/>
    <w:rsid w:val="000A583C"/>
    <w:pPr>
      <w:spacing w:after="100"/>
    </w:pPr>
  </w:style>
  <w:style w:type="paragraph" w:styleId="TOC2">
    <w:name w:val="toc 2"/>
    <w:basedOn w:val="Normal"/>
    <w:next w:val="Normal"/>
    <w:autoRedefine/>
    <w:uiPriority w:val="39"/>
    <w:unhideWhenUsed/>
    <w:rsid w:val="000A583C"/>
    <w:pPr>
      <w:spacing w:after="100"/>
      <w:ind w:left="240"/>
    </w:pPr>
  </w:style>
  <w:style w:type="table" w:styleId="TableGrid">
    <w:name w:val="Table Grid"/>
    <w:basedOn w:val="TableNormal"/>
    <w:rsid w:val="00014A2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oboClerkStandard">
    <w:name w:val="RoboClerk Standard"/>
    <w:basedOn w:val="TableNormal"/>
    <w:uiPriority w:val="99"/>
    <w:rsid w:val="00014A2E"/>
    <w:pPr>
      <w:spacing w:after="0"/>
    </w:pPr>
    <w:tblP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Pr>
  </w:style>
  <w:style w:type="character" w:styleId="PlaceholderText">
    <w:name w:val="Placeholder Text"/>
    <w:basedOn w:val="DefaultParagraphFont"/>
    <w:semiHidden/>
    <w:rsid w:val="003A42B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EBA7D13-460F-4EF7-AA6D-4209BD3A819C}"/>
      </w:docPartPr>
      <w:docPartBody>
        <w:p w:rsidR="00000000" w:rsidRDefault="004F3F02">
          <w:r w:rsidRPr="00EA2A2F">
            <w:rPr>
              <w:rStyle w:val="PlaceholderText"/>
            </w:rPr>
            <w:t>Click or tap here to enter text.</w:t>
          </w:r>
        </w:p>
      </w:docPartBody>
    </w:docPart>
    <w:docPart>
      <w:docPartPr>
        <w:name w:val="FBBC3147A07545D2B36A49554F89BBEE"/>
        <w:category>
          <w:name w:val="General"/>
          <w:gallery w:val="placeholder"/>
        </w:category>
        <w:types>
          <w:type w:val="bbPlcHdr"/>
        </w:types>
        <w:behaviors>
          <w:behavior w:val="content"/>
        </w:behaviors>
        <w:guid w:val="{5E4F7437-C342-40F3-8DB5-B2EF17236D40}"/>
      </w:docPartPr>
      <w:docPartBody>
        <w:p w:rsidR="00000000" w:rsidRDefault="004F3F02" w:rsidP="004F3F02">
          <w:pPr>
            <w:pStyle w:val="FBBC3147A07545D2B36A49554F89BBEE"/>
          </w:pPr>
          <w:r w:rsidRPr="00EA2A2F">
            <w:rPr>
              <w:rStyle w:val="PlaceholderText"/>
            </w:rPr>
            <w:t>Click or tap here to enter text.</w:t>
          </w:r>
        </w:p>
      </w:docPartBody>
    </w:docPart>
    <w:docPart>
      <w:docPartPr>
        <w:name w:val="DED6CCC92FAA4CE69DEC0389293E824B"/>
        <w:category>
          <w:name w:val="General"/>
          <w:gallery w:val="placeholder"/>
        </w:category>
        <w:types>
          <w:type w:val="bbPlcHdr"/>
        </w:types>
        <w:behaviors>
          <w:behavior w:val="content"/>
        </w:behaviors>
        <w:guid w:val="{7B7C59B8-66C2-4B97-BED8-A10F98626C0A}"/>
      </w:docPartPr>
      <w:docPartBody>
        <w:p w:rsidR="00000000" w:rsidRDefault="004F3F02" w:rsidP="004F3F02">
          <w:pPr>
            <w:pStyle w:val="DED6CCC92FAA4CE69DEC0389293E824B"/>
          </w:pPr>
          <w:r w:rsidRPr="00EA2A2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F02"/>
    <w:rsid w:val="00202F6F"/>
    <w:rsid w:val="004F3F02"/>
    <w:rsid w:val="00667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semiHidden/>
    <w:rsid w:val="004F3F02"/>
    <w:rPr>
      <w:color w:val="666666"/>
    </w:rPr>
  </w:style>
  <w:style w:type="paragraph" w:customStyle="1" w:styleId="FBBC3147A07545D2B36A49554F89BBEE">
    <w:name w:val="FBBC3147A07545D2B36A49554F89BBEE"/>
    <w:rsid w:val="004F3F02"/>
  </w:style>
  <w:style w:type="paragraph" w:customStyle="1" w:styleId="DED6CCC92FAA4CE69DEC0389293E824B">
    <w:name w:val="DED6CCC92FAA4CE69DEC0389293E824B"/>
    <w:rsid w:val="004F3F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648</Words>
  <Characters>3698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Record</dc:title>
  <dc:creator>Meindert Niemeijer</dc:creator>
  <cp:keywords/>
  <cp:lastModifiedBy>Meindert Niemeijer</cp:lastModifiedBy>
  <cp:revision>2</cp:revision>
  <dcterms:created xsi:type="dcterms:W3CDTF">2025-08-31T16:25:00Z</dcterms:created>
  <dcterms:modified xsi:type="dcterms:W3CDTF">2025-08-31T16:25:00Z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2025-08-31</vt:lpwstr>
  </property>
</Properties>
</file>