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Document's title"/>
        <w:tag w:val="Document:Title()"/>
        <w:id w:val="-1518455297"/>
        <w:lock w:val="contentLocked"/>
        <w:placeholder>
          <w:docPart w:val="DefaultPlaceholder_-1854013440"/>
        </w:placeholder>
      </w:sdtPr>
      <w:sdtContent>
        <w:p w14:paraId="18828CB8" w14:textId="138B564B" w:rsidR="00C41224" w:rsidRDefault="00000000">
          <w:pPr>
            <w:pStyle w:val="Title"/>
          </w:pPr>
          <w:r>
            <w:t>Software Design Specification</w:t>
          </w:r>
        </w:p>
      </w:sdtContent>
    </w:sdt>
    <w:p w14:paraId="635D1EA5" w14:textId="77777777" w:rsidR="00C41224" w:rsidRDefault="00000000">
      <w:pPr>
        <w:pStyle w:val="Date"/>
      </w:pPr>
      <w:r>
        <w:t>2025-08-31</w:t>
      </w:r>
    </w:p>
    <w:p w14:paraId="066D9BCD" w14:textId="00359BA1" w:rsidR="00C41224" w:rsidRDefault="00000000">
      <w:pPr>
        <w:pStyle w:val="FirstParagraph"/>
      </w:pPr>
      <w:r>
        <w:t xml:space="preserve">for </w:t>
      </w:r>
      <w:sdt>
        <w:sdtPr>
          <w:alias w:val="Software's name"/>
          <w:tag w:val="Config:SoftwareName()"/>
          <w:id w:val="1362162671"/>
          <w:lock w:val="contentLocked"/>
          <w:placeholder>
            <w:docPart w:val="DefaultPlaceholder_-1854013440"/>
          </w:placeholder>
        </w:sdtPr>
        <w:sdtContent>
          <w:proofErr w:type="spellStart"/>
          <w:r>
            <w:t>RoboClerk</w:t>
          </w:r>
          <w:proofErr w:type="spellEnd"/>
        </w:sdtContent>
      </w:sdt>
      <w:r>
        <w:t xml:space="preserve"> </w:t>
      </w:r>
      <w:sdt>
        <w:sdtPr>
          <w:alias w:val="Software's version"/>
          <w:tag w:val="Config:SoftwareVersion()"/>
          <w:id w:val="1195418984"/>
          <w:lock w:val="contentLocked"/>
          <w:placeholder>
            <w:docPart w:val="DefaultPlaceholder_-1854013440"/>
          </w:placeholder>
        </w:sdtPr>
        <w:sdtContent>
          <w:r>
            <w:t>0.1</w:t>
          </w:r>
        </w:sdtContent>
      </w:sdt>
    </w:p>
    <w:p w14:paraId="35FEC49D" w14:textId="77777777" w:rsidR="00C41224" w:rsidRDefault="00000000">
      <w:pPr>
        <w:pStyle w:val="BodyText"/>
      </w:pPr>
      <w:r>
        <w:t>Authors:</w:t>
      </w:r>
    </w:p>
    <w:p w14:paraId="09C99D45" w14:textId="77777777" w:rsidR="00C41224" w:rsidRDefault="00000000">
      <w:pPr>
        <w:pStyle w:val="BodyText"/>
      </w:pPr>
      <w:r>
        <w:t>ROBOCLERK</w:t>
      </w:r>
    </w:p>
    <w:p w14:paraId="16A31891" w14:textId="77777777" w:rsidR="00C41224" w:rsidRDefault="00000000">
      <w:pPr>
        <w:keepNext/>
        <w:pageBreakBefore/>
      </w:pPr>
      <w:r>
        <w:rPr>
          <w:b/>
          <w:u w:val="single"/>
        </w:rPr>
        <w:lastRenderedPageBreak/>
        <w:br/>
        <w:t>Table of Contents</w:t>
      </w:r>
      <w:r>
        <w:rPr>
          <w:b/>
          <w:u w:val="single"/>
        </w:rPr>
        <w:br/>
      </w:r>
    </w:p>
    <w:p w14:paraId="09F22482" w14:textId="77777777" w:rsidR="00A212F8" w:rsidRDefault="00000000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07532146" w:history="1">
        <w:r w:rsidR="00A212F8" w:rsidRPr="00103CB2">
          <w:rPr>
            <w:rStyle w:val="Hyperlink"/>
            <w:noProof/>
          </w:rPr>
          <w:t>1 Introduction</w:t>
        </w:r>
        <w:r w:rsidR="00A212F8">
          <w:rPr>
            <w:noProof/>
            <w:webHidden/>
          </w:rPr>
          <w:tab/>
        </w:r>
        <w:r w:rsidR="00A212F8">
          <w:rPr>
            <w:noProof/>
            <w:webHidden/>
          </w:rPr>
          <w:fldChar w:fldCharType="begin"/>
        </w:r>
        <w:r w:rsidR="00A212F8">
          <w:rPr>
            <w:noProof/>
            <w:webHidden/>
          </w:rPr>
          <w:instrText xml:space="preserve"> PAGEREF _Toc207532146 \h </w:instrText>
        </w:r>
        <w:r w:rsidR="00A212F8">
          <w:rPr>
            <w:noProof/>
            <w:webHidden/>
          </w:rPr>
        </w:r>
        <w:r w:rsidR="00A212F8">
          <w:rPr>
            <w:noProof/>
            <w:webHidden/>
          </w:rPr>
          <w:fldChar w:fldCharType="separate"/>
        </w:r>
        <w:r w:rsidR="00A212F8">
          <w:rPr>
            <w:noProof/>
            <w:webHidden/>
          </w:rPr>
          <w:t>3</w:t>
        </w:r>
        <w:r w:rsidR="00A212F8">
          <w:rPr>
            <w:noProof/>
            <w:webHidden/>
          </w:rPr>
          <w:fldChar w:fldCharType="end"/>
        </w:r>
      </w:hyperlink>
    </w:p>
    <w:p w14:paraId="296F3AB0" w14:textId="77777777" w:rsidR="00A212F8" w:rsidRDefault="00A212F8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07532147" w:history="1">
        <w:r w:rsidRPr="00103CB2">
          <w:rPr>
            <w:rStyle w:val="Hyperlink"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_Toc207532147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2B32E7" w14:textId="77777777" w:rsidR="00A212F8" w:rsidRDefault="00A212F8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07532148" w:history="1">
        <w:r w:rsidRPr="00103CB2">
          <w:rPr>
            <w:rStyle w:val="Hyperlink"/>
            <w:noProof/>
          </w:rPr>
          <w:t>1.2 Document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_Toc207532148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4C8DE7" w14:textId="77777777" w:rsidR="00A212F8" w:rsidRDefault="00A212F8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07532149" w:history="1">
        <w:r w:rsidRPr="00103CB2">
          <w:rPr>
            <w:rStyle w:val="Hyperlink"/>
            <w:noProof/>
          </w:rPr>
          <w:t>1.3 Intended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_Toc207532149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ECA36C" w14:textId="77777777" w:rsidR="00A212F8" w:rsidRDefault="00A212F8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07532150" w:history="1">
        <w:r w:rsidRPr="00103CB2">
          <w:rPr>
            <w:rStyle w:val="Hyperlink"/>
            <w:noProof/>
          </w:rPr>
          <w:t>1.4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_Toc207532150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462B2C" w14:textId="77777777" w:rsidR="00A212F8" w:rsidRDefault="00A212F8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07532151" w:history="1">
        <w:r w:rsidRPr="00103CB2">
          <w:rPr>
            <w:rStyle w:val="Hyperlink"/>
            <w:noProof/>
          </w:rPr>
          <w:t>2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_Toc207532151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F2EEA8" w14:textId="77777777" w:rsidR="00A212F8" w:rsidRDefault="00A212F8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07532152" w:history="1">
        <w:r w:rsidRPr="00103CB2">
          <w:rPr>
            <w:rStyle w:val="Hyperlink"/>
            <w:noProof/>
          </w:rPr>
          <w:t>3 Testing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_Toc207532152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BA7B4D" w14:textId="77777777" w:rsidR="00A212F8" w:rsidRDefault="00A212F8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07532153" w:history="1">
        <w:r w:rsidRPr="00103CB2">
          <w:rPr>
            <w:rStyle w:val="Hyperlink"/>
            <w:noProof/>
          </w:rPr>
          <w:t>4 PlantUML diagram with Kroki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_Toc207532153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190267" w14:textId="77777777" w:rsidR="00C41224" w:rsidRDefault="00000000">
      <w:pPr>
        <w:pStyle w:val="BodyText"/>
        <w:pageBreakBefore/>
      </w:pPr>
      <w:r>
        <w:lastRenderedPageBreak/>
        <w:fldChar w:fldCharType="end"/>
      </w:r>
    </w:p>
    <w:p w14:paraId="2E7E038F" w14:textId="77777777" w:rsidR="00C41224" w:rsidRDefault="00000000">
      <w:pPr>
        <w:pStyle w:val="Heading1"/>
      </w:pPr>
      <w:bookmarkStart w:id="0" w:name="X1ea7cbd003469405f98a7976943980a7b23bcee"/>
      <w:bookmarkStart w:id="1" w:name="_Toc207532146"/>
      <w:r>
        <w:t>Introduction</w:t>
      </w:r>
      <w:bookmarkEnd w:id="1"/>
    </w:p>
    <w:p w14:paraId="335B4C22" w14:textId="77777777" w:rsidR="00C41224" w:rsidRDefault="00000000">
      <w:pPr>
        <w:pStyle w:val="Heading2"/>
      </w:pPr>
      <w:bookmarkStart w:id="2" w:name="Xb8b95d4b88fe185e018349e569b4efa2e7ef3dd"/>
      <w:bookmarkStart w:id="3" w:name="_Toc207532147"/>
      <w:r>
        <w:t>Purpose</w:t>
      </w:r>
      <w:bookmarkEnd w:id="3"/>
    </w:p>
    <w:p w14:paraId="50847D42" w14:textId="0D0DAB50" w:rsidR="00C41224" w:rsidRDefault="00000000">
      <w:pPr>
        <w:pStyle w:val="FirstParagraph"/>
      </w:pPr>
      <w:r>
        <w:t xml:space="preserve">The purpose of this </w:t>
      </w:r>
      <w:sdt>
        <w:sdtPr>
          <w:alias w:val="Document's title"/>
          <w:tag w:val="Document:Title()"/>
          <w:id w:val="1997528714"/>
          <w:lock w:val="contentLocked"/>
          <w:placeholder>
            <w:docPart w:val="DefaultPlaceholder_-1854013440"/>
          </w:placeholder>
        </w:sdtPr>
        <w:sdtContent>
          <w:r>
            <w:t>Software Design Specification</w:t>
          </w:r>
        </w:sdtContent>
      </w:sdt>
      <w:r>
        <w:t xml:space="preserve"> (</w:t>
      </w:r>
      <w:sdt>
        <w:sdtPr>
          <w:alias w:val="Document's abbreviation"/>
          <w:tag w:val="Document:Abbreviation()"/>
          <w:id w:val="817616267"/>
          <w:lock w:val="contentLocked"/>
          <w:placeholder>
            <w:docPart w:val="DefaultPlaceholder_-1854013440"/>
          </w:placeholder>
        </w:sdtPr>
        <w:sdtContent>
          <w:r>
            <w:t>SDS</w:t>
          </w:r>
        </w:sdtContent>
      </w:sdt>
      <w:r>
        <w:t xml:space="preserve">) document is to detail the architecture and system design for the </w:t>
      </w:r>
      <w:sdt>
        <w:sdtPr>
          <w:alias w:val="Software's name"/>
          <w:tag w:val="Config:SoftwareName()"/>
          <w:id w:val="717554737"/>
          <w:lock w:val="contentLocked"/>
          <w:placeholder>
            <w:docPart w:val="EEC425B5E42C41AFB9F4F801F8B61A62"/>
          </w:placeholder>
        </w:sdtPr>
        <w:sdtContent>
          <w:r w:rsidR="00A212F8">
            <w:t>RoboClerk</w:t>
          </w:r>
        </w:sdtContent>
      </w:sdt>
      <w:r>
        <w:t xml:space="preserve"> </w:t>
      </w:r>
      <w:sdt>
        <w:sdtPr>
          <w:alias w:val="Software's version"/>
          <w:tag w:val="Config:SoftwareVersion()"/>
          <w:id w:val="-2069329663"/>
          <w:lock w:val="contentLocked"/>
          <w:placeholder>
            <w:docPart w:val="AC50F7E84F2F493E99FEEEBE05548E26"/>
          </w:placeholder>
        </w:sdtPr>
        <w:sdtContent>
          <w:r w:rsidR="00A212F8">
            <w:t>0.1</w:t>
          </w:r>
        </w:sdtContent>
      </w:sdt>
      <w:r w:rsidR="00A212F8">
        <w:t xml:space="preserve"> </w:t>
      </w:r>
      <w:r>
        <w:t xml:space="preserve">developed by </w:t>
      </w:r>
      <w:sdt>
        <w:sdtPr>
          <w:alias w:val="Company's name"/>
          <w:tag w:val="Config:CompanyName()"/>
          <w:id w:val="-1058924994"/>
          <w:lock w:val="contentLocked"/>
          <w:placeholder>
            <w:docPart w:val="DefaultPlaceholder_-1854013440"/>
          </w:placeholder>
        </w:sdtPr>
        <w:sdtContent>
          <w:r>
            <w:t>Acme Inc.</w:t>
          </w:r>
        </w:sdtContent>
      </w:sdt>
      <w:r>
        <w:t>. This document provides essential guidance to the development team, ensuring a cohesive and well-structured system. Portions related to the user interface (UI) may be shared with clients/users and other stakeholders for their input and approval. Traceability to this document can be established by linking software requirement IDs with their corresponding design implementations.</w:t>
      </w:r>
    </w:p>
    <w:p w14:paraId="05C61CB4" w14:textId="77777777" w:rsidR="00C41224" w:rsidRDefault="00000000">
      <w:pPr>
        <w:pStyle w:val="Heading2"/>
      </w:pPr>
      <w:bookmarkStart w:id="4" w:name="Xdb9bbd8e24f5236f725ef18850f25b8504f8f01"/>
      <w:bookmarkStart w:id="5" w:name="_Toc207532148"/>
      <w:bookmarkEnd w:id="2"/>
      <w:r>
        <w:t>Document Conventions</w:t>
      </w:r>
      <w:bookmarkEnd w:id="5"/>
    </w:p>
    <w:p w14:paraId="1C47E30F" w14:textId="04DCA6CE" w:rsidR="00C41224" w:rsidRDefault="00000000">
      <w:pPr>
        <w:pStyle w:val="FirstParagraph"/>
      </w:pPr>
      <w:r>
        <w:t xml:space="preserve">This </w:t>
      </w:r>
      <w:sdt>
        <w:sdtPr>
          <w:alias w:val="Document's abbreviation"/>
          <w:tag w:val="Document:Abbreviation()"/>
          <w:id w:val="338125406"/>
          <w:lock w:val="contentLocked"/>
          <w:placeholder>
            <w:docPart w:val="2B746AD7314847819D7D6785DA18AA34"/>
          </w:placeholder>
        </w:sdtPr>
        <w:sdtContent>
          <w:r w:rsidR="00A212F8">
            <w:t>SDS</w:t>
          </w:r>
        </w:sdtContent>
      </w:sdt>
      <w:r>
        <w:t xml:space="preserve"> document follows specific conventions to ensure consistency and clarity for all stakeholders involved in the software development process. Key conventions include:</w:t>
      </w:r>
    </w:p>
    <w:p w14:paraId="0CDE7CBC" w14:textId="77777777" w:rsidR="00C41224" w:rsidRDefault="00000000">
      <w:pPr>
        <w:numPr>
          <w:ilvl w:val="0"/>
          <w:numId w:val="6"/>
        </w:numPr>
      </w:pPr>
      <w:r>
        <w:t>Sections: The document is organized into distinct sections, each addressing a particular aspect of the software design, such as architecture, components, interfaces, and data flow.</w:t>
      </w:r>
    </w:p>
    <w:p w14:paraId="4E63FA4F" w14:textId="77777777" w:rsidR="00C41224" w:rsidRDefault="00000000">
      <w:pPr>
        <w:numPr>
          <w:ilvl w:val="0"/>
          <w:numId w:val="6"/>
        </w:numPr>
      </w:pPr>
      <w:r>
        <w:t>Terminology: Consistent terminology is used throughout the document, with a Definitions Section provided for any domain-specific terms, acronyms, or abbreviations.</w:t>
      </w:r>
    </w:p>
    <w:p w14:paraId="6C868383" w14:textId="77777777" w:rsidR="00C41224" w:rsidRDefault="00000000">
      <w:pPr>
        <w:numPr>
          <w:ilvl w:val="0"/>
          <w:numId w:val="6"/>
        </w:numPr>
      </w:pPr>
      <w:r>
        <w:t>Diagrams: Visual representations, such as flowcharts, UML diagrams, or state-transition diagrams, are used to illustrate key concepts and relationships between components.</w:t>
      </w:r>
    </w:p>
    <w:p w14:paraId="7F70181F" w14:textId="77777777" w:rsidR="00C41224" w:rsidRDefault="00000000">
      <w:pPr>
        <w:numPr>
          <w:ilvl w:val="0"/>
          <w:numId w:val="6"/>
        </w:numPr>
      </w:pPr>
      <w:r>
        <w:t>Traceability: Software requirement IDs are linked to their corresponding design implementations in the text, ensuring traceability and alignment with the ISO 62304 standard.</w:t>
      </w:r>
    </w:p>
    <w:p w14:paraId="0A5A4DE2" w14:textId="77777777" w:rsidR="00C41224" w:rsidRDefault="00000000">
      <w:pPr>
        <w:pStyle w:val="Heading2"/>
      </w:pPr>
      <w:bookmarkStart w:id="6" w:name="Xc4a1ede03be40f12a45db53a22503ecdd576f28"/>
      <w:bookmarkStart w:id="7" w:name="_Toc207532149"/>
      <w:bookmarkEnd w:id="4"/>
      <w:r>
        <w:t>Intended Audience</w:t>
      </w:r>
      <w:bookmarkEnd w:id="7"/>
    </w:p>
    <w:p w14:paraId="456A8AE1" w14:textId="5E5A01B9" w:rsidR="00C41224" w:rsidRDefault="00000000">
      <w:pPr>
        <w:pStyle w:val="FirstParagraph"/>
      </w:pPr>
      <w:r>
        <w:t xml:space="preserve">This </w:t>
      </w:r>
      <w:sdt>
        <w:sdtPr>
          <w:alias w:val="Document's abbreviation"/>
          <w:tag w:val="Document:Abbreviation()"/>
          <w:id w:val="-2138255520"/>
          <w:lock w:val="contentLocked"/>
          <w:placeholder>
            <w:docPart w:val="703E93B4ABA64E9187156899FE8FDD49"/>
          </w:placeholder>
        </w:sdtPr>
        <w:sdtContent>
          <w:r w:rsidR="00A212F8">
            <w:t>SDS</w:t>
          </w:r>
        </w:sdtContent>
      </w:sdt>
      <w:r>
        <w:t xml:space="preserve"> document is intended for various stakeholders involved in the development, management, and regulatory oversight of the </w:t>
      </w:r>
      <w:sdt>
        <w:sdtPr>
          <w:alias w:val="Software's name"/>
          <w:tag w:val="Config:SoftwareName()"/>
          <w:id w:val="1330098765"/>
          <w:lock w:val="contentLocked"/>
          <w:placeholder>
            <w:docPart w:val="D35CD6CA3C2C4BA18AE045BE4119FA9E"/>
          </w:placeholder>
        </w:sdtPr>
        <w:sdtContent>
          <w:r w:rsidR="00A212F8">
            <w:t>RoboClerk</w:t>
          </w:r>
        </w:sdtContent>
      </w:sdt>
      <w:r>
        <w:t xml:space="preserve"> </w:t>
      </w:r>
      <w:sdt>
        <w:sdtPr>
          <w:alias w:val="Software's version"/>
          <w:tag w:val="Config:SoftwareVersion()"/>
          <w:id w:val="566701613"/>
          <w:lock w:val="contentLocked"/>
          <w:placeholder>
            <w:docPart w:val="0D4C28AA4D0E4390829059CF0122E883"/>
          </w:placeholder>
        </w:sdtPr>
        <w:sdtContent>
          <w:r w:rsidR="00A212F8">
            <w:t>0.1</w:t>
          </w:r>
        </w:sdtContent>
      </w:sdt>
      <w:r>
        <w:t xml:space="preserve"> medical device software development. The primary intended audience includes:</w:t>
      </w:r>
    </w:p>
    <w:p w14:paraId="235EA0EC" w14:textId="77777777" w:rsidR="00C41224" w:rsidRDefault="00000000">
      <w:pPr>
        <w:numPr>
          <w:ilvl w:val="0"/>
          <w:numId w:val="7"/>
        </w:numPr>
      </w:pPr>
      <w:r>
        <w:t>Software Developers: This document provides guidance on the architecture and system design, offering insights into the software’s structure, components, and relationships for a well-designed solution.</w:t>
      </w:r>
    </w:p>
    <w:p w14:paraId="005046A5" w14:textId="77777777" w:rsidR="00C41224" w:rsidRDefault="00000000">
      <w:pPr>
        <w:numPr>
          <w:ilvl w:val="0"/>
          <w:numId w:val="7"/>
        </w:numPr>
      </w:pPr>
      <w:r>
        <w:t>Management: This document helps management monitor progress, allocate resources, and make informed decisions based on the software design and its alignment with requirements.</w:t>
      </w:r>
    </w:p>
    <w:p w14:paraId="22B2D14E" w14:textId="62AE52F1" w:rsidR="00C41224" w:rsidRDefault="00000000">
      <w:pPr>
        <w:numPr>
          <w:ilvl w:val="0"/>
          <w:numId w:val="7"/>
        </w:numPr>
      </w:pPr>
      <w:r>
        <w:lastRenderedPageBreak/>
        <w:t xml:space="preserve">Regulatory Agencies: The </w:t>
      </w:r>
      <w:sdt>
        <w:sdtPr>
          <w:alias w:val="Document's abbreviation"/>
          <w:tag w:val="Document:Abbreviation()"/>
          <w:id w:val="-23413513"/>
          <w:lock w:val="contentLocked"/>
          <w:placeholder>
            <w:docPart w:val="B443E99D9E9A47DD83F6E4B425527824"/>
          </w:placeholder>
        </w:sdtPr>
        <w:sdtContent>
          <w:r w:rsidR="00A212F8">
            <w:t>SDS</w:t>
          </w:r>
        </w:sdtContent>
      </w:sdt>
      <w:r>
        <w:t xml:space="preserve"> demonstrates compliance with ISO 62304 and supports regulatory submission, ensuring the software meets safety and efficacy standards.</w:t>
      </w:r>
    </w:p>
    <w:p w14:paraId="41145B01" w14:textId="77777777" w:rsidR="00C41224" w:rsidRDefault="00000000">
      <w:pPr>
        <w:pStyle w:val="Heading2"/>
      </w:pPr>
      <w:bookmarkStart w:id="8" w:name="X9610c49599afac592f178518b17421a7928f707"/>
      <w:bookmarkStart w:id="9" w:name="_Toc207532150"/>
      <w:bookmarkEnd w:id="6"/>
      <w:r>
        <w:t>Definitions</w:t>
      </w:r>
      <w:bookmarkEnd w:id="9"/>
    </w:p>
    <w:p w14:paraId="44F40A08" w14:textId="77777777" w:rsidR="00C41224" w:rsidRDefault="00000000">
      <w:pPr>
        <w:pStyle w:val="FirstParagraph"/>
      </w:pPr>
      <w:r>
        <w:rPr>
          <w:b/>
          <w:bCs/>
        </w:rPr>
        <w:t>SOFTWARE ITEM</w:t>
      </w:r>
      <w:r>
        <w:t xml:space="preserve"> – Any identifiable part of a computer program. All levels of composition, including the top and bottom levels, can be called software items. (See IEC62304.)</w:t>
      </w:r>
    </w:p>
    <w:p w14:paraId="6131B87C" w14:textId="77777777" w:rsidR="00C41224" w:rsidRDefault="00000000">
      <w:pPr>
        <w:pStyle w:val="BodyText"/>
      </w:pPr>
      <w:r>
        <w:rPr>
          <w:b/>
          <w:bCs/>
        </w:rPr>
        <w:t>SOFTWARE UNIT</w:t>
      </w:r>
      <w:r>
        <w:t xml:space="preserve"> – The lowest level of software item. This level is not further decomposed.</w:t>
      </w:r>
    </w:p>
    <w:p w14:paraId="4B7F563F" w14:textId="77777777" w:rsidR="00C41224" w:rsidRDefault="00C41224">
      <w:pPr>
        <w:pStyle w:val="BodyText"/>
      </w:pPr>
    </w:p>
    <w:p w14:paraId="6F1C899F" w14:textId="77777777" w:rsidR="00C41224" w:rsidRDefault="00000000">
      <w:pPr>
        <w:pStyle w:val="Heading1"/>
        <w:pageBreakBefore/>
      </w:pPr>
      <w:bookmarkStart w:id="10" w:name="X42382312a5cfeb760e3e1fedae38431eee680a9"/>
      <w:bookmarkStart w:id="11" w:name="_Toc207532151"/>
      <w:bookmarkEnd w:id="0"/>
      <w:bookmarkEnd w:id="8"/>
      <w:r>
        <w:lastRenderedPageBreak/>
        <w:t>Image Section</w:t>
      </w:r>
      <w:bookmarkEnd w:id="11"/>
    </w:p>
    <w:p w14:paraId="34D897B1" w14:textId="77777777" w:rsidR="00C41224" w:rsidRDefault="00000000">
      <w:pPr>
        <w:pStyle w:val="FirstParagraph"/>
      </w:pPr>
      <w:r>
        <w:t>Roboclerk expects images to be stored in the media directory (or a subdirectory of the media directory). Here is an example image:</w:t>
      </w:r>
    </w:p>
    <w:p w14:paraId="74402FBF" w14:textId="77777777" w:rsidR="00C41224" w:rsidRDefault="00000000">
      <w:pPr>
        <w:pStyle w:val="CaptionedFigure"/>
      </w:pPr>
      <w:r>
        <w:rPr>
          <w:noProof/>
        </w:rPr>
        <w:drawing>
          <wp:inline distT="0" distB="0" distL="0" distR="0" wp14:anchorId="42D73072" wp14:editId="546A4B2C">
            <wp:extent cx="5943600" cy="3962400"/>
            <wp:effectExtent l="0" t="0" r="0" b="0"/>
            <wp:docPr id="26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media/griffin-wooldridge-unsplash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74B968" w14:textId="77777777" w:rsidR="00C41224" w:rsidRDefault="00000000">
      <w:pPr>
        <w:pStyle w:val="ImageCaption"/>
      </w:pPr>
      <w:r>
        <w:t>A nice image</w:t>
      </w:r>
    </w:p>
    <w:p w14:paraId="61F9B0E8" w14:textId="77777777" w:rsidR="00C41224" w:rsidRDefault="00000000">
      <w:pPr>
        <w:pStyle w:val="Heading1"/>
      </w:pPr>
      <w:bookmarkStart w:id="12" w:name="X4927e6a44926d65ce2167dfbd323536ece29877"/>
      <w:bookmarkStart w:id="13" w:name="_Toc207532152"/>
      <w:bookmarkEnd w:id="10"/>
      <w:r>
        <w:t>Testing Section</w:t>
      </w:r>
      <w:bookmarkEnd w:id="13"/>
    </w:p>
    <w:p w14:paraId="4304A439" w14:textId="77777777" w:rsidR="00C41224" w:rsidRDefault="00000000">
      <w:pPr>
        <w:pStyle w:val="FirstParagraph"/>
      </w:pPr>
      <w:r>
        <w:t>This document is not meant to model a real design document. Instead it is a testing document for a variety of RoboClerk tags. Here we will test a variety of in document trace tags referring to software requirements. Please refer also to the template source to fully understand what is going on in this section.</w:t>
      </w:r>
    </w:p>
    <w:p w14:paraId="241D06C9" w14:textId="5D87A179" w:rsidR="00C41224" w:rsidRDefault="00A212F8">
      <w:pPr>
        <w:pStyle w:val="BodyText"/>
      </w:pPr>
      <w:sdt>
        <w:sdtPr>
          <w:alias w:val="Trace"/>
          <w:tag w:val="Trace:SWR(id=10)"/>
          <w:id w:val="1855227517"/>
          <w:lock w:val="contentLocked"/>
          <w:placeholder>
            <w:docPart w:val="DefaultPlaceholder_-1854013440"/>
          </w:placeholder>
        </w:sdtPr>
        <w:sdtContent>
          <w:r w:rsidR="00000000">
            <w:t>(10)</w:t>
          </w:r>
        </w:sdtContent>
      </w:sdt>
      <w:r w:rsidR="00000000">
        <w:t xml:space="preserve"> The text that has the trace link</w:t>
      </w:r>
    </w:p>
    <w:p w14:paraId="089A0BF7" w14:textId="0DEE73A0" w:rsidR="00C41224" w:rsidRDefault="00A212F8">
      <w:pPr>
        <w:pStyle w:val="BodyText"/>
      </w:pPr>
      <w:sdt>
        <w:sdtPr>
          <w:alias w:val="Trace"/>
          <w:tag w:val="Trace:SWR(Id=1234321)"/>
          <w:id w:val="531391726"/>
          <w:lock w:val="contentLocked"/>
          <w:placeholder>
            <w:docPart w:val="DefaultPlaceholder_-1854013440"/>
          </w:placeholder>
        </w:sdtPr>
        <w:sdtContent>
          <w:r w:rsidR="00000000">
            <w:t>(1234321)</w:t>
          </w:r>
        </w:sdtContent>
      </w:sdt>
      <w:r w:rsidR="00000000">
        <w:t xml:space="preserve"> the parameter names are case insensitive</w:t>
      </w:r>
    </w:p>
    <w:p w14:paraId="18C9A606" w14:textId="6449584D" w:rsidR="00C41224" w:rsidRDefault="00A212F8">
      <w:pPr>
        <w:pStyle w:val="BodyText"/>
      </w:pPr>
      <w:sdt>
        <w:sdtPr>
          <w:alias w:val="Trace"/>
          <w:tag w:val="Trace:SWR(id=12)"/>
          <w:id w:val="-644201503"/>
          <w:lock w:val="contentLocked"/>
          <w:placeholder>
            <w:docPart w:val="DefaultPlaceholder_-1854013440"/>
          </w:placeholder>
        </w:sdtPr>
        <w:sdtContent>
          <w:r w:rsidR="00000000">
            <w:t>(12)</w:t>
          </w:r>
        </w:sdtContent>
      </w:sdt>
      <w:r w:rsidR="00000000">
        <w:t xml:space="preserve"> And the second trace link</w:t>
      </w:r>
    </w:p>
    <w:p w14:paraId="0AF2FCDD" w14:textId="77777777" w:rsidR="00C41224" w:rsidRDefault="00000000">
      <w:pPr>
        <w:pStyle w:val="BodyText"/>
      </w:pPr>
      <w:r>
        <w:t>Just a line of text.</w:t>
      </w:r>
    </w:p>
    <w:p w14:paraId="26DB651B" w14:textId="54ED7B89" w:rsidR="00C41224" w:rsidRDefault="00A212F8">
      <w:pPr>
        <w:pStyle w:val="BodyText"/>
      </w:pPr>
      <w:sdt>
        <w:sdtPr>
          <w:alias w:val="Trace"/>
          <w:tag w:val="Trace:SWR(id=3)"/>
          <w:id w:val="1172373169"/>
          <w:lock w:val="contentLocked"/>
          <w:placeholder>
            <w:docPart w:val="DefaultPlaceholder_-1854013440"/>
          </w:placeholder>
        </w:sdtPr>
        <w:sdtContent>
          <w:r w:rsidR="00000000">
            <w:t>(</w:t>
          </w:r>
          <w:hyperlink r:id="rId8">
            <w:r w:rsidR="00000000">
              <w:rPr>
                <w:rStyle w:val="Hyperlink"/>
              </w:rPr>
              <w:t>3</w:t>
            </w:r>
          </w:hyperlink>
          <w:r w:rsidR="00000000">
            <w:t>)</w:t>
          </w:r>
        </w:sdtContent>
      </w:sdt>
      <w:r w:rsidR="00000000">
        <w:t xml:space="preserve"> </w:t>
      </w:r>
      <w:sdt>
        <w:sdtPr>
          <w:alias w:val="Trace"/>
          <w:tag w:val="Trace:SR(id=4)"/>
          <w:id w:val="1800497916"/>
          <w:lock w:val="contentLocked"/>
          <w:placeholder>
            <w:docPart w:val="DefaultPlaceholder_-1854013440"/>
          </w:placeholder>
        </w:sdtPr>
        <w:sdtContent>
          <w:r w:rsidR="00000000">
            <w:t>(</w:t>
          </w:r>
          <w:hyperlink r:id="rId9">
            <w:r w:rsidR="00000000">
              <w:rPr>
                <w:rStyle w:val="Hyperlink"/>
              </w:rPr>
              <w:t>4</w:t>
            </w:r>
          </w:hyperlink>
          <w:r w:rsidR="00000000">
            <w:t>)</w:t>
          </w:r>
        </w:sdtContent>
      </w:sdt>
      <w:r w:rsidR="00000000">
        <w:t xml:space="preserve"> Two more trace links</w:t>
      </w:r>
    </w:p>
    <w:p w14:paraId="49C286D6" w14:textId="0D87BEED" w:rsidR="00C41224" w:rsidRDefault="00A212F8">
      <w:pPr>
        <w:pStyle w:val="BodyText"/>
      </w:pPr>
      <w:sdt>
        <w:sdtPr>
          <w:alias w:val="Trace"/>
          <w:tag w:val="Trace:SYS(id=2)"/>
          <w:id w:val="1466466166"/>
          <w:lock w:val="contentLocked"/>
          <w:placeholder>
            <w:docPart w:val="DefaultPlaceholder_-1854013440"/>
          </w:placeholder>
        </w:sdtPr>
        <w:sdtContent>
          <w:r w:rsidR="00000000">
            <w:t>(</w:t>
          </w:r>
          <w:hyperlink r:id="rId10">
            <w:r w:rsidR="00000000">
              <w:rPr>
                <w:rStyle w:val="Hyperlink"/>
              </w:rPr>
              <w:t>2</w:t>
            </w:r>
          </w:hyperlink>
          <w:r w:rsidR="00000000">
            <w:t>)</w:t>
          </w:r>
        </w:sdtContent>
      </w:sdt>
      <w:r w:rsidR="00000000">
        <w:t xml:space="preserve"> And a random product requirement trace link, is not supposed to show up in the document</w:t>
      </w:r>
    </w:p>
    <w:p w14:paraId="46BBAB44" w14:textId="2957CED4" w:rsidR="00C41224" w:rsidRDefault="00A212F8">
      <w:pPr>
        <w:pStyle w:val="BodyText"/>
      </w:pPr>
      <w:sdt>
        <w:sdtPr>
          <w:alias w:val="Trace"/>
          <w:tag w:val="Trace:SWR(id=89)"/>
          <w:id w:val="1363944656"/>
          <w:lock w:val="contentLocked"/>
          <w:placeholder>
            <w:docPart w:val="DefaultPlaceholder_-1854013440"/>
          </w:placeholder>
        </w:sdtPr>
        <w:sdtContent>
          <w:r w:rsidR="00000000">
            <w:t>(89)</w:t>
          </w:r>
        </w:sdtContent>
      </w:sdt>
      <w:r w:rsidR="00000000">
        <w:t xml:space="preserve"> </w:t>
      </w:r>
      <w:proofErr w:type="spellStart"/>
      <w:proofErr w:type="gramStart"/>
      <w:r w:rsidR="00000000">
        <w:t>non existent</w:t>
      </w:r>
      <w:proofErr w:type="spellEnd"/>
      <w:proofErr w:type="gramEnd"/>
      <w:r w:rsidR="00000000">
        <w:t xml:space="preserve"> software trace</w:t>
      </w:r>
    </w:p>
    <w:sdt>
      <w:sdtPr>
        <w:alias w:val="System Requirement"/>
        <w:tag w:val="SLMS:SYS(itemID=11)"/>
        <w:id w:val="608246077"/>
        <w:lock w:val="contentLocked"/>
        <w:placeholder>
          <w:docPart w:val="DefaultPlaceholder_-1854013440"/>
        </w:placeholder>
      </w:sdtPr>
      <w:sdtContent>
        <w:p w14:paraId="71BEA550" w14:textId="44D17D76" w:rsidR="00B6197C" w:rsidRDefault="00B6197C">
          <w:pPr>
            <w:pStyle w:val="BodyText"/>
          </w:pPr>
          <w:r>
            <w:t>PLACEHOLDER</w:t>
          </w:r>
        </w:p>
      </w:sdtContent>
    </w:sdt>
    <w:p w14:paraId="4C73BC0E" w14:textId="77777777" w:rsidR="00C41224" w:rsidRDefault="00000000">
      <w:pPr>
        <w:pStyle w:val="BodyText"/>
      </w:pPr>
      <w:r>
        <w:t>The above just tests to see if we can include a single system requirement</w:t>
      </w:r>
    </w:p>
    <w:p w14:paraId="0F023BDB" w14:textId="783F397E" w:rsidR="00C41224" w:rsidRDefault="00000000">
      <w:pPr>
        <w:pStyle w:val="BodyText"/>
      </w:pPr>
      <w:r>
        <w:t xml:space="preserve">Here is a reference to a document </w:t>
      </w:r>
      <w:sdt>
        <w:sdtPr>
          <w:alias w:val="Reference to Random Test Document"/>
          <w:tag w:val="Ref:RandomTestDocument()"/>
          <w:id w:val="2141148428"/>
          <w:lock w:val="contentLocked"/>
          <w:placeholder>
            <w:docPart w:val="DefaultPlaceholder_-1854013440"/>
          </w:placeholder>
        </w:sdtPr>
        <w:sdtContent>
          <w:r w:rsidR="00B6197C">
            <w:t>PLACEHOLDER</w:t>
          </w:r>
        </w:sdtContent>
      </w:sdt>
    </w:p>
    <w:p w14:paraId="63BF0112" w14:textId="5320F7B1" w:rsidR="00C41224" w:rsidRDefault="00000000">
      <w:pPr>
        <w:pStyle w:val="BodyText"/>
      </w:pPr>
      <w:r>
        <w:t xml:space="preserve">Check out the </w:t>
      </w:r>
      <w:sdt>
        <w:sdtPr>
          <w:alias w:val="Reference to System Level Test Plan"/>
          <w:tag w:val="Ref:SoftwareSystemLevelTestPlan(title=true,abbr=true)"/>
          <w:id w:val="1704290653"/>
          <w:lock w:val="contentLocked"/>
          <w:placeholder>
            <w:docPart w:val="DefaultPlaceholder_-1854013440"/>
          </w:placeholder>
        </w:sdtPr>
        <w:sdtContent>
          <w:r w:rsidR="00B6197C">
            <w:t>PLACEHOLDER</w:t>
          </w:r>
        </w:sdtContent>
      </w:sdt>
    </w:p>
    <w:p w14:paraId="3198F871" w14:textId="77777777" w:rsidR="00C41224" w:rsidRDefault="00000000">
      <w:pPr>
        <w:pStyle w:val="BodyText"/>
      </w:pPr>
      <w:r>
        <w:t>We can import excel spreadsheets (e.g. testspreadsheet.xlsx) into our document. See the template to see how this was done for this example:</w:t>
      </w:r>
    </w:p>
    <w:sdt>
      <w:sdtPr>
        <w:alias w:val="Excel Spreadsheet"/>
        <w:tag w:val="FILE:ExcelTable(fileName=testspreadsheet.xlsx,range=A3:C6,workSheet=Sheet1)"/>
        <w:id w:val="-337770323"/>
        <w:lock w:val="contentLocked"/>
        <w:placeholder>
          <w:docPart w:val="DefaultPlaceholder_-1854013440"/>
        </w:placeholder>
      </w:sdtPr>
      <w:sdtContent>
        <w:p w14:paraId="77627D48" w14:textId="545FAFFF" w:rsidR="00B6197C" w:rsidRDefault="00B6197C">
          <w:pPr>
            <w:pStyle w:val="BodyText"/>
          </w:pPr>
          <w:r>
            <w:t>PLACEHOLDER</w:t>
          </w:r>
        </w:p>
      </w:sdtContent>
    </w:sdt>
    <w:p w14:paraId="17AA0112" w14:textId="77777777" w:rsidR="00C41224" w:rsidRDefault="00000000">
      <w:pPr>
        <w:pStyle w:val="BodyText"/>
      </w:pPr>
      <w:r>
        <w:t xml:space="preserve">Here </w:t>
      </w:r>
      <w:proofErr w:type="gramStart"/>
      <w:r>
        <w:t>is</w:t>
      </w:r>
      <w:proofErr w:type="gramEnd"/>
      <w:r>
        <w:t xml:space="preserve"> some SOUP that is included in the documents.</w:t>
      </w:r>
    </w:p>
    <w:sdt>
      <w:sdtPr>
        <w:alias w:val="SOUP items"/>
        <w:tag w:val="SLMS:SOUP()"/>
        <w:id w:val="-1341381099"/>
        <w:lock w:val="contentLocked"/>
        <w:placeholder>
          <w:docPart w:val="DefaultPlaceholder_-1854013440"/>
        </w:placeholder>
      </w:sdtPr>
      <w:sdtContent>
        <w:p w14:paraId="21B9AA12" w14:textId="3131A153" w:rsidR="00B6197C" w:rsidRDefault="00B6197C">
          <w:pPr>
            <w:pStyle w:val="BodyText"/>
          </w:pPr>
          <w:r>
            <w:t>PLACEHOLDER</w:t>
          </w:r>
        </w:p>
      </w:sdtContent>
    </w:sdt>
    <w:p w14:paraId="583F078C" w14:textId="77777777" w:rsidR="00C41224" w:rsidRDefault="00000000">
      <w:pPr>
        <w:pStyle w:val="BodyText"/>
      </w:pPr>
      <w:r>
        <w:t>A summary table version of all the SOUP that are installed by the user</w:t>
      </w:r>
    </w:p>
    <w:sdt>
      <w:sdtPr>
        <w:alias w:val="SOUP summary"/>
        <w:tag w:val="SLMS:SOUP(brief=true,SOUPInstalledByUser=true)"/>
        <w:id w:val="843437515"/>
        <w:lock w:val="contentLocked"/>
        <w:placeholder>
          <w:docPart w:val="DefaultPlaceholder_-1854013440"/>
        </w:placeholder>
      </w:sdtPr>
      <w:sdtContent>
        <w:p w14:paraId="2BB3B62D" w14:textId="4A0ABDDF" w:rsidR="00B6197C" w:rsidRDefault="00B6197C">
          <w:pPr>
            <w:pStyle w:val="BodyText"/>
          </w:pPr>
          <w:r>
            <w:t>PLACEHOLDER</w:t>
          </w:r>
        </w:p>
      </w:sdtContent>
    </w:sdt>
    <w:p w14:paraId="1B146922" w14:textId="77777777" w:rsidR="00C41224" w:rsidRDefault="00000000">
      <w:pPr>
        <w:pStyle w:val="BodyText"/>
      </w:pPr>
      <w:r>
        <w:t xml:space="preserve">Next are some </w:t>
      </w:r>
      <w:proofErr w:type="spellStart"/>
      <w:r>
        <w:t>docContent</w:t>
      </w:r>
      <w:proofErr w:type="spellEnd"/>
      <w:r>
        <w:t xml:space="preserve"> statements. These are required statements that must show up in documentation (usually the user manual)</w:t>
      </w:r>
    </w:p>
    <w:sdt>
      <w:sdtPr>
        <w:alias w:val="Doc Content "/>
        <w:tag w:val="SLMS:DCT()"/>
        <w:id w:val="-450247595"/>
        <w:lock w:val="contentLocked"/>
        <w:placeholder>
          <w:docPart w:val="DefaultPlaceholder_-1854013440"/>
        </w:placeholder>
      </w:sdtPr>
      <w:sdtContent>
        <w:p w14:paraId="2766F405" w14:textId="2B2CD933" w:rsidR="006758EE" w:rsidRDefault="006758EE">
          <w:pPr>
            <w:pStyle w:val="BodyText"/>
          </w:pPr>
          <w:r>
            <w:t>PLACEHOLDER</w:t>
          </w:r>
        </w:p>
      </w:sdtContent>
    </w:sdt>
    <w:p w14:paraId="7F801C7F" w14:textId="77777777" w:rsidR="00C41224" w:rsidRDefault="00000000">
      <w:pPr>
        <w:pStyle w:val="Heading1"/>
      </w:pPr>
      <w:bookmarkStart w:id="14" w:name="Xe945e759616a092ad40ad5dc80bf081b5495006"/>
      <w:bookmarkStart w:id="15" w:name="_Toc207532153"/>
      <w:bookmarkEnd w:id="12"/>
      <w:proofErr w:type="spellStart"/>
      <w:r>
        <w:t>PlantUML</w:t>
      </w:r>
      <w:proofErr w:type="spellEnd"/>
      <w:r>
        <w:t xml:space="preserve"> diagram with Kroki</w:t>
      </w:r>
      <w:bookmarkEnd w:id="15"/>
    </w:p>
    <w:p w14:paraId="70D23948" w14:textId="77777777" w:rsidR="00C41224" w:rsidRDefault="00000000">
      <w:pPr>
        <w:pStyle w:val="FirstParagraph"/>
      </w:pPr>
      <w:r>
        <w:t>The RoboClerk docker container has Kroki support built in. It allows you to add a variety of different text to image tool outputs including PlantUML to your documents:</w:t>
      </w:r>
    </w:p>
    <w:sdt>
      <w:sdtPr>
        <w:rPr>
          <w:noProof/>
        </w:rPr>
        <w:alias w:val="Kroki Diagram"/>
        <w:tag w:val="WEB:krokidiagram(type=plantuml, format=png, caption=Example workflow diagram with PlantUML)"/>
        <w:id w:val="1037781298"/>
        <w:placeholder>
          <w:docPart w:val="DefaultPlaceholder_-1854013440"/>
        </w:placeholder>
      </w:sdtPr>
      <w:sdtContent>
        <w:p w14:paraId="017A5852" w14:textId="77777777" w:rsidR="006758EE" w:rsidRPr="006758EE" w:rsidRDefault="006758EE" w:rsidP="006758EE">
          <w:pPr>
            <w:pStyle w:val="CaptionedFigure"/>
            <w:rPr>
              <w:rFonts w:ascii="Courier New" w:hAnsi="Courier New" w:cs="Courier New"/>
              <w:noProof/>
            </w:rPr>
          </w:pPr>
          <w:r w:rsidRPr="006758EE">
            <w:rPr>
              <w:rFonts w:ascii="Courier New" w:hAnsi="Courier New" w:cs="Courier New"/>
              <w:noProof/>
            </w:rPr>
            <w:t>skinparam defaultTextAlignment center</w:t>
          </w:r>
        </w:p>
        <w:p w14:paraId="4D9AF2CB" w14:textId="77777777" w:rsidR="006758EE" w:rsidRPr="006758EE" w:rsidRDefault="006758EE" w:rsidP="006758EE">
          <w:pPr>
            <w:pStyle w:val="CaptionedFigure"/>
            <w:rPr>
              <w:rFonts w:ascii="Courier New" w:hAnsi="Courier New" w:cs="Courier New"/>
              <w:noProof/>
            </w:rPr>
          </w:pPr>
          <w:r w:rsidRPr="006758EE">
            <w:rPr>
              <w:rFonts w:ascii="Courier New" w:hAnsi="Courier New" w:cs="Courier New"/>
              <w:noProof/>
            </w:rPr>
            <w:t>!pragma useVerticalIf on</w:t>
          </w:r>
        </w:p>
        <w:p w14:paraId="4C6127A5" w14:textId="77777777" w:rsidR="006758EE" w:rsidRPr="006758EE" w:rsidRDefault="006758EE" w:rsidP="006758EE">
          <w:pPr>
            <w:pStyle w:val="CaptionedFigure"/>
            <w:rPr>
              <w:rFonts w:ascii="Courier New" w:hAnsi="Courier New" w:cs="Courier New"/>
              <w:noProof/>
            </w:rPr>
          </w:pPr>
        </w:p>
        <w:p w14:paraId="463AB856" w14:textId="77777777" w:rsidR="006758EE" w:rsidRPr="006758EE" w:rsidRDefault="006758EE" w:rsidP="006758EE">
          <w:pPr>
            <w:pStyle w:val="CaptionedFigure"/>
            <w:rPr>
              <w:rFonts w:ascii="Courier New" w:hAnsi="Courier New" w:cs="Courier New"/>
              <w:noProof/>
            </w:rPr>
          </w:pPr>
          <w:r w:rsidRPr="006758EE">
            <w:rPr>
              <w:rFonts w:ascii="Courier New" w:hAnsi="Courier New" w:cs="Courier New"/>
              <w:noProof/>
            </w:rPr>
            <w:t>while(RoboClerk is Awesome?) is (yes)</w:t>
          </w:r>
        </w:p>
        <w:p w14:paraId="55BE9B73" w14:textId="77777777" w:rsidR="006758EE" w:rsidRPr="006758EE" w:rsidRDefault="006758EE" w:rsidP="006758EE">
          <w:pPr>
            <w:pStyle w:val="CaptionedFigure"/>
            <w:rPr>
              <w:rFonts w:ascii="Courier New" w:hAnsi="Courier New" w:cs="Courier New"/>
              <w:noProof/>
            </w:rPr>
          </w:pPr>
          <w:r w:rsidRPr="006758EE">
            <w:rPr>
              <w:rFonts w:ascii="Courier New" w:hAnsi="Courier New" w:cs="Courier New"/>
              <w:noProof/>
            </w:rPr>
            <w:t xml:space="preserve">    :Keep using RoboClerk;</w:t>
          </w:r>
        </w:p>
        <w:p w14:paraId="0C5E6D50" w14:textId="77777777" w:rsidR="006758EE" w:rsidRPr="006758EE" w:rsidRDefault="006758EE" w:rsidP="006758EE">
          <w:pPr>
            <w:pStyle w:val="CaptionedFigure"/>
            <w:rPr>
              <w:rFonts w:ascii="Courier New" w:hAnsi="Courier New" w:cs="Courier New"/>
              <w:noProof/>
            </w:rPr>
          </w:pPr>
          <w:r w:rsidRPr="006758EE">
            <w:rPr>
              <w:rFonts w:ascii="Courier New" w:hAnsi="Courier New" w:cs="Courier New"/>
              <w:noProof/>
            </w:rPr>
            <w:t xml:space="preserve">    while(Medical Device Software needs to comply with ISO62304) is (yes)</w:t>
          </w:r>
        </w:p>
        <w:p w14:paraId="1D944412" w14:textId="77777777" w:rsidR="006758EE" w:rsidRPr="006758EE" w:rsidRDefault="006758EE" w:rsidP="006758EE">
          <w:pPr>
            <w:pStyle w:val="CaptionedFigure"/>
            <w:rPr>
              <w:rFonts w:ascii="Courier New" w:hAnsi="Courier New" w:cs="Courier New"/>
              <w:noProof/>
            </w:rPr>
          </w:pPr>
          <w:r w:rsidRPr="006758EE">
            <w:rPr>
              <w:rFonts w:ascii="Courier New" w:hAnsi="Courier New" w:cs="Courier New"/>
              <w:noProof/>
            </w:rPr>
            <w:t xml:space="preserve">        :Keep using RoboClerk;</w:t>
          </w:r>
        </w:p>
        <w:p w14:paraId="5C042E3E" w14:textId="77777777" w:rsidR="006758EE" w:rsidRPr="006758EE" w:rsidRDefault="006758EE" w:rsidP="006758EE">
          <w:pPr>
            <w:pStyle w:val="CaptionedFigure"/>
            <w:rPr>
              <w:rFonts w:ascii="Courier New" w:hAnsi="Courier New" w:cs="Courier New"/>
              <w:noProof/>
            </w:rPr>
          </w:pPr>
          <w:r w:rsidRPr="006758EE">
            <w:rPr>
              <w:rFonts w:ascii="Courier New" w:hAnsi="Courier New" w:cs="Courier New"/>
              <w:noProof/>
            </w:rPr>
            <w:t xml:space="preserve">    endwhile (no)</w:t>
          </w:r>
        </w:p>
        <w:p w14:paraId="276EFA35" w14:textId="77777777" w:rsidR="006758EE" w:rsidRPr="006758EE" w:rsidRDefault="006758EE" w:rsidP="006758EE">
          <w:pPr>
            <w:pStyle w:val="CaptionedFigure"/>
            <w:rPr>
              <w:rFonts w:ascii="Courier New" w:hAnsi="Courier New" w:cs="Courier New"/>
              <w:noProof/>
            </w:rPr>
          </w:pPr>
          <w:r w:rsidRPr="006758EE">
            <w:rPr>
              <w:rFonts w:ascii="Courier New" w:hAnsi="Courier New" w:cs="Courier New"/>
              <w:noProof/>
            </w:rPr>
            <w:t>endwhile(no)</w:t>
          </w:r>
        </w:p>
        <w:p w14:paraId="132400FA" w14:textId="77777777" w:rsidR="006758EE" w:rsidRDefault="006758EE" w:rsidP="006758EE">
          <w:pPr>
            <w:pStyle w:val="CaptionedFigure"/>
            <w:rPr>
              <w:noProof/>
            </w:rPr>
          </w:pPr>
          <w:r w:rsidRPr="006758EE">
            <w:rPr>
              <w:rFonts w:ascii="Courier New" w:hAnsi="Courier New" w:cs="Courier New"/>
              <w:noProof/>
            </w:rPr>
            <w:t>:Finish;</w:t>
          </w:r>
        </w:p>
      </w:sdtContent>
    </w:sdt>
    <w:bookmarkEnd w:id="14"/>
    <w:p w14:paraId="4BEC76D1" w14:textId="0D7A8D20" w:rsidR="00C41224" w:rsidRDefault="00C41224" w:rsidP="006758EE">
      <w:pPr>
        <w:pStyle w:val="CaptionedFigure"/>
      </w:pPr>
    </w:p>
    <w:sectPr w:rsidR="00C4122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6150F" w14:textId="77777777" w:rsidR="005D5195" w:rsidRDefault="005D5195">
      <w:pPr>
        <w:spacing w:after="0"/>
      </w:pPr>
      <w:r>
        <w:separator/>
      </w:r>
    </w:p>
  </w:endnote>
  <w:endnote w:type="continuationSeparator" w:id="0">
    <w:p w14:paraId="50EDDDFD" w14:textId="77777777" w:rsidR="005D5195" w:rsidRDefault="005D51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38199" w14:textId="77777777" w:rsidR="005D5195" w:rsidRDefault="005D5195">
      <w:r>
        <w:separator/>
      </w:r>
    </w:p>
  </w:footnote>
  <w:footnote w:type="continuationSeparator" w:id="0">
    <w:p w14:paraId="50E3F040" w14:textId="77777777" w:rsidR="005D5195" w:rsidRDefault="005D51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7602CD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6245BE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01"/>
    <w:multiLevelType w:val="multilevel"/>
    <w:tmpl w:val="E324A11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501"/>
    <w:multiLevelType w:val="multilevel"/>
    <w:tmpl w:val="C6FADC3E"/>
    <w:lvl w:ilvl="0">
      <w:start w:val="1"/>
      <w:numFmt w:val="lowerRoman"/>
      <w:lvlText w:val="%1."/>
      <w:lvlJc w:val="left"/>
      <w:pPr>
        <w:ind w:left="720" w:hanging="480"/>
      </w:pPr>
    </w:lvl>
    <w:lvl w:ilvl="1">
      <w:start w:val="1"/>
      <w:numFmt w:val="lowerRoman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lowerRoman"/>
      <w:lvlText w:val="%4."/>
      <w:lvlJc w:val="left"/>
      <w:pPr>
        <w:ind w:left="2880" w:hanging="480"/>
      </w:pPr>
    </w:lvl>
    <w:lvl w:ilvl="4">
      <w:start w:val="1"/>
      <w:numFmt w:val="lowerRoman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lowerRoman"/>
      <w:lvlText w:val="%7."/>
      <w:lvlJc w:val="left"/>
      <w:pPr>
        <w:ind w:left="5040" w:hanging="480"/>
      </w:pPr>
    </w:lvl>
    <w:lvl w:ilvl="7">
      <w:start w:val="1"/>
      <w:numFmt w:val="lowerRoman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4" w15:restartNumberingAfterBreak="0">
    <w:nsid w:val="00A99701"/>
    <w:multiLevelType w:val="multilevel"/>
    <w:tmpl w:val="39445266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5" w15:restartNumberingAfterBreak="0">
    <w:nsid w:val="10A1156D"/>
    <w:multiLevelType w:val="multilevel"/>
    <w:tmpl w:val="0812E726"/>
    <w:numStyleLink w:val="Headings"/>
  </w:abstractNum>
  <w:abstractNum w:abstractNumId="6" w15:restartNumberingAfterBreak="0">
    <w:nsid w:val="43D20798"/>
    <w:multiLevelType w:val="multilevel"/>
    <w:tmpl w:val="0812E726"/>
    <w:numStyleLink w:val="Headings"/>
  </w:abstractNum>
  <w:abstractNum w:abstractNumId="7" w15:restartNumberingAfterBreak="0">
    <w:nsid w:val="757606C1"/>
    <w:multiLevelType w:val="multilevel"/>
    <w:tmpl w:val="0812E726"/>
    <w:styleLink w:val="Headings"/>
    <w:lvl w:ilvl="0">
      <w:start w:val="1"/>
      <w:numFmt w:val="decimal"/>
      <w:pStyle w:val="Heading1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3240" w:hanging="360"/>
      </w:pPr>
      <w:rPr>
        <w:rFonts w:hint="default"/>
      </w:rPr>
    </w:lvl>
  </w:abstractNum>
  <w:num w:numId="1" w16cid:durableId="928389099">
    <w:abstractNumId w:val="0"/>
  </w:num>
  <w:num w:numId="2" w16cid:durableId="786971838">
    <w:abstractNumId w:val="7"/>
  </w:num>
  <w:num w:numId="3" w16cid:durableId="488062554">
    <w:abstractNumId w:val="6"/>
  </w:num>
  <w:num w:numId="4" w16cid:durableId="862402651">
    <w:abstractNumId w:val="5"/>
  </w:num>
  <w:num w:numId="5" w16cid:durableId="1637493062">
    <w:abstractNumId w:val="0"/>
  </w:num>
  <w:num w:numId="6" w16cid:durableId="681782143">
    <w:abstractNumId w:val="1"/>
  </w:num>
  <w:num w:numId="7" w16cid:durableId="20170747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89433100">
    <w:abstractNumId w:val="1"/>
  </w:num>
  <w:num w:numId="9" w16cid:durableId="938366251">
    <w:abstractNumId w:val="1"/>
  </w:num>
  <w:num w:numId="10" w16cid:durableId="232885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806555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341464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83406849">
    <w:abstractNumId w:val="1"/>
  </w:num>
  <w:num w:numId="14" w16cid:durableId="583491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24"/>
    <w:rsid w:val="005D5195"/>
    <w:rsid w:val="006758EE"/>
    <w:rsid w:val="009B557C"/>
    <w:rsid w:val="00A212F8"/>
    <w:rsid w:val="00B6197C"/>
    <w:rsid w:val="00C4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7C744"/>
  <w15:docId w15:val="{60D1124E-2AB5-4B51-929B-C78D62A50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966C2E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66C2E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966C2E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rsid w:val="00966C2E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rsid w:val="00966C2E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rsid w:val="00966C2E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E23AC1"/>
    <w:pPr>
      <w:keepNext/>
    </w:pPr>
    <w:rPr>
      <w:sz w:val="20"/>
      <w:szCs w:val="20"/>
    </w:rPr>
    <w:tblPr>
      <w:tblInd w:w="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A583C"/>
    <w:pPr>
      <w:spacing w:before="240" w:line="259" w:lineRule="auto"/>
      <w:outlineLvl w:val="9"/>
    </w:pPr>
    <w:rPr>
      <w:bCs w:val="0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numbering" w:customStyle="1" w:styleId="Headings">
    <w:name w:val="Headings"/>
    <w:uiPriority w:val="99"/>
    <w:rsid w:val="00966C2E"/>
    <w:pPr>
      <w:numPr>
        <w:numId w:val="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A58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583C"/>
    <w:pPr>
      <w:spacing w:after="100"/>
      <w:ind w:left="240"/>
    </w:pPr>
  </w:style>
  <w:style w:type="table" w:styleId="TableGrid">
    <w:name w:val="Table Grid"/>
    <w:basedOn w:val="TableNormal"/>
    <w:rsid w:val="00014A2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oboClerkStandard">
    <w:name w:val="RoboClerk Standard"/>
    <w:basedOn w:val="TableNormal"/>
    <w:uiPriority w:val="99"/>
    <w:rsid w:val="00014A2E"/>
    <w:pPr>
      <w:spacing w:after="0"/>
    </w:p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semiHidden/>
    <w:rsid w:val="00A212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1/issues/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localhost:3001/issues/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1/issues/4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7EEBAB-5B47-4A64-BA9E-DA366CF1C2EB}"/>
      </w:docPartPr>
      <w:docPartBody>
        <w:p w:rsidR="00000000" w:rsidRDefault="00F6077F">
          <w:r w:rsidRPr="00320AD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C425B5E42C41AFB9F4F801F8B61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A370FF-4960-4A50-AA77-855528F90B2B}"/>
      </w:docPartPr>
      <w:docPartBody>
        <w:p w:rsidR="00000000" w:rsidRDefault="00F6077F" w:rsidP="00F6077F">
          <w:pPr>
            <w:pStyle w:val="EEC425B5E42C41AFB9F4F801F8B61A62"/>
          </w:pPr>
          <w:r w:rsidRPr="00320AD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50F7E84F2F493E99FEEEBE05548E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58136F-749E-4C07-AD57-DCF544E9D15E}"/>
      </w:docPartPr>
      <w:docPartBody>
        <w:p w:rsidR="00000000" w:rsidRDefault="00F6077F" w:rsidP="00F6077F">
          <w:pPr>
            <w:pStyle w:val="AC50F7E84F2F493E99FEEEBE05548E26"/>
          </w:pPr>
          <w:r w:rsidRPr="00320AD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746AD7314847819D7D6785DA18A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E50E36-5D72-4989-A792-419FDD8DE335}"/>
      </w:docPartPr>
      <w:docPartBody>
        <w:p w:rsidR="00000000" w:rsidRDefault="00F6077F" w:rsidP="00F6077F">
          <w:pPr>
            <w:pStyle w:val="2B746AD7314847819D7D6785DA18AA34"/>
          </w:pPr>
          <w:r w:rsidRPr="00320AD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3E93B4ABA64E9187156899FE8FD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1E599-A7E3-4FFC-B04F-536DDB82D4E5}"/>
      </w:docPartPr>
      <w:docPartBody>
        <w:p w:rsidR="00000000" w:rsidRDefault="00F6077F" w:rsidP="00F6077F">
          <w:pPr>
            <w:pStyle w:val="703E93B4ABA64E9187156899FE8FDD49"/>
          </w:pPr>
          <w:r w:rsidRPr="00320AD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5CD6CA3C2C4BA18AE045BE4119FA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1219BA-C1F7-4470-9864-7EAF0C40EE05}"/>
      </w:docPartPr>
      <w:docPartBody>
        <w:p w:rsidR="00000000" w:rsidRDefault="00F6077F" w:rsidP="00F6077F">
          <w:pPr>
            <w:pStyle w:val="D35CD6CA3C2C4BA18AE045BE4119FA9E"/>
          </w:pPr>
          <w:r w:rsidRPr="00320AD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4C28AA4D0E4390829059CF0122E8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C8C506-8E15-4B3F-97D3-3C677F43E059}"/>
      </w:docPartPr>
      <w:docPartBody>
        <w:p w:rsidR="00000000" w:rsidRDefault="00F6077F" w:rsidP="00F6077F">
          <w:pPr>
            <w:pStyle w:val="0D4C28AA4D0E4390829059CF0122E883"/>
          </w:pPr>
          <w:r w:rsidRPr="00320AD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43E99D9E9A47DD83F6E4B4255278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ACA5F4-CA1E-48CF-86A9-BFC9BAF23EA3}"/>
      </w:docPartPr>
      <w:docPartBody>
        <w:p w:rsidR="00000000" w:rsidRDefault="00F6077F" w:rsidP="00F6077F">
          <w:pPr>
            <w:pStyle w:val="B443E99D9E9A47DD83F6E4B425527824"/>
          </w:pPr>
          <w:r w:rsidRPr="00320AD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7F"/>
    <w:rsid w:val="009B557C"/>
    <w:rsid w:val="00D901BF"/>
    <w:rsid w:val="00F60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semiHidden/>
    <w:rsid w:val="00F6077F"/>
    <w:rPr>
      <w:color w:val="666666"/>
    </w:rPr>
  </w:style>
  <w:style w:type="paragraph" w:customStyle="1" w:styleId="EEC425B5E42C41AFB9F4F801F8B61A62">
    <w:name w:val="EEC425B5E42C41AFB9F4F801F8B61A62"/>
    <w:rsid w:val="00F6077F"/>
  </w:style>
  <w:style w:type="paragraph" w:customStyle="1" w:styleId="AC50F7E84F2F493E99FEEEBE05548E26">
    <w:name w:val="AC50F7E84F2F493E99FEEEBE05548E26"/>
    <w:rsid w:val="00F6077F"/>
  </w:style>
  <w:style w:type="paragraph" w:customStyle="1" w:styleId="2B746AD7314847819D7D6785DA18AA34">
    <w:name w:val="2B746AD7314847819D7D6785DA18AA34"/>
    <w:rsid w:val="00F6077F"/>
  </w:style>
  <w:style w:type="paragraph" w:customStyle="1" w:styleId="703E93B4ABA64E9187156899FE8FDD49">
    <w:name w:val="703E93B4ABA64E9187156899FE8FDD49"/>
    <w:rsid w:val="00F6077F"/>
  </w:style>
  <w:style w:type="paragraph" w:customStyle="1" w:styleId="D35CD6CA3C2C4BA18AE045BE4119FA9E">
    <w:name w:val="D35CD6CA3C2C4BA18AE045BE4119FA9E"/>
    <w:rsid w:val="00F6077F"/>
  </w:style>
  <w:style w:type="paragraph" w:customStyle="1" w:styleId="0D4C28AA4D0E4390829059CF0122E883">
    <w:name w:val="0D4C28AA4D0E4390829059CF0122E883"/>
    <w:rsid w:val="00F6077F"/>
  </w:style>
  <w:style w:type="paragraph" w:customStyle="1" w:styleId="B443E99D9E9A47DD83F6E4B425527824">
    <w:name w:val="B443E99D9E9A47DD83F6E4B425527824"/>
    <w:rsid w:val="00F607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Design Specification</vt:lpstr>
    </vt:vector>
  </TitlesOfParts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Specification</dc:title>
  <dc:creator>Meindert Niemeijer</dc:creator>
  <cp:keywords/>
  <cp:lastModifiedBy>Meindert Niemeijer</cp:lastModifiedBy>
  <cp:revision>2</cp:revision>
  <dcterms:created xsi:type="dcterms:W3CDTF">2025-08-31T16:56:00Z</dcterms:created>
  <dcterms:modified xsi:type="dcterms:W3CDTF">2025-08-31T16:56:00Z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2025-08-31</vt:lpwstr>
  </property>
</Properties>
</file>