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913A1" w:rsidRPr="00546704" w:rsidRDefault="009913A1" w:rsidP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  <w:bookmarkStart w:id="0" w:name="_headingh.gjdgxs"/>
      <w:bookmarkEnd w:id="0"/>
      <w:r w:rsidRPr="00546704">
        <w:rPr>
          <w:rFonts w:ascii="Helvetica Neue" w:eastAsia="Fredericka the Great" w:hAnsi="Helvetica Neue" w:cs="Fredericka the Great"/>
        </w:rPr>
        <w:t>Gestire le ricette</w:t>
      </w:r>
    </w:p>
    <w:p w:rsidR="009913A1" w:rsidRPr="00546704" w:rsidRDefault="009913A1" w:rsidP="009913A1">
      <w:pPr>
        <w:pStyle w:val="Intestazione"/>
        <w:rPr>
          <w:rFonts w:ascii="Helvetica Neue" w:hAnsi="Helvetica Neue"/>
        </w:rPr>
      </w:pPr>
      <w:r w:rsidRPr="00546704">
        <w:rPr>
          <w:rFonts w:ascii="Helvetica Neue" w:hAnsi="Helvetica Neue"/>
        </w:rPr>
        <w:t>Informazioni generali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>Nome caso d</w:t>
      </w:r>
      <w:r w:rsidRPr="00546704">
        <w:rPr>
          <w:rFonts w:ascii="Helvetica Neue" w:hAnsi="Helvetica Neue"/>
          <w:b/>
          <w:bCs/>
          <w:rtl/>
        </w:rPr>
        <w:t>’</w:t>
      </w:r>
      <w:r w:rsidRPr="00546704">
        <w:rPr>
          <w:rFonts w:ascii="Helvetica Neue" w:hAnsi="Helvetica Neue"/>
          <w:b/>
          <w:bCs/>
        </w:rPr>
        <w:t>uso</w:t>
      </w:r>
      <w:r w:rsidRPr="00546704">
        <w:rPr>
          <w:rFonts w:ascii="Helvetica Neue" w:hAnsi="Helvetica Neue"/>
        </w:rPr>
        <w:t>: Gestire le ricette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Portata: </w:t>
      </w:r>
      <w:r w:rsidRPr="00546704">
        <w:rPr>
          <w:rFonts w:ascii="Helvetica Neue" w:hAnsi="Helvetica Neue"/>
          <w:lang w:val="pt-PT"/>
        </w:rPr>
        <w:t>Sistema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Livello: </w:t>
      </w:r>
      <w:r w:rsidRPr="00546704">
        <w:rPr>
          <w:rFonts w:ascii="Helvetica Neue" w:hAnsi="Helvetica Neue"/>
        </w:rPr>
        <w:t>Obiettivo utente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Attore primario: </w:t>
      </w:r>
      <w:r w:rsidRPr="00546704">
        <w:rPr>
          <w:rFonts w:ascii="Helvetica Neue" w:hAnsi="Helvetica Neue"/>
          <w:lang w:val="de-DE"/>
        </w:rPr>
        <w:t>Chef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Parti Interessate: </w:t>
      </w:r>
      <w:r w:rsidRPr="00546704">
        <w:rPr>
          <w:rFonts w:ascii="Helvetica Neue" w:hAnsi="Helvetica Neue"/>
        </w:rPr>
        <w:t>Organizzatore, Cuoco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Pre-condizioni: </w:t>
      </w:r>
      <w:r w:rsidRPr="00546704">
        <w:rPr>
          <w:rFonts w:ascii="Helvetica Neue" w:hAnsi="Helvetica Neue"/>
        </w:rPr>
        <w:t>L</w:t>
      </w:r>
      <w:r w:rsidRPr="00546704">
        <w:rPr>
          <w:rFonts w:ascii="Helvetica Neue" w:hAnsi="Helvetica Neue"/>
          <w:rtl/>
        </w:rPr>
        <w:t>’</w:t>
      </w:r>
      <w:r w:rsidRPr="00546704">
        <w:rPr>
          <w:rFonts w:ascii="Helvetica Neue" w:hAnsi="Helvetica Neue"/>
        </w:rPr>
        <w:t>attore deve essere autenticato come Chef</w:t>
      </w:r>
    </w:p>
    <w:p w:rsidR="009913A1" w:rsidRPr="00546704" w:rsidRDefault="009913A1" w:rsidP="009913A1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Garanzie di successo o post-condizioni: </w:t>
      </w:r>
      <w:r w:rsidRPr="00546704">
        <w:rPr>
          <w:rFonts w:ascii="Helvetica Neue" w:hAnsi="Helvetica Neue"/>
        </w:rPr>
        <w:t>La ricetta (o preparazione) è stata creata, modificata, copiata o eliminata ed è aggiornata nel ricettario del sistema.</w:t>
      </w:r>
    </w:p>
    <w:p w:rsidR="009913A1" w:rsidRPr="00546704" w:rsidRDefault="009913A1" w:rsidP="009913A1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546704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9913A1" w:rsidRPr="00546704" w:rsidTr="008C0200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9913A1" w:rsidRPr="00546704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Predispone una nuova ricetta (o preparazione) specificandone il nome e opzionalmente l'autore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elemento</w:t>
            </w:r>
          </w:p>
        </w:tc>
      </w:tr>
      <w:tr w:rsidR="009913A1" w:rsidRPr="00546704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Opzionalmente, inserisce una descrizione breve e/o delle note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le informazioni descrittive</w:t>
            </w:r>
          </w:p>
        </w:tc>
      </w:tr>
      <w:tr w:rsidR="009913A1" w:rsidRPr="00546704" w:rsidTr="008C0200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Opzionalmente, associa uno o più tag (es. vegetariano, senza glutine, vegano)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 tag associati</w:t>
            </w:r>
          </w:p>
        </w:tc>
      </w:tr>
      <w:tr w:rsidR="009913A1" w:rsidRPr="00546704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Inserisce il tempo di preparazione e le porzioni (o quantità risultante se preparazione)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tempistiche e quantità</w:t>
            </w:r>
          </w:p>
        </w:tc>
      </w:tr>
      <w:tr w:rsidR="009913A1" w:rsidRPr="00546704" w:rsidTr="008C0200">
        <w:trPr>
          <w:trHeight w:val="45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Consulta l'elenco degli ingredienti (di base o preparati intermedi)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l'elenco degli ingredienti disponibili</w:t>
            </w:r>
          </w:p>
        </w:tc>
      </w:tr>
      <w:tr w:rsidR="009913A1" w:rsidRPr="00546704" w:rsidTr="008C0200">
        <w:trPr>
          <w:trHeight w:val="46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Aggiunge un ingrediente specificando la relativa dose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l'ingrediente e la dose nella ricetta</w:t>
            </w:r>
          </w:p>
        </w:tc>
      </w:tr>
      <w:tr w:rsidR="008C0200" w:rsidRPr="00546704" w:rsidTr="008C0200">
        <w:trPr>
          <w:trHeight w:val="705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>Ripete 5 e 6 finché non ha inserito tutti gli ingredienti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  <w:tr w:rsidR="009913A1" w:rsidRPr="00546704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Inserisce un passo (istruzione), specificando se appartiene alla sezione dei passi realizzabili in anticipo (lavoro preparatorio) o a quella dei passi da effettuare sul posto (servizio)</w:t>
            </w:r>
          </w:p>
        </w:tc>
      </w:tr>
      <w:tr w:rsidR="009913A1" w:rsidRPr="00546704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8C0200" w:rsidP="00681339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>Ripete 7 finché non ha inserito tutte le istruzioni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9913A1" w:rsidRPr="00546704" w:rsidRDefault="009913A1" w:rsidP="00681339">
            <w:pPr>
              <w:rPr>
                <w:rFonts w:ascii="Helvetica Neue" w:hAnsi="Helvetica Neue"/>
              </w:rPr>
            </w:pPr>
          </w:p>
        </w:tc>
      </w:tr>
      <w:tr w:rsidR="008C0200" w:rsidRPr="00546704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rPr>
                <w:rFonts w:ascii="Helvetica Neue" w:hAnsi="Helvetica Neue"/>
                <w:b/>
                <w:bCs/>
              </w:rPr>
            </w:pPr>
            <w:r w:rsidRPr="00546704">
              <w:rPr>
                <w:rFonts w:ascii="Helvetica Neue" w:hAnsi="Helvetica Neue"/>
                <w:b/>
                <w:bCs/>
              </w:rPr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Conferma il salvataggio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rPr>
                <w:rFonts w:ascii="Helvetica Neue" w:hAnsi="Helvetica Neue"/>
              </w:rPr>
            </w:pPr>
            <w:proofErr w:type="spellStart"/>
            <w:r w:rsidRPr="00546704">
              <w:rPr>
                <w:rFonts w:ascii="Helvetica Neue" w:hAnsi="Helvetica Neue"/>
              </w:rPr>
              <w:t>Inserisce</w:t>
            </w:r>
            <w:proofErr w:type="spellEnd"/>
            <w:r w:rsidRPr="00546704">
              <w:rPr>
                <w:rFonts w:ascii="Helvetica Neue" w:hAnsi="Helvetica Neue"/>
              </w:rPr>
              <w:t xml:space="preserve"> la </w:t>
            </w:r>
            <w:proofErr w:type="spellStart"/>
            <w:r w:rsidRPr="00546704">
              <w:rPr>
                <w:rFonts w:ascii="Helvetica Neue" w:hAnsi="Helvetica Neue"/>
              </w:rPr>
              <w:t>ricetta</w:t>
            </w:r>
            <w:proofErr w:type="spellEnd"/>
            <w:r w:rsidRPr="00546704">
              <w:rPr>
                <w:rFonts w:ascii="Helvetica Neue" w:hAnsi="Helvetica Neue"/>
              </w:rPr>
              <w:t>/</w:t>
            </w:r>
            <w:proofErr w:type="spellStart"/>
            <w:r w:rsidRPr="00546704">
              <w:rPr>
                <w:rFonts w:ascii="Helvetica Neue" w:hAnsi="Helvetica Neue"/>
              </w:rPr>
              <w:t>preparazione</w:t>
            </w:r>
            <w:proofErr w:type="spellEnd"/>
            <w:r w:rsidRPr="00546704">
              <w:rPr>
                <w:rFonts w:ascii="Helvetica Neue" w:hAnsi="Helvetica Neue"/>
              </w:rPr>
              <w:t xml:space="preserve"> nel </w:t>
            </w:r>
            <w:proofErr w:type="spellStart"/>
            <w:r w:rsidRPr="00546704">
              <w:rPr>
                <w:rFonts w:ascii="Helvetica Neue" w:hAnsi="Helvetica Neue"/>
              </w:rPr>
              <w:t>ricettario</w:t>
            </w:r>
            <w:proofErr w:type="spellEnd"/>
            <w:r w:rsidRPr="00546704">
              <w:rPr>
                <w:rFonts w:ascii="Helvetica Neue" w:hAnsi="Helvetica Neue"/>
              </w:rPr>
              <w:t xml:space="preserve">, </w:t>
            </w:r>
            <w:proofErr w:type="spellStart"/>
            <w:r w:rsidRPr="00546704">
              <w:rPr>
                <w:rFonts w:ascii="Helvetica Neue" w:hAnsi="Helvetica Neue"/>
              </w:rPr>
              <w:t>impostando</w:t>
            </w:r>
            <w:proofErr w:type="spellEnd"/>
            <w:r w:rsidRPr="00546704">
              <w:rPr>
                <w:rFonts w:ascii="Helvetica Neue" w:hAnsi="Helvetica Neue"/>
              </w:rPr>
              <w:t xml:space="preserve"> lo Chef </w:t>
            </w:r>
            <w:proofErr w:type="spellStart"/>
            <w:r w:rsidRPr="00546704">
              <w:rPr>
                <w:rFonts w:ascii="Helvetica Neue" w:hAnsi="Helvetica Neue"/>
              </w:rPr>
              <w:t>creatore</w:t>
            </w:r>
            <w:proofErr w:type="spellEnd"/>
            <w:r w:rsidRPr="00546704">
              <w:rPr>
                <w:rFonts w:ascii="Helvetica Neue" w:hAnsi="Helvetica Neue"/>
              </w:rPr>
              <w:t xml:space="preserve"> come </w:t>
            </w:r>
            <w:proofErr w:type="spellStart"/>
            <w:r w:rsidRPr="00546704">
              <w:rPr>
                <w:rFonts w:ascii="Helvetica Neue" w:hAnsi="Helvetica Neue"/>
              </w:rPr>
              <w:t>proprietario</w:t>
            </w:r>
            <w:proofErr w:type="spellEnd"/>
          </w:p>
        </w:tc>
      </w:tr>
      <w:tr w:rsidR="008C0200" w:rsidRPr="00546704" w:rsidTr="008C0200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rPr>
                <w:rFonts w:ascii="Helvetica Neue" w:hAnsi="Helvetica Neue"/>
                <w:b/>
                <w:bCs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widowControl/>
              <w:rPr>
                <w:rFonts w:ascii="Helvetica Neue" w:hAnsi="Helvetica Neue"/>
              </w:rPr>
            </w:pP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8C0200">
            <w:pPr>
              <w:jc w:val="both"/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546704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F26E13" w:rsidRPr="00546704" w:rsidRDefault="00F26E13" w:rsidP="00F26E13">
      <w:pPr>
        <w:pStyle w:val="Corpo"/>
        <w:rPr>
          <w:rFonts w:ascii="Helvetica Neue" w:hAnsi="Helvetica Neue"/>
        </w:rPr>
      </w:pPr>
    </w:p>
    <w:p w:rsidR="00F26E13" w:rsidRPr="00546704" w:rsidRDefault="009913A1" w:rsidP="00F26E13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1</w:t>
      </w:r>
      <w:r w:rsidR="00F26E13" w:rsidRPr="00546704">
        <w:rPr>
          <w:rFonts w:ascii="Helvetica Neue" w:hAnsi="Helvetica Neue"/>
        </w:rPr>
        <w:t>a</w:t>
      </w:r>
    </w:p>
    <w:tbl>
      <w:tblPr>
        <w:tblStyle w:val="TableNormal"/>
        <w:tblpPr w:leftFromText="142" w:rightFromText="142" w:vertAnchor="text" w:horzAnchor="margin" w:tblpY="232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546704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546704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8C0200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Elimina una ricetta o preparazione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8C0200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Cancella la ricetta/preparazione dal ricettario</w:t>
            </w:r>
          </w:p>
        </w:tc>
      </w:tr>
      <w:tr w:rsidR="00F26E13" w:rsidRPr="00546704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546704">
              <w:rPr>
                <w:rFonts w:ascii="Helvetica Neue" w:hAnsi="Helvetica Neue"/>
                <w:i/>
                <w:iCs/>
                <w:color w:val="000000" w:themeColor="text1"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546704" w:rsidRDefault="00F26E13" w:rsidP="00F26E13">
      <w:pPr>
        <w:pStyle w:val="Corpo"/>
        <w:rPr>
          <w:rFonts w:ascii="Helvetica Neue" w:hAnsi="Helvetica Neue"/>
        </w:rPr>
      </w:pPr>
    </w:p>
    <w:p w:rsidR="008C0200" w:rsidRPr="00546704" w:rsidRDefault="008C0200" w:rsidP="008C02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546704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8C0200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8C0200" w:rsidRPr="00546704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una ricetta o preparazione esistente</w:t>
            </w:r>
            <w:r w:rsidR="00233E6A" w:rsidRPr="00546704">
              <w:rPr>
                <w:rFonts w:ascii="Helvetica Neue" w:hAnsi="Helvetica Neue"/>
              </w:rPr>
              <w:t xml:space="preserve"> ma l’attore non è il proprietario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L'attore non è il proprietario della ricetta/preparazione che sta cercando di eliminare, pertanto non si può proseguire</w:t>
            </w:r>
          </w:p>
        </w:tc>
      </w:tr>
      <w:tr w:rsidR="008C0200" w:rsidRPr="00546704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8C0200" w:rsidRPr="00546704" w:rsidRDefault="008C0200" w:rsidP="00681339">
            <w:pPr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546704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233E6A" w:rsidRPr="00546704" w:rsidRDefault="00233E6A" w:rsidP="00233E6A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r w:rsidRPr="00546704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233E6A" w:rsidRPr="00546704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CC0000"/>
                <w:u w:color="CC0000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una ricetta o preparazione esistente ma è la ricetta è in uso o la preparazione è utilizzata in altre ricette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La ricetta è in uso in uno o più menù, oppure la preparazione è utilizzata come ingrediente in altre ricette, e non può essere eliminata</w:t>
            </w:r>
          </w:p>
        </w:tc>
      </w:tr>
      <w:tr w:rsidR="00233E6A" w:rsidRPr="00546704" w:rsidTr="00681339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</w:rPr>
            </w:pP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 xml:space="preserve">Termina il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caso</w:t>
            </w:r>
            <w:proofErr w:type="spellEnd"/>
            <w:r w:rsidRPr="00546704">
              <w:rPr>
                <w:rFonts w:ascii="Helvetica Neue" w:hAnsi="Helvetica Neue"/>
                <w:i/>
                <w:iCs/>
              </w:rPr>
              <w:t xml:space="preserve"> </w:t>
            </w:r>
            <w:proofErr w:type="spellStart"/>
            <w:r w:rsidRPr="00546704">
              <w:rPr>
                <w:rFonts w:ascii="Helvetica Neue" w:hAnsi="Helvetica Neue"/>
                <w:i/>
                <w:iCs/>
              </w:rPr>
              <w:t>d’uso</w:t>
            </w:r>
            <w:proofErr w:type="spellEnd"/>
          </w:p>
        </w:tc>
      </w:tr>
    </w:tbl>
    <w:p w:rsidR="00F26E13" w:rsidRPr="00546704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1b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546704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546704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Sceglie una ricetta o preparazione esistente per modificarla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233E6A" w:rsidP="00F26E13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Fornisce la scheda completa in modalità modifica</w:t>
            </w:r>
          </w:p>
        </w:tc>
      </w:tr>
      <w:tr w:rsidR="00F26E13" w:rsidRPr="00546704" w:rsidTr="00F26E13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233E6A" w:rsidP="00F26E13">
            <w:pPr>
              <w:pStyle w:val="Corpo"/>
              <w:spacing w:line="240" w:lineRule="auto"/>
              <w:rPr>
                <w:rFonts w:ascii="Helvetica Neue" w:hAnsi="Helvetica Neue"/>
                <w:i/>
                <w:iCs/>
                <w:color w:val="000000" w:themeColor="text1"/>
              </w:rPr>
            </w:pPr>
            <w:r w:rsidRPr="00546704">
              <w:rPr>
                <w:rFonts w:ascii="Helvetica Neue" w:hAnsi="Helvetica Neue"/>
                <w:i/>
                <w:iCs/>
              </w:rPr>
              <w:t>L'attore può effettuare le modifiche descritte nelle estensioni successive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F26E13">
            <w:pPr>
              <w:rPr>
                <w:rFonts w:ascii="Helvetica Neue" w:hAnsi="Helvetica Neue"/>
                <w:color w:val="000000" w:themeColor="text1"/>
              </w:rPr>
            </w:pPr>
          </w:p>
        </w:tc>
      </w:tr>
    </w:tbl>
    <w:p w:rsidR="00F26E13" w:rsidRPr="00546704" w:rsidRDefault="00F26E13" w:rsidP="00F26E13">
      <w:pPr>
        <w:pStyle w:val="Corpo"/>
        <w:rPr>
          <w:rFonts w:ascii="Helvetica Neue" w:hAnsi="Helvetica Neue"/>
        </w:rPr>
      </w:pPr>
    </w:p>
    <w:p w:rsidR="00F26E13" w:rsidRPr="00546704" w:rsidRDefault="00F26E13" w:rsidP="00F26E13">
      <w:pPr>
        <w:pStyle w:val="Corpo"/>
        <w:rPr>
          <w:rFonts w:ascii="Helvetica Neue" w:hAnsi="Helvetica Neue"/>
        </w:rPr>
      </w:pPr>
    </w:p>
    <w:p w:rsidR="00F26E13" w:rsidRPr="00546704" w:rsidRDefault="00F26E13" w:rsidP="00F26E13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lastRenderedPageBreak/>
        <w:t>Estensione 1</w:t>
      </w:r>
      <w:r w:rsidR="00654046" w:rsidRPr="00546704">
        <w:rPr>
          <w:rFonts w:ascii="Helvetica Neue" w:hAnsi="Helvetica Neue"/>
        </w:rPr>
        <w:t>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F26E13" w:rsidRPr="00546704" w:rsidTr="00F26E13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F26E13" w:rsidRPr="00546704" w:rsidRDefault="00F26E13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F26E13" w:rsidRPr="00546704" w:rsidTr="00F26E13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F26E13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Sceglie una ricetta o preparazione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F26E13" w:rsidRPr="00546704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la nuova copia impostando l'attore come nuovo proprietario</w:t>
            </w:r>
          </w:p>
        </w:tc>
      </w:tr>
    </w:tbl>
    <w:p w:rsidR="00522CC0" w:rsidRPr="00546704" w:rsidRDefault="00522CC0" w:rsidP="00F26E13">
      <w:pPr>
        <w:pStyle w:val="Corpo"/>
        <w:rPr>
          <w:rFonts w:ascii="Helvetica Neue" w:hAnsi="Helvetica Neue"/>
        </w:rPr>
      </w:pPr>
    </w:p>
    <w:p w:rsidR="00233E6A" w:rsidRPr="00546704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2a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Modifica il nome, l'autore, la descrizione, le note, il tempo o le porzioni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le nuove informazioni generali</w:t>
            </w:r>
          </w:p>
        </w:tc>
      </w:tr>
    </w:tbl>
    <w:p w:rsidR="00233E6A" w:rsidRPr="00546704" w:rsidRDefault="00233E6A" w:rsidP="00233E6A">
      <w:pPr>
        <w:pStyle w:val="Corpo"/>
        <w:rPr>
          <w:rFonts w:ascii="Helvetica Neue" w:hAnsi="Helvetica Neue"/>
        </w:rPr>
      </w:pPr>
    </w:p>
    <w:p w:rsidR="00233E6A" w:rsidRPr="00546704" w:rsidRDefault="00233E6A" w:rsidP="00233E6A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3a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233E6A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233E6A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3a.1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Aggiunge o rimuove dei tag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233E6A" w:rsidRPr="00546704" w:rsidRDefault="00233E6A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l'aggiornamento dei tag associati</w:t>
            </w:r>
          </w:p>
        </w:tc>
      </w:tr>
    </w:tbl>
    <w:p w:rsidR="00233E6A" w:rsidRPr="00546704" w:rsidRDefault="00233E6A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6a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6a.1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Modifica la dose di un ingrediente precedentemente inserito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la nuova dose per l'ingrediente</w:t>
            </w:r>
          </w:p>
        </w:tc>
      </w:tr>
    </w:tbl>
    <w:p w:rsidR="00E03ECE" w:rsidRPr="00546704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6b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6b.1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Elimina un ingrediente dalla ricetta/preparazione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l'eliminazione dell'ingrediente</w:t>
            </w:r>
          </w:p>
        </w:tc>
      </w:tr>
    </w:tbl>
    <w:p w:rsidR="00E03ECE" w:rsidRPr="00546704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7a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7a.1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Modifica il testo di un passo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il testo modificato per il passo</w:t>
            </w:r>
          </w:p>
        </w:tc>
      </w:tr>
    </w:tbl>
    <w:p w:rsidR="00233E6A" w:rsidRPr="00546704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lastRenderedPageBreak/>
        <w:t>Estensione 7b</w:t>
      </w: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7b.1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Modifica l'ordine dei passi all'interno di una delle due sezioni (anticipo/sul posto)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il nuovo ordine dei passi nella rispettiva sezione</w:t>
            </w:r>
          </w:p>
        </w:tc>
      </w:tr>
    </w:tbl>
    <w:p w:rsidR="00233E6A" w:rsidRPr="00546704" w:rsidRDefault="00233E6A" w:rsidP="00233E6A">
      <w:pPr>
        <w:pStyle w:val="Corpo"/>
        <w:rPr>
          <w:rFonts w:ascii="Helvetica Neue" w:hAnsi="Helvetica Neue"/>
        </w:rPr>
      </w:pPr>
    </w:p>
    <w:p w:rsidR="00233E6A" w:rsidRPr="00546704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7c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7c.1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la rimozione del passo dalla sezione precedente e l'aggiunta alla nuova sezione</w:t>
            </w:r>
          </w:p>
        </w:tc>
      </w:tr>
    </w:tbl>
    <w:p w:rsidR="00E03ECE" w:rsidRPr="00546704" w:rsidRDefault="00E03ECE" w:rsidP="00E03ECE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7d</w:t>
      </w:r>
    </w:p>
    <w:tbl>
      <w:tblPr>
        <w:tblStyle w:val="TableNormal"/>
        <w:tblpPr w:leftFromText="142" w:rightFromText="142" w:vertAnchor="text" w:horzAnchor="margin" w:tblpY="159"/>
        <w:tblOverlap w:val="never"/>
        <w:tblW w:w="10515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E03ECE" w:rsidRPr="00546704" w:rsidTr="00681339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Sistema</w:t>
            </w:r>
          </w:p>
        </w:tc>
      </w:tr>
      <w:tr w:rsidR="00E03ECE" w:rsidRPr="00546704" w:rsidTr="00681339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  <w:color w:val="000000" w:themeColor="text1"/>
              </w:rPr>
              <w:t>7d.1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spacing w:line="240" w:lineRule="auto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Sposta un passo dalla sezione del lavoro preparatorio a quella sul posto (o viceversa)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E03ECE" w:rsidRPr="00546704" w:rsidRDefault="00E03ECE" w:rsidP="00681339">
            <w:pPr>
              <w:pStyle w:val="Corpo"/>
              <w:jc w:val="left"/>
              <w:rPr>
                <w:rFonts w:ascii="Helvetica Neue" w:hAnsi="Helvetica Neue"/>
                <w:color w:val="000000" w:themeColor="text1"/>
              </w:rPr>
            </w:pPr>
            <w:r w:rsidRPr="00546704">
              <w:rPr>
                <w:rFonts w:ascii="Helvetica Neue" w:hAnsi="Helvetica Neue"/>
              </w:rPr>
              <w:t>Registra la rimozione del passo dalla sezione precedente e l'aggiunta alla nuova sezione</w:t>
            </w:r>
          </w:p>
        </w:tc>
      </w:tr>
    </w:tbl>
    <w:p w:rsidR="009913A1" w:rsidRPr="00546704" w:rsidRDefault="009913A1" w:rsidP="00E03ECE">
      <w:pPr>
        <w:pStyle w:val="Titolo"/>
        <w:spacing w:after="400"/>
        <w:jc w:val="left"/>
        <w:rPr>
          <w:rFonts w:ascii="Helvetica Neue" w:eastAsia="Fredericka the Great" w:hAnsi="Helvetica Neue" w:cs="Fredericka the Great"/>
          <w:sz w:val="24"/>
          <w:szCs w:val="24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E03ECE" w:rsidRPr="00546704" w:rsidRDefault="00E03ECE" w:rsidP="00E03ECE">
      <w:pPr>
        <w:pStyle w:val="Corpo"/>
        <w:rPr>
          <w:rFonts w:ascii="Helvetica Neue" w:hAnsi="Helvetica Neue"/>
        </w:rPr>
      </w:pPr>
    </w:p>
    <w:p w:rsidR="009913A1" w:rsidRPr="00546704" w:rsidRDefault="009913A1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8C0200" w:rsidRPr="00546704" w:rsidRDefault="008C0200">
      <w:pPr>
        <w:pStyle w:val="Titolo"/>
        <w:spacing w:after="400"/>
        <w:rPr>
          <w:rFonts w:ascii="Helvetica Neue" w:eastAsia="Fredericka the Great" w:hAnsi="Helvetica Neue" w:cs="Fredericka the Great"/>
        </w:rPr>
      </w:pPr>
    </w:p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546704">
        <w:rPr>
          <w:rFonts w:ascii="Helvetica Neue" w:eastAsia="Fredericka the Great" w:hAnsi="Helvetica Neue" w:cs="Fredericka the Great"/>
        </w:rPr>
        <w:lastRenderedPageBreak/>
        <w:t>Gestire menù</w:t>
      </w:r>
    </w:p>
    <w:p w:rsidR="00305D62" w:rsidRPr="00546704" w:rsidRDefault="00000000">
      <w:pPr>
        <w:pStyle w:val="Intestazione"/>
        <w:rPr>
          <w:rFonts w:ascii="Helvetica Neue" w:hAnsi="Helvetica Neue"/>
        </w:rPr>
      </w:pPr>
      <w:bookmarkStart w:id="1" w:name="_headingh.30j0zll"/>
      <w:bookmarkEnd w:id="1"/>
      <w:r w:rsidRPr="00546704">
        <w:rPr>
          <w:rFonts w:ascii="Helvetica Neue" w:hAnsi="Helvetica Neue"/>
        </w:rPr>
        <w:t>Informazioni generali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>Nome caso d</w:t>
      </w:r>
      <w:r w:rsidRPr="00546704">
        <w:rPr>
          <w:rFonts w:ascii="Helvetica Neue" w:hAnsi="Helvetica Neue"/>
          <w:b/>
          <w:bCs/>
          <w:rtl/>
        </w:rPr>
        <w:t>’</w:t>
      </w:r>
      <w:r w:rsidRPr="00546704">
        <w:rPr>
          <w:rFonts w:ascii="Helvetica Neue" w:hAnsi="Helvetica Neue"/>
          <w:b/>
          <w:bCs/>
        </w:rPr>
        <w:t>uso</w:t>
      </w:r>
      <w:r w:rsidRPr="00546704">
        <w:rPr>
          <w:rFonts w:ascii="Helvetica Neue" w:hAnsi="Helvetica Neue"/>
        </w:rPr>
        <w:t>: Gestire menù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Portata: </w:t>
      </w:r>
      <w:r w:rsidRPr="00546704">
        <w:rPr>
          <w:rFonts w:ascii="Helvetica Neue" w:hAnsi="Helvetica Neue"/>
          <w:lang w:val="pt-PT"/>
        </w:rPr>
        <w:t>Sistema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Livello: </w:t>
      </w:r>
      <w:r w:rsidRPr="00546704">
        <w:rPr>
          <w:rFonts w:ascii="Helvetica Neue" w:hAnsi="Helvetica Neue"/>
        </w:rPr>
        <w:t>Obiettivo utente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Attore primario: </w:t>
      </w:r>
      <w:r w:rsidRPr="00546704">
        <w:rPr>
          <w:rFonts w:ascii="Helvetica Neue" w:hAnsi="Helvetica Neue"/>
          <w:lang w:val="de-DE"/>
        </w:rPr>
        <w:t>Chef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Parti Interessate: </w:t>
      </w:r>
      <w:r w:rsidRPr="00546704">
        <w:rPr>
          <w:rFonts w:ascii="Helvetica Neue" w:hAnsi="Helvetica Neue"/>
        </w:rPr>
        <w:t>Organizzatore, Cuoco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Pre-condizioni: </w:t>
      </w:r>
      <w:r w:rsidRPr="00546704">
        <w:rPr>
          <w:rFonts w:ascii="Helvetica Neue" w:hAnsi="Helvetica Neue"/>
        </w:rPr>
        <w:t>L</w:t>
      </w:r>
      <w:r w:rsidRPr="00546704">
        <w:rPr>
          <w:rFonts w:ascii="Helvetica Neue" w:hAnsi="Helvetica Neue"/>
          <w:rtl/>
        </w:rPr>
        <w:t>’</w:t>
      </w:r>
      <w:r w:rsidRPr="00546704">
        <w:rPr>
          <w:rFonts w:ascii="Helvetica Neue" w:hAnsi="Helvetica Neue"/>
        </w:rPr>
        <w:t>attore deve essere autenticato come Chef</w:t>
      </w:r>
    </w:p>
    <w:p w:rsidR="00305D62" w:rsidRPr="00546704" w:rsidRDefault="00000000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Garanzie di successo o post-condizioni: </w:t>
      </w:r>
      <w:r w:rsidRPr="00546704">
        <w:rPr>
          <w:rFonts w:ascii="Helvetica Neue" w:hAnsi="Helvetica Neue"/>
        </w:rPr>
        <w:t>Il menù è registrato e consultabile nell</w:t>
      </w:r>
      <w:r w:rsidR="00915C23" w:rsidRPr="00546704">
        <w:rPr>
          <w:rFonts w:ascii="Helvetica Neue" w:hAnsi="Helvetica Neue"/>
        </w:rPr>
        <w:t>’ el</w:t>
      </w:r>
      <w:r w:rsidRPr="00546704">
        <w:rPr>
          <w:rFonts w:ascii="Helvetica Neue" w:hAnsi="Helvetica Neue"/>
        </w:rPr>
        <w:t>enco dei menù pubblicati</w:t>
      </w:r>
    </w:p>
    <w:p w:rsidR="00305D62" w:rsidRPr="00546704" w:rsidRDefault="00000000">
      <w:pPr>
        <w:pStyle w:val="Corpo"/>
        <w:rPr>
          <w:rFonts w:ascii="Helvetica Neue" w:hAnsi="Helvetica Neue"/>
          <w:color w:val="3C8A9E"/>
          <w:sz w:val="40"/>
          <w:szCs w:val="40"/>
        </w:rPr>
      </w:pPr>
      <w:bookmarkStart w:id="2" w:name="_headingh.1fob9te"/>
      <w:bookmarkEnd w:id="2"/>
      <w:r w:rsidRPr="00546704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490"/>
        <w:gridCol w:w="4455"/>
      </w:tblGrid>
      <w:tr w:rsidR="00305D62" w:rsidRPr="00546704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Predispone un nuovo menù opzionalmente dandogli un titolo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menù</w:t>
            </w:r>
          </w:p>
        </w:tc>
      </w:tr>
      <w:tr w:rsidR="00305D62" w:rsidRP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Opzionalmente, definisce una o più sezioni assegnando loro un nome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le nuove sezioni</w:t>
            </w:r>
          </w:p>
        </w:tc>
      </w:tr>
      <w:tr w:rsidR="00305D62" w:rsidRP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Opzionalmente, consulta le informazioni sugli eventi a lui assegnati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le schede con le informazioni sugli eventi</w:t>
            </w:r>
          </w:p>
        </w:tc>
      </w:tr>
      <w:tr w:rsidR="00305D62" w:rsidRP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Se desidera lavorare sulle voci del menu prosegue al passo 4, altrimenti salta al passo 6.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4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Consulta il ricettario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il ricettario</w:t>
            </w:r>
          </w:p>
        </w:tc>
      </w:tr>
      <w:tr w:rsidR="00305D62" w:rsidRPr="00546704">
        <w:trPr>
          <w:trHeight w:val="1266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Aggiunge una voce corrispondente a una ricetta del ricettario, opzionalmente specificando una sezione in cui inserirla e un testo diverso dal nome della ricetta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shd w:val="clear" w:color="auto" w:fill="FFFFFF"/>
              </w:rPr>
              <w:t xml:space="preserve">Registra la nuova voce di menù </w:t>
            </w:r>
          </w:p>
        </w:tc>
      </w:tr>
      <w:tr w:rsidR="00305D62" w:rsidRP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Ripete 5 finché non è soddisfatto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546704">
        <w:trPr>
          <w:trHeight w:val="1588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6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Opzionalmente, annota informazioni aggiuntive quali: necessità di un cuoco e/o di una cucina nella sede dell’evento, se si tratta di un menu finger food o a buffet, se prevede anche piatti caldi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shd w:val="clear" w:color="auto" w:fill="FFFFFF"/>
              </w:rPr>
              <w:t>Registra le informazioni aggiuntive sul menù</w:t>
            </w:r>
          </w:p>
        </w:tc>
      </w:tr>
      <w:tr w:rsidR="00305D62" w:rsidRP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7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Opzionalmente modifica il titolo del menù.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shd w:val="clear" w:color="auto" w:fill="FFFFFF"/>
              </w:rPr>
              <w:t>Registra il nuovo titolo per il menù</w:t>
            </w:r>
          </w:p>
        </w:tc>
      </w:tr>
      <w:tr w:rsidR="00305D62" w:rsidRP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Se desidera torna al passo 2 se no prosegue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  <w:tr w:rsidR="00305D62" w:rsidRPr="00546704">
        <w:trPr>
          <w:trHeight w:val="944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lastRenderedPageBreak/>
              <w:t>8</w:t>
            </w: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“Pubblica” il menù, rendendolo disponibile anche ad altri per l’utilizzo negli eventi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shd w:val="clear" w:color="auto" w:fill="FFFFFF"/>
              </w:rPr>
              <w:t>Inserisce il menù nell’elenco dei menù pubblicati e quindi utilizzabili negli eventi</w:t>
            </w:r>
          </w:p>
        </w:tc>
      </w:tr>
      <w:tr w:rsidR="00305D62" w:rsidRP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5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4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3" w:name="_headingh.17dp8vu"/>
      <w:bookmarkEnd w:id="3"/>
      <w:r w:rsidRPr="00546704">
        <w:rPr>
          <w:rFonts w:ascii="Helvetica Neue" w:hAnsi="Helvetica Neue"/>
        </w:rPr>
        <w:t>Estensione 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Cancella il menù che non sarà più visibile a nessuno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8C0200" w:rsidRPr="00546704" w:rsidRDefault="008C0200" w:rsidP="008C0200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4" w:name="_headingh.44sinio"/>
      <w:bookmarkEnd w:id="4"/>
      <w:r w:rsidRPr="00546704">
        <w:rPr>
          <w:rFonts w:ascii="Helvetica Neue" w:hAnsi="Helvetica Neue"/>
          <w:color w:val="CC0000"/>
          <w:u w:color="CC0000"/>
        </w:rPr>
        <w:t>Eccezione 1a.1a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1a.1a.1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Il menù è in uso e non può essere eliminato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5" w:name="_headingh.2xcytpi"/>
      <w:bookmarkEnd w:id="5"/>
      <w:r w:rsidRPr="00546704">
        <w:rPr>
          <w:rFonts w:ascii="Helvetica Neue" w:hAnsi="Helvetica Neue"/>
          <w:color w:val="CC0000"/>
          <w:u w:color="CC0000"/>
        </w:rPr>
        <w:t>Eccezione 1a.1b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1a.1b.1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 menù esistente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Il menù non è di proprietà dell’attore che sta cercando di eliminarlo, pertanto non si può proseguire.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305D62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6" w:name="_headingh.1pxezwc"/>
      <w:bookmarkEnd w:id="6"/>
      <w:r w:rsidRPr="00546704">
        <w:rPr>
          <w:rFonts w:ascii="Helvetica Neue" w:hAnsi="Helvetica Neue"/>
        </w:rPr>
        <w:t>Estensione 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Fornisce il menù richiesto e lo toglie dalla </w:t>
            </w:r>
            <w:r w:rsidRPr="00546704">
              <w:rPr>
                <w:rFonts w:ascii="Helvetica Neue" w:hAnsi="Helvetica Neue"/>
                <w:shd w:val="clear" w:color="auto" w:fill="FFFFFF"/>
              </w:rPr>
              <w:t>lista dei menù pubblicati e quindi utilizzabili negli eventi</w:t>
            </w:r>
          </w:p>
        </w:tc>
      </w:tr>
    </w:tbl>
    <w:p w:rsidR="00305D62" w:rsidRPr="00546704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</w:rPr>
      </w:pPr>
    </w:p>
    <w:p w:rsidR="00305D62" w:rsidRPr="00546704" w:rsidRDefault="00305D62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7" w:name="_headingh.23ckvvd"/>
      <w:bookmarkEnd w:id="7"/>
      <w:r w:rsidRPr="00546704">
        <w:rPr>
          <w:rFonts w:ascii="Helvetica Neue" w:hAnsi="Helvetica Neue"/>
          <w:color w:val="CC0000"/>
          <w:u w:color="CC0000"/>
        </w:rPr>
        <w:lastRenderedPageBreak/>
        <w:t>Eccezione 1b.1a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1b.1a.1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Il menù è in uso e non può essere modificato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  <w:color w:val="CC0000"/>
          <w:u w:color="CC0000"/>
        </w:rPr>
      </w:pPr>
      <w:bookmarkStart w:id="8" w:name="_headingh.41mghml"/>
      <w:bookmarkEnd w:id="8"/>
      <w:r w:rsidRPr="00546704">
        <w:rPr>
          <w:rFonts w:ascii="Helvetica Neue" w:hAnsi="Helvetica Neue"/>
          <w:color w:val="CC0000"/>
          <w:u w:color="CC0000"/>
        </w:rPr>
        <w:t>Eccezione 1b.1b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CC0000"/>
                <w:u w:color="CC0000"/>
              </w:rPr>
              <w:t>1b.1b.1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Sceglie un menù esistente per modificarlo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4CCCC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Il menù non è di proprietà dell’attore che sta cercando di modificarlo, pertanto non si può proseguire.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9" w:name="_headingh.4f1mdlm"/>
      <w:bookmarkEnd w:id="9"/>
      <w:r w:rsidRPr="00546704">
        <w:rPr>
          <w:rFonts w:ascii="Helvetica Neue" w:hAnsi="Helvetica Neue"/>
        </w:rPr>
        <w:t>Estensione 1c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Sceglie un menù esistente di cui creare una copia da modificare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menù come non pubblicato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0" w:name="_headingh.nmf14n"/>
      <w:bookmarkEnd w:id="10"/>
      <w:r w:rsidRPr="00546704">
        <w:rPr>
          <w:rFonts w:ascii="Helvetica Neue" w:hAnsi="Helvetica Neue"/>
        </w:rPr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una sezione con tutte le voci in essa contenute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l’eliminazione della sezione e delle voci dal menù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1" w:name="_headingh.111kx3o"/>
      <w:bookmarkEnd w:id="11"/>
      <w:r w:rsidRPr="00546704">
        <w:rPr>
          <w:rFonts w:ascii="Helvetica Neue" w:hAnsi="Helvetica Neue"/>
        </w:rPr>
        <w:t>Estensione 2b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126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una sezione senza eliminare le voci corrispondenti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l’eliminazione della sezione e posiziona le voci che le appartenevano nel menù, senza assegnar loro una sezione particolare.</w:t>
            </w:r>
          </w:p>
        </w:tc>
      </w:tr>
    </w:tbl>
    <w:p w:rsidR="00305D62" w:rsidRPr="00546704" w:rsidRDefault="00305D62">
      <w:pPr>
        <w:pStyle w:val="Corpo"/>
        <w:rPr>
          <w:rFonts w:ascii="Helvetica Neue" w:hAnsi="Helvetica Neue"/>
        </w:rPr>
      </w:pPr>
    </w:p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2" w:name="_headingh.1egqt2p"/>
      <w:bookmarkEnd w:id="12"/>
      <w:r w:rsidRPr="00546704">
        <w:rPr>
          <w:rFonts w:ascii="Helvetica Neue" w:hAnsi="Helvetica Neue"/>
        </w:rPr>
        <w:lastRenderedPageBreak/>
        <w:t>Estensione 2c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Modifica il nome di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nome della sezione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3" w:name="_headingh.3cqmetx"/>
      <w:bookmarkEnd w:id="13"/>
      <w:r w:rsidRPr="00546704">
        <w:rPr>
          <w:rFonts w:ascii="Helvetica Neue" w:hAnsi="Helvetica Neue"/>
        </w:rPr>
        <w:t>Estensione 2d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2d.1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Modifica l’ordine delle sezioni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ordine delle sezioni nel menù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4" w:name="_headingh.3q5sasy"/>
      <w:bookmarkEnd w:id="14"/>
      <w:r w:rsidRPr="00546704">
        <w:rPr>
          <w:rFonts w:ascii="Helvetica Neue" w:hAnsi="Helvetica Neue"/>
        </w:rPr>
        <w:t>Estensione 2e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2e.1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Modifica l’ordine delle voci in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ordine delle voci nella sezione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5" w:name="_headingh.43ky6rz"/>
      <w:bookmarkEnd w:id="15"/>
      <w:r w:rsidRPr="00546704">
        <w:rPr>
          <w:rFonts w:ascii="Helvetica Neue" w:hAnsi="Helvetica Neue"/>
        </w:rPr>
        <w:t>Estensione 2f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2f.1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Modifica l’ordine delle voci che non sono in nessuna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nuovo ordine delle voci nel menù</w:t>
            </w: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6" w:name="_headingh.4h042r0"/>
      <w:bookmarkEnd w:id="16"/>
      <w:r w:rsidRPr="00546704">
        <w:rPr>
          <w:rFonts w:ascii="Helvetica Neue" w:hAnsi="Helvetica Neue"/>
        </w:rPr>
        <w:t>Estensione 5a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944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Assegna una voce ad una sezione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l’aggiunta della voce alla sezione e l’eventuale rimozione dalla sezione in cui si trovava precedentemente</w:t>
            </w:r>
          </w:p>
        </w:tc>
      </w:tr>
      <w:tr w:rsidR="00305D62" w:rsidRPr="00546704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7" w:name="_headingh.pkwqa1"/>
      <w:bookmarkEnd w:id="17"/>
      <w:r w:rsidRPr="00546704">
        <w:rPr>
          <w:rFonts w:ascii="Helvetica Neue" w:hAnsi="Helvetica Neue"/>
        </w:rPr>
        <w:t>Estensione 5b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5b.1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Specifica un testo diverso dal nome della ricetta da usare per una voce di menu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il testo modificato per la voce di menu</w:t>
            </w:r>
          </w:p>
        </w:tc>
      </w:tr>
      <w:tr w:rsidR="00305D62" w:rsidRPr="00546704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</w:rPr>
      </w:pPr>
      <w:bookmarkStart w:id="18" w:name="_headingh.1302m92"/>
      <w:bookmarkEnd w:id="18"/>
      <w:r w:rsidRPr="00546704">
        <w:rPr>
          <w:rFonts w:ascii="Helvetica Neue" w:hAnsi="Helvetica Neue"/>
        </w:rPr>
        <w:lastRenderedPageBreak/>
        <w:t>Estensione 5c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30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5c.1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Elimina una voce dal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l’eliminazione della voce dal menù</w:t>
            </w:r>
          </w:p>
        </w:tc>
      </w:tr>
      <w:tr w:rsidR="00305D62" w:rsidRPr="00546704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Se desidera ripete il passo 4 oppure prosegue al passo 6.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000000">
      <w:pPr>
        <w:pStyle w:val="Intestazione"/>
        <w:spacing w:after="0"/>
        <w:rPr>
          <w:rFonts w:ascii="Helvetica Neue" w:hAnsi="Helvetica Neue"/>
          <w:color w:val="000000"/>
          <w:u w:color="000000"/>
        </w:rPr>
      </w:pPr>
      <w:bookmarkStart w:id="19" w:name="_headingh.1gf8i83"/>
      <w:bookmarkEnd w:id="19"/>
      <w:r w:rsidRPr="00546704">
        <w:rPr>
          <w:rFonts w:ascii="Helvetica Neue" w:hAnsi="Helvetica Neue"/>
        </w:rPr>
        <w:t>Estensione</w:t>
      </w:r>
      <w:r w:rsidR="008C0200" w:rsidRPr="00546704">
        <w:rPr>
          <w:rFonts w:ascii="Helvetica Neue" w:hAnsi="Helvetica Neue"/>
        </w:rPr>
        <w:t xml:space="preserve"> 8a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305D62" w:rsidRPr="00546704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305D62" w:rsidRPr="00546704">
        <w:trPr>
          <w:trHeight w:val="58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8a.1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000000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Conclude il lavoro senza pubblicare il menù.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305D62" w:rsidRPr="00546704" w:rsidRDefault="00305D62">
            <w:pPr>
              <w:rPr>
                <w:rFonts w:ascii="Helvetica Neue" w:hAnsi="Helvetica Neue"/>
              </w:rPr>
            </w:pPr>
          </w:p>
        </w:tc>
      </w:tr>
    </w:tbl>
    <w:p w:rsidR="00305D62" w:rsidRPr="00546704" w:rsidRDefault="00305D62">
      <w:pPr>
        <w:pStyle w:val="Intestazione"/>
        <w:spacing w:after="0" w:line="240" w:lineRule="auto"/>
        <w:ind w:left="30" w:hanging="30"/>
        <w:jc w:val="left"/>
        <w:rPr>
          <w:rFonts w:ascii="Helvetica Neue" w:hAnsi="Helvetica Neue"/>
          <w:color w:val="000000"/>
          <w:u w:color="000000"/>
        </w:rPr>
      </w:pPr>
    </w:p>
    <w:p w:rsidR="00305D62" w:rsidRPr="00546704" w:rsidRDefault="00305D62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 w:rsidP="00546704">
      <w:pPr>
        <w:pStyle w:val="Titolo"/>
        <w:spacing w:after="400"/>
        <w:rPr>
          <w:rFonts w:ascii="Helvetica Neue" w:eastAsia="Fredericka the Great" w:hAnsi="Helvetica Neue" w:cs="Fredericka the Great"/>
        </w:rPr>
      </w:pPr>
      <w:r w:rsidRPr="00546704">
        <w:rPr>
          <w:rFonts w:ascii="Helvetica Neue" w:eastAsia="Fredericka the Great" w:hAnsi="Helvetica Neue" w:cs="Fredericka the Great"/>
        </w:rPr>
        <w:t>Individuare i menù di un evento</w:t>
      </w:r>
    </w:p>
    <w:p w:rsidR="00546704" w:rsidRPr="00546704" w:rsidRDefault="00546704" w:rsidP="00546704">
      <w:pPr>
        <w:pStyle w:val="Intestazione"/>
        <w:rPr>
          <w:rFonts w:ascii="Helvetica Neue" w:hAnsi="Helvetica Neue"/>
        </w:rPr>
      </w:pPr>
      <w:r w:rsidRPr="00546704">
        <w:rPr>
          <w:rFonts w:ascii="Helvetica Neue" w:hAnsi="Helvetica Neue"/>
        </w:rPr>
        <w:t>Informazioni generali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>Nome caso d</w:t>
      </w:r>
      <w:r w:rsidRPr="00546704">
        <w:rPr>
          <w:rFonts w:ascii="Helvetica Neue" w:hAnsi="Helvetica Neue"/>
          <w:b/>
          <w:bCs/>
          <w:rtl/>
        </w:rPr>
        <w:t>’</w:t>
      </w:r>
      <w:r w:rsidRPr="00546704">
        <w:rPr>
          <w:rFonts w:ascii="Helvetica Neue" w:hAnsi="Helvetica Neue"/>
          <w:b/>
          <w:bCs/>
        </w:rPr>
        <w:t>uso</w:t>
      </w:r>
      <w:r w:rsidRPr="00546704">
        <w:rPr>
          <w:rFonts w:ascii="Helvetica Neue" w:hAnsi="Helvetica Neue"/>
        </w:rPr>
        <w:t xml:space="preserve">: </w:t>
      </w:r>
      <w:r w:rsidRPr="00546704">
        <w:rPr>
          <w:rFonts w:ascii="Helvetica Neue" w:hAnsi="Helvetica Neue"/>
        </w:rPr>
        <w:t>Individuare i menù di un evento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Portata: </w:t>
      </w:r>
      <w:r w:rsidRPr="00546704">
        <w:rPr>
          <w:rFonts w:ascii="Helvetica Neue" w:hAnsi="Helvetica Neue"/>
          <w:lang w:val="pt-PT"/>
        </w:rPr>
        <w:t>Sistema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Livello: </w:t>
      </w:r>
      <w:r w:rsidRPr="00546704">
        <w:rPr>
          <w:rFonts w:ascii="Helvetica Neue" w:hAnsi="Helvetica Neue"/>
        </w:rPr>
        <w:t>Obiettivo utente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Attore primario: </w:t>
      </w:r>
      <w:r w:rsidRPr="00546704">
        <w:rPr>
          <w:rFonts w:ascii="Helvetica Neue" w:hAnsi="Helvetica Neue"/>
          <w:lang w:val="de-DE"/>
        </w:rPr>
        <w:t>Chef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Parti Interessate: </w:t>
      </w:r>
      <w:r w:rsidRPr="00546704">
        <w:rPr>
          <w:rFonts w:ascii="Helvetica Neue" w:hAnsi="Helvetica Neue"/>
        </w:rPr>
        <w:t>Organizzatore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Pre-condizioni: </w:t>
      </w:r>
      <w:r w:rsidRPr="00546704">
        <w:rPr>
          <w:rFonts w:ascii="Helvetica Neue" w:hAnsi="Helvetica Neue"/>
        </w:rPr>
        <w:t>L’attore deve essere autenticato come Chef e deve avere almeno un evento assegnato dall'organizzatore.</w:t>
      </w:r>
    </w:p>
    <w:p w:rsidR="00546704" w:rsidRPr="00546704" w:rsidRDefault="00546704" w:rsidP="00546704">
      <w:pPr>
        <w:pStyle w:val="Corpo"/>
        <w:rPr>
          <w:rFonts w:ascii="Helvetica Neue" w:hAnsi="Helvetica Neue"/>
        </w:rPr>
      </w:pPr>
      <w:r w:rsidRPr="00546704">
        <w:rPr>
          <w:rFonts w:ascii="Helvetica Neue" w:hAnsi="Helvetica Neue"/>
          <w:b/>
          <w:bCs/>
        </w:rPr>
        <w:t xml:space="preserve">Garanzie di successo o post-condizioni: </w:t>
      </w:r>
      <w:r w:rsidRPr="00546704">
        <w:rPr>
          <w:rFonts w:ascii="Helvetica Neue" w:hAnsi="Helvetica Neue"/>
        </w:rPr>
        <w:t xml:space="preserve">I </w:t>
      </w:r>
      <w:r w:rsidRPr="00546704">
        <w:rPr>
          <w:rFonts w:ascii="Helvetica Neue" w:hAnsi="Helvetica Neue"/>
        </w:rPr>
        <w:t>menù sono stati associati ai rispettivi servizi dell'evento. Eventuali proposte di modifica dell'organizzatore sono state gestite (accettate o rifiutate) ed è stata generata una versione del menù specifica per l'evento.</w:t>
      </w:r>
    </w:p>
    <w:p w:rsidR="00546704" w:rsidRPr="00546704" w:rsidRDefault="00546704" w:rsidP="00546704">
      <w:pPr>
        <w:pStyle w:val="Corpo"/>
        <w:rPr>
          <w:rFonts w:ascii="Helvetica Neue" w:hAnsi="Helvetica Neue"/>
          <w:color w:val="3C8A9E"/>
          <w:sz w:val="40"/>
          <w:szCs w:val="40"/>
        </w:rPr>
      </w:pPr>
      <w:r w:rsidRPr="00546704">
        <w:rPr>
          <w:rFonts w:ascii="Helvetica Neue" w:hAnsi="Helvetica Neue"/>
          <w:color w:val="3C8A9E"/>
          <w:sz w:val="40"/>
          <w:szCs w:val="40"/>
        </w:rPr>
        <w:t>Scenario principale di successo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570"/>
        <w:gridCol w:w="5519"/>
        <w:gridCol w:w="4426"/>
      </w:tblGrid>
      <w:tr w:rsidR="00546704" w:rsidRPr="00546704" w:rsidTr="00546704">
        <w:trPr>
          <w:trHeight w:val="36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546704" w:rsidRPr="00546704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1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Richiede di visualizzare gli eventi a lui assegnati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l'elenco degli eventi in carico allo Chef</w:t>
            </w:r>
          </w:p>
        </w:tc>
      </w:tr>
      <w:tr w:rsidR="00546704" w:rsidRPr="00546704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2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Seleziona un evento per gestirne i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la scheda dell'evento con l'elenco dei servizi previsti (es. pranzo, coffee break)</w:t>
            </w:r>
          </w:p>
        </w:tc>
      </w:tr>
      <w:tr w:rsidR="00546704" w:rsidRPr="00546704" w:rsidTr="00546704">
        <w:trPr>
          <w:trHeight w:val="622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color w:val="000000"/>
                <w:u w:color="000000"/>
              </w:rPr>
              <w:t>3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Seleziona un servizio specifico dell'evento per il quale definire il menù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Richiede di scegliere un menù o di crearne uno nuovo</w:t>
            </w:r>
          </w:p>
        </w:tc>
      </w:tr>
      <w:tr w:rsidR="00546704" w:rsidRPr="00546704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4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Consulta l'elenco dei menù disponibili (propri o pubblicati da altri)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Fornisce l'elenco dei menù</w:t>
            </w:r>
          </w:p>
        </w:tc>
      </w:tr>
      <w:tr w:rsidR="00546704" w:rsidRPr="00546704" w:rsidTr="00546704">
        <w:trPr>
          <w:trHeight w:val="62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5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Seleziona un menù per associarlo al servizio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l'associazione del menù al servizio dell'evento in questione</w:t>
            </w:r>
          </w:p>
        </w:tc>
      </w:tr>
      <w:tr w:rsidR="00546704" w:rsidRPr="00546704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  <w:i/>
                <w:iCs/>
              </w:rPr>
            </w:pPr>
            <w:r w:rsidRPr="00546704">
              <w:rPr>
                <w:rFonts w:ascii="Helvetica Neue" w:hAnsi="Helvetica Neue"/>
                <w:i/>
                <w:iCs/>
              </w:rPr>
              <w:t>Ripete i passi da 3 a 5 finché non ha associato un menù a tutti i servizi desiderati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rPr>
                <w:rFonts w:ascii="Helvetica Neue" w:hAnsi="Helvetica Neue"/>
              </w:rPr>
            </w:pPr>
          </w:p>
        </w:tc>
      </w:tr>
      <w:tr w:rsidR="00546704" w:rsidRPr="00546704" w:rsidTr="00546704">
        <w:trPr>
          <w:trHeight w:val="1007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6</w:t>
            </w: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Conferma le scelte effettuate per l'evento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Registra in via definitiva i menù scelti e li rende visibili all'Organizzatore per la successiva approvazione</w:t>
            </w:r>
          </w:p>
        </w:tc>
      </w:tr>
      <w:tr w:rsidR="00546704" w:rsidRPr="00546704" w:rsidTr="00546704">
        <w:trPr>
          <w:trHeight w:val="300"/>
        </w:trPr>
        <w:tc>
          <w:tcPr>
            <w:tcW w:w="5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rPr>
                <w:rFonts w:ascii="Helvetica Neue" w:hAnsi="Helvetica Neue"/>
              </w:rPr>
            </w:pPr>
          </w:p>
        </w:tc>
        <w:tc>
          <w:tcPr>
            <w:tcW w:w="55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widowControl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  <w:i/>
                <w:iCs/>
              </w:rPr>
              <w:t>Termina il caso d’uso</w:t>
            </w:r>
          </w:p>
        </w:tc>
        <w:tc>
          <w:tcPr>
            <w:tcW w:w="44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rPr>
                <w:rFonts w:ascii="Helvetica Neue" w:hAnsi="Helvetica Neue"/>
              </w:rPr>
            </w:pPr>
          </w:p>
        </w:tc>
      </w:tr>
    </w:tbl>
    <w:p w:rsidR="00546704" w:rsidRDefault="00546704">
      <w:pPr>
        <w:pStyle w:val="Corpo"/>
        <w:rPr>
          <w:rFonts w:ascii="Helvetica Neue" w:hAnsi="Helvetica Neue"/>
        </w:rPr>
      </w:pPr>
    </w:p>
    <w:p w:rsidR="00546704" w:rsidRDefault="00546704">
      <w:pPr>
        <w:pStyle w:val="Corpo"/>
        <w:rPr>
          <w:rFonts w:ascii="Helvetica Neue" w:hAnsi="Helvetica Neue"/>
        </w:rPr>
      </w:pPr>
    </w:p>
    <w:p w:rsidR="00546704" w:rsidRDefault="00546704">
      <w:pPr>
        <w:pStyle w:val="Corpo"/>
        <w:rPr>
          <w:rFonts w:ascii="Helvetica Neue" w:hAnsi="Helvetica Neue"/>
        </w:rPr>
      </w:pPr>
    </w:p>
    <w:p w:rsidR="00546704" w:rsidRDefault="00546704">
      <w:pPr>
        <w:pStyle w:val="Corpo"/>
        <w:rPr>
          <w:rFonts w:ascii="Helvetica Neue" w:hAnsi="Helvetica Neue"/>
        </w:rPr>
      </w:pPr>
    </w:p>
    <w:p w:rsidR="00546704" w:rsidRPr="00546704" w:rsidRDefault="00546704" w:rsidP="00546704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lastRenderedPageBreak/>
        <w:t>Estensione 2a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546704" w:rsidRPr="00546704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546704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6F0731">
              <w:rPr>
                <w:rFonts w:ascii="Helvetica Neue" w:hAnsi="Helvetica Neue"/>
                <w:color w:val="000000" w:themeColor="text1"/>
              </w:rPr>
              <w:t>2a.1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t>Seleziona un evento per gestirne/modificarne i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  <w:r>
              <w:t>Il sistema rileva che l'evento è già in stato "in corso" (l'organizzatore ha già approvato e avviato i lavori) e impedisce ulteriori modifiche ai menù</w:t>
            </w:r>
          </w:p>
        </w:tc>
      </w:tr>
      <w:tr w:rsidR="00546704" w:rsidRPr="00546704" w:rsidTr="00546704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spacing w:line="240" w:lineRule="auto"/>
              <w:rPr>
                <w:i/>
                <w:iCs/>
              </w:rPr>
            </w:pPr>
            <w:r w:rsidRPr="00546704">
              <w:rPr>
                <w:i/>
                <w:iCs/>
              </w:rPr>
              <w:t>Termina il caso d’uso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46704" w:rsidRPr="00546704" w:rsidRDefault="00546704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6F0731" w:rsidRPr="00546704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>Estensione 2</w:t>
      </w:r>
      <w:r>
        <w:rPr>
          <w:rFonts w:ascii="Helvetica Neue" w:hAnsi="Helvetica Neue"/>
        </w:rPr>
        <w:t>b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546704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6F0731">
              <w:rPr>
                <w:rFonts w:ascii="Helvetica Neue" w:hAnsi="Helvetica Neue"/>
                <w:color w:val="000000" w:themeColor="text1"/>
              </w:rPr>
              <w:t>2</w:t>
            </w:r>
            <w:r>
              <w:rPr>
                <w:rFonts w:ascii="Helvetica Neue" w:hAnsi="Helvetica Neue"/>
                <w:color w:val="000000" w:themeColor="text1"/>
              </w:rPr>
              <w:t>b</w:t>
            </w:r>
            <w:r w:rsidRPr="006F0731">
              <w:rPr>
                <w:rFonts w:ascii="Helvetica Neue" w:hAnsi="Helvetica Neue"/>
                <w:color w:val="000000" w:themeColor="text1"/>
              </w:rPr>
              <w:t>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t>Seleziona un evento in cui l'organizzatore ha avanzato delle proposte di modifica (emendamenti) ai menù precedentemente scelti dallo Chef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>
              <w:t>Fornisce la scheda dell'evento evidenziando i piatti suggeriti in aggiunta o in eliminazione dall'organizzatore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>
              <w:rPr>
                <w:rFonts w:ascii="Helvetica Neue" w:hAnsi="Helvetica Neue"/>
                <w:color w:val="000000" w:themeColor="text1"/>
              </w:rPr>
              <w:t>2b.2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spacing w:line="240" w:lineRule="auto"/>
            </w:pPr>
            <w:r>
              <w:t>Seleziona una proposta di modifica per valutarla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jc w:val="left"/>
            </w:pPr>
            <w:r>
              <w:t>Richiede di accettare o rifiutare la proposta dell'organizzatore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>
              <w:rPr>
                <w:rFonts w:ascii="Helvetica Neue" w:hAnsi="Helvetica Neue"/>
                <w:color w:val="000000" w:themeColor="text1"/>
              </w:rPr>
              <w:t>2b.3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spacing w:line="240" w:lineRule="auto"/>
            </w:pPr>
            <w:r>
              <w:t>Accetta la proposta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jc w:val="left"/>
            </w:pPr>
            <w:r>
              <w:t>Registra la modifica applicando l'emendamento al menù (limitatamente a questo evento) e notifica l'organizzatore</w:t>
            </w:r>
          </w:p>
        </w:tc>
      </w:tr>
      <w:tr w:rsidR="006F0731" w:rsidRPr="00546704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6F0731">
            <w:pPr>
              <w:pStyle w:val="Corpo"/>
              <w:spacing w:line="240" w:lineRule="auto"/>
              <w:rPr>
                <w:i/>
                <w:iCs/>
              </w:rPr>
            </w:pPr>
            <w:r w:rsidRPr="006F0731">
              <w:rPr>
                <w:i/>
                <w:iCs/>
              </w:rPr>
              <w:t>Ripete i passi 2b.2 e 2b.3 finché ci sono proposte da valutare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6F0731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  <w:tr w:rsidR="006F0731" w:rsidRPr="00546704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6F0731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6F0731">
            <w:pPr>
              <w:pStyle w:val="Corpo"/>
              <w:spacing w:line="240" w:lineRule="auto"/>
              <w:rPr>
                <w:i/>
                <w:iCs/>
              </w:rPr>
            </w:pPr>
            <w:r w:rsidRPr="006F0731">
              <w:rPr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6F0731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546704" w:rsidRPr="00546704" w:rsidRDefault="00546704" w:rsidP="00546704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t xml:space="preserve">Estensione </w:t>
      </w:r>
      <w:r w:rsidR="006F0731">
        <w:rPr>
          <w:rFonts w:ascii="Helvetica Neue" w:hAnsi="Helvetica Neue"/>
        </w:rPr>
        <w:t>4</w:t>
      </w:r>
      <w:r w:rsidRPr="00546704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546704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 w:rsidRPr="006F0731">
              <w:rPr>
                <w:rFonts w:ascii="Helvetica Neue" w:hAnsi="Helvetica Neue"/>
                <w:color w:val="000000" w:themeColor="text1"/>
              </w:rPr>
              <w:t>4</w:t>
            </w:r>
            <w:r w:rsidRPr="006F0731">
              <w:rPr>
                <w:rFonts w:ascii="Helvetica Neue" w:hAnsi="Helvetica Neue"/>
                <w:color w:val="000000" w:themeColor="text1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t>Sceglie di creare un nuovo menù per l'occasione (invece di consultare l'elenco di quelli esistenti)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>
              <w:t>Avvia la procedura per creare un nuovo menù (rimanda al caso d'uso "Gestire menù")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>
              <w:rPr>
                <w:rFonts w:ascii="Helvetica Neue" w:hAnsi="Helvetica Neue"/>
                <w:color w:val="000000" w:themeColor="text1"/>
              </w:rPr>
              <w:t>4a.2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spacing w:line="240" w:lineRule="auto"/>
            </w:pPr>
            <w:r>
              <w:t>Al termine della creazione, seleziona il menù appena composto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jc w:val="left"/>
            </w:pPr>
            <w:r>
              <w:t>Registra l'associazione del nuovo menù al servizio dell'evento</w:t>
            </w:r>
          </w:p>
        </w:tc>
      </w:tr>
      <w:tr w:rsidR="006F0731" w:rsidRPr="00546704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Corpo"/>
              <w:spacing w:line="240" w:lineRule="auto"/>
              <w:rPr>
                <w:i/>
                <w:iCs/>
              </w:rPr>
            </w:pPr>
            <w:r w:rsidRPr="006F0731">
              <w:rPr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D7146A" w:rsidRDefault="00D7146A" w:rsidP="006F0731">
      <w:pPr>
        <w:pStyle w:val="Intestazione"/>
        <w:spacing w:after="0"/>
        <w:rPr>
          <w:rFonts w:ascii="Helvetica Neue" w:hAnsi="Helvetica Neue"/>
        </w:rPr>
      </w:pPr>
    </w:p>
    <w:p w:rsidR="006F0731" w:rsidRPr="00546704" w:rsidRDefault="006F0731" w:rsidP="006F0731">
      <w:pPr>
        <w:pStyle w:val="Intestazione"/>
        <w:spacing w:after="0"/>
        <w:rPr>
          <w:rFonts w:ascii="Helvetica Neue" w:hAnsi="Helvetica Neue"/>
        </w:rPr>
      </w:pPr>
      <w:r w:rsidRPr="00546704">
        <w:rPr>
          <w:rFonts w:ascii="Helvetica Neue" w:hAnsi="Helvetica Neue"/>
        </w:rPr>
        <w:lastRenderedPageBreak/>
        <w:t xml:space="preserve">Estensione </w:t>
      </w:r>
      <w:r>
        <w:rPr>
          <w:rFonts w:ascii="Helvetica Neue" w:hAnsi="Helvetica Neue"/>
        </w:rPr>
        <w:t>5</w:t>
      </w:r>
      <w:r w:rsidRPr="00546704">
        <w:rPr>
          <w:rFonts w:ascii="Helvetica Neue" w:hAnsi="Helvetica Neue"/>
        </w:rPr>
        <w:t>a</w:t>
      </w:r>
    </w:p>
    <w:tbl>
      <w:tblPr>
        <w:tblStyle w:val="TableNormal"/>
        <w:tblW w:w="10515" w:type="dxa"/>
        <w:tblInd w:w="138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1080"/>
        <w:gridCol w:w="4605"/>
        <w:gridCol w:w="4830"/>
      </w:tblGrid>
      <w:tr w:rsidR="006F0731" w:rsidRPr="00546704" w:rsidTr="00B15B02">
        <w:trPr>
          <w:trHeight w:val="360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 xml:space="preserve"># 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Attore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5F5E7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2"/>
              <w:spacing w:before="0" w:after="0"/>
              <w:ind w:left="100"/>
              <w:jc w:val="center"/>
              <w:rPr>
                <w:rFonts w:ascii="Helvetica Neue" w:hAnsi="Helvetica Neue"/>
              </w:rPr>
            </w:pPr>
            <w:r w:rsidRPr="00546704">
              <w:rPr>
                <w:rFonts w:ascii="Helvetica Neue" w:hAnsi="Helvetica Neue"/>
              </w:rPr>
              <w:t>Sistema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  <w:r>
              <w:rPr>
                <w:rFonts w:ascii="Helvetica Neue" w:hAnsi="Helvetica Neue"/>
                <w:color w:val="000000" w:themeColor="text1"/>
              </w:rPr>
              <w:t>5</w:t>
            </w:r>
            <w:r w:rsidRPr="006F0731">
              <w:rPr>
                <w:rFonts w:ascii="Helvetica Neue" w:hAnsi="Helvetica Neue"/>
                <w:color w:val="000000" w:themeColor="text1"/>
              </w:rPr>
              <w:t>a.1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spacing w:line="240" w:lineRule="auto"/>
              <w:rPr>
                <w:rFonts w:ascii="Helvetica Neue" w:hAnsi="Helvetica Neue"/>
              </w:rPr>
            </w:pPr>
            <w:r>
              <w:t>Seleziona un menù precedentemente associato al servizio per apportare una modifica (aggiungere o togliere piatti) specifica per questo evento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  <w:r>
              <w:t>Fornisce il menù in modalità emendamento</w:t>
            </w:r>
          </w:p>
        </w:tc>
      </w:tr>
      <w:tr w:rsidR="006F0731" w:rsidRPr="00546704" w:rsidTr="00B15B02">
        <w:trPr>
          <w:trHeight w:val="622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  <w:color w:val="000000" w:themeColor="text1"/>
              </w:rPr>
            </w:pPr>
            <w:r>
              <w:rPr>
                <w:rFonts w:ascii="Helvetica Neue" w:hAnsi="Helvetica Neue"/>
                <w:color w:val="000000" w:themeColor="text1"/>
              </w:rPr>
              <w:t>5</w:t>
            </w:r>
            <w:r>
              <w:rPr>
                <w:rFonts w:ascii="Helvetica Neue" w:hAnsi="Helvetica Neue"/>
                <w:color w:val="000000" w:themeColor="text1"/>
              </w:rPr>
              <w:t>a.2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spacing w:line="240" w:lineRule="auto"/>
            </w:pPr>
            <w:r>
              <w:t>Modifica le voci del menù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Default="006F0731" w:rsidP="00B15B02">
            <w:pPr>
              <w:pStyle w:val="Corpo"/>
              <w:jc w:val="left"/>
            </w:pPr>
            <w:r>
              <w:t xml:space="preserve">Registra l'emendamento </w:t>
            </w:r>
            <w:r>
              <w:rPr>
                <w:i/>
                <w:iCs/>
              </w:rPr>
              <w:t>esclusivamente</w:t>
            </w:r>
            <w:r>
              <w:t xml:space="preserve"> per l'evento in questione, mantenendo intatto il menù originale nel sistema</w:t>
            </w:r>
          </w:p>
        </w:tc>
      </w:tr>
      <w:tr w:rsidR="006F0731" w:rsidRPr="00546704" w:rsidTr="00B15B02">
        <w:trPr>
          <w:trHeight w:val="256"/>
        </w:trPr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Intestazione3"/>
              <w:spacing w:before="0"/>
              <w:jc w:val="left"/>
              <w:rPr>
                <w:rFonts w:ascii="Helvetica Neue" w:hAnsi="Helvetica Neue"/>
              </w:rPr>
            </w:pP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6F0731" w:rsidRDefault="006F0731" w:rsidP="00B15B02">
            <w:pPr>
              <w:pStyle w:val="Corpo"/>
              <w:spacing w:line="240" w:lineRule="auto"/>
              <w:rPr>
                <w:i/>
                <w:iCs/>
              </w:rPr>
            </w:pPr>
            <w:r w:rsidRPr="006F0731">
              <w:rPr>
                <w:i/>
                <w:iCs/>
              </w:rPr>
              <w:t>Il flusso riprende dal passo 6 dello scenario principale</w:t>
            </w:r>
          </w:p>
        </w:tc>
        <w:tc>
          <w:tcPr>
            <w:tcW w:w="4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:rsidR="006F0731" w:rsidRPr="00546704" w:rsidRDefault="006F0731" w:rsidP="00B15B02">
            <w:pPr>
              <w:pStyle w:val="Corpo"/>
              <w:jc w:val="left"/>
              <w:rPr>
                <w:rFonts w:ascii="Helvetica Neue" w:hAnsi="Helvetica Neue"/>
              </w:rPr>
            </w:pPr>
          </w:p>
        </w:tc>
      </w:tr>
    </w:tbl>
    <w:p w:rsidR="00546704" w:rsidRPr="00546704" w:rsidRDefault="00546704">
      <w:pPr>
        <w:pStyle w:val="Corpo"/>
        <w:rPr>
          <w:rFonts w:ascii="Helvetica Neue" w:hAnsi="Helvetica Neue"/>
        </w:rPr>
      </w:pPr>
    </w:p>
    <w:sectPr w:rsidR="00546704" w:rsidRPr="00546704">
      <w:headerReference w:type="default" r:id="rId7"/>
      <w:footerReference w:type="default" r:id="rId8"/>
      <w:pgSz w:w="11900" w:h="16840"/>
      <w:pgMar w:top="566" w:right="566" w:bottom="566" w:left="566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63C40" w:rsidRDefault="00963C40">
      <w:r>
        <w:separator/>
      </w:r>
    </w:p>
  </w:endnote>
  <w:endnote w:type="continuationSeparator" w:id="0">
    <w:p w:rsidR="00963C40" w:rsidRDefault="00963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udiowide">
    <w:altName w:val="Cambria"/>
    <w:panose1 w:val="020B0604020202020204"/>
    <w:charset w:val="00"/>
    <w:family w:val="roman"/>
    <w:pitch w:val="default"/>
  </w:font>
  <w:font w:name="Oxygen">
    <w:panose1 w:val="02000503000000000000"/>
    <w:charset w:val="4D"/>
    <w:family w:val="auto"/>
    <w:pitch w:val="variable"/>
    <w:sig w:usb0="A00000EF" w:usb1="4000204B" w:usb2="00000000" w:usb3="00000000" w:csb0="00000093" w:csb1="00000000"/>
  </w:font>
  <w:font w:name="Bitter">
    <w:altName w:val="Cambria"/>
    <w:panose1 w:val="020B0604020202020204"/>
    <w:charset w:val="00"/>
    <w:family w:val="roman"/>
    <w:pitch w:val="default"/>
  </w:font>
  <w:font w:name="Fredericka the Great">
    <w:altName w:val="Cambria"/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305D62">
    <w:pPr>
      <w:pStyle w:val="Intestazionee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63C40" w:rsidRDefault="00963C40">
      <w:r>
        <w:separator/>
      </w:r>
    </w:p>
  </w:footnote>
  <w:footnote w:type="continuationSeparator" w:id="0">
    <w:p w:rsidR="00963C40" w:rsidRDefault="00963C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D62" w:rsidRDefault="00000000">
    <w:pPr>
      <w:pStyle w:val="Intestazioneepidipagina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56500" cy="10693400"/>
              <wp:effectExtent l="0" t="0" r="0" b="0"/>
              <wp:wrapNone/>
              <wp:docPr id="1073741825" name="officeArt object" descr="Rettangol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6500" cy="10693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595.0pt;height:84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62"/>
    <w:rsid w:val="00233E6A"/>
    <w:rsid w:val="00305D62"/>
    <w:rsid w:val="005005CB"/>
    <w:rsid w:val="00522CC0"/>
    <w:rsid w:val="00546704"/>
    <w:rsid w:val="00574DA9"/>
    <w:rsid w:val="00654046"/>
    <w:rsid w:val="006F0731"/>
    <w:rsid w:val="00774BA5"/>
    <w:rsid w:val="008975B9"/>
    <w:rsid w:val="008C0200"/>
    <w:rsid w:val="00915C23"/>
    <w:rsid w:val="00963C40"/>
    <w:rsid w:val="009913A1"/>
    <w:rsid w:val="009B79FD"/>
    <w:rsid w:val="009F5DC9"/>
    <w:rsid w:val="00A82C6F"/>
    <w:rsid w:val="00AB79E8"/>
    <w:rsid w:val="00D13B19"/>
    <w:rsid w:val="00D7146A"/>
    <w:rsid w:val="00D92F44"/>
    <w:rsid w:val="00DB67ED"/>
    <w:rsid w:val="00E03ECE"/>
    <w:rsid w:val="00EE6549"/>
    <w:rsid w:val="00F26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97F92"/>
  <w15:docId w15:val="{B2847592-6AA2-8945-9F98-560BCD1D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F0731"/>
    <w:rPr>
      <w:sz w:val="24"/>
      <w:szCs w:val="24"/>
      <w:lang w:val="en-US" w:eastAsia="en-US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Intestazioneepidipagina">
    <w:name w:val="Intestazione e piè di pagina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Titolo">
    <w:name w:val="Title"/>
    <w:next w:val="Corpo"/>
    <w:link w:val="TitoloCarattere"/>
    <w:uiPriority w:val="10"/>
    <w:qFormat/>
    <w:pPr>
      <w:keepNext/>
      <w:keepLines/>
      <w:widowControl w:val="0"/>
      <w:spacing w:after="600"/>
      <w:jc w:val="center"/>
    </w:pPr>
    <w:rPr>
      <w:rFonts w:ascii="Audiowide" w:eastAsia="Audiowide" w:hAnsi="Audiowide" w:cs="Audiowide"/>
      <w:color w:val="009A96"/>
      <w:sz w:val="72"/>
      <w:szCs w:val="72"/>
      <w:u w:color="009A96"/>
    </w:rPr>
  </w:style>
  <w:style w:type="paragraph" w:customStyle="1" w:styleId="Corpo">
    <w:name w:val="Corpo"/>
    <w:pPr>
      <w:widowControl w:val="0"/>
      <w:spacing w:line="276" w:lineRule="auto"/>
      <w:jc w:val="both"/>
    </w:pPr>
    <w:rPr>
      <w:rFonts w:ascii="Oxygen" w:eastAsia="Oxygen" w:hAnsi="Oxygen" w:cs="Oxygen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testazione">
    <w:name w:val="header"/>
    <w:next w:val="Corpo"/>
    <w:link w:val="IntestazioneCarattere"/>
    <w:pPr>
      <w:keepNext/>
      <w:keepLines/>
      <w:widowControl w:val="0"/>
      <w:spacing w:before="400" w:after="300" w:line="276" w:lineRule="auto"/>
      <w:jc w:val="both"/>
      <w:outlineLvl w:val="0"/>
    </w:pPr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2">
    <w:name w:val="Intestazione 2"/>
    <w:next w:val="Corpo"/>
    <w:pPr>
      <w:keepNext/>
      <w:keepLines/>
      <w:widowControl w:val="0"/>
      <w:spacing w:before="200" w:after="200"/>
      <w:outlineLvl w:val="1"/>
    </w:pPr>
    <w:rPr>
      <w:rFonts w:ascii="Bitter" w:eastAsia="Bitter" w:hAnsi="Bitter" w:cs="Bitter"/>
      <w:b/>
      <w:bCs/>
      <w:color w:val="354D51"/>
      <w:sz w:val="28"/>
      <w:szCs w:val="28"/>
      <w:u w:color="354D51"/>
      <w14:textOutline w14:w="0" w14:cap="flat" w14:cmpd="sng" w14:algn="ctr">
        <w14:noFill/>
        <w14:prstDash w14:val="solid"/>
        <w14:bevel/>
      </w14:textOutline>
    </w:rPr>
  </w:style>
  <w:style w:type="paragraph" w:customStyle="1" w:styleId="Intestazione3">
    <w:name w:val="Intestazione 3"/>
    <w:next w:val="Corpo"/>
    <w:pPr>
      <w:keepNext/>
      <w:keepLines/>
      <w:widowControl w:val="0"/>
      <w:spacing w:before="160" w:line="276" w:lineRule="auto"/>
      <w:jc w:val="both"/>
      <w:outlineLvl w:val="2"/>
    </w:pPr>
    <w:rPr>
      <w:rFonts w:ascii="Bitter" w:eastAsia="Bitter" w:hAnsi="Bitter" w:cs="Bitter"/>
      <w:b/>
      <w:bCs/>
      <w:color w:val="0C3635"/>
      <w:sz w:val="24"/>
      <w:szCs w:val="24"/>
      <w:u w:color="0C3635"/>
      <w14:textOutline w14:w="0" w14:cap="flat" w14:cmpd="sng" w14:algn="ctr">
        <w14:noFill/>
        <w14:prstDash w14:val="solid"/>
        <w14:bevel/>
      </w14:textOutline>
    </w:rPr>
  </w:style>
  <w:style w:type="character" w:customStyle="1" w:styleId="TitoloCarattere">
    <w:name w:val="Titolo Carattere"/>
    <w:basedOn w:val="Carpredefinitoparagrafo"/>
    <w:link w:val="Titolo"/>
    <w:uiPriority w:val="10"/>
    <w:rsid w:val="009913A1"/>
    <w:rPr>
      <w:rFonts w:ascii="Audiowide" w:eastAsia="Audiowide" w:hAnsi="Audiowide" w:cs="Audiowide"/>
      <w:color w:val="009A96"/>
      <w:sz w:val="72"/>
      <w:szCs w:val="72"/>
      <w:u w:color="009A96"/>
    </w:rPr>
  </w:style>
  <w:style w:type="character" w:customStyle="1" w:styleId="IntestazioneCarattere">
    <w:name w:val="Intestazione Carattere"/>
    <w:basedOn w:val="Carpredefinitoparagrafo"/>
    <w:link w:val="Intestazione"/>
    <w:rsid w:val="009913A1"/>
    <w:rPr>
      <w:rFonts w:ascii="Bitter" w:eastAsia="Bitter" w:hAnsi="Bitter" w:cs="Bitter"/>
      <w:b/>
      <w:bCs/>
      <w:color w:val="00615E"/>
      <w:sz w:val="36"/>
      <w:szCs w:val="36"/>
      <w:u w:color="00615E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A731E9-1600-0841-9F4F-EFF4E9897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12</Pages>
  <Words>1788</Words>
  <Characters>10195</Characters>
  <Application>Microsoft Office Word</Application>
  <DocSecurity>0</DocSecurity>
  <Lines>84</Lines>
  <Paragraphs>23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Serranò</cp:lastModifiedBy>
  <cp:revision>15</cp:revision>
  <dcterms:created xsi:type="dcterms:W3CDTF">2026-03-27T11:12:00Z</dcterms:created>
  <dcterms:modified xsi:type="dcterms:W3CDTF">2026-03-30T16:51:00Z</dcterms:modified>
</cp:coreProperties>
</file>