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4F2626AA"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647567">
        <w:rPr>
          <w:rFonts w:hint="cs"/>
          <w:rtl/>
        </w:rPr>
        <w:t>-</w:t>
      </w:r>
      <w:r>
        <w:rPr>
          <w:rFonts w:hint="cs"/>
          <w:rtl/>
        </w:rPr>
        <w:t xml:space="preserve"> כלומר ה-</w:t>
      </w:r>
      <w:r w:rsidRPr="00AC0757">
        <w:t>Interpreter</w:t>
      </w:r>
      <w:r>
        <w:rPr>
          <w:rFonts w:hint="cs"/>
          <w:rtl/>
        </w:rPr>
        <w:t xml:space="preserve"> מקמפל ומריץ את התוכנית שורה אחר שורה ולא מקמפל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284D8008"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p>
    <w:p w14:paraId="5DEA7934" w14:textId="77777777" w:rsidR="00720842" w:rsidRDefault="00720842" w:rsidP="00720842">
      <w:pPr>
        <w:rPr>
          <w:rtl/>
        </w:rPr>
      </w:pPr>
    </w:p>
    <w:p w14:paraId="0738A353" w14:textId="77777777" w:rsidR="00720842" w:rsidRDefault="00720842" w:rsidP="00720842">
      <w:pPr>
        <w:pStyle w:val="2"/>
        <w:rPr>
          <w:rtl/>
        </w:rPr>
      </w:pPr>
      <w:r w:rsidRPr="00C15EE4">
        <w:t>Interpreter</w:t>
      </w:r>
    </w:p>
    <w:p w14:paraId="22DE5C0E" w14:textId="77777777" w:rsidR="00720842" w:rsidRDefault="00720842" w:rsidP="00720842">
      <w:pPr>
        <w:rPr>
          <w:rtl/>
        </w:rPr>
      </w:pPr>
      <w:r>
        <w:rPr>
          <w:rFonts w:hint="cs"/>
          <w:rtl/>
        </w:rPr>
        <w:t>ה-</w:t>
      </w:r>
      <w:r w:rsidRPr="00BE62A6">
        <w:t xml:space="preserve"> </w:t>
      </w:r>
      <w:r w:rsidRPr="00AC0757">
        <w:t>Interpreter</w:t>
      </w:r>
      <w:r>
        <w:rPr>
          <w:rFonts w:hint="cs"/>
          <w:rtl/>
        </w:rPr>
        <w:t xml:space="preserve">מקמפל ומריץ את התוכנית שורה אחר שורה. תכונה זו מאפשרת לנו לכתוב קוד בצורה </w:t>
      </w:r>
      <w:r w:rsidRPr="00AC0757">
        <w:rPr>
          <w:rtl/>
        </w:rPr>
        <w:t>אינטראקטיבי</w:t>
      </w:r>
      <w:r>
        <w:rPr>
          <w:rFonts w:hint="cs"/>
          <w:rtl/>
        </w:rPr>
        <w:t>ת, כלומר לאחר כתיבת כל שורה ניתן ישר לקבל תוצאה. ב-</w:t>
      </w:r>
      <w:r w:rsidRPr="00AC0757">
        <w:t>Interprete</w:t>
      </w:r>
      <w:r>
        <w:t>r</w:t>
      </w:r>
      <w:r>
        <w:rPr>
          <w:rFonts w:hint="cs"/>
          <w:rtl/>
        </w:rPr>
        <w:t xml:space="preserve"> הרצה של שם משתנה, פעולה מתמטית, או משפט המוקף בגרשיים ידפיס את הערך של המשתנה או המשפט למסך. בהדפסת משפט צריך להקפיד שהגרשיים מאוזנות.</w:t>
      </w:r>
    </w:p>
    <w:p w14:paraId="477E41B4" w14:textId="77777777" w:rsidR="00720842" w:rsidRPr="00BE62A6" w:rsidRDefault="00720842" w:rsidP="00720842">
      <w:pPr>
        <w:pStyle w:val="ad"/>
        <w:rPr>
          <w:lang w:val="en-IL"/>
        </w:rPr>
      </w:pPr>
      <w:r w:rsidRPr="00BE62A6">
        <w:t>&gt;&gt;&gt; a = 5</w:t>
      </w:r>
    </w:p>
    <w:p w14:paraId="51AB6E35" w14:textId="77777777" w:rsidR="00720842" w:rsidRPr="00BE62A6" w:rsidRDefault="00720842" w:rsidP="00720842">
      <w:pPr>
        <w:pStyle w:val="ad"/>
        <w:rPr>
          <w:lang w:val="en-IL"/>
        </w:rPr>
      </w:pPr>
      <w:r w:rsidRPr="00BE62A6">
        <w:t>&gt;&gt;&gt; a</w:t>
      </w:r>
    </w:p>
    <w:p w14:paraId="38AFBC99" w14:textId="77777777" w:rsidR="00720842" w:rsidRPr="00BE62A6" w:rsidRDefault="00720842" w:rsidP="00720842">
      <w:pPr>
        <w:pStyle w:val="ad"/>
        <w:rPr>
          <w:lang w:val="en-IL"/>
        </w:rPr>
      </w:pPr>
      <w:r w:rsidRPr="00BE62A6">
        <w:t>5</w:t>
      </w:r>
    </w:p>
    <w:p w14:paraId="48E30F26" w14:textId="77777777" w:rsidR="00720842" w:rsidRPr="00BE62A6" w:rsidRDefault="00720842" w:rsidP="00720842">
      <w:pPr>
        <w:pStyle w:val="ad"/>
        <w:rPr>
          <w:lang w:val="en-IL"/>
        </w:rPr>
      </w:pPr>
      <w:r w:rsidRPr="00BE62A6">
        <w:t>&gt;&gt;&gt; 'He said:"Are you ok?"'</w:t>
      </w:r>
    </w:p>
    <w:p w14:paraId="7313E94F" w14:textId="415BF4E7" w:rsidR="00720842" w:rsidRPr="00720842" w:rsidRDefault="00720842" w:rsidP="00720842">
      <w:pPr>
        <w:pStyle w:val="ad"/>
        <w:rPr>
          <w:rtl/>
        </w:rPr>
      </w:pPr>
      <w:r w:rsidRPr="00BE62A6">
        <w:t>'He said:"Are you ok?"'</w:t>
      </w:r>
    </w:p>
    <w:p w14:paraId="64F08752" w14:textId="77777777" w:rsidR="00720842" w:rsidRDefault="00720842" w:rsidP="00720842">
      <w:pPr>
        <w:pStyle w:val="2"/>
        <w:rPr>
          <w:rtl/>
        </w:rPr>
      </w:pPr>
      <w:r>
        <w:rPr>
          <w:rFonts w:hint="cs"/>
          <w:rtl/>
        </w:rPr>
        <w:t>גרסאות</w:t>
      </w:r>
    </w:p>
    <w:p w14:paraId="7A84506B" w14:textId="77777777"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p>
    <w:p w14:paraId="58312959" w14:textId="40356C27" w:rsidR="00A65E53" w:rsidRDefault="00720842" w:rsidP="005D75B9">
      <w:pPr>
        <w:pStyle w:val="ad"/>
        <w:rPr>
          <w:rtl/>
        </w:rPr>
      </w:pPr>
      <w:r w:rsidRPr="00CF5E4B">
        <w:t>python --version</w:t>
      </w:r>
    </w:p>
    <w:p w14:paraId="04A4E1B5" w14:textId="727DF4E5" w:rsidR="00A65E53" w:rsidRDefault="00451C94" w:rsidP="00451C94">
      <w:pPr>
        <w:pStyle w:val="2"/>
        <w:rPr>
          <w:rtl/>
        </w:rPr>
      </w:pPr>
      <w:r>
        <w:rPr>
          <w:rFonts w:hint="cs"/>
          <w:rtl/>
        </w:rPr>
        <w:t>כללי עיצוב קוד</w:t>
      </w:r>
    </w:p>
    <w:p w14:paraId="6528F2B2" w14:textId="1D540FD1" w:rsidR="00C15EE4" w:rsidRPr="00C15EE4" w:rsidRDefault="00C15EE4" w:rsidP="00C15EE4">
      <w:pPr>
        <w:pStyle w:val="3"/>
        <w:rPr>
          <w:rtl/>
        </w:rPr>
      </w:pPr>
      <w:r>
        <w:rPr>
          <w:rFonts w:hint="cs"/>
          <w:rtl/>
        </w:rPr>
        <w:t>שמות</w:t>
      </w:r>
    </w:p>
    <w:p w14:paraId="73E4D2E7" w14:textId="1C7F8AC3" w:rsidR="00451C94" w:rsidRDefault="009160C1" w:rsidP="00C15EE4">
      <w:pPr>
        <w:pStyle w:val="a3"/>
        <w:numPr>
          <w:ilvl w:val="0"/>
          <w:numId w:val="18"/>
        </w:numPr>
        <w:ind w:left="-207"/>
        <w:rPr>
          <w:rtl/>
        </w:rPr>
      </w:pPr>
      <w:r>
        <w:rPr>
          <w:rFonts w:hint="cs"/>
          <w:rtl/>
        </w:rPr>
        <w:t xml:space="preserve">שמות </w:t>
      </w:r>
      <w:r w:rsidR="00451C94">
        <w:rPr>
          <w:rFonts w:hint="cs"/>
          <w:rtl/>
        </w:rPr>
        <w:t xml:space="preserve">משתנים </w:t>
      </w:r>
      <w:r>
        <w:rPr>
          <w:rFonts w:hint="cs"/>
          <w:rtl/>
        </w:rPr>
        <w:t xml:space="preserve">ופונקציות יכתבו באותיות קטנות ועם קו תחתון בין מילים - </w:t>
      </w:r>
      <w:r w:rsidRPr="009160C1">
        <w:t>variables_and_functions</w:t>
      </w:r>
      <w:r>
        <w:rPr>
          <w:rFonts w:hint="cs"/>
          <w:rtl/>
        </w:rPr>
        <w:t>.</w:t>
      </w:r>
    </w:p>
    <w:p w14:paraId="1D094BEE" w14:textId="678C88C9" w:rsidR="009160C1" w:rsidRPr="00C15EE4" w:rsidRDefault="009160C1" w:rsidP="00C15EE4">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71E535DB" w14:textId="18E3D4B6" w:rsidR="009160C1" w:rsidRDefault="009160C1" w:rsidP="00C15EE4">
      <w:pPr>
        <w:pStyle w:val="a3"/>
        <w:numPr>
          <w:ilvl w:val="0"/>
          <w:numId w:val="18"/>
        </w:numPr>
        <w:ind w:left="-207"/>
        <w:rPr>
          <w:rtl/>
        </w:rPr>
      </w:pPr>
      <w:r>
        <w:rPr>
          <w:rFonts w:hint="cs"/>
          <w:rtl/>
        </w:rPr>
        <w:t xml:space="preserve">שמות מחלקות יחוברו עם אות גדולה בין מילים - </w:t>
      </w:r>
      <w:r>
        <w:t>ClassName</w:t>
      </w:r>
      <w:r>
        <w:rPr>
          <w:rFonts w:hint="cs"/>
          <w:rtl/>
        </w:rPr>
        <w:t>.</w:t>
      </w:r>
    </w:p>
    <w:p w14:paraId="7763F7D2" w14:textId="382F2F66" w:rsidR="009160C1" w:rsidRPr="00451C94" w:rsidRDefault="009160C1" w:rsidP="00C15EE4">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AD8A3DC" w14:textId="7065EC1C" w:rsidR="00A65E53" w:rsidRDefault="00A65E53" w:rsidP="00951E6C">
      <w:pPr>
        <w:pStyle w:val="ae"/>
        <w:rPr>
          <w:rtl/>
        </w:rPr>
      </w:pPr>
    </w:p>
    <w:p w14:paraId="111FF486" w14:textId="4C760E77" w:rsidR="00DD10D5" w:rsidRDefault="00951E6C" w:rsidP="00DD10D5">
      <w:pPr>
        <w:pStyle w:val="3"/>
        <w:rPr>
          <w:rtl/>
        </w:rPr>
      </w:pPr>
      <w:r>
        <w:rPr>
          <w:rFonts w:hint="cs"/>
          <w:rtl/>
        </w:rPr>
        <w:t>כללים חשובים נוספים</w:t>
      </w:r>
    </w:p>
    <w:p w14:paraId="137B64E3" w14:textId="3F7374A4" w:rsidR="00951E6C" w:rsidRDefault="00DD10D5" w:rsidP="004D1515">
      <w:pPr>
        <w:pStyle w:val="a3"/>
        <w:numPr>
          <w:ilvl w:val="0"/>
          <w:numId w:val="23"/>
        </w:numPr>
        <w:ind w:left="-207"/>
        <w:rPr>
          <w:rtl/>
        </w:rPr>
      </w:pPr>
      <w:r w:rsidRPr="00DD10D5">
        <w:rPr>
          <w:rtl/>
        </w:rPr>
        <w:t>בפייתון, המבנה של בלוקים של קוד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 xml:space="preserve">כל הזחה גדולה או שווה ל-2 היא חוקית כל עוד אנו עקביים.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p>
    <w:p w14:paraId="61C82B42" w14:textId="424F242E" w:rsidR="00DD10D5" w:rsidRDefault="009F1BF9" w:rsidP="004D1515">
      <w:pPr>
        <w:pStyle w:val="a3"/>
        <w:numPr>
          <w:ilvl w:val="0"/>
          <w:numId w:val="23"/>
        </w:numPr>
        <w:ind w:left="-207"/>
        <w:rPr>
          <w:rtl/>
        </w:rPr>
      </w:pPr>
      <w:r w:rsidRPr="009F1BF9">
        <w:rPr>
          <w:rtl/>
        </w:rPr>
        <w:t>לבלוקים של קוד</w:t>
      </w:r>
      <w:r w:rsidR="004D1515">
        <w:rPr>
          <w:rFonts w:hint="cs"/>
          <w:rtl/>
        </w:rPr>
        <w:t>,</w:t>
      </w:r>
      <w:r w:rsidRPr="009F1BF9">
        <w:rPr>
          <w:rtl/>
        </w:rPr>
        <w:t xml:space="preserve"> בלולאות, מחלקות, פונקציות וכדומה</w:t>
      </w:r>
      <w:r w:rsidR="004D1515">
        <w:rPr>
          <w:rFonts w:hint="cs"/>
          <w:rtl/>
        </w:rPr>
        <w:t xml:space="preserve">, </w:t>
      </w:r>
      <w:r w:rsidRPr="009F1BF9">
        <w:rPr>
          <w:rtl/>
        </w:rPr>
        <w:t>מקדימים תמיד את התו ':' (נקודתיים).</w:t>
      </w:r>
    </w:p>
    <w:p w14:paraId="6E3389C0" w14:textId="17E7198E" w:rsidR="00951E6C" w:rsidRDefault="00951E6C" w:rsidP="004D1515">
      <w:pPr>
        <w:pStyle w:val="a3"/>
        <w:numPr>
          <w:ilvl w:val="0"/>
          <w:numId w:val="23"/>
        </w:numPr>
        <w:ind w:left="-207"/>
      </w:pPr>
      <w:r w:rsidRPr="00951E6C">
        <w:rPr>
          <w:rtl/>
        </w:rPr>
        <w:t>פקודות מופרדות לרוב על ידי מעבר שורה. שימוש בתו ';' (נקודה ופסיק) להפרדה בין פקודות הוא אופציונלי, וכמעט שלא בשימוש בפועל.</w:t>
      </w:r>
    </w:p>
    <w:p w14:paraId="17CC226C" w14:textId="77777777" w:rsidR="00720842" w:rsidRPr="009F1BF9" w:rsidRDefault="00720842" w:rsidP="00720842">
      <w:pPr>
        <w:rPr>
          <w:rtl/>
        </w:rPr>
      </w:pPr>
    </w:p>
    <w:p w14:paraId="4255216E" w14:textId="49ECF180" w:rsidR="00347D16" w:rsidRDefault="00347D16" w:rsidP="00BE62A6">
      <w:pPr>
        <w:pStyle w:val="2"/>
        <w:rPr>
          <w:rtl/>
        </w:rPr>
      </w:pPr>
      <w:r>
        <w:rPr>
          <w:rFonts w:hint="cs"/>
          <w:rtl/>
        </w:rPr>
        <w:t>הערות</w:t>
      </w:r>
    </w:p>
    <w:p w14:paraId="21F98CB9" w14:textId="223E747F" w:rsidR="00347D16" w:rsidRDefault="00891FA0" w:rsidP="00347D16">
      <w:pPr>
        <w:rPr>
          <w:rtl/>
        </w:rPr>
      </w:pPr>
      <w:r>
        <w:rPr>
          <w:rFonts w:hint="cs"/>
          <w:rtl/>
        </w:rPr>
        <w:t>הערות בפייתון מתחילים עם סימון #.</w:t>
      </w:r>
    </w:p>
    <w:p w14:paraId="5107F5A4" w14:textId="77777777" w:rsidR="00631D25" w:rsidRDefault="00631D25" w:rsidP="00347D16">
      <w:pPr>
        <w:rPr>
          <w:rtl/>
        </w:rPr>
      </w:pPr>
    </w:p>
    <w:p w14:paraId="41345914" w14:textId="77777777" w:rsidR="00631D25" w:rsidRDefault="00631D25" w:rsidP="00631D25">
      <w:pPr>
        <w:pStyle w:val="2"/>
        <w:rPr>
          <w:rtl/>
        </w:rPr>
      </w:pPr>
      <w:r>
        <w:rPr>
          <w:rFonts w:hint="cs"/>
          <w:rtl/>
        </w:rPr>
        <w:t>טיפוסים בסיסיים</w:t>
      </w:r>
    </w:p>
    <w:p w14:paraId="104A3095" w14:textId="77777777" w:rsidR="00631D25" w:rsidRDefault="00631D25" w:rsidP="00631D25">
      <w:pPr>
        <w:rPr>
          <w:rtl/>
        </w:rPr>
      </w:pPr>
      <w:r>
        <w:rPr>
          <w:rtl/>
        </w:rPr>
        <w:lastRenderedPageBreak/>
        <w:t>השפה תומכת במגוון גדול יחסית של טיפוסי נתונים בסיסיים. המרכזים שבהם:</w:t>
      </w:r>
    </w:p>
    <w:p w14:paraId="09366F37" w14:textId="77777777" w:rsidR="00631D25" w:rsidRDefault="00631D25" w:rsidP="00631D25">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tl/>
        </w:rPr>
        <w:t>).</w:t>
      </w:r>
    </w:p>
    <w:p w14:paraId="08555578" w14:textId="77777777" w:rsidR="00631D25" w:rsidRDefault="00631D25" w:rsidP="00631D25">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4CBC90D1" w14:textId="551C3A45" w:rsidR="00631D25" w:rsidRDefault="00631D25" w:rsidP="00631D25">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 3+4</w:t>
      </w:r>
      <w:r>
        <w:t>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36F45D95" w14:textId="580A7CF4" w:rsidR="004E7DA7" w:rsidRDefault="00543147" w:rsidP="00631D25">
      <w:pPr>
        <w:pStyle w:val="a3"/>
        <w:numPr>
          <w:ilvl w:val="0"/>
          <w:numId w:val="24"/>
        </w:numPr>
        <w:ind w:left="-207"/>
        <w:rPr>
          <w:rtl/>
        </w:rPr>
      </w:pPr>
      <w:r>
        <w:t>b</w:t>
      </w:r>
      <w:r w:rsidR="004E7DA7">
        <w:t>ool</w:t>
      </w:r>
      <w:r w:rsidR="004E7DA7">
        <w:rPr>
          <w:rFonts w:hint="cs"/>
          <w:rtl/>
        </w:rPr>
        <w:t xml:space="preserve"> </w:t>
      </w:r>
      <w:r w:rsidR="000F44CA">
        <w:rPr>
          <w:rFonts w:hint="cs"/>
          <w:rtl/>
        </w:rPr>
        <w:t>-</w:t>
      </w:r>
      <w:r w:rsidR="004E7DA7">
        <w:rPr>
          <w:rFonts w:hint="cs"/>
          <w:rtl/>
        </w:rPr>
        <w:t xml:space="preserve"> </w:t>
      </w:r>
      <w:r>
        <w:rPr>
          <w:rFonts w:hint="cs"/>
          <w:rtl/>
        </w:rPr>
        <w:t>טיפוס בוליאני ש</w:t>
      </w:r>
      <w:r w:rsidR="004E7DA7">
        <w:rPr>
          <w:rFonts w:hint="cs"/>
          <w:rtl/>
        </w:rPr>
        <w:t xml:space="preserve">יכול להחזיק </w:t>
      </w:r>
      <w:r w:rsidR="004E7DA7">
        <w:t>True</w:t>
      </w:r>
      <w:r w:rsidR="004E7DA7">
        <w:rPr>
          <w:rFonts w:hint="cs"/>
          <w:rtl/>
        </w:rPr>
        <w:t xml:space="preserve"> או </w:t>
      </w:r>
      <w:r w:rsidR="004E7DA7">
        <w:t>False</w:t>
      </w:r>
      <w:r w:rsidR="004E7DA7">
        <w:rPr>
          <w:rFonts w:hint="cs"/>
          <w:rtl/>
        </w:rPr>
        <w:t xml:space="preserve"> (עם אות גדולה בהתחלה בניגוד ל-</w:t>
      </w:r>
      <w:r w:rsidR="004E7DA7">
        <w:t>Java</w:t>
      </w:r>
      <w:r w:rsidR="004E7DA7">
        <w:rPr>
          <w:rFonts w:hint="cs"/>
          <w:rtl/>
        </w:rPr>
        <w:t xml:space="preserve"> ו-</w:t>
      </w:r>
      <w:r w:rsidR="004E7DA7">
        <w:t>C++</w:t>
      </w:r>
      <w:r w:rsidR="004E7DA7">
        <w:rPr>
          <w:rFonts w:hint="cs"/>
          <w:rtl/>
        </w:rPr>
        <w:t>).</w:t>
      </w:r>
      <w:r w:rsidR="00AF0673">
        <w:rPr>
          <w:rFonts w:hint="cs"/>
          <w:rtl/>
        </w:rPr>
        <w:t xml:space="preserve"> </w:t>
      </w:r>
    </w:p>
    <w:p w14:paraId="790C92EA" w14:textId="34485657" w:rsidR="00631D25" w:rsidRDefault="00631D25" w:rsidP="00631D25">
      <w:pPr>
        <w:pStyle w:val="a3"/>
        <w:numPr>
          <w:ilvl w:val="0"/>
          <w:numId w:val="24"/>
        </w:numPr>
        <w:ind w:left="-207"/>
      </w:pPr>
      <w:r>
        <w:t>string</w:t>
      </w:r>
      <w:r>
        <w:rPr>
          <w:rFonts w:hint="cs"/>
          <w:rtl/>
        </w:rPr>
        <w:t xml:space="preserve"> </w:t>
      </w:r>
      <w:r w:rsidR="000F44CA">
        <w:rPr>
          <w:rFonts w:hint="cs"/>
          <w:rtl/>
        </w:rPr>
        <w:t>-</w:t>
      </w:r>
      <w:r>
        <w:rPr>
          <w:rFonts w:hint="cs"/>
          <w:rtl/>
        </w:rPr>
        <w:t xml:space="preserve"> </w:t>
      </w:r>
      <w:r>
        <w:rPr>
          <w:rtl/>
        </w:rPr>
        <w:t>מחרוזות</w:t>
      </w:r>
      <w:r w:rsidR="000F44CA">
        <w:rPr>
          <w:rFonts w:hint="cs"/>
          <w:rtl/>
        </w:rPr>
        <w:t xml:space="preserve">. </w:t>
      </w:r>
      <w:r w:rsidR="000F44CA">
        <w:rPr>
          <w:rtl/>
        </w:rPr>
        <w:t xml:space="preserve">החל מגרסה 3, המחרוזות הן </w:t>
      </w:r>
      <w:r w:rsidR="000F44CA">
        <w:t>Unicode</w:t>
      </w:r>
      <w:r w:rsidR="000F44CA">
        <w:rPr>
          <w:rtl/>
        </w:rPr>
        <w:t xml:space="preserve">, אם כי ישנו טיפוס </w:t>
      </w:r>
      <w:r w:rsidR="000F44CA">
        <w:t>bytes</w:t>
      </w:r>
      <w:r w:rsidR="000F44CA">
        <w:rPr>
          <w:rtl/>
        </w:rPr>
        <w:t xml:space="preserve"> עבור רצפים של בתים.</w:t>
      </w:r>
    </w:p>
    <w:p w14:paraId="726D17E9" w14:textId="77777777" w:rsidR="00631D25" w:rsidRDefault="00631D25" w:rsidP="00631D25">
      <w:pPr>
        <w:pStyle w:val="ae"/>
      </w:pPr>
    </w:p>
    <w:p w14:paraId="21C87508" w14:textId="5D1B8D36" w:rsidR="00631D25" w:rsidRPr="00AB3639" w:rsidRDefault="00631D25" w:rsidP="00A761D4">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236D92AC" w14:textId="77777777" w:rsidR="00891FA0" w:rsidRPr="00631D25" w:rsidRDefault="00891FA0" w:rsidP="00347D16"/>
    <w:p w14:paraId="5B5377C1" w14:textId="72B302FB" w:rsidR="00347D16" w:rsidRDefault="00347D16" w:rsidP="00BE62A6">
      <w:pPr>
        <w:pStyle w:val="2"/>
        <w:rPr>
          <w:rtl/>
        </w:rPr>
      </w:pPr>
      <w:r>
        <w:rPr>
          <w:rFonts w:hint="cs"/>
          <w:rtl/>
        </w:rPr>
        <w:t>משתנים</w:t>
      </w:r>
    </w:p>
    <w:p w14:paraId="58865630" w14:textId="5B637AB1" w:rsidR="001D5E30"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1266C76C" w14:textId="609D1DCA" w:rsidR="007C6182" w:rsidRDefault="007C6182" w:rsidP="007C6182">
      <w:pPr>
        <w:pStyle w:val="ad"/>
      </w:pPr>
      <w:r>
        <w:t>&gt;&gt;&gt; x = 3</w:t>
      </w:r>
    </w:p>
    <w:p w14:paraId="3FC03ED0" w14:textId="41C9AD0E" w:rsidR="007C6182" w:rsidRDefault="007C6182" w:rsidP="007C6182">
      <w:pPr>
        <w:pStyle w:val="ad"/>
      </w:pPr>
      <w:r>
        <w:t>&gt;&gt;&gt; type(x)</w:t>
      </w:r>
    </w:p>
    <w:p w14:paraId="7100C7E0" w14:textId="30F6839A" w:rsidR="007C6182" w:rsidRDefault="007C6182" w:rsidP="007C6182">
      <w:pPr>
        <w:pStyle w:val="ad"/>
      </w:pPr>
      <w:r>
        <w:t xml:space="preserve"> &lt;class ‘int’&gt;</w:t>
      </w:r>
    </w:p>
    <w:p w14:paraId="14B8AC36" w14:textId="01B8A08E" w:rsidR="007C6182" w:rsidRDefault="007C6182" w:rsidP="007C6182">
      <w:pPr>
        <w:pStyle w:val="ad"/>
      </w:pPr>
      <w:r>
        <w:t>&gt;&gt;&gt; x = 3.0</w:t>
      </w:r>
    </w:p>
    <w:p w14:paraId="0AD01A34" w14:textId="77777777" w:rsidR="007C6182" w:rsidRDefault="007C6182" w:rsidP="007C6182">
      <w:pPr>
        <w:pStyle w:val="ad"/>
      </w:pPr>
      <w:r>
        <w:t>&gt;&gt;&gt; type(x)</w:t>
      </w:r>
    </w:p>
    <w:p w14:paraId="79BFE8B3" w14:textId="74BEDA2F" w:rsidR="00347D16" w:rsidRDefault="007C6182" w:rsidP="007C6182">
      <w:pPr>
        <w:pStyle w:val="ad"/>
        <w:rPr>
          <w:rtl/>
        </w:rPr>
      </w:pPr>
      <w:r>
        <w:t>&lt;class ‘float’&gt;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364DFDC3" w:rsidR="00792C52" w:rsidRDefault="00792C52" w:rsidP="00792C52">
      <w:pPr>
        <w:pStyle w:val="ad"/>
        <w:rPr>
          <w:rtl/>
        </w:rPr>
      </w:pPr>
      <w:r w:rsidRPr="00792C52">
        <w:t>t, f = True, False</w:t>
      </w: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r w:rsidR="00AF0673">
        <w:t>xor</w:t>
      </w:r>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60D6922F" w14:textId="77777777" w:rsidR="00BE62A6" w:rsidRPr="00BE62A6" w:rsidRDefault="00BE62A6" w:rsidP="002E31D7">
      <w:pPr>
        <w:pStyle w:val="ad"/>
      </w:pPr>
      <w:r w:rsidRPr="00BE62A6">
        <w:t>&gt;&gt;&gt; 7**2</w:t>
      </w:r>
      <w:r w:rsidRPr="002E31D7">
        <w:t xml:space="preserve"> # 7^2</w:t>
      </w:r>
    </w:p>
    <w:p w14:paraId="5E7F0028" w14:textId="7322EDBF" w:rsidR="00180572" w:rsidRPr="00747BFF" w:rsidRDefault="00BE62A6" w:rsidP="002E31D7">
      <w:pPr>
        <w:pStyle w:val="ad"/>
        <w:rPr>
          <w:rtl/>
          <w:lang w:val="en-IL"/>
        </w:rPr>
      </w:pP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0BC95FAE" w14:textId="17331DD1" w:rsidR="002E31D7" w:rsidRPr="00BE62A6" w:rsidRDefault="002E31D7" w:rsidP="002E31D7">
      <w:pPr>
        <w:pStyle w:val="ad"/>
        <w:rPr>
          <w:lang w:val="en-IL"/>
        </w:rPr>
      </w:pPr>
      <w:r w:rsidRPr="00BE62A6">
        <w:t xml:space="preserve">&gt;&gt;&gt; </w:t>
      </w:r>
      <w:r>
        <w:t>9//2</w:t>
      </w:r>
    </w:p>
    <w:p w14:paraId="1FDA2998" w14:textId="69A719DC" w:rsidR="002E31D7" w:rsidRPr="0035780E" w:rsidRDefault="002E31D7" w:rsidP="0035780E">
      <w:pPr>
        <w:pStyle w:val="ad"/>
        <w:rPr>
          <w:rtl/>
          <w:lang w:val="en-IL"/>
        </w:rPr>
      </w:pP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1E0BFB7A" w14:textId="77777777" w:rsidR="00747BFF" w:rsidRPr="00747BFF" w:rsidRDefault="00747BFF" w:rsidP="002E31D7">
      <w:pPr>
        <w:pStyle w:val="ad"/>
        <w:rPr>
          <w:lang w:val="en-IL"/>
        </w:rPr>
      </w:pPr>
      <w:r w:rsidRPr="00747BFF">
        <w:t>&gt;&gt;&gt;"ell" in "Hi and hello"</w:t>
      </w:r>
    </w:p>
    <w:p w14:paraId="4CBB26F9" w14:textId="77777777" w:rsidR="00747BFF" w:rsidRPr="00747BFF" w:rsidRDefault="00747BFF" w:rsidP="002E31D7">
      <w:pPr>
        <w:pStyle w:val="ad"/>
        <w:rPr>
          <w:lang w:val="en-IL"/>
        </w:rPr>
      </w:pP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(טאב)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lastRenderedPageBreak/>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4F6842F7" w14:textId="031EF1C9" w:rsidR="0019259E" w:rsidRDefault="0019259E" w:rsidP="0019259E">
      <w:pPr>
        <w:pStyle w:val="ad"/>
        <w:rPr>
          <w:rtl/>
        </w:rPr>
      </w:pPr>
      <w:r>
        <w:t>3</w:t>
      </w:r>
    </w:p>
    <w:p w14:paraId="552E60B1" w14:textId="05ABC8EC"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t>2</w:t>
      </w:r>
    </w:p>
    <w:p w14:paraId="19A4A868" w14:textId="77777777" w:rsidR="004D19AD" w:rsidRDefault="004D19AD" w:rsidP="004D19AD">
      <w:pPr>
        <w:pStyle w:val="ad"/>
      </w:pPr>
      <w:r>
        <w:t>3</w:t>
      </w:r>
    </w:p>
    <w:p w14:paraId="30E229E4" w14:textId="18109A3F" w:rsidR="004D19AD" w:rsidRDefault="004D19AD" w:rsidP="004D19AD">
      <w:pPr>
        <w:pStyle w:val="ad"/>
        <w:rPr>
          <w:rtl/>
        </w:rPr>
      </w:pPr>
      <w:r>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2 element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r w:rsidRPr="00E72973">
        <w:rPr>
          <w:lang w:val="en-IL"/>
        </w:rPr>
        <w:t>even_squares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print(even_squares)</w:t>
      </w:r>
    </w:p>
    <w:p w14:paraId="790B6A2E" w14:textId="06104A0E" w:rsidR="00E72973" w:rsidRDefault="00E72973" w:rsidP="00E72973">
      <w:pPr>
        <w:pStyle w:val="ad"/>
        <w:rPr>
          <w:lang w:val="en-IL"/>
        </w:rPr>
      </w:pPr>
      <w:r w:rsidRPr="00E72973">
        <w:rPr>
          <w:lang w:val="en-IL"/>
        </w:rPr>
        <w:t>[4, 16, 36, 64]</w:t>
      </w: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47EC4CF8"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4F5193B8" w14:textId="079CDA94" w:rsidR="00A35064" w:rsidRDefault="00A35064" w:rsidP="00A35064">
      <w:pPr>
        <w:pStyle w:val="ae"/>
        <w:rPr>
          <w:rtl/>
        </w:rPr>
      </w:pP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7606B9A1" w:rsidR="00420C0C" w:rsidRPr="00420C0C" w:rsidRDefault="0060499E" w:rsidP="00420C0C">
      <w:pPr>
        <w:pStyle w:val="ad"/>
        <w:rPr>
          <w:lang w:val="en-IL"/>
        </w:rPr>
      </w:pPr>
      <w:r>
        <w:t xml:space="preserve">&gt;&gt;&gt; </w:t>
      </w:r>
      <w:r w:rsidR="00420C0C">
        <w:t>p</w:t>
      </w:r>
      <w:r w:rsidR="00420C0C" w:rsidRPr="00420C0C">
        <w:rPr>
          <w:lang w:val="en-IL"/>
        </w:rPr>
        <w:t>rint</w:t>
      </w:r>
      <w:r w:rsidR="00420C0C">
        <w:t>(</w:t>
      </w:r>
      <w:r w:rsidR="00420C0C" w:rsidRPr="00420C0C">
        <w:rPr>
          <w:lang w:val="en-IL"/>
        </w:rPr>
        <w:t>'{} {} {}'.format(hello, world, 12)</w:t>
      </w:r>
      <w:r w:rsidR="00420C0C">
        <w:t>)</w:t>
      </w:r>
      <w:r w:rsidR="00420C0C" w:rsidRPr="00420C0C">
        <w:rPr>
          <w:lang w:val="en-IL"/>
        </w:rPr>
        <w:t>  # string formatting</w:t>
      </w:r>
    </w:p>
    <w:p w14:paraId="3CA87DB7" w14:textId="643D41A7" w:rsidR="007C56F9" w:rsidRPr="00420C0C" w:rsidRDefault="00420C0C" w:rsidP="00420C0C">
      <w:pPr>
        <w:pStyle w:val="ad"/>
        <w:rPr>
          <w:rtl/>
          <w:lang w:val="en-IL"/>
        </w:rPr>
      </w:pPr>
      <w:r w:rsidRPr="00420C0C">
        <w:rPr>
          <w:lang w:val="en-IL"/>
        </w:rPr>
        <w:t xml:space="preserve"> </w:t>
      </w:r>
      <w:r w:rsidRPr="006837E9">
        <w:rPr>
          <w:lang w:val="en-IL"/>
        </w:rPr>
        <w:t>hello world 12</w:t>
      </w:r>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7CA5C584" w:rsidR="00A35064" w:rsidRPr="006837E9" w:rsidRDefault="00A35064" w:rsidP="00A35064">
      <w:pPr>
        <w:pStyle w:val="ad"/>
        <w:rPr>
          <w:lang w:val="en-IL"/>
        </w:rPr>
      </w:pPr>
      <w:r w:rsidRPr="006837E9">
        <w:rPr>
          <w:lang w:val="en-IL"/>
        </w:rPr>
        <w:t>s = hello</w:t>
      </w:r>
    </w:p>
    <w:p w14:paraId="7E9349AC" w14:textId="76AB124E" w:rsidR="00A35064" w:rsidRPr="006837E9" w:rsidRDefault="00A35064" w:rsidP="00A35064">
      <w:pPr>
        <w:pStyle w:val="ad"/>
        <w:rPr>
          <w:lang w:val="en-IL"/>
        </w:rPr>
      </w:pPr>
      <w:r w:rsidRPr="006837E9">
        <w:rPr>
          <w:lang w:val="en-IL"/>
        </w:rPr>
        <w:t>print(s.capitalize())  # Capitalize a string</w:t>
      </w:r>
      <w:r w:rsidR="00B10C06" w:rsidRPr="006837E9">
        <w:rPr>
          <w:lang w:val="en-IL"/>
        </w:rPr>
        <w:t>. Prints “Hello”</w:t>
      </w:r>
    </w:p>
    <w:p w14:paraId="737E453D" w14:textId="41DDBC97" w:rsidR="00A35064" w:rsidRDefault="00A35064" w:rsidP="00A35064">
      <w:pPr>
        <w:pStyle w:val="ad"/>
      </w:pPr>
      <w:r w:rsidRPr="006837E9">
        <w:rPr>
          <w:lang w:val="en-IL"/>
        </w:rPr>
        <w:t>print(s.upper())       # Convert a string to uppercase</w:t>
      </w:r>
      <w:r w:rsidR="00B10C06" w:rsidRPr="006837E9">
        <w:rPr>
          <w:lang w:val="en-IL"/>
        </w:rPr>
        <w:t>.</w:t>
      </w:r>
      <w:r w:rsidRPr="006837E9">
        <w:rPr>
          <w:lang w:val="en-IL"/>
        </w:rPr>
        <w:t xml:space="preserve"> </w:t>
      </w:r>
      <w:r w:rsidR="00B10C06">
        <w:t>P</w:t>
      </w:r>
      <w:r>
        <w:t>rints "HELLO"</w:t>
      </w:r>
    </w:p>
    <w:p w14:paraId="4E333BCE" w14:textId="7A146C35" w:rsidR="00A35064" w:rsidRDefault="00A35064" w:rsidP="00A35064">
      <w:pPr>
        <w:pStyle w:val="ad"/>
      </w:pPr>
      <w:r>
        <w:t xml:space="preserve">print(s.rjust(7))     # Right-justify a string, </w:t>
      </w:r>
      <w:r w:rsidR="00B10C06">
        <w:t>s</w:t>
      </w:r>
      <w:r w:rsidR="00B10C06" w:rsidRPr="00B10C06">
        <w:t>o that the total size of the string will be</w:t>
      </w:r>
      <w:r w:rsidR="00B10C06">
        <w:t xml:space="preserve"> 7. </w:t>
      </w:r>
      <w:r>
        <w:t>padding with spaces</w:t>
      </w:r>
      <w:r w:rsidR="00B10C06">
        <w:t>. Prints “  hello”</w:t>
      </w:r>
    </w:p>
    <w:p w14:paraId="1E8A376A" w14:textId="7C8823C9" w:rsidR="00A35064" w:rsidRDefault="00A35064" w:rsidP="00A35064">
      <w:pPr>
        <w:pStyle w:val="ad"/>
      </w:pPr>
      <w:r>
        <w:t>print(s.center(7))    # Center a string, padding with spaces</w:t>
      </w:r>
      <w:r w:rsidR="00B10C06">
        <w:t xml:space="preserve">. Print “ </w:t>
      </w:r>
      <w:r w:rsidR="00B10C06" w:rsidRPr="00B10C06">
        <w:t>hello</w:t>
      </w:r>
      <w:r w:rsidR="00B10C06">
        <w:t xml:space="preserve"> ”</w:t>
      </w:r>
    </w:p>
    <w:p w14:paraId="377C8E5D" w14:textId="3A195169" w:rsidR="00A35064" w:rsidRDefault="00A35064" w:rsidP="00A35064">
      <w:pPr>
        <w:pStyle w:val="ad"/>
      </w:pPr>
      <w:r>
        <w:t>print(s.replace('l', '(ell)'))  # Replace all instances of one substring with another</w:t>
      </w:r>
      <w:r w:rsidR="00B10C06">
        <w:t>. Prints “</w:t>
      </w:r>
      <w:r w:rsidR="00B10C06" w:rsidRPr="00B10C06">
        <w:t>he(ell)(ell)o</w:t>
      </w:r>
      <w:r w:rsidR="00B10C06">
        <w:t>”</w:t>
      </w:r>
    </w:p>
    <w:p w14:paraId="3D67E2B6" w14:textId="6B36354A" w:rsidR="00A35064" w:rsidRPr="00A35064" w:rsidRDefault="00A35064" w:rsidP="00A35064">
      <w:pPr>
        <w:pStyle w:val="ad"/>
      </w:pPr>
      <w:r>
        <w:t xml:space="preserve">print('  </w:t>
      </w:r>
      <w:r w:rsidR="00B10C06">
        <w:t xml:space="preserve"> </w:t>
      </w:r>
      <w:r>
        <w:t>world</w:t>
      </w:r>
      <w:r w:rsidR="00B10C06">
        <w:t xml:space="preserve"> </w:t>
      </w:r>
      <w:r>
        <w:t xml:space="preserve"> '.strip())  # Strip leading and trailing whitespace</w:t>
      </w:r>
      <w:r w:rsidR="00B10C06">
        <w:t>. Prints “world”</w:t>
      </w:r>
    </w:p>
    <w:p w14:paraId="1A0C410C" w14:textId="77777777" w:rsidR="00543147" w:rsidRPr="008F6116" w:rsidRDefault="00543147" w:rsidP="008F6116"/>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t>אפשר גם להגדיר רשימה שהיא איבר פנימי בתוך רשימה אחרת.</w:t>
      </w:r>
    </w:p>
    <w:p w14:paraId="3750026B" w14:textId="77777777" w:rsidR="0024415F" w:rsidRDefault="0024415F" w:rsidP="0024415F">
      <w:pPr>
        <w:pStyle w:val="ad"/>
      </w:pPr>
      <w:r>
        <w:t>&gt;&gt;&gt;a = [4, [5,4,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037078D1"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 מספר טבעי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6DD0CF" w:rsidR="006C759D" w:rsidRDefault="006C759D" w:rsidP="006C759D">
      <w:pPr>
        <w:pStyle w:val="ad"/>
        <w:rPr>
          <w:rtl/>
        </w:rPr>
      </w:pPr>
      <w:r>
        <w:t>[</w:t>
      </w:r>
      <w:r w:rsidR="007E4782">
        <w:t>4</w:t>
      </w:r>
      <w:r>
        <w:t>, '</w:t>
      </w:r>
      <w:r w:rsidR="007E4782">
        <w:t>H</w:t>
      </w:r>
      <w:r>
        <w:t>ello']</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57F0BA5D" w:rsidR="000C5193" w:rsidRDefault="000C5193" w:rsidP="000C5193">
      <w:pPr>
        <w:pStyle w:val="ad"/>
        <w:rPr>
          <w:lang w:val="en-IL"/>
        </w:rPr>
      </w:pPr>
      <w:r>
        <w:t>l</w:t>
      </w:r>
      <w:r w:rsidRPr="000C5193">
        <w:rPr>
          <w:lang w:val="en-IL"/>
        </w:rPr>
        <w:t>s.append('bar') # Add a new element to the end of the list</w:t>
      </w:r>
    </w:p>
    <w:p w14:paraId="492A79AC" w14:textId="73144013" w:rsidR="0029543C" w:rsidRPr="000C5193" w:rsidRDefault="0029543C" w:rsidP="0029543C">
      <w:pPr>
        <w:pStyle w:val="ad"/>
      </w:pPr>
      <w:r>
        <w:t>l</w:t>
      </w:r>
      <w:r w:rsidRPr="0029543C">
        <w:t>s.pop()     # Remove and return the last element of the list</w:t>
      </w:r>
    </w:p>
    <w:p w14:paraId="36E1B5F7" w14:textId="3CD926C0" w:rsidR="0027114F" w:rsidRDefault="0027114F" w:rsidP="000C5193">
      <w:pPr>
        <w:pStyle w:val="ad"/>
        <w:rPr>
          <w:rtl/>
          <w:lang w:val="en-IL"/>
        </w:rPr>
      </w:pPr>
    </w:p>
    <w:p w14:paraId="71B06139" w14:textId="168EC0DE" w:rsidR="008E2986" w:rsidRDefault="008E2986" w:rsidP="008E2986">
      <w:pPr>
        <w:pStyle w:val="ad"/>
        <w:rPr>
          <w:rtl/>
          <w:lang w:val="en-IL"/>
        </w:rPr>
      </w:pPr>
    </w:p>
    <w:p w14:paraId="7D89D38B" w14:textId="77777777" w:rsidR="008E2986" w:rsidRPr="000C5193" w:rsidRDefault="008E2986" w:rsidP="008E2986">
      <w:pPr>
        <w:pStyle w:val="ad"/>
        <w:rPr>
          <w:lang w:val="en-IL"/>
        </w:rPr>
      </w:pPr>
    </w:p>
    <w:p w14:paraId="0C0E8C4A" w14:textId="77777777" w:rsidR="0027114F" w:rsidRDefault="0027114F" w:rsidP="0027114F">
      <w:pPr>
        <w:pStyle w:val="2"/>
      </w:pPr>
      <w:r>
        <w:lastRenderedPageBreak/>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77777777" w:rsidR="0027114F" w:rsidRDefault="0027114F" w:rsidP="0027114F">
      <w:pPr>
        <w:pStyle w:val="ad"/>
      </w:pPr>
      <w:r>
        <w:t>&gt;&gt;&gt;</w:t>
      </w:r>
      <w:r w:rsidRPr="002609DF">
        <w:t>dict = {'Name': 'Zara', 'Age': 7, 'Class': 'First'}</w:t>
      </w:r>
    </w:p>
    <w:p w14:paraId="50B35791" w14:textId="77777777" w:rsidR="0027114F" w:rsidRDefault="0027114F" w:rsidP="0027114F">
      <w:pPr>
        <w:pStyle w:val="ad"/>
      </w:pPr>
      <w:r>
        <w:t>&gt;&gt;&gt;dict[‘Name’]</w:t>
      </w:r>
    </w:p>
    <w:p w14:paraId="0B334061" w14:textId="77777777" w:rsidR="0027114F" w:rsidRDefault="0027114F" w:rsidP="0027114F">
      <w:pPr>
        <w:pStyle w:val="ad"/>
      </w:pPr>
      <w:r>
        <w:t>Zara</w:t>
      </w:r>
    </w:p>
    <w:p w14:paraId="43197F7D" w14:textId="77777777" w:rsidR="0027114F" w:rsidRDefault="0027114F" w:rsidP="0027114F">
      <w:pPr>
        <w:rPr>
          <w:rtl/>
        </w:rPr>
      </w:pPr>
      <w:r>
        <w:rPr>
          <w:rFonts w:hint="cs"/>
          <w:rtl/>
        </w:rPr>
        <w:t xml:space="preserve">באמצעות אופרטור </w:t>
      </w:r>
      <w:r>
        <w:t>in</w:t>
      </w:r>
      <w:r>
        <w:rPr>
          <w:rFonts w:hint="cs"/>
          <w:rtl/>
        </w:rPr>
        <w:t xml:space="preserve"> ניתן לבדוק האם קיים מפתח כלשהו במילון.</w:t>
      </w:r>
    </w:p>
    <w:p w14:paraId="443CB028" w14:textId="77777777" w:rsidR="0027114F" w:rsidRDefault="0027114F" w:rsidP="0027114F">
      <w:pPr>
        <w:pStyle w:val="ad"/>
      </w:pPr>
      <w:r>
        <w:t>&gt;&gt;&gt; ‘Class’ in dict</w:t>
      </w:r>
    </w:p>
    <w:p w14:paraId="673ECEE3" w14:textId="29C4F848" w:rsidR="0027114F" w:rsidRDefault="0027114F" w:rsidP="0027114F">
      <w:pPr>
        <w:pStyle w:val="ad"/>
      </w:pPr>
      <w:r>
        <w:t>True</w:t>
      </w:r>
    </w:p>
    <w:p w14:paraId="0475BA93" w14:textId="732760A8" w:rsidR="0019498B" w:rsidRDefault="0019498B" w:rsidP="0019498B">
      <w:pPr>
        <w:rPr>
          <w:rtl/>
        </w:rPr>
      </w:pPr>
      <w:r>
        <w:rPr>
          <w:rFonts w:hint="cs"/>
          <w:rtl/>
        </w:rPr>
        <w:t xml:space="preserve">אם ניגשים למתח במילון שלא קיים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01B6557F" w14:textId="264834EC" w:rsidR="0019498B" w:rsidRDefault="0019498B" w:rsidP="0019498B">
      <w:pPr>
        <w:pStyle w:val="ad"/>
        <w:rPr>
          <w:lang w:val="en-IL"/>
        </w:rPr>
      </w:pPr>
      <w:r>
        <w:t xml:space="preserve">&gt;&gt;&gt; </w:t>
      </w:r>
      <w:r w:rsidRPr="0019498B">
        <w:rPr>
          <w:lang w:val="en-IL"/>
        </w:rPr>
        <w:t>print(d</w:t>
      </w:r>
      <w:r>
        <w:t>ict</w:t>
      </w:r>
      <w:r w:rsidRPr="0019498B">
        <w:rPr>
          <w:lang w:val="en-IL"/>
        </w:rPr>
        <w:t>.get('monkey', 'N/A'))</w:t>
      </w:r>
    </w:p>
    <w:p w14:paraId="3B23192D" w14:textId="200696FC" w:rsidR="0019498B" w:rsidRPr="0019498B" w:rsidRDefault="0019498B" w:rsidP="0019498B">
      <w:pPr>
        <w:pStyle w:val="ad"/>
      </w:pPr>
      <w:r>
        <w:t>N/A</w:t>
      </w:r>
    </w:p>
    <w:p w14:paraId="0F4A7C9E" w14:textId="60E33C97" w:rsidR="00754D33" w:rsidRDefault="00754D33" w:rsidP="00754D33">
      <w:pPr>
        <w:pStyle w:val="3"/>
        <w:rPr>
          <w:rtl/>
          <w:lang w:val="en-IL"/>
        </w:rPr>
      </w:pPr>
      <w:r>
        <w:rPr>
          <w:rFonts w:hint="cs"/>
          <w:rtl/>
          <w:lang w:val="en-IL"/>
        </w:rPr>
        <w:t>שיטות מרכזיות</w:t>
      </w: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77777777" w:rsidR="00754D33" w:rsidRDefault="00754D33" w:rsidP="00754D33">
      <w:pPr>
        <w:pStyle w:val="ad"/>
      </w:pPr>
      <w:r>
        <w:t xml:space="preserve">&gt;&gt;&gt; dict['Age'] = 8;  </w:t>
      </w:r>
      <w:r w:rsidRPr="003D1BC5">
        <w:rPr>
          <w:color w:val="4472C4" w:themeColor="accent1"/>
        </w:rPr>
        <w:t># update existing entry</w:t>
      </w:r>
    </w:p>
    <w:p w14:paraId="3C0B379A" w14:textId="77777777" w:rsidR="00754D33" w:rsidRDefault="00754D33" w:rsidP="00754D33">
      <w:pPr>
        <w:pStyle w:val="ad"/>
        <w:rPr>
          <w:color w:val="4472C4" w:themeColor="accent1"/>
        </w:rPr>
      </w:pPr>
      <w:r>
        <w:t xml:space="preserve">&gt;&gt;&gt; dict['School'] = "DPS School";  </w:t>
      </w:r>
      <w:r w:rsidRPr="003D1BC5">
        <w:rPr>
          <w:color w:val="4472C4" w:themeColor="accent1"/>
        </w:rPr>
        <w:t># Add new entry</w:t>
      </w:r>
    </w:p>
    <w:p w14:paraId="089844AD" w14:textId="42731152" w:rsidR="00754D33" w:rsidRPr="00754D33" w:rsidRDefault="00754D33" w:rsidP="00754D33">
      <w:pPr>
        <w:pStyle w:val="ad"/>
        <w:rPr>
          <w:rtl/>
        </w:rPr>
      </w:pPr>
      <w:r w:rsidRPr="00C9342D">
        <w:t>&gt;&gt;&gt; del dict[‘Age’]</w:t>
      </w:r>
      <w:r>
        <w:t xml:space="preserve">  </w:t>
      </w:r>
      <w:r w:rsidRPr="001B3C52">
        <w:rPr>
          <w:color w:val="4472C4" w:themeColor="accent1"/>
        </w:rPr>
        <w:t># delete existing entry</w:t>
      </w:r>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d.items():</w:t>
      </w:r>
    </w:p>
    <w:p w14:paraId="04F12234" w14:textId="5BBF6CEE" w:rsidR="00FD044B" w:rsidRDefault="00FD044B" w:rsidP="00FD044B">
      <w:pPr>
        <w:pStyle w:val="ad"/>
        <w:rPr>
          <w:lang w:val="en-IL"/>
        </w:rPr>
      </w:pPr>
      <w:r>
        <w:t xml:space="preserve">…       </w:t>
      </w:r>
      <w:r w:rsidRPr="00FD044B">
        <w:rPr>
          <w:lang w:val="en-IL"/>
        </w:rPr>
        <w:t>  print('A {} has {} legs'.format(animal, legs))</w:t>
      </w:r>
    </w:p>
    <w:p w14:paraId="67A2A9A5" w14:textId="77777777" w:rsidR="00FD044B" w:rsidRDefault="00FD044B" w:rsidP="00FD044B">
      <w:pPr>
        <w:pStyle w:val="ad"/>
      </w:pPr>
      <w:r>
        <w:t>A person has 2 legs</w:t>
      </w:r>
    </w:p>
    <w:p w14:paraId="66530F7B" w14:textId="77777777" w:rsidR="00FD044B" w:rsidRDefault="00FD044B" w:rsidP="00FD044B">
      <w:pPr>
        <w:pStyle w:val="ad"/>
      </w:pPr>
      <w:r>
        <w:t>A cat has 4 legs</w:t>
      </w:r>
    </w:p>
    <w:p w14:paraId="46277339" w14:textId="2EDB5562" w:rsidR="00FD044B" w:rsidRDefault="00FD044B" w:rsidP="00754D33">
      <w:pPr>
        <w:pStyle w:val="ad"/>
        <w:rPr>
          <w:rtl/>
        </w:rPr>
      </w:pPr>
      <w:r>
        <w:t>A spider has 8 legs</w:t>
      </w:r>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lastRenderedPageBreak/>
        <w:t>שיטות מרכזיות</w:t>
      </w:r>
    </w:p>
    <w:p w14:paraId="17F59C13" w14:textId="52F4FE7C" w:rsidR="00B90B4F" w:rsidRDefault="00B90B4F" w:rsidP="00B90B4F">
      <w:pPr>
        <w:pStyle w:val="ad"/>
        <w:rPr>
          <w:lang w:val="en-IL"/>
        </w:rPr>
      </w:pPr>
      <w:r w:rsidRPr="00B90B4F">
        <w:rPr>
          <w:lang w:val="en-IL"/>
        </w:rPr>
        <w:t>animals.add('fish')    # Add an element to a set</w:t>
      </w:r>
    </w:p>
    <w:p w14:paraId="13884477" w14:textId="0B759159" w:rsidR="00B90B4F" w:rsidRDefault="00B90B4F" w:rsidP="00B90B4F">
      <w:pPr>
        <w:pStyle w:val="ad"/>
      </w:pPr>
      <w:r w:rsidRPr="00B90B4F">
        <w:t>animals.add('cat')     # Adding an element that is already in the set does</w:t>
      </w:r>
      <w:r>
        <w:t xml:space="preserve"> nothing</w:t>
      </w:r>
    </w:p>
    <w:p w14:paraId="0D958814" w14:textId="66B14CCF" w:rsidR="0011324D" w:rsidRPr="00522945" w:rsidRDefault="00B04039" w:rsidP="00522945">
      <w:pPr>
        <w:pStyle w:val="ad"/>
        <w:rPr>
          <w:rtl/>
          <w:lang w:val="en-IL"/>
        </w:rPr>
      </w:pPr>
      <w:r w:rsidRPr="00B04039">
        <w:rPr>
          <w:lang w:val="en-IL"/>
        </w:rPr>
        <w:t>animals.remove('cat')    # Remove an element from a set</w:t>
      </w:r>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0D31D71B" w:rsidR="00973693" w:rsidRDefault="00973693" w:rsidP="00973693">
      <w:pPr>
        <w:pStyle w:val="2"/>
        <w:numPr>
          <w:ilvl w:val="0"/>
          <w:numId w:val="19"/>
        </w:numPr>
        <w:ind w:left="-547"/>
        <w:rPr>
          <w:rtl/>
        </w:rPr>
      </w:pPr>
      <w:r>
        <w:rPr>
          <w:rFonts w:hint="cs"/>
          <w:rtl/>
        </w:rPr>
        <w:t>הגדרה</w:t>
      </w:r>
    </w:p>
    <w:p w14:paraId="7C4F6C22" w14:textId="1EBF65C4" w:rsidR="00973693" w:rsidRDefault="00973693" w:rsidP="00C3202B">
      <w:pPr>
        <w:rPr>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פונקציה </w:t>
      </w:r>
      <w:r w:rsidR="00704CFB">
        <w:rPr>
          <w:rFonts w:hint="cs"/>
          <w:rtl/>
        </w:rPr>
        <w:t>תמיד תסתיים ב-</w:t>
      </w:r>
      <w:r w:rsidR="00704CFB">
        <w:t>return</w:t>
      </w:r>
      <w:r w:rsidR="00704CFB">
        <w:rPr>
          <w:rFonts w:hint="cs"/>
          <w:rtl/>
        </w:rPr>
        <w:t xml:space="preserve">. באמצעות </w:t>
      </w:r>
      <w:r w:rsidR="00704CFB">
        <w:t>return</w:t>
      </w:r>
      <w:r w:rsidR="00704CFB">
        <w:rPr>
          <w:rFonts w:hint="cs"/>
          <w:rtl/>
        </w:rPr>
        <w:t xml:space="preserve"> אפשר להחזיר משהו חזרה לפונקציה הקוראת. במידה וה-</w:t>
      </w:r>
      <w:r w:rsidR="00704CFB">
        <w:t>return</w:t>
      </w:r>
      <w:r w:rsidR="00704CFB">
        <w:rPr>
          <w:rFonts w:hint="cs"/>
          <w:rtl/>
        </w:rPr>
        <w:t xml:space="preserve"> ריק, זה שקול ל-</w:t>
      </w:r>
      <w:r w:rsidR="00704CFB">
        <w:t>return None</w:t>
      </w:r>
      <w:r w:rsidR="00704CFB">
        <w:rPr>
          <w:rFonts w:hint="cs"/>
          <w:rtl/>
        </w:rPr>
        <w:t>.</w:t>
      </w:r>
    </w:p>
    <w:p w14:paraId="659C42D5" w14:textId="7AA70133" w:rsidR="00704CFB" w:rsidRDefault="00704CFB" w:rsidP="00704CFB">
      <w:pPr>
        <w:pStyle w:val="ad"/>
      </w:pPr>
      <w:r>
        <w:t>def func</w:t>
      </w:r>
      <w:r w:rsidR="003464BE">
        <w:t>_n</w:t>
      </w:r>
      <w:r>
        <w:t>ame(parameters):</w:t>
      </w:r>
    </w:p>
    <w:p w14:paraId="36BCCDFB" w14:textId="0D47986C" w:rsidR="00704CFB" w:rsidRDefault="00704CFB" w:rsidP="00704CFB">
      <w:pPr>
        <w:pStyle w:val="ad"/>
        <w:ind w:firstLine="567"/>
      </w:pPr>
      <w:r>
        <w:t>"function_docstring"</w:t>
      </w:r>
    </w:p>
    <w:p w14:paraId="4EC0F96C" w14:textId="77777777" w:rsidR="00704CFB" w:rsidRDefault="00704CFB" w:rsidP="00704CFB">
      <w:pPr>
        <w:pStyle w:val="ad"/>
        <w:ind w:firstLine="567"/>
      </w:pPr>
      <w:r>
        <w:t>function_suite</w:t>
      </w:r>
    </w:p>
    <w:p w14:paraId="62C10DB9" w14:textId="7BC85064" w:rsidR="00704CFB" w:rsidRDefault="00704CFB" w:rsidP="00704CFB">
      <w:pPr>
        <w:pStyle w:val="ad"/>
        <w:ind w:firstLine="567"/>
        <w:rPr>
          <w:rtl/>
        </w:rPr>
      </w:pPr>
      <w:r>
        <w:t>return [expression]</w:t>
      </w:r>
    </w:p>
    <w:p w14:paraId="4CF47708" w14:textId="44C6F4AC" w:rsidR="0041790C" w:rsidRDefault="0041790C" w:rsidP="00560696">
      <w:pPr>
        <w:pStyle w:val="ae"/>
        <w:rPr>
          <w:rtl/>
        </w:rPr>
      </w:pPr>
    </w:p>
    <w:p w14:paraId="34EF6689" w14:textId="337B0C60" w:rsidR="0041790C" w:rsidRDefault="0041790C" w:rsidP="00C3202B">
      <w:pPr>
        <w:rPr>
          <w:rtl/>
        </w:rPr>
      </w:pPr>
      <w:r>
        <w:rPr>
          <w:rFonts w:hint="cs"/>
          <w:rtl/>
        </w:rPr>
        <w:t xml:space="preserve">כל הארגומנטים בפייתון מעברים </w:t>
      </w:r>
      <w:r>
        <w:t>By Reference</w:t>
      </w:r>
      <w:r>
        <w:rPr>
          <w:rFonts w:hint="cs"/>
          <w:rtl/>
        </w:rPr>
        <w:t>, ולכן כל שינוי בארגומנט בתוך הפונקציה ישפיע גם בחזרה על הפונקציה הקוראת.</w:t>
      </w:r>
      <w:r w:rsidR="00C171CE">
        <w:rPr>
          <w:rFonts w:hint="cs"/>
          <w:rtl/>
        </w:rPr>
        <w:t xml:space="preserve"> ניתן להגדיר בפונקציה ערכי ברירת מחדל לפרמטר</w:t>
      </w:r>
      <w:r w:rsidR="00484319">
        <w:rPr>
          <w:rFonts w:hint="cs"/>
          <w:rtl/>
        </w:rPr>
        <w:t xml:space="preserve"> כך שיהיה ניתן לקרוא לפונקציה גם בל</w:t>
      </w:r>
      <w:r w:rsidR="00E210C5">
        <w:rPr>
          <w:rFonts w:hint="cs"/>
          <w:rtl/>
        </w:rPr>
        <w:t>י</w:t>
      </w:r>
      <w:r w:rsidR="00484319">
        <w:rPr>
          <w:rFonts w:hint="cs"/>
          <w:rtl/>
        </w:rPr>
        <w:t xml:space="preserve"> להכניס את הפרמטרים שהם ברירת מחדל.</w:t>
      </w:r>
      <w:r w:rsidR="0019498B">
        <w:rPr>
          <w:rFonts w:hint="cs"/>
          <w:rtl/>
        </w:rPr>
        <w:t xml:space="preserve"> לאחר שמגדירים פרמטר עם ברירת מחדל לא ניתן להכניס פרמטרים ללא ברירת מחדל לאחריו. </w:t>
      </w:r>
    </w:p>
    <w:p w14:paraId="622359B4" w14:textId="77777777" w:rsidR="00C171CE" w:rsidRDefault="00C171CE" w:rsidP="00C171CE">
      <w:pPr>
        <w:pStyle w:val="ad"/>
      </w:pPr>
      <w:r>
        <w:t>def printinfo( name, age = 35 ):</w:t>
      </w:r>
    </w:p>
    <w:p w14:paraId="013542C2" w14:textId="17412C1E" w:rsidR="00C171CE" w:rsidRDefault="00C171CE" w:rsidP="00C171CE">
      <w:pPr>
        <w:pStyle w:val="ad"/>
        <w:ind w:firstLine="567"/>
      </w:pPr>
      <w:r>
        <w:t>"This prints a passed info into this function"</w:t>
      </w:r>
    </w:p>
    <w:p w14:paraId="734EC352" w14:textId="7A4019B8" w:rsidR="00C171CE" w:rsidRDefault="00C171CE" w:rsidP="00C171CE">
      <w:pPr>
        <w:pStyle w:val="ad"/>
        <w:ind w:firstLine="567"/>
      </w:pPr>
      <w:r>
        <w:t>print "Name: ", name</w:t>
      </w:r>
    </w:p>
    <w:p w14:paraId="2FA81F7F" w14:textId="4ED18653" w:rsidR="00C171CE" w:rsidRDefault="00C171CE" w:rsidP="00C171CE">
      <w:pPr>
        <w:pStyle w:val="ad"/>
        <w:ind w:firstLine="567"/>
      </w:pPr>
      <w:r>
        <w:t>print "Age ", age</w:t>
      </w:r>
    </w:p>
    <w:p w14:paraId="152A34CE" w14:textId="60CB758C" w:rsidR="00C171CE" w:rsidRDefault="00C171CE" w:rsidP="00C171CE">
      <w:pPr>
        <w:pStyle w:val="ad"/>
        <w:ind w:left="0"/>
        <w:rPr>
          <w:rtl/>
        </w:rPr>
      </w:pPr>
      <w:r>
        <w:t>return;</w:t>
      </w:r>
    </w:p>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,arg2,.....argn]:</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o(f,g):</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1EF3638F" w:rsidR="00AB098F" w:rsidRDefault="00C01655" w:rsidP="00C01655">
      <w:pPr>
        <w:pStyle w:val="ad"/>
      </w:pPr>
      <w:r>
        <w:t>16</w:t>
      </w:r>
    </w:p>
    <w:p w14:paraId="7A3F3365" w14:textId="77777777" w:rsidR="00AB098F" w:rsidRDefault="00AB098F">
      <w:pPr>
        <w:bidi w:val="0"/>
        <w:spacing w:after="160" w:line="259" w:lineRule="auto"/>
        <w:ind w:left="0" w:right="0"/>
        <w:jc w:val="left"/>
        <w:rPr>
          <w:rFonts w:asciiTheme="majorHAnsi" w:hAnsiTheme="majorHAnsi" w:cstheme="majorHAnsi"/>
          <w:sz w:val="20"/>
          <w:szCs w:val="20"/>
          <w:lang w:eastAsia="en-IL"/>
        </w:rPr>
      </w:pPr>
      <w:r>
        <w:br w:type="page"/>
      </w:r>
    </w:p>
    <w:p w14:paraId="0B322CF5" w14:textId="20B37064" w:rsidR="00C01655" w:rsidRDefault="00AB098F" w:rsidP="00AB098F">
      <w:pPr>
        <w:pStyle w:val="1"/>
        <w:bidi w:val="0"/>
        <w:rPr>
          <w:rtl/>
        </w:rPr>
      </w:pPr>
      <w:r>
        <w:rPr>
          <w:rFonts w:hint="cs"/>
          <w:rtl/>
        </w:rPr>
        <w:lastRenderedPageBreak/>
        <w:t>קבצים</w:t>
      </w:r>
    </w:p>
    <w:p w14:paraId="0E543DD3" w14:textId="5D4B351F" w:rsidR="00AB098F" w:rsidRDefault="00AB098F" w:rsidP="00AB098F">
      <w:pPr>
        <w:pStyle w:val="2"/>
        <w:numPr>
          <w:ilvl w:val="0"/>
          <w:numId w:val="27"/>
        </w:numPr>
        <w:ind w:left="-547"/>
      </w:pPr>
      <w:r>
        <w:t>open</w:t>
      </w:r>
    </w:p>
    <w:p w14:paraId="1EEB5D55" w14:textId="50C137AE" w:rsidR="00AB098F" w:rsidRDefault="00AB098F" w:rsidP="00AB098F">
      <w:pPr>
        <w:rPr>
          <w:rtl/>
        </w:rPr>
      </w:pPr>
      <w:r>
        <w:rPr>
          <w:rFonts w:hint="cs"/>
          <w:rtl/>
        </w:rPr>
        <w:t xml:space="preserve">כדי להחזיר אובייקט המייצג קובץ משתמשים בפונקציה </w:t>
      </w:r>
      <w:r>
        <w:t>open</w:t>
      </w:r>
      <w:r>
        <w:rPr>
          <w:rFonts w:hint="cs"/>
          <w:rtl/>
        </w:rPr>
        <w:t>. הפונקציה מקבלת:</w:t>
      </w:r>
    </w:p>
    <w:p w14:paraId="1F81EB80" w14:textId="64B6197B" w:rsidR="00AB098F" w:rsidRDefault="00AB098F" w:rsidP="00AB098F">
      <w:pPr>
        <w:pStyle w:val="a3"/>
        <w:numPr>
          <w:ilvl w:val="0"/>
          <w:numId w:val="25"/>
        </w:numPr>
      </w:pPr>
      <w:r>
        <w:t>path</w:t>
      </w:r>
      <w:r>
        <w:rPr>
          <w:rFonts w:hint="cs"/>
          <w:rtl/>
        </w:rPr>
        <w:t xml:space="preserve"> אל הקובץ אותו רוצים לפתוח.</w:t>
      </w:r>
    </w:p>
    <w:p w14:paraId="785798DC" w14:textId="3CE1DBF2" w:rsidR="00AB098F" w:rsidRDefault="00AB098F" w:rsidP="00AB098F">
      <w:pPr>
        <w:pStyle w:val="a3"/>
        <w:numPr>
          <w:ilvl w:val="0"/>
          <w:numId w:val="25"/>
        </w:numPr>
      </w:pPr>
      <w:r>
        <w:rPr>
          <w:rFonts w:hint="cs"/>
          <w:rtl/>
        </w:rPr>
        <w:t xml:space="preserve">הרשאת גישה: </w:t>
      </w:r>
      <w:r w:rsidRPr="00AB098F">
        <w:rPr>
          <w:rtl/>
        </w:rPr>
        <w:t>"</w:t>
      </w:r>
      <w:r w:rsidRPr="00AB098F">
        <w:t>r</w:t>
      </w:r>
      <w:r w:rsidRPr="00AB098F">
        <w:rPr>
          <w:rtl/>
        </w:rPr>
        <w:t>" לקריאה. "</w:t>
      </w:r>
      <w:r w:rsidRPr="00AB098F">
        <w:t>w</w:t>
      </w:r>
      <w:r w:rsidRPr="00AB098F">
        <w:rPr>
          <w:rtl/>
        </w:rPr>
        <w:t>" לכתיבה. "</w:t>
      </w:r>
      <w:r>
        <w:t>a</w:t>
      </w:r>
      <w:r w:rsidRPr="00AB098F">
        <w:rPr>
          <w:rtl/>
        </w:rPr>
        <w:t>" להוספה. "</w:t>
      </w:r>
      <w:r w:rsidRPr="00AB098F">
        <w:t>r</w:t>
      </w:r>
      <w:r w:rsidRPr="00AB098F">
        <w:rPr>
          <w:rtl/>
        </w:rPr>
        <w:t>+" הן לקריאה והן לכתיבה</w:t>
      </w:r>
      <w:r>
        <w:rPr>
          <w:rFonts w:hint="cs"/>
          <w:rtl/>
        </w:rPr>
        <w:t>.</w:t>
      </w:r>
    </w:p>
    <w:p w14:paraId="7DDDC630" w14:textId="77777777" w:rsidR="008237A9" w:rsidRDefault="008237A9" w:rsidP="008237A9">
      <w:pPr>
        <w:pStyle w:val="ad"/>
      </w:pPr>
      <w:r>
        <w:t>file = open('file_path', 'w')</w:t>
      </w:r>
    </w:p>
    <w:p w14:paraId="0C4CC6C6" w14:textId="2A9ED08F" w:rsidR="00483401" w:rsidRDefault="00483401" w:rsidP="00483401">
      <w:pPr>
        <w:pStyle w:val="3"/>
        <w:rPr>
          <w:rtl/>
        </w:rPr>
      </w:pPr>
      <w:r>
        <w:t>with</w:t>
      </w:r>
    </w:p>
    <w:p w14:paraId="39110AE2" w14:textId="3EBAD706" w:rsidR="00483401" w:rsidRPr="00483401" w:rsidRDefault="00483401" w:rsidP="00B95DC5">
      <w:pPr>
        <w:rPr>
          <w:rtl/>
        </w:rPr>
      </w:pPr>
      <w:r>
        <w:rPr>
          <w:rFonts w:hint="cs"/>
          <w:rtl/>
        </w:rPr>
        <w:t>נהוג בפתיחת קובץ להשתמש ב</w:t>
      </w:r>
      <w:r w:rsidR="00A66A05">
        <w:rPr>
          <w:rFonts w:hint="cs"/>
          <w:rtl/>
        </w:rPr>
        <w:t>הצהרת</w:t>
      </w:r>
      <w:r>
        <w:rPr>
          <w:rFonts w:hint="cs"/>
          <w:rtl/>
        </w:rPr>
        <w:t xml:space="preserve"> </w:t>
      </w:r>
      <w:r>
        <w:t>with</w:t>
      </w:r>
      <w:r w:rsidR="008127F7">
        <w:rPr>
          <w:rFonts w:hint="cs"/>
          <w:rtl/>
        </w:rPr>
        <w:t xml:space="preserve"> כדי לטפל בחריגות</w:t>
      </w:r>
      <w:r w:rsidRPr="00483401">
        <w:rPr>
          <w:rtl/>
        </w:rPr>
        <w:t xml:space="preserve">. </w:t>
      </w:r>
      <w:r w:rsidR="009E4C49" w:rsidRPr="009E4C49">
        <w:rPr>
          <w:rtl/>
        </w:rPr>
        <w:t>חריג</w:t>
      </w:r>
      <w:r w:rsidR="009E4C49">
        <w:rPr>
          <w:rFonts w:hint="cs"/>
          <w:rtl/>
        </w:rPr>
        <w:t>ה</w:t>
      </w:r>
      <w:r w:rsidR="009E4C49" w:rsidRPr="009E4C49">
        <w:rPr>
          <w:rtl/>
        </w:rPr>
        <w:t xml:space="preserve"> במהלך </w:t>
      </w:r>
      <w:r w:rsidR="009E4C49">
        <w:rPr>
          <w:rFonts w:hint="cs"/>
          <w:rtl/>
        </w:rPr>
        <w:t>פעולה על קובץ</w:t>
      </w:r>
      <w:r w:rsidR="009E4C49" w:rsidRPr="009E4C49">
        <w:rPr>
          <w:rtl/>
        </w:rPr>
        <w:t xml:space="preserve"> </w:t>
      </w:r>
      <w:r w:rsidR="009E4C49">
        <w:rPr>
          <w:rFonts w:hint="cs"/>
          <w:rtl/>
        </w:rPr>
        <w:t>עלולה</w:t>
      </w:r>
      <w:r w:rsidR="009E4C49" w:rsidRPr="009E4C49">
        <w:rPr>
          <w:rtl/>
        </w:rPr>
        <w:t xml:space="preserve"> למנוע מהקובץ להיסגר כראוי</w:t>
      </w:r>
      <w:r w:rsidR="00CC6601">
        <w:rPr>
          <w:rFonts w:hint="cs"/>
          <w:rtl/>
        </w:rPr>
        <w:t>,</w:t>
      </w:r>
      <w:r w:rsidR="009E4C49" w:rsidRPr="009E4C49">
        <w:rPr>
          <w:rtl/>
        </w:rPr>
        <w:t xml:space="preserve"> מה שעלול להכניס מספר באגים בקוד, כלומר שינויים רבים בקבצים לא נכנסים לתוקף עד שהקובץ נסגר כראוי. </w:t>
      </w:r>
      <w:r w:rsidR="00CC6601">
        <w:rPr>
          <w:rFonts w:hint="cs"/>
          <w:rtl/>
        </w:rPr>
        <w:t>כשמשתמשים ב-</w:t>
      </w:r>
      <w:r w:rsidR="00CC6601">
        <w:t>with</w:t>
      </w:r>
      <w:r w:rsidR="00CC6601" w:rsidRPr="009E4C49">
        <w:rPr>
          <w:rtl/>
        </w:rPr>
        <w:t xml:space="preserve"> אין צורך לקרוא ל-</w:t>
      </w:r>
      <w:r w:rsidR="00CC6601" w:rsidRPr="009E4C49">
        <w:t>file.close</w:t>
      </w:r>
      <w:r w:rsidR="00CC6601">
        <w:t>()</w:t>
      </w:r>
      <w:r w:rsidR="00A66A05">
        <w:rPr>
          <w:rFonts w:hint="cs"/>
          <w:rtl/>
        </w:rPr>
        <w:t xml:space="preserve"> אלא</w:t>
      </w:r>
      <w:r w:rsidR="00CC6601" w:rsidRPr="009E4C49">
        <w:rPr>
          <w:rtl/>
        </w:rPr>
        <w:t xml:space="preserve"> הצהרת </w:t>
      </w:r>
      <w:r w:rsidR="00CC6601" w:rsidRPr="009E4C49">
        <w:t>with</w:t>
      </w:r>
      <w:r w:rsidR="00CC6601" w:rsidRPr="009E4C49">
        <w:rPr>
          <w:rtl/>
        </w:rPr>
        <w:t xml:space="preserve"> עצמה מבטיחה </w:t>
      </w:r>
      <w:r w:rsidR="00CC6601">
        <w:rPr>
          <w:rFonts w:hint="cs"/>
          <w:rtl/>
        </w:rPr>
        <w:t>הקצאה</w:t>
      </w:r>
      <w:r w:rsidR="00CC6601" w:rsidRPr="009E4C49">
        <w:rPr>
          <w:rtl/>
        </w:rPr>
        <w:t xml:space="preserve"> ושחרור של משאבים</w:t>
      </w:r>
      <w:r w:rsidR="00CE485D">
        <w:rPr>
          <w:rFonts w:hint="cs"/>
          <w:rtl/>
        </w:rPr>
        <w:t xml:space="preserve"> </w:t>
      </w:r>
      <w:r w:rsidR="00CE485D" w:rsidRPr="009E4C49">
        <w:rPr>
          <w:rtl/>
        </w:rPr>
        <w:t>כאשר הקוד המשתמש במשאב מבוצע לחלוטין</w:t>
      </w:r>
      <w:r w:rsidR="00CC6601" w:rsidRPr="009E4C49">
        <w:rPr>
          <w:rtl/>
        </w:rPr>
        <w:t xml:space="preserve">. </w:t>
      </w:r>
      <w:r w:rsidR="00B95DC5">
        <w:rPr>
          <w:rFonts w:hint="cs"/>
          <w:rtl/>
        </w:rPr>
        <w:t>הצהרה זו בעצם שקולה לשימוש ב-</w:t>
      </w:r>
      <w:r w:rsidR="00B95DC5">
        <w:t>try</w:t>
      </w:r>
      <w:r w:rsidR="00B95DC5">
        <w:rPr>
          <w:rFonts w:hint="cs"/>
          <w:rtl/>
        </w:rPr>
        <w:t xml:space="preserve"> לפני פקודה על קובץ ו-</w:t>
      </w:r>
      <w:r w:rsidR="00B95DC5">
        <w:t>finally</w:t>
      </w:r>
      <w:r w:rsidR="00B95DC5">
        <w:rPr>
          <w:rFonts w:hint="cs"/>
          <w:rtl/>
        </w:rPr>
        <w:t xml:space="preserve"> כדי לסגור את הקובץ, אלא שהצהרת </w:t>
      </w:r>
      <w:r w:rsidR="00B95DC5">
        <w:t>with</w:t>
      </w:r>
      <w:r w:rsidR="00B95DC5">
        <w:rPr>
          <w:rFonts w:hint="cs"/>
          <w:rtl/>
        </w:rPr>
        <w:t xml:space="preserve"> עוזרת </w:t>
      </w:r>
      <w:r w:rsidR="00B95DC5" w:rsidRPr="00483401">
        <w:rPr>
          <w:rtl/>
        </w:rPr>
        <w:t>להפוך את הקוד ל</w:t>
      </w:r>
      <w:r w:rsidR="00B95DC5">
        <w:rPr>
          <w:rFonts w:hint="cs"/>
          <w:rtl/>
        </w:rPr>
        <w:t xml:space="preserve">יותר </w:t>
      </w:r>
      <w:r w:rsidR="00B95DC5" w:rsidRPr="00483401">
        <w:rPr>
          <w:rtl/>
        </w:rPr>
        <w:t xml:space="preserve">נקי </w:t>
      </w:r>
      <w:r w:rsidR="00B95DC5">
        <w:rPr>
          <w:rFonts w:hint="cs"/>
          <w:rtl/>
        </w:rPr>
        <w:t>ו</w:t>
      </w:r>
      <w:r w:rsidR="00B95DC5" w:rsidRPr="00483401">
        <w:rPr>
          <w:rtl/>
        </w:rPr>
        <w:t>קריא</w:t>
      </w:r>
      <w:r w:rsidR="00B95DC5">
        <w:rPr>
          <w:rFonts w:hint="cs"/>
          <w:rtl/>
        </w:rPr>
        <w:t>.</w:t>
      </w:r>
    </w:p>
    <w:p w14:paraId="69E6CED6" w14:textId="77777777" w:rsidR="00A66A05" w:rsidRDefault="00A66A05" w:rsidP="00A66A05">
      <w:pPr>
        <w:pStyle w:val="ad"/>
      </w:pPr>
      <w:r>
        <w:t>with open('file_path', 'w') as file:</w:t>
      </w:r>
    </w:p>
    <w:p w14:paraId="00575B9F" w14:textId="5699EA31" w:rsidR="00483401" w:rsidRDefault="00A66A05" w:rsidP="00A66A05">
      <w:pPr>
        <w:pStyle w:val="ad"/>
        <w:rPr>
          <w:rtl/>
        </w:rPr>
      </w:pPr>
      <w:r>
        <w:t xml:space="preserve">    file.write('hello world !')</w:t>
      </w:r>
    </w:p>
    <w:p w14:paraId="56421D35" w14:textId="057DFE5F" w:rsidR="00483401" w:rsidRDefault="00483401" w:rsidP="00483401">
      <w:pPr>
        <w:pStyle w:val="2"/>
        <w:rPr>
          <w:rtl/>
        </w:rPr>
      </w:pPr>
      <w:r>
        <w:rPr>
          <w:rFonts w:hint="cs"/>
          <w:rtl/>
        </w:rPr>
        <w:t>פעולות על קובץ</w:t>
      </w:r>
    </w:p>
    <w:p w14:paraId="4D94419A" w14:textId="4BA58889" w:rsidR="00483401" w:rsidRDefault="00483401" w:rsidP="00483401">
      <w:pPr>
        <w:rPr>
          <w:rtl/>
        </w:rPr>
      </w:pPr>
    </w:p>
    <w:p w14:paraId="6E13849F" w14:textId="4344560A" w:rsidR="00483401" w:rsidRDefault="00483401" w:rsidP="00483401">
      <w:pPr>
        <w:pStyle w:val="3"/>
        <w:rPr>
          <w:rtl/>
        </w:rPr>
      </w:pPr>
      <w:r w:rsidRPr="00483401">
        <w:t>close</w:t>
      </w:r>
    </w:p>
    <w:p w14:paraId="2873D693" w14:textId="173BD97E" w:rsidR="00483401" w:rsidRPr="00483401" w:rsidRDefault="00483401" w:rsidP="00483401">
      <w:pPr>
        <w:rPr>
          <w:rFonts w:hint="cs"/>
        </w:rPr>
      </w:pPr>
      <w:r w:rsidRPr="00483401">
        <w:rPr>
          <w:rtl/>
        </w:rPr>
        <w:t>מפסיקה את כל המשאבים הנמצאים בשימוש ומשחררת את המערכת של תוכנית מסוימת זו.</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35B2AB34" w:rsidR="004A50E9" w:rsidRPr="004A50E9" w:rsidRDefault="004A50E9" w:rsidP="00714B19">
      <w:pPr>
        <w:pStyle w:val="a3"/>
        <w:numPr>
          <w:ilvl w:val="0"/>
          <w:numId w:val="21"/>
        </w:numPr>
        <w:ind w:left="-207"/>
        <w:rPr>
          <w:rtl/>
        </w:rPr>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3A5BF8AB" w14:textId="77777777" w:rsidR="00BC04EF" w:rsidRPr="00A01802" w:rsidRDefault="00BC04EF" w:rsidP="009223A0">
      <w:pPr>
        <w:rPr>
          <w:rtl/>
        </w:rPr>
      </w:pPr>
    </w:p>
    <w:p w14:paraId="69AFF2B3" w14:textId="77777777" w:rsidR="00172245" w:rsidRDefault="00172245" w:rsidP="00172245">
      <w:pPr>
        <w:pStyle w:val="ad"/>
        <w:rPr>
          <w:rtl/>
        </w:rPr>
      </w:pPr>
    </w:p>
    <w:sectPr w:rsidR="00172245"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AB18" w14:textId="77777777" w:rsidR="00A37B1D" w:rsidRDefault="00A37B1D" w:rsidP="0042575E">
      <w:r>
        <w:separator/>
      </w:r>
    </w:p>
  </w:endnote>
  <w:endnote w:type="continuationSeparator" w:id="0">
    <w:p w14:paraId="5E49777C" w14:textId="77777777" w:rsidR="00A37B1D" w:rsidRDefault="00A37B1D"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CBD9" w14:textId="77777777" w:rsidR="00A37B1D" w:rsidRDefault="00A37B1D" w:rsidP="0042575E">
      <w:r>
        <w:separator/>
      </w:r>
    </w:p>
  </w:footnote>
  <w:footnote w:type="continuationSeparator" w:id="0">
    <w:p w14:paraId="25102443" w14:textId="77777777" w:rsidR="00A37B1D" w:rsidRDefault="00A37B1D"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7"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45C9664D"/>
    <w:multiLevelType w:val="hybridMultilevel"/>
    <w:tmpl w:val="0AF238FC"/>
    <w:lvl w:ilvl="0" w:tplc="A6A0EB8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5"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6"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8"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10"/>
  </w:num>
  <w:num w:numId="2">
    <w:abstractNumId w:val="5"/>
  </w:num>
  <w:num w:numId="3">
    <w:abstractNumId w:val="3"/>
  </w:num>
  <w:num w:numId="4">
    <w:abstractNumId w:val="19"/>
  </w:num>
  <w:num w:numId="5">
    <w:abstractNumId w:val="9"/>
  </w:num>
  <w:num w:numId="6">
    <w:abstractNumId w:val="16"/>
  </w:num>
  <w:num w:numId="7">
    <w:abstractNumId w:val="2"/>
  </w:num>
  <w:num w:numId="8">
    <w:abstractNumId w:val="4"/>
  </w:num>
  <w:num w:numId="9">
    <w:abstractNumId w:val="18"/>
  </w:num>
  <w:num w:numId="10">
    <w:abstractNumId w:val="10"/>
    <w:lvlOverride w:ilvl="0">
      <w:startOverride w:val="1"/>
    </w:lvlOverride>
  </w:num>
  <w:num w:numId="11">
    <w:abstractNumId w:val="13"/>
  </w:num>
  <w:num w:numId="12">
    <w:abstractNumId w:val="17"/>
  </w:num>
  <w:num w:numId="13">
    <w:abstractNumId w:val="14"/>
  </w:num>
  <w:num w:numId="14">
    <w:abstractNumId w:val="11"/>
  </w:num>
  <w:num w:numId="15">
    <w:abstractNumId w:val="10"/>
    <w:lvlOverride w:ilvl="0">
      <w:startOverride w:val="1"/>
    </w:lvlOverride>
  </w:num>
  <w:num w:numId="16">
    <w:abstractNumId w:val="10"/>
    <w:lvlOverride w:ilvl="0">
      <w:startOverride w:val="1"/>
    </w:lvlOverride>
  </w:num>
  <w:num w:numId="17">
    <w:abstractNumId w:val="8"/>
  </w:num>
  <w:num w:numId="18">
    <w:abstractNumId w:val="7"/>
  </w:num>
  <w:num w:numId="19">
    <w:abstractNumId w:val="10"/>
    <w:lvlOverride w:ilvl="0">
      <w:startOverride w:val="1"/>
    </w:lvlOverride>
  </w:num>
  <w:num w:numId="20">
    <w:abstractNumId w:val="10"/>
    <w:lvlOverride w:ilvl="0">
      <w:startOverride w:val="1"/>
    </w:lvlOverride>
  </w:num>
  <w:num w:numId="21">
    <w:abstractNumId w:val="1"/>
  </w:num>
  <w:num w:numId="22">
    <w:abstractNumId w:val="10"/>
    <w:lvlOverride w:ilvl="0">
      <w:startOverride w:val="1"/>
    </w:lvlOverride>
  </w:num>
  <w:num w:numId="23">
    <w:abstractNumId w:val="20"/>
  </w:num>
  <w:num w:numId="24">
    <w:abstractNumId w:val="15"/>
  </w:num>
  <w:num w:numId="25">
    <w:abstractNumId w:val="0"/>
  </w:num>
  <w:num w:numId="26">
    <w:abstractNumId w:val="6"/>
  </w:num>
  <w:num w:numId="27">
    <w:abstractNumId w:val="10"/>
    <w:lvlOverride w:ilvl="0">
      <w:startOverride w:val="1"/>
    </w:lvlOverride>
  </w:num>
  <w:num w:numId="2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1AB3"/>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6301"/>
    <w:rsid w:val="000266C4"/>
    <w:rsid w:val="00027C64"/>
    <w:rsid w:val="000323F4"/>
    <w:rsid w:val="00033320"/>
    <w:rsid w:val="00034AA0"/>
    <w:rsid w:val="000364A9"/>
    <w:rsid w:val="00037C4A"/>
    <w:rsid w:val="00040D55"/>
    <w:rsid w:val="000415BC"/>
    <w:rsid w:val="000421F8"/>
    <w:rsid w:val="000452CD"/>
    <w:rsid w:val="000454A5"/>
    <w:rsid w:val="000458F4"/>
    <w:rsid w:val="000465D6"/>
    <w:rsid w:val="000476E6"/>
    <w:rsid w:val="00047CBB"/>
    <w:rsid w:val="00052317"/>
    <w:rsid w:val="000531E8"/>
    <w:rsid w:val="00055654"/>
    <w:rsid w:val="0005706F"/>
    <w:rsid w:val="00057C8D"/>
    <w:rsid w:val="00062ADB"/>
    <w:rsid w:val="000669EB"/>
    <w:rsid w:val="00070702"/>
    <w:rsid w:val="00070983"/>
    <w:rsid w:val="00071B7C"/>
    <w:rsid w:val="000723BE"/>
    <w:rsid w:val="00074DE5"/>
    <w:rsid w:val="00075BC3"/>
    <w:rsid w:val="00075FA3"/>
    <w:rsid w:val="000802B0"/>
    <w:rsid w:val="000813B2"/>
    <w:rsid w:val="0008158E"/>
    <w:rsid w:val="0008587C"/>
    <w:rsid w:val="0008750F"/>
    <w:rsid w:val="00090093"/>
    <w:rsid w:val="00092A19"/>
    <w:rsid w:val="00093E1A"/>
    <w:rsid w:val="00094D66"/>
    <w:rsid w:val="000963D0"/>
    <w:rsid w:val="000A158A"/>
    <w:rsid w:val="000A2B95"/>
    <w:rsid w:val="000A2F28"/>
    <w:rsid w:val="000A3BB5"/>
    <w:rsid w:val="000A44B7"/>
    <w:rsid w:val="000A58B4"/>
    <w:rsid w:val="000A678C"/>
    <w:rsid w:val="000A6FA6"/>
    <w:rsid w:val="000B11BB"/>
    <w:rsid w:val="000B1F3D"/>
    <w:rsid w:val="000B519E"/>
    <w:rsid w:val="000B6D92"/>
    <w:rsid w:val="000C11E3"/>
    <w:rsid w:val="000C483A"/>
    <w:rsid w:val="000C4B46"/>
    <w:rsid w:val="000C5193"/>
    <w:rsid w:val="000C6D3B"/>
    <w:rsid w:val="000C74E7"/>
    <w:rsid w:val="000D3E72"/>
    <w:rsid w:val="000D4879"/>
    <w:rsid w:val="000D4B03"/>
    <w:rsid w:val="000D4F79"/>
    <w:rsid w:val="000D66F2"/>
    <w:rsid w:val="000E1119"/>
    <w:rsid w:val="000E15DE"/>
    <w:rsid w:val="000E2E21"/>
    <w:rsid w:val="000E4FE1"/>
    <w:rsid w:val="000E6AEC"/>
    <w:rsid w:val="000E7261"/>
    <w:rsid w:val="000F051C"/>
    <w:rsid w:val="000F089B"/>
    <w:rsid w:val="000F0B49"/>
    <w:rsid w:val="000F2DE6"/>
    <w:rsid w:val="000F2FDA"/>
    <w:rsid w:val="000F3676"/>
    <w:rsid w:val="000F44CA"/>
    <w:rsid w:val="0010037F"/>
    <w:rsid w:val="00102F28"/>
    <w:rsid w:val="00103964"/>
    <w:rsid w:val="00104011"/>
    <w:rsid w:val="00104666"/>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B0A"/>
    <w:rsid w:val="001275D6"/>
    <w:rsid w:val="00127B87"/>
    <w:rsid w:val="00130DD0"/>
    <w:rsid w:val="00131D5D"/>
    <w:rsid w:val="001331A9"/>
    <w:rsid w:val="00134A35"/>
    <w:rsid w:val="00137A8C"/>
    <w:rsid w:val="00140358"/>
    <w:rsid w:val="00141554"/>
    <w:rsid w:val="00141683"/>
    <w:rsid w:val="0014207E"/>
    <w:rsid w:val="00143500"/>
    <w:rsid w:val="0014440B"/>
    <w:rsid w:val="00144C15"/>
    <w:rsid w:val="00144E81"/>
    <w:rsid w:val="00145901"/>
    <w:rsid w:val="0014653D"/>
    <w:rsid w:val="001466B3"/>
    <w:rsid w:val="00152896"/>
    <w:rsid w:val="00154BA6"/>
    <w:rsid w:val="001557B1"/>
    <w:rsid w:val="0016076E"/>
    <w:rsid w:val="00161852"/>
    <w:rsid w:val="0016193D"/>
    <w:rsid w:val="0016291C"/>
    <w:rsid w:val="00163F64"/>
    <w:rsid w:val="00164D1B"/>
    <w:rsid w:val="00164F37"/>
    <w:rsid w:val="00166036"/>
    <w:rsid w:val="00166646"/>
    <w:rsid w:val="00167C5E"/>
    <w:rsid w:val="001713EA"/>
    <w:rsid w:val="00172245"/>
    <w:rsid w:val="001725EE"/>
    <w:rsid w:val="00173791"/>
    <w:rsid w:val="0017398F"/>
    <w:rsid w:val="001739BC"/>
    <w:rsid w:val="00173A05"/>
    <w:rsid w:val="00180572"/>
    <w:rsid w:val="00180CB0"/>
    <w:rsid w:val="00182F03"/>
    <w:rsid w:val="00183615"/>
    <w:rsid w:val="001836DD"/>
    <w:rsid w:val="00184F21"/>
    <w:rsid w:val="0018509D"/>
    <w:rsid w:val="00185859"/>
    <w:rsid w:val="00191463"/>
    <w:rsid w:val="0019259E"/>
    <w:rsid w:val="0019498B"/>
    <w:rsid w:val="001965BC"/>
    <w:rsid w:val="00197BA1"/>
    <w:rsid w:val="00197DD5"/>
    <w:rsid w:val="001A03ED"/>
    <w:rsid w:val="001A08A6"/>
    <w:rsid w:val="001A0D69"/>
    <w:rsid w:val="001A179E"/>
    <w:rsid w:val="001B12D6"/>
    <w:rsid w:val="001B2F70"/>
    <w:rsid w:val="001B396C"/>
    <w:rsid w:val="001B3C52"/>
    <w:rsid w:val="001C0AFC"/>
    <w:rsid w:val="001C1F32"/>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6350"/>
    <w:rsid w:val="001F6E64"/>
    <w:rsid w:val="001F7738"/>
    <w:rsid w:val="0020081A"/>
    <w:rsid w:val="00203B7C"/>
    <w:rsid w:val="00204E9D"/>
    <w:rsid w:val="00206539"/>
    <w:rsid w:val="0021142F"/>
    <w:rsid w:val="00212AA4"/>
    <w:rsid w:val="00213C70"/>
    <w:rsid w:val="00214124"/>
    <w:rsid w:val="00214794"/>
    <w:rsid w:val="00215DDF"/>
    <w:rsid w:val="00217F75"/>
    <w:rsid w:val="0022022B"/>
    <w:rsid w:val="00220E1B"/>
    <w:rsid w:val="00221C35"/>
    <w:rsid w:val="00222FBD"/>
    <w:rsid w:val="00223FC3"/>
    <w:rsid w:val="002246F9"/>
    <w:rsid w:val="002254B3"/>
    <w:rsid w:val="00225686"/>
    <w:rsid w:val="002276CE"/>
    <w:rsid w:val="002344BC"/>
    <w:rsid w:val="0023490D"/>
    <w:rsid w:val="00234A18"/>
    <w:rsid w:val="00235050"/>
    <w:rsid w:val="00240E1F"/>
    <w:rsid w:val="00241066"/>
    <w:rsid w:val="0024180B"/>
    <w:rsid w:val="002437C5"/>
    <w:rsid w:val="00243957"/>
    <w:rsid w:val="00243C9C"/>
    <w:rsid w:val="002440A8"/>
    <w:rsid w:val="0024415F"/>
    <w:rsid w:val="00245C43"/>
    <w:rsid w:val="002477D8"/>
    <w:rsid w:val="00250036"/>
    <w:rsid w:val="002503A7"/>
    <w:rsid w:val="002509C0"/>
    <w:rsid w:val="00250B53"/>
    <w:rsid w:val="00251B95"/>
    <w:rsid w:val="00253AFD"/>
    <w:rsid w:val="00254AD2"/>
    <w:rsid w:val="0025547E"/>
    <w:rsid w:val="0025727F"/>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7C48"/>
    <w:rsid w:val="0028367A"/>
    <w:rsid w:val="00285139"/>
    <w:rsid w:val="002904EC"/>
    <w:rsid w:val="0029137C"/>
    <w:rsid w:val="0029207C"/>
    <w:rsid w:val="00292DAE"/>
    <w:rsid w:val="002938FC"/>
    <w:rsid w:val="00294495"/>
    <w:rsid w:val="0029543C"/>
    <w:rsid w:val="00295931"/>
    <w:rsid w:val="00295C0C"/>
    <w:rsid w:val="00296900"/>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703"/>
    <w:rsid w:val="002D4DFB"/>
    <w:rsid w:val="002D55EC"/>
    <w:rsid w:val="002E00E8"/>
    <w:rsid w:val="002E15E6"/>
    <w:rsid w:val="002E25A2"/>
    <w:rsid w:val="002E31D7"/>
    <w:rsid w:val="002E40E2"/>
    <w:rsid w:val="002E5EA2"/>
    <w:rsid w:val="002E611D"/>
    <w:rsid w:val="002E7076"/>
    <w:rsid w:val="002E763D"/>
    <w:rsid w:val="002E7A38"/>
    <w:rsid w:val="002F1E7A"/>
    <w:rsid w:val="002F1F15"/>
    <w:rsid w:val="002F4252"/>
    <w:rsid w:val="002F5080"/>
    <w:rsid w:val="002F7064"/>
    <w:rsid w:val="002F7FC3"/>
    <w:rsid w:val="0030135A"/>
    <w:rsid w:val="003014B3"/>
    <w:rsid w:val="003038CC"/>
    <w:rsid w:val="003038F2"/>
    <w:rsid w:val="00303B72"/>
    <w:rsid w:val="003040F3"/>
    <w:rsid w:val="00304334"/>
    <w:rsid w:val="003047D1"/>
    <w:rsid w:val="00304AB2"/>
    <w:rsid w:val="00304AFA"/>
    <w:rsid w:val="00310A24"/>
    <w:rsid w:val="00313819"/>
    <w:rsid w:val="00317347"/>
    <w:rsid w:val="00320B39"/>
    <w:rsid w:val="00320FBE"/>
    <w:rsid w:val="0032182F"/>
    <w:rsid w:val="003229CB"/>
    <w:rsid w:val="00327CB1"/>
    <w:rsid w:val="00327DC7"/>
    <w:rsid w:val="00327F69"/>
    <w:rsid w:val="00330AD0"/>
    <w:rsid w:val="0033283A"/>
    <w:rsid w:val="0033371C"/>
    <w:rsid w:val="00340913"/>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6947"/>
    <w:rsid w:val="00367FC5"/>
    <w:rsid w:val="003719C6"/>
    <w:rsid w:val="003740FF"/>
    <w:rsid w:val="00377E1D"/>
    <w:rsid w:val="003839C4"/>
    <w:rsid w:val="003843FE"/>
    <w:rsid w:val="0038733C"/>
    <w:rsid w:val="0039125B"/>
    <w:rsid w:val="003917EC"/>
    <w:rsid w:val="0039196F"/>
    <w:rsid w:val="00393C74"/>
    <w:rsid w:val="00396C35"/>
    <w:rsid w:val="0039711B"/>
    <w:rsid w:val="003A13DA"/>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E02C6"/>
    <w:rsid w:val="003E1AD0"/>
    <w:rsid w:val="003E35A7"/>
    <w:rsid w:val="003E6630"/>
    <w:rsid w:val="003F4B5A"/>
    <w:rsid w:val="003F54B8"/>
    <w:rsid w:val="003F5AC5"/>
    <w:rsid w:val="003F6079"/>
    <w:rsid w:val="003F6D98"/>
    <w:rsid w:val="00400CFA"/>
    <w:rsid w:val="004016CF"/>
    <w:rsid w:val="004019EC"/>
    <w:rsid w:val="0040339F"/>
    <w:rsid w:val="0040451D"/>
    <w:rsid w:val="00405558"/>
    <w:rsid w:val="00410768"/>
    <w:rsid w:val="00410DE5"/>
    <w:rsid w:val="004128DD"/>
    <w:rsid w:val="00413184"/>
    <w:rsid w:val="0041378B"/>
    <w:rsid w:val="004147F2"/>
    <w:rsid w:val="00415C3C"/>
    <w:rsid w:val="004162E1"/>
    <w:rsid w:val="00417612"/>
    <w:rsid w:val="0041790C"/>
    <w:rsid w:val="00417C63"/>
    <w:rsid w:val="00420039"/>
    <w:rsid w:val="004203A5"/>
    <w:rsid w:val="00420C0C"/>
    <w:rsid w:val="00422449"/>
    <w:rsid w:val="0042575E"/>
    <w:rsid w:val="00426B18"/>
    <w:rsid w:val="004277FA"/>
    <w:rsid w:val="00427A5E"/>
    <w:rsid w:val="00427F80"/>
    <w:rsid w:val="00432265"/>
    <w:rsid w:val="004334CB"/>
    <w:rsid w:val="0043372A"/>
    <w:rsid w:val="004343AB"/>
    <w:rsid w:val="0043635A"/>
    <w:rsid w:val="00437C88"/>
    <w:rsid w:val="00440A46"/>
    <w:rsid w:val="0044156B"/>
    <w:rsid w:val="0044284F"/>
    <w:rsid w:val="004428CF"/>
    <w:rsid w:val="00444D52"/>
    <w:rsid w:val="00444E47"/>
    <w:rsid w:val="0044524C"/>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3401"/>
    <w:rsid w:val="00484319"/>
    <w:rsid w:val="00484BAE"/>
    <w:rsid w:val="00486CF4"/>
    <w:rsid w:val="004929A5"/>
    <w:rsid w:val="00493B72"/>
    <w:rsid w:val="004950BC"/>
    <w:rsid w:val="004A2DAB"/>
    <w:rsid w:val="004A2F3E"/>
    <w:rsid w:val="004A2F58"/>
    <w:rsid w:val="004A50E9"/>
    <w:rsid w:val="004B1074"/>
    <w:rsid w:val="004B3863"/>
    <w:rsid w:val="004B38A2"/>
    <w:rsid w:val="004B3D59"/>
    <w:rsid w:val="004B3F77"/>
    <w:rsid w:val="004B3FC1"/>
    <w:rsid w:val="004B6A28"/>
    <w:rsid w:val="004B75DE"/>
    <w:rsid w:val="004B7820"/>
    <w:rsid w:val="004B7BD5"/>
    <w:rsid w:val="004C02AE"/>
    <w:rsid w:val="004C256C"/>
    <w:rsid w:val="004C29B1"/>
    <w:rsid w:val="004C372A"/>
    <w:rsid w:val="004C3941"/>
    <w:rsid w:val="004C3AEB"/>
    <w:rsid w:val="004C4CCE"/>
    <w:rsid w:val="004C6651"/>
    <w:rsid w:val="004D1238"/>
    <w:rsid w:val="004D1515"/>
    <w:rsid w:val="004D19AD"/>
    <w:rsid w:val="004D1EDA"/>
    <w:rsid w:val="004D3146"/>
    <w:rsid w:val="004D3B84"/>
    <w:rsid w:val="004D67B0"/>
    <w:rsid w:val="004D7137"/>
    <w:rsid w:val="004E047D"/>
    <w:rsid w:val="004E195E"/>
    <w:rsid w:val="004E1D22"/>
    <w:rsid w:val="004E297C"/>
    <w:rsid w:val="004E2F25"/>
    <w:rsid w:val="004E4C04"/>
    <w:rsid w:val="004E6058"/>
    <w:rsid w:val="004E671B"/>
    <w:rsid w:val="004E7DA7"/>
    <w:rsid w:val="004F1843"/>
    <w:rsid w:val="004F36D4"/>
    <w:rsid w:val="004F5A8A"/>
    <w:rsid w:val="00500685"/>
    <w:rsid w:val="00501396"/>
    <w:rsid w:val="00501A73"/>
    <w:rsid w:val="005040AC"/>
    <w:rsid w:val="00506C2F"/>
    <w:rsid w:val="00510FA9"/>
    <w:rsid w:val="005111A7"/>
    <w:rsid w:val="00515E2F"/>
    <w:rsid w:val="00515F16"/>
    <w:rsid w:val="00517EFD"/>
    <w:rsid w:val="00520081"/>
    <w:rsid w:val="005200DD"/>
    <w:rsid w:val="00520662"/>
    <w:rsid w:val="00520EA9"/>
    <w:rsid w:val="005217F0"/>
    <w:rsid w:val="0052223E"/>
    <w:rsid w:val="0052266C"/>
    <w:rsid w:val="00522945"/>
    <w:rsid w:val="00525B27"/>
    <w:rsid w:val="00527680"/>
    <w:rsid w:val="0053191E"/>
    <w:rsid w:val="0053480F"/>
    <w:rsid w:val="005364C6"/>
    <w:rsid w:val="00536D47"/>
    <w:rsid w:val="005422B2"/>
    <w:rsid w:val="00543147"/>
    <w:rsid w:val="0054321F"/>
    <w:rsid w:val="00543FBE"/>
    <w:rsid w:val="005446B6"/>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6ADD"/>
    <w:rsid w:val="00587037"/>
    <w:rsid w:val="00592262"/>
    <w:rsid w:val="00596D6F"/>
    <w:rsid w:val="00596F54"/>
    <w:rsid w:val="005972EB"/>
    <w:rsid w:val="00597633"/>
    <w:rsid w:val="005A0198"/>
    <w:rsid w:val="005A52F4"/>
    <w:rsid w:val="005A5F07"/>
    <w:rsid w:val="005A60CE"/>
    <w:rsid w:val="005A621D"/>
    <w:rsid w:val="005A6967"/>
    <w:rsid w:val="005A6EDD"/>
    <w:rsid w:val="005A76FC"/>
    <w:rsid w:val="005B4899"/>
    <w:rsid w:val="005B48EC"/>
    <w:rsid w:val="005B749E"/>
    <w:rsid w:val="005B7561"/>
    <w:rsid w:val="005B7759"/>
    <w:rsid w:val="005C0185"/>
    <w:rsid w:val="005C28D3"/>
    <w:rsid w:val="005C40D1"/>
    <w:rsid w:val="005C4601"/>
    <w:rsid w:val="005C4837"/>
    <w:rsid w:val="005D4FE2"/>
    <w:rsid w:val="005D6EF5"/>
    <w:rsid w:val="005D75B9"/>
    <w:rsid w:val="005D7BE2"/>
    <w:rsid w:val="005E06CF"/>
    <w:rsid w:val="005E17B7"/>
    <w:rsid w:val="005E1CA0"/>
    <w:rsid w:val="005E318D"/>
    <w:rsid w:val="005E37EB"/>
    <w:rsid w:val="005E5AD6"/>
    <w:rsid w:val="005E5CBD"/>
    <w:rsid w:val="005E66E6"/>
    <w:rsid w:val="005E69F9"/>
    <w:rsid w:val="005E6EC4"/>
    <w:rsid w:val="005E76DB"/>
    <w:rsid w:val="005F00F1"/>
    <w:rsid w:val="005F12CC"/>
    <w:rsid w:val="005F1DB8"/>
    <w:rsid w:val="005F2489"/>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319A"/>
    <w:rsid w:val="00613816"/>
    <w:rsid w:val="006139E6"/>
    <w:rsid w:val="006154B6"/>
    <w:rsid w:val="00616A37"/>
    <w:rsid w:val="0061764F"/>
    <w:rsid w:val="00620041"/>
    <w:rsid w:val="00625539"/>
    <w:rsid w:val="0062555A"/>
    <w:rsid w:val="0062584D"/>
    <w:rsid w:val="00626C0D"/>
    <w:rsid w:val="00627D48"/>
    <w:rsid w:val="006309E4"/>
    <w:rsid w:val="00631D25"/>
    <w:rsid w:val="00632629"/>
    <w:rsid w:val="00633D90"/>
    <w:rsid w:val="00636996"/>
    <w:rsid w:val="006435B9"/>
    <w:rsid w:val="0064536D"/>
    <w:rsid w:val="00647567"/>
    <w:rsid w:val="0065014D"/>
    <w:rsid w:val="00650B46"/>
    <w:rsid w:val="00651DE0"/>
    <w:rsid w:val="00652044"/>
    <w:rsid w:val="00652E16"/>
    <w:rsid w:val="0065373C"/>
    <w:rsid w:val="0067125D"/>
    <w:rsid w:val="0067178E"/>
    <w:rsid w:val="006719F4"/>
    <w:rsid w:val="0067421C"/>
    <w:rsid w:val="00675305"/>
    <w:rsid w:val="0067536F"/>
    <w:rsid w:val="006775A2"/>
    <w:rsid w:val="006779CB"/>
    <w:rsid w:val="00680B2C"/>
    <w:rsid w:val="00683657"/>
    <w:rsid w:val="006836A6"/>
    <w:rsid w:val="006837E9"/>
    <w:rsid w:val="00683D84"/>
    <w:rsid w:val="006855F3"/>
    <w:rsid w:val="006869F7"/>
    <w:rsid w:val="00687C71"/>
    <w:rsid w:val="00690924"/>
    <w:rsid w:val="00691D11"/>
    <w:rsid w:val="006936F4"/>
    <w:rsid w:val="00697272"/>
    <w:rsid w:val="006A2865"/>
    <w:rsid w:val="006A40F5"/>
    <w:rsid w:val="006A4199"/>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520"/>
    <w:rsid w:val="006C3AE9"/>
    <w:rsid w:val="006C3C97"/>
    <w:rsid w:val="006C3EC7"/>
    <w:rsid w:val="006C3EF0"/>
    <w:rsid w:val="006C57CF"/>
    <w:rsid w:val="006C5D9B"/>
    <w:rsid w:val="006C759D"/>
    <w:rsid w:val="006C7D06"/>
    <w:rsid w:val="006D0338"/>
    <w:rsid w:val="006D034D"/>
    <w:rsid w:val="006D0435"/>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700D18"/>
    <w:rsid w:val="00701E52"/>
    <w:rsid w:val="00703160"/>
    <w:rsid w:val="007035F4"/>
    <w:rsid w:val="00703C84"/>
    <w:rsid w:val="00704387"/>
    <w:rsid w:val="00704A95"/>
    <w:rsid w:val="00704CFB"/>
    <w:rsid w:val="007064F8"/>
    <w:rsid w:val="00711D08"/>
    <w:rsid w:val="00713B79"/>
    <w:rsid w:val="00713CAE"/>
    <w:rsid w:val="00714B19"/>
    <w:rsid w:val="0071508A"/>
    <w:rsid w:val="00716AE3"/>
    <w:rsid w:val="00716D55"/>
    <w:rsid w:val="00717A6D"/>
    <w:rsid w:val="00720842"/>
    <w:rsid w:val="00720C0A"/>
    <w:rsid w:val="0072162E"/>
    <w:rsid w:val="00721CA1"/>
    <w:rsid w:val="00722AE9"/>
    <w:rsid w:val="007230BF"/>
    <w:rsid w:val="007230FC"/>
    <w:rsid w:val="00724C56"/>
    <w:rsid w:val="007252E4"/>
    <w:rsid w:val="0072557A"/>
    <w:rsid w:val="00726234"/>
    <w:rsid w:val="00731A42"/>
    <w:rsid w:val="00732206"/>
    <w:rsid w:val="00734161"/>
    <w:rsid w:val="00734CD9"/>
    <w:rsid w:val="007369BB"/>
    <w:rsid w:val="00736D3B"/>
    <w:rsid w:val="0073716A"/>
    <w:rsid w:val="007434EA"/>
    <w:rsid w:val="007435AF"/>
    <w:rsid w:val="00744E86"/>
    <w:rsid w:val="007473F9"/>
    <w:rsid w:val="00747BFF"/>
    <w:rsid w:val="007500C5"/>
    <w:rsid w:val="00750CF3"/>
    <w:rsid w:val="00750F64"/>
    <w:rsid w:val="00751BFE"/>
    <w:rsid w:val="007521CA"/>
    <w:rsid w:val="00753FC2"/>
    <w:rsid w:val="00754D33"/>
    <w:rsid w:val="007554EC"/>
    <w:rsid w:val="00761E17"/>
    <w:rsid w:val="00762D6E"/>
    <w:rsid w:val="007648EA"/>
    <w:rsid w:val="007677FA"/>
    <w:rsid w:val="00770316"/>
    <w:rsid w:val="00771BDB"/>
    <w:rsid w:val="007745D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B0A3F"/>
    <w:rsid w:val="007B32BF"/>
    <w:rsid w:val="007B4794"/>
    <w:rsid w:val="007B585D"/>
    <w:rsid w:val="007B7A8C"/>
    <w:rsid w:val="007B7B27"/>
    <w:rsid w:val="007C0A58"/>
    <w:rsid w:val="007C0D72"/>
    <w:rsid w:val="007C1E0E"/>
    <w:rsid w:val="007C3EF4"/>
    <w:rsid w:val="007C4113"/>
    <w:rsid w:val="007C48D7"/>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3150"/>
    <w:rsid w:val="007E4298"/>
    <w:rsid w:val="007E4782"/>
    <w:rsid w:val="007E4CF9"/>
    <w:rsid w:val="007F1EF6"/>
    <w:rsid w:val="007F5226"/>
    <w:rsid w:val="007F57F7"/>
    <w:rsid w:val="007F7D8F"/>
    <w:rsid w:val="008010FB"/>
    <w:rsid w:val="00801886"/>
    <w:rsid w:val="00801926"/>
    <w:rsid w:val="00801B6A"/>
    <w:rsid w:val="00801ECA"/>
    <w:rsid w:val="00806373"/>
    <w:rsid w:val="00806549"/>
    <w:rsid w:val="00806909"/>
    <w:rsid w:val="008070E0"/>
    <w:rsid w:val="00807FF4"/>
    <w:rsid w:val="00811462"/>
    <w:rsid w:val="008127F7"/>
    <w:rsid w:val="0081456B"/>
    <w:rsid w:val="00816E7B"/>
    <w:rsid w:val="00817F35"/>
    <w:rsid w:val="0082200A"/>
    <w:rsid w:val="00822DA9"/>
    <w:rsid w:val="00822E1F"/>
    <w:rsid w:val="008237A9"/>
    <w:rsid w:val="00824FE7"/>
    <w:rsid w:val="00826414"/>
    <w:rsid w:val="00826DA0"/>
    <w:rsid w:val="00830C3E"/>
    <w:rsid w:val="00831B0C"/>
    <w:rsid w:val="00832BAD"/>
    <w:rsid w:val="008335D5"/>
    <w:rsid w:val="00833BD4"/>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76A97"/>
    <w:rsid w:val="00880A9F"/>
    <w:rsid w:val="00882EB5"/>
    <w:rsid w:val="00883120"/>
    <w:rsid w:val="00884C70"/>
    <w:rsid w:val="00885659"/>
    <w:rsid w:val="00885A4B"/>
    <w:rsid w:val="0088627F"/>
    <w:rsid w:val="00887321"/>
    <w:rsid w:val="00890CF4"/>
    <w:rsid w:val="00891FA0"/>
    <w:rsid w:val="0089226F"/>
    <w:rsid w:val="00895F15"/>
    <w:rsid w:val="008A0FA4"/>
    <w:rsid w:val="008A3F80"/>
    <w:rsid w:val="008A654E"/>
    <w:rsid w:val="008A71F7"/>
    <w:rsid w:val="008A7863"/>
    <w:rsid w:val="008B080B"/>
    <w:rsid w:val="008B0909"/>
    <w:rsid w:val="008B3518"/>
    <w:rsid w:val="008B5D19"/>
    <w:rsid w:val="008B5E7C"/>
    <w:rsid w:val="008B62FD"/>
    <w:rsid w:val="008C0256"/>
    <w:rsid w:val="008C24A4"/>
    <w:rsid w:val="008C3378"/>
    <w:rsid w:val="008C4A4F"/>
    <w:rsid w:val="008C5049"/>
    <w:rsid w:val="008C561E"/>
    <w:rsid w:val="008C616C"/>
    <w:rsid w:val="008C6455"/>
    <w:rsid w:val="008D12DE"/>
    <w:rsid w:val="008E014B"/>
    <w:rsid w:val="008E1DD3"/>
    <w:rsid w:val="008E21DA"/>
    <w:rsid w:val="008E2986"/>
    <w:rsid w:val="008E5A0D"/>
    <w:rsid w:val="008E6038"/>
    <w:rsid w:val="008E6307"/>
    <w:rsid w:val="008E77A8"/>
    <w:rsid w:val="008F1C92"/>
    <w:rsid w:val="008F46AE"/>
    <w:rsid w:val="008F6116"/>
    <w:rsid w:val="008F68D5"/>
    <w:rsid w:val="008F7744"/>
    <w:rsid w:val="00901188"/>
    <w:rsid w:val="009018F1"/>
    <w:rsid w:val="00902918"/>
    <w:rsid w:val="00903DE6"/>
    <w:rsid w:val="00904821"/>
    <w:rsid w:val="00904D28"/>
    <w:rsid w:val="00906967"/>
    <w:rsid w:val="009116A3"/>
    <w:rsid w:val="00911EAA"/>
    <w:rsid w:val="0091225A"/>
    <w:rsid w:val="0091468C"/>
    <w:rsid w:val="00914FCF"/>
    <w:rsid w:val="0091597A"/>
    <w:rsid w:val="009160C1"/>
    <w:rsid w:val="00917734"/>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170"/>
    <w:rsid w:val="00973693"/>
    <w:rsid w:val="0097421A"/>
    <w:rsid w:val="00974B7D"/>
    <w:rsid w:val="009750EA"/>
    <w:rsid w:val="00975840"/>
    <w:rsid w:val="00976B5E"/>
    <w:rsid w:val="00981D0E"/>
    <w:rsid w:val="0098295E"/>
    <w:rsid w:val="00985B75"/>
    <w:rsid w:val="009872DC"/>
    <w:rsid w:val="009906C7"/>
    <w:rsid w:val="009908D5"/>
    <w:rsid w:val="00990E12"/>
    <w:rsid w:val="0099149C"/>
    <w:rsid w:val="00995398"/>
    <w:rsid w:val="00995EDE"/>
    <w:rsid w:val="009A088F"/>
    <w:rsid w:val="009A0B1F"/>
    <w:rsid w:val="009A101C"/>
    <w:rsid w:val="009A267B"/>
    <w:rsid w:val="009A2D77"/>
    <w:rsid w:val="009A51CE"/>
    <w:rsid w:val="009A65C8"/>
    <w:rsid w:val="009B2635"/>
    <w:rsid w:val="009B4CD0"/>
    <w:rsid w:val="009B54FE"/>
    <w:rsid w:val="009B5D2E"/>
    <w:rsid w:val="009B6EC9"/>
    <w:rsid w:val="009C1600"/>
    <w:rsid w:val="009C3151"/>
    <w:rsid w:val="009C5918"/>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4C49"/>
    <w:rsid w:val="009E566C"/>
    <w:rsid w:val="009E6712"/>
    <w:rsid w:val="009E6E0B"/>
    <w:rsid w:val="009F1BF9"/>
    <w:rsid w:val="009F2F77"/>
    <w:rsid w:val="009F3F6D"/>
    <w:rsid w:val="009F597B"/>
    <w:rsid w:val="009F62F6"/>
    <w:rsid w:val="009F6BAF"/>
    <w:rsid w:val="009F719F"/>
    <w:rsid w:val="00A00BEC"/>
    <w:rsid w:val="00A0106E"/>
    <w:rsid w:val="00A01802"/>
    <w:rsid w:val="00A02B0D"/>
    <w:rsid w:val="00A0417C"/>
    <w:rsid w:val="00A04C12"/>
    <w:rsid w:val="00A07FB1"/>
    <w:rsid w:val="00A1033D"/>
    <w:rsid w:val="00A11FA0"/>
    <w:rsid w:val="00A14E74"/>
    <w:rsid w:val="00A1575F"/>
    <w:rsid w:val="00A176A7"/>
    <w:rsid w:val="00A21E7B"/>
    <w:rsid w:val="00A26CC1"/>
    <w:rsid w:val="00A27012"/>
    <w:rsid w:val="00A30E8F"/>
    <w:rsid w:val="00A31C98"/>
    <w:rsid w:val="00A3231B"/>
    <w:rsid w:val="00A3306D"/>
    <w:rsid w:val="00A334B7"/>
    <w:rsid w:val="00A33EE2"/>
    <w:rsid w:val="00A3472C"/>
    <w:rsid w:val="00A35064"/>
    <w:rsid w:val="00A36A4C"/>
    <w:rsid w:val="00A36D28"/>
    <w:rsid w:val="00A373BD"/>
    <w:rsid w:val="00A37B1D"/>
    <w:rsid w:val="00A41ADC"/>
    <w:rsid w:val="00A43121"/>
    <w:rsid w:val="00A432AB"/>
    <w:rsid w:val="00A437E2"/>
    <w:rsid w:val="00A4551C"/>
    <w:rsid w:val="00A50538"/>
    <w:rsid w:val="00A525E5"/>
    <w:rsid w:val="00A543FD"/>
    <w:rsid w:val="00A54611"/>
    <w:rsid w:val="00A57E53"/>
    <w:rsid w:val="00A642C1"/>
    <w:rsid w:val="00A6510E"/>
    <w:rsid w:val="00A6529A"/>
    <w:rsid w:val="00A65349"/>
    <w:rsid w:val="00A65E53"/>
    <w:rsid w:val="00A662F7"/>
    <w:rsid w:val="00A666C0"/>
    <w:rsid w:val="00A66A05"/>
    <w:rsid w:val="00A66BF3"/>
    <w:rsid w:val="00A67887"/>
    <w:rsid w:val="00A7183F"/>
    <w:rsid w:val="00A7219C"/>
    <w:rsid w:val="00A7284A"/>
    <w:rsid w:val="00A73FD8"/>
    <w:rsid w:val="00A753E9"/>
    <w:rsid w:val="00A761D4"/>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06C6"/>
    <w:rsid w:val="00AB098F"/>
    <w:rsid w:val="00AB2AE2"/>
    <w:rsid w:val="00AB2D55"/>
    <w:rsid w:val="00AB322F"/>
    <w:rsid w:val="00AB3639"/>
    <w:rsid w:val="00AB3DEF"/>
    <w:rsid w:val="00AB4C2C"/>
    <w:rsid w:val="00AB58BA"/>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D1993"/>
    <w:rsid w:val="00AD1A00"/>
    <w:rsid w:val="00AD36C0"/>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57CE"/>
    <w:rsid w:val="00AF6AEF"/>
    <w:rsid w:val="00AF6EF3"/>
    <w:rsid w:val="00AF78ED"/>
    <w:rsid w:val="00AF7B42"/>
    <w:rsid w:val="00B005D6"/>
    <w:rsid w:val="00B010FE"/>
    <w:rsid w:val="00B02EAD"/>
    <w:rsid w:val="00B04039"/>
    <w:rsid w:val="00B0642D"/>
    <w:rsid w:val="00B10C06"/>
    <w:rsid w:val="00B140AD"/>
    <w:rsid w:val="00B160C2"/>
    <w:rsid w:val="00B164EB"/>
    <w:rsid w:val="00B17A17"/>
    <w:rsid w:val="00B24880"/>
    <w:rsid w:val="00B26F73"/>
    <w:rsid w:val="00B27427"/>
    <w:rsid w:val="00B30E09"/>
    <w:rsid w:val="00B3141C"/>
    <w:rsid w:val="00B363A3"/>
    <w:rsid w:val="00B40907"/>
    <w:rsid w:val="00B42228"/>
    <w:rsid w:val="00B42482"/>
    <w:rsid w:val="00B425AF"/>
    <w:rsid w:val="00B43CC0"/>
    <w:rsid w:val="00B4595E"/>
    <w:rsid w:val="00B45FFD"/>
    <w:rsid w:val="00B473E0"/>
    <w:rsid w:val="00B50949"/>
    <w:rsid w:val="00B510B6"/>
    <w:rsid w:val="00B52030"/>
    <w:rsid w:val="00B5232D"/>
    <w:rsid w:val="00B53F35"/>
    <w:rsid w:val="00B542A5"/>
    <w:rsid w:val="00B5659E"/>
    <w:rsid w:val="00B56B96"/>
    <w:rsid w:val="00B57EBC"/>
    <w:rsid w:val="00B60DF8"/>
    <w:rsid w:val="00B63427"/>
    <w:rsid w:val="00B6405E"/>
    <w:rsid w:val="00B659C1"/>
    <w:rsid w:val="00B676AD"/>
    <w:rsid w:val="00B727B8"/>
    <w:rsid w:val="00B72D4D"/>
    <w:rsid w:val="00B738B8"/>
    <w:rsid w:val="00B76D31"/>
    <w:rsid w:val="00B77269"/>
    <w:rsid w:val="00B778C5"/>
    <w:rsid w:val="00B81CAD"/>
    <w:rsid w:val="00B82793"/>
    <w:rsid w:val="00B83DAF"/>
    <w:rsid w:val="00B868A7"/>
    <w:rsid w:val="00B902BB"/>
    <w:rsid w:val="00B90B4F"/>
    <w:rsid w:val="00B914B6"/>
    <w:rsid w:val="00B94D93"/>
    <w:rsid w:val="00B94DBC"/>
    <w:rsid w:val="00B95656"/>
    <w:rsid w:val="00B95DC5"/>
    <w:rsid w:val="00B962EC"/>
    <w:rsid w:val="00B96E75"/>
    <w:rsid w:val="00B97AB2"/>
    <w:rsid w:val="00BA0492"/>
    <w:rsid w:val="00BA3048"/>
    <w:rsid w:val="00BA48EB"/>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5DEE"/>
    <w:rsid w:val="00BD0327"/>
    <w:rsid w:val="00BD0D88"/>
    <w:rsid w:val="00BD1189"/>
    <w:rsid w:val="00BD165B"/>
    <w:rsid w:val="00BD1F18"/>
    <w:rsid w:val="00BD5D7B"/>
    <w:rsid w:val="00BE2477"/>
    <w:rsid w:val="00BE50B2"/>
    <w:rsid w:val="00BE566A"/>
    <w:rsid w:val="00BE5748"/>
    <w:rsid w:val="00BE5DF9"/>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4B4E"/>
    <w:rsid w:val="00C05367"/>
    <w:rsid w:val="00C05590"/>
    <w:rsid w:val="00C063AF"/>
    <w:rsid w:val="00C07D02"/>
    <w:rsid w:val="00C14CDE"/>
    <w:rsid w:val="00C15EE4"/>
    <w:rsid w:val="00C171CE"/>
    <w:rsid w:val="00C20653"/>
    <w:rsid w:val="00C2209C"/>
    <w:rsid w:val="00C226F5"/>
    <w:rsid w:val="00C22FC0"/>
    <w:rsid w:val="00C232D1"/>
    <w:rsid w:val="00C23B7C"/>
    <w:rsid w:val="00C2568A"/>
    <w:rsid w:val="00C2642C"/>
    <w:rsid w:val="00C26BD6"/>
    <w:rsid w:val="00C3202B"/>
    <w:rsid w:val="00C320DD"/>
    <w:rsid w:val="00C32289"/>
    <w:rsid w:val="00C3349A"/>
    <w:rsid w:val="00C362CD"/>
    <w:rsid w:val="00C42E39"/>
    <w:rsid w:val="00C43126"/>
    <w:rsid w:val="00C43B53"/>
    <w:rsid w:val="00C4677F"/>
    <w:rsid w:val="00C46896"/>
    <w:rsid w:val="00C50677"/>
    <w:rsid w:val="00C534B1"/>
    <w:rsid w:val="00C56A90"/>
    <w:rsid w:val="00C57323"/>
    <w:rsid w:val="00C610C4"/>
    <w:rsid w:val="00C62CC0"/>
    <w:rsid w:val="00C64A7A"/>
    <w:rsid w:val="00C64E18"/>
    <w:rsid w:val="00C65575"/>
    <w:rsid w:val="00C67648"/>
    <w:rsid w:val="00C676E0"/>
    <w:rsid w:val="00C7387D"/>
    <w:rsid w:val="00C74310"/>
    <w:rsid w:val="00C76877"/>
    <w:rsid w:val="00C807BD"/>
    <w:rsid w:val="00C855B7"/>
    <w:rsid w:val="00C873A4"/>
    <w:rsid w:val="00C9047D"/>
    <w:rsid w:val="00C91DF6"/>
    <w:rsid w:val="00C92E23"/>
    <w:rsid w:val="00C9342D"/>
    <w:rsid w:val="00C9680F"/>
    <w:rsid w:val="00C971FD"/>
    <w:rsid w:val="00CA06B5"/>
    <w:rsid w:val="00CA0B4E"/>
    <w:rsid w:val="00CA152E"/>
    <w:rsid w:val="00CA1707"/>
    <w:rsid w:val="00CA2D9D"/>
    <w:rsid w:val="00CA6888"/>
    <w:rsid w:val="00CA7156"/>
    <w:rsid w:val="00CB03F9"/>
    <w:rsid w:val="00CB088C"/>
    <w:rsid w:val="00CB1419"/>
    <w:rsid w:val="00CB28F8"/>
    <w:rsid w:val="00CB388E"/>
    <w:rsid w:val="00CB39CB"/>
    <w:rsid w:val="00CB5748"/>
    <w:rsid w:val="00CC1B0F"/>
    <w:rsid w:val="00CC3E77"/>
    <w:rsid w:val="00CC405C"/>
    <w:rsid w:val="00CC6601"/>
    <w:rsid w:val="00CC695B"/>
    <w:rsid w:val="00CC73C8"/>
    <w:rsid w:val="00CD205D"/>
    <w:rsid w:val="00CD24B5"/>
    <w:rsid w:val="00CD26A5"/>
    <w:rsid w:val="00CD3B38"/>
    <w:rsid w:val="00CD6725"/>
    <w:rsid w:val="00CE0E10"/>
    <w:rsid w:val="00CE1747"/>
    <w:rsid w:val="00CE3A99"/>
    <w:rsid w:val="00CE3D91"/>
    <w:rsid w:val="00CE4264"/>
    <w:rsid w:val="00CE485D"/>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3F08"/>
    <w:rsid w:val="00D1515E"/>
    <w:rsid w:val="00D15579"/>
    <w:rsid w:val="00D17C8E"/>
    <w:rsid w:val="00D20F51"/>
    <w:rsid w:val="00D22811"/>
    <w:rsid w:val="00D257A3"/>
    <w:rsid w:val="00D264FD"/>
    <w:rsid w:val="00D26BA7"/>
    <w:rsid w:val="00D277F2"/>
    <w:rsid w:val="00D27F32"/>
    <w:rsid w:val="00D30FE2"/>
    <w:rsid w:val="00D31633"/>
    <w:rsid w:val="00D32444"/>
    <w:rsid w:val="00D34C2C"/>
    <w:rsid w:val="00D3644B"/>
    <w:rsid w:val="00D376BC"/>
    <w:rsid w:val="00D41071"/>
    <w:rsid w:val="00D41E2C"/>
    <w:rsid w:val="00D42545"/>
    <w:rsid w:val="00D42F42"/>
    <w:rsid w:val="00D42FC3"/>
    <w:rsid w:val="00D43F37"/>
    <w:rsid w:val="00D44412"/>
    <w:rsid w:val="00D45BDF"/>
    <w:rsid w:val="00D47AAA"/>
    <w:rsid w:val="00D47AFA"/>
    <w:rsid w:val="00D533C5"/>
    <w:rsid w:val="00D54AB8"/>
    <w:rsid w:val="00D55088"/>
    <w:rsid w:val="00D55911"/>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30EB"/>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59C0"/>
    <w:rsid w:val="00DF5F90"/>
    <w:rsid w:val="00DF6BB8"/>
    <w:rsid w:val="00DF7019"/>
    <w:rsid w:val="00DF7185"/>
    <w:rsid w:val="00E02680"/>
    <w:rsid w:val="00E02CEA"/>
    <w:rsid w:val="00E02D8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408FB"/>
    <w:rsid w:val="00E44291"/>
    <w:rsid w:val="00E47636"/>
    <w:rsid w:val="00E514ED"/>
    <w:rsid w:val="00E51C8C"/>
    <w:rsid w:val="00E5258C"/>
    <w:rsid w:val="00E52815"/>
    <w:rsid w:val="00E53E86"/>
    <w:rsid w:val="00E5438D"/>
    <w:rsid w:val="00E55D32"/>
    <w:rsid w:val="00E57E90"/>
    <w:rsid w:val="00E636B2"/>
    <w:rsid w:val="00E64C11"/>
    <w:rsid w:val="00E70BA6"/>
    <w:rsid w:val="00E70D7E"/>
    <w:rsid w:val="00E72973"/>
    <w:rsid w:val="00E75F1A"/>
    <w:rsid w:val="00E76492"/>
    <w:rsid w:val="00E76CAA"/>
    <w:rsid w:val="00E77A92"/>
    <w:rsid w:val="00E77B76"/>
    <w:rsid w:val="00E80C40"/>
    <w:rsid w:val="00E82995"/>
    <w:rsid w:val="00E84AAA"/>
    <w:rsid w:val="00E91138"/>
    <w:rsid w:val="00E91673"/>
    <w:rsid w:val="00E92D7F"/>
    <w:rsid w:val="00E92E8E"/>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E9C"/>
    <w:rsid w:val="00ED266C"/>
    <w:rsid w:val="00ED2F7C"/>
    <w:rsid w:val="00ED3AED"/>
    <w:rsid w:val="00ED6828"/>
    <w:rsid w:val="00ED6ACE"/>
    <w:rsid w:val="00ED7666"/>
    <w:rsid w:val="00EE15CA"/>
    <w:rsid w:val="00EE1B6C"/>
    <w:rsid w:val="00EE5403"/>
    <w:rsid w:val="00EE552F"/>
    <w:rsid w:val="00EE591F"/>
    <w:rsid w:val="00EE5976"/>
    <w:rsid w:val="00EE6D3E"/>
    <w:rsid w:val="00EE7B0C"/>
    <w:rsid w:val="00EE7B18"/>
    <w:rsid w:val="00EF05AD"/>
    <w:rsid w:val="00EF1FD8"/>
    <w:rsid w:val="00EF224D"/>
    <w:rsid w:val="00EF52E7"/>
    <w:rsid w:val="00F02BE8"/>
    <w:rsid w:val="00F05322"/>
    <w:rsid w:val="00F05F1B"/>
    <w:rsid w:val="00F07B57"/>
    <w:rsid w:val="00F10D1F"/>
    <w:rsid w:val="00F11843"/>
    <w:rsid w:val="00F119B8"/>
    <w:rsid w:val="00F12DA9"/>
    <w:rsid w:val="00F13668"/>
    <w:rsid w:val="00F13AAB"/>
    <w:rsid w:val="00F16BC3"/>
    <w:rsid w:val="00F203B2"/>
    <w:rsid w:val="00F221E3"/>
    <w:rsid w:val="00F22F94"/>
    <w:rsid w:val="00F23DB3"/>
    <w:rsid w:val="00F256BD"/>
    <w:rsid w:val="00F266D6"/>
    <w:rsid w:val="00F26C54"/>
    <w:rsid w:val="00F30F3B"/>
    <w:rsid w:val="00F315B6"/>
    <w:rsid w:val="00F3233D"/>
    <w:rsid w:val="00F32571"/>
    <w:rsid w:val="00F32C5E"/>
    <w:rsid w:val="00F3586E"/>
    <w:rsid w:val="00F3644F"/>
    <w:rsid w:val="00F3683E"/>
    <w:rsid w:val="00F377C1"/>
    <w:rsid w:val="00F37DB6"/>
    <w:rsid w:val="00F37F13"/>
    <w:rsid w:val="00F4182E"/>
    <w:rsid w:val="00F42E03"/>
    <w:rsid w:val="00F43356"/>
    <w:rsid w:val="00F433A4"/>
    <w:rsid w:val="00F43662"/>
    <w:rsid w:val="00F43CCD"/>
    <w:rsid w:val="00F43E64"/>
    <w:rsid w:val="00F454E5"/>
    <w:rsid w:val="00F50C01"/>
    <w:rsid w:val="00F51C31"/>
    <w:rsid w:val="00F52900"/>
    <w:rsid w:val="00F5363F"/>
    <w:rsid w:val="00F55513"/>
    <w:rsid w:val="00F56115"/>
    <w:rsid w:val="00F625FC"/>
    <w:rsid w:val="00F6310B"/>
    <w:rsid w:val="00F6567F"/>
    <w:rsid w:val="00F65D32"/>
    <w:rsid w:val="00F71332"/>
    <w:rsid w:val="00F7484B"/>
    <w:rsid w:val="00F8016A"/>
    <w:rsid w:val="00F8232D"/>
    <w:rsid w:val="00F8309D"/>
    <w:rsid w:val="00F84DC8"/>
    <w:rsid w:val="00F87863"/>
    <w:rsid w:val="00F94924"/>
    <w:rsid w:val="00F96D4E"/>
    <w:rsid w:val="00FA092F"/>
    <w:rsid w:val="00FA1D72"/>
    <w:rsid w:val="00FA1EB8"/>
    <w:rsid w:val="00FA25C0"/>
    <w:rsid w:val="00FA34FD"/>
    <w:rsid w:val="00FA3949"/>
    <w:rsid w:val="00FA46A3"/>
    <w:rsid w:val="00FB1F10"/>
    <w:rsid w:val="00FB391C"/>
    <w:rsid w:val="00FB5BF5"/>
    <w:rsid w:val="00FB69B6"/>
    <w:rsid w:val="00FB6D3F"/>
    <w:rsid w:val="00FB6EFE"/>
    <w:rsid w:val="00FC012E"/>
    <w:rsid w:val="00FC0FA2"/>
    <w:rsid w:val="00FC11D6"/>
    <w:rsid w:val="00FC11DE"/>
    <w:rsid w:val="00FC3829"/>
    <w:rsid w:val="00FC3BC7"/>
    <w:rsid w:val="00FC42BC"/>
    <w:rsid w:val="00FC5CE4"/>
    <w:rsid w:val="00FC695C"/>
    <w:rsid w:val="00FC7E62"/>
    <w:rsid w:val="00FD044B"/>
    <w:rsid w:val="00FD0489"/>
    <w:rsid w:val="00FD0999"/>
    <w:rsid w:val="00FD0F7F"/>
    <w:rsid w:val="00FD1F2E"/>
    <w:rsid w:val="00FD27AC"/>
    <w:rsid w:val="00FD643D"/>
    <w:rsid w:val="00FD6F64"/>
    <w:rsid w:val="00FE01CA"/>
    <w:rsid w:val="00FE06AC"/>
    <w:rsid w:val="00FE0C8A"/>
    <w:rsid w:val="00FE4A54"/>
    <w:rsid w:val="00FE7CA0"/>
    <w:rsid w:val="00FE7E0B"/>
    <w:rsid w:val="00FF06C2"/>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29420</TotalTime>
  <Pages>9</Pages>
  <Words>2269</Words>
  <Characters>12935</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11</cp:revision>
  <cp:lastPrinted>2019-03-13T14:39:00Z</cp:lastPrinted>
  <dcterms:created xsi:type="dcterms:W3CDTF">2019-03-03T09:19:00Z</dcterms:created>
  <dcterms:modified xsi:type="dcterms:W3CDTF">2021-11-01T12:33:00Z</dcterms:modified>
</cp:coreProperties>
</file>