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E0B68" w14:textId="77777777" w:rsidR="00AD791C" w:rsidRPr="00AD791C" w:rsidRDefault="00AD791C" w:rsidP="00AD791C">
      <w:pPr>
        <w:pStyle w:val="a5"/>
        <w:jc w:val="center"/>
        <w:rPr>
          <w:rFonts w:ascii="Times New Roman" w:hAnsi="Times New Roman" w:cs="Times New Roman"/>
          <w:b/>
          <w:bCs/>
          <w:sz w:val="24"/>
          <w:szCs w:val="24"/>
          <w:lang w:val="kk-KZ"/>
        </w:rPr>
      </w:pPr>
      <w:r w:rsidRPr="00AD791C">
        <w:rPr>
          <w:rFonts w:ascii="Times New Roman" w:hAnsi="Times New Roman" w:cs="Times New Roman"/>
          <w:b/>
          <w:bCs/>
          <w:sz w:val="24"/>
          <w:szCs w:val="24"/>
          <w:lang w:val="kk-KZ"/>
        </w:rPr>
        <w:t>БЕЛСЕНДІ ОҚЫТУ ӘДІСТЕРІН ҚОЛДАНУДЫҢ ОҚУШЫЛАРДЫҢ</w:t>
      </w:r>
    </w:p>
    <w:p w14:paraId="5D3E8063" w14:textId="77777777" w:rsidR="00AD791C" w:rsidRPr="00AD791C" w:rsidRDefault="00AD791C" w:rsidP="00AD791C">
      <w:pPr>
        <w:pStyle w:val="a5"/>
        <w:jc w:val="center"/>
        <w:rPr>
          <w:rFonts w:ascii="Times New Roman" w:hAnsi="Times New Roman" w:cs="Times New Roman"/>
          <w:b/>
          <w:bCs/>
          <w:sz w:val="24"/>
          <w:szCs w:val="24"/>
          <w:lang w:val="kk-KZ"/>
        </w:rPr>
      </w:pPr>
      <w:r w:rsidRPr="00AD791C">
        <w:rPr>
          <w:rFonts w:ascii="Times New Roman" w:hAnsi="Times New Roman" w:cs="Times New Roman"/>
          <w:b/>
          <w:bCs/>
          <w:sz w:val="24"/>
          <w:szCs w:val="24"/>
          <w:lang w:val="kk-KZ"/>
        </w:rPr>
        <w:t>КӨШБАСШЫЛЫҚ ЖӘНЕ ҰЙЫМДАСТЫРУШЫЛЫҚ ДАҒДЫЛАРЫН ДАМЫТУДАҒЫ ТИІМДІЛІГІ</w:t>
      </w:r>
    </w:p>
    <w:p w14:paraId="22A6747C" w14:textId="6BB36BE1" w:rsidR="00370D4E" w:rsidRPr="00370D4E" w:rsidRDefault="00370D4E" w:rsidP="00AD791C">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sidRPr="00370D4E">
        <w:rPr>
          <w:rFonts w:ascii="Times New Roman" w:eastAsia="Times New Roman" w:hAnsi="Times New Roman" w:cs="Times New Roman"/>
          <w:b/>
          <w:bCs/>
          <w:sz w:val="24"/>
          <w:szCs w:val="24"/>
          <w:lang w:val="kk-KZ" w:eastAsia="ru-RU"/>
        </w:rPr>
        <w:t>Ақтау қаласындағы жаратылыстану-математика бағытындағы</w:t>
      </w:r>
      <w:r w:rsidRPr="00370D4E">
        <w:rPr>
          <w:rFonts w:ascii="Times New Roman" w:eastAsia="Times New Roman" w:hAnsi="Times New Roman" w:cs="Times New Roman"/>
          <w:b/>
          <w:bCs/>
          <w:sz w:val="24"/>
          <w:szCs w:val="24"/>
          <w:lang w:val="kk-KZ" w:eastAsia="ru-RU"/>
        </w:rPr>
        <w:br/>
        <w:t>Назарбаев Зияткерлік мектебі</w:t>
      </w:r>
      <w:r w:rsidRPr="00370D4E">
        <w:rPr>
          <w:rFonts w:ascii="Times New Roman" w:eastAsia="Times New Roman" w:hAnsi="Times New Roman" w:cs="Times New Roman"/>
          <w:b/>
          <w:bCs/>
          <w:sz w:val="24"/>
          <w:szCs w:val="24"/>
          <w:lang w:val="kk-KZ" w:eastAsia="ru-RU"/>
        </w:rPr>
        <w:br/>
        <w:t>география пәні мұғалімі Джарасова Баян Базарбаевна</w:t>
      </w:r>
    </w:p>
    <w:p w14:paraId="66CF8FE3" w14:textId="77777777" w:rsidR="00370D4E" w:rsidRPr="00AD791C" w:rsidRDefault="00370D4E" w:rsidP="00B24BF5">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sidRPr="00AD791C">
        <w:rPr>
          <w:rFonts w:ascii="Times New Roman" w:eastAsia="Times New Roman" w:hAnsi="Times New Roman" w:cs="Times New Roman"/>
          <w:b/>
          <w:bCs/>
          <w:sz w:val="24"/>
          <w:szCs w:val="24"/>
          <w:lang w:val="kk-KZ" w:eastAsia="ru-RU"/>
        </w:rPr>
        <w:t>Ақтау қаласындағы жаратылыстану-математика бағытындағы</w:t>
      </w:r>
      <w:r w:rsidRPr="00AD791C">
        <w:rPr>
          <w:rFonts w:ascii="Times New Roman" w:eastAsia="Times New Roman" w:hAnsi="Times New Roman" w:cs="Times New Roman"/>
          <w:b/>
          <w:bCs/>
          <w:sz w:val="24"/>
          <w:szCs w:val="24"/>
          <w:lang w:val="kk-KZ" w:eastAsia="ru-RU"/>
        </w:rPr>
        <w:br/>
        <w:t>Назарбаев Зияткерлік мектебі</w:t>
      </w:r>
      <w:r w:rsidRPr="00AD791C">
        <w:rPr>
          <w:rFonts w:ascii="Times New Roman" w:eastAsia="Times New Roman" w:hAnsi="Times New Roman" w:cs="Times New Roman"/>
          <w:b/>
          <w:bCs/>
          <w:sz w:val="24"/>
          <w:szCs w:val="24"/>
          <w:lang w:val="kk-KZ" w:eastAsia="ru-RU"/>
        </w:rPr>
        <w:br/>
        <w:t>Қазақстан тарихы пәні мұғалімі Жеткизгенова Марзия Түгелбаевна</w:t>
      </w:r>
    </w:p>
    <w:p w14:paraId="70BDEC35" w14:textId="77777777" w:rsidR="00B24BF5" w:rsidRDefault="00B24BF5" w:rsidP="00B24BF5">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Аннотация</w:t>
      </w:r>
    </w:p>
    <w:p w14:paraId="35F1BF18" w14:textId="0B48A35D" w:rsidR="00B24BF5" w:rsidRPr="00B24BF5" w:rsidRDefault="00370D4E" w:rsidP="00B24BF5">
      <w:pPr>
        <w:spacing w:before="100" w:beforeAutospacing="1" w:after="100" w:afterAutospacing="1" w:line="240" w:lineRule="auto"/>
        <w:rPr>
          <w:rFonts w:ascii="Times New Roman" w:eastAsia="Times New Roman" w:hAnsi="Times New Roman" w:cs="Times New Roman"/>
          <w:sz w:val="24"/>
          <w:szCs w:val="24"/>
          <w:lang w:val="kk-KZ" w:eastAsia="ru-RU"/>
        </w:rPr>
      </w:pPr>
      <w:r w:rsidRPr="00AD791C">
        <w:rPr>
          <w:rFonts w:ascii="Times New Roman" w:eastAsia="Times New Roman" w:hAnsi="Times New Roman" w:cs="Times New Roman"/>
          <w:sz w:val="24"/>
          <w:szCs w:val="24"/>
          <w:lang w:val="kk-KZ" w:eastAsia="ru-RU"/>
        </w:rPr>
        <w:t>Бұл мақалада мектептегі білім беру үдерісінде оқушылардың ұйымдастырушылық және көшбасшылық әлеуетін дамыту жолдары қарастырылады. Зерттеу жұмысы 2025–2026 оқу жылының І тоқсанында 7-сыныптың 16 оқушысымен жүргізілді. Зерттеу барысында оқушылардың топпен жұмыс істеу, жауапкершілік алу, шешім қабылдау және коммуникациялық дағдыларын дамытуға бағытталған «Географиялық детектив», «Тарихи кеңес», «Тарихи стартап» сияқты белсенді оқыту әдістері қолданылды. Сауалнама мен рөлдік ойын нәтижелері оқушылардың көшбасшылық қабілеттерінің артқанын көрсетті. «Сіз көшбасшысыз ба?» тесті бойынша қатысушылардың 60%-ында көшбасшылық қасиеттердің қалыптасқаны анықталды. Зерттеу нәтижесінде тарих пен география пәндерін кіріктіре оқыту оқушылардың танымдық белсенділігін арттырып, олардың жауапкершілік, бастамашылдық және ұйымдастырушылық қабілеттерін дамытуға тиімді ықпал ететіні дәлелденді</w:t>
      </w:r>
      <w:r w:rsidR="00B24BF5" w:rsidRPr="00B24BF5">
        <w:rPr>
          <w:rFonts w:ascii="Times New Roman" w:eastAsia="Times New Roman" w:hAnsi="Times New Roman" w:cs="Times New Roman"/>
          <w:sz w:val="24"/>
          <w:szCs w:val="24"/>
          <w:lang w:val="kk-KZ" w:eastAsia="ru-RU"/>
        </w:rPr>
        <w:t>.</w:t>
      </w:r>
    </w:p>
    <w:p w14:paraId="01FFB472" w14:textId="77777777" w:rsidR="00B24BF5" w:rsidRPr="00B24BF5" w:rsidRDefault="00B24BF5" w:rsidP="00B24BF5">
      <w:pPr>
        <w:spacing w:after="0" w:line="240" w:lineRule="auto"/>
        <w:jc w:val="center"/>
        <w:rPr>
          <w:rFonts w:ascii="Times New Roman" w:hAnsi="Times New Roman" w:cs="Times New Roman"/>
          <w:sz w:val="24"/>
          <w:szCs w:val="24"/>
          <w:lang w:val="kk-KZ"/>
        </w:rPr>
      </w:pPr>
      <w:r w:rsidRPr="00B24BF5">
        <w:rPr>
          <w:rFonts w:ascii="Times New Roman" w:hAnsi="Times New Roman" w:cs="Times New Roman"/>
          <w:sz w:val="24"/>
          <w:szCs w:val="24"/>
          <w:lang w:val="kk-KZ"/>
        </w:rPr>
        <w:t>Аннотация</w:t>
      </w:r>
    </w:p>
    <w:p w14:paraId="02E6D10D" w14:textId="2D262D05" w:rsidR="00370D4E" w:rsidRPr="00B24BF5" w:rsidRDefault="00370D4E" w:rsidP="00B24BF5">
      <w:pPr>
        <w:spacing w:before="100" w:beforeAutospacing="1" w:after="100" w:afterAutospacing="1" w:line="240" w:lineRule="auto"/>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В статье рассматриваются пути развития организаторского и лидерского потенциала учащихся в образовательном процессе школы. Исследование проводилось в I четверти 2025–2026 учебного года среди 16 учащихся 7 класса. В ходе работы были использованы активные методы обучения: «Географический детектив», «Исторический совет», «Исторический стартап», направленные на развитие навыков сотрудничества, ответственности, коммуникации и принятия решений. Результаты анкетирования и ролевых игр показали повышение уровня лидерских качеств учащихся. По итогам теста «Являетесь ли вы лидером?» у 60% участников выявлены сформированные лидерские качества. Исследование подтвердило, что интеграция предметов истории и географии способствует развитию познавательной активности, инициативности и организаторских способностей обучающихся.</w:t>
      </w:r>
    </w:p>
    <w:p w14:paraId="11926268" w14:textId="77777777" w:rsidR="00B24BF5" w:rsidRPr="00B24BF5" w:rsidRDefault="00B24BF5" w:rsidP="00B24BF5">
      <w:pPr>
        <w:spacing w:after="0" w:line="240" w:lineRule="auto"/>
        <w:jc w:val="center"/>
        <w:rPr>
          <w:rFonts w:ascii="Times New Roman" w:hAnsi="Times New Roman" w:cs="Times New Roman"/>
          <w:color w:val="000000"/>
          <w:sz w:val="24"/>
          <w:szCs w:val="24"/>
          <w:lang w:val="en-US"/>
        </w:rPr>
      </w:pPr>
      <w:r w:rsidRPr="00B24BF5">
        <w:rPr>
          <w:rFonts w:ascii="Times New Roman" w:hAnsi="Times New Roman" w:cs="Times New Roman"/>
          <w:color w:val="000000"/>
          <w:sz w:val="24"/>
          <w:szCs w:val="24"/>
          <w:lang w:val="en-US"/>
        </w:rPr>
        <w:t>Abstract</w:t>
      </w:r>
    </w:p>
    <w:p w14:paraId="6BEE81AA" w14:textId="77777777" w:rsidR="00370D4E" w:rsidRPr="00370D4E" w:rsidRDefault="00370D4E" w:rsidP="00370D4E">
      <w:pPr>
        <w:spacing w:before="100" w:beforeAutospacing="1" w:after="100" w:afterAutospacing="1" w:line="240" w:lineRule="auto"/>
        <w:rPr>
          <w:rFonts w:ascii="Times New Roman" w:eastAsia="Times New Roman" w:hAnsi="Times New Roman" w:cs="Times New Roman"/>
          <w:sz w:val="24"/>
          <w:szCs w:val="24"/>
          <w:lang w:val="en-US" w:eastAsia="ru-RU"/>
        </w:rPr>
      </w:pPr>
      <w:r w:rsidRPr="00370D4E">
        <w:rPr>
          <w:rFonts w:ascii="Times New Roman" w:eastAsia="Times New Roman" w:hAnsi="Times New Roman" w:cs="Times New Roman"/>
          <w:sz w:val="24"/>
          <w:szCs w:val="24"/>
          <w:lang w:val="en-US" w:eastAsia="ru-RU"/>
        </w:rPr>
        <w:t xml:space="preserve">This article examines ways of developing students’ organizational and leadership potential in the school educational process. The study was conducted during the first term of the 2025–2026 academic year and involved 16 seventh-grade students. Active learning methods such as “Geographical Detective,” “Historical Council,” and “Historical Startup” were used to develop students’ collaboration, responsibility, communication, and decision-making skills. The results of the survey and role-playing activities demonstrated an improvement in students’ leadership abilities. According to the “Are You a Leader?” test, 60% of the participants showed developed leadership qualities. The study proved that the integration of </w:t>
      </w:r>
      <w:r w:rsidRPr="00370D4E">
        <w:rPr>
          <w:rFonts w:ascii="Times New Roman" w:eastAsia="Times New Roman" w:hAnsi="Times New Roman" w:cs="Times New Roman"/>
          <w:sz w:val="24"/>
          <w:szCs w:val="24"/>
          <w:lang w:val="en-US" w:eastAsia="ru-RU"/>
        </w:rPr>
        <w:lastRenderedPageBreak/>
        <w:t>history and geography subjects effectively enhances students’ cognitive activity, initiative, responsibility, and organizational skills.</w:t>
      </w:r>
    </w:p>
    <w:p w14:paraId="11494CCE" w14:textId="77777777" w:rsidR="00B24BF5" w:rsidRPr="00B24BF5" w:rsidRDefault="00B24BF5" w:rsidP="00370D4E">
      <w:pPr>
        <w:spacing w:before="100" w:beforeAutospacing="1" w:after="100" w:afterAutospacing="1" w:line="240" w:lineRule="auto"/>
        <w:rPr>
          <w:rFonts w:ascii="Times New Roman" w:eastAsia="Times New Roman" w:hAnsi="Times New Roman" w:cs="Times New Roman"/>
          <w:b/>
          <w:bCs/>
          <w:sz w:val="24"/>
          <w:szCs w:val="24"/>
          <w:lang w:val="kk-KZ" w:eastAsia="ru-RU"/>
        </w:rPr>
      </w:pPr>
      <w:r w:rsidRPr="00B24BF5">
        <w:rPr>
          <w:rFonts w:ascii="Times New Roman" w:eastAsia="Times New Roman" w:hAnsi="Times New Roman" w:cs="Times New Roman"/>
          <w:b/>
          <w:bCs/>
          <w:sz w:val="24"/>
          <w:szCs w:val="24"/>
          <w:lang w:val="kk-KZ" w:eastAsia="ru-RU"/>
        </w:rPr>
        <w:t>Кіріспе</w:t>
      </w:r>
    </w:p>
    <w:p w14:paraId="12C08F73" w14:textId="6C4D3A1A" w:rsidR="00370D4E" w:rsidRPr="00AD791C" w:rsidRDefault="00370D4E" w:rsidP="00B24BF5">
      <w:pPr>
        <w:spacing w:before="100" w:beforeAutospacing="1" w:after="100" w:afterAutospacing="1" w:line="240" w:lineRule="auto"/>
        <w:ind w:firstLine="708"/>
        <w:rPr>
          <w:rFonts w:ascii="Times New Roman" w:eastAsia="Times New Roman" w:hAnsi="Times New Roman" w:cs="Times New Roman"/>
          <w:sz w:val="24"/>
          <w:szCs w:val="24"/>
          <w:lang w:val="kk-KZ" w:eastAsia="ru-RU"/>
        </w:rPr>
      </w:pPr>
      <w:r w:rsidRPr="00AD791C">
        <w:rPr>
          <w:rFonts w:ascii="Times New Roman" w:eastAsia="Times New Roman" w:hAnsi="Times New Roman" w:cs="Times New Roman"/>
          <w:sz w:val="24"/>
          <w:szCs w:val="24"/>
          <w:lang w:val="kk-KZ" w:eastAsia="ru-RU"/>
        </w:rPr>
        <w:t>Қазіргі қоғам білім алушылардан тек академиялық білімді ғана емес, сонымен қатар ұйымдастырушылық, бастамашылдық және көшбасшылық қасиеттерді талап етеді. Әсіресе мектеп жасындағы балалардың топпен жұмыс істеу, жауапкершілік алу және шешім қабылдау дағдыларын қалыптастыру – білім беру жүйесінің маңызды міндеттерінің бірі.Назарбаев Зияткерлік мектептері контекстінде оқушы көшбасшылығын дамыту функционалдық сауаттылықпен, зерттеушілікпен және белсенді оқытумен тығыз байланысты. Сондықтан тарих пен география пәндерін кіріктіре оқыту арқылы оқушылардың жетекшілік әлеуетін дамыту өзекті мәселе болып табылады.</w:t>
      </w:r>
    </w:p>
    <w:p w14:paraId="004BDDB0" w14:textId="77777777" w:rsidR="00370D4E" w:rsidRPr="00AD791C" w:rsidRDefault="00370D4E" w:rsidP="00370D4E">
      <w:pPr>
        <w:spacing w:before="100" w:beforeAutospacing="1" w:after="100" w:afterAutospacing="1" w:line="240" w:lineRule="auto"/>
        <w:rPr>
          <w:rFonts w:ascii="Times New Roman" w:eastAsia="Times New Roman" w:hAnsi="Times New Roman" w:cs="Times New Roman"/>
          <w:sz w:val="24"/>
          <w:szCs w:val="24"/>
          <w:lang w:val="kk-KZ" w:eastAsia="ru-RU"/>
        </w:rPr>
      </w:pPr>
      <w:r w:rsidRPr="00AD791C">
        <w:rPr>
          <w:rFonts w:ascii="Times New Roman" w:eastAsia="Times New Roman" w:hAnsi="Times New Roman" w:cs="Times New Roman"/>
          <w:b/>
          <w:bCs/>
          <w:sz w:val="24"/>
          <w:szCs w:val="24"/>
          <w:lang w:val="kk-KZ" w:eastAsia="ru-RU"/>
        </w:rPr>
        <w:t>Зерттеудің мақсаты</w:t>
      </w:r>
      <w:r w:rsidRPr="00AD791C">
        <w:rPr>
          <w:rFonts w:ascii="Times New Roman" w:eastAsia="Times New Roman" w:hAnsi="Times New Roman" w:cs="Times New Roman"/>
          <w:sz w:val="24"/>
          <w:szCs w:val="24"/>
          <w:lang w:val="kk-KZ" w:eastAsia="ru-RU"/>
        </w:rPr>
        <w:t xml:space="preserve"> – білім алушылардың жас ерекшеліктерін ескере отырып, олардың ұйымдастырушылық және жетекшілік қабілеттерін дамыту арқылы оқу әрекетіне деген ынтасын арттыру.</w:t>
      </w:r>
    </w:p>
    <w:p w14:paraId="7984512C" w14:textId="77777777" w:rsidR="00370D4E" w:rsidRPr="00370D4E" w:rsidRDefault="00370D4E" w:rsidP="00370D4E">
      <w:pPr>
        <w:spacing w:before="100" w:beforeAutospacing="1" w:after="100" w:afterAutospacing="1" w:line="240" w:lineRule="auto"/>
        <w:rPr>
          <w:rFonts w:ascii="Times New Roman" w:eastAsia="Times New Roman" w:hAnsi="Times New Roman" w:cs="Times New Roman"/>
          <w:b/>
          <w:bCs/>
          <w:sz w:val="24"/>
          <w:szCs w:val="24"/>
          <w:lang w:eastAsia="ru-RU"/>
        </w:rPr>
      </w:pPr>
      <w:proofErr w:type="spellStart"/>
      <w:r w:rsidRPr="00370D4E">
        <w:rPr>
          <w:rFonts w:ascii="Times New Roman" w:eastAsia="Times New Roman" w:hAnsi="Times New Roman" w:cs="Times New Roman"/>
          <w:b/>
          <w:bCs/>
          <w:sz w:val="24"/>
          <w:szCs w:val="24"/>
          <w:lang w:eastAsia="ru-RU"/>
        </w:rPr>
        <w:t>Зерттеу</w:t>
      </w:r>
      <w:proofErr w:type="spellEnd"/>
      <w:r w:rsidRPr="00370D4E">
        <w:rPr>
          <w:rFonts w:ascii="Times New Roman" w:eastAsia="Times New Roman" w:hAnsi="Times New Roman" w:cs="Times New Roman"/>
          <w:b/>
          <w:bCs/>
          <w:sz w:val="24"/>
          <w:szCs w:val="24"/>
          <w:lang w:eastAsia="ru-RU"/>
        </w:rPr>
        <w:t xml:space="preserve"> </w:t>
      </w:r>
      <w:proofErr w:type="spellStart"/>
      <w:r w:rsidRPr="00370D4E">
        <w:rPr>
          <w:rFonts w:ascii="Times New Roman" w:eastAsia="Times New Roman" w:hAnsi="Times New Roman" w:cs="Times New Roman"/>
          <w:b/>
          <w:bCs/>
          <w:sz w:val="24"/>
          <w:szCs w:val="24"/>
          <w:lang w:eastAsia="ru-RU"/>
        </w:rPr>
        <w:t>міндеттері</w:t>
      </w:r>
      <w:proofErr w:type="spellEnd"/>
      <w:r w:rsidRPr="00370D4E">
        <w:rPr>
          <w:rFonts w:ascii="Times New Roman" w:eastAsia="Times New Roman" w:hAnsi="Times New Roman" w:cs="Times New Roman"/>
          <w:b/>
          <w:bCs/>
          <w:sz w:val="24"/>
          <w:szCs w:val="24"/>
          <w:lang w:eastAsia="ru-RU"/>
        </w:rPr>
        <w:t>:</w:t>
      </w:r>
    </w:p>
    <w:p w14:paraId="642AF394" w14:textId="77777777" w:rsidR="00370D4E" w:rsidRPr="00370D4E" w:rsidRDefault="00370D4E" w:rsidP="00370D4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Көшбасшылықтың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білім</w:t>
      </w:r>
      <w:proofErr w:type="spellEnd"/>
      <w:r w:rsidRPr="00370D4E">
        <w:rPr>
          <w:rFonts w:ascii="Times New Roman" w:eastAsia="Times New Roman" w:hAnsi="Times New Roman" w:cs="Times New Roman"/>
          <w:sz w:val="24"/>
          <w:szCs w:val="24"/>
          <w:lang w:eastAsia="ru-RU"/>
        </w:rPr>
        <w:t xml:space="preserve"> беру </w:t>
      </w:r>
      <w:proofErr w:type="spellStart"/>
      <w:r w:rsidRPr="00370D4E">
        <w:rPr>
          <w:rFonts w:ascii="Times New Roman" w:eastAsia="Times New Roman" w:hAnsi="Times New Roman" w:cs="Times New Roman"/>
          <w:sz w:val="24"/>
          <w:szCs w:val="24"/>
          <w:lang w:eastAsia="ru-RU"/>
        </w:rPr>
        <w:t>жүйесіндегі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маңызын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анықтау</w:t>
      </w:r>
      <w:proofErr w:type="spellEnd"/>
      <w:r w:rsidRPr="00370D4E">
        <w:rPr>
          <w:rFonts w:ascii="Times New Roman" w:eastAsia="Times New Roman" w:hAnsi="Times New Roman" w:cs="Times New Roman"/>
          <w:sz w:val="24"/>
          <w:szCs w:val="24"/>
          <w:lang w:eastAsia="ru-RU"/>
        </w:rPr>
        <w:t xml:space="preserve">; </w:t>
      </w:r>
    </w:p>
    <w:p w14:paraId="5ECF60E3" w14:textId="77777777" w:rsidR="00370D4E" w:rsidRPr="00370D4E" w:rsidRDefault="00370D4E" w:rsidP="00370D4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Оқушылардың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жас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ерекшеліктеріне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сәйкес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дамытушылық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әлеуетін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талдау</w:t>
      </w:r>
      <w:proofErr w:type="spellEnd"/>
      <w:r w:rsidRPr="00370D4E">
        <w:rPr>
          <w:rFonts w:ascii="Times New Roman" w:eastAsia="Times New Roman" w:hAnsi="Times New Roman" w:cs="Times New Roman"/>
          <w:sz w:val="24"/>
          <w:szCs w:val="24"/>
          <w:lang w:eastAsia="ru-RU"/>
        </w:rPr>
        <w:t xml:space="preserve">; </w:t>
      </w:r>
    </w:p>
    <w:p w14:paraId="54C4C26D" w14:textId="77777777" w:rsidR="00370D4E" w:rsidRPr="00370D4E" w:rsidRDefault="00370D4E" w:rsidP="00370D4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Жетекшілік</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қабілетті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дамытуға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ықпал</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ететін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әдістерді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зерттеу</w:t>
      </w:r>
      <w:proofErr w:type="spellEnd"/>
      <w:r w:rsidRPr="00370D4E">
        <w:rPr>
          <w:rFonts w:ascii="Times New Roman" w:eastAsia="Times New Roman" w:hAnsi="Times New Roman" w:cs="Times New Roman"/>
          <w:sz w:val="24"/>
          <w:szCs w:val="24"/>
          <w:lang w:eastAsia="ru-RU"/>
        </w:rPr>
        <w:t xml:space="preserve">; </w:t>
      </w:r>
    </w:p>
    <w:p w14:paraId="1B63A0E6" w14:textId="77777777" w:rsidR="00370D4E" w:rsidRPr="00370D4E" w:rsidRDefault="00370D4E" w:rsidP="00370D4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Көшбасшылықтың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оқушылар</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белсенділігіне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әсерін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негіздеу</w:t>
      </w:r>
      <w:proofErr w:type="spellEnd"/>
      <w:r w:rsidRPr="00370D4E">
        <w:rPr>
          <w:rFonts w:ascii="Times New Roman" w:eastAsia="Times New Roman" w:hAnsi="Times New Roman" w:cs="Times New Roman"/>
          <w:sz w:val="24"/>
          <w:szCs w:val="24"/>
          <w:lang w:eastAsia="ru-RU"/>
        </w:rPr>
        <w:t>.</w:t>
      </w:r>
    </w:p>
    <w:p w14:paraId="74CFEF65" w14:textId="4414294B" w:rsidR="00370D4E" w:rsidRPr="00B24BF5" w:rsidRDefault="00370D4E" w:rsidP="00370D4E">
      <w:pPr>
        <w:rPr>
          <w:rFonts w:ascii="Times New Roman" w:hAnsi="Times New Roman" w:cs="Times New Roman"/>
          <w:b/>
          <w:bCs/>
          <w:sz w:val="24"/>
          <w:szCs w:val="24"/>
        </w:rPr>
      </w:pPr>
      <w:proofErr w:type="spellStart"/>
      <w:r w:rsidRPr="00B24BF5">
        <w:rPr>
          <w:rFonts w:ascii="Times New Roman" w:hAnsi="Times New Roman" w:cs="Times New Roman"/>
          <w:b/>
          <w:bCs/>
          <w:sz w:val="24"/>
          <w:szCs w:val="24"/>
        </w:rPr>
        <w:t>Әдебиетке</w:t>
      </w:r>
      <w:proofErr w:type="spellEnd"/>
      <w:r w:rsidRPr="00B24BF5">
        <w:rPr>
          <w:rFonts w:ascii="Times New Roman" w:hAnsi="Times New Roman" w:cs="Times New Roman"/>
          <w:b/>
          <w:bCs/>
          <w:sz w:val="24"/>
          <w:szCs w:val="24"/>
        </w:rPr>
        <w:t xml:space="preserve"> </w:t>
      </w:r>
      <w:proofErr w:type="spellStart"/>
      <w:r w:rsidRPr="00B24BF5">
        <w:rPr>
          <w:rFonts w:ascii="Times New Roman" w:hAnsi="Times New Roman" w:cs="Times New Roman"/>
          <w:b/>
          <w:bCs/>
          <w:sz w:val="24"/>
          <w:szCs w:val="24"/>
        </w:rPr>
        <w:t>шолу</w:t>
      </w:r>
      <w:proofErr w:type="spellEnd"/>
      <w:r w:rsidRPr="00B24BF5">
        <w:rPr>
          <w:rFonts w:ascii="Times New Roman" w:hAnsi="Times New Roman" w:cs="Times New Roman"/>
          <w:b/>
          <w:bCs/>
          <w:sz w:val="24"/>
          <w:szCs w:val="24"/>
        </w:rPr>
        <w:t xml:space="preserve"> </w:t>
      </w:r>
    </w:p>
    <w:p w14:paraId="681FDDB1" w14:textId="77777777" w:rsidR="00370D4E" w:rsidRPr="00B24BF5" w:rsidRDefault="00370D4E" w:rsidP="00370D4E">
      <w:pPr>
        <w:rPr>
          <w:rFonts w:ascii="Times New Roman" w:hAnsi="Times New Roman" w:cs="Times New Roman"/>
          <w:sz w:val="24"/>
          <w:szCs w:val="24"/>
        </w:rPr>
      </w:pPr>
    </w:p>
    <w:p w14:paraId="7B7A13FD" w14:textId="3C846A6E" w:rsidR="00370D4E" w:rsidRPr="00B24BF5" w:rsidRDefault="00370D4E" w:rsidP="00B24BF5">
      <w:pPr>
        <w:jc w:val="both"/>
        <w:rPr>
          <w:rFonts w:ascii="Times New Roman" w:hAnsi="Times New Roman" w:cs="Times New Roman"/>
          <w:sz w:val="24"/>
          <w:szCs w:val="24"/>
        </w:rPr>
      </w:pP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қабілеттерді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дамыту</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мәселесі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қазіргі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педагогикалық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зерттеулерде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маңызды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бағыттардың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бірі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болып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табылады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Билашова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т.б</w:t>
      </w:r>
      <w:proofErr w:type="spellEnd"/>
      <w:r w:rsidRPr="00B24BF5">
        <w:rPr>
          <w:rFonts w:ascii="Times New Roman" w:hAnsi="Times New Roman" w:cs="Times New Roman"/>
          <w:sz w:val="24"/>
          <w:szCs w:val="24"/>
        </w:rPr>
        <w:t xml:space="preserve">. [1] </w:t>
      </w:r>
      <w:proofErr w:type="spellStart"/>
      <w:r w:rsidRPr="00B24BF5">
        <w:rPr>
          <w:rFonts w:ascii="Times New Roman" w:hAnsi="Times New Roman" w:cs="Times New Roman"/>
          <w:sz w:val="24"/>
          <w:szCs w:val="24"/>
        </w:rPr>
        <w:t>зерттеуінде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мектеп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оқушыларының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қасиеттерін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қалыптастырудағы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педагогикалық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психологиялық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факторлар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қарастырылған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Авторлар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жасөспірім</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кезеңінде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дағдыларды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дамытудың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маңызын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атап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көрсетеді</w:t>
      </w:r>
      <w:proofErr w:type="spellEnd"/>
      <w:r w:rsidRPr="00B24BF5">
        <w:rPr>
          <w:rFonts w:ascii="Times New Roman" w:hAnsi="Times New Roman" w:cs="Times New Roman"/>
          <w:sz w:val="24"/>
          <w:szCs w:val="24"/>
        </w:rPr>
        <w:t>.</w:t>
      </w:r>
    </w:p>
    <w:p w14:paraId="155DBF95" w14:textId="77777777" w:rsidR="00370D4E" w:rsidRPr="00B24BF5" w:rsidRDefault="00370D4E" w:rsidP="00B24BF5">
      <w:pPr>
        <w:jc w:val="both"/>
        <w:rPr>
          <w:rFonts w:ascii="Times New Roman" w:hAnsi="Times New Roman" w:cs="Times New Roman"/>
          <w:sz w:val="24"/>
          <w:szCs w:val="24"/>
        </w:rPr>
      </w:pPr>
      <w:proofErr w:type="spellStart"/>
      <w:r w:rsidRPr="00B24BF5">
        <w:rPr>
          <w:rFonts w:ascii="Times New Roman" w:hAnsi="Times New Roman" w:cs="Times New Roman"/>
          <w:sz w:val="24"/>
          <w:szCs w:val="24"/>
        </w:rPr>
        <w:t>Иргалиев</w:t>
      </w:r>
      <w:proofErr w:type="spellEnd"/>
      <w:r w:rsidRPr="00B24BF5">
        <w:rPr>
          <w:rFonts w:ascii="Times New Roman" w:hAnsi="Times New Roman" w:cs="Times New Roman"/>
          <w:sz w:val="24"/>
          <w:szCs w:val="24"/>
        </w:rPr>
        <w:t xml:space="preserve"> А.С. мен Темирова М.К. [2] </w:t>
      </w:r>
      <w:proofErr w:type="spellStart"/>
      <w:r w:rsidRPr="00B24BF5">
        <w:rPr>
          <w:rFonts w:ascii="Times New Roman" w:hAnsi="Times New Roman" w:cs="Times New Roman"/>
          <w:sz w:val="24"/>
          <w:szCs w:val="24"/>
        </w:rPr>
        <w:t>еңбектерінде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мектеп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оқушыларының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қабілеттерін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дамытудың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теориялық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негіздері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талданған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Ғалымдардың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пікірінше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қасиеттер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тұлғаның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әлеуметтік</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бейімделуіне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қарым-қатынас</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мәдениетінің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қалыптасуына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тікелей</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ықпал</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етеді</w:t>
      </w:r>
      <w:proofErr w:type="spellEnd"/>
      <w:r w:rsidRPr="00B24BF5">
        <w:rPr>
          <w:rFonts w:ascii="Times New Roman" w:hAnsi="Times New Roman" w:cs="Times New Roman"/>
          <w:sz w:val="24"/>
          <w:szCs w:val="24"/>
        </w:rPr>
        <w:t>.</w:t>
      </w:r>
    </w:p>
    <w:p w14:paraId="29293B1A" w14:textId="77777777" w:rsidR="00370D4E" w:rsidRPr="00B24BF5" w:rsidRDefault="00370D4E" w:rsidP="00B24BF5">
      <w:pPr>
        <w:jc w:val="both"/>
        <w:rPr>
          <w:rFonts w:ascii="Times New Roman" w:hAnsi="Times New Roman" w:cs="Times New Roman"/>
          <w:sz w:val="24"/>
          <w:szCs w:val="24"/>
        </w:rPr>
      </w:pPr>
      <w:proofErr w:type="spellStart"/>
      <w:r w:rsidRPr="00B24BF5">
        <w:rPr>
          <w:rFonts w:ascii="Times New Roman" w:hAnsi="Times New Roman" w:cs="Times New Roman"/>
          <w:sz w:val="24"/>
          <w:szCs w:val="24"/>
        </w:rPr>
        <w:t>Қазіргі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халықаралық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білім</w:t>
      </w:r>
      <w:proofErr w:type="spellEnd"/>
      <w:r w:rsidRPr="00B24BF5">
        <w:rPr>
          <w:rFonts w:ascii="Times New Roman" w:hAnsi="Times New Roman" w:cs="Times New Roman"/>
          <w:sz w:val="24"/>
          <w:szCs w:val="24"/>
        </w:rPr>
        <w:t xml:space="preserve"> беру </w:t>
      </w:r>
      <w:proofErr w:type="spellStart"/>
      <w:r w:rsidRPr="00B24BF5">
        <w:rPr>
          <w:rFonts w:ascii="Times New Roman" w:hAnsi="Times New Roman" w:cs="Times New Roman"/>
          <w:sz w:val="24"/>
          <w:szCs w:val="24"/>
        </w:rPr>
        <w:t>зерттеулерінде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агенттігі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student</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agency</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маңызды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ұғымдардың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бірі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ретінде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қарастырылады</w:t>
      </w:r>
      <w:proofErr w:type="spellEnd"/>
      <w:r w:rsidRPr="00B24BF5">
        <w:rPr>
          <w:rFonts w:ascii="Times New Roman" w:hAnsi="Times New Roman" w:cs="Times New Roman"/>
          <w:sz w:val="24"/>
          <w:szCs w:val="24"/>
        </w:rPr>
        <w:t xml:space="preserve">. OECD </w:t>
      </w:r>
      <w:proofErr w:type="spellStart"/>
      <w:r w:rsidRPr="00B24BF5">
        <w:rPr>
          <w:rFonts w:ascii="Times New Roman" w:hAnsi="Times New Roman" w:cs="Times New Roman"/>
          <w:sz w:val="24"/>
          <w:szCs w:val="24"/>
        </w:rPr>
        <w:t>ұйымының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Student</w:t>
      </w:r>
      <w:proofErr w:type="spellEnd"/>
      <w:r w:rsidRPr="00B24BF5">
        <w:rPr>
          <w:rFonts w:ascii="Times New Roman" w:hAnsi="Times New Roman" w:cs="Times New Roman"/>
          <w:sz w:val="24"/>
          <w:szCs w:val="24"/>
        </w:rPr>
        <w:t xml:space="preserve"> Agency </w:t>
      </w:r>
      <w:proofErr w:type="spellStart"/>
      <w:r w:rsidRPr="00B24BF5">
        <w:rPr>
          <w:rFonts w:ascii="Times New Roman" w:hAnsi="Times New Roman" w:cs="Times New Roman"/>
          <w:sz w:val="24"/>
          <w:szCs w:val="24"/>
        </w:rPr>
        <w:t>for</w:t>
      </w:r>
      <w:proofErr w:type="spellEnd"/>
      <w:r w:rsidRPr="00B24BF5">
        <w:rPr>
          <w:rFonts w:ascii="Times New Roman" w:hAnsi="Times New Roman" w:cs="Times New Roman"/>
          <w:sz w:val="24"/>
          <w:szCs w:val="24"/>
        </w:rPr>
        <w:t xml:space="preserve"> 2030» </w:t>
      </w:r>
      <w:proofErr w:type="spellStart"/>
      <w:r w:rsidRPr="00B24BF5">
        <w:rPr>
          <w:rFonts w:ascii="Times New Roman" w:hAnsi="Times New Roman" w:cs="Times New Roman"/>
          <w:sz w:val="24"/>
          <w:szCs w:val="24"/>
        </w:rPr>
        <w:t>тұжырымдамасына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сәйкес</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агенттігі</w:t>
      </w:r>
      <w:proofErr w:type="spellEnd"/>
      <w:r w:rsidRPr="00B24BF5">
        <w:rPr>
          <w:rFonts w:ascii="Times New Roman" w:hAnsi="Times New Roman" w:cs="Times New Roman"/>
          <w:sz w:val="24"/>
          <w:szCs w:val="24"/>
        </w:rPr>
        <w:t xml:space="preserve"> – </w:t>
      </w:r>
      <w:proofErr w:type="spellStart"/>
      <w:r w:rsidRPr="00B24BF5">
        <w:rPr>
          <w:rFonts w:ascii="Times New Roman" w:hAnsi="Times New Roman" w:cs="Times New Roman"/>
          <w:sz w:val="24"/>
          <w:szCs w:val="24"/>
        </w:rPr>
        <w:t>білім</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алушының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үдерісіне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белсенді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қатысуы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өз</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оқуына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жауапкершілікпен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қарауы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саналы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шешім</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қабылдай</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алу</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қабілеті</w:t>
      </w:r>
      <w:proofErr w:type="spellEnd"/>
      <w:r w:rsidRPr="00B24BF5">
        <w:rPr>
          <w:rFonts w:ascii="Times New Roman" w:hAnsi="Times New Roman" w:cs="Times New Roman"/>
          <w:sz w:val="24"/>
          <w:szCs w:val="24"/>
        </w:rPr>
        <w:t xml:space="preserve"> [3].</w:t>
      </w:r>
    </w:p>
    <w:p w14:paraId="2F76263C" w14:textId="77777777" w:rsidR="00370D4E" w:rsidRPr="00B24BF5" w:rsidRDefault="00370D4E" w:rsidP="00B24BF5">
      <w:pPr>
        <w:jc w:val="both"/>
        <w:rPr>
          <w:rFonts w:ascii="Times New Roman" w:hAnsi="Times New Roman" w:cs="Times New Roman"/>
          <w:sz w:val="24"/>
          <w:szCs w:val="24"/>
        </w:rPr>
      </w:pPr>
      <w:proofErr w:type="spellStart"/>
      <w:r w:rsidRPr="00B24BF5">
        <w:rPr>
          <w:rFonts w:ascii="Times New Roman" w:hAnsi="Times New Roman" w:cs="Times New Roman"/>
          <w:sz w:val="24"/>
          <w:szCs w:val="24"/>
        </w:rPr>
        <w:t>Albert</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Bandura</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әлеуметтік-танымдық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теориясында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тұлғаның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белсенді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әрекет</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арқылы</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дамитынын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атап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көрсетеді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Ғалымның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пікірінше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рөлдік</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ойындар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жобалық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жұмыстар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топтық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әрекеттер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оқушылардың</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өзіндік</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сенімділігін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жауапкершілігін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көшбасшылық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қабілеттерін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дамытуға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тиімді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ықпал</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етеді</w:t>
      </w:r>
      <w:proofErr w:type="spellEnd"/>
      <w:r w:rsidRPr="00B24BF5">
        <w:rPr>
          <w:rFonts w:ascii="Times New Roman" w:hAnsi="Times New Roman" w:cs="Times New Roman"/>
          <w:sz w:val="24"/>
          <w:szCs w:val="24"/>
        </w:rPr>
        <w:t xml:space="preserve"> [4].</w:t>
      </w:r>
    </w:p>
    <w:p w14:paraId="62A5881D" w14:textId="77777777" w:rsidR="00370D4E" w:rsidRPr="00B24BF5" w:rsidRDefault="00370D4E" w:rsidP="00B24BF5">
      <w:pPr>
        <w:jc w:val="both"/>
        <w:rPr>
          <w:rFonts w:ascii="Times New Roman" w:hAnsi="Times New Roman" w:cs="Times New Roman"/>
          <w:sz w:val="24"/>
          <w:szCs w:val="24"/>
        </w:rPr>
      </w:pPr>
    </w:p>
    <w:p w14:paraId="0DACF249" w14:textId="77777777" w:rsidR="00B24BF5" w:rsidRPr="00B24BF5" w:rsidRDefault="00370D4E" w:rsidP="00B24BF5">
      <w:pPr>
        <w:jc w:val="both"/>
        <w:rPr>
          <w:rFonts w:ascii="Times New Roman" w:hAnsi="Times New Roman" w:cs="Times New Roman"/>
          <w:sz w:val="24"/>
          <w:szCs w:val="24"/>
        </w:rPr>
      </w:pPr>
      <w:r w:rsidRPr="00B24BF5">
        <w:rPr>
          <w:rFonts w:ascii="Times New Roman" w:hAnsi="Times New Roman" w:cs="Times New Roman"/>
          <w:sz w:val="24"/>
          <w:szCs w:val="24"/>
        </w:rPr>
        <w:t xml:space="preserve">Осы </w:t>
      </w:r>
      <w:proofErr w:type="spellStart"/>
      <w:r w:rsidRPr="00B24BF5">
        <w:rPr>
          <w:rFonts w:ascii="Times New Roman" w:hAnsi="Times New Roman" w:cs="Times New Roman"/>
          <w:sz w:val="24"/>
          <w:szCs w:val="24"/>
        </w:rPr>
        <w:t>тұрғыдан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алғанда</w:t>
      </w:r>
      <w:proofErr w:type="spellEnd"/>
      <w:r w:rsidRPr="00B24BF5">
        <w:rPr>
          <w:rFonts w:ascii="Times New Roman" w:hAnsi="Times New Roman" w:cs="Times New Roman"/>
          <w:sz w:val="24"/>
          <w:szCs w:val="24"/>
        </w:rPr>
        <w:t>, «</w:t>
      </w:r>
      <w:proofErr w:type="spellStart"/>
      <w:r w:rsidRPr="00B24BF5">
        <w:rPr>
          <w:rFonts w:ascii="Times New Roman" w:hAnsi="Times New Roman" w:cs="Times New Roman"/>
          <w:sz w:val="24"/>
          <w:szCs w:val="24"/>
        </w:rPr>
        <w:t>Географиялық</w:t>
      </w:r>
      <w:proofErr w:type="spellEnd"/>
      <w:r w:rsidRPr="00B24BF5">
        <w:rPr>
          <w:rFonts w:ascii="Times New Roman" w:hAnsi="Times New Roman" w:cs="Times New Roman"/>
          <w:sz w:val="24"/>
          <w:szCs w:val="24"/>
        </w:rPr>
        <w:t xml:space="preserve"> детектив», «</w:t>
      </w:r>
      <w:proofErr w:type="spellStart"/>
      <w:r w:rsidRPr="00B24BF5">
        <w:rPr>
          <w:rFonts w:ascii="Times New Roman" w:hAnsi="Times New Roman" w:cs="Times New Roman"/>
          <w:sz w:val="24"/>
          <w:szCs w:val="24"/>
        </w:rPr>
        <w:t>Тарихи</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кеңес</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Тарихи</w:t>
      </w:r>
      <w:proofErr w:type="spellEnd"/>
      <w:r w:rsidRPr="00B24BF5">
        <w:rPr>
          <w:rFonts w:ascii="Times New Roman" w:hAnsi="Times New Roman" w:cs="Times New Roman"/>
          <w:sz w:val="24"/>
          <w:szCs w:val="24"/>
        </w:rPr>
        <w:t xml:space="preserve"> стартап» </w:t>
      </w:r>
      <w:proofErr w:type="spellStart"/>
      <w:r w:rsidRPr="00B24BF5">
        <w:rPr>
          <w:rFonts w:ascii="Times New Roman" w:hAnsi="Times New Roman" w:cs="Times New Roman"/>
          <w:sz w:val="24"/>
          <w:szCs w:val="24"/>
        </w:rPr>
        <w:t>әдістері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оқушылардың</w:t>
      </w:r>
      <w:proofErr w:type="spellEnd"/>
      <w:r w:rsidRPr="00B24BF5">
        <w:rPr>
          <w:rFonts w:ascii="Times New Roman" w:hAnsi="Times New Roman" w:cs="Times New Roman"/>
          <w:sz w:val="24"/>
          <w:szCs w:val="24"/>
        </w:rPr>
        <w:t xml:space="preserve"> тек </w:t>
      </w:r>
      <w:proofErr w:type="spellStart"/>
      <w:r w:rsidRPr="00B24BF5">
        <w:rPr>
          <w:rFonts w:ascii="Times New Roman" w:hAnsi="Times New Roman" w:cs="Times New Roman"/>
          <w:sz w:val="24"/>
          <w:szCs w:val="24"/>
        </w:rPr>
        <w:t>пәндік</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білімін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ғана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емес</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сонымен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қатар</w:t>
      </w:r>
      <w:proofErr w:type="spellEnd"/>
      <w:r w:rsidRPr="00B24BF5">
        <w:rPr>
          <w:rFonts w:ascii="Times New Roman" w:hAnsi="Times New Roman" w:cs="Times New Roman"/>
          <w:sz w:val="24"/>
          <w:szCs w:val="24"/>
        </w:rPr>
        <w:t xml:space="preserve"> коммуникация, </w:t>
      </w:r>
      <w:proofErr w:type="spellStart"/>
      <w:r w:rsidRPr="00B24BF5">
        <w:rPr>
          <w:rFonts w:ascii="Times New Roman" w:hAnsi="Times New Roman" w:cs="Times New Roman"/>
          <w:sz w:val="24"/>
          <w:szCs w:val="24"/>
        </w:rPr>
        <w:t>ұйымдастырушылық</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және</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student</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agency</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дағдыларын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дамытуға</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бағытталған</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тиімді</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тәсілдер</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болып</w:t>
      </w:r>
      <w:proofErr w:type="spellEnd"/>
      <w:r w:rsidRPr="00B24BF5">
        <w:rPr>
          <w:rFonts w:ascii="Times New Roman" w:hAnsi="Times New Roman" w:cs="Times New Roman"/>
          <w:sz w:val="24"/>
          <w:szCs w:val="24"/>
        </w:rPr>
        <w:t xml:space="preserve"> </w:t>
      </w:r>
      <w:proofErr w:type="spellStart"/>
      <w:r w:rsidRPr="00B24BF5">
        <w:rPr>
          <w:rFonts w:ascii="Times New Roman" w:hAnsi="Times New Roman" w:cs="Times New Roman"/>
          <w:sz w:val="24"/>
          <w:szCs w:val="24"/>
        </w:rPr>
        <w:t>табылады</w:t>
      </w:r>
      <w:proofErr w:type="spellEnd"/>
      <w:r w:rsidRPr="00B24BF5">
        <w:rPr>
          <w:rFonts w:ascii="Times New Roman" w:hAnsi="Times New Roman" w:cs="Times New Roman"/>
          <w:sz w:val="24"/>
          <w:szCs w:val="24"/>
        </w:rPr>
        <w:t>.</w:t>
      </w:r>
    </w:p>
    <w:p w14:paraId="4638A4D1" w14:textId="77777777" w:rsidR="00B24BF5" w:rsidRPr="00B24BF5" w:rsidRDefault="00B24BF5" w:rsidP="00B24BF5">
      <w:pPr>
        <w:jc w:val="both"/>
        <w:rPr>
          <w:rFonts w:ascii="Times New Roman" w:hAnsi="Times New Roman" w:cs="Times New Roman"/>
          <w:sz w:val="24"/>
          <w:szCs w:val="24"/>
          <w:lang w:val="kk-KZ"/>
        </w:rPr>
      </w:pPr>
      <w:r w:rsidRPr="00B24BF5">
        <w:rPr>
          <w:rFonts w:ascii="Times New Roman" w:eastAsia="Times New Roman" w:hAnsi="Times New Roman" w:cs="Times New Roman"/>
          <w:b/>
          <w:bCs/>
          <w:kern w:val="36"/>
          <w:sz w:val="24"/>
          <w:szCs w:val="24"/>
          <w:lang w:val="kk-KZ" w:eastAsia="ru-RU"/>
        </w:rPr>
        <w:t>Зерттеу әдістері:</w:t>
      </w:r>
    </w:p>
    <w:p w14:paraId="09CC8B1B" w14:textId="5165851A" w:rsidR="00370D4E" w:rsidRPr="00370D4E" w:rsidRDefault="00B24BF5" w:rsidP="00B24BF5">
      <w:pPr>
        <w:jc w:val="both"/>
        <w:rPr>
          <w:rFonts w:ascii="Times New Roman" w:hAnsi="Times New Roman" w:cs="Times New Roman"/>
          <w:sz w:val="24"/>
          <w:szCs w:val="24"/>
          <w:lang w:val="kk-KZ"/>
        </w:rPr>
      </w:pPr>
      <w:r w:rsidRPr="00B24BF5">
        <w:rPr>
          <w:rFonts w:ascii="Times New Roman" w:hAnsi="Times New Roman" w:cs="Times New Roman"/>
          <w:sz w:val="24"/>
          <w:szCs w:val="24"/>
          <w:lang w:val="kk-KZ"/>
        </w:rPr>
        <w:t xml:space="preserve">Зерттеу нысаны: </w:t>
      </w:r>
      <w:r w:rsidR="00370D4E" w:rsidRPr="00370D4E">
        <w:rPr>
          <w:rFonts w:ascii="Times New Roman" w:eastAsia="Times New Roman" w:hAnsi="Times New Roman" w:cs="Times New Roman"/>
          <w:sz w:val="24"/>
          <w:szCs w:val="24"/>
          <w:lang w:eastAsia="ru-RU"/>
        </w:rPr>
        <w:t xml:space="preserve">7-сынып </w:t>
      </w:r>
      <w:proofErr w:type="spellStart"/>
      <w:r w:rsidR="00370D4E" w:rsidRPr="00370D4E">
        <w:rPr>
          <w:rFonts w:ascii="Times New Roman" w:eastAsia="Times New Roman" w:hAnsi="Times New Roman" w:cs="Times New Roman"/>
          <w:sz w:val="24"/>
          <w:szCs w:val="24"/>
          <w:lang w:eastAsia="ru-RU"/>
        </w:rPr>
        <w:t>оқушылары</w:t>
      </w:r>
      <w:proofErr w:type="spellEnd"/>
    </w:p>
    <w:p w14:paraId="57A7F234" w14:textId="039633C6" w:rsidR="00370D4E" w:rsidRPr="00370D4E" w:rsidRDefault="00B24BF5" w:rsidP="00B24BF5">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B24BF5">
        <w:rPr>
          <w:rFonts w:ascii="Times New Roman" w:eastAsia="Times New Roman" w:hAnsi="Times New Roman" w:cs="Times New Roman"/>
          <w:b/>
          <w:bCs/>
          <w:sz w:val="24"/>
          <w:szCs w:val="24"/>
          <w:lang w:val="kk-KZ" w:eastAsia="ru-RU"/>
        </w:rPr>
        <w:t>Қатысушылар саны:</w:t>
      </w:r>
      <w:r w:rsidR="00370D4E" w:rsidRPr="00370D4E">
        <w:rPr>
          <w:rFonts w:ascii="Times New Roman" w:eastAsia="Times New Roman" w:hAnsi="Times New Roman" w:cs="Times New Roman"/>
          <w:sz w:val="24"/>
          <w:szCs w:val="24"/>
          <w:lang w:val="kk-KZ" w:eastAsia="ru-RU"/>
        </w:rPr>
        <w:t>16 оқушы</w:t>
      </w:r>
    </w:p>
    <w:p w14:paraId="7D2BA551" w14:textId="3CD022AE" w:rsidR="00370D4E" w:rsidRPr="00B24BF5"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370D4E">
        <w:rPr>
          <w:rFonts w:ascii="Times New Roman" w:eastAsia="Times New Roman" w:hAnsi="Times New Roman" w:cs="Times New Roman"/>
          <w:sz w:val="24"/>
          <w:szCs w:val="24"/>
          <w:lang w:val="kk-KZ" w:eastAsia="ru-RU"/>
        </w:rPr>
        <w:t>Бұл сынып оқушыларының таңдалу себебі – олардың жас ерекшеліктеріне байланысты топтық жұмысқа бейімділігі мен көшбасшылық қасиеттерінің белсенді қалыптасу кезеңінде болуы.</w:t>
      </w:r>
    </w:p>
    <w:p w14:paraId="17CF49E6" w14:textId="7B6342E0" w:rsidR="00B24BF5" w:rsidRPr="00370D4E" w:rsidRDefault="00B24BF5" w:rsidP="00B24BF5">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B24BF5">
        <w:rPr>
          <w:rFonts w:ascii="Times New Roman" w:eastAsia="Times New Roman" w:hAnsi="Times New Roman" w:cs="Times New Roman"/>
          <w:sz w:val="24"/>
          <w:szCs w:val="24"/>
          <w:lang w:val="kk-KZ" w:eastAsia="ru-RU"/>
        </w:rPr>
        <w:t>Зерттеу әдістері:</w:t>
      </w:r>
    </w:p>
    <w:p w14:paraId="4B8DDF37" w14:textId="77777777" w:rsidR="00370D4E" w:rsidRPr="00370D4E" w:rsidRDefault="00370D4E" w:rsidP="00B24BF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Сауалнама</w:t>
      </w:r>
      <w:proofErr w:type="spellEnd"/>
      <w:r w:rsidRPr="00370D4E">
        <w:rPr>
          <w:rFonts w:ascii="Times New Roman" w:eastAsia="Times New Roman" w:hAnsi="Times New Roman" w:cs="Times New Roman"/>
          <w:sz w:val="24"/>
          <w:szCs w:val="24"/>
          <w:lang w:eastAsia="ru-RU"/>
        </w:rPr>
        <w:t xml:space="preserve"> </w:t>
      </w:r>
    </w:p>
    <w:p w14:paraId="1CB91CB2" w14:textId="77777777" w:rsidR="00370D4E" w:rsidRPr="00370D4E" w:rsidRDefault="00370D4E" w:rsidP="00B24BF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Бақылау</w:t>
      </w:r>
      <w:proofErr w:type="spellEnd"/>
      <w:r w:rsidRPr="00370D4E">
        <w:rPr>
          <w:rFonts w:ascii="Times New Roman" w:eastAsia="Times New Roman" w:hAnsi="Times New Roman" w:cs="Times New Roman"/>
          <w:sz w:val="24"/>
          <w:szCs w:val="24"/>
          <w:lang w:eastAsia="ru-RU"/>
        </w:rPr>
        <w:t xml:space="preserve"> </w:t>
      </w:r>
    </w:p>
    <w:p w14:paraId="048E98BB" w14:textId="77777777" w:rsidR="00370D4E" w:rsidRPr="00370D4E" w:rsidRDefault="00370D4E" w:rsidP="00B24BF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Рөлдік</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ойын</w:t>
      </w:r>
      <w:proofErr w:type="spellEnd"/>
      <w:r w:rsidRPr="00370D4E">
        <w:rPr>
          <w:rFonts w:ascii="Times New Roman" w:eastAsia="Times New Roman" w:hAnsi="Times New Roman" w:cs="Times New Roman"/>
          <w:sz w:val="24"/>
          <w:szCs w:val="24"/>
          <w:lang w:eastAsia="ru-RU"/>
        </w:rPr>
        <w:t xml:space="preserve"> </w:t>
      </w:r>
    </w:p>
    <w:p w14:paraId="6D85FD05" w14:textId="77777777" w:rsidR="00370D4E" w:rsidRPr="00370D4E" w:rsidRDefault="00370D4E" w:rsidP="00B24BF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Жобалық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оқыту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әдісі</w:t>
      </w:r>
      <w:proofErr w:type="spellEnd"/>
      <w:r w:rsidRPr="00370D4E">
        <w:rPr>
          <w:rFonts w:ascii="Times New Roman" w:eastAsia="Times New Roman" w:hAnsi="Times New Roman" w:cs="Times New Roman"/>
          <w:sz w:val="24"/>
          <w:szCs w:val="24"/>
          <w:lang w:eastAsia="ru-RU"/>
        </w:rPr>
        <w:t xml:space="preserve"> </w:t>
      </w:r>
    </w:p>
    <w:p w14:paraId="0AD3E33C" w14:textId="77777777" w:rsidR="00B24BF5" w:rsidRPr="00B24BF5"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Оқушылардың</w:t>
      </w:r>
      <w:proofErr w:type="spellEnd"/>
      <w:r w:rsidRPr="00370D4E">
        <w:rPr>
          <w:rFonts w:ascii="Times New Roman" w:eastAsia="Times New Roman" w:hAnsi="Times New Roman" w:cs="Times New Roman"/>
          <w:sz w:val="24"/>
          <w:szCs w:val="24"/>
          <w:lang w:eastAsia="ru-RU"/>
        </w:rPr>
        <w:t xml:space="preserve"> коммуникация, </w:t>
      </w:r>
      <w:proofErr w:type="spellStart"/>
      <w:r w:rsidRPr="00370D4E">
        <w:rPr>
          <w:rFonts w:ascii="Times New Roman" w:eastAsia="Times New Roman" w:hAnsi="Times New Roman" w:cs="Times New Roman"/>
          <w:sz w:val="24"/>
          <w:szCs w:val="24"/>
          <w:lang w:eastAsia="ru-RU"/>
        </w:rPr>
        <w:t>жауапкершілік</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ынтымақтастық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және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көшбасшылық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дағдыларын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анықтау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мақсатында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арнайы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сауалнама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әзірленді</w:t>
      </w:r>
      <w:proofErr w:type="spellEnd"/>
      <w:r w:rsidRPr="00370D4E">
        <w:rPr>
          <w:rFonts w:ascii="Times New Roman" w:eastAsia="Times New Roman" w:hAnsi="Times New Roman" w:cs="Times New Roman"/>
          <w:sz w:val="24"/>
          <w:szCs w:val="24"/>
          <w:lang w:eastAsia="ru-RU"/>
        </w:rPr>
        <w:t>.</w:t>
      </w:r>
    </w:p>
    <w:p w14:paraId="2632BA72" w14:textId="48374160"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b/>
          <w:bCs/>
          <w:sz w:val="24"/>
          <w:szCs w:val="24"/>
          <w:lang w:eastAsia="ru-RU"/>
        </w:rPr>
        <w:t>Сауалнама</w:t>
      </w:r>
      <w:proofErr w:type="spellEnd"/>
      <w:r w:rsidRPr="00370D4E">
        <w:rPr>
          <w:rFonts w:ascii="Times New Roman" w:eastAsia="Times New Roman" w:hAnsi="Times New Roman" w:cs="Times New Roman"/>
          <w:b/>
          <w:bCs/>
          <w:sz w:val="24"/>
          <w:szCs w:val="24"/>
          <w:lang w:eastAsia="ru-RU"/>
        </w:rPr>
        <w:t xml:space="preserve"> </w:t>
      </w:r>
      <w:proofErr w:type="spellStart"/>
      <w:r w:rsidRPr="00370D4E">
        <w:rPr>
          <w:rFonts w:ascii="Times New Roman" w:eastAsia="Times New Roman" w:hAnsi="Times New Roman" w:cs="Times New Roman"/>
          <w:b/>
          <w:bCs/>
          <w:sz w:val="24"/>
          <w:szCs w:val="24"/>
          <w:lang w:eastAsia="ru-RU"/>
        </w:rPr>
        <w:t>сұрақтары</w:t>
      </w:r>
      <w:proofErr w:type="spellEnd"/>
      <w:r w:rsidRPr="00370D4E">
        <w:rPr>
          <w:rFonts w:ascii="Times New Roman" w:eastAsia="Times New Roman" w:hAnsi="Times New Roman" w:cs="Times New Roman"/>
          <w:b/>
          <w:bCs/>
          <w:sz w:val="24"/>
          <w:szCs w:val="24"/>
          <w:lang w:eastAsia="ru-RU"/>
        </w:rPr>
        <w:t>:</w:t>
      </w:r>
    </w:p>
    <w:p w14:paraId="032769F4" w14:textId="77777777" w:rsidR="00370D4E" w:rsidRPr="00370D4E" w:rsidRDefault="00370D4E" w:rsidP="00B24BF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Сіз</w:t>
      </w:r>
      <w:proofErr w:type="spellEnd"/>
      <w:r w:rsidRPr="00370D4E">
        <w:rPr>
          <w:rFonts w:ascii="Times New Roman" w:eastAsia="Times New Roman" w:hAnsi="Times New Roman" w:cs="Times New Roman"/>
          <w:sz w:val="24"/>
          <w:szCs w:val="24"/>
          <w:lang w:eastAsia="ru-RU"/>
        </w:rPr>
        <w:t xml:space="preserve"> топ </w:t>
      </w:r>
      <w:proofErr w:type="spellStart"/>
      <w:r w:rsidRPr="00370D4E">
        <w:rPr>
          <w:rFonts w:ascii="Times New Roman" w:eastAsia="Times New Roman" w:hAnsi="Times New Roman" w:cs="Times New Roman"/>
          <w:sz w:val="24"/>
          <w:szCs w:val="24"/>
          <w:lang w:eastAsia="ru-RU"/>
        </w:rPr>
        <w:t>ішінде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өз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ойыңызды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ашық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жеткізе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аласыз</w:t>
      </w:r>
      <w:proofErr w:type="spellEnd"/>
      <w:r w:rsidRPr="00370D4E">
        <w:rPr>
          <w:rFonts w:ascii="Times New Roman" w:eastAsia="Times New Roman" w:hAnsi="Times New Roman" w:cs="Times New Roman"/>
          <w:sz w:val="24"/>
          <w:szCs w:val="24"/>
          <w:lang w:eastAsia="ru-RU"/>
        </w:rPr>
        <w:t xml:space="preserve"> ба? </w:t>
      </w:r>
    </w:p>
    <w:p w14:paraId="1A187482" w14:textId="77777777" w:rsidR="00370D4E" w:rsidRPr="00370D4E" w:rsidRDefault="00370D4E" w:rsidP="00B24BF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Сіз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топтағы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достарыңызға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көмектесуге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ұмтыласыз</w:t>
      </w:r>
      <w:proofErr w:type="spellEnd"/>
      <w:r w:rsidRPr="00370D4E">
        <w:rPr>
          <w:rFonts w:ascii="Times New Roman" w:eastAsia="Times New Roman" w:hAnsi="Times New Roman" w:cs="Times New Roman"/>
          <w:sz w:val="24"/>
          <w:szCs w:val="24"/>
          <w:lang w:eastAsia="ru-RU"/>
        </w:rPr>
        <w:t xml:space="preserve"> ба? </w:t>
      </w:r>
    </w:p>
    <w:p w14:paraId="373A61EA" w14:textId="77777777" w:rsidR="00370D4E" w:rsidRPr="00370D4E" w:rsidRDefault="00370D4E" w:rsidP="00B24BF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Сіз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топта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тапсырманы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ұйымдастыра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аласыз</w:t>
      </w:r>
      <w:proofErr w:type="spellEnd"/>
      <w:r w:rsidRPr="00370D4E">
        <w:rPr>
          <w:rFonts w:ascii="Times New Roman" w:eastAsia="Times New Roman" w:hAnsi="Times New Roman" w:cs="Times New Roman"/>
          <w:sz w:val="24"/>
          <w:szCs w:val="24"/>
          <w:lang w:eastAsia="ru-RU"/>
        </w:rPr>
        <w:t xml:space="preserve"> ба? </w:t>
      </w:r>
    </w:p>
    <w:p w14:paraId="55CB31D0" w14:textId="77777777" w:rsidR="00370D4E" w:rsidRPr="00370D4E" w:rsidRDefault="00370D4E" w:rsidP="00B24BF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Сіз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өз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шешімдеріңізге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жауапкершілік</w:t>
      </w:r>
      <w:proofErr w:type="spellEnd"/>
      <w:r w:rsidRPr="00370D4E">
        <w:rPr>
          <w:rFonts w:ascii="Times New Roman" w:eastAsia="Times New Roman" w:hAnsi="Times New Roman" w:cs="Times New Roman"/>
          <w:sz w:val="24"/>
          <w:szCs w:val="24"/>
          <w:lang w:eastAsia="ru-RU"/>
        </w:rPr>
        <w:t xml:space="preserve"> ала </w:t>
      </w:r>
      <w:proofErr w:type="spellStart"/>
      <w:r w:rsidRPr="00370D4E">
        <w:rPr>
          <w:rFonts w:ascii="Times New Roman" w:eastAsia="Times New Roman" w:hAnsi="Times New Roman" w:cs="Times New Roman"/>
          <w:sz w:val="24"/>
          <w:szCs w:val="24"/>
          <w:lang w:eastAsia="ru-RU"/>
        </w:rPr>
        <w:t>аласыз</w:t>
      </w:r>
      <w:proofErr w:type="spellEnd"/>
      <w:r w:rsidRPr="00370D4E">
        <w:rPr>
          <w:rFonts w:ascii="Times New Roman" w:eastAsia="Times New Roman" w:hAnsi="Times New Roman" w:cs="Times New Roman"/>
          <w:sz w:val="24"/>
          <w:szCs w:val="24"/>
          <w:lang w:eastAsia="ru-RU"/>
        </w:rPr>
        <w:t xml:space="preserve"> ба? </w:t>
      </w:r>
    </w:p>
    <w:p w14:paraId="6F42D04D" w14:textId="77777777" w:rsidR="00370D4E" w:rsidRPr="00370D4E" w:rsidRDefault="00370D4E" w:rsidP="00B24BF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Сіз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сыныптастармен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пікірталас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кезінде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көзқарасыңызды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конструктивті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жеткізе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аласыз</w:t>
      </w:r>
      <w:proofErr w:type="spellEnd"/>
      <w:r w:rsidRPr="00370D4E">
        <w:rPr>
          <w:rFonts w:ascii="Times New Roman" w:eastAsia="Times New Roman" w:hAnsi="Times New Roman" w:cs="Times New Roman"/>
          <w:sz w:val="24"/>
          <w:szCs w:val="24"/>
          <w:lang w:eastAsia="ru-RU"/>
        </w:rPr>
        <w:t xml:space="preserve"> ба? </w:t>
      </w:r>
    </w:p>
    <w:p w14:paraId="74C735F4" w14:textId="7DC122B9"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Зерттеу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барысында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Географиялық</w:t>
      </w:r>
      <w:proofErr w:type="spellEnd"/>
      <w:r w:rsidRPr="00370D4E">
        <w:rPr>
          <w:rFonts w:ascii="Times New Roman" w:eastAsia="Times New Roman" w:hAnsi="Times New Roman" w:cs="Times New Roman"/>
          <w:sz w:val="24"/>
          <w:szCs w:val="24"/>
          <w:lang w:eastAsia="ru-RU"/>
        </w:rPr>
        <w:t xml:space="preserve"> детектив», «</w:t>
      </w:r>
      <w:proofErr w:type="spellStart"/>
      <w:r w:rsidRPr="00370D4E">
        <w:rPr>
          <w:rFonts w:ascii="Times New Roman" w:eastAsia="Times New Roman" w:hAnsi="Times New Roman" w:cs="Times New Roman"/>
          <w:sz w:val="24"/>
          <w:szCs w:val="24"/>
          <w:lang w:eastAsia="ru-RU"/>
        </w:rPr>
        <w:t>Тарихи</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кеңес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және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Тарихи</w:t>
      </w:r>
      <w:proofErr w:type="spellEnd"/>
      <w:r w:rsidRPr="00370D4E">
        <w:rPr>
          <w:rFonts w:ascii="Times New Roman" w:eastAsia="Times New Roman" w:hAnsi="Times New Roman" w:cs="Times New Roman"/>
          <w:sz w:val="24"/>
          <w:szCs w:val="24"/>
          <w:lang w:eastAsia="ru-RU"/>
        </w:rPr>
        <w:t xml:space="preserve"> стартап» </w:t>
      </w:r>
      <w:proofErr w:type="spellStart"/>
      <w:r w:rsidRPr="00370D4E">
        <w:rPr>
          <w:rFonts w:ascii="Times New Roman" w:eastAsia="Times New Roman" w:hAnsi="Times New Roman" w:cs="Times New Roman"/>
          <w:sz w:val="24"/>
          <w:szCs w:val="24"/>
          <w:lang w:eastAsia="ru-RU"/>
        </w:rPr>
        <w:t>әдістері</w:t>
      </w:r>
      <w:proofErr w:type="spellEnd"/>
      <w:r w:rsidRPr="00370D4E">
        <w:rPr>
          <w:rFonts w:ascii="Times New Roman" w:eastAsia="Times New Roman" w:hAnsi="Times New Roman" w:cs="Times New Roman"/>
          <w:sz w:val="24"/>
          <w:szCs w:val="24"/>
          <w:lang w:eastAsia="ru-RU"/>
        </w:rPr>
        <w:t xml:space="preserve"> </w:t>
      </w:r>
      <w:proofErr w:type="spellStart"/>
      <w:proofErr w:type="gramStart"/>
      <w:r w:rsidRPr="00370D4E">
        <w:rPr>
          <w:rFonts w:ascii="Times New Roman" w:eastAsia="Times New Roman" w:hAnsi="Times New Roman" w:cs="Times New Roman"/>
          <w:sz w:val="24"/>
          <w:szCs w:val="24"/>
          <w:lang w:eastAsia="ru-RU"/>
        </w:rPr>
        <w:t>қолданылды</w:t>
      </w:r>
      <w:proofErr w:type="spellEnd"/>
      <w:r w:rsidRPr="00370D4E">
        <w:rPr>
          <w:rFonts w:ascii="Times New Roman" w:eastAsia="Times New Roman" w:hAnsi="Times New Roman" w:cs="Times New Roman"/>
          <w:sz w:val="24"/>
          <w:szCs w:val="24"/>
          <w:lang w:eastAsia="ru-RU"/>
        </w:rPr>
        <w:t>.«</w:t>
      </w:r>
      <w:proofErr w:type="spellStart"/>
      <w:proofErr w:type="gramEnd"/>
      <w:r w:rsidRPr="00370D4E">
        <w:rPr>
          <w:rFonts w:ascii="Times New Roman" w:eastAsia="Times New Roman" w:hAnsi="Times New Roman" w:cs="Times New Roman"/>
          <w:sz w:val="24"/>
          <w:szCs w:val="24"/>
          <w:lang w:eastAsia="ru-RU"/>
        </w:rPr>
        <w:t>Тарихи</w:t>
      </w:r>
      <w:proofErr w:type="spellEnd"/>
      <w:r w:rsidRPr="00370D4E">
        <w:rPr>
          <w:rFonts w:ascii="Times New Roman" w:eastAsia="Times New Roman" w:hAnsi="Times New Roman" w:cs="Times New Roman"/>
          <w:sz w:val="24"/>
          <w:szCs w:val="24"/>
          <w:lang w:eastAsia="ru-RU"/>
        </w:rPr>
        <w:t xml:space="preserve"> стартап» </w:t>
      </w:r>
      <w:proofErr w:type="spellStart"/>
      <w:r w:rsidRPr="00370D4E">
        <w:rPr>
          <w:rFonts w:ascii="Times New Roman" w:eastAsia="Times New Roman" w:hAnsi="Times New Roman" w:cs="Times New Roman"/>
          <w:sz w:val="24"/>
          <w:szCs w:val="24"/>
          <w:lang w:eastAsia="ru-RU"/>
        </w:rPr>
        <w:t>әдісі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оқушылардың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тарихи</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білімін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ғана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емес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сонымен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қатар</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ресурстарды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жоспарлау</w:t>
      </w:r>
      <w:proofErr w:type="spellEnd"/>
      <w:r w:rsidRPr="00370D4E">
        <w:rPr>
          <w:rFonts w:ascii="Times New Roman" w:eastAsia="Times New Roman" w:hAnsi="Times New Roman" w:cs="Times New Roman"/>
          <w:sz w:val="24"/>
          <w:szCs w:val="24"/>
          <w:lang w:eastAsia="ru-RU"/>
        </w:rPr>
        <w:t xml:space="preserve">, топ </w:t>
      </w:r>
      <w:proofErr w:type="spellStart"/>
      <w:r w:rsidRPr="00370D4E">
        <w:rPr>
          <w:rFonts w:ascii="Times New Roman" w:eastAsia="Times New Roman" w:hAnsi="Times New Roman" w:cs="Times New Roman"/>
          <w:sz w:val="24"/>
          <w:szCs w:val="24"/>
          <w:lang w:eastAsia="ru-RU"/>
        </w:rPr>
        <w:t>мүшелерінің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жұмысын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ұйымдастыру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және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ортақ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шешім</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қабылдау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дағдыларын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дамытуға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бағытталды</w:t>
      </w:r>
      <w:proofErr w:type="spellEnd"/>
      <w:r w:rsidRPr="00370D4E">
        <w:rPr>
          <w:rFonts w:ascii="Times New Roman" w:eastAsia="Times New Roman" w:hAnsi="Times New Roman" w:cs="Times New Roman"/>
          <w:sz w:val="24"/>
          <w:szCs w:val="24"/>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5"/>
        <w:gridCol w:w="595"/>
      </w:tblGrid>
      <w:tr w:rsidR="00370D4E" w:rsidRPr="00370D4E" w14:paraId="75B35558" w14:textId="77777777" w:rsidTr="00370D4E">
        <w:trPr>
          <w:tblHeader/>
          <w:tblCellSpacing w:w="15" w:type="dxa"/>
        </w:trPr>
        <w:tc>
          <w:tcPr>
            <w:tcW w:w="0" w:type="auto"/>
            <w:vAlign w:val="center"/>
            <w:hideMark/>
          </w:tcPr>
          <w:p w14:paraId="744A0A8D" w14:textId="0F51D280" w:rsidR="00370D4E" w:rsidRPr="00370D4E" w:rsidRDefault="00370D4E" w:rsidP="00B24BF5">
            <w:pPr>
              <w:spacing w:after="0" w:line="240" w:lineRule="auto"/>
              <w:jc w:val="both"/>
              <w:rPr>
                <w:rFonts w:ascii="Times New Roman" w:eastAsia="Times New Roman" w:hAnsi="Times New Roman" w:cs="Times New Roman"/>
                <w:b/>
                <w:bCs/>
                <w:sz w:val="24"/>
                <w:szCs w:val="24"/>
                <w:lang w:eastAsia="ru-RU"/>
              </w:rPr>
            </w:pPr>
            <w:r w:rsidRPr="00B24BF5">
              <w:rPr>
                <w:rFonts w:ascii="Times New Roman" w:eastAsia="Times New Roman" w:hAnsi="Times New Roman" w:cs="Times New Roman"/>
                <w:b/>
                <w:bCs/>
                <w:noProof/>
                <w:sz w:val="24"/>
                <w:szCs w:val="24"/>
                <w:lang w:eastAsia="ru-RU"/>
              </w:rPr>
              <w:lastRenderedPageBreak/>
              <w:drawing>
                <wp:inline distT="0" distB="0" distL="0" distR="0" wp14:anchorId="76C17998" wp14:editId="31FB03A9">
                  <wp:extent cx="5334000" cy="2042160"/>
                  <wp:effectExtent l="0" t="0" r="0" b="1524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0" w:type="auto"/>
            <w:vAlign w:val="center"/>
            <w:hideMark/>
          </w:tcPr>
          <w:p w14:paraId="79B4DD13"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42951E98"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0088C2FB"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1315DC05"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359AB434"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188FFFCF"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54E67CC3"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11704A6D"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11E367E5"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40D0BD9C"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5719EF61"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5D791AF7" w14:textId="77777777" w:rsidR="00370D4E" w:rsidRPr="00B24BF5" w:rsidRDefault="00370D4E" w:rsidP="00B24BF5">
            <w:pPr>
              <w:spacing w:after="0" w:line="240" w:lineRule="auto"/>
              <w:jc w:val="both"/>
              <w:rPr>
                <w:rFonts w:ascii="Times New Roman" w:eastAsia="Times New Roman" w:hAnsi="Times New Roman" w:cs="Times New Roman"/>
                <w:b/>
                <w:bCs/>
                <w:sz w:val="24"/>
                <w:szCs w:val="24"/>
                <w:lang w:eastAsia="ru-RU"/>
              </w:rPr>
            </w:pPr>
          </w:p>
          <w:p w14:paraId="1535C723" w14:textId="6FEEBFC1" w:rsidR="00370D4E" w:rsidRDefault="00370D4E" w:rsidP="00B24BF5">
            <w:pPr>
              <w:spacing w:after="0" w:line="240" w:lineRule="auto"/>
              <w:jc w:val="both"/>
              <w:rPr>
                <w:rFonts w:ascii="Times New Roman" w:eastAsia="Times New Roman" w:hAnsi="Times New Roman" w:cs="Times New Roman"/>
                <w:b/>
                <w:bCs/>
                <w:sz w:val="24"/>
                <w:szCs w:val="24"/>
                <w:lang w:eastAsia="ru-RU"/>
              </w:rPr>
            </w:pPr>
          </w:p>
          <w:p w14:paraId="353F4BF2" w14:textId="58514E11" w:rsidR="00B24BF5" w:rsidRDefault="00B24BF5" w:rsidP="00B24BF5">
            <w:pPr>
              <w:spacing w:after="0" w:line="240" w:lineRule="auto"/>
              <w:jc w:val="both"/>
              <w:rPr>
                <w:rFonts w:ascii="Times New Roman" w:eastAsia="Times New Roman" w:hAnsi="Times New Roman" w:cs="Times New Roman"/>
                <w:b/>
                <w:bCs/>
                <w:sz w:val="24"/>
                <w:szCs w:val="24"/>
                <w:lang w:eastAsia="ru-RU"/>
              </w:rPr>
            </w:pPr>
          </w:p>
          <w:p w14:paraId="422CC322" w14:textId="77777777" w:rsidR="00B24BF5" w:rsidRPr="00B24BF5" w:rsidRDefault="00B24BF5" w:rsidP="00B24BF5">
            <w:pPr>
              <w:spacing w:after="0" w:line="240" w:lineRule="auto"/>
              <w:jc w:val="both"/>
              <w:rPr>
                <w:rFonts w:ascii="Times New Roman" w:eastAsia="Times New Roman" w:hAnsi="Times New Roman" w:cs="Times New Roman"/>
                <w:b/>
                <w:bCs/>
                <w:sz w:val="24"/>
                <w:szCs w:val="24"/>
                <w:lang w:eastAsia="ru-RU"/>
              </w:rPr>
            </w:pPr>
          </w:p>
          <w:p w14:paraId="5783C898" w14:textId="0A0C4EC0" w:rsidR="00370D4E" w:rsidRPr="00370D4E" w:rsidRDefault="00370D4E" w:rsidP="00B24BF5">
            <w:pPr>
              <w:spacing w:after="0" w:line="240" w:lineRule="auto"/>
              <w:jc w:val="both"/>
              <w:rPr>
                <w:rFonts w:ascii="Times New Roman" w:eastAsia="Times New Roman" w:hAnsi="Times New Roman" w:cs="Times New Roman"/>
                <w:b/>
                <w:bCs/>
                <w:sz w:val="24"/>
                <w:szCs w:val="24"/>
                <w:lang w:eastAsia="ru-RU"/>
              </w:rPr>
            </w:pPr>
            <w:proofErr w:type="spellStart"/>
            <w:r w:rsidRPr="00370D4E">
              <w:rPr>
                <w:rFonts w:ascii="Times New Roman" w:eastAsia="Times New Roman" w:hAnsi="Times New Roman" w:cs="Times New Roman"/>
                <w:b/>
                <w:bCs/>
                <w:sz w:val="24"/>
                <w:szCs w:val="24"/>
                <w:lang w:eastAsia="ru-RU"/>
              </w:rPr>
              <w:t>Иә</w:t>
            </w:r>
            <w:proofErr w:type="spellEnd"/>
            <w:r w:rsidRPr="00370D4E">
              <w:rPr>
                <w:rFonts w:ascii="Times New Roman" w:eastAsia="Times New Roman" w:hAnsi="Times New Roman" w:cs="Times New Roman"/>
                <w:b/>
                <w:bCs/>
                <w:sz w:val="24"/>
                <w:szCs w:val="24"/>
                <w:lang w:eastAsia="ru-RU"/>
              </w:rPr>
              <w:t xml:space="preserve"> (%)</w:t>
            </w:r>
          </w:p>
        </w:tc>
      </w:tr>
      <w:tr w:rsidR="00370D4E" w:rsidRPr="00370D4E" w14:paraId="3C0781F7" w14:textId="77777777" w:rsidTr="00370D4E">
        <w:trPr>
          <w:tblCellSpacing w:w="15" w:type="dxa"/>
        </w:trPr>
        <w:tc>
          <w:tcPr>
            <w:tcW w:w="0" w:type="auto"/>
            <w:vAlign w:val="center"/>
            <w:hideMark/>
          </w:tcPr>
          <w:p w14:paraId="7BDE00E9"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Өз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ойын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ашық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жеткізе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алады</w:t>
            </w:r>
            <w:proofErr w:type="spellEnd"/>
          </w:p>
        </w:tc>
        <w:tc>
          <w:tcPr>
            <w:tcW w:w="0" w:type="auto"/>
            <w:vAlign w:val="center"/>
            <w:hideMark/>
          </w:tcPr>
          <w:p w14:paraId="0ED5D2E0"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62%</w:t>
            </w:r>
          </w:p>
        </w:tc>
      </w:tr>
      <w:tr w:rsidR="00370D4E" w:rsidRPr="00370D4E" w14:paraId="285572FC" w14:textId="77777777" w:rsidTr="00370D4E">
        <w:trPr>
          <w:tblCellSpacing w:w="15" w:type="dxa"/>
        </w:trPr>
        <w:tc>
          <w:tcPr>
            <w:tcW w:w="0" w:type="auto"/>
            <w:vAlign w:val="center"/>
            <w:hideMark/>
          </w:tcPr>
          <w:p w14:paraId="0711A91D"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Сыныптастарына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көмектесуге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ұмтылады</w:t>
            </w:r>
            <w:proofErr w:type="spellEnd"/>
          </w:p>
        </w:tc>
        <w:tc>
          <w:tcPr>
            <w:tcW w:w="0" w:type="auto"/>
            <w:vAlign w:val="center"/>
            <w:hideMark/>
          </w:tcPr>
          <w:p w14:paraId="4B9182D8"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87%</w:t>
            </w:r>
          </w:p>
        </w:tc>
      </w:tr>
      <w:tr w:rsidR="00370D4E" w:rsidRPr="00370D4E" w14:paraId="69F2011E" w14:textId="77777777" w:rsidTr="00370D4E">
        <w:trPr>
          <w:tblCellSpacing w:w="15" w:type="dxa"/>
        </w:trPr>
        <w:tc>
          <w:tcPr>
            <w:tcW w:w="0" w:type="auto"/>
            <w:vAlign w:val="center"/>
            <w:hideMark/>
          </w:tcPr>
          <w:p w14:paraId="7128F134"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Тапсырманы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ұйымдастыра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алады</w:t>
            </w:r>
            <w:proofErr w:type="spellEnd"/>
          </w:p>
        </w:tc>
        <w:tc>
          <w:tcPr>
            <w:tcW w:w="0" w:type="auto"/>
            <w:vAlign w:val="center"/>
            <w:hideMark/>
          </w:tcPr>
          <w:p w14:paraId="4ABA58EB"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70%</w:t>
            </w:r>
          </w:p>
        </w:tc>
      </w:tr>
      <w:tr w:rsidR="00370D4E" w:rsidRPr="00370D4E" w14:paraId="3A69C3C2" w14:textId="77777777" w:rsidTr="00370D4E">
        <w:trPr>
          <w:tblCellSpacing w:w="15" w:type="dxa"/>
        </w:trPr>
        <w:tc>
          <w:tcPr>
            <w:tcW w:w="0" w:type="auto"/>
            <w:vAlign w:val="center"/>
            <w:hideMark/>
          </w:tcPr>
          <w:p w14:paraId="0421BC43"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Жауапкершілік</w:t>
            </w:r>
            <w:proofErr w:type="spellEnd"/>
            <w:r w:rsidRPr="00370D4E">
              <w:rPr>
                <w:rFonts w:ascii="Times New Roman" w:eastAsia="Times New Roman" w:hAnsi="Times New Roman" w:cs="Times New Roman"/>
                <w:sz w:val="24"/>
                <w:szCs w:val="24"/>
                <w:lang w:eastAsia="ru-RU"/>
              </w:rPr>
              <w:t xml:space="preserve"> ала </w:t>
            </w:r>
            <w:proofErr w:type="spellStart"/>
            <w:r w:rsidRPr="00370D4E">
              <w:rPr>
                <w:rFonts w:ascii="Times New Roman" w:eastAsia="Times New Roman" w:hAnsi="Times New Roman" w:cs="Times New Roman"/>
                <w:sz w:val="24"/>
                <w:szCs w:val="24"/>
                <w:lang w:eastAsia="ru-RU"/>
              </w:rPr>
              <w:t>алады</w:t>
            </w:r>
            <w:proofErr w:type="spellEnd"/>
          </w:p>
        </w:tc>
        <w:tc>
          <w:tcPr>
            <w:tcW w:w="0" w:type="auto"/>
            <w:vAlign w:val="center"/>
            <w:hideMark/>
          </w:tcPr>
          <w:p w14:paraId="1D3FFA15"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75%</w:t>
            </w:r>
          </w:p>
        </w:tc>
      </w:tr>
      <w:tr w:rsidR="00370D4E" w:rsidRPr="00370D4E" w14:paraId="103EBDD7" w14:textId="77777777" w:rsidTr="00370D4E">
        <w:trPr>
          <w:tblCellSpacing w:w="15" w:type="dxa"/>
        </w:trPr>
        <w:tc>
          <w:tcPr>
            <w:tcW w:w="0" w:type="auto"/>
            <w:vAlign w:val="center"/>
            <w:hideMark/>
          </w:tcPr>
          <w:p w14:paraId="0687B1F0"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Пікірталаста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көзқарасын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білдіре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алады</w:t>
            </w:r>
            <w:proofErr w:type="spellEnd"/>
          </w:p>
        </w:tc>
        <w:tc>
          <w:tcPr>
            <w:tcW w:w="0" w:type="auto"/>
            <w:vAlign w:val="center"/>
            <w:hideMark/>
          </w:tcPr>
          <w:p w14:paraId="1EC1EA1B" w14:textId="77777777" w:rsidR="00370D4E" w:rsidRPr="00370D4E" w:rsidRDefault="00370D4E" w:rsidP="00B24BF5">
            <w:pPr>
              <w:spacing w:after="0" w:line="240" w:lineRule="auto"/>
              <w:jc w:val="both"/>
              <w:rPr>
                <w:rFonts w:ascii="Times New Roman" w:eastAsia="Times New Roman" w:hAnsi="Times New Roman" w:cs="Times New Roman"/>
                <w:sz w:val="24"/>
                <w:szCs w:val="24"/>
                <w:lang w:eastAsia="ru-RU"/>
              </w:rPr>
            </w:pPr>
            <w:r w:rsidRPr="00370D4E">
              <w:rPr>
                <w:rFonts w:ascii="Times New Roman" w:eastAsia="Times New Roman" w:hAnsi="Times New Roman" w:cs="Times New Roman"/>
                <w:sz w:val="24"/>
                <w:szCs w:val="24"/>
                <w:lang w:eastAsia="ru-RU"/>
              </w:rPr>
              <w:t>56%</w:t>
            </w:r>
          </w:p>
        </w:tc>
      </w:tr>
    </w:tbl>
    <w:p w14:paraId="42C9561F" w14:textId="77777777"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Сауалнама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нәтижелері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оқушылардың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жауапкершілік</w:t>
      </w:r>
      <w:proofErr w:type="spellEnd"/>
      <w:r w:rsidRPr="00370D4E">
        <w:rPr>
          <w:rFonts w:ascii="Times New Roman" w:eastAsia="Times New Roman" w:hAnsi="Times New Roman" w:cs="Times New Roman"/>
          <w:sz w:val="24"/>
          <w:szCs w:val="24"/>
          <w:lang w:eastAsia="ru-RU"/>
        </w:rPr>
        <w:t xml:space="preserve"> пен </w:t>
      </w:r>
      <w:proofErr w:type="spellStart"/>
      <w:r w:rsidRPr="00370D4E">
        <w:rPr>
          <w:rFonts w:ascii="Times New Roman" w:eastAsia="Times New Roman" w:hAnsi="Times New Roman" w:cs="Times New Roman"/>
          <w:sz w:val="24"/>
          <w:szCs w:val="24"/>
          <w:lang w:eastAsia="ru-RU"/>
        </w:rPr>
        <w:t>ынтымақтастық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дағдыларының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жоғары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деңгейде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қалыптасқанын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көрсетті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Әсіресе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сыныптастарына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көмектесуге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ұмтылады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көрсеткіші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бойынша</w:t>
      </w:r>
      <w:proofErr w:type="spellEnd"/>
      <w:r w:rsidRPr="00370D4E">
        <w:rPr>
          <w:rFonts w:ascii="Times New Roman" w:eastAsia="Times New Roman" w:hAnsi="Times New Roman" w:cs="Times New Roman"/>
          <w:sz w:val="24"/>
          <w:szCs w:val="24"/>
          <w:lang w:eastAsia="ru-RU"/>
        </w:rPr>
        <w:t xml:space="preserve"> 87% </w:t>
      </w:r>
      <w:proofErr w:type="spellStart"/>
      <w:r w:rsidRPr="00370D4E">
        <w:rPr>
          <w:rFonts w:ascii="Times New Roman" w:eastAsia="Times New Roman" w:hAnsi="Times New Roman" w:cs="Times New Roman"/>
          <w:sz w:val="24"/>
          <w:szCs w:val="24"/>
          <w:lang w:eastAsia="ru-RU"/>
        </w:rPr>
        <w:t>нәтиже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анықталды</w:t>
      </w:r>
      <w:proofErr w:type="spellEnd"/>
      <w:r w:rsidRPr="00370D4E">
        <w:rPr>
          <w:rFonts w:ascii="Times New Roman" w:eastAsia="Times New Roman" w:hAnsi="Times New Roman" w:cs="Times New Roman"/>
          <w:sz w:val="24"/>
          <w:szCs w:val="24"/>
          <w:lang w:eastAsia="ru-RU"/>
        </w:rPr>
        <w:t>. Ал «</w:t>
      </w:r>
      <w:proofErr w:type="spellStart"/>
      <w:r w:rsidRPr="00370D4E">
        <w:rPr>
          <w:rFonts w:ascii="Times New Roman" w:eastAsia="Times New Roman" w:hAnsi="Times New Roman" w:cs="Times New Roman"/>
          <w:sz w:val="24"/>
          <w:szCs w:val="24"/>
          <w:lang w:eastAsia="ru-RU"/>
        </w:rPr>
        <w:t>пікірталас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кезінде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өз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көзқарасын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конструктивті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жеткізе</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алады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көрсеткіші</w:t>
      </w:r>
      <w:proofErr w:type="spellEnd"/>
      <w:r w:rsidRPr="00370D4E">
        <w:rPr>
          <w:rFonts w:ascii="Times New Roman" w:eastAsia="Times New Roman" w:hAnsi="Times New Roman" w:cs="Times New Roman"/>
          <w:sz w:val="24"/>
          <w:szCs w:val="24"/>
          <w:lang w:eastAsia="ru-RU"/>
        </w:rPr>
        <w:t xml:space="preserve"> 56% </w:t>
      </w:r>
      <w:proofErr w:type="spellStart"/>
      <w:r w:rsidRPr="00370D4E">
        <w:rPr>
          <w:rFonts w:ascii="Times New Roman" w:eastAsia="Times New Roman" w:hAnsi="Times New Roman" w:cs="Times New Roman"/>
          <w:sz w:val="24"/>
          <w:szCs w:val="24"/>
          <w:lang w:eastAsia="ru-RU"/>
        </w:rPr>
        <w:t>болды</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Бұл</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оқушылардың</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коммуникативтік</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сенімділігін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әрі</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қарай</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дамыту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қажеттігін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көрсетеді</w:t>
      </w:r>
      <w:proofErr w:type="spellEnd"/>
      <w:r w:rsidRPr="00370D4E">
        <w:rPr>
          <w:rFonts w:ascii="Times New Roman" w:eastAsia="Times New Roman" w:hAnsi="Times New Roman" w:cs="Times New Roman"/>
          <w:sz w:val="24"/>
          <w:szCs w:val="24"/>
          <w:lang w:eastAsia="ru-RU"/>
        </w:rPr>
        <w:t>.</w:t>
      </w:r>
    </w:p>
    <w:p w14:paraId="34D9D622" w14:textId="77777777" w:rsidR="00370D4E" w:rsidRPr="00B24BF5" w:rsidRDefault="00370D4E" w:rsidP="00B24BF5">
      <w:pPr>
        <w:pStyle w:val="a3"/>
        <w:spacing w:after="0" w:afterAutospacing="0"/>
        <w:jc w:val="both"/>
        <w:rPr>
          <w:lang w:val="kk-KZ"/>
        </w:rPr>
      </w:pPr>
      <w:r w:rsidRPr="00B24BF5">
        <w:rPr>
          <w:lang w:val="kk-KZ"/>
        </w:rPr>
        <w:t xml:space="preserve">Рөльдік ойын» әдісі қолданылды. </w:t>
      </w:r>
    </w:p>
    <w:p w14:paraId="37183DED" w14:textId="77777777" w:rsidR="00B24BF5"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 xml:space="preserve">Мысалы, «Географиялық детектив» жұмыс. </w:t>
      </w:r>
    </w:p>
    <w:p w14:paraId="23F8A434" w14:textId="755E20AB"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Нұсқаулығы:</w:t>
      </w:r>
    </w:p>
    <w:p w14:paraId="14C02E2B"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Оқушылар жоспар бойынша өздеріне тиесілі табиғат кешенін сипаттайды. Топ мүшелері рөлдерге енеді.1 оқушы-климотолог, 2 оқушы-биолог, 3 оқушы-геоморфолог, 4 оқушы- экономикалық аналитик.</w:t>
      </w:r>
    </w:p>
    <w:p w14:paraId="2BB7E1D8"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1 топ.Амазонка ойпаты</w:t>
      </w:r>
    </w:p>
    <w:p w14:paraId="485FD41D"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2 топ. Сахара шөлі</w:t>
      </w:r>
    </w:p>
    <w:p w14:paraId="1F5942AA"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3 топ.Гималай таулары</w:t>
      </w:r>
    </w:p>
    <w:p w14:paraId="3E5F3D56"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 xml:space="preserve">4 топ. Батыс Сібір жазығы </w:t>
      </w:r>
    </w:p>
    <w:p w14:paraId="66C0F451"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Жоспар:</w:t>
      </w:r>
    </w:p>
    <w:p w14:paraId="1369ACBB"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1.Географиялық орны</w:t>
      </w:r>
    </w:p>
    <w:p w14:paraId="58144B96"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2. Климаты</w:t>
      </w:r>
    </w:p>
    <w:p w14:paraId="1DA4A88A"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3. Жер бедері</w:t>
      </w:r>
    </w:p>
    <w:p w14:paraId="50E270F3"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lang w:val="kk-KZ"/>
        </w:rPr>
        <w:t>4. Флора мен фаунасы</w:t>
      </w:r>
    </w:p>
    <w:p w14:paraId="1A140AAC"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bCs/>
          <w:color w:val="auto"/>
          <w:lang w:val="kk-KZ" w:eastAsia="en-US"/>
        </w:rPr>
        <w:t>5. Шаруашылық қолданылуы.</w:t>
      </w:r>
    </w:p>
    <w:p w14:paraId="0DEA2DA6" w14:textId="77777777" w:rsidR="00370D4E" w:rsidRPr="00B24BF5" w:rsidRDefault="00370D4E" w:rsidP="00B24BF5">
      <w:pPr>
        <w:pStyle w:val="a3"/>
        <w:spacing w:after="0" w:afterAutospacing="0"/>
        <w:ind w:firstLine="708"/>
        <w:jc w:val="both"/>
        <w:rPr>
          <w:bCs/>
          <w:lang w:val="kk-KZ"/>
        </w:rPr>
      </w:pPr>
      <w:r w:rsidRPr="00B24BF5">
        <w:rPr>
          <w:bCs/>
          <w:lang w:val="kk-KZ"/>
        </w:rPr>
        <w:t xml:space="preserve">Мұнда әр топ берілген табиғат кешеннің географиялық орнын картадан көрсетеді.Кемінде климаттық көрсеткіш анықтайды (температура, жауын-шашын).Флорасы мен фаунасына кемінде 3 мысалдан атайды.Жер бедеріне кемінде екі </w:t>
      </w:r>
      <w:r w:rsidRPr="00B24BF5">
        <w:rPr>
          <w:bCs/>
          <w:lang w:val="kk-KZ"/>
        </w:rPr>
        <w:lastRenderedPageBreak/>
        <w:t xml:space="preserve">мысал келтіреді, кезесетін топырағының 1 түрін атайды.Шаруашылыққа нақты 1 мысал келтіреді. </w:t>
      </w:r>
    </w:p>
    <w:p w14:paraId="6BE5DF84" w14:textId="77777777" w:rsidR="00370D4E" w:rsidRPr="00B24BF5" w:rsidRDefault="00370D4E" w:rsidP="00B24BF5">
      <w:pPr>
        <w:pStyle w:val="a3"/>
        <w:spacing w:after="0" w:afterAutospacing="0"/>
        <w:jc w:val="both"/>
      </w:pPr>
      <w:proofErr w:type="spellStart"/>
      <w:r w:rsidRPr="00B24BF5">
        <w:t>Ойынның</w:t>
      </w:r>
      <w:proofErr w:type="spellEnd"/>
      <w:r w:rsidRPr="00B24BF5">
        <w:t xml:space="preserve"> </w:t>
      </w:r>
      <w:r w:rsidRPr="00B24BF5">
        <w:rPr>
          <w:lang w:val="kk-KZ"/>
        </w:rPr>
        <w:t>нәтижесі</w:t>
      </w:r>
      <w:r w:rsidRPr="00B24BF5">
        <w:t>:</w:t>
      </w:r>
    </w:p>
    <w:p w14:paraId="6CBCBD37" w14:textId="77777777" w:rsidR="00370D4E" w:rsidRPr="00B24BF5" w:rsidRDefault="00370D4E" w:rsidP="00B24BF5">
      <w:pPr>
        <w:pStyle w:val="a3"/>
        <w:numPr>
          <w:ilvl w:val="0"/>
          <w:numId w:val="5"/>
        </w:numPr>
        <w:spacing w:beforeAutospacing="0" w:after="0" w:afterAutospacing="0"/>
        <w:jc w:val="both"/>
      </w:pPr>
      <w:proofErr w:type="spellStart"/>
      <w:r w:rsidRPr="00B24BF5">
        <w:t>Оқушылар</w:t>
      </w:r>
      <w:proofErr w:type="spellEnd"/>
      <w:r w:rsidRPr="00B24BF5">
        <w:t xml:space="preserve"> </w:t>
      </w:r>
      <w:proofErr w:type="spellStart"/>
      <w:r w:rsidRPr="00B24BF5">
        <w:rPr>
          <w:rStyle w:val="a4"/>
          <w:b w:val="0"/>
          <w:bCs w:val="0"/>
        </w:rPr>
        <w:t>көшбасшылық</w:t>
      </w:r>
      <w:proofErr w:type="spellEnd"/>
      <w:r w:rsidRPr="00B24BF5">
        <w:rPr>
          <w:rStyle w:val="a4"/>
          <w:b w:val="0"/>
          <w:bCs w:val="0"/>
        </w:rPr>
        <w:t xml:space="preserve"> </w:t>
      </w:r>
      <w:proofErr w:type="spellStart"/>
      <w:r w:rsidRPr="00B24BF5">
        <w:rPr>
          <w:rStyle w:val="a4"/>
          <w:b w:val="0"/>
          <w:bCs w:val="0"/>
        </w:rPr>
        <w:t>қабілеттерін</w:t>
      </w:r>
      <w:proofErr w:type="spellEnd"/>
      <w:r w:rsidRPr="00B24BF5">
        <w:t xml:space="preserve"> </w:t>
      </w:r>
      <w:proofErr w:type="spellStart"/>
      <w:r w:rsidRPr="00B24BF5">
        <w:t>тәжірибе</w:t>
      </w:r>
      <w:proofErr w:type="spellEnd"/>
      <w:r w:rsidRPr="00B24BF5">
        <w:t xml:space="preserve"> </w:t>
      </w:r>
      <w:proofErr w:type="spellStart"/>
      <w:r w:rsidRPr="00B24BF5">
        <w:t>арқылы</w:t>
      </w:r>
      <w:proofErr w:type="spellEnd"/>
      <w:r w:rsidRPr="00B24BF5">
        <w:t xml:space="preserve"> </w:t>
      </w:r>
      <w:proofErr w:type="spellStart"/>
      <w:r w:rsidRPr="00B24BF5">
        <w:t>дамыта</w:t>
      </w:r>
      <w:proofErr w:type="spellEnd"/>
      <w:r w:rsidRPr="00B24BF5">
        <w:t xml:space="preserve"> </w:t>
      </w:r>
      <w:proofErr w:type="spellStart"/>
      <w:r w:rsidRPr="00B24BF5">
        <w:t>алды</w:t>
      </w:r>
      <w:proofErr w:type="spellEnd"/>
      <w:r w:rsidRPr="00B24BF5">
        <w:t>.</w:t>
      </w:r>
    </w:p>
    <w:p w14:paraId="1FB3E756" w14:textId="77777777" w:rsidR="00370D4E" w:rsidRPr="00B24BF5" w:rsidRDefault="00370D4E" w:rsidP="00B24BF5">
      <w:pPr>
        <w:pStyle w:val="a3"/>
        <w:numPr>
          <w:ilvl w:val="0"/>
          <w:numId w:val="5"/>
        </w:numPr>
        <w:spacing w:beforeAutospacing="0" w:after="0" w:afterAutospacing="0"/>
        <w:jc w:val="both"/>
      </w:pPr>
      <w:r w:rsidRPr="00B24BF5">
        <w:t xml:space="preserve">Топ </w:t>
      </w:r>
      <w:proofErr w:type="spellStart"/>
      <w:r w:rsidRPr="00B24BF5">
        <w:t>ішінде</w:t>
      </w:r>
      <w:proofErr w:type="spellEnd"/>
      <w:r w:rsidRPr="00B24BF5">
        <w:t xml:space="preserve"> </w:t>
      </w:r>
      <w:proofErr w:type="spellStart"/>
      <w:r w:rsidRPr="00B24BF5">
        <w:rPr>
          <w:rStyle w:val="a4"/>
          <w:b w:val="0"/>
          <w:bCs w:val="0"/>
        </w:rPr>
        <w:t>міндеттерді</w:t>
      </w:r>
      <w:proofErr w:type="spellEnd"/>
      <w:r w:rsidRPr="00B24BF5">
        <w:rPr>
          <w:rStyle w:val="a4"/>
          <w:b w:val="0"/>
          <w:bCs w:val="0"/>
        </w:rPr>
        <w:t xml:space="preserve"> </w:t>
      </w:r>
      <w:proofErr w:type="spellStart"/>
      <w:r w:rsidRPr="00B24BF5">
        <w:rPr>
          <w:rStyle w:val="a4"/>
          <w:b w:val="0"/>
          <w:bCs w:val="0"/>
        </w:rPr>
        <w:t>бөлу</w:t>
      </w:r>
      <w:proofErr w:type="spellEnd"/>
      <w:r w:rsidRPr="00B24BF5">
        <w:rPr>
          <w:rStyle w:val="a4"/>
          <w:b w:val="0"/>
          <w:bCs w:val="0"/>
        </w:rPr>
        <w:t xml:space="preserve">, </w:t>
      </w:r>
      <w:proofErr w:type="spellStart"/>
      <w:r w:rsidRPr="00B24BF5">
        <w:rPr>
          <w:rStyle w:val="a4"/>
          <w:b w:val="0"/>
          <w:bCs w:val="0"/>
        </w:rPr>
        <w:t>жауапкершілік</w:t>
      </w:r>
      <w:proofErr w:type="spellEnd"/>
      <w:r w:rsidRPr="00B24BF5">
        <w:rPr>
          <w:rStyle w:val="a4"/>
          <w:b w:val="0"/>
          <w:bCs w:val="0"/>
        </w:rPr>
        <w:t xml:space="preserve"> </w:t>
      </w:r>
      <w:proofErr w:type="spellStart"/>
      <w:r w:rsidRPr="00B24BF5">
        <w:rPr>
          <w:rStyle w:val="a4"/>
          <w:b w:val="0"/>
          <w:bCs w:val="0"/>
        </w:rPr>
        <w:t>алу</w:t>
      </w:r>
      <w:proofErr w:type="spellEnd"/>
      <w:r w:rsidRPr="00B24BF5">
        <w:rPr>
          <w:rStyle w:val="a4"/>
          <w:b w:val="0"/>
          <w:bCs w:val="0"/>
        </w:rPr>
        <w:t xml:space="preserve"> </w:t>
      </w:r>
      <w:proofErr w:type="spellStart"/>
      <w:r w:rsidRPr="00B24BF5">
        <w:rPr>
          <w:rStyle w:val="a4"/>
          <w:b w:val="0"/>
          <w:bCs w:val="0"/>
        </w:rPr>
        <w:t>және</w:t>
      </w:r>
      <w:proofErr w:type="spellEnd"/>
      <w:r w:rsidRPr="00B24BF5">
        <w:rPr>
          <w:rStyle w:val="a4"/>
          <w:b w:val="0"/>
          <w:bCs w:val="0"/>
        </w:rPr>
        <w:t xml:space="preserve"> </w:t>
      </w:r>
      <w:proofErr w:type="spellStart"/>
      <w:r w:rsidRPr="00B24BF5">
        <w:rPr>
          <w:rStyle w:val="a4"/>
          <w:b w:val="0"/>
          <w:bCs w:val="0"/>
        </w:rPr>
        <w:t>топтық</w:t>
      </w:r>
      <w:proofErr w:type="spellEnd"/>
      <w:r w:rsidRPr="00B24BF5">
        <w:rPr>
          <w:rStyle w:val="a4"/>
          <w:b w:val="0"/>
          <w:bCs w:val="0"/>
        </w:rPr>
        <w:t xml:space="preserve"> </w:t>
      </w:r>
      <w:proofErr w:type="spellStart"/>
      <w:r w:rsidRPr="00B24BF5">
        <w:rPr>
          <w:rStyle w:val="a4"/>
          <w:b w:val="0"/>
          <w:bCs w:val="0"/>
        </w:rPr>
        <w:t>шешім</w:t>
      </w:r>
      <w:proofErr w:type="spellEnd"/>
      <w:r w:rsidRPr="00B24BF5">
        <w:rPr>
          <w:rStyle w:val="a4"/>
          <w:b w:val="0"/>
          <w:bCs w:val="0"/>
        </w:rPr>
        <w:t xml:space="preserve"> </w:t>
      </w:r>
      <w:proofErr w:type="spellStart"/>
      <w:r w:rsidRPr="00B24BF5">
        <w:rPr>
          <w:rStyle w:val="a4"/>
          <w:b w:val="0"/>
          <w:bCs w:val="0"/>
        </w:rPr>
        <w:t>қабылдау</w:t>
      </w:r>
      <w:proofErr w:type="spellEnd"/>
      <w:r w:rsidRPr="00B24BF5">
        <w:t xml:space="preserve"> </w:t>
      </w:r>
      <w:proofErr w:type="spellStart"/>
      <w:r w:rsidRPr="00B24BF5">
        <w:t>дағдылары</w:t>
      </w:r>
      <w:proofErr w:type="spellEnd"/>
      <w:r w:rsidRPr="00B24BF5">
        <w:t xml:space="preserve"> </w:t>
      </w:r>
      <w:proofErr w:type="spellStart"/>
      <w:r w:rsidRPr="00B24BF5">
        <w:t>қалыптасты</w:t>
      </w:r>
      <w:proofErr w:type="spellEnd"/>
      <w:r w:rsidRPr="00B24BF5">
        <w:t>.</w:t>
      </w:r>
    </w:p>
    <w:p w14:paraId="53BE8790" w14:textId="77777777" w:rsidR="00370D4E" w:rsidRPr="00B24BF5" w:rsidRDefault="00370D4E" w:rsidP="00B24BF5">
      <w:pPr>
        <w:pStyle w:val="a3"/>
        <w:numPr>
          <w:ilvl w:val="0"/>
          <w:numId w:val="5"/>
        </w:numPr>
        <w:spacing w:beforeAutospacing="0" w:after="0" w:afterAutospacing="0"/>
        <w:jc w:val="both"/>
      </w:pPr>
      <w:proofErr w:type="spellStart"/>
      <w:r w:rsidRPr="00B24BF5">
        <w:t>Көшбасшы</w:t>
      </w:r>
      <w:proofErr w:type="spellEnd"/>
      <w:r w:rsidRPr="00B24BF5">
        <w:t xml:space="preserve"> мен топ </w:t>
      </w:r>
      <w:proofErr w:type="spellStart"/>
      <w:r w:rsidRPr="00B24BF5">
        <w:t>мүшелерінің</w:t>
      </w:r>
      <w:proofErr w:type="spellEnd"/>
      <w:r w:rsidRPr="00B24BF5">
        <w:t xml:space="preserve"> </w:t>
      </w:r>
      <w:proofErr w:type="spellStart"/>
      <w:r w:rsidRPr="00B24BF5">
        <w:t>өзара</w:t>
      </w:r>
      <w:proofErr w:type="spellEnd"/>
      <w:r w:rsidRPr="00B24BF5">
        <w:t xml:space="preserve"> </w:t>
      </w:r>
      <w:proofErr w:type="spellStart"/>
      <w:r w:rsidRPr="00B24BF5">
        <w:t>әрекеті</w:t>
      </w:r>
      <w:proofErr w:type="spellEnd"/>
      <w:r w:rsidRPr="00B24BF5">
        <w:t xml:space="preserve"> </w:t>
      </w:r>
      <w:proofErr w:type="spellStart"/>
      <w:r w:rsidRPr="00B24BF5">
        <w:rPr>
          <w:rStyle w:val="a4"/>
          <w:b w:val="0"/>
          <w:bCs w:val="0"/>
        </w:rPr>
        <w:t>қарым-қатынас</w:t>
      </w:r>
      <w:proofErr w:type="spellEnd"/>
      <w:r w:rsidRPr="00B24BF5">
        <w:rPr>
          <w:rStyle w:val="a4"/>
          <w:b w:val="0"/>
          <w:bCs w:val="0"/>
        </w:rPr>
        <w:t xml:space="preserve">, </w:t>
      </w:r>
      <w:proofErr w:type="spellStart"/>
      <w:r w:rsidRPr="00B24BF5">
        <w:rPr>
          <w:rStyle w:val="a4"/>
          <w:b w:val="0"/>
          <w:bCs w:val="0"/>
        </w:rPr>
        <w:t>ынтымақтастық</w:t>
      </w:r>
      <w:proofErr w:type="spellEnd"/>
      <w:r w:rsidRPr="00B24BF5">
        <w:rPr>
          <w:rStyle w:val="a4"/>
          <w:b w:val="0"/>
          <w:bCs w:val="0"/>
        </w:rPr>
        <w:t xml:space="preserve"> </w:t>
      </w:r>
      <w:proofErr w:type="spellStart"/>
      <w:r w:rsidRPr="00B24BF5">
        <w:rPr>
          <w:rStyle w:val="a4"/>
          <w:b w:val="0"/>
          <w:bCs w:val="0"/>
        </w:rPr>
        <w:t>және</w:t>
      </w:r>
      <w:proofErr w:type="spellEnd"/>
      <w:r w:rsidRPr="00B24BF5">
        <w:rPr>
          <w:rStyle w:val="a4"/>
          <w:b w:val="0"/>
          <w:bCs w:val="0"/>
        </w:rPr>
        <w:t xml:space="preserve"> </w:t>
      </w:r>
      <w:proofErr w:type="spellStart"/>
      <w:r w:rsidRPr="00B24BF5">
        <w:rPr>
          <w:rStyle w:val="a4"/>
          <w:b w:val="0"/>
          <w:bCs w:val="0"/>
        </w:rPr>
        <w:t>өзіне</w:t>
      </w:r>
      <w:proofErr w:type="spellEnd"/>
      <w:r w:rsidRPr="00B24BF5">
        <w:rPr>
          <w:rStyle w:val="a4"/>
          <w:b w:val="0"/>
          <w:bCs w:val="0"/>
        </w:rPr>
        <w:t xml:space="preserve"> </w:t>
      </w:r>
      <w:proofErr w:type="spellStart"/>
      <w:r w:rsidRPr="00B24BF5">
        <w:rPr>
          <w:rStyle w:val="a4"/>
          <w:b w:val="0"/>
          <w:bCs w:val="0"/>
        </w:rPr>
        <w:t>сенімділік</w:t>
      </w:r>
      <w:proofErr w:type="spellEnd"/>
      <w:r w:rsidRPr="00B24BF5">
        <w:t xml:space="preserve"> </w:t>
      </w:r>
      <w:proofErr w:type="spellStart"/>
      <w:r w:rsidRPr="00B24BF5">
        <w:t>деңгейін</w:t>
      </w:r>
      <w:proofErr w:type="spellEnd"/>
      <w:r w:rsidRPr="00B24BF5">
        <w:t xml:space="preserve"> </w:t>
      </w:r>
      <w:proofErr w:type="spellStart"/>
      <w:r w:rsidRPr="00B24BF5">
        <w:t>арттырды</w:t>
      </w:r>
      <w:proofErr w:type="spellEnd"/>
      <w:r w:rsidRPr="00B24BF5">
        <w:t>.</w:t>
      </w:r>
    </w:p>
    <w:p w14:paraId="4F63776D" w14:textId="77777777" w:rsidR="00370D4E" w:rsidRPr="00B24BF5" w:rsidRDefault="00370D4E" w:rsidP="00B24BF5">
      <w:pPr>
        <w:pStyle w:val="Default"/>
        <w:jc w:val="both"/>
        <w:rPr>
          <w:rFonts w:ascii="Times New Roman" w:hAnsi="Times New Roman" w:cs="Times New Roman"/>
          <w:bCs/>
          <w:lang w:val="kk-KZ"/>
        </w:rPr>
      </w:pPr>
      <w:r w:rsidRPr="00B24BF5">
        <w:rPr>
          <w:rFonts w:ascii="Times New Roman" w:hAnsi="Times New Roman" w:cs="Times New Roman"/>
          <w:lang w:val="kk-KZ"/>
        </w:rPr>
        <w:t>Бұл тапсырма арқылы білім алушылар өз ойларын анық жеткізуге дағдыланды, яғни коммуникациялық қабілеттерін дамытады. Топтық ынтымақтастықта үйренеді.  Жауапкершілік дағдыларын меңгереді.</w:t>
      </w:r>
      <w:r w:rsidRPr="00B24BF5">
        <w:rPr>
          <w:rFonts w:ascii="Times New Roman" w:hAnsi="Times New Roman" w:cs="Times New Roman"/>
          <w:b/>
          <w:bCs/>
          <w:lang w:val="kk-KZ"/>
        </w:rPr>
        <w:t xml:space="preserve"> </w:t>
      </w:r>
      <w:r w:rsidRPr="00B24BF5">
        <w:rPr>
          <w:rFonts w:ascii="Times New Roman" w:hAnsi="Times New Roman" w:cs="Times New Roman"/>
          <w:lang w:val="kk-KZ"/>
        </w:rPr>
        <w:t>Өз-өзіне сенімділік пен беделділікті арттырады, өйткені әрбір рөлге сай әрекет арқылы балалар өздерін маңызды тұлға ретінде сезінеді.</w:t>
      </w:r>
    </w:p>
    <w:p w14:paraId="35E981D1" w14:textId="77777777" w:rsidR="00370D4E" w:rsidRPr="00B24BF5" w:rsidRDefault="00370D4E" w:rsidP="00B24BF5">
      <w:pPr>
        <w:spacing w:after="0" w:line="240" w:lineRule="auto"/>
        <w:jc w:val="both"/>
        <w:rPr>
          <w:rFonts w:ascii="Times New Roman" w:hAnsi="Times New Roman" w:cs="Times New Roman"/>
          <w:color w:val="FF0000"/>
          <w:sz w:val="24"/>
          <w:szCs w:val="24"/>
          <w:lang w:val="kk-KZ"/>
        </w:rPr>
      </w:pPr>
      <w:r w:rsidRPr="00B24BF5">
        <w:rPr>
          <w:rFonts w:ascii="Times New Roman" w:hAnsi="Times New Roman" w:cs="Times New Roman"/>
          <w:color w:val="FF0000"/>
          <w:sz w:val="24"/>
          <w:szCs w:val="24"/>
          <w:lang w:val="kk-KZ"/>
        </w:rPr>
        <w:t xml:space="preserve"> </w:t>
      </w:r>
      <w:r w:rsidRPr="00B24BF5">
        <w:rPr>
          <w:rFonts w:ascii="Times New Roman" w:hAnsi="Times New Roman" w:cs="Times New Roman"/>
          <w:color w:val="FF0000"/>
          <w:sz w:val="24"/>
          <w:szCs w:val="24"/>
          <w:lang w:val="kk-KZ"/>
        </w:rPr>
        <w:tab/>
      </w:r>
      <w:r w:rsidRPr="00B24BF5">
        <w:rPr>
          <w:rFonts w:ascii="Times New Roman" w:hAnsi="Times New Roman" w:cs="Times New Roman"/>
          <w:sz w:val="24"/>
          <w:szCs w:val="24"/>
          <w:lang w:val="kk-KZ"/>
        </w:rPr>
        <w:t xml:space="preserve">7-сынып оқушыларының ұйымдастырушылық және жетекшілік әлеуетін дамытуда Қазақстан тарихы пәні ерекше мүмкіндік береді. Бұл жастағы оқушылар белсенді, қызығушылығы жоғары болғандықтан, тарихи тұлғалар өмірі арқылы көшбасшылық қасиеттерді қалыптастыру тиімді. Мысалы, </w:t>
      </w:r>
      <w:r w:rsidRPr="00B24BF5">
        <w:rPr>
          <w:rStyle w:val="whitespace-normal"/>
          <w:rFonts w:ascii="Times New Roman" w:hAnsi="Times New Roman" w:cs="Times New Roman"/>
          <w:sz w:val="24"/>
          <w:szCs w:val="24"/>
          <w:lang w:val="kk-KZ"/>
        </w:rPr>
        <w:t>хандар мен тарихи тұлғалар</w:t>
      </w:r>
      <w:r w:rsidRPr="00B24BF5">
        <w:rPr>
          <w:rFonts w:ascii="Times New Roman" w:hAnsi="Times New Roman" w:cs="Times New Roman"/>
          <w:sz w:val="24"/>
          <w:szCs w:val="24"/>
          <w:lang w:val="kk-KZ"/>
        </w:rPr>
        <w:t xml:space="preserve"> қызметін талдау арқылы оқушылар әділдік, жауапкершілік, батылдық сияқты қасиеттердің маңызын түсінеді.</w:t>
      </w:r>
    </w:p>
    <w:p w14:paraId="5A25F402" w14:textId="77777777" w:rsidR="00370D4E" w:rsidRPr="00B24BF5" w:rsidRDefault="00370D4E" w:rsidP="00B24BF5">
      <w:pPr>
        <w:pStyle w:val="a3"/>
        <w:spacing w:after="0" w:afterAutospacing="0"/>
        <w:ind w:firstLine="708"/>
        <w:jc w:val="both"/>
        <w:rPr>
          <w:lang w:val="kk-KZ"/>
        </w:rPr>
      </w:pPr>
      <w:r w:rsidRPr="00B24BF5">
        <w:rPr>
          <w:lang w:val="kk-KZ"/>
        </w:rPr>
        <w:t>Нақты әдіс ретінде «Тарихи кеңес» атты рөлдік ойын тәсілі қолданылды. Сабақ барысында сынып бірнеше топқа бөлінеді. Әр топ белгілі бір тарихи кезеңдегі мәселені шешу үшін «кеңес мүшелері» рөлін атқарады. Мысалы, қазақ хандығының ішкі бірлігін сақтау жолдарын талқылайды. Топ ішінде ұйымдастырушы, баяндамашы, уақыт сақшысы сияқты міндеттер бөлінеді. Бұл оқушылардың өзара жауапкершілігін арттырады және басқару дағдыларын қалыптастырады.</w:t>
      </w:r>
    </w:p>
    <w:p w14:paraId="7D0EDCB2" w14:textId="77777777" w:rsidR="00370D4E" w:rsidRPr="00B24BF5" w:rsidRDefault="00370D4E" w:rsidP="00B24BF5">
      <w:pPr>
        <w:pStyle w:val="a3"/>
        <w:spacing w:after="0" w:afterAutospacing="0"/>
        <w:ind w:firstLine="708"/>
        <w:jc w:val="both"/>
        <w:rPr>
          <w:lang w:val="kk-KZ"/>
        </w:rPr>
      </w:pPr>
      <w:r w:rsidRPr="00B24BF5">
        <w:rPr>
          <w:lang w:val="kk-KZ"/>
        </w:rPr>
        <w:t>Әдісті қолдану нәтижесінде 7-сынып оқушыларының топпен жұмыс істеу, пікірін дәлелдеу, ортақ шешім қабылдау қабілеттері дамиды. Сонымен қатар, олар бастамашыл болуға, өз ойын еркін жеткізуге үйренеді. Сабақ соңындағы кері байланыс кезеңінде әр оқушы өз рөлін бағалап, келесі жолы тиімді ұйымдастыру жолдарын ұсынады.</w:t>
      </w:r>
    </w:p>
    <w:p w14:paraId="3E358F0D" w14:textId="77777777" w:rsidR="00370D4E" w:rsidRPr="00B24BF5" w:rsidRDefault="00370D4E" w:rsidP="00B24BF5">
      <w:pPr>
        <w:pStyle w:val="a3"/>
        <w:spacing w:after="0" w:afterAutospacing="0"/>
        <w:ind w:firstLine="708"/>
        <w:jc w:val="both"/>
        <w:rPr>
          <w:lang w:val="kk-KZ"/>
        </w:rPr>
      </w:pPr>
      <w:r w:rsidRPr="00B24BF5">
        <w:rPr>
          <w:lang w:val="kk-KZ"/>
        </w:rPr>
        <w:t xml:space="preserve">Оқушыларының ұйымдастырушылық және жетекшілік әлеуетін дамытуға арналған креативті әдістердің бірі – </w:t>
      </w:r>
      <w:r w:rsidRPr="00B24BF5">
        <w:rPr>
          <w:rStyle w:val="a4"/>
          <w:b w:val="0"/>
          <w:bCs w:val="0"/>
          <w:lang w:val="kk-KZ"/>
        </w:rPr>
        <w:t>«Тарихи стартап» жобалық әдісі</w:t>
      </w:r>
      <w:r w:rsidRPr="00B24BF5">
        <w:rPr>
          <w:b/>
          <w:bCs/>
          <w:lang w:val="kk-KZ"/>
        </w:rPr>
        <w:t>.</w:t>
      </w:r>
      <w:r w:rsidRPr="00B24BF5">
        <w:rPr>
          <w:lang w:val="kk-KZ"/>
        </w:rPr>
        <w:t xml:space="preserve"> Бұл тәсілде оқушылар өзін белгілі бір тарихи кезеңдегі кеңесші немесе реформатор ретінде елестетіп, нақты мәселені шешуге бағытталған жоба әзірлейді. Мысалы, </w:t>
      </w:r>
      <w:r w:rsidRPr="00B24BF5">
        <w:rPr>
          <w:rStyle w:val="whitespace-normal"/>
          <w:lang w:val="kk-KZ"/>
        </w:rPr>
        <w:t>Қасым хан</w:t>
      </w:r>
      <w:r w:rsidRPr="00B24BF5">
        <w:rPr>
          <w:lang w:val="kk-KZ"/>
        </w:rPr>
        <w:t xml:space="preserve"> дәуіріндегі заң жүйесін жетілдіру немесе </w:t>
      </w:r>
      <w:r w:rsidRPr="00B24BF5">
        <w:rPr>
          <w:rStyle w:val="whitespace-normal"/>
          <w:lang w:val="kk-KZ"/>
        </w:rPr>
        <w:t>Абылай хан</w:t>
      </w:r>
      <w:r w:rsidRPr="00B24BF5">
        <w:rPr>
          <w:lang w:val="kk-KZ"/>
        </w:rPr>
        <w:t xml:space="preserve"> тұсындағы сыртқы саясатты нығайту тақырыбында «жоба-ұсыныс» дайындайды. Әр топ өз «стартап жоспарын» құрып, мақсат, міндет, күтілетін нәтиже және оны жүзеге асыру жолдарын көрсетеді. Топ ішінде жоба жетекшісі, дизайнер, баяндаушы, зерттеуші рөлдері бөлінеді. Сабақ соңында топтар өз жобаларын «инвесторлар кеңесіне» (сыныпқа) таныстырады. Қалған оқушылар сұрақ қойып, ең тиімді жобаны таңдайды. Мұғалім бағалау критерийлері арқылы көшбасшылық, ұйымдастырушылық және шығармашылық белсенділікті саралайды.</w:t>
      </w:r>
    </w:p>
    <w:p w14:paraId="27BDBF44" w14:textId="77777777" w:rsidR="00370D4E" w:rsidRPr="00B24BF5" w:rsidRDefault="00370D4E" w:rsidP="00B24BF5">
      <w:pPr>
        <w:pStyle w:val="a3"/>
        <w:spacing w:after="0" w:afterAutospacing="0"/>
        <w:ind w:firstLine="708"/>
        <w:jc w:val="both"/>
        <w:rPr>
          <w:lang w:val="kk-KZ"/>
        </w:rPr>
      </w:pPr>
      <w:r w:rsidRPr="00B24BF5">
        <w:rPr>
          <w:lang w:val="kk-KZ"/>
        </w:rPr>
        <w:t>Нәтижесінде оқушылардың жоспарлау, міндет бөлу, шешім қабылдау дағдылары дамиды. Олар жауапкершілікті сезініп, бастама көтеруге үйренеді. Сонымен қатар, тарихи білімін өмірлік жағдаймен байланыстырып, сыни ойлау қабілетін жетілдіреді.</w:t>
      </w:r>
    </w:p>
    <w:p w14:paraId="355F4981" w14:textId="77777777" w:rsidR="00370D4E" w:rsidRPr="00B24BF5" w:rsidRDefault="00370D4E" w:rsidP="00B24BF5">
      <w:pPr>
        <w:pStyle w:val="a3"/>
        <w:spacing w:after="0" w:afterAutospacing="0"/>
        <w:ind w:firstLine="708"/>
        <w:jc w:val="both"/>
        <w:rPr>
          <w:lang w:val="kk-KZ"/>
        </w:rPr>
      </w:pPr>
      <w:r w:rsidRPr="00B24BF5">
        <w:rPr>
          <w:lang w:val="kk-KZ"/>
        </w:rPr>
        <w:lastRenderedPageBreak/>
        <w:t xml:space="preserve">Осылайша, рөлдік ойын, «Тарихи стартап» әдісі 7-сынып оқушыларының танымдық белсенділігін арттырып қана қоймай, олардың жетекшілік және ұйымдастырушылық әлеуетін тиімді дамытуға мүмкіндік береді. Сондай-ақ, оқушылардың әлеуетін дамытуда тарих пен география пәндерінің кіріктірілуі жоғары нәтиже береді. Бұл бағытта «Тарихи-географиялық экспедиция» жобалық әдісі де ұсынылды. Тарих пәнінде оқушылар, мысалы, </w:t>
      </w:r>
      <w:r w:rsidRPr="00B24BF5">
        <w:rPr>
          <w:rStyle w:val="whitespace-normal"/>
          <w:lang w:val="kk-KZ"/>
        </w:rPr>
        <w:t>Қасым хан</w:t>
      </w:r>
      <w:r w:rsidRPr="00B24BF5">
        <w:rPr>
          <w:lang w:val="kk-KZ"/>
        </w:rPr>
        <w:t xml:space="preserve"> тұсындағы Қазақ хандығының аумағын немесе </w:t>
      </w:r>
      <w:r w:rsidRPr="00B24BF5">
        <w:rPr>
          <w:rStyle w:val="whitespace-normal"/>
          <w:lang w:val="kk-KZ"/>
        </w:rPr>
        <w:t>Абылай хан</w:t>
      </w:r>
      <w:r w:rsidRPr="00B24BF5">
        <w:rPr>
          <w:lang w:val="kk-KZ"/>
        </w:rPr>
        <w:t xml:space="preserve"> кезеңіндегі сыртқы саяси бағыттарды зерттейді. Ал география сабағында сол кезеңдегі аумақтың табиғи ерекшеліктерін, климатын, стратегиялық маңызын карта арқылы талдайды. Топтар «экспедиция жоспарын» құрып, бағыт картасын жасайды, тарихи оқиғаларды географиялық ортамен байланыстырып қорғайды.</w:t>
      </w:r>
    </w:p>
    <w:p w14:paraId="23939D60" w14:textId="77777777" w:rsidR="00370D4E" w:rsidRPr="00B24BF5" w:rsidRDefault="00370D4E" w:rsidP="00B24BF5">
      <w:pPr>
        <w:pStyle w:val="a3"/>
        <w:spacing w:after="0" w:afterAutospacing="0"/>
        <w:rPr>
          <w:lang w:val="kk-KZ"/>
        </w:rPr>
      </w:pPr>
      <w:r w:rsidRPr="00B24BF5">
        <w:rPr>
          <w:rStyle w:val="a4"/>
          <w:b w:val="0"/>
          <w:bCs w:val="0"/>
          <w:lang w:val="kk-KZ"/>
        </w:rPr>
        <w:t>Тарих пәні бойынша нәтиже:</w:t>
      </w:r>
      <w:r w:rsidRPr="00B24BF5">
        <w:rPr>
          <w:lang w:val="kk-KZ"/>
        </w:rPr>
        <w:br/>
        <w:t>– Оқушылар тарихи оқиғалардың себеп-салдарын терең түсінеді;</w:t>
      </w:r>
      <w:r w:rsidRPr="00B24BF5">
        <w:rPr>
          <w:lang w:val="kk-KZ"/>
        </w:rPr>
        <w:br/>
        <w:t>– Тұлғалардың көшбасшылық қасиеттерін талдайды;</w:t>
      </w:r>
      <w:r w:rsidRPr="00B24BF5">
        <w:rPr>
          <w:lang w:val="kk-KZ"/>
        </w:rPr>
        <w:br/>
        <w:t>– Дерекпен жұмыс жасау, дәлелдеу дағдылары қалыптасады;</w:t>
      </w:r>
      <w:r w:rsidRPr="00B24BF5">
        <w:rPr>
          <w:lang w:val="kk-KZ"/>
        </w:rPr>
        <w:br/>
        <w:t>– Топ ішінде ұйымдастыру, міндет бөлу қабілеті дамиды.</w:t>
      </w:r>
    </w:p>
    <w:p w14:paraId="71093899" w14:textId="77777777" w:rsidR="00370D4E" w:rsidRPr="00B24BF5" w:rsidRDefault="00370D4E" w:rsidP="00B24BF5">
      <w:pPr>
        <w:pStyle w:val="a3"/>
        <w:spacing w:after="0" w:afterAutospacing="0"/>
        <w:rPr>
          <w:lang w:val="kk-KZ"/>
        </w:rPr>
      </w:pPr>
      <w:r w:rsidRPr="00B24BF5">
        <w:rPr>
          <w:rStyle w:val="a4"/>
          <w:b w:val="0"/>
          <w:bCs w:val="0"/>
          <w:lang w:val="kk-KZ"/>
        </w:rPr>
        <w:t>География пәні бойынша нәтиже:</w:t>
      </w:r>
      <w:r w:rsidRPr="00B24BF5">
        <w:rPr>
          <w:lang w:val="kk-KZ"/>
        </w:rPr>
        <w:br/>
        <w:t>– Карта оқу және аумақтық талдау дағдылары жетіледі;</w:t>
      </w:r>
      <w:r w:rsidRPr="00B24BF5">
        <w:rPr>
          <w:lang w:val="kk-KZ"/>
        </w:rPr>
        <w:br/>
        <w:t>– Табиғи-географиялық факторлардың тарихи үдерістерге ықпалын анықтайды;</w:t>
      </w:r>
      <w:r w:rsidRPr="00B24BF5">
        <w:rPr>
          <w:lang w:val="kk-KZ"/>
        </w:rPr>
        <w:br/>
        <w:t>– Кеңістіктік ойлау қабілеті артады;</w:t>
      </w:r>
      <w:r w:rsidRPr="00B24BF5">
        <w:rPr>
          <w:lang w:val="kk-KZ"/>
        </w:rPr>
        <w:br/>
        <w:t>– Жобаны жоспарлау және таныстыру барысында көшбасшылық белсенділік байқалады.</w:t>
      </w:r>
    </w:p>
    <w:p w14:paraId="09CD45CA" w14:textId="77777777" w:rsidR="00370D4E" w:rsidRPr="00B24BF5" w:rsidRDefault="00370D4E" w:rsidP="00B24BF5">
      <w:pPr>
        <w:pStyle w:val="a3"/>
        <w:spacing w:after="0" w:afterAutospacing="0"/>
        <w:ind w:firstLine="708"/>
        <w:jc w:val="both"/>
        <w:rPr>
          <w:lang w:val="kk-KZ"/>
        </w:rPr>
      </w:pPr>
      <w:r w:rsidRPr="00B24BF5">
        <w:rPr>
          <w:lang w:val="kk-KZ"/>
        </w:rPr>
        <w:t>Қорытындысында, екі пәнді кіріктіре оқыту оқушылардың функционалдық сауаттылығын арттырып, олардың жауапкершілік, бастамашылдық және шешім қабылдау сияқты жетекшілік қасиеттерін жүйелі түрде қалыптастырады.</w:t>
      </w:r>
    </w:p>
    <w:p w14:paraId="2D545A51" w14:textId="77777777" w:rsidR="00B24BF5" w:rsidRPr="00B24BF5" w:rsidRDefault="00B24BF5" w:rsidP="00B24BF5">
      <w:pPr>
        <w:spacing w:before="100" w:beforeAutospacing="1" w:after="100" w:afterAutospacing="1" w:line="240" w:lineRule="auto"/>
        <w:jc w:val="both"/>
        <w:rPr>
          <w:rFonts w:ascii="Times New Roman" w:hAnsi="Times New Roman" w:cs="Times New Roman"/>
          <w:b/>
          <w:bCs/>
          <w:sz w:val="24"/>
          <w:szCs w:val="24"/>
          <w:lang w:val="kk-KZ"/>
        </w:rPr>
      </w:pPr>
      <w:r w:rsidRPr="00B24BF5">
        <w:rPr>
          <w:rFonts w:ascii="Times New Roman" w:hAnsi="Times New Roman" w:cs="Times New Roman"/>
          <w:b/>
          <w:bCs/>
          <w:sz w:val="24"/>
          <w:szCs w:val="24"/>
          <w:lang w:val="kk-KZ"/>
        </w:rPr>
        <w:t>Қорытынды</w:t>
      </w:r>
    </w:p>
    <w:p w14:paraId="5E3D3A3E" w14:textId="658B554D"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370D4E">
        <w:rPr>
          <w:rFonts w:ascii="Times New Roman" w:eastAsia="Times New Roman" w:hAnsi="Times New Roman" w:cs="Times New Roman"/>
          <w:sz w:val="24"/>
          <w:szCs w:val="24"/>
          <w:lang w:val="kk-KZ" w:eastAsia="ru-RU"/>
        </w:rPr>
        <w:t>Зерттеу нәтижелері тарих пен география пәндерін кіріктіре оқыту оқушылардың функционалдық сауаттылығын ғана емес, олардың ұйымдастырушылық, көшбасшылық және шешім қабылдау қабілеттерін дамытуда тиімді педагогикалық құрал екенін көрсетті.</w:t>
      </w:r>
    </w:p>
    <w:p w14:paraId="6DF03696" w14:textId="77777777"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val="kk-KZ" w:eastAsia="ru-RU"/>
        </w:rPr>
      </w:pPr>
      <w:r w:rsidRPr="00370D4E">
        <w:rPr>
          <w:rFonts w:ascii="Times New Roman" w:eastAsia="Times New Roman" w:hAnsi="Times New Roman" w:cs="Times New Roman"/>
          <w:sz w:val="24"/>
          <w:szCs w:val="24"/>
          <w:lang w:val="kk-KZ" w:eastAsia="ru-RU"/>
        </w:rPr>
        <w:t>«Географиялық детектив», «Тарихи кеңес», «Тарихи стартап» сияқты белсенді оқыту әдістері арқылы оқушылардың жауапкершілік, ынтымақтастық, коммуникация және student agency деңгейі артқаны байқалды.</w:t>
      </w:r>
    </w:p>
    <w:p w14:paraId="336AFF12" w14:textId="77777777" w:rsidR="00370D4E" w:rsidRPr="00370D4E"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Зерттеу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барысында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оқушылар</w:t>
      </w:r>
      <w:proofErr w:type="spellEnd"/>
      <w:r w:rsidRPr="00370D4E">
        <w:rPr>
          <w:rFonts w:ascii="Times New Roman" w:eastAsia="Times New Roman" w:hAnsi="Times New Roman" w:cs="Times New Roman"/>
          <w:sz w:val="24"/>
          <w:szCs w:val="24"/>
          <w:lang w:eastAsia="ru-RU"/>
        </w:rPr>
        <w:t>:</w:t>
      </w:r>
    </w:p>
    <w:p w14:paraId="2AC822A4" w14:textId="77777777" w:rsidR="00370D4E" w:rsidRPr="00370D4E" w:rsidRDefault="00370D4E" w:rsidP="00B24BF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топпен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жұмыс</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істеуге</w:t>
      </w:r>
      <w:proofErr w:type="spellEnd"/>
      <w:r w:rsidRPr="00370D4E">
        <w:rPr>
          <w:rFonts w:ascii="Times New Roman" w:eastAsia="Times New Roman" w:hAnsi="Times New Roman" w:cs="Times New Roman"/>
          <w:sz w:val="24"/>
          <w:szCs w:val="24"/>
          <w:lang w:eastAsia="ru-RU"/>
        </w:rPr>
        <w:t xml:space="preserve">; </w:t>
      </w:r>
    </w:p>
    <w:p w14:paraId="5AE5C3E5" w14:textId="77777777" w:rsidR="00370D4E" w:rsidRPr="00370D4E" w:rsidRDefault="00370D4E" w:rsidP="00B24BF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жауапкершілік</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алуға</w:t>
      </w:r>
      <w:proofErr w:type="spellEnd"/>
      <w:r w:rsidRPr="00370D4E">
        <w:rPr>
          <w:rFonts w:ascii="Times New Roman" w:eastAsia="Times New Roman" w:hAnsi="Times New Roman" w:cs="Times New Roman"/>
          <w:sz w:val="24"/>
          <w:szCs w:val="24"/>
          <w:lang w:eastAsia="ru-RU"/>
        </w:rPr>
        <w:t xml:space="preserve">; </w:t>
      </w:r>
    </w:p>
    <w:p w14:paraId="3B990B9F" w14:textId="77777777" w:rsidR="00370D4E" w:rsidRPr="00370D4E" w:rsidRDefault="00370D4E" w:rsidP="00B24BF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ортақ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шешім</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қабылдауға</w:t>
      </w:r>
      <w:proofErr w:type="spellEnd"/>
      <w:r w:rsidRPr="00370D4E">
        <w:rPr>
          <w:rFonts w:ascii="Times New Roman" w:eastAsia="Times New Roman" w:hAnsi="Times New Roman" w:cs="Times New Roman"/>
          <w:sz w:val="24"/>
          <w:szCs w:val="24"/>
          <w:lang w:eastAsia="ru-RU"/>
        </w:rPr>
        <w:t xml:space="preserve">; </w:t>
      </w:r>
    </w:p>
    <w:p w14:paraId="795FAE05" w14:textId="77777777" w:rsidR="00370D4E" w:rsidRPr="00370D4E" w:rsidRDefault="00370D4E" w:rsidP="00B24BF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өз</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ойын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еркін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жеткізуге</w:t>
      </w:r>
      <w:proofErr w:type="spellEnd"/>
      <w:r w:rsidRPr="00370D4E">
        <w:rPr>
          <w:rFonts w:ascii="Times New Roman" w:eastAsia="Times New Roman" w:hAnsi="Times New Roman" w:cs="Times New Roman"/>
          <w:sz w:val="24"/>
          <w:szCs w:val="24"/>
          <w:lang w:eastAsia="ru-RU"/>
        </w:rPr>
        <w:t xml:space="preserve">; </w:t>
      </w:r>
    </w:p>
    <w:p w14:paraId="66A3FF28" w14:textId="77777777" w:rsidR="00370D4E" w:rsidRPr="00370D4E" w:rsidRDefault="00370D4E" w:rsidP="00B24BF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бастамашыл</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болуға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үйренді</w:t>
      </w:r>
      <w:proofErr w:type="spellEnd"/>
      <w:r w:rsidRPr="00370D4E">
        <w:rPr>
          <w:rFonts w:ascii="Times New Roman" w:eastAsia="Times New Roman" w:hAnsi="Times New Roman" w:cs="Times New Roman"/>
          <w:sz w:val="24"/>
          <w:szCs w:val="24"/>
          <w:lang w:eastAsia="ru-RU"/>
        </w:rPr>
        <w:t xml:space="preserve">. </w:t>
      </w:r>
    </w:p>
    <w:p w14:paraId="3C809FC9" w14:textId="7E70ABBC" w:rsidR="00370D4E" w:rsidRPr="00B24BF5" w:rsidRDefault="00370D4E" w:rsidP="00B24BF5">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70D4E">
        <w:rPr>
          <w:rFonts w:ascii="Times New Roman" w:eastAsia="Times New Roman" w:hAnsi="Times New Roman" w:cs="Times New Roman"/>
          <w:sz w:val="24"/>
          <w:szCs w:val="24"/>
          <w:lang w:eastAsia="ru-RU"/>
        </w:rPr>
        <w:t>Болашақта</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зерттеу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жұмыстарын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кеңейтіп</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шығармашылық</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жобалар</w:t>
      </w:r>
      <w:proofErr w:type="spellEnd"/>
      <w:r w:rsidRPr="00370D4E">
        <w:rPr>
          <w:rFonts w:ascii="Times New Roman" w:eastAsia="Times New Roman" w:hAnsi="Times New Roman" w:cs="Times New Roman"/>
          <w:sz w:val="24"/>
          <w:szCs w:val="24"/>
          <w:lang w:eastAsia="ru-RU"/>
        </w:rPr>
        <w:t xml:space="preserve"> мен </w:t>
      </w:r>
      <w:proofErr w:type="spellStart"/>
      <w:r w:rsidRPr="00370D4E">
        <w:rPr>
          <w:rFonts w:ascii="Times New Roman" w:eastAsia="Times New Roman" w:hAnsi="Times New Roman" w:cs="Times New Roman"/>
          <w:sz w:val="24"/>
          <w:szCs w:val="24"/>
          <w:lang w:eastAsia="ru-RU"/>
        </w:rPr>
        <w:t>ғылыми</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зерттеу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тапсырмаларын</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көбейту</w:t>
      </w:r>
      <w:proofErr w:type="spellEnd"/>
      <w:r w:rsidRPr="00370D4E">
        <w:rPr>
          <w:rFonts w:ascii="Times New Roman" w:eastAsia="Times New Roman" w:hAnsi="Times New Roman" w:cs="Times New Roman"/>
          <w:sz w:val="24"/>
          <w:szCs w:val="24"/>
          <w:lang w:eastAsia="ru-RU"/>
        </w:rPr>
        <w:t xml:space="preserve"> </w:t>
      </w:r>
      <w:proofErr w:type="spellStart"/>
      <w:r w:rsidRPr="00370D4E">
        <w:rPr>
          <w:rFonts w:ascii="Times New Roman" w:eastAsia="Times New Roman" w:hAnsi="Times New Roman" w:cs="Times New Roman"/>
          <w:sz w:val="24"/>
          <w:szCs w:val="24"/>
          <w:lang w:eastAsia="ru-RU"/>
        </w:rPr>
        <w:t>жоспарлануда</w:t>
      </w:r>
      <w:proofErr w:type="spellEnd"/>
      <w:r w:rsidRPr="00370D4E">
        <w:rPr>
          <w:rFonts w:ascii="Times New Roman" w:eastAsia="Times New Roman" w:hAnsi="Times New Roman" w:cs="Times New Roman"/>
          <w:sz w:val="24"/>
          <w:szCs w:val="24"/>
          <w:lang w:eastAsia="ru-RU"/>
        </w:rPr>
        <w:t>.</w:t>
      </w:r>
    </w:p>
    <w:p w14:paraId="02FEA518" w14:textId="77777777" w:rsidR="00B24BF5" w:rsidRDefault="00B24BF5" w:rsidP="00B24BF5">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Пайдаланылған әдебиеттер тізімі.</w:t>
      </w:r>
    </w:p>
    <w:p w14:paraId="7E135B84" w14:textId="77777777" w:rsidR="00B24BF5" w:rsidRPr="00B24BF5" w:rsidRDefault="00B24BF5" w:rsidP="00B24BF5">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B24BF5">
        <w:rPr>
          <w:rFonts w:ascii="Times New Roman" w:eastAsia="Times New Roman" w:hAnsi="Times New Roman" w:cs="Times New Roman"/>
          <w:sz w:val="24"/>
          <w:szCs w:val="24"/>
          <w:lang w:val="kk-KZ" w:eastAsia="ru-RU"/>
        </w:rPr>
        <w:t xml:space="preserve">Билашова А., Кушбаева А., Сапарбайқызы Ш., Егенисова А., Ахметова Д. «Көшбасшылықты зерттеудегі өзекті мәселелер жоғары сынып оқушылары арасында». </w:t>
      </w:r>
      <w:proofErr w:type="spellStart"/>
      <w:r w:rsidRPr="00B24BF5">
        <w:rPr>
          <w:rFonts w:ascii="Times New Roman" w:eastAsia="Times New Roman" w:hAnsi="Times New Roman" w:cs="Times New Roman"/>
          <w:sz w:val="24"/>
          <w:szCs w:val="24"/>
          <w:lang w:eastAsia="ru-RU"/>
        </w:rPr>
        <w:t>Yessenov</w:t>
      </w:r>
      <w:proofErr w:type="spellEnd"/>
      <w:r w:rsidRPr="00B24BF5">
        <w:rPr>
          <w:rFonts w:ascii="Times New Roman" w:eastAsia="Times New Roman" w:hAnsi="Times New Roman" w:cs="Times New Roman"/>
          <w:sz w:val="24"/>
          <w:szCs w:val="24"/>
          <w:lang w:eastAsia="ru-RU"/>
        </w:rPr>
        <w:t xml:space="preserve"> Science Journal, 2019. </w:t>
      </w:r>
    </w:p>
    <w:p w14:paraId="47AAD2F6" w14:textId="77777777" w:rsidR="00B24BF5" w:rsidRPr="00B24BF5" w:rsidRDefault="00B24BF5" w:rsidP="00B24BF5">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B24BF5">
        <w:rPr>
          <w:rFonts w:ascii="Times New Roman" w:eastAsia="Times New Roman" w:hAnsi="Times New Roman" w:cs="Times New Roman"/>
          <w:sz w:val="24"/>
          <w:szCs w:val="24"/>
          <w:lang w:eastAsia="ru-RU"/>
        </w:rPr>
        <w:t>Иргалиев</w:t>
      </w:r>
      <w:proofErr w:type="spellEnd"/>
      <w:r w:rsidRPr="00B24BF5">
        <w:rPr>
          <w:rFonts w:ascii="Times New Roman" w:eastAsia="Times New Roman" w:hAnsi="Times New Roman" w:cs="Times New Roman"/>
          <w:sz w:val="24"/>
          <w:szCs w:val="24"/>
          <w:lang w:eastAsia="ru-RU"/>
        </w:rPr>
        <w:t xml:space="preserve"> А.С., Темирова М.К. «</w:t>
      </w:r>
      <w:proofErr w:type="spellStart"/>
      <w:r w:rsidRPr="00B24BF5">
        <w:rPr>
          <w:rFonts w:ascii="Times New Roman" w:eastAsia="Times New Roman" w:hAnsi="Times New Roman" w:cs="Times New Roman"/>
          <w:sz w:val="24"/>
          <w:szCs w:val="24"/>
          <w:lang w:eastAsia="ru-RU"/>
        </w:rPr>
        <w:t>Мектеп</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оқушыларының</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көшбасшылық</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қабілеттерін</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дамытудың</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теориялық</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алғышарттары</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Батыс</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Қазақстан</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инновациялық-технологиялық</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университетінің</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хабаршысы</w:t>
      </w:r>
      <w:proofErr w:type="spellEnd"/>
      <w:r w:rsidRPr="00B24BF5">
        <w:rPr>
          <w:rFonts w:ascii="Times New Roman" w:eastAsia="Times New Roman" w:hAnsi="Times New Roman" w:cs="Times New Roman"/>
          <w:sz w:val="24"/>
          <w:szCs w:val="24"/>
          <w:lang w:eastAsia="ru-RU"/>
        </w:rPr>
        <w:t xml:space="preserve">, 2023. </w:t>
      </w:r>
    </w:p>
    <w:p w14:paraId="7F6BF284" w14:textId="77777777" w:rsidR="00B24BF5" w:rsidRPr="00B24BF5" w:rsidRDefault="00B24BF5" w:rsidP="00B24BF5">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B24BF5">
        <w:rPr>
          <w:rFonts w:ascii="Times New Roman" w:eastAsia="Times New Roman" w:hAnsi="Times New Roman" w:cs="Times New Roman"/>
          <w:sz w:val="24"/>
          <w:szCs w:val="24"/>
          <w:lang w:val="en-US" w:eastAsia="ru-RU"/>
        </w:rPr>
        <w:t xml:space="preserve">OECD. </w:t>
      </w:r>
      <w:r w:rsidRPr="00B24BF5">
        <w:rPr>
          <w:rFonts w:ascii="Times New Roman" w:eastAsia="Times New Roman" w:hAnsi="Times New Roman" w:cs="Times New Roman"/>
          <w:i/>
          <w:iCs/>
          <w:sz w:val="24"/>
          <w:szCs w:val="24"/>
          <w:lang w:val="en-US" w:eastAsia="ru-RU"/>
        </w:rPr>
        <w:t>Student Agency for 2030</w:t>
      </w:r>
      <w:r w:rsidRPr="00B24BF5">
        <w:rPr>
          <w:rFonts w:ascii="Times New Roman" w:eastAsia="Times New Roman" w:hAnsi="Times New Roman" w:cs="Times New Roman"/>
          <w:sz w:val="24"/>
          <w:szCs w:val="24"/>
          <w:lang w:val="en-US" w:eastAsia="ru-RU"/>
        </w:rPr>
        <w:t xml:space="preserve">. OECD Future of Education and Skills 2030 Concept Note, 2019. </w:t>
      </w:r>
    </w:p>
    <w:p w14:paraId="6B43B945" w14:textId="77777777" w:rsidR="00B24BF5" w:rsidRPr="00B24BF5" w:rsidRDefault="00B24BF5" w:rsidP="00B24BF5">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B24BF5">
        <w:rPr>
          <w:rFonts w:ascii="Times New Roman" w:eastAsia="Times New Roman" w:hAnsi="Times New Roman" w:cs="Times New Roman"/>
          <w:sz w:val="24"/>
          <w:szCs w:val="24"/>
          <w:lang w:val="en-US" w:eastAsia="ru-RU"/>
        </w:rPr>
        <w:t xml:space="preserve">Bandura A. </w:t>
      </w:r>
      <w:r w:rsidRPr="00B24BF5">
        <w:rPr>
          <w:rFonts w:ascii="Times New Roman" w:eastAsia="Times New Roman" w:hAnsi="Times New Roman" w:cs="Times New Roman"/>
          <w:i/>
          <w:iCs/>
          <w:sz w:val="24"/>
          <w:szCs w:val="24"/>
          <w:lang w:val="en-US" w:eastAsia="ru-RU"/>
        </w:rPr>
        <w:t>Social Foundations of Thought and Action: A Social Cognitive Theory</w:t>
      </w:r>
      <w:r w:rsidRPr="00B24BF5">
        <w:rPr>
          <w:rFonts w:ascii="Times New Roman" w:eastAsia="Times New Roman" w:hAnsi="Times New Roman" w:cs="Times New Roman"/>
          <w:sz w:val="24"/>
          <w:szCs w:val="24"/>
          <w:lang w:val="en-US" w:eastAsia="ru-RU"/>
        </w:rPr>
        <w:t xml:space="preserve">. </w:t>
      </w:r>
      <w:proofErr w:type="spellStart"/>
      <w:r w:rsidRPr="00B24BF5">
        <w:rPr>
          <w:rFonts w:ascii="Times New Roman" w:eastAsia="Times New Roman" w:hAnsi="Times New Roman" w:cs="Times New Roman"/>
          <w:sz w:val="24"/>
          <w:szCs w:val="24"/>
          <w:lang w:eastAsia="ru-RU"/>
        </w:rPr>
        <w:t>Englewood</w:t>
      </w:r>
      <w:proofErr w:type="spellEnd"/>
      <w:r w:rsidRPr="00B24BF5">
        <w:rPr>
          <w:rFonts w:ascii="Times New Roman" w:eastAsia="Times New Roman" w:hAnsi="Times New Roman" w:cs="Times New Roman"/>
          <w:sz w:val="24"/>
          <w:szCs w:val="24"/>
          <w:lang w:eastAsia="ru-RU"/>
        </w:rPr>
        <w:t xml:space="preserve"> </w:t>
      </w:r>
      <w:proofErr w:type="spellStart"/>
      <w:r w:rsidRPr="00B24BF5">
        <w:rPr>
          <w:rFonts w:ascii="Times New Roman" w:eastAsia="Times New Roman" w:hAnsi="Times New Roman" w:cs="Times New Roman"/>
          <w:sz w:val="24"/>
          <w:szCs w:val="24"/>
          <w:lang w:eastAsia="ru-RU"/>
        </w:rPr>
        <w:t>Cliffs</w:t>
      </w:r>
      <w:proofErr w:type="spellEnd"/>
      <w:r w:rsidRPr="00B24BF5">
        <w:rPr>
          <w:rFonts w:ascii="Times New Roman" w:eastAsia="Times New Roman" w:hAnsi="Times New Roman" w:cs="Times New Roman"/>
          <w:sz w:val="24"/>
          <w:szCs w:val="24"/>
          <w:lang w:eastAsia="ru-RU"/>
        </w:rPr>
        <w:t xml:space="preserve">, NJ: </w:t>
      </w:r>
      <w:proofErr w:type="spellStart"/>
      <w:r w:rsidRPr="00B24BF5">
        <w:rPr>
          <w:rFonts w:ascii="Times New Roman" w:eastAsia="Times New Roman" w:hAnsi="Times New Roman" w:cs="Times New Roman"/>
          <w:sz w:val="24"/>
          <w:szCs w:val="24"/>
          <w:lang w:eastAsia="ru-RU"/>
        </w:rPr>
        <w:t>Prentice</w:t>
      </w:r>
      <w:proofErr w:type="spellEnd"/>
      <w:r w:rsidRPr="00B24BF5">
        <w:rPr>
          <w:rFonts w:ascii="Times New Roman" w:eastAsia="Times New Roman" w:hAnsi="Times New Roman" w:cs="Times New Roman"/>
          <w:sz w:val="24"/>
          <w:szCs w:val="24"/>
          <w:lang w:eastAsia="ru-RU"/>
        </w:rPr>
        <w:t xml:space="preserve">-Hall, 1986. </w:t>
      </w:r>
    </w:p>
    <w:p w14:paraId="42B65FE5" w14:textId="77777777" w:rsidR="00370D4E" w:rsidRPr="00370D4E" w:rsidRDefault="00370D4E" w:rsidP="00370D4E"/>
    <w:sectPr w:rsidR="00370D4E" w:rsidRPr="00370D4E" w:rsidSect="00B24BF5">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228D"/>
    <w:multiLevelType w:val="multilevel"/>
    <w:tmpl w:val="5FB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20E6"/>
    <w:multiLevelType w:val="multilevel"/>
    <w:tmpl w:val="8EA8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8018F"/>
    <w:multiLevelType w:val="multilevel"/>
    <w:tmpl w:val="EFF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C6FCF"/>
    <w:multiLevelType w:val="multilevel"/>
    <w:tmpl w:val="2CC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5766F"/>
    <w:multiLevelType w:val="multilevel"/>
    <w:tmpl w:val="953A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4751F"/>
    <w:multiLevelType w:val="multilevel"/>
    <w:tmpl w:val="0EB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87534"/>
    <w:multiLevelType w:val="multilevel"/>
    <w:tmpl w:val="4242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4E"/>
    <w:rsid w:val="00370D4E"/>
    <w:rsid w:val="009507EE"/>
    <w:rsid w:val="00AD791C"/>
    <w:rsid w:val="00B24B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B25F"/>
  <w15:chartTrackingRefBased/>
  <w15:docId w15:val="{447EFC13-4533-4C61-A10C-8B041AE4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70D4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uiPriority w:val="99"/>
    <w:rsid w:val="00370D4E"/>
    <w:pPr>
      <w:autoSpaceDE w:val="0"/>
      <w:autoSpaceDN w:val="0"/>
      <w:adjustRightInd w:val="0"/>
      <w:spacing w:after="0" w:line="240" w:lineRule="auto"/>
    </w:pPr>
    <w:rPr>
      <w:rFonts w:ascii="Arial" w:eastAsia="Times New Roman" w:hAnsi="Arial" w:cs="Arial"/>
      <w:color w:val="000000"/>
      <w:sz w:val="24"/>
      <w:szCs w:val="24"/>
      <w:lang w:eastAsia="ru-RU"/>
    </w:rPr>
  </w:style>
  <w:style w:type="character" w:customStyle="1" w:styleId="whitespace-normal">
    <w:name w:val="whitespace-normal"/>
    <w:basedOn w:val="a0"/>
    <w:rsid w:val="00370D4E"/>
  </w:style>
  <w:style w:type="character" w:styleId="a4">
    <w:name w:val="Strong"/>
    <w:basedOn w:val="a0"/>
    <w:uiPriority w:val="22"/>
    <w:qFormat/>
    <w:rsid w:val="00370D4E"/>
    <w:rPr>
      <w:b/>
      <w:bCs/>
    </w:rPr>
  </w:style>
  <w:style w:type="paragraph" w:styleId="a5">
    <w:name w:val="No Spacing"/>
    <w:uiPriority w:val="1"/>
    <w:qFormat/>
    <w:rsid w:val="00AD79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85367">
      <w:bodyDiv w:val="1"/>
      <w:marLeft w:val="0"/>
      <w:marRight w:val="0"/>
      <w:marTop w:val="0"/>
      <w:marBottom w:val="0"/>
      <w:divBdr>
        <w:top w:val="none" w:sz="0" w:space="0" w:color="auto"/>
        <w:left w:val="none" w:sz="0" w:space="0" w:color="auto"/>
        <w:bottom w:val="none" w:sz="0" w:space="0" w:color="auto"/>
        <w:right w:val="none" w:sz="0" w:space="0" w:color="auto"/>
      </w:divBdr>
    </w:div>
    <w:div w:id="217013569">
      <w:bodyDiv w:val="1"/>
      <w:marLeft w:val="0"/>
      <w:marRight w:val="0"/>
      <w:marTop w:val="0"/>
      <w:marBottom w:val="0"/>
      <w:divBdr>
        <w:top w:val="none" w:sz="0" w:space="0" w:color="auto"/>
        <w:left w:val="none" w:sz="0" w:space="0" w:color="auto"/>
        <w:bottom w:val="none" w:sz="0" w:space="0" w:color="auto"/>
        <w:right w:val="none" w:sz="0" w:space="0" w:color="auto"/>
      </w:divBdr>
    </w:div>
    <w:div w:id="388187408">
      <w:bodyDiv w:val="1"/>
      <w:marLeft w:val="0"/>
      <w:marRight w:val="0"/>
      <w:marTop w:val="0"/>
      <w:marBottom w:val="0"/>
      <w:divBdr>
        <w:top w:val="none" w:sz="0" w:space="0" w:color="auto"/>
        <w:left w:val="none" w:sz="0" w:space="0" w:color="auto"/>
        <w:bottom w:val="none" w:sz="0" w:space="0" w:color="auto"/>
        <w:right w:val="none" w:sz="0" w:space="0" w:color="auto"/>
      </w:divBdr>
    </w:div>
    <w:div w:id="479348841">
      <w:bodyDiv w:val="1"/>
      <w:marLeft w:val="0"/>
      <w:marRight w:val="0"/>
      <w:marTop w:val="0"/>
      <w:marBottom w:val="0"/>
      <w:divBdr>
        <w:top w:val="none" w:sz="0" w:space="0" w:color="auto"/>
        <w:left w:val="none" w:sz="0" w:space="0" w:color="auto"/>
        <w:bottom w:val="none" w:sz="0" w:space="0" w:color="auto"/>
        <w:right w:val="none" w:sz="0" w:space="0" w:color="auto"/>
      </w:divBdr>
    </w:div>
    <w:div w:id="578321865">
      <w:bodyDiv w:val="1"/>
      <w:marLeft w:val="0"/>
      <w:marRight w:val="0"/>
      <w:marTop w:val="0"/>
      <w:marBottom w:val="0"/>
      <w:divBdr>
        <w:top w:val="none" w:sz="0" w:space="0" w:color="auto"/>
        <w:left w:val="none" w:sz="0" w:space="0" w:color="auto"/>
        <w:bottom w:val="none" w:sz="0" w:space="0" w:color="auto"/>
        <w:right w:val="none" w:sz="0" w:space="0" w:color="auto"/>
      </w:divBdr>
    </w:div>
    <w:div w:id="696658144">
      <w:bodyDiv w:val="1"/>
      <w:marLeft w:val="0"/>
      <w:marRight w:val="0"/>
      <w:marTop w:val="0"/>
      <w:marBottom w:val="0"/>
      <w:divBdr>
        <w:top w:val="none" w:sz="0" w:space="0" w:color="auto"/>
        <w:left w:val="none" w:sz="0" w:space="0" w:color="auto"/>
        <w:bottom w:val="none" w:sz="0" w:space="0" w:color="auto"/>
        <w:right w:val="none" w:sz="0" w:space="0" w:color="auto"/>
      </w:divBdr>
    </w:div>
    <w:div w:id="844128936">
      <w:bodyDiv w:val="1"/>
      <w:marLeft w:val="0"/>
      <w:marRight w:val="0"/>
      <w:marTop w:val="0"/>
      <w:marBottom w:val="0"/>
      <w:divBdr>
        <w:top w:val="none" w:sz="0" w:space="0" w:color="auto"/>
        <w:left w:val="none" w:sz="0" w:space="0" w:color="auto"/>
        <w:bottom w:val="none" w:sz="0" w:space="0" w:color="auto"/>
        <w:right w:val="none" w:sz="0" w:space="0" w:color="auto"/>
      </w:divBdr>
    </w:div>
    <w:div w:id="864949721">
      <w:bodyDiv w:val="1"/>
      <w:marLeft w:val="0"/>
      <w:marRight w:val="0"/>
      <w:marTop w:val="0"/>
      <w:marBottom w:val="0"/>
      <w:divBdr>
        <w:top w:val="none" w:sz="0" w:space="0" w:color="auto"/>
        <w:left w:val="none" w:sz="0" w:space="0" w:color="auto"/>
        <w:bottom w:val="none" w:sz="0" w:space="0" w:color="auto"/>
        <w:right w:val="none" w:sz="0" w:space="0" w:color="auto"/>
      </w:divBdr>
    </w:div>
    <w:div w:id="875045027">
      <w:bodyDiv w:val="1"/>
      <w:marLeft w:val="0"/>
      <w:marRight w:val="0"/>
      <w:marTop w:val="0"/>
      <w:marBottom w:val="0"/>
      <w:divBdr>
        <w:top w:val="none" w:sz="0" w:space="0" w:color="auto"/>
        <w:left w:val="none" w:sz="0" w:space="0" w:color="auto"/>
        <w:bottom w:val="none" w:sz="0" w:space="0" w:color="auto"/>
        <w:right w:val="none" w:sz="0" w:space="0" w:color="auto"/>
      </w:divBdr>
    </w:div>
    <w:div w:id="905726640">
      <w:bodyDiv w:val="1"/>
      <w:marLeft w:val="0"/>
      <w:marRight w:val="0"/>
      <w:marTop w:val="0"/>
      <w:marBottom w:val="0"/>
      <w:divBdr>
        <w:top w:val="none" w:sz="0" w:space="0" w:color="auto"/>
        <w:left w:val="none" w:sz="0" w:space="0" w:color="auto"/>
        <w:bottom w:val="none" w:sz="0" w:space="0" w:color="auto"/>
        <w:right w:val="none" w:sz="0" w:space="0" w:color="auto"/>
      </w:divBdr>
    </w:div>
    <w:div w:id="1024088959">
      <w:bodyDiv w:val="1"/>
      <w:marLeft w:val="0"/>
      <w:marRight w:val="0"/>
      <w:marTop w:val="0"/>
      <w:marBottom w:val="0"/>
      <w:divBdr>
        <w:top w:val="none" w:sz="0" w:space="0" w:color="auto"/>
        <w:left w:val="none" w:sz="0" w:space="0" w:color="auto"/>
        <w:bottom w:val="none" w:sz="0" w:space="0" w:color="auto"/>
        <w:right w:val="none" w:sz="0" w:space="0" w:color="auto"/>
      </w:divBdr>
      <w:divsChild>
        <w:div w:id="1665280158">
          <w:marLeft w:val="0"/>
          <w:marRight w:val="0"/>
          <w:marTop w:val="0"/>
          <w:marBottom w:val="0"/>
          <w:divBdr>
            <w:top w:val="none" w:sz="0" w:space="0" w:color="auto"/>
            <w:left w:val="none" w:sz="0" w:space="0" w:color="auto"/>
            <w:bottom w:val="none" w:sz="0" w:space="0" w:color="auto"/>
            <w:right w:val="none" w:sz="0" w:space="0" w:color="auto"/>
          </w:divBdr>
          <w:divsChild>
            <w:div w:id="63797699">
              <w:marLeft w:val="0"/>
              <w:marRight w:val="0"/>
              <w:marTop w:val="0"/>
              <w:marBottom w:val="0"/>
              <w:divBdr>
                <w:top w:val="none" w:sz="0" w:space="0" w:color="auto"/>
                <w:left w:val="none" w:sz="0" w:space="0" w:color="auto"/>
                <w:bottom w:val="none" w:sz="0" w:space="0" w:color="auto"/>
                <w:right w:val="none" w:sz="0" w:space="0" w:color="auto"/>
              </w:divBdr>
              <w:divsChild>
                <w:div w:id="715356022">
                  <w:marLeft w:val="0"/>
                  <w:marRight w:val="0"/>
                  <w:marTop w:val="0"/>
                  <w:marBottom w:val="0"/>
                  <w:divBdr>
                    <w:top w:val="none" w:sz="0" w:space="0" w:color="auto"/>
                    <w:left w:val="none" w:sz="0" w:space="0" w:color="auto"/>
                    <w:bottom w:val="none" w:sz="0" w:space="0" w:color="auto"/>
                    <w:right w:val="none" w:sz="0" w:space="0" w:color="auto"/>
                  </w:divBdr>
                  <w:divsChild>
                    <w:div w:id="897284182">
                      <w:marLeft w:val="0"/>
                      <w:marRight w:val="0"/>
                      <w:marTop w:val="0"/>
                      <w:marBottom w:val="0"/>
                      <w:divBdr>
                        <w:top w:val="none" w:sz="0" w:space="0" w:color="auto"/>
                        <w:left w:val="none" w:sz="0" w:space="0" w:color="auto"/>
                        <w:bottom w:val="none" w:sz="0" w:space="0" w:color="auto"/>
                        <w:right w:val="none" w:sz="0" w:space="0" w:color="auto"/>
                      </w:divBdr>
                      <w:divsChild>
                        <w:div w:id="384724768">
                          <w:marLeft w:val="0"/>
                          <w:marRight w:val="0"/>
                          <w:marTop w:val="0"/>
                          <w:marBottom w:val="0"/>
                          <w:divBdr>
                            <w:top w:val="none" w:sz="0" w:space="0" w:color="auto"/>
                            <w:left w:val="none" w:sz="0" w:space="0" w:color="auto"/>
                            <w:bottom w:val="none" w:sz="0" w:space="0" w:color="auto"/>
                            <w:right w:val="none" w:sz="0" w:space="0" w:color="auto"/>
                          </w:divBdr>
                          <w:divsChild>
                            <w:div w:id="1944996936">
                              <w:marLeft w:val="0"/>
                              <w:marRight w:val="0"/>
                              <w:marTop w:val="0"/>
                              <w:marBottom w:val="0"/>
                              <w:divBdr>
                                <w:top w:val="none" w:sz="0" w:space="0" w:color="auto"/>
                                <w:left w:val="none" w:sz="0" w:space="0" w:color="auto"/>
                                <w:bottom w:val="none" w:sz="0" w:space="0" w:color="auto"/>
                                <w:right w:val="none" w:sz="0" w:space="0" w:color="auto"/>
                              </w:divBdr>
                              <w:divsChild>
                                <w:div w:id="1960647214">
                                  <w:marLeft w:val="0"/>
                                  <w:marRight w:val="0"/>
                                  <w:marTop w:val="0"/>
                                  <w:marBottom w:val="0"/>
                                  <w:divBdr>
                                    <w:top w:val="none" w:sz="0" w:space="0" w:color="auto"/>
                                    <w:left w:val="none" w:sz="0" w:space="0" w:color="auto"/>
                                    <w:bottom w:val="none" w:sz="0" w:space="0" w:color="auto"/>
                                    <w:right w:val="none" w:sz="0" w:space="0" w:color="auto"/>
                                  </w:divBdr>
                                  <w:divsChild>
                                    <w:div w:id="11033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795425">
      <w:bodyDiv w:val="1"/>
      <w:marLeft w:val="0"/>
      <w:marRight w:val="0"/>
      <w:marTop w:val="0"/>
      <w:marBottom w:val="0"/>
      <w:divBdr>
        <w:top w:val="none" w:sz="0" w:space="0" w:color="auto"/>
        <w:left w:val="none" w:sz="0" w:space="0" w:color="auto"/>
        <w:bottom w:val="none" w:sz="0" w:space="0" w:color="auto"/>
        <w:right w:val="none" w:sz="0" w:space="0" w:color="auto"/>
      </w:divBdr>
    </w:div>
    <w:div w:id="1433162497">
      <w:bodyDiv w:val="1"/>
      <w:marLeft w:val="0"/>
      <w:marRight w:val="0"/>
      <w:marTop w:val="0"/>
      <w:marBottom w:val="0"/>
      <w:divBdr>
        <w:top w:val="none" w:sz="0" w:space="0" w:color="auto"/>
        <w:left w:val="none" w:sz="0" w:space="0" w:color="auto"/>
        <w:bottom w:val="none" w:sz="0" w:space="0" w:color="auto"/>
        <w:right w:val="none" w:sz="0" w:space="0" w:color="auto"/>
      </w:divBdr>
    </w:div>
    <w:div w:id="1831825348">
      <w:bodyDiv w:val="1"/>
      <w:marLeft w:val="0"/>
      <w:marRight w:val="0"/>
      <w:marTop w:val="0"/>
      <w:marBottom w:val="0"/>
      <w:divBdr>
        <w:top w:val="none" w:sz="0" w:space="0" w:color="auto"/>
        <w:left w:val="none" w:sz="0" w:space="0" w:color="auto"/>
        <w:bottom w:val="none" w:sz="0" w:space="0" w:color="auto"/>
        <w:right w:val="none" w:sz="0" w:space="0" w:color="auto"/>
      </w:divBdr>
    </w:div>
    <w:div w:id="1995181387">
      <w:bodyDiv w:val="1"/>
      <w:marLeft w:val="0"/>
      <w:marRight w:val="0"/>
      <w:marTop w:val="0"/>
      <w:marBottom w:val="0"/>
      <w:divBdr>
        <w:top w:val="none" w:sz="0" w:space="0" w:color="auto"/>
        <w:left w:val="none" w:sz="0" w:space="0" w:color="auto"/>
        <w:bottom w:val="none" w:sz="0" w:space="0" w:color="auto"/>
        <w:right w:val="none" w:sz="0" w:space="0" w:color="auto"/>
      </w:divBdr>
    </w:div>
    <w:div w:id="208170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Сауалнама нәтижесі</a:t>
            </a:r>
          </a:p>
        </c:rich>
      </c:tx>
      <c:layout>
        <c:manualLayout>
          <c:xMode val="edge"/>
          <c:yMode val="edge"/>
          <c:x val="4.9880952380952373E-2"/>
          <c:y val="6.218905472636816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Столбец1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2C-4882-B8E6-DB0F13DBEF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2C-4882-B8E6-DB0F13DBEF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2C-4882-B8E6-DB0F13DBEF5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72C-4882-B8E6-DB0F13DBEF5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72C-4882-B8E6-DB0F13DBEF5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Лист1!$A$2:$A$6</c:f>
              <c:strCache>
                <c:ptCount val="5"/>
                <c:pt idx="0">
                  <c:v>Өз ойын ашық жеткізе алады</c:v>
                </c:pt>
                <c:pt idx="1">
                  <c:v>Сыныптастарына көмектесуге ұмтылады</c:v>
                </c:pt>
                <c:pt idx="2">
                  <c:v>Тапсырманы ұйымдастыра алады</c:v>
                </c:pt>
                <c:pt idx="3">
                  <c:v>Жауапкершілік ала алады</c:v>
                </c:pt>
                <c:pt idx="4">
                  <c:v>Пікірталаста көзқарасын білдіре алады</c:v>
                </c:pt>
              </c:strCache>
            </c:strRef>
          </c:cat>
          <c:val>
            <c:numRef>
              <c:f>Лист1!$B$2:$B$6</c:f>
              <c:numCache>
                <c:formatCode>0%</c:formatCode>
                <c:ptCount val="5"/>
                <c:pt idx="0">
                  <c:v>0.62</c:v>
                </c:pt>
                <c:pt idx="1">
                  <c:v>0.87</c:v>
                </c:pt>
                <c:pt idx="2">
                  <c:v>0.7</c:v>
                </c:pt>
                <c:pt idx="3">
                  <c:v>0.75</c:v>
                </c:pt>
                <c:pt idx="4">
                  <c:v>0.56000000000000005</c:v>
                </c:pt>
              </c:numCache>
            </c:numRef>
          </c:val>
          <c:extLst>
            <c:ext xmlns:c16="http://schemas.microsoft.com/office/drawing/2014/chart" uri="{C3380CC4-5D6E-409C-BE32-E72D297353CC}">
              <c16:uniqueId val="{00000000-D11D-4E15-9121-9B769FEEBE2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5DA4A-5903-4487-AA56-39B43F648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2040</Words>
  <Characters>11629</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I</dc:creator>
  <cp:keywords/>
  <dc:description/>
  <cp:lastModifiedBy>M I</cp:lastModifiedBy>
  <cp:revision>2</cp:revision>
  <dcterms:created xsi:type="dcterms:W3CDTF">2026-05-25T07:01:00Z</dcterms:created>
  <dcterms:modified xsi:type="dcterms:W3CDTF">2026-09-30T19:37:00Z</dcterms:modified>
</cp:coreProperties>
</file>