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7"/>
      </w:pPr>
      <w:r>
        <w:rPr>
          <w:rFonts w:ascii="Helvetica Neue" w:hAnsi="Helvetica Neue" w:cs="Helvetica Neue"/>
          <w:sz w:val="64"/>
          <w:sz-cs w:val="64"/>
          <w:b/>
          <w:spacing w:val="0"/>
          <w:color w:val="102C4B"/>
        </w:rPr>
        <w:t xml:space="preserve">Crawfish</w:t>
      </w:r>
    </w:p>
    <w:p>
      <w:pPr>
        <w:spacing w:after="240"/>
      </w:pPr>
      <w:r>
        <w:rPr>
          <w:rFonts w:ascii="Helvetica Neue" w:hAnsi="Helvetica Neue" w:cs="Helvetica Neue"/>
          <w:sz w:val="24"/>
          <w:sz-cs w:val="24"/>
          <w:spacing w:val="0"/>
          <w:color w:val="273C55"/>
        </w:rPr>
        <w:t xml:space="preserve">Lifecycle-managed agent runtime and control plane for always-on production systems.</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spacing w:val="0"/>
          <w:color w:val="181F26"/>
        </w:rPr>
        <w:t xml:space="preserve">Crawfish is a general-purpose agent runtime for teams that need agents to run under explicit operational constraints: lifecycle, deadlines, budgets, approvals, tool scopes, checkpointing, recovery, and continuity during serious outages. It sits between lightweight agent SDKs and durable workflow engines.</w:t>
      </w:r>
    </w:p>
    <w:p>
      <w:pPr>
        <w:spacing w:after="240"/>
      </w:pPr>
      <w:r>
        <w:rPr>
          <w:rFonts w:ascii="Helvetica Neue" w:hAnsi="Helvetica Neue" w:cs="Helvetica Neue"/>
          <w:sz w:val="24"/>
          <w:sz-cs w:val="24"/>
          <w:spacing w:val="0"/>
          <w:color w:val="181F26"/>
        </w:rPr>
        <w:t xml:space="preserve">Philosophically, Crawfish treats agents as bounded software workers, not mystical autonomous entities. The runtime's job is not to maximize autonomy at all costs. Its job is to maximize useful agency under explicit control.</w:t>
      </w:r>
    </w:p>
    <w:p>
      <w:pPr>
        <w:spacing w:after="240"/>
      </w:pPr>
      <w:r>
        <w:rPr>
          <w:rFonts w:ascii="Helvetica Neue" w:hAnsi="Helvetica Neue" w:cs="Helvetica Neue"/>
          <w:sz w:val="24"/>
          <w:sz-cs w:val="24"/>
          <w:spacing w:val="0"/>
          <w:color w:val="181F26"/>
        </w:rPr>
        <w:t xml:space="preserve">In a world where specialized harnesses and agent gateways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keep multiplying, Crawfish is not trying to be one more harness. It is the continuity and governance layer above many harnesses.</w:t>
      </w:r>
    </w:p>
    <w:p>
      <w:pPr>
        <w:spacing w:after="240"/>
      </w:pPr>
      <w:r>
        <w:rPr>
          <w:rFonts w:ascii="Helvetica Neue" w:hAnsi="Helvetica Neue" w:cs="Helvetica Neue"/>
          <w:sz w:val="24"/>
          <w:sz-cs w:val="24"/>
          <w:spacing w:val="0"/>
          <w:color w:val="181F26"/>
        </w:rPr>
        <w:t xml:space="preserve">When agents roam across owners, laptops, and networks, governance is not optional. The same machine is already a frontier: different agents may belong to different humans, teams, or contexts and should not silently share workspace, memory, secrets, or mutating authority just because they happen to run side by side.</w:t>
      </w:r>
    </w:p>
    <w:p>
      <w:pPr>
        <w:spacing w:after="240"/>
      </w:pPr>
      <w:r>
        <w:rPr>
          <w:rFonts w:ascii="Helvetica Neue" w:hAnsi="Helvetica Neue" w:cs="Helvetica Neue"/>
          <w:sz w:val="24"/>
          <w:sz-cs w:val="24"/>
          <w:spacing w:val="0"/>
          <w:color w:val="181F26"/>
        </w:rPr>
        <w:t xml:space="preserve">This repository is currently documentation-first. The Markdown files in </w:t>
      </w:r>
      <w:r>
        <w:rPr>
          <w:rFonts w:ascii="Menlo" w:hAnsi="Menlo" w:cs="Menlo"/>
          <w:sz w:val="24"/>
          <w:sz-cs w:val="24"/>
          <w:u w:val="single"/>
          <w:spacing w:val="0"/>
          <w:color w:val="0000E9"/>
        </w:rPr>
        <w:t xml:space="preserve">docs/</w:t>
      </w:r>
      <w:r>
        <w:rPr>
          <w:rFonts w:ascii="Helvetica Neue" w:hAnsi="Helvetica Neue" w:cs="Helvetica Neue"/>
          <w:sz w:val="24"/>
          <w:sz-cs w:val="24"/>
          <w:spacing w:val="0"/>
          <w:color w:val="181F26"/>
        </w:rPr>
        <w:t xml:space="preserve"> are the source of truth. The existing DOCX and HTML files are retained as legacy exports and reference material, not as the primary editable spec.</w:t>
      </w:r>
    </w:p>
    <w:p>
      <w:pPr>
        <w:spacing w:after="240"/>
      </w:pPr>
      <w:r>
        <w:rPr>
          <w:rFonts w:ascii="Helvetica Neue" w:hAnsi="Helvetica Neue" w:cs="Helvetica Neue"/>
          <w:sz w:val="24"/>
          <w:sz-cs w:val="24"/>
          <w:spacing w:val="0"/>
          <w:color w:val="181F26"/>
        </w:rPr>
        <w:t xml:space="preserve">To regenerate the consolidated DOCX export from Markdown, run </w:t>
      </w:r>
      <w:r>
        <w:rPr>
          <w:rFonts w:ascii="Menlo" w:hAnsi="Menlo" w:cs="Menlo"/>
          <w:sz w:val="24"/>
          <w:sz-cs w:val="24"/>
          <w:spacing w:val="0"/>
          <w:color w:val="181F26"/>
        </w:rPr>
        <w:t xml:space="preserve">python3 scripts/export_docset.py</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Crawfish</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Crawfish exists to make many harnesses, gateways, and agent runtimes behave like one governable system.</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from different owners or trust domains meet, Crawfish treats that as a governed encounter, not an implicit collaboration.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Managed lifecycle instead of ad hoc loops.</w:t>
      </w:r>
      <w:r>
        <w:rPr>
          <w:rFonts w:ascii="Helvetica Neue" w:hAnsi="Helvetica Neue" w:cs="Helvetica Neue"/>
          <w:sz w:val="24"/>
          <w:sz-cs w:val="24"/>
          <w:spacing w:val="0"/>
          <w:color w:val="181F26"/>
        </w:rPr>
        <w:t xml:space="preserve"> Agents are supervised resources with desired state, observed state, health checks, drain behavior, and degraded modes.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Action-based durable execution instead of fire-and-forget calls.</w:t>
      </w:r>
      <w:r>
        <w:rPr>
          <w:rFonts w:ascii="Helvetica Neue" w:hAnsi="Helvetica Neue" w:cs="Helvetica Neue"/>
          <w:sz w:val="24"/>
          <w:sz-cs w:val="24"/>
          <w:spacing w:val="0"/>
          <w:color w:val="181F26"/>
        </w:rPr>
        <w:t xml:space="preserve"> Long-running work is modeled as a first-class action with feedback, cancellation, checkpointing, and resumability.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Execution contracts instead of policy hidden in prompts.</w:t>
      </w:r>
      <w:r>
        <w:rPr>
          <w:rFonts w:ascii="Helvetica Neue" w:hAnsi="Helvetica Neue" w:cs="Helvetica Neue"/>
          <w:sz w:val="24"/>
          <w:sz-cs w:val="24"/>
          <w:spacing w:val="0"/>
          <w:color w:val="181F26"/>
        </w:rPr>
        <w:t xml:space="preserve"> Delivery, cost, safety, quality, and recovery rules are compiled and enforced by the runtime.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Three-plane interoperability instead of one transport assumption.</w:t>
      </w:r>
      <w:r>
        <w:rPr>
          <w:rFonts w:ascii="Helvetica Neue" w:hAnsi="Helvetica Neue" w:cs="Helvetica Neue"/>
          <w:sz w:val="24"/>
          <w:sz-cs w:val="24"/>
          <w:spacing w:val="0"/>
          <w:color w:val="181F26"/>
        </w:rPr>
        <w:t xml:space="preserve"> Crawfish uses MCP for tools, OpenClaw Gateway and ACP-compatible integrations for specialized harnesses, and A2A for remote agent delegation.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above the model layer instead of provider lock-in.</w:t>
      </w:r>
      <w:r>
        <w:rPr>
          <w:rFonts w:ascii="Helvetica Neue" w:hAnsi="Helvetica Neue" w:cs="Helvetica Neue"/>
          <w:sz w:val="24"/>
          <w:sz-cs w:val="24"/>
          <w:spacing w:val="0"/>
          <w:color w:val="181F26"/>
        </w:rPr>
        <w:t xml:space="preserve"> When models, harnesses, or networks are impaired, Crawfish contracts safely into deterministic fallbacks, queueing, cached reads, or human handoff.</w:t>
      </w:r>
    </w:p>
    <w:p>
      <w:pPr>
        <w:spacing w:after="240"/>
      </w:pPr>
      <w:r>
        <w:rPr>
          <w:rFonts w:ascii="Helvetica Neue" w:hAnsi="Helvetica Neue" w:cs="Helvetica Neue"/>
          <w:sz w:val="24"/>
          <w:sz-cs w:val="24"/>
          <w:spacing w:val="0"/>
          <w:color w:val="181F26"/>
        </w:rPr>
        <w:t xml:space="preserve">Compared with </w:t>
      </w:r>
      <w:r>
        <w:rPr>
          <w:rFonts w:ascii="Helvetica Neue" w:hAnsi="Helvetica Neue" w:cs="Helvetica Neue"/>
          <w:sz w:val="24"/>
          <w:sz-cs w:val="24"/>
          <w:u w:val="single"/>
          <w:spacing w:val="0"/>
          <w:color w:val="0000E9"/>
        </w:rPr>
        <w:t xml:space="preserve">LangGraph</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Temporal Workflows</w:t>
      </w:r>
      <w:r>
        <w:rPr>
          <w:rFonts w:ascii="Helvetica Neue" w:hAnsi="Helvetica Neue" w:cs="Helvetica Neue"/>
          <w:sz w:val="24"/>
          <w:sz-cs w:val="24"/>
          <w:spacing w:val="0"/>
          <w:color w:val="181F26"/>
        </w:rPr>
        <w:t xml:space="preserve">, Crawfish is centered on operating agent fleets under policy and failure pressure, not only composing agent logic or durable control flow. Compared with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Crawfish is the continuity control plane, not the interactive agent loop or gateway surface.</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W1["Agent worker: repo_indexer"]</w:t>
      </w:r>
    </w:p>
    <w:p>
      <w:pPr/>
      <w:r>
        <w:rPr>
          <w:rFonts w:ascii="Menlo" w:hAnsi="Menlo" w:cs="Menlo"/>
          <w:sz w:val="24"/>
          <w:sz-cs w:val="24"/>
          <w:spacing w:val="0"/>
          <w:color w:val="DFE8F2"/>
        </w:rPr>
        <w:t xml:space="preserve">        W2["Agent worker: repo_reviewer"]</w:t>
      </w:r>
    </w:p>
    <w:p>
      <w:pPr/>
      <w:r>
        <w:rPr>
          <w:rFonts w:ascii="Menlo" w:hAnsi="Menlo" w:cs="Menlo"/>
          <w:sz w:val="24"/>
          <w:sz-cs w:val="24"/>
          <w:spacing w:val="0"/>
          <w:color w:val="DFE8F2"/>
        </w:rPr>
        <w:t xml:space="preserve">        W3["Agent worker: ci_triage"]</w:t>
      </w:r>
    </w:p>
    <w:p>
      <w:pPr/>
      <w:r>
        <w:rPr>
          <w:rFonts w:ascii="Menlo" w:hAnsi="Menlo" w:cs="Menlo"/>
          <w:sz w:val="24"/>
          <w:sz-cs w:val="24"/>
          <w:spacing w:val="0"/>
          <w:color w:val="DFE8F2"/>
        </w:rPr>
        <w:t xml:space="preserve">        W4["Agent worker: incident_enricher"]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OCO["Harness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PE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OCO</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W3 -.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first public story is a small engineering and operations fleet running under one supervisor: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keeps repository structure and ownership context 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reviews pull requests and produces structured findings.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classifies failed CI runs and suggests next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gathers logs, traces, and likely blast radius for production alerts.</w:t>
      </w:r>
    </w:p>
    <w:p>
      <w:pPr>
        <w:spacing w:after="240"/>
      </w:pPr>
      <w:r>
        <w:rPr>
          <w:rFonts w:ascii="Helvetica Neue" w:hAnsi="Helvetica Neue" w:cs="Helvetica Neue"/>
          <w:sz w:val="24"/>
          <w:sz-cs w:val="24"/>
          <w:spacing w:val="0"/>
          <w:color w:val="181F26"/>
        </w:rPr>
        <w:t xml:space="preserve">The demo shows five things at once: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Dependency-aware activation and drain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Degraded behavior when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or an MCP dependency is impaired.</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Approval-gated mutating actions for workspace or ticket updates.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Restart recovery from the last durable checkpoint.</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Continuity behavior when every external model route is unavailable.</w:t>
      </w:r>
    </w:p>
    <w:p>
      <w:pPr>
        <w:spacing w:after="240"/>
      </w:pPr>
      <w:r>
        <w:rPr>
          <w:rFonts w:ascii="Helvetica Neue" w:hAnsi="Helvetica Neue" w:cs="Helvetica Neue"/>
          <w:sz w:val="24"/>
          <w:sz-cs w:val="24"/>
          <w:spacing w:val="0"/>
          <w:color w:val="181F26"/>
        </w:rPr>
        <w:t xml:space="preserve">The same demo should also prove a harder claim: if every external model route is unavailable, the fleet does not simply disappear. It keeps the control plane alive, continues deterministic work where possible, queues or hands off the rest, and makes the contraction explicit.</w:t>
      </w:r>
    </w:p>
    <w:p>
      <w:pPr>
        <w:spacing w:after="240"/>
      </w:pPr>
      <w:r>
        <w:rPr>
          <w:rFonts w:ascii="Helvetica Neue" w:hAnsi="Helvetica Neue" w:cs="Helvetica Neue"/>
          <w:sz w:val="24"/>
          <w:sz-cs w:val="24"/>
          <w:spacing w:val="0"/>
          <w:color w:val="181F26"/>
        </w:rPr>
        <w:t xml:space="preserve">Future versions of the same demo should also show bidirectional OpenClaw interop and Ralph-style verified coding actions: OpenClaw can submit work into Crawfish as an external control surface, while selected coding actions such as </w:t>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route out through the OpenClaw Gateway agent loop and complete only after deterministic verification passes.</w:t>
      </w:r>
    </w:p>
    <w:p>
      <w:pPr>
        <w:spacing w:after="240"/>
      </w:pPr>
      <w:r>
        <w:rPr>
          <w:rFonts w:ascii="Helvetica Neue" w:hAnsi="Helvetica Neue" w:cs="Helvetica Neue"/>
          <w:sz w:val="24"/>
          <w:sz-cs w:val="24"/>
          <w:spacing w:val="0"/>
          <w:color w:val="181F26"/>
        </w:rPr>
        <w:t xml:space="preserve">That same future demo should also show a same-device foreign-owner encounter: a roaming external agent can request access to a local capability, but it must pass encounter policy, receive explicit consent, and execute only through a revocable capability lease.</w:t>
      </w:r>
    </w:p>
    <w:p>
      <w:pPr>
        <w:spacing w:after="197"/>
      </w:pPr>
      <w:r>
        <w:rPr>
          <w:rFonts w:ascii="Helvetica Neue" w:hAnsi="Helvetica Neue" w:cs="Helvetica Neue"/>
          <w:sz w:val="44"/>
          <w:sz-cs w:val="44"/>
          <w:b/>
          <w:spacing w:val="0"/>
          <w:color w:val="102C4B"/>
        </w:rPr>
        <w:t xml:space="preserve">v0.1 Scope</w:t>
      </w:r>
    </w:p>
    <w:p>
      <w:pPr>
        <w:spacing w:after="240"/>
      </w:pPr>
      <w:r>
        <w:rPr>
          <w:rFonts w:ascii="Helvetica Neue" w:hAnsi="Helvetica Neue" w:cs="Helvetica Neue"/>
          <w:sz w:val="24"/>
          <w:sz-cs w:val="24"/>
          <w:spacing w:val="0"/>
          <w:color w:val="181F26"/>
        </w:rPr>
        <w:t xml:space="preserve">The alpha scope is intentionally narrow:</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It is not a separate product surface so much as the discipline with which lifecycle, recovery, and inspection behave under serious outage.</w:t>
      </w:r>
    </w:p>
    <w:p>
      <w:pPr>
        <w:spacing w:after="240"/>
      </w:pPr>
      <w:r>
        <w:rPr>
          <w:rFonts w:ascii="Helvetica Neue" w:hAnsi="Helvetica Neue" w:cs="Helvetica Neue"/>
          <w:sz w:val="24"/>
          <w:sz-cs w:val="24"/>
          <w:spacing w:val="0"/>
          <w:color w:val="181F26"/>
        </w:rPr>
        <w:t xml:space="preserve">OpenClaw interoperability, </w:t>
      </w:r>
      <w:r>
        <w:rPr>
          <w:rFonts w:ascii="Menlo" w:hAnsi="Menlo" w:cs="Menlo"/>
          <w:sz w:val="24"/>
          <w:sz-cs w:val="24"/>
          <w:spacing w:val="0"/>
          <w:color w:val="181F26"/>
        </w:rPr>
        <w:t xml:space="preserve">ACP</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A2A</w:t>
      </w:r>
      <w:r>
        <w:rPr>
          <w:rFonts w:ascii="Helvetica Neue" w:hAnsi="Helvetica Neue" w:cs="Helvetica Neue"/>
          <w:sz w:val="24"/>
          <w:sz-cs w:val="24"/>
          <w:spacing w:val="0"/>
          <w:color w:val="181F26"/>
        </w:rPr>
        <w:t xml:space="preserve"> remain important parts of the product story, but they are intentionally deferred until after the lifecycle, contract, and recovery model is proven in P0.</w:t>
      </w:r>
    </w:p>
    <w:p>
      <w:pPr>
        <w:spacing w:after="197"/>
      </w:pPr>
      <w:r>
        <w:rPr>
          <w:rFonts w:ascii="Helvetica Neue" w:hAnsi="Helvetica Neue" w:cs="Helvetica Neue"/>
          <w:sz w:val="44"/>
          <w:sz-cs w:val="44"/>
          <w:b/>
          <w:spacing w:val="0"/>
          <w:color w:val="102C4B"/>
        </w:rPr>
        <w:t xml:space="preserve">Quickstart</w:t>
      </w:r>
    </w:p>
    <w:p>
      <w:pPr>
        <w:spacing w:after="240"/>
      </w:pPr>
      <w:r>
        <w:rPr>
          <w:rFonts w:ascii="Helvetica Neue" w:hAnsi="Helvetica Neue" w:cs="Helvetica Neue"/>
          <w:sz w:val="24"/>
          <w:sz-cs w:val="24"/>
          <w:spacing w:val="0"/>
          <w:color w:val="181F26"/>
        </w:rPr>
        <w:t xml:space="preserve">Start with the design docs:</w:t>
      </w:r>
    </w:p>
    <w:p>
      <w:pPr>
        <w:ind w:left="720" w:first-line="-720"/>
      </w:pPr>
      <w:r>
        <w:rPr>
          <w:rFonts w:ascii="Menlo" w:hAnsi="Menlo" w:cs="Menlo"/>
          <w:sz w:val="24"/>
          <w:sz-cs w:val="24"/>
          <w:color w:val="0000E9"/>
        </w:rPr>
        <w:t xml:space="preserve"/>
        <w:tab/>
        <w:t xml:space="preserve">1</w:t>
        <w:tab/>
        <w:t xml:space="preserve"/>
      </w:r>
      <w:r>
        <w:rPr>
          <w:rFonts w:ascii="Menlo" w:hAnsi="Menlo" w:cs="Menlo"/>
          <w:sz w:val="24"/>
          <w:sz-cs w:val="24"/>
          <w:u w:val="single"/>
          <w:spacing w:val="0"/>
          <w:color w:val="0000E9"/>
        </w:rPr>
        <w:t xml:space="preserve">docs/vision.md</w:t>
      </w:r>
      <w:r>
        <w:rPr>
          <w:rFonts w:ascii="Helvetica Neue" w:hAnsi="Helvetica Neue" w:cs="Helvetica Neue"/>
          <w:sz w:val="24"/>
          <w:sz-cs w:val="24"/>
          <w:spacing w:val="0"/>
          <w:color w:val="181F26"/>
        </w:rPr>
        <w:t xml:space="preserve"> for category, positioning, and competitive wedge.</w:t>
      </w:r>
    </w:p>
    <w:p>
      <w:pPr>
        <w:ind w:left="720" w:first-line="-720"/>
      </w:pPr>
      <w:r>
        <w:rPr>
          <w:rFonts w:ascii="Menlo" w:hAnsi="Menlo" w:cs="Menlo"/>
          <w:sz w:val="24"/>
          <w:sz-cs w:val="24"/>
          <w:color w:val="0000E9"/>
        </w:rPr>
        <w:t xml:space="preserve"/>
        <w:tab/>
        <w:t xml:space="preserve">2</w:t>
        <w:tab/>
        <w:t xml:space="preserve"/>
      </w:r>
      <w:r>
        <w:rPr>
          <w:rFonts w:ascii="Menlo" w:hAnsi="Menlo" w:cs="Menlo"/>
          <w:sz w:val="24"/>
          <w:sz-cs w:val="24"/>
          <w:u w:val="single"/>
          <w:spacing w:val="0"/>
          <w:color w:val="0000E9"/>
        </w:rPr>
        <w:t xml:space="preserve">docs/architecture.md</w:t>
      </w:r>
      <w:r>
        <w:rPr>
          <w:rFonts w:ascii="Helvetica Neue" w:hAnsi="Helvetica Neue" w:cs="Helvetica Neue"/>
          <w:sz w:val="24"/>
          <w:sz-cs w:val="24"/>
          <w:spacing w:val="0"/>
          <w:color w:val="181F26"/>
        </w:rPr>
        <w:t xml:space="preserve"> for public primitives, state machines, and runtime model.</w:t>
      </w:r>
    </w:p>
    <w:p>
      <w:pPr>
        <w:ind w:left="720" w:first-line="-720"/>
      </w:pPr>
      <w:r>
        <w:rPr>
          <w:rFonts w:ascii="Menlo" w:hAnsi="Menlo" w:cs="Menlo"/>
          <w:sz w:val="24"/>
          <w:sz-cs w:val="24"/>
          <w:color w:val="0000E9"/>
        </w:rPr>
        <w:t xml:space="preserve"/>
        <w:tab/>
        <w:t xml:space="preserve">3</w:t>
        <w:tab/>
        <w:t xml:space="preserve"/>
      </w:r>
      <w:r>
        <w:rPr>
          <w:rFonts w:ascii="Menlo" w:hAnsi="Menlo" w:cs="Menlo"/>
          <w:sz w:val="24"/>
          <w:sz-cs w:val="24"/>
          <w:u w:val="single"/>
          <w:spacing w:val="0"/>
          <w:color w:val="0000E9"/>
        </w:rPr>
        <w:t xml:space="preserve">docs/v0.1-plan.md</w:t>
      </w:r>
      <w:r>
        <w:rPr>
          <w:rFonts w:ascii="Helvetica Neue" w:hAnsi="Helvetica Neue" w:cs="Helvetica Neue"/>
          <w:sz w:val="24"/>
          <w:sz-cs w:val="24"/>
          <w:spacing w:val="0"/>
          <w:color w:val="181F26"/>
        </w:rPr>
        <w:t xml:space="preserve"> for alpha scope, milestones, and acceptance criteria.</w:t>
      </w:r>
    </w:p>
    <w:p>
      <w:pPr>
        <w:ind w:left="720" w:first-line="-720"/>
      </w:pPr>
      <w:r>
        <w:rPr>
          <w:rFonts w:ascii="Menlo" w:hAnsi="Menlo" w:cs="Menlo"/>
          <w:sz w:val="24"/>
          <w:sz-cs w:val="24"/>
          <w:color w:val="0000E9"/>
        </w:rPr>
        <w:t xml:space="preserve"/>
        <w:tab/>
        <w:t xml:space="preserve">4</w:t>
        <w:tab/>
        <w:t xml:space="preserve"/>
      </w:r>
      <w:r>
        <w:rPr>
          <w:rFonts w:ascii="Menlo" w:hAnsi="Menlo" w:cs="Menlo"/>
          <w:sz w:val="24"/>
          <w:sz-cs w:val="24"/>
          <w:u w:val="single"/>
          <w:spacing w:val="0"/>
          <w:color w:val="0000E9"/>
        </w:rPr>
        <w:t xml:space="preserve">docs/glossary.md</w:t>
      </w:r>
      <w:r>
        <w:rPr>
          <w:rFonts w:ascii="Helvetica Neue" w:hAnsi="Helvetica Neue" w:cs="Helvetica Neue"/>
          <w:sz w:val="24"/>
          <w:sz-cs w:val="24"/>
          <w:spacing w:val="0"/>
          <w:color w:val="181F26"/>
        </w:rPr>
        <w:t xml:space="preserve"> for canonical terminology.</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Vision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Product Thesis</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general-purpose agent runtime and control plane</w:t>
      </w:r>
      <w:r>
        <w:rPr>
          <w:rFonts w:ascii="Helvetica Neue" w:hAnsi="Helvetica Neue" w:cs="Helvetica Neue"/>
          <w:sz w:val="24"/>
          <w:sz-cs w:val="24"/>
          <w:spacing w:val="0"/>
          <w:color w:val="181F26"/>
        </w:rPr>
        <w:t xml:space="preserve"> for teams that need always-on agent systems to operate safely under real production constraints. It is not a single-purpose coding agent, a no-code graph builder, or a generic workflow engine.</w:t>
      </w:r>
    </w:p>
    <w:p>
      <w:pPr>
        <w:spacing w:after="240"/>
      </w:pPr>
      <w:r>
        <w:rPr>
          <w:rFonts w:ascii="Helvetica Neue" w:hAnsi="Helvetica Neue" w:cs="Helvetica Neue"/>
          <w:sz w:val="24"/>
          <w:sz-cs w:val="24"/>
          <w:spacing w:val="0"/>
          <w:color w:val="181F26"/>
        </w:rPr>
        <w:t xml:space="preserve">The product wedge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most frameworks help you build agent logic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helps you </w:t>
      </w:r>
      <w:r>
        <w:rPr>
          <w:rFonts w:ascii="Helvetica Neue" w:hAnsi="Helvetica Neue" w:cs="Helvetica Neue"/>
          <w:sz w:val="24"/>
          <w:sz-cs w:val="24"/>
          <w:b/>
          <w:spacing w:val="0"/>
          <w:color w:val="181F26"/>
        </w:rPr>
        <w:t xml:space="preserve">operate agent systems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means lifecycle, degradation, budgets, approvals, checkpointing, and recovery are part of the product surface, not left to application glue.</w:t>
      </w:r>
    </w:p>
    <w:p>
      <w:pPr>
        <w:spacing w:after="197"/>
      </w:pPr>
      <w:r>
        <w:rPr>
          <w:rFonts w:ascii="Helvetica Neue" w:hAnsi="Helvetica Neue" w:cs="Helvetica Neue"/>
          <w:sz w:val="44"/>
          <w:sz-cs w:val="44"/>
          <w:b/>
          <w:spacing w:val="0"/>
          <w:color w:val="102C4B"/>
        </w:rPr>
        <w:t xml:space="preserve">Product Philosophy</w:t>
      </w:r>
    </w:p>
    <w:p>
      <w:pPr>
        <w:spacing w:after="240"/>
      </w:pPr>
      <w:r>
        <w:rPr>
          <w:rFonts w:ascii="Helvetica Neue" w:hAnsi="Helvetica Neue" w:cs="Helvetica Neue"/>
          <w:sz w:val="24"/>
          <w:sz-cs w:val="24"/>
          <w:spacing w:val="0"/>
          <w:color w:val="181F26"/>
        </w:rPr>
        <w:t xml:space="preserve">Crawfish is built around eight philosophical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Operate agents, do not merely invoke them.</w:t>
      </w:r>
      <w:r>
        <w:rPr>
          <w:rFonts w:ascii="Helvetica Neue" w:hAnsi="Helvetica Neue" w:cs="Helvetica Neue"/>
          <w:sz w:val="24"/>
          <w:sz-cs w:val="24"/>
          <w:spacing w:val="0"/>
          <w:color w:val="181F26"/>
        </w:rPr>
        <w:t xml:space="preserve"> The product's center of gravity is runtime control, not prompt assembly.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Agency must be bounded.</w:t>
      </w:r>
      <w:r>
        <w:rPr>
          <w:rFonts w:ascii="Helvetica Neue" w:hAnsi="Helvetica Neue" w:cs="Helvetica Neue"/>
          <w:sz w:val="24"/>
          <w:sz-cs w:val="24"/>
          <w:spacing w:val="0"/>
          <w:color w:val="181F26"/>
        </w:rPr>
        <w:t xml:space="preserve"> Useful agents are allowed to act, but only through explicit capability, contract, and policy boundaries.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beats monolithic omniscience.</w:t>
      </w:r>
      <w:r>
        <w:rPr>
          <w:rFonts w:ascii="Helvetica Neue" w:hAnsi="Helvetica Neue" w:cs="Helvetica Neue"/>
          <w:sz w:val="24"/>
          <w:sz-cs w:val="24"/>
          <w:spacing w:val="0"/>
          <w:color w:val="181F26"/>
        </w:rPr>
        <w:t xml:space="preserve"> A general runtime should compose many specialized tools and harnesses rather than pretending one universal agent is always best.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strategic gap is not one more reasoning surface. It is the runtime layer that can govern many reasoning surfaces together.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can roam, persist, and encounter each other across owners and contexts, the runtime must supply law-like boundaries, not only scheduling logic.</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Interoperability should be layered.</w:t>
      </w:r>
      <w:r>
        <w:rPr>
          <w:rFonts w:ascii="Helvetica Neue" w:hAnsi="Helvetica Neue" w:cs="Helvetica Neue"/>
          <w:sz w:val="24"/>
          <w:sz-cs w:val="24"/>
          <w:spacing w:val="0"/>
          <w:color w:val="181F26"/>
        </w:rPr>
        <w:t xml:space="preserve"> Tool interoperability, harness interoperability, and remote-agent interoperability are different problems and should not be collapsed into one transport abstraction.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Graceful degradation is better than brittle autonomy.</w:t>
      </w:r>
      <w:r>
        <w:rPr>
          <w:rFonts w:ascii="Helvetica Neue" w:hAnsi="Helvetica Neue" w:cs="Helvetica Neue"/>
          <w:sz w:val="24"/>
          <w:sz-cs w:val="24"/>
          <w:spacing w:val="0"/>
          <w:color w:val="181F26"/>
        </w:rPr>
        <w:t xml:space="preserve"> A production system should shrink safely under pressure before it fails hard.</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matters more than peak cleverness.</w:t>
      </w:r>
      <w:r>
        <w:rPr>
          <w:rFonts w:ascii="Helvetica Neue" w:hAnsi="Helvetica Neue" w:cs="Helvetica Neue"/>
          <w:sz w:val="24"/>
          <w:sz-cs w:val="24"/>
          <w:spacing w:val="0"/>
          <w:color w:val="181F26"/>
        </w:rPr>
        <w:t xml:space="preserve"> The product is judged by the safest useful work it can keep doing when the reasoning layer is impaired, not only by the best-case intelligence of a healthy model route.</w:t>
      </w:r>
    </w:p>
    <w:p>
      <w:pPr>
        <w:spacing w:after="197"/>
      </w:pPr>
      <w:r>
        <w:rPr>
          <w:rFonts w:ascii="Helvetica Neue" w:hAnsi="Helvetica Neue" w:cs="Helvetica Neue"/>
          <w:sz w:val="44"/>
          <w:sz-cs w:val="44"/>
          <w:b/>
          <w:spacing w:val="0"/>
          <w:color w:val="102C4B"/>
        </w:rPr>
        <w:t xml:space="preserve">Agent Philosophy</w:t>
      </w:r>
    </w:p>
    <w:p>
      <w:pPr>
        <w:spacing w:after="240"/>
      </w:pPr>
      <w:r>
        <w:rPr>
          <w:rFonts w:ascii="Helvetica Neue" w:hAnsi="Helvetica Neue" w:cs="Helvetica Neue"/>
          <w:sz w:val="24"/>
          <w:sz-cs w:val="24"/>
          <w:spacing w:val="0"/>
          <w:color w:val="181F26"/>
        </w:rPr>
        <w:t xml:space="preserve">In Crawfish, an agent is not defined by personality or chat behavior. It is defined by role, capability, constraints, memory scope, and operational behavior.</w:t>
      </w:r>
    </w:p>
    <w:p>
      <w:pPr>
        <w:spacing w:after="240"/>
      </w:pPr>
      <w:r>
        <w:rPr>
          <w:rFonts w:ascii="Helvetica Neue" w:hAnsi="Helvetica Neue" w:cs="Helvetica Neue"/>
          <w:sz w:val="24"/>
          <w:sz-cs w:val="24"/>
          <w:spacing w:val="0"/>
          <w:color w:val="181F26"/>
        </w:rPr>
        <w:t xml:space="preserve">This leads to three design consequences: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agent is a bounded software worker, not a sovereign autonomous actor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autonomy is graduated and inspectable, not binary and mystical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harnesses are first-class collaborators when they are more specialized than the local runtime</w:t>
      </w:r>
    </w:p>
    <w:p>
      <w:pPr>
        <w:spacing w:after="240"/>
      </w:pPr>
      <w:r>
        <w:rPr>
          <w:rFonts w:ascii="Helvetica Neue" w:hAnsi="Helvetica Neue" w:cs="Helvetica Neue"/>
          <w:sz w:val="24"/>
          <w:sz-cs w:val="24"/>
          <w:spacing w:val="0"/>
          <w:color w:val="181F26"/>
        </w:rPr>
        <w:t xml:space="preserve">The corollary is important: Crawfish should never assume the most capable LLM or harness is always available. A real agent runtime needs a philosophy for what remains useful when reasoning power collapses.</w:t>
      </w:r>
    </w:p>
    <w:p>
      <w:pPr>
        <w:spacing w:after="240"/>
      </w:pPr>
      <w:r>
        <w:rPr>
          <w:rFonts w:ascii="Helvetica Neue" w:hAnsi="Helvetica Neue" w:cs="Helvetica Neue"/>
          <w:sz w:val="24"/>
          <w:sz-cs w:val="24"/>
          <w:spacing w:val="0"/>
          <w:color w:val="181F26"/>
        </w:rPr>
        <w:t xml:space="preserve">The second corollary is equally important: cooperation is not the default. An agent may be powerful, but it still belongs to some owner, trust domain, and data context. Those boundaries must stay explicit when agents encounter one another.</w:t>
      </w:r>
    </w:p>
    <w:p>
      <w:pPr>
        <w:spacing w:after="197"/>
      </w:pPr>
      <w:r>
        <w:rPr>
          <w:rFonts w:ascii="Helvetica Neue" w:hAnsi="Helvetica Neue" w:cs="Helvetica Neue"/>
          <w:sz w:val="44"/>
          <w:sz-cs w:val="44"/>
          <w:b/>
          <w:spacing w:val="0"/>
          <w:color w:val="102C4B"/>
        </w:rPr>
        <w:t xml:space="preserve">Category Definition</w:t>
      </w:r>
    </w:p>
    <w:p>
      <w:pPr>
        <w:spacing w:after="240"/>
      </w:pPr>
      <w:r>
        <w:rPr>
          <w:rFonts w:ascii="Helvetica Neue" w:hAnsi="Helvetica Neue" w:cs="Helvetica Neue"/>
          <w:sz w:val="24"/>
          <w:sz-cs w:val="24"/>
          <w:spacing w:val="0"/>
          <w:color w:val="181F26"/>
        </w:rPr>
        <w:t xml:space="preserve">Crawfish defines a category between agent SDKs and durable workflow engines: </w:t>
      </w:r>
      <w:r>
        <w:rPr>
          <w:rFonts w:ascii="Helvetica Neue" w:hAnsi="Helvetica Neue" w:cs="Helvetica Neue"/>
          <w:sz w:val="24"/>
          <w:sz-cs w:val="24"/>
          <w:b/>
          <w:spacing w:val="0"/>
          <w:color w:val="181F26"/>
        </w:rPr>
        <w:t xml:space="preserve">lifecycle-managed agent runtime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This category matters because production agents are not just request handlers and not just workflows. They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stateful and long-running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tool-using and policy-sensitive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failure-prone and budget-sensitive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distributed across agents, tools, and stores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expected to pause, recover, drain, and resume cleanly</w:t>
      </w:r>
    </w:p>
    <w:p>
      <w:pPr>
        <w:spacing w:after="197"/>
      </w:pPr>
      <w:r>
        <w:rPr>
          <w:rFonts w:ascii="Helvetica Neue" w:hAnsi="Helvetica Neue" w:cs="Helvetica Neue"/>
          <w:sz w:val="44"/>
          <w:sz-cs w:val="44"/>
          <w:b/>
          <w:spacing w:val="0"/>
          <w:color w:val="102C4B"/>
        </w:rPr>
        <w:t xml:space="preserve">Positioning</w:t>
      </w:r>
    </w:p>
    <w:p>
      <w:pPr>
        <w:spacing w:after="240"/>
      </w:pPr>
      <w:r>
        <w:rPr>
          <w:rFonts w:ascii="Helvetica Neue" w:hAnsi="Helvetica Neue" w:cs="Helvetica Neue"/>
          <w:sz w:val="24"/>
          <w:sz-cs w:val="24"/>
          <w:spacing w:val="0"/>
          <w:color w:val="181F26"/>
        </w:rPr>
        <w:t xml:space="preserve">For platform engineers and AI product teams running high-value agent systems, Crawfish is the runtime that adds lifecycle control, contract enforcement, and operational resilience. Unlike agent SDKs, it does not stop at model and tool orchestration. Unlike workflow engines, it is model-native, protocol-native, and policy-aware.</w:t>
      </w:r>
    </w:p>
    <w:p>
      <w:pPr>
        <w:spacing w:after="197"/>
      </w:pPr>
      <w:r>
        <w:rPr>
          <w:rFonts w:ascii="Helvetica Neue" w:hAnsi="Helvetica Neue" w:cs="Helvetica Neue"/>
          <w:sz w:val="44"/>
          <w:sz-cs w:val="44"/>
          <w:b/>
          <w:spacing w:val="0"/>
          <w:color w:val="102C4B"/>
        </w:rPr>
        <w:t xml:space="preserve">Protocol Planes</w:t>
      </w:r>
    </w:p>
    <w:p>
      <w:pPr>
        <w:spacing w:after="240"/>
      </w:pPr>
      <w:r>
        <w:rPr>
          <w:rFonts w:ascii="Helvetica Neue" w:hAnsi="Helvetica Neue" w:cs="Helvetica Neue"/>
          <w:sz w:val="24"/>
          <w:sz-cs w:val="24"/>
          <w:spacing w:val="0"/>
          <w:color w:val="181F26"/>
        </w:rPr>
        <w:t xml:space="preserve">Crawfish should talk about interoperability in three planes: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Tool plane:</w:t>
      </w:r>
      <w:r>
        <w:rPr>
          <w:rFonts w:ascii="Helvetica Neue" w:hAnsi="Helvetica Neue" w:cs="Helvetica Neue"/>
          <w:sz w:val="24"/>
          <w:sz-cs w:val="24"/>
          <w:spacing w:val="0"/>
          <w:color w:val="181F26"/>
        </w:rPr>
        <w:t xml:space="preserve"> MCP for tools and services.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 plane:</w:t>
      </w:r>
      <w:r>
        <w:rPr>
          <w:rFonts w:ascii="Helvetica Neue" w:hAnsi="Helvetica Neue" w:cs="Helvetica Neue"/>
          <w:sz w:val="24"/>
          <w:sz-cs w:val="24"/>
          <w:spacing w:val="0"/>
          <w:color w:val="181F26"/>
        </w:rPr>
        <w:t xml:space="preserve"> OpenClaw Gateway and ACP-compatible harnesses for specialized execution surfaces, especially coding agents.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Agent plane:</w:t>
      </w:r>
      <w:r>
        <w:rPr>
          <w:rFonts w:ascii="Helvetica Neue" w:hAnsi="Helvetica Neue" w:cs="Helvetica Neue"/>
          <w:sz w:val="24"/>
          <w:sz-cs w:val="24"/>
          <w:spacing w:val="0"/>
          <w:color w:val="181F26"/>
        </w:rPr>
        <w:t xml:space="preserve"> A2A for remote agent delegation across system boundaries.</w:t>
      </w:r>
    </w:p>
    <w:p>
      <w:pPr>
        <w:spacing w:after="240"/>
      </w:pPr>
      <w:r>
        <w:rPr>
          <w:rFonts w:ascii="Helvetica Neue" w:hAnsi="Helvetica Neue" w:cs="Helvetica Neue"/>
          <w:sz w:val="24"/>
          <w:sz-cs w:val="24"/>
          <w:spacing w:val="0"/>
          <w:color w:val="181F26"/>
        </w:rPr>
        <w:t xml:space="preserve">This framing is more accurate than treating all integrations as generic subprocesses. It also matches the actual product problem: tools, harnesses, and remote agents have different semantics, risk envelopes, and scheduling implications.</w:t>
      </w:r>
    </w:p>
    <w:p>
      <w:pPr>
        <w:spacing w:after="197"/>
      </w:pPr>
      <w:r>
        <w:rPr>
          <w:rFonts w:ascii="Helvetica Neue" w:hAnsi="Helvetica Neue" w:cs="Helvetica Neue"/>
          <w:sz w:val="44"/>
          <w:sz-cs w:val="44"/>
          <w:b/>
          <w:spacing w:val="0"/>
          <w:color w:val="102C4B"/>
        </w:rPr>
        <w:t xml:space="preserve">Why Governance Becomes Core When Agents Roam</w:t>
      </w:r>
    </w:p>
    <w:p>
      <w:pPr>
        <w:spacing w:after="240"/>
      </w:pPr>
      <w:r>
        <w:rPr>
          <w:rFonts w:ascii="Helvetica Neue" w:hAnsi="Helvetica Neue" w:cs="Helvetica Neue"/>
          <w:sz w:val="24"/>
          <w:sz-cs w:val="24"/>
          <w:spacing w:val="0"/>
          <w:color w:val="181F26"/>
        </w:rPr>
        <w:t xml:space="preserve">The first generation of multi-agent systems mostly treated agents as task-level helpers. Multiple agents often meant little more than role separation or context isolation inside one application.</w:t>
      </w:r>
    </w:p>
    <w:p>
      <w:pPr>
        <w:spacing w:after="240"/>
      </w:pPr>
      <w:r>
        <w:rPr>
          <w:rFonts w:ascii="Helvetica Neue" w:hAnsi="Helvetica Neue" w:cs="Helvetica Neue"/>
          <w:sz w:val="24"/>
          <w:sz-cs w:val="24"/>
          <w:spacing w:val="0"/>
          <w:color w:val="181F26"/>
        </w:rPr>
        <w:t xml:space="preserve">That world is ending.</w:t>
      </w:r>
    </w:p>
    <w:p>
      <w:pPr>
        <w:spacing w:after="240"/>
      </w:pPr>
      <w:r>
        <w:rPr>
          <w:rFonts w:ascii="Helvetica Neue" w:hAnsi="Helvetica Neue" w:cs="Helvetica Neue"/>
          <w:sz w:val="24"/>
          <w:sz-cs w:val="24"/>
          <w:spacing w:val="0"/>
          <w:color w:val="181F26"/>
        </w:rPr>
        <w:t xml:space="preserve">If each person, team, and product can have many always-on agents, the real problem changes: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belong to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carry different personal, team, or product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encounter each other on the same device before they ever meet on the open internet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request access to capabilities or data they do not own</w:t>
      </w:r>
    </w:p>
    <w:p>
      <w:pPr>
        <w:spacing w:after="240"/>
      </w:pPr>
      <w:r>
        <w:rPr>
          <w:rFonts w:ascii="Helvetica Neue" w:hAnsi="Helvetica Neue" w:cs="Helvetica Neue"/>
          <w:sz w:val="24"/>
          <w:sz-cs w:val="24"/>
          <w:spacing w:val="0"/>
          <w:color w:val="181F26"/>
        </w:rPr>
        <w:t xml:space="preserve">At that point, governance is not a secondary security feature. It becomes part of the runtime's core job.</w:t>
      </w:r>
    </w:p>
    <w:p>
      <w:pPr>
        <w:spacing w:after="197"/>
      </w:pPr>
      <w:r>
        <w:rPr>
          <w:rFonts w:ascii="Helvetica Neue" w:hAnsi="Helvetica Neue" w:cs="Helvetica Neue"/>
          <w:sz w:val="44"/>
          <w:sz-cs w:val="44"/>
          <w:b/>
          <w:spacing w:val="0"/>
          <w:color w:val="102C4B"/>
        </w:rPr>
        <w:t xml:space="preserve">Sovereignty Before Coordination</w:t>
      </w:r>
    </w:p>
    <w:p>
      <w:pPr>
        <w:spacing w:after="240"/>
      </w:pPr>
      <w:r>
        <w:rPr>
          <w:rFonts w:ascii="Helvetica Neue" w:hAnsi="Helvetica Neue" w:cs="Helvetica Neue"/>
          <w:sz w:val="24"/>
          <w:sz-cs w:val="24"/>
          <w:spacing w:val="0"/>
          <w:color w:val="181F26"/>
        </w:rPr>
        <w:t xml:space="preserve">Crawfish should start from a sovereignty-first worldview.</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 follows sovereignty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encounter is governable</w:t>
      </w:r>
    </w:p>
    <w:p>
      <w:pPr>
        <w:spacing w:after="240"/>
      </w:pPr>
      <w:r>
        <w:rPr>
          <w:rFonts w:ascii="Helvetica Neue" w:hAnsi="Helvetica Neue" w:cs="Helvetica Neue"/>
          <w:sz w:val="24"/>
          <w:sz-cs w:val="24"/>
          <w:spacing w:val="0"/>
          <w:color w:val="181F26"/>
        </w:rPr>
        <w:t xml:space="preserve">In practice, this means Crawfish should default to isolation and explicit authorization, not optimistic collaboration. Coordination still matters, but it happens inside a legal envelope of consent, lease, revocation, and audit.</w:t>
      </w:r>
    </w:p>
    <w:p>
      <w:pPr>
        <w:spacing w:after="197"/>
      </w:pPr>
      <w:r>
        <w:rPr>
          <w:rFonts w:ascii="Helvetica Neue" w:hAnsi="Helvetica Neue" w:cs="Helvetica Neue"/>
          <w:sz w:val="44"/>
          <w:sz-cs w:val="44"/>
          <w:b/>
          <w:spacing w:val="0"/>
          <w:color w:val="102C4B"/>
        </w:rPr>
        <w:t xml:space="preserve">Same Machine Is Already A Frontier</w:t>
      </w:r>
    </w:p>
    <w:p>
      <w:pPr>
        <w:spacing w:after="240"/>
      </w:pPr>
      <w:r>
        <w:rPr>
          <w:rFonts w:ascii="Helvetica Neue" w:hAnsi="Helvetica Neue" w:cs="Helvetica Neue"/>
          <w:sz w:val="24"/>
          <w:sz-cs w:val="24"/>
          <w:spacing w:val="0"/>
          <w:color w:val="181F26"/>
        </w:rPr>
        <w:t xml:space="preserve">The same laptop is already a frontier environment.</w:t>
      </w:r>
    </w:p>
    <w:p>
      <w:pPr>
        <w:spacing w:after="240"/>
      </w:pPr>
      <w:r>
        <w:rPr>
          <w:rFonts w:ascii="Helvetica Neue" w:hAnsi="Helvetica Neue" w:cs="Helvetica Neue"/>
          <w:sz w:val="24"/>
          <w:sz-cs w:val="24"/>
          <w:spacing w:val="0"/>
          <w:color w:val="181F26"/>
        </w:rPr>
        <w:t xml:space="preserve">A local coding agent, a personal research agent, an enterprise support agent, and a roaming OpenClaw-connected agent may all share one machine while belonging to different owners or trust domains. They should not automatically share: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write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memory and context windows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secrets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network egress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 authority</w:t>
      </w:r>
    </w:p>
    <w:p>
      <w:pPr>
        <w:spacing w:after="240"/>
      </w:pPr>
      <w:r>
        <w:rPr>
          <w:rFonts w:ascii="Helvetica Neue" w:hAnsi="Helvetica Neue" w:cs="Helvetica Neue"/>
          <w:sz w:val="24"/>
          <w:sz-cs w:val="24"/>
          <w:spacing w:val="0"/>
          <w:color w:val="181F26"/>
        </w:rPr>
        <w:t xml:space="preserve">This is why same-device governance should be treated as the first concrete enforcement target. If the model is coherent locally, it can later generalize to internet-scale federation.</w:t>
      </w:r>
    </w:p>
    <w:p>
      <w:pPr>
        <w:spacing w:after="197"/>
      </w:pPr>
      <w:r>
        <w:rPr>
          <w:rFonts w:ascii="Helvetica Neue" w:hAnsi="Helvetica Neue" w:cs="Helvetica Neue"/>
          <w:sz w:val="44"/>
          <w:sz-cs w:val="44"/>
          <w:b/>
          <w:spacing w:val="0"/>
          <w:color w:val="102C4B"/>
        </w:rPr>
        <w:t xml:space="preserve">Why Crawfish Matters In A Harness-Rich World</w:t>
      </w:r>
    </w:p>
    <w:p>
      <w:pPr>
        <w:spacing w:after="240"/>
      </w:pPr>
      <w:r>
        <w:rPr>
          <w:rFonts w:ascii="Helvetica Neue" w:hAnsi="Helvetica Neue" w:cs="Helvetica Neue"/>
          <w:sz w:val="24"/>
          <w:sz-cs w:val="24"/>
          <w:spacing w:val="0"/>
          <w:color w:val="181F26"/>
        </w:rPr>
        <w:t xml:space="preserve">The harness market is getting crowded, not simpler. Teams can already choose among specialized surfaces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such as </w:t>
      </w:r>
      <w:r>
        <w:rPr>
          <w:rFonts w:ascii="Helvetica Neue" w:hAnsi="Helvetica Neue" w:cs="Helvetica Neue"/>
          <w:sz w:val="24"/>
          <w:sz-cs w:val="24"/>
          <w:u w:val="single"/>
          <w:spacing w:val="0"/>
          <w:color w:val="0000E9"/>
        </w:rPr>
        <w:t xml:space="preserve">Copilot CLI</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does not reduce the need for Crawfish. It increases it.</w:t>
      </w:r>
    </w:p>
    <w:p>
      <w:pPr>
        <w:spacing w:after="240"/>
      </w:pPr>
      <w:r>
        <w:rPr>
          <w:rFonts w:ascii="Helvetica Neue" w:hAnsi="Helvetica Neue" w:cs="Helvetica Neue"/>
          <w:sz w:val="24"/>
          <w:sz-cs w:val="24"/>
          <w:spacing w:val="0"/>
          <w:color w:val="181F26"/>
        </w:rPr>
        <w:t xml:space="preserve">When harnesses proliferate, the system problem shifts upward: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execution surface should run a task under which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how should a harness failure affect other agents in the fleet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work can continue without any model or remote harness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should the runtime repair, queue, escalate, or hand off instead of pretending the outage did not happen</w:t>
      </w:r>
    </w:p>
    <w:p>
      <w:pPr>
        <w:spacing w:after="240"/>
      </w:pPr>
      <w:r>
        <w:rPr>
          <w:rFonts w:ascii="Helvetica Neue" w:hAnsi="Helvetica Neue" w:cs="Helvetica Neue"/>
          <w:sz w:val="24"/>
          <w:sz-cs w:val="24"/>
          <w:spacing w:val="0"/>
          <w:color w:val="181F26"/>
        </w:rPr>
        <w:t xml:space="preserve">Crawfish exists to answer those questions. It is not another reasoning surface. It is the layer that turns many volatile reasoning surfaces into one operable system.</w:t>
      </w:r>
    </w:p>
    <w:p>
      <w:pPr>
        <w:spacing w:after="197"/>
      </w:pPr>
      <w:r>
        <w:rPr>
          <w:rFonts w:ascii="Helvetica Neue" w:hAnsi="Helvetica Neue" w:cs="Helvetica Neue"/>
          <w:sz w:val="44"/>
          <w:sz-cs w:val="44"/>
          <w:b/>
          <w:spacing w:val="0"/>
          <w:color w:val="102C4B"/>
        </w:rPr>
        <w:t xml:space="preserve">Why OpenClaw Makes Crawfish More Necessary, Not Less</w:t>
      </w:r>
    </w:p>
    <w:p>
      <w:pPr>
        <w:spacing w:after="240"/>
      </w:pP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is strategically important because it is already building the right adjacent layer: interactive agent loops, Gateway transport, plugins, RPC adapters, and multi-channel entry points. Those are real adoption vectors.</w:t>
      </w:r>
    </w:p>
    <w:p>
      <w:pPr>
        <w:spacing w:after="240"/>
      </w:pPr>
      <w:r>
        <w:rPr>
          <w:rFonts w:ascii="Helvetica Neue" w:hAnsi="Helvetica Neue" w:cs="Helvetica Neue"/>
          <w:sz w:val="24"/>
          <w:sz-cs w:val="24"/>
          <w:spacing w:val="0"/>
          <w:color w:val="181F26"/>
        </w:rPr>
        <w:t xml:space="preserve">That does not make Crawfish redundant. It sharpens the boundary.</w:t>
      </w:r>
    </w:p>
    <w:p>
      <w:pPr>
        <w:spacing w:after="240"/>
      </w:pPr>
      <w:r>
        <w:rPr>
          <w:rFonts w:ascii="Helvetica Neue" w:hAnsi="Helvetica Neue" w:cs="Helvetica Neue"/>
          <w:sz w:val="24"/>
          <w:sz-cs w:val="24"/>
          <w:spacing w:val="0"/>
          <w:color w:val="181F26"/>
        </w:rPr>
        <w:t xml:space="preserve">OpenClaw is strong where a gateway and agent-loop platform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session and channel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interactive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plugin distribution and extension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Gateway transport and RPC-style integration</w:t>
      </w:r>
    </w:p>
    <w:p>
      <w:pPr>
        <w:spacing w:after="240"/>
      </w:pPr>
      <w:r>
        <w:rPr>
          <w:rFonts w:ascii="Helvetica Neue" w:hAnsi="Helvetica Neue" w:cs="Helvetica Neue"/>
          <w:sz w:val="24"/>
          <w:sz-cs w:val="24"/>
          <w:spacing w:val="0"/>
          <w:color w:val="181F26"/>
        </w:rPr>
        <w:t xml:space="preserve">Crawfish should be strong where a continuity control plane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state and desired-state supervision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compilation and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modes under route or network loss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repair loops, and operator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fleet-wide policy and dependency semantics across many execution surfaces</w:t>
      </w:r>
    </w:p>
    <w:p>
      <w:pPr>
        <w:spacing w:after="240"/>
      </w:pPr>
      <w:r>
        <w:rPr>
          <w:rFonts w:ascii="Helvetica Neue" w:hAnsi="Helvetica Neue" w:cs="Helvetica Neue"/>
          <w:sz w:val="24"/>
          <w:sz-cs w:val="24"/>
          <w:spacing w:val="0"/>
          <w:color w:val="181F26"/>
        </w:rPr>
        <w:t xml:space="preserve">The right relationship is bidirectional interoperability, not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can call Crawfish when a session needs durable, policy-bound fleet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can call OpenClaw when an action needs an interactive coding loop or gateway-native agent surface.</w:t>
      </w:r>
    </w:p>
    <w:p>
      <w:pPr>
        <w:spacing w:after="197"/>
      </w:pPr>
      <w:r>
        <w:rPr>
          <w:rFonts w:ascii="Helvetica Neue" w:hAnsi="Helvetica Neue" w:cs="Helvetica Neue"/>
          <w:sz w:val="44"/>
          <w:sz-cs w:val="44"/>
          <w:b/>
          <w:spacing w:val="0"/>
          <w:color w:val="102C4B"/>
        </w:rPr>
        <w:t xml:space="preserve">Why OpenClaw Looks Like The Wild West, And Why Crawfish Should Be The Law Layer</w:t>
      </w:r>
    </w:p>
    <w:p>
      <w:pPr>
        <w:spacing w:after="240"/>
      </w:pPr>
      <w:r>
        <w:rPr>
          <w:rFonts w:ascii="Helvetica Neue" w:hAnsi="Helvetica Neue" w:cs="Helvetica Neue"/>
          <w:sz w:val="24"/>
          <w:sz-cs w:val="24"/>
          <w:spacing w:val="0"/>
          <w:color w:val="181F26"/>
        </w:rPr>
        <w:t xml:space="preserve">OpenClaw makes the modern agent environment easier to see clearly: powerful agents can move across local environments and network surfaces with real capability, but with relatively little built-in law.</w:t>
      </w:r>
    </w:p>
    <w:p>
      <w:pPr>
        <w:spacing w:after="240"/>
      </w:pPr>
      <w:r>
        <w:rPr>
          <w:rFonts w:ascii="Helvetica Neue" w:hAnsi="Helvetica Neue" w:cs="Helvetica Neue"/>
          <w:sz w:val="24"/>
          <w:sz-cs w:val="24"/>
          <w:spacing w:val="0"/>
          <w:color w:val="181F26"/>
        </w:rPr>
        <w:t xml:space="preserve">That is not a criticism. It is a market signal.</w:t>
      </w:r>
    </w:p>
    <w:p>
      <w:pPr>
        <w:spacing w:after="240"/>
      </w:pPr>
      <w:r>
        <w:rPr>
          <w:rFonts w:ascii="Helvetica Neue" w:hAnsi="Helvetica Neue" w:cs="Helvetica Neue"/>
          <w:sz w:val="24"/>
          <w:sz-cs w:val="24"/>
          <w:spacing w:val="0"/>
          <w:color w:val="181F26"/>
        </w:rPr>
        <w:t xml:space="preserve">The analogy is straightforward: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the roaming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agents are armed actors with meaningful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layer is not more firepower, but law</w:t>
      </w:r>
    </w:p>
    <w:p>
      <w:pPr>
        <w:spacing w:after="240"/>
      </w:pPr>
      <w:r>
        <w:rPr>
          <w:rFonts w:ascii="Helvetica Neue" w:hAnsi="Helvetica Neue" w:cs="Helvetica Neue"/>
          <w:sz w:val="24"/>
          <w:sz-cs w:val="24"/>
          <w:spacing w:val="0"/>
          <w:color w:val="181F26"/>
        </w:rPr>
        <w:t xml:space="preserve">Crawfish should be that law layer: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classification instead of silent contact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 and grants instead of ambient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capability leases instead of permanent implied permission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 and revocation instead of best-effort memory</w:t>
      </w:r>
    </w:p>
    <w:p>
      <w:pPr>
        <w:spacing w:after="197"/>
      </w:pPr>
      <w:r>
        <w:rPr>
          <w:rFonts w:ascii="Helvetica Neue" w:hAnsi="Helvetica Neue" w:cs="Helvetica Neue"/>
          <w:sz w:val="44"/>
          <w:sz-cs w:val="44"/>
          <w:b/>
          <w:spacing w:val="0"/>
          <w:color w:val="102C4B"/>
        </w:rPr>
        <w:t xml:space="preserve">What Crawfish Is And Is Not</w:t>
      </w:r>
    </w:p>
    <w:p>
      <w:pPr/>
      <w:r>
        <w:rPr>
          <w:rFonts w:ascii="Helvetica Neue" w:hAnsi="Helvetica Neue" w:cs="Helvetica Neue"/>
          <w:sz w:val="26"/>
          <w:sz-cs w:val="26"/>
          <w:b/>
          <w:spacing w:val="0"/>
          <w:color w:val="102C4B"/>
        </w:rPr>
        <w:t xml:space="preserve">Question</w:t>
      </w:r>
    </w:p>
    <w:p>
      <w:pPr/>
      <w:r>
        <w:rPr>
          <w:rFonts w:ascii="Helvetica Neue" w:hAnsi="Helvetica Neue" w:cs="Helvetica Neue"/>
          <w:sz w:val="26"/>
          <w:sz-cs w:val="26"/>
          <w:b/>
          <w:spacing w:val="0"/>
          <w:color w:val="102C4B"/>
        </w:rPr>
        <w:t xml:space="preserve">Crawfish</w:t>
      </w:r>
    </w:p>
    <w:p>
      <w:pPr/>
      <w:r>
        <w:rPr>
          <w:rFonts w:ascii="Helvetica Neue" w:hAnsi="Helvetica Neue" w:cs="Helvetica Neue"/>
          <w:sz w:val="26"/>
          <w:sz-cs w:val="26"/>
          <w:b/>
          <w:spacing w:val="0"/>
          <w:color w:val="102C4B"/>
        </w:rPr>
        <w:t xml:space="preserve">Not Crawfish</w:t>
      </w:r>
    </w:p>
    <w:p>
      <w:pPr/>
      <w:r>
        <w:rPr>
          <w:rFonts w:ascii="Helvetica Neue" w:hAnsi="Helvetica Neue" w:cs="Helvetica Neue"/>
          <w:sz w:val="26"/>
          <w:sz-cs w:val="26"/>
          <w:spacing w:val="0"/>
          <w:color w:val="181F26"/>
        </w:rPr>
        <w:t xml:space="preserve">Primary category</w:t>
      </w:r>
    </w:p>
    <w:p>
      <w:pPr/>
      <w:r>
        <w:rPr>
          <w:rFonts w:ascii="Helvetica Neue" w:hAnsi="Helvetica Neue" w:cs="Helvetica Neue"/>
          <w:sz w:val="26"/>
          <w:sz-cs w:val="26"/>
          <w:spacing w:val="0"/>
          <w:color w:val="181F26"/>
        </w:rPr>
        <w:t xml:space="preserve">Agent runtime and control plane</w:t>
      </w:r>
    </w:p>
    <w:p>
      <w:pPr/>
      <w:r>
        <w:rPr>
          <w:rFonts w:ascii="Helvetica Neue" w:hAnsi="Helvetica Neue" w:cs="Helvetica Neue"/>
          <w:sz w:val="26"/>
          <w:sz-cs w:val="26"/>
          <w:spacing w:val="0"/>
          <w:color w:val="181F26"/>
        </w:rPr>
        <w:t xml:space="preserve">No-code flow builder or generic DAG engine</w:t>
      </w:r>
    </w:p>
    <w:p>
      <w:pPr/>
      <w:r>
        <w:rPr>
          <w:rFonts w:ascii="Helvetica Neue" w:hAnsi="Helvetica Neue" w:cs="Helvetica Neue"/>
          <w:sz w:val="26"/>
          <w:sz-cs w:val="26"/>
          <w:spacing w:val="0"/>
          <w:color w:val="181F26"/>
        </w:rPr>
        <w:t xml:space="preserve">Core value</w:t>
      </w:r>
    </w:p>
    <w:p>
      <w:pPr/>
      <w:r>
        <w:rPr>
          <w:rFonts w:ascii="Helvetica Neue" w:hAnsi="Helvetica Neue" w:cs="Helvetica Neue"/>
          <w:sz w:val="26"/>
          <w:sz-cs w:val="26"/>
          <w:spacing w:val="0"/>
          <w:color w:val="181F26"/>
        </w:rPr>
        <w:t xml:space="preserve">Operational reliability, governance, policy control, resumable execution</w:t>
      </w:r>
    </w:p>
    <w:p>
      <w:pPr/>
      <w:r>
        <w:rPr>
          <w:rFonts w:ascii="Helvetica Neue" w:hAnsi="Helvetica Neue" w:cs="Helvetica Neue"/>
          <w:sz w:val="26"/>
          <w:sz-cs w:val="26"/>
          <w:spacing w:val="0"/>
          <w:color w:val="181F26"/>
        </w:rPr>
        <w:t xml:space="preserve">Prompt experimentation surface</w:t>
      </w:r>
    </w:p>
    <w:p>
      <w:pPr/>
      <w:r>
        <w:rPr>
          <w:rFonts w:ascii="Helvetica Neue" w:hAnsi="Helvetica Neue" w:cs="Helvetica Neue"/>
          <w:sz w:val="26"/>
          <w:sz-cs w:val="26"/>
          <w:spacing w:val="0"/>
          <w:color w:val="181F26"/>
        </w:rPr>
        <w:t xml:space="preserve">Primary workload</w:t>
      </w:r>
    </w:p>
    <w:p>
      <w:pPr/>
      <w:r>
        <w:rPr>
          <w:rFonts w:ascii="Helvetica Neue" w:hAnsi="Helvetica Neue" w:cs="Helvetica Neue"/>
          <w:sz w:val="26"/>
          <w:sz-cs w:val="26"/>
          <w:spacing w:val="0"/>
          <w:color w:val="181F26"/>
        </w:rPr>
        <w:t xml:space="preserve">Always-on and long-running agent tasks with tools and approvals</w:t>
      </w:r>
    </w:p>
    <w:p>
      <w:pPr/>
      <w:r>
        <w:rPr>
          <w:rFonts w:ascii="Helvetica Neue" w:hAnsi="Helvetica Neue" w:cs="Helvetica Neue"/>
          <w:sz w:val="26"/>
          <w:sz-cs w:val="26"/>
          <w:spacing w:val="0"/>
          <w:color w:val="181F26"/>
        </w:rPr>
        <w:t xml:space="preserve">Short-lived chat demos or benchmark-only flows</w:t>
      </w:r>
    </w:p>
    <w:p>
      <w:pPr/>
      <w:r>
        <w:rPr>
          <w:rFonts w:ascii="Helvetica Neue" w:hAnsi="Helvetica Neue" w:cs="Helvetica Neue"/>
          <w:sz w:val="26"/>
          <w:sz-cs w:val="26"/>
          <w:spacing w:val="0"/>
          <w:color w:val="181F26"/>
        </w:rPr>
        <w:t xml:space="preserve">Interoperability stance</w:t>
      </w:r>
    </w:p>
    <w:p>
      <w:pPr/>
      <w:r>
        <w:rPr>
          <w:rFonts w:ascii="Helvetica Neue" w:hAnsi="Helvetica Neue" w:cs="Helvetica Neue"/>
          <w:sz w:val="26"/>
          <w:sz-cs w:val="26"/>
          <w:spacing w:val="0"/>
          <w:color w:val="181F26"/>
        </w:rPr>
        <w:t xml:space="preserve">MCP for tools, OpenClaw and ACP for harnesses, A2A for remote agents</w:t>
      </w:r>
    </w:p>
    <w:p>
      <w:pPr/>
      <w:r>
        <w:rPr>
          <w:rFonts w:ascii="Helvetica Neue" w:hAnsi="Helvetica Neue" w:cs="Helvetica Neue"/>
          <w:sz w:val="26"/>
          <w:sz-cs w:val="26"/>
          <w:spacing w:val="0"/>
          <w:color w:val="181F26"/>
        </w:rPr>
        <w:t xml:space="preserve">Single-vendor closed orchestration stack</w:t>
      </w:r>
    </w:p>
    <w:p>
      <w:pPr/>
      <w:r>
        <w:rPr>
          <w:rFonts w:ascii="Helvetica Neue" w:hAnsi="Helvetica Neue" w:cs="Helvetica Neue"/>
          <w:sz w:val="26"/>
          <w:sz-cs w:val="26"/>
          <w:spacing w:val="0"/>
          <w:color w:val="181F26"/>
        </w:rPr>
        <w:t xml:space="preserve">Operational model</w:t>
      </w:r>
    </w:p>
    <w:p>
      <w:pPr/>
      <w:r>
        <w:rPr>
          <w:rFonts w:ascii="Helvetica Neue" w:hAnsi="Helvetica Neue" w:cs="Helvetica Neue"/>
          <w:sz w:val="26"/>
          <w:sz-cs w:val="26"/>
          <w:spacing w:val="0"/>
          <w:color w:val="181F26"/>
        </w:rPr>
        <w:t xml:space="preserve">Desired-state supervision with health, drain, degrade, recover, and govern loops</w:t>
      </w:r>
    </w:p>
    <w:p>
      <w:pPr/>
      <w:r>
        <w:rPr>
          <w:rFonts w:ascii="Helvetica Neue" w:hAnsi="Helvetica Neue" w:cs="Helvetica Neue"/>
          <w:sz w:val="26"/>
          <w:sz-cs w:val="26"/>
          <w:spacing w:val="0"/>
          <w:color w:val="181F26"/>
        </w:rPr>
        <w:t xml:space="preserve">Fire-and-forget imperative loops</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W1["repo_indexer worker"]</w:t>
      </w:r>
    </w:p>
    <w:p>
      <w:pPr/>
      <w:r>
        <w:rPr>
          <w:rFonts w:ascii="Menlo" w:hAnsi="Menlo" w:cs="Menlo"/>
          <w:sz w:val="24"/>
          <w:sz-cs w:val="24"/>
          <w:spacing w:val="0"/>
          <w:color w:val="DFE8F2"/>
        </w:rPr>
        <w:t xml:space="preserve">        W2["repo_reviewer worker"]</w:t>
      </w:r>
    </w:p>
    <w:p>
      <w:pPr/>
      <w:r>
        <w:rPr>
          <w:rFonts w:ascii="Menlo" w:hAnsi="Menlo" w:cs="Menlo"/>
          <w:sz w:val="24"/>
          <w:sz-cs w:val="24"/>
          <w:spacing w:val="0"/>
          <w:color w:val="DFE8F2"/>
        </w:rPr>
        <w:t xml:space="preserve">        W3["ci_triage worker"]</w:t>
      </w:r>
    </w:p>
    <w:p>
      <w:pPr/>
      <w:r>
        <w:rPr>
          <w:rFonts w:ascii="Menlo" w:hAnsi="Menlo" w:cs="Menlo"/>
          <w:sz w:val="24"/>
          <w:sz-cs w:val="24"/>
          <w:spacing w:val="0"/>
          <w:color w:val="DFE8F2"/>
        </w:rPr>
        <w:t xml:space="preserve">        W4["incident_enricher worker"]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OCG["Harness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OCG</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W4 -.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Market White Space</w:t>
      </w:r>
    </w:p>
    <w:p>
      <w:pPr>
        <w:spacing w:after="240"/>
      </w:pPr>
      <w:r>
        <w:rPr>
          <w:rFonts w:ascii="Helvetica Neue" w:hAnsi="Helvetica Neue" w:cs="Helvetica Neue"/>
          <w:sz w:val="24"/>
          <w:sz-cs w:val="24"/>
          <w:spacing w:val="0"/>
          <w:color w:val="181F26"/>
        </w:rPr>
        <w:t xml:space="preserve">The crowded part of the market is agent authoring. The underbuilt part is </w:t>
      </w:r>
      <w:r>
        <w:rPr>
          <w:rFonts w:ascii="Helvetica Neue" w:hAnsi="Helvetica Neue" w:cs="Helvetica Neue"/>
          <w:sz w:val="24"/>
          <w:sz-cs w:val="24"/>
          <w:b/>
          <w:spacing w:val="0"/>
          <w:color w:val="181F26"/>
        </w:rPr>
        <w:t xml:space="preserve">agent operations</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Existing category</w:t>
      </w:r>
    </w:p>
    <w:p>
      <w:pPr/>
      <w:r>
        <w:rPr>
          <w:rFonts w:ascii="Helvetica Neue" w:hAnsi="Helvetica Neue" w:cs="Helvetica Neue"/>
          <w:sz w:val="26"/>
          <w:sz-cs w:val="26"/>
          <w:b/>
          <w:spacing w:val="0"/>
          <w:color w:val="102C4B"/>
        </w:rPr>
        <w:t xml:space="preserve">What it does well</w:t>
      </w:r>
    </w:p>
    <w:p>
      <w:pPr/>
      <w:r>
        <w:rPr>
          <w:rFonts w:ascii="Helvetica Neue" w:hAnsi="Helvetica Neue" w:cs="Helvetica Neue"/>
          <w:sz w:val="26"/>
          <w:sz-cs w:val="26"/>
          <w:b/>
          <w:spacing w:val="0"/>
          <w:color w:val="102C4B"/>
        </w:rPr>
        <w:t xml:space="preserve">Where it stops short</w:t>
      </w:r>
    </w:p>
    <w:p>
      <w:pPr/>
      <w:r>
        <w:rPr>
          <w:rFonts w:ascii="Helvetica Neue" w:hAnsi="Helvetica Neue" w:cs="Helvetica Neue"/>
          <w:sz w:val="26"/>
          <w:sz-cs w:val="26"/>
          <w:b/>
          <w:spacing w:val="0"/>
          <w:color w:val="102C4B"/>
        </w:rPr>
        <w:t xml:space="preserve">Why Crawfish exists</w:t>
      </w:r>
    </w:p>
    <w:p>
      <w:pPr/>
      <w:r>
        <w:rPr>
          <w:rFonts w:ascii="Helvetica Neue" w:hAnsi="Helvetica Neue" w:cs="Helvetica Neue"/>
          <w:sz w:val="26"/>
          <w:sz-cs w:val="26"/>
          <w:spacing w:val="0"/>
          <w:color w:val="181F26"/>
        </w:rPr>
        <w:t xml:space="preserve">Agent SDKs</w:t>
      </w:r>
    </w:p>
    <w:p>
      <w:pPr/>
      <w:r>
        <w:rPr>
          <w:rFonts w:ascii="Helvetica Neue" w:hAnsi="Helvetica Neue" w:cs="Helvetica Neue"/>
          <w:sz w:val="26"/>
          <w:sz-cs w:val="26"/>
          <w:spacing w:val="0"/>
          <w:color w:val="181F26"/>
        </w:rPr>
        <w:t xml:space="preserve">tool calling, handoffs, tracing, fast onboarding</w:t>
      </w:r>
    </w:p>
    <w:p>
      <w:pPr/>
      <w:r>
        <w:rPr>
          <w:rFonts w:ascii="Helvetica Neue" w:hAnsi="Helvetica Neue" w:cs="Helvetica Neue"/>
          <w:sz w:val="26"/>
          <w:sz-cs w:val="26"/>
          <w:spacing w:val="0"/>
          <w:color w:val="181F26"/>
        </w:rPr>
        <w:t xml:space="preserve">usually request-scoped, thin on lifecycle, budgets, health, and fleet operations</w:t>
      </w:r>
    </w:p>
    <w:p>
      <w:pPr/>
      <w:r>
        <w:rPr>
          <w:rFonts w:ascii="Helvetica Neue" w:hAnsi="Helvetica Neue" w:cs="Helvetica Neue"/>
          <w:sz w:val="26"/>
          <w:sz-cs w:val="26"/>
          <w:spacing w:val="0"/>
          <w:color w:val="181F26"/>
        </w:rPr>
        <w:t xml:space="preserve">Crawfish adds a control plane around agent execution</w:t>
      </w:r>
    </w:p>
    <w:p>
      <w:pPr/>
      <w:r>
        <w:rPr>
          <w:rFonts w:ascii="Helvetica Neue" w:hAnsi="Helvetica Neue" w:cs="Helvetica Neue"/>
          <w:sz w:val="26"/>
          <w:sz-cs w:val="26"/>
          <w:spacing w:val="0"/>
          <w:color w:val="181F26"/>
        </w:rPr>
        <w:t xml:space="preserve">Graph and workflow frameworks</w:t>
      </w:r>
    </w:p>
    <w:p>
      <w:pPr/>
      <w:r>
        <w:rPr>
          <w:rFonts w:ascii="Helvetica Neue" w:hAnsi="Helvetica Neue" w:cs="Helvetica Neue"/>
          <w:sz w:val="26"/>
          <w:sz-cs w:val="26"/>
          <w:spacing w:val="0"/>
          <w:color w:val="181F26"/>
        </w:rPr>
        <w:t xml:space="preserve">persistence, branching, human-in-the-loop, orchestration composition</w:t>
      </w:r>
    </w:p>
    <w:p>
      <w:pPr/>
      <w:r>
        <w:rPr>
          <w:rFonts w:ascii="Helvetica Neue" w:hAnsi="Helvetica Neue" w:cs="Helvetica Neue"/>
          <w:sz w:val="26"/>
          <w:sz-cs w:val="26"/>
          <w:spacing w:val="0"/>
          <w:color w:val="181F26"/>
        </w:rPr>
        <w:t xml:space="preserve">center the workflow graph rather than the ongoing life of supervised agents</w:t>
      </w:r>
    </w:p>
    <w:p>
      <w:pPr/>
      <w:r>
        <w:rPr>
          <w:rFonts w:ascii="Helvetica Neue" w:hAnsi="Helvetica Neue" w:cs="Helvetica Neue"/>
          <w:sz w:val="26"/>
          <w:sz-cs w:val="26"/>
          <w:spacing w:val="0"/>
          <w:color w:val="181F26"/>
        </w:rPr>
        <w:t xml:space="preserve">Crawfish centers long-lived agents, dependency graphs, degraded mode, and runtime policy</w:t>
      </w:r>
    </w:p>
    <w:p>
      <w:pPr/>
      <w:r>
        <w:rPr>
          <w:rFonts w:ascii="Helvetica Neue" w:hAnsi="Helvetica Neue" w:cs="Helvetica Neue"/>
          <w:sz w:val="26"/>
          <w:sz-cs w:val="26"/>
          <w:spacing w:val="0"/>
          <w:color w:val="181F26"/>
        </w:rPr>
        <w:t xml:space="preserve">Multi-agent chat frameworks</w:t>
      </w:r>
    </w:p>
    <w:p>
      <w:pPr/>
      <w:r>
        <w:rPr>
          <w:rFonts w:ascii="Helvetica Neue" w:hAnsi="Helvetica Neue" w:cs="Helvetica Neue"/>
          <w:sz w:val="26"/>
          <w:sz-cs w:val="26"/>
          <w:spacing w:val="0"/>
          <w:color w:val="181F26"/>
        </w:rPr>
        <w:t xml:space="preserve">delegation patterns and event-driven prototyping</w:t>
      </w:r>
    </w:p>
    <w:p>
      <w:pPr/>
      <w:r>
        <w:rPr>
          <w:rFonts w:ascii="Helvetica Neue" w:hAnsi="Helvetica Neue" w:cs="Helvetica Neue"/>
          <w:sz w:val="26"/>
          <w:sz-cs w:val="26"/>
          <w:spacing w:val="0"/>
          <w:color w:val="181F26"/>
        </w:rPr>
        <w:t xml:space="preserve">operational guarantees and approval semantics are often left to user code</w:t>
      </w:r>
    </w:p>
    <w:p>
      <w:pPr/>
      <w:r>
        <w:rPr>
          <w:rFonts w:ascii="Helvetica Neue" w:hAnsi="Helvetica Neue" w:cs="Helvetica Neue"/>
          <w:sz w:val="26"/>
          <w:sz-cs w:val="26"/>
          <w:spacing w:val="0"/>
          <w:color w:val="181F26"/>
        </w:rPr>
        <w:t xml:space="preserve">Crawfish turns coordination into an operable system</w:t>
      </w:r>
    </w:p>
    <w:p>
      <w:pPr/>
      <w:r>
        <w:rPr>
          <w:rFonts w:ascii="Helvetica Neue" w:hAnsi="Helvetica Neue" w:cs="Helvetica Neue"/>
          <w:sz w:val="26"/>
          <w:sz-cs w:val="26"/>
          <w:spacing w:val="0"/>
          <w:color w:val="181F26"/>
        </w:rPr>
        <w:t xml:space="preserve">Durable workflow engines</w:t>
      </w:r>
    </w:p>
    <w:p>
      <w:pPr/>
      <w:r>
        <w:rPr>
          <w:rFonts w:ascii="Helvetica Neue" w:hAnsi="Helvetica Neue" w:cs="Helvetica Neue"/>
          <w:sz w:val="26"/>
          <w:sz-cs w:val="26"/>
          <w:spacing w:val="0"/>
          <w:color w:val="181F26"/>
        </w:rPr>
        <w:t xml:space="preserve">retries, timers, long-running state machines</w:t>
      </w:r>
    </w:p>
    <w:p>
      <w:pPr/>
      <w:r>
        <w:rPr>
          <w:rFonts w:ascii="Helvetica Neue" w:hAnsi="Helvetica Neue" w:cs="Helvetica Neue"/>
          <w:sz w:val="26"/>
          <w:sz-cs w:val="26"/>
          <w:spacing w:val="0"/>
          <w:color w:val="181F26"/>
        </w:rPr>
        <w:t xml:space="preserve">not model-native and unaware of tool scopes, prompt context, or approval gates</w:t>
      </w:r>
    </w:p>
    <w:p>
      <w:pPr/>
      <w:r>
        <w:rPr>
          <w:rFonts w:ascii="Helvetica Neue" w:hAnsi="Helvetica Neue" w:cs="Helvetica Neue"/>
          <w:sz w:val="26"/>
          <w:sz-cs w:val="26"/>
          <w:spacing w:val="0"/>
          <w:color w:val="181F26"/>
        </w:rPr>
        <w:t xml:space="preserve">Crawfish borrows durability ideas at the agent runtime layer</w:t>
      </w:r>
    </w:p>
    <w:p>
      <w:pPr/>
      <w:r>
        <w:rPr>
          <w:rFonts w:ascii="Helvetica Neue" w:hAnsi="Helvetica Neue" w:cs="Helvetica Neue"/>
          <w:sz w:val="26"/>
          <w:sz-cs w:val="26"/>
          <w:spacing w:val="0"/>
          <w:color w:val="181F26"/>
        </w:rPr>
        <w:t xml:space="preserve">Agent gateways such as OpenClaw</w:t>
      </w:r>
    </w:p>
    <w:p>
      <w:pPr/>
      <w:r>
        <w:rPr>
          <w:rFonts w:ascii="Helvetica Neue" w:hAnsi="Helvetica Neue" w:cs="Helvetica Neue"/>
          <w:sz w:val="26"/>
          <w:sz-cs w:val="26"/>
          <w:spacing w:val="0"/>
          <w:color w:val="181F26"/>
        </w:rPr>
        <w:t xml:space="preserve">channels, interactive sessions, plugins, RPC integration, agent loops</w:t>
      </w:r>
    </w:p>
    <w:p>
      <w:pPr/>
      <w:r>
        <w:rPr>
          <w:rFonts w:ascii="Helvetica Neue" w:hAnsi="Helvetica Neue" w:cs="Helvetica Neue"/>
          <w:sz w:val="26"/>
          <w:sz-cs w:val="26"/>
          <w:spacing w:val="0"/>
          <w:color w:val="181F26"/>
        </w:rPr>
        <w:t xml:space="preserve">do not by themselves define lifecycle-managed fleet semantics, contract compilation, deterministic continuity, or repair policy</w:t>
      </w:r>
    </w:p>
    <w:p>
      <w:pPr/>
      <w:r>
        <w:rPr>
          <w:rFonts w:ascii="Helvetica Neue" w:hAnsi="Helvetica Neue" w:cs="Helvetica Neue"/>
          <w:sz w:val="26"/>
          <w:sz-cs w:val="26"/>
          <w:spacing w:val="0"/>
          <w:color w:val="181F26"/>
        </w:rPr>
        <w:t xml:space="preserve">Crawfish complements the gateway with a runtime and control plane</w:t>
      </w:r>
    </w:p>
    <w:p>
      <w:pPr/>
      <w:r>
        <w:rPr>
          <w:rFonts w:ascii="Helvetica Neue" w:hAnsi="Helvetica Neue" w:cs="Helvetica Neue"/>
          <w:sz w:val="26"/>
          <w:sz-cs w:val="26"/>
          <w:spacing w:val="0"/>
          <w:color w:val="181F26"/>
        </w:rPr>
        <w:t xml:space="preserve">Identity or access systems</w:t>
      </w:r>
    </w:p>
    <w:p>
      <w:pPr/>
      <w:r>
        <w:rPr>
          <w:rFonts w:ascii="Helvetica Neue" w:hAnsi="Helvetica Neue" w:cs="Helvetica Neue"/>
          <w:sz w:val="26"/>
          <w:sz-cs w:val="26"/>
          <w:spacing w:val="0"/>
          <w:color w:val="181F26"/>
        </w:rPr>
        <w:t xml:space="preserve">principals, authn, authz, directory semantics</w:t>
      </w:r>
    </w:p>
    <w:p>
      <w:pPr/>
      <w:r>
        <w:rPr>
          <w:rFonts w:ascii="Helvetica Neue" w:hAnsi="Helvetica Neue" w:cs="Helvetica Neue"/>
          <w:sz w:val="26"/>
          <w:sz-cs w:val="26"/>
          <w:spacing w:val="0"/>
          <w:color w:val="181F26"/>
        </w:rPr>
        <w:t xml:space="preserve">usually do not understand lifecycle-managed agents, capability leases, or encounter governance</w:t>
      </w:r>
    </w:p>
    <w:p>
      <w:pPr/>
      <w:r>
        <w:rPr>
          <w:rFonts w:ascii="Helvetica Neue" w:hAnsi="Helvetica Neue" w:cs="Helvetica Neue"/>
          <w:sz w:val="26"/>
          <w:sz-cs w:val="26"/>
          <w:spacing w:val="0"/>
          <w:color w:val="181F26"/>
        </w:rPr>
        <w:t xml:space="preserve">Crawfish brings agent-native governance into runtime behavior</w:t>
      </w:r>
    </w:p>
    <w:p>
      <w:pPr>
        <w:spacing w:after="197"/>
      </w:pPr>
      <w:r>
        <w:rPr>
          <w:rFonts w:ascii="Helvetica Neue" w:hAnsi="Helvetica Neue" w:cs="Helvetica Neue"/>
          <w:sz w:val="44"/>
          <w:sz-cs w:val="44"/>
          <w:b/>
          <w:spacing w:val="0"/>
          <w:color w:val="102C4B"/>
        </w:rPr>
        <w:t xml:space="preserve">Why Not LangGraph + MCP + Temporal + Custom Supervisor?</w:t>
      </w:r>
    </w:p>
    <w:p>
      <w:pPr>
        <w:spacing w:after="240"/>
      </w:pPr>
      <w:r>
        <w:rPr>
          <w:rFonts w:ascii="Helvetica Neue" w:hAnsi="Helvetica Neue" w:cs="Helvetica Neue"/>
          <w:sz w:val="24"/>
          <w:sz-cs w:val="24"/>
          <w:spacing w:val="0"/>
          <w:color w:val="181F26"/>
        </w:rPr>
        <w:t xml:space="preserve">Because that stack solves adjacent problems, not the full product problem.</w:t>
      </w:r>
    </w:p>
    <w:p>
      <w:pPr/>
      <w:r>
        <w:rPr>
          <w:rFonts w:ascii="Helvetica Neue" w:hAnsi="Helvetica Neue" w:cs="Helvetica Neue"/>
          <w:sz w:val="26"/>
          <w:sz-cs w:val="26"/>
          <w:b/>
          <w:spacing w:val="0"/>
          <w:color w:val="102C4B"/>
        </w:rPr>
        <w:t xml:space="preserve">Piece</w:t>
      </w:r>
    </w:p>
    <w:p>
      <w:pPr/>
      <w:r>
        <w:rPr>
          <w:rFonts w:ascii="Helvetica Neue" w:hAnsi="Helvetica Neue" w:cs="Helvetica Neue"/>
          <w:sz w:val="26"/>
          <w:sz-cs w:val="26"/>
          <w:b/>
          <w:spacing w:val="0"/>
          <w:color w:val="102C4B"/>
        </w:rPr>
        <w:t xml:space="preserve">Official scope</w:t>
      </w:r>
    </w:p>
    <w:p>
      <w:pPr/>
      <w:r>
        <w:rPr>
          <w:rFonts w:ascii="Helvetica Neue" w:hAnsi="Helvetica Neue" w:cs="Helvetica Neue"/>
          <w:sz w:val="26"/>
          <w:sz-cs w:val="26"/>
          <w:b/>
          <w:spacing w:val="0"/>
          <w:color w:val="102C4B"/>
        </w:rPr>
        <w:t xml:space="preserve">What it still leaves you building</w:t>
      </w:r>
    </w:p>
    <w:p>
      <w:pPr/>
      <w:r>
        <w:rPr>
          <w:rFonts w:ascii="Helvetica Neue" w:hAnsi="Helvetica Neue" w:cs="Helvetica Neue"/>
          <w:sz w:val="26"/>
          <w:sz-cs w:val="26"/>
          <w:u w:val="single"/>
          <w:spacing w:val="0"/>
          <w:color w:val="0000E9"/>
        </w:rPr>
        <w:t xml:space="preserve">LangGraph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agent workflows, persistence, human-in-the-loop, graph-based coordination</w:t>
      </w:r>
    </w:p>
    <w:p>
      <w:pPr/>
      <w:r>
        <w:rPr>
          <w:rFonts w:ascii="Helvetica Neue" w:hAnsi="Helvetica Neue" w:cs="Helvetica Neue"/>
          <w:sz w:val="26"/>
          <w:sz-cs w:val="26"/>
          <w:spacing w:val="0"/>
          <w:color w:val="181F26"/>
        </w:rPr>
        <w:t xml:space="preserve">desired-state supervision, degradation profiles, policy compiler, fleet inspection, admission control</w:t>
      </w:r>
    </w:p>
    <w:p>
      <w:pPr/>
      <w:r>
        <w:rPr>
          <w:rFonts w:ascii="Helvetica Neue" w:hAnsi="Helvetica Neue" w:cs="Helvetica Neue"/>
          <w:sz w:val="26"/>
          <w:sz-cs w:val="26"/>
          <w:u w:val="single"/>
          <w:spacing w:val="0"/>
          <w:color w:val="0000E9"/>
        </w:rPr>
        <w:t xml:space="preserve">MCP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protocol for host-client-server tool integration</w:t>
      </w:r>
    </w:p>
    <w:p>
      <w:pPr/>
      <w:r>
        <w:rPr>
          <w:rFonts w:ascii="Helvetica Neue" w:hAnsi="Helvetica Neue" w:cs="Helvetica Neue"/>
          <w:sz w:val="26"/>
          <w:sz-cs w:val="26"/>
          <w:spacing w:val="0"/>
          <w:color w:val="181F26"/>
        </w:rPr>
        <w:t xml:space="preserve">lifecycle, scheduling, checkpointing, approvals, budget enforcement, tool risk normalization</w:t>
      </w:r>
    </w:p>
    <w:p>
      <w:pPr/>
      <w:r>
        <w:rPr>
          <w:rFonts w:ascii="Helvetica Neue" w:hAnsi="Helvetica Neue" w:cs="Helvetica Neue"/>
          <w:sz w:val="26"/>
          <w:sz-cs w:val="26"/>
          <w:u w:val="single"/>
          <w:spacing w:val="0"/>
          <w:color w:val="0000E9"/>
        </w:rPr>
        <w:t xml:space="preserve">Temporal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workflows with replay, timers, and recovery</w:t>
      </w:r>
    </w:p>
    <w:p>
      <w:pPr/>
      <w:r>
        <w:rPr>
          <w:rFonts w:ascii="Helvetica Neue" w:hAnsi="Helvetica Neue" w:cs="Helvetica Neue"/>
          <w:sz w:val="26"/>
          <w:sz-cs w:val="26"/>
          <w:spacing w:val="0"/>
          <w:color w:val="181F26"/>
        </w:rPr>
        <w:t xml:space="preserve">model-native contracts, agent lifecycle, capability normalization, tool safety, policy-aware routing</w:t>
      </w:r>
    </w:p>
    <w:p>
      <w:pPr/>
      <w:r>
        <w:rPr>
          <w:rFonts w:ascii="Helvetica Neue" w:hAnsi="Helvetica Neue" w:cs="Helvetica Neue"/>
          <w:sz w:val="26"/>
          <w:sz-cs w:val="26"/>
          <w:u w:val="single"/>
          <w:spacing w:val="0"/>
          <w:color w:val="0000E9"/>
        </w:rPr>
        <w:t xml:space="preserve">OpenClaw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interactive agent loop, Gateway, plugins, RPC adapters, multi-channel agent surface</w:t>
      </w:r>
    </w:p>
    <w:p>
      <w:pPr/>
      <w:r>
        <w:rPr>
          <w:rFonts w:ascii="Helvetica Neue" w:hAnsi="Helvetica Neue" w:cs="Helvetica Neue"/>
          <w:sz w:val="26"/>
          <w:sz-cs w:val="26"/>
          <w:spacing w:val="0"/>
          <w:color w:val="181F26"/>
        </w:rPr>
        <w:t xml:space="preserve">fleet lifecycle, continuity semantics, deterministic fallback, repair loops, and cross-surface contract enforcement</w:t>
      </w:r>
    </w:p>
    <w:p>
      <w:pPr/>
      <w:r>
        <w:rPr>
          <w:rFonts w:ascii="Helvetica Neue" w:hAnsi="Helvetica Neue" w:cs="Helvetica Neue"/>
          <w:sz w:val="26"/>
          <w:sz-cs w:val="26"/>
          <w:spacing w:val="0"/>
          <w:color w:val="181F26"/>
        </w:rPr>
        <w:t xml:space="preserve">custom supervisor</w:t>
      </w:r>
    </w:p>
    <w:p>
      <w:pPr/>
      <w:r>
        <w:rPr>
          <w:rFonts w:ascii="Helvetica Neue" w:hAnsi="Helvetica Neue" w:cs="Helvetica Neue"/>
          <w:sz w:val="26"/>
          <w:sz-cs w:val="26"/>
          <w:spacing w:val="0"/>
          <w:color w:val="181F26"/>
        </w:rPr>
        <w:t xml:space="preserve">can patch missing operational pieces</w:t>
      </w:r>
    </w:p>
    <w:p>
      <w:pPr/>
      <w:r>
        <w:rPr>
          <w:rFonts w:ascii="Helvetica Neue" w:hAnsi="Helvetica Neue" w:cs="Helvetica Neue"/>
          <w:sz w:val="26"/>
          <w:sz-cs w:val="26"/>
          <w:spacing w:val="0"/>
          <w:color w:val="181F26"/>
        </w:rPr>
        <w:t xml:space="preserve">every team rebuilds leases, failure taxonomies, inspection UX, policy precedence, and degraded behavior differently</w:t>
      </w:r>
    </w:p>
    <w:p>
      <w:pPr>
        <w:spacing w:after="240"/>
      </w:pPr>
      <w:r>
        <w:rPr>
          <w:rFonts w:ascii="Helvetica Neue" w:hAnsi="Helvetica Neue" w:cs="Helvetica Neue"/>
          <w:sz w:val="24"/>
          <w:sz-cs w:val="24"/>
          <w:spacing w:val="0"/>
          <w:color w:val="181F26"/>
        </w:rPr>
        <w:t xml:space="preserve">The wedge is not that Crawfish replaces these systems. The wedge is that Crawfish provides the missing runtime layer that lets them be combined coherently.</w:t>
      </w:r>
    </w:p>
    <w:p>
      <w:pPr>
        <w:spacing w:after="240"/>
      </w:pPr>
      <w:r>
        <w:rPr>
          <w:rFonts w:ascii="Helvetica Neue" w:hAnsi="Helvetica Neue" w:cs="Helvetica Neue"/>
          <w:sz w:val="24"/>
          <w:sz-cs w:val="24"/>
          <w:spacing w:val="0"/>
          <w:color w:val="181F26"/>
        </w:rPr>
        <w:t xml:space="preserve">The same logic also explains where Crawfish sits relative to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AutoGen</w:t>
      </w:r>
      <w:r>
        <w:rPr>
          <w:rFonts w:ascii="Helvetica Neue" w:hAnsi="Helvetica Neue" w:cs="Helvetica Neue"/>
          <w:sz w:val="24"/>
          <w:sz-cs w:val="24"/>
          <w:spacing w:val="0"/>
          <w:color w:val="181F26"/>
        </w:rPr>
        <w:t xml:space="preserve">: both are valuable agent-building frameworks, but neither is primarily a lifecycle-managed control plane for multi-agent fleet operations.</w:t>
      </w:r>
    </w:p>
    <w:p>
      <w:pPr>
        <w:spacing w:after="240"/>
      </w:pPr>
      <w:r>
        <w:rPr>
          <w:rFonts w:ascii="Helvetica Neue" w:hAnsi="Helvetica Neue" w:cs="Helvetica Neue"/>
          <w:sz w:val="24"/>
          <w:sz-cs w:val="24"/>
          <w:spacing w:val="0"/>
          <w:color w:val="181F26"/>
        </w:rPr>
        <w:t xml:space="preserve">The same gap appears for specialized harnesses and gateways. </w:t>
      </w:r>
      <w:r>
        <w:rPr>
          <w:rFonts w:ascii="Helvetica Neue" w:hAnsi="Helvetica Neue" w:cs="Helvetica Neue"/>
          <w:sz w:val="24"/>
          <w:sz-cs w:val="24"/>
          <w:u w:val="single"/>
          <w:spacing w:val="0"/>
          <w:color w:val="0000E9"/>
        </w:rPr>
        <w:t xml:space="preserve">ACP</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create a standard way for clients to talk to coding agents and other harnesses. </w:t>
      </w:r>
      <w:r>
        <w:rPr>
          <w:rFonts w:ascii="Helvetica Neue" w:hAnsi="Helvetica Neue" w:cs="Helvetica Neue"/>
          <w:sz w:val="24"/>
          <w:sz-cs w:val="24"/>
          <w:u w:val="single"/>
          <w:spacing w:val="0"/>
          <w:color w:val="0000E9"/>
        </w:rPr>
        <w:t xml:space="preserve">OpenClaw's Gateway protocol and plugins</w:t>
      </w:r>
      <w:r>
        <w:rPr>
          <w:rFonts w:ascii="Helvetica Neue" w:hAnsi="Helvetica Neue" w:cs="Helvetica Neue"/>
          <w:sz w:val="24"/>
          <w:sz-cs w:val="24"/>
          <w:spacing w:val="0"/>
          <w:color w:val="181F26"/>
        </w:rPr>
        <w:t xml:space="preserve"> create another practical integration surface for interactive agent loops. Those are valuable, but they still do not answer which harness should run, under which policy, with which fallback, or how its failure should affect the rest of a fleet. Crawfish exists above that layer.</w:t>
      </w:r>
    </w:p>
    <w:p>
      <w:pPr>
        <w:spacing w:after="197"/>
      </w:pPr>
      <w:r>
        <w:rPr>
          <w:rFonts w:ascii="Helvetica Neue" w:hAnsi="Helvetica Neue" w:cs="Helvetica Neue"/>
          <w:sz w:val="44"/>
          <w:sz-cs w:val="44"/>
          <w:b/>
          <w:spacing w:val="0"/>
          <w:color w:val="102C4B"/>
        </w:rPr>
        <w:t xml:space="preserve">Target Users</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b/>
          <w:spacing w:val="0"/>
          <w:color w:val="102C4B"/>
        </w:rPr>
        <w:t xml:space="preserve">Primary pain</w:t>
      </w:r>
    </w:p>
    <w:p>
      <w:pPr/>
      <w:r>
        <w:rPr>
          <w:rFonts w:ascii="Helvetica Neue" w:hAnsi="Helvetica Neue" w:cs="Helvetica Neue"/>
          <w:sz w:val="26"/>
          <w:sz-cs w:val="26"/>
          <w:b/>
          <w:spacing w:val="0"/>
          <w:color w:val="102C4B"/>
        </w:rPr>
        <w:t xml:space="preserve">Job to be done</w:t>
      </w:r>
    </w:p>
    <w:p>
      <w:pPr/>
      <w:r>
        <w:rPr>
          <w:rFonts w:ascii="Helvetica Neue" w:hAnsi="Helvetica Neue" w:cs="Helvetica Neue"/>
          <w:sz w:val="26"/>
          <w:sz-cs w:val="26"/>
          <w:b/>
          <w:spacing w:val="0"/>
          <w:color w:val="102C4B"/>
        </w:rPr>
        <w:t xml:space="preserve">Why Crawfish fits</w:t>
      </w:r>
    </w:p>
    <w:p>
      <w:pPr/>
      <w:r>
        <w:rPr>
          <w:rFonts w:ascii="Helvetica Neue" w:hAnsi="Helvetica Neue" w:cs="Helvetica Neue"/>
          <w:sz w:val="26"/>
          <w:sz-cs w:val="26"/>
          <w:spacing w:val="0"/>
          <w:color w:val="181F26"/>
        </w:rPr>
        <w:t xml:space="preserve">Platform engineer or infra lead</w:t>
      </w:r>
    </w:p>
    <w:p>
      <w:pPr/>
      <w:r>
        <w:rPr>
          <w:rFonts w:ascii="Helvetica Neue" w:hAnsi="Helvetica Neue" w:cs="Helvetica Neue"/>
          <w:sz w:val="26"/>
          <w:sz-cs w:val="26"/>
          <w:spacing w:val="0"/>
          <w:color w:val="181F26"/>
        </w:rPr>
        <w:t xml:space="preserve">agent systems are hard to supervise and hard to operate safely</w:t>
      </w:r>
    </w:p>
    <w:p>
      <w:pPr/>
      <w:r>
        <w:rPr>
          <w:rFonts w:ascii="Helvetica Neue" w:hAnsi="Helvetica Neue" w:cs="Helvetica Neue"/>
          <w:sz w:val="26"/>
          <w:sz-cs w:val="26"/>
          <w:spacing w:val="0"/>
          <w:color w:val="181F26"/>
        </w:rPr>
        <w:t xml:space="preserve">deploy agent services with clear health, rollback, policy, and observability semantics</w:t>
      </w:r>
    </w:p>
    <w:p>
      <w:pPr/>
      <w:r>
        <w:rPr>
          <w:rFonts w:ascii="Helvetica Neue" w:hAnsi="Helvetica Neue" w:cs="Helvetica Neue"/>
          <w:sz w:val="26"/>
          <w:sz-cs w:val="26"/>
          <w:spacing w:val="0"/>
          <w:color w:val="181F26"/>
        </w:rPr>
        <w:t xml:space="preserve">Crawfish provides lifecycle management, admission control, auditability, and recovery</w:t>
      </w:r>
    </w:p>
    <w:p>
      <w:pPr/>
      <w:r>
        <w:rPr>
          <w:rFonts w:ascii="Helvetica Neue" w:hAnsi="Helvetica Neue" w:cs="Helvetica Neue"/>
          <w:sz w:val="26"/>
          <w:sz-cs w:val="26"/>
          <w:spacing w:val="0"/>
          <w:color w:val="181F26"/>
        </w:rPr>
        <w:t xml:space="preserve">AI product engineer</w:t>
      </w:r>
    </w:p>
    <w:p>
      <w:pPr/>
      <w:r>
        <w:rPr>
          <w:rFonts w:ascii="Helvetica Neue" w:hAnsi="Helvetica Neue" w:cs="Helvetica Neue"/>
          <w:sz w:val="26"/>
          <w:sz-cs w:val="26"/>
          <w:spacing w:val="0"/>
          <w:color w:val="181F26"/>
        </w:rPr>
        <w:t xml:space="preserve">successful demos become unreliable when long-running tools and cost controls enter the picture</w:t>
      </w:r>
    </w:p>
    <w:p>
      <w:pPr/>
      <w:r>
        <w:rPr>
          <w:rFonts w:ascii="Helvetica Neue" w:hAnsi="Helvetica Neue" w:cs="Helvetica Neue"/>
          <w:sz w:val="26"/>
          <w:sz-cs w:val="26"/>
          <w:spacing w:val="0"/>
          <w:color w:val="181F26"/>
        </w:rPr>
        <w:t xml:space="preserve">ship agent features that survive failures and stay within latency and budget limits</w:t>
      </w:r>
    </w:p>
    <w:p>
      <w:pPr/>
      <w:r>
        <w:rPr>
          <w:rFonts w:ascii="Helvetica Neue" w:hAnsi="Helvetica Neue" w:cs="Helvetica Neue"/>
          <w:sz w:val="26"/>
          <w:sz-cs w:val="26"/>
          <w:spacing w:val="0"/>
          <w:color w:val="181F26"/>
        </w:rPr>
        <w:t xml:space="preserve">Crawfish turns model and tool calls into durable execution with contracts</w:t>
      </w:r>
    </w:p>
    <w:p>
      <w:pPr/>
      <w:r>
        <w:rPr>
          <w:rFonts w:ascii="Helvetica Neue" w:hAnsi="Helvetica Neue" w:cs="Helvetica Neue"/>
          <w:sz w:val="26"/>
          <w:sz-cs w:val="26"/>
          <w:spacing w:val="0"/>
          <w:color w:val="181F26"/>
        </w:rPr>
        <w:t xml:space="preserve">Developer tools team</w:t>
      </w:r>
    </w:p>
    <w:p>
      <w:pPr/>
      <w:r>
        <w:rPr>
          <w:rFonts w:ascii="Helvetica Neue" w:hAnsi="Helvetica Neue" w:cs="Helvetica Neue"/>
          <w:sz w:val="26"/>
          <w:sz-cs w:val="26"/>
          <w:spacing w:val="0"/>
          <w:color w:val="181F26"/>
        </w:rPr>
        <w:t xml:space="preserve">coding and repo agents need workspace safety, task isolation, and resumability</w:t>
      </w:r>
    </w:p>
    <w:p>
      <w:pPr/>
      <w:r>
        <w:rPr>
          <w:rFonts w:ascii="Helvetica Neue" w:hAnsi="Helvetica Neue" w:cs="Helvetica Neue"/>
          <w:sz w:val="26"/>
          <w:sz-cs w:val="26"/>
          <w:spacing w:val="0"/>
          <w:color w:val="181F26"/>
        </w:rPr>
        <w:t xml:space="preserve">coordinate local or remote agents without uncontrolled edits or runaway loops</w:t>
      </w:r>
    </w:p>
    <w:p>
      <w:pPr/>
      <w:r>
        <w:rPr>
          <w:rFonts w:ascii="Helvetica Neue" w:hAnsi="Helvetica Neue" w:cs="Helvetica Neue"/>
          <w:sz w:val="26"/>
          <w:sz-cs w:val="26"/>
          <w:spacing w:val="0"/>
          <w:color w:val="181F26"/>
        </w:rPr>
        <w:t xml:space="preserve">Crawfish adds approval gates, scoped tools, action semantics, and drain behavior</w:t>
      </w:r>
    </w:p>
    <w:p>
      <w:pPr/>
      <w:r>
        <w:rPr>
          <w:rFonts w:ascii="Helvetica Neue" w:hAnsi="Helvetica Neue" w:cs="Helvetica Neue"/>
          <w:sz w:val="26"/>
          <w:sz-cs w:val="26"/>
          <w:spacing w:val="0"/>
          <w:color w:val="181F26"/>
        </w:rPr>
        <w:t xml:space="preserve">Security or governance lead</w:t>
      </w:r>
    </w:p>
    <w:p>
      <w:pPr/>
      <w:r>
        <w:rPr>
          <w:rFonts w:ascii="Helvetica Neue" w:hAnsi="Helvetica Neue" w:cs="Helvetica Neue"/>
          <w:sz w:val="26"/>
          <w:sz-cs w:val="26"/>
          <w:spacing w:val="0"/>
          <w:color w:val="181F26"/>
        </w:rPr>
        <w:t xml:space="preserve">agents can cross owner or context boundaries too easily</w:t>
      </w:r>
    </w:p>
    <w:p>
      <w:pPr/>
      <w:r>
        <w:rPr>
          <w:rFonts w:ascii="Helvetica Neue" w:hAnsi="Helvetica Neue" w:cs="Helvetica Neue"/>
          <w:sz w:val="26"/>
          <w:sz-cs w:val="26"/>
          <w:spacing w:val="0"/>
          <w:color w:val="181F26"/>
        </w:rPr>
        <w:t xml:space="preserve">define how agents encounter, lease capability, and leave evidence when they cross boundaries</w:t>
      </w:r>
    </w:p>
    <w:p>
      <w:pPr/>
      <w:r>
        <w:rPr>
          <w:rFonts w:ascii="Helvetica Neue" w:hAnsi="Helvetica Neue" w:cs="Helvetica Neue"/>
          <w:sz w:val="26"/>
          <w:sz-cs w:val="26"/>
          <w:spacing w:val="0"/>
          <w:color w:val="181F26"/>
        </w:rPr>
        <w:t xml:space="preserve">Crawfish turns agent interaction into a governable runtime event</w:t>
      </w:r>
    </w:p>
    <w:p>
      <w:pPr>
        <w:spacing w:after="197"/>
      </w:pPr>
      <w:r>
        <w:rPr>
          <w:rFonts w:ascii="Helvetica Neue" w:hAnsi="Helvetica Neue" w:cs="Helvetica Neue"/>
          <w:sz w:val="44"/>
          <w:sz-cs w:val="44"/>
          <w:b/>
          <w:spacing w:val="0"/>
          <w:color w:val="102C4B"/>
        </w:rPr>
        <w:t xml:space="preserve">Beachhead And Hero Demo</w:t>
      </w:r>
    </w:p>
    <w:p>
      <w:pPr>
        <w:spacing w:after="240"/>
      </w:pPr>
      <w:r>
        <w:rPr>
          <w:rFonts w:ascii="Helvetica Neue" w:hAnsi="Helvetica Neue" w:cs="Helvetica Neue"/>
          <w:sz w:val="24"/>
          <w:sz-cs w:val="24"/>
          <w:spacing w:val="0"/>
          <w:color w:val="181F26"/>
        </w:rPr>
        <w:t xml:space="preserve">The first public story should be a small engineering and operations fleet: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This hero demo is better than a generic chatbot because it makes the product's differentiators visible: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dependency-aware activation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operation under dependency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spacing w:after="240"/>
      </w:pPr>
      <w:r>
        <w:rPr>
          <w:rFonts w:ascii="Helvetica Neue" w:hAnsi="Helvetica Neue" w:cs="Helvetica Neue"/>
          <w:sz w:val="24"/>
          <w:sz-cs w:val="24"/>
          <w:spacing w:val="0"/>
          <w:color w:val="181F26"/>
        </w:rPr>
        <w:t xml:space="preserve">P1 extends the story in two concrete ways: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for durable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coding-heavy actions such as </w:t>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can route out to OpenClaw or another harness and run under a Ralph-style verify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same-device foreign-owner agent encounter must pass encounter policy, explicit consent, and revocable leasing before it can cross local boundaries</w:t>
      </w:r>
    </w:p>
    <w:p>
      <w:pPr>
        <w:spacing w:after="197"/>
      </w:pPr>
      <w:r>
        <w:rPr>
          <w:rFonts w:ascii="Helvetica Neue" w:hAnsi="Helvetica Neue" w:cs="Helvetica Neue"/>
          <w:sz w:val="44"/>
          <w:sz-cs w:val="44"/>
          <w:b/>
          <w:spacing w:val="0"/>
          <w:color w:val="102C4B"/>
        </w:rPr>
        <w:t xml:space="preserve">Product Principles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agent loop simple. Operational complexity lives in the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policies over prompt text. Budgets, approvals, and tool scopes must be machine-enforced.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sovereign boundaries over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graceful degradation over binary failure where safety allows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verified loops over unverifiable success claims for coding-heavy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desired state over imperative orchestration.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Stay protocol-native and vendor-neutral.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 developer-local first and production-ready second.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Make observability part of the product surface.</w:t>
      </w:r>
    </w:p>
    <w:p>
      <w:pPr>
        <w:spacing w:after="197"/>
      </w:pPr>
      <w:r>
        <w:rPr>
          <w:rFonts w:ascii="Helvetica Neue" w:hAnsi="Helvetica Neue" w:cs="Helvetica Neue"/>
          <w:sz w:val="44"/>
          <w:sz-cs w:val="44"/>
          <w:b/>
          <w:spacing w:val="0"/>
          <w:color w:val="102C4B"/>
        </w:rPr>
        <w:t xml:space="preserve">Why Continuity Matters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is necessary, but it is not the whole story.</w:t>
      </w:r>
    </w:p>
    <w:p>
      <w:pPr>
        <w:spacing w:after="240"/>
      </w:pPr>
      <w:r>
        <w:rPr>
          <w:rFonts w:ascii="Helvetica Neue" w:hAnsi="Helvetica Neue" w:cs="Helvetica Neue"/>
          <w:sz w:val="24"/>
          <w:sz-cs w:val="24"/>
          <w:spacing w:val="0"/>
          <w:color w:val="181F26"/>
        </w:rPr>
        <w:t xml:space="preserve">The deeper product commitment is </w:t>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the reasoning layer is under pressure, the runtime should preserve the safest useful subset of behavior instead of flipping directly from "fully agentic" to "dead."</w:t>
      </w:r>
    </w:p>
    <w:p>
      <w:pPr>
        <w:spacing w:after="240"/>
      </w:pPr>
      <w:r>
        <w:rPr>
          <w:rFonts w:ascii="Helvetica Neue" w:hAnsi="Helvetica Neue" w:cs="Helvetica Neue"/>
          <w:sz w:val="24"/>
          <w:sz-cs w:val="24"/>
          <w:spacing w:val="0"/>
          <w:color w:val="181F26"/>
        </w:rPr>
        <w:t xml:space="preserve">That leads to a continuity ladder:</w:t>
      </w:r>
    </w:p>
    <w:p>
      <w:pPr>
        <w:ind w:left="720" w:first-line="-720"/>
      </w:pPr>
      <w:r>
        <w:rPr>
          <w:rFonts w:ascii="Helvetica Neue" w:hAnsi="Helvetica Neue" w:cs="Helvetica Neue"/>
          <w:sz w:val="24"/>
          <w:sz-cs w:val="24"/>
          <w:b/>
          <w:color w:val="181F26"/>
        </w:rPr>
        <w:t xml:space="preserve"/>
        <w:tab/>
        <w:t xml:space="preserve">1</w:t>
        <w:tab/>
        <w:t xml:space="preserve"/>
      </w:r>
      <w:r>
        <w:rPr>
          <w:rFonts w:ascii="Helvetica Neue" w:hAnsi="Helvetica Neue" w:cs="Helvetica Neue"/>
          <w:sz w:val="24"/>
          <w:sz-cs w:val="24"/>
          <w:b/>
          <w:spacing w:val="0"/>
          <w:color w:val="181F26"/>
        </w:rPr>
        <w:t xml:space="preserve">Normal operation.</w:t>
      </w:r>
      <w:r>
        <w:rPr>
          <w:rFonts w:ascii="Helvetica Neue" w:hAnsi="Helvetica Neue" w:cs="Helvetica Neue"/>
          <w:sz w:val="24"/>
          <w:sz-cs w:val="24"/>
          <w:spacing w:val="0"/>
          <w:color w:val="181F26"/>
        </w:rPr>
        <w:t xml:space="preserve"> Full agentic execution under the compiled contract.</w:t>
      </w:r>
    </w:p>
    <w:p>
      <w:pPr>
        <w:ind w:left="720" w:first-line="-720"/>
      </w:pPr>
      <w:r>
        <w:rPr>
          <w:rFonts w:ascii="Helvetica Neue" w:hAnsi="Helvetica Neue" w:cs="Helvetica Neue"/>
          <w:sz w:val="24"/>
          <w:sz-cs w:val="24"/>
          <w:b/>
          <w:color w:val="181F26"/>
        </w:rPr>
        <w:t xml:space="preserve"/>
        <w:tab/>
        <w:t xml:space="preserve">2</w:t>
        <w:tab/>
        <w:t xml:space="preserve"/>
      </w:r>
      <w:r>
        <w:rPr>
          <w:rFonts w:ascii="Helvetica Neue" w:hAnsi="Helvetica Neue" w:cs="Helvetica Neue"/>
          <w:sz w:val="24"/>
          <w:sz-cs w:val="24"/>
          <w:b/>
          <w:spacing w:val="0"/>
          <w:color w:val="181F26"/>
        </w:rPr>
        <w:t xml:space="preserve">Degraded operation.</w:t>
      </w:r>
      <w:r>
        <w:rPr>
          <w:rFonts w:ascii="Helvetica Neue" w:hAnsi="Helvetica Neue" w:cs="Helvetica Neue"/>
          <w:sz w:val="24"/>
          <w:sz-cs w:val="24"/>
          <w:spacing w:val="0"/>
          <w:color w:val="181F26"/>
        </w:rPr>
        <w:t xml:space="preserve"> The system is still agentic, but capability is contracted through named profiles such as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3</w:t>
        <w:tab/>
        <w:t xml:space="preserve"/>
      </w:r>
      <w:r>
        <w:rPr>
          <w:rFonts w:ascii="Helvetica Neue" w:hAnsi="Helvetica Neue" w:cs="Helvetica Neue"/>
          <w:sz w:val="24"/>
          <w:sz-cs w:val="24"/>
          <w:b/>
          <w:spacing w:val="0"/>
          <w:color w:val="181F26"/>
        </w:rPr>
        <w:t xml:space="preserve">Deterministic continuity.</w:t>
      </w:r>
      <w:r>
        <w:rPr>
          <w:rFonts w:ascii="Helvetica Neue" w:hAnsi="Helvetica Neue" w:cs="Helvetica Neue"/>
          <w:sz w:val="24"/>
          <w:sz-cs w:val="24"/>
          <w:spacing w:val="0"/>
          <w:color w:val="181F26"/>
        </w:rPr>
        <w:t xml:space="preserve"> If all model or harness routes are unavailable, rule-based or traditional programmatic executors still perform the safe subset of work.</w:t>
      </w:r>
    </w:p>
    <w:p>
      <w:pPr>
        <w:ind w:left="720" w:first-line="-720"/>
      </w:pPr>
      <w:r>
        <w:rPr>
          <w:rFonts w:ascii="Helvetica Neue" w:hAnsi="Helvetica Neue" w:cs="Helvetica Neue"/>
          <w:sz w:val="24"/>
          <w:sz-cs w:val="24"/>
          <w:b/>
          <w:color w:val="181F26"/>
        </w:rPr>
        <w:t xml:space="preserve"/>
        <w:tab/>
        <w:t xml:space="preserve">4</w:t>
        <w:tab/>
        <w:t xml:space="preserve"/>
      </w:r>
      <w:r>
        <w:rPr>
          <w:rFonts w:ascii="Helvetica Neue" w:hAnsi="Helvetica Neue" w:cs="Helvetica Neue"/>
          <w:sz w:val="24"/>
          <w:sz-cs w:val="24"/>
          <w:b/>
          <w:spacing w:val="0"/>
          <w:color w:val="181F26"/>
        </w:rPr>
        <w:t xml:space="preserve">Store-and-forward continuity.</w:t>
      </w:r>
      <w:r>
        <w:rPr>
          <w:rFonts w:ascii="Helvetica Neue" w:hAnsi="Helvetica Neue" w:cs="Helvetica Neue"/>
          <w:sz w:val="24"/>
          <w:sz-cs w:val="24"/>
          <w:spacing w:val="0"/>
          <w:color w:val="181F26"/>
        </w:rPr>
        <w:t xml:space="preserve"> If external dependencies such as network access are down, the runtime queues actions, keeps local evidence, and preserves operator visibility until execution can resume.</w:t>
      </w:r>
    </w:p>
    <w:p>
      <w:pPr>
        <w:ind w:left="720" w:first-line="-720"/>
      </w:pPr>
      <w:r>
        <w:rPr>
          <w:rFonts w:ascii="Helvetica Neue" w:hAnsi="Helvetica Neue" w:cs="Helvetica Neue"/>
          <w:sz w:val="24"/>
          <w:sz-cs w:val="24"/>
          <w:b/>
          <w:color w:val="181F26"/>
        </w:rPr>
        <w:t xml:space="preserve"/>
        <w:tab/>
        <w:t xml:space="preserve">5</w:t>
        <w:tab/>
        <w:t xml:space="preserve"/>
      </w:r>
      <w:r>
        <w:rPr>
          <w:rFonts w:ascii="Helvetica Neue" w:hAnsi="Helvetica Neue" w:cs="Helvetica Neue"/>
          <w:sz w:val="24"/>
          <w:sz-cs w:val="24"/>
          <w:b/>
          <w:spacing w:val="0"/>
          <w:color w:val="181F26"/>
        </w:rPr>
        <w:t xml:space="preserve">Human handoff continuity.</w:t>
      </w:r>
      <w:r>
        <w:rPr>
          <w:rFonts w:ascii="Helvetica Neue" w:hAnsi="Helvetica Neue" w:cs="Helvetica Neue"/>
          <w:sz w:val="24"/>
          <w:sz-cs w:val="24"/>
          <w:spacing w:val="0"/>
          <w:color w:val="181F26"/>
        </w:rPr>
        <w:t xml:space="preserve"> If neither agentic nor deterministic execution is sufficient, the runtime escalates explicitly instead of failing opaquely.</w:t>
      </w:r>
    </w:p>
    <w:p>
      <w:pPr>
        <w:spacing w:after="240"/>
      </w:pPr>
      <w:r>
        <w:rPr>
          <w:rFonts w:ascii="Helvetica Neue" w:hAnsi="Helvetica Neue" w:cs="Helvetica Neue"/>
          <w:sz w:val="24"/>
          <w:sz-cs w:val="24"/>
          <w:spacing w:val="0"/>
          <w:color w:val="181F26"/>
        </w:rPr>
        <w:t xml:space="preserve">This matters because the real alternatives are worse: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running normally and quietly violate cost, latency, or safety expectations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 hard and discard work that could have continued safely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hide outages behind magical retry loops that operators cannot inspect</w:t>
      </w:r>
    </w:p>
    <w:p>
      <w:pPr>
        <w:spacing w:after="240"/>
      </w:pPr>
      <w:r>
        <w:rPr>
          <w:rFonts w:ascii="Helvetica Neue" w:hAnsi="Helvetica Neue" w:cs="Helvetica Neue"/>
          <w:sz w:val="24"/>
          <w:sz-cs w:val="24"/>
          <w:spacing w:val="0"/>
          <w:color w:val="181F26"/>
        </w:rPr>
        <w:t xml:space="preserve">Continuity is the product-level answer to those failure modes.</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Crawfish should not treat deterministic software as a second-class fallback. For many workloads, deterministic executors provide the safest continuity path when models, harnesses, or networks are unavailable.</w:t>
      </w:r>
    </w:p>
    <w:p>
      <w:pPr>
        <w:spacing w:after="240"/>
      </w:pPr>
      <w:r>
        <w:rPr>
          <w:rFonts w:ascii="Helvetica Neue" w:hAnsi="Helvetica Neue" w:cs="Helvetica Neue"/>
          <w:sz w:val="24"/>
          <w:sz-cs w:val="24"/>
          <w:spacing w:val="0"/>
          <w:color w:val="181F26"/>
        </w:rPr>
        <w:t xml:space="preserve">Examples in the hero demo:</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can keep parsing the repository, updating cached ownership, and maintaining structural metadata without an LLM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can still run static analyzers, CODEOWNERS checks, changed-file risk rules, and formatting validators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still classify common failure families using signatures, exit codes, and log heuristics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can still collect logs, traces, service topology, and blast-radius data for later synthesis</w:t>
      </w:r>
    </w:p>
    <w:p>
      <w:pPr>
        <w:spacing w:after="240"/>
      </w:pPr>
      <w:r>
        <w:rPr>
          <w:rFonts w:ascii="Helvetica Neue" w:hAnsi="Helvetica Neue" w:cs="Helvetica Neue"/>
          <w:sz w:val="24"/>
          <w:sz-cs w:val="24"/>
          <w:spacing w:val="0"/>
          <w:color w:val="181F26"/>
        </w:rPr>
        <w:t xml:space="preserve">This is one of Crawfish's core distinctions. A runtime should not disappear just because the most sophisticated reasoning substrate is down.</w:t>
      </w:r>
    </w:p>
    <w:p>
      <w:pPr>
        <w:spacing w:after="197"/>
      </w:pPr>
      <w:r>
        <w:rPr>
          <w:rFonts w:ascii="Helvetica Neue" w:hAnsi="Helvetica Neue" w:cs="Helvetica Neue"/>
          <w:sz w:val="44"/>
          <w:sz-cs w:val="44"/>
          <w:b/>
          <w:spacing w:val="0"/>
          <w:color w:val="102C4B"/>
        </w:rPr>
        <w:t xml:space="preserve">Self-Repair And Controlled Self-Evolution</w:t>
      </w:r>
    </w:p>
    <w:p>
      <w:pPr>
        <w:spacing w:after="240"/>
      </w:pPr>
      <w:r>
        <w:rPr>
          <w:rFonts w:ascii="Helvetica Neue" w:hAnsi="Helvetica Neue" w:cs="Helvetica Neue"/>
          <w:sz w:val="24"/>
          <w:sz-cs w:val="24"/>
          <w:spacing w:val="0"/>
          <w:color w:val="181F26"/>
        </w:rPr>
        <w:t xml:space="preserve">These are related ideas, but they are not the same.</w:t>
      </w:r>
    </w:p>
    <w:p>
      <w:pPr>
        <w:spacing w:after="240"/>
      </w:pPr>
      <w:r>
        <w:rPr>
          <w:rFonts w:ascii="Helvetica Neue" w:hAnsi="Helvetica Neue" w:cs="Helvetica Neue"/>
          <w:sz w:val="24"/>
          <w:sz-cs w:val="24"/>
          <w:b/>
          <w:spacing w:val="0"/>
          <w:color w:val="181F26"/>
        </w:rPr>
        <w:t xml:space="preserve">Self-repair</w:t>
      </w:r>
      <w:r>
        <w:rPr>
          <w:rFonts w:ascii="Helvetica Neue" w:hAnsi="Helvetica Neue" w:cs="Helvetica Neue"/>
          <w:sz w:val="24"/>
          <w:sz-cs w:val="24"/>
          <w:spacing w:val="0"/>
          <w:color w:val="181F26"/>
        </w:rPr>
        <w:t xml:space="preserve"> means restoring declared service inside the current policy envelope. Examples include reconnecting adapters, rebuilding indexes, replaying checkpoints, isolating a failed dependency, or moving an action into deterministic continuity.</w:t>
      </w:r>
    </w:p>
    <w:p>
      <w:pPr>
        <w:spacing w:after="240"/>
      </w:pPr>
      <w:r>
        <w:rPr>
          <w:rFonts w:ascii="Helvetica Neue" w:hAnsi="Helvetica Neue" w:cs="Helvetica Neue"/>
          <w:sz w:val="24"/>
          <w:sz-cs w:val="24"/>
          <w:b/>
          <w:spacing w:val="0"/>
          <w:color w:val="181F26"/>
        </w:rPr>
        <w:t xml:space="preserve">Controlled self-evolution</w:t>
      </w:r>
      <w:r>
        <w:rPr>
          <w:rFonts w:ascii="Helvetica Neue" w:hAnsi="Helvetica Neue" w:cs="Helvetica Neue"/>
          <w:sz w:val="24"/>
          <w:sz-cs w:val="24"/>
          <w:spacing w:val="0"/>
          <w:color w:val="181F26"/>
        </w:rPr>
        <w:t xml:space="preserve"> means using evidence from past runs to improve future behavior, but only through bounded mechanisms such as shadow-mode routing, policy simulations, threshold tuning, or proposed rule updates. It does not mean unrestricted runtime self-modification.</w:t>
      </w:r>
    </w:p>
    <w:p>
      <w:pPr>
        <w:spacing w:after="240"/>
      </w:pPr>
      <w:r>
        <w:rPr>
          <w:rFonts w:ascii="Helvetica Neue" w:hAnsi="Helvetica Neue" w:cs="Helvetica Neue"/>
          <w:sz w:val="24"/>
          <w:sz-cs w:val="24"/>
          <w:spacing w:val="0"/>
          <w:color w:val="181F26"/>
        </w:rPr>
        <w:t xml:space="preserve">The design principle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happen online and automatically when it stays inside a known safe envelope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evolution should normally happen offline, in shadow mode, or behind explicit approval</w:t>
      </w:r>
    </w:p>
    <w:p>
      <w:pPr>
        <w:spacing w:after="197"/>
      </w:pPr>
      <w:r>
        <w:rPr>
          <w:rFonts w:ascii="Helvetica Neue" w:hAnsi="Helvetica Neue" w:cs="Helvetica Neue"/>
          <w:sz w:val="44"/>
          <w:sz-cs w:val="44"/>
          <w:b/>
          <w:spacing w:val="0"/>
          <w:color w:val="102C4B"/>
        </w:rPr>
        <w:t xml:space="preserve">Why Ralph Is A Pattern, Not The Product</w:t>
      </w:r>
    </w:p>
    <w:p>
      <w:pPr>
        <w:spacing w:after="240"/>
      </w:pPr>
      <w:r>
        <w:rPr>
          <w:rFonts w:ascii="Helvetica Neue" w:hAnsi="Helvetica Neue" w:cs="Helvetica Neue"/>
          <w:sz w:val="24"/>
          <w:sz-cs w:val="24"/>
          <w:spacing w:val="0"/>
          <w:color w:val="181F26"/>
        </w:rPr>
        <w:t xml:space="preserve">Ralph-style systems matter because they highlight a real execution pattern: do focused work in a fresh context, run deterministic checks, feed failures back into the next iteration, and stop when the budget or verification policy says to stop. The </w:t>
      </w:r>
      <w:r>
        <w:rPr>
          <w:rFonts w:ascii="Helvetica Neue" w:hAnsi="Helvetica Neue" w:cs="Helvetica Neue"/>
          <w:sz w:val="24"/>
          <w:sz-cs w:val="24"/>
          <w:u w:val="single"/>
          <w:spacing w:val="0"/>
          <w:color w:val="0000E9"/>
        </w:rPr>
        <w:t xml:space="preserve">file-based 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make that pattern concrete.</w:t>
      </w:r>
    </w:p>
    <w:p>
      <w:pPr>
        <w:spacing w:after="240"/>
      </w:pPr>
      <w:r>
        <w:rPr>
          <w:rFonts w:ascii="Helvetica Neue" w:hAnsi="Helvetica Neue" w:cs="Helvetica Neue"/>
          <w:sz w:val="24"/>
          <w:sz-cs w:val="24"/>
          <w:spacing w:val="0"/>
          <w:color w:val="181F26"/>
        </w:rPr>
        <w:t xml:space="preserve">Crawfish should absorb that insight, but not collapse into it.</w:t>
      </w:r>
    </w:p>
    <w:p>
      <w:pPr>
        <w:spacing w:after="240"/>
      </w:pPr>
      <w:r>
        <w:rPr>
          <w:rFonts w:ascii="Helvetica Neue" w:hAnsi="Helvetica Neue" w:cs="Helvetica Neue"/>
          <w:sz w:val="24"/>
          <w:sz-cs w:val="24"/>
          <w:spacing w:val="0"/>
          <w:color w:val="181F26"/>
        </w:rPr>
        <w:t xml:space="preserve">The right abstraction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looping is an </w:t>
      </w:r>
      <w:r>
        <w:rPr>
          <w:rFonts w:ascii="Helvetica Neue" w:hAnsi="Helvetica Neue" w:cs="Helvetica Neue"/>
          <w:sz w:val="24"/>
          <w:sz-cs w:val="24"/>
          <w:b/>
          <w:spacing w:val="0"/>
          <w:color w:val="181F26"/>
        </w:rPr>
        <w:t xml:space="preserve">execution strategy</w:t>
      </w:r>
      <w:r>
        <w:rPr>
          <w:rFonts w:ascii="Helvetica Neue" w:hAnsi="Helvetica Neue" w:cs="Helvetica Neue"/>
          <w:sz w:val="24"/>
          <w:sz-cs w:val="24"/>
          <w:spacing w:val="0"/>
          <w:color w:val="181F26"/>
        </w:rPr>
        <w:t xml:space="preserve"> for coding-heavy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contract, repair, continuity, and fleet supervision remain runtime concerns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every agent or action should use a verify loop</w:t>
      </w:r>
    </w:p>
    <w:p>
      <w:pPr>
        <w:spacing w:after="240"/>
      </w:pPr>
      <w:r>
        <w:rPr>
          <w:rFonts w:ascii="Helvetica Neue" w:hAnsi="Helvetica Neue" w:cs="Helvetica Neue"/>
          <w:sz w:val="24"/>
          <w:sz-cs w:val="24"/>
          <w:spacing w:val="0"/>
          <w:color w:val="181F26"/>
        </w:rPr>
        <w:t xml:space="preserve">This boundary keeps Crawfish useful beyond autonomous coding while still letting it adopt one of the most effective patterns for high-risk code generation work.</w:t>
      </w:r>
    </w:p>
    <w:p>
      <w:pPr>
        <w:spacing w:after="197"/>
      </w:pPr>
      <w:r>
        <w:rPr>
          <w:rFonts w:ascii="Helvetica Neue" w:hAnsi="Helvetica Neue" w:cs="Helvetica Neue"/>
          <w:sz w:val="44"/>
          <w:sz-cs w:val="44"/>
          <w:b/>
          <w:spacing w:val="0"/>
          <w:color w:val="102C4B"/>
        </w:rPr>
        <w:t xml:space="preserve">Non-Goals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consumer personal assistant shell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general ETL or batch data pipeline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visual-first product in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replacement for Kubernetes, Temporal, or a secrets platform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benchmark-maximization framework</w:t>
      </w:r>
    </w:p>
    <w:p>
      <w:pPr>
        <w:spacing w:after="197"/>
      </w:pPr>
      <w:r>
        <w:rPr>
          <w:rFonts w:ascii="Helvetica Neue" w:hAnsi="Helvetica Neue" w:cs="Helvetica Neue"/>
          <w:sz w:val="44"/>
          <w:sz-cs w:val="44"/>
          <w:b/>
          <w:spacing w:val="0"/>
          <w:color w:val="102C4B"/>
        </w:rPr>
        <w:t xml:space="preserve">Success Metrics</w:t>
      </w:r>
    </w:p>
    <w:p>
      <w:pPr/>
      <w:r>
        <w:rPr>
          <w:rFonts w:ascii="Helvetica Neue" w:hAnsi="Helvetica Neue" w:cs="Helvetica Neue"/>
          <w:sz w:val="26"/>
          <w:sz-cs w:val="26"/>
          <w:b/>
          <w:spacing w:val="0"/>
          <w:color w:val="102C4B"/>
        </w:rPr>
        <w:t xml:space="preserve">Metric</w:t>
      </w:r>
    </w:p>
    <w:p>
      <w:pPr/>
      <w:r>
        <w:rPr>
          <w:rFonts w:ascii="Helvetica Neue" w:hAnsi="Helvetica Neue" w:cs="Helvetica Neue"/>
          <w:sz w:val="26"/>
          <w:sz-cs w:val="26"/>
          <w:b/>
          <w:spacing w:val="0"/>
          <w:color w:val="102C4B"/>
        </w:rPr>
        <w:t xml:space="preserve">Why it matters</w:t>
      </w:r>
    </w:p>
    <w:p>
      <w:pPr/>
      <w:r>
        <w:rPr>
          <w:rFonts w:ascii="Helvetica Neue" w:hAnsi="Helvetica Neue" w:cs="Helvetica Neue"/>
          <w:sz w:val="26"/>
          <w:sz-cs w:val="26"/>
          <w:b/>
          <w:spacing w:val="0"/>
          <w:color w:val="102C4B"/>
        </w:rPr>
        <w:t xml:space="preserve">Alpha target</w:t>
      </w:r>
    </w:p>
    <w:p>
      <w:pPr/>
      <w:r>
        <w:rPr>
          <w:rFonts w:ascii="Helvetica Neue" w:hAnsi="Helvetica Neue" w:cs="Helvetica Neue"/>
          <w:sz w:val="26"/>
          <w:sz-cs w:val="26"/>
          <w:spacing w:val="0"/>
          <w:color w:val="181F26"/>
        </w:rPr>
        <w:t xml:space="preserve">task deadline hit rate</w:t>
      </w:r>
    </w:p>
    <w:p>
      <w:pPr/>
      <w:r>
        <w:rPr>
          <w:rFonts w:ascii="Helvetica Neue" w:hAnsi="Helvetica Neue" w:cs="Helvetica Neue"/>
          <w:sz w:val="26"/>
          <w:sz-cs w:val="26"/>
          <w:spacing w:val="0"/>
          <w:color w:val="181F26"/>
        </w:rPr>
        <w:t xml:space="preserve">measures operational predictability</w:t>
      </w:r>
    </w:p>
    <w:p>
      <w:pPr/>
      <w:r>
        <w:rPr>
          <w:rFonts w:ascii="Helvetica Neue" w:hAnsi="Helvetica Neue" w:cs="Helvetica Neue"/>
          <w:sz w:val="26"/>
          <w:sz-cs w:val="26"/>
          <w:spacing w:val="0"/>
          <w:color w:val="181F26"/>
        </w:rPr>
        <w:t xml:space="preserve">above 90% for supported contract envelopes</w:t>
      </w:r>
    </w:p>
    <w:p>
      <w:pPr/>
      <w:r>
        <w:rPr>
          <w:rFonts w:ascii="Helvetica Neue" w:hAnsi="Helvetica Neue" w:cs="Helvetica Neue"/>
          <w:sz w:val="26"/>
          <w:sz-cs w:val="26"/>
          <w:spacing w:val="0"/>
          <w:color w:val="181F26"/>
        </w:rPr>
        <w:t xml:space="preserve">budget overrun rate</w:t>
      </w:r>
    </w:p>
    <w:p>
      <w:pPr/>
      <w:r>
        <w:rPr>
          <w:rFonts w:ascii="Helvetica Neue" w:hAnsi="Helvetica Neue" w:cs="Helvetica Neue"/>
          <w:sz w:val="26"/>
          <w:sz-cs w:val="26"/>
          <w:spacing w:val="0"/>
          <w:color w:val="181F26"/>
        </w:rPr>
        <w:t xml:space="preserve">measures whether contracts actually constrain spend</w:t>
      </w:r>
    </w:p>
    <w:p>
      <w:pPr/>
      <w:r>
        <w:rPr>
          <w:rFonts w:ascii="Helvetica Neue" w:hAnsi="Helvetica Neue" w:cs="Helvetica Neue"/>
          <w:sz w:val="26"/>
          <w:sz-cs w:val="26"/>
          <w:spacing w:val="0"/>
          <w:color w:val="181F26"/>
        </w:rPr>
        <w:t xml:space="preserve">below 3% of actions breach hard budget limits</w:t>
      </w:r>
    </w:p>
    <w:p>
      <w:pPr/>
      <w:r>
        <w:rPr>
          <w:rFonts w:ascii="Helvetica Neue" w:hAnsi="Helvetica Neue" w:cs="Helvetica Neue"/>
          <w:sz w:val="26"/>
          <w:sz-cs w:val="26"/>
          <w:spacing w:val="0"/>
          <w:color w:val="181F26"/>
        </w:rPr>
        <w:t xml:space="preserve">recovery success rate</w:t>
      </w:r>
    </w:p>
    <w:p>
      <w:pPr/>
      <w:r>
        <w:rPr>
          <w:rFonts w:ascii="Helvetica Neue" w:hAnsi="Helvetica Neue" w:cs="Helvetica Neue"/>
          <w:sz w:val="26"/>
          <w:sz-cs w:val="26"/>
          <w:spacing w:val="0"/>
          <w:color w:val="181F26"/>
        </w:rPr>
        <w:t xml:space="preserve">measures restart resilience</w:t>
      </w:r>
    </w:p>
    <w:p>
      <w:pPr/>
      <w:r>
        <w:rPr>
          <w:rFonts w:ascii="Helvetica Neue" w:hAnsi="Helvetica Neue" w:cs="Helvetica Neue"/>
          <w:sz w:val="26"/>
          <w:sz-cs w:val="26"/>
          <w:spacing w:val="0"/>
          <w:color w:val="181F26"/>
        </w:rPr>
        <w:t xml:space="preserve">above 80% of resumable actions recover without manual intervention</w:t>
      </w:r>
    </w:p>
    <w:p>
      <w:pPr/>
      <w:r>
        <w:rPr>
          <w:rFonts w:ascii="Helvetica Neue" w:hAnsi="Helvetica Neue" w:cs="Helvetica Neue"/>
          <w:sz w:val="26"/>
          <w:sz-cs w:val="26"/>
          <w:spacing w:val="0"/>
          <w:color w:val="181F26"/>
        </w:rPr>
        <w:t xml:space="preserve">degraded survival rate</w:t>
      </w:r>
    </w:p>
    <w:p>
      <w:pPr/>
      <w:r>
        <w:rPr>
          <w:rFonts w:ascii="Helvetica Neue" w:hAnsi="Helvetica Neue" w:cs="Helvetica Neue"/>
          <w:sz w:val="26"/>
          <w:sz-cs w:val="26"/>
          <w:spacing w:val="0"/>
          <w:color w:val="181F26"/>
        </w:rPr>
        <w:t xml:space="preserve">measures whether graceful degradation has real value</w:t>
      </w:r>
    </w:p>
    <w:p>
      <w:pPr/>
      <w:r>
        <w:rPr>
          <w:rFonts w:ascii="Helvetica Neue" w:hAnsi="Helvetica Neue" w:cs="Helvetica Neue"/>
          <w:sz w:val="26"/>
          <w:sz-cs w:val="26"/>
          <w:spacing w:val="0"/>
          <w:color w:val="181F26"/>
        </w:rPr>
        <w:t xml:space="preserve">at least 50% of soft-failure incidents end in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instead of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deterministic continuity coverage</w:t>
      </w:r>
    </w:p>
    <w:p>
      <w:pPr/>
      <w:r>
        <w:rPr>
          <w:rFonts w:ascii="Helvetica Neue" w:hAnsi="Helvetica Neue" w:cs="Helvetica Neue"/>
          <w:sz w:val="26"/>
          <w:sz-cs w:val="26"/>
          <w:spacing w:val="0"/>
          <w:color w:val="181F26"/>
        </w:rPr>
        <w:t xml:space="preserve">measures whether critical workflows retain useful service during major reasoning outages</w:t>
      </w:r>
    </w:p>
    <w:p>
      <w:pPr/>
      <w:r>
        <w:rPr>
          <w:rFonts w:ascii="Helvetica Neue" w:hAnsi="Helvetica Neue" w:cs="Helvetica Neue"/>
          <w:sz w:val="26"/>
          <w:sz-cs w:val="26"/>
          <w:spacing w:val="0"/>
          <w:color w:val="181F26"/>
        </w:rPr>
        <w:t xml:space="preserve">defined for every hero-demo agent before beta</w:t>
      </w:r>
    </w:p>
    <w:p>
      <w:pPr/>
      <w:r>
        <w:rPr>
          <w:rFonts w:ascii="Helvetica Neue" w:hAnsi="Helvetica Neue" w:cs="Helvetica Neue"/>
          <w:sz w:val="26"/>
          <w:sz-cs w:val="26"/>
          <w:spacing w:val="0"/>
          <w:color w:val="181F26"/>
        </w:rPr>
        <w:t xml:space="preserve">repair loop success rate</w:t>
      </w:r>
    </w:p>
    <w:p>
      <w:pPr/>
      <w:r>
        <w:rPr>
          <w:rFonts w:ascii="Helvetica Neue" w:hAnsi="Helvetica Neue" w:cs="Helvetica Neue"/>
          <w:sz w:val="26"/>
          <w:sz-cs w:val="26"/>
          <w:spacing w:val="0"/>
          <w:color w:val="181F26"/>
        </w:rPr>
        <w:t xml:space="preserve">measures whether automatic repair meaningfully restores service</w:t>
      </w:r>
    </w:p>
    <w:p>
      <w:pPr/>
      <w:r>
        <w:rPr>
          <w:rFonts w:ascii="Helvetica Neue" w:hAnsi="Helvetica Neue" w:cs="Helvetica Neue"/>
          <w:sz w:val="26"/>
          <w:sz-cs w:val="26"/>
          <w:spacing w:val="0"/>
          <w:color w:val="181F26"/>
        </w:rPr>
        <w:t xml:space="preserve">tracked after self-repair baseline ships</w:t>
      </w:r>
    </w:p>
    <w:p>
      <w:pPr/>
      <w:r>
        <w:rPr>
          <w:rFonts w:ascii="Helvetica Neue" w:hAnsi="Helvetica Neue" w:cs="Helvetica Neue"/>
          <w:sz w:val="26"/>
          <w:sz-cs w:val="26"/>
          <w:spacing w:val="0"/>
          <w:color w:val="181F26"/>
        </w:rPr>
        <w:t xml:space="preserve">encounter audit coverage</w:t>
      </w:r>
    </w:p>
    <w:p>
      <w:pPr/>
      <w:r>
        <w:rPr>
          <w:rFonts w:ascii="Helvetica Neue" w:hAnsi="Helvetica Neue" w:cs="Helvetica Neue"/>
          <w:sz w:val="26"/>
          <w:sz-cs w:val="26"/>
          <w:spacing w:val="0"/>
          <w:color w:val="181F26"/>
        </w:rPr>
        <w:t xml:space="preserve">measures whether cross-owner interactions leave formal governance evidence</w:t>
      </w:r>
    </w:p>
    <w:p>
      <w:pPr/>
      <w:r>
        <w:rPr>
          <w:rFonts w:ascii="Helvetica Neue" w:hAnsi="Helvetica Neue" w:cs="Helvetica Neue"/>
          <w:sz w:val="26"/>
          <w:sz-cs w:val="26"/>
          <w:spacing w:val="0"/>
          <w:color w:val="181F26"/>
        </w:rPr>
        <w:t xml:space="preserve">required for every same-device foreign-owner path before beta</w:t>
      </w:r>
    </w:p>
    <w:p>
      <w:pPr/>
      <w:r>
        <w:rPr>
          <w:rFonts w:ascii="Helvetica Neue" w:hAnsi="Helvetica Neue" w:cs="Helvetica Neue"/>
          <w:sz w:val="26"/>
          <w:sz-cs w:val="26"/>
          <w:spacing w:val="0"/>
          <w:color w:val="181F26"/>
        </w:rPr>
        <w:t xml:space="preserve">lease revocation effectiveness</w:t>
      </w:r>
    </w:p>
    <w:p>
      <w:pPr/>
      <w:r>
        <w:rPr>
          <w:rFonts w:ascii="Helvetica Neue" w:hAnsi="Helvetica Neue" w:cs="Helvetica Neue"/>
          <w:sz w:val="26"/>
          <w:sz-cs w:val="26"/>
          <w:spacing w:val="0"/>
          <w:color w:val="181F26"/>
        </w:rPr>
        <w:t xml:space="preserve">measures whether withdrawn capability actually stops future work</w:t>
      </w:r>
    </w:p>
    <w:p>
      <w:pPr/>
      <w:r>
        <w:rPr>
          <w:rFonts w:ascii="Helvetica Neue" w:hAnsi="Helvetica Neue" w:cs="Helvetica Neue"/>
          <w:sz w:val="26"/>
          <w:sz-cs w:val="26"/>
          <w:spacing w:val="0"/>
          <w:color w:val="181F26"/>
        </w:rPr>
        <w:t xml:space="preserve">tracked once encounter enforcement ships</w:t>
      </w:r>
    </w:p>
    <w:p>
      <w:pPr/>
      <w:r>
        <w:rPr>
          <w:rFonts w:ascii="Helvetica Neue" w:hAnsi="Helvetica Neue" w:cs="Helvetica Neue"/>
          <w:sz w:val="26"/>
          <w:sz-cs w:val="26"/>
          <w:spacing w:val="0"/>
          <w:color w:val="181F26"/>
        </w:rPr>
        <w:t xml:space="preserve">verified coding completion rate</w:t>
      </w:r>
    </w:p>
    <w:p>
      <w:pPr/>
      <w:r>
        <w:rPr>
          <w:rFonts w:ascii="Helvetica Neue" w:hAnsi="Helvetica Neue" w:cs="Helvetica Neue"/>
          <w:sz w:val="26"/>
          <w:sz-cs w:val="26"/>
          <w:spacing w:val="0"/>
          <w:color w:val="181F26"/>
        </w:rPr>
        <w:t xml:space="preserve">measures whether verify-loop actions can finish under deterministic checks rather than self-reported success</w:t>
      </w:r>
    </w:p>
    <w:p>
      <w:pPr/>
      <w:r>
        <w:rPr>
          <w:rFonts w:ascii="Helvetica Neue" w:hAnsi="Helvetica Neue" w:cs="Helvetica Neue"/>
          <w:sz w:val="26"/>
          <w:sz-cs w:val="26"/>
          <w:spacing w:val="0"/>
          <w:color w:val="181F26"/>
        </w:rPr>
        <w:t xml:space="preserve">tracked once OpenClaw and Ralph-style strategies ship</w:t>
      </w:r>
    </w:p>
    <w:p>
      <w:pPr/>
      <w:r>
        <w:rPr>
          <w:rFonts w:ascii="Helvetica Neue" w:hAnsi="Helvetica Neue" w:cs="Helvetica Neue"/>
          <w:sz w:val="26"/>
          <w:sz-cs w:val="26"/>
          <w:spacing w:val="0"/>
          <w:color w:val="181F26"/>
        </w:rPr>
        <w:t xml:space="preserve">harness routing recovery rate</w:t>
      </w:r>
    </w:p>
    <w:p>
      <w:pPr/>
      <w:r>
        <w:rPr>
          <w:rFonts w:ascii="Helvetica Neue" w:hAnsi="Helvetica Neue" w:cs="Helvetica Neue"/>
          <w:sz w:val="26"/>
          <w:sz-cs w:val="26"/>
          <w:spacing w:val="0"/>
          <w:color w:val="181F26"/>
        </w:rPr>
        <w:t xml:space="preserve">measures whether specialized harnesses can fail without collapsing the fleet</w:t>
      </w:r>
    </w:p>
    <w:p>
      <w:pPr/>
      <w:r>
        <w:rPr>
          <w:rFonts w:ascii="Helvetica Neue" w:hAnsi="Helvetica Neue" w:cs="Helvetica Neue"/>
          <w:sz w:val="26"/>
          <w:sz-cs w:val="26"/>
          <w:spacing w:val="0"/>
          <w:color w:val="181F26"/>
        </w:rPr>
        <w:t xml:space="preserve">tracked after ACP-compatible adapters are introduced</w:t>
      </w:r>
    </w:p>
    <w:p>
      <w:pPr/>
      <w:r>
        <w:rPr>
          <w:rFonts w:ascii="Helvetica Neue" w:hAnsi="Helvetica Neue" w:cs="Helvetica Neue"/>
          <w:sz w:val="26"/>
          <w:sz-cs w:val="26"/>
          <w:spacing w:val="0"/>
          <w:color w:val="181F26"/>
        </w:rPr>
        <w:t xml:space="preserve">time to inspect failure cause</w:t>
      </w:r>
    </w:p>
    <w:p>
      <w:pPr/>
      <w:r>
        <w:rPr>
          <w:rFonts w:ascii="Helvetica Neue" w:hAnsi="Helvetica Neue" w:cs="Helvetica Neue"/>
          <w:sz w:val="26"/>
          <w:sz-cs w:val="26"/>
          <w:spacing w:val="0"/>
          <w:color w:val="181F26"/>
        </w:rPr>
        <w:t xml:space="preserve">measures operator ergonomics</w:t>
      </w:r>
    </w:p>
    <w:p>
      <w:pPr/>
      <w:r>
        <w:rPr>
          <w:rFonts w:ascii="Helvetica Neue" w:hAnsi="Helvetica Neue" w:cs="Helvetica Neue"/>
          <w:sz w:val="26"/>
          <w:sz-cs w:val="26"/>
          <w:spacing w:val="0"/>
          <w:color w:val="181F26"/>
        </w:rPr>
        <w:t xml:space="preserve">under 2 minutes through CLI and telemetry</w:t>
      </w:r>
    </w:p>
    <w:p>
      <w:pPr/>
      <w:r>
        <w:rPr>
          <w:rFonts w:ascii="Helvetica Neue" w:hAnsi="Helvetica Neue" w:cs="Helvetica Neue"/>
          <w:sz w:val="26"/>
          <w:sz-cs w:val="26"/>
          <w:spacing w:val="0"/>
          <w:color w:val="181F26"/>
        </w:rPr>
        <w:t xml:space="preserve">local hello-world time</w:t>
      </w:r>
    </w:p>
    <w:p>
      <w:pPr/>
      <w:r>
        <w:rPr>
          <w:rFonts w:ascii="Helvetica Neue" w:hAnsi="Helvetica Neue" w:cs="Helvetica Neue"/>
          <w:sz w:val="26"/>
          <w:sz-cs w:val="26"/>
          <w:spacing w:val="0"/>
          <w:color w:val="181F26"/>
        </w:rPr>
        <w:t xml:space="preserve">measures onboarding friction</w:t>
      </w:r>
    </w:p>
    <w:p>
      <w:pPr/>
      <w:r>
        <w:rPr>
          <w:rFonts w:ascii="Helvetica Neue" w:hAnsi="Helvetica Neue" w:cs="Helvetica Neue"/>
          <w:sz w:val="26"/>
          <w:sz-cs w:val="26"/>
          <w:spacing w:val="0"/>
          <w:color w:val="181F26"/>
        </w:rPr>
        <w:t xml:space="preserve">under 10 minutes</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Architecture Spec</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Scope</w:t>
      </w:r>
    </w:p>
    <w:p>
      <w:pPr>
        <w:spacing w:after="240"/>
      </w:pPr>
      <w:r>
        <w:rPr>
          <w:rFonts w:ascii="Helvetica Neue" w:hAnsi="Helvetica Neue" w:cs="Helvetica Neue"/>
          <w:sz w:val="24"/>
          <w:sz-cs w:val="24"/>
          <w:spacing w:val="0"/>
          <w:color w:val="181F26"/>
        </w:rPr>
        <w:t xml:space="preserve">This document defines the runtime architecture for Crawfish v0.1 and the stable conceptual interfaces the implementation should preserve.</w:t>
      </w:r>
    </w:p>
    <w:p>
      <w:pPr>
        <w:spacing w:after="197"/>
      </w:pPr>
      <w:r>
        <w:rPr>
          <w:rFonts w:ascii="Helvetica Neue" w:hAnsi="Helvetica Neue" w:cs="Helvetica Neue"/>
          <w:sz w:val="44"/>
          <w:sz-cs w:val="44"/>
          <w:b/>
          <w:spacing w:val="0"/>
          <w:color w:val="102C4B"/>
        </w:rPr>
        <w:t xml:space="preserve">Design Constraints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TypeScript-first runtime with Node 22+ compatibility.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Bun may be supported, but it is not a prerequisite.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Single-host mode must be easy to run locally.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must be a first-class design case, not deferred as a future federation-only concern.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Cluster-oriented control-plane concepts must be designed in from day one even if full multi-host support is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protocol requirement is MCP.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P1 interop priority is bidirectional OpenClaw integration through plugins, Gateway RPC, and Gateway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 and A2A remote-agent integration are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architecture must distinguish tool plane, harness plane, and agent plane rather than collapsing everything into one subprocess abstraction.</w:t>
      </w:r>
    </w:p>
    <w:p>
      <w:pPr>
        <w:spacing w:after="197"/>
      </w:pPr>
      <w:r>
        <w:rPr>
          <w:rFonts w:ascii="Helvetica Neue" w:hAnsi="Helvetica Neue" w:cs="Helvetica Neue"/>
          <w:sz w:val="44"/>
          <w:sz-cs w:val="44"/>
          <w:b/>
          <w:spacing w:val="0"/>
          <w:color w:val="102C4B"/>
        </w:rPr>
        <w:t xml:space="preserve">Architectural Philosophy</w:t>
      </w:r>
    </w:p>
    <w:p>
      <w:pPr>
        <w:spacing w:after="240"/>
      </w:pPr>
      <w:r>
        <w:rPr>
          <w:rFonts w:ascii="Helvetica Neue" w:hAnsi="Helvetica Neue" w:cs="Helvetica Neue"/>
          <w:sz w:val="24"/>
          <w:sz-cs w:val="24"/>
          <w:spacing w:val="0"/>
          <w:color w:val="181F26"/>
        </w:rPr>
        <w:t xml:space="preserve">The architecture follows seven product-level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control is a feature</w:t>
      </w:r>
      <w:r>
        <w:rPr>
          <w:rFonts w:ascii="Helvetica Neue" w:hAnsi="Helvetica Neue" w:cs="Helvetica Neue"/>
          <w:sz w:val="24"/>
          <w:sz-cs w:val="24"/>
          <w:spacing w:val="0"/>
          <w:color w:val="181F26"/>
        </w:rPr>
        <w:t xml:space="preserve">: runtime supervision, policy compilation, and inspection are core behavior, not operational afterthoughts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is a strength</w:t>
      </w:r>
      <w:r>
        <w:rPr>
          <w:rFonts w:ascii="Helvetica Neue" w:hAnsi="Helvetica Neue" w:cs="Helvetica Neue"/>
          <w:sz w:val="24"/>
          <w:sz-cs w:val="24"/>
          <w:spacing w:val="0"/>
          <w:color w:val="181F26"/>
        </w:rPr>
        <w:t xml:space="preserve">: the runtime should coordinate specialized harnesses when they are better than a monolithic local loop</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runtime wins by governing many execution surfaces coherently, not by replacing them with one more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agent interaction must be governed through explicit encounter, consent, lease, and audit semantics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bounded autonomy is healthier than unconstrained autonomy</w:t>
      </w:r>
      <w:r>
        <w:rPr>
          <w:rFonts w:ascii="Helvetica Neue" w:hAnsi="Helvetica Neue" w:cs="Helvetica Neue"/>
          <w:sz w:val="24"/>
          <w:sz-cs w:val="24"/>
          <w:spacing w:val="0"/>
          <w:color w:val="181F26"/>
        </w:rPr>
        <w:t xml:space="preserve">: agents act through contracts and capabilities, not by implicit permission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safe contraction beats silent drift</w:t>
      </w:r>
      <w:r>
        <w:rPr>
          <w:rFonts w:ascii="Helvetica Neue" w:hAnsi="Helvetica Neue" w:cs="Helvetica Neue"/>
          <w:sz w:val="24"/>
          <w:sz-cs w:val="24"/>
          <w:spacing w:val="0"/>
          <w:color w:val="181F26"/>
        </w:rPr>
        <w:t xml:space="preserve">: when the system is under pressure, it should enter a declared degraded profile rather than behave unpredictably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must outlive any single reasoning provider</w:t>
      </w:r>
      <w:r>
        <w:rPr>
          <w:rFonts w:ascii="Helvetica Neue" w:hAnsi="Helvetica Neue" w:cs="Helvetica Neue"/>
          <w:sz w:val="24"/>
          <w:sz-cs w:val="24"/>
          <w:spacing w:val="0"/>
          <w:color w:val="181F26"/>
        </w:rPr>
        <w:t xml:space="preserve">: the control plane should remain useful even when every external model or harness is unreachable</w:t>
      </w:r>
    </w:p>
    <w:p>
      <w:pPr>
        <w:spacing w:after="197"/>
      </w:pPr>
      <w:r>
        <w:rPr>
          <w:rFonts w:ascii="Helvetica Neue" w:hAnsi="Helvetica Neue" w:cs="Helvetica Neue"/>
          <w:sz w:val="44"/>
          <w:sz-cs w:val="44"/>
          <w:b/>
          <w:spacing w:val="0"/>
          <w:color w:val="102C4B"/>
        </w:rPr>
        <w:t xml:space="preserve">Runtime Model</w:t>
      </w:r>
    </w:p>
    <w:p>
      <w:pPr>
        <w:spacing w:after="152"/>
      </w:pPr>
      <w:r>
        <w:rPr>
          <w:rFonts w:ascii="Helvetica Neue" w:hAnsi="Helvetica Neue" w:cs="Helvetica Neue"/>
          <w:sz w:val="34"/>
          <w:sz-cs w:val="34"/>
          <w:b/>
          <w:spacing w:val="0"/>
          <w:color w:val="102C4B"/>
        </w:rPr>
        <w:t xml:space="preserve">Component Topology</w:t>
      </w:r>
    </w:p>
    <w:p>
      <w:pPr/>
      <w:r>
        <w:rPr>
          <w:rFonts w:ascii="Helvetica Neue" w:hAnsi="Helvetica Neue" w:cs="Helvetica Neue"/>
          <w:sz w:val="26"/>
          <w:sz-cs w:val="26"/>
          <w:b/>
          <w:spacing w:val="0"/>
          <w:color w:val="102C4B"/>
        </w:rPr>
        <w:t xml:space="preserve">Component</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P0 status</w:t>
      </w:r>
    </w:p>
    <w:p>
      <w:pP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supervisor</w:t>
      </w:r>
    </w:p>
    <w:p>
      <w:pPr/>
      <w:r>
        <w:rPr>
          <w:rFonts w:ascii="Helvetica Neue" w:hAnsi="Helvetica Neue" w:cs="Helvetica Neue"/>
          <w:sz w:val="26"/>
          <w:sz-cs w:val="26"/>
          <w:spacing w:val="0"/>
          <w:color w:val="181F26"/>
        </w:rPr>
        <w:t xml:space="preserve">desired-state reconciliation, scheduling, lifecycle transitions, contract compilation, inspection</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agent worker runtime</w:t>
      </w:r>
    </w:p>
    <w:p>
      <w:pPr/>
      <w:r>
        <w:rPr>
          <w:rFonts w:ascii="Helvetica Neue" w:hAnsi="Helvetica Neue" w:cs="Helvetica Neue"/>
          <w:sz w:val="26"/>
          <w:sz-cs w:val="26"/>
          <w:spacing w:val="0"/>
          <w:color w:val="181F26"/>
        </w:rPr>
        <w:t xml:space="preserve">executes agent turns, tool sessions, checkpoints, and action callbacks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action store</w:t>
      </w:r>
    </w:p>
    <w:p>
      <w:pPr/>
      <w:r>
        <w:rPr>
          <w:rFonts w:ascii="Helvetica Neue" w:hAnsi="Helvetica Neue" w:cs="Helvetica Neue"/>
          <w:sz w:val="26"/>
          <w:sz-cs w:val="26"/>
          <w:spacing w:val="0"/>
          <w:color w:val="181F26"/>
        </w:rPr>
        <w:t xml:space="preserve">persists action metadata, phases, feedback events, result references, and failure reasons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checkpoint store</w:t>
      </w:r>
    </w:p>
    <w:p>
      <w:pPr/>
      <w:r>
        <w:rPr>
          <w:rFonts w:ascii="Helvetica Neue" w:hAnsi="Helvetica Neue" w:cs="Helvetica Neue"/>
          <w:sz w:val="26"/>
          <w:sz-cs w:val="26"/>
          <w:spacing w:val="0"/>
          <w:color w:val="181F26"/>
        </w:rPr>
        <w:t xml:space="preserve">persists restart-safe execution snapshots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policy engine</w:t>
      </w:r>
    </w:p>
    <w:p>
      <w:pPr/>
      <w:r>
        <w:rPr>
          <w:rFonts w:ascii="Helvetica Neue" w:hAnsi="Helvetica Neue" w:cs="Helvetica Neue"/>
          <w:sz w:val="26"/>
          <w:sz-cs w:val="26"/>
          <w:spacing w:val="0"/>
          <w:color w:val="181F26"/>
        </w:rPr>
        <w:t xml:space="preserve">compiles organization rules, agent defaults, encounter policy, and action overrides into executable decisions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governance engine</w:t>
      </w:r>
    </w:p>
    <w:p>
      <w:pPr/>
      <w:r>
        <w:rPr>
          <w:rFonts w:ascii="Helvetica Neue" w:hAnsi="Helvetica Neue" w:cs="Helvetica Neue"/>
          <w:sz w:val="26"/>
          <w:sz-cs w:val="26"/>
          <w:spacing w:val="0"/>
          <w:color w:val="181F26"/>
        </w:rPr>
        <w:t xml:space="preserve">classifies encounters, issues grants and leases, records revocation and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telemetry pipeline</w:t>
      </w:r>
    </w:p>
    <w:p>
      <w:pPr/>
      <w:r>
        <w:rPr>
          <w:rFonts w:ascii="Helvetica Neue" w:hAnsi="Helvetica Neue" w:cs="Helvetica Neue"/>
          <w:sz w:val="26"/>
          <w:sz-cs w:val="26"/>
          <w:spacing w:val="0"/>
          <w:color w:val="181F26"/>
        </w:rPr>
        <w:t xml:space="preserve">structured logs, metrics, traces, audit events, and governance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protocol adapter mesh</w:t>
      </w:r>
    </w:p>
    <w:p>
      <w:pPr/>
      <w:r>
        <w:rPr>
          <w:rFonts w:ascii="Helvetica Neue" w:hAnsi="Helvetica Neue" w:cs="Helvetica Neue"/>
          <w:sz w:val="26"/>
          <w:sz-cs w:val="26"/>
          <w:spacing w:val="0"/>
          <w:color w:val="181F26"/>
        </w:rPr>
        <w:t xml:space="preserve">normalized access to tools, specialized harnesses, and remote agents</w:t>
      </w:r>
    </w:p>
    <w:p>
      <w:pPr/>
      <w:r>
        <w:rPr>
          <w:rFonts w:ascii="Helvetica Neue" w:hAnsi="Helvetica Neue" w:cs="Helvetica Neue"/>
          <w:sz w:val="26"/>
          <w:sz-cs w:val="26"/>
          <w:spacing w:val="0"/>
          <w:color w:val="181F26"/>
        </w:rPr>
        <w:t xml:space="preserve">MCP required, others phased</w:t>
      </w:r>
    </w:p>
    <w:p>
      <w:pPr>
        <w:spacing w:after="152"/>
      </w:pPr>
      <w:r>
        <w:rPr>
          <w:rFonts w:ascii="Helvetica Neue" w:hAnsi="Helvetica Neue" w:cs="Helvetica Neue"/>
          <w:sz w:val="34"/>
          <w:sz-cs w:val="34"/>
          <w:b/>
          <w:spacing w:val="0"/>
          <w:color w:val="102C4B"/>
        </w:rPr>
        <w:t xml:space="preserve">Control Plane vs Execution Plane</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Non-responsibilities</w:t>
      </w:r>
    </w:p>
    <w:p>
      <w:pPr/>
      <w:r>
        <w:rPr>
          <w:rFonts w:ascii="Helvetica Neue" w:hAnsi="Helvetica Neue" w:cs="Helvetica Neue"/>
          <w:sz w:val="26"/>
          <w:sz-cs w:val="26"/>
          <w:spacing w:val="0"/>
          <w:color w:val="181F26"/>
        </w:rPr>
        <w:t xml:space="preserve">control plane</w:t>
      </w:r>
    </w:p>
    <w:p>
      <w:pPr/>
      <w:r>
        <w:rPr>
          <w:rFonts w:ascii="Helvetica Neue" w:hAnsi="Helvetica Neue" w:cs="Helvetica Neue"/>
          <w:sz w:val="26"/>
          <w:sz-cs w:val="26"/>
          <w:spacing w:val="0"/>
          <w:color w:val="181F26"/>
        </w:rPr>
        <w:t xml:space="preserve">desired state, agent placement, lease management, admission control, policy compilation, inspection, recovery decisions</w:t>
      </w:r>
    </w:p>
    <w:p>
      <w:pPr/>
      <w:r>
        <w:rPr>
          <w:rFonts w:ascii="Helvetica Neue" w:hAnsi="Helvetica Neue" w:cs="Helvetica Neue"/>
          <w:sz w:val="26"/>
          <w:sz-cs w:val="26"/>
          <w:spacing w:val="0"/>
          <w:color w:val="181F26"/>
        </w:rPr>
        <w:t xml:space="preserve">does not generate task content</w:t>
      </w:r>
    </w:p>
    <w:p>
      <w:pPr/>
      <w:r>
        <w:rPr>
          <w:rFonts w:ascii="Helvetica Neue" w:hAnsi="Helvetica Neue" w:cs="Helvetica Neue"/>
          <w:sz w:val="26"/>
          <w:sz-cs w:val="26"/>
          <w:spacing w:val="0"/>
          <w:color w:val="181F26"/>
        </w:rPr>
        <w:t xml:space="preserve">execution plane</w:t>
      </w:r>
    </w:p>
    <w:p>
      <w:pPr/>
      <w:r>
        <w:rPr>
          <w:rFonts w:ascii="Helvetica Neue" w:hAnsi="Helvetica Neue" w:cs="Helvetica Neue"/>
          <w:sz w:val="26"/>
          <w:sz-cs w:val="26"/>
          <w:spacing w:val="0"/>
          <w:color w:val="181F26"/>
        </w:rPr>
        <w:t xml:space="preserve">model calls, tool calls, artifact generation, checkpoints, feedback, local state mutation</w:t>
      </w:r>
    </w:p>
    <w:p>
      <w:pPr/>
      <w:r>
        <w:rPr>
          <w:rFonts w:ascii="Helvetica Neue" w:hAnsi="Helvetica Neue" w:cs="Helvetica Neue"/>
          <w:sz w:val="26"/>
          <w:sz-cs w:val="26"/>
          <w:spacing w:val="0"/>
          <w:color w:val="181F26"/>
        </w:rPr>
        <w:t xml:space="preserve">does not define global policy or topology</w:t>
      </w:r>
    </w:p>
    <w:p>
      <w:pPr>
        <w:spacing w:after="240"/>
      </w:pPr>
      <w:r>
        <w:rPr>
          <w:rFonts w:ascii="Helvetica Neue" w:hAnsi="Helvetica Neue" w:cs="Helvetica Neue"/>
          <w:sz w:val="24"/>
          <w:sz-cs w:val="24"/>
          <w:spacing w:val="0"/>
          <w:color w:val="181F26"/>
        </w:rPr>
        <w:t xml:space="preserve">The implementation must keep this split visible in code structure and APIs. Model reasoning belongs in workers. Operational decisions belong in the supervisor.</w:t>
      </w:r>
    </w:p>
    <w:p>
      <w:pPr>
        <w:spacing w:after="197"/>
      </w:pPr>
      <w:r>
        <w:rPr>
          <w:rFonts w:ascii="Helvetica Neue" w:hAnsi="Helvetica Neue" w:cs="Helvetica Neue"/>
          <w:sz w:val="44"/>
          <w:sz-cs w:val="44"/>
          <w:b/>
          <w:spacing w:val="0"/>
          <w:color w:val="102C4B"/>
        </w:rPr>
        <w:t xml:space="preserve">Public Primitives</w:t>
      </w:r>
    </w:p>
    <w:p>
      <w:pPr>
        <w:spacing w:after="240"/>
      </w:pPr>
      <w:r>
        <w:rPr>
          <w:rFonts w:ascii="Helvetica Neue" w:hAnsi="Helvetica Neue" w:cs="Helvetica Neue"/>
          <w:sz w:val="24"/>
          <w:sz-cs w:val="24"/>
          <w:spacing w:val="0"/>
          <w:color w:val="181F26"/>
        </w:rPr>
        <w:t xml:space="preserve">The following primitives are the stable conceptual surface for Crawfish. Field names are intentionally explicit because other documents reference them directly.</w:t>
      </w:r>
    </w:p>
    <w:p>
      <w:pPr/>
      <w:r>
        <w:rPr>
          <w:rFonts w:ascii="Menlo" w:hAnsi="Menlo" w:cs="Menlo"/>
          <w:sz w:val="24"/>
          <w:sz-cs w:val="24"/>
          <w:spacing w:val="0"/>
          <w:color w:val="DFE8F2"/>
        </w:rPr>
        <w:t xml:space="preserve">export type OwnerRef = {</w:t>
      </w:r>
    </w:p>
    <w:p>
      <w:pPr/>
      <w:r>
        <w:rPr>
          <w:rFonts w:ascii="Menlo" w:hAnsi="Menlo" w:cs="Menlo"/>
          <w:sz w:val="24"/>
          <w:sz-cs w:val="24"/>
          <w:spacing w:val="0"/>
          <w:color w:val="DFE8F2"/>
        </w:rPr>
        <w:t xml:space="preserve">  kind: "human" | "team" | "org" | "service_account";</w:t>
      </w:r>
    </w:p>
    <w:p>
      <w:pPr/>
      <w:r>
        <w:rPr>
          <w:rFonts w:ascii="Menlo" w:hAnsi="Menlo" w:cs="Menlo"/>
          <w:sz w:val="24"/>
          <w:sz-cs w:val="24"/>
          <w:spacing w:val="0"/>
          <w:color w:val="DFE8F2"/>
        </w:rPr>
        <w:t xml:space="preserve">  id: string;</w:t>
      </w:r>
    </w:p>
    <w:p>
      <w:pPr/>
      <w:r>
        <w:rPr>
          <w:rFonts w:ascii="Menlo" w:hAnsi="Menlo" w:cs="Menlo"/>
          <w:sz w:val="24"/>
          <w:sz-cs w:val="24"/>
          <w:spacing w:val="0"/>
          <w:color w:val="DFE8F2"/>
        </w:rPr>
        <w:t xml:space="preserve">  display_name?: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export type AgentManifest = {</w:t>
      </w:r>
    </w:p>
    <w:p>
      <w:pPr/>
      <w:r>
        <w:rPr>
          <w:rFonts w:ascii="Menlo" w:hAnsi="Menlo" w:cs="Menlo"/>
          <w:sz w:val="24"/>
          <w:sz-cs w:val="24"/>
          <w:spacing w:val="0"/>
          <w:color w:val="DFE8F2"/>
        </w:rPr>
        <w:t xml:space="preserve">  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  role: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exposed_capabilities: string[];</w:t>
      </w:r>
    </w:p>
    <w:p>
      <w:pPr/>
      <w:r>
        <w:rPr>
          <w:rFonts w:ascii="Menlo" w:hAnsi="Menlo" w:cs="Menlo"/>
          <w:sz w:val="24"/>
          <w:sz-cs w:val="24"/>
          <w:spacing w:val="0"/>
          <w:color w:val="DFE8F2"/>
        </w:rPr>
        <w:t xml:space="preserve">  dependencies: string[];</w:t>
      </w:r>
    </w:p>
    <w:p>
      <w:pPr/>
      <w:r>
        <w:rPr>
          <w:rFonts w:ascii="Menlo" w:hAnsi="Menlo" w:cs="Menlo"/>
          <w:sz w:val="24"/>
          <w:sz-cs w:val="24"/>
          <w:spacing w:val="0"/>
          <w:color w:val="DFE8F2"/>
        </w:rPr>
        <w:t xml:space="preserve">  runtime: RuntimeProfile;</w:t>
      </w:r>
    </w:p>
    <w:p>
      <w:pPr/>
      <w:r>
        <w:rPr>
          <w:rFonts w:ascii="Menlo" w:hAnsi="Menlo" w:cs="Menlo"/>
          <w:sz w:val="24"/>
          <w:sz-cs w:val="24"/>
          <w:spacing w:val="0"/>
          <w:color w:val="DFE8F2"/>
        </w:rPr>
        <w:t xml:space="preserve">  lifecycle: LifecyclePolicy;</w:t>
      </w:r>
    </w:p>
    <w:p>
      <w:pPr/>
      <w:r>
        <w:rPr>
          <w:rFonts w:ascii="Menlo" w:hAnsi="Menlo" w:cs="Menlo"/>
          <w:sz w:val="24"/>
          <w:sz-cs w:val="24"/>
          <w:spacing w:val="0"/>
          <w:color w:val="DFE8F2"/>
        </w:rPr>
        <w:t xml:space="preserve">  encounter_policy: EncounterPolicy;</w:t>
      </w:r>
    </w:p>
    <w:p>
      <w:pPr/>
      <w:r>
        <w:rPr>
          <w:rFonts w:ascii="Menlo" w:hAnsi="Menlo" w:cs="Menlo"/>
          <w:sz w:val="24"/>
          <w:sz-cs w:val="24"/>
          <w:spacing w:val="0"/>
          <w:color w:val="DFE8F2"/>
        </w:rPr>
        <w:t xml:space="preserve">  contract_defaults: ExecutionContract;</w:t>
      </w:r>
    </w:p>
    <w:p>
      <w:pPr/>
      <w:r>
        <w:rPr>
          <w:rFonts w:ascii="Menlo" w:hAnsi="Menlo" w:cs="Menlo"/>
          <w:sz w:val="24"/>
          <w:sz-cs w:val="24"/>
          <w:spacing w:val="0"/>
          <w:color w:val="DFE8F2"/>
        </w:rPr>
        <w:t xml:space="preserve">  adapters: AdapterBinding[];</w:t>
      </w:r>
    </w:p>
    <w:p>
      <w:pPr/>
      <w:r>
        <w:rPr>
          <w:rFonts w:ascii="Menlo" w:hAnsi="Menlo" w:cs="Menlo"/>
          <w:sz w:val="24"/>
          <w:sz-cs w:val="24"/>
          <w:spacing w:val="0"/>
          <w:color w:val="DFE8F2"/>
        </w:rPr>
        <w:t xml:space="preserve">  workspace_policy: WorkspacePolicy;</w:t>
      </w:r>
    </w:p>
    <w:p>
      <w:pPr/>
      <w:r>
        <w:rPr>
          <w:rFonts w:ascii="Menlo" w:hAnsi="Menlo" w:cs="Menlo"/>
          <w:sz w:val="24"/>
          <w:sz-cs w:val="24"/>
          <w:spacing w:val="0"/>
          <w:color w:val="DFE8F2"/>
        </w:rPr>
        <w:t xml:space="preserve">  default_data_boundaries: string[];</w:t>
      </w:r>
    </w:p>
    <w:p>
      <w:pPr/>
      <w:r>
        <w:rPr>
          <w:rFonts w:ascii="Menlo" w:hAnsi="Menlo" w:cs="Menlo"/>
          <w:sz w:val="24"/>
          <w:sz-cs w:val="24"/>
          <w:spacing w:val="0"/>
          <w:color w:val="DFE8F2"/>
        </w:rPr>
        <w:t xml:space="preserve">  strategy_defaults: Record&lt;string, ExecutionStrategy&gt;;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export type Action = {</w:t>
      </w:r>
    </w:p>
    <w:p>
      <w:pPr/>
      <w:r>
        <w:rPr>
          <w:rFonts w:ascii="Menlo" w:hAnsi="Menlo" w:cs="Menlo"/>
          <w:sz w:val="24"/>
          <w:sz-cs w:val="24"/>
          <w:spacing w:val="0"/>
          <w:color w:val="DFE8F2"/>
        </w:rPr>
        <w:t xml:space="preserve">  id: string;</w:t>
      </w:r>
    </w:p>
    <w:p>
      <w:pPr/>
      <w:r>
        <w:rPr>
          <w:rFonts w:ascii="Menlo" w:hAnsi="Menlo" w:cs="Menlo"/>
          <w:sz w:val="24"/>
          <w:sz-cs w:val="24"/>
          <w:spacing w:val="0"/>
          <w:color w:val="DFE8F2"/>
        </w:rPr>
        <w:t xml:space="preserve">  requester: RequesterRef;</w:t>
      </w:r>
    </w:p>
    <w:p>
      <w:pPr/>
      <w:r>
        <w:rPr>
          <w:rFonts w:ascii="Menlo" w:hAnsi="Menlo" w:cs="Menlo"/>
          <w:sz w:val="24"/>
          <w:sz-cs w:val="24"/>
          <w:spacing w:val="0"/>
          <w:color w:val="DFE8F2"/>
        </w:rPr>
        <w:t xml:space="preserve">  initiator_owner: OwnerRef;</w:t>
      </w:r>
    </w:p>
    <w:p>
      <w:pPr/>
      <w:r>
        <w:rPr>
          <w:rFonts w:ascii="Menlo" w:hAnsi="Menlo" w:cs="Menlo"/>
          <w:sz w:val="24"/>
          <w:sz-cs w:val="24"/>
          <w:spacing w:val="0"/>
          <w:color w:val="DFE8F2"/>
        </w:rPr>
        <w:t xml:space="preserve">  counterparty_refs: CounterpartyRef[];</w:t>
      </w:r>
    </w:p>
    <w:p>
      <w:pPr/>
      <w:r>
        <w:rPr>
          <w:rFonts w:ascii="Menlo" w:hAnsi="Menlo" w:cs="Menlo"/>
          <w:sz w:val="24"/>
          <w:sz-cs w:val="24"/>
          <w:spacing w:val="0"/>
          <w:color w:val="DFE8F2"/>
        </w:rPr>
        <w:t xml:space="preserve">  goal: GoalSpec;</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inputs: Record&lt;string, unknown&gt;;</w:t>
      </w:r>
    </w:p>
    <w:p>
      <w:pPr/>
      <w:r>
        <w:rPr>
          <w:rFonts w:ascii="Menlo" w:hAnsi="Menlo" w:cs="Menlo"/>
          <w:sz w:val="24"/>
          <w:sz-cs w:val="24"/>
          <w:spacing w:val="0"/>
          <w:color w:val="DFE8F2"/>
        </w:rPr>
        <w:t xml:space="preserve">  contract: ExecutionContract;</w:t>
      </w:r>
    </w:p>
    <w:p>
      <w:pPr/>
      <w:r>
        <w:rPr>
          <w:rFonts w:ascii="Menlo" w:hAnsi="Menlo" w:cs="Menlo"/>
          <w:sz w:val="24"/>
          <w:sz-cs w:val="24"/>
          <w:spacing w:val="0"/>
          <w:color w:val="DFE8F2"/>
        </w:rPr>
        <w:t xml:space="preserve">  execution_strategy: ExecutionStrategy | null;</w:t>
      </w:r>
    </w:p>
    <w:p>
      <w:pPr/>
      <w:r>
        <w:rPr>
          <w:rFonts w:ascii="Menlo" w:hAnsi="Menlo" w:cs="Menlo"/>
          <w:sz w:val="24"/>
          <w:sz-cs w:val="24"/>
          <w:spacing w:val="0"/>
          <w:color w:val="DFE8F2"/>
        </w:rPr>
        <w:t xml:space="preserve">  grant_refs: string[];</w:t>
      </w:r>
    </w:p>
    <w:p>
      <w:pPr/>
      <w:r>
        <w:rPr>
          <w:rFonts w:ascii="Menlo" w:hAnsi="Menlo" w:cs="Menlo"/>
          <w:sz w:val="24"/>
          <w:sz-cs w:val="24"/>
          <w:spacing w:val="0"/>
          <w:color w:val="DFE8F2"/>
        </w:rPr>
        <w:t xml:space="preserve">  lease_ref: string | null;</w:t>
      </w:r>
    </w:p>
    <w:p>
      <w:pPr/>
      <w:r>
        <w:rPr>
          <w:rFonts w:ascii="Menlo" w:hAnsi="Menlo" w:cs="Menlo"/>
          <w:sz w:val="24"/>
          <w:sz-cs w:val="24"/>
          <w:spacing w:val="0"/>
          <w:color w:val="DFE8F2"/>
        </w:rPr>
        <w:t xml:space="preserve">  data_boundary: string;</w:t>
      </w:r>
    </w:p>
    <w:p>
      <w:pPr/>
      <w:r>
        <w:rPr>
          <w:rFonts w:ascii="Menlo" w:hAnsi="Menlo" w:cs="Menlo"/>
          <w:sz w:val="24"/>
          <w:sz-cs w:val="24"/>
          <w:spacing w:val="0"/>
          <w:color w:val="DFE8F2"/>
        </w:rPr>
        <w:t xml:space="preserve">  schedule: ScheduleSpec;</w:t>
      </w:r>
    </w:p>
    <w:p>
      <w:pPr/>
      <w:r>
        <w:rPr>
          <w:rFonts w:ascii="Menlo" w:hAnsi="Menlo" w:cs="Menlo"/>
          <w:sz w:val="24"/>
          <w:sz-cs w:val="24"/>
          <w:spacing w:val="0"/>
          <w:color w:val="DFE8F2"/>
        </w:rPr>
        <w:t xml:space="preserve">  phase: ActionPhase;</w:t>
      </w:r>
    </w:p>
    <w:p>
      <w:pPr/>
      <w:r>
        <w:rPr>
          <w:rFonts w:ascii="Menlo" w:hAnsi="Menlo" w:cs="Menlo"/>
          <w:sz w:val="24"/>
          <w:sz-cs w:val="24"/>
          <w:spacing w:val="0"/>
          <w:color w:val="DFE8F2"/>
        </w:rPr>
        <w:t xml:space="preserve">  checkpoint_ref: string | null;</w:t>
      </w:r>
    </w:p>
    <w:p>
      <w:pPr/>
      <w:r>
        <w:rPr>
          <w:rFonts w:ascii="Menlo" w:hAnsi="Menlo" w:cs="Menlo"/>
          <w:sz w:val="24"/>
          <w:sz-cs w:val="24"/>
          <w:spacing w:val="0"/>
          <w:color w:val="DFE8F2"/>
        </w:rPr>
        <w:t xml:space="preserve">  outputs: ActionOutputs;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export type ExecutionContract = {</w:t>
      </w:r>
    </w:p>
    <w:p>
      <w:pPr/>
      <w:r>
        <w:rPr>
          <w:rFonts w:ascii="Menlo" w:hAnsi="Menlo" w:cs="Menlo"/>
          <w:sz w:val="24"/>
          <w:sz-cs w:val="24"/>
          <w:spacing w:val="0"/>
          <w:color w:val="DFE8F2"/>
        </w:rPr>
        <w:t xml:space="preserve">  delivery: DeliveryContract;</w:t>
      </w:r>
    </w:p>
    <w:p>
      <w:pPr/>
      <w:r>
        <w:rPr>
          <w:rFonts w:ascii="Menlo" w:hAnsi="Menlo" w:cs="Menlo"/>
          <w:sz w:val="24"/>
          <w:sz-cs w:val="24"/>
          <w:spacing w:val="0"/>
          <w:color w:val="DFE8F2"/>
        </w:rPr>
        <w:t xml:space="preserve">  execution: ExecutionPolicy;</w:t>
      </w:r>
    </w:p>
    <w:p>
      <w:pPr/>
      <w:r>
        <w:rPr>
          <w:rFonts w:ascii="Menlo" w:hAnsi="Menlo" w:cs="Menlo"/>
          <w:sz w:val="24"/>
          <w:sz-cs w:val="24"/>
          <w:spacing w:val="0"/>
          <w:color w:val="DFE8F2"/>
        </w:rPr>
        <w:t xml:space="preserve">  safety: SafetyPolicy;</w:t>
      </w:r>
    </w:p>
    <w:p>
      <w:pPr/>
      <w:r>
        <w:rPr>
          <w:rFonts w:ascii="Menlo" w:hAnsi="Menlo" w:cs="Menlo"/>
          <w:sz w:val="24"/>
          <w:sz-cs w:val="24"/>
          <w:spacing w:val="0"/>
          <w:color w:val="DFE8F2"/>
        </w:rPr>
        <w:t xml:space="preserve">  quality: QualityPolicy;</w:t>
      </w:r>
    </w:p>
    <w:p>
      <w:pPr/>
      <w:r>
        <w:rPr>
          <w:rFonts w:ascii="Menlo" w:hAnsi="Menlo" w:cs="Menlo"/>
          <w:sz w:val="24"/>
          <w:sz-cs w:val="24"/>
          <w:spacing w:val="0"/>
          <w:color w:val="DFE8F2"/>
        </w:rPr>
        <w:t xml:space="preserve">  recovery: RecoveryPolicy;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export type CapabilityDescriptor = {</w:t>
      </w:r>
    </w:p>
    <w:p>
      <w:pPr/>
      <w:r>
        <w:rPr>
          <w:rFonts w:ascii="Menlo" w:hAnsi="Menlo" w:cs="Menlo"/>
          <w:sz w:val="24"/>
          <w:sz-cs w:val="24"/>
          <w:spacing w:val="0"/>
          <w:color w:val="DFE8F2"/>
        </w:rPr>
        <w:t xml:space="preserve">  namespace: string;</w:t>
      </w:r>
    </w:p>
    <w:p>
      <w:pPr/>
      <w:r>
        <w:rPr>
          <w:rFonts w:ascii="Menlo" w:hAnsi="Menlo" w:cs="Menlo"/>
          <w:sz w:val="24"/>
          <w:sz-cs w:val="24"/>
          <w:spacing w:val="0"/>
          <w:color w:val="DFE8F2"/>
        </w:rPr>
        <w:t xml:space="preserve">  verbs: string[];</w:t>
      </w:r>
    </w:p>
    <w:p>
      <w:pPr/>
      <w:r>
        <w:rPr>
          <w:rFonts w:ascii="Menlo" w:hAnsi="Menlo" w:cs="Menlo"/>
          <w:sz w:val="24"/>
          <w:sz-cs w:val="24"/>
          <w:spacing w:val="0"/>
          <w:color w:val="DFE8F2"/>
        </w:rPr>
        <w:t xml:space="preserve">  executor_class: "deterministic" | "agentic" | "hybrid";</w:t>
      </w:r>
    </w:p>
    <w:p>
      <w:pPr/>
      <w:r>
        <w:rPr>
          <w:rFonts w:ascii="Menlo" w:hAnsi="Menlo" w:cs="Menlo"/>
          <w:sz w:val="24"/>
          <w:sz-cs w:val="24"/>
          <w:spacing w:val="0"/>
          <w:color w:val="DFE8F2"/>
        </w:rPr>
        <w:t xml:space="preserve">  mutability: "read_only" | "proposal_only" | "mutating";</w:t>
      </w:r>
    </w:p>
    <w:p>
      <w:pPr/>
      <w:r>
        <w:rPr>
          <w:rFonts w:ascii="Menlo" w:hAnsi="Menlo" w:cs="Menlo"/>
          <w:sz w:val="24"/>
          <w:sz-cs w:val="24"/>
          <w:spacing w:val="0"/>
          <w:color w:val="DFE8F2"/>
        </w:rPr>
        <w:t xml:space="preserve">  risk_class: "low" | "medium" | "high";</w:t>
      </w:r>
    </w:p>
    <w:p>
      <w:pPr/>
      <w:r>
        <w:rPr>
          <w:rFonts w:ascii="Menlo" w:hAnsi="Menlo" w:cs="Menlo"/>
          <w:sz w:val="24"/>
          <w:sz-cs w:val="24"/>
          <w:spacing w:val="0"/>
          <w:color w:val="DFE8F2"/>
        </w:rPr>
        <w:t xml:space="preserve">  cost_class: "cheap" | "standard" | "expensive";</w:t>
      </w:r>
    </w:p>
    <w:p>
      <w:pPr/>
      <w:r>
        <w:rPr>
          <w:rFonts w:ascii="Menlo" w:hAnsi="Menlo" w:cs="Menlo"/>
          <w:sz w:val="24"/>
          <w:sz-cs w:val="24"/>
          <w:spacing w:val="0"/>
          <w:color w:val="DFE8F2"/>
        </w:rPr>
        <w:t xml:space="preserve">  latency_class: "interactive" | "background" | "long_running";</w:t>
      </w:r>
    </w:p>
    <w:p>
      <w:pPr/>
      <w:r>
        <w:rPr>
          <w:rFonts w:ascii="Menlo" w:hAnsi="Menlo" w:cs="Menlo"/>
          <w:sz w:val="24"/>
          <w:sz-cs w:val="24"/>
          <w:spacing w:val="0"/>
          <w:color w:val="DFE8F2"/>
        </w:rPr>
        <w:t xml:space="preserve">  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export type LifecycleRecord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desired_state: AgentState;</w:t>
      </w:r>
    </w:p>
    <w:p>
      <w:pPr/>
      <w:r>
        <w:rPr>
          <w:rFonts w:ascii="Menlo" w:hAnsi="Menlo" w:cs="Menlo"/>
          <w:sz w:val="24"/>
          <w:sz-cs w:val="24"/>
          <w:spacing w:val="0"/>
          <w:color w:val="DFE8F2"/>
        </w:rPr>
        <w:t xml:space="preserve">  observed_state: AgentState;</w:t>
      </w:r>
    </w:p>
    <w:p>
      <w:pPr/>
      <w:r>
        <w:rPr>
          <w:rFonts w:ascii="Menlo" w:hAnsi="Menlo" w:cs="Menlo"/>
          <w:sz w:val="24"/>
          <w:sz-cs w:val="24"/>
          <w:spacing w:val="0"/>
          <w:color w:val="DFE8F2"/>
        </w:rPr>
        <w:t xml:space="preserve">  health: HealthStatus;</w:t>
      </w:r>
    </w:p>
    <w:p>
      <w:pPr/>
      <w:r>
        <w:rPr>
          <w:rFonts w:ascii="Menlo" w:hAnsi="Menlo" w:cs="Menlo"/>
          <w:sz w:val="24"/>
          <w:sz-cs w:val="24"/>
          <w:spacing w:val="0"/>
          <w:color w:val="DFE8F2"/>
        </w:rPr>
        <w:t xml:space="preserve">  transition_reason: string | null;</w:t>
      </w:r>
    </w:p>
    <w:p>
      <w:pPr/>
      <w:r>
        <w:rPr>
          <w:rFonts w:ascii="Menlo" w:hAnsi="Menlo" w:cs="Menlo"/>
          <w:sz w:val="24"/>
          <w:sz-cs w:val="24"/>
          <w:spacing w:val="0"/>
          <w:color w:val="DFE8F2"/>
        </w:rPr>
        <w:t xml:space="preserve">  last_transition_at: string;</w:t>
      </w:r>
    </w:p>
    <w:p>
      <w:pPr/>
      <w:r>
        <w:rPr>
          <w:rFonts w:ascii="Menlo" w:hAnsi="Menlo" w:cs="Menlo"/>
          <w:sz w:val="24"/>
          <w:sz-cs w:val="24"/>
          <w:spacing w:val="0"/>
          <w:color w:val="DFE8F2"/>
        </w:rPr>
        <w:t xml:space="preserve">  degradation_profile: string | null;</w:t>
      </w:r>
    </w:p>
    <w:p>
      <w:pPr/>
      <w:r>
        <w:rPr>
          <w:rFonts w:ascii="Menlo" w:hAnsi="Menlo" w:cs="Menlo"/>
          <w:sz w:val="24"/>
          <w:sz-cs w:val="24"/>
          <w:spacing w:val="0"/>
          <w:color w:val="DFE8F2"/>
        </w:rPr>
        <w:t xml:space="preserve">  continuity_mode: ContinuityModeName | null;</w:t>
      </w:r>
    </w:p>
    <w:p>
      <w:pPr/>
      <w:r>
        <w:rPr>
          <w:rFonts w:ascii="Menlo" w:hAnsi="Menlo" w:cs="Menlo"/>
          <w:sz w:val="24"/>
          <w:sz-cs w:val="24"/>
          <w:spacing w:val="0"/>
          <w:color w:val="DFE8F2"/>
        </w:rPr>
        <w:t xml:space="preserve">  failure_count: number;</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export type EncounterRecord = {</w:t>
      </w:r>
    </w:p>
    <w:p>
      <w:pPr/>
      <w:r>
        <w:rPr>
          <w:rFonts w:ascii="Menlo" w:hAnsi="Menlo" w:cs="Menlo"/>
          <w:sz w:val="24"/>
          <w:sz-cs w:val="24"/>
          <w:spacing w:val="0"/>
          <w:color w:val="DFE8F2"/>
        </w:rPr>
        <w:t xml:space="preserve">  id: string;</w:t>
      </w:r>
    </w:p>
    <w:p>
      <w:pPr/>
      <w:r>
        <w:rPr>
          <w:rFonts w:ascii="Menlo" w:hAnsi="Menlo" w:cs="Menlo"/>
          <w:sz w:val="24"/>
          <w:sz-cs w:val="24"/>
          <w:spacing w:val="0"/>
          <w:color w:val="DFE8F2"/>
        </w:rPr>
        <w:t xml:space="preserve">  initiator_ref: CounterpartyRef;</w:t>
      </w:r>
    </w:p>
    <w:p>
      <w:pPr/>
      <w:r>
        <w:rPr>
          <w:rFonts w:ascii="Menlo" w:hAnsi="Menlo" w:cs="Menlo"/>
          <w:sz w:val="24"/>
          <w:sz-cs w:val="24"/>
          <w:spacing w:val="0"/>
          <w:color w:val="DFE8F2"/>
        </w:rPr>
        <w:t xml:space="preserve">  target_agent_id: string;</w:t>
      </w:r>
    </w:p>
    <w:p>
      <w:pPr/>
      <w:r>
        <w:rPr>
          <w:rFonts w:ascii="Menlo" w:hAnsi="Menlo" w:cs="Menlo"/>
          <w:sz w:val="24"/>
          <w:sz-cs w:val="24"/>
          <w:spacing w:val="0"/>
          <w:color w:val="DFE8F2"/>
        </w:rPr>
        <w:t xml:space="preserve">  target_owner: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  requested_capabilities: string[];</w:t>
      </w:r>
    </w:p>
    <w:p>
      <w:pPr/>
      <w:r>
        <w:rPr>
          <w:rFonts w:ascii="Menlo" w:hAnsi="Menlo" w:cs="Menlo"/>
          <w:sz w:val="24"/>
          <w:sz-cs w:val="24"/>
          <w:spacing w:val="0"/>
          <w:color w:val="DFE8F2"/>
        </w:rPr>
        <w:t xml:space="preserve">  applied_policy_source: string;</w:t>
      </w:r>
    </w:p>
    <w:p>
      <w:pPr/>
      <w:r>
        <w:rPr>
          <w:rFonts w:ascii="Menlo" w:hAnsi="Menlo" w:cs="Menlo"/>
          <w:sz w:val="24"/>
          <w:sz-cs w:val="24"/>
          <w:spacing w:val="0"/>
          <w:color w:val="DFE8F2"/>
        </w:rPr>
        <w:t xml:space="preserve">  state: EncounterState;</w:t>
      </w:r>
    </w:p>
    <w:p>
      <w:pPr/>
      <w:r>
        <w:rPr>
          <w:rFonts w:ascii="Menlo" w:hAnsi="Menlo" w:cs="Menlo"/>
          <w:sz w:val="24"/>
          <w:sz-cs w:val="24"/>
          <w:spacing w:val="0"/>
          <w:color w:val="DFE8F2"/>
        </w:rPr>
        <w:t xml:space="preserve">  grant_refs: string[];</w:t>
      </w:r>
    </w:p>
    <w:p>
      <w:pPr/>
      <w:r>
        <w:rPr>
          <w:rFonts w:ascii="Menlo" w:hAnsi="Menlo" w:cs="Menlo"/>
          <w:sz w:val="24"/>
          <w:sz-cs w:val="24"/>
          <w:spacing w:val="0"/>
          <w:color w:val="DFE8F2"/>
        </w:rPr>
        <w:t xml:space="preserve">  lease_ref: string | null;</w:t>
      </w:r>
    </w:p>
    <w:p>
      <w:pPr/>
      <w:r>
        <w:rPr>
          <w:rFonts w:ascii="Menlo" w:hAnsi="Menlo" w:cs="Menlo"/>
          <w:sz w:val="24"/>
          <w:sz-cs w:val="24"/>
          <w:spacing w:val="0"/>
          <w:color w:val="DFE8F2"/>
        </w:rPr>
        <w:t xml:space="preserve">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export type ConsentGrant = {</w:t>
      </w:r>
    </w:p>
    <w:p>
      <w:pPr/>
      <w:r>
        <w:rPr>
          <w:rFonts w:ascii="Menlo" w:hAnsi="Menlo" w:cs="Menlo"/>
          <w:sz w:val="24"/>
          <w:sz-cs w:val="24"/>
          <w:spacing w:val="0"/>
          <w:color w:val="DFE8F2"/>
        </w:rPr>
        <w:t xml:space="preserve">  id: string;</w:t>
      </w:r>
    </w:p>
    <w:p>
      <w:pPr/>
      <w:r>
        <w:rPr>
          <w:rFonts w:ascii="Menlo" w:hAnsi="Menlo" w:cs="Menlo"/>
          <w:sz w:val="24"/>
          <w:sz-cs w:val="24"/>
          <w:spacing w:val="0"/>
          <w:color w:val="DFE8F2"/>
        </w:rPr>
        <w:t xml:space="preserve">  grantor: OwnerRef;</w:t>
      </w:r>
    </w:p>
    <w:p>
      <w:pPr/>
      <w:r>
        <w:rPr>
          <w:rFonts w:ascii="Menlo" w:hAnsi="Menlo" w:cs="Menlo"/>
          <w:sz w:val="24"/>
          <w:sz-cs w:val="24"/>
          <w:spacing w:val="0"/>
          <w:color w:val="DFE8F2"/>
        </w:rPr>
        <w:t xml:space="preserve">  grantee: OwnerRef;</w:t>
      </w:r>
    </w:p>
    <w:p>
      <w:pPr/>
      <w:r>
        <w:rPr>
          <w:rFonts w:ascii="Menlo" w:hAnsi="Menlo" w:cs="Menlo"/>
          <w:sz w:val="24"/>
          <w:sz-cs w:val="24"/>
          <w:spacing w:val="0"/>
          <w:color w:val="DFE8F2"/>
        </w:rPr>
        <w:t xml:space="preserve">  purpose: string;</w:t>
      </w:r>
    </w:p>
    <w:p>
      <w:pPr/>
      <w:r>
        <w:rPr>
          <w:rFonts w:ascii="Menlo" w:hAnsi="Menlo" w:cs="Menlo"/>
          <w:sz w:val="24"/>
          <w:sz-cs w:val="24"/>
          <w:spacing w:val="0"/>
          <w:color w:val="DFE8F2"/>
        </w:rPr>
        <w:t xml:space="preserve">  scope: string[];</w:t>
      </w:r>
    </w:p>
    <w:p>
      <w:pPr/>
      <w:r>
        <w:rPr>
          <w:rFonts w:ascii="Menlo" w:hAnsi="Menlo" w:cs="Menlo"/>
          <w:sz w:val="24"/>
          <w:sz-cs w:val="24"/>
          <w:spacing w:val="0"/>
          <w:color w:val="DFE8F2"/>
        </w:rPr>
        <w:t xml:space="preserve">  issued_at: string;</w:t>
      </w:r>
    </w:p>
    <w:p>
      <w:pPr/>
      <w:r>
        <w:rPr>
          <w:rFonts w:ascii="Menlo" w:hAnsi="Menlo" w:cs="Menlo"/>
          <w:sz w:val="24"/>
          <w:sz-cs w:val="24"/>
          <w:spacing w:val="0"/>
          <w:color w:val="DFE8F2"/>
        </w:rPr>
        <w:t xml:space="preserve">  expires_at: string;</w:t>
      </w:r>
    </w:p>
    <w:p>
      <w:pPr/>
      <w:r>
        <w:rPr>
          <w:rFonts w:ascii="Menlo" w:hAnsi="Menlo" w:cs="Menlo"/>
          <w:sz w:val="24"/>
          <w:sz-cs w:val="24"/>
          <w:spacing w:val="0"/>
          <w:color w:val="DFE8F2"/>
        </w:rPr>
        <w:t xml:space="preserve">  revocable: true;</w:t>
      </w:r>
    </w:p>
    <w:p>
      <w:pPr/>
      <w:r>
        <w:rPr>
          <w:rFonts w:ascii="Menlo" w:hAnsi="Menlo" w:cs="Menlo"/>
          <w:sz w:val="24"/>
          <w:sz-cs w:val="24"/>
          <w:spacing w:val="0"/>
          <w:color w:val="DFE8F2"/>
        </w:rPr>
        <w:t xml:space="preserve">  approver_ref: string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export type CapabilityLease = {</w:t>
      </w:r>
    </w:p>
    <w:p>
      <w:pPr/>
      <w:r>
        <w:rPr>
          <w:rFonts w:ascii="Menlo" w:hAnsi="Menlo" w:cs="Menlo"/>
          <w:sz w:val="24"/>
          <w:sz-cs w:val="24"/>
          <w:spacing w:val="0"/>
          <w:color w:val="DFE8F2"/>
        </w:rPr>
        <w:t xml:space="preserve">  id: string;</w:t>
      </w:r>
    </w:p>
    <w:p>
      <w:pPr/>
      <w:r>
        <w:rPr>
          <w:rFonts w:ascii="Menlo" w:hAnsi="Menlo" w:cs="Menlo"/>
          <w:sz w:val="24"/>
          <w:sz-cs w:val="24"/>
          <w:spacing w:val="0"/>
          <w:color w:val="DFE8F2"/>
        </w:rPr>
        <w:t xml:space="preserve">  grant_ref: string;</w:t>
      </w:r>
    </w:p>
    <w:p>
      <w:pPr/>
      <w:r>
        <w:rPr>
          <w:rFonts w:ascii="Menlo" w:hAnsi="Menlo" w:cs="Menlo"/>
          <w:sz w:val="24"/>
          <w:sz-cs w:val="24"/>
          <w:spacing w:val="0"/>
          <w:color w:val="DFE8F2"/>
        </w:rPr>
        <w:t xml:space="preserve">  lessor: OwnerRef;</w:t>
      </w:r>
    </w:p>
    <w:p>
      <w:pPr/>
      <w:r>
        <w:rPr>
          <w:rFonts w:ascii="Menlo" w:hAnsi="Menlo" w:cs="Menlo"/>
          <w:sz w:val="24"/>
          <w:sz-cs w:val="24"/>
          <w:spacing w:val="0"/>
          <w:color w:val="DFE8F2"/>
        </w:rPr>
        <w:t xml:space="preserve">  lessee: OwnerRef;</w:t>
      </w:r>
    </w:p>
    <w:p>
      <w:pPr/>
      <w:r>
        <w:rPr>
          <w:rFonts w:ascii="Menlo" w:hAnsi="Menlo" w:cs="Menlo"/>
          <w:sz w:val="24"/>
          <w:sz-cs w:val="24"/>
          <w:spacing w:val="0"/>
          <w:color w:val="DFE8F2"/>
        </w:rPr>
        <w:t xml:space="preserve">  capability_refs: string[];</w:t>
      </w:r>
    </w:p>
    <w:p>
      <w:pPr/>
      <w:r>
        <w:rPr>
          <w:rFonts w:ascii="Menlo" w:hAnsi="Menlo" w:cs="Menlo"/>
          <w:sz w:val="24"/>
          <w:sz-cs w:val="24"/>
          <w:spacing w:val="0"/>
          <w:color w:val="DFE8F2"/>
        </w:rPr>
        <w:t xml:space="preserve">  scope: string[];</w:t>
      </w:r>
    </w:p>
    <w:p>
      <w:pPr/>
      <w:r>
        <w:rPr>
          <w:rFonts w:ascii="Menlo" w:hAnsi="Menlo" w:cs="Menlo"/>
          <w:sz w:val="24"/>
          <w:sz-cs w:val="24"/>
          <w:spacing w:val="0"/>
          <w:color w:val="DFE8F2"/>
        </w:rPr>
        <w:t xml:space="preserve">  issued_at: string;</w:t>
      </w:r>
    </w:p>
    <w:p>
      <w:pPr/>
      <w:r>
        <w:rPr>
          <w:rFonts w:ascii="Menlo" w:hAnsi="Menlo" w:cs="Menlo"/>
          <w:sz w:val="24"/>
          <w:sz-cs w:val="24"/>
          <w:spacing w:val="0"/>
          <w:color w:val="DFE8F2"/>
        </w:rPr>
        <w:t xml:space="preserve">  expires_at: string;</w:t>
      </w:r>
    </w:p>
    <w:p>
      <w:pPr/>
      <w:r>
        <w:rPr>
          <w:rFonts w:ascii="Menlo" w:hAnsi="Menlo" w:cs="Menlo"/>
          <w:sz w:val="24"/>
          <w:sz-cs w:val="24"/>
          <w:spacing w:val="0"/>
          <w:color w:val="DFE8F2"/>
        </w:rPr>
        <w:t xml:space="preserve">  revocation_reason: string | null;</w:t>
      </w:r>
    </w:p>
    <w:p>
      <w:pPr/>
      <w:r>
        <w:rPr>
          <w:rFonts w:ascii="Menlo" w:hAnsi="Menlo" w:cs="Menlo"/>
          <w:sz w:val="24"/>
          <w:sz-cs w:val="24"/>
          <w:spacing w:val="0"/>
          <w:color w:val="DFE8F2"/>
        </w:rPr>
        <w:t xml:space="preserve">  audit_receipt_ref: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export type AuditReceipt = {</w:t>
      </w:r>
    </w:p>
    <w:p>
      <w:pPr/>
      <w:r>
        <w:rPr>
          <w:rFonts w:ascii="Menlo" w:hAnsi="Menlo" w:cs="Menlo"/>
          <w:sz w:val="24"/>
          <w:sz-cs w:val="24"/>
          <w:spacing w:val="0"/>
          <w:color w:val="DFE8F2"/>
        </w:rPr>
        <w:t xml:space="preserve">  id: string;</w:t>
      </w:r>
    </w:p>
    <w:p>
      <w:pPr/>
      <w:r>
        <w:rPr>
          <w:rFonts w:ascii="Menlo" w:hAnsi="Menlo" w:cs="Menlo"/>
          <w:sz w:val="24"/>
          <w:sz-cs w:val="24"/>
          <w:spacing w:val="0"/>
          <w:color w:val="DFE8F2"/>
        </w:rPr>
        <w:t xml:space="preserve">  encounter_ref: string;</w:t>
      </w:r>
    </w:p>
    <w:p>
      <w:pPr/>
      <w:r>
        <w:rPr>
          <w:rFonts w:ascii="Menlo" w:hAnsi="Menlo" w:cs="Menlo"/>
          <w:sz w:val="24"/>
          <w:sz-cs w:val="24"/>
          <w:spacing w:val="0"/>
          <w:color w:val="DFE8F2"/>
        </w:rPr>
        <w:t xml:space="preserve">  grant_refs: string[];</w:t>
      </w:r>
    </w:p>
    <w:p>
      <w:pPr/>
      <w:r>
        <w:rPr>
          <w:rFonts w:ascii="Menlo" w:hAnsi="Menlo" w:cs="Menlo"/>
          <w:sz w:val="24"/>
          <w:sz-cs w:val="24"/>
          <w:spacing w:val="0"/>
          <w:color w:val="DFE8F2"/>
        </w:rPr>
        <w:t xml:space="preserve">  lease_ref: string | null;</w:t>
      </w:r>
    </w:p>
    <w:p>
      <w:pPr/>
      <w:r>
        <w:rPr>
          <w:rFonts w:ascii="Menlo" w:hAnsi="Menlo" w:cs="Menlo"/>
          <w:sz w:val="24"/>
          <w:sz-cs w:val="24"/>
          <w:spacing w:val="0"/>
          <w:color w:val="DFE8F2"/>
        </w:rPr>
        <w:t xml:space="preserve">  outcome: "allowed" | "denied" | "revoked" | "expired";</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  approver_ref: string | null;</w:t>
      </w:r>
    </w:p>
    <w:p>
      <w:pPr/>
      <w:r>
        <w:rPr>
          <w:rFonts w:ascii="Menlo" w:hAnsi="Menlo" w:cs="Menlo"/>
          <w:sz w:val="24"/>
          <w:sz-cs w:val="24"/>
          <w:spacing w:val="0"/>
          <w:color w:val="DFE8F2"/>
        </w:rPr>
        <w:t xml:space="preserve">  emitted_at: string;</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Supporting Shapes</w:t>
      </w:r>
    </w:p>
    <w:p>
      <w:pPr/>
      <w:r>
        <w:rPr>
          <w:rFonts w:ascii="Menlo" w:hAnsi="Menlo" w:cs="Menlo"/>
          <w:sz w:val="24"/>
          <w:sz-cs w:val="24"/>
          <w:spacing w:val="0"/>
          <w:color w:val="DFE8F2"/>
        </w:rPr>
        <w:t xml:space="preserve">type RuntimeProfile = {</w:t>
      </w:r>
    </w:p>
    <w:p>
      <w:pPr/>
      <w:r>
        <w:rPr>
          <w:rFonts w:ascii="Menlo" w:hAnsi="Menlo" w:cs="Menlo"/>
          <w:sz w:val="24"/>
          <w:sz-cs w:val="24"/>
          <w:spacing w:val="0"/>
          <w:color w:val="DFE8F2"/>
        </w:rPr>
        <w:t xml:space="preserve">  concurrency_group: "exclusive" | "reentrant";</w:t>
      </w:r>
    </w:p>
    <w:p>
      <w:pPr/>
      <w:r>
        <w:rPr>
          <w:rFonts w:ascii="Menlo" w:hAnsi="Menlo" w:cs="Menlo"/>
          <w:sz w:val="24"/>
          <w:sz-cs w:val="24"/>
          <w:spacing w:val="0"/>
          <w:color w:val="DFE8F2"/>
        </w:rPr>
        <w:t xml:space="preserve">  max_parallel_actions: number;</w:t>
      </w:r>
    </w:p>
    <w:p>
      <w:pPr/>
      <w:r>
        <w:rPr>
          <w:rFonts w:ascii="Menlo" w:hAnsi="Menlo" w:cs="Menlo"/>
          <w:sz w:val="24"/>
          <w:sz-cs w:val="24"/>
          <w:spacing w:val="0"/>
          <w:color w:val="DFE8F2"/>
        </w:rPr>
        <w:t xml:space="preserve">  memory_scope: "ephemeral" | "session" | "workspace";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TrustDomain =</w:t>
      </w:r>
    </w:p>
    <w:p>
      <w:pPr/>
      <w:r>
        <w:rPr>
          <w:rFonts w:ascii="Menlo" w:hAnsi="Menlo" w:cs="Menlo"/>
          <w:sz w:val="24"/>
          <w:sz-cs w:val="24"/>
          <w:spacing w:val="0"/>
          <w:color w:val="DFE8F2"/>
        </w:rPr>
        <w:t xml:space="preserve">  | "same_owner_local"</w:t>
      </w:r>
    </w:p>
    <w:p>
      <w:pPr/>
      <w:r>
        <w:rPr>
          <w:rFonts w:ascii="Menlo" w:hAnsi="Menlo" w:cs="Menlo"/>
          <w:sz w:val="24"/>
          <w:sz-cs w:val="24"/>
          <w:spacing w:val="0"/>
          <w:color w:val="DFE8F2"/>
        </w:rPr>
        <w:t xml:space="preserve">  | "same_device_foreign_owner"</w:t>
      </w:r>
    </w:p>
    <w:p>
      <w:pPr/>
      <w:r>
        <w:rPr>
          <w:rFonts w:ascii="Menlo" w:hAnsi="Menlo" w:cs="Menlo"/>
          <w:sz w:val="24"/>
          <w:sz-cs w:val="24"/>
          <w:spacing w:val="0"/>
          <w:color w:val="DFE8F2"/>
        </w:rPr>
        <w:t xml:space="preserve">  | "internal_org"</w:t>
      </w:r>
    </w:p>
    <w:p>
      <w:pPr/>
      <w:r>
        <w:rPr>
          <w:rFonts w:ascii="Menlo" w:hAnsi="Menlo" w:cs="Menlo"/>
          <w:sz w:val="24"/>
          <w:sz-cs w:val="24"/>
          <w:spacing w:val="0"/>
          <w:color w:val="DFE8F2"/>
        </w:rPr>
        <w:t xml:space="preserve">  | "external_partner"</w:t>
      </w:r>
    </w:p>
    <w:p>
      <w:pPr/>
      <w:r>
        <w:rPr>
          <w:rFonts w:ascii="Menlo" w:hAnsi="Menlo" w:cs="Menlo"/>
          <w:sz w:val="24"/>
          <w:sz-cs w:val="24"/>
          <w:spacing w:val="0"/>
          <w:color w:val="DFE8F2"/>
        </w:rPr>
        <w:t xml:space="preserve">  | "public_unknown";</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CounterpartyRef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session_id?: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LifecyclePolicy = {</w:t>
      </w:r>
    </w:p>
    <w:p>
      <w:pPr/>
      <w:r>
        <w:rPr>
          <w:rFonts w:ascii="Menlo" w:hAnsi="Menlo" w:cs="Menlo"/>
          <w:sz w:val="24"/>
          <w:sz-cs w:val="24"/>
          <w:spacing w:val="0"/>
          <w:color w:val="DFE8F2"/>
        </w:rPr>
        <w:t xml:space="preserve">  heartbeat_seconds: number;</w:t>
      </w:r>
    </w:p>
    <w:p>
      <w:pPr/>
      <w:r>
        <w:rPr>
          <w:rFonts w:ascii="Menlo" w:hAnsi="Menlo" w:cs="Menlo"/>
          <w:sz w:val="24"/>
          <w:sz-cs w:val="24"/>
          <w:spacing w:val="0"/>
          <w:color w:val="DFE8F2"/>
        </w:rPr>
        <w:t xml:space="preserve">  activate_timeout_seconds: number;</w:t>
      </w:r>
    </w:p>
    <w:p>
      <w:pPr/>
      <w:r>
        <w:rPr>
          <w:rFonts w:ascii="Menlo" w:hAnsi="Menlo" w:cs="Menlo"/>
          <w:sz w:val="24"/>
          <w:sz-cs w:val="24"/>
          <w:spacing w:val="0"/>
          <w:color w:val="DFE8F2"/>
        </w:rPr>
        <w:t xml:space="preserve">  degrade_after_failures: number;</w:t>
      </w:r>
    </w:p>
    <w:p>
      <w:pPr/>
      <w:r>
        <w:rPr>
          <w:rFonts w:ascii="Menlo" w:hAnsi="Menlo" w:cs="Menlo"/>
          <w:sz w:val="24"/>
          <w:sz-cs w:val="24"/>
          <w:spacing w:val="0"/>
          <w:color w:val="DFE8F2"/>
        </w:rPr>
        <w:t xml:space="preserve">  drain_timeout_seconds: number;</w:t>
      </w:r>
    </w:p>
    <w:p>
      <w:pPr/>
      <w:r>
        <w:rPr>
          <w:rFonts w:ascii="Menlo" w:hAnsi="Menlo" w:cs="Menlo"/>
          <w:sz w:val="24"/>
          <w:sz-cs w:val="24"/>
          <w:spacing w:val="0"/>
          <w:color w:val="DFE8F2"/>
        </w:rPr>
        <w:t xml:space="preserve">  allowed_degraded_profiles: DegradedProfileName[];</w:t>
      </w:r>
    </w:p>
    <w:p>
      <w:pPr/>
      <w:r>
        <w:rPr>
          <w:rFonts w:ascii="Menlo" w:hAnsi="Menlo" w:cs="Menlo"/>
          <w:sz w:val="24"/>
          <w:sz-cs w:val="24"/>
          <w:spacing w:val="0"/>
          <w:color w:val="DFE8F2"/>
        </w:rPr>
        <w:t xml:space="preserve">  health_probe: HealthProbe;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AdapterBinding =</w:t>
      </w:r>
    </w:p>
    <w:p>
      <w:pPr/>
      <w:r>
        <w:rPr>
          <w:rFonts w:ascii="Menlo" w:hAnsi="Menlo" w:cs="Menlo"/>
          <w:sz w:val="24"/>
          <w:sz-cs w:val="24"/>
          <w:spacing w:val="0"/>
          <w:color w:val="DFE8F2"/>
        </w:rPr>
        <w:t xml:space="preserve">  | McpToolBinding</w:t>
      </w:r>
    </w:p>
    <w:p>
      <w:pPr/>
      <w:r>
        <w:rPr>
          <w:rFonts w:ascii="Menlo" w:hAnsi="Menlo" w:cs="Menlo"/>
          <w:sz w:val="24"/>
          <w:sz-cs w:val="24"/>
          <w:spacing w:val="0"/>
          <w:color w:val="DFE8F2"/>
        </w:rPr>
        <w:t xml:space="preserve">  | OpenClawBinding</w:t>
      </w:r>
    </w:p>
    <w:p>
      <w:pPr/>
      <w:r>
        <w:rPr>
          <w:rFonts w:ascii="Menlo" w:hAnsi="Menlo" w:cs="Menlo"/>
          <w:sz w:val="24"/>
          <w:sz-cs w:val="24"/>
          <w:spacing w:val="0"/>
          <w:color w:val="DFE8F2"/>
        </w:rPr>
        <w:t xml:space="preserve">  | AcpHarnessBinding</w:t>
      </w:r>
    </w:p>
    <w:p>
      <w:pPr/>
      <w:r>
        <w:rPr>
          <w:rFonts w:ascii="Menlo" w:hAnsi="Menlo" w:cs="Menlo"/>
          <w:sz w:val="24"/>
          <w:sz-cs w:val="24"/>
          <w:spacing w:val="0"/>
          <w:color w:val="DFE8F2"/>
        </w:rPr>
        <w:t xml:space="preserve">  | A2ARemoteAgentBinding;</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McpToolBinding = {</w:t>
      </w:r>
    </w:p>
    <w:p>
      <w:pPr/>
      <w:r>
        <w:rPr>
          <w:rFonts w:ascii="Menlo" w:hAnsi="Menlo" w:cs="Menlo"/>
          <w:sz w:val="24"/>
          <w:sz-cs w:val="24"/>
          <w:spacing w:val="0"/>
          <w:color w:val="DFE8F2"/>
        </w:rPr>
        <w:t xml:space="preserve">  adapter: "mcp";</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OpenClawBinding = {</w:t>
      </w:r>
    </w:p>
    <w:p>
      <w:pPr/>
      <w:r>
        <w:rPr>
          <w:rFonts w:ascii="Menlo" w:hAnsi="Menlo" w:cs="Menlo"/>
          <w:sz w:val="24"/>
          <w:sz-cs w:val="24"/>
          <w:spacing w:val="0"/>
          <w:color w:val="DFE8F2"/>
        </w:rPr>
        <w:t xml:space="preserve">  adapter: "openclaw";</w:t>
      </w:r>
    </w:p>
    <w:p>
      <w:pPr/>
      <w:r>
        <w:rPr>
          <w:rFonts w:ascii="Menlo" w:hAnsi="Menlo" w:cs="Menlo"/>
          <w:sz w:val="24"/>
          <w:sz-cs w:val="24"/>
          <w:spacing w:val="0"/>
          <w:color w:val="DFE8F2"/>
        </w:rPr>
        <w:t xml:space="preserve">  gateway_url: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target_agent: string;</w:t>
      </w:r>
    </w:p>
    <w:p>
      <w:pPr/>
      <w:r>
        <w:rPr>
          <w:rFonts w:ascii="Menlo" w:hAnsi="Menlo" w:cs="Menlo"/>
          <w:sz w:val="24"/>
          <w:sz-cs w:val="24"/>
          <w:spacing w:val="0"/>
          <w:color w:val="DFE8F2"/>
        </w:rPr>
        <w:t xml:space="preserve">  session_mode: "ephemeral" | "sticky";</w:t>
      </w:r>
    </w:p>
    <w:p>
      <w:pPr/>
      <w:r>
        <w:rPr>
          <w:rFonts w:ascii="Menlo" w:hAnsi="Menlo" w:cs="Menlo"/>
          <w:sz w:val="24"/>
          <w:sz-cs w:val="24"/>
          <w:spacing w:val="0"/>
          <w:color w:val="DFE8F2"/>
        </w:rPr>
        <w:t xml:space="preserve">  caller_owner_mapping: "required" | "best_effort";</w:t>
      </w:r>
    </w:p>
    <w:p>
      <w:pPr/>
      <w:r>
        <w:rPr>
          <w:rFonts w:ascii="Menlo" w:hAnsi="Menlo" w:cs="Menlo"/>
          <w:sz w:val="24"/>
          <w:sz-cs w:val="24"/>
          <w:spacing w:val="0"/>
          <w:color w:val="DFE8F2"/>
        </w:rPr>
        <w:t xml:space="preserve">  default_trust_domain: TrustDomain;</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"openclaw_managed" | "crawfish_managed";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AcpHarnessBinding = {</w:t>
      </w:r>
    </w:p>
    <w:p>
      <w:pPr/>
      <w:r>
        <w:rPr>
          <w:rFonts w:ascii="Menlo" w:hAnsi="Menlo" w:cs="Menlo"/>
          <w:sz w:val="24"/>
          <w:sz-cs w:val="24"/>
          <w:spacing w:val="0"/>
          <w:color w:val="DFE8F2"/>
        </w:rPr>
        <w:t xml:space="preserve">  adapter: "acp";</w:t>
      </w:r>
    </w:p>
    <w:p>
      <w:pPr/>
      <w:r>
        <w:rPr>
          <w:rFonts w:ascii="Menlo" w:hAnsi="Menlo" w:cs="Menlo"/>
          <w:sz w:val="24"/>
          <w:sz-cs w:val="24"/>
          <w:spacing w:val="0"/>
          <w:color w:val="DFE8F2"/>
        </w:rPr>
        <w:t xml:space="preserve">  harness: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session_mode: "ephemeral" | "persistent";</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A2ARemoteAgentBinding = {</w:t>
      </w:r>
    </w:p>
    <w:p>
      <w:pPr/>
      <w:r>
        <w:rPr>
          <w:rFonts w:ascii="Menlo" w:hAnsi="Menlo" w:cs="Menlo"/>
          <w:sz w:val="24"/>
          <w:sz-cs w:val="24"/>
          <w:spacing w:val="0"/>
          <w:color w:val="DFE8F2"/>
        </w:rPr>
        <w:t xml:space="preserve">  adapter: "a2a";</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endpoint: string;</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WorkspacePolicy = {</w:t>
      </w:r>
    </w:p>
    <w:p>
      <w:pPr/>
      <w:r>
        <w:rPr>
          <w:rFonts w:ascii="Menlo" w:hAnsi="Menlo" w:cs="Menlo"/>
          <w:sz w:val="24"/>
          <w:sz-cs w:val="24"/>
          <w:spacing w:val="0"/>
          <w:color w:val="DFE8F2"/>
        </w:rPr>
        <w:t xml:space="preserve">  isolation: "none" | "per_agent" | "per_action";</w:t>
      </w:r>
    </w:p>
    <w:p>
      <w:pPr/>
      <w:r>
        <w:rPr>
          <w:rFonts w:ascii="Menlo" w:hAnsi="Menlo" w:cs="Menlo"/>
          <w:sz w:val="24"/>
          <w:sz-cs w:val="24"/>
          <w:spacing w:val="0"/>
          <w:color w:val="DFE8F2"/>
        </w:rPr>
        <w:t xml:space="preserve">  lock_mode: "none" | "file" | "branch";</w:t>
      </w:r>
    </w:p>
    <w:p>
      <w:pPr/>
      <w:r>
        <w:rPr>
          <w:rFonts w:ascii="Menlo" w:hAnsi="Menlo" w:cs="Menlo"/>
          <w:sz w:val="24"/>
          <w:sz-cs w:val="24"/>
          <w:spacing w:val="0"/>
          <w:color w:val="DFE8F2"/>
        </w:rPr>
        <w:t xml:space="preserve">  write_mode: "read_only" | "approval_gated" | "autonomous";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EncounterPolicy = {</w:t>
      </w:r>
    </w:p>
    <w:p>
      <w:pPr/>
      <w:r>
        <w:rPr>
          <w:rFonts w:ascii="Menlo" w:hAnsi="Menlo" w:cs="Menlo"/>
          <w:sz w:val="24"/>
          <w:sz-cs w:val="24"/>
          <w:spacing w:val="0"/>
          <w:color w:val="DFE8F2"/>
        </w:rPr>
        <w:t xml:space="preserve">  default_disposition: "deny" | "require_consent" | "allow_with_lease";</w:t>
      </w:r>
    </w:p>
    <w:p>
      <w:pPr/>
      <w:r>
        <w:rPr>
          <w:rFonts w:ascii="Menlo" w:hAnsi="Menlo" w:cs="Menlo"/>
          <w:sz w:val="24"/>
          <w:sz-cs w:val="24"/>
          <w:spacing w:val="0"/>
          <w:color w:val="DFE8F2"/>
        </w:rPr>
        <w:t xml:space="preserve">  capability_visibility: "private" | "owner_only" | "encounter_scoped" | "discoverable";</w:t>
      </w:r>
    </w:p>
    <w:p>
      <w:pPr/>
      <w:r>
        <w:rPr>
          <w:rFonts w:ascii="Menlo" w:hAnsi="Menlo" w:cs="Menlo"/>
          <w:sz w:val="24"/>
          <w:sz-cs w:val="24"/>
          <w:spacing w:val="0"/>
          <w:color w:val="DFE8F2"/>
        </w:rPr>
        <w:t xml:space="preserve">  data_boundary: "owner_only" | "redacted" | "lease_scoped";</w:t>
      </w:r>
    </w:p>
    <w:p>
      <w:pPr/>
      <w:r>
        <w:rPr>
          <w:rFonts w:ascii="Menlo" w:hAnsi="Menlo" w:cs="Menlo"/>
          <w:sz w:val="24"/>
          <w:sz-cs w:val="24"/>
          <w:spacing w:val="0"/>
          <w:color w:val="DFE8F2"/>
        </w:rPr>
        <w:t xml:space="preserve">  tool_boundary: "no_cross_owner_mutation" | "lease_scoped" | "approval_required";</w:t>
      </w:r>
    </w:p>
    <w:p>
      <w:pPr/>
      <w:r>
        <w:rPr>
          <w:rFonts w:ascii="Menlo" w:hAnsi="Menlo" w:cs="Menlo"/>
          <w:sz w:val="24"/>
          <w:sz-cs w:val="24"/>
          <w:spacing w:val="0"/>
          <w:color w:val="DFE8F2"/>
        </w:rPr>
        <w:t xml:space="preserve">  workspace_boundary: "isolated" | "read_shared" | "lease_scoped";</w:t>
      </w:r>
    </w:p>
    <w:p>
      <w:pPr/>
      <w:r>
        <w:rPr>
          <w:rFonts w:ascii="Menlo" w:hAnsi="Menlo" w:cs="Menlo"/>
          <w:sz w:val="24"/>
          <w:sz-cs w:val="24"/>
          <w:spacing w:val="0"/>
          <w:color w:val="DFE8F2"/>
        </w:rPr>
        <w:t xml:space="preserve">  network_boundary: "local_only" | "allowlisted" | "leased_egress";</w:t>
      </w:r>
    </w:p>
    <w:p>
      <w:pPr/>
      <w:r>
        <w:rPr>
          <w:rFonts w:ascii="Menlo" w:hAnsi="Menlo" w:cs="Menlo"/>
          <w:sz w:val="24"/>
          <w:sz-cs w:val="24"/>
          <w:spacing w:val="0"/>
          <w:color w:val="DFE8F2"/>
        </w:rPr>
        <w:t xml:space="preserve">  human_approval_requirements: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EncounterDecision = {</w:t>
      </w:r>
    </w:p>
    <w:p>
      <w:pPr/>
      <w:r>
        <w:rPr>
          <w:rFonts w:ascii="Menlo" w:hAnsi="Menlo" w:cs="Menlo"/>
          <w:sz w:val="24"/>
          <w:sz-cs w:val="24"/>
          <w:spacing w:val="0"/>
          <w:color w:val="DFE8F2"/>
        </w:rPr>
        <w:t xml:space="preserve">  disposition: "deny" | "await_consent" | "issue_lease";</w:t>
      </w:r>
    </w:p>
    <w:p>
      <w:pPr/>
      <w:r>
        <w:rPr>
          <w:rFonts w:ascii="Menlo" w:hAnsi="Menlo" w:cs="Menlo"/>
          <w:sz w:val="24"/>
          <w:sz-cs w:val="24"/>
          <w:spacing w:val="0"/>
          <w:color w:val="DFE8F2"/>
        </w:rPr>
        <w:t xml:space="preserve">  effective_policy: EncounterPolicy;</w:t>
      </w:r>
    </w:p>
    <w:p>
      <w:pPr/>
      <w:r>
        <w:rPr>
          <w:rFonts w:ascii="Menlo" w:hAnsi="Menlo" w:cs="Menlo"/>
          <w:sz w:val="24"/>
          <w:sz-cs w:val="24"/>
          <w:spacing w:val="0"/>
          <w:color w:val="DFE8F2"/>
        </w:rPr>
        <w:t xml:space="preserve">  required_grant: boolean;</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ExecutionStrategy = {</w:t>
      </w:r>
    </w:p>
    <w:p>
      <w:pPr/>
      <w:r>
        <w:rPr>
          <w:rFonts w:ascii="Menlo" w:hAnsi="Menlo" w:cs="Menlo"/>
          <w:sz w:val="24"/>
          <w:sz-cs w:val="24"/>
          <w:spacing w:val="0"/>
          <w:color w:val="DFE8F2"/>
        </w:rPr>
        <w:t xml:space="preserve">  mode: "single_pass" | "verify_loop";</w:t>
      </w:r>
    </w:p>
    <w:p>
      <w:pPr/>
      <w:r>
        <w:rPr>
          <w:rFonts w:ascii="Menlo" w:hAnsi="Menlo" w:cs="Menlo"/>
          <w:sz w:val="24"/>
          <w:sz-cs w:val="24"/>
          <w:spacing w:val="0"/>
          <w:color w:val="DFE8F2"/>
        </w:rPr>
        <w:t xml:space="preserve">  verification_spec: VerificationSpec | null;</w:t>
      </w:r>
    </w:p>
    <w:p>
      <w:pPr/>
      <w:r>
        <w:rPr>
          <w:rFonts w:ascii="Menlo" w:hAnsi="Menlo" w:cs="Menlo"/>
          <w:sz w:val="24"/>
          <w:sz-cs w:val="24"/>
          <w:spacing w:val="0"/>
          <w:color w:val="DFE8F2"/>
        </w:rPr>
        <w:t xml:space="preserve">  stop_budget: StopBudget | null;</w:t>
      </w:r>
    </w:p>
    <w:p>
      <w:pPr/>
      <w:r>
        <w:rPr>
          <w:rFonts w:ascii="Menlo" w:hAnsi="Menlo" w:cs="Menlo"/>
          <w:sz w:val="24"/>
          <w:sz-cs w:val="24"/>
          <w:spacing w:val="0"/>
          <w:color w:val="DFE8F2"/>
        </w:rPr>
        <w:t xml:space="preserve">  feedback_policy: "inject_reason" | "append_report" | "handoff";</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VerificationSpec = {</w:t>
      </w:r>
    </w:p>
    <w:p>
      <w:pPr/>
      <w:r>
        <w:rPr>
          <w:rFonts w:ascii="Menlo" w:hAnsi="Menlo" w:cs="Menlo"/>
          <w:sz w:val="24"/>
          <w:sz-cs w:val="24"/>
          <w:spacing w:val="0"/>
          <w:color w:val="DFE8F2"/>
        </w:rPr>
        <w:t xml:space="preserve">  checks: VerificationCheck[];</w:t>
      </w:r>
    </w:p>
    <w:p>
      <w:pPr/>
      <w:r>
        <w:rPr>
          <w:rFonts w:ascii="Menlo" w:hAnsi="Menlo" w:cs="Menlo"/>
          <w:sz w:val="24"/>
          <w:sz-cs w:val="24"/>
          <w:spacing w:val="0"/>
          <w:color w:val="DFE8F2"/>
        </w:rPr>
        <w:t xml:space="preserve">  require_all: boolean;</w:t>
      </w:r>
    </w:p>
    <w:p>
      <w:pPr/>
      <w:r>
        <w:rPr>
          <w:rFonts w:ascii="Menlo" w:hAnsi="Menlo" w:cs="Menlo"/>
          <w:sz w:val="24"/>
          <w:sz-cs w:val="24"/>
          <w:spacing w:val="0"/>
          <w:color w:val="DFE8F2"/>
        </w:rPr>
        <w:t xml:space="preserve">  on_failure: "retry_with_feedback" | "human_handoff" | "fail";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StopBudget = {</w:t>
      </w:r>
    </w:p>
    <w:p>
      <w:pPr/>
      <w:r>
        <w:rPr>
          <w:rFonts w:ascii="Menlo" w:hAnsi="Menlo" w:cs="Menlo"/>
          <w:sz w:val="24"/>
          <w:sz-cs w:val="24"/>
          <w:spacing w:val="0"/>
          <w:color w:val="DFE8F2"/>
        </w:rPr>
        <w:t xml:space="preserve">  max_iterations: number;</w:t>
      </w:r>
    </w:p>
    <w:p>
      <w:pPr/>
      <w:r>
        <w:rPr>
          <w:rFonts w:ascii="Menlo" w:hAnsi="Menlo" w:cs="Menlo"/>
          <w:sz w:val="24"/>
          <w:sz-cs w:val="24"/>
          <w:spacing w:val="0"/>
          <w:color w:val="DFE8F2"/>
        </w:rPr>
        <w:t xml:space="preserve">  max_cost_usd: number | null;</w:t>
      </w:r>
    </w:p>
    <w:p>
      <w:pPr/>
      <w:r>
        <w:rPr>
          <w:rFonts w:ascii="Menlo" w:hAnsi="Menlo" w:cs="Menlo"/>
          <w:sz w:val="24"/>
          <w:sz-cs w:val="24"/>
          <w:spacing w:val="0"/>
          <w:color w:val="DFE8F2"/>
        </w:rPr>
        <w:t xml:space="preserve">  max_elapsed_ms: number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VerificationCheck =</w:t>
      </w:r>
    </w:p>
    <w:p>
      <w:pPr/>
      <w:r>
        <w:rPr>
          <w:rFonts w:ascii="Menlo" w:hAnsi="Menlo" w:cs="Menlo"/>
          <w:sz w:val="24"/>
          <w:sz-cs w:val="24"/>
          <w:spacing w:val="0"/>
          <w:color w:val="DFE8F2"/>
        </w:rPr>
        <w:t xml:space="preserve">  | { kind: "command_exit"; command: string[]; cwd?: string }</w:t>
      </w:r>
    </w:p>
    <w:p>
      <w:pPr/>
      <w:r>
        <w:rPr>
          <w:rFonts w:ascii="Menlo" w:hAnsi="Menlo" w:cs="Menlo"/>
          <w:sz w:val="24"/>
          <w:sz-cs w:val="24"/>
          <w:spacing w:val="0"/>
          <w:color w:val="DFE8F2"/>
        </w:rPr>
        <w:t xml:space="preserve">  | { kind: "file_exists"; path: string }</w:t>
      </w:r>
    </w:p>
    <w:p>
      <w:pPr/>
      <w:r>
        <w:rPr>
          <w:rFonts w:ascii="Menlo" w:hAnsi="Menlo" w:cs="Menlo"/>
          <w:sz w:val="24"/>
          <w:sz-cs w:val="24"/>
          <w:spacing w:val="0"/>
          <w:color w:val="DFE8F2"/>
        </w:rPr>
        <w:t xml:space="preserve">  | { kind: "file_pattern"; path: string; pattern: string }</w:t>
      </w:r>
    </w:p>
    <w:p>
      <w:pPr/>
      <w:r>
        <w:rPr>
          <w:rFonts w:ascii="Menlo" w:hAnsi="Menlo" w:cs="Menlo"/>
          <w:sz w:val="24"/>
          <w:sz-cs w:val="24"/>
          <w:spacing w:val="0"/>
          <w:color w:val="DFE8F2"/>
        </w:rPr>
        <w:t xml:space="preserve">  | { kind: "test_suite"; command: string[]; cwd?: string }</w:t>
      </w:r>
    </w:p>
    <w:p>
      <w:pPr/>
      <w:r>
        <w:rPr>
          <w:rFonts w:ascii="Menlo" w:hAnsi="Menlo" w:cs="Menlo"/>
          <w:sz w:val="24"/>
          <w:sz-cs w:val="24"/>
          <w:spacing w:val="0"/>
          <w:color w:val="DFE8F2"/>
        </w:rPr>
        <w:t xml:space="preserve">  | { kind: "lint"; command: string[]; cwd?: string }</w:t>
      </w:r>
    </w:p>
    <w:p>
      <w:pPr/>
      <w:r>
        <w:rPr>
          <w:rFonts w:ascii="Menlo" w:hAnsi="Menlo" w:cs="Menlo"/>
          <w:sz w:val="24"/>
          <w:sz-cs w:val="24"/>
          <w:spacing w:val="0"/>
          <w:color w:val="DFE8F2"/>
        </w:rPr>
        <w:t xml:space="preserve">  | { kind: "schema_validate"; schema_ref: string; target_ref: string }</w:t>
      </w:r>
    </w:p>
    <w:p>
      <w:pPr/>
      <w:r>
        <w:rPr>
          <w:rFonts w:ascii="Menlo" w:hAnsi="Menlo" w:cs="Menlo"/>
          <w:sz w:val="24"/>
          <w:sz-cs w:val="24"/>
          <w:spacing w:val="0"/>
          <w:color w:val="DFE8F2"/>
        </w:rPr>
        <w:t xml:space="preserve">  | { kind: "approval_gate"; policy_ref: string };</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DegradedProfileName =</w:t>
      </w:r>
    </w:p>
    <w:p>
      <w:pPr/>
      <w:r>
        <w:rPr>
          <w:rFonts w:ascii="Menlo" w:hAnsi="Menlo" w:cs="Menlo"/>
          <w:sz w:val="24"/>
          <w:sz-cs w:val="24"/>
          <w:spacing w:val="0"/>
          <w:color w:val="DFE8F2"/>
        </w:rPr>
        <w:t xml:space="preserve">  | "read_only"</w:t>
      </w:r>
    </w:p>
    <w:p>
      <w:pPr/>
      <w:r>
        <w:rPr>
          <w:rFonts w:ascii="Menlo" w:hAnsi="Menlo" w:cs="Menlo"/>
          <w:sz w:val="24"/>
          <w:sz-cs w:val="24"/>
          <w:spacing w:val="0"/>
          <w:color w:val="DFE8F2"/>
        </w:rPr>
        <w:t xml:space="preserve">  | "dependency_isolation"</w:t>
      </w:r>
    </w:p>
    <w:p>
      <w:pPr/>
      <w:r>
        <w:rPr>
          <w:rFonts w:ascii="Menlo" w:hAnsi="Menlo" w:cs="Menlo"/>
          <w:sz w:val="24"/>
          <w:sz-cs w:val="24"/>
          <w:spacing w:val="0"/>
          <w:color w:val="DFE8F2"/>
        </w:rPr>
        <w:t xml:space="preserve">  | "budget_guard"</w:t>
      </w:r>
    </w:p>
    <w:p>
      <w:pPr/>
      <w:r>
        <w:rPr>
          <w:rFonts w:ascii="Menlo" w:hAnsi="Menlo" w:cs="Menlo"/>
          <w:sz w:val="24"/>
          <w:sz-cs w:val="24"/>
          <w:spacing w:val="0"/>
          <w:color w:val="DFE8F2"/>
        </w:rPr>
        <w:t xml:space="preserve">  | "provider_failover";</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EncounterState =</w:t>
      </w:r>
    </w:p>
    <w:p>
      <w:pPr/>
      <w:r>
        <w:rPr>
          <w:rFonts w:ascii="Menlo" w:hAnsi="Menlo" w:cs="Menlo"/>
          <w:sz w:val="24"/>
          <w:sz-cs w:val="24"/>
          <w:spacing w:val="0"/>
          <w:color w:val="DFE8F2"/>
        </w:rPr>
        <w:t xml:space="preserve">  | "discovered"</w:t>
      </w:r>
    </w:p>
    <w:p>
      <w:pPr/>
      <w:r>
        <w:rPr>
          <w:rFonts w:ascii="Menlo" w:hAnsi="Menlo" w:cs="Menlo"/>
          <w:sz w:val="24"/>
          <w:sz-cs w:val="24"/>
          <w:spacing w:val="0"/>
          <w:color w:val="DFE8F2"/>
        </w:rPr>
        <w:t xml:space="preserve">  | "classified"</w:t>
      </w:r>
    </w:p>
    <w:p>
      <w:pPr/>
      <w:r>
        <w:rPr>
          <w:rFonts w:ascii="Menlo" w:hAnsi="Menlo" w:cs="Menlo"/>
          <w:sz w:val="24"/>
          <w:sz-cs w:val="24"/>
          <w:spacing w:val="0"/>
          <w:color w:val="DFE8F2"/>
        </w:rPr>
        <w:t xml:space="preserve">  | "policy_checked"</w:t>
      </w:r>
    </w:p>
    <w:p>
      <w:pPr/>
      <w:r>
        <w:rPr>
          <w:rFonts w:ascii="Menlo" w:hAnsi="Menlo" w:cs="Menlo"/>
          <w:sz w:val="24"/>
          <w:sz-cs w:val="24"/>
          <w:spacing w:val="0"/>
          <w:color w:val="DFE8F2"/>
        </w:rPr>
        <w:t xml:space="preserve">  | "awaiting_consent"</w:t>
      </w:r>
    </w:p>
    <w:p>
      <w:pPr/>
      <w:r>
        <w:rPr>
          <w:rFonts w:ascii="Menlo" w:hAnsi="Menlo" w:cs="Menlo"/>
          <w:sz w:val="24"/>
          <w:sz-cs w:val="24"/>
          <w:spacing w:val="0"/>
          <w:color w:val="DFE8F2"/>
        </w:rPr>
        <w:t xml:space="preserve">  | "granted"</w:t>
      </w:r>
    </w:p>
    <w:p>
      <w:pPr/>
      <w:r>
        <w:rPr>
          <w:rFonts w:ascii="Menlo" w:hAnsi="Menlo" w:cs="Menlo"/>
          <w:sz w:val="24"/>
          <w:sz-cs w:val="24"/>
          <w:spacing w:val="0"/>
          <w:color w:val="DFE8F2"/>
        </w:rPr>
        <w:t xml:space="preserve">  | "leased"</w:t>
      </w:r>
    </w:p>
    <w:p>
      <w:pPr/>
      <w:r>
        <w:rPr>
          <w:rFonts w:ascii="Menlo" w:hAnsi="Menlo" w:cs="Menlo"/>
          <w:sz w:val="24"/>
          <w:sz-cs w:val="24"/>
          <w:spacing w:val="0"/>
          <w:color w:val="DFE8F2"/>
        </w:rPr>
        <w:t xml:space="preserve">  | "active"</w:t>
      </w:r>
    </w:p>
    <w:p>
      <w:pPr/>
      <w:r>
        <w:rPr>
          <w:rFonts w:ascii="Menlo" w:hAnsi="Menlo" w:cs="Menlo"/>
          <w:sz w:val="24"/>
          <w:sz-cs w:val="24"/>
          <w:spacing w:val="0"/>
          <w:color w:val="DFE8F2"/>
        </w:rPr>
        <w:t xml:space="preserve">  | "denied"</w:t>
      </w:r>
    </w:p>
    <w:p>
      <w:pPr/>
      <w:r>
        <w:rPr>
          <w:rFonts w:ascii="Menlo" w:hAnsi="Menlo" w:cs="Menlo"/>
          <w:sz w:val="24"/>
          <w:sz-cs w:val="24"/>
          <w:spacing w:val="0"/>
          <w:color w:val="DFE8F2"/>
        </w:rPr>
        <w:t xml:space="preserve">  | "revoked"</w:t>
      </w:r>
    </w:p>
    <w:p>
      <w:pPr/>
      <w:r>
        <w:rPr>
          <w:rFonts w:ascii="Menlo" w:hAnsi="Menlo" w:cs="Menlo"/>
          <w:sz w:val="24"/>
          <w:sz-cs w:val="24"/>
          <w:spacing w:val="0"/>
          <w:color w:val="DFE8F2"/>
        </w:rPr>
        <w:t xml:space="preserve">  | "expired";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ContinuityModeName =</w:t>
      </w:r>
    </w:p>
    <w:p>
      <w:pPr/>
      <w:r>
        <w:rPr>
          <w:rFonts w:ascii="Menlo" w:hAnsi="Menlo" w:cs="Menlo"/>
          <w:sz w:val="24"/>
          <w:sz-cs w:val="24"/>
          <w:spacing w:val="0"/>
          <w:color w:val="DFE8F2"/>
        </w:rPr>
        <w:t xml:space="preserve">  | "deterministic_only"</w:t>
      </w:r>
    </w:p>
    <w:p>
      <w:pPr/>
      <w:r>
        <w:rPr>
          <w:rFonts w:ascii="Menlo" w:hAnsi="Menlo" w:cs="Menlo"/>
          <w:sz w:val="24"/>
          <w:sz-cs w:val="24"/>
          <w:spacing w:val="0"/>
          <w:color w:val="DFE8F2"/>
        </w:rPr>
        <w:t xml:space="preserve">  | "store_and_forward"</w:t>
      </w:r>
    </w:p>
    <w:p>
      <w:pPr/>
      <w:r>
        <w:rPr>
          <w:rFonts w:ascii="Menlo" w:hAnsi="Menlo" w:cs="Menlo"/>
          <w:sz w:val="24"/>
          <w:sz-cs w:val="24"/>
          <w:spacing w:val="0"/>
          <w:color w:val="DFE8F2"/>
        </w:rPr>
        <w:t xml:space="preserve">  | "human_handoff"</w:t>
      </w:r>
    </w:p>
    <w:p>
      <w:pPr/>
      <w:r>
        <w:rPr>
          <w:rFonts w:ascii="Menlo" w:hAnsi="Menlo" w:cs="Menlo"/>
          <w:sz w:val="24"/>
          <w:sz-cs w:val="24"/>
          <w:spacing w:val="0"/>
          <w:color w:val="DFE8F2"/>
        </w:rPr>
        <w:t xml:space="preserve">  | "suspended";</w:t>
      </w:r>
    </w:p>
    <w:p>
      <w:pPr>
        <w:spacing w:after="197"/>
      </w:pPr>
      <w:r>
        <w:rPr>
          <w:rFonts w:ascii="Helvetica Neue" w:hAnsi="Helvetica Neue" w:cs="Helvetica Neue"/>
          <w:sz w:val="44"/>
          <w:sz-cs w:val="44"/>
          <w:b/>
          <w:spacing w:val="0"/>
          <w:color w:val="102C4B"/>
        </w:rPr>
        <w:t xml:space="preserve">Agent Lifecycle State Machine</w:t>
      </w:r>
    </w:p>
    <w:p>
      <w:pPr>
        <w:spacing w:after="152"/>
      </w:pPr>
      <w:r>
        <w:rPr>
          <w:rFonts w:ascii="Helvetica Neue" w:hAnsi="Helvetica Neue" w:cs="Helvetica Neue"/>
          <w:sz w:val="34"/>
          <w:sz-cs w:val="34"/>
          <w:b/>
          <w:spacing w:val="0"/>
          <w:color w:val="102C4B"/>
        </w:rPr>
        <w:t xml:space="preserve">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Typical triggers in</w:t>
      </w:r>
    </w:p>
    <w:p>
      <w:pPr/>
      <w:r>
        <w:rPr>
          <w:rFonts w:ascii="Helvetica Neue" w:hAnsi="Helvetica Neue" w:cs="Helvetica Neue"/>
          <w:sz w:val="26"/>
          <w:sz-cs w:val="26"/>
          <w:b/>
          <w:spacing w:val="0"/>
          <w:color w:val="102C4B"/>
        </w:rPr>
        <w:t xml:space="preserve">Guard conditions</w:t>
      </w:r>
    </w:p>
    <w:p>
      <w:pPr/>
      <w:r>
        <w:rPr>
          <w:rFonts w:ascii="Helvetica Neue" w:hAnsi="Helvetica Neue" w:cs="Helvetica Neue"/>
          <w:sz w:val="26"/>
          <w:sz-cs w:val="26"/>
          <w:b/>
          <w:spacing w:val="0"/>
          <w:color w:val="102C4B"/>
        </w:rPr>
        <w:t xml:space="preserve">Typical triggers out</w:t>
      </w:r>
    </w:p>
    <w:p>
      <w:pPr/>
      <w:r>
        <w:rPr>
          <w:rFonts w:ascii="Menlo" w:hAnsi="Menlo" w:cs="Menlo"/>
          <w:sz w:val="26"/>
          <w:sz-cs w:val="26"/>
          <w:spacing w:val="0"/>
          <w:color w:val="181F26"/>
        </w:rPr>
        <w:t xml:space="preserve">Unconfigured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manifest exists but runtime resources are not prepared</w:t>
      </w:r>
    </w:p>
    <w:p>
      <w:pPr/>
      <w:r>
        <w:rPr>
          <w:rFonts w:ascii="Helvetica Neue" w:hAnsi="Helvetica Neue" w:cs="Helvetica Neue"/>
          <w:sz w:val="26"/>
          <w:sz-cs w:val="26"/>
          <w:spacing w:val="0"/>
          <w:color w:val="181F26"/>
        </w:rPr>
        <w:t xml:space="preserve">manifest load, discovery, restart bootstrap</w:t>
      </w:r>
    </w:p>
    <w:p>
      <w:pPr/>
      <w:r>
        <w:rPr>
          <w:rFonts w:ascii="Helvetica Neue" w:hAnsi="Helvetica Neue" w:cs="Helvetica Neue"/>
          <w:sz w:val="26"/>
          <w:sz-cs w:val="26"/>
          <w:spacing w:val="0"/>
          <w:color w:val="181F26"/>
        </w:rPr>
        <w:t xml:space="preserve">manifest is valid</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adapters, tool sessions, dependencies, and secrets are being prepared</w:t>
      </w:r>
    </w:p>
    <w:p>
      <w:pPr/>
      <w:r>
        <w:rPr>
          <w:rFonts w:ascii="Helvetica Neue" w:hAnsi="Helvetica Neue" w:cs="Helvetica Neue"/>
          <w:sz w:val="26"/>
          <w:sz-cs w:val="26"/>
          <w:spacing w:val="0"/>
          <w:color w:val="181F26"/>
        </w:rPr>
        <w:t xml:space="preserve">supervisor reconcile step</w:t>
      </w:r>
    </w:p>
    <w:p>
      <w:pPr/>
      <w:r>
        <w:rPr>
          <w:rFonts w:ascii="Helvetica Neue" w:hAnsi="Helvetica Neue" w:cs="Helvetica Neue"/>
          <w:sz w:val="26"/>
          <w:sz-cs w:val="26"/>
          <w:spacing w:val="0"/>
          <w:color w:val="181F26"/>
        </w:rPr>
        <w:t xml:space="preserve">config inputs available</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ready but not accepting new actions</w:t>
      </w:r>
    </w:p>
    <w:p>
      <w:pPr/>
      <w:r>
        <w:rPr>
          <w:rFonts w:ascii="Helvetica Neue" w:hAnsi="Helvetica Neue" w:cs="Helvetica Neue"/>
          <w:sz w:val="26"/>
          <w:sz-cs w:val="26"/>
          <w:spacing w:val="0"/>
          <w:color w:val="181F26"/>
        </w:rPr>
        <w:t xml:space="preserve">successful configuration, drained worker</w:t>
      </w:r>
    </w:p>
    <w:p>
      <w:pPr/>
      <w:r>
        <w:rPr>
          <w:rFonts w:ascii="Helvetica Neue" w:hAnsi="Helvetica Neue" w:cs="Helvetica Neue"/>
          <w:sz w:val="26"/>
          <w:sz-cs w:val="26"/>
          <w:spacing w:val="0"/>
          <w:color w:val="181F26"/>
        </w:rPr>
        <w:t xml:space="preserve">dependencies known</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warm-up and health check phase</w:t>
      </w:r>
    </w:p>
    <w:p>
      <w:pPr/>
      <w:r>
        <w:rPr>
          <w:rFonts w:ascii="Helvetica Neue" w:hAnsi="Helvetica Neue" w:cs="Helvetica Neue"/>
          <w:sz w:val="26"/>
          <w:sz-cs w:val="26"/>
          <w:spacing w:val="0"/>
          <w:color w:val="181F26"/>
        </w:rPr>
        <w:t xml:space="preserve">operator start, reconcile to desired active state</w:t>
      </w:r>
    </w:p>
    <w:p>
      <w:pPr/>
      <w:r>
        <w:rPr>
          <w:rFonts w:ascii="Helvetica Neue" w:hAnsi="Helvetica Neue" w:cs="Helvetica Neue"/>
          <w:sz w:val="26"/>
          <w:sz-cs w:val="26"/>
          <w:spacing w:val="0"/>
          <w:color w:val="181F26"/>
        </w:rPr>
        <w:t xml:space="preserve">health probe can run</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accepting new actions under normal policy</w:t>
      </w:r>
    </w:p>
    <w:p>
      <w:pPr/>
      <w:r>
        <w:rPr>
          <w:rFonts w:ascii="Helvetica Neue" w:hAnsi="Helvetica Neue" w:cs="Helvetica Neue"/>
          <w:sz w:val="26"/>
          <w:sz-cs w:val="26"/>
          <w:spacing w:val="0"/>
          <w:color w:val="181F26"/>
        </w:rPr>
        <w:t xml:space="preserve">healthy worker and healthy dependencies</w:t>
      </w:r>
    </w:p>
    <w:p>
      <w:pPr/>
      <w:r>
        <w:rPr>
          <w:rFonts w:ascii="Helvetica Neue" w:hAnsi="Helvetica Neue" w:cs="Helvetica Neue"/>
          <w:sz w:val="26"/>
          <w:sz-cs w:val="26"/>
          <w:spacing w:val="0"/>
          <w:color w:val="181F26"/>
        </w:rPr>
        <w:t xml:space="preserve">hard policy satisfied</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still serving with reduced capability or stricter restrictions</w:t>
      </w:r>
    </w:p>
    <w:p>
      <w:pPr/>
      <w:r>
        <w:rPr>
          <w:rFonts w:ascii="Helvetica Neue" w:hAnsi="Helvetica Neue" w:cs="Helvetica Neue"/>
          <w:sz w:val="26"/>
          <w:sz-cs w:val="26"/>
          <w:spacing w:val="0"/>
          <w:color w:val="181F26"/>
        </w:rPr>
        <w:t xml:space="preserve">dependency impairment, provider instability, budget pressure, repeated soft failures</w:t>
      </w:r>
    </w:p>
    <w:p>
      <w:pPr/>
      <w:r>
        <w:rPr>
          <w:rFonts w:ascii="Helvetica Neue" w:hAnsi="Helvetica Neue" w:cs="Helvetica Neue"/>
          <w:sz w:val="26"/>
          <w:sz-cs w:val="26"/>
          <w:spacing w:val="0"/>
          <w:color w:val="181F26"/>
        </w:rPr>
        <w:t xml:space="preserve">hard safety policies still satisfiable</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new actions accepted; in-flight work finishes or checkpoints</w:t>
      </w:r>
    </w:p>
    <w:p>
      <w:pPr/>
      <w:r>
        <w:rPr>
          <w:rFonts w:ascii="Helvetica Neue" w:hAnsi="Helvetica Neue" w:cs="Helvetica Neue"/>
          <w:sz w:val="26"/>
          <w:sz-cs w:val="26"/>
          <w:spacing w:val="0"/>
          <w:color w:val="181F26"/>
        </w:rPr>
        <w:t xml:space="preserve">rollout, shutdown, dependency maintenance, operator drain</w:t>
      </w:r>
    </w:p>
    <w:p>
      <w:pPr/>
      <w:r>
        <w:rPr>
          <w:rFonts w:ascii="Helvetica Neue" w:hAnsi="Helvetica Neue" w:cs="Helvetica Neue"/>
          <w:sz w:val="26"/>
          <w:sz-cs w:val="26"/>
          <w:spacing w:val="0"/>
          <w:color w:val="181F26"/>
        </w:rPr>
        <w:t xml:space="preserve">worker still able to checkpoint or finish</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cannot safely continue</w:t>
      </w:r>
    </w:p>
    <w:p>
      <w:pPr/>
      <w:r>
        <w:rPr>
          <w:rFonts w:ascii="Helvetica Neue" w:hAnsi="Helvetica Neue" w:cs="Helvetica Neue"/>
          <w:sz w:val="26"/>
          <w:sz-cs w:val="26"/>
          <w:spacing w:val="0"/>
          <w:color w:val="181F26"/>
        </w:rPr>
        <w:t xml:space="preserve">hard policy violation, repeated crash loop, unrecoverable dependency loss</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resources released and lifecycle closed</w:t>
      </w:r>
    </w:p>
    <w:p>
      <w:pPr/>
      <w:r>
        <w:rPr>
          <w:rFonts w:ascii="Helvetica Neue" w:hAnsi="Helvetica Neue" w:cs="Helvetica Neue"/>
          <w:sz w:val="26"/>
          <w:sz-cs w:val="26"/>
          <w:spacing w:val="0"/>
          <w:color w:val="181F26"/>
        </w:rPr>
        <w:t xml:space="preserve">delete, permanent shutdown</w:t>
      </w:r>
    </w:p>
    <w:p>
      <w:pPr/>
      <w:r>
        <w:rPr>
          <w:rFonts w:ascii="Helvetica Neue" w:hAnsi="Helvetica Neue" w:cs="Helvetica Neue"/>
          <w:sz w:val="26"/>
          <w:sz-cs w:val="26"/>
          <w:spacing w:val="0"/>
          <w:color w:val="181F26"/>
        </w:rPr>
        <w:t xml:space="preserve">none</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Failure Transitions</w:t>
      </w:r>
    </w:p>
    <w:p>
      <w:pPr/>
      <w:r>
        <w:rPr>
          <w:rFonts w:ascii="Helvetica Neue" w:hAnsi="Helvetica Neue" w:cs="Helvetica Neue"/>
          <w:sz w:val="26"/>
          <w:sz-cs w:val="26"/>
          <w:b/>
          <w:spacing w:val="0"/>
          <w:color w:val="102C4B"/>
        </w:rPr>
        <w:t xml:space="preserve">From</w:t>
      </w:r>
    </w:p>
    <w:p>
      <w:pPr/>
      <w:r>
        <w:rPr>
          <w:rFonts w:ascii="Helvetica Neue" w:hAnsi="Helvetica Neue" w:cs="Helvetica Neue"/>
          <w:sz w:val="26"/>
          <w:sz-cs w:val="26"/>
          <w:b/>
          <w:spacing w:val="0"/>
          <w:color w:val="102C4B"/>
        </w:rPr>
        <w:t xml:space="preserve">Trigger</w:t>
      </w:r>
    </w:p>
    <w:p>
      <w:pPr/>
      <w:r>
        <w:rPr>
          <w:rFonts w:ascii="Helvetica Neue" w:hAnsi="Helvetica Neue" w:cs="Helvetica Neue"/>
          <w:sz w:val="26"/>
          <w:sz-cs w:val="26"/>
          <w:b/>
          <w:spacing w:val="0"/>
          <w:color w:val="102C4B"/>
        </w:rPr>
        <w:t xml:space="preserve">Result</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unavailable but not fatal</w:t>
      </w:r>
    </w:p>
    <w:p>
      <w:pPr/>
      <w:r>
        <w:rPr>
          <w:rFonts w:ascii="Helvetica Neue" w:hAnsi="Helvetica Neue" w:cs="Helvetica Neue"/>
          <w:sz w:val="26"/>
          <w:sz-cs w:val="26"/>
          <w:spacing w:val="0"/>
          <w:color w:val="181F26"/>
        </w:rPr>
        <w:t xml:space="preserve">remain reconcilable and retry, or move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if startup policy allows</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health check soft-fails but fallback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misses liveliness window but degraded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hard safety policy becomes unsatisfied</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checkpoint write fails and worker cannot continue safely</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operator retry or automatic backoff retry</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spacing w:after="152"/>
      </w:pPr>
      <w:r>
        <w:rPr>
          <w:rFonts w:ascii="Helvetica Neue" w:hAnsi="Helvetica Neue" w:cs="Helvetica Neue"/>
          <w:sz w:val="34"/>
          <w:sz-cs w:val="34"/>
          <w:b/>
          <w:spacing w:val="0"/>
          <w:color w:val="102C4B"/>
        </w:rPr>
        <w:t xml:space="preserve">Recovery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must preserve safety before preserving throughput.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deterministic policy outputs, not ad hoc worker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return from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to </w:t>
      </w:r>
      <w:r>
        <w:rPr>
          <w:rFonts w:ascii="Menlo" w:hAnsi="Menlo" w:cs="Menlo"/>
          <w:sz w:val="24"/>
          <w:sz-cs w:val="24"/>
          <w:spacing w:val="0"/>
          <w:color w:val="181F26"/>
        </w:rPr>
        <w:t xml:space="preserve">Active</w:t>
      </w:r>
      <w:r>
        <w:rPr>
          <w:rFonts w:ascii="Helvetica Neue" w:hAnsi="Helvetica Neue" w:cs="Helvetica Neue"/>
          <w:sz w:val="24"/>
          <w:sz-cs w:val="24"/>
          <w:spacing w:val="0"/>
          <w:color w:val="181F26"/>
        </w:rPr>
        <w:t xml:space="preserve"> requires a fresh health probe and dependency check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requires explicit reconfiguration or an allowed automatic retry path</w:t>
      </w:r>
    </w:p>
    <w:p>
      <w:pPr>
        <w:spacing w:after="152"/>
      </w:pPr>
      <w:r>
        <w:rPr>
          <w:rFonts w:ascii="Helvetica Neue" w:hAnsi="Helvetica Neue" w:cs="Helvetica Neue"/>
          <w:sz w:val="34"/>
          <w:sz-cs w:val="34"/>
          <w:b/>
          <w:spacing w:val="0"/>
          <w:color w:val="102C4B"/>
        </w:rPr>
        <w:t xml:space="preserve">Degraded Profiles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only becomes meaningful when it has named profiles with explicit contraction semantics.</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Contraction behavior</w:t>
      </w:r>
    </w:p>
    <w:p>
      <w:pPr/>
      <w:r>
        <w:rPr>
          <w:rFonts w:ascii="Helvetica Neue" w:hAnsi="Helvetica Neue" w:cs="Helvetica Neue"/>
          <w:sz w:val="26"/>
          <w:sz-cs w:val="26"/>
          <w:b/>
          <w:spacing w:val="0"/>
          <w:color w:val="102C4B"/>
        </w:rPr>
        <w:t xml:space="preserve">Recovery condition</w:t>
      </w:r>
    </w:p>
    <w:p>
      <w:pP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mutation policy tightened, approval system unavailable, unsafe write conditions</w:t>
      </w:r>
    </w:p>
    <w:p>
      <w:pPr/>
      <w:r>
        <w:rPr>
          <w:rFonts w:ascii="Helvetica Neue" w:hAnsi="Helvetica Neue" w:cs="Helvetica Neue"/>
          <w:sz w:val="26"/>
          <w:sz-cs w:val="26"/>
          <w:spacing w:val="0"/>
          <w:color w:val="181F26"/>
        </w:rPr>
        <w:t xml:space="preserve">all mutating capabilities become proposal-only or blocked</w:t>
      </w:r>
    </w:p>
    <w:p>
      <w:pPr/>
      <w:r>
        <w:rPr>
          <w:rFonts w:ascii="Helvetica Neue" w:hAnsi="Helvetica Neue" w:cs="Helvetica Neue"/>
          <w:sz w:val="26"/>
          <w:sz-cs w:val="26"/>
          <w:spacing w:val="0"/>
          <w:color w:val="181F26"/>
        </w:rPr>
        <w:t xml:space="preserve">write approvals and safety checks are available again</w:t>
      </w:r>
    </w:p>
    <w:p>
      <w:pP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upstream agent or required adapter is impaired</w:t>
      </w:r>
    </w:p>
    <w:p>
      <w:pPr/>
      <w:r>
        <w:rPr>
          <w:rFonts w:ascii="Helvetica Neue" w:hAnsi="Helvetica Neue" w:cs="Helvetica Neue"/>
          <w:sz w:val="26"/>
          <w:sz-cs w:val="26"/>
          <w:spacing w:val="0"/>
          <w:color w:val="181F26"/>
        </w:rPr>
        <w:t xml:space="preserve">actions depending on that capability are blocked or downgraded; independent actions continue</w:t>
      </w:r>
    </w:p>
    <w:p>
      <w:pPr/>
      <w:r>
        <w:rPr>
          <w:rFonts w:ascii="Helvetica Neue" w:hAnsi="Helvetica Neue" w:cs="Helvetica Neue"/>
          <w:sz w:val="26"/>
          <w:sz-cs w:val="26"/>
          <w:spacing w:val="0"/>
          <w:color w:val="181F26"/>
        </w:rPr>
        <w:t xml:space="preserve">dependency health and liveliness recover</w:t>
      </w:r>
    </w:p>
    <w:p>
      <w:pP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or fleet approaches spend threshold</w:t>
      </w:r>
    </w:p>
    <w:p>
      <w:pPr/>
      <w:r>
        <w:rPr>
          <w:rFonts w:ascii="Helvetica Neue" w:hAnsi="Helvetica Neue" w:cs="Helvetica Neue"/>
          <w:sz w:val="26"/>
          <w:sz-cs w:val="26"/>
          <w:spacing w:val="0"/>
          <w:color w:val="181F26"/>
        </w:rPr>
        <w:t xml:space="preserve">expensive model or harness routes are disabled; cheaper routes are preferred; non-critical work may be deferred</w:t>
      </w:r>
    </w:p>
    <w:p>
      <w:pPr/>
      <w:r>
        <w:rPr>
          <w:rFonts w:ascii="Helvetica Neue" w:hAnsi="Helvetica Neue" w:cs="Helvetica Neue"/>
          <w:sz w:val="26"/>
          <w:sz-cs w:val="26"/>
          <w:spacing w:val="0"/>
          <w:color w:val="181F26"/>
        </w:rPr>
        <w:t xml:space="preserve">budget pressure clears or policy window resets</w:t>
      </w:r>
    </w:p>
    <w:p>
      <w:pPr/>
      <w:r>
        <w:rPr>
          <w:rFonts w:ascii="Menlo" w:hAnsi="Menlo" w:cs="Menlo"/>
          <w:sz w:val="26"/>
          <w:sz-cs w:val="26"/>
          <w:spacing w:val="0"/>
          <w:color w:val="181F26"/>
        </w:rPr>
        <w:t xml:space="preserve">provider_failover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provider, model endpoint, or harness instability</w:t>
      </w:r>
    </w:p>
    <w:p>
      <w:pPr/>
      <w:r>
        <w:rPr>
          <w:rFonts w:ascii="Helvetica Neue" w:hAnsi="Helvetica Neue" w:cs="Helvetica Neue"/>
          <w:sz w:val="26"/>
          <w:sz-cs w:val="26"/>
          <w:spacing w:val="0"/>
          <w:color w:val="181F26"/>
        </w:rPr>
        <w:t xml:space="preserve">route to fallback model or harness while preserving hard policy</w:t>
      </w:r>
    </w:p>
    <w:p>
      <w:pPr/>
      <w:r>
        <w:rPr>
          <w:rFonts w:ascii="Helvetica Neue" w:hAnsi="Helvetica Neue" w:cs="Helvetica Neue"/>
          <w:sz w:val="26"/>
          <w:sz-cs w:val="26"/>
          <w:spacing w:val="0"/>
          <w:color w:val="181F26"/>
        </w:rPr>
        <w:t xml:space="preserve">primary execution route becomes healthy again</w:t>
      </w:r>
    </w:p>
    <w:p>
      <w:pPr>
        <w:spacing w:after="152"/>
      </w:pPr>
      <w:r>
        <w:rPr>
          <w:rFonts w:ascii="Helvetica Neue" w:hAnsi="Helvetica Neue" w:cs="Helvetica Neue"/>
          <w:sz w:val="34"/>
          <w:sz-cs w:val="34"/>
          <w:b/>
          <w:spacing w:val="0"/>
          <w:color w:val="102C4B"/>
        </w:rPr>
        <w:t xml:space="preserve">Degraded Implementation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chosen by the control plane, not improvised by workers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profile must state what remains allowed, what is prohibited, and what fallback route applies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expose the active profile, trigger reason, and recovery requirement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system may be less capable, but it must never be less safe</w:t>
      </w:r>
    </w:p>
    <w:p>
      <w:pPr>
        <w:spacing w:after="152"/>
      </w:pPr>
      <w:r>
        <w:rPr>
          <w:rFonts w:ascii="Helvetica Neue" w:hAnsi="Helvetica Neue" w:cs="Helvetica Neue"/>
          <w:sz w:val="34"/>
          <w:sz-cs w:val="34"/>
          <w:b/>
          <w:spacing w:val="0"/>
          <w:color w:val="102C4B"/>
        </w:rPr>
        <w:t xml:space="preserve">Continuity Modes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handles soft contraction while agentic execution is still available. Continuity modes cover more extreme conditions, including full model outage, harness outage, or network loss.</w:t>
      </w:r>
    </w:p>
    <w:p>
      <w:pPr/>
      <w:r>
        <w:rPr>
          <w:rFonts w:ascii="Helvetica Neue" w:hAnsi="Helvetica Neue" w:cs="Helvetica Neue"/>
          <w:sz w:val="26"/>
          <w:sz-cs w:val="26"/>
          <w:b/>
          <w:spacing w:val="0"/>
          <w:color w:val="102C4B"/>
        </w:rPr>
        <w:t xml:space="preserve">Continuity mode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What still works</w:t>
      </w:r>
    </w:p>
    <w:p>
      <w:pPr/>
      <w:r>
        <w:rPr>
          <w:rFonts w:ascii="Helvetica Neue" w:hAnsi="Helvetica Neue" w:cs="Helvetica Neue"/>
          <w:sz w:val="26"/>
          <w:sz-cs w:val="26"/>
          <w:b/>
          <w:spacing w:val="0"/>
          <w:color w:val="102C4B"/>
        </w:rPr>
        <w:t xml:space="preserve">Exit condition</w:t>
      </w:r>
    </w:p>
    <w:p>
      <w:pPr/>
      <w:r>
        <w:rPr>
          <w:rFonts w:ascii="Menlo" w:hAnsi="Menlo" w:cs="Menlo"/>
          <w:sz w:val="26"/>
          <w:sz-cs w:val="26"/>
          <w:spacing w:val="0"/>
          <w:color w:val="181F26"/>
        </w:rPr>
        <w:t xml:space="preserve">deterministic_only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every model or harness route for an action class is unavailable</w:t>
      </w:r>
    </w:p>
    <w:p>
      <w:pPr/>
      <w:r>
        <w:rPr>
          <w:rFonts w:ascii="Helvetica Neue" w:hAnsi="Helvetica Neue" w:cs="Helvetica Neue"/>
          <w:sz w:val="26"/>
          <w:sz-cs w:val="26"/>
          <w:spacing w:val="0"/>
          <w:color w:val="181F26"/>
        </w:rPr>
        <w:t xml:space="preserve">rule engines, local analyzers, cached reads, static transforms, policy checks</w:t>
      </w:r>
    </w:p>
    <w:p>
      <w:pPr/>
      <w:r>
        <w:rPr>
          <w:rFonts w:ascii="Helvetica Neue" w:hAnsi="Helvetica Neue" w:cs="Helvetica Neue"/>
          <w:sz w:val="26"/>
          <w:sz-cs w:val="26"/>
          <w:spacing w:val="0"/>
          <w:color w:val="181F26"/>
        </w:rPr>
        <w:t xml:space="preserve">at least one approved agentic route is healthy again</w:t>
      </w:r>
    </w:p>
    <w:p>
      <w:pPr/>
      <w:r>
        <w:rPr>
          <w:rFonts w:ascii="Menlo" w:hAnsi="Menlo" w:cs="Menlo"/>
          <w:sz w:val="26"/>
          <w:sz-cs w:val="26"/>
          <w:spacing w:val="0"/>
          <w:color w:val="181F26"/>
        </w:rPr>
        <w:t xml:space="preserve">store_and_forward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external network, SaaS, or remote dependency outage</w:t>
      </w:r>
    </w:p>
    <w:p>
      <w:pPr/>
      <w:r>
        <w:rPr>
          <w:rFonts w:ascii="Helvetica Neue" w:hAnsi="Helvetica Neue" w:cs="Helvetica Neue"/>
          <w:sz w:val="26"/>
          <w:sz-cs w:val="26"/>
          <w:spacing w:val="0"/>
          <w:color w:val="181F26"/>
        </w:rPr>
        <w:t xml:space="preserve">local evidence collection, checkpointing, queue persistence, partial local preprocessing</w:t>
      </w:r>
    </w:p>
    <w:p>
      <w:pPr/>
      <w:r>
        <w:rPr>
          <w:rFonts w:ascii="Helvetica Neue" w:hAnsi="Helvetica Neue" w:cs="Helvetica Neue"/>
          <w:sz w:val="26"/>
          <w:sz-cs w:val="26"/>
          <w:spacing w:val="0"/>
          <w:color w:val="181F26"/>
        </w:rPr>
        <w:t xml:space="preserve">connectivity and dependency checks recover</w:t>
      </w:r>
    </w:p>
    <w:p>
      <w:pPr/>
      <w:r>
        <w:rPr>
          <w:rFonts w:ascii="Menlo" w:hAnsi="Menlo" w:cs="Menlo"/>
          <w:sz w:val="26"/>
          <w:sz-cs w:val="26"/>
          <w:spacing w:val="0"/>
          <w:color w:val="181F26"/>
        </w:rPr>
        <w:t xml:space="preserve">human_handoff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requires manual control or no safe automated route remains</w:t>
      </w:r>
    </w:p>
    <w:p>
      <w:pPr/>
      <w:r>
        <w:rPr>
          <w:rFonts w:ascii="Helvetica Neue" w:hAnsi="Helvetica Neue" w:cs="Helvetica Neue"/>
          <w:sz w:val="26"/>
          <w:sz-cs w:val="26"/>
          <w:spacing w:val="0"/>
          <w:color w:val="181F26"/>
        </w:rPr>
        <w:t xml:space="preserve">structured evidence package, suggested next step, explicit escalation</w:t>
      </w:r>
    </w:p>
    <w:p>
      <w:pPr/>
      <w:r>
        <w:rPr>
          <w:rFonts w:ascii="Helvetica Neue" w:hAnsi="Helvetica Neue" w:cs="Helvetica Neue"/>
          <w:sz w:val="26"/>
          <w:sz-cs w:val="26"/>
          <w:spacing w:val="0"/>
          <w:color w:val="181F26"/>
        </w:rPr>
        <w:t xml:space="preserve">operator resolves or reroutes the action</w:t>
      </w:r>
    </w:p>
    <w:p>
      <w:pPr/>
      <w:r>
        <w:rPr>
          <w:rFonts w:ascii="Menlo" w:hAnsi="Menlo" w:cs="Menlo"/>
          <w:sz w:val="26"/>
          <w:sz-cs w:val="26"/>
          <w:spacing w:val="0"/>
          <w:color w:val="181F26"/>
        </w:rPr>
        <w:t xml:space="preserve">suspended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safe work can continue even deterministically</w:t>
      </w:r>
    </w:p>
    <w:p>
      <w:pPr/>
      <w:r>
        <w:rPr>
          <w:rFonts w:ascii="Helvetica Neue" w:hAnsi="Helvetica Neue" w:cs="Helvetica Neue"/>
          <w:sz w:val="26"/>
          <w:sz-cs w:val="26"/>
          <w:spacing w:val="0"/>
          <w:color w:val="181F26"/>
        </w:rPr>
        <w:t xml:space="preserve">control-plane visibility, alerting, and recovery attempts</w:t>
      </w:r>
    </w:p>
    <w:p>
      <w:pPr/>
      <w:r>
        <w:rPr>
          <w:rFonts w:ascii="Helvetica Neue" w:hAnsi="Helvetica Neue" w:cs="Helvetica Neue"/>
          <w:sz w:val="26"/>
          <w:sz-cs w:val="26"/>
          <w:spacing w:val="0"/>
          <w:color w:val="181F26"/>
        </w:rPr>
        <w:t xml:space="preserve">repair succeeds or operator intervenes</w:t>
      </w:r>
    </w:p>
    <w:p>
      <w:pPr>
        <w:spacing w:after="152"/>
      </w:pPr>
      <w:r>
        <w:rPr>
          <w:rFonts w:ascii="Helvetica Neue" w:hAnsi="Helvetica Neue" w:cs="Helvetica Neue"/>
          <w:sz w:val="34"/>
          <w:sz-cs w:val="34"/>
          <w:b/>
          <w:spacing w:val="0"/>
          <w:color w:val="102C4B"/>
        </w:rPr>
        <w:t xml:space="preserve">Continuity 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is chosen by the control plane after contract evaluation, not by ad hoc worker heuristics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never widen permissions or mutate safety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prefers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unless policy says otherwise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is the last resort when the runtime can preserve visibility but not useful work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distinguish </w:t>
      </w:r>
      <w:r>
        <w:rPr>
          <w:rFonts w:ascii="Menlo" w:hAnsi="Menlo" w:cs="Menlo"/>
          <w:sz w:val="24"/>
          <w:sz-cs w:val="24"/>
          <w:spacing w:val="0"/>
          <w:color w:val="181F26"/>
        </w:rPr>
        <w:t xml:space="preserve">degradation_profile</w:t>
      </w:r>
      <w:r>
        <w:rPr>
          <w:rFonts w:ascii="Helvetica Neue" w:hAnsi="Helvetica Neue" w:cs="Helvetica Neue"/>
          <w:sz w:val="24"/>
          <w:sz-cs w:val="24"/>
          <w:spacing w:val="0"/>
          <w:color w:val="181F26"/>
        </w:rPr>
        <w:t xml:space="preserve"> from </w:t>
      </w:r>
      <w:r>
        <w:rPr>
          <w:rFonts w:ascii="Menlo" w:hAnsi="Menlo" w:cs="Menlo"/>
          <w:sz w:val="24"/>
          <w:sz-cs w:val="24"/>
          <w:spacing w:val="0"/>
          <w:color w:val="181F26"/>
        </w:rPr>
        <w:t xml:space="preserve">continuity_mode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Encounter Lifecycle</w:t>
      </w:r>
    </w:p>
    <w:p>
      <w:pPr>
        <w:spacing w:after="240"/>
      </w:pPr>
      <w:r>
        <w:rPr>
          <w:rFonts w:ascii="Helvetica Neue" w:hAnsi="Helvetica Neue" w:cs="Helvetica Neue"/>
          <w:sz w:val="24"/>
          <w:sz-cs w:val="24"/>
          <w:spacing w:val="0"/>
          <w:color w:val="181F26"/>
        </w:rPr>
        <w:t xml:space="preserve">An encounter is the governed moment when an external session, another agent, or another owner-context attempts to access an agent or capability.</w:t>
      </w:r>
    </w:p>
    <w:p>
      <w:pPr>
        <w:spacing w:after="152"/>
      </w:pPr>
      <w:r>
        <w:rPr>
          <w:rFonts w:ascii="Helvetica Neue" w:hAnsi="Helvetica Neue" w:cs="Helvetica Neue"/>
          <w:sz w:val="34"/>
          <w:sz-cs w:val="34"/>
          <w:b/>
          <w:spacing w:val="0"/>
          <w:color w:val="102C4B"/>
        </w:rPr>
        <w:t xml:space="preserve">Encounter 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discovered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caller or counterparty has been identified</w:t>
      </w:r>
    </w:p>
    <w:p>
      <w:pPr/>
      <w:r>
        <w:rPr>
          <w:rFonts w:ascii="Helvetica Neue" w:hAnsi="Helvetica Neue" w:cs="Helvetica Neue"/>
          <w:sz w:val="26"/>
          <w:sz-cs w:val="26"/>
          <w:spacing w:val="0"/>
          <w:color w:val="181F26"/>
        </w:rPr>
        <w:t xml:space="preserve">owner and trust domain are classified</w:t>
      </w:r>
    </w:p>
    <w:p>
      <w:pPr/>
      <w:r>
        <w:rPr>
          <w:rFonts w:ascii="Menlo" w:hAnsi="Menlo" w:cs="Menlo"/>
          <w:sz w:val="26"/>
          <w:sz-cs w:val="26"/>
          <w:spacing w:val="0"/>
          <w:color w:val="181F26"/>
        </w:rPr>
        <w:t xml:space="preserve">classified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owner, trust domain, and requested capability set are known</w:t>
      </w:r>
    </w:p>
    <w:p>
      <w:pPr/>
      <w:r>
        <w:rPr>
          <w:rFonts w:ascii="Helvetica Neue" w:hAnsi="Helvetica Neue" w:cs="Helvetica Neue"/>
          <w:sz w:val="26"/>
          <w:sz-cs w:val="26"/>
          <w:spacing w:val="0"/>
          <w:color w:val="181F26"/>
        </w:rPr>
        <w:t xml:space="preserve">governance policy is evaluated</w:t>
      </w:r>
    </w:p>
    <w:p>
      <w:pPr/>
      <w:r>
        <w:rPr>
          <w:rFonts w:ascii="Menlo" w:hAnsi="Menlo" w:cs="Menlo"/>
          <w:sz w:val="26"/>
          <w:sz-cs w:val="26"/>
          <w:spacing w:val="0"/>
          <w:color w:val="181F26"/>
        </w:rPr>
        <w:t xml:space="preserve">policy_checked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effective encounter policy has been computed</w:t>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human or owner approval is required before crossing the boundary</w:t>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explicit consent exists but runtime lease has not been issued yet</w:t>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short-lived capability lease exists and may be exercised</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is currently being exercised by running work</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or terminal action completion</w:t>
      </w:r>
    </w:p>
    <w:p>
      <w:pP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or approval prevented the encounter</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previously valid grant or lease has been withdrawn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timed out or the lease window ended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Encounter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create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are encounters even when no network is involved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valid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necessary but not sufficient; actual runtime use requires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may authorize intent, while leases authorize a bounded execution window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terminate future work immediately and surface through inspection</w:t>
      </w:r>
    </w:p>
    <w:p>
      <w:pPr>
        <w:spacing w:after="197"/>
      </w:pPr>
      <w:r>
        <w:rPr>
          <w:rFonts w:ascii="Helvetica Neue" w:hAnsi="Helvetica Neue" w:cs="Helvetica Neue"/>
          <w:sz w:val="44"/>
          <w:sz-cs w:val="44"/>
          <w:b/>
          <w:spacing w:val="0"/>
          <w:color w:val="102C4B"/>
        </w:rPr>
        <w:t xml:space="preserve">Action State Machine</w:t>
      </w:r>
    </w:p>
    <w:p>
      <w:pPr>
        <w:spacing w:after="152"/>
      </w:pPr>
      <w:r>
        <w:rPr>
          <w:rFonts w:ascii="Helvetica Neue" w:hAnsi="Helvetica Neue" w:cs="Helvetica Neue"/>
          <w:sz w:val="34"/>
          <w:sz-cs w:val="34"/>
          <w:b/>
          <w:spacing w:val="0"/>
          <w:color w:val="102C4B"/>
        </w:rPr>
        <w:t xml:space="preserve">Phases</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Entry conditions</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stored and admitted but not yet assigned</w:t>
      </w:r>
    </w:p>
    <w:p>
      <w:pPr/>
      <w:r>
        <w:rPr>
          <w:rFonts w:ascii="Helvetica Neue" w:hAnsi="Helvetica Neue" w:cs="Helvetica Neue"/>
          <w:sz w:val="26"/>
          <w:sz-cs w:val="26"/>
          <w:spacing w:val="0"/>
          <w:color w:val="181F26"/>
        </w:rPr>
        <w:t xml:space="preserve">contract validated and capacity reserved</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worker currently executing the action</w:t>
      </w:r>
    </w:p>
    <w:p>
      <w:pPr/>
      <w:r>
        <w:rPr>
          <w:rFonts w:ascii="Helvetica Neue" w:hAnsi="Helvetica Neue" w:cs="Helvetica Neue"/>
          <w:sz w:val="26"/>
          <w:sz-cs w:val="26"/>
          <w:spacing w:val="0"/>
          <w:color w:val="181F26"/>
        </w:rPr>
        <w:t xml:space="preserve">worker lease held and inputs resolved</w:t>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cannot proceed until dependency, external data, or scheduler condition clears</w:t>
      </w:r>
    </w:p>
    <w:p>
      <w:pPr/>
      <w:r>
        <w:rPr>
          <w:rFonts w:ascii="Helvetica Neue" w:hAnsi="Helvetica Neue" w:cs="Helvetica Neue"/>
          <w:sz w:val="26"/>
          <w:sz-cs w:val="26"/>
          <w:spacing w:val="0"/>
          <w:color w:val="181F26"/>
        </w:rPr>
        <w:t xml:space="preserve">missing dependency, unavailable adapter, deferred due to backpressure</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is paused pending a human or policy gate</w:t>
      </w:r>
    </w:p>
    <w:p>
      <w:pPr/>
      <w:r>
        <w:rPr>
          <w:rFonts w:ascii="Helvetica Neue" w:hAnsi="Helvetica Neue" w:cs="Helvetica Neue"/>
          <w:sz w:val="26"/>
          <w:sz-cs w:val="26"/>
          <w:spacing w:val="0"/>
          <w:color w:val="181F26"/>
        </w:rPr>
        <w:t xml:space="preserve">mutating step requires approval</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cancellation signal accepted and being propagated</w:t>
      </w:r>
    </w:p>
    <w:p>
      <w:pPr/>
      <w:r>
        <w:rPr>
          <w:rFonts w:ascii="Helvetica Neue" w:hAnsi="Helvetica Neue" w:cs="Helvetica Neue"/>
          <w:sz w:val="26"/>
          <w:sz-cs w:val="26"/>
          <w:spacing w:val="0"/>
          <w:color w:val="181F26"/>
        </w:rPr>
        <w:t xml:space="preserve">user or supervisor requested cancel</w:t>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finished and emitted terminal outputs</w:t>
      </w:r>
    </w:p>
    <w:p>
      <w:pPr/>
      <w:r>
        <w:rPr>
          <w:rFonts w:ascii="Helvetica Neue" w:hAnsi="Helvetica Neue" w:cs="Helvetica Neue"/>
          <w:sz w:val="26"/>
          <w:sz-cs w:val="26"/>
          <w:spacing w:val="0"/>
          <w:color w:val="181F26"/>
        </w:rPr>
        <w:t xml:space="preserve">successful execution or policy-approved partial completion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terminated without a successful result</w:t>
      </w:r>
    </w:p>
    <w:p>
      <w:pPr/>
      <w:r>
        <w:rPr>
          <w:rFonts w:ascii="Helvetica Neue" w:hAnsi="Helvetica Neue" w:cs="Helvetica Neue"/>
          <w:sz w:val="26"/>
          <w:sz-cs w:val="26"/>
          <w:spacing w:val="0"/>
          <w:color w:val="181F26"/>
        </w:rPr>
        <w:t xml:space="preserve">unrecoverable error or hard policy violation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exceeded its deadline or approval window</w:t>
      </w:r>
    </w:p>
    <w:p>
      <w:pPr/>
      <w:r>
        <w:rPr>
          <w:rFonts w:ascii="Helvetica Neue" w:hAnsi="Helvetica Neue" w:cs="Helvetica Neue"/>
          <w:sz w:val="26"/>
          <w:sz-cs w:val="26"/>
          <w:spacing w:val="0"/>
          <w:color w:val="181F26"/>
        </w:rPr>
        <w:t xml:space="preserve">deadline or waiting window exceeded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Action Guards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only if it has a compiled contract, an assigned worker, and all hard policies are satisfiable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only from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return from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only after dependency or resource checks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in </w:t>
      </w:r>
      <w:r>
        <w:rPr>
          <w:rFonts w:ascii="Menlo" w:hAnsi="Menlo" w:cs="Menlo"/>
          <w:sz w:val="24"/>
          <w:sz-cs w:val="24"/>
          <w:spacing w:val="0"/>
          <w:color w:val="181F26"/>
        </w:rPr>
        <w:t xml:space="preserve">cancelling</w:t>
      </w:r>
      <w:r>
        <w:rPr>
          <w:rFonts w:ascii="Helvetica Neue" w:hAnsi="Helvetica Neue" w:cs="Helvetica Neue"/>
          <w:sz w:val="24"/>
          <w:sz-cs w:val="24"/>
          <w:spacing w:val="0"/>
          <w:color w:val="181F26"/>
        </w:rPr>
        <w:t xml:space="preserve"> must still emit a terminal record even if tool cancellation is best-effort underneath</w:t>
      </w:r>
    </w:p>
    <w:p>
      <w:pPr>
        <w:spacing w:after="152"/>
      </w:pPr>
      <w:r>
        <w:rPr>
          <w:rFonts w:ascii="Helvetica Neue" w:hAnsi="Helvetica Neue" w:cs="Helvetica Neue"/>
          <w:sz w:val="34"/>
          <w:sz-cs w:val="34"/>
          <w:b/>
          <w:spacing w:val="0"/>
          <w:color w:val="102C4B"/>
        </w:rPr>
        <w:t xml:space="preserve">Required Failure Taxonomy</w:t>
      </w:r>
    </w:p>
    <w:p>
      <w:pPr>
        <w:spacing w:after="240"/>
      </w:pPr>
      <w:r>
        <w:rPr>
          <w:rFonts w:ascii="Helvetica Neue" w:hAnsi="Helvetica Neue" w:cs="Helvetica Neue"/>
          <w:sz w:val="24"/>
          <w:sz-cs w:val="24"/>
          <w:spacing w:val="0"/>
          <w:color w:val="181F26"/>
        </w:rPr>
        <w:t xml:space="preserve">Every terminal failure must classify into one of these buckets: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dependency_unavailable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tool_failure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connectivity_loss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deadline_exceeded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operator_cancelled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repair_exhausted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internal_runtime_error</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Contract Resolution And Execution Plan</w:t>
      </w:r>
    </w:p>
    <w:p>
      <w:pPr>
        <w:spacing w:after="152"/>
      </w:pPr>
      <w:r>
        <w:rPr>
          <w:rFonts w:ascii="Helvetica Neue" w:hAnsi="Helvetica Neue" w:cs="Helvetica Neue"/>
          <w:sz w:val="34"/>
          <w:sz-cs w:val="34"/>
          <w:b/>
          <w:spacing w:val="0"/>
          <w:color w:val="102C4B"/>
        </w:rPr>
        <w:t xml:space="preserve">Precedence</w:t>
      </w:r>
    </w:p>
    <w:p>
      <w:pPr>
        <w:spacing w:after="240"/>
      </w:pPr>
      <w:r>
        <w:rPr>
          <w:rFonts w:ascii="Helvetica Neue" w:hAnsi="Helvetica Neue" w:cs="Helvetica Neue"/>
          <w:sz w:val="24"/>
          <w:sz-cs w:val="24"/>
          <w:spacing w:val="0"/>
          <w:color w:val="181F26"/>
        </w:rPr>
        <w:t xml:space="preserve">Contracts are compiled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organization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agent manifest defaults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action-level overrides</w:t>
      </w:r>
    </w:p>
    <w:p>
      <w:pPr>
        <w:spacing w:after="240"/>
      </w:pPr>
      <w:r>
        <w:rPr>
          <w:rFonts w:ascii="Helvetica Neue" w:hAnsi="Helvetica Neue" w:cs="Helvetica Neue"/>
          <w:sz w:val="24"/>
          <w:sz-cs w:val="24"/>
          <w:spacing w:val="0"/>
          <w:color w:val="181F26"/>
        </w:rPr>
        <w:t xml:space="preserve">The merge is field-wise, not document-wise. Absent values fall through. Present values override unless doing so would violate a higher-level hard policy.</w:t>
      </w:r>
    </w:p>
    <w:p>
      <w:pPr>
        <w:spacing w:after="152"/>
      </w:pPr>
      <w:r>
        <w:rPr>
          <w:rFonts w:ascii="Helvetica Neue" w:hAnsi="Helvetica Neue" w:cs="Helvetica Neue"/>
          <w:sz w:val="34"/>
          <w:sz-cs w:val="34"/>
          <w:b/>
          <w:spacing w:val="0"/>
          <w:color w:val="102C4B"/>
        </w:rPr>
        <w:t xml:space="preserve">Hard vs Soft Policy</w:t>
      </w:r>
    </w:p>
    <w:p>
      <w:pPr/>
      <w:r>
        <w:rPr>
          <w:rFonts w:ascii="Helvetica Neue" w:hAnsi="Helvetica Neue" w:cs="Helvetica Neue"/>
          <w:sz w:val="26"/>
          <w:sz-cs w:val="26"/>
          <w:b/>
          <w:spacing w:val="0"/>
          <w:color w:val="102C4B"/>
        </w:rPr>
        <w:t xml:space="preserve">Policy type</w:t>
      </w:r>
    </w:p>
    <w:p>
      <w:pPr/>
      <w:r>
        <w:rPr>
          <w:rFonts w:ascii="Helvetica Neue" w:hAnsi="Helvetica Neue" w:cs="Helvetica Neue"/>
          <w:sz w:val="26"/>
          <w:sz-cs w:val="26"/>
          <w:b/>
          <w:spacing w:val="0"/>
          <w:color w:val="102C4B"/>
        </w:rPr>
        <w:t xml:space="preserve">Behavior</w:t>
      </w:r>
    </w:p>
    <w:p>
      <w:pPr/>
      <w:r>
        <w:rPr>
          <w:rFonts w:ascii="Helvetica Neue" w:hAnsi="Helvetica Neue" w:cs="Helvetica Neue"/>
          <w:sz w:val="26"/>
          <w:sz-cs w:val="26"/>
          <w:spacing w:val="0"/>
          <w:color w:val="181F26"/>
        </w:rPr>
        <w:t xml:space="preserve">hard policy</w:t>
      </w:r>
    </w:p>
    <w:p>
      <w:pPr/>
      <w:r>
        <w:rPr>
          <w:rFonts w:ascii="Helvetica Neue" w:hAnsi="Helvetica Neue" w:cs="Helvetica Neue"/>
          <w:sz w:val="26"/>
          <w:sz-cs w:val="26"/>
          <w:spacing w:val="0"/>
          <w:color w:val="181F26"/>
        </w:rPr>
        <w:t xml:space="preserve">must never be violated; if unsatisfied, reject, block, or fail</w:t>
      </w:r>
    </w:p>
    <w:p>
      <w:pPr/>
      <w:r>
        <w:rPr>
          <w:rFonts w:ascii="Helvetica Neue" w:hAnsi="Helvetica Neue" w:cs="Helvetica Neue"/>
          <w:sz w:val="26"/>
          <w:sz-cs w:val="26"/>
          <w:spacing w:val="0"/>
          <w:color w:val="181F26"/>
        </w:rPr>
        <w:t xml:space="preserve">soft policy</w:t>
      </w:r>
    </w:p>
    <w:p>
      <w:pPr/>
      <w:r>
        <w:rPr>
          <w:rFonts w:ascii="Helvetica Neue" w:hAnsi="Helvetica Neue" w:cs="Helvetica Neue"/>
          <w:sz w:val="26"/>
          <w:sz-cs w:val="26"/>
          <w:spacing w:val="0"/>
          <w:color w:val="181F26"/>
        </w:rPr>
        <w:t xml:space="preserve">preferred; runtime may degrade or reroute before declaring failure</w:t>
      </w:r>
    </w:p>
    <w:p>
      <w:pPr>
        <w:spacing w:after="152"/>
      </w:pPr>
      <w:r>
        <w:rPr>
          <w:rFonts w:ascii="Helvetica Neue" w:hAnsi="Helvetica Neue" w:cs="Helvetica Neue"/>
          <w:sz w:val="34"/>
          <w:sz-cs w:val="34"/>
          <w:b/>
          <w:spacing w:val="0"/>
          <w:color w:val="102C4B"/>
        </w:rPr>
        <w:t xml:space="preserve">Compilation Algorithm</w:t>
      </w:r>
    </w:p>
    <w:p>
      <w:pPr/>
      <w:r>
        <w:rPr>
          <w:rFonts w:ascii="Menlo" w:hAnsi="Menlo" w:cs="Menlo"/>
          <w:sz w:val="24"/>
          <w:sz-cs w:val="24"/>
          <w:spacing w:val="0"/>
          <w:color w:val="DFE8F2"/>
        </w:rPr>
        <w:t xml:space="preserve">function compileExecutionPlan(</w:t>
      </w:r>
    </w:p>
    <w:p>
      <w:pPr/>
      <w:r>
        <w:rPr>
          <w:rFonts w:ascii="Menlo" w:hAnsi="Menlo" w:cs="Menlo"/>
          <w:sz w:val="24"/>
          <w:sz-cs w:val="24"/>
          <w:spacing w:val="0"/>
          <w:color w:val="DFE8F2"/>
        </w:rPr>
        <w:t xml:space="preserve">  orgDefaults: ExecutionContract,</w:t>
      </w:r>
    </w:p>
    <w:p>
      <w:pPr/>
      <w:r>
        <w:rPr>
          <w:rFonts w:ascii="Menlo" w:hAnsi="Menlo" w:cs="Menlo"/>
          <w:sz w:val="24"/>
          <w:sz-cs w:val="24"/>
          <w:spacing w:val="0"/>
          <w:color w:val="DFE8F2"/>
        </w:rPr>
        <w:t xml:space="preserve">  agentDefaults: ExecutionContract,</w:t>
      </w:r>
    </w:p>
    <w:p>
      <w:pPr/>
      <w:r>
        <w:rPr>
          <w:rFonts w:ascii="Menlo" w:hAnsi="Menlo" w:cs="Menlo"/>
          <w:sz w:val="24"/>
          <w:sz-cs w:val="24"/>
          <w:spacing w:val="0"/>
          <w:color w:val="DFE8F2"/>
        </w:rPr>
        <w:t xml:space="preserve">  actionOverrides: Partial&lt;ExecutionContract&gt;,</w:t>
      </w:r>
    </w:p>
    <w:p>
      <w:pPr/>
      <w:r>
        <w:rPr>
          <w:rFonts w:ascii="Menlo" w:hAnsi="Menlo" w:cs="Menlo"/>
          <w:sz w:val="24"/>
          <w:sz-cs w:val="24"/>
          <w:spacing w:val="0"/>
          <w:color w:val="DFE8F2"/>
        </w:rPr>
        <w:t xml:space="preserve">  strategyDefaults: Record&lt;string, ExecutionStrategy&gt;,</w:t>
      </w:r>
    </w:p>
    <w:p>
      <w:pPr/>
      <w:r>
        <w:rPr>
          <w:rFonts w:ascii="Menlo" w:hAnsi="Menlo" w:cs="Menlo"/>
          <w:sz w:val="24"/>
          <w:sz-cs w:val="24"/>
          <w:spacing w:val="0"/>
          <w:color w:val="DFE8F2"/>
        </w:rPr>
        <w:t xml:space="preserve">  actionStrategy: ExecutionStrategy | null</w:t>
      </w:r>
    </w:p>
    <w:p>
      <w:pPr/>
      <w:r>
        <w:rPr>
          <w:rFonts w:ascii="Menlo" w:hAnsi="Menlo" w:cs="Menlo"/>
          <w:sz w:val="24"/>
          <w:sz-cs w:val="24"/>
          <w:spacing w:val="0"/>
          <w:color w:val="DFE8F2"/>
        </w:rPr>
        <w:t xml:space="preserve">): CompiledExecutionPlan {</w:t>
      </w:r>
    </w:p>
    <w:p>
      <w:pPr/>
      <w:r>
        <w:rPr>
          <w:rFonts w:ascii="Menlo" w:hAnsi="Menlo" w:cs="Menlo"/>
          <w:sz w:val="24"/>
          <w:sz-cs w:val="24"/>
          <w:spacing w:val="0"/>
          <w:color w:val="DFE8F2"/>
        </w:rPr>
        <w:t xml:space="preserve">  const merged = mergeFieldwise(orgDefaults, agentDefaults, actionOverrides);</w:t>
      </w:r>
    </w:p>
    <w:p>
      <w:pPr/>
      <w:r>
        <w:rPr>
          <w:rFonts w:ascii="Menlo" w:hAnsi="Menlo" w:cs="Menlo"/>
          <w:sz w:val="24"/>
          <w:sz-cs w:val="24"/>
          <w:spacing w:val="0"/>
          <w:color w:val="DFE8F2"/>
        </w:rPr>
        <w:t xml:space="preserve">  validateHardPolicies(merged);</w:t>
      </w:r>
    </w:p>
    <w:p>
      <w:pPr/>
      <w:r>
        <w:rPr>
          <w:rFonts w:ascii="Menlo" w:hAnsi="Menlo" w:cs="Menlo"/>
          <w:sz w:val="24"/>
          <w:sz-cs w:val="24"/>
          <w:spacing w:val="0"/>
          <w:color w:val="DFE8F2"/>
        </w:rPr>
        <w:t xml:space="preserve">  const fallbackPlan = deriveFallbackPlan(merged);</w:t>
      </w:r>
    </w:p>
    <w:p>
      <w:pPr/>
      <w:r>
        <w:rPr>
          <w:rFonts w:ascii="Menlo" w:hAnsi="Menlo" w:cs="Menlo"/>
          <w:sz w:val="24"/>
          <w:sz-cs w:val="24"/>
          <w:spacing w:val="0"/>
          <w:color w:val="DFE8F2"/>
        </w:rPr>
        <w:t xml:space="preserve">  const routingPlan = deriveRoutingPlan(merged);</w:t>
      </w:r>
    </w:p>
    <w:p>
      <w:pPr/>
      <w:r>
        <w:rPr>
          <w:rFonts w:ascii="Menlo" w:hAnsi="Menlo" w:cs="Menlo"/>
          <w:sz w:val="24"/>
          <w:sz-cs w:val="24"/>
          <w:spacing w:val="0"/>
          <w:color w:val="DFE8F2"/>
        </w:rPr>
        <w:t xml:space="preserve">  const strategyPlan = resolveExecutionStrategy(strategyDefaults, actionStrategy);</w:t>
      </w:r>
    </w:p>
    <w:p>
      <w:pPr/>
      <w:r>
        <w:rPr>
          <w:rFonts w:ascii="Menlo" w:hAnsi="Menlo" w:cs="Menlo"/>
          <w:sz w:val="24"/>
          <w:sz-cs w:val="24"/>
          <w:spacing w:val="0"/>
          <w:color w:val="DFE8F2"/>
        </w:rPr>
        <w:t xml:space="preserve">  return attachOperationalMetadata(merged, fallbackPlan, routingPlan, strategyPlan);</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Execution Strategy Resolution</w:t>
      </w:r>
    </w:p>
    <w:p>
      <w:pPr>
        <w:spacing w:after="240"/>
      </w:pPr>
      <w:r>
        <w:rPr>
          <w:rFonts w:ascii="Helvetica Neue" w:hAnsi="Helvetica Neue" w:cs="Helvetica Neue"/>
          <w:sz w:val="24"/>
          <w:sz-cs w:val="24"/>
          <w:spacing w:val="0"/>
          <w:color w:val="181F26"/>
        </w:rPr>
        <w:t xml:space="preserve">Execution strategy resolves after contract merge but before worker assignment.</w:t>
      </w:r>
    </w:p>
    <w:p>
      <w:pPr>
        <w:spacing w:after="240"/>
      </w:pPr>
      <w:r>
        <w:rPr>
          <w:rFonts w:ascii="Helvetica Neue" w:hAnsi="Helvetica Neue" w:cs="Helvetica Neue"/>
          <w:sz w:val="24"/>
          <w:sz-cs w:val="24"/>
          <w:spacing w:val="0"/>
          <w:color w:val="181F26"/>
        </w:rPr>
        <w:t xml:space="preserve">Resolution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manifest </w:t>
      </w:r>
      <w:r>
        <w:rPr>
          <w:rFonts w:ascii="Menlo" w:hAnsi="Menlo" w:cs="Menlo"/>
          <w:sz w:val="24"/>
          <w:sz-cs w:val="24"/>
          <w:spacing w:val="0"/>
          <w:color w:val="181F26"/>
        </w:rPr>
        <w:t xml:space="preserve">strategy_defaults</w:t>
      </w:r>
      <w:r>
        <w:rPr>
          <w:rFonts w:ascii="Helvetica Neue" w:hAnsi="Helvetica Neue" w:cs="Helvetica Neue"/>
          <w:sz w:val="24"/>
          <w:sz-cs w:val="24"/>
          <w:spacing w:val="0"/>
          <w:color w:val="181F26"/>
        </w:rPr>
        <w:t xml:space="preserve"> for the selected capability class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action.execution_strategy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runtime safety adjustments, which may narrow but never widen verification requirements</w:t>
      </w:r>
    </w:p>
    <w:p>
      <w:pPr>
        <w:spacing w:after="240"/>
      </w:pPr>
      <w:r>
        <w:rPr>
          <w:rFonts w:ascii="Helvetica Neue" w:hAnsi="Helvetica Neue" w:cs="Helvetica Neue"/>
          <w:sz w:val="24"/>
          <w:sz-cs w:val="24"/>
          <w:spacing w:val="0"/>
          <w:color w:val="181F26"/>
        </w:rPr>
        <w:t xml:space="preserve">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mandatory for the documented coding-heavy capability classes unless a higher-level hard policy blocks that action entirely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checks named in </w:t>
      </w:r>
      <w:r>
        <w:rPr>
          <w:rFonts w:ascii="Menlo" w:hAnsi="Menlo" w:cs="Menlo"/>
          <w:sz w:val="24"/>
          <w:sz-cs w:val="24"/>
          <w:spacing w:val="0"/>
          <w:color w:val="181F26"/>
        </w:rPr>
        <w:t xml:space="preserve">verification_spec</w:t>
      </w:r>
      <w:r>
        <w:rPr>
          <w:rFonts w:ascii="Helvetica Neue" w:hAnsi="Helvetica Neue" w:cs="Helvetica Neue"/>
          <w:sz w:val="24"/>
          <w:sz-cs w:val="24"/>
          <w:spacing w:val="0"/>
          <w:color w:val="181F26"/>
        </w:rPr>
        <w:t xml:space="preserve"> are part of completion semantics, not optional telemetry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or continuity transition may replace the selected adapter, but it must not silently downgrade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into unverifiable completion</w:t>
      </w:r>
    </w:p>
    <w:p>
      <w:pPr>
        <w:spacing w:after="152"/>
      </w:pPr>
      <w:r>
        <w:rPr>
          <w:rFonts w:ascii="Helvetica Neue" w:hAnsi="Helvetica Neue" w:cs="Helvetica Neue"/>
          <w:sz w:val="34"/>
          <w:sz-cs w:val="34"/>
          <w:b/>
          <w:spacing w:val="0"/>
          <w:color w:val="102C4B"/>
        </w:rPr>
        <w:t xml:space="preserve">Contract Layers</w:t>
      </w:r>
    </w:p>
    <w:p>
      <w:pPr/>
      <w:r>
        <w:rPr>
          <w:rFonts w:ascii="Helvetica Neue" w:hAnsi="Helvetica Neue" w:cs="Helvetica Neue"/>
          <w:sz w:val="26"/>
          <w:sz-cs w:val="26"/>
          <w:b/>
          <w:spacing w:val="0"/>
          <w:color w:val="102C4B"/>
        </w:rPr>
        <w:t xml:space="preserve">Layer</w:t>
      </w:r>
    </w:p>
    <w:p>
      <w:pPr/>
      <w:r>
        <w:rPr>
          <w:rFonts w:ascii="Helvetica Neue" w:hAnsi="Helvetica Neue" w:cs="Helvetica Neue"/>
          <w:sz w:val="26"/>
          <w:sz-cs w:val="26"/>
          <w:b/>
          <w:spacing w:val="0"/>
          <w:color w:val="102C4B"/>
        </w:rPr>
        <w:t xml:space="preserve">Required fields</w:t>
      </w:r>
    </w:p>
    <w:p>
      <w:pPr/>
      <w:r>
        <w:rPr>
          <w:rFonts w:ascii="Helvetica Neue" w:hAnsi="Helvetica Neue" w:cs="Helvetica Neue"/>
          <w:sz w:val="26"/>
          <w:sz-cs w:val="26"/>
          <w:b/>
          <w:spacing w:val="0"/>
          <w:color w:val="102C4B"/>
        </w:rPr>
        <w:t xml:space="preserve">Purpose</w:t>
      </w:r>
    </w:p>
    <w:p>
      <w:pPr/>
      <w:r>
        <w:rPr>
          <w:rFonts w:ascii="Menlo" w:hAnsi="Menlo" w:cs="Menlo"/>
          <w:sz w:val="26"/>
          <w:sz-cs w:val="26"/>
          <w:spacing w:val="0"/>
          <w:color w:val="181F26"/>
        </w:rPr>
        <w:t xml:space="preserve">delivery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deadline_ms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freshness_ttl_ms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required_ack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liveliness_window_ms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time and delivery semantics</w:t>
      </w:r>
    </w:p>
    <w:p>
      <w:pPr/>
      <w:r>
        <w:rPr>
          <w:rFonts w:ascii="Menlo" w:hAnsi="Menlo" w:cs="Menlo"/>
          <w:sz w:val="26"/>
          <w:sz-cs w:val="26"/>
          <w:spacing w:val="0"/>
          <w:color w:val="181F26"/>
        </w:rPr>
        <w:t xml:space="preserve">execution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max_cost_usd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max_tokens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model_class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preferred_harnesses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fallback_chain</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retry_budget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harness, and compute constraints</w:t>
      </w:r>
    </w:p>
    <w:p>
      <w:pPr/>
      <w:r>
        <w:rPr>
          <w:rFonts w:ascii="Menlo" w:hAnsi="Menlo" w:cs="Menlo"/>
          <w:sz w:val="26"/>
          <w:sz-cs w:val="26"/>
          <w:spacing w:val="0"/>
          <w:color w:val="181F26"/>
        </w:rPr>
        <w:t xml:space="preserve">safety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tool_scope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approval_policy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mutation_mode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data_zone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secret_policy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what the action may touch</w:t>
      </w:r>
    </w:p>
    <w:p>
      <w:pPr/>
      <w:r>
        <w:rPr>
          <w:rFonts w:ascii="Menlo" w:hAnsi="Menlo" w:cs="Menlo"/>
          <w:sz w:val="26"/>
          <w:sz-cs w:val="26"/>
          <w:spacing w:val="0"/>
          <w:color w:val="181F26"/>
        </w:rPr>
        <w:t xml:space="preserve">quality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quality_class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evaluation_hook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minimum_confidence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human_review_rule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escalation and review behavior</w:t>
      </w:r>
    </w:p>
    <w:p>
      <w:pPr/>
      <w:r>
        <w:rPr>
          <w:rFonts w:ascii="Menlo" w:hAnsi="Menlo" w:cs="Menlo"/>
          <w:sz w:val="26"/>
          <w:sz-cs w:val="26"/>
          <w:spacing w:val="0"/>
          <w:color w:val="181F26"/>
        </w:rPr>
        <w:t xml:space="preserve">recovery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checkpoint_interval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resumability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fallback_behavior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continuity_preference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deterministic_fallbacks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human_handoff_policy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dead_letter_policy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restart, outage continuity, and terminal behavior</w:t>
      </w:r>
    </w:p>
    <w:p>
      <w:pPr>
        <w:spacing w:after="152"/>
      </w:pPr>
      <w:r>
        <w:rPr>
          <w:rFonts w:ascii="Helvetica Neue" w:hAnsi="Helvetica Neue" w:cs="Helvetica Neue"/>
          <w:sz w:val="34"/>
          <w:sz-cs w:val="34"/>
          <w:b/>
          <w:spacing w:val="0"/>
          <w:color w:val="102C4B"/>
        </w:rPr>
        <w:t xml:space="preserve">Contract Contraction Under Degradation</w:t>
      </w:r>
    </w:p>
    <w:p>
      <w:pPr>
        <w:spacing w:after="240"/>
      </w:pPr>
      <w:r>
        <w:rPr>
          <w:rFonts w:ascii="Helvetica Neue" w:hAnsi="Helvetica Neue" w:cs="Helvetica Neue"/>
          <w:sz w:val="24"/>
          <w:sz-cs w:val="24"/>
          <w:spacing w:val="0"/>
          <w:color w:val="181F26"/>
        </w:rPr>
        <w:t xml:space="preserve">Degraded mode works by contracting the effective execution contract.</w:t>
      </w:r>
    </w:p>
    <w:p>
      <w:pPr>
        <w:spacing w:after="240"/>
      </w:pPr>
      <w:r>
        <w:rPr>
          <w:rFonts w:ascii="Helvetica Neue" w:hAnsi="Helvetica Neue" w:cs="Helvetica Neue"/>
          <w:sz w:val="24"/>
          <w:sz-cs w:val="24"/>
          <w:spacing w:val="0"/>
          <w:color w:val="181F26"/>
        </w:rPr>
        <w:t xml:space="preserve">Examples: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narrows </w:t>
      </w:r>
      <w:r>
        <w:rPr>
          <w:rFonts w:ascii="Menlo" w:hAnsi="Menlo" w:cs="Menlo"/>
          <w:sz w:val="24"/>
          <w:sz-cs w:val="24"/>
          <w:spacing w:val="0"/>
          <w:color w:val="181F26"/>
        </w:rPr>
        <w:t xml:space="preserve">safety.mutation_mode</w:t>
      </w:r>
      <w:r>
        <w:rPr>
          <w:rFonts w:ascii="Helvetica Neue" w:hAnsi="Helvetica Neue" w:cs="Helvetica Neue"/>
          <w:sz w:val="24"/>
          <w:sz-cs w:val="24"/>
          <w:spacing w:val="0"/>
          <w:color w:val="181F26"/>
        </w:rPr>
        <w:t xml:space="preserve"> and tool or harness scopes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tightens </w:t>
      </w:r>
      <w:r>
        <w:rPr>
          <w:rFonts w:ascii="Menlo" w:hAnsi="Menlo" w:cs="Menlo"/>
          <w:sz w:val="24"/>
          <w:sz-cs w:val="24"/>
          <w:spacing w:val="0"/>
          <w:color w:val="181F26"/>
        </w:rPr>
        <w:t xml:space="preserve">execution.max_cost_usd</w:t>
      </w:r>
      <w:r>
        <w:rPr>
          <w:rFonts w:ascii="Helvetica Neue" w:hAnsi="Helvetica Neue" w:cs="Helvetica Neue"/>
          <w:sz w:val="24"/>
          <w:sz-cs w:val="24"/>
          <w:spacing w:val="0"/>
          <w:color w:val="181F26"/>
        </w:rPr>
        <w:t xml:space="preserve"> and prunes expensive fallback targets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provider_failover</w:t>
      </w:r>
      <w:r>
        <w:rPr>
          <w:rFonts w:ascii="Helvetica Neue" w:hAnsi="Helvetica Neue" w:cs="Helvetica Neue"/>
          <w:sz w:val="24"/>
          <w:sz-cs w:val="24"/>
          <w:spacing w:val="0"/>
          <w:color w:val="181F26"/>
        </w:rPr>
        <w:t xml:space="preserve"> rewrites the active target inside </w:t>
      </w:r>
      <w:r>
        <w:rPr>
          <w:rFonts w:ascii="Menlo" w:hAnsi="Menlo" w:cs="Menlo"/>
          <w:sz w:val="24"/>
          <w:sz-cs w:val="24"/>
          <w:spacing w:val="0"/>
          <w:color w:val="181F26"/>
        </w:rPr>
        <w:t xml:space="preserve">execution.fallback_chain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blocks capabilities whose dependencies are unhealthy without changing unrelated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replaces agentic targets with approved </w:t>
      </w:r>
      <w:r>
        <w:rPr>
          <w:rFonts w:ascii="Menlo" w:hAnsi="Menlo" w:cs="Menlo"/>
          <w:sz w:val="24"/>
          <w:sz-cs w:val="24"/>
          <w:spacing w:val="0"/>
          <w:color w:val="181F26"/>
        </w:rPr>
        <w:t xml:space="preserve">recovery.deterministic_fallbacks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keeps local collection and checkpointing active while deferring remote side effects until the contract can be satisfied again</w:t>
      </w:r>
    </w:p>
    <w:p>
      <w:pPr>
        <w:spacing w:after="197"/>
      </w:pPr>
      <w:r>
        <w:rPr>
          <w:rFonts w:ascii="Helvetica Neue" w:hAnsi="Helvetica Neue" w:cs="Helvetica Neue"/>
          <w:sz w:val="44"/>
          <w:sz-cs w:val="44"/>
          <w:b/>
          <w:spacing w:val="0"/>
          <w:color w:val="102C4B"/>
        </w:rPr>
        <w:t xml:space="preserve">Governance Resolution And Encounter Policy</w:t>
      </w:r>
    </w:p>
    <w:p>
      <w:pPr>
        <w:spacing w:after="240"/>
      </w:pPr>
      <w:r>
        <w:rPr>
          <w:rFonts w:ascii="Helvetica Neue" w:hAnsi="Helvetica Neue" w:cs="Helvetica Neue"/>
          <w:sz w:val="24"/>
          <w:sz-cs w:val="24"/>
          <w:spacing w:val="0"/>
          <w:color w:val="181F26"/>
        </w:rPr>
        <w:t xml:space="preserve">Governance resolution is separate from execution contract compilation. It decides whether two parties may interact at all, under what boundaries, and through what lease.</w:t>
      </w:r>
    </w:p>
    <w:p>
      <w:pPr>
        <w:spacing w:after="152"/>
      </w:pPr>
      <w:r>
        <w:rPr>
          <w:rFonts w:ascii="Helvetica Neue" w:hAnsi="Helvetica Neue" w:cs="Helvetica Neue"/>
          <w:sz w:val="34"/>
          <w:sz-cs w:val="34"/>
          <w:b/>
          <w:spacing w:val="0"/>
          <w:color w:val="102C4B"/>
        </w:rPr>
        <w:t xml:space="preserve">Governance Precedence</w:t>
      </w:r>
    </w:p>
    <w:p>
      <w:pPr>
        <w:spacing w:after="240"/>
      </w:pPr>
      <w:r>
        <w:rPr>
          <w:rFonts w:ascii="Helvetica Neue" w:hAnsi="Helvetica Neue" w:cs="Helvetica Neue"/>
          <w:sz w:val="24"/>
          <w:sz-cs w:val="24"/>
          <w:spacing w:val="0"/>
          <w:color w:val="181F26"/>
        </w:rPr>
        <w:t xml:space="preserve">Governance is resolved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system governance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owner policy</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trust-domain defaults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agent manifest </w:t>
      </w:r>
      <w:r>
        <w:rPr>
          <w:rFonts w:ascii="Menlo" w:hAnsi="Menlo" w:cs="Menlo"/>
          <w:sz w:val="24"/>
          <w:sz-cs w:val="24"/>
          <w:spacing w:val="0"/>
          <w:color w:val="181F26"/>
        </w:rPr>
        <w:t xml:space="preserve">encounter_policy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action or request overrides</w:t>
      </w:r>
    </w:p>
    <w:p>
      <w:pPr>
        <w:spacing w:after="240"/>
      </w:pPr>
      <w:r>
        <w:rPr>
          <w:rFonts w:ascii="Helvetica Neue" w:hAnsi="Helvetica Neue" w:cs="Helvetica Neue"/>
          <w:sz w:val="24"/>
          <w:sz-cs w:val="24"/>
          <w:spacing w:val="0"/>
          <w:color w:val="181F26"/>
        </w:rPr>
        <w:t xml:space="preserve">Lower layers may narrow permissions, shorten leases, or add approval, but they must never widen a stricter upstream boundary.</w:t>
      </w:r>
    </w:p>
    <w:p>
      <w:pPr>
        <w:spacing w:after="152"/>
      </w:pPr>
      <w:r>
        <w:rPr>
          <w:rFonts w:ascii="Helvetica Neue" w:hAnsi="Helvetica Neue" w:cs="Helvetica Neue"/>
          <w:sz w:val="34"/>
          <w:sz-cs w:val="34"/>
          <w:b/>
          <w:spacing w:val="0"/>
          <w:color w:val="102C4B"/>
        </w:rPr>
        <w:t xml:space="preserve">Resolution Algorithm</w:t>
      </w:r>
    </w:p>
    <w:p>
      <w:pPr/>
      <w:r>
        <w:rPr>
          <w:rFonts w:ascii="Menlo" w:hAnsi="Menlo" w:cs="Menlo"/>
          <w:sz w:val="24"/>
          <w:sz-cs w:val="24"/>
          <w:spacing w:val="0"/>
          <w:color w:val="DFE8F2"/>
        </w:rPr>
        <w:t xml:space="preserve">function authorizeEncounter(</w:t>
      </w:r>
    </w:p>
    <w:p>
      <w:pPr/>
      <w:r>
        <w:rPr>
          <w:rFonts w:ascii="Menlo" w:hAnsi="Menlo" w:cs="Menlo"/>
          <w:sz w:val="24"/>
          <w:sz-cs w:val="24"/>
          <w:spacing w:val="0"/>
          <w:color w:val="DFE8F2"/>
        </w:rPr>
        <w:t xml:space="preserve">  systemDefaults: EncounterPolicy,</w:t>
      </w:r>
    </w:p>
    <w:p>
      <w:pPr/>
      <w:r>
        <w:rPr>
          <w:rFonts w:ascii="Menlo" w:hAnsi="Menlo" w:cs="Menlo"/>
          <w:sz w:val="24"/>
          <w:sz-cs w:val="24"/>
          <w:spacing w:val="0"/>
          <w:color w:val="DFE8F2"/>
        </w:rPr>
        <w:t xml:space="preserve">  ownerPolicy: EncounterPolicy,</w:t>
      </w:r>
    </w:p>
    <w:p>
      <w:pPr/>
      <w:r>
        <w:rPr>
          <w:rFonts w:ascii="Menlo" w:hAnsi="Menlo" w:cs="Menlo"/>
          <w:sz w:val="24"/>
          <w:sz-cs w:val="24"/>
          <w:spacing w:val="0"/>
          <w:color w:val="DFE8F2"/>
        </w:rPr>
        <w:t xml:space="preserve">  trustDomainDefaults: EncounterPolicy,</w:t>
      </w:r>
    </w:p>
    <w:p>
      <w:pPr/>
      <w:r>
        <w:rPr>
          <w:rFonts w:ascii="Menlo" w:hAnsi="Menlo" w:cs="Menlo"/>
          <w:sz w:val="24"/>
          <w:sz-cs w:val="24"/>
          <w:spacing w:val="0"/>
          <w:color w:val="DFE8F2"/>
        </w:rPr>
        <w:t xml:space="preserve">  manifestPolicy: EncounterPolicy,</w:t>
      </w:r>
    </w:p>
    <w:p>
      <w:pPr/>
      <w:r>
        <w:rPr>
          <w:rFonts w:ascii="Menlo" w:hAnsi="Menlo" w:cs="Menlo"/>
          <w:sz w:val="24"/>
          <w:sz-cs w:val="24"/>
          <w:spacing w:val="0"/>
          <w:color w:val="DFE8F2"/>
        </w:rPr>
        <w:t xml:space="preserve">  requestOverrides: Partial&lt;EncounterPolicy&gt;</w:t>
      </w:r>
    </w:p>
    <w:p>
      <w:pPr/>
      <w:r>
        <w:rPr>
          <w:rFonts w:ascii="Menlo" w:hAnsi="Menlo" w:cs="Menlo"/>
          <w:sz w:val="24"/>
          <w:sz-cs w:val="24"/>
          <w:spacing w:val="0"/>
          <w:color w:val="DFE8F2"/>
        </w:rPr>
        <w:t xml:space="preserve">): EncounterDecision {</w:t>
      </w:r>
    </w:p>
    <w:p>
      <w:pPr/>
      <w:r>
        <w:rPr>
          <w:rFonts w:ascii="Menlo" w:hAnsi="Menlo" w:cs="Menlo"/>
          <w:sz w:val="24"/>
          <w:sz-cs w:val="24"/>
          <w:spacing w:val="0"/>
          <w:color w:val="DFE8F2"/>
        </w:rPr>
        <w:t xml:space="preserve">  const merged = mergeNarrowingOnly(</w:t>
      </w:r>
    </w:p>
    <w:p>
      <w:pPr/>
      <w:r>
        <w:rPr>
          <w:rFonts w:ascii="Menlo" w:hAnsi="Menlo" w:cs="Menlo"/>
          <w:sz w:val="24"/>
          <w:sz-cs w:val="24"/>
          <w:spacing w:val="0"/>
          <w:color w:val="DFE8F2"/>
        </w:rPr>
        <w:t xml:space="preserve">    systemDefaults,</w:t>
      </w:r>
    </w:p>
    <w:p>
      <w:pPr/>
      <w:r>
        <w:rPr>
          <w:rFonts w:ascii="Menlo" w:hAnsi="Menlo" w:cs="Menlo"/>
          <w:sz w:val="24"/>
          <w:sz-cs w:val="24"/>
          <w:spacing w:val="0"/>
          <w:color w:val="DFE8F2"/>
        </w:rPr>
        <w:t xml:space="preserve">    ownerPolicy,</w:t>
      </w:r>
    </w:p>
    <w:p>
      <w:pPr/>
      <w:r>
        <w:rPr>
          <w:rFonts w:ascii="Menlo" w:hAnsi="Menlo" w:cs="Menlo"/>
          <w:sz w:val="24"/>
          <w:sz-cs w:val="24"/>
          <w:spacing w:val="0"/>
          <w:color w:val="DFE8F2"/>
        </w:rPr>
        <w:t xml:space="preserve">    trustDomainDefaults,</w:t>
      </w:r>
    </w:p>
    <w:p>
      <w:pPr/>
      <w:r>
        <w:rPr>
          <w:rFonts w:ascii="Menlo" w:hAnsi="Menlo" w:cs="Menlo"/>
          <w:sz w:val="24"/>
          <w:sz-cs w:val="24"/>
          <w:spacing w:val="0"/>
          <w:color w:val="DFE8F2"/>
        </w:rPr>
        <w:t xml:space="preserve">    manifestPolicy,</w:t>
      </w:r>
    </w:p>
    <w:p>
      <w:pPr/>
      <w:r>
        <w:rPr>
          <w:rFonts w:ascii="Menlo" w:hAnsi="Menlo" w:cs="Menlo"/>
          <w:sz w:val="24"/>
          <w:sz-cs w:val="24"/>
          <w:spacing w:val="0"/>
          <w:color w:val="DFE8F2"/>
        </w:rPr>
        <w:t xml:space="preserve">    requestOverrides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return decideEncounter(merged);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Same-Device Governance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 is a foreign trust domain even without network traffic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shared workspace, memory scope, secret resolution, or mutating capability is allowed by default across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 access may still require redaction or approval depending on the effective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resource arbitration for shared local targets must be deterministic and owner-aware rather than first-writer-wins</w:t>
      </w:r>
    </w:p>
    <w:p>
      <w:pPr>
        <w:spacing w:after="197"/>
      </w:pPr>
      <w:r>
        <w:rPr>
          <w:rFonts w:ascii="Helvetica Neue" w:hAnsi="Helvetica Neue" w:cs="Helvetica Neue"/>
          <w:sz w:val="44"/>
          <w:sz-cs w:val="44"/>
          <w:b/>
          <w:spacing w:val="0"/>
          <w:color w:val="102C4B"/>
        </w:rPr>
        <w:t xml:space="preserve">Capability Normalization Model</w:t>
      </w:r>
    </w:p>
    <w:p>
      <w:pPr>
        <w:spacing w:after="240"/>
      </w:pPr>
      <w:r>
        <w:rPr>
          <w:rFonts w:ascii="Helvetica Neue" w:hAnsi="Helvetica Neue" w:cs="Helvetica Neue"/>
          <w:sz w:val="24"/>
          <w:sz-cs w:val="24"/>
          <w:spacing w:val="0"/>
          <w:color w:val="181F26"/>
        </w:rPr>
        <w:t xml:space="preserve">Every execution surface must produce or map to a </w:t>
      </w:r>
      <w:r>
        <w:rPr>
          <w:rFonts w:ascii="Menlo" w:hAnsi="Menlo" w:cs="Menlo"/>
          <w:sz w:val="24"/>
          <w:sz-cs w:val="24"/>
          <w:spacing w:val="0"/>
          <w:color w:val="181F26"/>
        </w:rPr>
        <w:t xml:space="preserve">CapabilityDescriptor</w:t>
      </w:r>
      <w:r>
        <w:rPr>
          <w:rFonts w:ascii="Helvetica Neue" w:hAnsi="Helvetica Neue" w:cs="Helvetica Neue"/>
          <w:sz w:val="24"/>
          <w:sz-cs w:val="24"/>
          <w:spacing w:val="0"/>
          <w:color w:val="181F26"/>
        </w:rPr>
        <w:t xml:space="preserve">. Crawfish schedules against capabilities, not against raw protocol objects.</w:t>
      </w:r>
    </w:p>
    <w:p>
      <w:pPr/>
      <w:r>
        <w:rPr>
          <w:rFonts w:ascii="Helvetica Neue" w:hAnsi="Helvetica Neue" w:cs="Helvetica Neue"/>
          <w:sz w:val="26"/>
          <w:sz-cs w:val="26"/>
          <w:b/>
          <w:spacing w:val="0"/>
          <w:color w:val="102C4B"/>
        </w:rPr>
        <w:t xml:space="preserve">Source</w:t>
      </w:r>
    </w:p>
    <w:p>
      <w:pPr/>
      <w:r>
        <w:rPr>
          <w:rFonts w:ascii="Helvetica Neue" w:hAnsi="Helvetica Neue" w:cs="Helvetica Neue"/>
          <w:sz w:val="26"/>
          <w:sz-cs w:val="26"/>
          <w:b/>
          <w:spacing w:val="0"/>
          <w:color w:val="102C4B"/>
        </w:rPr>
        <w:t xml:space="preserve">Native source object</w:t>
      </w:r>
    </w:p>
    <w:p>
      <w:pPr/>
      <w:r>
        <w:rPr>
          <w:rFonts w:ascii="Helvetica Neue" w:hAnsi="Helvetica Neue" w:cs="Helvetica Neue"/>
          <w:sz w:val="26"/>
          <w:sz-cs w:val="26"/>
          <w:b/>
          <w:spacing w:val="0"/>
          <w:color w:val="102C4B"/>
        </w:rPr>
        <w:t xml:space="preserve">Normalized namespace example</w:t>
      </w:r>
    </w:p>
    <w:p>
      <w:pPr/>
      <w:r>
        <w:rPr>
          <w:rFonts w:ascii="Helvetica Neue" w:hAnsi="Helvetica Neue" w:cs="Helvetica Neue"/>
          <w:sz w:val="26"/>
          <w:sz-cs w:val="26"/>
          <w:b/>
          <w:spacing w:val="0"/>
          <w:color w:val="102C4B"/>
        </w:rPr>
        <w:t xml:space="preserve">Notes</w:t>
      </w:r>
    </w:p>
    <w:p>
      <w:pPr/>
      <w:r>
        <w:rPr>
          <w:rFonts w:ascii="Helvetica Neue" w:hAnsi="Helvetica Neue" w:cs="Helvetica Neue"/>
          <w:sz w:val="26"/>
          <w:sz-cs w:val="26"/>
          <w:spacing w:val="0"/>
          <w:color w:val="181F26"/>
        </w:rPr>
        <w:t xml:space="preserve">local deterministic executor</w:t>
      </w:r>
    </w:p>
    <w:p>
      <w:pPr/>
      <w:r>
        <w:rPr>
          <w:rFonts w:ascii="Helvetica Neue" w:hAnsi="Helvetica Neue" w:cs="Helvetica Neue"/>
          <w:sz w:val="26"/>
          <w:sz-cs w:val="26"/>
          <w:spacing w:val="0"/>
          <w:color w:val="181F26"/>
        </w:rPr>
        <w:t xml:space="preserve">local function, rule set, classifier, or analyzer</w:t>
      </w:r>
    </w:p>
    <w:p>
      <w:pPr/>
      <w:r>
        <w:rPr>
          <w:rFonts w:ascii="Menlo" w:hAnsi="Menlo" w:cs="Menlo"/>
          <w:sz w:val="26"/>
          <w:sz-cs w:val="26"/>
          <w:spacing w:val="0"/>
          <w:color w:val="181F26"/>
        </w:rPr>
        <w:t xml:space="preserve">local.repo.ownership.index</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continuity-critical execution that does not require an LLM, remote harness, or external network</w:t>
      </w:r>
    </w:p>
    <w:p>
      <w:pPr/>
      <w:r>
        <w:rPr>
          <w:rFonts w:ascii="Helvetica Neue" w:hAnsi="Helvetica Neue" w:cs="Helvetica Neue"/>
          <w:sz w:val="26"/>
          <w:sz-cs w:val="26"/>
          <w:spacing w:val="0"/>
          <w:color w:val="181F26"/>
        </w:rPr>
        <w:t xml:space="preserve">MCP tool</w:t>
      </w:r>
    </w:p>
    <w:p>
      <w:pPr/>
      <w:r>
        <w:rPr>
          <w:rFonts w:ascii="Helvetica Neue" w:hAnsi="Helvetica Neue" w:cs="Helvetica Neue"/>
          <w:sz w:val="26"/>
          <w:sz-cs w:val="26"/>
          <w:spacing w:val="0"/>
          <w:color w:val="181F26"/>
        </w:rPr>
        <w:t xml:space="preserve">tool name plus server metadata</w:t>
      </w:r>
    </w:p>
    <w:p>
      <w:pPr/>
      <w:r>
        <w:rPr>
          <w:rFonts w:ascii="Menlo" w:hAnsi="Menlo" w:cs="Menlo"/>
          <w:sz w:val="26"/>
          <w:sz-cs w:val="26"/>
          <w:spacing w:val="0"/>
          <w:color w:val="181F26"/>
        </w:rPr>
        <w:t xml:space="preserve">mcp.github.pull_request.review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primary P0 tool plane</w:t>
      </w:r>
    </w:p>
    <w:p>
      <w:pPr/>
      <w:r>
        <w:rPr>
          <w:rFonts w:ascii="Helvetica Neue" w:hAnsi="Helvetica Neue" w:cs="Helvetica Neue"/>
          <w:sz w:val="26"/>
          <w:sz-cs w:val="26"/>
          <w:spacing w:val="0"/>
          <w:color w:val="181F26"/>
        </w:rPr>
        <w:t xml:space="preserve">OpenClaw gateway agent</w:t>
      </w:r>
    </w:p>
    <w:p>
      <w:pPr/>
      <w:r>
        <w:rPr>
          <w:rFonts w:ascii="Helvetica Neue" w:hAnsi="Helvetica Neue" w:cs="Helvetica Neue"/>
          <w:sz w:val="26"/>
          <w:sz-cs w:val="26"/>
          <w:spacing w:val="0"/>
          <w:color w:val="181F26"/>
        </w:rPr>
        <w:t xml:space="preserve">OpenClaw </w:t>
      </w:r>
      <w:r>
        <w:rPr>
          <w:rFonts w:ascii="Menlo" w:hAnsi="Menlo" w:cs="Menlo"/>
          <w:sz w:val="26"/>
          <w:sz-cs w:val="26"/>
          <w:spacing w:val="0"/>
          <w:color w:val="181F26"/>
        </w:rPr>
        <w:t xml:space="preserve">agent</w:t>
      </w:r>
      <w:r>
        <w:rPr>
          <w:rFonts w:ascii="Helvetica Neue" w:hAnsi="Helvetica Neue" w:cs="Helvetica Neue"/>
          <w:sz w:val="26"/>
          <w:sz-cs w:val="26"/>
          <w:spacing w:val="0"/>
          <w:color w:val="181F26"/>
        </w:rPr>
        <w:t xml:space="preserve"> run on a Gateway session</w:t>
      </w:r>
    </w:p>
    <w:p>
      <w:pPr/>
      <w:r>
        <w:rPr>
          <w:rFonts w:ascii="Menlo" w:hAnsi="Menlo" w:cs="Menlo"/>
          <w:sz w:val="26"/>
          <w:sz-cs w:val="26"/>
          <w:spacing w:val="0"/>
          <w:color w:val="181F26"/>
        </w:rPr>
        <w:t xml:space="preserve">openclaw.repo.patch.plan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first-priority P1 harness interop; supports bidirectional integration between Crawfish and OpenClaw</w:t>
      </w:r>
    </w:p>
    <w:p>
      <w:pPr/>
      <w:r>
        <w:rPr>
          <w:rFonts w:ascii="Helvetica Neue" w:hAnsi="Helvetica Neue" w:cs="Helvetica Neue"/>
          <w:sz w:val="26"/>
          <w:sz-cs w:val="26"/>
          <w:spacing w:val="0"/>
          <w:color w:val="181F26"/>
        </w:rPr>
        <w:t xml:space="preserve">ACP-compatible harness</w:t>
      </w:r>
    </w:p>
    <w:p>
      <w:pPr/>
      <w:r>
        <w:rPr>
          <w:rFonts w:ascii="Helvetica Neue" w:hAnsi="Helvetica Neue" w:cs="Helvetica Neue"/>
          <w:sz w:val="26"/>
          <w:sz-cs w:val="26"/>
          <w:spacing w:val="0"/>
          <w:color w:val="181F26"/>
        </w:rPr>
        <w:t xml:space="preserve">ACP session plus harness metadata</w:t>
      </w:r>
    </w:p>
    <w:p>
      <w:pPr/>
      <w:r>
        <w:rPr>
          <w:rFonts w:ascii="Menlo" w:hAnsi="Menlo" w:cs="Menlo"/>
          <w:sz w:val="26"/>
          <w:sz-cs w:val="26"/>
          <w:spacing w:val="0"/>
          <w:color w:val="181F26"/>
        </w:rPr>
        <w:t xml:space="preserve">acp.codex.repo.edit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specialized coding and harness-driven execution</w:t>
      </w:r>
    </w:p>
    <w:p>
      <w:pPr/>
      <w:r>
        <w:rPr>
          <w:rFonts w:ascii="Helvetica Neue" w:hAnsi="Helvetica Neue" w:cs="Helvetica Neue"/>
          <w:sz w:val="26"/>
          <w:sz-cs w:val="26"/>
          <w:spacing w:val="0"/>
          <w:color w:val="181F26"/>
        </w:rPr>
        <w:t xml:space="preserve">A2A remote agent</w:t>
      </w:r>
    </w:p>
    <w:p>
      <w:pPr/>
      <w:r>
        <w:rPr>
          <w:rFonts w:ascii="Helvetica Neue" w:hAnsi="Helvetica Neue" w:cs="Helvetica Neue"/>
          <w:sz w:val="26"/>
          <w:sz-cs w:val="26"/>
          <w:spacing w:val="0"/>
          <w:color w:val="181F26"/>
        </w:rPr>
        <w:t xml:space="preserve">Agent Card capability</w:t>
      </w:r>
    </w:p>
    <w:p>
      <w:pPr/>
      <w:r>
        <w:rPr>
          <w:rFonts w:ascii="Menlo" w:hAnsi="Menlo" w:cs="Menlo"/>
          <w:sz w:val="26"/>
          <w:sz-cs w:val="26"/>
          <w:spacing w:val="0"/>
          <w:color w:val="181F26"/>
        </w:rPr>
        <w:t xml:space="preserve">a2a.partner.incident.triage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remote delegation</w:t>
      </w:r>
    </w:p>
    <w:p>
      <w:pPr>
        <w:spacing w:after="152"/>
      </w:pPr>
      <w:r>
        <w:rPr>
          <w:rFonts w:ascii="Helvetica Neue" w:hAnsi="Helvetica Neue" w:cs="Helvetica Neue"/>
          <w:sz w:val="34"/>
          <w:sz-cs w:val="34"/>
          <w:b/>
          <w:spacing w:val="0"/>
          <w:color w:val="102C4B"/>
        </w:rPr>
        <w:t xml:space="preserve">Normalization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verbs</w:t>
      </w:r>
      <w:r>
        <w:rPr>
          <w:rFonts w:ascii="Helvetica Neue" w:hAnsi="Helvetica Neue" w:cs="Helvetica Neue"/>
          <w:sz w:val="24"/>
          <w:sz-cs w:val="24"/>
          <w:spacing w:val="0"/>
          <w:color w:val="181F26"/>
        </w:rPr>
        <w:t xml:space="preserve"> describe what the capability does, not which protocol exposed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mutability</w:t>
      </w:r>
      <w:r>
        <w:rPr>
          <w:rFonts w:ascii="Helvetica Neue" w:hAnsi="Helvetica Neue" w:cs="Helvetica Neue"/>
          <w:sz w:val="24"/>
          <w:sz-cs w:val="24"/>
          <w:spacing w:val="0"/>
          <w:color w:val="181F26"/>
        </w:rPr>
        <w:t xml:space="preserve"> is derived from the effective action, not only the transport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risk_class</w:t>
      </w:r>
      <w:r>
        <w:rPr>
          <w:rFonts w:ascii="Helvetica Neue" w:hAnsi="Helvetica Neue" w:cs="Helvetica Neue"/>
          <w:sz w:val="24"/>
          <w:sz-cs w:val="24"/>
          <w:spacing w:val="0"/>
          <w:color w:val="181F26"/>
        </w:rPr>
        <w:t xml:space="preserve"> is assigned by policy and adapter metadata together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approval_requirements</w:t>
      </w:r>
      <w:r>
        <w:rPr>
          <w:rFonts w:ascii="Helvetica Neue" w:hAnsi="Helvetica Neue" w:cs="Helvetica Neue"/>
          <w:sz w:val="24"/>
          <w:sz-cs w:val="24"/>
          <w:spacing w:val="0"/>
          <w:color w:val="181F26"/>
        </w:rPr>
        <w:t xml:space="preserve"> are explicit and carried into the compiled execution plan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latency_class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cost_class</w:t>
      </w:r>
      <w:r>
        <w:rPr>
          <w:rFonts w:ascii="Helvetica Neue" w:hAnsi="Helvetica Neue" w:cs="Helvetica Neue"/>
          <w:sz w:val="24"/>
          <w:sz-cs w:val="24"/>
          <w:spacing w:val="0"/>
          <w:color w:val="181F26"/>
        </w:rPr>
        <w:t xml:space="preserve"> support scheduling and fallback decisions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executor_class</w:t>
      </w:r>
      <w:r>
        <w:rPr>
          <w:rFonts w:ascii="Helvetica Neue" w:hAnsi="Helvetica Neue" w:cs="Helvetica Neue"/>
          <w:sz w:val="24"/>
          <w:sz-cs w:val="24"/>
          <w:spacing w:val="0"/>
          <w:color w:val="181F26"/>
        </w:rPr>
        <w:t xml:space="preserve"> indicates whether the capability can survive major reasoning outages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exposed capability does not mean ambient accessibility; encounter policy still governs discoverability and leaseability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agents are treated as harness execution surfaces rather than as control-plane peers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harnesses are normalized as execution surfaces, not as generic tools; they may expose session semantics, permission prompts, and richer cancellation behavior than MCP tools</w:t>
      </w:r>
    </w:p>
    <w:p>
      <w:pPr>
        <w:spacing w:after="197"/>
      </w:pPr>
      <w:r>
        <w:rPr>
          <w:rFonts w:ascii="Helvetica Neue" w:hAnsi="Helvetica Neue" w:cs="Helvetica Neue"/>
          <w:sz w:val="44"/>
          <w:sz-cs w:val="44"/>
          <w:b/>
          <w:spacing w:val="0"/>
          <w:color w:val="102C4B"/>
        </w:rPr>
        <w:t xml:space="preserve">Protocol Planes</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Primary protocol</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spacing w:val="0"/>
          <w:color w:val="181F26"/>
        </w:rPr>
        <w:t xml:space="preserve">tool plane</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connect tools and services into the runtime</w:t>
      </w:r>
    </w:p>
    <w:p>
      <w:pPr/>
      <w:r>
        <w:rPr>
          <w:rFonts w:ascii="Helvetica Neue" w:hAnsi="Helvetica Neue" w:cs="Helvetica Neue"/>
          <w:sz w:val="26"/>
          <w:sz-cs w:val="26"/>
          <w:spacing w:val="0"/>
          <w:color w:val="181F26"/>
        </w:rPr>
        <w:t xml:space="preserve">harness plane</w:t>
      </w:r>
    </w:p>
    <w:p>
      <w:pPr/>
      <w:r>
        <w:rPr>
          <w:rFonts w:ascii="Helvetica Neue" w:hAnsi="Helvetica Neue" w:cs="Helvetica Neue"/>
          <w:sz w:val="26"/>
          <w:sz-cs w:val="26"/>
          <w:spacing w:val="0"/>
          <w:color w:val="181F26"/>
        </w:rPr>
        <w:t xml:space="preserve">OpenClaw Gateway plus ACP-compatible adapters</w:t>
      </w:r>
    </w:p>
    <w:p>
      <w:pPr/>
      <w:r>
        <w:rPr>
          <w:rFonts w:ascii="Helvetica Neue" w:hAnsi="Helvetica Neue" w:cs="Helvetica Neue"/>
          <w:sz w:val="26"/>
          <w:sz-cs w:val="26"/>
          <w:spacing w:val="0"/>
          <w:color w:val="181F26"/>
        </w:rPr>
        <w:t xml:space="preserve">invoke specialized execution harnesses such as coding agents</w:t>
      </w:r>
    </w:p>
    <w:p>
      <w:pPr/>
      <w:r>
        <w:rPr>
          <w:rFonts w:ascii="Helvetica Neue" w:hAnsi="Helvetica Neue" w:cs="Helvetica Neue"/>
          <w:sz w:val="26"/>
          <w:sz-cs w:val="26"/>
          <w:spacing w:val="0"/>
          <w:color w:val="181F26"/>
        </w:rPr>
        <w:t xml:space="preserve">agent plane</w:t>
      </w:r>
    </w:p>
    <w:p>
      <w:pPr/>
      <w:r>
        <w:rPr>
          <w:rFonts w:ascii="Helvetica Neue" w:hAnsi="Helvetica Neue" w:cs="Helvetica Neue"/>
          <w:sz w:val="26"/>
          <w:sz-cs w:val="26"/>
          <w:spacing w:val="0"/>
          <w:color w:val="181F26"/>
        </w:rPr>
        <w:t xml:space="preserve">A2A</w:t>
      </w:r>
    </w:p>
    <w:p>
      <w:pPr/>
      <w:r>
        <w:rPr>
          <w:rFonts w:ascii="Helvetica Neue" w:hAnsi="Helvetica Neue" w:cs="Helvetica Neue"/>
          <w:sz w:val="26"/>
          <w:sz-cs w:val="26"/>
          <w:spacing w:val="0"/>
          <w:color w:val="181F26"/>
        </w:rPr>
        <w:t xml:space="preserve">delegate work to remote agent systems</w:t>
      </w:r>
    </w:p>
    <w:p>
      <w:pPr>
        <w:spacing w:after="240"/>
      </w:pPr>
      <w:r>
        <w:rPr>
          <w:rFonts w:ascii="Helvetica Neue" w:hAnsi="Helvetica Neue" w:cs="Helvetica Neue"/>
          <w:sz w:val="24"/>
          <w:sz-cs w:val="24"/>
          <w:spacing w:val="0"/>
          <w:color w:val="181F26"/>
        </w:rPr>
        <w:t xml:space="preserve">The harness plane matters because a specialized coding harness is neither just a tool nor just a remote agent. It has richer session semantics, permission prompts, workspace expectations, and cancellation behavior. Crawfish should treat that difference explicitly. See </w:t>
      </w:r>
      <w:r>
        <w:rPr>
          <w:rFonts w:ascii="Helvetica Neue" w:hAnsi="Helvetica Neue" w:cs="Helvetica Neue"/>
          <w:sz w:val="24"/>
          <w:sz-cs w:val="24"/>
          <w:u w:val="single"/>
          <w:spacing w:val="0"/>
          <w:color w:val="0000E9"/>
        </w:rPr>
        <w:t xml:space="preserve">OpenClaw's Agent Loop</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OpenClaw Gateway protocol</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ACP at Zed</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for the protocol layers Crawfish should sit above.</w:t>
      </w:r>
    </w:p>
    <w:p>
      <w:pPr>
        <w:spacing w:after="240"/>
      </w:pPr>
      <w:r>
        <w:rPr>
          <w:rFonts w:ascii="Helvetica Neue" w:hAnsi="Helvetica Neue" w:cs="Helvetica Neue"/>
          <w:sz w:val="24"/>
          <w:sz-cs w:val="24"/>
          <w:spacing w:val="0"/>
          <w:color w:val="181F26"/>
        </w:rPr>
        <w:t xml:space="preserve">ACPX-like tools are useful evidence of this layer, but they should be treated as implementations of the harness plane rather than as the protocol definition itself.</w:t>
      </w:r>
    </w:p>
    <w:p>
      <w:pPr>
        <w:spacing w:after="197"/>
      </w:pPr>
      <w:r>
        <w:rPr>
          <w:rFonts w:ascii="Helvetica Neue" w:hAnsi="Helvetica Neue" w:cs="Helvetica Neue"/>
          <w:sz w:val="44"/>
          <w:sz-cs w:val="44"/>
          <w:b/>
          <w:spacing w:val="0"/>
          <w:color w:val="102C4B"/>
        </w:rPr>
        <w:t xml:space="preserve">OpenClaw Interoperability Model</w:t>
      </w:r>
    </w:p>
    <w:p>
      <w:pPr>
        <w:spacing w:after="240"/>
      </w:pPr>
      <w:r>
        <w:rPr>
          <w:rFonts w:ascii="Helvetica Neue" w:hAnsi="Helvetica Neue" w:cs="Helvetica Neue"/>
          <w:sz w:val="24"/>
          <w:sz-cs w:val="24"/>
          <w:spacing w:val="0"/>
          <w:color w:val="181F26"/>
        </w:rPr>
        <w:t xml:space="preserve">OpenClaw is the first-priority harness ecosystem integration because it spans both ingress and execution.</w:t>
      </w:r>
    </w:p>
    <w:p>
      <w:pPr>
        <w:spacing w:after="152"/>
      </w:pPr>
      <w:r>
        <w:rPr>
          <w:rFonts w:ascii="Helvetica Neue" w:hAnsi="Helvetica Neue" w:cs="Helvetica Neue"/>
          <w:sz w:val="34"/>
          <w:sz-cs w:val="34"/>
          <w:b/>
          <w:spacing w:val="0"/>
          <w:color w:val="102C4B"/>
        </w:rPr>
        <w:t xml:space="preserve">Inbound: OpenClaw -&gt; Crawfish</w:t>
      </w:r>
    </w:p>
    <w:p>
      <w:pPr>
        <w:spacing w:after="240"/>
      </w:pPr>
      <w:r>
        <w:rPr>
          <w:rFonts w:ascii="Helvetica Neue" w:hAnsi="Helvetica Neue" w:cs="Helvetica Neue"/>
          <w:sz w:val="24"/>
          <w:sz-cs w:val="24"/>
          <w:spacing w:val="0"/>
          <w:color w:val="181F26"/>
        </w:rPr>
        <w:t xml:space="preserve">An </w:t>
      </w:r>
      <w:r>
        <w:rPr>
          <w:rFonts w:ascii="Helvetica Neue" w:hAnsi="Helvetica Neue" w:cs="Helvetica Neue"/>
          <w:sz w:val="24"/>
          <w:sz-cs w:val="24"/>
          <w:u w:val="single"/>
          <w:spacing w:val="0"/>
          <w:color w:val="0000E9"/>
        </w:rPr>
        <w:t xml:space="preserve">OpenClaw plugin</w:t>
      </w:r>
      <w:r>
        <w:rPr>
          <w:rFonts w:ascii="Helvetica Neue" w:hAnsi="Helvetica Neue" w:cs="Helvetica Neue"/>
          <w:sz w:val="24"/>
          <w:sz-cs w:val="24"/>
          <w:spacing w:val="0"/>
          <w:color w:val="181F26"/>
        </w:rPr>
        <w:t xml:space="preserve"> should expose Crawfish as both an agent tool and a Gateway RPC surface for durable fleet work.</w:t>
      </w:r>
    </w:p>
    <w:p>
      <w:pPr>
        <w:spacing w:after="240"/>
      </w:pPr>
      <w:r>
        <w:rPr>
          <w:rFonts w:ascii="Helvetica Neue" w:hAnsi="Helvetica Neue" w:cs="Helvetica Neue"/>
          <w:sz w:val="24"/>
          <w:sz-cs w:val="24"/>
          <w:spacing w:val="0"/>
          <w:color w:val="181F26"/>
        </w:rPr>
        <w:t xml:space="preserve">Minimum RPC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crawfish.action.cancel</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Inbound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inbound call must compile into a normal Crawfish action with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must map to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and effective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inbound calls must pass encounter policy before an action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is treated as requester and trace context, not as lifecycle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does not own Crawfish lifecycle state; it is an external caller</w:t>
      </w:r>
    </w:p>
    <w:p>
      <w:pPr>
        <w:spacing w:after="152"/>
      </w:pPr>
      <w:r>
        <w:rPr>
          <w:rFonts w:ascii="Helvetica Neue" w:hAnsi="Helvetica Neue" w:cs="Helvetica Neue"/>
          <w:sz w:val="34"/>
          <w:sz-cs w:val="34"/>
          <w:b/>
          <w:spacing w:val="0"/>
          <w:color w:val="102C4B"/>
        </w:rPr>
        <w:t xml:space="preserve">Outbound: Crawfish -&gt; OpenClaw</w:t>
      </w:r>
    </w:p>
    <w:p>
      <w:pPr>
        <w:spacing w:after="240"/>
      </w:pPr>
      <w:r>
        <w:rPr>
          <w:rFonts w:ascii="Helvetica Neue" w:hAnsi="Helvetica Neue" w:cs="Helvetica Neue"/>
          <w:sz w:val="24"/>
          <w:sz-cs w:val="24"/>
          <w:spacing w:val="0"/>
          <w:color w:val="181F26"/>
        </w:rPr>
        <w:t xml:space="preserve">When an action requires an interactive coding loop or a gateway-native agent surface, Crawfish may select an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 binding and call the </w:t>
      </w:r>
      <w:r>
        <w:rPr>
          <w:rFonts w:ascii="Helvetica Neue" w:hAnsi="Helvetica Neue" w:cs="Helvetica Neue"/>
          <w:sz w:val="24"/>
          <w:sz-cs w:val="24"/>
          <w:u w:val="single"/>
          <w:spacing w:val="0"/>
          <w:color w:val="0000E9"/>
        </w:rPr>
        <w:t xml:space="preserve">Gateway protocol</w:t>
      </w:r>
      <w:r>
        <w:rPr>
          <w:rFonts w:ascii="Helvetica Neue" w:hAnsi="Helvetica Neue" w:cs="Helvetica Neue"/>
          <w:sz w:val="24"/>
          <w:sz-cs w:val="24"/>
          <w:spacing w:val="0"/>
          <w:color w:val="181F26"/>
        </w:rPr>
        <w:t xml:space="preserve"> over WebSocket.</w:t>
      </w:r>
    </w:p>
    <w:p>
      <w:pPr>
        <w:spacing w:after="240"/>
      </w:pPr>
      <w:r>
        <w:rPr>
          <w:rFonts w:ascii="Helvetica Neue" w:hAnsi="Helvetica Neue" w:cs="Helvetica Neue"/>
          <w:sz w:val="24"/>
          <w:sz-cs w:val="24"/>
          <w:spacing w:val="0"/>
          <w:color w:val="181F26"/>
        </w:rPr>
        <w:t xml:space="preserve">Outbound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invokes OpenClaw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entrypoints through the Gateway adapter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maps to a single Crawfish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assistant, and tool stream events are converted into action feedback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OpenClaw execution must be bound to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or workspace scopes may narrow permissions, but never widen Crawfish hard policy</w:t>
      </w:r>
    </w:p>
    <w:p>
      <w:pPr>
        <w:spacing w:after="152"/>
      </w:pPr>
      <w:r>
        <w:rPr>
          <w:rFonts w:ascii="Helvetica Neue" w:hAnsi="Helvetica Neue" w:cs="Helvetica Neue"/>
          <w:sz w:val="34"/>
          <w:sz-cs w:val="34"/>
          <w:b/>
          <w:spacing w:val="0"/>
          <w:color w:val="102C4B"/>
        </w:rPr>
        <w:t xml:space="preserve">Shared Governance Kernel</w:t>
      </w:r>
    </w:p>
    <w:p>
      <w:pPr>
        <w:spacing w:after="240"/>
      </w:pPr>
      <w:r>
        <w:rPr>
          <w:rFonts w:ascii="Helvetica Neue" w:hAnsi="Helvetica Neue" w:cs="Helvetica Neue"/>
          <w:sz w:val="24"/>
          <w:sz-cs w:val="24"/>
          <w:spacing w:val="0"/>
          <w:color w:val="181F26"/>
        </w:rPr>
        <w:t xml:space="preserve">OpenClaw inbound and outbound paths must reuse the same governance model as future A2A and other remote-agent systems: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classify owner and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resolve 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obtain consent if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issue short-lived lease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auditable receipt</w:t>
      </w:r>
    </w:p>
    <w:p>
      <w:pPr>
        <w:spacing w:after="197"/>
      </w:pPr>
      <w:r>
        <w:rPr>
          <w:rFonts w:ascii="Helvetica Neue" w:hAnsi="Helvetica Neue" w:cs="Helvetica Neue"/>
          <w:sz w:val="44"/>
          <w:sz-cs w:val="44"/>
          <w:b/>
          <w:spacing w:val="0"/>
          <w:color w:val="102C4B"/>
        </w:rPr>
        <w:t xml:space="preserve">Execution Strategies</w:t>
      </w:r>
    </w:p>
    <w:p>
      <w:pPr>
        <w:spacing w:after="240"/>
      </w:pPr>
      <w:r>
        <w:rPr>
          <w:rFonts w:ascii="Helvetica Neue" w:hAnsi="Helvetica Neue" w:cs="Helvetica Neue"/>
          <w:sz w:val="24"/>
          <w:sz-cs w:val="24"/>
          <w:spacing w:val="0"/>
          <w:color w:val="181F26"/>
        </w:rPr>
        <w:t xml:space="preserve">Execution strategy is orthogonal to adapter choice. A coding action might run through OpenClaw, an ACP-compatible harness, or a local executor and still choose either a single pass or a verify loop.</w:t>
      </w:r>
    </w:p>
    <w:p>
      <w:pPr/>
      <w:r>
        <w:rPr>
          <w:rFonts w:ascii="Helvetica Neue" w:hAnsi="Helvetica Neue" w:cs="Helvetica Neue"/>
          <w:sz w:val="26"/>
          <w:sz-cs w:val="26"/>
          <w:b/>
          <w:spacing w:val="0"/>
          <w:color w:val="102C4B"/>
        </w:rPr>
        <w:t xml:space="preserve">Strategy</w:t>
      </w:r>
    </w:p>
    <w:p>
      <w:pPr/>
      <w:r>
        <w:rPr>
          <w:rFonts w:ascii="Helvetica Neue" w:hAnsi="Helvetica Neue" w:cs="Helvetica Neue"/>
          <w:sz w:val="26"/>
          <w:sz-cs w:val="26"/>
          <w:b/>
          <w:spacing w:val="0"/>
          <w:color w:val="102C4B"/>
        </w:rPr>
        <w:t xml:space="preserve">Use when</w:t>
      </w:r>
    </w:p>
    <w:p>
      <w:pPr/>
      <w:r>
        <w:rPr>
          <w:rFonts w:ascii="Helvetica Neue" w:hAnsi="Helvetica Neue" w:cs="Helvetica Neue"/>
          <w:sz w:val="26"/>
          <w:sz-cs w:val="26"/>
          <w:b/>
          <w:spacing w:val="0"/>
          <w:color w:val="102C4B"/>
        </w:rPr>
        <w:t xml:space="preserve">Completion rule</w:t>
      </w:r>
    </w:p>
    <w:p>
      <w:pP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straightforward analysis, enrichment, classification, or low-risk proposal work</w:t>
      </w:r>
    </w:p>
    <w:p>
      <w:pPr/>
      <w:r>
        <w:rPr>
          <w:rFonts w:ascii="Helvetica Neue" w:hAnsi="Helvetica Neue" w:cs="Helvetica Neue"/>
          <w:sz w:val="26"/>
          <w:sz-cs w:val="26"/>
          <w:spacing w:val="0"/>
          <w:color w:val="181F26"/>
        </w:rPr>
        <w:t xml:space="preserve">normal terminal success and contract satisfaction</w:t>
      </w:r>
    </w:p>
    <w:p>
      <w:pP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patch planning, patch application, migration, or spec-to-code work that must be proven rather than asserted</w:t>
      </w:r>
    </w:p>
    <w:p>
      <w:pPr/>
      <w:r>
        <w:rPr>
          <w:rFonts w:ascii="Helvetica Neue" w:hAnsi="Helvetica Neue" w:cs="Helvetica Neue"/>
          <w:sz w:val="26"/>
          <w:sz-cs w:val="26"/>
          <w:spacing w:val="0"/>
          <w:color w:val="181F26"/>
        </w:rPr>
        <w:t xml:space="preserve">deterministic verification passes or stop budget is exhausted</w:t>
      </w:r>
    </w:p>
    <w:p>
      <w:pPr>
        <w:spacing w:after="240"/>
      </w:pPr>
      <w:r>
        <w:rPr>
          <w:rFonts w:ascii="Helvetica Neue" w:hAnsi="Helvetica Neue" w:cs="Helvetica Neue"/>
          <w:sz w:val="24"/>
          <w:sz-cs w:val="24"/>
          <w:spacing w:val="0"/>
          <w:color w:val="181F26"/>
        </w:rPr>
        <w:t xml:space="preserve">Ralph-style loops are modeled as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not as a separate runtime category. See the </w:t>
      </w:r>
      <w:r>
        <w:rPr>
          <w:rFonts w:ascii="Helvetica Neue" w:hAnsi="Helvetica Neue" w:cs="Helvetica Neue"/>
          <w:sz w:val="24"/>
          <w:sz-cs w:val="24"/>
          <w:u w:val="single"/>
          <w:spacing w:val="0"/>
          <w:color w:val="0000E9"/>
        </w:rPr>
        <w:t xml:space="preserve">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for the inspiration this strategy absorbs.</w:t>
      </w:r>
    </w:p>
    <w:p>
      <w:pPr>
        <w:spacing w:after="152"/>
      </w:pPr>
      <w:r>
        <w:rPr>
          <w:rFonts w:ascii="Helvetica Neue" w:hAnsi="Helvetica Neue" w:cs="Helvetica Neue"/>
          <w:sz w:val="34"/>
          <w:sz-cs w:val="34"/>
          <w:b/>
          <w:spacing w:val="0"/>
          <w:color w:val="102C4B"/>
        </w:rPr>
        <w:t xml:space="preserve">Verify-Loop Capability Classes</w:t>
      </w:r>
    </w:p>
    <w:p>
      <w:pPr>
        <w:spacing w:after="240"/>
      </w:pPr>
      <w:r>
        <w:rPr>
          <w:rFonts w:ascii="Helvetica Neue" w:hAnsi="Helvetica Neue" w:cs="Helvetica Neue"/>
          <w:sz w:val="24"/>
          <w:sz-cs w:val="24"/>
          <w:spacing w:val="0"/>
          <w:color w:val="181F26"/>
        </w:rPr>
        <w:t xml:space="preserve">Only the following capability classes should default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coding.patch.apply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migration.refactor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spec.implement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Other actions remain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unless a manifest explicitly opts in.</w:t>
      </w:r>
    </w:p>
    <w:p>
      <w:pPr>
        <w:spacing w:after="152"/>
      </w:pPr>
      <w:r>
        <w:rPr>
          <w:rFonts w:ascii="Helvetica Neue" w:hAnsi="Helvetica Neue" w:cs="Helvetica Neue"/>
          <w:sz w:val="34"/>
          <w:sz-cs w:val="34"/>
          <w:b/>
          <w:spacing w:val="0"/>
          <w:color w:val="102C4B"/>
        </w:rPr>
        <w:t xml:space="preserve">Verify-Loop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loops must use deterministic checks, not self-reported model confidence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iteration should start from fresh runtime context plus explicit feedback from the previous verification round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verification failure feeds structured evidence back into the next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stop_budget</w:t>
      </w:r>
      <w:r>
        <w:rPr>
          <w:rFonts w:ascii="Helvetica Neue" w:hAnsi="Helvetica Neue" w:cs="Helvetica Neue"/>
          <w:sz w:val="24"/>
          <w:sz-cs w:val="24"/>
          <w:spacing w:val="0"/>
          <w:color w:val="181F26"/>
        </w:rPr>
        <w:t xml:space="preserve"> is exhausted without a passing verification result, the action moves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Example</w:t>
      </w:r>
    </w:p>
    <w:p>
      <w:pPr/>
      <w:r>
        <w:rPr>
          <w:rFonts w:ascii="Menlo" w:hAnsi="Menlo" w:cs="Menlo"/>
          <w:sz w:val="24"/>
          <w:sz-cs w:val="24"/>
          <w:spacing w:val="0"/>
          <w:color w:val="DFE8F2"/>
        </w:rPr>
        <w:t xml:space="preserve">const reviewCapability: CapabilityDescriptor = {</w:t>
      </w:r>
    </w:p>
    <w:p>
      <w:pPr/>
      <w:r>
        <w:rPr>
          <w:rFonts w:ascii="Menlo" w:hAnsi="Menlo" w:cs="Menlo"/>
          <w:sz w:val="24"/>
          <w:sz-cs w:val="24"/>
          <w:spacing w:val="0"/>
          <w:color w:val="DFE8F2"/>
        </w:rPr>
        <w:t xml:space="preserve">  namespace: "mcp.github.pull_request.review",</w:t>
      </w:r>
    </w:p>
    <w:p>
      <w:pPr/>
      <w:r>
        <w:rPr>
          <w:rFonts w:ascii="Menlo" w:hAnsi="Menlo" w:cs="Menlo"/>
          <w:sz w:val="24"/>
          <w:sz-cs w:val="24"/>
          <w:spacing w:val="0"/>
          <w:color w:val="DFE8F2"/>
        </w:rPr>
        <w:t xml:space="preserve">  verbs: ["inspect", "annotate", "summarize"],</w:t>
      </w:r>
    </w:p>
    <w:p>
      <w:pPr/>
      <w:r>
        <w:rPr>
          <w:rFonts w:ascii="Menlo" w:hAnsi="Menlo" w:cs="Menlo"/>
          <w:sz w:val="24"/>
          <w:sz-cs w:val="24"/>
          <w:spacing w:val="0"/>
          <w:color w:val="DFE8F2"/>
        </w:rPr>
        <w:t xml:space="preserve">  executor_class: "agentic",</w:t>
      </w:r>
    </w:p>
    <w:p>
      <w:pPr/>
      <w:r>
        <w:rPr>
          <w:rFonts w:ascii="Menlo" w:hAnsi="Menlo" w:cs="Menlo"/>
          <w:sz w:val="24"/>
          <w:sz-cs w:val="24"/>
          <w:spacing w:val="0"/>
          <w:color w:val="DFE8F2"/>
        </w:rPr>
        <w:t xml:space="preserve">  mutability: "proposal_only",</w:t>
      </w:r>
    </w:p>
    <w:p>
      <w:pPr/>
      <w:r>
        <w:rPr>
          <w:rFonts w:ascii="Menlo" w:hAnsi="Menlo" w:cs="Menlo"/>
          <w:sz w:val="24"/>
          <w:sz-cs w:val="24"/>
          <w:spacing w:val="0"/>
          <w:color w:val="DFE8F2"/>
        </w:rPr>
        <w:t xml:space="preserve">  risk_class: "medium",</w:t>
      </w:r>
    </w:p>
    <w:p>
      <w:pPr/>
      <w:r>
        <w:rPr>
          <w:rFonts w:ascii="Menlo" w:hAnsi="Menlo" w:cs="Menlo"/>
          <w:sz w:val="24"/>
          <w:sz-cs w:val="24"/>
          <w:spacing w:val="0"/>
          <w:color w:val="DFE8F2"/>
        </w:rPr>
        <w:t xml:space="preserve">  cost_class: "standard",</w:t>
      </w:r>
    </w:p>
    <w:p>
      <w:pPr/>
      <w:r>
        <w:rPr>
          <w:rFonts w:ascii="Menlo" w:hAnsi="Menlo" w:cs="Menlo"/>
          <w:sz w:val="24"/>
          <w:sz-cs w:val="24"/>
          <w:spacing w:val="0"/>
          <w:color w:val="DFE8F2"/>
        </w:rPr>
        <w:t xml:space="preserve">  latency_class: "interactive",</w:t>
      </w:r>
    </w:p>
    <w:p>
      <w:pPr/>
      <w:r>
        <w:rPr>
          <w:rFonts w:ascii="Menlo" w:hAnsi="Menlo" w:cs="Menlo"/>
          <w:sz w:val="24"/>
          <w:sz-cs w:val="24"/>
          <w:spacing w:val="0"/>
          <w:color w:val="DFE8F2"/>
        </w:rPr>
        <w:t xml:space="preserve">  approval_requirements: []</w:t>
      </w:r>
    </w:p>
    <w:p>
      <w:pPr/>
      <w:r>
        <w:rPr>
          <w:rFonts w:ascii="Menlo" w:hAnsi="Menlo" w:cs="Menlo"/>
          <w:sz w:val="24"/>
          <w:sz-cs w:val="24"/>
          <w:spacing w:val="0"/>
          <w:color w:val="DFE8F2"/>
        </w:rPr>
        <w:t xml:space="preserve">};</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Deterministic continuity is a first-class runtime concern, not a consolation prize.</w:t>
      </w:r>
    </w:p>
    <w:p>
      <w:pPr>
        <w:spacing w:after="240"/>
      </w:pPr>
      <w:r>
        <w:rPr>
          <w:rFonts w:ascii="Helvetica Neue" w:hAnsi="Helvetica Neue" w:cs="Helvetica Neue"/>
          <w:sz w:val="24"/>
          <w:sz-cs w:val="24"/>
          <w:spacing w:val="0"/>
          <w:color w:val="181F26"/>
        </w:rPr>
        <w:t xml:space="preserve">When every model or harness route is down, Crawfish should still preserve the safe subset of useful work through deterministic executors. These executors are traditional software components, not miniature prompt loops.</w:t>
      </w:r>
    </w:p>
    <w:p>
      <w:pPr>
        <w:spacing w:after="240"/>
      </w:pPr>
      <w:r>
        <w:rPr>
          <w:rFonts w:ascii="Helvetica Neue" w:hAnsi="Helvetica Neue" w:cs="Helvetica Neue"/>
          <w:sz w:val="24"/>
          <w:sz-cs w:val="24"/>
          <w:spacing w:val="0"/>
          <w:color w:val="181F26"/>
        </w:rPr>
        <w:t xml:space="preserve">For the hero fleet, the minimum deterministic continuity set should look like this:</w:t>
      </w:r>
    </w:p>
    <w:p>
      <w:pPr/>
      <w:r>
        <w:rPr>
          <w:rFonts w:ascii="Helvetica Neue" w:hAnsi="Helvetica Neue" w:cs="Helvetica Neue"/>
          <w:sz w:val="26"/>
          <w:sz-cs w:val="26"/>
          <w:b/>
          <w:spacing w:val="0"/>
          <w:color w:val="102C4B"/>
        </w:rPr>
        <w:t xml:space="preserve">Agent</w:t>
      </w:r>
    </w:p>
    <w:p>
      <w:pPr/>
      <w:r>
        <w:rPr>
          <w:rFonts w:ascii="Helvetica Neue" w:hAnsi="Helvetica Neue" w:cs="Helvetica Neue"/>
          <w:sz w:val="26"/>
          <w:sz-cs w:val="26"/>
          <w:b/>
          <w:spacing w:val="0"/>
          <w:color w:val="102C4B"/>
        </w:rPr>
        <w:t xml:space="preserve">Deterministic continuity examples</w:t>
      </w:r>
    </w:p>
    <w:p>
      <w:pP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filesystem walk, parser pipeline, CODEOWNERS extraction, ownership graph refresh</w:t>
      </w:r>
    </w:p>
    <w:p>
      <w:pP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static lint, changed-file policy rules, diff heuristics, risk scoring, TODO or secret scanners</w:t>
      </w:r>
    </w:p>
    <w:p>
      <w:pP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exit-code classifiers, regex or signature-based failure grouping, retry advisories</w:t>
      </w:r>
    </w:p>
    <w:p>
      <w:pP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local log collection, dependency graph lookup, known-service blast radius computation</w:t>
      </w:r>
    </w:p>
    <w:p>
      <w:pPr>
        <w:spacing w:after="240"/>
      </w:pPr>
      <w:r>
        <w:rPr>
          <w:rFonts w:ascii="Helvetica Neue" w:hAnsi="Helvetica Neue" w:cs="Helvetica Neue"/>
          <w:sz w:val="24"/>
          <w:sz-cs w:val="24"/>
          <w:spacing w:val="0"/>
          <w:color w:val="181F26"/>
        </w:rPr>
        <w:t xml:space="preserve">The runtime should schedule these deterministic capabilities through the same action model so they remain observable, cancellable, checkpointable, and policy-bound.</w:t>
      </w:r>
    </w:p>
    <w:p>
      <w:pPr>
        <w:spacing w:after="197"/>
      </w:pPr>
      <w:r>
        <w:rPr>
          <w:rFonts w:ascii="Helvetica Neue" w:hAnsi="Helvetica Neue" w:cs="Helvetica Neue"/>
          <w:sz w:val="44"/>
          <w:sz-cs w:val="44"/>
          <w:b/>
          <w:spacing w:val="0"/>
          <w:color w:val="102C4B"/>
        </w:rPr>
        <w:t xml:space="preserve">Self-Repair Loop</w:t>
      </w:r>
    </w:p>
    <w:p>
      <w:pPr>
        <w:spacing w:after="240"/>
      </w:pPr>
      <w:r>
        <w:rPr>
          <w:rFonts w:ascii="Helvetica Neue" w:hAnsi="Helvetica Neue" w:cs="Helvetica Neue"/>
          <w:sz w:val="24"/>
          <w:sz-cs w:val="24"/>
          <w:spacing w:val="0"/>
          <w:color w:val="181F26"/>
        </w:rPr>
        <w:t xml:space="preserve">Crawfish should borrow from </w:t>
      </w:r>
      <w:r>
        <w:rPr>
          <w:rFonts w:ascii="Helvetica Neue" w:hAnsi="Helvetica Neue" w:cs="Helvetica Neue"/>
          <w:sz w:val="24"/>
          <w:sz-cs w:val="24"/>
          <w:u w:val="single"/>
          <w:spacing w:val="0"/>
          <w:color w:val="0000E9"/>
        </w:rPr>
        <w:t xml:space="preserve">Kubernetes self-healing</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Temporal's durable execution model</w:t>
      </w:r>
      <w:r>
        <w:rPr>
          <w:rFonts w:ascii="Helvetica Neue" w:hAnsi="Helvetica Neue" w:cs="Helvetica Neue"/>
          <w:sz w:val="24"/>
          <w:sz-cs w:val="24"/>
          <w:spacing w:val="0"/>
          <w:color w:val="181F26"/>
        </w:rPr>
        <w:t xml:space="preserve">, and IBM's </w:t>
      </w:r>
      <w:r>
        <w:rPr>
          <w:rFonts w:ascii="Helvetica Neue" w:hAnsi="Helvetica Neue" w:cs="Helvetica Neue"/>
          <w:sz w:val="24"/>
          <w:sz-cs w:val="24"/>
          <w:u w:val="single"/>
          <w:spacing w:val="0"/>
          <w:color w:val="0000E9"/>
        </w:rPr>
        <w:t xml:space="preserve">autonomic computing</w:t>
      </w:r>
      <w:r>
        <w:rPr>
          <w:rFonts w:ascii="Helvetica Neue" w:hAnsi="Helvetica Neue" w:cs="Helvetica Neue"/>
          <w:sz w:val="24"/>
          <w:sz-cs w:val="24"/>
          <w:spacing w:val="0"/>
          <w:color w:val="181F26"/>
        </w:rPr>
        <w:t xml:space="preserve"> tradition: monitor, diagnose, repair, verify.</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Runtime behavior</w:t>
      </w:r>
    </w:p>
    <w:p>
      <w:pPr/>
      <w:r>
        <w:rPr>
          <w:rFonts w:ascii="Helvetica Neue" w:hAnsi="Helvetica Neue" w:cs="Helvetica Neue"/>
          <w:sz w:val="26"/>
          <w:sz-cs w:val="26"/>
          <w:spacing w:val="0"/>
          <w:color w:val="181F26"/>
        </w:rPr>
        <w:t xml:space="preserve">monitor</w:t>
      </w:r>
    </w:p>
    <w:p>
      <w:pPr/>
      <w:r>
        <w:rPr>
          <w:rFonts w:ascii="Helvetica Neue" w:hAnsi="Helvetica Neue" w:cs="Helvetica Neue"/>
          <w:sz w:val="26"/>
          <w:sz-cs w:val="26"/>
          <w:spacing w:val="0"/>
          <w:color w:val="181F26"/>
        </w:rPr>
        <w:t xml:space="preserve">heartbeats, adapter health, budget pressure, checkpoint failures, provider errors, connectivity probes</w:t>
      </w:r>
    </w:p>
    <w:p>
      <w:pPr/>
      <w:r>
        <w:rPr>
          <w:rFonts w:ascii="Helvetica Neue" w:hAnsi="Helvetica Neue" w:cs="Helvetica Neue"/>
          <w:sz w:val="26"/>
          <w:sz-cs w:val="26"/>
          <w:spacing w:val="0"/>
          <w:color w:val="181F26"/>
        </w:rPr>
        <w:t xml:space="preserve">diagnose</w:t>
      </w:r>
    </w:p>
    <w:p>
      <w:pPr/>
      <w:r>
        <w:rPr>
          <w:rFonts w:ascii="Helvetica Neue" w:hAnsi="Helvetica Neue" w:cs="Helvetica Neue"/>
          <w:sz w:val="26"/>
          <w:sz-cs w:val="26"/>
          <w:spacing w:val="0"/>
          <w:color w:val="181F26"/>
        </w:rPr>
        <w:t xml:space="preserve">classify failure taxonomy, identify affected capabilities, decide whether degradation or continuity is possible</w:t>
      </w:r>
    </w:p>
    <w:p>
      <w:pPr/>
      <w:r>
        <w:rPr>
          <w:rFonts w:ascii="Helvetica Neue" w:hAnsi="Helvetica Neue" w:cs="Helvetica Neue"/>
          <w:sz w:val="26"/>
          <w:sz-cs w:val="26"/>
          <w:spacing w:val="0"/>
          <w:color w:val="181F26"/>
        </w:rPr>
        <w:t xml:space="preserve">repair</w:t>
      </w:r>
    </w:p>
    <w:p>
      <w:pPr/>
      <w:r>
        <w:rPr>
          <w:rFonts w:ascii="Helvetica Neue" w:hAnsi="Helvetica Neue" w:cs="Helvetica Neue"/>
          <w:sz w:val="26"/>
          <w:sz-cs w:val="26"/>
          <w:spacing w:val="0"/>
          <w:color w:val="181F26"/>
        </w:rPr>
        <w:t xml:space="preserve">reconnect adapters, rebuild sessions, replay checkpoints, rebuild local caches, quarantine dependencies, rotate to deterministic continuity</w:t>
      </w:r>
    </w:p>
    <w:p>
      <w:pPr/>
      <w:r>
        <w:rPr>
          <w:rFonts w:ascii="Helvetica Neue" w:hAnsi="Helvetica Neue" w:cs="Helvetica Neue"/>
          <w:sz w:val="26"/>
          <w:sz-cs w:val="26"/>
          <w:spacing w:val="0"/>
          <w:color w:val="181F26"/>
        </w:rPr>
        <w:t xml:space="preserve">verify</w:t>
      </w:r>
    </w:p>
    <w:p>
      <w:pPr/>
      <w:r>
        <w:rPr>
          <w:rFonts w:ascii="Helvetica Neue" w:hAnsi="Helvetica Neue" w:cs="Helvetica Neue"/>
          <w:sz w:val="26"/>
          <w:sz-cs w:val="26"/>
          <w:spacing w:val="0"/>
          <w:color w:val="181F26"/>
        </w:rPr>
        <w:t xml:space="preserve">re-run probes, confirm contract satisfaction, either return to normal service or escalate further</w:t>
      </w:r>
    </w:p>
    <w:p>
      <w:pPr>
        <w:spacing w:after="240"/>
      </w:pPr>
      <w:r>
        <w:rPr>
          <w:rFonts w:ascii="Helvetica Neue" w:hAnsi="Helvetica Neue" w:cs="Helvetica Neue"/>
          <w:sz w:val="24"/>
          <w:sz-cs w:val="24"/>
          <w:spacing w:val="0"/>
          <w:color w:val="181F26"/>
        </w:rPr>
        <w:t xml:space="preserve">Self-repair is intentionally conservative. It restores declared service inside the current policy envelope. It does not invent new permissions or mutate the product's goals.</w:t>
      </w:r>
    </w:p>
    <w:p>
      <w:pPr>
        <w:spacing w:after="152"/>
      </w:pPr>
      <w:r>
        <w:rPr>
          <w:rFonts w:ascii="Helvetica Neue" w:hAnsi="Helvetica Neue" w:cs="Helvetica Neue"/>
          <w:sz w:val="34"/>
          <w:sz-cs w:val="34"/>
          <w:b/>
          <w:spacing w:val="0"/>
          <w:color w:val="102C4B"/>
        </w:rPr>
        <w:t xml:space="preserve">Repair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actions must themselves be auditable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tighten execution or safety, but must never relax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repeated failed repair attempts increment failure history and may force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is allowed to change route, checkpoint strategy, or queue state, but not business intent</w:t>
      </w:r>
    </w:p>
    <w:p>
      <w:pPr>
        <w:spacing w:after="197"/>
      </w:pPr>
      <w:r>
        <w:rPr>
          <w:rFonts w:ascii="Helvetica Neue" w:hAnsi="Helvetica Neue" w:cs="Helvetica Neue"/>
          <w:sz w:val="44"/>
          <w:sz-cs w:val="44"/>
          <w:b/>
          <w:spacing w:val="0"/>
          <w:color w:val="102C4B"/>
        </w:rPr>
        <w:t xml:space="preserve">Controlled Self-Evolution</w:t>
      </w:r>
    </w:p>
    <w:p>
      <w:pPr>
        <w:spacing w:after="240"/>
      </w:pPr>
      <w:r>
        <w:rPr>
          <w:rFonts w:ascii="Helvetica Neue" w:hAnsi="Helvetica Neue" w:cs="Helvetica Neue"/>
          <w:sz w:val="24"/>
          <w:sz-cs w:val="24"/>
          <w:spacing w:val="0"/>
          <w:color w:val="181F26"/>
        </w:rPr>
        <w:t xml:space="preserve">Crawfish should support learning, but only in controlled forms.</w:t>
      </w:r>
    </w:p>
    <w:p>
      <w:pPr>
        <w:spacing w:after="240"/>
      </w:pPr>
      <w:r>
        <w:rPr>
          <w:rFonts w:ascii="Helvetica Neue" w:hAnsi="Helvetica Neue" w:cs="Helvetica Neue"/>
          <w:sz w:val="24"/>
          <w:sz-cs w:val="24"/>
          <w:spacing w:val="0"/>
          <w:color w:val="181F26"/>
        </w:rPr>
        <w:t xml:space="preserve">Allowed evolution targets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routing weights for harness or provider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degradation and continuity thresholds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candidate deterministic rules derived from repeated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playbook ranking based on historical success</w:t>
      </w:r>
    </w:p>
    <w:p>
      <w:pPr>
        <w:spacing w:after="240"/>
      </w:pPr>
      <w:r>
        <w:rPr>
          <w:rFonts w:ascii="Helvetica Neue" w:hAnsi="Helvetica Neue" w:cs="Helvetica Neue"/>
          <w:sz w:val="24"/>
          <w:sz-cs w:val="24"/>
          <w:spacing w:val="0"/>
          <w:color w:val="181F26"/>
        </w:rPr>
        <w:t xml:space="preserve">Disallowed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code self-modification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silent expansion of tool scope or mutation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promotion of unreviewed policies into production</w:t>
      </w:r>
    </w:p>
    <w:p>
      <w:pPr>
        <w:spacing w:after="240"/>
      </w:pPr>
      <w:r>
        <w:rPr>
          <w:rFonts w:ascii="Helvetica Neue" w:hAnsi="Helvetica Neue" w:cs="Helvetica Neue"/>
          <w:sz w:val="24"/>
          <w:sz-cs w:val="24"/>
          <w:spacing w:val="0"/>
          <w:color w:val="181F26"/>
        </w:rPr>
        <w:t xml:space="preserve">The preferred workflow is shadow mode, evaluation, approval, then rollout. Evolution should improve future control-plane decisions, not turn the runtime into an opaque self-writing system.</w:t>
      </w:r>
    </w:p>
    <w:p>
      <w:pPr>
        <w:spacing w:after="197"/>
      </w:pPr>
      <w:r>
        <w:rPr>
          <w:rFonts w:ascii="Helvetica Neue" w:hAnsi="Helvetica Neue" w:cs="Helvetica Neue"/>
          <w:sz w:val="44"/>
          <w:sz-cs w:val="44"/>
          <w:b/>
          <w:spacing w:val="0"/>
          <w:color w:val="102C4B"/>
        </w:rPr>
        <w:t xml:space="preserve">Scheduling, Concurrency, And Backpressure</w:t>
      </w:r>
    </w:p>
    <w:p>
      <w:pPr>
        <w:spacing w:after="240"/>
      </w:pPr>
      <w:r>
        <w:rPr>
          <w:rFonts w:ascii="Helvetica Neue" w:hAnsi="Helvetica Neue" w:cs="Helvetica Neue"/>
          <w:sz w:val="24"/>
          <w:sz-cs w:val="24"/>
          <w:spacing w:val="0"/>
          <w:color w:val="181F26"/>
        </w:rPr>
        <w:t xml:space="preserve">The scheduler is deadline-aware and policy-aware.</w:t>
      </w:r>
    </w:p>
    <w:p>
      <w:pPr>
        <w:spacing w:after="152"/>
      </w:pPr>
      <w:r>
        <w:rPr>
          <w:rFonts w:ascii="Helvetica Neue" w:hAnsi="Helvetica Neue" w:cs="Helvetica Neue"/>
          <w:sz w:val="34"/>
          <w:sz-cs w:val="34"/>
          <w:b/>
          <w:spacing w:val="0"/>
          <w:color w:val="102C4B"/>
        </w:rPr>
        <w:t xml:space="preserve">Required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control-plane traffic has the highest priority band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user-facing actions outrank background maintenance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within a band, earlier deadlines outrank later deadlines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sharing mutable workspace or memory run in an exclusive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or stateless actions may run in a reentrant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admission control rejects or defers actions when budget, token rate, worker slots, or adapter capacity are exhausted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running action holds a worker lease; lease loss triggers recovery rather than duplicate execution</w:t>
      </w:r>
    </w:p>
    <w:p>
      <w:pPr>
        <w:spacing w:after="197"/>
      </w:pPr>
      <w:r>
        <w:rPr>
          <w:rFonts w:ascii="Helvetica Neue" w:hAnsi="Helvetica Neue" w:cs="Helvetica Neue"/>
          <w:sz w:val="44"/>
          <w:sz-cs w:val="44"/>
          <w:b/>
          <w:spacing w:val="0"/>
          <w:color w:val="102C4B"/>
        </w:rPr>
        <w:t xml:space="preserve">State, Checkpointing, And Recovery</w:t>
      </w:r>
    </w:p>
    <w:p>
      <w:pPr>
        <w:spacing w:after="152"/>
      </w:pPr>
      <w:r>
        <w:rPr>
          <w:rFonts w:ascii="Helvetica Neue" w:hAnsi="Helvetica Neue" w:cs="Helvetica Neue"/>
          <w:sz w:val="34"/>
          <w:sz-cs w:val="34"/>
          <w:b/>
          <w:spacing w:val="0"/>
          <w:color w:val="102C4B"/>
        </w:rPr>
        <w:t xml:space="preserve">Required Checkpoint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model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mutating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at explicit yield points during long-running tool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before entering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Minimum Checkpoint Contents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id and phase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assigned agent and worker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input references and relevant context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pending approvals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outputs needed for replay safety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artifact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trace correlation ids</w:t>
      </w:r>
    </w:p>
    <w:p>
      <w:pPr>
        <w:spacing w:after="152"/>
      </w:pPr>
      <w:r>
        <w:rPr>
          <w:rFonts w:ascii="Helvetica Neue" w:hAnsi="Helvetica Neue" w:cs="Helvetica Neue"/>
          <w:sz w:val="34"/>
          <w:sz-cs w:val="34"/>
          <w:b/>
          <w:spacing w:val="0"/>
          <w:color w:val="102C4B"/>
        </w:rPr>
        <w:t xml:space="preserve">Recovery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 supervisor restart, resumable actions re-enter scheduling from the last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without valid checkpoints follow their recovery policy: replay, dead-letter, or fail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write failure during a mutating step is a terminal runtime error unless the adapter guarantees idempotent replay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all approved agentic routes are unavailable, the recovery policy may move the action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store-and-forward must preserve enough local evidence for a later agentic pass or operator handoff</w:t>
      </w:r>
    </w:p>
    <w:p>
      <w:pPr>
        <w:spacing w:after="197"/>
      </w:pPr>
      <w:r>
        <w:rPr>
          <w:rFonts w:ascii="Helvetica Neue" w:hAnsi="Helvetica Neue" w:cs="Helvetica Neue"/>
          <w:sz w:val="44"/>
          <w:sz-cs w:val="44"/>
          <w:b/>
          <w:spacing w:val="0"/>
          <w:color w:val="102C4B"/>
        </w:rPr>
        <w:t xml:space="preserve">Security And Governance</w:t>
      </w:r>
    </w:p>
    <w:p>
      <w:pPr>
        <w:spacing w:after="152"/>
      </w:pPr>
      <w:r>
        <w:rPr>
          <w:rFonts w:ascii="Helvetica Neue" w:hAnsi="Helvetica Neue" w:cs="Helvetica Neue"/>
          <w:sz w:val="34"/>
          <w:sz-cs w:val="34"/>
          <w:b/>
          <w:spacing w:val="0"/>
          <w:color w:val="102C4B"/>
        </w:rPr>
        <w:t xml:space="preserve">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secrets are referenced, not embedded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require explicit policy and may also require approval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permission or write prompts must map into the same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control-plane state as local policy gates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tokens and session scopes are referenced and audited like any other external auth material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isolation is per-agent or per-action for coding workloads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trust-domain, and data-boundary constraints propagate through actions, checkpoints, and adapter calls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write decisions are auditable with policy reason and approver identity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repair actions may narrow privileges, but they must never expand them</w:t>
      </w:r>
    </w:p>
    <w:p>
      <w:pPr>
        <w:spacing w:after="152"/>
      </w:pPr>
      <w:r>
        <w:rPr>
          <w:rFonts w:ascii="Helvetica Neue" w:hAnsi="Helvetica Neue" w:cs="Helvetica Neue"/>
          <w:sz w:val="34"/>
          <w:sz-cs w:val="34"/>
          <w:b/>
          <w:spacing w:val="0"/>
          <w:color w:val="102C4B"/>
        </w:rPr>
        <w:t xml:space="preserve">Governance 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agent must declare an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evaluate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before execution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are explicit, purpose-bound, scope-bound, and time-bound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leases are short-lived runtime authorizations derived from grants, not permanent capability ownership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invalidate future use immediately and leave an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must default to deny or require consent for write, secret, and mutable workspace access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ownership and trust domain participate in local workspace and capability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contention must not resolve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lower-trust or foreign-owner agent may be blocked, downgraded, or forced into approval even if the local resource exists</w:t>
      </w:r>
    </w:p>
    <w:p>
      <w:pPr>
        <w:spacing w:after="197"/>
      </w:pPr>
      <w:r>
        <w:rPr>
          <w:rFonts w:ascii="Helvetica Neue" w:hAnsi="Helvetica Neue" w:cs="Helvetica Neue"/>
          <w:sz w:val="44"/>
          <w:sz-cs w:val="44"/>
          <w:b/>
          <w:spacing w:val="0"/>
          <w:color w:val="102C4B"/>
        </w:rPr>
        <w:t xml:space="preserve">Observability</w:t>
      </w:r>
    </w:p>
    <w:p>
      <w:pPr>
        <w:spacing w:after="152"/>
      </w:pPr>
      <w:r>
        <w:rPr>
          <w:rFonts w:ascii="Helvetica Neue" w:hAnsi="Helvetica Neue" w:cs="Helvetica Neue"/>
          <w:sz w:val="34"/>
          <w:sz-cs w:val="34"/>
          <w:b/>
          <w:spacing w:val="0"/>
          <w:color w:val="102C4B"/>
        </w:rPr>
        <w:t xml:space="preserve">Required Trace Spans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scheduler decision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transition</w:t>
      </w:r>
    </w:p>
    <w:p>
      <w:pPr>
        <w:spacing w:after="152"/>
      </w:pPr>
      <w:r>
        <w:rPr>
          <w:rFonts w:ascii="Helvetica Neue" w:hAnsi="Helvetica Neue" w:cs="Helvetica Neue"/>
          <w:sz w:val="34"/>
          <w:sz-cs w:val="34"/>
          <w:b/>
          <w:spacing w:val="0"/>
          <w:color w:val="102C4B"/>
        </w:rPr>
        <w:t xml:space="preserve">Required Metrics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deadline hit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budget overrun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agent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recovery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 activations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count by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 issuance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revocation latency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coverage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iteration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completion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run failure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replay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token and dollar burn per successful action</w:t>
      </w:r>
    </w:p>
    <w:p>
      <w:pPr>
        <w:spacing w:after="197"/>
      </w:pPr>
      <w:r>
        <w:rPr>
          <w:rFonts w:ascii="Helvetica Neue" w:hAnsi="Helvetica Neue" w:cs="Helvetica Neue"/>
          <w:sz w:val="44"/>
          <w:sz-cs w:val="44"/>
          <w:b/>
          <w:spacing w:val="0"/>
          <w:color w:val="102C4B"/>
        </w:rPr>
        <w:t xml:space="preserve">Reference Stack For v0.1</w:t>
      </w:r>
    </w:p>
    <w:p>
      <w:pPr/>
      <w:r>
        <w:rPr>
          <w:rFonts w:ascii="Helvetica Neue" w:hAnsi="Helvetica Neue" w:cs="Helvetica Neue"/>
          <w:sz w:val="26"/>
          <w:sz-cs w:val="26"/>
          <w:b/>
          <w:spacing w:val="0"/>
          <w:color w:val="102C4B"/>
        </w:rPr>
        <w:t xml:space="preserve">Area</w:t>
      </w:r>
    </w:p>
    <w:p>
      <w:pPr/>
      <w:r>
        <w:rPr>
          <w:rFonts w:ascii="Helvetica Neue" w:hAnsi="Helvetica Neue" w:cs="Helvetica Neue"/>
          <w:sz w:val="26"/>
          <w:sz-cs w:val="26"/>
          <w:b/>
          <w:spacing w:val="0"/>
          <w:color w:val="102C4B"/>
        </w:rPr>
        <w:t xml:space="preserve">v0.1 decision</w:t>
      </w:r>
    </w:p>
    <w:p>
      <w:pPr/>
      <w:r>
        <w:rPr>
          <w:rFonts w:ascii="Helvetica Neue" w:hAnsi="Helvetica Neue" w:cs="Helvetica Neue"/>
          <w:sz w:val="26"/>
          <w:sz-cs w:val="26"/>
          <w:spacing w:val="0"/>
          <w:color w:val="181F26"/>
        </w:rPr>
        <w:t xml:space="preserve">runtime language</w:t>
      </w:r>
    </w:p>
    <w:p>
      <w:pPr/>
      <w:r>
        <w:rPr>
          <w:rFonts w:ascii="Helvetica Neue" w:hAnsi="Helvetica Neue" w:cs="Helvetica Neue"/>
          <w:sz w:val="26"/>
          <w:sz-cs w:val="26"/>
          <w:spacing w:val="0"/>
          <w:color w:val="181F26"/>
        </w:rPr>
        <w:t xml:space="preserve">TypeScript</w:t>
      </w:r>
    </w:p>
    <w:p>
      <w:pPr/>
      <w:r>
        <w:rPr>
          <w:rFonts w:ascii="Helvetica Neue" w:hAnsi="Helvetica Neue" w:cs="Helvetica Neue"/>
          <w:sz w:val="26"/>
          <w:sz-cs w:val="26"/>
          <w:spacing w:val="0"/>
          <w:color w:val="181F26"/>
        </w:rPr>
        <w:t xml:space="preserve">runtime compatibility</w:t>
      </w:r>
    </w:p>
    <w:p>
      <w:pPr/>
      <w:r>
        <w:rPr>
          <w:rFonts w:ascii="Helvetica Neue" w:hAnsi="Helvetica Neue" w:cs="Helvetica Neue"/>
          <w:sz w:val="26"/>
          <w:sz-cs w:val="26"/>
          <w:spacing w:val="0"/>
          <w:color w:val="181F26"/>
        </w:rPr>
        <w:t xml:space="preserve">Node 22+</w:t>
      </w:r>
    </w:p>
    <w:p>
      <w:pPr/>
      <w:r>
        <w:rPr>
          <w:rFonts w:ascii="Helvetica Neue" w:hAnsi="Helvetica Neue" w:cs="Helvetica Neue"/>
          <w:sz w:val="26"/>
          <w:sz-cs w:val="26"/>
          <w:spacing w:val="0"/>
          <w:color w:val="181F26"/>
        </w:rPr>
        <w:t xml:space="preserve">local mode state</w:t>
      </w:r>
    </w:p>
    <w:p>
      <w:pPr/>
      <w:r>
        <w:rPr>
          <w:rFonts w:ascii="Helvetica Neue" w:hAnsi="Helvetica Neue" w:cs="Helvetica Neue"/>
          <w:sz w:val="26"/>
          <w:sz-cs w:val="26"/>
          <w:spacing w:val="0"/>
          <w:color w:val="181F26"/>
        </w:rPr>
        <w:t xml:space="preserve">SQLite</w:t>
      </w:r>
    </w:p>
    <w:p>
      <w:pPr/>
      <w:r>
        <w:rPr>
          <w:rFonts w:ascii="Helvetica Neue" w:hAnsi="Helvetica Neue" w:cs="Helvetica Neue"/>
          <w:sz w:val="26"/>
          <w:sz-cs w:val="26"/>
          <w:spacing w:val="0"/>
          <w:color w:val="181F26"/>
        </w:rPr>
        <w:t xml:space="preserve">local mode queue and events</w:t>
      </w:r>
    </w:p>
    <w:p>
      <w:pPr/>
      <w:r>
        <w:rPr>
          <w:rFonts w:ascii="Helvetica Neue" w:hAnsi="Helvetica Neue" w:cs="Helvetica Neue"/>
          <w:sz w:val="26"/>
          <w:sz-cs w:val="26"/>
          <w:spacing w:val="0"/>
          <w:color w:val="181F26"/>
        </w:rPr>
        <w:t xml:space="preserve">embedded queue or event bus inside supervisor process</w:t>
      </w:r>
    </w:p>
    <w:p>
      <w:pPr/>
      <w:r>
        <w:rPr>
          <w:rFonts w:ascii="Helvetica Neue" w:hAnsi="Helvetica Neue" w:cs="Helvetica Neue"/>
          <w:sz w:val="26"/>
          <w:sz-cs w:val="26"/>
          <w:spacing w:val="0"/>
          <w:color w:val="181F26"/>
        </w:rPr>
        <w:t xml:space="preserve">team and production state</w:t>
      </w:r>
    </w:p>
    <w:p>
      <w:pPr/>
      <w:r>
        <w:rPr>
          <w:rFonts w:ascii="Helvetica Neue" w:hAnsi="Helvetica Neue" w:cs="Helvetica Neue"/>
          <w:sz w:val="26"/>
          <w:sz-cs w:val="26"/>
          <w:spacing w:val="0"/>
          <w:color w:val="181F26"/>
        </w:rPr>
        <w:t xml:space="preserve">Postgres control state</w:t>
      </w:r>
    </w:p>
    <w:p>
      <w:pPr/>
      <w:r>
        <w:rPr>
          <w:rFonts w:ascii="Helvetica Neue" w:hAnsi="Helvetica Neue" w:cs="Helvetica Neue"/>
          <w:sz w:val="26"/>
          <w:sz-cs w:val="26"/>
          <w:spacing w:val="0"/>
          <w:color w:val="181F26"/>
        </w:rPr>
        <w:t xml:space="preserve">durable bus upgrade path</w:t>
      </w:r>
    </w:p>
    <w:p>
      <w:pPr/>
      <w:r>
        <w:rPr>
          <w:rFonts w:ascii="Helvetica Neue" w:hAnsi="Helvetica Neue" w:cs="Helvetica Neue"/>
          <w:sz w:val="26"/>
          <w:sz-cs w:val="26"/>
          <w:spacing w:val="0"/>
          <w:color w:val="181F26"/>
        </w:rPr>
        <w:t xml:space="preserve">external durable bus, introduced after P0</w:t>
      </w:r>
    </w:p>
    <w:p>
      <w:pPr/>
      <w:r>
        <w:rPr>
          <w:rFonts w:ascii="Helvetica Neue" w:hAnsi="Helvetica Neue" w:cs="Helvetica Neue"/>
          <w:sz w:val="26"/>
          <w:sz-cs w:val="26"/>
          <w:spacing w:val="0"/>
          <w:color w:val="181F26"/>
        </w:rPr>
        <w:t xml:space="preserve">required protocol</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deferred protocols</w:t>
      </w:r>
    </w:p>
    <w:p>
      <w:pPr/>
      <w:r>
        <w:rPr>
          <w:rFonts w:ascii="Helvetica Neue" w:hAnsi="Helvetica Neue" w:cs="Helvetica Neue"/>
          <w:sz w:val="26"/>
          <w:sz-cs w:val="26"/>
          <w:spacing w:val="0"/>
          <w:color w:val="181F26"/>
        </w:rPr>
        <w:t xml:space="preserve">OpenClaw bidirectional interop, ACP-compatible harness adapters, and A2A in P1</w:t>
      </w:r>
    </w:p>
    <w:p>
      <w:pPr/>
      <w:r>
        <w:rPr>
          <w:rFonts w:ascii="Helvetica Neue" w:hAnsi="Helvetica Neue" w:cs="Helvetica Neue"/>
          <w:sz w:val="26"/>
          <w:sz-cs w:val="26"/>
          <w:spacing w:val="0"/>
          <w:color w:val="181F26"/>
        </w:rPr>
        <w:t xml:space="preserve">telemetry</w:t>
      </w:r>
    </w:p>
    <w:p>
      <w:pPr/>
      <w:r>
        <w:rPr>
          <w:rFonts w:ascii="Helvetica Neue" w:hAnsi="Helvetica Neue" w:cs="Helvetica Neue"/>
          <w:sz w:val="26"/>
          <w:sz-cs w:val="26"/>
          <w:spacing w:val="0"/>
          <w:color w:val="181F26"/>
        </w:rPr>
        <w:t xml:space="preserve">structured logs plus OpenTelemetry-compatible traces and metrics</w:t>
      </w:r>
    </w:p>
    <w:p>
      <w:pPr>
        <w:spacing w:after="197"/>
      </w:pPr>
      <w:r>
        <w:rPr>
          <w:rFonts w:ascii="Helvetica Neue" w:hAnsi="Helvetica Neue" w:cs="Helvetica Neue"/>
          <w:sz w:val="44"/>
          <w:sz-cs w:val="44"/>
          <w:b/>
          <w:spacing w:val="0"/>
          <w:color w:val="102C4B"/>
        </w:rPr>
        <w:t xml:space="preserve">CLI Surface</w:t>
      </w:r>
    </w:p>
    <w:p>
      <w:pPr>
        <w:spacing w:after="240"/>
      </w:pPr>
      <w:r>
        <w:rPr>
          <w:rFonts w:ascii="Helvetica Neue" w:hAnsi="Helvetica Neue" w:cs="Helvetica Neue"/>
          <w:sz w:val="24"/>
          <w:sz-cs w:val="24"/>
          <w:spacing w:val="0"/>
          <w:color w:val="181F26"/>
        </w:rPr>
        <w:t xml:space="preserve">The P0 CLI surface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policy validate</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Required CLI Behaviors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lifecycle state, owner, trust domain, degradation profile, and continuity mode for each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accepts agent id or action id and surfaces compiled contract, execution strategy, selected adapter or harness, external run ids such as 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encounter state, grant refs, lease refs, dependency health, recent transitions, degradation profile, continuity mode, and failure reasons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drain</w:t>
      </w:r>
      <w:r>
        <w:rPr>
          <w:rFonts w:ascii="Helvetica Neue" w:hAnsi="Helvetica Neue" w:cs="Helvetica Neue"/>
          <w:sz w:val="24"/>
          <w:sz-cs w:val="24"/>
          <w:spacing w:val="0"/>
          <w:color w:val="181F26"/>
        </w:rPr>
        <w:t xml:space="preserve"> prevents new work assignment and reports progress until agents are inactive or finalized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re-enables drained agents or reschedules resumable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reports whether a manifest, encounter policy, or action override violates hard policy before runtime execution</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v0.1 Plan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Release Goal</w:t>
      </w:r>
    </w:p>
    <w:p>
      <w:pPr>
        <w:spacing w:after="240"/>
      </w:pPr>
      <w:r>
        <w:rPr>
          <w:rFonts w:ascii="Helvetica Neue" w:hAnsi="Helvetica Neue" w:cs="Helvetica Neue"/>
          <w:sz w:val="24"/>
          <w:sz-cs w:val="24"/>
          <w:spacing w:val="0"/>
          <w:color w:val="181F26"/>
        </w:rPr>
        <w:t xml:space="preserve">Ship an alpha runtime that proves Crawfish is not just another orchestration wrapper. v0.1 must demonstrate: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lifecycle-managed agents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MCP-based tool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under severe model or harness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same-device governance primitives for foreign-owner encounters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operational state</w:t>
      </w:r>
    </w:p>
    <w:p>
      <w:pPr>
        <w:spacing w:after="240"/>
      </w:pPr>
      <w:r>
        <w:rPr>
          <w:rFonts w:ascii="Helvetica Neue" w:hAnsi="Helvetica Neue" w:cs="Helvetica Neue"/>
          <w:sz w:val="24"/>
          <w:sz-cs w:val="24"/>
          <w:spacing w:val="0"/>
          <w:color w:val="181F26"/>
        </w:rPr>
        <w:t xml:space="preserve">The alpha must do this through one consistent public story: the engineering and operations fleet made up of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The alpha does not need to ship every interoperability plane. It needs to prove the runtime philosophy: bounded agency, contract enforcement, lifecycle control, recoverable execution, continuity when the best reasoning surface disappears, and governance when agents from different owners meet on the same machine. ACP-compatible harness routing is strategically important, but it is a deliberate P1 expansion rather than a reason to bloat P0.</w:t>
      </w:r>
    </w:p>
    <w:p>
      <w:pPr>
        <w:spacing w:after="240"/>
      </w:pPr>
      <w:r>
        <w:rPr>
          <w:rFonts w:ascii="Helvetica Neue" w:hAnsi="Helvetica Neue" w:cs="Helvetica Neue"/>
          <w:sz w:val="24"/>
          <w:sz-cs w:val="24"/>
          <w:spacing w:val="0"/>
          <w:color w:val="181F26"/>
        </w:rPr>
        <w:t xml:space="preserve">The product must remain standalone-first even as it leans into ecosystem leverage. The first external ecosystem priority after P0 is bidirectional OpenClaw interop, not because Crawfish should become an OpenClaw feature, but because OpenClaw is an important adjacent entry point and execution surface.</w:t>
      </w:r>
    </w:p>
    <w:p>
      <w:pPr>
        <w:spacing w:after="197"/>
      </w:pPr>
      <w:r>
        <w:rPr>
          <w:rFonts w:ascii="Helvetica Neue" w:hAnsi="Helvetica Neue" w:cs="Helvetica Neue"/>
          <w:sz w:val="44"/>
          <w:sz-cs w:val="44"/>
          <w:b/>
          <w:spacing w:val="0"/>
          <w:color w:val="102C4B"/>
        </w:rPr>
        <w:t xml:space="preserve">P0 Scope</w:t>
      </w:r>
    </w:p>
    <w:p>
      <w:pPr>
        <w:spacing w:after="240"/>
      </w:pPr>
      <w:r>
        <w:rPr>
          <w:rFonts w:ascii="Helvetica Neue" w:hAnsi="Helvetica Neue" w:cs="Helvetica Neue"/>
          <w:sz w:val="24"/>
          <w:sz-cs w:val="24"/>
          <w:spacing w:val="0"/>
          <w:color w:val="181F26"/>
        </w:rPr>
        <w:t xml:space="preserve">Only the following capabilities are in P0:</w:t>
      </w:r>
    </w:p>
    <w:p>
      <w:pPr>
        <w:ind w:left="720" w:first-line="-720"/>
      </w:pPr>
      <w:r>
        <w:rPr>
          <w:rFonts w:ascii="Menlo" w:hAnsi="Menlo" w:cs="Menlo"/>
          <w:sz w:val="24"/>
          <w:sz-cs w:val="24"/>
          <w:color w:val="181F26"/>
        </w:rPr>
        <w:t xml:space="preserve"/>
        <w:tab/>
        <w:t xml:space="preserve">1</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especially lifecycle, action execution, recovery policy, and inspection. It is not a separate subsystem bolted on later. Governance baseline is also delivered through these same P0 systems: manifests, action metadata, inspection, and policy validation must all understand owner, trust domain, encounter policy, and future lease-based execution.</w:t>
      </w:r>
    </w:p>
    <w:p>
      <w:pPr>
        <w:spacing w:after="197"/>
      </w:pPr>
      <w:r>
        <w:rPr>
          <w:rFonts w:ascii="Helvetica Neue" w:hAnsi="Helvetica Neue" w:cs="Helvetica Neue"/>
          <w:sz w:val="44"/>
          <w:sz-cs w:val="44"/>
          <w:b/>
          <w:spacing w:val="0"/>
          <w:color w:val="102C4B"/>
        </w:rPr>
        <w:t xml:space="preserve">P1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production same-device encounter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consent-grant and capability-lease issuance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emission and revocation handling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plugin and Gateway RPC bridge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Gateway adapter for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verify loop for coding-heavy capability classes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verifiers for coding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ACPX-like harness router or broker integration pattern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connector with policy-preserving remote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subprocess wrappers where ACP is unavailable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 fleet dashboard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multi-host supervisor and leased worker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context compression and memory compaction hooks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and review hooks tied to quality policy</w:t>
      </w:r>
    </w:p>
    <w:p>
      <w:pPr>
        <w:spacing w:after="197"/>
      </w:pPr>
      <w:r>
        <w:rPr>
          <w:rFonts w:ascii="Helvetica Neue" w:hAnsi="Helvetica Neue" w:cs="Helvetica Neue"/>
          <w:sz w:val="44"/>
          <w:sz-cs w:val="44"/>
          <w:b/>
          <w:spacing w:val="0"/>
          <w:color w:val="102C4B"/>
        </w:rPr>
        <w:t xml:space="preserve">P2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marketplace and reusable capability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DSL and simulation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advanced multi-tenant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governance treaties and federation policy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transport plugins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adaptive scheduling based on historical cost and success curves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controlled self-evolution tooling for routing, thresholds, and rule proposals</w:t>
      </w:r>
    </w:p>
    <w:p>
      <w:pPr>
        <w:spacing w:after="197"/>
      </w:pPr>
      <w:r>
        <w:rPr>
          <w:rFonts w:ascii="Helvetica Neue" w:hAnsi="Helvetica Neue" w:cs="Helvetica Neue"/>
          <w:sz w:val="44"/>
          <w:sz-cs w:val="44"/>
          <w:b/>
          <w:spacing w:val="0"/>
          <w:color w:val="102C4B"/>
        </w:rPr>
        <w:t xml:space="preserve">Out Of Scope For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consumer assistant experiences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visual-first builders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 orchestration beyond the single-host reference architecture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ACP, or A2A execution in production paths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reputation systems, marketplaces, or dispute resolution between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enterprise multi-tenancy beyond foundational propagation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self-modification</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alpha demo must use the same fleet across docs and demos: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Demo Narrative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The supervisor boots the fleet in dependency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 pull request review action enters the system with an explicit execution contract.</w:t>
      </w:r>
    </w:p>
    <w:p>
      <w:pPr>
        <w:ind w:left="720" w:first-line="-720"/>
      </w:pPr>
      <w:r>
        <w:rPr>
          <w:rFonts w:ascii="Menlo" w:hAnsi="Menlo" w:cs="Menlo"/>
          <w:sz w:val="24"/>
          <w:sz-cs w:val="24"/>
          <w:color w:val="181F26"/>
        </w:rPr>
        <w:t xml:space="preserve"/>
        <w:tab/>
        <w:t xml:space="preserve">3</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relies on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context and MCP-based GitHub or filesystem tools.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 dependency fault or liveliness miss forces a degraded profile rather than an uncontrolled crash.</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 mutating step, such as posting a write-back comment or editing a local workspace, requires approval.</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A supervisor restart recovers the action from its last checkpoint.</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A total external model outage contracts the fleet into deterministic continuity or store-and-forward behavior instead of opaque failure.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A same-device foreign-owner encounter is classified, inspected, and denied or escalated unless explicit policy and consent would allow it.</w:t>
      </w:r>
    </w:p>
    <w:p>
      <w:pPr>
        <w:spacing w:after="240"/>
      </w:pPr>
      <w:r>
        <w:rPr>
          <w:rFonts w:ascii="Helvetica Neue" w:hAnsi="Helvetica Neue" w:cs="Helvetica Neue"/>
          <w:sz w:val="24"/>
          <w:sz-cs w:val="24"/>
          <w:spacing w:val="0"/>
          <w:color w:val="181F26"/>
        </w:rPr>
        <w:t xml:space="preserve">P1 extends the same narrative in two directions: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and inspect long-running fleet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selected coding actions, such as patch planning or deep code editing, can route into OpenClaw or another harness and run under a Ralph-style verify loop</w:t>
      </w:r>
    </w:p>
    <w:p>
      <w:pPr>
        <w:spacing w:after="197"/>
      </w:pPr>
      <w:r>
        <w:rPr>
          <w:rFonts w:ascii="Helvetica Neue" w:hAnsi="Helvetica Neue" w:cs="Helvetica Neue"/>
          <w:sz w:val="44"/>
          <w:sz-cs w:val="44"/>
          <w:b/>
          <w:spacing w:val="0"/>
          <w:color w:val="102C4B"/>
        </w:rPr>
        <w:t xml:space="preserve">Acceptance Criteria</w:t>
      </w:r>
    </w:p>
    <w:p>
      <w:pPr>
        <w:spacing w:after="152"/>
      </w:pPr>
      <w:r>
        <w:rPr>
          <w:rFonts w:ascii="Helvetica Neue" w:hAnsi="Helvetica Neue" w:cs="Helvetica Neue"/>
          <w:sz w:val="34"/>
          <w:sz-cs w:val="34"/>
          <w:b/>
          <w:spacing w:val="0"/>
          <w:color w:val="102C4B"/>
        </w:rPr>
        <w:t xml:space="preserve">1.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 valid fleet manifest, </w:t>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starts one supervisor and all declared agents.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shows desired state, observed state, owner, trust domain, health, degradation profile, and continuity mode for every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stops new action assignment and eventually moves active agents to </w:t>
      </w:r>
      <w:r>
        <w:rPr>
          <w:rFonts w:ascii="Menlo" w:hAnsi="Menlo" w:cs="Menlo"/>
          <w:sz w:val="24"/>
          <w:sz-cs w:val="24"/>
          <w:spacing w:val="0"/>
          <w:color w:val="181F26"/>
        </w:rPr>
        <w:t xml:space="preserve">Inactive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Finalized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2. 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an agent dependency graph, agents activate in dependency order.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required dependency becomes unavailable but a degraded profile exists, dependent agents move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instead of crashing.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no approved external model or harness route remains for an action class, the affected agent enters an explicit continuity mode rather than silently retrying forever.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hard safety policy becomes unsatisfied, the affected agent moves to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alpha must support at least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degraded profiles as explicit, inspectable runtime modes.</w:t>
      </w:r>
    </w:p>
    <w:p>
      <w:pPr>
        <w:spacing w:after="152"/>
      </w:pPr>
      <w:r>
        <w:rPr>
          <w:rFonts w:ascii="Helvetica Neue" w:hAnsi="Helvetica Neue" w:cs="Helvetica Neue"/>
          <w:sz w:val="34"/>
          <w:sz-cs w:val="34"/>
          <w:b/>
          <w:spacing w:val="0"/>
          <w:color w:val="102C4B"/>
        </w:rPr>
        <w:t xml:space="preserve">3.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submitted action gets a stable id, a stored phase, feedback events, and a terminal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Long-running actions can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without losing inspectability.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agentic execution is unavailable, an action follows its recovery policy into deterministic execution, store-and-forward, or human handoff rather than disappearing into retry loops.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Cancelling an action records a terminal state even when an underlying tool does not cancel cleanly.</w:t>
      </w:r>
    </w:p>
    <w:p>
      <w:pPr>
        <w:spacing w:after="152"/>
      </w:pPr>
      <w:r>
        <w:rPr>
          <w:rFonts w:ascii="Helvetica Neue" w:hAnsi="Helvetica Neue" w:cs="Helvetica Neue"/>
          <w:sz w:val="34"/>
          <w:sz-cs w:val="34"/>
          <w:b/>
          <w:spacing w:val="0"/>
          <w:color w:val="102C4B"/>
        </w:rPr>
        <w:t xml:space="preserve">4. 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compiles contracts in the order </w:t>
      </w:r>
      <w:r>
        <w:rPr>
          <w:rFonts w:ascii="Menlo" w:hAnsi="Menlo" w:cs="Menlo"/>
          <w:sz w:val="24"/>
          <w:sz-cs w:val="24"/>
          <w:spacing w:val="0"/>
          <w:color w:val="181F26"/>
        </w:rPr>
        <w:t xml:space="preserve">org defaults -&gt; agent defaults -&gt; action overrides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Hard policy violations are rejected before execution starts.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Soft policy pressure, such as provider instability or budget pressure, may trigger a deterministic degraded profile or fallback route.</w:t>
      </w:r>
    </w:p>
    <w:p>
      <w:pPr>
        <w:spacing w:after="152"/>
      </w:pPr>
      <w:r>
        <w:rPr>
          <w:rFonts w:ascii="Helvetica Neue" w:hAnsi="Helvetica Neue" w:cs="Helvetica Neue"/>
          <w:sz w:val="34"/>
          <w:sz-cs w:val="34"/>
          <w:b/>
          <w:spacing w:val="0"/>
          <w:color w:val="102C4B"/>
        </w:rPr>
        <w:t xml:space="preserve">5. Governance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Manifests and actions can carry owner, trust-domain, and encounter-policy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can explain whether a same-device foreign-owner request would be denied, require consent, or be leasable under current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Cross-owner mutable workspace access is denied by default unless explicit encounter policy would later permit grant and lease issuance.</w:t>
      </w:r>
    </w:p>
    <w:p>
      <w:pPr>
        <w:spacing w:after="152"/>
      </w:pPr>
      <w:r>
        <w:rPr>
          <w:rFonts w:ascii="Helvetica Neue" w:hAnsi="Helvetica Neue" w:cs="Helvetica Neue"/>
          <w:sz w:val="34"/>
          <w:sz-cs w:val="34"/>
          <w:b/>
          <w:spacing w:val="0"/>
          <w:color w:val="102C4B"/>
        </w:rPr>
        <w:t xml:space="preserve">6. 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can discover MCP tools through configured bindings.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invocations are constrained by compiled tool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 failures are surfaced with action id, capability namespace, and failure taxonomy.</w:t>
      </w:r>
    </w:p>
    <w:p>
      <w:pPr>
        <w:spacing w:after="152"/>
      </w:pPr>
      <w:r>
        <w:rPr>
          <w:rFonts w:ascii="Helvetica Neue" w:hAnsi="Helvetica Neue" w:cs="Helvetica Neue"/>
          <w:sz w:val="34"/>
          <w:sz-cs w:val="34"/>
          <w:b/>
          <w:spacing w:val="0"/>
          <w:color w:val="102C4B"/>
        </w:rPr>
        <w:t xml:space="preserve">7. 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checkpoints after model turns, mutating tool calls, and explicit yield 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supervisor restart, resumable actions continue from the last valid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checkpoint recovery is impossible, the recovery policy determines replay, dead-letter, or failure.</w:t>
      </w:r>
    </w:p>
    <w:p>
      <w:pPr>
        <w:spacing w:after="152"/>
      </w:pPr>
      <w:r>
        <w:rPr>
          <w:rFonts w:ascii="Helvetica Neue" w:hAnsi="Helvetica Neue" w:cs="Helvetica Neue"/>
          <w:sz w:val="34"/>
          <w:sz-cs w:val="34"/>
          <w:b/>
          <w:spacing w:val="0"/>
          <w:color w:val="102C4B"/>
        </w:rPr>
        <w:t xml:space="preserve">8. 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action and lifecycle transition emits structured log records and traceable identifiers.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&lt;action-id&gt;</w:t>
      </w:r>
      <w:r>
        <w:rPr>
          <w:rFonts w:ascii="Helvetica Neue" w:hAnsi="Helvetica Neue" w:cs="Helvetica Neue"/>
          <w:sz w:val="24"/>
          <w:sz-cs w:val="24"/>
          <w:spacing w:val="0"/>
          <w:color w:val="181F26"/>
        </w:rPr>
        <w:t xml:space="preserve"> shows action phase, compiled contract, encounter state, grant or lease refs, assigned agent, dependencies, checkpoint reference, and terminal or current failure reason.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&lt;agent-id&gt;</w:t>
      </w:r>
      <w:r>
        <w:rPr>
          <w:rFonts w:ascii="Helvetica Neue" w:hAnsi="Helvetica Neue" w:cs="Helvetica Neue"/>
          <w:sz w:val="24"/>
          <w:sz-cs w:val="24"/>
          <w:spacing w:val="0"/>
          <w:color w:val="181F26"/>
        </w:rPr>
        <w:t xml:space="preserve"> shows desired state, observed state, owner, trust domain, health summary, recent transitions, degradation profile, continuity mode, recent repair actions, and recovery condition.</w:t>
      </w:r>
    </w:p>
    <w:p>
      <w:pPr>
        <w:spacing w:after="152"/>
      </w:pPr>
      <w:r>
        <w:rPr>
          <w:rFonts w:ascii="Helvetica Neue" w:hAnsi="Helvetica Neue" w:cs="Helvetica Neue"/>
          <w:sz w:val="34"/>
          <w:sz-cs w:val="34"/>
          <w:b/>
          <w:spacing w:val="0"/>
          <w:color w:val="102C4B"/>
        </w:rPr>
        <w:t xml:space="preserve">9. Security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cannot execute unless a policy explicitly allows the mutation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steps move the action to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until approval or expiry.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 references are resolved only for adapters and scopes allowed by the compiled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access to workspace, memory, secret, or mutating capability is denied by default unless future encounter policy and lease rules allow it.</w:t>
      </w:r>
    </w:p>
    <w:p>
      <w:pPr>
        <w:spacing w:after="197"/>
      </w:pPr>
      <w:r>
        <w:rPr>
          <w:rFonts w:ascii="Helvetica Neue" w:hAnsi="Helvetica Neue" w:cs="Helvetica Neue"/>
          <w:sz w:val="44"/>
          <w:sz-cs w:val="44"/>
          <w:b/>
          <w:spacing w:val="0"/>
          <w:color w:val="102C4B"/>
        </w:rPr>
        <w:t xml:space="preserve">Required Test Scenarios</w:t>
      </w:r>
    </w:p>
    <w:p>
      <w:pPr>
        <w:spacing w:after="152"/>
      </w:pPr>
      <w:r>
        <w:rPr>
          <w:rFonts w:ascii="Helvetica Neue" w:hAnsi="Helvetica Neue" w:cs="Helvetica Neue"/>
          <w:sz w:val="34"/>
          <w:sz-cs w:val="34"/>
          <w:b/>
          <w:spacing w:val="0"/>
          <w:color w:val="102C4B"/>
        </w:rPr>
        <w:t xml:space="preserve">Dependency Failure And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Start the hero fleet with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healthy.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review action that depends on index 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liveliness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moves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using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equivalent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new actions requiring the missing dependency are blocked or downgraded according to policy, not silently routed unsafely.</w:t>
      </w:r>
    </w:p>
    <w:p>
      <w:pPr>
        <w:spacing w:after="152"/>
      </w:pPr>
      <w:r>
        <w:rPr>
          <w:rFonts w:ascii="Helvetica Neue" w:hAnsi="Helvetica Neue" w:cs="Helvetica Neue"/>
          <w:sz w:val="34"/>
          <w:sz-cs w:val="34"/>
          <w:b/>
          <w:spacing w:val="0"/>
          <w:color w:val="102C4B"/>
        </w:rPr>
        <w:t xml:space="preserve">Budget Guard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actions that move the fleet near the configured budget threshold.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execution to a cheaper route or less expensive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work that cannot satisfy the degraded budget policy is blocked or deferred rather than executed optimistically.</w:t>
      </w:r>
    </w:p>
    <w:p>
      <w:pPr>
        <w:spacing w:after="152"/>
      </w:pPr>
      <w:r>
        <w:rPr>
          <w:rFonts w:ascii="Helvetica Neue" w:hAnsi="Helvetica Neue" w:cs="Helvetica Neue"/>
          <w:sz w:val="34"/>
          <w:sz-cs w:val="34"/>
          <w:b/>
          <w:spacing w:val="0"/>
          <w:color w:val="102C4B"/>
        </w:rPr>
        <w:t xml:space="preserve">Total Model Or Network Outage Continuity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loss of every approved model, harness, or remote execution route for a chosen action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affected agent enters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deterministic continuity work still produces inspectable outputs where 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operator surfaces clearly explain why the runtime contracted and what would restore full service.</w:t>
      </w:r>
    </w:p>
    <w:p>
      <w:pPr>
        <w:spacing w:after="152"/>
      </w:pPr>
      <w:r>
        <w:rPr>
          <w:rFonts w:ascii="Helvetica Neue" w:hAnsi="Helvetica Neue" w:cs="Helvetica Neue"/>
          <w:sz w:val="34"/>
          <w:sz-cs w:val="34"/>
          <w:b/>
          <w:spacing w:val="0"/>
          <w:color w:val="102C4B"/>
        </w:rPr>
        <w:t xml:space="preserve">Restart Recovery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long-running review or triage action.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Force a checkpoint after at least one model turn and one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the supervisor.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resumes from the stored checkpoint rather than restarting from scratch.</w:t>
      </w:r>
    </w:p>
    <w:p>
      <w:pPr>
        <w:spacing w:after="152"/>
      </w:pPr>
      <w:r>
        <w:rPr>
          <w:rFonts w:ascii="Helvetica Neue" w:hAnsi="Helvetica Neue" w:cs="Helvetica Neue"/>
          <w:sz w:val="34"/>
          <w:sz-cs w:val="34"/>
          <w:b/>
          <w:spacing w:val="0"/>
          <w:color w:val="102C4B"/>
        </w:rPr>
        <w:t xml:space="preserve">Hard Policy Interception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override that exceeds allowed budget or expands tool scope beyond organization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is rejected before entering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rejection reason is surfaced through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Mutating Tool Approval Gate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that proposes a write operation, such as a workspace edit or external ticket update.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enters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before the mutating call executes.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approval continues execution and rejection terminates or expires it according to policy.</w:t>
      </w:r>
    </w:p>
    <w:p>
      <w:pPr>
        <w:spacing w:after="152"/>
      </w:pPr>
      <w:r>
        <w:rPr>
          <w:rFonts w:ascii="Helvetica Neue" w:hAnsi="Helvetica Neue" w:cs="Helvetica Neue"/>
          <w:sz w:val="34"/>
          <w:sz-cs w:val="34"/>
          <w:b/>
          <w:spacing w:val="0"/>
          <w:color w:val="102C4B"/>
        </w:rPr>
        <w:t xml:space="preserve">CLI Inspection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the full fleet at a glance.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&lt;agent-id&gt;</w:t>
      </w:r>
      <w:r>
        <w:rPr>
          <w:rFonts w:ascii="Helvetica Neue" w:hAnsi="Helvetica Neue" w:cs="Helvetica Neue"/>
          <w:sz w:val="24"/>
          <w:sz-cs w:val="24"/>
          <w:spacing w:val="0"/>
          <w:color w:val="181F26"/>
        </w:rPr>
        <w:t xml:space="preserve"> explains why an agent is degraded, blocked,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&lt;action-id&gt;</w:t>
      </w:r>
      <w:r>
        <w:rPr>
          <w:rFonts w:ascii="Helvetica Neue" w:hAnsi="Helvetica Neue" w:cs="Helvetica Neue"/>
          <w:sz w:val="24"/>
          <w:sz-cs w:val="24"/>
          <w:spacing w:val="0"/>
          <w:color w:val="181F26"/>
        </w:rPr>
        <w:t xml:space="preserve"> shows the compiled contract, current phase, dependency summary, and checkpoint reference.</w:t>
      </w:r>
    </w:p>
    <w:p>
      <w:pPr>
        <w:spacing w:after="152"/>
      </w:pPr>
      <w:r>
        <w:rPr>
          <w:rFonts w:ascii="Helvetica Neue" w:hAnsi="Helvetica Neue" w:cs="Helvetica Neue"/>
          <w:sz w:val="34"/>
          <w:sz-cs w:val="34"/>
          <w:b/>
          <w:spacing w:val="0"/>
          <w:color w:val="102C4B"/>
        </w:rPr>
        <w:t xml:space="preserve">Same-Device Foreign-Owner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two agents on the same machine with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policy validation treats the encounter as </w:t>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cross-owner mutation or secret access is denied or escalated rather than allowed implicitly.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inspection can explain which governance rule produced the decision.</w:t>
      </w:r>
    </w:p>
    <w:p>
      <w:pPr>
        <w:spacing w:after="197"/>
      </w:pPr>
      <w:r>
        <w:rPr>
          <w:rFonts w:ascii="Helvetica Neue" w:hAnsi="Helvetica Neue" w:cs="Helvetica Neue"/>
          <w:sz w:val="44"/>
          <w:sz-cs w:val="44"/>
          <w:b/>
          <w:spacing w:val="0"/>
          <w:color w:val="102C4B"/>
        </w:rPr>
        <w:t xml:space="preserve">Planned P1 Validation Scenarios</w:t>
      </w:r>
    </w:p>
    <w:p>
      <w:pPr>
        <w:spacing w:after="152"/>
      </w:pPr>
      <w:r>
        <w:rPr>
          <w:rFonts w:ascii="Helvetica Neue" w:hAnsi="Helvetica Neue" w:cs="Helvetica Neue"/>
          <w:sz w:val="34"/>
          <w:sz-cs w:val="34"/>
          <w:b/>
          <w:spacing w:val="0"/>
          <w:color w:val="102C4B"/>
        </w:rPr>
        <w:t xml:space="preserve">OpenClaw Inbound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Crawfish action from an OpenClaw tool, plugin, or Gateway RPC method.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returns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subsequent OpenClaw inspection calls can retrieve phase, contract, degradation profile, and continuity mode through Crawfish APIs.</w:t>
      </w:r>
    </w:p>
    <w:p>
      <w:pPr>
        <w:spacing w:after="152"/>
      </w:pPr>
      <w:r>
        <w:rPr>
          <w:rFonts w:ascii="Helvetica Neue" w:hAnsi="Helvetica Neue" w:cs="Helvetica Neue"/>
          <w:sz w:val="34"/>
          <w:sz-cs w:val="34"/>
          <w:b/>
          <w:spacing w:val="0"/>
          <w:color w:val="102C4B"/>
        </w:rPr>
        <w:t xml:space="preserve">OpenClaw Outbound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coding action whose selected execution surface is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starts the action through the 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stream events map into Crawfish action feedback and external run ids.</w:t>
      </w:r>
    </w:p>
    <w:p>
      <w:pPr>
        <w:spacing w:after="152"/>
      </w:pPr>
      <w:r>
        <w:rPr>
          <w:rFonts w:ascii="Helvetica Neue" w:hAnsi="Helvetica Neue" w:cs="Helvetica Neue"/>
          <w:sz w:val="34"/>
          <w:sz-cs w:val="34"/>
          <w:b/>
          <w:spacing w:val="0"/>
          <w:color w:val="102C4B"/>
        </w:rPr>
        <w:t xml:space="preserve">Ralph-Style Verify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patch or migration action that uses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runs at least two iterations when the first deterministic verification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structured failure feedback is passed into the next iteration.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passing verification completes the action; exhausted stop budget moves it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Continuity Under OpenClaw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OpenClaw Gateway unavailability for an action class that prefers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does not retry indefinitely.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explains the trigger, current continuity mode, and restoration condition.</w:t>
      </w:r>
    </w:p>
    <w:p>
      <w:pPr>
        <w:spacing w:after="152"/>
      </w:pPr>
      <w:r>
        <w:rPr>
          <w:rFonts w:ascii="Helvetica Neue" w:hAnsi="Helvetica Neue" w:cs="Helvetica Neue"/>
          <w:sz w:val="34"/>
          <w:sz-cs w:val="34"/>
          <w:b/>
          <w:spacing w:val="0"/>
          <w:color w:val="102C4B"/>
        </w:rPr>
        <w:t xml:space="preserve">Consent-To-Lease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a cross-owner request that is allowed only with explicit consent.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created before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an expired or revoked lease prevents future execution attempts.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two different-owner agents contending for the same mutable workspace or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does not resolve the conflict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outcome is explainable through owner, trust-domain, and encounter policy rules.</w:t>
      </w:r>
    </w:p>
    <w:p>
      <w:pPr>
        <w:spacing w:after="152"/>
      </w:pPr>
      <w:r>
        <w:rPr>
          <w:rFonts w:ascii="Helvetica Neue" w:hAnsi="Helvetica Neue" w:cs="Helvetica Neue"/>
          <w:sz w:val="34"/>
          <w:sz-cs w:val="34"/>
          <w:b/>
          <w:spacing w:val="0"/>
          <w:color w:val="102C4B"/>
        </w:rPr>
        <w:t xml:space="preserve">OpenClaw Governance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Map an inbound OpenClaw caller to owner, trust domain, and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outbound execution consumes a lease-bound scope and cannot exceed Crawfish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audit and inspection surfaces can explain both the encounter decision and the execution outcome.</w:t>
      </w:r>
    </w:p>
    <w:p>
      <w:pPr>
        <w:spacing w:after="152"/>
      </w:pPr>
      <w:r>
        <w:rPr>
          <w:rFonts w:ascii="Helvetica Neue" w:hAnsi="Helvetica Neue" w:cs="Helvetica Neue"/>
          <w:sz w:val="34"/>
          <w:sz-cs w:val="34"/>
          <w:b/>
          <w:spacing w:val="0"/>
          <w:color w:val="102C4B"/>
        </w:rPr>
        <w:t xml:space="preserve">Auditability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interaction should leave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can explain why access was allowed, denied, downgraded, expired, or revoked.</w:t>
      </w:r>
    </w:p>
    <w:p>
      <w:pPr>
        <w:spacing w:after="197"/>
      </w:pPr>
      <w:r>
        <w:rPr>
          <w:rFonts w:ascii="Helvetica Neue" w:hAnsi="Helvetica Neue" w:cs="Helvetica Neue"/>
          <w:sz w:val="44"/>
          <w:sz-cs w:val="44"/>
          <w:b/>
          <w:spacing w:val="0"/>
          <w:color w:val="102C4B"/>
        </w:rPr>
        <w:t xml:space="preserve">Workstreams</w:t>
      </w:r>
    </w:p>
    <w:p>
      <w:pPr>
        <w:spacing w:after="152"/>
      </w:pPr>
      <w:r>
        <w:rPr>
          <w:rFonts w:ascii="Helvetica Neue" w:hAnsi="Helvetica Neue" w:cs="Helvetica Neue"/>
          <w:sz w:val="34"/>
          <w:sz-cs w:val="34"/>
          <w:b/>
          <w:spacing w:val="0"/>
          <w:color w:val="102C4B"/>
        </w:rPr>
        <w:t xml:space="preserve">Workstream 1: Supervisor And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reconcile desired state against observed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lifecycle transitions and health probes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drain and recovery orchestration</w:t>
      </w:r>
    </w:p>
    <w:p>
      <w:pPr>
        <w:spacing w:after="152"/>
      </w:pPr>
      <w:r>
        <w:rPr>
          <w:rFonts w:ascii="Helvetica Neue" w:hAnsi="Helvetica Neue" w:cs="Helvetica Neue"/>
          <w:sz w:val="34"/>
          <w:sz-cs w:val="34"/>
          <w:b/>
          <w:spacing w:val="0"/>
          <w:color w:val="102C4B"/>
        </w:rPr>
        <w:t xml:space="preserve">Workstream 2: Action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persist actions, feedback, and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action phase transitions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connect cancellation, blocking, and approval waiting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 deterministic continuity executors through the same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 execution strategy handling for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Workstream 3: Contract Compiler And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contract data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merge precedence and hard versus soft validation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fallback and degradation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continuity behavior for total route loss, offline queueing, and human handoff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governance precedence for owner, trust domain, and encounter policy</w:t>
      </w:r>
    </w:p>
    <w:p>
      <w:pPr>
        <w:spacing w:after="152"/>
      </w:pPr>
      <w:r>
        <w:rPr>
          <w:rFonts w:ascii="Helvetica Neue" w:hAnsi="Helvetica Neue" w:cs="Helvetica Neue"/>
          <w:sz w:val="34"/>
          <w:sz-cs w:val="34"/>
          <w:b/>
          <w:spacing w:val="0"/>
          <w:color w:val="102C4B"/>
        </w:rPr>
        <w:t xml:space="preserve">Workstream 4: MCP And Execution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establish MCP client session management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bind normalized capabilities to tool invocations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adapter-level failures and scopes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OpenClaw plugin, RPC, and Gateway adapter interfaces so P1 can add bidirectional OpenClaw interop without changing the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ACP-compatible harness adapter interfaces so P1 can add Codex, Claude Code, Gemini CLI, or ACPX-like brokers without changing the action model</w:t>
      </w:r>
    </w:p>
    <w:p>
      <w:pPr>
        <w:spacing w:after="152"/>
      </w:pPr>
      <w:r>
        <w:rPr>
          <w:rFonts w:ascii="Helvetica Neue" w:hAnsi="Helvetica Neue" w:cs="Helvetica Neue"/>
          <w:sz w:val="34"/>
          <w:sz-cs w:val="34"/>
          <w:b/>
          <w:spacing w:val="0"/>
          <w:color w:val="102C4B"/>
        </w:rPr>
        <w:t xml:space="preserve">Workstream 5: State, Telemetry, And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action progress and worker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structured logs and traces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repair attempts, continuity activations, and restoration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external run ids and verify-loop iteration state for coding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encounter decisions, grant refs, lease refs, and audit receipt refs</w:t>
      </w:r>
    </w:p>
    <w:p>
      <w:pPr>
        <w:spacing w:after="197"/>
      </w:pPr>
      <w:r>
        <w:rPr>
          <w:rFonts w:ascii="Helvetica Neue" w:hAnsi="Helvetica Neue" w:cs="Helvetica Neue"/>
          <w:sz w:val="44"/>
          <w:sz-cs w:val="44"/>
          <w:b/>
          <w:spacing w:val="0"/>
          <w:color w:val="102C4B"/>
        </w:rPr>
        <w:t xml:space="preserve">Milestones</w:t>
      </w:r>
    </w:p>
    <w:p>
      <w:pPr/>
      <w:r>
        <w:rPr>
          <w:rFonts w:ascii="Helvetica Neue" w:hAnsi="Helvetica Neue" w:cs="Helvetica Neue"/>
          <w:sz w:val="26"/>
          <w:sz-cs w:val="26"/>
          <w:b/>
          <w:spacing w:val="0"/>
          <w:color w:val="102C4B"/>
        </w:rPr>
        <w:t xml:space="preserve">Milestone</w:t>
      </w:r>
    </w:p>
    <w:p>
      <w:pPr/>
      <w:r>
        <w:rPr>
          <w:rFonts w:ascii="Helvetica Neue" w:hAnsi="Helvetica Neue" w:cs="Helvetica Neue"/>
          <w:sz w:val="26"/>
          <w:sz-cs w:val="26"/>
          <w:b/>
          <w:spacing w:val="0"/>
          <w:color w:val="102C4B"/>
        </w:rPr>
        <w:t xml:space="preserve">Focus</w:t>
      </w:r>
    </w:p>
    <w:p>
      <w:pPr/>
      <w:r>
        <w:rPr>
          <w:rFonts w:ascii="Helvetica Neue" w:hAnsi="Helvetica Neue" w:cs="Helvetica Neue"/>
          <w:sz w:val="26"/>
          <w:sz-cs w:val="26"/>
          <w:b/>
          <w:spacing w:val="0"/>
          <w:color w:val="102C4B"/>
        </w:rPr>
        <w:t xml:space="preserve">Exit condition</w:t>
      </w:r>
    </w:p>
    <w:p>
      <w:pPr/>
      <w:r>
        <w:rPr>
          <w:rFonts w:ascii="Helvetica Neue" w:hAnsi="Helvetica Neue" w:cs="Helvetica Neue"/>
          <w:sz w:val="26"/>
          <w:sz-cs w:val="26"/>
          <w:spacing w:val="0"/>
          <w:color w:val="181F26"/>
        </w:rPr>
        <w:t xml:space="preserve">M1</w:t>
      </w:r>
    </w:p>
    <w:p>
      <w:pPr/>
      <w:r>
        <w:rPr>
          <w:rFonts w:ascii="Helvetica Neue" w:hAnsi="Helvetica Neue" w:cs="Helvetica Neue"/>
          <w:sz w:val="26"/>
          <w:sz-cs w:val="26"/>
          <w:spacing w:val="0"/>
          <w:color w:val="181F26"/>
        </w:rPr>
        <w:t xml:space="preserve">manifests, supervisor skeleton, local storage</w:t>
      </w:r>
    </w:p>
    <w:p>
      <w:pPr/>
      <w:r>
        <w:rPr>
          <w:rFonts w:ascii="Helvetica Neue" w:hAnsi="Helvetica Neue" w:cs="Helvetica Neue"/>
          <w:sz w:val="26"/>
          <w:sz-cs w:val="26"/>
          <w:spacing w:val="0"/>
          <w:color w:val="181F26"/>
        </w:rPr>
        <w:t xml:space="preserve">fleet manifests load and reconcile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M2</w:t>
      </w:r>
    </w:p>
    <w:p>
      <w:pPr/>
      <w:r>
        <w:rPr>
          <w:rFonts w:ascii="Helvetica Neue" w:hAnsi="Helvetica Neue" w:cs="Helvetica Neue"/>
          <w:sz w:val="26"/>
          <w:sz-cs w:val="26"/>
          <w:spacing w:val="0"/>
          <w:color w:val="181F26"/>
        </w:rPr>
        <w:t xml:space="preserve">lifecycle activation, governance metadata, and drain</w:t>
      </w:r>
    </w:p>
    <w:p>
      <w:pPr/>
      <w:r>
        <w:rPr>
          <w:rFonts w:ascii="Helvetica Neue" w:hAnsi="Helvetica Neue" w:cs="Helvetica Neue"/>
          <w:sz w:val="26"/>
          <w:sz-cs w:val="26"/>
          <w:spacing w:val="0"/>
          <w:color w:val="181F26"/>
        </w:rPr>
        <w:t xml:space="preserve">agents can activate, classify same-device foreign-owner boundaries, degrade, drain, and recover through CLI</w:t>
      </w:r>
    </w:p>
    <w:p>
      <w:pPr/>
      <w:r>
        <w:rPr>
          <w:rFonts w:ascii="Helvetica Neue" w:hAnsi="Helvetica Neue" w:cs="Helvetica Neue"/>
          <w:sz w:val="26"/>
          <w:sz-cs w:val="26"/>
          <w:spacing w:val="0"/>
          <w:color w:val="181F26"/>
        </w:rPr>
        <w:t xml:space="preserve">M3</w:t>
      </w:r>
    </w:p>
    <w:p>
      <w:pPr/>
      <w:r>
        <w:rPr>
          <w:rFonts w:ascii="Helvetica Neue" w:hAnsi="Helvetica Neue" w:cs="Helvetica Neue"/>
          <w:sz w:val="26"/>
          <w:sz-cs w:val="26"/>
          <w:spacing w:val="0"/>
          <w:color w:val="181F26"/>
        </w:rPr>
        <w:t xml:space="preserve">action model and contract compiler</w:t>
      </w:r>
    </w:p>
    <w:p>
      <w:pPr/>
      <w:r>
        <w:rPr>
          <w:rFonts w:ascii="Helvetica Neue" w:hAnsi="Helvetica Neue" w:cs="Helvetica Neue"/>
          <w:sz w:val="26"/>
          <w:sz-cs w:val="26"/>
          <w:spacing w:val="0"/>
          <w:color w:val="181F26"/>
        </w:rPr>
        <w:t xml:space="preserve">actions compile, persist, schedule, and enforce hard policies</w:t>
      </w:r>
    </w:p>
    <w:p>
      <w:pPr/>
      <w:r>
        <w:rPr>
          <w:rFonts w:ascii="Helvetica Neue" w:hAnsi="Helvetica Neue" w:cs="Helvetica Neue"/>
          <w:sz w:val="26"/>
          <w:sz-cs w:val="26"/>
          <w:spacing w:val="0"/>
          <w:color w:val="181F26"/>
        </w:rPr>
        <w:t xml:space="preserve">M4</w:t>
      </w:r>
    </w:p>
    <w:p>
      <w:pPr/>
      <w:r>
        <w:rPr>
          <w:rFonts w:ascii="Helvetica Neue" w:hAnsi="Helvetica Neue" w:cs="Helvetica Neue"/>
          <w:sz w:val="26"/>
          <w:sz-cs w:val="26"/>
          <w:spacing w:val="0"/>
          <w:color w:val="181F26"/>
        </w:rPr>
        <w:t xml:space="preserve">MCP integration, checkpointing, and continuity baseline</w:t>
      </w:r>
    </w:p>
    <w:p>
      <w:pPr/>
      <w:r>
        <w:rPr>
          <w:rFonts w:ascii="Helvetica Neue" w:hAnsi="Helvetica Neue" w:cs="Helvetica Neue"/>
          <w:sz w:val="26"/>
          <w:sz-cs w:val="26"/>
          <w:spacing w:val="0"/>
          <w:color w:val="181F26"/>
        </w:rPr>
        <w:t xml:space="preserve">actions invoke MCP tools, survive supervisor restart, and contract safely under total route loss</w:t>
      </w:r>
    </w:p>
    <w:p>
      <w:pPr/>
      <w:r>
        <w:rPr>
          <w:rFonts w:ascii="Helvetica Neue" w:hAnsi="Helvetica Neue" w:cs="Helvetica Neue"/>
          <w:sz w:val="26"/>
          <w:sz-cs w:val="26"/>
          <w:spacing w:val="0"/>
          <w:color w:val="181F26"/>
        </w:rPr>
        <w:t xml:space="preserve">M5</w:t>
      </w:r>
    </w:p>
    <w:p>
      <w:pPr/>
      <w:r>
        <w:rPr>
          <w:rFonts w:ascii="Helvetica Neue" w:hAnsi="Helvetica Neue" w:cs="Helvetica Neue"/>
          <w:sz w:val="26"/>
          <w:sz-cs w:val="26"/>
          <w:spacing w:val="0"/>
          <w:color w:val="181F26"/>
        </w:rPr>
        <w:t xml:space="preserve">inspection and hero demo</w:t>
      </w:r>
    </w:p>
    <w:p>
      <w:pPr/>
      <w:r>
        <w:rPr>
          <w:rFonts w:ascii="Helvetica Neue" w:hAnsi="Helvetica Neue" w:cs="Helvetica Neue"/>
          <w:sz w:val="26"/>
          <w:sz-cs w:val="26"/>
          <w:spacing w:val="0"/>
          <w:color w:val="181F26"/>
        </w:rPr>
        <w:t xml:space="preserve">the full engineering and operations demo passes the required scenarios</w:t>
      </w:r>
    </w:p>
    <w:p>
      <w:pPr>
        <w:spacing w:after="197"/>
      </w:pPr>
      <w:r>
        <w:rPr>
          <w:rFonts w:ascii="Helvetica Neue" w:hAnsi="Helvetica Neue" w:cs="Helvetica Neue"/>
          <w:sz w:val="44"/>
          <w:sz-cs w:val="44"/>
          <w:b/>
          <w:spacing w:val="0"/>
          <w:color w:val="102C4B"/>
        </w:rPr>
        <w:t xml:space="preserve">Launch Checklist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explains category, wedge, hero demo, and quickstart in under two minutes of reading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architecture spec is sufficient for an implementer to start module design without extra product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P0 capability has an observable acceptance criterion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docs use the same hero demo, same glossary, and same P0/P1/P2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messaging stays disciplined: MCP is shipped first, while OpenClaw and ACP-compatible harness support are framed as planned and already-designed extensions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product story remains clear: Crawfish is the continuity and governance layer above many harnesses, not another harness competing on raw model quality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presented as the first-priority ecosystem interop path, and Ralph is presented as an execution strategy rather than the product category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governance is explicit in P0 design, while production encounter enforcement remains clearly framed as P1</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Glossary</w:t>
      </w:r>
    </w:p>
    <w:p>
      <w:pPr>
        <w:spacing w:after="240"/>
      </w:pPr>
      <w:r>
        <w:rPr>
          <w:rFonts w:ascii="Helvetica Neue" w:hAnsi="Helvetica Neue" w:cs="Helvetica Neue"/>
          <w:sz w:val="24"/>
          <w:sz-cs w:val="24"/>
          <w:spacing w:val="0"/>
          <w:color w:val="181F26"/>
        </w:rPr>
        <w:t xml:space="preserve">This glossary is shared across the repository. Other documents should reuse these terms exactly rather than redefining them.</w:t>
      </w:r>
    </w:p>
    <w:p>
      <w:pPr>
        <w:spacing w:after="197"/>
      </w:pPr>
      <w:r>
        <w:rPr>
          <w:rFonts w:ascii="Helvetica Neue" w:hAnsi="Helvetica Neue" w:cs="Helvetica Neue"/>
          <w:sz w:val="44"/>
          <w:sz-cs w:val="44"/>
          <w:b/>
          <w:spacing w:val="0"/>
          <w:color w:val="102C4B"/>
        </w:rPr>
        <w:t xml:space="preserve">Core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runtime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full Crawfish system that accepts manifests and actions, supervises workers, enforces contracts, and manages lifecycle and recovery.</w:t>
      </w:r>
    </w:p>
    <w:p>
      <w:pPr/>
      <w:r>
        <w:rPr>
          <w:rFonts w:ascii="Helvetica Neue" w:hAnsi="Helvetica Neue" w:cs="Helvetica Neue"/>
          <w:sz w:val="26"/>
          <w:sz-cs w:val="26"/>
          <w:b/>
          <w:spacing w:val="0"/>
          <w:color w:val="181F26"/>
        </w:rPr>
        <w:t xml:space="preserve">control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responsible for desired state, scheduling, lifecycle transitions, policy compilation, admission control, inspection, and recovery decisions.</w:t>
      </w:r>
    </w:p>
    <w:p>
      <w:pPr/>
      <w:r>
        <w:rPr>
          <w:rFonts w:ascii="Helvetica Neue" w:hAnsi="Helvetica Neue" w:cs="Helvetica Neue"/>
          <w:sz w:val="26"/>
          <w:sz-cs w:val="26"/>
          <w:b/>
          <w:spacing w:val="0"/>
          <w:color w:val="181F26"/>
        </w:rPr>
        <w:t xml:space="preserve">execution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that performs agent turns, tool calls, checkpoints, and result generation.</w:t>
      </w:r>
    </w:p>
    <w:p>
      <w:pPr/>
      <w:r>
        <w:rPr>
          <w:rFonts w:ascii="Helvetica Neue" w:hAnsi="Helvetica Neue" w:cs="Helvetica Neue"/>
          <w:sz w:val="26"/>
          <w:sz-cs w:val="26"/>
          <w:b/>
          <w:spacing w:val="0"/>
          <w:color w:val="181F26"/>
        </w:rPr>
        <w:t xml:space="preserve">agent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bounded software actor defined by an </w:t>
      </w:r>
      <w:r>
        <w:rPr>
          <w:rFonts w:ascii="Menlo" w:hAnsi="Menlo" w:cs="Menlo"/>
          <w:sz w:val="26"/>
          <w:sz-cs w:val="26"/>
          <w:spacing w:val="0"/>
          <w:color w:val="181F26"/>
        </w:rPr>
        <w:t xml:space="preserve">AgentManifest</w:t>
      </w:r>
      <w:r>
        <w:rPr>
          <w:rFonts w:ascii="Helvetica Neue" w:hAnsi="Helvetica Neue" w:cs="Helvetica Neue"/>
          <w:sz w:val="26"/>
          <w:sz-cs w:val="26"/>
          <w:spacing w:val="0"/>
          <w:color w:val="181F26"/>
        </w:rPr>
        <w:t xml:space="preserve">. An agent has identity, capabilities, policy defaults, dependencies, and lifecycle behavior. In Crawfish, an agent is neither a chatbot persona nor an unconstrained autonomous entity.</w:t>
      </w:r>
    </w:p>
    <w:p>
      <w:pPr/>
      <w:r>
        <w:rPr>
          <w:rFonts w:ascii="Helvetica Neue" w:hAnsi="Helvetica Neue" w:cs="Helvetica Neue"/>
          <w:sz w:val="26"/>
          <w:sz-cs w:val="26"/>
          <w:b/>
          <w:spacing w:val="0"/>
          <w:color w:val="181F26"/>
        </w:rPr>
        <w:t xml:space="preserve">owner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controlling principal for an agent or session, such as a human, team, org, or service account. Governance decisions must always be attributable to owners.</w:t>
      </w:r>
    </w:p>
    <w:p>
      <w:pPr/>
      <w:r>
        <w:rPr>
          <w:rFonts w:ascii="Helvetica Neue" w:hAnsi="Helvetica Neue" w:cs="Helvetica Neue"/>
          <w:sz w:val="26"/>
          <w:sz-cs w:val="26"/>
          <w:b/>
          <w:spacing w:val="0"/>
          <w:color w:val="181F26"/>
        </w:rPr>
        <w:t xml:space="preserve">worker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concrete execution instance that runs one agent's turns and tool sessions under supervision. One agent may map to one or more workers depending on deployment mode.</w:t>
      </w:r>
    </w:p>
    <w:p>
      <w:pPr/>
      <w:r>
        <w:rPr>
          <w:rFonts w:ascii="Helvetica Neue" w:hAnsi="Helvetica Neue" w:cs="Helvetica Neue"/>
          <w:sz w:val="26"/>
          <w:sz-cs w:val="26"/>
          <w:b/>
          <w:spacing w:val="0"/>
          <w:color w:val="181F26"/>
        </w:rPr>
        <w:t xml:space="preserve">harness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specialized agent runtime or execution surface, typically optimized for a class of work such as coding. Examples include ACP-compatible coding agents and harness-specific CLIs.</w:t>
      </w:r>
    </w:p>
    <w:p>
      <w:pPr/>
      <w:r>
        <w:rPr>
          <w:rFonts w:ascii="Helvetica Neue" w:hAnsi="Helvetica Neue" w:cs="Helvetica Neue"/>
          <w:sz w:val="26"/>
          <w:sz-cs w:val="26"/>
          <w:b/>
          <w:spacing w:val="0"/>
          <w:color w:val="181F26"/>
        </w:rPr>
        <w:t xml:space="preserve">action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durable unit of work in Crawfish. An action has a goal, compiled contract, schedule, phase, checkpoints, and outputs.</w:t>
      </w:r>
    </w:p>
    <w:p>
      <w:pPr/>
      <w:r>
        <w:rPr>
          <w:rFonts w:ascii="Helvetica Neue" w:hAnsi="Helvetica Neue" w:cs="Helvetica Neue"/>
          <w:sz w:val="26"/>
          <w:sz-cs w:val="26"/>
          <w:b/>
          <w:spacing w:val="0"/>
          <w:color w:val="181F26"/>
        </w:rPr>
        <w:t xml:space="preserve">deterministic executor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traditional programmatic executor that does not rely on an LLM or external agent harness. Examples include policy evaluators, static analyzers, rule engines, AST transforms, classifiers, and queueing logic.</w:t>
      </w:r>
    </w:p>
    <w:p>
      <w:pPr/>
      <w:r>
        <w:rPr>
          <w:rFonts w:ascii="Helvetica Neue" w:hAnsi="Helvetica Neue" w:cs="Helvetica Neue"/>
          <w:sz w:val="26"/>
          <w:sz-cs w:val="26"/>
          <w:b/>
          <w:spacing w:val="0"/>
          <w:color w:val="181F26"/>
        </w:rPr>
        <w:t xml:space="preserve">contract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runtime-enforced set of delivery, execution, safety, quality, and recovery constraints applied to an action.</w:t>
      </w:r>
    </w:p>
    <w:p>
      <w:pPr/>
      <w:r>
        <w:rPr>
          <w:rFonts w:ascii="Helvetica Neue" w:hAnsi="Helvetica Neue" w:cs="Helvetica Neue"/>
          <w:sz w:val="26"/>
          <w:sz-cs w:val="26"/>
          <w:b/>
          <w:spacing w:val="0"/>
          <w:color w:val="181F26"/>
        </w:rPr>
        <w:t xml:space="preserve">execution strategy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per-action execution pattern used by Crawfish, such as </w:t>
      </w: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independent of which adapter or harness is selected.</w:t>
      </w:r>
    </w:p>
    <w:p>
      <w:pPr/>
      <w:r>
        <w:rPr>
          <w:rFonts w:ascii="Helvetica Neue" w:hAnsi="Helvetica Neue" w:cs="Helvetica Neue"/>
          <w:sz w:val="26"/>
          <w:sz-cs w:val="26"/>
          <w:b/>
          <w:spacing w:val="0"/>
          <w:color w:val="181F26"/>
        </w:rPr>
        <w:t xml:space="preserve">verification spec</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deterministic check set attached to a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such as tests, lint, schema validation, file checks, or approval gates.</w:t>
      </w:r>
    </w:p>
    <w:p>
      <w:pPr/>
      <w:r>
        <w:rPr>
          <w:rFonts w:ascii="Helvetica Neue" w:hAnsi="Helvetica Neue" w:cs="Helvetica Neue"/>
          <w:sz w:val="26"/>
          <w:sz-cs w:val="26"/>
          <w:b/>
          <w:spacing w:val="0"/>
          <w:color w:val="181F26"/>
        </w:rPr>
        <w:t xml:space="preserve">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set that influences or constrains execution. Policies may be hard or soft and may come from organization defaults, agent defaults, or action overrides.</w:t>
      </w:r>
    </w:p>
    <w:p>
      <w:pPr/>
      <w:r>
        <w:rPr>
          <w:rFonts w:ascii="Helvetica Neue" w:hAnsi="Helvetica Neue" w:cs="Helvetica Neue"/>
          <w:sz w:val="26"/>
          <w:sz-cs w:val="26"/>
          <w:b/>
          <w:spacing w:val="0"/>
          <w:color w:val="181F26"/>
        </w:rPr>
        <w:t xml:space="preserve">trust domain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relationship class between the caller and the target runtime surface, such as </w:t>
      </w:r>
      <w:r>
        <w:rPr>
          <w:rFonts w:ascii="Menlo" w:hAnsi="Menlo" w:cs="Menlo"/>
          <w:sz w:val="26"/>
          <w:sz-cs w:val="26"/>
          <w:spacing w:val="0"/>
          <w:color w:val="181F26"/>
        </w:rPr>
        <w:t xml:space="preserve">same_owner_local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same_device_foreign_owner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external_partner</w:t>
      </w:r>
      <w:r>
        <w:rPr>
          <w:rFonts w:ascii="Helvetica Neue" w:hAnsi="Helvetica Neue" w:cs="Helvetica Neue"/>
          <w:sz w:val="26"/>
          <w:sz-cs w:val="26"/>
          <w:spacing w:val="0"/>
          <w:color w:val="181F26"/>
        </w:rPr>
        <w:t xml:space="preserve">. It is an input to governance, not merely a label.</w:t>
      </w:r>
    </w:p>
    <w:p>
      <w:pPr/>
      <w:r>
        <w:rPr>
          <w:rFonts w:ascii="Helvetica Neue" w:hAnsi="Helvetica Neue" w:cs="Helvetica Neue"/>
          <w:sz w:val="26"/>
          <w:sz-cs w:val="26"/>
          <w:b/>
          <w:spacing w:val="0"/>
          <w:color w:val="181F26"/>
        </w:rPr>
        <w:t xml:space="preserve">data boundary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that determines whether context or artifacts remain owner-local, must be redacted, or may be shared only through an encounter-scoped lease.</w:t>
      </w:r>
    </w:p>
    <w:p>
      <w:pPr/>
      <w:r>
        <w:rPr>
          <w:rFonts w:ascii="Helvetica Neue" w:hAnsi="Helvetica Neue" w:cs="Helvetica Neue"/>
          <w:sz w:val="26"/>
          <w:sz-cs w:val="26"/>
          <w:b/>
          <w:spacing w:val="0"/>
          <w:color w:val="181F26"/>
        </w:rPr>
        <w:t xml:space="preserve">capability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normalized description of something an agent or adapter can do, including verbs, mutability, risk, latency, cost, and approval expectations.</w:t>
      </w:r>
    </w:p>
    <w:p>
      <w:pPr/>
      <w:r>
        <w:rPr>
          <w:rFonts w:ascii="Helvetica Neue" w:hAnsi="Helvetica Neue" w:cs="Helvetica Neue"/>
          <w:sz w:val="26"/>
          <w:sz-cs w:val="26"/>
          <w:b/>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managed operating mode in which an agent stays available with reduced capability or stricter restrictions rather than failing hard.</w:t>
      </w:r>
    </w:p>
    <w:p>
      <w:pPr/>
      <w:r>
        <w:rPr>
          <w:rFonts w:ascii="Helvetica Neue" w:hAnsi="Helvetica Neue" w:cs="Helvetica Neue"/>
          <w:sz w:val="26"/>
          <w:sz-cs w:val="26"/>
          <w:b/>
          <w:spacing w:val="0"/>
          <w:color w:val="181F26"/>
        </w:rPr>
        <w:t xml:space="preserve">degraded profile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named policy-driven contraction of capability such as </w:t>
      </w: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A degraded profile defines what is restricted, what is still allowed, and how recovery occurs.</w:t>
      </w:r>
    </w:p>
    <w:p>
      <w:pPr/>
      <w:r>
        <w:rPr>
          <w:rFonts w:ascii="Helvetica Neue" w:hAnsi="Helvetica Neue" w:cs="Helvetica Neue"/>
          <w:sz w:val="26"/>
          <w:sz-cs w:val="26"/>
          <w:b/>
          <w:spacing w:val="0"/>
          <w:color w:val="181F26"/>
        </w:rPr>
        <w:t xml:space="preserve">continuity mode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runtime condition in which Crawfish preserves the safest useful subset of behavior during major outages, including deterministic execution, queueing, cached reads, or human handoff.</w:t>
      </w:r>
    </w:p>
    <w:p>
      <w:pPr/>
      <w:r>
        <w:rPr>
          <w:rFonts w:ascii="Helvetica Neue" w:hAnsi="Helvetica Neue" w:cs="Helvetica Neue"/>
          <w:sz w:val="26"/>
          <w:sz-cs w:val="26"/>
          <w:b/>
          <w:spacing w:val="0"/>
          <w:color w:val="181F26"/>
        </w:rPr>
        <w:t xml:space="preserve">adapter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protocol bridge that exposes external tools, harnesses, or agents to Crawfish through a normalized capability surface. Examples include MCP clients, ACP harness connectors, and A2A connectors.</w:t>
      </w:r>
    </w:p>
    <w:p>
      <w:pPr/>
      <w:r>
        <w:rPr>
          <w:rFonts w:ascii="Helvetica Neue" w:hAnsi="Helvetica Neue" w:cs="Helvetica Neue"/>
          <w:sz w:val="26"/>
          <w:sz-cs w:val="26"/>
          <w:b/>
          <w:spacing w:val="0"/>
          <w:color w:val="181F26"/>
        </w:rPr>
        <w:t xml:space="preserve">encounter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interaction attempt between a caller and an agent or capability. Encounters are classified, evaluated by policy, and may be denied, approved, leased, or revoked.</w:t>
      </w:r>
    </w:p>
    <w:p>
      <w:pPr/>
      <w:r>
        <w:rPr>
          <w:rFonts w:ascii="Helvetica Neue" w:hAnsi="Helvetica Neue" w:cs="Helvetica Neue"/>
          <w:sz w:val="26"/>
          <w:sz-cs w:val="26"/>
          <w:b/>
          <w:spacing w:val="0"/>
          <w:color w:val="181F26"/>
        </w:rPr>
        <w:t xml:space="preserve">encounter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set that governs what may happen when two parties meet, including capability visibility, data boundary, workspace boundary, network boundary, and approval requirements.</w:t>
      </w:r>
    </w:p>
    <w:p>
      <w:pPr/>
      <w:r>
        <w:rPr>
          <w:rFonts w:ascii="Helvetica Neue" w:hAnsi="Helvetica Neue" w:cs="Helvetica Neue"/>
          <w:sz w:val="26"/>
          <w:sz-cs w:val="26"/>
          <w:b/>
          <w:spacing w:val="0"/>
          <w:color w:val="181F26"/>
        </w:rPr>
        <w:t xml:space="preserve">consent grant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purpose-bound, scope-bound, and time-bound authorization to cross a boundary. A grant authorizes intent; it does not by itself authorize indefinite execution.</w:t>
      </w:r>
    </w:p>
    <w:p>
      <w:pPr/>
      <w:r>
        <w:rPr>
          <w:rFonts w:ascii="Helvetica Neue" w:hAnsi="Helvetica Neue" w:cs="Helvetica Neue"/>
          <w:sz w:val="26"/>
          <w:sz-cs w:val="26"/>
          <w:b/>
          <w:spacing w:val="0"/>
          <w:color w:val="181F26"/>
        </w:rPr>
        <w:t xml:space="preserve">capability lease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short-lived runtime authorization derived from a grant. Leases are revocable, auditable, and bound to specific capabilities and scopes.</w:t>
      </w:r>
    </w:p>
    <w:p>
      <w:pPr/>
      <w:r>
        <w:rPr>
          <w:rFonts w:ascii="Helvetica Neue" w:hAnsi="Helvetica Neue" w:cs="Helvetica Neue"/>
          <w:sz w:val="26"/>
          <w:sz-cs w:val="26"/>
          <w:b/>
          <w:spacing w:val="0"/>
          <w:color w:val="181F26"/>
        </w:rPr>
        <w:t xml:space="preserve">audit receipt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Formal governance evidence that records the encounter, decision, grant or lease references, outcome, and approver or revocation details. It is not just another log line.</w:t>
      </w:r>
    </w:p>
    <w:p>
      <w:pPr>
        <w:spacing w:after="197"/>
      </w:pPr>
      <w:r>
        <w:rPr>
          <w:rFonts w:ascii="Helvetica Neue" w:hAnsi="Helvetica Neue" w:cs="Helvetica Neue"/>
          <w:sz w:val="44"/>
          <w:sz-cs w:val="44"/>
          <w:b/>
          <w:spacing w:val="0"/>
          <w:color w:val="102C4B"/>
        </w:rPr>
        <w:t xml:space="preserve">Supporting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supervisor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w:t>
      </w: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daemon that owns reconciliation, scheduling, inspection, and lifecycle orchestration.</w:t>
      </w:r>
    </w:p>
    <w:p>
      <w:pPr/>
      <w:r>
        <w:rPr>
          <w:rFonts w:ascii="Helvetica Neue" w:hAnsi="Helvetica Neue" w:cs="Helvetica Neue"/>
          <w:sz w:val="26"/>
          <w:sz-cs w:val="26"/>
          <w:b/>
          <w:spacing w:val="0"/>
          <w:color w:val="181F26"/>
        </w:rPr>
        <w:t xml:space="preserve">tool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tools. In Crawfish this is primarily MCP.</w:t>
      </w:r>
    </w:p>
    <w:p>
      <w:pPr/>
      <w:r>
        <w:rPr>
          <w:rFonts w:ascii="Helvetica Neue" w:hAnsi="Helvetica Neue" w:cs="Helvetica Neue"/>
          <w:sz w:val="26"/>
          <w:sz-cs w:val="26"/>
          <w:b/>
          <w:spacing w:val="0"/>
          <w:color w:val="181F26"/>
        </w:rPr>
        <w:t xml:space="preserve">harness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specialized agent harnesses. In Crawfish this includes OpenClaw Gateway and ACP-compatible harness integration.</w:t>
      </w:r>
    </w:p>
    <w:p>
      <w:pPr/>
      <w:r>
        <w:rPr>
          <w:rFonts w:ascii="Helvetica Neue" w:hAnsi="Helvetica Neue" w:cs="Helvetica Neue"/>
          <w:sz w:val="26"/>
          <w:sz-cs w:val="26"/>
          <w:b/>
          <w:spacing w:val="0"/>
          <w:color w:val="181F26"/>
        </w:rPr>
        <w:t xml:space="preserve">agent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remote or external agents. In Crawfish this is primarily A2A.</w:t>
      </w:r>
    </w:p>
    <w:p>
      <w:pPr/>
      <w:r>
        <w:rPr>
          <w:rFonts w:ascii="Helvetica Neue" w:hAnsi="Helvetica Neue" w:cs="Helvetica Neue"/>
          <w:sz w:val="26"/>
          <w:sz-cs w:val="26"/>
          <w:b/>
          <w:spacing w:val="0"/>
          <w:color w:val="181F26"/>
        </w:rPr>
        <w:t xml:space="preserve">OpenClaw binding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first-class harness binding that lets Crawfish call OpenClaw through its Gateway protocol or be called by OpenClaw through plugins and RPC.</w:t>
      </w:r>
    </w:p>
    <w:p>
      <w:pPr/>
      <w:r>
        <w:rPr>
          <w:rFonts w:ascii="Helvetica Neue" w:hAnsi="Helvetica Neue" w:cs="Helvetica Neue"/>
          <w:sz w:val="26"/>
          <w:sz-cs w:val="26"/>
          <w:b/>
          <w:spacing w:val="0"/>
          <w:color w:val="181F26"/>
        </w:rPr>
        <w:t xml:space="preserve">manifest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declarative specification of an agent, including capabilities, dependencies, runtime profile, lifecycle policy, and contract defaults.</w:t>
      </w:r>
    </w:p>
    <w:p>
      <w:pPr/>
      <w:r>
        <w:rPr>
          <w:rFonts w:ascii="Helvetica Neue" w:hAnsi="Helvetica Neue" w:cs="Helvetica Neue"/>
          <w:sz w:val="26"/>
          <w:sz-cs w:val="26"/>
          <w:b/>
          <w:spacing w:val="0"/>
          <w:color w:val="181F26"/>
        </w:rPr>
        <w:t xml:space="preserve">checkpoint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durable recovery record written at safe execution boundaries such as model turns, mutating tool calls, or explicit yield points.</w:t>
      </w:r>
    </w:p>
    <w:p>
      <w:pPr/>
      <w:r>
        <w:rPr>
          <w:rFonts w:ascii="Helvetica Neue" w:hAnsi="Helvetica Neue" w:cs="Helvetica Neue"/>
          <w:sz w:val="26"/>
          <w:sz-cs w:val="26"/>
          <w:b/>
          <w:spacing w:val="0"/>
          <w:color w:val="181F26"/>
        </w:rPr>
        <w:t xml:space="preserve">action store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persistent storage layer for action metadata, feedback events, terminal state, and artifact references.</w:t>
      </w:r>
    </w:p>
    <w:p>
      <w:pPr/>
      <w:r>
        <w:rPr>
          <w:rFonts w:ascii="Helvetica Neue" w:hAnsi="Helvetica Neue" w:cs="Helvetica Neue"/>
          <w:sz w:val="26"/>
          <w:sz-cs w:val="26"/>
          <w:b/>
          <w:spacing w:val="0"/>
          <w:color w:val="181F26"/>
        </w:rPr>
        <w:t xml:space="preserve">hard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that must never be violated. If it cannot be satisfied, the runtime rejects, blocks, or fails the action.</w:t>
      </w:r>
    </w:p>
    <w:p>
      <w:pPr/>
      <w:r>
        <w:rPr>
          <w:rFonts w:ascii="Helvetica Neue" w:hAnsi="Helvetica Neue" w:cs="Helvetica Neue"/>
          <w:sz w:val="26"/>
          <w:sz-cs w:val="26"/>
          <w:b/>
          <w:spacing w:val="0"/>
          <w:color w:val="181F26"/>
        </w:rPr>
        <w:t xml:space="preserve">soft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preferred rule that may trigger rerouting or degradation before the runtime declares failure.</w:t>
      </w:r>
    </w:p>
    <w:p>
      <w:pPr/>
      <w:r>
        <w:rPr>
          <w:rFonts w:ascii="Helvetica Neue" w:hAnsi="Helvetica Neue" w:cs="Helvetica Neue"/>
          <w:sz w:val="26"/>
          <w:sz-cs w:val="26"/>
          <w:b/>
          <w:spacing w:val="0"/>
          <w:color w:val="181F26"/>
        </w:rPr>
        <w:t xml:space="preserve">sovereignty-first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governance stance that agents should be treated as belonging to explicit owners and trust domains before any coordination assumptions are made.</w:t>
      </w:r>
    </w:p>
    <w:p>
      <w:pPr/>
      <w:r>
        <w:rPr>
          <w:rFonts w:ascii="Helvetica Neue" w:hAnsi="Helvetica Neue" w:cs="Helvetica Neue"/>
          <w:sz w:val="26"/>
          <w:sz-cs w:val="26"/>
          <w:b/>
          <w:spacing w:val="0"/>
          <w:color w:val="181F26"/>
        </w:rPr>
        <w:t xml:space="preserve">repair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cycle that monitors failure signals, diagnoses the fault, applies a bounded repair action, and verifies whether service can be restored safely.</w:t>
      </w:r>
    </w:p>
    <w:p>
      <w:pPr/>
      <w:r>
        <w:rPr>
          <w:rFonts w:ascii="Helvetica Neue" w:hAnsi="Helvetica Neue" w:cs="Helvetica Neue"/>
          <w:sz w:val="26"/>
          <w:sz-cs w:val="26"/>
          <w:b/>
          <w:spacing w:val="0"/>
          <w:color w:val="181F26"/>
        </w:rPr>
        <w:t xml:space="preserve">self-repair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actions that restore service without changing the product's core goals or policy envelope, such as reconnecting adapters, replaying checkpoints, rebuilding caches, or isolating failed dependencies.</w:t>
      </w:r>
    </w:p>
    <w:p>
      <w:pPr/>
      <w:r>
        <w:rPr>
          <w:rFonts w:ascii="Helvetica Neue" w:hAnsi="Helvetica Neue" w:cs="Helvetica Neue"/>
          <w:sz w:val="26"/>
          <w:sz-cs w:val="26"/>
          <w:b/>
          <w:spacing w:val="0"/>
          <w:color w:val="181F26"/>
        </w:rPr>
        <w:t xml:space="preserve">controlled self-evolution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Deliberate adaptation of policy, routing, or thresholds based on evidence, performed offline, in shadow mode, or within tightly bounded envelopes. It is not unrestricted runtime self-modification.</w:t>
      </w:r>
    </w:p>
    <w:p>
      <w:pPr/>
      <w:r>
        <w:rPr>
          <w:rFonts w:ascii="Helvetica Neue" w:hAnsi="Helvetica Neue" w:cs="Helvetica Neue"/>
          <w:sz w:val="26"/>
          <w:sz-cs w:val="26"/>
          <w:b/>
          <w:spacing w:val="0"/>
          <w:color w:val="181F26"/>
        </w:rPr>
        <w:t xml:space="preserve">human 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continuity outcome in which Crawfish packages context, evidence, and next-step guidance for an operator when no safe automated route remains.</w:t>
      </w:r>
    </w:p>
    <w:p>
      <w:pPr/>
      <w:r>
        <w:rPr>
          <w:rFonts w:ascii="Helvetica Neue" w:hAnsi="Helvetica Neue" w:cs="Helvetica Neue"/>
          <w:sz w:val="26"/>
          <w:sz-cs w:val="26"/>
          <w:b/>
          <w:spacing w:val="0"/>
          <w:color w:val="181F26"/>
        </w:rPr>
        <w:t xml:space="preserve">verify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Ralph-style execution pattern in which a coding-heavy action iterates through work, deterministic verification, feedback injection, and retry until success or stop budget exhaustion.</w:t>
      </w:r>
    </w:p>
    <w:p>
      <w:pPr/>
      <w:r>
        <w:rPr>
          <w:rFonts w:ascii="Helvetica Neue" w:hAnsi="Helvetica Neue" w:cs="Helvetica Neue"/>
          <w:sz w:val="26"/>
          <w:sz-cs w:val="26"/>
          <w:b/>
          <w:spacing w:val="0"/>
          <w:color w:val="181F26"/>
        </w:rPr>
        <w:t xml:space="preserve">hero demo</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canonical public example for Crawfish: an engineering and operations fleet made up of </w:t>
      </w: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and </w:t>
      </w: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