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40"/>
      </w:pPr>
      <w:r>
        <w:rPr>
          <w:rFonts w:ascii="Helvetica Neue" w:hAnsi="Helvetica Neue" w:cs="Helvetica Neue"/>
          <w:sz w:val="24"/>
          <w:sz-cs w:val="24"/>
          <w:spacing w:val="0"/>
          <w:color w:val="181F26"/>
        </w:rPr>
        <w:t xml:space="preserve"/>
      </w:r>
      <w:r>
        <w:rPr>
          <w:rFonts w:ascii="Helvetica Neue" w:hAnsi="Helvetica Neue" w:cs="Helvetica Neue"/>
          <w:sz w:val="24"/>
          <w:sz-cs w:val="24"/>
          <w:spacing w:val="0"/>
          <w:color w:val="181F26"/>
        </w:rPr>
        <w:t xml:space="preserve"/>
      </w:r>
    </w:p>
    <w:p>
      <w:pPr>
        <w:spacing w:after="287"/>
      </w:pPr>
      <w:r>
        <w:rPr>
          <w:rFonts w:ascii="Helvetica Neue" w:hAnsi="Helvetica Neue" w:cs="Helvetica Neue"/>
          <w:sz w:val="64"/>
          <w:sz-cs w:val="64"/>
          <w:b/>
          <w:spacing w:val="0"/>
          <w:color w:val="102C4B"/>
        </w:rPr>
        <w:t xml:space="preserve">Crawfish</w:t>
      </w:r>
    </w:p>
    <w:p>
      <w:pPr>
        <w:spacing w:after="240"/>
      </w:pPr>
      <w:r>
        <w:rPr>
          <w:rFonts w:ascii="Helvetica Neue" w:hAnsi="Helvetica Neue" w:cs="Helvetica Neue"/>
          <w:sz w:val="24"/>
          <w:sz-cs w:val="24"/>
          <w:b/>
          <w:spacing w:val="0"/>
          <w:color w:val="273C55"/>
        </w:rPr>
        <w:t xml:space="preserve">Crawfish is the control plane for governed agent swarms.</w:t>
      </w:r>
      <w:r>
        <w:rPr>
          <w:rFonts w:ascii="Helvetica Neue" w:hAnsi="Helvetica Neue" w:cs="Helvetica Neue"/>
          <w:sz w:val="24"/>
          <w:sz-cs w:val="24"/>
          <w:spacing w:val="0"/>
          <w:color w:val="273C55"/>
        </w:rPr>
        <w:t xml:space="preserve"/>
      </w:r>
    </w:p>
    <w:p>
      <w:pPr>
        <w:spacing w:after="240"/>
      </w:pPr>
      <w:r>
        <w:rPr>
          <w:rFonts w:ascii="Helvetica Neue" w:hAnsi="Helvetica Neue" w:cs="Helvetica Neue"/>
          <w:sz w:val="24"/>
          <w:sz-cs w:val="24"/>
          <w:spacing w:val="0"/>
          <w:color w:val="181F26"/>
        </w:rPr>
        <w:t xml:space="preserve">Harnesses are abundant. Cognition is volatile. Governance is lagging.</w:t>
        <w:br/>
        <w:t xml:space="preserve">Crawfish exists for the layer above all of that: lifecycle, contracts, continuity, verification, and multi-owner control.</w:t>
      </w:r>
    </w:p>
    <w:p>
      <w:pPr>
        <w:spacing w:after="240"/>
      </w:pPr>
      <w:r>
        <w:rPr>
          <w:rFonts w:ascii="Helvetica Neue" w:hAnsi="Helvetica Neue" w:cs="Helvetica Neue"/>
          <w:sz w:val="24"/>
          <w:sz-cs w:val="24"/>
          <w:spacing w:val="0"/>
          <w:color w:val="181F26"/>
        </w:rPr>
        <w:t xml:space="preserve">Crawfish is a </w:t>
      </w:r>
      <w:r>
        <w:rPr>
          <w:rFonts w:ascii="Helvetica Neue" w:hAnsi="Helvetica Neue" w:cs="Helvetica Neue"/>
          <w:sz w:val="24"/>
          <w:sz-cs w:val="24"/>
          <w:b/>
          <w:spacing w:val="0"/>
          <w:color w:val="181F26"/>
        </w:rPr>
        <w:t xml:space="preserve">lifecycle-managed runtime</w:t>
      </w:r>
      <w:r>
        <w:rPr>
          <w:rFonts w:ascii="Helvetica Neue" w:hAnsi="Helvetica Neue" w:cs="Helvetica Neue"/>
          <w:sz w:val="24"/>
          <w:sz-cs w:val="24"/>
          <w:spacing w:val="0"/>
          <w:color w:val="181F26"/>
        </w:rPr>
        <w:t xml:space="preserve"> for agent swarms that need to survive real operating conditions: budgets, approvals, outages, degraded dependencies, foreign-owner encounters, and model churn. It is not another assistant shell, not another graph toy, and not a harness trying to pretend it is the whole system.</w:t>
      </w:r>
    </w:p>
    <w:p>
      <w:pPr>
        <w:spacing w:after="197"/>
      </w:pPr>
      <w:r>
        <w:rPr>
          <w:rFonts w:ascii="Helvetica Neue" w:hAnsi="Helvetica Neue" w:cs="Helvetica Neue"/>
          <w:sz w:val="44"/>
          <w:sz-cs w:val="44"/>
          <w:b/>
          <w:spacing w:val="0"/>
          <w:color w:val="102C4B"/>
        </w:rPr>
        <w:t xml:space="preserve">Why Now</w:t>
      </w:r>
    </w:p>
    <w:p>
      <w:pPr>
        <w:spacing w:after="240"/>
      </w:pPr>
      <w:r>
        <w:rPr>
          <w:rFonts w:ascii="Helvetica Neue" w:hAnsi="Helvetica Neue" w:cs="Helvetica Neue"/>
          <w:sz w:val="24"/>
          <w:sz-cs w:val="24"/>
          <w:spacing w:val="0"/>
          <w:color w:val="181F26"/>
        </w:rPr>
        <w:t xml:space="preserve">The agent stack is changing faster than the rules around 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Specialized harnesses keep multiplying: OpenClaw, Codex, Claude Code, Gemini CLI, ACP-compatible clients, and more.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quality of reasoning is improving, but it is also unstable across vendors, models, and release cycles.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Governance and operational practice still trail capability growth.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Multi-owner agent encounters are no longer theoretical. They already happen on the same laptop.</w:t>
      </w:r>
    </w:p>
    <w:p>
      <w:pPr>
        <w:spacing w:after="240"/>
      </w:pPr>
      <w:r>
        <w:rPr>
          <w:rFonts w:ascii="Helvetica Neue" w:hAnsi="Helvetica Neue" w:cs="Helvetica Neue"/>
          <w:sz w:val="24"/>
          <w:sz-cs w:val="24"/>
          <w:spacing w:val="0"/>
          <w:color w:val="181F26"/>
        </w:rPr>
        <w:t xml:space="preserve">Most teams are still driving by the rear-view mirror: building with yesterday's application assumptions while swarm-scale agency is arriving with today's tools.</w:t>
      </w:r>
    </w:p>
    <w:p>
      <w:pPr>
        <w:spacing w:after="240"/>
      </w:pPr>
      <w:r>
        <w:rPr>
          <w:rFonts w:ascii="Helvetica Neue" w:hAnsi="Helvetica Neue" w:cs="Helvetica Neue"/>
          <w:sz w:val="24"/>
          <w:sz-cs w:val="24"/>
          <w:spacing w:val="0"/>
          <w:color w:val="181F26"/>
        </w:rPr>
        <w:t xml:space="preserve">Crawfish is built for that mismatch.</w:t>
      </w:r>
    </w:p>
    <w:p>
      <w:pPr>
        <w:spacing w:after="197"/>
      </w:pPr>
      <w:r>
        <w:rPr>
          <w:rFonts w:ascii="Helvetica Neue" w:hAnsi="Helvetica Neue" w:cs="Helvetica Neue"/>
          <w:sz w:val="44"/>
          <w:sz-cs w:val="44"/>
          <w:b/>
          <w:spacing w:val="0"/>
          <w:color w:val="102C4B"/>
        </w:rPr>
        <w:t xml:space="preserve">Why Swarm, Not Assistant</w:t>
      </w:r>
    </w:p>
    <w:p>
      <w:pPr>
        <w:spacing w:after="240"/>
      </w:pPr>
      <w:r>
        <w:rPr>
          <w:rFonts w:ascii="Helvetica Neue" w:hAnsi="Helvetica Neue" w:cs="Helvetica Neue"/>
          <w:sz w:val="24"/>
          <w:sz-cs w:val="24"/>
          <w:spacing w:val="0"/>
          <w:color w:val="181F26"/>
        </w:rPr>
        <w:t xml:space="preserve">An assistant is usually imagined as a single interface.</w:t>
        <w:br/>
        <w:t xml:space="preserve">A swarm is a governed system of bounded workers, harness-backed execution surfaces, tools, policies, and owners.</w:t>
      </w:r>
    </w:p>
    <w:p>
      <w:pPr>
        <w:spacing w:after="240"/>
      </w:pPr>
      <w:r>
        <w:rPr>
          <w:rFonts w:ascii="Helvetica Neue" w:hAnsi="Helvetica Neue" w:cs="Helvetica Neue"/>
          <w:sz w:val="24"/>
          <w:sz-cs w:val="24"/>
          <w:spacing w:val="0"/>
          <w:color w:val="181F26"/>
        </w:rPr>
        <w:t xml:space="preserve">Crawfish treats the future as swarm-shaped: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agents, not 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harnesses, not 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owners and trust domains, not 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many continuity states, not a binary up/down illusion</w:t>
      </w:r>
    </w:p>
    <w:p>
      <w:pPr>
        <w:spacing w:after="240"/>
      </w:pPr>
      <w:r>
        <w:rPr>
          <w:rFonts w:ascii="Menlo" w:hAnsi="Menlo" w:cs="Menlo"/>
          <w:sz w:val="24"/>
          <w:sz-cs w:val="24"/>
          <w:spacing w:val="0"/>
          <w:color w:val="181F26"/>
        </w:rPr>
        <w:t xml:space="preserve">Swarm</w:t>
      </w:r>
      <w:r>
        <w:rPr>
          <w:rFonts w:ascii="Helvetica Neue" w:hAnsi="Helvetica Neue" w:cs="Helvetica Neue"/>
          <w:sz w:val="24"/>
          <w:sz-cs w:val="24"/>
          <w:spacing w:val="0"/>
          <w:color w:val="181F26"/>
        </w:rPr>
        <w:t xml:space="preserve"> here does </w:t>
      </w:r>
      <w:r>
        <w:rPr>
          <w:rFonts w:ascii="Helvetica Neue" w:hAnsi="Helvetica Neue" w:cs="Helvetica Neue"/>
          <w:sz w:val="24"/>
          <w:sz-cs w:val="24"/>
          <w:b/>
          <w:spacing w:val="0"/>
          <w:color w:val="181F26"/>
        </w:rPr>
        <w:t xml:space="preserve">not</w:t>
      </w:r>
      <w:r>
        <w:rPr>
          <w:rFonts w:ascii="Helvetica Neue" w:hAnsi="Helvetica Neue" w:cs="Helvetica Neue"/>
          <w:sz w:val="24"/>
          <w:sz-cs w:val="24"/>
          <w:spacing w:val="0"/>
          <w:color w:val="181F26"/>
        </w:rPr>
        <w:t xml:space="preserve"> imply shared trust, shared memory, or ambient context sharing. It means a governed collection of agents and harness-backed workers under one control plane.</w:t>
      </w:r>
    </w:p>
    <w:p>
      <w:pPr>
        <w:spacing w:after="197"/>
      </w:pPr>
      <w:r>
        <w:rPr>
          <w:rFonts w:ascii="Helvetica Neue" w:hAnsi="Helvetica Neue" w:cs="Helvetica Neue"/>
          <w:sz w:val="44"/>
          <w:sz-cs w:val="44"/>
          <w:b/>
          <w:spacing w:val="0"/>
          <w:color w:val="102C4B"/>
        </w:rPr>
        <w:t xml:space="preserve">Why Crawfish Is Not Another Harness</w:t>
      </w:r>
    </w:p>
    <w:p>
      <w:pPr>
        <w:spacing w:after="240"/>
      </w:pPr>
      <w:r>
        <w:rPr>
          <w:rFonts w:ascii="Helvetica Neue" w:hAnsi="Helvetica Neue" w:cs="Helvetica Neue"/>
          <w:sz w:val="24"/>
          <w:sz-cs w:val="24"/>
          <w:spacing w:val="0"/>
          <w:color w:val="181F26"/>
        </w:rPr>
        <w:t xml:space="preserve">Harnesses are execution surfaces. Crawfish governs them.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is an interactive gateway-native harness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Codex, Claude Code, Gemini CLI, and future ACP-compatible adapters are specialized general-purpose harnesses.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 tools are tool-plane integrations.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A2A will be remote-agent interoperability.</w:t>
      </w:r>
    </w:p>
    <w:p>
      <w:pPr>
        <w:spacing w:after="240"/>
      </w:pPr>
      <w:r>
        <w:rPr>
          <w:rFonts w:ascii="Helvetica Neue" w:hAnsi="Helvetica Neue" w:cs="Helvetica Neue"/>
          <w:sz w:val="24"/>
          <w:sz-cs w:val="24"/>
          <w:spacing w:val="0"/>
          <w:color w:val="181F26"/>
        </w:rPr>
        <w:t xml:space="preserve">Crawfish does not compete by being one more reasoning loop. It competes by making many volatile reasoning loops behave like </w:t>
      </w:r>
      <w:r>
        <w:rPr>
          <w:rFonts w:ascii="Helvetica Neue" w:hAnsi="Helvetica Neue" w:cs="Helvetica Neue"/>
          <w:sz w:val="24"/>
          <w:sz-cs w:val="24"/>
          <w:b/>
          <w:spacing w:val="0"/>
          <w:color w:val="181F26"/>
        </w:rPr>
        <w:t xml:space="preserve">one inspectable system</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That is why the project is </w:t>
      </w:r>
      <w:r>
        <w:rPr>
          <w:rFonts w:ascii="Helvetica Neue" w:hAnsi="Helvetica Neue" w:cs="Helvetica Neue"/>
          <w:sz w:val="24"/>
          <w:sz-cs w:val="24"/>
          <w:b/>
          <w:spacing w:val="0"/>
          <w:color w:val="181F26"/>
        </w:rPr>
        <w:t xml:space="preserve">Rust-first, not Rust-only</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crates/</w:t>
      </w:r>
      <w:r>
        <w:rPr>
          <w:rFonts w:ascii="Helvetica Neue" w:hAnsi="Helvetica Neue" w:cs="Helvetica Neue"/>
          <w:sz w:val="24"/>
          <w:sz-cs w:val="24"/>
          <w:spacing w:val="0"/>
          <w:color w:val="181F26"/>
        </w:rPr>
        <w:t xml:space="preserve"> is the implementation spine for the runtime, control plane, storage, and native outbound adapters.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integrations/</w:t>
      </w:r>
      <w:r>
        <w:rPr>
          <w:rFonts w:ascii="Helvetica Neue" w:hAnsi="Helvetica Neue" w:cs="Helvetica Neue"/>
          <w:sz w:val="24"/>
          <w:sz-cs w:val="24"/>
          <w:spacing w:val="0"/>
          <w:color w:val="181F26"/>
        </w:rPr>
        <w:t xml:space="preserve"> is the edge zone for isolated bridge packages where a non-Rust implementation is pragmatic.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current example is </w:t>
      </w:r>
      <w:r>
        <w:rPr>
          <w:rFonts w:ascii="Menlo" w:hAnsi="Menlo" w:cs="Menlo"/>
          <w:sz w:val="24"/>
          <w:sz-cs w:val="24"/>
          <w:u w:val="single"/>
          <w:spacing w:val="0"/>
          <w:color w:val="0000E9"/>
        </w:rPr>
        <w:t xml:space="preserve">integrations/openclaw-inbound/</w:t>
      </w:r>
      <w:r>
        <w:rPr>
          <w:rFonts w:ascii="Helvetica Neue" w:hAnsi="Helvetica Neue" w:cs="Helvetica Neue"/>
          <w:sz w:val="24"/>
          <w:sz-cs w:val="24"/>
          <w:spacing w:val="0"/>
          <w:color w:val="181F26"/>
        </w:rPr>
        <w:t xml:space="preserve">, a thin TypeScript ingress bridge. The policy engine, lifecycle authority, storage, and runtime decisions remain in Rust.</w:t>
      </w:r>
    </w:p>
    <w:p>
      <w:pPr>
        <w:spacing w:after="197"/>
      </w:pPr>
      <w:r>
        <w:rPr>
          <w:rFonts w:ascii="Helvetica Neue" w:hAnsi="Helvetica Neue" w:cs="Helvetica Neue"/>
          <w:sz w:val="44"/>
          <w:sz-cs w:val="44"/>
          <w:b/>
          <w:spacing w:val="0"/>
          <w:color w:val="102C4B"/>
        </w:rPr>
        <w:t xml:space="preserve">What The Control Plane Enforces</w:t>
      </w:r>
    </w:p>
    <w:p>
      <w:pPr>
        <w:spacing w:after="240"/>
      </w:pPr>
      <w:r>
        <w:rPr>
          <w:rFonts w:ascii="Helvetica Neue" w:hAnsi="Helvetica Neue" w:cs="Helvetica Neue"/>
          <w:sz w:val="24"/>
          <w:sz-cs w:val="24"/>
          <w:spacing w:val="0"/>
          <w:color w:val="181F26"/>
        </w:rPr>
        <w:t xml:space="preserve">Crawfish is opinionated about what must survive model churn.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Lifecycle</w:t>
      </w:r>
      <w:r>
        <w:rPr>
          <w:rFonts w:ascii="Helvetica Neue" w:hAnsi="Helvetica Neue" w:cs="Helvetica Neue"/>
          <w:sz w:val="24"/>
          <w:sz-cs w:val="24"/>
          <w:spacing w:val="0"/>
          <w:color w:val="181F26"/>
        </w:rPr>
        <w:t xml:space="preserve">: agents are supervised resources with desired state, health, drain behavior, degraded profiles, and recovery rules.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Contracts</w:t>
      </w:r>
      <w:r>
        <w:rPr>
          <w:rFonts w:ascii="Helvetica Neue" w:hAnsi="Helvetica Neue" w:cs="Helvetica Neue"/>
          <w:sz w:val="24"/>
          <w:sz-cs w:val="24"/>
          <w:spacing w:val="0"/>
          <w:color w:val="181F26"/>
        </w:rPr>
        <w:t xml:space="preserve">: deadlines, budgets, approval rules, mutation mode, and fallback policy are compiled into runtime behavior.</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w:t>
      </w:r>
      <w:r>
        <w:rPr>
          <w:rFonts w:ascii="Helvetica Neue" w:hAnsi="Helvetica Neue" w:cs="Helvetica Neue"/>
          <w:sz w:val="24"/>
          <w:sz-cs w:val="24"/>
          <w:spacing w:val="0"/>
          <w:color w:val="181F26"/>
        </w:rPr>
        <w:t xml:space="preserve">: same-device foreign-owner encounters are classified, constrained, auditable, and revocable.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w:t>
      </w:r>
      <w:r>
        <w:rPr>
          <w:rFonts w:ascii="Helvetica Neue" w:hAnsi="Helvetica Neue" w:cs="Helvetica Neue"/>
          <w:sz w:val="24"/>
          <w:sz-cs w:val="24"/>
          <w:spacing w:val="0"/>
          <w:color w:val="181F26"/>
        </w:rPr>
        <w:t xml:space="preserve">: when a model route or harness disappears, the swarm contracts into deterministic work, store-and-forward, or handoff instead of vanishing behind retries.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Verification</w:t>
      </w:r>
      <w:r>
        <w:rPr>
          <w:rFonts w:ascii="Helvetica Neue" w:hAnsi="Helvetica Neue" w:cs="Helvetica Neue"/>
          <w:sz w:val="24"/>
          <w:sz-cs w:val="24"/>
          <w:spacing w:val="0"/>
          <w:color w:val="181F26"/>
        </w:rPr>
        <w:t xml:space="preserve">: success is not whatever a model claims. Verification-sensitive work runs under deterministic checks and bounded retry budgets.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Inspection</w:t>
      </w:r>
      <w:r>
        <w:rPr>
          <w:rFonts w:ascii="Helvetica Neue" w:hAnsi="Helvetica Neue" w:cs="Helvetica Neue"/>
          <w:sz w:val="24"/>
          <w:sz-cs w:val="24"/>
          <w:spacing w:val="0"/>
          <w:color w:val="181F26"/>
        </w:rPr>
        <w:t xml:space="preserve">: actions expose phase, artifacts, checkpoints, external refs, event lineage, governance metadata, and operator-readable failure codes.</w:t>
      </w:r>
    </w:p>
    <w:p>
      <w:pPr>
        <w:spacing w:after="197"/>
      </w:pPr>
      <w:r>
        <w:rPr>
          <w:rFonts w:ascii="Helvetica Neue" w:hAnsi="Helvetica Neue" w:cs="Helvetica Neue"/>
          <w:sz w:val="44"/>
          <w:sz-cs w:val="44"/>
          <w:b/>
          <w:spacing w:val="0"/>
          <w:color w:val="102C4B"/>
        </w:rPr>
        <w:t xml:space="preserve">What Runs Today</w:t>
      </w:r>
    </w:p>
    <w:p>
      <w:pPr>
        <w:spacing w:after="240"/>
      </w:pPr>
      <w:r>
        <w:rPr>
          <w:rFonts w:ascii="Helvetica Neue" w:hAnsi="Helvetica Neue" w:cs="Helvetica Neue"/>
          <w:sz w:val="24"/>
          <w:sz-cs w:val="24"/>
          <w:spacing w:val="0"/>
          <w:color w:val="181F26"/>
        </w:rPr>
        <w:t xml:space="preserve">The current alpha is not a mock architecture. It runs.</w:t>
      </w:r>
    </w:p>
    <w:p>
      <w:pPr>
        <w:spacing w:after="152"/>
      </w:pPr>
      <w:r>
        <w:rPr>
          <w:rFonts w:ascii="Helvetica Neue" w:hAnsi="Helvetica Neue" w:cs="Helvetica Neue"/>
          <w:sz w:val="34"/>
          <w:sz-cs w:val="34"/>
          <w:b/>
          <w:spacing w:val="0"/>
          <w:color w:val="102C4B"/>
        </w:rPr>
        <w:t xml:space="preserve">Read-Only Swarm Path</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repo.index</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repo_index.json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review_findings.json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review_summary.md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ci.triage</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ci_triage.json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ci_triage_summary.md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incident_enrichment.json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incident_summary.md</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Approval-Gated Mutation Path</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performs local deterministic edits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mutation stays approval-gated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grants, leases, revocation, workspace locks, and audit receipts are enforced by the runtime</w:t>
      </w:r>
    </w:p>
    <w:p>
      <w:pPr>
        <w:spacing w:after="152"/>
      </w:pPr>
      <w:r>
        <w:rPr>
          <w:rFonts w:ascii="Helvetica Neue" w:hAnsi="Helvetica Neue" w:cs="Helvetica Neue"/>
          <w:sz w:val="34"/>
          <w:sz-cs w:val="34"/>
          <w:b/>
          <w:spacing w:val="0"/>
          <w:color w:val="102C4B"/>
        </w:rPr>
        <w:t xml:space="preserve">Harness Paths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OpenClaw inbound</w:t>
      </w:r>
      <w:r>
        <w:rPr>
          <w:rFonts w:ascii="Helvetica Neue" w:hAnsi="Helvetica Neue" w:cs="Helvetica Neue"/>
          <w:sz w:val="24"/>
          <w:sz-cs w:val="24"/>
          <w:spacing w:val="0"/>
          <w:color w:val="181F26"/>
        </w:rPr>
        <w:t xml:space="preserve">: a thin Gateway RPC bridge can submit and inspect Crawfish work without becoming a second policy engine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OpenClaw outbound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can route out through OpenClaw as a proposal-only execution surface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Deterministic fallback</w:t>
      </w:r>
      <w:r>
        <w:rPr>
          <w:rFonts w:ascii="Helvetica Neue" w:hAnsi="Helvetica Neue" w:cs="Helvetica Neue"/>
          <w:sz w:val="24"/>
          <w:sz-cs w:val="24"/>
          <w:spacing w:val="0"/>
          <w:color w:val="181F26"/>
        </w:rPr>
        <w:t xml:space="preserve">: if OpenClaw is unavailable,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can degrade into local planning when the compiled contract allows it</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Verified execution strategy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now supports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so OpenClaw and deterministic fallback are both forced through the same deterministic verifier</w:t>
      </w:r>
    </w:p>
    <w:p>
      <w:pPr>
        <w:spacing w:after="197"/>
      </w:pPr>
      <w:r>
        <w:rPr>
          <w:rFonts w:ascii="Helvetica Neue" w:hAnsi="Helvetica Neue" w:cs="Helvetica Neue"/>
          <w:sz w:val="44"/>
          <w:sz-cs w:val="44"/>
          <w:b/>
          <w:spacing w:val="0"/>
          <w:color w:val="102C4B"/>
        </w:rPr>
        <w:t xml:space="preserve">Verified Execution Strategies</w:t>
      </w:r>
    </w:p>
    <w:p>
      <w:pPr>
        <w:spacing w:after="240"/>
      </w:pP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is the first implemented execution strategy beyond </w:t>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Crawfish now does this:</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Select an execution surface.</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Run one proposal attempt.</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Deterministically verify the result.</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Feed structured verification failures back into the next attempt.</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Stop on success, human handoff, or budget exhaustion.</w:t>
      </w:r>
    </w:p>
    <w:p>
      <w:pPr>
        <w:spacing w:after="240"/>
      </w:pPr>
      <w:r>
        <w:rPr>
          <w:rFonts w:ascii="Helvetica Neue" w:hAnsi="Helvetica Neue" w:cs="Helvetica Neue"/>
          <w:sz w:val="24"/>
          <w:sz-cs w:val="24"/>
          <w:spacing w:val="0"/>
          <w:color w:val="181F26"/>
        </w:rPr>
        <w:t xml:space="preserve">This is where the project starts to look beyond the current generation of agent demos.</w:t>
        <w:br/>
        <w:t xml:space="preserve">Reasoning quality will keep changing. Verification and control have to outlive that churn.</w:t>
      </w:r>
    </w:p>
    <w:p>
      <w:pPr>
        <w:spacing w:after="197"/>
      </w:pPr>
      <w:r>
        <w:rPr>
          <w:rFonts w:ascii="Helvetica Neue" w:hAnsi="Helvetica Neue" w:cs="Helvetica Neue"/>
          <w:sz w:val="44"/>
          <w:sz-cs w:val="44"/>
          <w:b/>
          <w:spacing w:val="0"/>
          <w:color w:val="102C4B"/>
        </w:rPr>
        <w:t xml:space="preserve">Philosophy</w:t>
      </w:r>
    </w:p>
    <w:p>
      <w:pPr>
        <w:spacing w:after="240"/>
      </w:pPr>
      <w:r>
        <w:rPr>
          <w:rFonts w:ascii="Helvetica Neue" w:hAnsi="Helvetica Neue" w:cs="Helvetica Neue"/>
          <w:sz w:val="24"/>
          <w:sz-cs w:val="24"/>
          <w:spacing w:val="0"/>
          <w:color w:val="181F26"/>
        </w:rPr>
        <w:t xml:space="preserve">The forward-looking product philosophy lives in </w:t>
      </w:r>
      <w:r>
        <w:rPr>
          <w:rFonts w:ascii="Menlo" w:hAnsi="Menlo" w:cs="Menlo"/>
          <w:sz w:val="24"/>
          <w:sz-cs w:val="24"/>
          <w:u w:val="single"/>
          <w:spacing w:val="0"/>
          <w:color w:val="0000E9"/>
        </w:rPr>
        <w:t xml:space="preserve">docs/spec/philosophy.md</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The short version: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build for swarm-age governance, not single-agent demos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harnesses are replaceable, control planes are strategic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reasoning is volatile; contracts and verification must survive model churn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institutions lag capability growth; runtime guardrails cannot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design for future multi-owner encounters, not yesterday's app sandbox</w:t>
      </w:r>
    </w:p>
    <w:p>
      <w:pPr>
        <w:spacing w:after="240"/>
      </w:pPr>
      <w:r>
        <w:rPr>
          <w:rFonts w:ascii="Helvetica Neue" w:hAnsi="Helvetica Neue" w:cs="Helvetica Neue"/>
          <w:sz w:val="24"/>
          <w:sz-cs w:val="24"/>
          <w:spacing w:val="0"/>
          <w:color w:val="181F26"/>
        </w:rPr>
        <w:t xml:space="preserve">The supporting spec set lives in:</w:t>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docs/spec/philosophy.md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docs/spec/vision.md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docs/spec/architecture.md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docs/spec/v0.1-plan.md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docs/spec/glossary.md</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Quickstart</w:t>
      </w:r>
    </w:p>
    <w:p>
      <w:pPr>
        <w:spacing w:after="240"/>
      </w:pPr>
      <w:r>
        <w:rPr>
          <w:rFonts w:ascii="Helvetica Neue" w:hAnsi="Helvetica Neue" w:cs="Helvetica Neue"/>
          <w:sz w:val="24"/>
          <w:sz-cs w:val="24"/>
          <w:spacing w:val="0"/>
          <w:color w:val="181F26"/>
        </w:rPr>
        <w:t xml:space="preserve">The reference example lives under </w:t>
      </w:r>
      <w:r>
        <w:rPr>
          <w:rFonts w:ascii="Menlo" w:hAnsi="Menlo" w:cs="Menlo"/>
          <w:sz w:val="24"/>
          <w:sz-cs w:val="24"/>
          <w:u w:val="single"/>
          <w:spacing w:val="0"/>
          <w:color w:val="0000E9"/>
        </w:rPr>
        <w:t xml:space="preserve">examples/hero-swarm/</w:t>
      </w:r>
      <w:r>
        <w:rPr>
          <w:rFonts w:ascii="Helvetica Neue" w:hAnsi="Helvetica Neue" w:cs="Helvetica Neue"/>
          <w:sz w:val="24"/>
          <w:sz-cs w:val="24"/>
          <w:spacing w:val="0"/>
          <w:color w:val="181F26"/>
        </w:rPr>
        <w:t xml:space="preserve">.</w:t>
      </w:r>
    </w:p>
    <w:p>
      <w:pPr/>
      <w:r>
        <w:rPr>
          <w:rFonts w:ascii="Menlo" w:hAnsi="Menlo" w:cs="Menlo"/>
          <w:sz w:val="24"/>
          <w:sz-cs w:val="24"/>
          <w:spacing w:val="0"/>
          <w:color w:val="DFE8F2"/>
        </w:rPr>
        <w:t xml:space="preserve">cargo test --workspace</w:t>
      </w:r>
    </w:p>
    <w:p>
      <w:pPr/>
      <w:r>
        <w:rPr>
          <w:rFonts w:ascii="Menlo" w:hAnsi="Menlo" w:cs="Menlo"/>
          <w:sz w:val="24"/>
          <w:sz-cs w:val="24"/>
          <w:spacing w:val="0"/>
          <w:color w:val="DFE8F2"/>
        </w:rPr>
        <w:t xml:space="preserve">cargo run -p crawfish-cli --bin crawfish -- init ./sandbox</w:t>
      </w:r>
    </w:p>
    <w:p>
      <w:pPr/>
      <w:r>
        <w:rPr>
          <w:rFonts w:ascii="Menlo" w:hAnsi="Menlo" w:cs="Menlo"/>
          <w:sz w:val="24"/>
          <w:sz-cs w:val="24"/>
          <w:spacing w:val="0"/>
          <w:color w:val="DFE8F2"/>
        </w:rPr>
        <w:t xml:space="preserve">cp examples/hero-swarm/Crawfish.toml ./sandbox/Crawfish.toml</w:t>
      </w:r>
    </w:p>
    <w:p>
      <w:pPr/>
      <w:r>
        <w:rPr>
          <w:rFonts w:ascii="Menlo" w:hAnsi="Menlo" w:cs="Menlo"/>
          <w:sz w:val="24"/>
          <w:sz-cs w:val="24"/>
          <w:spacing w:val="0"/>
          <w:color w:val="DFE8F2"/>
        </w:rPr>
        <w:t xml:space="preserve">cp examples/hero-swarm/agents/*.toml ./sandbox/agents/</w:t>
      </w:r>
    </w:p>
    <w:p>
      <w:pPr/>
      <w:r>
        <w:rPr>
          <w:rFonts w:ascii="Menlo" w:hAnsi="Menlo" w:cs="Menlo"/>
          <w:sz w:val="24"/>
          <w:sz-cs w:val="24"/>
          <w:spacing w:val="0"/>
          <w:color w:val="DFE8F2"/>
        </w:rPr>
        <w:t xml:space="preserve">cd sandbox</w:t>
      </w:r>
    </w:p>
    <w:p>
      <w:pPr/>
      <w:r>
        <w:rPr>
          <w:rFonts w:ascii="Menlo" w:hAnsi="Menlo" w:cs="Menlo"/>
          <w:sz w:val="24"/>
          <w:sz-cs w:val="24"/>
          <w:spacing w:val="0"/>
          <w:color w:val="DFE8F2"/>
        </w:rPr>
        <w:t xml:space="preserve">cargo run -p crawfish-cli --bin crawfish -- run &amp;</w:t>
      </w:r>
    </w:p>
    <w:p>
      <w:pPr/>
      <w:r>
        <w:rPr>
          <w:rFonts w:ascii="Menlo" w:hAnsi="Menlo" w:cs="Menlo"/>
          <w:sz w:val="24"/>
          <w:sz-cs w:val="24"/>
          <w:spacing w:val="0"/>
          <w:color w:val="DFE8F2"/>
        </w:rPr>
        <w:t xml:space="preserve">sleep 1</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cargo run -p crawfish-cli --bin crawfish -- action submit \</w:t>
      </w:r>
    </w:p>
    <w:p>
      <w:pPr/>
      <w:r>
        <w:rPr>
          <w:rFonts w:ascii="Menlo" w:hAnsi="Menlo" w:cs="Menlo"/>
          <w:sz w:val="24"/>
          <w:sz-cs w:val="24"/>
          <w:spacing w:val="0"/>
          <w:color w:val="DFE8F2"/>
        </w:rPr>
        <w:t xml:space="preserve">  --target-agent task_planner \</w:t>
      </w:r>
    </w:p>
    <w:p>
      <w:pPr/>
      <w:r>
        <w:rPr>
          <w:rFonts w:ascii="Menlo" w:hAnsi="Menlo" w:cs="Menlo"/>
          <w:sz w:val="24"/>
          <w:sz-cs w:val="24"/>
          <w:spacing w:val="0"/>
          <w:color w:val="DFE8F2"/>
        </w:rPr>
        <w:t xml:space="preserve">  --capability task.plan \</w:t>
      </w:r>
    </w:p>
    <w:p>
      <w:pPr/>
      <w:r>
        <w:rPr>
          <w:rFonts w:ascii="Menlo" w:hAnsi="Menlo" w:cs="Menlo"/>
          <w:sz w:val="24"/>
          <w:sz-cs w:val="24"/>
          <w:spacing w:val="0"/>
          <w:color w:val="DFE8F2"/>
        </w:rPr>
        <w:t xml:space="preserve">  --goal "propose a task plan" \</w:t>
      </w:r>
    </w:p>
    <w:p>
      <w:pPr/>
      <w:r>
        <w:rPr>
          <w:rFonts w:ascii="Menlo" w:hAnsi="Menlo" w:cs="Menlo"/>
          <w:sz w:val="24"/>
          <w:sz-cs w:val="24"/>
          <w:spacing w:val="0"/>
          <w:color w:val="DFE8F2"/>
        </w:rPr>
        <w:t xml:space="preserve">  --caller-owner local-dev \</w:t>
      </w:r>
    </w:p>
    <w:p>
      <w:pPr/>
      <w:r>
        <w:rPr>
          <w:rFonts w:ascii="Menlo" w:hAnsi="Menlo" w:cs="Menlo"/>
          <w:sz w:val="24"/>
          <w:sz-cs w:val="24"/>
          <w:spacing w:val="0"/>
          <w:color w:val="DFE8F2"/>
        </w:rPr>
        <w:t xml:space="preserve">  --inputs-json '{</w:t>
      </w:r>
    </w:p>
    <w:p>
      <w:pPr/>
      <w:r>
        <w:rPr>
          <w:rFonts w:ascii="Menlo" w:hAnsi="Menlo" w:cs="Menlo"/>
          <w:sz w:val="24"/>
          <w:sz-cs w:val="24"/>
          <w:spacing w:val="0"/>
          <w:color w:val="DFE8F2"/>
        </w:rPr>
        <w:t xml:space="preserve">    "workspace_root": ".",</w:t>
      </w:r>
    </w:p>
    <w:p>
      <w:pPr/>
      <w:r>
        <w:rPr>
          <w:rFonts w:ascii="Menlo" w:hAnsi="Menlo" w:cs="Menlo"/>
          <w:sz w:val="24"/>
          <w:sz-cs w:val="24"/>
          <w:spacing w:val="0"/>
          <w:color w:val="DFE8F2"/>
        </w:rPr>
        <w:t xml:space="preserve">    "objective": "Plan a safe rollout for repo indexing validation",</w:t>
      </w:r>
    </w:p>
    <w:p>
      <w:pPr/>
      <w:r>
        <w:rPr>
          <w:rFonts w:ascii="Menlo" w:hAnsi="Menlo" w:cs="Menlo"/>
          <w:sz w:val="24"/>
          <w:sz-cs w:val="24"/>
          <w:spacing w:val="0"/>
          <w:color w:val="DFE8F2"/>
        </w:rPr>
        <w:t xml:space="preserve">    "files_of_interest": ["src/lib.rs"],</w:t>
      </w:r>
    </w:p>
    <w:p>
      <w:pPr/>
      <w:r>
        <w:rPr>
          <w:rFonts w:ascii="Menlo" w:hAnsi="Menlo" w:cs="Menlo"/>
          <w:sz w:val="24"/>
          <w:sz-cs w:val="24"/>
          <w:spacing w:val="0"/>
          <w:color w:val="DFE8F2"/>
        </w:rPr>
        <w:t xml:space="preserve">    "desired_outputs": ["rollout checklist"]</w:t>
      </w:r>
    </w:p>
    <w:p>
      <w:pPr/>
      <w:r>
        <w:rPr>
          <w:rFonts w:ascii="Menlo" w:hAnsi="Menlo" w:cs="Menlo"/>
          <w:sz w:val="24"/>
          <w:sz-cs w:val="24"/>
          <w:spacing w:val="0"/>
          <w:color w:val="DFE8F2"/>
        </w:rPr>
        <w:t xml:space="preserve">  }' \</w:t>
      </w:r>
    </w:p>
    <w:p>
      <w:pPr/>
      <w:r>
        <w:rPr>
          <w:rFonts w:ascii="Menlo" w:hAnsi="Menlo" w:cs="Menlo"/>
          <w:sz w:val="24"/>
          <w:sz-cs w:val="24"/>
          <w:spacing w:val="0"/>
          <w:color w:val="DFE8F2"/>
        </w:rPr>
        <w:t xml:space="preserve">  --json</w:t>
      </w:r>
    </w:p>
    <w:p>
      <w:pPr>
        <w:spacing w:after="240"/>
      </w:pPr>
      <w:r>
        <w:rPr>
          <w:rFonts w:ascii="Helvetica Neue" w:hAnsi="Helvetica Neue" w:cs="Helvetica Neue"/>
          <w:sz w:val="24"/>
          <w:sz-cs w:val="24"/>
          <w:spacing w:val="0"/>
          <w:color w:val="181F26"/>
        </w:rPr>
        <w:t xml:space="preserve">For the full reference walkthrough, run </w:t>
      </w:r>
      <w:r>
        <w:rPr>
          <w:rFonts w:ascii="Menlo" w:hAnsi="Menlo" w:cs="Menlo"/>
          <w:sz w:val="24"/>
          <w:sz-cs w:val="24"/>
          <w:u w:val="single"/>
          <w:spacing w:val="0"/>
          <w:color w:val="0000E9"/>
        </w:rPr>
        <w:t xml:space="preserve">examples/hero-swarm/demo.sh</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Public Status</w:t>
      </w:r>
    </w:p>
    <w:p>
      <w:pPr>
        <w:spacing w:after="240"/>
      </w:pPr>
      <w:r>
        <w:rPr>
          <w:rFonts w:ascii="Helvetica Neue" w:hAnsi="Helvetica Neue" w:cs="Helvetica Neue"/>
          <w:sz w:val="24"/>
          <w:sz-cs w:val="24"/>
          <w:spacing w:val="0"/>
          <w:color w:val="181F26"/>
        </w:rPr>
        <w:t xml:space="preserve">Crawfish is public and maintained seriously, but it is still </w:t>
      </w:r>
      <w:r>
        <w:rPr>
          <w:rFonts w:ascii="Helvetica Neue" w:hAnsi="Helvetica Neue" w:cs="Helvetica Neue"/>
          <w:sz w:val="24"/>
          <w:sz-cs w:val="24"/>
          <w:b/>
          <w:spacing w:val="0"/>
          <w:color w:val="181F26"/>
        </w:rPr>
        <w:t xml:space="preserve">alpha</w:t>
      </w:r>
      <w:r>
        <w:rPr>
          <w:rFonts w:ascii="Helvetica Neue" w:hAnsi="Helvetica Neue" w:cs="Helvetica Neue"/>
          <w:sz w:val="24"/>
          <w:sz-cs w:val="24"/>
          <w:spacing w:val="0"/>
          <w:color w:val="181F26"/>
        </w:rPr>
        <w:t xml:space="preserve">.</w:t>
      </w:r>
    </w:p>
    <w:p>
      <w:pPr/>
      <w:r>
        <w:rPr>
          <w:rFonts w:ascii="Helvetica Neue" w:hAnsi="Helvetica Neue" w:cs="Helvetica Neue"/>
          <w:sz w:val="26"/>
          <w:sz-cs w:val="26"/>
          <w:b/>
          <w:spacing w:val="0"/>
          <w:color w:val="102C4B"/>
        </w:rPr>
        <w:t xml:space="preserve">Surface</w:t>
      </w:r>
    </w:p>
    <w:p>
      <w:pPr/>
      <w:r>
        <w:rPr>
          <w:rFonts w:ascii="Helvetica Neue" w:hAnsi="Helvetica Neue" w:cs="Helvetica Neue"/>
          <w:sz w:val="26"/>
          <w:sz-cs w:val="26"/>
          <w:b/>
          <w:spacing w:val="0"/>
          <w:color w:val="102C4B"/>
        </w:rPr>
        <w:t xml:space="preserve">Status</w:t>
      </w:r>
    </w:p>
    <w:p>
      <w:pPr/>
      <w:r>
        <w:rPr>
          <w:rFonts w:ascii="Helvetica Neue" w:hAnsi="Helvetica Neue" w:cs="Helvetica Neue"/>
          <w:sz w:val="26"/>
          <w:sz-cs w:val="26"/>
          <w:spacing w:val="0"/>
          <w:color w:val="181F26"/>
        </w:rPr>
        <w:t xml:space="preserve">CLI</w:t>
      </w:r>
    </w:p>
    <w:p>
      <w:pPr/>
      <w:r>
        <w:rPr>
          <w:rFonts w:ascii="Helvetica Neue" w:hAnsi="Helvetica Neue" w:cs="Helvetica Neue"/>
          <w:sz w:val="26"/>
          <w:sz-cs w:val="26"/>
          <w:spacing w:val="0"/>
          <w:color w:val="181F26"/>
        </w:rPr>
        <w:t xml:space="preserve">public, unstable</w:t>
      </w:r>
    </w:p>
    <w:p>
      <w:pPr/>
      <w:r>
        <w:rPr>
          <w:rFonts w:ascii="Menlo" w:hAnsi="Menlo" w:cs="Menlo"/>
          <w:sz w:val="26"/>
          <w:sz-cs w:val="26"/>
          <w:spacing w:val="0"/>
          <w:color w:val="181F26"/>
        </w:rPr>
        <w:t xml:space="preserve">Crawfish.toml</w:t>
      </w:r>
      <w:r>
        <w:rPr>
          <w:rFonts w:ascii="Helvetica Neue" w:hAnsi="Helvetica Neue" w:cs="Helvetica Neue"/>
          <w:sz w:val="26"/>
          <w:sz-cs w:val="26"/>
          <w:spacing w:val="0"/>
          <w:color w:val="181F26"/>
        </w:rPr>
        <w:t xml:space="preserve"> and manifests</w:t>
      </w:r>
    </w:p>
    <w:p>
      <w:pPr/>
      <w:r>
        <w:rPr>
          <w:rFonts w:ascii="Helvetica Neue" w:hAnsi="Helvetica Neue" w:cs="Helvetica Neue"/>
          <w:sz w:val="26"/>
          <w:sz-cs w:val="26"/>
          <w:spacing w:val="0"/>
          <w:color w:val="181F26"/>
        </w:rPr>
        <w:t xml:space="preserve">public, unstable</w:t>
      </w:r>
    </w:p>
    <w:p>
      <w:pPr/>
      <w:r>
        <w:rPr>
          <w:rFonts w:ascii="Helvetica Neue" w:hAnsi="Helvetica Neue" w:cs="Helvetica Neue"/>
          <w:sz w:val="26"/>
          <w:sz-cs w:val="26"/>
          <w:spacing w:val="0"/>
          <w:color w:val="181F26"/>
        </w:rPr>
        <w:t xml:space="preserve">local UDS HTTP API</w:t>
      </w:r>
    </w:p>
    <w:p>
      <w:pPr/>
      <w:r>
        <w:rPr>
          <w:rFonts w:ascii="Helvetica Neue" w:hAnsi="Helvetica Neue" w:cs="Helvetica Neue"/>
          <w:sz w:val="26"/>
          <w:sz-cs w:val="26"/>
          <w:spacing w:val="0"/>
          <w:color w:val="181F26"/>
        </w:rPr>
        <w:t xml:space="preserve">public, unstable</w:t>
      </w:r>
    </w:p>
    <w:p>
      <w:pPr/>
      <w:r>
        <w:rPr>
          <w:rFonts w:ascii="Helvetica Neue" w:hAnsi="Helvetica Neue" w:cs="Helvetica Neue"/>
          <w:sz w:val="26"/>
          <w:sz-cs w:val="26"/>
          <w:spacing w:val="0"/>
          <w:color w:val="181F26"/>
        </w:rPr>
        <w:t xml:space="preserve">Rust workspace crates</w:t>
      </w:r>
    </w:p>
    <w:p>
      <w:pPr/>
      <w:r>
        <w:rPr>
          <w:rFonts w:ascii="Helvetica Neue" w:hAnsi="Helvetica Neue" w:cs="Helvetica Neue"/>
          <w:sz w:val="26"/>
          <w:sz-cs w:val="26"/>
          <w:spacing w:val="0"/>
          <w:color w:val="181F26"/>
        </w:rPr>
        <w:t xml:space="preserve">public, unstable</w:t>
      </w:r>
    </w:p>
    <w:p>
      <w:pPr>
        <w:spacing w:after="240"/>
      </w:pPr>
      <w:r>
        <w:rPr>
          <w:rFonts w:ascii="Helvetica Neue" w:hAnsi="Helvetica Neue" w:cs="Helvetica Neue"/>
          <w:sz w:val="24"/>
          <w:sz-cs w:val="24"/>
          <w:spacing w:val="0"/>
          <w:color w:val="181F26"/>
        </w:rPr>
        <w:t xml:space="preserve">Current support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version posture: </w:t>
      </w:r>
      <w:r>
        <w:rPr>
          <w:rFonts w:ascii="Menlo" w:hAnsi="Menlo" w:cs="Menlo"/>
          <w:sz w:val="24"/>
          <w:sz-cs w:val="24"/>
          <w:spacing w:val="0"/>
          <w:color w:val="181F26"/>
        </w:rPr>
        <w:t xml:space="preserve">0.x</w:t>
      </w:r>
      <w:r>
        <w:rPr>
          <w:rFonts w:ascii="Helvetica Neue" w:hAnsi="Helvetica Neue" w:cs="Helvetica Neue"/>
          <w:sz w:val="24"/>
          <w:sz-cs w:val="24"/>
          <w:spacing w:val="0"/>
          <w:color w:val="181F26"/>
        </w:rPr>
        <w:t xml:space="preserve"> / </w:t>
      </w:r>
      <w:r>
        <w:rPr>
          <w:rFonts w:ascii="Menlo" w:hAnsi="Menlo" w:cs="Menlo"/>
          <w:sz w:val="24"/>
          <w:sz-cs w:val="24"/>
          <w:spacing w:val="0"/>
          <w:color w:val="181F26"/>
        </w:rPr>
        <w:t xml:space="preserve">alpha</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implementation posture: Rust-first, not Rust-only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runtime environments: macOS and Linux</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MCP transport in the current codebase: SSE only</w:t>
      </w:r>
    </w:p>
    <w:p>
      <w:pPr>
        <w:spacing w:after="240"/>
      </w:pPr>
      <w:r>
        <w:rPr>
          <w:rFonts w:ascii="Helvetica Neue" w:hAnsi="Helvetica Neue" w:cs="Helvetica Neue"/>
          <w:sz w:val="24"/>
          <w:sz-cs w:val="24"/>
          <w:spacing w:val="0"/>
          <w:color w:val="181F26"/>
        </w:rPr>
        <w:t xml:space="preserve">Breaking alpha changes are allowed, but they must ship with: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changelog entry in </w:t>
      </w:r>
      <w:r>
        <w:rPr>
          <w:rFonts w:ascii="Menlo" w:hAnsi="Menlo" w:cs="Menlo"/>
          <w:sz w:val="24"/>
          <w:sz-cs w:val="24"/>
          <w:u w:val="single"/>
          <w:spacing w:val="0"/>
          <w:color w:val="0000E9"/>
        </w:rPr>
        <w:t xml:space="preserve">docs/project/CHANGELOG.md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or spec updates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migration note when the break is user-visible</w:t>
      </w:r>
    </w:p>
    <w:p>
      <w:pPr>
        <w:spacing w:after="240"/>
      </w:pPr>
      <w:r>
        <w:rPr>
          <w:rFonts w:ascii="Helvetica Neue" w:hAnsi="Helvetica Neue" w:cs="Helvetica Neue"/>
          <w:sz w:val="24"/>
          <w:sz-cs w:val="24"/>
          <w:spacing w:val="0"/>
          <w:color w:val="181F26"/>
        </w:rPr>
        <w:t xml:space="preserve">Project maintenance policy lives in:</w:t>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docs/project/CHANGELOG.md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.github/CONTRIBUTING.md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.github/SECURITY.md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.github/SUPPORT.md</w:t>
      </w:r>
      <w:r>
        <w:rPr>
          <w:rFonts w:ascii="Helvetica Neue" w:hAnsi="Helvetica Neue" w:cs="Helvetica Neue"/>
          <w:sz w:val="24"/>
          <w:sz-cs w:val="24"/>
          <w:spacing w:val="0"/>
          <w:color w:val="181F26"/>
        </w:rPr>
        <w:t xml:space="preserve"/>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Philosophy</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Why This Document Exists</w:t>
      </w:r>
    </w:p>
    <w:p>
      <w:pPr>
        <w:spacing w:after="240"/>
      </w:pPr>
      <w:r>
        <w:rPr>
          <w:rFonts w:ascii="Helvetica Neue" w:hAnsi="Helvetica Neue" w:cs="Helvetica Neue"/>
          <w:sz w:val="24"/>
          <w:sz-cs w:val="24"/>
          <w:spacing w:val="0"/>
          <w:color w:val="181F26"/>
        </w:rPr>
        <w:t xml:space="preserve">Crawfish is not a project that should be designed by looking backward at yesterday's application stack and then asking how to squeeze agents into it.</w:t>
      </w:r>
    </w:p>
    <w:p>
      <w:pPr>
        <w:spacing w:after="240"/>
      </w:pPr>
      <w:r>
        <w:rPr>
          <w:rFonts w:ascii="Helvetica Neue" w:hAnsi="Helvetica Neue" w:cs="Helvetica Neue"/>
          <w:sz w:val="24"/>
          <w:sz-cs w:val="24"/>
          <w:spacing w:val="0"/>
          <w:color w:val="181F26"/>
        </w:rPr>
        <w:t xml:space="preserve">The emerging environment is different: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harnesses will proliferate faster than standards stabilize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reasoning quality will improve, regress, split, and recombine across providers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governance and institutions will lag behind capability growth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and multi-owner agent encounters will become normal before the ecosystem feels ready for them</w:t>
      </w:r>
    </w:p>
    <w:p>
      <w:pPr>
        <w:spacing w:after="240"/>
      </w:pPr>
      <w:r>
        <w:rPr>
          <w:rFonts w:ascii="Helvetica Neue" w:hAnsi="Helvetica Neue" w:cs="Helvetica Neue"/>
          <w:sz w:val="24"/>
          <w:sz-cs w:val="24"/>
          <w:spacing w:val="0"/>
          <w:color w:val="181F26"/>
        </w:rPr>
        <w:t xml:space="preserve">This document defines the forward-looking philosophy that the rest of the spec set should inherit.</w:t>
      </w:r>
    </w:p>
    <w:p>
      <w:pPr>
        <w:spacing w:after="197"/>
      </w:pPr>
      <w:r>
        <w:rPr>
          <w:rFonts w:ascii="Helvetica Neue" w:hAnsi="Helvetica Neue" w:cs="Helvetica Neue"/>
          <w:sz w:val="44"/>
          <w:sz-cs w:val="44"/>
          <w:b/>
          <w:spacing w:val="0"/>
          <w:color w:val="102C4B"/>
        </w:rPr>
        <w:t xml:space="preserve">Principle 1: Build For Swarm-Age Governance, Not Single-Agent Demos</w:t>
      </w:r>
    </w:p>
    <w:p>
      <w:pPr>
        <w:spacing w:after="240"/>
      </w:pPr>
      <w:r>
        <w:rPr>
          <w:rFonts w:ascii="Helvetica Neue" w:hAnsi="Helvetica Neue" w:cs="Helvetica Neue"/>
          <w:sz w:val="24"/>
          <w:sz-cs w:val="24"/>
          <w:spacing w:val="0"/>
          <w:color w:val="181F26"/>
        </w:rPr>
        <w:t xml:space="preserve">The future category is not the single assistant with a convenient shell. It is the governed swarm: many bounded workers, many execution surfaces, many owners, many risk envelopes, and many possible encounter paths.</w:t>
      </w:r>
    </w:p>
    <w:p>
      <w:pPr>
        <w:spacing w:after="240"/>
      </w:pPr>
      <w:r>
        <w:rPr>
          <w:rFonts w:ascii="Helvetica Neue" w:hAnsi="Helvetica Neue" w:cs="Helvetica Neue"/>
          <w:sz w:val="24"/>
          <w:sz-cs w:val="24"/>
          <w:spacing w:val="0"/>
          <w:color w:val="181F26"/>
        </w:rPr>
        <w:t xml:space="preserve">That means Crawfish should optimize for: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over novelty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supervision over vibes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contracts over prompt folklore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authority over ambient trust</w:t>
      </w:r>
    </w:p>
    <w:p>
      <w:pPr>
        <w:spacing w:after="240"/>
      </w:pPr>
      <w:r>
        <w:rPr>
          <w:rFonts w:ascii="Helvetica Neue" w:hAnsi="Helvetica Neue" w:cs="Helvetica Neue"/>
          <w:sz w:val="24"/>
          <w:sz-cs w:val="24"/>
          <w:spacing w:val="0"/>
          <w:color w:val="181F26"/>
        </w:rPr>
        <w:t xml:space="preserve">If a design choice only makes a one-agent demo look cleaner but weakens swarm governance, it is the wrong trade.</w:t>
      </w:r>
    </w:p>
    <w:p>
      <w:pPr>
        <w:spacing w:after="197"/>
      </w:pPr>
      <w:r>
        <w:rPr>
          <w:rFonts w:ascii="Helvetica Neue" w:hAnsi="Helvetica Neue" w:cs="Helvetica Neue"/>
          <w:sz w:val="44"/>
          <w:sz-cs w:val="44"/>
          <w:b/>
          <w:spacing w:val="0"/>
          <w:color w:val="102C4B"/>
        </w:rPr>
        <w:t xml:space="preserve">Principle 2: Harnesses Are Replaceable, Control Planes Are Strategic</w:t>
      </w:r>
    </w:p>
    <w:p>
      <w:pPr>
        <w:spacing w:after="240"/>
      </w:pPr>
      <w:r>
        <w:rPr>
          <w:rFonts w:ascii="Helvetica Neue" w:hAnsi="Helvetica Neue" w:cs="Helvetica Neue"/>
          <w:sz w:val="24"/>
          <w:sz-cs w:val="24"/>
          <w:spacing w:val="0"/>
          <w:color w:val="181F26"/>
        </w:rPr>
        <w:t xml:space="preserve">Harnesses are important, but they are not the strategic center of the system.</w:t>
      </w:r>
    </w:p>
    <w:p>
      <w:pPr>
        <w:spacing w:after="240"/>
      </w:pPr>
      <w:r>
        <w:rPr>
          <w:rFonts w:ascii="Helvetica Neue" w:hAnsi="Helvetica Neue" w:cs="Helvetica Neue"/>
          <w:sz w:val="24"/>
          <w:sz-cs w:val="24"/>
          <w:spacing w:val="0"/>
          <w:color w:val="181F26"/>
        </w:rPr>
        <w:t xml:space="preserve">OpenClaw, Codex, Claude Code, Gemini CLI, ACP-compatible adapters, and future agentic surfaces will come and go, improve, fragment, or be superseded. The enduring system problem is not how to build one more harness. It is how to govern many harnesses as one swarm.</w:t>
      </w:r>
    </w:p>
    <w:p>
      <w:pPr>
        <w:spacing w:after="240"/>
      </w:pPr>
      <w:r>
        <w:rPr>
          <w:rFonts w:ascii="Helvetica Neue" w:hAnsi="Helvetica Neue" w:cs="Helvetica Neue"/>
          <w:sz w:val="24"/>
          <w:sz-cs w:val="24"/>
          <w:spacing w:val="0"/>
          <w:color w:val="181F26"/>
        </w:rPr>
        <w:t xml:space="preserve">This is why Crawfish treats harnesses as execution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selectable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fallible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replaceable</w:t>
      </w:r>
    </w:p>
    <w:p>
      <w:pPr>
        <w:spacing w:after="240"/>
      </w:pPr>
      <w:r>
        <w:rPr>
          <w:rFonts w:ascii="Helvetica Neue" w:hAnsi="Helvetica Neue" w:cs="Helvetica Neue"/>
          <w:sz w:val="24"/>
          <w:sz-cs w:val="24"/>
          <w:spacing w:val="0"/>
          <w:color w:val="181F26"/>
        </w:rPr>
        <w:t xml:space="preserve">The control plane is where long-term strategic value accumulates.</w:t>
      </w:r>
    </w:p>
    <w:p>
      <w:pPr>
        <w:spacing w:after="197"/>
      </w:pPr>
      <w:r>
        <w:rPr>
          <w:rFonts w:ascii="Helvetica Neue" w:hAnsi="Helvetica Neue" w:cs="Helvetica Neue"/>
          <w:sz w:val="44"/>
          <w:sz-cs w:val="44"/>
          <w:b/>
          <w:spacing w:val="0"/>
          <w:color w:val="102C4B"/>
        </w:rPr>
        <w:t xml:space="preserve">Principle 3: Reasoning Is Volatile; Contracts And Verification Must Survive Model Churn</w:t>
      </w:r>
    </w:p>
    <w:p>
      <w:pPr>
        <w:spacing w:after="240"/>
      </w:pPr>
      <w:r>
        <w:rPr>
          <w:rFonts w:ascii="Helvetica Neue" w:hAnsi="Helvetica Neue" w:cs="Helvetica Neue"/>
          <w:sz w:val="24"/>
          <w:sz-cs w:val="24"/>
          <w:spacing w:val="0"/>
          <w:color w:val="181F26"/>
        </w:rPr>
        <w:t xml:space="preserve">Model quality is real, but it is unstable.</w:t>
      </w:r>
    </w:p>
    <w:p>
      <w:pPr>
        <w:spacing w:after="240"/>
      </w:pPr>
      <w:r>
        <w:rPr>
          <w:rFonts w:ascii="Helvetica Neue" w:hAnsi="Helvetica Neue" w:cs="Helvetica Neue"/>
          <w:sz w:val="24"/>
          <w:sz-cs w:val="24"/>
          <w:spacing w:val="0"/>
          <w:color w:val="181F26"/>
        </w:rPr>
        <w:t xml:space="preserve">Provider availability changes. Tool behavior changes. Routing assumptions age badly. Benchmark wins decay. A runtime that treats reasoning quality as fixed infrastructure will inherit that volatility.</w:t>
      </w:r>
    </w:p>
    <w:p>
      <w:pPr>
        <w:spacing w:after="240"/>
      </w:pPr>
      <w:r>
        <w:rPr>
          <w:rFonts w:ascii="Helvetica Neue" w:hAnsi="Helvetica Neue" w:cs="Helvetica Neue"/>
          <w:sz w:val="24"/>
          <w:sz-cs w:val="24"/>
          <w:spacing w:val="0"/>
          <w:color w:val="181F26"/>
        </w:rPr>
        <w:t xml:space="preserve">Crawfish should therefore assume: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reasoning surfaces are changeable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self-reported success is weak evidence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verification is a first-class runtime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must preserve useful work even when the best reasoning route disappears</w:t>
      </w:r>
    </w:p>
    <w:p>
      <w:pPr>
        <w:spacing w:after="240"/>
      </w:pPr>
      <w:r>
        <w:rPr>
          <w:rFonts w:ascii="Helvetica Neue" w:hAnsi="Helvetica Neue" w:cs="Helvetica Neue"/>
          <w:sz w:val="24"/>
          <w:sz-cs w:val="24"/>
          <w:spacing w:val="0"/>
          <w:color w:val="181F26"/>
        </w:rPr>
        <w:t xml:space="preserve">This is why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matters. It is not a coding gimmick. It is a way to make correctness less dependent on one model's current mood.</w:t>
      </w:r>
    </w:p>
    <w:p>
      <w:pPr>
        <w:spacing w:after="197"/>
      </w:pPr>
      <w:r>
        <w:rPr>
          <w:rFonts w:ascii="Helvetica Neue" w:hAnsi="Helvetica Neue" w:cs="Helvetica Neue"/>
          <w:sz w:val="44"/>
          <w:sz-cs w:val="44"/>
          <w:b/>
          <w:spacing w:val="0"/>
          <w:color w:val="102C4B"/>
        </w:rPr>
        <w:t xml:space="preserve">Principle 4: Institutions Lag Capability Growth; Runtime Guardrails Cannot</w:t>
      </w:r>
    </w:p>
    <w:p>
      <w:pPr>
        <w:spacing w:after="240"/>
      </w:pPr>
      <w:r>
        <w:rPr>
          <w:rFonts w:ascii="Helvetica Neue" w:hAnsi="Helvetica Neue" w:cs="Helvetica Neue"/>
          <w:sz w:val="24"/>
          <w:sz-cs w:val="24"/>
          <w:spacing w:val="0"/>
          <w:color w:val="181F26"/>
        </w:rPr>
        <w:t xml:space="preserve">The social, legal, and organizational rules around agents will arrive late.</w:t>
      </w:r>
    </w:p>
    <w:p>
      <w:pPr>
        <w:spacing w:after="240"/>
      </w:pPr>
      <w:r>
        <w:rPr>
          <w:rFonts w:ascii="Helvetica Neue" w:hAnsi="Helvetica Neue" w:cs="Helvetica Neue"/>
          <w:sz w:val="24"/>
          <w:sz-cs w:val="24"/>
          <w:spacing w:val="0"/>
          <w:color w:val="181F26"/>
        </w:rPr>
        <w:t xml:space="preserve">That lag is predictable. Systems should not wait for every policy regime, enterprise standard, or ecosystem treaty to be perfect before they encode guardrails. If the software can already act, the runtime already needs: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owner attribution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trust-domain classification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 and lease semantics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revocation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receipts</w:t>
      </w:r>
    </w:p>
    <w:p>
      <w:pPr>
        <w:spacing w:after="240"/>
      </w:pPr>
      <w:r>
        <w:rPr>
          <w:rFonts w:ascii="Helvetica Neue" w:hAnsi="Helvetica Neue" w:cs="Helvetica Neue"/>
          <w:sz w:val="24"/>
          <w:sz-cs w:val="24"/>
          <w:spacing w:val="0"/>
          <w:color w:val="181F26"/>
        </w:rPr>
        <w:t xml:space="preserve">Crawfish should be law-like earlier than the market feels comfortable with, because the capability curve will move first.</w:t>
      </w:r>
    </w:p>
    <w:p>
      <w:pPr>
        <w:spacing w:after="197"/>
      </w:pPr>
      <w:r>
        <w:rPr>
          <w:rFonts w:ascii="Helvetica Neue" w:hAnsi="Helvetica Neue" w:cs="Helvetica Neue"/>
          <w:sz w:val="44"/>
          <w:sz-cs w:val="44"/>
          <w:b/>
          <w:spacing w:val="0"/>
          <w:color w:val="102C4B"/>
        </w:rPr>
        <w:t xml:space="preserve">Principle 5: Design For Future Multi-Owner Encounters, Not Yesterday's App Sandbox</w:t>
      </w:r>
    </w:p>
    <w:p>
      <w:pPr>
        <w:spacing w:after="240"/>
      </w:pPr>
      <w:r>
        <w:rPr>
          <w:rFonts w:ascii="Helvetica Neue" w:hAnsi="Helvetica Neue" w:cs="Helvetica Neue"/>
          <w:sz w:val="24"/>
          <w:sz-cs w:val="24"/>
          <w:spacing w:val="0"/>
          <w:color w:val="181F26"/>
        </w:rPr>
        <w:t xml:space="preserve">The same laptop is already a frontier.</w:t>
      </w:r>
    </w:p>
    <w:p>
      <w:pPr>
        <w:spacing w:after="240"/>
      </w:pPr>
      <w:r>
        <w:rPr>
          <w:rFonts w:ascii="Helvetica Neue" w:hAnsi="Helvetica Neue" w:cs="Helvetica Neue"/>
          <w:sz w:val="24"/>
          <w:sz-cs w:val="24"/>
          <w:spacing w:val="0"/>
          <w:color w:val="181F26"/>
        </w:rPr>
        <w:t xml:space="preserve">A local swarm can contain a personal agent, a company-bound agent, a tool-driven ops agent, and a roaming harness-backed session, each with different owners, context, and rights. The runtime should therefore assume that future federation problems are already visible locally in smaller form.</w:t>
      </w:r>
    </w:p>
    <w:p>
      <w:pPr>
        <w:spacing w:after="240"/>
      </w:pPr>
      <w:r>
        <w:rPr>
          <w:rFonts w:ascii="Helvetica Neue" w:hAnsi="Helvetica Neue" w:cs="Helvetica Neue"/>
          <w:sz w:val="24"/>
          <w:sz-cs w:val="24"/>
          <w:spacing w:val="0"/>
          <w:color w:val="181F26"/>
        </w:rPr>
        <w:t xml:space="preserve">That means: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encounters are first-class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memory, secrets, and network access are boundary objects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cooperation is leased, not implied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inspection and audit are product behavior, not incident response afterthoughts</w:t>
      </w:r>
    </w:p>
    <w:p>
      <w:pPr>
        <w:spacing w:after="240"/>
      </w:pPr>
      <w:r>
        <w:rPr>
          <w:rFonts w:ascii="Helvetica Neue" w:hAnsi="Helvetica Neue" w:cs="Helvetica Neue"/>
          <w:sz w:val="24"/>
          <w:sz-cs w:val="24"/>
          <w:spacing w:val="0"/>
          <w:color w:val="181F26"/>
        </w:rPr>
        <w:t xml:space="preserve">If the local model is coherent, it can extend outward. If it is not coherent locally, no federation story will save it later.</w:t>
      </w:r>
    </w:p>
    <w:p>
      <w:pPr>
        <w:spacing w:after="197"/>
      </w:pPr>
      <w:r>
        <w:rPr>
          <w:rFonts w:ascii="Helvetica Neue" w:hAnsi="Helvetica Neue" w:cs="Helvetica Neue"/>
          <w:sz w:val="44"/>
          <w:sz-cs w:val="44"/>
          <w:b/>
          <w:spacing w:val="0"/>
          <w:color w:val="102C4B"/>
        </w:rPr>
        <w:t xml:space="preserve">Design Consequences</w:t>
      </w:r>
    </w:p>
    <w:p>
      <w:pPr>
        <w:spacing w:after="240"/>
      </w:pPr>
      <w:r>
        <w:rPr>
          <w:rFonts w:ascii="Helvetica Neue" w:hAnsi="Helvetica Neue" w:cs="Helvetica Neue"/>
          <w:sz w:val="24"/>
          <w:sz-cs w:val="24"/>
          <w:spacing w:val="0"/>
          <w:color w:val="181F26"/>
        </w:rPr>
        <w:t xml:space="preserve">These principles imply concrete architectural choices: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is </w:t>
      </w:r>
      <w:r>
        <w:rPr>
          <w:rFonts w:ascii="Helvetica Neue" w:hAnsi="Helvetica Neue" w:cs="Helvetica Neue"/>
          <w:sz w:val="24"/>
          <w:sz-cs w:val="24"/>
          <w:b/>
          <w:spacing w:val="0"/>
          <w:color w:val="181F26"/>
        </w:rPr>
        <w:t xml:space="preserve">Rust-first, not Rust-only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spine lives in Rust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isolated edge bridges may use other languages when that lowers integration friction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strategy is separate from harness selection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are runtime patterns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deterministic executors, and future adapters are execution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and governance are product surfaces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hidden in internal scripts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left to application glue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public terminology should stay future-correct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swarm</w:t>
      </w:r>
      <w:r>
        <w:rPr>
          <w:rFonts w:ascii="Helvetica Neue" w:hAnsi="Helvetica Neue" w:cs="Helvetica Neue"/>
          <w:sz w:val="24"/>
          <w:sz-cs w:val="24"/>
          <w:spacing w:val="0"/>
          <w:color w:val="181F26"/>
        </w:rPr>
        <w:t xml:space="preserve">, not </w:t>
      </w:r>
      <w:r>
        <w:rPr>
          <w:rFonts w:ascii="Menlo" w:hAnsi="Menlo" w:cs="Menlo"/>
          <w:sz w:val="24"/>
          <w:sz-cs w:val="24"/>
          <w:spacing w:val="0"/>
          <w:color w:val="181F26"/>
        </w:rPr>
        <w:t xml:space="preserve">fleet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general-purpose harness</w:t>
      </w:r>
      <w:r>
        <w:rPr>
          <w:rFonts w:ascii="Helvetica Neue" w:hAnsi="Helvetica Neue" w:cs="Helvetica Neue"/>
          <w:sz w:val="24"/>
          <w:sz-cs w:val="24"/>
          <w:spacing w:val="0"/>
          <w:color w:val="181F26"/>
        </w:rPr>
        <w:t xml:space="preserve">, not </w:t>
      </w:r>
      <w:r>
        <w:rPr>
          <w:rFonts w:ascii="Menlo" w:hAnsi="Menlo" w:cs="Menlo"/>
          <w:sz w:val="24"/>
          <w:sz-cs w:val="24"/>
          <w:spacing w:val="0"/>
          <w:color w:val="181F26"/>
        </w:rPr>
        <w:t xml:space="preserve">coding-only harness</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What This Means For The Roadmap</w:t>
      </w:r>
    </w:p>
    <w:p>
      <w:pPr>
        <w:spacing w:after="240"/>
      </w:pPr>
      <w:r>
        <w:rPr>
          <w:rFonts w:ascii="Helvetica Neue" w:hAnsi="Helvetica Neue" w:cs="Helvetica Neue"/>
          <w:sz w:val="24"/>
          <w:sz-cs w:val="24"/>
          <w:spacing w:val="0"/>
          <w:color w:val="181F26"/>
        </w:rPr>
        <w:t xml:space="preserve">The roadmap should bias toward: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stronger verification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stronger governance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richer harness interoperability without category confusion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better operator visibility</w:t>
      </w:r>
    </w:p>
    <w:p>
      <w:pPr>
        <w:spacing w:after="240"/>
      </w:pPr>
      <w:r>
        <w:rPr>
          <w:rFonts w:ascii="Helvetica Neue" w:hAnsi="Helvetica Neue" w:cs="Helvetica Neue"/>
          <w:sz w:val="24"/>
          <w:sz-cs w:val="24"/>
          <w:spacing w:val="0"/>
          <w:color w:val="181F26"/>
        </w:rPr>
        <w:t xml:space="preserve">It should avoid: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overfitting the product narrative to coding-only use cases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treating one harness as the product center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shipping more autonomy before guardrails, continuity, and inspection are ready</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Vision</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 Forward-looking design principles are defined in </w:t>
      </w:r>
      <w:r>
        <w:rPr>
          <w:rFonts w:ascii="Menlo" w:hAnsi="Menlo" w:cs="Menlo"/>
          <w:sz w:val="24"/>
          <w:sz-cs w:val="24"/>
          <w:u w:val="single"/>
          <w:spacing w:val="0"/>
          <w:color w:val="0000E9"/>
        </w:rPr>
        <w:t xml:space="preserve">philosophy.md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Product Thesis</w:t>
      </w:r>
    </w:p>
    <w:p>
      <w:pPr>
        <w:spacing w:after="240"/>
      </w:pPr>
      <w:r>
        <w:rPr>
          <w:rFonts w:ascii="Helvetica Neue" w:hAnsi="Helvetica Neue" w:cs="Helvetica Neue"/>
          <w:sz w:val="24"/>
          <w:sz-cs w:val="24"/>
          <w:spacing w:val="0"/>
          <w:color w:val="181F26"/>
        </w:rPr>
        <w:t xml:space="preserve">Crawfish is a </w:t>
      </w:r>
      <w:r>
        <w:rPr>
          <w:rFonts w:ascii="Helvetica Neue" w:hAnsi="Helvetica Neue" w:cs="Helvetica Neue"/>
          <w:sz w:val="24"/>
          <w:sz-cs w:val="24"/>
          <w:b/>
          <w:spacing w:val="0"/>
          <w:color w:val="181F26"/>
        </w:rPr>
        <w:t xml:space="preserve">general-purpose agent runtime and control plane</w:t>
      </w:r>
      <w:r>
        <w:rPr>
          <w:rFonts w:ascii="Helvetica Neue" w:hAnsi="Helvetica Neue" w:cs="Helvetica Neue"/>
          <w:sz w:val="24"/>
          <w:sz-cs w:val="24"/>
          <w:spacing w:val="0"/>
          <w:color w:val="181F26"/>
        </w:rPr>
        <w:t xml:space="preserve"> for teams that need always-on agent systems to operate safely under real production constraints. It is not a single-purpose coding agent, a no-code graph builder, or a generic workflow engine.</w:t>
      </w:r>
    </w:p>
    <w:p>
      <w:pPr>
        <w:spacing w:after="240"/>
      </w:pPr>
      <w:r>
        <w:rPr>
          <w:rFonts w:ascii="Helvetica Neue" w:hAnsi="Helvetica Neue" w:cs="Helvetica Neue"/>
          <w:sz w:val="24"/>
          <w:sz-cs w:val="24"/>
          <w:spacing w:val="0"/>
          <w:color w:val="181F26"/>
        </w:rPr>
        <w:t xml:space="preserve">The product wedge is simple: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most frameworks help you build agent logic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helps you </w:t>
      </w:r>
      <w:r>
        <w:rPr>
          <w:rFonts w:ascii="Helvetica Neue" w:hAnsi="Helvetica Neue" w:cs="Helvetica Neue"/>
          <w:sz w:val="24"/>
          <w:sz-cs w:val="24"/>
          <w:b/>
          <w:spacing w:val="0"/>
          <w:color w:val="181F26"/>
        </w:rPr>
        <w:t xml:space="preserve">operate agent systems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That means lifecycle, degradation, budgets, approvals, checkpointing, and recovery are part of the product surface, not left to application glue.</w:t>
      </w:r>
    </w:p>
    <w:p>
      <w:pPr>
        <w:spacing w:after="197"/>
      </w:pPr>
      <w:r>
        <w:rPr>
          <w:rFonts w:ascii="Helvetica Neue" w:hAnsi="Helvetica Neue" w:cs="Helvetica Neue"/>
          <w:sz w:val="44"/>
          <w:sz-cs w:val="44"/>
          <w:b/>
          <w:spacing w:val="0"/>
          <w:color w:val="102C4B"/>
        </w:rPr>
        <w:t xml:space="preserve">Product Philosophy</w:t>
      </w:r>
    </w:p>
    <w:p>
      <w:pPr>
        <w:spacing w:after="240"/>
      </w:pPr>
      <w:r>
        <w:rPr>
          <w:rFonts w:ascii="Helvetica Neue" w:hAnsi="Helvetica Neue" w:cs="Helvetica Neue"/>
          <w:sz w:val="24"/>
          <w:sz-cs w:val="24"/>
          <w:spacing w:val="0"/>
          <w:color w:val="181F26"/>
        </w:rPr>
        <w:t xml:space="preserve">Crawfish is built around eight philosophical commitments: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Operate agents, do not merely invoke them.</w:t>
      </w:r>
      <w:r>
        <w:rPr>
          <w:rFonts w:ascii="Helvetica Neue" w:hAnsi="Helvetica Neue" w:cs="Helvetica Neue"/>
          <w:sz w:val="24"/>
          <w:sz-cs w:val="24"/>
          <w:spacing w:val="0"/>
          <w:color w:val="181F26"/>
        </w:rPr>
        <w:t xml:space="preserve"> The product's center of gravity is runtime control, not prompt assembly.</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Agency must be bounded.</w:t>
      </w:r>
      <w:r>
        <w:rPr>
          <w:rFonts w:ascii="Helvetica Neue" w:hAnsi="Helvetica Neue" w:cs="Helvetica Neue"/>
          <w:sz w:val="24"/>
          <w:sz-cs w:val="24"/>
          <w:spacing w:val="0"/>
          <w:color w:val="181F26"/>
        </w:rPr>
        <w:t xml:space="preserve"> Useful agents are allowed to act, but only through explicit capability, contract, and policy boundaries.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Specialization beats monolithic omniscience.</w:t>
      </w:r>
      <w:r>
        <w:rPr>
          <w:rFonts w:ascii="Helvetica Neue" w:hAnsi="Helvetica Neue" w:cs="Helvetica Neue"/>
          <w:sz w:val="24"/>
          <w:sz-cs w:val="24"/>
          <w:spacing w:val="0"/>
          <w:color w:val="181F26"/>
        </w:rPr>
        <w:t xml:space="preserve"> A general runtime should compose many specialized tools and harnesses rather than pretending one universal agent is always best.</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Harnesses are plentiful; operability is scarce.</w:t>
      </w:r>
      <w:r>
        <w:rPr>
          <w:rFonts w:ascii="Helvetica Neue" w:hAnsi="Helvetica Neue" w:cs="Helvetica Neue"/>
          <w:sz w:val="24"/>
          <w:sz-cs w:val="24"/>
          <w:spacing w:val="0"/>
          <w:color w:val="181F26"/>
        </w:rPr>
        <w:t xml:space="preserve"> The strategic gap is not one more reasoning surface. It is the runtime layer that can govern many reasoning surfaces together.</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Reasoning is volatile; verification must survive model churn.</w:t>
      </w:r>
      <w:r>
        <w:rPr>
          <w:rFonts w:ascii="Helvetica Neue" w:hAnsi="Helvetica Neue" w:cs="Helvetica Neue"/>
          <w:sz w:val="24"/>
          <w:sz-cs w:val="24"/>
          <w:spacing w:val="0"/>
          <w:color w:val="181F26"/>
        </w:rPr>
        <w:t xml:space="preserve"> The runtime should trust deterministic checks and contracts more than any temporary model quality spike.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 is not optional.</w:t>
      </w:r>
      <w:r>
        <w:rPr>
          <w:rFonts w:ascii="Helvetica Neue" w:hAnsi="Helvetica Neue" w:cs="Helvetica Neue"/>
          <w:sz w:val="24"/>
          <w:sz-cs w:val="24"/>
          <w:spacing w:val="0"/>
          <w:color w:val="181F26"/>
        </w:rPr>
        <w:t xml:space="preserve"> When agents can roam, persist, and encounter each other across owners and contexts, the runtime must supply law-like boundaries, not only scheduling logic.</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Interoperability should be layered.</w:t>
      </w:r>
      <w:r>
        <w:rPr>
          <w:rFonts w:ascii="Helvetica Neue" w:hAnsi="Helvetica Neue" w:cs="Helvetica Neue"/>
          <w:sz w:val="24"/>
          <w:sz-cs w:val="24"/>
          <w:spacing w:val="0"/>
          <w:color w:val="181F26"/>
        </w:rPr>
        <w:t xml:space="preserve"> Tool interoperability, harness interoperability, and remote-agent interoperability are different problems and should not be collapsed into one transport abstraction.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Graceful degradation is better than brittle autonomy.</w:t>
      </w:r>
      <w:r>
        <w:rPr>
          <w:rFonts w:ascii="Helvetica Neue" w:hAnsi="Helvetica Neue" w:cs="Helvetica Neue"/>
          <w:sz w:val="24"/>
          <w:sz-cs w:val="24"/>
          <w:spacing w:val="0"/>
          <w:color w:val="181F26"/>
        </w:rPr>
        <w:t xml:space="preserve"> A production system should shrink safely under pressure before it fails hard.</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 matters more than peak cleverness.</w:t>
      </w:r>
      <w:r>
        <w:rPr>
          <w:rFonts w:ascii="Helvetica Neue" w:hAnsi="Helvetica Neue" w:cs="Helvetica Neue"/>
          <w:sz w:val="24"/>
          <w:sz-cs w:val="24"/>
          <w:spacing w:val="0"/>
          <w:color w:val="181F26"/>
        </w:rPr>
        <w:t xml:space="preserve"> The product is judged by the safest useful work it can keep doing when the reasoning layer is impaired, not only by the best-case intelligence of a healthy model route.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Institutions lag capability growth.</w:t>
      </w:r>
      <w:r>
        <w:rPr>
          <w:rFonts w:ascii="Helvetica Neue" w:hAnsi="Helvetica Neue" w:cs="Helvetica Neue"/>
          <w:sz w:val="24"/>
          <w:sz-cs w:val="24"/>
          <w:spacing w:val="0"/>
          <w:color w:val="181F26"/>
        </w:rPr>
        <w:t xml:space="preserve"> Runtime guardrails, encounter policy, and revocation semantics should arrive before the ecosystem feels fully comfortable with them.</w:t>
      </w:r>
    </w:p>
    <w:p>
      <w:pPr>
        <w:spacing w:after="197"/>
      </w:pPr>
      <w:r>
        <w:rPr>
          <w:rFonts w:ascii="Helvetica Neue" w:hAnsi="Helvetica Neue" w:cs="Helvetica Neue"/>
          <w:sz w:val="44"/>
          <w:sz-cs w:val="44"/>
          <w:b/>
          <w:spacing w:val="0"/>
          <w:color w:val="102C4B"/>
        </w:rPr>
        <w:t xml:space="preserve">Agent Philosophy</w:t>
      </w:r>
    </w:p>
    <w:p>
      <w:pPr>
        <w:spacing w:after="240"/>
      </w:pPr>
      <w:r>
        <w:rPr>
          <w:rFonts w:ascii="Helvetica Neue" w:hAnsi="Helvetica Neue" w:cs="Helvetica Neue"/>
          <w:sz w:val="24"/>
          <w:sz-cs w:val="24"/>
          <w:spacing w:val="0"/>
          <w:color w:val="181F26"/>
        </w:rPr>
        <w:t xml:space="preserve">In Crawfish, an agent is not defined by personality or chat behavior. It is defined by role, capability, constraints, memory scope, and operational behavior.</w:t>
      </w:r>
    </w:p>
    <w:p>
      <w:pPr>
        <w:spacing w:after="240"/>
      </w:pPr>
      <w:r>
        <w:rPr>
          <w:rFonts w:ascii="Helvetica Neue" w:hAnsi="Helvetica Neue" w:cs="Helvetica Neue"/>
          <w:sz w:val="24"/>
          <w:sz-cs w:val="24"/>
          <w:spacing w:val="0"/>
          <w:color w:val="181F26"/>
        </w:rPr>
        <w:t xml:space="preserve">This leads to three design consequences: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agent is a bounded software worker, not a sovereign autonomous actor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autonomy is graduated and inspectable, not binary and mystical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external harnesses are first-class collaborators when they are more specialized than the local runtime</w:t>
      </w:r>
    </w:p>
    <w:p>
      <w:pPr>
        <w:spacing w:after="240"/>
      </w:pPr>
      <w:r>
        <w:rPr>
          <w:rFonts w:ascii="Helvetica Neue" w:hAnsi="Helvetica Neue" w:cs="Helvetica Neue"/>
          <w:sz w:val="24"/>
          <w:sz-cs w:val="24"/>
          <w:spacing w:val="0"/>
          <w:color w:val="181F26"/>
        </w:rPr>
        <w:t xml:space="preserve">The corollary is important: Crawfish should never assume the most capable LLM or harness is always available. A real agent runtime needs a philosophy for what remains useful when reasoning power collapses.</w:t>
      </w:r>
    </w:p>
    <w:p>
      <w:pPr>
        <w:spacing w:after="240"/>
      </w:pPr>
      <w:r>
        <w:rPr>
          <w:rFonts w:ascii="Helvetica Neue" w:hAnsi="Helvetica Neue" w:cs="Helvetica Neue"/>
          <w:sz w:val="24"/>
          <w:sz-cs w:val="24"/>
          <w:spacing w:val="0"/>
          <w:color w:val="181F26"/>
        </w:rPr>
        <w:t xml:space="preserve">The second corollary is equally important: cooperation is not the default. An agent may be powerful, but it still belongs to some owner, trust domain, and data context. Those boundaries must stay explicit when agents encounter one another.</w:t>
      </w:r>
    </w:p>
    <w:p>
      <w:pPr>
        <w:spacing w:after="197"/>
      </w:pPr>
      <w:r>
        <w:rPr>
          <w:rFonts w:ascii="Helvetica Neue" w:hAnsi="Helvetica Neue" w:cs="Helvetica Neue"/>
          <w:sz w:val="44"/>
          <w:sz-cs w:val="44"/>
          <w:b/>
          <w:spacing w:val="0"/>
          <w:color w:val="102C4B"/>
        </w:rPr>
        <w:t xml:space="preserve">Category Definition</w:t>
      </w:r>
    </w:p>
    <w:p>
      <w:pPr>
        <w:spacing w:after="240"/>
      </w:pPr>
      <w:r>
        <w:rPr>
          <w:rFonts w:ascii="Helvetica Neue" w:hAnsi="Helvetica Neue" w:cs="Helvetica Neue"/>
          <w:sz w:val="24"/>
          <w:sz-cs w:val="24"/>
          <w:spacing w:val="0"/>
          <w:color w:val="181F26"/>
        </w:rPr>
        <w:t xml:space="preserve">Crawfish defines a category between agent SDKs and durable workflow engines: </w:t>
      </w:r>
      <w:r>
        <w:rPr>
          <w:rFonts w:ascii="Helvetica Neue" w:hAnsi="Helvetica Neue" w:cs="Helvetica Neue"/>
          <w:sz w:val="24"/>
          <w:sz-cs w:val="24"/>
          <w:b/>
          <w:spacing w:val="0"/>
          <w:color w:val="181F26"/>
        </w:rPr>
        <w:t xml:space="preserve">lifecycle-managed agent runtime</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This category matters because production agents are not just request handlers and not just workflows. They are: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stateful and long-running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tool-using and policy-sensitive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failure-prone and budget-sensitive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distributed across agents, tools, and stores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expected to pause, recover, drain, and resume cleanly</w:t>
      </w:r>
    </w:p>
    <w:p>
      <w:pPr>
        <w:spacing w:after="197"/>
      </w:pPr>
      <w:r>
        <w:rPr>
          <w:rFonts w:ascii="Helvetica Neue" w:hAnsi="Helvetica Neue" w:cs="Helvetica Neue"/>
          <w:sz w:val="44"/>
          <w:sz-cs w:val="44"/>
          <w:b/>
          <w:spacing w:val="0"/>
          <w:color w:val="102C4B"/>
        </w:rPr>
        <w:t xml:space="preserve">Positioning</w:t>
      </w:r>
    </w:p>
    <w:p>
      <w:pPr>
        <w:spacing w:after="240"/>
      </w:pPr>
      <w:r>
        <w:rPr>
          <w:rFonts w:ascii="Helvetica Neue" w:hAnsi="Helvetica Neue" w:cs="Helvetica Neue"/>
          <w:sz w:val="24"/>
          <w:sz-cs w:val="24"/>
          <w:spacing w:val="0"/>
          <w:color w:val="181F26"/>
        </w:rPr>
        <w:t xml:space="preserve">For platform engineers and AI product teams running high-value agent systems, Crawfish is the runtime that adds lifecycle control, contract enforcement, and operational resilience. Unlike agent SDKs, it does not stop at model and tool orchestration. Unlike workflow engines, it is model-native, protocol-native, and policy-aware.</w:t>
      </w:r>
    </w:p>
    <w:p>
      <w:pPr>
        <w:spacing w:after="197"/>
      </w:pPr>
      <w:r>
        <w:rPr>
          <w:rFonts w:ascii="Helvetica Neue" w:hAnsi="Helvetica Neue" w:cs="Helvetica Neue"/>
          <w:sz w:val="44"/>
          <w:sz-cs w:val="44"/>
          <w:b/>
          <w:spacing w:val="0"/>
          <w:color w:val="102C4B"/>
        </w:rPr>
        <w:t xml:space="preserve">Protocol Planes</w:t>
      </w:r>
    </w:p>
    <w:p>
      <w:pPr>
        <w:spacing w:after="240"/>
      </w:pPr>
      <w:r>
        <w:rPr>
          <w:rFonts w:ascii="Helvetica Neue" w:hAnsi="Helvetica Neue" w:cs="Helvetica Neue"/>
          <w:sz w:val="24"/>
          <w:sz-cs w:val="24"/>
          <w:spacing w:val="0"/>
          <w:color w:val="181F26"/>
        </w:rPr>
        <w:t xml:space="preserve">Crawfish should talk about interoperability in three planes: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Tool plane:</w:t>
      </w:r>
      <w:r>
        <w:rPr>
          <w:rFonts w:ascii="Helvetica Neue" w:hAnsi="Helvetica Neue" w:cs="Helvetica Neue"/>
          <w:sz w:val="24"/>
          <w:sz-cs w:val="24"/>
          <w:spacing w:val="0"/>
          <w:color w:val="181F26"/>
        </w:rPr>
        <w:t xml:space="preserve"> MCP for tools and services.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 plane:</w:t>
      </w:r>
      <w:r>
        <w:rPr>
          <w:rFonts w:ascii="Helvetica Neue" w:hAnsi="Helvetica Neue" w:cs="Helvetica Neue"/>
          <w:sz w:val="24"/>
          <w:sz-cs w:val="24"/>
          <w:spacing w:val="0"/>
          <w:color w:val="181F26"/>
        </w:rPr>
        <w:t xml:space="preserve"> OpenClaw Gateway and ACP-compatible harnesses for specialized execution surfaces, including planning, research, operations, investigation, and coding agents.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Agent plane:</w:t>
      </w:r>
      <w:r>
        <w:rPr>
          <w:rFonts w:ascii="Helvetica Neue" w:hAnsi="Helvetica Neue" w:cs="Helvetica Neue"/>
          <w:sz w:val="24"/>
          <w:sz-cs w:val="24"/>
          <w:spacing w:val="0"/>
          <w:color w:val="181F26"/>
        </w:rPr>
        <w:t xml:space="preserve"> A2A for remote agent delegation across system boundaries.</w:t>
      </w:r>
    </w:p>
    <w:p>
      <w:pPr>
        <w:spacing w:after="240"/>
      </w:pPr>
      <w:r>
        <w:rPr>
          <w:rFonts w:ascii="Helvetica Neue" w:hAnsi="Helvetica Neue" w:cs="Helvetica Neue"/>
          <w:sz w:val="24"/>
          <w:sz-cs w:val="24"/>
          <w:spacing w:val="0"/>
          <w:color w:val="181F26"/>
        </w:rPr>
        <w:t xml:space="preserve">This framing is more accurate than treating all integrations as generic subprocesses. It also matches the actual product problem: tools, harnesses, and remote agents have different semantics, risk envelopes, and scheduling implications.</w:t>
      </w:r>
    </w:p>
    <w:p>
      <w:pPr>
        <w:spacing w:after="197"/>
      </w:pPr>
      <w:r>
        <w:rPr>
          <w:rFonts w:ascii="Helvetica Neue" w:hAnsi="Helvetica Neue" w:cs="Helvetica Neue"/>
          <w:sz w:val="44"/>
          <w:sz-cs w:val="44"/>
          <w:b/>
          <w:spacing w:val="0"/>
          <w:color w:val="102C4B"/>
        </w:rPr>
        <w:t xml:space="preserve">Why Governance Becomes Core When Agents Roam</w:t>
      </w:r>
    </w:p>
    <w:p>
      <w:pPr>
        <w:spacing w:after="240"/>
      </w:pPr>
      <w:r>
        <w:rPr>
          <w:rFonts w:ascii="Helvetica Neue" w:hAnsi="Helvetica Neue" w:cs="Helvetica Neue"/>
          <w:sz w:val="24"/>
          <w:sz-cs w:val="24"/>
          <w:spacing w:val="0"/>
          <w:color w:val="181F26"/>
        </w:rPr>
        <w:t xml:space="preserve">The first generation of multi-agent systems mostly treated agents as task-level helpers. Multiple agents often meant little more than role separation or context isolation inside one application.</w:t>
      </w:r>
    </w:p>
    <w:p>
      <w:pPr>
        <w:spacing w:after="240"/>
      </w:pPr>
      <w:r>
        <w:rPr>
          <w:rFonts w:ascii="Helvetica Neue" w:hAnsi="Helvetica Neue" w:cs="Helvetica Neue"/>
          <w:sz w:val="24"/>
          <w:sz-cs w:val="24"/>
          <w:spacing w:val="0"/>
          <w:color w:val="181F26"/>
        </w:rPr>
        <w:t xml:space="preserve">That world is ending.</w:t>
      </w:r>
    </w:p>
    <w:p>
      <w:pPr>
        <w:spacing w:after="240"/>
      </w:pPr>
      <w:r>
        <w:rPr>
          <w:rFonts w:ascii="Helvetica Neue" w:hAnsi="Helvetica Neue" w:cs="Helvetica Neue"/>
          <w:sz w:val="24"/>
          <w:sz-cs w:val="24"/>
          <w:spacing w:val="0"/>
          <w:color w:val="181F26"/>
        </w:rPr>
        <w:t xml:space="preserve">If each person, team, and product can have many always-on agents, the real problem changes: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belong to different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carry different personal, team, or product context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may encounter each other on the same device before they ever meet on the open internet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may request access to capabilities or data they do not own</w:t>
      </w:r>
    </w:p>
    <w:p>
      <w:pPr>
        <w:spacing w:after="240"/>
      </w:pPr>
      <w:r>
        <w:rPr>
          <w:rFonts w:ascii="Helvetica Neue" w:hAnsi="Helvetica Neue" w:cs="Helvetica Neue"/>
          <w:sz w:val="24"/>
          <w:sz-cs w:val="24"/>
          <w:spacing w:val="0"/>
          <w:color w:val="181F26"/>
        </w:rPr>
        <w:t xml:space="preserve">At that point, governance is not a secondary security feature. It becomes part of the runtime's core job.</w:t>
      </w:r>
    </w:p>
    <w:p>
      <w:pPr>
        <w:spacing w:after="197"/>
      </w:pPr>
      <w:r>
        <w:rPr>
          <w:rFonts w:ascii="Helvetica Neue" w:hAnsi="Helvetica Neue" w:cs="Helvetica Neue"/>
          <w:sz w:val="44"/>
          <w:sz-cs w:val="44"/>
          <w:b/>
          <w:spacing w:val="0"/>
          <w:color w:val="102C4B"/>
        </w:rPr>
        <w:t xml:space="preserve">Sovereignty Before Coordination</w:t>
      </w:r>
    </w:p>
    <w:p>
      <w:pPr>
        <w:spacing w:after="240"/>
      </w:pPr>
      <w:r>
        <w:rPr>
          <w:rFonts w:ascii="Helvetica Neue" w:hAnsi="Helvetica Neue" w:cs="Helvetica Neue"/>
          <w:sz w:val="24"/>
          <w:sz-cs w:val="24"/>
          <w:spacing w:val="0"/>
          <w:color w:val="181F26"/>
        </w:rPr>
        <w:t xml:space="preserve">Crawfish should start from a sovereignty-first worldview.</w:t>
      </w:r>
    </w:p>
    <w:p>
      <w:pPr>
        <w:spacing w:after="240"/>
      </w:pPr>
      <w:r>
        <w:rPr>
          <w:rFonts w:ascii="Helvetica Neue" w:hAnsi="Helvetica Neue" w:cs="Helvetica Neue"/>
          <w:sz w:val="24"/>
          <w:sz-cs w:val="24"/>
          <w:spacing w:val="0"/>
          <w:color w:val="181F26"/>
        </w:rPr>
        <w:t xml:space="preserve">That means: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ambient trust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cooperation is leased, not implied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data follows sovereignty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encounter is governable</w:t>
      </w:r>
    </w:p>
    <w:p>
      <w:pPr>
        <w:spacing w:after="240"/>
      </w:pPr>
      <w:r>
        <w:rPr>
          <w:rFonts w:ascii="Helvetica Neue" w:hAnsi="Helvetica Neue" w:cs="Helvetica Neue"/>
          <w:sz w:val="24"/>
          <w:sz-cs w:val="24"/>
          <w:spacing w:val="0"/>
          <w:color w:val="181F26"/>
        </w:rPr>
        <w:t xml:space="preserve">In practice, this means Crawfish should default to isolation and explicit authorization, not optimistic collaboration. Coordination still matters, but it happens inside a legal envelope of consent, lease, revocation, and audit.</w:t>
      </w:r>
    </w:p>
    <w:p>
      <w:pPr>
        <w:spacing w:after="197"/>
      </w:pPr>
      <w:r>
        <w:rPr>
          <w:rFonts w:ascii="Helvetica Neue" w:hAnsi="Helvetica Neue" w:cs="Helvetica Neue"/>
          <w:sz w:val="44"/>
          <w:sz-cs w:val="44"/>
          <w:b/>
          <w:spacing w:val="0"/>
          <w:color w:val="102C4B"/>
        </w:rPr>
        <w:t xml:space="preserve">Same Machine Is Already A Frontier</w:t>
      </w:r>
    </w:p>
    <w:p>
      <w:pPr>
        <w:spacing w:after="240"/>
      </w:pPr>
      <w:r>
        <w:rPr>
          <w:rFonts w:ascii="Helvetica Neue" w:hAnsi="Helvetica Neue" w:cs="Helvetica Neue"/>
          <w:sz w:val="24"/>
          <w:sz-cs w:val="24"/>
          <w:spacing w:val="0"/>
          <w:color w:val="181F26"/>
        </w:rPr>
        <w:t xml:space="preserve">The same laptop is already a frontier environment.</w:t>
      </w:r>
    </w:p>
    <w:p>
      <w:pPr>
        <w:spacing w:after="240"/>
      </w:pPr>
      <w:r>
        <w:rPr>
          <w:rFonts w:ascii="Helvetica Neue" w:hAnsi="Helvetica Neue" w:cs="Helvetica Neue"/>
          <w:sz w:val="24"/>
          <w:sz-cs w:val="24"/>
          <w:spacing w:val="0"/>
          <w:color w:val="181F26"/>
        </w:rPr>
        <w:t xml:space="preserve">A local coding agent, a personal research agent, an enterprise support agent, and a roaming OpenClaw-connected agent may all share one machine while belonging to different owners or trust domains. They should not automatically share: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write access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memory and context windows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secrets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network egress rights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 authority</w:t>
      </w:r>
    </w:p>
    <w:p>
      <w:pPr>
        <w:spacing w:after="240"/>
      </w:pPr>
      <w:r>
        <w:rPr>
          <w:rFonts w:ascii="Helvetica Neue" w:hAnsi="Helvetica Neue" w:cs="Helvetica Neue"/>
          <w:sz w:val="24"/>
          <w:sz-cs w:val="24"/>
          <w:spacing w:val="0"/>
          <w:color w:val="181F26"/>
        </w:rPr>
        <w:t xml:space="preserve">This is why same-device governance should be treated as the first concrete enforcement target. If the model is coherent locally, it can later generalize to internet-scale federation.</w:t>
      </w:r>
    </w:p>
    <w:p>
      <w:pPr>
        <w:spacing w:after="197"/>
      </w:pPr>
      <w:r>
        <w:rPr>
          <w:rFonts w:ascii="Helvetica Neue" w:hAnsi="Helvetica Neue" w:cs="Helvetica Neue"/>
          <w:sz w:val="44"/>
          <w:sz-cs w:val="44"/>
          <w:b/>
          <w:spacing w:val="0"/>
          <w:color w:val="102C4B"/>
        </w:rPr>
        <w:t xml:space="preserve">Why Crawfish Matters In A Harness-Rich World</w:t>
      </w:r>
    </w:p>
    <w:p>
      <w:pPr>
        <w:spacing w:after="240"/>
      </w:pPr>
      <w:r>
        <w:rPr>
          <w:rFonts w:ascii="Helvetica Neue" w:hAnsi="Helvetica Neue" w:cs="Helvetica Neue"/>
          <w:sz w:val="24"/>
          <w:sz-cs w:val="24"/>
          <w:spacing w:val="0"/>
          <w:color w:val="181F26"/>
        </w:rPr>
        <w:t xml:space="preserve">The harness market is getting crowded, not simpler. Teams can already choose among specialized surfaces such as </w:t>
      </w: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Codex</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Claude Code</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Gemini CLI</w:t>
      </w:r>
      <w:r>
        <w:rPr>
          <w:rFonts w:ascii="Helvetica Neue" w:hAnsi="Helvetica Neue" w:cs="Helvetica Neue"/>
          <w:sz w:val="24"/>
          <w:sz-cs w:val="24"/>
          <w:spacing w:val="0"/>
          <w:color w:val="181F26"/>
        </w:rPr>
        <w:t xml:space="preserve">, and ACP-compatible clients such as </w:t>
      </w:r>
      <w:r>
        <w:rPr>
          <w:rFonts w:ascii="Helvetica Neue" w:hAnsi="Helvetica Neue" w:cs="Helvetica Neue"/>
          <w:sz w:val="24"/>
          <w:sz-cs w:val="24"/>
          <w:u w:val="single"/>
          <w:spacing w:val="0"/>
          <w:color w:val="0000E9"/>
        </w:rPr>
        <w:t xml:space="preserve">Copilot CLI</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That does not reduce the need for Crawfish. It increases it.</w:t>
      </w:r>
    </w:p>
    <w:p>
      <w:pPr>
        <w:spacing w:after="240"/>
      </w:pPr>
      <w:r>
        <w:rPr>
          <w:rFonts w:ascii="Helvetica Neue" w:hAnsi="Helvetica Neue" w:cs="Helvetica Neue"/>
          <w:sz w:val="24"/>
          <w:sz-cs w:val="24"/>
          <w:spacing w:val="0"/>
          <w:color w:val="181F26"/>
        </w:rPr>
        <w:t xml:space="preserve">When harnesses proliferate, the system problem shifts upward: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execution surface should run a task under which contract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how should a harness failure affect other agents in the swarm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work can continue without any model or remote harness at 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when should the runtime repair, queue, escalate, or hand off instead of pretending the outage did not happen</w:t>
      </w:r>
    </w:p>
    <w:p>
      <w:pPr>
        <w:spacing w:after="240"/>
      </w:pPr>
      <w:r>
        <w:rPr>
          <w:rFonts w:ascii="Helvetica Neue" w:hAnsi="Helvetica Neue" w:cs="Helvetica Neue"/>
          <w:sz w:val="24"/>
          <w:sz-cs w:val="24"/>
          <w:spacing w:val="0"/>
          <w:color w:val="181F26"/>
        </w:rPr>
        <w:t xml:space="preserve">Crawfish exists to answer those questions. It is not another reasoning surface. It is the layer that turns many volatile reasoning surfaces into one operable system.</w:t>
      </w:r>
    </w:p>
    <w:p>
      <w:pPr>
        <w:spacing w:after="197"/>
      </w:pPr>
      <w:r>
        <w:rPr>
          <w:rFonts w:ascii="Helvetica Neue" w:hAnsi="Helvetica Neue" w:cs="Helvetica Neue"/>
          <w:sz w:val="44"/>
          <w:sz-cs w:val="44"/>
          <w:b/>
          <w:spacing w:val="0"/>
          <w:color w:val="102C4B"/>
        </w:rPr>
        <w:t xml:space="preserve">Why OpenClaw Makes Crawfish More Necessary, Not Less</w:t>
      </w:r>
    </w:p>
    <w:p>
      <w:pPr>
        <w:spacing w:after="240"/>
      </w:pP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is strategically important because it is already building the right adjacent layer: interactive agent loops, Gateway transport, plugins, RPC adapters, and multi-channel entry points. Those are real adoption vectors.</w:t>
      </w:r>
    </w:p>
    <w:p>
      <w:pPr>
        <w:spacing w:after="240"/>
      </w:pPr>
      <w:r>
        <w:rPr>
          <w:rFonts w:ascii="Helvetica Neue" w:hAnsi="Helvetica Neue" w:cs="Helvetica Neue"/>
          <w:sz w:val="24"/>
          <w:sz-cs w:val="24"/>
          <w:spacing w:val="0"/>
          <w:color w:val="181F26"/>
        </w:rPr>
        <w:t xml:space="preserve">That does not make Crawfish redundant. It sharpens the boundary.</w:t>
      </w:r>
    </w:p>
    <w:p>
      <w:pPr>
        <w:spacing w:after="240"/>
      </w:pPr>
      <w:r>
        <w:rPr>
          <w:rFonts w:ascii="Helvetica Neue" w:hAnsi="Helvetica Neue" w:cs="Helvetica Neue"/>
          <w:sz w:val="24"/>
          <w:sz-cs w:val="24"/>
          <w:spacing w:val="0"/>
          <w:color w:val="181F26"/>
        </w:rPr>
        <w:t xml:space="preserve">OpenClaw is strong where a gateway and agent-loop platform should be strong: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session and channel entry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interactive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plugin distribution and extension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Gateway transport and RPC-style integration</w:t>
      </w:r>
    </w:p>
    <w:p>
      <w:pPr>
        <w:spacing w:after="240"/>
      </w:pPr>
      <w:r>
        <w:rPr>
          <w:rFonts w:ascii="Helvetica Neue" w:hAnsi="Helvetica Neue" w:cs="Helvetica Neue"/>
          <w:sz w:val="24"/>
          <w:sz-cs w:val="24"/>
          <w:spacing w:val="0"/>
          <w:color w:val="181F26"/>
        </w:rPr>
        <w:t xml:space="preserve">Crawfish should be strong where a continuity control plane should be strong: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state and desired-state supervision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contract compilation and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modes under route or network loss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fallback, repair loops, and operator inspection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swarm-wide policy and dependency semantics across many execution surfaces</w:t>
      </w:r>
    </w:p>
    <w:p>
      <w:pPr>
        <w:spacing w:after="240"/>
      </w:pPr>
      <w:r>
        <w:rPr>
          <w:rFonts w:ascii="Helvetica Neue" w:hAnsi="Helvetica Neue" w:cs="Helvetica Neue"/>
          <w:sz w:val="24"/>
          <w:sz-cs w:val="24"/>
          <w:spacing w:val="0"/>
          <w:color w:val="181F26"/>
        </w:rPr>
        <w:t xml:space="preserve">The right relationship is bidirectional interoperability, not category confusion: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can call Crawfish when a session needs durable, policy-bound swarm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can call OpenClaw when an action needs a specialized interactive or gateway-native agent surface.</w:t>
      </w:r>
    </w:p>
    <w:p>
      <w:pPr>
        <w:spacing w:after="197"/>
      </w:pPr>
      <w:r>
        <w:rPr>
          <w:rFonts w:ascii="Helvetica Neue" w:hAnsi="Helvetica Neue" w:cs="Helvetica Neue"/>
          <w:sz w:val="44"/>
          <w:sz-cs w:val="44"/>
          <w:b/>
          <w:spacing w:val="0"/>
          <w:color w:val="102C4B"/>
        </w:rPr>
        <w:t xml:space="preserve">Why OpenClaw Looks Like The Wild West, And Why Crawfish Should Be The Law Layer</w:t>
      </w:r>
    </w:p>
    <w:p>
      <w:pPr>
        <w:spacing w:after="240"/>
      </w:pPr>
      <w:r>
        <w:rPr>
          <w:rFonts w:ascii="Helvetica Neue" w:hAnsi="Helvetica Neue" w:cs="Helvetica Neue"/>
          <w:sz w:val="24"/>
          <w:sz-cs w:val="24"/>
          <w:spacing w:val="0"/>
          <w:color w:val="181F26"/>
        </w:rPr>
        <w:t xml:space="preserve">OpenClaw makes the modern agent environment easier to see clearly: powerful agents can move across local environments and network surfaces with real capability, but with relatively little built-in law.</w:t>
      </w:r>
    </w:p>
    <w:p>
      <w:pPr>
        <w:spacing w:after="240"/>
      </w:pPr>
      <w:r>
        <w:rPr>
          <w:rFonts w:ascii="Helvetica Neue" w:hAnsi="Helvetica Neue" w:cs="Helvetica Neue"/>
          <w:sz w:val="24"/>
          <w:sz-cs w:val="24"/>
          <w:spacing w:val="0"/>
          <w:color w:val="181F26"/>
        </w:rPr>
        <w:t xml:space="preserve">That is not a criticism. It is a market signal.</w:t>
      </w:r>
    </w:p>
    <w:p>
      <w:pPr>
        <w:spacing w:after="240"/>
      </w:pPr>
      <w:r>
        <w:rPr>
          <w:rFonts w:ascii="Helvetica Neue" w:hAnsi="Helvetica Neue" w:cs="Helvetica Neue"/>
          <w:sz w:val="24"/>
          <w:sz-cs w:val="24"/>
          <w:spacing w:val="0"/>
          <w:color w:val="181F26"/>
        </w:rPr>
        <w:t xml:space="preserve">The analogy is straightforward: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is the roaming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agents are armed actors with meaningful capability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missing layer is not more firepower, but law</w:t>
      </w:r>
    </w:p>
    <w:p>
      <w:pPr>
        <w:spacing w:after="240"/>
      </w:pPr>
      <w:r>
        <w:rPr>
          <w:rFonts w:ascii="Helvetica Neue" w:hAnsi="Helvetica Neue" w:cs="Helvetica Neue"/>
          <w:sz w:val="24"/>
          <w:sz-cs w:val="24"/>
          <w:spacing w:val="0"/>
          <w:color w:val="181F26"/>
        </w:rPr>
        <w:t xml:space="preserve">Crawfish should be that law layer: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classification instead of silent contact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consent and grants instead of ambient access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capability leases instead of permanent implied permission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receipts and revocation instead of best-effort memory</w:t>
      </w:r>
    </w:p>
    <w:p>
      <w:pPr>
        <w:spacing w:after="197"/>
      </w:pPr>
      <w:r>
        <w:rPr>
          <w:rFonts w:ascii="Helvetica Neue" w:hAnsi="Helvetica Neue" w:cs="Helvetica Neue"/>
          <w:sz w:val="44"/>
          <w:sz-cs w:val="44"/>
          <w:b/>
          <w:spacing w:val="0"/>
          <w:color w:val="102C4B"/>
        </w:rPr>
        <w:t xml:space="preserve">What Crawfish Is And Is Not</w:t>
      </w:r>
    </w:p>
    <w:p>
      <w:pPr/>
      <w:r>
        <w:rPr>
          <w:rFonts w:ascii="Helvetica Neue" w:hAnsi="Helvetica Neue" w:cs="Helvetica Neue"/>
          <w:sz w:val="26"/>
          <w:sz-cs w:val="26"/>
          <w:b/>
          <w:spacing w:val="0"/>
          <w:color w:val="102C4B"/>
        </w:rPr>
        <w:t xml:space="preserve">Question</w:t>
      </w:r>
    </w:p>
    <w:p>
      <w:pPr/>
      <w:r>
        <w:rPr>
          <w:rFonts w:ascii="Helvetica Neue" w:hAnsi="Helvetica Neue" w:cs="Helvetica Neue"/>
          <w:sz w:val="26"/>
          <w:sz-cs w:val="26"/>
          <w:b/>
          <w:spacing w:val="0"/>
          <w:color w:val="102C4B"/>
        </w:rPr>
        <w:t xml:space="preserve">Crawfish</w:t>
      </w:r>
    </w:p>
    <w:p>
      <w:pPr/>
      <w:r>
        <w:rPr>
          <w:rFonts w:ascii="Helvetica Neue" w:hAnsi="Helvetica Neue" w:cs="Helvetica Neue"/>
          <w:sz w:val="26"/>
          <w:sz-cs w:val="26"/>
          <w:b/>
          <w:spacing w:val="0"/>
          <w:color w:val="102C4B"/>
        </w:rPr>
        <w:t xml:space="preserve">Not Crawfish</w:t>
      </w:r>
    </w:p>
    <w:p>
      <w:pPr/>
      <w:r>
        <w:rPr>
          <w:rFonts w:ascii="Helvetica Neue" w:hAnsi="Helvetica Neue" w:cs="Helvetica Neue"/>
          <w:sz w:val="26"/>
          <w:sz-cs w:val="26"/>
          <w:spacing w:val="0"/>
          <w:color w:val="181F26"/>
        </w:rPr>
        <w:t xml:space="preserve">Primary category</w:t>
      </w:r>
    </w:p>
    <w:p>
      <w:pPr/>
      <w:r>
        <w:rPr>
          <w:rFonts w:ascii="Helvetica Neue" w:hAnsi="Helvetica Neue" w:cs="Helvetica Neue"/>
          <w:sz w:val="26"/>
          <w:sz-cs w:val="26"/>
          <w:spacing w:val="0"/>
          <w:color w:val="181F26"/>
        </w:rPr>
        <w:t xml:space="preserve">Agent runtime and control plane</w:t>
      </w:r>
    </w:p>
    <w:p>
      <w:pPr/>
      <w:r>
        <w:rPr>
          <w:rFonts w:ascii="Helvetica Neue" w:hAnsi="Helvetica Neue" w:cs="Helvetica Neue"/>
          <w:sz w:val="26"/>
          <w:sz-cs w:val="26"/>
          <w:spacing w:val="0"/>
          <w:color w:val="181F26"/>
        </w:rPr>
        <w:t xml:space="preserve">No-code flow builder or generic DAG engine</w:t>
      </w:r>
    </w:p>
    <w:p>
      <w:pPr/>
      <w:r>
        <w:rPr>
          <w:rFonts w:ascii="Helvetica Neue" w:hAnsi="Helvetica Neue" w:cs="Helvetica Neue"/>
          <w:sz w:val="26"/>
          <w:sz-cs w:val="26"/>
          <w:spacing w:val="0"/>
          <w:color w:val="181F26"/>
        </w:rPr>
        <w:t xml:space="preserve">Core value</w:t>
      </w:r>
    </w:p>
    <w:p>
      <w:pPr/>
      <w:r>
        <w:rPr>
          <w:rFonts w:ascii="Helvetica Neue" w:hAnsi="Helvetica Neue" w:cs="Helvetica Neue"/>
          <w:sz w:val="26"/>
          <w:sz-cs w:val="26"/>
          <w:spacing w:val="0"/>
          <w:color w:val="181F26"/>
        </w:rPr>
        <w:t xml:space="preserve">Operational reliability, governance, policy control, resumable execution</w:t>
      </w:r>
    </w:p>
    <w:p>
      <w:pPr/>
      <w:r>
        <w:rPr>
          <w:rFonts w:ascii="Helvetica Neue" w:hAnsi="Helvetica Neue" w:cs="Helvetica Neue"/>
          <w:sz w:val="26"/>
          <w:sz-cs w:val="26"/>
          <w:spacing w:val="0"/>
          <w:color w:val="181F26"/>
        </w:rPr>
        <w:t xml:space="preserve">Prompt experimentation surface</w:t>
      </w:r>
    </w:p>
    <w:p>
      <w:pPr/>
      <w:r>
        <w:rPr>
          <w:rFonts w:ascii="Helvetica Neue" w:hAnsi="Helvetica Neue" w:cs="Helvetica Neue"/>
          <w:sz w:val="26"/>
          <w:sz-cs w:val="26"/>
          <w:spacing w:val="0"/>
          <w:color w:val="181F26"/>
        </w:rPr>
        <w:t xml:space="preserve">Primary workload</w:t>
      </w:r>
    </w:p>
    <w:p>
      <w:pPr/>
      <w:r>
        <w:rPr>
          <w:rFonts w:ascii="Helvetica Neue" w:hAnsi="Helvetica Neue" w:cs="Helvetica Neue"/>
          <w:sz w:val="26"/>
          <w:sz-cs w:val="26"/>
          <w:spacing w:val="0"/>
          <w:color w:val="181F26"/>
        </w:rPr>
        <w:t xml:space="preserve">Always-on and long-running agent tasks with tools and approvals</w:t>
      </w:r>
    </w:p>
    <w:p>
      <w:pPr/>
      <w:r>
        <w:rPr>
          <w:rFonts w:ascii="Helvetica Neue" w:hAnsi="Helvetica Neue" w:cs="Helvetica Neue"/>
          <w:sz w:val="26"/>
          <w:sz-cs w:val="26"/>
          <w:spacing w:val="0"/>
          <w:color w:val="181F26"/>
        </w:rPr>
        <w:t xml:space="preserve">Short-lived chat demos or benchmark-only flows</w:t>
      </w:r>
    </w:p>
    <w:p>
      <w:pPr/>
      <w:r>
        <w:rPr>
          <w:rFonts w:ascii="Helvetica Neue" w:hAnsi="Helvetica Neue" w:cs="Helvetica Neue"/>
          <w:sz w:val="26"/>
          <w:sz-cs w:val="26"/>
          <w:spacing w:val="0"/>
          <w:color w:val="181F26"/>
        </w:rPr>
        <w:t xml:space="preserve">Interoperability stance</w:t>
      </w:r>
    </w:p>
    <w:p>
      <w:pPr/>
      <w:r>
        <w:rPr>
          <w:rFonts w:ascii="Helvetica Neue" w:hAnsi="Helvetica Neue" w:cs="Helvetica Neue"/>
          <w:sz w:val="26"/>
          <w:sz-cs w:val="26"/>
          <w:spacing w:val="0"/>
          <w:color w:val="181F26"/>
        </w:rPr>
        <w:t xml:space="preserve">MCP for tools, OpenClaw and ACP for harnesses, A2A for remote agents</w:t>
      </w:r>
    </w:p>
    <w:p>
      <w:pPr/>
      <w:r>
        <w:rPr>
          <w:rFonts w:ascii="Helvetica Neue" w:hAnsi="Helvetica Neue" w:cs="Helvetica Neue"/>
          <w:sz w:val="26"/>
          <w:sz-cs w:val="26"/>
          <w:spacing w:val="0"/>
          <w:color w:val="181F26"/>
        </w:rPr>
        <w:t xml:space="preserve">Single-vendor closed orchestration stack</w:t>
      </w:r>
    </w:p>
    <w:p>
      <w:pPr/>
      <w:r>
        <w:rPr>
          <w:rFonts w:ascii="Helvetica Neue" w:hAnsi="Helvetica Neue" w:cs="Helvetica Neue"/>
          <w:sz w:val="26"/>
          <w:sz-cs w:val="26"/>
          <w:spacing w:val="0"/>
          <w:color w:val="181F26"/>
        </w:rPr>
        <w:t xml:space="preserve">Operational model</w:t>
      </w:r>
    </w:p>
    <w:p>
      <w:pPr/>
      <w:r>
        <w:rPr>
          <w:rFonts w:ascii="Helvetica Neue" w:hAnsi="Helvetica Neue" w:cs="Helvetica Neue"/>
          <w:sz w:val="26"/>
          <w:sz-cs w:val="26"/>
          <w:spacing w:val="0"/>
          <w:color w:val="181F26"/>
        </w:rPr>
        <w:t xml:space="preserve">Desired-state supervision with health, drain, degrade, recover, and govern loops</w:t>
      </w:r>
    </w:p>
    <w:p>
      <w:pPr/>
      <w:r>
        <w:rPr>
          <w:rFonts w:ascii="Helvetica Neue" w:hAnsi="Helvetica Neue" w:cs="Helvetica Neue"/>
          <w:sz w:val="26"/>
          <w:sz-cs w:val="26"/>
          <w:spacing w:val="0"/>
          <w:color w:val="181F26"/>
        </w:rPr>
        <w:t xml:space="preserve">Fire-and-forget imperative loops</w:t>
      </w:r>
    </w:p>
    <w:p>
      <w:pPr>
        <w:spacing w:after="197"/>
      </w:pPr>
      <w:r>
        <w:rPr>
          <w:rFonts w:ascii="Helvetica Neue" w:hAnsi="Helvetica Neue" w:cs="Helvetica Neue"/>
          <w:sz w:val="44"/>
          <w:sz-cs w:val="44"/>
          <w:b/>
          <w:spacing w:val="0"/>
          <w:color w:val="102C4B"/>
        </w:rPr>
        <w:t xml:space="preserve">System</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CP["Control plane"]</w:t>
      </w:r>
    </w:p>
    <w:p>
      <w:pPr/>
      <w:r>
        <w:rPr>
          <w:rFonts w:ascii="Menlo" w:hAnsi="Menlo" w:cs="Menlo"/>
          <w:sz w:val="24"/>
          <w:sz-cs w:val="24"/>
          <w:spacing w:val="0"/>
          <w:color w:val="DFE8F2"/>
        </w:rPr>
        <w:t xml:space="preserve">        SD["crawfishd supervisor"]</w:t>
      </w:r>
    </w:p>
    <w:p>
      <w:pPr/>
      <w:r>
        <w:rPr>
          <w:rFonts w:ascii="Menlo" w:hAnsi="Menlo" w:cs="Menlo"/>
          <w:sz w:val="24"/>
          <w:sz-cs w:val="24"/>
          <w:spacing w:val="0"/>
          <w:color w:val="DFE8F2"/>
        </w:rPr>
        <w:t xml:space="preserve">        PE["Policy engine"]</w:t>
      </w:r>
    </w:p>
    <w:p>
      <w:pPr/>
      <w:r>
        <w:rPr>
          <w:rFonts w:ascii="Menlo" w:hAnsi="Menlo" w:cs="Menlo"/>
          <w:sz w:val="24"/>
          <w:sz-cs w:val="24"/>
          <w:spacing w:val="0"/>
          <w:color w:val="DFE8F2"/>
        </w:rPr>
        <w:t xml:space="preserve">        SCH["Scheduler and admission control"]</w:t>
      </w:r>
    </w:p>
    <w:p>
      <w:pPr/>
      <w:r>
        <w:rPr>
          <w:rFonts w:ascii="Menlo" w:hAnsi="Menlo" w:cs="Menlo"/>
          <w:sz w:val="24"/>
          <w:sz-cs w:val="24"/>
          <w:spacing w:val="0"/>
          <w:color w:val="DFE8F2"/>
        </w:rPr>
        <w:t xml:space="preserve">        LC["Lifecycle manager"]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EP["Execution plane"]</w:t>
      </w:r>
    </w:p>
    <w:p>
      <w:pPr/>
      <w:r>
        <w:rPr>
          <w:rFonts w:ascii="Menlo" w:hAnsi="Menlo" w:cs="Menlo"/>
          <w:sz w:val="24"/>
          <w:sz-cs w:val="24"/>
          <w:spacing w:val="0"/>
          <w:color w:val="DFE8F2"/>
        </w:rPr>
        <w:t xml:space="preserve">        W1["repo_indexer worker"]</w:t>
      </w:r>
    </w:p>
    <w:p>
      <w:pPr/>
      <w:r>
        <w:rPr>
          <w:rFonts w:ascii="Menlo" w:hAnsi="Menlo" w:cs="Menlo"/>
          <w:sz w:val="24"/>
          <w:sz-cs w:val="24"/>
          <w:spacing w:val="0"/>
          <w:color w:val="DFE8F2"/>
        </w:rPr>
        <w:t xml:space="preserve">        W2["repo_reviewer worker"]</w:t>
      </w:r>
    </w:p>
    <w:p>
      <w:pPr/>
      <w:r>
        <w:rPr>
          <w:rFonts w:ascii="Menlo" w:hAnsi="Menlo" w:cs="Menlo"/>
          <w:sz w:val="24"/>
          <w:sz-cs w:val="24"/>
          <w:spacing w:val="0"/>
          <w:color w:val="DFE8F2"/>
        </w:rPr>
        <w:t xml:space="preserve">        W3["ci_triage worker"]</w:t>
      </w:r>
    </w:p>
    <w:p>
      <w:pPr/>
      <w:r>
        <w:rPr>
          <w:rFonts w:ascii="Menlo" w:hAnsi="Menlo" w:cs="Menlo"/>
          <w:sz w:val="24"/>
          <w:sz-cs w:val="24"/>
          <w:spacing w:val="0"/>
          <w:color w:val="DFE8F2"/>
        </w:rPr>
        <w:t xml:space="preserve">        W4["incident_enricher worker"]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PM["Protocol mesh"]</w:t>
      </w:r>
    </w:p>
    <w:p>
      <w:pPr/>
      <w:r>
        <w:rPr>
          <w:rFonts w:ascii="Menlo" w:hAnsi="Menlo" w:cs="Menlo"/>
          <w:sz w:val="24"/>
          <w:sz-cs w:val="24"/>
          <w:spacing w:val="0"/>
          <w:color w:val="DFE8F2"/>
        </w:rPr>
        <w:t xml:space="preserve">        MCP["Tool plane: MCP"]</w:t>
      </w:r>
    </w:p>
    <w:p>
      <w:pPr/>
      <w:r>
        <w:rPr>
          <w:rFonts w:ascii="Menlo" w:hAnsi="Menlo" w:cs="Menlo"/>
          <w:sz w:val="24"/>
          <w:sz-cs w:val="24"/>
          <w:spacing w:val="0"/>
          <w:color w:val="DFE8F2"/>
        </w:rPr>
        <w:t xml:space="preserve">        OCI["Ingress: OpenClaw plugin and RPC (P1)"]</w:t>
      </w:r>
    </w:p>
    <w:p>
      <w:pPr/>
      <w:r>
        <w:rPr>
          <w:rFonts w:ascii="Menlo" w:hAnsi="Menlo" w:cs="Menlo"/>
          <w:sz w:val="24"/>
          <w:sz-cs w:val="24"/>
          <w:spacing w:val="0"/>
          <w:color w:val="DFE8F2"/>
        </w:rPr>
        <w:t xml:space="preserve">        OCG["Harness plane: OpenClaw Gateway adapter (P1)"]</w:t>
      </w:r>
    </w:p>
    <w:p>
      <w:pPr/>
      <w:r>
        <w:rPr>
          <w:rFonts w:ascii="Menlo" w:hAnsi="Menlo" w:cs="Menlo"/>
          <w:sz w:val="24"/>
          <w:sz-cs w:val="24"/>
          <w:spacing w:val="0"/>
          <w:color w:val="DFE8F2"/>
        </w:rPr>
        <w:t xml:space="preserve">        ACP["Harness plane: ACP-compatible adapters (P1)"]</w:t>
      </w:r>
    </w:p>
    <w:p>
      <w:pPr/>
      <w:r>
        <w:rPr>
          <w:rFonts w:ascii="Menlo" w:hAnsi="Menlo" w:cs="Menlo"/>
          <w:sz w:val="24"/>
          <w:sz-cs w:val="24"/>
          <w:spacing w:val="0"/>
          <w:color w:val="DFE8F2"/>
        </w:rPr>
        <w:t xml:space="preserve">        A2A["Agent plane: A2A (P1)"]</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SS["State stores"]</w:t>
      </w:r>
    </w:p>
    <w:p>
      <w:pPr/>
      <w:r>
        <w:rPr>
          <w:rFonts w:ascii="Menlo" w:hAnsi="Menlo" w:cs="Menlo"/>
          <w:sz w:val="24"/>
          <w:sz-cs w:val="24"/>
          <w:spacing w:val="0"/>
          <w:color w:val="DFE8F2"/>
        </w:rPr>
        <w:t xml:space="preserve">        ACT["Action store"]</w:t>
      </w:r>
    </w:p>
    <w:p>
      <w:pPr/>
      <w:r>
        <w:rPr>
          <w:rFonts w:ascii="Menlo" w:hAnsi="Menlo" w:cs="Menlo"/>
          <w:sz w:val="24"/>
          <w:sz-cs w:val="24"/>
          <w:spacing w:val="0"/>
          <w:color w:val="DFE8F2"/>
        </w:rPr>
        <w:t xml:space="preserve">        CKPT["Checkpoint store"]</w:t>
      </w:r>
    </w:p>
    <w:p>
      <w:pPr/>
      <w:r>
        <w:rPr>
          <w:rFonts w:ascii="Menlo" w:hAnsi="Menlo" w:cs="Menlo"/>
          <w:sz w:val="24"/>
          <w:sz-cs w:val="24"/>
          <w:spacing w:val="0"/>
          <w:color w:val="DFE8F2"/>
        </w:rPr>
        <w:t xml:space="preserve">        CFG["Manifest, policy, and governance store"]</w:t>
      </w:r>
    </w:p>
    <w:p>
      <w:pPr/>
      <w:r>
        <w:rPr>
          <w:rFonts w:ascii="Menlo" w:hAnsi="Menlo" w:cs="Menlo"/>
          <w:sz w:val="24"/>
          <w:sz-cs w:val="24"/>
          <w:spacing w:val="0"/>
          <w:color w:val="DFE8F2"/>
        </w:rPr>
        <w:t xml:space="preserve">        GOV["Encounter, grant, and lease store"]</w:t>
      </w:r>
    </w:p>
    <w:p>
      <w:pPr/>
      <w:r>
        <w:rPr>
          <w:rFonts w:ascii="Menlo" w:hAnsi="Menlo" w:cs="Menlo"/>
          <w:sz w:val="24"/>
          <w:sz-cs w:val="24"/>
          <w:spacing w:val="0"/>
          <w:color w:val="DFE8F2"/>
        </w:rPr>
        <w:t xml:space="preserve">        OBS["Telemetry, audit, and receipt sink"]</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SD --&gt; LC</w:t>
      </w:r>
    </w:p>
    <w:p>
      <w:pPr/>
      <w:r>
        <w:rPr>
          <w:rFonts w:ascii="Menlo" w:hAnsi="Menlo" w:cs="Menlo"/>
          <w:sz w:val="24"/>
          <w:sz-cs w:val="24"/>
          <w:spacing w:val="0"/>
          <w:color w:val="DFE8F2"/>
        </w:rPr>
        <w:t xml:space="preserve">    SD --&gt; PE</w:t>
      </w:r>
    </w:p>
    <w:p>
      <w:pPr/>
      <w:r>
        <w:rPr>
          <w:rFonts w:ascii="Menlo" w:hAnsi="Menlo" w:cs="Menlo"/>
          <w:sz w:val="24"/>
          <w:sz-cs w:val="24"/>
          <w:spacing w:val="0"/>
          <w:color w:val="DFE8F2"/>
        </w:rPr>
        <w:t xml:space="preserve">    SD --&gt; SCH</w:t>
      </w:r>
    </w:p>
    <w:p>
      <w:pPr/>
      <w:r>
        <w:rPr>
          <w:rFonts w:ascii="Menlo" w:hAnsi="Menlo" w:cs="Menlo"/>
          <w:sz w:val="24"/>
          <w:sz-cs w:val="24"/>
          <w:spacing w:val="0"/>
          <w:color w:val="DFE8F2"/>
        </w:rPr>
        <w:t xml:space="preserve">    SCH --&gt; W1</w:t>
      </w:r>
    </w:p>
    <w:p>
      <w:pPr/>
      <w:r>
        <w:rPr>
          <w:rFonts w:ascii="Menlo" w:hAnsi="Menlo" w:cs="Menlo"/>
          <w:sz w:val="24"/>
          <w:sz-cs w:val="24"/>
          <w:spacing w:val="0"/>
          <w:color w:val="DFE8F2"/>
        </w:rPr>
        <w:t xml:space="preserve">    SCH --&gt; W2</w:t>
      </w:r>
    </w:p>
    <w:p>
      <w:pPr/>
      <w:r>
        <w:rPr>
          <w:rFonts w:ascii="Menlo" w:hAnsi="Menlo" w:cs="Menlo"/>
          <w:sz w:val="24"/>
          <w:sz-cs w:val="24"/>
          <w:spacing w:val="0"/>
          <w:color w:val="DFE8F2"/>
        </w:rPr>
        <w:t xml:space="preserve">    SCH --&gt; W3</w:t>
      </w:r>
    </w:p>
    <w:p>
      <w:pPr/>
      <w:r>
        <w:rPr>
          <w:rFonts w:ascii="Menlo" w:hAnsi="Menlo" w:cs="Menlo"/>
          <w:sz w:val="24"/>
          <w:sz-cs w:val="24"/>
          <w:spacing w:val="0"/>
          <w:color w:val="DFE8F2"/>
        </w:rPr>
        <w:t xml:space="preserve">    SCH --&gt; W4</w:t>
      </w:r>
    </w:p>
    <w:p>
      <w:pPr/>
      <w:r>
        <w:rPr>
          <w:rFonts w:ascii="Menlo" w:hAnsi="Menlo" w:cs="Menlo"/>
          <w:sz w:val="24"/>
          <w:sz-cs w:val="24"/>
          <w:spacing w:val="0"/>
          <w:color w:val="DFE8F2"/>
        </w:rPr>
        <w:t xml:space="preserve">    W1 --&gt; MCP</w:t>
      </w:r>
    </w:p>
    <w:p>
      <w:pPr/>
      <w:r>
        <w:rPr>
          <w:rFonts w:ascii="Menlo" w:hAnsi="Menlo" w:cs="Menlo"/>
          <w:sz w:val="24"/>
          <w:sz-cs w:val="24"/>
          <w:spacing w:val="0"/>
          <w:color w:val="DFE8F2"/>
        </w:rPr>
        <w:t xml:space="preserve">    W2 --&gt; MCP</w:t>
      </w:r>
    </w:p>
    <w:p>
      <w:pPr/>
      <w:r>
        <w:rPr>
          <w:rFonts w:ascii="Menlo" w:hAnsi="Menlo" w:cs="Menlo"/>
          <w:sz w:val="24"/>
          <w:sz-cs w:val="24"/>
          <w:spacing w:val="0"/>
          <w:color w:val="DFE8F2"/>
        </w:rPr>
        <w:t xml:space="preserve">    W3 --&gt; MCP</w:t>
      </w:r>
    </w:p>
    <w:p>
      <w:pPr/>
      <w:r>
        <w:rPr>
          <w:rFonts w:ascii="Menlo" w:hAnsi="Menlo" w:cs="Menlo"/>
          <w:sz w:val="24"/>
          <w:sz-cs w:val="24"/>
          <w:spacing w:val="0"/>
          <w:color w:val="DFE8F2"/>
        </w:rPr>
        <w:t xml:space="preserve">    W4 --&gt; MCP</w:t>
      </w:r>
    </w:p>
    <w:p>
      <w:pPr/>
      <w:r>
        <w:rPr>
          <w:rFonts w:ascii="Menlo" w:hAnsi="Menlo" w:cs="Menlo"/>
          <w:sz w:val="24"/>
          <w:sz-cs w:val="24"/>
          <w:spacing w:val="0"/>
          <w:color w:val="DFE8F2"/>
        </w:rPr>
        <w:t xml:space="preserve">    SD -. future .-&gt; OCI</w:t>
      </w:r>
    </w:p>
    <w:p>
      <w:pPr/>
      <w:r>
        <w:rPr>
          <w:rFonts w:ascii="Menlo" w:hAnsi="Menlo" w:cs="Menlo"/>
          <w:sz w:val="24"/>
          <w:sz-cs w:val="24"/>
          <w:spacing w:val="0"/>
          <w:color w:val="DFE8F2"/>
        </w:rPr>
        <w:t xml:space="preserve">    W2 -. future .-&gt; OCG</w:t>
      </w:r>
    </w:p>
    <w:p>
      <w:pPr/>
      <w:r>
        <w:rPr>
          <w:rFonts w:ascii="Menlo" w:hAnsi="Menlo" w:cs="Menlo"/>
          <w:sz w:val="24"/>
          <w:sz-cs w:val="24"/>
          <w:spacing w:val="0"/>
          <w:color w:val="DFE8F2"/>
        </w:rPr>
        <w:t xml:space="preserve">    W2 -. future .-&gt; ACP</w:t>
      </w:r>
    </w:p>
    <w:p>
      <w:pPr/>
      <w:r>
        <w:rPr>
          <w:rFonts w:ascii="Menlo" w:hAnsi="Menlo" w:cs="Menlo"/>
          <w:sz w:val="24"/>
          <w:sz-cs w:val="24"/>
          <w:spacing w:val="0"/>
          <w:color w:val="DFE8F2"/>
        </w:rPr>
        <w:t xml:space="preserve">    W4 -. future .-&gt; A2A</w:t>
      </w:r>
    </w:p>
    <w:p>
      <w:pPr/>
      <w:r>
        <w:rPr>
          <w:rFonts w:ascii="Menlo" w:hAnsi="Menlo" w:cs="Menlo"/>
          <w:sz w:val="24"/>
          <w:sz-cs w:val="24"/>
          <w:spacing w:val="0"/>
          <w:color w:val="DFE8F2"/>
        </w:rPr>
        <w:t xml:space="preserve">    SD --&gt; ACT</w:t>
      </w:r>
    </w:p>
    <w:p>
      <w:pPr/>
      <w:r>
        <w:rPr>
          <w:rFonts w:ascii="Menlo" w:hAnsi="Menlo" w:cs="Menlo"/>
          <w:sz w:val="24"/>
          <w:sz-cs w:val="24"/>
          <w:spacing w:val="0"/>
          <w:color w:val="DFE8F2"/>
        </w:rPr>
        <w:t xml:space="preserve">    W1 --&gt; CKPT</w:t>
      </w:r>
    </w:p>
    <w:p>
      <w:pPr/>
      <w:r>
        <w:rPr>
          <w:rFonts w:ascii="Menlo" w:hAnsi="Menlo" w:cs="Menlo"/>
          <w:sz w:val="24"/>
          <w:sz-cs w:val="24"/>
          <w:spacing w:val="0"/>
          <w:color w:val="DFE8F2"/>
        </w:rPr>
        <w:t xml:space="preserve">    W2 --&gt; CKPT</w:t>
      </w:r>
    </w:p>
    <w:p>
      <w:pPr/>
      <w:r>
        <w:rPr>
          <w:rFonts w:ascii="Menlo" w:hAnsi="Menlo" w:cs="Menlo"/>
          <w:sz w:val="24"/>
          <w:sz-cs w:val="24"/>
          <w:spacing w:val="0"/>
          <w:color w:val="DFE8F2"/>
        </w:rPr>
        <w:t xml:space="preserve">    W3 --&gt; CKPT</w:t>
      </w:r>
    </w:p>
    <w:p>
      <w:pPr/>
      <w:r>
        <w:rPr>
          <w:rFonts w:ascii="Menlo" w:hAnsi="Menlo" w:cs="Menlo"/>
          <w:sz w:val="24"/>
          <w:sz-cs w:val="24"/>
          <w:spacing w:val="0"/>
          <w:color w:val="DFE8F2"/>
        </w:rPr>
        <w:t xml:space="preserve">    W4 --&gt; CKPT</w:t>
      </w:r>
    </w:p>
    <w:p>
      <w:pPr/>
      <w:r>
        <w:rPr>
          <w:rFonts w:ascii="Menlo" w:hAnsi="Menlo" w:cs="Menlo"/>
          <w:sz w:val="24"/>
          <w:sz-cs w:val="24"/>
          <w:spacing w:val="0"/>
          <w:color w:val="DFE8F2"/>
        </w:rPr>
        <w:t xml:space="preserve">    SD --&gt; CFG</w:t>
      </w:r>
    </w:p>
    <w:p>
      <w:pPr/>
      <w:r>
        <w:rPr>
          <w:rFonts w:ascii="Menlo" w:hAnsi="Menlo" w:cs="Menlo"/>
          <w:sz w:val="24"/>
          <w:sz-cs w:val="24"/>
          <w:spacing w:val="0"/>
          <w:color w:val="DFE8F2"/>
        </w:rPr>
        <w:t xml:space="preserve">    SD --&gt; GOV</w:t>
      </w:r>
    </w:p>
    <w:p>
      <w:pPr/>
      <w:r>
        <w:rPr>
          <w:rFonts w:ascii="Menlo" w:hAnsi="Menlo" w:cs="Menlo"/>
          <w:sz w:val="24"/>
          <w:sz-cs w:val="24"/>
          <w:spacing w:val="0"/>
          <w:color w:val="DFE8F2"/>
        </w:rPr>
        <w:t xml:space="preserve">    SD --&gt; OBS</w:t>
      </w:r>
    </w:p>
    <w:p>
      <w:pPr/>
      <w:r>
        <w:rPr>
          <w:rFonts w:ascii="Menlo" w:hAnsi="Menlo" w:cs="Menlo"/>
          <w:sz w:val="24"/>
          <w:sz-cs w:val="24"/>
          <w:spacing w:val="0"/>
          <w:color w:val="DFE8F2"/>
        </w:rPr>
        <w:t xml:space="preserve">    W1 --&gt; OBS</w:t>
      </w:r>
    </w:p>
    <w:p>
      <w:pPr/>
      <w:r>
        <w:rPr>
          <w:rFonts w:ascii="Menlo" w:hAnsi="Menlo" w:cs="Menlo"/>
          <w:sz w:val="24"/>
          <w:sz-cs w:val="24"/>
          <w:spacing w:val="0"/>
          <w:color w:val="DFE8F2"/>
        </w:rPr>
        <w:t xml:space="preserve">    W2 --&gt; OBS</w:t>
      </w:r>
    </w:p>
    <w:p>
      <w:pPr/>
      <w:r>
        <w:rPr>
          <w:rFonts w:ascii="Menlo" w:hAnsi="Menlo" w:cs="Menlo"/>
          <w:sz w:val="24"/>
          <w:sz-cs w:val="24"/>
          <w:spacing w:val="0"/>
          <w:color w:val="DFE8F2"/>
        </w:rPr>
        <w:t xml:space="preserve">    W3 --&gt; OBS</w:t>
      </w:r>
    </w:p>
    <w:p>
      <w:pPr/>
      <w:r>
        <w:rPr>
          <w:rFonts w:ascii="Menlo" w:hAnsi="Menlo" w:cs="Menlo"/>
          <w:sz w:val="24"/>
          <w:sz-cs w:val="24"/>
          <w:spacing w:val="0"/>
          <w:color w:val="DFE8F2"/>
        </w:rPr>
        <w:t xml:space="preserve">    W4 --&gt; OBS</w:t>
      </w:r>
    </w:p>
    <w:p>
      <w:pPr>
        <w:spacing w:after="197"/>
      </w:pPr>
      <w:r>
        <w:rPr>
          <w:rFonts w:ascii="Helvetica Neue" w:hAnsi="Helvetica Neue" w:cs="Helvetica Neue"/>
          <w:sz w:val="44"/>
          <w:sz-cs w:val="44"/>
          <w:b/>
          <w:spacing w:val="0"/>
          <w:color w:val="102C4B"/>
        </w:rPr>
        <w:t xml:space="preserve">Lifecycle</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AG["Agent lifecycle"]</w:t>
      </w:r>
    </w:p>
    <w:p>
      <w:pPr/>
      <w:r>
        <w:rPr>
          <w:rFonts w:ascii="Menlo" w:hAnsi="Menlo" w:cs="Menlo"/>
          <w:sz w:val="24"/>
          <w:sz-cs w:val="24"/>
          <w:spacing w:val="0"/>
          <w:color w:val="DFE8F2"/>
        </w:rPr>
        <w:t xml:space="preserve">        AU["Unconfigured"] --&gt; AC["Configuring"]</w:t>
      </w:r>
    </w:p>
    <w:p>
      <w:pPr/>
      <w:r>
        <w:rPr>
          <w:rFonts w:ascii="Menlo" w:hAnsi="Menlo" w:cs="Menlo"/>
          <w:sz w:val="24"/>
          <w:sz-cs w:val="24"/>
          <w:spacing w:val="0"/>
          <w:color w:val="DFE8F2"/>
        </w:rPr>
        <w:t xml:space="preserve">        AC --&gt; AI["Inactive"]</w:t>
      </w:r>
    </w:p>
    <w:p>
      <w:pPr/>
      <w:r>
        <w:rPr>
          <w:rFonts w:ascii="Menlo" w:hAnsi="Menlo" w:cs="Menlo"/>
          <w:sz w:val="24"/>
          <w:sz-cs w:val="24"/>
          <w:spacing w:val="0"/>
          <w:color w:val="DFE8F2"/>
        </w:rPr>
        <w:t xml:space="preserve">        AC --&gt; AF["Failed"]</w:t>
      </w:r>
    </w:p>
    <w:p>
      <w:pPr/>
      <w:r>
        <w:rPr>
          <w:rFonts w:ascii="Menlo" w:hAnsi="Menlo" w:cs="Menlo"/>
          <w:sz w:val="24"/>
          <w:sz-cs w:val="24"/>
          <w:spacing w:val="0"/>
          <w:color w:val="DFE8F2"/>
        </w:rPr>
        <w:t xml:space="preserve">        AI --&gt; AV["Activating"]</w:t>
      </w:r>
    </w:p>
    <w:p>
      <w:pPr/>
      <w:r>
        <w:rPr>
          <w:rFonts w:ascii="Menlo" w:hAnsi="Menlo" w:cs="Menlo"/>
          <w:sz w:val="24"/>
          <w:sz-cs w:val="24"/>
          <w:spacing w:val="0"/>
          <w:color w:val="DFE8F2"/>
        </w:rPr>
        <w:t xml:space="preserve">        AV --&gt; AA["Active"]</w:t>
      </w:r>
    </w:p>
    <w:p>
      <w:pPr/>
      <w:r>
        <w:rPr>
          <w:rFonts w:ascii="Menlo" w:hAnsi="Menlo" w:cs="Menlo"/>
          <w:sz w:val="24"/>
          <w:sz-cs w:val="24"/>
          <w:spacing w:val="0"/>
          <w:color w:val="DFE8F2"/>
        </w:rPr>
        <w:t xml:space="preserve">        AV --&gt; AD["Degraded"]</w:t>
      </w:r>
    </w:p>
    <w:p>
      <w:pPr/>
      <w:r>
        <w:rPr>
          <w:rFonts w:ascii="Menlo" w:hAnsi="Menlo" w:cs="Menlo"/>
          <w:sz w:val="24"/>
          <w:sz-cs w:val="24"/>
          <w:spacing w:val="0"/>
          <w:color w:val="DFE8F2"/>
        </w:rPr>
        <w:t xml:space="preserve">        AA --&gt; AD</w:t>
      </w:r>
    </w:p>
    <w:p>
      <w:pPr/>
      <w:r>
        <w:rPr>
          <w:rFonts w:ascii="Menlo" w:hAnsi="Menlo" w:cs="Menlo"/>
          <w:sz w:val="24"/>
          <w:sz-cs w:val="24"/>
          <w:spacing w:val="0"/>
          <w:color w:val="DFE8F2"/>
        </w:rPr>
        <w:t xml:space="preserve">        AA --&gt; AR["Draining"]</w:t>
      </w:r>
    </w:p>
    <w:p>
      <w:pPr/>
      <w:r>
        <w:rPr>
          <w:rFonts w:ascii="Menlo" w:hAnsi="Menlo" w:cs="Menlo"/>
          <w:sz w:val="24"/>
          <w:sz-cs w:val="24"/>
          <w:spacing w:val="0"/>
          <w:color w:val="DFE8F2"/>
        </w:rPr>
        <w:t xml:space="preserve">        AD --&gt; AA</w:t>
      </w:r>
    </w:p>
    <w:p>
      <w:pPr/>
      <w:r>
        <w:rPr>
          <w:rFonts w:ascii="Menlo" w:hAnsi="Menlo" w:cs="Menlo"/>
          <w:sz w:val="24"/>
          <w:sz-cs w:val="24"/>
          <w:spacing w:val="0"/>
          <w:color w:val="DFE8F2"/>
        </w:rPr>
        <w:t xml:space="preserve">        AD --&gt; AR</w:t>
      </w:r>
    </w:p>
    <w:p>
      <w:pPr/>
      <w:r>
        <w:rPr>
          <w:rFonts w:ascii="Menlo" w:hAnsi="Menlo" w:cs="Menlo"/>
          <w:sz w:val="24"/>
          <w:sz-cs w:val="24"/>
          <w:spacing w:val="0"/>
          <w:color w:val="DFE8F2"/>
        </w:rPr>
        <w:t xml:space="preserve">        AR --&gt; AI</w:t>
      </w:r>
    </w:p>
    <w:p>
      <w:pPr/>
      <w:r>
        <w:rPr>
          <w:rFonts w:ascii="Menlo" w:hAnsi="Menlo" w:cs="Menlo"/>
          <w:sz w:val="24"/>
          <w:sz-cs w:val="24"/>
          <w:spacing w:val="0"/>
          <w:color w:val="DFE8F2"/>
        </w:rPr>
        <w:t xml:space="preserve">        AR --&gt; AZ["Finalized"]</w:t>
      </w:r>
    </w:p>
    <w:p>
      <w:pPr/>
      <w:r>
        <w:rPr>
          <w:rFonts w:ascii="Menlo" w:hAnsi="Menlo" w:cs="Menlo"/>
          <w:sz w:val="24"/>
          <w:sz-cs w:val="24"/>
          <w:spacing w:val="0"/>
          <w:color w:val="DFE8F2"/>
        </w:rPr>
        <w:t xml:space="preserve">        AF --&gt; AC</w:t>
      </w:r>
    </w:p>
    <w:p>
      <w:pPr/>
      <w:r>
        <w:rPr>
          <w:rFonts w:ascii="Menlo" w:hAnsi="Menlo" w:cs="Menlo"/>
          <w:sz w:val="24"/>
          <w:sz-cs w:val="24"/>
          <w:spacing w:val="0"/>
          <w:color w:val="DFE8F2"/>
        </w:rPr>
        <w:t xml:space="preserve">        AF --&gt; AZ</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AX["Action lifecycle"]</w:t>
      </w:r>
    </w:p>
    <w:p>
      <w:pPr/>
      <w:r>
        <w:rPr>
          <w:rFonts w:ascii="Menlo" w:hAnsi="Menlo" w:cs="Menlo"/>
          <w:sz w:val="24"/>
          <w:sz-cs w:val="24"/>
          <w:spacing w:val="0"/>
          <w:color w:val="DFE8F2"/>
        </w:rPr>
        <w:t xml:space="preserve">        X1["Accepted"] --&gt; X2["Running"]</w:t>
      </w:r>
    </w:p>
    <w:p>
      <w:pPr/>
      <w:r>
        <w:rPr>
          <w:rFonts w:ascii="Menlo" w:hAnsi="Menlo" w:cs="Menlo"/>
          <w:sz w:val="24"/>
          <w:sz-cs w:val="24"/>
          <w:spacing w:val="0"/>
          <w:color w:val="DFE8F2"/>
        </w:rPr>
        <w:t xml:space="preserve">        X1 --&gt; X8["Expired"]</w:t>
      </w:r>
    </w:p>
    <w:p>
      <w:pPr/>
      <w:r>
        <w:rPr>
          <w:rFonts w:ascii="Menlo" w:hAnsi="Menlo" w:cs="Menlo"/>
          <w:sz w:val="24"/>
          <w:sz-cs w:val="24"/>
          <w:spacing w:val="0"/>
          <w:color w:val="DFE8F2"/>
        </w:rPr>
        <w:t xml:space="preserve">        X2 --&gt; X3["Blocked"]</w:t>
      </w:r>
    </w:p>
    <w:p>
      <w:pPr/>
      <w:r>
        <w:rPr>
          <w:rFonts w:ascii="Menlo" w:hAnsi="Menlo" w:cs="Menlo"/>
          <w:sz w:val="24"/>
          <w:sz-cs w:val="24"/>
          <w:spacing w:val="0"/>
          <w:color w:val="DFE8F2"/>
        </w:rPr>
        <w:t xml:space="preserve">        X2 --&gt; X4["AwaitingApproval"]</w:t>
      </w:r>
    </w:p>
    <w:p>
      <w:pPr/>
      <w:r>
        <w:rPr>
          <w:rFonts w:ascii="Menlo" w:hAnsi="Menlo" w:cs="Menlo"/>
          <w:sz w:val="24"/>
          <w:sz-cs w:val="24"/>
          <w:spacing w:val="0"/>
          <w:color w:val="DFE8F2"/>
        </w:rPr>
        <w:t xml:space="preserve">        X2 --&gt; X5["Cancelling"]</w:t>
      </w:r>
    </w:p>
    <w:p>
      <w:pPr/>
      <w:r>
        <w:rPr>
          <w:rFonts w:ascii="Menlo" w:hAnsi="Menlo" w:cs="Menlo"/>
          <w:sz w:val="24"/>
          <w:sz-cs w:val="24"/>
          <w:spacing w:val="0"/>
          <w:color w:val="DFE8F2"/>
        </w:rPr>
        <w:t xml:space="preserve">        X2 --&gt; X6["Completed"]</w:t>
      </w:r>
    </w:p>
    <w:p>
      <w:pPr/>
      <w:r>
        <w:rPr>
          <w:rFonts w:ascii="Menlo" w:hAnsi="Menlo" w:cs="Menlo"/>
          <w:sz w:val="24"/>
          <w:sz-cs w:val="24"/>
          <w:spacing w:val="0"/>
          <w:color w:val="DFE8F2"/>
        </w:rPr>
        <w:t xml:space="preserve">        X2 --&gt; X7["Failed"]</w:t>
      </w:r>
    </w:p>
    <w:p>
      <w:pPr/>
      <w:r>
        <w:rPr>
          <w:rFonts w:ascii="Menlo" w:hAnsi="Menlo" w:cs="Menlo"/>
          <w:sz w:val="24"/>
          <w:sz-cs w:val="24"/>
          <w:spacing w:val="0"/>
          <w:color w:val="DFE8F2"/>
        </w:rPr>
        <w:t xml:space="preserve">        X3 --&gt; X2</w:t>
      </w:r>
    </w:p>
    <w:p>
      <w:pPr/>
      <w:r>
        <w:rPr>
          <w:rFonts w:ascii="Menlo" w:hAnsi="Menlo" w:cs="Menlo"/>
          <w:sz w:val="24"/>
          <w:sz-cs w:val="24"/>
          <w:spacing w:val="0"/>
          <w:color w:val="DFE8F2"/>
        </w:rPr>
        <w:t xml:space="preserve">        X4 --&gt; X2</w:t>
      </w:r>
    </w:p>
    <w:p>
      <w:pPr/>
      <w:r>
        <w:rPr>
          <w:rFonts w:ascii="Menlo" w:hAnsi="Menlo" w:cs="Menlo"/>
          <w:sz w:val="24"/>
          <w:sz-cs w:val="24"/>
          <w:spacing w:val="0"/>
          <w:color w:val="DFE8F2"/>
        </w:rPr>
        <w:t xml:space="preserve">        X4 --&gt; X8</w:t>
      </w:r>
    </w:p>
    <w:p>
      <w:pPr/>
      <w:r>
        <w:rPr>
          <w:rFonts w:ascii="Menlo" w:hAnsi="Menlo" w:cs="Menlo"/>
          <w:sz w:val="24"/>
          <w:sz-cs w:val="24"/>
          <w:spacing w:val="0"/>
          <w:color w:val="DFE8F2"/>
        </w:rPr>
        <w:t xml:space="preserve">        X5 --&gt; X6</w:t>
      </w:r>
    </w:p>
    <w:p>
      <w:pPr/>
      <w:r>
        <w:rPr>
          <w:rFonts w:ascii="Menlo" w:hAnsi="Menlo" w:cs="Menlo"/>
          <w:sz w:val="24"/>
          <w:sz-cs w:val="24"/>
          <w:spacing w:val="0"/>
          <w:color w:val="DFE8F2"/>
        </w:rPr>
        <w:t xml:space="preserve">        X5 --&gt; X7</w:t>
      </w:r>
    </w:p>
    <w:p>
      <w:pPr/>
      <w:r>
        <w:rPr>
          <w:rFonts w:ascii="Menlo" w:hAnsi="Menlo" w:cs="Menlo"/>
          <w:sz w:val="24"/>
          <w:sz-cs w:val="24"/>
          <w:spacing w:val="0"/>
          <w:color w:val="DFE8F2"/>
        </w:rPr>
        <w:t xml:space="preserve">    end</w:t>
      </w:r>
    </w:p>
    <w:p>
      <w:pPr>
        <w:spacing w:after="197"/>
      </w:pPr>
      <w:r>
        <w:rPr>
          <w:rFonts w:ascii="Helvetica Neue" w:hAnsi="Helvetica Neue" w:cs="Helvetica Neue"/>
          <w:sz w:val="44"/>
          <w:sz-cs w:val="44"/>
          <w:b/>
          <w:spacing w:val="0"/>
          <w:color w:val="102C4B"/>
        </w:rPr>
        <w:t xml:space="preserve">Market White Space</w:t>
      </w:r>
    </w:p>
    <w:p>
      <w:pPr>
        <w:spacing w:after="240"/>
      </w:pPr>
      <w:r>
        <w:rPr>
          <w:rFonts w:ascii="Helvetica Neue" w:hAnsi="Helvetica Neue" w:cs="Helvetica Neue"/>
          <w:sz w:val="24"/>
          <w:sz-cs w:val="24"/>
          <w:spacing w:val="0"/>
          <w:color w:val="181F26"/>
        </w:rPr>
        <w:t xml:space="preserve">The crowded part of the market is agent authoring. The underbuilt part is </w:t>
      </w:r>
      <w:r>
        <w:rPr>
          <w:rFonts w:ascii="Helvetica Neue" w:hAnsi="Helvetica Neue" w:cs="Helvetica Neue"/>
          <w:sz w:val="24"/>
          <w:sz-cs w:val="24"/>
          <w:b/>
          <w:spacing w:val="0"/>
          <w:color w:val="181F26"/>
        </w:rPr>
        <w:t xml:space="preserve">agent operations</w:t>
      </w:r>
      <w:r>
        <w:rPr>
          <w:rFonts w:ascii="Helvetica Neue" w:hAnsi="Helvetica Neue" w:cs="Helvetica Neue"/>
          <w:sz w:val="24"/>
          <w:sz-cs w:val="24"/>
          <w:spacing w:val="0"/>
          <w:color w:val="181F26"/>
        </w:rPr>
        <w:t xml:space="preserve">.</w:t>
      </w:r>
    </w:p>
    <w:p>
      <w:pPr/>
      <w:r>
        <w:rPr>
          <w:rFonts w:ascii="Helvetica Neue" w:hAnsi="Helvetica Neue" w:cs="Helvetica Neue"/>
          <w:sz w:val="26"/>
          <w:sz-cs w:val="26"/>
          <w:b/>
          <w:spacing w:val="0"/>
          <w:color w:val="102C4B"/>
        </w:rPr>
        <w:t xml:space="preserve">Existing category</w:t>
      </w:r>
    </w:p>
    <w:p>
      <w:pPr/>
      <w:r>
        <w:rPr>
          <w:rFonts w:ascii="Helvetica Neue" w:hAnsi="Helvetica Neue" w:cs="Helvetica Neue"/>
          <w:sz w:val="26"/>
          <w:sz-cs w:val="26"/>
          <w:b/>
          <w:spacing w:val="0"/>
          <w:color w:val="102C4B"/>
        </w:rPr>
        <w:t xml:space="preserve">What it does well</w:t>
      </w:r>
    </w:p>
    <w:p>
      <w:pPr/>
      <w:r>
        <w:rPr>
          <w:rFonts w:ascii="Helvetica Neue" w:hAnsi="Helvetica Neue" w:cs="Helvetica Neue"/>
          <w:sz w:val="26"/>
          <w:sz-cs w:val="26"/>
          <w:b/>
          <w:spacing w:val="0"/>
          <w:color w:val="102C4B"/>
        </w:rPr>
        <w:t xml:space="preserve">Where it stops short</w:t>
      </w:r>
    </w:p>
    <w:p>
      <w:pPr/>
      <w:r>
        <w:rPr>
          <w:rFonts w:ascii="Helvetica Neue" w:hAnsi="Helvetica Neue" w:cs="Helvetica Neue"/>
          <w:sz w:val="26"/>
          <w:sz-cs w:val="26"/>
          <w:b/>
          <w:spacing w:val="0"/>
          <w:color w:val="102C4B"/>
        </w:rPr>
        <w:t xml:space="preserve">Why Crawfish exists</w:t>
      </w:r>
    </w:p>
    <w:p>
      <w:pPr/>
      <w:r>
        <w:rPr>
          <w:rFonts w:ascii="Helvetica Neue" w:hAnsi="Helvetica Neue" w:cs="Helvetica Neue"/>
          <w:sz w:val="26"/>
          <w:sz-cs w:val="26"/>
          <w:spacing w:val="0"/>
          <w:color w:val="181F26"/>
        </w:rPr>
        <w:t xml:space="preserve">Agent SDKs</w:t>
      </w:r>
    </w:p>
    <w:p>
      <w:pPr/>
      <w:r>
        <w:rPr>
          <w:rFonts w:ascii="Helvetica Neue" w:hAnsi="Helvetica Neue" w:cs="Helvetica Neue"/>
          <w:sz w:val="26"/>
          <w:sz-cs w:val="26"/>
          <w:spacing w:val="0"/>
          <w:color w:val="181F26"/>
        </w:rPr>
        <w:t xml:space="preserve">tool calling, handoffs, tracing, fast onboarding</w:t>
      </w:r>
    </w:p>
    <w:p>
      <w:pPr/>
      <w:r>
        <w:rPr>
          <w:rFonts w:ascii="Helvetica Neue" w:hAnsi="Helvetica Neue" w:cs="Helvetica Neue"/>
          <w:sz w:val="26"/>
          <w:sz-cs w:val="26"/>
          <w:spacing w:val="0"/>
          <w:color w:val="181F26"/>
        </w:rPr>
        <w:t xml:space="preserve">usually request-scoped, thin on lifecycle, budgets, health, and swarm operations</w:t>
      </w:r>
    </w:p>
    <w:p>
      <w:pPr/>
      <w:r>
        <w:rPr>
          <w:rFonts w:ascii="Helvetica Neue" w:hAnsi="Helvetica Neue" w:cs="Helvetica Neue"/>
          <w:sz w:val="26"/>
          <w:sz-cs w:val="26"/>
          <w:spacing w:val="0"/>
          <w:color w:val="181F26"/>
        </w:rPr>
        <w:t xml:space="preserve">Crawfish adds a control plane around agent execution</w:t>
      </w:r>
    </w:p>
    <w:p>
      <w:pPr/>
      <w:r>
        <w:rPr>
          <w:rFonts w:ascii="Helvetica Neue" w:hAnsi="Helvetica Neue" w:cs="Helvetica Neue"/>
          <w:sz w:val="26"/>
          <w:sz-cs w:val="26"/>
          <w:spacing w:val="0"/>
          <w:color w:val="181F26"/>
        </w:rPr>
        <w:t xml:space="preserve">Graph and workflow frameworks</w:t>
      </w:r>
    </w:p>
    <w:p>
      <w:pPr/>
      <w:r>
        <w:rPr>
          <w:rFonts w:ascii="Helvetica Neue" w:hAnsi="Helvetica Neue" w:cs="Helvetica Neue"/>
          <w:sz w:val="26"/>
          <w:sz-cs w:val="26"/>
          <w:spacing w:val="0"/>
          <w:color w:val="181F26"/>
        </w:rPr>
        <w:t xml:space="preserve">persistence, branching, human-in-the-loop, orchestration composition</w:t>
      </w:r>
    </w:p>
    <w:p>
      <w:pPr/>
      <w:r>
        <w:rPr>
          <w:rFonts w:ascii="Helvetica Neue" w:hAnsi="Helvetica Neue" w:cs="Helvetica Neue"/>
          <w:sz w:val="26"/>
          <w:sz-cs w:val="26"/>
          <w:spacing w:val="0"/>
          <w:color w:val="181F26"/>
        </w:rPr>
        <w:t xml:space="preserve">center the workflow graph rather than the ongoing life of supervised agents</w:t>
      </w:r>
    </w:p>
    <w:p>
      <w:pPr/>
      <w:r>
        <w:rPr>
          <w:rFonts w:ascii="Helvetica Neue" w:hAnsi="Helvetica Neue" w:cs="Helvetica Neue"/>
          <w:sz w:val="26"/>
          <w:sz-cs w:val="26"/>
          <w:spacing w:val="0"/>
          <w:color w:val="181F26"/>
        </w:rPr>
        <w:t xml:space="preserve">Crawfish centers long-lived agents, dependency graphs, degraded mode, and runtime policy</w:t>
      </w:r>
    </w:p>
    <w:p>
      <w:pPr/>
      <w:r>
        <w:rPr>
          <w:rFonts w:ascii="Helvetica Neue" w:hAnsi="Helvetica Neue" w:cs="Helvetica Neue"/>
          <w:sz w:val="26"/>
          <w:sz-cs w:val="26"/>
          <w:spacing w:val="0"/>
          <w:color w:val="181F26"/>
        </w:rPr>
        <w:t xml:space="preserve">Multi-agent chat frameworks</w:t>
      </w:r>
    </w:p>
    <w:p>
      <w:pPr/>
      <w:r>
        <w:rPr>
          <w:rFonts w:ascii="Helvetica Neue" w:hAnsi="Helvetica Neue" w:cs="Helvetica Neue"/>
          <w:sz w:val="26"/>
          <w:sz-cs w:val="26"/>
          <w:spacing w:val="0"/>
          <w:color w:val="181F26"/>
        </w:rPr>
        <w:t xml:space="preserve">delegation patterns and event-driven prototyping</w:t>
      </w:r>
    </w:p>
    <w:p>
      <w:pPr/>
      <w:r>
        <w:rPr>
          <w:rFonts w:ascii="Helvetica Neue" w:hAnsi="Helvetica Neue" w:cs="Helvetica Neue"/>
          <w:sz w:val="26"/>
          <w:sz-cs w:val="26"/>
          <w:spacing w:val="0"/>
          <w:color w:val="181F26"/>
        </w:rPr>
        <w:t xml:space="preserve">operational guarantees and approval semantics are often left to user code</w:t>
      </w:r>
    </w:p>
    <w:p>
      <w:pPr/>
      <w:r>
        <w:rPr>
          <w:rFonts w:ascii="Helvetica Neue" w:hAnsi="Helvetica Neue" w:cs="Helvetica Neue"/>
          <w:sz w:val="26"/>
          <w:sz-cs w:val="26"/>
          <w:spacing w:val="0"/>
          <w:color w:val="181F26"/>
        </w:rPr>
        <w:t xml:space="preserve">Crawfish turns coordination into an operable system</w:t>
      </w:r>
    </w:p>
    <w:p>
      <w:pPr/>
      <w:r>
        <w:rPr>
          <w:rFonts w:ascii="Helvetica Neue" w:hAnsi="Helvetica Neue" w:cs="Helvetica Neue"/>
          <w:sz w:val="26"/>
          <w:sz-cs w:val="26"/>
          <w:spacing w:val="0"/>
          <w:color w:val="181F26"/>
        </w:rPr>
        <w:t xml:space="preserve">Durable workflow engines</w:t>
      </w:r>
    </w:p>
    <w:p>
      <w:pPr/>
      <w:r>
        <w:rPr>
          <w:rFonts w:ascii="Helvetica Neue" w:hAnsi="Helvetica Neue" w:cs="Helvetica Neue"/>
          <w:sz w:val="26"/>
          <w:sz-cs w:val="26"/>
          <w:spacing w:val="0"/>
          <w:color w:val="181F26"/>
        </w:rPr>
        <w:t xml:space="preserve">retries, timers, long-running state machines</w:t>
      </w:r>
    </w:p>
    <w:p>
      <w:pPr/>
      <w:r>
        <w:rPr>
          <w:rFonts w:ascii="Helvetica Neue" w:hAnsi="Helvetica Neue" w:cs="Helvetica Neue"/>
          <w:sz w:val="26"/>
          <w:sz-cs w:val="26"/>
          <w:spacing w:val="0"/>
          <w:color w:val="181F26"/>
        </w:rPr>
        <w:t xml:space="preserve">not model-native and unaware of tool scopes, prompt context, or approval gates</w:t>
      </w:r>
    </w:p>
    <w:p>
      <w:pPr/>
      <w:r>
        <w:rPr>
          <w:rFonts w:ascii="Helvetica Neue" w:hAnsi="Helvetica Neue" w:cs="Helvetica Neue"/>
          <w:sz w:val="26"/>
          <w:sz-cs w:val="26"/>
          <w:spacing w:val="0"/>
          <w:color w:val="181F26"/>
        </w:rPr>
        <w:t xml:space="preserve">Crawfish borrows durability ideas at the agent runtime layer</w:t>
      </w:r>
    </w:p>
    <w:p>
      <w:pPr/>
      <w:r>
        <w:rPr>
          <w:rFonts w:ascii="Helvetica Neue" w:hAnsi="Helvetica Neue" w:cs="Helvetica Neue"/>
          <w:sz w:val="26"/>
          <w:sz-cs w:val="26"/>
          <w:spacing w:val="0"/>
          <w:color w:val="181F26"/>
        </w:rPr>
        <w:t xml:space="preserve">Agent gateways such as OpenClaw</w:t>
      </w:r>
    </w:p>
    <w:p>
      <w:pPr/>
      <w:r>
        <w:rPr>
          <w:rFonts w:ascii="Helvetica Neue" w:hAnsi="Helvetica Neue" w:cs="Helvetica Neue"/>
          <w:sz w:val="26"/>
          <w:sz-cs w:val="26"/>
          <w:spacing w:val="0"/>
          <w:color w:val="181F26"/>
        </w:rPr>
        <w:t xml:space="preserve">channels, interactive sessions, plugins, RPC integration, agent loops</w:t>
      </w:r>
    </w:p>
    <w:p>
      <w:pPr/>
      <w:r>
        <w:rPr>
          <w:rFonts w:ascii="Helvetica Neue" w:hAnsi="Helvetica Neue" w:cs="Helvetica Neue"/>
          <w:sz w:val="26"/>
          <w:sz-cs w:val="26"/>
          <w:spacing w:val="0"/>
          <w:color w:val="181F26"/>
        </w:rPr>
        <w:t xml:space="preserve">do not by themselves define lifecycle-managed swarm semantics, contract compilation, deterministic continuity, or repair policy</w:t>
      </w:r>
    </w:p>
    <w:p>
      <w:pPr/>
      <w:r>
        <w:rPr>
          <w:rFonts w:ascii="Helvetica Neue" w:hAnsi="Helvetica Neue" w:cs="Helvetica Neue"/>
          <w:sz w:val="26"/>
          <w:sz-cs w:val="26"/>
          <w:spacing w:val="0"/>
          <w:color w:val="181F26"/>
        </w:rPr>
        <w:t xml:space="preserve">Crawfish complements the gateway with a runtime and control plane</w:t>
      </w:r>
    </w:p>
    <w:p>
      <w:pPr/>
      <w:r>
        <w:rPr>
          <w:rFonts w:ascii="Helvetica Neue" w:hAnsi="Helvetica Neue" w:cs="Helvetica Neue"/>
          <w:sz w:val="26"/>
          <w:sz-cs w:val="26"/>
          <w:spacing w:val="0"/>
          <w:color w:val="181F26"/>
        </w:rPr>
        <w:t xml:space="preserve">Identity or access systems</w:t>
      </w:r>
    </w:p>
    <w:p>
      <w:pPr/>
      <w:r>
        <w:rPr>
          <w:rFonts w:ascii="Helvetica Neue" w:hAnsi="Helvetica Neue" w:cs="Helvetica Neue"/>
          <w:sz w:val="26"/>
          <w:sz-cs w:val="26"/>
          <w:spacing w:val="0"/>
          <w:color w:val="181F26"/>
        </w:rPr>
        <w:t xml:space="preserve">principals, authn, authz, directory semantics</w:t>
      </w:r>
    </w:p>
    <w:p>
      <w:pPr/>
      <w:r>
        <w:rPr>
          <w:rFonts w:ascii="Helvetica Neue" w:hAnsi="Helvetica Neue" w:cs="Helvetica Neue"/>
          <w:sz w:val="26"/>
          <w:sz-cs w:val="26"/>
          <w:spacing w:val="0"/>
          <w:color w:val="181F26"/>
        </w:rPr>
        <w:t xml:space="preserve">usually do not understand lifecycle-managed agents, capability leases, or encounter governance</w:t>
      </w:r>
    </w:p>
    <w:p>
      <w:pPr/>
      <w:r>
        <w:rPr>
          <w:rFonts w:ascii="Helvetica Neue" w:hAnsi="Helvetica Neue" w:cs="Helvetica Neue"/>
          <w:sz w:val="26"/>
          <w:sz-cs w:val="26"/>
          <w:spacing w:val="0"/>
          <w:color w:val="181F26"/>
        </w:rPr>
        <w:t xml:space="preserve">Crawfish brings agent-native governance into runtime behavior</w:t>
      </w:r>
    </w:p>
    <w:p>
      <w:pPr>
        <w:spacing w:after="197"/>
      </w:pPr>
      <w:r>
        <w:rPr>
          <w:rFonts w:ascii="Helvetica Neue" w:hAnsi="Helvetica Neue" w:cs="Helvetica Neue"/>
          <w:sz w:val="44"/>
          <w:sz-cs w:val="44"/>
          <w:b/>
          <w:spacing w:val="0"/>
          <w:color w:val="102C4B"/>
        </w:rPr>
        <w:t xml:space="preserve">Why Not LangGraph + MCP + Temporal + Custom Supervisor?</w:t>
      </w:r>
    </w:p>
    <w:p>
      <w:pPr>
        <w:spacing w:after="240"/>
      </w:pPr>
      <w:r>
        <w:rPr>
          <w:rFonts w:ascii="Helvetica Neue" w:hAnsi="Helvetica Neue" w:cs="Helvetica Neue"/>
          <w:sz w:val="24"/>
          <w:sz-cs w:val="24"/>
          <w:spacing w:val="0"/>
          <w:color w:val="181F26"/>
        </w:rPr>
        <w:t xml:space="preserve">Because that stack solves adjacent problems, not the full product problem.</w:t>
      </w:r>
    </w:p>
    <w:p>
      <w:pPr/>
      <w:r>
        <w:rPr>
          <w:rFonts w:ascii="Helvetica Neue" w:hAnsi="Helvetica Neue" w:cs="Helvetica Neue"/>
          <w:sz w:val="26"/>
          <w:sz-cs w:val="26"/>
          <w:b/>
          <w:spacing w:val="0"/>
          <w:color w:val="102C4B"/>
        </w:rPr>
        <w:t xml:space="preserve">Piece</w:t>
      </w:r>
    </w:p>
    <w:p>
      <w:pPr/>
      <w:r>
        <w:rPr>
          <w:rFonts w:ascii="Helvetica Neue" w:hAnsi="Helvetica Neue" w:cs="Helvetica Neue"/>
          <w:sz w:val="26"/>
          <w:sz-cs w:val="26"/>
          <w:b/>
          <w:spacing w:val="0"/>
          <w:color w:val="102C4B"/>
        </w:rPr>
        <w:t xml:space="preserve">Official scope</w:t>
      </w:r>
    </w:p>
    <w:p>
      <w:pPr/>
      <w:r>
        <w:rPr>
          <w:rFonts w:ascii="Helvetica Neue" w:hAnsi="Helvetica Neue" w:cs="Helvetica Neue"/>
          <w:sz w:val="26"/>
          <w:sz-cs w:val="26"/>
          <w:b/>
          <w:spacing w:val="0"/>
          <w:color w:val="102C4B"/>
        </w:rPr>
        <w:t xml:space="preserve">What it still leaves you building</w:t>
      </w:r>
    </w:p>
    <w:p>
      <w:pPr/>
      <w:r>
        <w:rPr>
          <w:rFonts w:ascii="Helvetica Neue" w:hAnsi="Helvetica Neue" w:cs="Helvetica Neue"/>
          <w:sz w:val="26"/>
          <w:sz-cs w:val="26"/>
          <w:u w:val="single"/>
          <w:spacing w:val="0"/>
          <w:color w:val="0000E9"/>
        </w:rPr>
        <w:t xml:space="preserve">LangGraph</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durable agent workflows, persistence, human-in-the-loop, graph-based coordination</w:t>
      </w:r>
    </w:p>
    <w:p>
      <w:pPr/>
      <w:r>
        <w:rPr>
          <w:rFonts w:ascii="Helvetica Neue" w:hAnsi="Helvetica Neue" w:cs="Helvetica Neue"/>
          <w:sz w:val="26"/>
          <w:sz-cs w:val="26"/>
          <w:spacing w:val="0"/>
          <w:color w:val="181F26"/>
        </w:rPr>
        <w:t xml:space="preserve">desired-state supervision, degradation profiles, policy compiler, swarm inspection, admission control</w:t>
      </w:r>
    </w:p>
    <w:p>
      <w:pPr/>
      <w:r>
        <w:rPr>
          <w:rFonts w:ascii="Helvetica Neue" w:hAnsi="Helvetica Neue" w:cs="Helvetica Neue"/>
          <w:sz w:val="26"/>
          <w:sz-cs w:val="26"/>
          <w:u w:val="single"/>
          <w:spacing w:val="0"/>
          <w:color w:val="0000E9"/>
        </w:rPr>
        <w:t xml:space="preserve">MCP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protocol for host-client-server tool integration</w:t>
      </w:r>
    </w:p>
    <w:p>
      <w:pPr/>
      <w:r>
        <w:rPr>
          <w:rFonts w:ascii="Helvetica Neue" w:hAnsi="Helvetica Neue" w:cs="Helvetica Neue"/>
          <w:sz w:val="26"/>
          <w:sz-cs w:val="26"/>
          <w:spacing w:val="0"/>
          <w:color w:val="181F26"/>
        </w:rPr>
        <w:t xml:space="preserve">lifecycle, scheduling, checkpointing, approvals, budget enforcement, tool risk normalization</w:t>
      </w:r>
    </w:p>
    <w:p>
      <w:pPr/>
      <w:r>
        <w:rPr>
          <w:rFonts w:ascii="Helvetica Neue" w:hAnsi="Helvetica Neue" w:cs="Helvetica Neue"/>
          <w:sz w:val="26"/>
          <w:sz-cs w:val="26"/>
          <w:u w:val="single"/>
          <w:spacing w:val="0"/>
          <w:color w:val="0000E9"/>
        </w:rPr>
        <w:t xml:space="preserve">Temporal</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durable workflows with replay, timers, and recovery</w:t>
      </w:r>
    </w:p>
    <w:p>
      <w:pPr/>
      <w:r>
        <w:rPr>
          <w:rFonts w:ascii="Helvetica Neue" w:hAnsi="Helvetica Neue" w:cs="Helvetica Neue"/>
          <w:sz w:val="26"/>
          <w:sz-cs w:val="26"/>
          <w:spacing w:val="0"/>
          <w:color w:val="181F26"/>
        </w:rPr>
        <w:t xml:space="preserve">model-native contracts, agent lifecycle, capability normalization, tool safety, policy-aware routing</w:t>
      </w:r>
    </w:p>
    <w:p>
      <w:pPr/>
      <w:r>
        <w:rPr>
          <w:rFonts w:ascii="Helvetica Neue" w:hAnsi="Helvetica Neue" w:cs="Helvetica Neue"/>
          <w:sz w:val="26"/>
          <w:sz-cs w:val="26"/>
          <w:u w:val="single"/>
          <w:spacing w:val="0"/>
          <w:color w:val="0000E9"/>
        </w:rPr>
        <w:t xml:space="preserve">OpenClaw</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interactive agent loop, Gateway, plugins, RPC adapters, multi-channel agent surface</w:t>
      </w:r>
    </w:p>
    <w:p>
      <w:pPr/>
      <w:r>
        <w:rPr>
          <w:rFonts w:ascii="Helvetica Neue" w:hAnsi="Helvetica Neue" w:cs="Helvetica Neue"/>
          <w:sz w:val="26"/>
          <w:sz-cs w:val="26"/>
          <w:spacing w:val="0"/>
          <w:color w:val="181F26"/>
        </w:rPr>
        <w:t xml:space="preserve">swarm lifecycle, continuity semantics, deterministic fallback, repair loops, and cross-surface contract enforcement</w:t>
      </w:r>
    </w:p>
    <w:p>
      <w:pPr/>
      <w:r>
        <w:rPr>
          <w:rFonts w:ascii="Helvetica Neue" w:hAnsi="Helvetica Neue" w:cs="Helvetica Neue"/>
          <w:sz w:val="26"/>
          <w:sz-cs w:val="26"/>
          <w:spacing w:val="0"/>
          <w:color w:val="181F26"/>
        </w:rPr>
        <w:t xml:space="preserve">custom supervisor</w:t>
      </w:r>
    </w:p>
    <w:p>
      <w:pPr/>
      <w:r>
        <w:rPr>
          <w:rFonts w:ascii="Helvetica Neue" w:hAnsi="Helvetica Neue" w:cs="Helvetica Neue"/>
          <w:sz w:val="26"/>
          <w:sz-cs w:val="26"/>
          <w:spacing w:val="0"/>
          <w:color w:val="181F26"/>
        </w:rPr>
        <w:t xml:space="preserve">can patch missing operational pieces</w:t>
      </w:r>
    </w:p>
    <w:p>
      <w:pPr/>
      <w:r>
        <w:rPr>
          <w:rFonts w:ascii="Helvetica Neue" w:hAnsi="Helvetica Neue" w:cs="Helvetica Neue"/>
          <w:sz w:val="26"/>
          <w:sz-cs w:val="26"/>
          <w:spacing w:val="0"/>
          <w:color w:val="181F26"/>
        </w:rPr>
        <w:t xml:space="preserve">every team rebuilds leases, failure taxonomies, inspection UX, policy precedence, and degraded behavior differently</w:t>
      </w:r>
    </w:p>
    <w:p>
      <w:pPr>
        <w:spacing w:after="240"/>
      </w:pPr>
      <w:r>
        <w:rPr>
          <w:rFonts w:ascii="Helvetica Neue" w:hAnsi="Helvetica Neue" w:cs="Helvetica Neue"/>
          <w:sz w:val="24"/>
          <w:sz-cs w:val="24"/>
          <w:spacing w:val="0"/>
          <w:color w:val="181F26"/>
        </w:rPr>
        <w:t xml:space="preserve">The wedge is not that Crawfish replaces these systems. The wedge is that Crawfish provides the missing runtime layer that lets them be combined coherently.</w:t>
      </w:r>
    </w:p>
    <w:p>
      <w:pPr>
        <w:spacing w:after="240"/>
      </w:pPr>
      <w:r>
        <w:rPr>
          <w:rFonts w:ascii="Helvetica Neue" w:hAnsi="Helvetica Neue" w:cs="Helvetica Neue"/>
          <w:sz w:val="24"/>
          <w:sz-cs w:val="24"/>
          <w:spacing w:val="0"/>
          <w:color w:val="181F26"/>
        </w:rPr>
        <w:t xml:space="preserve">The same logic also explains where Crawfish sits relative to </w:t>
      </w:r>
      <w:r>
        <w:rPr>
          <w:rFonts w:ascii="Helvetica Neue" w:hAnsi="Helvetica Neue" w:cs="Helvetica Neue"/>
          <w:sz w:val="24"/>
          <w:sz-cs w:val="24"/>
          <w:u w:val="single"/>
          <w:spacing w:val="0"/>
          <w:color w:val="0000E9"/>
        </w:rPr>
        <w:t xml:space="preserve">OpenAI Agents SDK</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AutoGen</w:t>
      </w:r>
      <w:r>
        <w:rPr>
          <w:rFonts w:ascii="Helvetica Neue" w:hAnsi="Helvetica Neue" w:cs="Helvetica Neue"/>
          <w:sz w:val="24"/>
          <w:sz-cs w:val="24"/>
          <w:spacing w:val="0"/>
          <w:color w:val="181F26"/>
        </w:rPr>
        <w:t xml:space="preserve">: both are valuable agent-building frameworks, but neither is primarily a lifecycle-managed control plane for multi-agent swarm operations.</w:t>
      </w:r>
    </w:p>
    <w:p>
      <w:pPr>
        <w:spacing w:after="240"/>
      </w:pPr>
      <w:r>
        <w:rPr>
          <w:rFonts w:ascii="Helvetica Neue" w:hAnsi="Helvetica Neue" w:cs="Helvetica Neue"/>
          <w:sz w:val="24"/>
          <w:sz-cs w:val="24"/>
          <w:spacing w:val="0"/>
          <w:color w:val="181F26"/>
        </w:rPr>
        <w:t xml:space="preserve">The same gap appears for specialized harnesses and gateways. </w:t>
      </w:r>
      <w:r>
        <w:rPr>
          <w:rFonts w:ascii="Helvetica Neue" w:hAnsi="Helvetica Neue" w:cs="Helvetica Neue"/>
          <w:sz w:val="24"/>
          <w:sz-cs w:val="24"/>
          <w:u w:val="single"/>
          <w:spacing w:val="0"/>
          <w:color w:val="0000E9"/>
        </w:rPr>
        <w:t xml:space="preserve">ACP</w:t>
      </w:r>
      <w:r>
        <w:rPr>
          <w:rFonts w:ascii="Helvetica Neue" w:hAnsi="Helvetica Neue" w:cs="Helvetica Neue"/>
          <w:sz w:val="24"/>
          <w:sz-cs w:val="24"/>
          <w:spacing w:val="0"/>
          <w:color w:val="181F26"/>
        </w:rPr>
        <w:t xml:space="preserve"> and the </w:t>
      </w:r>
      <w:r>
        <w:rPr>
          <w:rFonts w:ascii="Helvetica Neue" w:hAnsi="Helvetica Neue" w:cs="Helvetica Neue"/>
          <w:sz w:val="24"/>
          <w:sz-cs w:val="24"/>
          <w:u w:val="single"/>
          <w:spacing w:val="0"/>
          <w:color w:val="0000E9"/>
        </w:rPr>
        <w:t xml:space="preserve">Agent Client Protocol specification</w:t>
      </w:r>
      <w:r>
        <w:rPr>
          <w:rFonts w:ascii="Helvetica Neue" w:hAnsi="Helvetica Neue" w:cs="Helvetica Neue"/>
          <w:sz w:val="24"/>
          <w:sz-cs w:val="24"/>
          <w:spacing w:val="0"/>
          <w:color w:val="181F26"/>
        </w:rPr>
        <w:t xml:space="preserve"> create a standard way for clients to talk to specialized agents and other harnesses. </w:t>
      </w:r>
      <w:r>
        <w:rPr>
          <w:rFonts w:ascii="Helvetica Neue" w:hAnsi="Helvetica Neue" w:cs="Helvetica Neue"/>
          <w:sz w:val="24"/>
          <w:sz-cs w:val="24"/>
          <w:u w:val="single"/>
          <w:spacing w:val="0"/>
          <w:color w:val="0000E9"/>
        </w:rPr>
        <w:t xml:space="preserve">OpenClaw's Gateway protocol and plugins</w:t>
      </w:r>
      <w:r>
        <w:rPr>
          <w:rFonts w:ascii="Helvetica Neue" w:hAnsi="Helvetica Neue" w:cs="Helvetica Neue"/>
          <w:sz w:val="24"/>
          <w:sz-cs w:val="24"/>
          <w:spacing w:val="0"/>
          <w:color w:val="181F26"/>
        </w:rPr>
        <w:t xml:space="preserve"> create another practical integration surface for interactive agent loops. Those are valuable, but they still do not answer which harness should run, under which policy, with which fallback, or how its failure should affect the rest of a swarm. Crawfish exists above that layer.</w:t>
      </w:r>
    </w:p>
    <w:p>
      <w:pPr>
        <w:spacing w:after="197"/>
      </w:pPr>
      <w:r>
        <w:rPr>
          <w:rFonts w:ascii="Helvetica Neue" w:hAnsi="Helvetica Neue" w:cs="Helvetica Neue"/>
          <w:sz w:val="44"/>
          <w:sz-cs w:val="44"/>
          <w:b/>
          <w:spacing w:val="0"/>
          <w:color w:val="102C4B"/>
        </w:rPr>
        <w:t xml:space="preserve">Target Users</w:t>
      </w:r>
    </w:p>
    <w:p>
      <w:pPr/>
      <w:r>
        <w:rPr>
          <w:rFonts w:ascii="Helvetica Neue" w:hAnsi="Helvetica Neue" w:cs="Helvetica Neue"/>
          <w:sz w:val="26"/>
          <w:sz-cs w:val="26"/>
          <w:b/>
          <w:spacing w:val="0"/>
          <w:color w:val="102C4B"/>
        </w:rPr>
        <w:t xml:space="preserve">Role</w:t>
      </w:r>
    </w:p>
    <w:p>
      <w:pPr/>
      <w:r>
        <w:rPr>
          <w:rFonts w:ascii="Helvetica Neue" w:hAnsi="Helvetica Neue" w:cs="Helvetica Neue"/>
          <w:sz w:val="26"/>
          <w:sz-cs w:val="26"/>
          <w:b/>
          <w:spacing w:val="0"/>
          <w:color w:val="102C4B"/>
        </w:rPr>
        <w:t xml:space="preserve">Primary pain</w:t>
      </w:r>
    </w:p>
    <w:p>
      <w:pPr/>
      <w:r>
        <w:rPr>
          <w:rFonts w:ascii="Helvetica Neue" w:hAnsi="Helvetica Neue" w:cs="Helvetica Neue"/>
          <w:sz w:val="26"/>
          <w:sz-cs w:val="26"/>
          <w:b/>
          <w:spacing w:val="0"/>
          <w:color w:val="102C4B"/>
        </w:rPr>
        <w:t xml:space="preserve">Job to be done</w:t>
      </w:r>
    </w:p>
    <w:p>
      <w:pPr/>
      <w:r>
        <w:rPr>
          <w:rFonts w:ascii="Helvetica Neue" w:hAnsi="Helvetica Neue" w:cs="Helvetica Neue"/>
          <w:sz w:val="26"/>
          <w:sz-cs w:val="26"/>
          <w:b/>
          <w:spacing w:val="0"/>
          <w:color w:val="102C4B"/>
        </w:rPr>
        <w:t xml:space="preserve">Why Crawfish fits</w:t>
      </w:r>
    </w:p>
    <w:p>
      <w:pPr/>
      <w:r>
        <w:rPr>
          <w:rFonts w:ascii="Helvetica Neue" w:hAnsi="Helvetica Neue" w:cs="Helvetica Neue"/>
          <w:sz w:val="26"/>
          <w:sz-cs w:val="26"/>
          <w:spacing w:val="0"/>
          <w:color w:val="181F26"/>
        </w:rPr>
        <w:t xml:space="preserve">Platform engineer or infra lead</w:t>
      </w:r>
    </w:p>
    <w:p>
      <w:pPr/>
      <w:r>
        <w:rPr>
          <w:rFonts w:ascii="Helvetica Neue" w:hAnsi="Helvetica Neue" w:cs="Helvetica Neue"/>
          <w:sz w:val="26"/>
          <w:sz-cs w:val="26"/>
          <w:spacing w:val="0"/>
          <w:color w:val="181F26"/>
        </w:rPr>
        <w:t xml:space="preserve">agent systems are hard to supervise and hard to operate safely</w:t>
      </w:r>
    </w:p>
    <w:p>
      <w:pPr/>
      <w:r>
        <w:rPr>
          <w:rFonts w:ascii="Helvetica Neue" w:hAnsi="Helvetica Neue" w:cs="Helvetica Neue"/>
          <w:sz w:val="26"/>
          <w:sz-cs w:val="26"/>
          <w:spacing w:val="0"/>
          <w:color w:val="181F26"/>
        </w:rPr>
        <w:t xml:space="preserve">deploy agent services with clear health, rollback, policy, and observability semantics</w:t>
      </w:r>
    </w:p>
    <w:p>
      <w:pPr/>
      <w:r>
        <w:rPr>
          <w:rFonts w:ascii="Helvetica Neue" w:hAnsi="Helvetica Neue" w:cs="Helvetica Neue"/>
          <w:sz w:val="26"/>
          <w:sz-cs w:val="26"/>
          <w:spacing w:val="0"/>
          <w:color w:val="181F26"/>
        </w:rPr>
        <w:t xml:space="preserve">Crawfish provides lifecycle management, admission control, auditability, and recovery</w:t>
      </w:r>
    </w:p>
    <w:p>
      <w:pPr/>
      <w:r>
        <w:rPr>
          <w:rFonts w:ascii="Helvetica Neue" w:hAnsi="Helvetica Neue" w:cs="Helvetica Neue"/>
          <w:sz w:val="26"/>
          <w:sz-cs w:val="26"/>
          <w:spacing w:val="0"/>
          <w:color w:val="181F26"/>
        </w:rPr>
        <w:t xml:space="preserve">AI product engineer</w:t>
      </w:r>
    </w:p>
    <w:p>
      <w:pPr/>
      <w:r>
        <w:rPr>
          <w:rFonts w:ascii="Helvetica Neue" w:hAnsi="Helvetica Neue" w:cs="Helvetica Neue"/>
          <w:sz w:val="26"/>
          <w:sz-cs w:val="26"/>
          <w:spacing w:val="0"/>
          <w:color w:val="181F26"/>
        </w:rPr>
        <w:t xml:space="preserve">successful demos become unreliable when long-running tools and cost controls enter the picture</w:t>
      </w:r>
    </w:p>
    <w:p>
      <w:pPr/>
      <w:r>
        <w:rPr>
          <w:rFonts w:ascii="Helvetica Neue" w:hAnsi="Helvetica Neue" w:cs="Helvetica Neue"/>
          <w:sz w:val="26"/>
          <w:sz-cs w:val="26"/>
          <w:spacing w:val="0"/>
          <w:color w:val="181F26"/>
        </w:rPr>
        <w:t xml:space="preserve">ship agent features that survive failures and stay within latency and budget limits</w:t>
      </w:r>
    </w:p>
    <w:p>
      <w:pPr/>
      <w:r>
        <w:rPr>
          <w:rFonts w:ascii="Helvetica Neue" w:hAnsi="Helvetica Neue" w:cs="Helvetica Neue"/>
          <w:sz w:val="26"/>
          <w:sz-cs w:val="26"/>
          <w:spacing w:val="0"/>
          <w:color w:val="181F26"/>
        </w:rPr>
        <w:t xml:space="preserve">Crawfish turns model and tool calls into durable execution with contracts</w:t>
      </w:r>
    </w:p>
    <w:p>
      <w:pPr/>
      <w:r>
        <w:rPr>
          <w:rFonts w:ascii="Helvetica Neue" w:hAnsi="Helvetica Neue" w:cs="Helvetica Neue"/>
          <w:sz w:val="26"/>
          <w:sz-cs w:val="26"/>
          <w:spacing w:val="0"/>
          <w:color w:val="181F26"/>
        </w:rPr>
        <w:t xml:space="preserve">Developer tools team</w:t>
      </w:r>
    </w:p>
    <w:p>
      <w:pPr/>
      <w:r>
        <w:rPr>
          <w:rFonts w:ascii="Helvetica Neue" w:hAnsi="Helvetica Neue" w:cs="Helvetica Neue"/>
          <w:sz w:val="26"/>
          <w:sz-cs w:val="26"/>
          <w:spacing w:val="0"/>
          <w:color w:val="181F26"/>
        </w:rPr>
        <w:t xml:space="preserve">coding and repo agents need workspace safety, task isolation, and resumability</w:t>
      </w:r>
    </w:p>
    <w:p>
      <w:pPr/>
      <w:r>
        <w:rPr>
          <w:rFonts w:ascii="Helvetica Neue" w:hAnsi="Helvetica Neue" w:cs="Helvetica Neue"/>
          <w:sz w:val="26"/>
          <w:sz-cs w:val="26"/>
          <w:spacing w:val="0"/>
          <w:color w:val="181F26"/>
        </w:rPr>
        <w:t xml:space="preserve">coordinate local or remote agents without uncontrolled edits or runaway loops</w:t>
      </w:r>
    </w:p>
    <w:p>
      <w:pPr/>
      <w:r>
        <w:rPr>
          <w:rFonts w:ascii="Helvetica Neue" w:hAnsi="Helvetica Neue" w:cs="Helvetica Neue"/>
          <w:sz w:val="26"/>
          <w:sz-cs w:val="26"/>
          <w:spacing w:val="0"/>
          <w:color w:val="181F26"/>
        </w:rPr>
        <w:t xml:space="preserve">Crawfish adds approval gates, scoped tools, action semantics, and drain behavior</w:t>
      </w:r>
    </w:p>
    <w:p>
      <w:pPr/>
      <w:r>
        <w:rPr>
          <w:rFonts w:ascii="Helvetica Neue" w:hAnsi="Helvetica Neue" w:cs="Helvetica Neue"/>
          <w:sz w:val="26"/>
          <w:sz-cs w:val="26"/>
          <w:spacing w:val="0"/>
          <w:color w:val="181F26"/>
        </w:rPr>
        <w:t xml:space="preserve">Security or governance lead</w:t>
      </w:r>
    </w:p>
    <w:p>
      <w:pPr/>
      <w:r>
        <w:rPr>
          <w:rFonts w:ascii="Helvetica Neue" w:hAnsi="Helvetica Neue" w:cs="Helvetica Neue"/>
          <w:sz w:val="26"/>
          <w:sz-cs w:val="26"/>
          <w:spacing w:val="0"/>
          <w:color w:val="181F26"/>
        </w:rPr>
        <w:t xml:space="preserve">agents can cross owner or context boundaries too easily</w:t>
      </w:r>
    </w:p>
    <w:p>
      <w:pPr/>
      <w:r>
        <w:rPr>
          <w:rFonts w:ascii="Helvetica Neue" w:hAnsi="Helvetica Neue" w:cs="Helvetica Neue"/>
          <w:sz w:val="26"/>
          <w:sz-cs w:val="26"/>
          <w:spacing w:val="0"/>
          <w:color w:val="181F26"/>
        </w:rPr>
        <w:t xml:space="preserve">define how agents encounter, lease capability, and leave evidence when they cross boundaries</w:t>
      </w:r>
    </w:p>
    <w:p>
      <w:pPr/>
      <w:r>
        <w:rPr>
          <w:rFonts w:ascii="Helvetica Neue" w:hAnsi="Helvetica Neue" w:cs="Helvetica Neue"/>
          <w:sz w:val="26"/>
          <w:sz-cs w:val="26"/>
          <w:spacing w:val="0"/>
          <w:color w:val="181F26"/>
        </w:rPr>
        <w:t xml:space="preserve">Crawfish turns agent interaction into a governable runtime event</w:t>
      </w:r>
    </w:p>
    <w:p>
      <w:pPr>
        <w:spacing w:after="197"/>
      </w:pPr>
      <w:r>
        <w:rPr>
          <w:rFonts w:ascii="Helvetica Neue" w:hAnsi="Helvetica Neue" w:cs="Helvetica Neue"/>
          <w:sz w:val="44"/>
          <w:sz-cs w:val="44"/>
          <w:b/>
          <w:spacing w:val="0"/>
          <w:color w:val="102C4B"/>
        </w:rPr>
        <w:t xml:space="preserve">Beachhead And Hero Demo</w:t>
      </w:r>
    </w:p>
    <w:p>
      <w:pPr>
        <w:spacing w:after="240"/>
      </w:pPr>
      <w:r>
        <w:rPr>
          <w:rFonts w:ascii="Helvetica Neue" w:hAnsi="Helvetica Neue" w:cs="Helvetica Neue"/>
          <w:sz w:val="24"/>
          <w:sz-cs w:val="24"/>
          <w:spacing w:val="0"/>
          <w:color w:val="181F26"/>
        </w:rPr>
        <w:t xml:space="preserve">The first public story should be a small engineering and operations swarm:</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This hero demo is better than a generic chatbot because it makes the product's differentiators visible: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dependency-aware activation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mutation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operation under dependency failure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recovery from checkpoints</w:t>
      </w:r>
    </w:p>
    <w:p>
      <w:pPr>
        <w:spacing w:after="240"/>
      </w:pPr>
      <w:r>
        <w:rPr>
          <w:rFonts w:ascii="Helvetica Neue" w:hAnsi="Helvetica Neue" w:cs="Helvetica Neue"/>
          <w:sz w:val="24"/>
          <w:sz-cs w:val="24"/>
          <w:spacing w:val="0"/>
          <w:color w:val="181F26"/>
        </w:rPr>
        <w:t xml:space="preserve">P1 extends the story in two concrete ways: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OpenClaw session or plugin can submit work into Crawfish for durable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proposal-only actions such as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can already route out to OpenClaw or another harness and run under a verified execution strategy when deterministic proof is required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same-device foreign-owner agent encounter must pass encounter policy, explicit consent, and revocable leasing before it can cross local boundaries</w:t>
      </w:r>
    </w:p>
    <w:p>
      <w:pPr>
        <w:spacing w:after="197"/>
      </w:pPr>
      <w:r>
        <w:rPr>
          <w:rFonts w:ascii="Helvetica Neue" w:hAnsi="Helvetica Neue" w:cs="Helvetica Neue"/>
          <w:sz w:val="44"/>
          <w:sz-cs w:val="44"/>
          <w:b/>
          <w:spacing w:val="0"/>
          <w:color w:val="102C4B"/>
        </w:rPr>
        <w:t xml:space="preserve">Product Principles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the agent loop simple. Operational complexity lives in the runtime.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policies over prompt text. Budgets, approvals, and tool scopes must be machine-enforced.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sovereign boundaries over ambient trust.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graceful degradation over binary failure where safety allows 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verified loops over unverifiable success claims for verification-sensitive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desired state over imperative orchestration.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Stay protocol-native and vendor-neutral.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Be developer-local first and production-ready second.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Make observability part of the product surface.</w:t>
      </w:r>
    </w:p>
    <w:p>
      <w:pPr>
        <w:spacing w:after="197"/>
      </w:pPr>
      <w:r>
        <w:rPr>
          <w:rFonts w:ascii="Helvetica Neue" w:hAnsi="Helvetica Neue" w:cs="Helvetica Neue"/>
          <w:sz w:val="44"/>
          <w:sz-cs w:val="44"/>
          <w:b/>
          <w:spacing w:val="0"/>
          <w:color w:val="102C4B"/>
        </w:rPr>
        <w:t xml:space="preserve">Why Continuity Matters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is necessary, but it is not the whole story.</w:t>
      </w:r>
    </w:p>
    <w:p>
      <w:pPr>
        <w:spacing w:after="240"/>
      </w:pPr>
      <w:r>
        <w:rPr>
          <w:rFonts w:ascii="Helvetica Neue" w:hAnsi="Helvetica Neue" w:cs="Helvetica Neue"/>
          <w:sz w:val="24"/>
          <w:sz-cs w:val="24"/>
          <w:spacing w:val="0"/>
          <w:color w:val="181F26"/>
        </w:rPr>
        <w:t xml:space="preserve">The deeper product commitment is </w:t>
      </w:r>
      <w:r>
        <w:rPr>
          <w:rFonts w:ascii="Helvetica Neue" w:hAnsi="Helvetica Neue" w:cs="Helvetica Neue"/>
          <w:sz w:val="24"/>
          <w:sz-cs w:val="24"/>
          <w:b/>
          <w:spacing w:val="0"/>
          <w:color w:val="181F26"/>
        </w:rPr>
        <w:t xml:space="preserve">continuity</w:t>
      </w:r>
      <w:r>
        <w:rPr>
          <w:rFonts w:ascii="Helvetica Neue" w:hAnsi="Helvetica Neue" w:cs="Helvetica Neue"/>
          <w:sz w:val="24"/>
          <w:sz-cs w:val="24"/>
          <w:spacing w:val="0"/>
          <w:color w:val="181F26"/>
        </w:rPr>
        <w:t xml:space="preserve">: when the reasoning layer is under pressure, the runtime should preserve the safest useful subset of behavior instead of flipping directly from "fully agentic" to "dead."</w:t>
      </w:r>
    </w:p>
    <w:p>
      <w:pPr>
        <w:spacing w:after="240"/>
      </w:pPr>
      <w:r>
        <w:rPr>
          <w:rFonts w:ascii="Helvetica Neue" w:hAnsi="Helvetica Neue" w:cs="Helvetica Neue"/>
          <w:sz w:val="24"/>
          <w:sz-cs w:val="24"/>
          <w:spacing w:val="0"/>
          <w:color w:val="181F26"/>
        </w:rPr>
        <w:t xml:space="preserve">That leads to a continuity ladder:</w:t>
      </w:r>
    </w:p>
    <w:p>
      <w:pPr>
        <w:ind w:left="720" w:first-line="-720"/>
      </w:pPr>
      <w:r>
        <w:rPr>
          <w:rFonts w:ascii="Helvetica Neue" w:hAnsi="Helvetica Neue" w:cs="Helvetica Neue"/>
          <w:sz w:val="24"/>
          <w:sz-cs w:val="24"/>
          <w:b/>
          <w:color w:val="181F26"/>
        </w:rPr>
        <w:t xml:space="preserve"/>
        <w:tab/>
        <w:t xml:space="preserve">1</w:t>
        <w:tab/>
        <w:t xml:space="preserve"/>
      </w:r>
      <w:r>
        <w:rPr>
          <w:rFonts w:ascii="Helvetica Neue" w:hAnsi="Helvetica Neue" w:cs="Helvetica Neue"/>
          <w:sz w:val="24"/>
          <w:sz-cs w:val="24"/>
          <w:b/>
          <w:spacing w:val="0"/>
          <w:color w:val="181F26"/>
        </w:rPr>
        <w:t xml:space="preserve">Normal operation.</w:t>
      </w:r>
      <w:r>
        <w:rPr>
          <w:rFonts w:ascii="Helvetica Neue" w:hAnsi="Helvetica Neue" w:cs="Helvetica Neue"/>
          <w:sz w:val="24"/>
          <w:sz-cs w:val="24"/>
          <w:spacing w:val="0"/>
          <w:color w:val="181F26"/>
        </w:rPr>
        <w:t xml:space="preserve"> Full agentic execution under the compiled contract.</w:t>
      </w:r>
    </w:p>
    <w:p>
      <w:pPr>
        <w:ind w:left="720" w:first-line="-720"/>
      </w:pPr>
      <w:r>
        <w:rPr>
          <w:rFonts w:ascii="Helvetica Neue" w:hAnsi="Helvetica Neue" w:cs="Helvetica Neue"/>
          <w:sz w:val="24"/>
          <w:sz-cs w:val="24"/>
          <w:b/>
          <w:color w:val="181F26"/>
        </w:rPr>
        <w:t xml:space="preserve"/>
        <w:tab/>
        <w:t xml:space="preserve">2</w:t>
        <w:tab/>
        <w:t xml:space="preserve"/>
      </w:r>
      <w:r>
        <w:rPr>
          <w:rFonts w:ascii="Helvetica Neue" w:hAnsi="Helvetica Neue" w:cs="Helvetica Neue"/>
          <w:sz w:val="24"/>
          <w:sz-cs w:val="24"/>
          <w:b/>
          <w:spacing w:val="0"/>
          <w:color w:val="181F26"/>
        </w:rPr>
        <w:t xml:space="preserve">Degraded operation.</w:t>
      </w:r>
      <w:r>
        <w:rPr>
          <w:rFonts w:ascii="Helvetica Neue" w:hAnsi="Helvetica Neue" w:cs="Helvetica Neue"/>
          <w:sz w:val="24"/>
          <w:sz-cs w:val="24"/>
          <w:spacing w:val="0"/>
          <w:color w:val="181F26"/>
        </w:rPr>
        <w:t xml:space="preserve"> The system is still agentic, but capability is contracted through named profiles such as </w:t>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b/>
          <w:color w:val="181F26"/>
        </w:rPr>
        <w:t xml:space="preserve"/>
        <w:tab/>
        <w:t xml:space="preserve">3</w:t>
        <w:tab/>
        <w:t xml:space="preserve"/>
      </w:r>
      <w:r>
        <w:rPr>
          <w:rFonts w:ascii="Helvetica Neue" w:hAnsi="Helvetica Neue" w:cs="Helvetica Neue"/>
          <w:sz w:val="24"/>
          <w:sz-cs w:val="24"/>
          <w:b/>
          <w:spacing w:val="0"/>
          <w:color w:val="181F26"/>
        </w:rPr>
        <w:t xml:space="preserve">Deterministic continuity.</w:t>
      </w:r>
      <w:r>
        <w:rPr>
          <w:rFonts w:ascii="Helvetica Neue" w:hAnsi="Helvetica Neue" w:cs="Helvetica Neue"/>
          <w:sz w:val="24"/>
          <w:sz-cs w:val="24"/>
          <w:spacing w:val="0"/>
          <w:color w:val="181F26"/>
        </w:rPr>
        <w:t xml:space="preserve"> If all model or harness routes are unavailable, rule-based or traditional programmatic executors still perform the safe subset of work.</w:t>
      </w:r>
    </w:p>
    <w:p>
      <w:pPr>
        <w:ind w:left="720" w:first-line="-720"/>
      </w:pPr>
      <w:r>
        <w:rPr>
          <w:rFonts w:ascii="Helvetica Neue" w:hAnsi="Helvetica Neue" w:cs="Helvetica Neue"/>
          <w:sz w:val="24"/>
          <w:sz-cs w:val="24"/>
          <w:b/>
          <w:color w:val="181F26"/>
        </w:rPr>
        <w:t xml:space="preserve"/>
        <w:tab/>
        <w:t xml:space="preserve">4</w:t>
        <w:tab/>
        <w:t xml:space="preserve"/>
      </w:r>
      <w:r>
        <w:rPr>
          <w:rFonts w:ascii="Helvetica Neue" w:hAnsi="Helvetica Neue" w:cs="Helvetica Neue"/>
          <w:sz w:val="24"/>
          <w:sz-cs w:val="24"/>
          <w:b/>
          <w:spacing w:val="0"/>
          <w:color w:val="181F26"/>
        </w:rPr>
        <w:t xml:space="preserve">Store-and-forward continuity.</w:t>
      </w:r>
      <w:r>
        <w:rPr>
          <w:rFonts w:ascii="Helvetica Neue" w:hAnsi="Helvetica Neue" w:cs="Helvetica Neue"/>
          <w:sz w:val="24"/>
          <w:sz-cs w:val="24"/>
          <w:spacing w:val="0"/>
          <w:color w:val="181F26"/>
        </w:rPr>
        <w:t xml:space="preserve"> If external dependencies such as network access are down, the runtime queues actions, keeps local evidence, and preserves operator visibility until execution can resume.</w:t>
      </w:r>
    </w:p>
    <w:p>
      <w:pPr>
        <w:ind w:left="720" w:first-line="-720"/>
      </w:pPr>
      <w:r>
        <w:rPr>
          <w:rFonts w:ascii="Helvetica Neue" w:hAnsi="Helvetica Neue" w:cs="Helvetica Neue"/>
          <w:sz w:val="24"/>
          <w:sz-cs w:val="24"/>
          <w:b/>
          <w:color w:val="181F26"/>
        </w:rPr>
        <w:t xml:space="preserve"/>
        <w:tab/>
        <w:t xml:space="preserve">5</w:t>
        <w:tab/>
        <w:t xml:space="preserve"/>
      </w:r>
      <w:r>
        <w:rPr>
          <w:rFonts w:ascii="Helvetica Neue" w:hAnsi="Helvetica Neue" w:cs="Helvetica Neue"/>
          <w:sz w:val="24"/>
          <w:sz-cs w:val="24"/>
          <w:b/>
          <w:spacing w:val="0"/>
          <w:color w:val="181F26"/>
        </w:rPr>
        <w:t xml:space="preserve">Human handoff continuity.</w:t>
      </w:r>
      <w:r>
        <w:rPr>
          <w:rFonts w:ascii="Helvetica Neue" w:hAnsi="Helvetica Neue" w:cs="Helvetica Neue"/>
          <w:sz w:val="24"/>
          <w:sz-cs w:val="24"/>
          <w:spacing w:val="0"/>
          <w:color w:val="181F26"/>
        </w:rPr>
        <w:t xml:space="preserve"> If neither agentic nor deterministic execution is sufficient, the runtime escalates explicitly instead of failing opaquely.</w:t>
      </w:r>
    </w:p>
    <w:p>
      <w:pPr>
        <w:spacing w:after="240"/>
      </w:pPr>
      <w:r>
        <w:rPr>
          <w:rFonts w:ascii="Helvetica Neue" w:hAnsi="Helvetica Neue" w:cs="Helvetica Neue"/>
          <w:sz w:val="24"/>
          <w:sz-cs w:val="24"/>
          <w:spacing w:val="0"/>
          <w:color w:val="181F26"/>
        </w:rPr>
        <w:t xml:space="preserve">This matters because the real alternatives are worse: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running normally and quietly violate cost, latency, or safety expectations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fail hard and discard work that could have continued safely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hide outages behind magical retry loops that operators cannot inspect</w:t>
      </w:r>
    </w:p>
    <w:p>
      <w:pPr>
        <w:spacing w:after="240"/>
      </w:pPr>
      <w:r>
        <w:rPr>
          <w:rFonts w:ascii="Helvetica Neue" w:hAnsi="Helvetica Neue" w:cs="Helvetica Neue"/>
          <w:sz w:val="24"/>
          <w:sz-cs w:val="24"/>
          <w:spacing w:val="0"/>
          <w:color w:val="181F26"/>
        </w:rPr>
        <w:t xml:space="preserve">Continuity is the product-level answer to those failure modes.</w:t>
      </w:r>
    </w:p>
    <w:p>
      <w:pPr>
        <w:spacing w:after="197"/>
      </w:pPr>
      <w:r>
        <w:rPr>
          <w:rFonts w:ascii="Helvetica Neue" w:hAnsi="Helvetica Neue" w:cs="Helvetica Neue"/>
          <w:sz w:val="44"/>
          <w:sz-cs w:val="44"/>
          <w:b/>
          <w:spacing w:val="0"/>
          <w:color w:val="102C4B"/>
        </w:rPr>
        <w:t xml:space="preserve">Deterministic Continuity</w:t>
      </w:r>
    </w:p>
    <w:p>
      <w:pPr>
        <w:spacing w:after="240"/>
      </w:pPr>
      <w:r>
        <w:rPr>
          <w:rFonts w:ascii="Helvetica Neue" w:hAnsi="Helvetica Neue" w:cs="Helvetica Neue"/>
          <w:sz w:val="24"/>
          <w:sz-cs w:val="24"/>
          <w:spacing w:val="0"/>
          <w:color w:val="181F26"/>
        </w:rPr>
        <w:t xml:space="preserve">Crawfish should not treat deterministic software as a second-class fallback. For many workloads, deterministic executors provide the safest continuity path when models, harnesses, or networks are unavailable.</w:t>
      </w:r>
    </w:p>
    <w:p>
      <w:pPr>
        <w:spacing w:after="240"/>
      </w:pPr>
      <w:r>
        <w:rPr>
          <w:rFonts w:ascii="Helvetica Neue" w:hAnsi="Helvetica Neue" w:cs="Helvetica Neue"/>
          <w:sz w:val="24"/>
          <w:sz-cs w:val="24"/>
          <w:spacing w:val="0"/>
          <w:color w:val="181F26"/>
        </w:rPr>
        <w:t xml:space="preserve">Examples in the hero demo:</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can keep parsing the repository, updating cached ownership, and maintaining structural metadata without an LLM</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can still run static analyzers, CODEOWNERS checks, changed-file risk rules, and formatting validators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can still classify common failure families using signatures, exit codes, and log heuristics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can still collect logs, traces, service topology, and blast-radius data for later synthesis</w:t>
      </w:r>
    </w:p>
    <w:p>
      <w:pPr>
        <w:spacing w:after="240"/>
      </w:pPr>
      <w:r>
        <w:rPr>
          <w:rFonts w:ascii="Helvetica Neue" w:hAnsi="Helvetica Neue" w:cs="Helvetica Neue"/>
          <w:sz w:val="24"/>
          <w:sz-cs w:val="24"/>
          <w:spacing w:val="0"/>
          <w:color w:val="181F26"/>
        </w:rPr>
        <w:t xml:space="preserve">This is one of Crawfish's core distinctions. A runtime should not disappear just because the most sophisticated reasoning substrate is down.</w:t>
      </w:r>
    </w:p>
    <w:p>
      <w:pPr>
        <w:spacing w:after="197"/>
      </w:pPr>
      <w:r>
        <w:rPr>
          <w:rFonts w:ascii="Helvetica Neue" w:hAnsi="Helvetica Neue" w:cs="Helvetica Neue"/>
          <w:sz w:val="44"/>
          <w:sz-cs w:val="44"/>
          <w:b/>
          <w:spacing w:val="0"/>
          <w:color w:val="102C4B"/>
        </w:rPr>
        <w:t xml:space="preserve">Self-Repair And Controlled Self-Evolution</w:t>
      </w:r>
    </w:p>
    <w:p>
      <w:pPr>
        <w:spacing w:after="240"/>
      </w:pPr>
      <w:r>
        <w:rPr>
          <w:rFonts w:ascii="Helvetica Neue" w:hAnsi="Helvetica Neue" w:cs="Helvetica Neue"/>
          <w:sz w:val="24"/>
          <w:sz-cs w:val="24"/>
          <w:spacing w:val="0"/>
          <w:color w:val="181F26"/>
        </w:rPr>
        <w:t xml:space="preserve">These are related ideas, but they are not the same.</w:t>
      </w:r>
    </w:p>
    <w:p>
      <w:pPr>
        <w:spacing w:after="240"/>
      </w:pPr>
      <w:r>
        <w:rPr>
          <w:rFonts w:ascii="Helvetica Neue" w:hAnsi="Helvetica Neue" w:cs="Helvetica Neue"/>
          <w:sz w:val="24"/>
          <w:sz-cs w:val="24"/>
          <w:b/>
          <w:spacing w:val="0"/>
          <w:color w:val="181F26"/>
        </w:rPr>
        <w:t xml:space="preserve">Self-repair</w:t>
      </w:r>
      <w:r>
        <w:rPr>
          <w:rFonts w:ascii="Helvetica Neue" w:hAnsi="Helvetica Neue" w:cs="Helvetica Neue"/>
          <w:sz w:val="24"/>
          <w:sz-cs w:val="24"/>
          <w:spacing w:val="0"/>
          <w:color w:val="181F26"/>
        </w:rPr>
        <w:t xml:space="preserve"> means restoring declared service inside the current policy envelope. Examples include reconnecting adapters, rebuilding indexes, replaying checkpoints, isolating a failed dependency, or moving an action into deterministic continuity.</w:t>
      </w:r>
    </w:p>
    <w:p>
      <w:pPr>
        <w:spacing w:after="240"/>
      </w:pPr>
      <w:r>
        <w:rPr>
          <w:rFonts w:ascii="Helvetica Neue" w:hAnsi="Helvetica Neue" w:cs="Helvetica Neue"/>
          <w:sz w:val="24"/>
          <w:sz-cs w:val="24"/>
          <w:b/>
          <w:spacing w:val="0"/>
          <w:color w:val="181F26"/>
        </w:rPr>
        <w:t xml:space="preserve">Controlled self-evolution</w:t>
      </w:r>
      <w:r>
        <w:rPr>
          <w:rFonts w:ascii="Helvetica Neue" w:hAnsi="Helvetica Neue" w:cs="Helvetica Neue"/>
          <w:sz w:val="24"/>
          <w:sz-cs w:val="24"/>
          <w:spacing w:val="0"/>
          <w:color w:val="181F26"/>
        </w:rPr>
        <w:t xml:space="preserve"> means using evidence from past runs to improve future behavior, but only through bounded mechanisms such as shadow-mode routing, policy simulations, threshold tuning, or proposed rule updates. It does not mean unrestricted runtime self-modification.</w:t>
      </w:r>
    </w:p>
    <w:p>
      <w:pPr>
        <w:spacing w:after="240"/>
      </w:pPr>
      <w:r>
        <w:rPr>
          <w:rFonts w:ascii="Helvetica Neue" w:hAnsi="Helvetica Neue" w:cs="Helvetica Neue"/>
          <w:sz w:val="24"/>
          <w:sz-cs w:val="24"/>
          <w:spacing w:val="0"/>
          <w:color w:val="181F26"/>
        </w:rPr>
        <w:t xml:space="preserve">The design principle 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may happen online and automatically when it stays inside a known safe envelope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evolution should normally happen offline, in shadow mode, or behind explicit approval</w:t>
      </w:r>
    </w:p>
    <w:p>
      <w:pPr>
        <w:spacing w:after="197"/>
      </w:pPr>
      <w:r>
        <w:rPr>
          <w:rFonts w:ascii="Helvetica Neue" w:hAnsi="Helvetica Neue" w:cs="Helvetica Neue"/>
          <w:sz w:val="44"/>
          <w:sz-cs w:val="44"/>
          <w:b/>
          <w:spacing w:val="0"/>
          <w:color w:val="102C4B"/>
        </w:rPr>
        <w:t xml:space="preserve">Why Ralph Is A Pattern, Not The Product</w:t>
      </w:r>
    </w:p>
    <w:p>
      <w:pPr>
        <w:spacing w:after="240"/>
      </w:pPr>
      <w:r>
        <w:rPr>
          <w:rFonts w:ascii="Helvetica Neue" w:hAnsi="Helvetica Neue" w:cs="Helvetica Neue"/>
          <w:sz w:val="24"/>
          <w:sz-cs w:val="24"/>
          <w:spacing w:val="0"/>
          <w:color w:val="181F26"/>
        </w:rPr>
        <w:t xml:space="preserve">Ralph-style systems matter because they highlight a real execution pattern: do focused work in a fresh context, run deterministic checks, feed failures back into the next iteration, and stop when the budget or verification policy says to stop. The </w:t>
      </w:r>
      <w:r>
        <w:rPr>
          <w:rFonts w:ascii="Helvetica Neue" w:hAnsi="Helvetica Neue" w:cs="Helvetica Neue"/>
          <w:sz w:val="24"/>
          <w:sz-cs w:val="24"/>
          <w:u w:val="single"/>
          <w:spacing w:val="0"/>
          <w:color w:val="0000E9"/>
        </w:rPr>
        <w:t xml:space="preserve">file-based Ralph prototype</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ralph-loop-agent</w:t>
      </w:r>
      <w:r>
        <w:rPr>
          <w:rFonts w:ascii="Helvetica Neue" w:hAnsi="Helvetica Neue" w:cs="Helvetica Neue"/>
          <w:sz w:val="24"/>
          <w:sz-cs w:val="24"/>
          <w:spacing w:val="0"/>
          <w:color w:val="181F26"/>
        </w:rPr>
        <w:t xml:space="preserve"> make that pattern concrete.</w:t>
      </w:r>
    </w:p>
    <w:p>
      <w:pPr>
        <w:spacing w:after="240"/>
      </w:pPr>
      <w:r>
        <w:rPr>
          <w:rFonts w:ascii="Helvetica Neue" w:hAnsi="Helvetica Neue" w:cs="Helvetica Neue"/>
          <w:sz w:val="24"/>
          <w:sz-cs w:val="24"/>
          <w:spacing w:val="0"/>
          <w:color w:val="181F26"/>
        </w:rPr>
        <w:t xml:space="preserve">Crawfish should absorb that insight, but not collapse into it.</w:t>
      </w:r>
    </w:p>
    <w:p>
      <w:pPr>
        <w:spacing w:after="240"/>
      </w:pPr>
      <w:r>
        <w:rPr>
          <w:rFonts w:ascii="Helvetica Neue" w:hAnsi="Helvetica Neue" w:cs="Helvetica Neue"/>
          <w:sz w:val="24"/>
          <w:sz-cs w:val="24"/>
          <w:spacing w:val="0"/>
          <w:color w:val="181F26"/>
        </w:rPr>
        <w:t xml:space="preserve">The right abstraction 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Ralph-style looping is an </w:t>
      </w:r>
      <w:r>
        <w:rPr>
          <w:rFonts w:ascii="Helvetica Neue" w:hAnsi="Helvetica Neue" w:cs="Helvetica Neue"/>
          <w:sz w:val="24"/>
          <w:sz-cs w:val="24"/>
          <w:b/>
          <w:spacing w:val="0"/>
          <w:color w:val="181F26"/>
        </w:rPr>
        <w:t xml:space="preserve">execution strategy</w:t>
      </w:r>
      <w:r>
        <w:rPr>
          <w:rFonts w:ascii="Helvetica Neue" w:hAnsi="Helvetica Neue" w:cs="Helvetica Neue"/>
          <w:sz w:val="24"/>
          <w:sz-cs w:val="24"/>
          <w:spacing w:val="0"/>
          <w:color w:val="181F26"/>
        </w:rPr>
        <w:t xml:space="preserve"> for verification-sensitive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contract, repair, continuity, and swarm supervision remain runtime concerns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every agent or action should use a verify loop</w:t>
      </w:r>
    </w:p>
    <w:p>
      <w:pPr>
        <w:spacing w:after="240"/>
      </w:pPr>
      <w:r>
        <w:rPr>
          <w:rFonts w:ascii="Helvetica Neue" w:hAnsi="Helvetica Neue" w:cs="Helvetica Neue"/>
          <w:sz w:val="24"/>
          <w:sz-cs w:val="24"/>
          <w:spacing w:val="0"/>
          <w:color w:val="181F26"/>
        </w:rPr>
        <w:t xml:space="preserve">This boundary keeps Crawfish useful beyond autonomous coding while still letting it adopt one of the most effective patterns for high-risk code generation work.</w:t>
      </w:r>
    </w:p>
    <w:p>
      <w:pPr>
        <w:spacing w:after="197"/>
      </w:pPr>
      <w:r>
        <w:rPr>
          <w:rFonts w:ascii="Helvetica Neue" w:hAnsi="Helvetica Neue" w:cs="Helvetica Neue"/>
          <w:sz w:val="44"/>
          <w:sz-cs w:val="44"/>
          <w:b/>
          <w:spacing w:val="0"/>
          <w:color w:val="102C4B"/>
        </w:rPr>
        <w:t xml:space="preserve">Non-Goals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consumer personal assistant shell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general ETL or batch data pipeline engine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visual-first product in v0.1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replacement for Kubernetes, Temporal, or a secrets platform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benchmark-maximization framework</w:t>
      </w:r>
    </w:p>
    <w:p>
      <w:pPr>
        <w:spacing w:after="197"/>
      </w:pPr>
      <w:r>
        <w:rPr>
          <w:rFonts w:ascii="Helvetica Neue" w:hAnsi="Helvetica Neue" w:cs="Helvetica Neue"/>
          <w:sz w:val="44"/>
          <w:sz-cs w:val="44"/>
          <w:b/>
          <w:spacing w:val="0"/>
          <w:color w:val="102C4B"/>
        </w:rPr>
        <w:t xml:space="preserve">Success Metrics</w:t>
      </w:r>
    </w:p>
    <w:p>
      <w:pPr/>
      <w:r>
        <w:rPr>
          <w:rFonts w:ascii="Helvetica Neue" w:hAnsi="Helvetica Neue" w:cs="Helvetica Neue"/>
          <w:sz w:val="26"/>
          <w:sz-cs w:val="26"/>
          <w:b/>
          <w:spacing w:val="0"/>
          <w:color w:val="102C4B"/>
        </w:rPr>
        <w:t xml:space="preserve">Metric</w:t>
      </w:r>
    </w:p>
    <w:p>
      <w:pPr/>
      <w:r>
        <w:rPr>
          <w:rFonts w:ascii="Helvetica Neue" w:hAnsi="Helvetica Neue" w:cs="Helvetica Neue"/>
          <w:sz w:val="26"/>
          <w:sz-cs w:val="26"/>
          <w:b/>
          <w:spacing w:val="0"/>
          <w:color w:val="102C4B"/>
        </w:rPr>
        <w:t xml:space="preserve">Why it matters</w:t>
      </w:r>
    </w:p>
    <w:p>
      <w:pPr/>
      <w:r>
        <w:rPr>
          <w:rFonts w:ascii="Helvetica Neue" w:hAnsi="Helvetica Neue" w:cs="Helvetica Neue"/>
          <w:sz w:val="26"/>
          <w:sz-cs w:val="26"/>
          <w:b/>
          <w:spacing w:val="0"/>
          <w:color w:val="102C4B"/>
        </w:rPr>
        <w:t xml:space="preserve">Alpha target</w:t>
      </w:r>
    </w:p>
    <w:p>
      <w:pPr/>
      <w:r>
        <w:rPr>
          <w:rFonts w:ascii="Helvetica Neue" w:hAnsi="Helvetica Neue" w:cs="Helvetica Neue"/>
          <w:sz w:val="26"/>
          <w:sz-cs w:val="26"/>
          <w:spacing w:val="0"/>
          <w:color w:val="181F26"/>
        </w:rPr>
        <w:t xml:space="preserve">task deadline hit rate</w:t>
      </w:r>
    </w:p>
    <w:p>
      <w:pPr/>
      <w:r>
        <w:rPr>
          <w:rFonts w:ascii="Helvetica Neue" w:hAnsi="Helvetica Neue" w:cs="Helvetica Neue"/>
          <w:sz w:val="26"/>
          <w:sz-cs w:val="26"/>
          <w:spacing w:val="0"/>
          <w:color w:val="181F26"/>
        </w:rPr>
        <w:t xml:space="preserve">measures operational predictability</w:t>
      </w:r>
    </w:p>
    <w:p>
      <w:pPr/>
      <w:r>
        <w:rPr>
          <w:rFonts w:ascii="Helvetica Neue" w:hAnsi="Helvetica Neue" w:cs="Helvetica Neue"/>
          <w:sz w:val="26"/>
          <w:sz-cs w:val="26"/>
          <w:spacing w:val="0"/>
          <w:color w:val="181F26"/>
        </w:rPr>
        <w:t xml:space="preserve">above 90% for supported contract envelopes</w:t>
      </w:r>
    </w:p>
    <w:p>
      <w:pPr/>
      <w:r>
        <w:rPr>
          <w:rFonts w:ascii="Helvetica Neue" w:hAnsi="Helvetica Neue" w:cs="Helvetica Neue"/>
          <w:sz w:val="26"/>
          <w:sz-cs w:val="26"/>
          <w:spacing w:val="0"/>
          <w:color w:val="181F26"/>
        </w:rPr>
        <w:t xml:space="preserve">budget overrun rate</w:t>
      </w:r>
    </w:p>
    <w:p>
      <w:pPr/>
      <w:r>
        <w:rPr>
          <w:rFonts w:ascii="Helvetica Neue" w:hAnsi="Helvetica Neue" w:cs="Helvetica Neue"/>
          <w:sz w:val="26"/>
          <w:sz-cs w:val="26"/>
          <w:spacing w:val="0"/>
          <w:color w:val="181F26"/>
        </w:rPr>
        <w:t xml:space="preserve">measures whether contracts actually constrain spend</w:t>
      </w:r>
    </w:p>
    <w:p>
      <w:pPr/>
      <w:r>
        <w:rPr>
          <w:rFonts w:ascii="Helvetica Neue" w:hAnsi="Helvetica Neue" w:cs="Helvetica Neue"/>
          <w:sz w:val="26"/>
          <w:sz-cs w:val="26"/>
          <w:spacing w:val="0"/>
          <w:color w:val="181F26"/>
        </w:rPr>
        <w:t xml:space="preserve">below 3% of actions breach hard budget limits</w:t>
      </w:r>
    </w:p>
    <w:p>
      <w:pPr/>
      <w:r>
        <w:rPr>
          <w:rFonts w:ascii="Helvetica Neue" w:hAnsi="Helvetica Neue" w:cs="Helvetica Neue"/>
          <w:sz w:val="26"/>
          <w:sz-cs w:val="26"/>
          <w:spacing w:val="0"/>
          <w:color w:val="181F26"/>
        </w:rPr>
        <w:t xml:space="preserve">recovery success rate</w:t>
      </w:r>
    </w:p>
    <w:p>
      <w:pPr/>
      <w:r>
        <w:rPr>
          <w:rFonts w:ascii="Helvetica Neue" w:hAnsi="Helvetica Neue" w:cs="Helvetica Neue"/>
          <w:sz w:val="26"/>
          <w:sz-cs w:val="26"/>
          <w:spacing w:val="0"/>
          <w:color w:val="181F26"/>
        </w:rPr>
        <w:t xml:space="preserve">measures restart resilience</w:t>
      </w:r>
    </w:p>
    <w:p>
      <w:pPr/>
      <w:r>
        <w:rPr>
          <w:rFonts w:ascii="Helvetica Neue" w:hAnsi="Helvetica Neue" w:cs="Helvetica Neue"/>
          <w:sz w:val="26"/>
          <w:sz-cs w:val="26"/>
          <w:spacing w:val="0"/>
          <w:color w:val="181F26"/>
        </w:rPr>
        <w:t xml:space="preserve">above 80% of resumable actions recover without manual intervention</w:t>
      </w:r>
    </w:p>
    <w:p>
      <w:pPr/>
      <w:r>
        <w:rPr>
          <w:rFonts w:ascii="Helvetica Neue" w:hAnsi="Helvetica Neue" w:cs="Helvetica Neue"/>
          <w:sz w:val="26"/>
          <w:sz-cs w:val="26"/>
          <w:spacing w:val="0"/>
          <w:color w:val="181F26"/>
        </w:rPr>
        <w:t xml:space="preserve">degraded survival rate</w:t>
      </w:r>
    </w:p>
    <w:p>
      <w:pPr/>
      <w:r>
        <w:rPr>
          <w:rFonts w:ascii="Helvetica Neue" w:hAnsi="Helvetica Neue" w:cs="Helvetica Neue"/>
          <w:sz w:val="26"/>
          <w:sz-cs w:val="26"/>
          <w:spacing w:val="0"/>
          <w:color w:val="181F26"/>
        </w:rPr>
        <w:t xml:space="preserve">measures whether graceful degradation has real value</w:t>
      </w:r>
    </w:p>
    <w:p>
      <w:pPr/>
      <w:r>
        <w:rPr>
          <w:rFonts w:ascii="Helvetica Neue" w:hAnsi="Helvetica Neue" w:cs="Helvetica Neue"/>
          <w:sz w:val="26"/>
          <w:sz-cs w:val="26"/>
          <w:spacing w:val="0"/>
          <w:color w:val="181F26"/>
        </w:rPr>
        <w:t xml:space="preserve">at least 50% of soft-failure incidents end in </w:t>
      </w: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instead of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deterministic continuity coverage</w:t>
      </w:r>
    </w:p>
    <w:p>
      <w:pPr/>
      <w:r>
        <w:rPr>
          <w:rFonts w:ascii="Helvetica Neue" w:hAnsi="Helvetica Neue" w:cs="Helvetica Neue"/>
          <w:sz w:val="26"/>
          <w:sz-cs w:val="26"/>
          <w:spacing w:val="0"/>
          <w:color w:val="181F26"/>
        </w:rPr>
        <w:t xml:space="preserve">measures whether critical workflows retain useful service during major reasoning outages</w:t>
      </w:r>
    </w:p>
    <w:p>
      <w:pPr/>
      <w:r>
        <w:rPr>
          <w:rFonts w:ascii="Helvetica Neue" w:hAnsi="Helvetica Neue" w:cs="Helvetica Neue"/>
          <w:sz w:val="26"/>
          <w:sz-cs w:val="26"/>
          <w:spacing w:val="0"/>
          <w:color w:val="181F26"/>
        </w:rPr>
        <w:t xml:space="preserve">defined for every hero-demo agent before beta</w:t>
      </w:r>
    </w:p>
    <w:p>
      <w:pPr/>
      <w:r>
        <w:rPr>
          <w:rFonts w:ascii="Helvetica Neue" w:hAnsi="Helvetica Neue" w:cs="Helvetica Neue"/>
          <w:sz w:val="26"/>
          <w:sz-cs w:val="26"/>
          <w:spacing w:val="0"/>
          <w:color w:val="181F26"/>
        </w:rPr>
        <w:t xml:space="preserve">repair loop success rate</w:t>
      </w:r>
    </w:p>
    <w:p>
      <w:pPr/>
      <w:r>
        <w:rPr>
          <w:rFonts w:ascii="Helvetica Neue" w:hAnsi="Helvetica Neue" w:cs="Helvetica Neue"/>
          <w:sz w:val="26"/>
          <w:sz-cs w:val="26"/>
          <w:spacing w:val="0"/>
          <w:color w:val="181F26"/>
        </w:rPr>
        <w:t xml:space="preserve">measures whether automatic repair meaningfully restores service</w:t>
      </w:r>
    </w:p>
    <w:p>
      <w:pPr/>
      <w:r>
        <w:rPr>
          <w:rFonts w:ascii="Helvetica Neue" w:hAnsi="Helvetica Neue" w:cs="Helvetica Neue"/>
          <w:sz w:val="26"/>
          <w:sz-cs w:val="26"/>
          <w:spacing w:val="0"/>
          <w:color w:val="181F26"/>
        </w:rPr>
        <w:t xml:space="preserve">tracked after self-repair baseline ships</w:t>
      </w:r>
    </w:p>
    <w:p>
      <w:pPr/>
      <w:r>
        <w:rPr>
          <w:rFonts w:ascii="Helvetica Neue" w:hAnsi="Helvetica Neue" w:cs="Helvetica Neue"/>
          <w:sz w:val="26"/>
          <w:sz-cs w:val="26"/>
          <w:spacing w:val="0"/>
          <w:color w:val="181F26"/>
        </w:rPr>
        <w:t xml:space="preserve">encounter audit coverage</w:t>
      </w:r>
    </w:p>
    <w:p>
      <w:pPr/>
      <w:r>
        <w:rPr>
          <w:rFonts w:ascii="Helvetica Neue" w:hAnsi="Helvetica Neue" w:cs="Helvetica Neue"/>
          <w:sz w:val="26"/>
          <w:sz-cs w:val="26"/>
          <w:spacing w:val="0"/>
          <w:color w:val="181F26"/>
        </w:rPr>
        <w:t xml:space="preserve">measures whether cross-owner interactions leave formal governance evidence</w:t>
      </w:r>
    </w:p>
    <w:p>
      <w:pPr/>
      <w:r>
        <w:rPr>
          <w:rFonts w:ascii="Helvetica Neue" w:hAnsi="Helvetica Neue" w:cs="Helvetica Neue"/>
          <w:sz w:val="26"/>
          <w:sz-cs w:val="26"/>
          <w:spacing w:val="0"/>
          <w:color w:val="181F26"/>
        </w:rPr>
        <w:t xml:space="preserve">required for every same-device foreign-owner path before beta</w:t>
      </w:r>
    </w:p>
    <w:p>
      <w:pPr/>
      <w:r>
        <w:rPr>
          <w:rFonts w:ascii="Helvetica Neue" w:hAnsi="Helvetica Neue" w:cs="Helvetica Neue"/>
          <w:sz w:val="26"/>
          <w:sz-cs w:val="26"/>
          <w:spacing w:val="0"/>
          <w:color w:val="181F26"/>
        </w:rPr>
        <w:t xml:space="preserve">lease revocation effectiveness</w:t>
      </w:r>
    </w:p>
    <w:p>
      <w:pPr/>
      <w:r>
        <w:rPr>
          <w:rFonts w:ascii="Helvetica Neue" w:hAnsi="Helvetica Neue" w:cs="Helvetica Neue"/>
          <w:sz w:val="26"/>
          <w:sz-cs w:val="26"/>
          <w:spacing w:val="0"/>
          <w:color w:val="181F26"/>
        </w:rPr>
        <w:t xml:space="preserve">measures whether withdrawn capability actually stops future work</w:t>
      </w:r>
    </w:p>
    <w:p>
      <w:pPr/>
      <w:r>
        <w:rPr>
          <w:rFonts w:ascii="Helvetica Neue" w:hAnsi="Helvetica Neue" w:cs="Helvetica Neue"/>
          <w:sz w:val="26"/>
          <w:sz-cs w:val="26"/>
          <w:spacing w:val="0"/>
          <w:color w:val="181F26"/>
        </w:rPr>
        <w:t xml:space="preserve">tracked once encounter enforcement ships</w:t>
      </w:r>
    </w:p>
    <w:p>
      <w:pPr/>
      <w:r>
        <w:rPr>
          <w:rFonts w:ascii="Helvetica Neue" w:hAnsi="Helvetica Neue" w:cs="Helvetica Neue"/>
          <w:sz w:val="26"/>
          <w:sz-cs w:val="26"/>
          <w:spacing w:val="0"/>
          <w:color w:val="181F26"/>
        </w:rPr>
        <w:t xml:space="preserve">verified execution completion rate</w:t>
      </w:r>
    </w:p>
    <w:p>
      <w:pPr/>
      <w:r>
        <w:rPr>
          <w:rFonts w:ascii="Helvetica Neue" w:hAnsi="Helvetica Neue" w:cs="Helvetica Neue"/>
          <w:sz w:val="26"/>
          <w:sz-cs w:val="26"/>
          <w:spacing w:val="0"/>
          <w:color w:val="181F26"/>
        </w:rPr>
        <w:t xml:space="preserve">measures whether verify-loop actions can finish under deterministic checks rather than self-reported success</w:t>
      </w:r>
    </w:p>
    <w:p>
      <w:pPr/>
      <w:r>
        <w:rPr>
          <w:rFonts w:ascii="Helvetica Neue" w:hAnsi="Helvetica Neue" w:cs="Helvetica Neue"/>
          <w:sz w:val="26"/>
          <w:sz-cs w:val="26"/>
          <w:spacing w:val="0"/>
          <w:color w:val="181F26"/>
        </w:rPr>
        <w:t xml:space="preserve">tracked now for </w:t>
      </w:r>
      <w:r>
        <w:rPr>
          <w:rFonts w:ascii="Menlo" w:hAnsi="Menlo" w:cs="Menlo"/>
          <w:sz w:val="26"/>
          <w:sz-cs w:val="26"/>
          <w:spacing w:val="0"/>
          <w:color w:val="181F26"/>
        </w:rPr>
        <w:t xml:space="preserve">task.plan</w:t>
      </w:r>
      <w:r>
        <w:rPr>
          <w:rFonts w:ascii="Helvetica Neue" w:hAnsi="Helvetica Neue" w:cs="Helvetica Neue"/>
          <w:sz w:val="26"/>
          <w:sz-cs w:val="26"/>
          <w:spacing w:val="0"/>
          <w:color w:val="181F26"/>
        </w:rPr>
        <w:t xml:space="preserve">, then expanded to later strategy classes</w:t>
      </w:r>
    </w:p>
    <w:p>
      <w:pPr/>
      <w:r>
        <w:rPr>
          <w:rFonts w:ascii="Helvetica Neue" w:hAnsi="Helvetica Neue" w:cs="Helvetica Neue"/>
          <w:sz w:val="26"/>
          <w:sz-cs w:val="26"/>
          <w:spacing w:val="0"/>
          <w:color w:val="181F26"/>
        </w:rPr>
        <w:t xml:space="preserve">harness routing recovery rate</w:t>
      </w:r>
    </w:p>
    <w:p>
      <w:pPr/>
      <w:r>
        <w:rPr>
          <w:rFonts w:ascii="Helvetica Neue" w:hAnsi="Helvetica Neue" w:cs="Helvetica Neue"/>
          <w:sz w:val="26"/>
          <w:sz-cs w:val="26"/>
          <w:spacing w:val="0"/>
          <w:color w:val="181F26"/>
        </w:rPr>
        <w:t xml:space="preserve">measures whether specialized harnesses can fail without collapsing the swarm</w:t>
      </w:r>
    </w:p>
    <w:p>
      <w:pPr/>
      <w:r>
        <w:rPr>
          <w:rFonts w:ascii="Helvetica Neue" w:hAnsi="Helvetica Neue" w:cs="Helvetica Neue"/>
          <w:sz w:val="26"/>
          <w:sz-cs w:val="26"/>
          <w:spacing w:val="0"/>
          <w:color w:val="181F26"/>
        </w:rPr>
        <w:t xml:space="preserve">tracked after ACP-compatible adapters are introduced</w:t>
      </w:r>
    </w:p>
    <w:p>
      <w:pPr/>
      <w:r>
        <w:rPr>
          <w:rFonts w:ascii="Helvetica Neue" w:hAnsi="Helvetica Neue" w:cs="Helvetica Neue"/>
          <w:sz w:val="26"/>
          <w:sz-cs w:val="26"/>
          <w:spacing w:val="0"/>
          <w:color w:val="181F26"/>
        </w:rPr>
        <w:t xml:space="preserve">time to inspect failure cause</w:t>
      </w:r>
    </w:p>
    <w:p>
      <w:pPr/>
      <w:r>
        <w:rPr>
          <w:rFonts w:ascii="Helvetica Neue" w:hAnsi="Helvetica Neue" w:cs="Helvetica Neue"/>
          <w:sz w:val="26"/>
          <w:sz-cs w:val="26"/>
          <w:spacing w:val="0"/>
          <w:color w:val="181F26"/>
        </w:rPr>
        <w:t xml:space="preserve">measures operator ergonomics</w:t>
      </w:r>
    </w:p>
    <w:p>
      <w:pPr/>
      <w:r>
        <w:rPr>
          <w:rFonts w:ascii="Helvetica Neue" w:hAnsi="Helvetica Neue" w:cs="Helvetica Neue"/>
          <w:sz w:val="26"/>
          <w:sz-cs w:val="26"/>
          <w:spacing w:val="0"/>
          <w:color w:val="181F26"/>
        </w:rPr>
        <w:t xml:space="preserve">under 2 minutes through CLI and telemetry</w:t>
      </w:r>
    </w:p>
    <w:p>
      <w:pPr/>
      <w:r>
        <w:rPr>
          <w:rFonts w:ascii="Helvetica Neue" w:hAnsi="Helvetica Neue" w:cs="Helvetica Neue"/>
          <w:sz w:val="26"/>
          <w:sz-cs w:val="26"/>
          <w:spacing w:val="0"/>
          <w:color w:val="181F26"/>
        </w:rPr>
        <w:t xml:space="preserve">local hello-world time</w:t>
      </w:r>
    </w:p>
    <w:p>
      <w:pPr/>
      <w:r>
        <w:rPr>
          <w:rFonts w:ascii="Helvetica Neue" w:hAnsi="Helvetica Neue" w:cs="Helvetica Neue"/>
          <w:sz w:val="26"/>
          <w:sz-cs w:val="26"/>
          <w:spacing w:val="0"/>
          <w:color w:val="181F26"/>
        </w:rPr>
        <w:t xml:space="preserve">measures onboarding friction</w:t>
      </w:r>
    </w:p>
    <w:p>
      <w:pPr/>
      <w:r>
        <w:rPr>
          <w:rFonts w:ascii="Helvetica Neue" w:hAnsi="Helvetica Neue" w:cs="Helvetica Neue"/>
          <w:sz w:val="26"/>
          <w:sz-cs w:val="26"/>
          <w:spacing w:val="0"/>
          <w:color w:val="181F26"/>
        </w:rPr>
        <w:t xml:space="preserve">under 10 minutes</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Architecture Spec</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 Forward-looking design principles are defined in </w:t>
      </w:r>
      <w:r>
        <w:rPr>
          <w:rFonts w:ascii="Menlo" w:hAnsi="Menlo" w:cs="Menlo"/>
          <w:sz w:val="24"/>
          <w:sz-cs w:val="24"/>
          <w:u w:val="single"/>
          <w:spacing w:val="0"/>
          <w:color w:val="0000E9"/>
        </w:rPr>
        <w:t xml:space="preserve">philosophy.md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Scope</w:t>
      </w:r>
    </w:p>
    <w:p>
      <w:pPr>
        <w:spacing w:after="240"/>
      </w:pPr>
      <w:r>
        <w:rPr>
          <w:rFonts w:ascii="Helvetica Neue" w:hAnsi="Helvetica Neue" w:cs="Helvetica Neue"/>
          <w:sz w:val="24"/>
          <w:sz-cs w:val="24"/>
          <w:spacing w:val="0"/>
          <w:color w:val="181F26"/>
        </w:rPr>
        <w:t xml:space="preserve">This document defines the runtime architecture for Crawfish v0.1 and the stable conceptual interfaces the implementation should preserve.</w:t>
      </w:r>
    </w:p>
    <w:p>
      <w:pPr>
        <w:spacing w:after="197"/>
      </w:pPr>
      <w:r>
        <w:rPr>
          <w:rFonts w:ascii="Helvetica Neue" w:hAnsi="Helvetica Neue" w:cs="Helvetica Neue"/>
          <w:sz w:val="44"/>
          <w:sz-cs w:val="44"/>
          <w:b/>
          <w:spacing w:val="0"/>
          <w:color w:val="102C4B"/>
        </w:rPr>
        <w:t xml:space="preserve">Design Constraints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Rust-first, not Rust-only, with Rust 1.88+ compatibility for the runtime spine.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External protocol adapters may be implemented out of process in other languages, but the core runtime, CLI, state machine logic, and persistence layer are Rust-owned.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Single-host mode must be easy to run locally.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encounters must be a first-class design case, not deferred as a future federation-only concern.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Cluster-oriented control-plane concepts must be designed in from day one even if full multi-host support is P1.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P0 protocol requirement is MCP.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P1 interop priority is bidirectional OpenClaw integration through plugins, Gateway RPC, and Gateway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 adapters and A2A remote-agent integration are P1.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architecture must distinguish tool plane, harness plane, and agent plane rather than collapsing everything into one subprocess abstraction.</w:t>
      </w:r>
    </w:p>
    <w:p>
      <w:pPr>
        <w:spacing w:after="197"/>
      </w:pPr>
      <w:r>
        <w:rPr>
          <w:rFonts w:ascii="Helvetica Neue" w:hAnsi="Helvetica Neue" w:cs="Helvetica Neue"/>
          <w:sz w:val="44"/>
          <w:sz-cs w:val="44"/>
          <w:b/>
          <w:spacing w:val="0"/>
          <w:color w:val="102C4B"/>
        </w:rPr>
        <w:t xml:space="preserve">Architectural Philosophy</w:t>
      </w:r>
    </w:p>
    <w:p>
      <w:pPr>
        <w:spacing w:after="240"/>
      </w:pPr>
      <w:r>
        <w:rPr>
          <w:rFonts w:ascii="Helvetica Neue" w:hAnsi="Helvetica Neue" w:cs="Helvetica Neue"/>
          <w:sz w:val="24"/>
          <w:sz-cs w:val="24"/>
          <w:spacing w:val="0"/>
          <w:color w:val="181F26"/>
        </w:rPr>
        <w:t xml:space="preserve">The architecture follows seven product-level commitments: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control is a feature</w:t>
      </w:r>
      <w:r>
        <w:rPr>
          <w:rFonts w:ascii="Helvetica Neue" w:hAnsi="Helvetica Neue" w:cs="Helvetica Neue"/>
          <w:sz w:val="24"/>
          <w:sz-cs w:val="24"/>
          <w:spacing w:val="0"/>
          <w:color w:val="181F26"/>
        </w:rPr>
        <w:t xml:space="preserve">: runtime supervision, policy compilation, and inspection are core behavior, not operational afterthoughts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specialization is a strength</w:t>
      </w:r>
      <w:r>
        <w:rPr>
          <w:rFonts w:ascii="Helvetica Neue" w:hAnsi="Helvetica Neue" w:cs="Helvetica Neue"/>
          <w:sz w:val="24"/>
          <w:sz-cs w:val="24"/>
          <w:spacing w:val="0"/>
          <w:color w:val="181F26"/>
        </w:rPr>
        <w:t xml:space="preserve">: the runtime should coordinate specialized harnesses when they are better than a monolithic local loop</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harnesses are plentiful; operability is scarce</w:t>
      </w:r>
      <w:r>
        <w:rPr>
          <w:rFonts w:ascii="Helvetica Neue" w:hAnsi="Helvetica Neue" w:cs="Helvetica Neue"/>
          <w:sz w:val="24"/>
          <w:sz-cs w:val="24"/>
          <w:spacing w:val="0"/>
          <w:color w:val="181F26"/>
        </w:rPr>
        <w:t xml:space="preserve">: the runtime wins by governing many execution surfaces coherently, not by replacing them with one more surface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reasoning is volatile; verification must survive model churn</w:t>
      </w:r>
      <w:r>
        <w:rPr>
          <w:rFonts w:ascii="Helvetica Neue" w:hAnsi="Helvetica Neue" w:cs="Helvetica Neue"/>
          <w:sz w:val="24"/>
          <w:sz-cs w:val="24"/>
          <w:spacing w:val="0"/>
          <w:color w:val="181F26"/>
        </w:rPr>
        <w:t xml:space="preserve">: contracts and deterministic checks should outlive any single provider or harness release cycle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 is not optional</w:t>
      </w:r>
      <w:r>
        <w:rPr>
          <w:rFonts w:ascii="Helvetica Neue" w:hAnsi="Helvetica Neue" w:cs="Helvetica Neue"/>
          <w:sz w:val="24"/>
          <w:sz-cs w:val="24"/>
          <w:spacing w:val="0"/>
          <w:color w:val="181F26"/>
        </w:rPr>
        <w:t xml:space="preserve">: agent interaction must be governed through explicit encounter, consent, lease, and audit semantics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bounded autonomy is healthier than unconstrained autonomy</w:t>
      </w:r>
      <w:r>
        <w:rPr>
          <w:rFonts w:ascii="Helvetica Neue" w:hAnsi="Helvetica Neue" w:cs="Helvetica Neue"/>
          <w:sz w:val="24"/>
          <w:sz-cs w:val="24"/>
          <w:spacing w:val="0"/>
          <w:color w:val="181F26"/>
        </w:rPr>
        <w:t xml:space="preserve">: agents act through contracts and capabilities, not by implicit permission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safe contraction beats silent drift</w:t>
      </w:r>
      <w:r>
        <w:rPr>
          <w:rFonts w:ascii="Helvetica Neue" w:hAnsi="Helvetica Neue" w:cs="Helvetica Neue"/>
          <w:sz w:val="24"/>
          <w:sz-cs w:val="24"/>
          <w:spacing w:val="0"/>
          <w:color w:val="181F26"/>
        </w:rPr>
        <w:t xml:space="preserve">: when the system is under pressure, it should enter a declared degraded profile rather than behave unpredictably</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 must outlive any single reasoning provider</w:t>
      </w:r>
      <w:r>
        <w:rPr>
          <w:rFonts w:ascii="Helvetica Neue" w:hAnsi="Helvetica Neue" w:cs="Helvetica Neue"/>
          <w:sz w:val="24"/>
          <w:sz-cs w:val="24"/>
          <w:spacing w:val="0"/>
          <w:color w:val="181F26"/>
        </w:rPr>
        <w:t xml:space="preserve">: the control plane should remain useful even when every external model or harness is unreachable</w:t>
      </w:r>
    </w:p>
    <w:p>
      <w:pPr>
        <w:spacing w:after="197"/>
      </w:pPr>
      <w:r>
        <w:rPr>
          <w:rFonts w:ascii="Helvetica Neue" w:hAnsi="Helvetica Neue" w:cs="Helvetica Neue"/>
          <w:sz w:val="44"/>
          <w:sz-cs w:val="44"/>
          <w:b/>
          <w:spacing w:val="0"/>
          <w:color w:val="102C4B"/>
        </w:rPr>
        <w:t xml:space="preserve">Runtime Model</w:t>
      </w:r>
    </w:p>
    <w:p>
      <w:pPr>
        <w:spacing w:after="152"/>
      </w:pPr>
      <w:r>
        <w:rPr>
          <w:rFonts w:ascii="Helvetica Neue" w:hAnsi="Helvetica Neue" w:cs="Helvetica Neue"/>
          <w:sz w:val="34"/>
          <w:sz-cs w:val="34"/>
          <w:b/>
          <w:spacing w:val="0"/>
          <w:color w:val="102C4B"/>
        </w:rPr>
        <w:t xml:space="preserve">Component Topology</w:t>
      </w:r>
    </w:p>
    <w:p>
      <w:pPr/>
      <w:r>
        <w:rPr>
          <w:rFonts w:ascii="Helvetica Neue" w:hAnsi="Helvetica Neue" w:cs="Helvetica Neue"/>
          <w:sz w:val="26"/>
          <w:sz-cs w:val="26"/>
          <w:b/>
          <w:spacing w:val="0"/>
          <w:color w:val="102C4B"/>
        </w:rPr>
        <w:t xml:space="preserve">Component</w:t>
      </w:r>
    </w:p>
    <w:p>
      <w:pPr/>
      <w:r>
        <w:rPr>
          <w:rFonts w:ascii="Helvetica Neue" w:hAnsi="Helvetica Neue" w:cs="Helvetica Neue"/>
          <w:sz w:val="26"/>
          <w:sz-cs w:val="26"/>
          <w:b/>
          <w:spacing w:val="0"/>
          <w:color w:val="102C4B"/>
        </w:rPr>
        <w:t xml:space="preserve">Responsibilities</w:t>
      </w:r>
    </w:p>
    <w:p>
      <w:pPr/>
      <w:r>
        <w:rPr>
          <w:rFonts w:ascii="Helvetica Neue" w:hAnsi="Helvetica Neue" w:cs="Helvetica Neue"/>
          <w:sz w:val="26"/>
          <w:sz-cs w:val="26"/>
          <w:b/>
          <w:spacing w:val="0"/>
          <w:color w:val="102C4B"/>
        </w:rPr>
        <w:t xml:space="preserve">P0 status</w:t>
      </w:r>
    </w:p>
    <w:p>
      <w:pPr/>
      <w:r>
        <w:rPr>
          <w:rFonts w:ascii="Menlo" w:hAnsi="Menlo" w:cs="Menlo"/>
          <w:sz w:val="26"/>
          <w:sz-cs w:val="26"/>
          <w:spacing w:val="0"/>
          <w:color w:val="181F26"/>
        </w:rPr>
        <w:t xml:space="preserve">crawfishd</w:t>
      </w:r>
      <w:r>
        <w:rPr>
          <w:rFonts w:ascii="Helvetica Neue" w:hAnsi="Helvetica Neue" w:cs="Helvetica Neue"/>
          <w:sz w:val="26"/>
          <w:sz-cs w:val="26"/>
          <w:spacing w:val="0"/>
          <w:color w:val="181F26"/>
        </w:rPr>
        <w:t xml:space="preserve"> supervisor</w:t>
      </w:r>
    </w:p>
    <w:p>
      <w:pPr/>
      <w:r>
        <w:rPr>
          <w:rFonts w:ascii="Helvetica Neue" w:hAnsi="Helvetica Neue" w:cs="Helvetica Neue"/>
          <w:sz w:val="26"/>
          <w:sz-cs w:val="26"/>
          <w:spacing w:val="0"/>
          <w:color w:val="181F26"/>
        </w:rPr>
        <w:t xml:space="preserve">desired-state reconciliation, scheduling, lifecycle transitions, contract compilation, inspection</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agent worker runtime</w:t>
      </w:r>
    </w:p>
    <w:p>
      <w:pPr/>
      <w:r>
        <w:rPr>
          <w:rFonts w:ascii="Helvetica Neue" w:hAnsi="Helvetica Neue" w:cs="Helvetica Neue"/>
          <w:sz w:val="26"/>
          <w:sz-cs w:val="26"/>
          <w:spacing w:val="0"/>
          <w:color w:val="181F26"/>
        </w:rPr>
        <w:t xml:space="preserve">executes agent turns, tool sessions, checkpoints, and action callbacks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action store</w:t>
      </w:r>
    </w:p>
    <w:p>
      <w:pPr/>
      <w:r>
        <w:rPr>
          <w:rFonts w:ascii="Helvetica Neue" w:hAnsi="Helvetica Neue" w:cs="Helvetica Neue"/>
          <w:sz w:val="26"/>
          <w:sz-cs w:val="26"/>
          <w:spacing w:val="0"/>
          <w:color w:val="181F26"/>
        </w:rPr>
        <w:t xml:space="preserve">persists action metadata, phases, feedback events, result references, and failure reasons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checkpoint store</w:t>
      </w:r>
    </w:p>
    <w:p>
      <w:pPr/>
      <w:r>
        <w:rPr>
          <w:rFonts w:ascii="Helvetica Neue" w:hAnsi="Helvetica Neue" w:cs="Helvetica Neue"/>
          <w:sz w:val="26"/>
          <w:sz-cs w:val="26"/>
          <w:spacing w:val="0"/>
          <w:color w:val="181F26"/>
        </w:rPr>
        <w:t xml:space="preserve">persists restart-safe execution snapshots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policy engine</w:t>
      </w:r>
    </w:p>
    <w:p>
      <w:pPr/>
      <w:r>
        <w:rPr>
          <w:rFonts w:ascii="Helvetica Neue" w:hAnsi="Helvetica Neue" w:cs="Helvetica Neue"/>
          <w:sz w:val="26"/>
          <w:sz-cs w:val="26"/>
          <w:spacing w:val="0"/>
          <w:color w:val="181F26"/>
        </w:rPr>
        <w:t xml:space="preserve">compiles organization rules, agent defaults, encounter policy, and action overrides into executable decisions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governance engine</w:t>
      </w:r>
    </w:p>
    <w:p>
      <w:pPr/>
      <w:r>
        <w:rPr>
          <w:rFonts w:ascii="Helvetica Neue" w:hAnsi="Helvetica Neue" w:cs="Helvetica Neue"/>
          <w:sz w:val="26"/>
          <w:sz-cs w:val="26"/>
          <w:spacing w:val="0"/>
          <w:color w:val="181F26"/>
        </w:rPr>
        <w:t xml:space="preserve">classifies encounters, issues grants and leases, records revocation and receipts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telemetry pipeline</w:t>
      </w:r>
    </w:p>
    <w:p>
      <w:pPr/>
      <w:r>
        <w:rPr>
          <w:rFonts w:ascii="Helvetica Neue" w:hAnsi="Helvetica Neue" w:cs="Helvetica Neue"/>
          <w:sz w:val="26"/>
          <w:sz-cs w:val="26"/>
          <w:spacing w:val="0"/>
          <w:color w:val="181F26"/>
        </w:rPr>
        <w:t xml:space="preserve">structured logs, metrics, traces, audit events, and governance receipts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protocol adapter mesh</w:t>
      </w:r>
    </w:p>
    <w:p>
      <w:pPr/>
      <w:r>
        <w:rPr>
          <w:rFonts w:ascii="Helvetica Neue" w:hAnsi="Helvetica Neue" w:cs="Helvetica Neue"/>
          <w:sz w:val="26"/>
          <w:sz-cs w:val="26"/>
          <w:spacing w:val="0"/>
          <w:color w:val="181F26"/>
        </w:rPr>
        <w:t xml:space="preserve">normalized access to tools, specialized harnesses, and remote agents</w:t>
      </w:r>
    </w:p>
    <w:p>
      <w:pPr/>
      <w:r>
        <w:rPr>
          <w:rFonts w:ascii="Helvetica Neue" w:hAnsi="Helvetica Neue" w:cs="Helvetica Neue"/>
          <w:sz w:val="26"/>
          <w:sz-cs w:val="26"/>
          <w:spacing w:val="0"/>
          <w:color w:val="181F26"/>
        </w:rPr>
        <w:t xml:space="preserve">MCP required, others phased</w:t>
      </w:r>
    </w:p>
    <w:p>
      <w:pPr>
        <w:spacing w:after="152"/>
      </w:pPr>
      <w:r>
        <w:rPr>
          <w:rFonts w:ascii="Helvetica Neue" w:hAnsi="Helvetica Neue" w:cs="Helvetica Neue"/>
          <w:sz w:val="34"/>
          <w:sz-cs w:val="34"/>
          <w:b/>
          <w:spacing w:val="0"/>
          <w:color w:val="102C4B"/>
        </w:rPr>
        <w:t xml:space="preserve">Control Plane vs Execution Plane</w:t>
      </w:r>
    </w:p>
    <w:p>
      <w:pPr/>
      <w:r>
        <w:rPr>
          <w:rFonts w:ascii="Helvetica Neue" w:hAnsi="Helvetica Neue" w:cs="Helvetica Neue"/>
          <w:sz w:val="26"/>
          <w:sz-cs w:val="26"/>
          <w:b/>
          <w:spacing w:val="0"/>
          <w:color w:val="102C4B"/>
        </w:rPr>
        <w:t xml:space="preserve">Plane</w:t>
      </w:r>
    </w:p>
    <w:p>
      <w:pPr/>
      <w:r>
        <w:rPr>
          <w:rFonts w:ascii="Helvetica Neue" w:hAnsi="Helvetica Neue" w:cs="Helvetica Neue"/>
          <w:sz w:val="26"/>
          <w:sz-cs w:val="26"/>
          <w:b/>
          <w:spacing w:val="0"/>
          <w:color w:val="102C4B"/>
        </w:rPr>
        <w:t xml:space="preserve">Responsibilities</w:t>
      </w:r>
    </w:p>
    <w:p>
      <w:pPr/>
      <w:r>
        <w:rPr>
          <w:rFonts w:ascii="Helvetica Neue" w:hAnsi="Helvetica Neue" w:cs="Helvetica Neue"/>
          <w:sz w:val="26"/>
          <w:sz-cs w:val="26"/>
          <w:b/>
          <w:spacing w:val="0"/>
          <w:color w:val="102C4B"/>
        </w:rPr>
        <w:t xml:space="preserve">Non-responsibilities</w:t>
      </w:r>
    </w:p>
    <w:p>
      <w:pPr/>
      <w:r>
        <w:rPr>
          <w:rFonts w:ascii="Helvetica Neue" w:hAnsi="Helvetica Neue" w:cs="Helvetica Neue"/>
          <w:sz w:val="26"/>
          <w:sz-cs w:val="26"/>
          <w:spacing w:val="0"/>
          <w:color w:val="181F26"/>
        </w:rPr>
        <w:t xml:space="preserve">control plane</w:t>
      </w:r>
    </w:p>
    <w:p>
      <w:pPr/>
      <w:r>
        <w:rPr>
          <w:rFonts w:ascii="Helvetica Neue" w:hAnsi="Helvetica Neue" w:cs="Helvetica Neue"/>
          <w:sz w:val="26"/>
          <w:sz-cs w:val="26"/>
          <w:spacing w:val="0"/>
          <w:color w:val="181F26"/>
        </w:rPr>
        <w:t xml:space="preserve">desired state, agent placement, lease management, admission control, policy compilation, inspection, recovery decisions</w:t>
      </w:r>
    </w:p>
    <w:p>
      <w:pPr/>
      <w:r>
        <w:rPr>
          <w:rFonts w:ascii="Helvetica Neue" w:hAnsi="Helvetica Neue" w:cs="Helvetica Neue"/>
          <w:sz w:val="26"/>
          <w:sz-cs w:val="26"/>
          <w:spacing w:val="0"/>
          <w:color w:val="181F26"/>
        </w:rPr>
        <w:t xml:space="preserve">does not generate task content</w:t>
      </w:r>
    </w:p>
    <w:p>
      <w:pPr/>
      <w:r>
        <w:rPr>
          <w:rFonts w:ascii="Helvetica Neue" w:hAnsi="Helvetica Neue" w:cs="Helvetica Neue"/>
          <w:sz w:val="26"/>
          <w:sz-cs w:val="26"/>
          <w:spacing w:val="0"/>
          <w:color w:val="181F26"/>
        </w:rPr>
        <w:t xml:space="preserve">execution plane</w:t>
      </w:r>
    </w:p>
    <w:p>
      <w:pPr/>
      <w:r>
        <w:rPr>
          <w:rFonts w:ascii="Helvetica Neue" w:hAnsi="Helvetica Neue" w:cs="Helvetica Neue"/>
          <w:sz w:val="26"/>
          <w:sz-cs w:val="26"/>
          <w:spacing w:val="0"/>
          <w:color w:val="181F26"/>
        </w:rPr>
        <w:t xml:space="preserve">model calls, tool calls, artifact generation, checkpoints, feedback, local state mutation</w:t>
      </w:r>
    </w:p>
    <w:p>
      <w:pPr/>
      <w:r>
        <w:rPr>
          <w:rFonts w:ascii="Helvetica Neue" w:hAnsi="Helvetica Neue" w:cs="Helvetica Neue"/>
          <w:sz w:val="26"/>
          <w:sz-cs w:val="26"/>
          <w:spacing w:val="0"/>
          <w:color w:val="181F26"/>
        </w:rPr>
        <w:t xml:space="preserve">does not define global policy or topology</w:t>
      </w:r>
    </w:p>
    <w:p>
      <w:pPr>
        <w:spacing w:after="240"/>
      </w:pPr>
      <w:r>
        <w:rPr>
          <w:rFonts w:ascii="Helvetica Neue" w:hAnsi="Helvetica Neue" w:cs="Helvetica Neue"/>
          <w:sz w:val="24"/>
          <w:sz-cs w:val="24"/>
          <w:spacing w:val="0"/>
          <w:color w:val="181F26"/>
        </w:rPr>
        <w:t xml:space="preserve">The implementation must keep this split visible in code structure and APIs. Model reasoning belongs in workers. Operational decisions belong in the supervisor.</w:t>
      </w:r>
    </w:p>
    <w:p>
      <w:pPr>
        <w:spacing w:after="197"/>
      </w:pPr>
      <w:r>
        <w:rPr>
          <w:rFonts w:ascii="Helvetica Neue" w:hAnsi="Helvetica Neue" w:cs="Helvetica Neue"/>
          <w:sz w:val="44"/>
          <w:sz-cs w:val="44"/>
          <w:b/>
          <w:spacing w:val="0"/>
          <w:color w:val="102C4B"/>
        </w:rPr>
        <w:t xml:space="preserve">Public Primitives</w:t>
      </w:r>
    </w:p>
    <w:p>
      <w:pPr>
        <w:spacing w:after="240"/>
      </w:pPr>
      <w:r>
        <w:rPr>
          <w:rFonts w:ascii="Helvetica Neue" w:hAnsi="Helvetica Neue" w:cs="Helvetica Neue"/>
          <w:sz w:val="24"/>
          <w:sz-cs w:val="24"/>
          <w:spacing w:val="0"/>
          <w:color w:val="181F26"/>
        </w:rPr>
        <w:t xml:space="preserve">The following primitives are the stable conceptual surface for Crawfish. Field names are intentionally explicit because other documents reference them directly.</w:t>
      </w:r>
    </w:p>
    <w:p>
      <w:pPr/>
      <w:r>
        <w:rPr>
          <w:rFonts w:ascii="Menlo" w:hAnsi="Menlo" w:cs="Menlo"/>
          <w:sz w:val="24"/>
          <w:sz-cs w:val="24"/>
          <w:spacing w:val="0"/>
          <w:color w:val="DFE8F2"/>
        </w:rPr>
        <w:t xml:space="preserve">pub struct OwnerRef {</w:t>
      </w:r>
    </w:p>
    <w:p>
      <w:pPr/>
      <w:r>
        <w:rPr>
          <w:rFonts w:ascii="Menlo" w:hAnsi="Menlo" w:cs="Menlo"/>
          <w:sz w:val="24"/>
          <w:sz-cs w:val="24"/>
          <w:spacing w:val="0"/>
          <w:color w:val="DFE8F2"/>
        </w:rPr>
        <w:t xml:space="preserve">  pub kind: OwnerKind,</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display_name: Option&lt;String&gt;,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AgentManifest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owner: OwnerRef,</w:t>
      </w:r>
    </w:p>
    <w:p>
      <w:pPr/>
      <w:r>
        <w:rPr>
          <w:rFonts w:ascii="Menlo" w:hAnsi="Menlo" w:cs="Menlo"/>
          <w:sz w:val="24"/>
          <w:sz-cs w:val="24"/>
          <w:spacing w:val="0"/>
          <w:color w:val="DFE8F2"/>
        </w:rPr>
        <w:t xml:space="preserve">  pub trust_domain: TrustDomain,</w:t>
      </w:r>
    </w:p>
    <w:p>
      <w:pPr/>
      <w:r>
        <w:rPr>
          <w:rFonts w:ascii="Menlo" w:hAnsi="Menlo" w:cs="Menlo"/>
          <w:sz w:val="24"/>
          <w:sz-cs w:val="24"/>
          <w:spacing w:val="0"/>
          <w:color w:val="DFE8F2"/>
        </w:rPr>
        <w:t xml:space="preserve">  pub role: String,</w:t>
      </w:r>
    </w:p>
    <w:p>
      <w:pPr/>
      <w:r>
        <w:rPr>
          <w:rFonts w:ascii="Menlo" w:hAnsi="Menlo" w:cs="Menlo"/>
          <w:sz w:val="24"/>
          <w:sz-cs w:val="24"/>
          <w:spacing w:val="0"/>
          <w:color w:val="DFE8F2"/>
        </w:rPr>
        <w:t xml:space="preserve">  pub capabilities: Vec&lt;String&gt;,</w:t>
      </w:r>
    </w:p>
    <w:p>
      <w:pPr/>
      <w:r>
        <w:rPr>
          <w:rFonts w:ascii="Menlo" w:hAnsi="Menlo" w:cs="Menlo"/>
          <w:sz w:val="24"/>
          <w:sz-cs w:val="24"/>
          <w:spacing w:val="0"/>
          <w:color w:val="DFE8F2"/>
        </w:rPr>
        <w:t xml:space="preserve">  pub exposed_capabilities: Vec&lt;String&gt;,</w:t>
      </w:r>
    </w:p>
    <w:p>
      <w:pPr/>
      <w:r>
        <w:rPr>
          <w:rFonts w:ascii="Menlo" w:hAnsi="Menlo" w:cs="Menlo"/>
          <w:sz w:val="24"/>
          <w:sz-cs w:val="24"/>
          <w:spacing w:val="0"/>
          <w:color w:val="DFE8F2"/>
        </w:rPr>
        <w:t xml:space="preserve">  pub dependencies: Vec&lt;String&gt;,</w:t>
      </w:r>
    </w:p>
    <w:p>
      <w:pPr/>
      <w:r>
        <w:rPr>
          <w:rFonts w:ascii="Menlo" w:hAnsi="Menlo" w:cs="Menlo"/>
          <w:sz w:val="24"/>
          <w:sz-cs w:val="24"/>
          <w:spacing w:val="0"/>
          <w:color w:val="DFE8F2"/>
        </w:rPr>
        <w:t xml:space="preserve">  pub runtime: RuntimeProfile,</w:t>
      </w:r>
    </w:p>
    <w:p>
      <w:pPr/>
      <w:r>
        <w:rPr>
          <w:rFonts w:ascii="Menlo" w:hAnsi="Menlo" w:cs="Menlo"/>
          <w:sz w:val="24"/>
          <w:sz-cs w:val="24"/>
          <w:spacing w:val="0"/>
          <w:color w:val="DFE8F2"/>
        </w:rPr>
        <w:t xml:space="preserve">  pub lifecycle: LifecyclePolicy,</w:t>
      </w:r>
    </w:p>
    <w:p>
      <w:pPr/>
      <w:r>
        <w:rPr>
          <w:rFonts w:ascii="Menlo" w:hAnsi="Menlo" w:cs="Menlo"/>
          <w:sz w:val="24"/>
          <w:sz-cs w:val="24"/>
          <w:spacing w:val="0"/>
          <w:color w:val="DFE8F2"/>
        </w:rPr>
        <w:t xml:space="preserve">  pub encounter_policy: EncounterPolicy,</w:t>
      </w:r>
    </w:p>
    <w:p>
      <w:pPr/>
      <w:r>
        <w:rPr>
          <w:rFonts w:ascii="Menlo" w:hAnsi="Menlo" w:cs="Menlo"/>
          <w:sz w:val="24"/>
          <w:sz-cs w:val="24"/>
          <w:spacing w:val="0"/>
          <w:color w:val="DFE8F2"/>
        </w:rPr>
        <w:t xml:space="preserve">  pub contract_defaults: ExecutionContract,</w:t>
      </w:r>
    </w:p>
    <w:p>
      <w:pPr/>
      <w:r>
        <w:rPr>
          <w:rFonts w:ascii="Menlo" w:hAnsi="Menlo" w:cs="Menlo"/>
          <w:sz w:val="24"/>
          <w:sz-cs w:val="24"/>
          <w:spacing w:val="0"/>
          <w:color w:val="DFE8F2"/>
        </w:rPr>
        <w:t xml:space="preserve">  pub adapters: Vec&lt;AdapterBinding&gt;,</w:t>
      </w:r>
    </w:p>
    <w:p>
      <w:pPr/>
      <w:r>
        <w:rPr>
          <w:rFonts w:ascii="Menlo" w:hAnsi="Menlo" w:cs="Menlo"/>
          <w:sz w:val="24"/>
          <w:sz-cs w:val="24"/>
          <w:spacing w:val="0"/>
          <w:color w:val="DFE8F2"/>
        </w:rPr>
        <w:t xml:space="preserve">  pub workspace_policy: WorkspacePolicy,</w:t>
      </w:r>
    </w:p>
    <w:p>
      <w:pPr/>
      <w:r>
        <w:rPr>
          <w:rFonts w:ascii="Menlo" w:hAnsi="Menlo" w:cs="Menlo"/>
          <w:sz w:val="24"/>
          <w:sz-cs w:val="24"/>
          <w:spacing w:val="0"/>
          <w:color w:val="DFE8F2"/>
        </w:rPr>
        <w:t xml:space="preserve">  pub default_data_boundaries: Vec&lt;String&gt;,</w:t>
      </w:r>
    </w:p>
    <w:p>
      <w:pPr/>
      <w:r>
        <w:rPr>
          <w:rFonts w:ascii="Menlo" w:hAnsi="Menlo" w:cs="Menlo"/>
          <w:sz w:val="24"/>
          <w:sz-cs w:val="24"/>
          <w:spacing w:val="0"/>
          <w:color w:val="DFE8F2"/>
        </w:rPr>
        <w:t xml:space="preserve">  pub strategy_defaults: BTreeMap&lt;String, ExecutionStrategy&gt;,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Action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requester: RequesterRef,</w:t>
      </w:r>
    </w:p>
    <w:p>
      <w:pPr/>
      <w:r>
        <w:rPr>
          <w:rFonts w:ascii="Menlo" w:hAnsi="Menlo" w:cs="Menlo"/>
          <w:sz w:val="24"/>
          <w:sz-cs w:val="24"/>
          <w:spacing w:val="0"/>
          <w:color w:val="DFE8F2"/>
        </w:rPr>
        <w:t xml:space="preserve">  pub initiator_owner: OwnerRef,</w:t>
      </w:r>
    </w:p>
    <w:p>
      <w:pPr/>
      <w:r>
        <w:rPr>
          <w:rFonts w:ascii="Menlo" w:hAnsi="Menlo" w:cs="Menlo"/>
          <w:sz w:val="24"/>
          <w:sz-cs w:val="24"/>
          <w:spacing w:val="0"/>
          <w:color w:val="DFE8F2"/>
        </w:rPr>
        <w:t xml:space="preserve">  pub counterparty_refs: Vec&lt;CounterpartyRef&gt;,</w:t>
      </w:r>
    </w:p>
    <w:p>
      <w:pPr/>
      <w:r>
        <w:rPr>
          <w:rFonts w:ascii="Menlo" w:hAnsi="Menlo" w:cs="Menlo"/>
          <w:sz w:val="24"/>
          <w:sz-cs w:val="24"/>
          <w:spacing w:val="0"/>
          <w:color w:val="DFE8F2"/>
        </w:rPr>
        <w:t xml:space="preserve">  pub goal: GoalSpec,</w:t>
      </w:r>
    </w:p>
    <w:p>
      <w:pPr/>
      <w:r>
        <w:rPr>
          <w:rFonts w:ascii="Menlo" w:hAnsi="Menlo" w:cs="Menlo"/>
          <w:sz w:val="24"/>
          <w:sz-cs w:val="24"/>
          <w:spacing w:val="0"/>
          <w:color w:val="DFE8F2"/>
        </w:rPr>
        <w:t xml:space="preserve">  pub capability: String,</w:t>
      </w:r>
    </w:p>
    <w:p>
      <w:pPr/>
      <w:r>
        <w:rPr>
          <w:rFonts w:ascii="Menlo" w:hAnsi="Menlo" w:cs="Menlo"/>
          <w:sz w:val="24"/>
          <w:sz-cs w:val="24"/>
          <w:spacing w:val="0"/>
          <w:color w:val="DFE8F2"/>
        </w:rPr>
        <w:t xml:space="preserve">  pub inputs: Metadata,</w:t>
      </w:r>
    </w:p>
    <w:p>
      <w:pPr/>
      <w:r>
        <w:rPr>
          <w:rFonts w:ascii="Menlo" w:hAnsi="Menlo" w:cs="Menlo"/>
          <w:sz w:val="24"/>
          <w:sz-cs w:val="24"/>
          <w:spacing w:val="0"/>
          <w:color w:val="DFE8F2"/>
        </w:rPr>
        <w:t xml:space="preserve">  pub contract: ExecutionContract,</w:t>
      </w:r>
    </w:p>
    <w:p>
      <w:pPr/>
      <w:r>
        <w:rPr>
          <w:rFonts w:ascii="Menlo" w:hAnsi="Menlo" w:cs="Menlo"/>
          <w:sz w:val="24"/>
          <w:sz-cs w:val="24"/>
          <w:spacing w:val="0"/>
          <w:color w:val="DFE8F2"/>
        </w:rPr>
        <w:t xml:space="preserve">  pub execution_strategy: Option&lt;ExecutionStrategy&gt;,</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data_boundary: String,</w:t>
      </w:r>
    </w:p>
    <w:p>
      <w:pPr/>
      <w:r>
        <w:rPr>
          <w:rFonts w:ascii="Menlo" w:hAnsi="Menlo" w:cs="Menlo"/>
          <w:sz w:val="24"/>
          <w:sz-cs w:val="24"/>
          <w:spacing w:val="0"/>
          <w:color w:val="DFE8F2"/>
        </w:rPr>
        <w:t xml:space="preserve">  pub schedule: ScheduleSpec,</w:t>
      </w:r>
    </w:p>
    <w:p>
      <w:pPr/>
      <w:r>
        <w:rPr>
          <w:rFonts w:ascii="Menlo" w:hAnsi="Menlo" w:cs="Menlo"/>
          <w:sz w:val="24"/>
          <w:sz-cs w:val="24"/>
          <w:spacing w:val="0"/>
          <w:color w:val="DFE8F2"/>
        </w:rPr>
        <w:t xml:space="preserve">  pub phase: ActionPhase,</w:t>
      </w:r>
    </w:p>
    <w:p>
      <w:pPr/>
      <w:r>
        <w:rPr>
          <w:rFonts w:ascii="Menlo" w:hAnsi="Menlo" w:cs="Menlo"/>
          <w:sz w:val="24"/>
          <w:sz-cs w:val="24"/>
          <w:spacing w:val="0"/>
          <w:color w:val="DFE8F2"/>
        </w:rPr>
        <w:t xml:space="preserve">  pub checkpoint_ref: Option&lt;String&gt;,</w:t>
      </w:r>
    </w:p>
    <w:p>
      <w:pPr/>
      <w:r>
        <w:rPr>
          <w:rFonts w:ascii="Menlo" w:hAnsi="Menlo" w:cs="Menlo"/>
          <w:sz w:val="24"/>
          <w:sz-cs w:val="24"/>
          <w:spacing w:val="0"/>
          <w:color w:val="DFE8F2"/>
        </w:rPr>
        <w:t xml:space="preserve">  pub outputs: ActionOutputs,</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ExecutionContract {</w:t>
      </w:r>
    </w:p>
    <w:p>
      <w:pPr/>
      <w:r>
        <w:rPr>
          <w:rFonts w:ascii="Menlo" w:hAnsi="Menlo" w:cs="Menlo"/>
          <w:sz w:val="24"/>
          <w:sz-cs w:val="24"/>
          <w:spacing w:val="0"/>
          <w:color w:val="DFE8F2"/>
        </w:rPr>
        <w:t xml:space="preserve">  pub delivery: DeliveryContract,</w:t>
      </w:r>
    </w:p>
    <w:p>
      <w:pPr/>
      <w:r>
        <w:rPr>
          <w:rFonts w:ascii="Menlo" w:hAnsi="Menlo" w:cs="Menlo"/>
          <w:sz w:val="24"/>
          <w:sz-cs w:val="24"/>
          <w:spacing w:val="0"/>
          <w:color w:val="DFE8F2"/>
        </w:rPr>
        <w:t xml:space="preserve">  pub execution: ExecutionPolicy,</w:t>
      </w:r>
    </w:p>
    <w:p>
      <w:pPr/>
      <w:r>
        <w:rPr>
          <w:rFonts w:ascii="Menlo" w:hAnsi="Menlo" w:cs="Menlo"/>
          <w:sz w:val="24"/>
          <w:sz-cs w:val="24"/>
          <w:spacing w:val="0"/>
          <w:color w:val="DFE8F2"/>
        </w:rPr>
        <w:t xml:space="preserve">  pub safety: SafetyPolicy,</w:t>
      </w:r>
    </w:p>
    <w:p>
      <w:pPr/>
      <w:r>
        <w:rPr>
          <w:rFonts w:ascii="Menlo" w:hAnsi="Menlo" w:cs="Menlo"/>
          <w:sz w:val="24"/>
          <w:sz-cs w:val="24"/>
          <w:spacing w:val="0"/>
          <w:color w:val="DFE8F2"/>
        </w:rPr>
        <w:t xml:space="preserve">  pub quality: QualityPolicy,</w:t>
      </w:r>
    </w:p>
    <w:p>
      <w:pPr/>
      <w:r>
        <w:rPr>
          <w:rFonts w:ascii="Menlo" w:hAnsi="Menlo" w:cs="Menlo"/>
          <w:sz w:val="24"/>
          <w:sz-cs w:val="24"/>
          <w:spacing w:val="0"/>
          <w:color w:val="DFE8F2"/>
        </w:rPr>
        <w:t xml:space="preserve">  pub recovery: RecoveryPolicy,</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CapabilityDescriptor {</w:t>
      </w:r>
    </w:p>
    <w:p>
      <w:pPr/>
      <w:r>
        <w:rPr>
          <w:rFonts w:ascii="Menlo" w:hAnsi="Menlo" w:cs="Menlo"/>
          <w:sz w:val="24"/>
          <w:sz-cs w:val="24"/>
          <w:spacing w:val="0"/>
          <w:color w:val="DFE8F2"/>
        </w:rPr>
        <w:t xml:space="preserve">  pub namespace: String,</w:t>
      </w:r>
    </w:p>
    <w:p>
      <w:pPr/>
      <w:r>
        <w:rPr>
          <w:rFonts w:ascii="Menlo" w:hAnsi="Menlo" w:cs="Menlo"/>
          <w:sz w:val="24"/>
          <w:sz-cs w:val="24"/>
          <w:spacing w:val="0"/>
          <w:color w:val="DFE8F2"/>
        </w:rPr>
        <w:t xml:space="preserve">  pub verbs: Vec&lt;String&gt;,</w:t>
      </w:r>
    </w:p>
    <w:p>
      <w:pPr/>
      <w:r>
        <w:rPr>
          <w:rFonts w:ascii="Menlo" w:hAnsi="Menlo" w:cs="Menlo"/>
          <w:sz w:val="24"/>
          <w:sz-cs w:val="24"/>
          <w:spacing w:val="0"/>
          <w:color w:val="DFE8F2"/>
        </w:rPr>
        <w:t xml:space="preserve">  pub executor_class: ExecutorClass,</w:t>
      </w:r>
    </w:p>
    <w:p>
      <w:pPr/>
      <w:r>
        <w:rPr>
          <w:rFonts w:ascii="Menlo" w:hAnsi="Menlo" w:cs="Menlo"/>
          <w:sz w:val="24"/>
          <w:sz-cs w:val="24"/>
          <w:spacing w:val="0"/>
          <w:color w:val="DFE8F2"/>
        </w:rPr>
        <w:t xml:space="preserve">  pub mutability: Mutability,</w:t>
      </w:r>
    </w:p>
    <w:p>
      <w:pPr/>
      <w:r>
        <w:rPr>
          <w:rFonts w:ascii="Menlo" w:hAnsi="Menlo" w:cs="Menlo"/>
          <w:sz w:val="24"/>
          <w:sz-cs w:val="24"/>
          <w:spacing w:val="0"/>
          <w:color w:val="DFE8F2"/>
        </w:rPr>
        <w:t xml:space="preserve">  pub risk_class: RiskClass,</w:t>
      </w:r>
    </w:p>
    <w:p>
      <w:pPr/>
      <w:r>
        <w:rPr>
          <w:rFonts w:ascii="Menlo" w:hAnsi="Menlo" w:cs="Menlo"/>
          <w:sz w:val="24"/>
          <w:sz-cs w:val="24"/>
          <w:spacing w:val="0"/>
          <w:color w:val="DFE8F2"/>
        </w:rPr>
        <w:t xml:space="preserve">  pub cost_class: CostClass,</w:t>
      </w:r>
    </w:p>
    <w:p>
      <w:pPr/>
      <w:r>
        <w:rPr>
          <w:rFonts w:ascii="Menlo" w:hAnsi="Menlo" w:cs="Menlo"/>
          <w:sz w:val="24"/>
          <w:sz-cs w:val="24"/>
          <w:spacing w:val="0"/>
          <w:color w:val="DFE8F2"/>
        </w:rPr>
        <w:t xml:space="preserve">  pub latency_class: LatencyClass,</w:t>
      </w:r>
    </w:p>
    <w:p>
      <w:pPr/>
      <w:r>
        <w:rPr>
          <w:rFonts w:ascii="Menlo" w:hAnsi="Menlo" w:cs="Menlo"/>
          <w:sz w:val="24"/>
          <w:sz-cs w:val="24"/>
          <w:spacing w:val="0"/>
          <w:color w:val="DFE8F2"/>
        </w:rPr>
        <w:t xml:space="preserve">  pub approval_requirements: Vec&lt;ApprovalRequirement&gt;,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LifecycleRecord {</w:t>
      </w:r>
    </w:p>
    <w:p>
      <w:pPr/>
      <w:r>
        <w:rPr>
          <w:rFonts w:ascii="Menlo" w:hAnsi="Menlo" w:cs="Menlo"/>
          <w:sz w:val="24"/>
          <w:sz-cs w:val="24"/>
          <w:spacing w:val="0"/>
          <w:color w:val="DFE8F2"/>
        </w:rPr>
        <w:t xml:space="preserve">  pub agent_id: String,</w:t>
      </w:r>
    </w:p>
    <w:p>
      <w:pPr/>
      <w:r>
        <w:rPr>
          <w:rFonts w:ascii="Menlo" w:hAnsi="Menlo" w:cs="Menlo"/>
          <w:sz w:val="24"/>
          <w:sz-cs w:val="24"/>
          <w:spacing w:val="0"/>
          <w:color w:val="DFE8F2"/>
        </w:rPr>
        <w:t xml:space="preserve">  pub desired_state: AgentState,</w:t>
      </w:r>
    </w:p>
    <w:p>
      <w:pPr/>
      <w:r>
        <w:rPr>
          <w:rFonts w:ascii="Menlo" w:hAnsi="Menlo" w:cs="Menlo"/>
          <w:sz w:val="24"/>
          <w:sz-cs w:val="24"/>
          <w:spacing w:val="0"/>
          <w:color w:val="DFE8F2"/>
        </w:rPr>
        <w:t xml:space="preserve">  pub observed_state: AgentState,</w:t>
      </w:r>
    </w:p>
    <w:p>
      <w:pPr/>
      <w:r>
        <w:rPr>
          <w:rFonts w:ascii="Menlo" w:hAnsi="Menlo" w:cs="Menlo"/>
          <w:sz w:val="24"/>
          <w:sz-cs w:val="24"/>
          <w:spacing w:val="0"/>
          <w:color w:val="DFE8F2"/>
        </w:rPr>
        <w:t xml:space="preserve">  pub health: HealthStatus,</w:t>
      </w:r>
    </w:p>
    <w:p>
      <w:pPr/>
      <w:r>
        <w:rPr>
          <w:rFonts w:ascii="Menlo" w:hAnsi="Menlo" w:cs="Menlo"/>
          <w:sz w:val="24"/>
          <w:sz-cs w:val="24"/>
          <w:spacing w:val="0"/>
          <w:color w:val="DFE8F2"/>
        </w:rPr>
        <w:t xml:space="preserve">  pub transition_reason: Option&lt;String&gt;,</w:t>
      </w:r>
    </w:p>
    <w:p>
      <w:pPr/>
      <w:r>
        <w:rPr>
          <w:rFonts w:ascii="Menlo" w:hAnsi="Menlo" w:cs="Menlo"/>
          <w:sz w:val="24"/>
          <w:sz-cs w:val="24"/>
          <w:spacing w:val="0"/>
          <w:color w:val="DFE8F2"/>
        </w:rPr>
        <w:t xml:space="preserve">  pub last_transition_at: String,</w:t>
      </w:r>
    </w:p>
    <w:p>
      <w:pPr/>
      <w:r>
        <w:rPr>
          <w:rFonts w:ascii="Menlo" w:hAnsi="Menlo" w:cs="Menlo"/>
          <w:sz w:val="24"/>
          <w:sz-cs w:val="24"/>
          <w:spacing w:val="0"/>
          <w:color w:val="DFE8F2"/>
        </w:rPr>
        <w:t xml:space="preserve">  pub degradation_profile: Option&lt;DegradedProfileName&gt;,</w:t>
      </w:r>
    </w:p>
    <w:p>
      <w:pPr/>
      <w:r>
        <w:rPr>
          <w:rFonts w:ascii="Menlo" w:hAnsi="Menlo" w:cs="Menlo"/>
          <w:sz w:val="24"/>
          <w:sz-cs w:val="24"/>
          <w:spacing w:val="0"/>
          <w:color w:val="DFE8F2"/>
        </w:rPr>
        <w:t xml:space="preserve">  pub continuity_mode: Option&lt;ContinuityModeName&gt;,</w:t>
      </w:r>
    </w:p>
    <w:p>
      <w:pPr/>
      <w:r>
        <w:rPr>
          <w:rFonts w:ascii="Menlo" w:hAnsi="Menlo" w:cs="Menlo"/>
          <w:sz w:val="24"/>
          <w:sz-cs w:val="24"/>
          <w:spacing w:val="0"/>
          <w:color w:val="DFE8F2"/>
        </w:rPr>
        <w:t xml:space="preserve">  pub failure_count: u32,</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EncounterRecord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initiator_ref: CounterpartyRef,</w:t>
      </w:r>
    </w:p>
    <w:p>
      <w:pPr/>
      <w:r>
        <w:rPr>
          <w:rFonts w:ascii="Menlo" w:hAnsi="Menlo" w:cs="Menlo"/>
          <w:sz w:val="24"/>
          <w:sz-cs w:val="24"/>
          <w:spacing w:val="0"/>
          <w:color w:val="DFE8F2"/>
        </w:rPr>
        <w:t xml:space="preserve">  pub target_agent_id: String,</w:t>
      </w:r>
    </w:p>
    <w:p>
      <w:pPr/>
      <w:r>
        <w:rPr>
          <w:rFonts w:ascii="Menlo" w:hAnsi="Menlo" w:cs="Menlo"/>
          <w:sz w:val="24"/>
          <w:sz-cs w:val="24"/>
          <w:spacing w:val="0"/>
          <w:color w:val="DFE8F2"/>
        </w:rPr>
        <w:t xml:space="preserve">  pub target_owner: OwnerRef,</w:t>
      </w:r>
    </w:p>
    <w:p>
      <w:pPr/>
      <w:r>
        <w:rPr>
          <w:rFonts w:ascii="Menlo" w:hAnsi="Menlo" w:cs="Menlo"/>
          <w:sz w:val="24"/>
          <w:sz-cs w:val="24"/>
          <w:spacing w:val="0"/>
          <w:color w:val="DFE8F2"/>
        </w:rPr>
        <w:t xml:space="preserve">  pub trust_domain: TrustDomain,</w:t>
      </w:r>
    </w:p>
    <w:p>
      <w:pPr/>
      <w:r>
        <w:rPr>
          <w:rFonts w:ascii="Menlo" w:hAnsi="Menlo" w:cs="Menlo"/>
          <w:sz w:val="24"/>
          <w:sz-cs w:val="24"/>
          <w:spacing w:val="0"/>
          <w:color w:val="DFE8F2"/>
        </w:rPr>
        <w:t xml:space="preserve">  pub requested_capabilities: Vec&lt;String&gt;,</w:t>
      </w:r>
    </w:p>
    <w:p>
      <w:pPr/>
      <w:r>
        <w:rPr>
          <w:rFonts w:ascii="Menlo" w:hAnsi="Menlo" w:cs="Menlo"/>
          <w:sz w:val="24"/>
          <w:sz-cs w:val="24"/>
          <w:spacing w:val="0"/>
          <w:color w:val="DFE8F2"/>
        </w:rPr>
        <w:t xml:space="preserve">  pub applied_policy_source: String,</w:t>
      </w:r>
    </w:p>
    <w:p>
      <w:pPr/>
      <w:r>
        <w:rPr>
          <w:rFonts w:ascii="Menlo" w:hAnsi="Menlo" w:cs="Menlo"/>
          <w:sz w:val="24"/>
          <w:sz-cs w:val="24"/>
          <w:spacing w:val="0"/>
          <w:color w:val="DFE8F2"/>
        </w:rPr>
        <w:t xml:space="preserve">  pub state: EncounterState,</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created_at: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ConsentGrant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grantor: OwnerRef,</w:t>
      </w:r>
    </w:p>
    <w:p>
      <w:pPr/>
      <w:r>
        <w:rPr>
          <w:rFonts w:ascii="Menlo" w:hAnsi="Menlo" w:cs="Menlo"/>
          <w:sz w:val="24"/>
          <w:sz-cs w:val="24"/>
          <w:spacing w:val="0"/>
          <w:color w:val="DFE8F2"/>
        </w:rPr>
        <w:t xml:space="preserve">  pub grantee: OwnerRef,</w:t>
      </w:r>
    </w:p>
    <w:p>
      <w:pPr/>
      <w:r>
        <w:rPr>
          <w:rFonts w:ascii="Menlo" w:hAnsi="Menlo" w:cs="Menlo"/>
          <w:sz w:val="24"/>
          <w:sz-cs w:val="24"/>
          <w:spacing w:val="0"/>
          <w:color w:val="DFE8F2"/>
        </w:rPr>
        <w:t xml:space="preserve">  pub purpose: String,</w:t>
      </w:r>
    </w:p>
    <w:p>
      <w:pPr/>
      <w:r>
        <w:rPr>
          <w:rFonts w:ascii="Menlo" w:hAnsi="Menlo" w:cs="Menlo"/>
          <w:sz w:val="24"/>
          <w:sz-cs w:val="24"/>
          <w:spacing w:val="0"/>
          <w:color w:val="DFE8F2"/>
        </w:rPr>
        <w:t xml:space="preserve">  pub scope: Vec&lt;String&gt;,</w:t>
      </w:r>
    </w:p>
    <w:p>
      <w:pPr/>
      <w:r>
        <w:rPr>
          <w:rFonts w:ascii="Menlo" w:hAnsi="Menlo" w:cs="Menlo"/>
          <w:sz w:val="24"/>
          <w:sz-cs w:val="24"/>
          <w:spacing w:val="0"/>
          <w:color w:val="DFE8F2"/>
        </w:rPr>
        <w:t xml:space="preserve">  pub issued_at: String,</w:t>
      </w:r>
    </w:p>
    <w:p>
      <w:pPr/>
      <w:r>
        <w:rPr>
          <w:rFonts w:ascii="Menlo" w:hAnsi="Menlo" w:cs="Menlo"/>
          <w:sz w:val="24"/>
          <w:sz-cs w:val="24"/>
          <w:spacing w:val="0"/>
          <w:color w:val="DFE8F2"/>
        </w:rPr>
        <w:t xml:space="preserve">  pub expires_at: String,</w:t>
      </w:r>
    </w:p>
    <w:p>
      <w:pPr/>
      <w:r>
        <w:rPr>
          <w:rFonts w:ascii="Menlo" w:hAnsi="Menlo" w:cs="Menlo"/>
          <w:sz w:val="24"/>
          <w:sz-cs w:val="24"/>
          <w:spacing w:val="0"/>
          <w:color w:val="DFE8F2"/>
        </w:rPr>
        <w:t xml:space="preserve">  pub revocable: bool,</w:t>
      </w:r>
    </w:p>
    <w:p>
      <w:pPr/>
      <w:r>
        <w:rPr>
          <w:rFonts w:ascii="Menlo" w:hAnsi="Menlo" w:cs="Menlo"/>
          <w:sz w:val="24"/>
          <w:sz-cs w:val="24"/>
          <w:spacing w:val="0"/>
          <w:color w:val="DFE8F2"/>
        </w:rPr>
        <w:t xml:space="preserve">  pub approver_ref: Option&lt;String&gt;,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CapabilityLease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grant_ref: String,</w:t>
      </w:r>
    </w:p>
    <w:p>
      <w:pPr/>
      <w:r>
        <w:rPr>
          <w:rFonts w:ascii="Menlo" w:hAnsi="Menlo" w:cs="Menlo"/>
          <w:sz w:val="24"/>
          <w:sz-cs w:val="24"/>
          <w:spacing w:val="0"/>
          <w:color w:val="DFE8F2"/>
        </w:rPr>
        <w:t xml:space="preserve">  pub lessor: OwnerRef,</w:t>
      </w:r>
    </w:p>
    <w:p>
      <w:pPr/>
      <w:r>
        <w:rPr>
          <w:rFonts w:ascii="Menlo" w:hAnsi="Menlo" w:cs="Menlo"/>
          <w:sz w:val="24"/>
          <w:sz-cs w:val="24"/>
          <w:spacing w:val="0"/>
          <w:color w:val="DFE8F2"/>
        </w:rPr>
        <w:t xml:space="preserve">  pub lessee: OwnerRef,</w:t>
      </w:r>
    </w:p>
    <w:p>
      <w:pPr/>
      <w:r>
        <w:rPr>
          <w:rFonts w:ascii="Menlo" w:hAnsi="Menlo" w:cs="Menlo"/>
          <w:sz w:val="24"/>
          <w:sz-cs w:val="24"/>
          <w:spacing w:val="0"/>
          <w:color w:val="DFE8F2"/>
        </w:rPr>
        <w:t xml:space="preserve">  pub capability_refs: Vec&lt;String&gt;,</w:t>
      </w:r>
    </w:p>
    <w:p>
      <w:pPr/>
      <w:r>
        <w:rPr>
          <w:rFonts w:ascii="Menlo" w:hAnsi="Menlo" w:cs="Menlo"/>
          <w:sz w:val="24"/>
          <w:sz-cs w:val="24"/>
          <w:spacing w:val="0"/>
          <w:color w:val="DFE8F2"/>
        </w:rPr>
        <w:t xml:space="preserve">  pub scope: Vec&lt;String&gt;,</w:t>
      </w:r>
    </w:p>
    <w:p>
      <w:pPr/>
      <w:r>
        <w:rPr>
          <w:rFonts w:ascii="Menlo" w:hAnsi="Menlo" w:cs="Menlo"/>
          <w:sz w:val="24"/>
          <w:sz-cs w:val="24"/>
          <w:spacing w:val="0"/>
          <w:color w:val="DFE8F2"/>
        </w:rPr>
        <w:t xml:space="preserve">  pub issued_at: String,</w:t>
      </w:r>
    </w:p>
    <w:p>
      <w:pPr/>
      <w:r>
        <w:rPr>
          <w:rFonts w:ascii="Menlo" w:hAnsi="Menlo" w:cs="Menlo"/>
          <w:sz w:val="24"/>
          <w:sz-cs w:val="24"/>
          <w:spacing w:val="0"/>
          <w:color w:val="DFE8F2"/>
        </w:rPr>
        <w:t xml:space="preserve">  pub expires_at: String,</w:t>
      </w:r>
    </w:p>
    <w:p>
      <w:pPr/>
      <w:r>
        <w:rPr>
          <w:rFonts w:ascii="Menlo" w:hAnsi="Menlo" w:cs="Menlo"/>
          <w:sz w:val="24"/>
          <w:sz-cs w:val="24"/>
          <w:spacing w:val="0"/>
          <w:color w:val="DFE8F2"/>
        </w:rPr>
        <w:t xml:space="preserve">  pub revocation_reason: Option&lt;String&gt;,</w:t>
      </w:r>
    </w:p>
    <w:p>
      <w:pPr/>
      <w:r>
        <w:rPr>
          <w:rFonts w:ascii="Menlo" w:hAnsi="Menlo" w:cs="Menlo"/>
          <w:sz w:val="24"/>
          <w:sz-cs w:val="24"/>
          <w:spacing w:val="0"/>
          <w:color w:val="DFE8F2"/>
        </w:rPr>
        <w:t xml:space="preserve">  pub audit_receipt_ref: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AuditReceipt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encounter_ref: String,</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outcome: AuditOutcome,</w:t>
      </w:r>
    </w:p>
    <w:p>
      <w:pPr/>
      <w:r>
        <w:rPr>
          <w:rFonts w:ascii="Menlo" w:hAnsi="Menlo" w:cs="Menlo"/>
          <w:sz w:val="24"/>
          <w:sz-cs w:val="24"/>
          <w:spacing w:val="0"/>
          <w:color w:val="DFE8F2"/>
        </w:rPr>
        <w:t xml:space="preserve">  pub reason: String,</w:t>
      </w:r>
    </w:p>
    <w:p>
      <w:pPr/>
      <w:r>
        <w:rPr>
          <w:rFonts w:ascii="Menlo" w:hAnsi="Menlo" w:cs="Menlo"/>
          <w:sz w:val="24"/>
          <w:sz-cs w:val="24"/>
          <w:spacing w:val="0"/>
          <w:color w:val="DFE8F2"/>
        </w:rPr>
        <w:t xml:space="preserve">  pub approver_ref: Option&lt;String&gt;,</w:t>
      </w:r>
    </w:p>
    <w:p>
      <w:pPr/>
      <w:r>
        <w:rPr>
          <w:rFonts w:ascii="Menlo" w:hAnsi="Menlo" w:cs="Menlo"/>
          <w:sz w:val="24"/>
          <w:sz-cs w:val="24"/>
          <w:spacing w:val="0"/>
          <w:color w:val="DFE8F2"/>
        </w:rPr>
        <w:t xml:space="preserve">  pub emitted_at: String,</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Supporting Shapes</w:t>
      </w:r>
    </w:p>
    <w:p>
      <w:pPr/>
      <w:r>
        <w:rPr>
          <w:rFonts w:ascii="Menlo" w:hAnsi="Menlo" w:cs="Menlo"/>
          <w:sz w:val="24"/>
          <w:sz-cs w:val="24"/>
          <w:spacing w:val="0"/>
          <w:color w:val="DFE8F2"/>
        </w:rPr>
        <w:t xml:space="preserve">pub struct RuntimeProfile {</w:t>
      </w:r>
    </w:p>
    <w:p>
      <w:pPr/>
      <w:r>
        <w:rPr>
          <w:rFonts w:ascii="Menlo" w:hAnsi="Menlo" w:cs="Menlo"/>
          <w:sz w:val="24"/>
          <w:sz-cs w:val="24"/>
          <w:spacing w:val="0"/>
          <w:color w:val="DFE8F2"/>
        </w:rPr>
        <w:t xml:space="preserve">  pub concurrency_group: ConcurrencyGroup,</w:t>
      </w:r>
    </w:p>
    <w:p>
      <w:pPr/>
      <w:r>
        <w:rPr>
          <w:rFonts w:ascii="Menlo" w:hAnsi="Menlo" w:cs="Menlo"/>
          <w:sz w:val="24"/>
          <w:sz-cs w:val="24"/>
          <w:spacing w:val="0"/>
          <w:color w:val="DFE8F2"/>
        </w:rPr>
        <w:t xml:space="preserve">  pub max_parallel_actions: u32,</w:t>
      </w:r>
    </w:p>
    <w:p>
      <w:pPr/>
      <w:r>
        <w:rPr>
          <w:rFonts w:ascii="Menlo" w:hAnsi="Menlo" w:cs="Menlo"/>
          <w:sz w:val="24"/>
          <w:sz-cs w:val="24"/>
          <w:spacing w:val="0"/>
          <w:color w:val="DFE8F2"/>
        </w:rPr>
        <w:t xml:space="preserve">  pub memory_scope: MemoryScope,</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TrustDomain {</w:t>
      </w:r>
    </w:p>
    <w:p>
      <w:pPr/>
      <w:r>
        <w:rPr>
          <w:rFonts w:ascii="Menlo" w:hAnsi="Menlo" w:cs="Menlo"/>
          <w:sz w:val="24"/>
          <w:sz-cs w:val="24"/>
          <w:spacing w:val="0"/>
          <w:color w:val="DFE8F2"/>
        </w:rPr>
        <w:t xml:space="preserve">  SameOwnerLocal,</w:t>
      </w:r>
    </w:p>
    <w:p>
      <w:pPr/>
      <w:r>
        <w:rPr>
          <w:rFonts w:ascii="Menlo" w:hAnsi="Menlo" w:cs="Menlo"/>
          <w:sz w:val="24"/>
          <w:sz-cs w:val="24"/>
          <w:spacing w:val="0"/>
          <w:color w:val="DFE8F2"/>
        </w:rPr>
        <w:t xml:space="preserve">  SameDeviceForeignOwner,</w:t>
      </w:r>
    </w:p>
    <w:p>
      <w:pPr/>
      <w:r>
        <w:rPr>
          <w:rFonts w:ascii="Menlo" w:hAnsi="Menlo" w:cs="Menlo"/>
          <w:sz w:val="24"/>
          <w:sz-cs w:val="24"/>
          <w:spacing w:val="0"/>
          <w:color w:val="DFE8F2"/>
        </w:rPr>
        <w:t xml:space="preserve">  InternalOrg,</w:t>
      </w:r>
    </w:p>
    <w:p>
      <w:pPr/>
      <w:r>
        <w:rPr>
          <w:rFonts w:ascii="Menlo" w:hAnsi="Menlo" w:cs="Menlo"/>
          <w:sz w:val="24"/>
          <w:sz-cs w:val="24"/>
          <w:spacing w:val="0"/>
          <w:color w:val="DFE8F2"/>
        </w:rPr>
        <w:t xml:space="preserve">  ExternalPartner,</w:t>
      </w:r>
    </w:p>
    <w:p>
      <w:pPr/>
      <w:r>
        <w:rPr>
          <w:rFonts w:ascii="Menlo" w:hAnsi="Menlo" w:cs="Menlo"/>
          <w:sz w:val="24"/>
          <w:sz-cs w:val="24"/>
          <w:spacing w:val="0"/>
          <w:color w:val="DFE8F2"/>
        </w:rPr>
        <w:t xml:space="preserve">  PublicUnknown,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CounterpartyRef = {</w:t>
      </w:r>
    </w:p>
    <w:p>
      <w:pPr/>
      <w:r>
        <w:rPr>
          <w:rFonts w:ascii="Menlo" w:hAnsi="Menlo" w:cs="Menlo"/>
          <w:sz w:val="24"/>
          <w:sz-cs w:val="24"/>
          <w:spacing w:val="0"/>
          <w:color w:val="DFE8F2"/>
        </w:rPr>
        <w:t xml:space="preserve">  agent_id?: string;</w:t>
      </w:r>
    </w:p>
    <w:p>
      <w:pPr/>
      <w:r>
        <w:rPr>
          <w:rFonts w:ascii="Menlo" w:hAnsi="Menlo" w:cs="Menlo"/>
          <w:sz w:val="24"/>
          <w:sz-cs w:val="24"/>
          <w:spacing w:val="0"/>
          <w:color w:val="DFE8F2"/>
        </w:rPr>
        <w:t xml:space="preserve">  session_id?: string;</w:t>
      </w:r>
    </w:p>
    <w:p>
      <w:pPr/>
      <w:r>
        <w:rPr>
          <w:rFonts w:ascii="Menlo" w:hAnsi="Menlo" w:cs="Menlo"/>
          <w:sz w:val="24"/>
          <w:sz-cs w:val="24"/>
          <w:spacing w:val="0"/>
          <w:color w:val="DFE8F2"/>
        </w:rPr>
        <w:t xml:space="preserve">  owner: OwnerRef;</w:t>
      </w:r>
    </w:p>
    <w:p>
      <w:pPr/>
      <w:r>
        <w:rPr>
          <w:rFonts w:ascii="Menlo" w:hAnsi="Menlo" w:cs="Menlo"/>
          <w:sz w:val="24"/>
          <w:sz-cs w:val="24"/>
          <w:spacing w:val="0"/>
          <w:color w:val="DFE8F2"/>
        </w:rPr>
        <w:t xml:space="preserve">  trust_domain: TrustDomain;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LifecyclePolicy = {</w:t>
      </w:r>
    </w:p>
    <w:p>
      <w:pPr/>
      <w:r>
        <w:rPr>
          <w:rFonts w:ascii="Menlo" w:hAnsi="Menlo" w:cs="Menlo"/>
          <w:sz w:val="24"/>
          <w:sz-cs w:val="24"/>
          <w:spacing w:val="0"/>
          <w:color w:val="DFE8F2"/>
        </w:rPr>
        <w:t xml:space="preserve">  heartbeat_seconds: number;</w:t>
      </w:r>
    </w:p>
    <w:p>
      <w:pPr/>
      <w:r>
        <w:rPr>
          <w:rFonts w:ascii="Menlo" w:hAnsi="Menlo" w:cs="Menlo"/>
          <w:sz w:val="24"/>
          <w:sz-cs w:val="24"/>
          <w:spacing w:val="0"/>
          <w:color w:val="DFE8F2"/>
        </w:rPr>
        <w:t xml:space="preserve">  activate_timeout_seconds: number;</w:t>
      </w:r>
    </w:p>
    <w:p>
      <w:pPr/>
      <w:r>
        <w:rPr>
          <w:rFonts w:ascii="Menlo" w:hAnsi="Menlo" w:cs="Menlo"/>
          <w:sz w:val="24"/>
          <w:sz-cs w:val="24"/>
          <w:spacing w:val="0"/>
          <w:color w:val="DFE8F2"/>
        </w:rPr>
        <w:t xml:space="preserve">  degrade_after_failures: number;</w:t>
      </w:r>
    </w:p>
    <w:p>
      <w:pPr/>
      <w:r>
        <w:rPr>
          <w:rFonts w:ascii="Menlo" w:hAnsi="Menlo" w:cs="Menlo"/>
          <w:sz w:val="24"/>
          <w:sz-cs w:val="24"/>
          <w:spacing w:val="0"/>
          <w:color w:val="DFE8F2"/>
        </w:rPr>
        <w:t xml:space="preserve">  drain_timeout_seconds: number;</w:t>
      </w:r>
    </w:p>
    <w:p>
      <w:pPr/>
      <w:r>
        <w:rPr>
          <w:rFonts w:ascii="Menlo" w:hAnsi="Menlo" w:cs="Menlo"/>
          <w:sz w:val="24"/>
          <w:sz-cs w:val="24"/>
          <w:spacing w:val="0"/>
          <w:color w:val="DFE8F2"/>
        </w:rPr>
        <w:t xml:space="preserve">  allowed_degraded_profiles: DegradedProfileName[];</w:t>
      </w:r>
    </w:p>
    <w:p>
      <w:pPr/>
      <w:r>
        <w:rPr>
          <w:rFonts w:ascii="Menlo" w:hAnsi="Menlo" w:cs="Menlo"/>
          <w:sz w:val="24"/>
          <w:sz-cs w:val="24"/>
          <w:spacing w:val="0"/>
          <w:color w:val="DFE8F2"/>
        </w:rPr>
        <w:t xml:space="preserve">  health_probe: HealthProbe;</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AdapterBinding =</w:t>
      </w:r>
    </w:p>
    <w:p>
      <w:pPr/>
      <w:r>
        <w:rPr>
          <w:rFonts w:ascii="Menlo" w:hAnsi="Menlo" w:cs="Menlo"/>
          <w:sz w:val="24"/>
          <w:sz-cs w:val="24"/>
          <w:spacing w:val="0"/>
          <w:color w:val="DFE8F2"/>
        </w:rPr>
        <w:t xml:space="preserve">  | McpToolBinding</w:t>
      </w:r>
    </w:p>
    <w:p>
      <w:pPr/>
      <w:r>
        <w:rPr>
          <w:rFonts w:ascii="Menlo" w:hAnsi="Menlo" w:cs="Menlo"/>
          <w:sz w:val="24"/>
          <w:sz-cs w:val="24"/>
          <w:spacing w:val="0"/>
          <w:color w:val="DFE8F2"/>
        </w:rPr>
        <w:t xml:space="preserve">  | OpenClawBinding</w:t>
      </w:r>
    </w:p>
    <w:p>
      <w:pPr/>
      <w:r>
        <w:rPr>
          <w:rFonts w:ascii="Menlo" w:hAnsi="Menlo" w:cs="Menlo"/>
          <w:sz w:val="24"/>
          <w:sz-cs w:val="24"/>
          <w:spacing w:val="0"/>
          <w:color w:val="DFE8F2"/>
        </w:rPr>
        <w:t xml:space="preserve">  | AcpHarnessBinding</w:t>
      </w:r>
    </w:p>
    <w:p>
      <w:pPr/>
      <w:r>
        <w:rPr>
          <w:rFonts w:ascii="Menlo" w:hAnsi="Menlo" w:cs="Menlo"/>
          <w:sz w:val="24"/>
          <w:sz-cs w:val="24"/>
          <w:spacing w:val="0"/>
          <w:color w:val="DFE8F2"/>
        </w:rPr>
        <w:t xml:space="preserve">  | A2ARemoteAgentBinding;</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McpToolBinding = {</w:t>
      </w:r>
    </w:p>
    <w:p>
      <w:pPr/>
      <w:r>
        <w:rPr>
          <w:rFonts w:ascii="Menlo" w:hAnsi="Menlo" w:cs="Menlo"/>
          <w:sz w:val="24"/>
          <w:sz-cs w:val="24"/>
          <w:spacing w:val="0"/>
          <w:color w:val="DFE8F2"/>
        </w:rPr>
        <w:t xml:space="preserve">  adapter: "mcp";</w:t>
      </w:r>
    </w:p>
    <w:p>
      <w:pPr/>
      <w:r>
        <w:rPr>
          <w:rFonts w:ascii="Menlo" w:hAnsi="Menlo" w:cs="Menlo"/>
          <w:sz w:val="24"/>
          <w:sz-cs w:val="24"/>
          <w:spacing w:val="0"/>
          <w:color w:val="DFE8F2"/>
        </w:rPr>
        <w:t xml:space="preserve">  capability: string;</w:t>
      </w:r>
    </w:p>
    <w:p>
      <w:pPr/>
      <w:r>
        <w:rPr>
          <w:rFonts w:ascii="Menlo" w:hAnsi="Menlo" w:cs="Menlo"/>
          <w:sz w:val="24"/>
          <w:sz-cs w:val="24"/>
          <w:spacing w:val="0"/>
          <w:color w:val="DFE8F2"/>
        </w:rPr>
        <w:t xml:space="preserve">  default_scope: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OpenClawBinding = {</w:t>
      </w:r>
    </w:p>
    <w:p>
      <w:pPr/>
      <w:r>
        <w:rPr>
          <w:rFonts w:ascii="Menlo" w:hAnsi="Menlo" w:cs="Menlo"/>
          <w:sz w:val="24"/>
          <w:sz-cs w:val="24"/>
          <w:spacing w:val="0"/>
          <w:color w:val="DFE8F2"/>
        </w:rPr>
        <w:t xml:space="preserve">  adapter: "openclaw";</w:t>
      </w:r>
    </w:p>
    <w:p>
      <w:pPr/>
      <w:r>
        <w:rPr>
          <w:rFonts w:ascii="Menlo" w:hAnsi="Menlo" w:cs="Menlo"/>
          <w:sz w:val="24"/>
          <w:sz-cs w:val="24"/>
          <w:spacing w:val="0"/>
          <w:color w:val="DFE8F2"/>
        </w:rPr>
        <w:t xml:space="preserve">  gateway_url: string;</w:t>
      </w:r>
    </w:p>
    <w:p>
      <w:pPr/>
      <w:r>
        <w:rPr>
          <w:rFonts w:ascii="Menlo" w:hAnsi="Menlo" w:cs="Menlo"/>
          <w:sz w:val="24"/>
          <w:sz-cs w:val="24"/>
          <w:spacing w:val="0"/>
          <w:color w:val="DFE8F2"/>
        </w:rPr>
        <w:t xml:space="preserve">  auth_ref: string;</w:t>
      </w:r>
    </w:p>
    <w:p>
      <w:pPr/>
      <w:r>
        <w:rPr>
          <w:rFonts w:ascii="Menlo" w:hAnsi="Menlo" w:cs="Menlo"/>
          <w:sz w:val="24"/>
          <w:sz-cs w:val="24"/>
          <w:spacing w:val="0"/>
          <w:color w:val="DFE8F2"/>
        </w:rPr>
        <w:t xml:space="preserve">  target_agent: string;</w:t>
      </w:r>
    </w:p>
    <w:p>
      <w:pPr/>
      <w:r>
        <w:rPr>
          <w:rFonts w:ascii="Menlo" w:hAnsi="Menlo" w:cs="Menlo"/>
          <w:sz w:val="24"/>
          <w:sz-cs w:val="24"/>
          <w:spacing w:val="0"/>
          <w:color w:val="DFE8F2"/>
        </w:rPr>
        <w:t xml:space="preserve">  session_mode: "ephemeral" | "sticky";</w:t>
      </w:r>
    </w:p>
    <w:p>
      <w:pPr/>
      <w:r>
        <w:rPr>
          <w:rFonts w:ascii="Menlo" w:hAnsi="Menlo" w:cs="Menlo"/>
          <w:sz w:val="24"/>
          <w:sz-cs w:val="24"/>
          <w:spacing w:val="0"/>
          <w:color w:val="DFE8F2"/>
        </w:rPr>
        <w:t xml:space="preserve">  caller_owner_mapping: "required" | "best_effort";</w:t>
      </w:r>
    </w:p>
    <w:p>
      <w:pPr/>
      <w:r>
        <w:rPr>
          <w:rFonts w:ascii="Menlo" w:hAnsi="Menlo" w:cs="Menlo"/>
          <w:sz w:val="24"/>
          <w:sz-cs w:val="24"/>
          <w:spacing w:val="0"/>
          <w:color w:val="DFE8F2"/>
        </w:rPr>
        <w:t xml:space="preserve">  default_trust_domain: TrustDomain;</w:t>
      </w:r>
    </w:p>
    <w:p>
      <w:pPr/>
      <w:r>
        <w:rPr>
          <w:rFonts w:ascii="Menlo" w:hAnsi="Menlo" w:cs="Menlo"/>
          <w:sz w:val="24"/>
          <w:sz-cs w:val="24"/>
          <w:spacing w:val="0"/>
          <w:color w:val="DFE8F2"/>
        </w:rPr>
        <w:t xml:space="preserve">  required_scopes: string[];</w:t>
      </w:r>
    </w:p>
    <w:p>
      <w:pPr/>
      <w:r>
        <w:rPr>
          <w:rFonts w:ascii="Menlo" w:hAnsi="Menlo" w:cs="Menlo"/>
          <w:sz w:val="24"/>
          <w:sz-cs w:val="24"/>
          <w:spacing w:val="0"/>
          <w:color w:val="DFE8F2"/>
        </w:rPr>
        <w:t xml:space="preserve">  lease_required: boolean;</w:t>
      </w:r>
    </w:p>
    <w:p>
      <w:pPr/>
      <w:r>
        <w:rPr>
          <w:rFonts w:ascii="Menlo" w:hAnsi="Menlo" w:cs="Menlo"/>
          <w:sz w:val="24"/>
          <w:sz-cs w:val="24"/>
          <w:spacing w:val="0"/>
          <w:color w:val="DFE8F2"/>
        </w:rPr>
        <w:t xml:space="preserve">  workspace_policy: "inherit" | "openclaw_managed" | "crawfish_managed";</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AcpHarnessBinding = {</w:t>
      </w:r>
    </w:p>
    <w:p>
      <w:pPr/>
      <w:r>
        <w:rPr>
          <w:rFonts w:ascii="Menlo" w:hAnsi="Menlo" w:cs="Menlo"/>
          <w:sz w:val="24"/>
          <w:sz-cs w:val="24"/>
          <w:spacing w:val="0"/>
          <w:color w:val="DFE8F2"/>
        </w:rPr>
        <w:t xml:space="preserve">  adapter: "acp";</w:t>
      </w:r>
    </w:p>
    <w:p>
      <w:pPr/>
      <w:r>
        <w:rPr>
          <w:rFonts w:ascii="Menlo" w:hAnsi="Menlo" w:cs="Menlo"/>
          <w:sz w:val="24"/>
          <w:sz-cs w:val="24"/>
          <w:spacing w:val="0"/>
          <w:color w:val="DFE8F2"/>
        </w:rPr>
        <w:t xml:space="preserve">  harness: string;</w:t>
      </w:r>
    </w:p>
    <w:p>
      <w:pPr/>
      <w:r>
        <w:rPr>
          <w:rFonts w:ascii="Menlo" w:hAnsi="Menlo" w:cs="Menlo"/>
          <w:sz w:val="24"/>
          <w:sz-cs w:val="24"/>
          <w:spacing w:val="0"/>
          <w:color w:val="DFE8F2"/>
        </w:rPr>
        <w:t xml:space="preserve">  capabilities: string[];</w:t>
      </w:r>
    </w:p>
    <w:p>
      <w:pPr/>
      <w:r>
        <w:rPr>
          <w:rFonts w:ascii="Menlo" w:hAnsi="Menlo" w:cs="Menlo"/>
          <w:sz w:val="24"/>
          <w:sz-cs w:val="24"/>
          <w:spacing w:val="0"/>
          <w:color w:val="DFE8F2"/>
        </w:rPr>
        <w:t xml:space="preserve">  session_mode: "ephemeral" | "persistent";</w:t>
      </w:r>
    </w:p>
    <w:p>
      <w:pPr/>
      <w:r>
        <w:rPr>
          <w:rFonts w:ascii="Menlo" w:hAnsi="Menlo" w:cs="Menlo"/>
          <w:sz w:val="24"/>
          <w:sz-cs w:val="24"/>
          <w:spacing w:val="0"/>
          <w:color w:val="DFE8F2"/>
        </w:rPr>
        <w:t xml:space="preserve">  default_scope: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A2ARemoteAgentBinding = {</w:t>
      </w:r>
    </w:p>
    <w:p>
      <w:pPr/>
      <w:r>
        <w:rPr>
          <w:rFonts w:ascii="Menlo" w:hAnsi="Menlo" w:cs="Menlo"/>
          <w:sz w:val="24"/>
          <w:sz-cs w:val="24"/>
          <w:spacing w:val="0"/>
          <w:color w:val="DFE8F2"/>
        </w:rPr>
        <w:t xml:space="preserve">  adapter: "a2a";</w:t>
      </w:r>
    </w:p>
    <w:p>
      <w:pPr/>
      <w:r>
        <w:rPr>
          <w:rFonts w:ascii="Menlo" w:hAnsi="Menlo" w:cs="Menlo"/>
          <w:sz w:val="24"/>
          <w:sz-cs w:val="24"/>
          <w:spacing w:val="0"/>
          <w:color w:val="DFE8F2"/>
        </w:rPr>
        <w:t xml:space="preserve">  capability: string;</w:t>
      </w:r>
    </w:p>
    <w:p>
      <w:pPr/>
      <w:r>
        <w:rPr>
          <w:rFonts w:ascii="Menlo" w:hAnsi="Menlo" w:cs="Menlo"/>
          <w:sz w:val="24"/>
          <w:sz-cs w:val="24"/>
          <w:spacing w:val="0"/>
          <w:color w:val="DFE8F2"/>
        </w:rPr>
        <w:t xml:space="preserve">  endpoint: string;</w:t>
      </w:r>
    </w:p>
    <w:p>
      <w:pPr/>
      <w:r>
        <w:rPr>
          <w:rFonts w:ascii="Menlo" w:hAnsi="Menlo" w:cs="Menlo"/>
          <w:sz w:val="24"/>
          <w:sz-cs w:val="24"/>
          <w:spacing w:val="0"/>
          <w:color w:val="DFE8F2"/>
        </w:rPr>
        <w:t xml:space="preserve">  trust_domain: TrustDomain;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WorkspacePolicy = {</w:t>
      </w:r>
    </w:p>
    <w:p>
      <w:pPr/>
      <w:r>
        <w:rPr>
          <w:rFonts w:ascii="Menlo" w:hAnsi="Menlo" w:cs="Menlo"/>
          <w:sz w:val="24"/>
          <w:sz-cs w:val="24"/>
          <w:spacing w:val="0"/>
          <w:color w:val="DFE8F2"/>
        </w:rPr>
        <w:t xml:space="preserve">  isolation: "none" | "per_agent" | "per_action";</w:t>
      </w:r>
    </w:p>
    <w:p>
      <w:pPr/>
      <w:r>
        <w:rPr>
          <w:rFonts w:ascii="Menlo" w:hAnsi="Menlo" w:cs="Menlo"/>
          <w:sz w:val="24"/>
          <w:sz-cs w:val="24"/>
          <w:spacing w:val="0"/>
          <w:color w:val="DFE8F2"/>
        </w:rPr>
        <w:t xml:space="preserve">  lock_mode: "none" | "file" | "branch";</w:t>
      </w:r>
    </w:p>
    <w:p>
      <w:pPr/>
      <w:r>
        <w:rPr>
          <w:rFonts w:ascii="Menlo" w:hAnsi="Menlo" w:cs="Menlo"/>
          <w:sz w:val="24"/>
          <w:sz-cs w:val="24"/>
          <w:spacing w:val="0"/>
          <w:color w:val="DFE8F2"/>
        </w:rPr>
        <w:t xml:space="preserve">  write_mode: "read_only" | "approval_gated" | "autonomous";</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EncounterPolicy = {</w:t>
      </w:r>
    </w:p>
    <w:p>
      <w:pPr/>
      <w:r>
        <w:rPr>
          <w:rFonts w:ascii="Menlo" w:hAnsi="Menlo" w:cs="Menlo"/>
          <w:sz w:val="24"/>
          <w:sz-cs w:val="24"/>
          <w:spacing w:val="0"/>
          <w:color w:val="DFE8F2"/>
        </w:rPr>
        <w:t xml:space="preserve">  default_disposition: "deny" | "require_consent" | "allow_with_lease";</w:t>
      </w:r>
    </w:p>
    <w:p>
      <w:pPr/>
      <w:r>
        <w:rPr>
          <w:rFonts w:ascii="Menlo" w:hAnsi="Menlo" w:cs="Menlo"/>
          <w:sz w:val="24"/>
          <w:sz-cs w:val="24"/>
          <w:spacing w:val="0"/>
          <w:color w:val="DFE8F2"/>
        </w:rPr>
        <w:t xml:space="preserve">  capability_visibility: "private" | "owner_only" | "encounter_scoped" | "discoverable";</w:t>
      </w:r>
    </w:p>
    <w:p>
      <w:pPr/>
      <w:r>
        <w:rPr>
          <w:rFonts w:ascii="Menlo" w:hAnsi="Menlo" w:cs="Menlo"/>
          <w:sz w:val="24"/>
          <w:sz-cs w:val="24"/>
          <w:spacing w:val="0"/>
          <w:color w:val="DFE8F2"/>
        </w:rPr>
        <w:t xml:space="preserve">  data_boundary: "owner_only" | "redacted" | "lease_scoped";</w:t>
      </w:r>
    </w:p>
    <w:p>
      <w:pPr/>
      <w:r>
        <w:rPr>
          <w:rFonts w:ascii="Menlo" w:hAnsi="Menlo" w:cs="Menlo"/>
          <w:sz w:val="24"/>
          <w:sz-cs w:val="24"/>
          <w:spacing w:val="0"/>
          <w:color w:val="DFE8F2"/>
        </w:rPr>
        <w:t xml:space="preserve">  tool_boundary: "no_cross_owner_mutation" | "lease_scoped" | "approval_required";</w:t>
      </w:r>
    </w:p>
    <w:p>
      <w:pPr/>
      <w:r>
        <w:rPr>
          <w:rFonts w:ascii="Menlo" w:hAnsi="Menlo" w:cs="Menlo"/>
          <w:sz w:val="24"/>
          <w:sz-cs w:val="24"/>
          <w:spacing w:val="0"/>
          <w:color w:val="DFE8F2"/>
        </w:rPr>
        <w:t xml:space="preserve">  workspace_boundary: "isolated" | "read_shared" | "lease_scoped";</w:t>
      </w:r>
    </w:p>
    <w:p>
      <w:pPr/>
      <w:r>
        <w:rPr>
          <w:rFonts w:ascii="Menlo" w:hAnsi="Menlo" w:cs="Menlo"/>
          <w:sz w:val="24"/>
          <w:sz-cs w:val="24"/>
          <w:spacing w:val="0"/>
          <w:color w:val="DFE8F2"/>
        </w:rPr>
        <w:t xml:space="preserve">  network_boundary: "local_only" | "allowlisted" | "leased_egress";</w:t>
      </w:r>
    </w:p>
    <w:p>
      <w:pPr/>
      <w:r>
        <w:rPr>
          <w:rFonts w:ascii="Menlo" w:hAnsi="Menlo" w:cs="Menlo"/>
          <w:sz w:val="24"/>
          <w:sz-cs w:val="24"/>
          <w:spacing w:val="0"/>
          <w:color w:val="DFE8F2"/>
        </w:rPr>
        <w:t xml:space="preserve">  human_approval_requirements: ApprovalRequirement[];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EncounterDecision = {</w:t>
      </w:r>
    </w:p>
    <w:p>
      <w:pPr/>
      <w:r>
        <w:rPr>
          <w:rFonts w:ascii="Menlo" w:hAnsi="Menlo" w:cs="Menlo"/>
          <w:sz w:val="24"/>
          <w:sz-cs w:val="24"/>
          <w:spacing w:val="0"/>
          <w:color w:val="DFE8F2"/>
        </w:rPr>
        <w:t xml:space="preserve">  disposition: "deny" | "await_consent" | "issue_lease";</w:t>
      </w:r>
    </w:p>
    <w:p>
      <w:pPr/>
      <w:r>
        <w:rPr>
          <w:rFonts w:ascii="Menlo" w:hAnsi="Menlo" w:cs="Menlo"/>
          <w:sz w:val="24"/>
          <w:sz-cs w:val="24"/>
          <w:spacing w:val="0"/>
          <w:color w:val="DFE8F2"/>
        </w:rPr>
        <w:t xml:space="preserve">  effective_policy: EncounterPolicy;</w:t>
      </w:r>
    </w:p>
    <w:p>
      <w:pPr/>
      <w:r>
        <w:rPr>
          <w:rFonts w:ascii="Menlo" w:hAnsi="Menlo" w:cs="Menlo"/>
          <w:sz w:val="24"/>
          <w:sz-cs w:val="24"/>
          <w:spacing w:val="0"/>
          <w:color w:val="DFE8F2"/>
        </w:rPr>
        <w:t xml:space="preserve">  required_grant: boolean;</w:t>
      </w:r>
    </w:p>
    <w:p>
      <w:pPr/>
      <w:r>
        <w:rPr>
          <w:rFonts w:ascii="Menlo" w:hAnsi="Menlo" w:cs="Menlo"/>
          <w:sz w:val="24"/>
          <w:sz-cs w:val="24"/>
          <w:spacing w:val="0"/>
          <w:color w:val="DFE8F2"/>
        </w:rPr>
        <w:t xml:space="preserve">  lease_required: boolean;</w:t>
      </w:r>
    </w:p>
    <w:p>
      <w:pPr/>
      <w:r>
        <w:rPr>
          <w:rFonts w:ascii="Menlo" w:hAnsi="Menlo" w:cs="Menlo"/>
          <w:sz w:val="24"/>
          <w:sz-cs w:val="24"/>
          <w:spacing w:val="0"/>
          <w:color w:val="DFE8F2"/>
        </w:rPr>
        <w:t xml:space="preserve">  reason: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ExecutionStrategy = {</w:t>
      </w:r>
    </w:p>
    <w:p>
      <w:pPr/>
      <w:r>
        <w:rPr>
          <w:rFonts w:ascii="Menlo" w:hAnsi="Menlo" w:cs="Menlo"/>
          <w:sz w:val="24"/>
          <w:sz-cs w:val="24"/>
          <w:spacing w:val="0"/>
          <w:color w:val="DFE8F2"/>
        </w:rPr>
        <w:t xml:space="preserve">  mode: "single_pass" | "verify_loop";</w:t>
      </w:r>
    </w:p>
    <w:p>
      <w:pPr/>
      <w:r>
        <w:rPr>
          <w:rFonts w:ascii="Menlo" w:hAnsi="Menlo" w:cs="Menlo"/>
          <w:sz w:val="24"/>
          <w:sz-cs w:val="24"/>
          <w:spacing w:val="0"/>
          <w:color w:val="DFE8F2"/>
        </w:rPr>
        <w:t xml:space="preserve">  verification_spec: VerificationSpec | null;</w:t>
      </w:r>
    </w:p>
    <w:p>
      <w:pPr/>
      <w:r>
        <w:rPr>
          <w:rFonts w:ascii="Menlo" w:hAnsi="Menlo" w:cs="Menlo"/>
          <w:sz w:val="24"/>
          <w:sz-cs w:val="24"/>
          <w:spacing w:val="0"/>
          <w:color w:val="DFE8F2"/>
        </w:rPr>
        <w:t xml:space="preserve">  stop_budget: StopBudget | null;</w:t>
      </w:r>
    </w:p>
    <w:p>
      <w:pPr/>
      <w:r>
        <w:rPr>
          <w:rFonts w:ascii="Menlo" w:hAnsi="Menlo" w:cs="Menlo"/>
          <w:sz w:val="24"/>
          <w:sz-cs w:val="24"/>
          <w:spacing w:val="0"/>
          <w:color w:val="DFE8F2"/>
        </w:rPr>
        <w:t xml:space="preserve">  feedback_policy: "inject_reason" | "append_report" | "handoff";</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VerificationSpec = {</w:t>
      </w:r>
    </w:p>
    <w:p>
      <w:pPr/>
      <w:r>
        <w:rPr>
          <w:rFonts w:ascii="Menlo" w:hAnsi="Menlo" w:cs="Menlo"/>
          <w:sz w:val="24"/>
          <w:sz-cs w:val="24"/>
          <w:spacing w:val="0"/>
          <w:color w:val="DFE8F2"/>
        </w:rPr>
        <w:t xml:space="preserve">  checks: VerificationCheck[];</w:t>
      </w:r>
    </w:p>
    <w:p>
      <w:pPr/>
      <w:r>
        <w:rPr>
          <w:rFonts w:ascii="Menlo" w:hAnsi="Menlo" w:cs="Menlo"/>
          <w:sz w:val="24"/>
          <w:sz-cs w:val="24"/>
          <w:spacing w:val="0"/>
          <w:color w:val="DFE8F2"/>
        </w:rPr>
        <w:t xml:space="preserve">  require_all: boolean;</w:t>
      </w:r>
    </w:p>
    <w:p>
      <w:pPr/>
      <w:r>
        <w:rPr>
          <w:rFonts w:ascii="Menlo" w:hAnsi="Menlo" w:cs="Menlo"/>
          <w:sz w:val="24"/>
          <w:sz-cs w:val="24"/>
          <w:spacing w:val="0"/>
          <w:color w:val="DFE8F2"/>
        </w:rPr>
        <w:t xml:space="preserve">  on_failure: "retry_with_feedback" | "human_handoff" | "fail";</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StopBudget = {</w:t>
      </w:r>
    </w:p>
    <w:p>
      <w:pPr/>
      <w:r>
        <w:rPr>
          <w:rFonts w:ascii="Menlo" w:hAnsi="Menlo" w:cs="Menlo"/>
          <w:sz w:val="24"/>
          <w:sz-cs w:val="24"/>
          <w:spacing w:val="0"/>
          <w:color w:val="DFE8F2"/>
        </w:rPr>
        <w:t xml:space="preserve">  max_iterations: number;</w:t>
      </w:r>
    </w:p>
    <w:p>
      <w:pPr/>
      <w:r>
        <w:rPr>
          <w:rFonts w:ascii="Menlo" w:hAnsi="Menlo" w:cs="Menlo"/>
          <w:sz w:val="24"/>
          <w:sz-cs w:val="24"/>
          <w:spacing w:val="0"/>
          <w:color w:val="DFE8F2"/>
        </w:rPr>
        <w:t xml:space="preserve">  max_cost_usd: number | null;</w:t>
      </w:r>
    </w:p>
    <w:p>
      <w:pPr/>
      <w:r>
        <w:rPr>
          <w:rFonts w:ascii="Menlo" w:hAnsi="Menlo" w:cs="Menlo"/>
          <w:sz w:val="24"/>
          <w:sz-cs w:val="24"/>
          <w:spacing w:val="0"/>
          <w:color w:val="DFE8F2"/>
        </w:rPr>
        <w:t xml:space="preserve">  max_elapsed_ms: number | null;</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VerificationCheck =</w:t>
      </w:r>
    </w:p>
    <w:p>
      <w:pPr/>
      <w:r>
        <w:rPr>
          <w:rFonts w:ascii="Menlo" w:hAnsi="Menlo" w:cs="Menlo"/>
          <w:sz w:val="24"/>
          <w:sz-cs w:val="24"/>
          <w:spacing w:val="0"/>
          <w:color w:val="DFE8F2"/>
        </w:rPr>
        <w:t xml:space="preserve">  | { kind: "command_exit"; command: string[]; cwd?: string }</w:t>
      </w:r>
    </w:p>
    <w:p>
      <w:pPr/>
      <w:r>
        <w:rPr>
          <w:rFonts w:ascii="Menlo" w:hAnsi="Menlo" w:cs="Menlo"/>
          <w:sz w:val="24"/>
          <w:sz-cs w:val="24"/>
          <w:spacing w:val="0"/>
          <w:color w:val="DFE8F2"/>
        </w:rPr>
        <w:t xml:space="preserve">  | { kind: "file_exists"; path: string }</w:t>
      </w:r>
    </w:p>
    <w:p>
      <w:pPr/>
      <w:r>
        <w:rPr>
          <w:rFonts w:ascii="Menlo" w:hAnsi="Menlo" w:cs="Menlo"/>
          <w:sz w:val="24"/>
          <w:sz-cs w:val="24"/>
          <w:spacing w:val="0"/>
          <w:color w:val="DFE8F2"/>
        </w:rPr>
        <w:t xml:space="preserve">  | { kind: "file_pattern"; path: string; pattern: string }</w:t>
      </w:r>
    </w:p>
    <w:p>
      <w:pPr/>
      <w:r>
        <w:rPr>
          <w:rFonts w:ascii="Menlo" w:hAnsi="Menlo" w:cs="Menlo"/>
          <w:sz w:val="24"/>
          <w:sz-cs w:val="24"/>
          <w:spacing w:val="0"/>
          <w:color w:val="DFE8F2"/>
        </w:rPr>
        <w:t xml:space="preserve">  | { kind: "test_suite"; command: string[]; cwd?: string }</w:t>
      </w:r>
    </w:p>
    <w:p>
      <w:pPr/>
      <w:r>
        <w:rPr>
          <w:rFonts w:ascii="Menlo" w:hAnsi="Menlo" w:cs="Menlo"/>
          <w:sz w:val="24"/>
          <w:sz-cs w:val="24"/>
          <w:spacing w:val="0"/>
          <w:color w:val="DFE8F2"/>
        </w:rPr>
        <w:t xml:space="preserve">  | { kind: "lint"; command: string[]; cwd?: string }</w:t>
      </w:r>
    </w:p>
    <w:p>
      <w:pPr/>
      <w:r>
        <w:rPr>
          <w:rFonts w:ascii="Menlo" w:hAnsi="Menlo" w:cs="Menlo"/>
          <w:sz w:val="24"/>
          <w:sz-cs w:val="24"/>
          <w:spacing w:val="0"/>
          <w:color w:val="DFE8F2"/>
        </w:rPr>
        <w:t xml:space="preserve">  | { kind: "schema_validate"; schema_ref: string; target_ref: string }</w:t>
      </w:r>
    </w:p>
    <w:p>
      <w:pPr/>
      <w:r>
        <w:rPr>
          <w:rFonts w:ascii="Menlo" w:hAnsi="Menlo" w:cs="Menlo"/>
          <w:sz w:val="24"/>
          <w:sz-cs w:val="24"/>
          <w:spacing w:val="0"/>
          <w:color w:val="DFE8F2"/>
        </w:rPr>
        <w:t xml:space="preserve">  | { kind: "approval_gate"; policy_ref: string };</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DegradedProfileName =</w:t>
      </w:r>
    </w:p>
    <w:p>
      <w:pPr/>
      <w:r>
        <w:rPr>
          <w:rFonts w:ascii="Menlo" w:hAnsi="Menlo" w:cs="Menlo"/>
          <w:sz w:val="24"/>
          <w:sz-cs w:val="24"/>
          <w:spacing w:val="0"/>
          <w:color w:val="DFE8F2"/>
        </w:rPr>
        <w:t xml:space="preserve">  | "read_only"</w:t>
      </w:r>
    </w:p>
    <w:p>
      <w:pPr/>
      <w:r>
        <w:rPr>
          <w:rFonts w:ascii="Menlo" w:hAnsi="Menlo" w:cs="Menlo"/>
          <w:sz w:val="24"/>
          <w:sz-cs w:val="24"/>
          <w:spacing w:val="0"/>
          <w:color w:val="DFE8F2"/>
        </w:rPr>
        <w:t xml:space="preserve">  | "dependency_isolation"</w:t>
      </w:r>
    </w:p>
    <w:p>
      <w:pPr/>
      <w:r>
        <w:rPr>
          <w:rFonts w:ascii="Menlo" w:hAnsi="Menlo" w:cs="Menlo"/>
          <w:sz w:val="24"/>
          <w:sz-cs w:val="24"/>
          <w:spacing w:val="0"/>
          <w:color w:val="DFE8F2"/>
        </w:rPr>
        <w:t xml:space="preserve">  | "budget_guard"</w:t>
      </w:r>
    </w:p>
    <w:p>
      <w:pPr/>
      <w:r>
        <w:rPr>
          <w:rFonts w:ascii="Menlo" w:hAnsi="Menlo" w:cs="Menlo"/>
          <w:sz w:val="24"/>
          <w:sz-cs w:val="24"/>
          <w:spacing w:val="0"/>
          <w:color w:val="DFE8F2"/>
        </w:rPr>
        <w:t xml:space="preserve">  | "provider_failover";</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EncounterState =</w:t>
      </w:r>
    </w:p>
    <w:p>
      <w:pPr/>
      <w:r>
        <w:rPr>
          <w:rFonts w:ascii="Menlo" w:hAnsi="Menlo" w:cs="Menlo"/>
          <w:sz w:val="24"/>
          <w:sz-cs w:val="24"/>
          <w:spacing w:val="0"/>
          <w:color w:val="DFE8F2"/>
        </w:rPr>
        <w:t xml:space="preserve">  | "discovered"</w:t>
      </w:r>
    </w:p>
    <w:p>
      <w:pPr/>
      <w:r>
        <w:rPr>
          <w:rFonts w:ascii="Menlo" w:hAnsi="Menlo" w:cs="Menlo"/>
          <w:sz w:val="24"/>
          <w:sz-cs w:val="24"/>
          <w:spacing w:val="0"/>
          <w:color w:val="DFE8F2"/>
        </w:rPr>
        <w:t xml:space="preserve">  | "classified"</w:t>
      </w:r>
    </w:p>
    <w:p>
      <w:pPr/>
      <w:r>
        <w:rPr>
          <w:rFonts w:ascii="Menlo" w:hAnsi="Menlo" w:cs="Menlo"/>
          <w:sz w:val="24"/>
          <w:sz-cs w:val="24"/>
          <w:spacing w:val="0"/>
          <w:color w:val="DFE8F2"/>
        </w:rPr>
        <w:t xml:space="preserve">  | "policy_checked"</w:t>
      </w:r>
    </w:p>
    <w:p>
      <w:pPr/>
      <w:r>
        <w:rPr>
          <w:rFonts w:ascii="Menlo" w:hAnsi="Menlo" w:cs="Menlo"/>
          <w:sz w:val="24"/>
          <w:sz-cs w:val="24"/>
          <w:spacing w:val="0"/>
          <w:color w:val="DFE8F2"/>
        </w:rPr>
        <w:t xml:space="preserve">  | "awaiting_consent"</w:t>
      </w:r>
    </w:p>
    <w:p>
      <w:pPr/>
      <w:r>
        <w:rPr>
          <w:rFonts w:ascii="Menlo" w:hAnsi="Menlo" w:cs="Menlo"/>
          <w:sz w:val="24"/>
          <w:sz-cs w:val="24"/>
          <w:spacing w:val="0"/>
          <w:color w:val="DFE8F2"/>
        </w:rPr>
        <w:t xml:space="preserve">  | "granted"</w:t>
      </w:r>
    </w:p>
    <w:p>
      <w:pPr/>
      <w:r>
        <w:rPr>
          <w:rFonts w:ascii="Menlo" w:hAnsi="Menlo" w:cs="Menlo"/>
          <w:sz w:val="24"/>
          <w:sz-cs w:val="24"/>
          <w:spacing w:val="0"/>
          <w:color w:val="DFE8F2"/>
        </w:rPr>
        <w:t xml:space="preserve">  | "leased"</w:t>
      </w:r>
    </w:p>
    <w:p>
      <w:pPr/>
      <w:r>
        <w:rPr>
          <w:rFonts w:ascii="Menlo" w:hAnsi="Menlo" w:cs="Menlo"/>
          <w:sz w:val="24"/>
          <w:sz-cs w:val="24"/>
          <w:spacing w:val="0"/>
          <w:color w:val="DFE8F2"/>
        </w:rPr>
        <w:t xml:space="preserve">  | "active"</w:t>
      </w:r>
    </w:p>
    <w:p>
      <w:pPr/>
      <w:r>
        <w:rPr>
          <w:rFonts w:ascii="Menlo" w:hAnsi="Menlo" w:cs="Menlo"/>
          <w:sz w:val="24"/>
          <w:sz-cs w:val="24"/>
          <w:spacing w:val="0"/>
          <w:color w:val="DFE8F2"/>
        </w:rPr>
        <w:t xml:space="preserve">  | "denied"</w:t>
      </w:r>
    </w:p>
    <w:p>
      <w:pPr/>
      <w:r>
        <w:rPr>
          <w:rFonts w:ascii="Menlo" w:hAnsi="Menlo" w:cs="Menlo"/>
          <w:sz w:val="24"/>
          <w:sz-cs w:val="24"/>
          <w:spacing w:val="0"/>
          <w:color w:val="DFE8F2"/>
        </w:rPr>
        <w:t xml:space="preserve">  | "revoked"</w:t>
      </w:r>
    </w:p>
    <w:p>
      <w:pPr/>
      <w:r>
        <w:rPr>
          <w:rFonts w:ascii="Menlo" w:hAnsi="Menlo" w:cs="Menlo"/>
          <w:sz w:val="24"/>
          <w:sz-cs w:val="24"/>
          <w:spacing w:val="0"/>
          <w:color w:val="DFE8F2"/>
        </w:rPr>
        <w:t xml:space="preserve">  | "expired";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ContinuityModeName =</w:t>
      </w:r>
    </w:p>
    <w:p>
      <w:pPr/>
      <w:r>
        <w:rPr>
          <w:rFonts w:ascii="Menlo" w:hAnsi="Menlo" w:cs="Menlo"/>
          <w:sz w:val="24"/>
          <w:sz-cs w:val="24"/>
          <w:spacing w:val="0"/>
          <w:color w:val="DFE8F2"/>
        </w:rPr>
        <w:t xml:space="preserve">  | "deterministic_only"</w:t>
      </w:r>
    </w:p>
    <w:p>
      <w:pPr/>
      <w:r>
        <w:rPr>
          <w:rFonts w:ascii="Menlo" w:hAnsi="Menlo" w:cs="Menlo"/>
          <w:sz w:val="24"/>
          <w:sz-cs w:val="24"/>
          <w:spacing w:val="0"/>
          <w:color w:val="DFE8F2"/>
        </w:rPr>
        <w:t xml:space="preserve">  | "store_and_forward"</w:t>
      </w:r>
    </w:p>
    <w:p>
      <w:pPr/>
      <w:r>
        <w:rPr>
          <w:rFonts w:ascii="Menlo" w:hAnsi="Menlo" w:cs="Menlo"/>
          <w:sz w:val="24"/>
          <w:sz-cs w:val="24"/>
          <w:spacing w:val="0"/>
          <w:color w:val="DFE8F2"/>
        </w:rPr>
        <w:t xml:space="preserve">  | "human_handoff"</w:t>
      </w:r>
    </w:p>
    <w:p>
      <w:pPr/>
      <w:r>
        <w:rPr>
          <w:rFonts w:ascii="Menlo" w:hAnsi="Menlo" w:cs="Menlo"/>
          <w:sz w:val="24"/>
          <w:sz-cs w:val="24"/>
          <w:spacing w:val="0"/>
          <w:color w:val="DFE8F2"/>
        </w:rPr>
        <w:t xml:space="preserve">  | "suspended";</w:t>
      </w:r>
    </w:p>
    <w:p>
      <w:pPr>
        <w:spacing w:after="197"/>
      </w:pPr>
      <w:r>
        <w:rPr>
          <w:rFonts w:ascii="Helvetica Neue" w:hAnsi="Helvetica Neue" w:cs="Helvetica Neue"/>
          <w:sz w:val="44"/>
          <w:sz-cs w:val="44"/>
          <w:b/>
          <w:spacing w:val="0"/>
          <w:color w:val="102C4B"/>
        </w:rPr>
        <w:t xml:space="preserve">Agent Lifecycle State Machine</w:t>
      </w:r>
    </w:p>
    <w:p>
      <w:pPr>
        <w:spacing w:after="152"/>
      </w:pPr>
      <w:r>
        <w:rPr>
          <w:rFonts w:ascii="Helvetica Neue" w:hAnsi="Helvetica Neue" w:cs="Helvetica Neue"/>
          <w:sz w:val="34"/>
          <w:sz-cs w:val="34"/>
          <w:b/>
          <w:spacing w:val="0"/>
          <w:color w:val="102C4B"/>
        </w:rPr>
        <w:t xml:space="preserve">States</w:t>
      </w:r>
    </w:p>
    <w:p>
      <w:pPr/>
      <w:r>
        <w:rPr>
          <w:rFonts w:ascii="Helvetica Neue" w:hAnsi="Helvetica Neue" w:cs="Helvetica Neue"/>
          <w:sz w:val="26"/>
          <w:sz-cs w:val="26"/>
          <w:b/>
          <w:spacing w:val="0"/>
          <w:color w:val="102C4B"/>
        </w:rPr>
        <w:t xml:space="preserve">State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Typical triggers in</w:t>
      </w:r>
    </w:p>
    <w:p>
      <w:pPr/>
      <w:r>
        <w:rPr>
          <w:rFonts w:ascii="Helvetica Neue" w:hAnsi="Helvetica Neue" w:cs="Helvetica Neue"/>
          <w:sz w:val="26"/>
          <w:sz-cs w:val="26"/>
          <w:b/>
          <w:spacing w:val="0"/>
          <w:color w:val="102C4B"/>
        </w:rPr>
        <w:t xml:space="preserve">Guard conditions</w:t>
      </w:r>
    </w:p>
    <w:p>
      <w:pPr/>
      <w:r>
        <w:rPr>
          <w:rFonts w:ascii="Helvetica Neue" w:hAnsi="Helvetica Neue" w:cs="Helvetica Neue"/>
          <w:sz w:val="26"/>
          <w:sz-cs w:val="26"/>
          <w:b/>
          <w:spacing w:val="0"/>
          <w:color w:val="102C4B"/>
        </w:rPr>
        <w:t xml:space="preserve">Typical triggers out</w:t>
      </w:r>
    </w:p>
    <w:p>
      <w:pPr/>
      <w:r>
        <w:rPr>
          <w:rFonts w:ascii="Menlo" w:hAnsi="Menlo" w:cs="Menlo"/>
          <w:sz w:val="26"/>
          <w:sz-cs w:val="26"/>
          <w:spacing w:val="0"/>
          <w:color w:val="181F26"/>
        </w:rPr>
        <w:t xml:space="preserve">Unconfigured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manifest exists but runtime resources are not prepared</w:t>
      </w:r>
    </w:p>
    <w:p>
      <w:pPr/>
      <w:r>
        <w:rPr>
          <w:rFonts w:ascii="Helvetica Neue" w:hAnsi="Helvetica Neue" w:cs="Helvetica Neue"/>
          <w:sz w:val="26"/>
          <w:sz-cs w:val="26"/>
          <w:spacing w:val="0"/>
          <w:color w:val="181F26"/>
        </w:rPr>
        <w:t xml:space="preserve">manifest load, discovery, restart bootstrap</w:t>
      </w:r>
    </w:p>
    <w:p>
      <w:pPr/>
      <w:r>
        <w:rPr>
          <w:rFonts w:ascii="Helvetica Neue" w:hAnsi="Helvetica Neue" w:cs="Helvetica Neue"/>
          <w:sz w:val="26"/>
          <w:sz-cs w:val="26"/>
          <w:spacing w:val="0"/>
          <w:color w:val="181F26"/>
        </w:rPr>
        <w:t xml:space="preserve">manifest is valid</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model adapters, tool sessions, dependencies, and secrets are being prepared</w:t>
      </w:r>
    </w:p>
    <w:p>
      <w:pPr/>
      <w:r>
        <w:rPr>
          <w:rFonts w:ascii="Helvetica Neue" w:hAnsi="Helvetica Neue" w:cs="Helvetica Neue"/>
          <w:sz w:val="26"/>
          <w:sz-cs w:val="26"/>
          <w:spacing w:val="0"/>
          <w:color w:val="181F26"/>
        </w:rPr>
        <w:t xml:space="preserve">supervisor reconcile step</w:t>
      </w:r>
    </w:p>
    <w:p>
      <w:pPr/>
      <w:r>
        <w:rPr>
          <w:rFonts w:ascii="Helvetica Neue" w:hAnsi="Helvetica Neue" w:cs="Helvetica Neue"/>
          <w:sz w:val="26"/>
          <w:sz-cs w:val="26"/>
          <w:spacing w:val="0"/>
          <w:color w:val="181F26"/>
        </w:rPr>
        <w:t xml:space="preserve">config inputs available</w:t>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ready but not accepting new actions</w:t>
      </w:r>
    </w:p>
    <w:p>
      <w:pPr/>
      <w:r>
        <w:rPr>
          <w:rFonts w:ascii="Helvetica Neue" w:hAnsi="Helvetica Neue" w:cs="Helvetica Neue"/>
          <w:sz w:val="26"/>
          <w:sz-cs w:val="26"/>
          <w:spacing w:val="0"/>
          <w:color w:val="181F26"/>
        </w:rPr>
        <w:t xml:space="preserve">successful configuration, drained worker</w:t>
      </w:r>
    </w:p>
    <w:p>
      <w:pPr/>
      <w:r>
        <w:rPr>
          <w:rFonts w:ascii="Helvetica Neue" w:hAnsi="Helvetica Neue" w:cs="Helvetica Neue"/>
          <w:sz w:val="26"/>
          <w:sz-cs w:val="26"/>
          <w:spacing w:val="0"/>
          <w:color w:val="181F26"/>
        </w:rPr>
        <w:t xml:space="preserve">dependencies known</w:t>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warm-up and health check phase</w:t>
      </w:r>
    </w:p>
    <w:p>
      <w:pPr/>
      <w:r>
        <w:rPr>
          <w:rFonts w:ascii="Helvetica Neue" w:hAnsi="Helvetica Neue" w:cs="Helvetica Neue"/>
          <w:sz w:val="26"/>
          <w:sz-cs w:val="26"/>
          <w:spacing w:val="0"/>
          <w:color w:val="181F26"/>
        </w:rPr>
        <w:t xml:space="preserve">operator start, reconcile to desired active state</w:t>
      </w:r>
    </w:p>
    <w:p>
      <w:pPr/>
      <w:r>
        <w:rPr>
          <w:rFonts w:ascii="Helvetica Neue" w:hAnsi="Helvetica Neue" w:cs="Helvetica Neue"/>
          <w:sz w:val="26"/>
          <w:sz-cs w:val="26"/>
          <w:spacing w:val="0"/>
          <w:color w:val="181F26"/>
        </w:rPr>
        <w:t xml:space="preserve">health probe can run</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accepting new actions under normal policy</w:t>
      </w:r>
    </w:p>
    <w:p>
      <w:pPr/>
      <w:r>
        <w:rPr>
          <w:rFonts w:ascii="Helvetica Neue" w:hAnsi="Helvetica Neue" w:cs="Helvetica Neue"/>
          <w:sz w:val="26"/>
          <w:sz-cs w:val="26"/>
          <w:spacing w:val="0"/>
          <w:color w:val="181F26"/>
        </w:rPr>
        <w:t xml:space="preserve">healthy worker and healthy dependencies</w:t>
      </w:r>
    </w:p>
    <w:p>
      <w:pPr/>
      <w:r>
        <w:rPr>
          <w:rFonts w:ascii="Helvetica Neue" w:hAnsi="Helvetica Neue" w:cs="Helvetica Neue"/>
          <w:sz w:val="26"/>
          <w:sz-cs w:val="26"/>
          <w:spacing w:val="0"/>
          <w:color w:val="181F26"/>
        </w:rPr>
        <w:t xml:space="preserve">hard policy satisfied</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still serving with reduced capability or stricter restrictions</w:t>
      </w:r>
    </w:p>
    <w:p>
      <w:pPr/>
      <w:r>
        <w:rPr>
          <w:rFonts w:ascii="Helvetica Neue" w:hAnsi="Helvetica Neue" w:cs="Helvetica Neue"/>
          <w:sz w:val="26"/>
          <w:sz-cs w:val="26"/>
          <w:spacing w:val="0"/>
          <w:color w:val="181F26"/>
        </w:rPr>
        <w:t xml:space="preserve">dependency impairment, provider instability, budget pressure, repeated soft failures</w:t>
      </w:r>
    </w:p>
    <w:p>
      <w:pPr/>
      <w:r>
        <w:rPr>
          <w:rFonts w:ascii="Helvetica Neue" w:hAnsi="Helvetica Neue" w:cs="Helvetica Neue"/>
          <w:sz w:val="26"/>
          <w:sz-cs w:val="26"/>
          <w:spacing w:val="0"/>
          <w:color w:val="181F26"/>
        </w:rPr>
        <w:t xml:space="preserve">hard safety policies still satisfiable</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no new actions accepted; in-flight work finishes or checkpoints</w:t>
      </w:r>
    </w:p>
    <w:p>
      <w:pPr/>
      <w:r>
        <w:rPr>
          <w:rFonts w:ascii="Helvetica Neue" w:hAnsi="Helvetica Neue" w:cs="Helvetica Neue"/>
          <w:sz w:val="26"/>
          <w:sz-cs w:val="26"/>
          <w:spacing w:val="0"/>
          <w:color w:val="181F26"/>
        </w:rPr>
        <w:t xml:space="preserve">rollout, shutdown, dependency maintenance, operator drain</w:t>
      </w:r>
    </w:p>
    <w:p>
      <w:pPr/>
      <w:r>
        <w:rPr>
          <w:rFonts w:ascii="Helvetica Neue" w:hAnsi="Helvetica Neue" w:cs="Helvetica Neue"/>
          <w:sz w:val="26"/>
          <w:sz-cs w:val="26"/>
          <w:spacing w:val="0"/>
          <w:color w:val="181F26"/>
        </w:rPr>
        <w:t xml:space="preserve">worker still able to checkpoint or finish</w:t>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runtime cannot safely continue</w:t>
      </w:r>
    </w:p>
    <w:p>
      <w:pPr/>
      <w:r>
        <w:rPr>
          <w:rFonts w:ascii="Helvetica Neue" w:hAnsi="Helvetica Neue" w:cs="Helvetica Neue"/>
          <w:sz w:val="26"/>
          <w:sz-cs w:val="26"/>
          <w:spacing w:val="0"/>
          <w:color w:val="181F26"/>
        </w:rPr>
        <w:t xml:space="preserve">hard policy violation, repeated crash loop, unrecoverable dependency loss</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resources released and lifecycle closed</w:t>
      </w:r>
    </w:p>
    <w:p>
      <w:pPr/>
      <w:r>
        <w:rPr>
          <w:rFonts w:ascii="Helvetica Neue" w:hAnsi="Helvetica Neue" w:cs="Helvetica Neue"/>
          <w:sz w:val="26"/>
          <w:sz-cs w:val="26"/>
          <w:spacing w:val="0"/>
          <w:color w:val="181F26"/>
        </w:rPr>
        <w:t xml:space="preserve">delete, permanent shutdown</w:t>
      </w:r>
    </w:p>
    <w:p>
      <w:pPr/>
      <w:r>
        <w:rPr>
          <w:rFonts w:ascii="Helvetica Neue" w:hAnsi="Helvetica Neue" w:cs="Helvetica Neue"/>
          <w:sz w:val="26"/>
          <w:sz-cs w:val="26"/>
          <w:spacing w:val="0"/>
          <w:color w:val="181F26"/>
        </w:rPr>
        <w:t xml:space="preserve">none</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Failure Transitions</w:t>
      </w:r>
    </w:p>
    <w:p>
      <w:pPr/>
      <w:r>
        <w:rPr>
          <w:rFonts w:ascii="Helvetica Neue" w:hAnsi="Helvetica Neue" w:cs="Helvetica Neue"/>
          <w:sz w:val="26"/>
          <w:sz-cs w:val="26"/>
          <w:b/>
          <w:spacing w:val="0"/>
          <w:color w:val="102C4B"/>
        </w:rPr>
        <w:t xml:space="preserve">From</w:t>
      </w:r>
    </w:p>
    <w:p>
      <w:pPr/>
      <w:r>
        <w:rPr>
          <w:rFonts w:ascii="Helvetica Neue" w:hAnsi="Helvetica Neue" w:cs="Helvetica Neue"/>
          <w:sz w:val="26"/>
          <w:sz-cs w:val="26"/>
          <w:b/>
          <w:spacing w:val="0"/>
          <w:color w:val="102C4B"/>
        </w:rPr>
        <w:t xml:space="preserve">Trigger</w:t>
      </w:r>
    </w:p>
    <w:p>
      <w:pPr/>
      <w:r>
        <w:rPr>
          <w:rFonts w:ascii="Helvetica Neue" w:hAnsi="Helvetica Neue" w:cs="Helvetica Neue"/>
          <w:sz w:val="26"/>
          <w:sz-cs w:val="26"/>
          <w:b/>
          <w:spacing w:val="0"/>
          <w:color w:val="102C4B"/>
        </w:rPr>
        <w:t xml:space="preserve">Result</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dependency unavailable but not fatal</w:t>
      </w:r>
    </w:p>
    <w:p>
      <w:pPr/>
      <w:r>
        <w:rPr>
          <w:rFonts w:ascii="Helvetica Neue" w:hAnsi="Helvetica Neue" w:cs="Helvetica Neue"/>
          <w:sz w:val="26"/>
          <w:sz-cs w:val="26"/>
          <w:spacing w:val="0"/>
          <w:color w:val="181F26"/>
        </w:rPr>
        <w:t xml:space="preserve">remain reconcilable and retry, or move to </w:t>
      </w: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if startup policy allows</w:t>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health check soft-fails but fallback profile exists</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dependency misses liveliness window but degraded profile exists</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hard safety policy becomes unsatisfied</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checkpoint write fails and worker cannot continue safely</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operator retry or automatic backoff retry</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spacing w:after="152"/>
      </w:pPr>
      <w:r>
        <w:rPr>
          <w:rFonts w:ascii="Helvetica Neue" w:hAnsi="Helvetica Neue" w:cs="Helvetica Neue"/>
          <w:sz w:val="34"/>
          <w:sz-cs w:val="34"/>
          <w:b/>
          <w:spacing w:val="0"/>
          <w:color w:val="102C4B"/>
        </w:rPr>
        <w:t xml:space="preserve">Recovery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must preserve safety before preserving throughput.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profiles are deterministic policy outputs, not ad hoc worker decisions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return from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to </w:t>
      </w:r>
      <w:r>
        <w:rPr>
          <w:rFonts w:ascii="Menlo" w:hAnsi="Menlo" w:cs="Menlo"/>
          <w:sz w:val="24"/>
          <w:sz-cs w:val="24"/>
          <w:spacing w:val="0"/>
          <w:color w:val="181F26"/>
        </w:rPr>
        <w:t xml:space="preserve">Active</w:t>
      </w:r>
      <w:r>
        <w:rPr>
          <w:rFonts w:ascii="Helvetica Neue" w:hAnsi="Helvetica Neue" w:cs="Helvetica Neue"/>
          <w:sz w:val="24"/>
          <w:sz-cs w:val="24"/>
          <w:spacing w:val="0"/>
          <w:color w:val="181F26"/>
        </w:rPr>
        <w:t xml:space="preserve"> requires a fresh health probe and dependency check</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requires explicit reconfiguration or an allowed automatic retry path</w:t>
      </w:r>
    </w:p>
    <w:p>
      <w:pPr>
        <w:spacing w:after="152"/>
      </w:pPr>
      <w:r>
        <w:rPr>
          <w:rFonts w:ascii="Helvetica Neue" w:hAnsi="Helvetica Neue" w:cs="Helvetica Neue"/>
          <w:sz w:val="34"/>
          <w:sz-cs w:val="34"/>
          <w:b/>
          <w:spacing w:val="0"/>
          <w:color w:val="102C4B"/>
        </w:rPr>
        <w:t xml:space="preserve">Degraded Profiles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only becomes meaningful when it has named profiles with explicit contraction semantics.</w:t>
      </w:r>
    </w:p>
    <w:p>
      <w:pPr/>
      <w:r>
        <w:rPr>
          <w:rFonts w:ascii="Helvetica Neue" w:hAnsi="Helvetica Neue" w:cs="Helvetica Neue"/>
          <w:sz w:val="26"/>
          <w:sz-cs w:val="26"/>
          <w:b/>
          <w:spacing w:val="0"/>
          <w:color w:val="102C4B"/>
        </w:rPr>
        <w:t xml:space="preserve">Profile</w:t>
      </w:r>
    </w:p>
    <w:p>
      <w:pPr/>
      <w:r>
        <w:rPr>
          <w:rFonts w:ascii="Helvetica Neue" w:hAnsi="Helvetica Neue" w:cs="Helvetica Neue"/>
          <w:sz w:val="26"/>
          <w:sz-cs w:val="26"/>
          <w:b/>
          <w:spacing w:val="0"/>
          <w:color w:val="102C4B"/>
        </w:rPr>
        <w:t xml:space="preserve">Typical trigger</w:t>
      </w:r>
    </w:p>
    <w:p>
      <w:pPr/>
      <w:r>
        <w:rPr>
          <w:rFonts w:ascii="Helvetica Neue" w:hAnsi="Helvetica Neue" w:cs="Helvetica Neue"/>
          <w:sz w:val="26"/>
          <w:sz-cs w:val="26"/>
          <w:b/>
          <w:spacing w:val="0"/>
          <w:color w:val="102C4B"/>
        </w:rPr>
        <w:t xml:space="preserve">Contraction behavior</w:t>
      </w:r>
    </w:p>
    <w:p>
      <w:pPr/>
      <w:r>
        <w:rPr>
          <w:rFonts w:ascii="Helvetica Neue" w:hAnsi="Helvetica Neue" w:cs="Helvetica Neue"/>
          <w:sz w:val="26"/>
          <w:sz-cs w:val="26"/>
          <w:b/>
          <w:spacing w:val="0"/>
          <w:color w:val="102C4B"/>
        </w:rPr>
        <w:t xml:space="preserve">Recovery condition</w:t>
      </w:r>
    </w:p>
    <w:p>
      <w:pPr/>
      <w:r>
        <w:rPr>
          <w:rFonts w:ascii="Menlo" w:hAnsi="Menlo" w:cs="Menlo"/>
          <w:sz w:val="26"/>
          <w:sz-cs w:val="26"/>
          <w:spacing w:val="0"/>
          <w:color w:val="181F26"/>
        </w:rPr>
        <w:t xml:space="preserve">read_only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mutation policy tightened, approval system unavailable, unsafe write conditions</w:t>
      </w:r>
    </w:p>
    <w:p>
      <w:pPr/>
      <w:r>
        <w:rPr>
          <w:rFonts w:ascii="Helvetica Neue" w:hAnsi="Helvetica Neue" w:cs="Helvetica Neue"/>
          <w:sz w:val="26"/>
          <w:sz-cs w:val="26"/>
          <w:spacing w:val="0"/>
          <w:color w:val="181F26"/>
        </w:rPr>
        <w:t xml:space="preserve">all mutating capabilities become proposal-only or blocked</w:t>
      </w:r>
    </w:p>
    <w:p>
      <w:pPr/>
      <w:r>
        <w:rPr>
          <w:rFonts w:ascii="Helvetica Neue" w:hAnsi="Helvetica Neue" w:cs="Helvetica Neue"/>
          <w:sz w:val="26"/>
          <w:sz-cs w:val="26"/>
          <w:spacing w:val="0"/>
          <w:color w:val="181F26"/>
        </w:rPr>
        <w:t xml:space="preserve">write approvals and safety checks are available again</w:t>
      </w:r>
    </w:p>
    <w:p>
      <w:pPr/>
      <w:r>
        <w:rPr>
          <w:rFonts w:ascii="Menlo" w:hAnsi="Menlo" w:cs="Menlo"/>
          <w:sz w:val="26"/>
          <w:sz-cs w:val="26"/>
          <w:spacing w:val="0"/>
          <w:color w:val="181F26"/>
        </w:rPr>
        <w:t xml:space="preserve">dependency_isolation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upstream agent or required adapter is impaired</w:t>
      </w:r>
    </w:p>
    <w:p>
      <w:pPr/>
      <w:r>
        <w:rPr>
          <w:rFonts w:ascii="Helvetica Neue" w:hAnsi="Helvetica Neue" w:cs="Helvetica Neue"/>
          <w:sz w:val="26"/>
          <w:sz-cs w:val="26"/>
          <w:spacing w:val="0"/>
          <w:color w:val="181F26"/>
        </w:rPr>
        <w:t xml:space="preserve">actions depending on that capability are blocked or downgraded; independent actions continue</w:t>
      </w:r>
    </w:p>
    <w:p>
      <w:pPr/>
      <w:r>
        <w:rPr>
          <w:rFonts w:ascii="Helvetica Neue" w:hAnsi="Helvetica Neue" w:cs="Helvetica Neue"/>
          <w:sz w:val="26"/>
          <w:sz-cs w:val="26"/>
          <w:spacing w:val="0"/>
          <w:color w:val="181F26"/>
        </w:rPr>
        <w:t xml:space="preserve">dependency health and liveliness recover</w:t>
      </w:r>
    </w:p>
    <w:p>
      <w:pPr/>
      <w:r>
        <w:rPr>
          <w:rFonts w:ascii="Menlo" w:hAnsi="Menlo" w:cs="Menlo"/>
          <w:sz w:val="26"/>
          <w:sz-cs w:val="26"/>
          <w:spacing w:val="0"/>
          <w:color w:val="181F26"/>
        </w:rPr>
        <w:t xml:space="preserve">budget_guard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or swarm approaches spend threshold</w:t>
      </w:r>
    </w:p>
    <w:p>
      <w:pPr/>
      <w:r>
        <w:rPr>
          <w:rFonts w:ascii="Helvetica Neue" w:hAnsi="Helvetica Neue" w:cs="Helvetica Neue"/>
          <w:sz w:val="26"/>
          <w:sz-cs w:val="26"/>
          <w:spacing w:val="0"/>
          <w:color w:val="181F26"/>
        </w:rPr>
        <w:t xml:space="preserve">expensive model or harness routes are disabled; cheaper routes are preferred; non-critical work may be deferred</w:t>
      </w:r>
    </w:p>
    <w:p>
      <w:pPr/>
      <w:r>
        <w:rPr>
          <w:rFonts w:ascii="Helvetica Neue" w:hAnsi="Helvetica Neue" w:cs="Helvetica Neue"/>
          <w:sz w:val="26"/>
          <w:sz-cs w:val="26"/>
          <w:spacing w:val="0"/>
          <w:color w:val="181F26"/>
        </w:rPr>
        <w:t xml:space="preserve">budget pressure clears or policy window resets</w:t>
      </w:r>
    </w:p>
    <w:p>
      <w:pPr/>
      <w:r>
        <w:rPr>
          <w:rFonts w:ascii="Menlo" w:hAnsi="Menlo" w:cs="Menlo"/>
          <w:sz w:val="26"/>
          <w:sz-cs w:val="26"/>
          <w:spacing w:val="0"/>
          <w:color w:val="181F26"/>
        </w:rPr>
        <w:t xml:space="preserve">provider_failover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provider, model endpoint, or harness instability</w:t>
      </w:r>
    </w:p>
    <w:p>
      <w:pPr/>
      <w:r>
        <w:rPr>
          <w:rFonts w:ascii="Helvetica Neue" w:hAnsi="Helvetica Neue" w:cs="Helvetica Neue"/>
          <w:sz w:val="26"/>
          <w:sz-cs w:val="26"/>
          <w:spacing w:val="0"/>
          <w:color w:val="181F26"/>
        </w:rPr>
        <w:t xml:space="preserve">route to fallback model or harness while preserving hard policy</w:t>
      </w:r>
    </w:p>
    <w:p>
      <w:pPr/>
      <w:r>
        <w:rPr>
          <w:rFonts w:ascii="Helvetica Neue" w:hAnsi="Helvetica Neue" w:cs="Helvetica Neue"/>
          <w:sz w:val="26"/>
          <w:sz-cs w:val="26"/>
          <w:spacing w:val="0"/>
          <w:color w:val="181F26"/>
        </w:rPr>
        <w:t xml:space="preserve">primary execution route becomes healthy again</w:t>
      </w:r>
    </w:p>
    <w:p>
      <w:pPr>
        <w:spacing w:after="152"/>
      </w:pPr>
      <w:r>
        <w:rPr>
          <w:rFonts w:ascii="Helvetica Neue" w:hAnsi="Helvetica Neue" w:cs="Helvetica Neue"/>
          <w:sz w:val="34"/>
          <w:sz-cs w:val="34"/>
          <w:b/>
          <w:spacing w:val="0"/>
          <w:color w:val="102C4B"/>
        </w:rPr>
        <w:t xml:space="preserve">Degraded Implementation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profiles are chosen by the control plane, not improvised by workers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profile must state what remains allowed, what is prohibited, and what fallback route applies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must expose the active profile, trigger reason, and recovery requirement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degraded system may be less capable, but it must never be less safe</w:t>
      </w:r>
    </w:p>
    <w:p>
      <w:pPr>
        <w:spacing w:after="152"/>
      </w:pPr>
      <w:r>
        <w:rPr>
          <w:rFonts w:ascii="Helvetica Neue" w:hAnsi="Helvetica Neue" w:cs="Helvetica Neue"/>
          <w:sz w:val="34"/>
          <w:sz-cs w:val="34"/>
          <w:b/>
          <w:spacing w:val="0"/>
          <w:color w:val="102C4B"/>
        </w:rPr>
        <w:t xml:space="preserve">Continuity Modes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handles soft contraction while agentic execution is still available. Continuity modes cover more extreme conditions, including full model outage, harness outage, or network loss.</w:t>
      </w:r>
    </w:p>
    <w:p>
      <w:pPr/>
      <w:r>
        <w:rPr>
          <w:rFonts w:ascii="Helvetica Neue" w:hAnsi="Helvetica Neue" w:cs="Helvetica Neue"/>
          <w:sz w:val="26"/>
          <w:sz-cs w:val="26"/>
          <w:b/>
          <w:spacing w:val="0"/>
          <w:color w:val="102C4B"/>
        </w:rPr>
        <w:t xml:space="preserve">Continuity mode</w:t>
      </w:r>
    </w:p>
    <w:p>
      <w:pPr/>
      <w:r>
        <w:rPr>
          <w:rFonts w:ascii="Helvetica Neue" w:hAnsi="Helvetica Neue" w:cs="Helvetica Neue"/>
          <w:sz w:val="26"/>
          <w:sz-cs w:val="26"/>
          <w:b/>
          <w:spacing w:val="0"/>
          <w:color w:val="102C4B"/>
        </w:rPr>
        <w:t xml:space="preserve">Typical trigger</w:t>
      </w:r>
    </w:p>
    <w:p>
      <w:pPr/>
      <w:r>
        <w:rPr>
          <w:rFonts w:ascii="Helvetica Neue" w:hAnsi="Helvetica Neue" w:cs="Helvetica Neue"/>
          <w:sz w:val="26"/>
          <w:sz-cs w:val="26"/>
          <w:b/>
          <w:spacing w:val="0"/>
          <w:color w:val="102C4B"/>
        </w:rPr>
        <w:t xml:space="preserve">What still works</w:t>
      </w:r>
    </w:p>
    <w:p>
      <w:pPr/>
      <w:r>
        <w:rPr>
          <w:rFonts w:ascii="Helvetica Neue" w:hAnsi="Helvetica Neue" w:cs="Helvetica Neue"/>
          <w:sz w:val="26"/>
          <w:sz-cs w:val="26"/>
          <w:b/>
          <w:spacing w:val="0"/>
          <w:color w:val="102C4B"/>
        </w:rPr>
        <w:t xml:space="preserve">Exit condition</w:t>
      </w:r>
    </w:p>
    <w:p>
      <w:pPr/>
      <w:r>
        <w:rPr>
          <w:rFonts w:ascii="Menlo" w:hAnsi="Menlo" w:cs="Menlo"/>
          <w:sz w:val="26"/>
          <w:sz-cs w:val="26"/>
          <w:spacing w:val="0"/>
          <w:color w:val="181F26"/>
        </w:rPr>
        <w:t xml:space="preserve">deterministic_only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every model or harness route for an action class is unavailable</w:t>
      </w:r>
    </w:p>
    <w:p>
      <w:pPr/>
      <w:r>
        <w:rPr>
          <w:rFonts w:ascii="Helvetica Neue" w:hAnsi="Helvetica Neue" w:cs="Helvetica Neue"/>
          <w:sz w:val="26"/>
          <w:sz-cs w:val="26"/>
          <w:spacing w:val="0"/>
          <w:color w:val="181F26"/>
        </w:rPr>
        <w:t xml:space="preserve">rule engines, local analyzers, cached reads, static transforms, policy checks</w:t>
      </w:r>
    </w:p>
    <w:p>
      <w:pPr/>
      <w:r>
        <w:rPr>
          <w:rFonts w:ascii="Helvetica Neue" w:hAnsi="Helvetica Neue" w:cs="Helvetica Neue"/>
          <w:sz w:val="26"/>
          <w:sz-cs w:val="26"/>
          <w:spacing w:val="0"/>
          <w:color w:val="181F26"/>
        </w:rPr>
        <w:t xml:space="preserve">at least one approved agentic route is healthy again</w:t>
      </w:r>
    </w:p>
    <w:p>
      <w:pPr/>
      <w:r>
        <w:rPr>
          <w:rFonts w:ascii="Menlo" w:hAnsi="Menlo" w:cs="Menlo"/>
          <w:sz w:val="26"/>
          <w:sz-cs w:val="26"/>
          <w:spacing w:val="0"/>
          <w:color w:val="181F26"/>
        </w:rPr>
        <w:t xml:space="preserve">store_and_forward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external network, SaaS, or remote dependency outage</w:t>
      </w:r>
    </w:p>
    <w:p>
      <w:pPr/>
      <w:r>
        <w:rPr>
          <w:rFonts w:ascii="Helvetica Neue" w:hAnsi="Helvetica Neue" w:cs="Helvetica Neue"/>
          <w:sz w:val="26"/>
          <w:sz-cs w:val="26"/>
          <w:spacing w:val="0"/>
          <w:color w:val="181F26"/>
        </w:rPr>
        <w:t xml:space="preserve">local evidence collection, checkpointing, queue persistence, partial local preprocessing</w:t>
      </w:r>
    </w:p>
    <w:p>
      <w:pPr/>
      <w:r>
        <w:rPr>
          <w:rFonts w:ascii="Helvetica Neue" w:hAnsi="Helvetica Neue" w:cs="Helvetica Neue"/>
          <w:sz w:val="26"/>
          <w:sz-cs w:val="26"/>
          <w:spacing w:val="0"/>
          <w:color w:val="181F26"/>
        </w:rPr>
        <w:t xml:space="preserve">connectivity and dependency checks recover</w:t>
      </w:r>
    </w:p>
    <w:p>
      <w:pPr/>
      <w:r>
        <w:rPr>
          <w:rFonts w:ascii="Menlo" w:hAnsi="Menlo" w:cs="Menlo"/>
          <w:sz w:val="26"/>
          <w:sz-cs w:val="26"/>
          <w:spacing w:val="0"/>
          <w:color w:val="181F26"/>
        </w:rPr>
        <w:t xml:space="preserve">human_handoff</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policy requires manual control or no safe automated route remains</w:t>
      </w:r>
    </w:p>
    <w:p>
      <w:pPr/>
      <w:r>
        <w:rPr>
          <w:rFonts w:ascii="Helvetica Neue" w:hAnsi="Helvetica Neue" w:cs="Helvetica Neue"/>
          <w:sz w:val="26"/>
          <w:sz-cs w:val="26"/>
          <w:spacing w:val="0"/>
          <w:color w:val="181F26"/>
        </w:rPr>
        <w:t xml:space="preserve">structured evidence package, suggested next step, explicit escalation</w:t>
      </w:r>
    </w:p>
    <w:p>
      <w:pPr/>
      <w:r>
        <w:rPr>
          <w:rFonts w:ascii="Helvetica Neue" w:hAnsi="Helvetica Neue" w:cs="Helvetica Neue"/>
          <w:sz w:val="26"/>
          <w:sz-cs w:val="26"/>
          <w:spacing w:val="0"/>
          <w:color w:val="181F26"/>
        </w:rPr>
        <w:t xml:space="preserve">operator resolves or reroutes the action</w:t>
      </w:r>
    </w:p>
    <w:p>
      <w:pPr/>
      <w:r>
        <w:rPr>
          <w:rFonts w:ascii="Menlo" w:hAnsi="Menlo" w:cs="Menlo"/>
          <w:sz w:val="26"/>
          <w:sz-cs w:val="26"/>
          <w:spacing w:val="0"/>
          <w:color w:val="181F26"/>
        </w:rPr>
        <w:t xml:space="preserve">suspended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no safe work can continue even deterministically</w:t>
      </w:r>
    </w:p>
    <w:p>
      <w:pPr/>
      <w:r>
        <w:rPr>
          <w:rFonts w:ascii="Helvetica Neue" w:hAnsi="Helvetica Neue" w:cs="Helvetica Neue"/>
          <w:sz w:val="26"/>
          <w:sz-cs w:val="26"/>
          <w:spacing w:val="0"/>
          <w:color w:val="181F26"/>
        </w:rPr>
        <w:t xml:space="preserve">control-plane visibility, alerting, and recovery attempts</w:t>
      </w:r>
    </w:p>
    <w:p>
      <w:pPr/>
      <w:r>
        <w:rPr>
          <w:rFonts w:ascii="Helvetica Neue" w:hAnsi="Helvetica Neue" w:cs="Helvetica Neue"/>
          <w:sz w:val="26"/>
          <w:sz-cs w:val="26"/>
          <w:spacing w:val="0"/>
          <w:color w:val="181F26"/>
        </w:rPr>
        <w:t xml:space="preserve">repair succeeds or operator intervenes</w:t>
      </w:r>
    </w:p>
    <w:p>
      <w:pPr>
        <w:spacing w:after="152"/>
      </w:pPr>
      <w:r>
        <w:rPr>
          <w:rFonts w:ascii="Helvetica Neue" w:hAnsi="Helvetica Neue" w:cs="Helvetica Neue"/>
          <w:sz w:val="34"/>
          <w:sz-cs w:val="34"/>
          <w:b/>
          <w:spacing w:val="0"/>
          <w:color w:val="102C4B"/>
        </w:rPr>
        <w:t xml:space="preserve">Continuity Escalation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is chosen by the control plane after contract evaluation, not by ad hoc worker heuristics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must never widen permissions or mutate safety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prefers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unless policy says otherwise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suspended</w:t>
      </w:r>
      <w:r>
        <w:rPr>
          <w:rFonts w:ascii="Helvetica Neue" w:hAnsi="Helvetica Neue" w:cs="Helvetica Neue"/>
          <w:sz w:val="24"/>
          <w:sz-cs w:val="24"/>
          <w:spacing w:val="0"/>
          <w:color w:val="181F26"/>
        </w:rPr>
        <w:t xml:space="preserve"> is the last resort when the runtime can preserve visibility but not useful work</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must distinguish </w:t>
      </w:r>
      <w:r>
        <w:rPr>
          <w:rFonts w:ascii="Menlo" w:hAnsi="Menlo" w:cs="Menlo"/>
          <w:sz w:val="24"/>
          <w:sz-cs w:val="24"/>
          <w:spacing w:val="0"/>
          <w:color w:val="181F26"/>
        </w:rPr>
        <w:t xml:space="preserve">degradation_profile</w:t>
      </w:r>
      <w:r>
        <w:rPr>
          <w:rFonts w:ascii="Helvetica Neue" w:hAnsi="Helvetica Neue" w:cs="Helvetica Neue"/>
          <w:sz w:val="24"/>
          <w:sz-cs w:val="24"/>
          <w:spacing w:val="0"/>
          <w:color w:val="181F26"/>
        </w:rPr>
        <w:t xml:space="preserve"> from </w:t>
      </w:r>
      <w:r>
        <w:rPr>
          <w:rFonts w:ascii="Menlo" w:hAnsi="Menlo" w:cs="Menlo"/>
          <w:sz w:val="24"/>
          <w:sz-cs w:val="24"/>
          <w:spacing w:val="0"/>
          <w:color w:val="181F26"/>
        </w:rPr>
        <w:t xml:space="preserve">continuity_mode</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Encounter Lifecycle</w:t>
      </w:r>
    </w:p>
    <w:p>
      <w:pPr>
        <w:spacing w:after="240"/>
      </w:pPr>
      <w:r>
        <w:rPr>
          <w:rFonts w:ascii="Helvetica Neue" w:hAnsi="Helvetica Neue" w:cs="Helvetica Neue"/>
          <w:sz w:val="24"/>
          <w:sz-cs w:val="24"/>
          <w:spacing w:val="0"/>
          <w:color w:val="181F26"/>
        </w:rPr>
        <w:t xml:space="preserve">An encounter is the governed moment when an external session, another agent, or another owner-context attempts to access an agent or capability.</w:t>
      </w:r>
    </w:p>
    <w:p>
      <w:pPr>
        <w:spacing w:after="152"/>
      </w:pPr>
      <w:r>
        <w:rPr>
          <w:rFonts w:ascii="Helvetica Neue" w:hAnsi="Helvetica Neue" w:cs="Helvetica Neue"/>
          <w:sz w:val="34"/>
          <w:sz-cs w:val="34"/>
          <w:b/>
          <w:spacing w:val="0"/>
          <w:color w:val="102C4B"/>
        </w:rPr>
        <w:t xml:space="preserve">Encounter States</w:t>
      </w:r>
    </w:p>
    <w:p>
      <w:pPr/>
      <w:r>
        <w:rPr>
          <w:rFonts w:ascii="Helvetica Neue" w:hAnsi="Helvetica Neue" w:cs="Helvetica Neue"/>
          <w:sz w:val="26"/>
          <w:sz-cs w:val="26"/>
          <w:b/>
          <w:spacing w:val="0"/>
          <w:color w:val="102C4B"/>
        </w:rPr>
        <w:t xml:space="preserve">State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Exit conditions</w:t>
      </w:r>
    </w:p>
    <w:p>
      <w:pPr/>
      <w:r>
        <w:rPr>
          <w:rFonts w:ascii="Menlo" w:hAnsi="Menlo" w:cs="Menlo"/>
          <w:sz w:val="26"/>
          <w:sz-cs w:val="26"/>
          <w:spacing w:val="0"/>
          <w:color w:val="181F26"/>
        </w:rPr>
        <w:t xml:space="preserve">discovered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caller or counterparty has been identified</w:t>
      </w:r>
    </w:p>
    <w:p>
      <w:pPr/>
      <w:r>
        <w:rPr>
          <w:rFonts w:ascii="Helvetica Neue" w:hAnsi="Helvetica Neue" w:cs="Helvetica Neue"/>
          <w:sz w:val="26"/>
          <w:sz-cs w:val="26"/>
          <w:spacing w:val="0"/>
          <w:color w:val="181F26"/>
        </w:rPr>
        <w:t xml:space="preserve">owner and trust domain are classified</w:t>
      </w:r>
    </w:p>
    <w:p>
      <w:pPr/>
      <w:r>
        <w:rPr>
          <w:rFonts w:ascii="Menlo" w:hAnsi="Menlo" w:cs="Menlo"/>
          <w:sz w:val="26"/>
          <w:sz-cs w:val="26"/>
          <w:spacing w:val="0"/>
          <w:color w:val="181F26"/>
        </w:rPr>
        <w:t xml:space="preserve">classified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owner, trust domain, and requested capability set are known</w:t>
      </w:r>
    </w:p>
    <w:p>
      <w:pPr/>
      <w:r>
        <w:rPr>
          <w:rFonts w:ascii="Helvetica Neue" w:hAnsi="Helvetica Neue" w:cs="Helvetica Neue"/>
          <w:sz w:val="26"/>
          <w:sz-cs w:val="26"/>
          <w:spacing w:val="0"/>
          <w:color w:val="181F26"/>
        </w:rPr>
        <w:t xml:space="preserve">governance policy is evaluated</w:t>
      </w:r>
    </w:p>
    <w:p>
      <w:pPr/>
      <w:r>
        <w:rPr>
          <w:rFonts w:ascii="Menlo" w:hAnsi="Menlo" w:cs="Menlo"/>
          <w:sz w:val="26"/>
          <w:sz-cs w:val="26"/>
          <w:spacing w:val="0"/>
          <w:color w:val="181F26"/>
        </w:rPr>
        <w:t xml:space="preserve">policy_checked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effective encounter policy has been computed</w:t>
      </w:r>
    </w:p>
    <w:p>
      <w:pPr/>
      <w:r>
        <w:rPr>
          <w:rFonts w:ascii="Menlo" w:hAnsi="Menlo" w:cs="Menlo"/>
          <w:sz w:val="26"/>
          <w:sz-cs w:val="26"/>
          <w:spacing w:val="0"/>
          <w:color w:val="181F26"/>
        </w:rPr>
        <w:t xml:space="preserve">awaiting_consent</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awaiting_consent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human or owner approval is required before crossing the boundary</w:t>
      </w:r>
    </w:p>
    <w:p>
      <w:pPr/>
      <w:r>
        <w:rPr>
          <w:rFonts w:ascii="Menlo" w:hAnsi="Menlo" w:cs="Menlo"/>
          <w:sz w:val="26"/>
          <w:sz-cs w:val="26"/>
          <w:spacing w:val="0"/>
          <w:color w:val="181F26"/>
        </w:rPr>
        <w:t xml:space="preserve">granted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granted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explicit consent exists but runtime lease has not been issued yet</w:t>
      </w:r>
    </w:p>
    <w:p>
      <w:pP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short-lived capability lease exists and may be exercised</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encounter is currently being exercised by running work</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or terminal action completion</w:t>
      </w:r>
    </w:p>
    <w:p>
      <w:pP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policy or approval prevented the encounter</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previously valid grant or lease has been withdrawn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encounter timed out or the lease window ended</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Encounter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or cross-domain interaction must create an </w:t>
      </w:r>
      <w:r>
        <w:rPr>
          <w:rFonts w:ascii="Menlo" w:hAnsi="Menlo" w:cs="Menlo"/>
          <w:sz w:val="24"/>
          <w:sz-cs w:val="24"/>
          <w:spacing w:val="0"/>
          <w:color w:val="181F26"/>
        </w:rPr>
        <w:t xml:space="preserve">EncounterRecord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interactions are encounters even when no network is involved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valid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is necessary but not sufficient; actual runtime use requires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grants may authorize intent, while leases authorize a bounded execution window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revocation must terminate future work immediately and surface through inspection</w:t>
      </w:r>
    </w:p>
    <w:p>
      <w:pPr>
        <w:spacing w:after="197"/>
      </w:pPr>
      <w:r>
        <w:rPr>
          <w:rFonts w:ascii="Helvetica Neue" w:hAnsi="Helvetica Neue" w:cs="Helvetica Neue"/>
          <w:sz w:val="44"/>
          <w:sz-cs w:val="44"/>
          <w:b/>
          <w:spacing w:val="0"/>
          <w:color w:val="102C4B"/>
        </w:rPr>
        <w:t xml:space="preserve">Action State Machine</w:t>
      </w:r>
    </w:p>
    <w:p>
      <w:pPr>
        <w:spacing w:after="152"/>
      </w:pPr>
      <w:r>
        <w:rPr>
          <w:rFonts w:ascii="Helvetica Neue" w:hAnsi="Helvetica Neue" w:cs="Helvetica Neue"/>
          <w:sz w:val="34"/>
          <w:sz-cs w:val="34"/>
          <w:b/>
          <w:spacing w:val="0"/>
          <w:color w:val="102C4B"/>
        </w:rPr>
        <w:t xml:space="preserve">Phases</w:t>
      </w:r>
    </w:p>
    <w:p>
      <w:pPr/>
      <w:r>
        <w:rPr>
          <w:rFonts w:ascii="Helvetica Neue" w:hAnsi="Helvetica Neue" w:cs="Helvetica Neue"/>
          <w:sz w:val="26"/>
          <w:sz-cs w:val="26"/>
          <w:b/>
          <w:spacing w:val="0"/>
          <w:color w:val="102C4B"/>
        </w:rPr>
        <w:t xml:space="preserve">Phase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Entry conditions</w:t>
      </w:r>
    </w:p>
    <w:p>
      <w:pPr/>
      <w:r>
        <w:rPr>
          <w:rFonts w:ascii="Helvetica Neue" w:hAnsi="Helvetica Neue" w:cs="Helvetica Neue"/>
          <w:sz w:val="26"/>
          <w:sz-cs w:val="26"/>
          <w:b/>
          <w:spacing w:val="0"/>
          <w:color w:val="102C4B"/>
        </w:rPr>
        <w:t xml:space="preserve">Exit conditions</w:t>
      </w:r>
    </w:p>
    <w:p>
      <w:pPr/>
      <w:r>
        <w:rPr>
          <w:rFonts w:ascii="Menlo" w:hAnsi="Menlo" w:cs="Menlo"/>
          <w:sz w:val="26"/>
          <w:sz-cs w:val="26"/>
          <w:spacing w:val="0"/>
          <w:color w:val="181F26"/>
        </w:rPr>
        <w:t xml:space="preserve">accepted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stored and admitted but not yet assigned</w:t>
      </w:r>
    </w:p>
    <w:p>
      <w:pPr/>
      <w:r>
        <w:rPr>
          <w:rFonts w:ascii="Helvetica Neue" w:hAnsi="Helvetica Neue" w:cs="Helvetica Neue"/>
          <w:sz w:val="26"/>
          <w:sz-cs w:val="26"/>
          <w:spacing w:val="0"/>
          <w:color w:val="181F26"/>
        </w:rPr>
        <w:t xml:space="preserve">contract validated and capacity reserved</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worker currently executing the action</w:t>
      </w:r>
    </w:p>
    <w:p>
      <w:pPr/>
      <w:r>
        <w:rPr>
          <w:rFonts w:ascii="Helvetica Neue" w:hAnsi="Helvetica Neue" w:cs="Helvetica Neue"/>
          <w:sz w:val="26"/>
          <w:sz-cs w:val="26"/>
          <w:spacing w:val="0"/>
          <w:color w:val="181F26"/>
        </w:rPr>
        <w:t xml:space="preserve">worker lease held and inputs resolved</w:t>
      </w:r>
    </w:p>
    <w:p>
      <w:pPr/>
      <w:r>
        <w:rPr>
          <w:rFonts w:ascii="Menlo" w:hAnsi="Menlo" w:cs="Menlo"/>
          <w:sz w:val="26"/>
          <w:sz-cs w:val="26"/>
          <w:spacing w:val="0"/>
          <w:color w:val="181F26"/>
        </w:rPr>
        <w:t xml:space="preserve">blocked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awaiting_approval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cancelling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blocked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cannot proceed until dependency, external data, or scheduler condition clears</w:t>
      </w:r>
    </w:p>
    <w:p>
      <w:pPr/>
      <w:r>
        <w:rPr>
          <w:rFonts w:ascii="Helvetica Neue" w:hAnsi="Helvetica Neue" w:cs="Helvetica Neue"/>
          <w:sz w:val="26"/>
          <w:sz-cs w:val="26"/>
          <w:spacing w:val="0"/>
          <w:color w:val="181F26"/>
        </w:rPr>
        <w:t xml:space="preserve">missing dependency, unavailable adapter, deferred due to backpressure</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awaiting_approval</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is paused pending a human or policy gate</w:t>
      </w:r>
    </w:p>
    <w:p>
      <w:pPr/>
      <w:r>
        <w:rPr>
          <w:rFonts w:ascii="Helvetica Neue" w:hAnsi="Helvetica Neue" w:cs="Helvetica Neue"/>
          <w:sz w:val="26"/>
          <w:sz-cs w:val="26"/>
          <w:spacing w:val="0"/>
          <w:color w:val="181F26"/>
        </w:rPr>
        <w:t xml:space="preserve">mutating step requires approval</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cancelling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cancellation signal accepted and being propagated</w:t>
      </w:r>
    </w:p>
    <w:p>
      <w:pPr/>
      <w:r>
        <w:rPr>
          <w:rFonts w:ascii="Helvetica Neue" w:hAnsi="Helvetica Neue" w:cs="Helvetica Neue"/>
          <w:sz w:val="26"/>
          <w:sz-cs w:val="26"/>
          <w:spacing w:val="0"/>
          <w:color w:val="181F26"/>
        </w:rPr>
        <w:t xml:space="preserve">user or supervisor requested cancel</w:t>
      </w:r>
    </w:p>
    <w:p>
      <w:pP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finished and emitted terminal outputs</w:t>
      </w:r>
    </w:p>
    <w:p>
      <w:pPr/>
      <w:r>
        <w:rPr>
          <w:rFonts w:ascii="Helvetica Neue" w:hAnsi="Helvetica Neue" w:cs="Helvetica Neue"/>
          <w:sz w:val="26"/>
          <w:sz-cs w:val="26"/>
          <w:spacing w:val="0"/>
          <w:color w:val="181F26"/>
        </w:rPr>
        <w:t xml:space="preserve">successful execution or policy-approved partial completion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terminated without a successful result</w:t>
      </w:r>
    </w:p>
    <w:p>
      <w:pPr/>
      <w:r>
        <w:rPr>
          <w:rFonts w:ascii="Helvetica Neue" w:hAnsi="Helvetica Neue" w:cs="Helvetica Neue"/>
          <w:sz w:val="26"/>
          <w:sz-cs w:val="26"/>
          <w:spacing w:val="0"/>
          <w:color w:val="181F26"/>
        </w:rPr>
        <w:t xml:space="preserve">unrecoverable error or hard policy violation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exceeded its deadline or approval window</w:t>
      </w:r>
    </w:p>
    <w:p>
      <w:pPr/>
      <w:r>
        <w:rPr>
          <w:rFonts w:ascii="Helvetica Neue" w:hAnsi="Helvetica Neue" w:cs="Helvetica Neue"/>
          <w:sz w:val="26"/>
          <w:sz-cs w:val="26"/>
          <w:spacing w:val="0"/>
          <w:color w:val="181F26"/>
        </w:rPr>
        <w:t xml:space="preserve">deadline or waiting window exceeded</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Action Guards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enter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only if it has a compiled contract, an assigned worker, and all hard policies are satisfiable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enter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only from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return from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only after dependency or resource checks pass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in </w:t>
      </w:r>
      <w:r>
        <w:rPr>
          <w:rFonts w:ascii="Menlo" w:hAnsi="Menlo" w:cs="Menlo"/>
          <w:sz w:val="24"/>
          <w:sz-cs w:val="24"/>
          <w:spacing w:val="0"/>
          <w:color w:val="181F26"/>
        </w:rPr>
        <w:t xml:space="preserve">cancelling</w:t>
      </w:r>
      <w:r>
        <w:rPr>
          <w:rFonts w:ascii="Helvetica Neue" w:hAnsi="Helvetica Neue" w:cs="Helvetica Neue"/>
          <w:sz w:val="24"/>
          <w:sz-cs w:val="24"/>
          <w:spacing w:val="0"/>
          <w:color w:val="181F26"/>
        </w:rPr>
        <w:t xml:space="preserve"> must still emit a terminal record even if tool cancellation is best-effort underneath</w:t>
      </w:r>
    </w:p>
    <w:p>
      <w:pPr>
        <w:spacing w:after="152"/>
      </w:pPr>
      <w:r>
        <w:rPr>
          <w:rFonts w:ascii="Helvetica Neue" w:hAnsi="Helvetica Neue" w:cs="Helvetica Neue"/>
          <w:sz w:val="34"/>
          <w:sz-cs w:val="34"/>
          <w:b/>
          <w:spacing w:val="0"/>
          <w:color w:val="102C4B"/>
        </w:rPr>
        <w:t xml:space="preserve">Required Failure Taxonomy</w:t>
      </w:r>
    </w:p>
    <w:p>
      <w:pPr>
        <w:spacing w:after="240"/>
      </w:pPr>
      <w:r>
        <w:rPr>
          <w:rFonts w:ascii="Helvetica Neue" w:hAnsi="Helvetica Neue" w:cs="Helvetica Neue"/>
          <w:sz w:val="24"/>
          <w:sz-cs w:val="24"/>
          <w:spacing w:val="0"/>
          <w:color w:val="181F26"/>
        </w:rPr>
        <w:t xml:space="preserve">Every terminal failure must classify into one of these buckets: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policy_denied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dependency_unavailable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tool_failure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provider_failure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connectivity_loss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checkpoint_failure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deadline_exceeded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budget_exceeded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operator_cancelled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repair_exhausted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internal_runtime_error</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Contract Resolution And Execution Plan</w:t>
      </w:r>
    </w:p>
    <w:p>
      <w:pPr>
        <w:spacing w:after="152"/>
      </w:pPr>
      <w:r>
        <w:rPr>
          <w:rFonts w:ascii="Helvetica Neue" w:hAnsi="Helvetica Neue" w:cs="Helvetica Neue"/>
          <w:sz w:val="34"/>
          <w:sz-cs w:val="34"/>
          <w:b/>
          <w:spacing w:val="0"/>
          <w:color w:val="102C4B"/>
        </w:rPr>
        <w:t xml:space="preserve">Precedence</w:t>
      </w:r>
    </w:p>
    <w:p>
      <w:pPr>
        <w:spacing w:after="240"/>
      </w:pPr>
      <w:r>
        <w:rPr>
          <w:rFonts w:ascii="Helvetica Neue" w:hAnsi="Helvetica Neue" w:cs="Helvetica Neue"/>
          <w:sz w:val="24"/>
          <w:sz-cs w:val="24"/>
          <w:spacing w:val="0"/>
          <w:color w:val="181F26"/>
        </w:rPr>
        <w:t xml:space="preserve">Contracts are compiled in this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organization defaults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agent manifest defaults</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action-level overrides</w:t>
      </w:r>
    </w:p>
    <w:p>
      <w:pPr>
        <w:spacing w:after="240"/>
      </w:pPr>
      <w:r>
        <w:rPr>
          <w:rFonts w:ascii="Helvetica Neue" w:hAnsi="Helvetica Neue" w:cs="Helvetica Neue"/>
          <w:sz w:val="24"/>
          <w:sz-cs w:val="24"/>
          <w:spacing w:val="0"/>
          <w:color w:val="181F26"/>
        </w:rPr>
        <w:t xml:space="preserve">The merge is field-wise, not document-wise. Absent values fall through. Present values override unless doing so would violate a higher-level hard policy.</w:t>
      </w:r>
    </w:p>
    <w:p>
      <w:pPr>
        <w:spacing w:after="152"/>
      </w:pPr>
      <w:r>
        <w:rPr>
          <w:rFonts w:ascii="Helvetica Neue" w:hAnsi="Helvetica Neue" w:cs="Helvetica Neue"/>
          <w:sz w:val="34"/>
          <w:sz-cs w:val="34"/>
          <w:b/>
          <w:spacing w:val="0"/>
          <w:color w:val="102C4B"/>
        </w:rPr>
        <w:t xml:space="preserve">Hard vs Soft Policy</w:t>
      </w:r>
    </w:p>
    <w:p>
      <w:pPr/>
      <w:r>
        <w:rPr>
          <w:rFonts w:ascii="Helvetica Neue" w:hAnsi="Helvetica Neue" w:cs="Helvetica Neue"/>
          <w:sz w:val="26"/>
          <w:sz-cs w:val="26"/>
          <w:b/>
          <w:spacing w:val="0"/>
          <w:color w:val="102C4B"/>
        </w:rPr>
        <w:t xml:space="preserve">Policy type</w:t>
      </w:r>
    </w:p>
    <w:p>
      <w:pPr/>
      <w:r>
        <w:rPr>
          <w:rFonts w:ascii="Helvetica Neue" w:hAnsi="Helvetica Neue" w:cs="Helvetica Neue"/>
          <w:sz w:val="26"/>
          <w:sz-cs w:val="26"/>
          <w:b/>
          <w:spacing w:val="0"/>
          <w:color w:val="102C4B"/>
        </w:rPr>
        <w:t xml:space="preserve">Behavior</w:t>
      </w:r>
    </w:p>
    <w:p>
      <w:pPr/>
      <w:r>
        <w:rPr>
          <w:rFonts w:ascii="Helvetica Neue" w:hAnsi="Helvetica Neue" w:cs="Helvetica Neue"/>
          <w:sz w:val="26"/>
          <w:sz-cs w:val="26"/>
          <w:spacing w:val="0"/>
          <w:color w:val="181F26"/>
        </w:rPr>
        <w:t xml:space="preserve">hard policy</w:t>
      </w:r>
    </w:p>
    <w:p>
      <w:pPr/>
      <w:r>
        <w:rPr>
          <w:rFonts w:ascii="Helvetica Neue" w:hAnsi="Helvetica Neue" w:cs="Helvetica Neue"/>
          <w:sz w:val="26"/>
          <w:sz-cs w:val="26"/>
          <w:spacing w:val="0"/>
          <w:color w:val="181F26"/>
        </w:rPr>
        <w:t xml:space="preserve">must never be violated; if unsatisfied, reject, block, or fail</w:t>
      </w:r>
    </w:p>
    <w:p>
      <w:pPr/>
      <w:r>
        <w:rPr>
          <w:rFonts w:ascii="Helvetica Neue" w:hAnsi="Helvetica Neue" w:cs="Helvetica Neue"/>
          <w:sz w:val="26"/>
          <w:sz-cs w:val="26"/>
          <w:spacing w:val="0"/>
          <w:color w:val="181F26"/>
        </w:rPr>
        <w:t xml:space="preserve">soft policy</w:t>
      </w:r>
    </w:p>
    <w:p>
      <w:pPr/>
      <w:r>
        <w:rPr>
          <w:rFonts w:ascii="Helvetica Neue" w:hAnsi="Helvetica Neue" w:cs="Helvetica Neue"/>
          <w:sz w:val="26"/>
          <w:sz-cs w:val="26"/>
          <w:spacing w:val="0"/>
          <w:color w:val="181F26"/>
        </w:rPr>
        <w:t xml:space="preserve">preferred; runtime may degrade or reroute before declaring failure</w:t>
      </w:r>
    </w:p>
    <w:p>
      <w:pPr>
        <w:spacing w:after="152"/>
      </w:pPr>
      <w:r>
        <w:rPr>
          <w:rFonts w:ascii="Helvetica Neue" w:hAnsi="Helvetica Neue" w:cs="Helvetica Neue"/>
          <w:sz w:val="34"/>
          <w:sz-cs w:val="34"/>
          <w:b/>
          <w:spacing w:val="0"/>
          <w:color w:val="102C4B"/>
        </w:rPr>
        <w:t xml:space="preserve">Compilation Algorithm</w:t>
      </w:r>
    </w:p>
    <w:p>
      <w:pPr/>
      <w:r>
        <w:rPr>
          <w:rFonts w:ascii="Menlo" w:hAnsi="Menlo" w:cs="Menlo"/>
          <w:sz w:val="24"/>
          <w:sz-cs w:val="24"/>
          <w:spacing w:val="0"/>
          <w:color w:val="DFE8F2"/>
        </w:rPr>
        <w:t xml:space="preserve">function compileExecutionPlan(</w:t>
      </w:r>
    </w:p>
    <w:p>
      <w:pPr/>
      <w:r>
        <w:rPr>
          <w:rFonts w:ascii="Menlo" w:hAnsi="Menlo" w:cs="Menlo"/>
          <w:sz w:val="24"/>
          <w:sz-cs w:val="24"/>
          <w:spacing w:val="0"/>
          <w:color w:val="DFE8F2"/>
        </w:rPr>
        <w:t xml:space="preserve">  orgDefaults: ExecutionContract,</w:t>
      </w:r>
    </w:p>
    <w:p>
      <w:pPr/>
      <w:r>
        <w:rPr>
          <w:rFonts w:ascii="Menlo" w:hAnsi="Menlo" w:cs="Menlo"/>
          <w:sz w:val="24"/>
          <w:sz-cs w:val="24"/>
          <w:spacing w:val="0"/>
          <w:color w:val="DFE8F2"/>
        </w:rPr>
        <w:t xml:space="preserve">  agentDefaults: ExecutionContract,</w:t>
      </w:r>
    </w:p>
    <w:p>
      <w:pPr/>
      <w:r>
        <w:rPr>
          <w:rFonts w:ascii="Menlo" w:hAnsi="Menlo" w:cs="Menlo"/>
          <w:sz w:val="24"/>
          <w:sz-cs w:val="24"/>
          <w:spacing w:val="0"/>
          <w:color w:val="DFE8F2"/>
        </w:rPr>
        <w:t xml:space="preserve">  actionOverrides: Partial&lt;ExecutionContract&gt;,</w:t>
      </w:r>
    </w:p>
    <w:p>
      <w:pPr/>
      <w:r>
        <w:rPr>
          <w:rFonts w:ascii="Menlo" w:hAnsi="Menlo" w:cs="Menlo"/>
          <w:sz w:val="24"/>
          <w:sz-cs w:val="24"/>
          <w:spacing w:val="0"/>
          <w:color w:val="DFE8F2"/>
        </w:rPr>
        <w:t xml:space="preserve">  strategyDefaults: Record&lt;string, ExecutionStrategy&gt;,</w:t>
      </w:r>
    </w:p>
    <w:p>
      <w:pPr/>
      <w:r>
        <w:rPr>
          <w:rFonts w:ascii="Menlo" w:hAnsi="Menlo" w:cs="Menlo"/>
          <w:sz w:val="24"/>
          <w:sz-cs w:val="24"/>
          <w:spacing w:val="0"/>
          <w:color w:val="DFE8F2"/>
        </w:rPr>
        <w:t xml:space="preserve">  actionStrategy: ExecutionStrategy | null</w:t>
      </w:r>
    </w:p>
    <w:p>
      <w:pPr/>
      <w:r>
        <w:rPr>
          <w:rFonts w:ascii="Menlo" w:hAnsi="Menlo" w:cs="Menlo"/>
          <w:sz w:val="24"/>
          <w:sz-cs w:val="24"/>
          <w:spacing w:val="0"/>
          <w:color w:val="DFE8F2"/>
        </w:rPr>
        <w:t xml:space="preserve">): CompiledExecutionPlan {</w:t>
      </w:r>
    </w:p>
    <w:p>
      <w:pPr/>
      <w:r>
        <w:rPr>
          <w:rFonts w:ascii="Menlo" w:hAnsi="Menlo" w:cs="Menlo"/>
          <w:sz w:val="24"/>
          <w:sz-cs w:val="24"/>
          <w:spacing w:val="0"/>
          <w:color w:val="DFE8F2"/>
        </w:rPr>
        <w:t xml:space="preserve">  const merged = mergeFieldwise(orgDefaults, agentDefaults, actionOverrides);</w:t>
      </w:r>
    </w:p>
    <w:p>
      <w:pPr/>
      <w:r>
        <w:rPr>
          <w:rFonts w:ascii="Menlo" w:hAnsi="Menlo" w:cs="Menlo"/>
          <w:sz w:val="24"/>
          <w:sz-cs w:val="24"/>
          <w:spacing w:val="0"/>
          <w:color w:val="DFE8F2"/>
        </w:rPr>
        <w:t xml:space="preserve">  validateHardPolicies(merged);</w:t>
      </w:r>
    </w:p>
    <w:p>
      <w:pPr/>
      <w:r>
        <w:rPr>
          <w:rFonts w:ascii="Menlo" w:hAnsi="Menlo" w:cs="Menlo"/>
          <w:sz w:val="24"/>
          <w:sz-cs w:val="24"/>
          <w:spacing w:val="0"/>
          <w:color w:val="DFE8F2"/>
        </w:rPr>
        <w:t xml:space="preserve">  const fallbackPlan = deriveFallbackPlan(merged);</w:t>
      </w:r>
    </w:p>
    <w:p>
      <w:pPr/>
      <w:r>
        <w:rPr>
          <w:rFonts w:ascii="Menlo" w:hAnsi="Menlo" w:cs="Menlo"/>
          <w:sz w:val="24"/>
          <w:sz-cs w:val="24"/>
          <w:spacing w:val="0"/>
          <w:color w:val="DFE8F2"/>
        </w:rPr>
        <w:t xml:space="preserve">  const routingPlan = deriveRoutingPlan(merged);</w:t>
      </w:r>
    </w:p>
    <w:p>
      <w:pPr/>
      <w:r>
        <w:rPr>
          <w:rFonts w:ascii="Menlo" w:hAnsi="Menlo" w:cs="Menlo"/>
          <w:sz w:val="24"/>
          <w:sz-cs w:val="24"/>
          <w:spacing w:val="0"/>
          <w:color w:val="DFE8F2"/>
        </w:rPr>
        <w:t xml:space="preserve">  const strategyPlan = resolveExecutionStrategy(strategyDefaults, actionStrategy);</w:t>
      </w:r>
    </w:p>
    <w:p>
      <w:pPr/>
      <w:r>
        <w:rPr>
          <w:rFonts w:ascii="Menlo" w:hAnsi="Menlo" w:cs="Menlo"/>
          <w:sz w:val="24"/>
          <w:sz-cs w:val="24"/>
          <w:spacing w:val="0"/>
          <w:color w:val="DFE8F2"/>
        </w:rPr>
        <w:t xml:space="preserve">  return attachOperationalMetadata(merged, fallbackPlan, routingPlan, strategyPlan);</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Execution Strategy Resolution</w:t>
      </w:r>
    </w:p>
    <w:p>
      <w:pPr>
        <w:spacing w:after="240"/>
      </w:pPr>
      <w:r>
        <w:rPr>
          <w:rFonts w:ascii="Helvetica Neue" w:hAnsi="Helvetica Neue" w:cs="Helvetica Neue"/>
          <w:sz w:val="24"/>
          <w:sz-cs w:val="24"/>
          <w:spacing w:val="0"/>
          <w:color w:val="181F26"/>
        </w:rPr>
        <w:t xml:space="preserve">Execution strategy resolves after contract merge but before worker assignment.</w:t>
      </w:r>
    </w:p>
    <w:p>
      <w:pPr>
        <w:spacing w:after="240"/>
      </w:pPr>
      <w:r>
        <w:rPr>
          <w:rFonts w:ascii="Helvetica Neue" w:hAnsi="Helvetica Neue" w:cs="Helvetica Neue"/>
          <w:sz w:val="24"/>
          <w:sz-cs w:val="24"/>
          <w:spacing w:val="0"/>
          <w:color w:val="181F26"/>
        </w:rPr>
        <w:t xml:space="preserve">Resolution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manifest </w:t>
      </w:r>
      <w:r>
        <w:rPr>
          <w:rFonts w:ascii="Menlo" w:hAnsi="Menlo" w:cs="Menlo"/>
          <w:sz w:val="24"/>
          <w:sz-cs w:val="24"/>
          <w:spacing w:val="0"/>
          <w:color w:val="181F26"/>
        </w:rPr>
        <w:t xml:space="preserve">strategy_defaults</w:t>
      </w:r>
      <w:r>
        <w:rPr>
          <w:rFonts w:ascii="Helvetica Neue" w:hAnsi="Helvetica Neue" w:cs="Helvetica Neue"/>
          <w:sz w:val="24"/>
          <w:sz-cs w:val="24"/>
          <w:spacing w:val="0"/>
          <w:color w:val="181F26"/>
        </w:rPr>
        <w:t xml:space="preserve"> for the selected capability class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explicit </w:t>
      </w:r>
      <w:r>
        <w:rPr>
          <w:rFonts w:ascii="Menlo" w:hAnsi="Menlo" w:cs="Menlo"/>
          <w:sz w:val="24"/>
          <w:sz-cs w:val="24"/>
          <w:spacing w:val="0"/>
          <w:color w:val="181F26"/>
        </w:rPr>
        <w:t xml:space="preserve">action.execution_strategy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runtime safety adjustments, which may narrow but never widen verification requirements</w:t>
      </w:r>
    </w:p>
    <w:p>
      <w:pPr>
        <w:spacing w:after="240"/>
      </w:pPr>
      <w:r>
        <w:rPr>
          <w:rFonts w:ascii="Helvetica Neue" w:hAnsi="Helvetica Neue" w:cs="Helvetica Neue"/>
          <w:sz w:val="24"/>
          <w:sz-cs w:val="24"/>
          <w:spacing w:val="0"/>
          <w:color w:val="181F26"/>
        </w:rPr>
        <w:t xml:space="preserve">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is mandatory for the documented verification-sensitive capability classes unless a higher-level hard policy blocks that action entirely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checks named in </w:t>
      </w:r>
      <w:r>
        <w:rPr>
          <w:rFonts w:ascii="Menlo" w:hAnsi="Menlo" w:cs="Menlo"/>
          <w:sz w:val="24"/>
          <w:sz-cs w:val="24"/>
          <w:spacing w:val="0"/>
          <w:color w:val="181F26"/>
        </w:rPr>
        <w:t xml:space="preserve">verification_spec</w:t>
      </w:r>
      <w:r>
        <w:rPr>
          <w:rFonts w:ascii="Helvetica Neue" w:hAnsi="Helvetica Neue" w:cs="Helvetica Neue"/>
          <w:sz w:val="24"/>
          <w:sz-cs w:val="24"/>
          <w:spacing w:val="0"/>
          <w:color w:val="181F26"/>
        </w:rPr>
        <w:t xml:space="preserve"> are part of completion semantics, not optional telemetry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degraded or continuity transition may replace the selected adapter, but it must not silently downgrade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into unverifiable completion</w:t>
      </w:r>
    </w:p>
    <w:p>
      <w:pPr>
        <w:spacing w:after="152"/>
      </w:pPr>
      <w:r>
        <w:rPr>
          <w:rFonts w:ascii="Helvetica Neue" w:hAnsi="Helvetica Neue" w:cs="Helvetica Neue"/>
          <w:sz w:val="34"/>
          <w:sz-cs w:val="34"/>
          <w:b/>
          <w:spacing w:val="0"/>
          <w:color w:val="102C4B"/>
        </w:rPr>
        <w:t xml:space="preserve">Contract Layers</w:t>
      </w:r>
    </w:p>
    <w:p>
      <w:pPr/>
      <w:r>
        <w:rPr>
          <w:rFonts w:ascii="Helvetica Neue" w:hAnsi="Helvetica Neue" w:cs="Helvetica Neue"/>
          <w:sz w:val="26"/>
          <w:sz-cs w:val="26"/>
          <w:b/>
          <w:spacing w:val="0"/>
          <w:color w:val="102C4B"/>
        </w:rPr>
        <w:t xml:space="preserve">Layer</w:t>
      </w:r>
    </w:p>
    <w:p>
      <w:pPr/>
      <w:r>
        <w:rPr>
          <w:rFonts w:ascii="Helvetica Neue" w:hAnsi="Helvetica Neue" w:cs="Helvetica Neue"/>
          <w:sz w:val="26"/>
          <w:sz-cs w:val="26"/>
          <w:b/>
          <w:spacing w:val="0"/>
          <w:color w:val="102C4B"/>
        </w:rPr>
        <w:t xml:space="preserve">Required fields</w:t>
      </w:r>
    </w:p>
    <w:p>
      <w:pPr/>
      <w:r>
        <w:rPr>
          <w:rFonts w:ascii="Helvetica Neue" w:hAnsi="Helvetica Neue" w:cs="Helvetica Neue"/>
          <w:sz w:val="26"/>
          <w:sz-cs w:val="26"/>
          <w:b/>
          <w:spacing w:val="0"/>
          <w:color w:val="102C4B"/>
        </w:rPr>
        <w:t xml:space="preserve">Purpose</w:t>
      </w:r>
    </w:p>
    <w:p>
      <w:pPr/>
      <w:r>
        <w:rPr>
          <w:rFonts w:ascii="Menlo" w:hAnsi="Menlo" w:cs="Menlo"/>
          <w:sz w:val="26"/>
          <w:sz-cs w:val="26"/>
          <w:spacing w:val="0"/>
          <w:color w:val="181F26"/>
        </w:rPr>
        <w:t xml:space="preserve">delivery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deadline_ms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freshness_ttl_ms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required_ack</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liveliness_window_ms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time and delivery semantics</w:t>
      </w:r>
    </w:p>
    <w:p>
      <w:pPr/>
      <w:r>
        <w:rPr>
          <w:rFonts w:ascii="Menlo" w:hAnsi="Menlo" w:cs="Menlo"/>
          <w:sz w:val="26"/>
          <w:sz-cs w:val="26"/>
          <w:spacing w:val="0"/>
          <w:color w:val="181F26"/>
        </w:rPr>
        <w:t xml:space="preserve">execution</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max_cost_usd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max_tokens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model_class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preferred_harnesses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fallback_chain</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retry_budget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model, harness, and compute constraints</w:t>
      </w:r>
    </w:p>
    <w:p>
      <w:pPr/>
      <w:r>
        <w:rPr>
          <w:rFonts w:ascii="Menlo" w:hAnsi="Menlo" w:cs="Menlo"/>
          <w:sz w:val="26"/>
          <w:sz-cs w:val="26"/>
          <w:spacing w:val="0"/>
          <w:color w:val="181F26"/>
        </w:rPr>
        <w:t xml:space="preserve">safety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tool_scope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approval_policy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mutation_mode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data_zone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secret_policy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what the action may touch</w:t>
      </w:r>
    </w:p>
    <w:p>
      <w:pPr/>
      <w:r>
        <w:rPr>
          <w:rFonts w:ascii="Menlo" w:hAnsi="Menlo" w:cs="Menlo"/>
          <w:sz w:val="26"/>
          <w:sz-cs w:val="26"/>
          <w:spacing w:val="0"/>
          <w:color w:val="181F26"/>
        </w:rPr>
        <w:t xml:space="preserve">quality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quality_class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evaluation_hook</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minimum_confidence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human_review_rule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escalation and review behavior</w:t>
      </w:r>
    </w:p>
    <w:p>
      <w:pPr/>
      <w:r>
        <w:rPr>
          <w:rFonts w:ascii="Menlo" w:hAnsi="Menlo" w:cs="Menlo"/>
          <w:sz w:val="26"/>
          <w:sz-cs w:val="26"/>
          <w:spacing w:val="0"/>
          <w:color w:val="181F26"/>
        </w:rPr>
        <w:t xml:space="preserve">recovery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checkpoint_interval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resumability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fallback_behavior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continuity_preference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deterministic_fallbacks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human_handoff_policy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dead_letter_policy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restart, outage continuity, and terminal behavior</w:t>
      </w:r>
    </w:p>
    <w:p>
      <w:pPr>
        <w:spacing w:after="152"/>
      </w:pPr>
      <w:r>
        <w:rPr>
          <w:rFonts w:ascii="Helvetica Neue" w:hAnsi="Helvetica Neue" w:cs="Helvetica Neue"/>
          <w:sz w:val="34"/>
          <w:sz-cs w:val="34"/>
          <w:b/>
          <w:spacing w:val="0"/>
          <w:color w:val="102C4B"/>
        </w:rPr>
        <w:t xml:space="preserve">Contract Contraction Under Degradation</w:t>
      </w:r>
    </w:p>
    <w:p>
      <w:pPr>
        <w:spacing w:after="240"/>
      </w:pPr>
      <w:r>
        <w:rPr>
          <w:rFonts w:ascii="Helvetica Neue" w:hAnsi="Helvetica Neue" w:cs="Helvetica Neue"/>
          <w:sz w:val="24"/>
          <w:sz-cs w:val="24"/>
          <w:spacing w:val="0"/>
          <w:color w:val="181F26"/>
        </w:rPr>
        <w:t xml:space="preserve">Degraded mode works by contracting the effective execution contract.</w:t>
      </w:r>
    </w:p>
    <w:p>
      <w:pPr>
        <w:spacing w:after="240"/>
      </w:pPr>
      <w:r>
        <w:rPr>
          <w:rFonts w:ascii="Helvetica Neue" w:hAnsi="Helvetica Neue" w:cs="Helvetica Neue"/>
          <w:sz w:val="24"/>
          <w:sz-cs w:val="24"/>
          <w:spacing w:val="0"/>
          <w:color w:val="181F26"/>
        </w:rPr>
        <w:t xml:space="preserve">Examples: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narrows </w:t>
      </w:r>
      <w:r>
        <w:rPr>
          <w:rFonts w:ascii="Menlo" w:hAnsi="Menlo" w:cs="Menlo"/>
          <w:sz w:val="24"/>
          <w:sz-cs w:val="24"/>
          <w:spacing w:val="0"/>
          <w:color w:val="181F26"/>
        </w:rPr>
        <w:t xml:space="preserve">safety.mutation_mode</w:t>
      </w:r>
      <w:r>
        <w:rPr>
          <w:rFonts w:ascii="Helvetica Neue" w:hAnsi="Helvetica Neue" w:cs="Helvetica Neue"/>
          <w:sz w:val="24"/>
          <w:sz-cs w:val="24"/>
          <w:spacing w:val="0"/>
          <w:color w:val="181F26"/>
        </w:rPr>
        <w:t xml:space="preserve"> and tool or harness scopes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 tightens </w:t>
      </w:r>
      <w:r>
        <w:rPr>
          <w:rFonts w:ascii="Menlo" w:hAnsi="Menlo" w:cs="Menlo"/>
          <w:sz w:val="24"/>
          <w:sz-cs w:val="24"/>
          <w:spacing w:val="0"/>
          <w:color w:val="181F26"/>
        </w:rPr>
        <w:t xml:space="preserve">execution.max_cost_usd</w:t>
      </w:r>
      <w:r>
        <w:rPr>
          <w:rFonts w:ascii="Helvetica Neue" w:hAnsi="Helvetica Neue" w:cs="Helvetica Neue"/>
          <w:sz w:val="24"/>
          <w:sz-cs w:val="24"/>
          <w:spacing w:val="0"/>
          <w:color w:val="181F26"/>
        </w:rPr>
        <w:t xml:space="preserve"> and prunes expensive fallback targets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provider_failover</w:t>
      </w:r>
      <w:r>
        <w:rPr>
          <w:rFonts w:ascii="Helvetica Neue" w:hAnsi="Helvetica Neue" w:cs="Helvetica Neue"/>
          <w:sz w:val="24"/>
          <w:sz-cs w:val="24"/>
          <w:spacing w:val="0"/>
          <w:color w:val="181F26"/>
        </w:rPr>
        <w:t xml:space="preserve"> rewrites the active target inside </w:t>
      </w:r>
      <w:r>
        <w:rPr>
          <w:rFonts w:ascii="Menlo" w:hAnsi="Menlo" w:cs="Menlo"/>
          <w:sz w:val="24"/>
          <w:sz-cs w:val="24"/>
          <w:spacing w:val="0"/>
          <w:color w:val="181F26"/>
        </w:rPr>
        <w:t xml:space="preserve">execution.fallback_chain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blocks capabilities whose dependencies are unhealthy without changing unrelated actions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replaces agentic targets with approved </w:t>
      </w:r>
      <w:r>
        <w:rPr>
          <w:rFonts w:ascii="Menlo" w:hAnsi="Menlo" w:cs="Menlo"/>
          <w:sz w:val="24"/>
          <w:sz-cs w:val="24"/>
          <w:spacing w:val="0"/>
          <w:color w:val="181F26"/>
        </w:rPr>
        <w:t xml:space="preserve">recovery.deterministic_fallbacks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keeps local collection and checkpointing active while deferring remote side effects until the contract can be satisfied again</w:t>
      </w:r>
    </w:p>
    <w:p>
      <w:pPr>
        <w:spacing w:after="197"/>
      </w:pPr>
      <w:r>
        <w:rPr>
          <w:rFonts w:ascii="Helvetica Neue" w:hAnsi="Helvetica Neue" w:cs="Helvetica Neue"/>
          <w:sz w:val="44"/>
          <w:sz-cs w:val="44"/>
          <w:b/>
          <w:spacing w:val="0"/>
          <w:color w:val="102C4B"/>
        </w:rPr>
        <w:t xml:space="preserve">Governance Resolution And Encounter Policy</w:t>
      </w:r>
    </w:p>
    <w:p>
      <w:pPr>
        <w:spacing w:after="240"/>
      </w:pPr>
      <w:r>
        <w:rPr>
          <w:rFonts w:ascii="Helvetica Neue" w:hAnsi="Helvetica Neue" w:cs="Helvetica Neue"/>
          <w:sz w:val="24"/>
          <w:sz-cs w:val="24"/>
          <w:spacing w:val="0"/>
          <w:color w:val="181F26"/>
        </w:rPr>
        <w:t xml:space="preserve">Governance resolution is separate from execution contract compilation. It decides whether two parties may interact at all, under what boundaries, and through what lease.</w:t>
      </w:r>
    </w:p>
    <w:p>
      <w:pPr>
        <w:spacing w:after="152"/>
      </w:pPr>
      <w:r>
        <w:rPr>
          <w:rFonts w:ascii="Helvetica Neue" w:hAnsi="Helvetica Neue" w:cs="Helvetica Neue"/>
          <w:sz w:val="34"/>
          <w:sz-cs w:val="34"/>
          <w:b/>
          <w:spacing w:val="0"/>
          <w:color w:val="102C4B"/>
        </w:rPr>
        <w:t xml:space="preserve">Governance Precedence</w:t>
      </w:r>
    </w:p>
    <w:p>
      <w:pPr>
        <w:spacing w:after="240"/>
      </w:pPr>
      <w:r>
        <w:rPr>
          <w:rFonts w:ascii="Helvetica Neue" w:hAnsi="Helvetica Neue" w:cs="Helvetica Neue"/>
          <w:sz w:val="24"/>
          <w:sz-cs w:val="24"/>
          <w:spacing w:val="0"/>
          <w:color w:val="181F26"/>
        </w:rPr>
        <w:t xml:space="preserve">Governance is resolved in this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system governance defaults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owner policy</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trust-domain defaults</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agent manifest </w:t>
      </w:r>
      <w:r>
        <w:rPr>
          <w:rFonts w:ascii="Menlo" w:hAnsi="Menlo" w:cs="Menlo"/>
          <w:sz w:val="24"/>
          <w:sz-cs w:val="24"/>
          <w:spacing w:val="0"/>
          <w:color w:val="181F26"/>
        </w:rPr>
        <w:t xml:space="preserve">encounter_policy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action or request overrides</w:t>
      </w:r>
    </w:p>
    <w:p>
      <w:pPr>
        <w:spacing w:after="240"/>
      </w:pPr>
      <w:r>
        <w:rPr>
          <w:rFonts w:ascii="Helvetica Neue" w:hAnsi="Helvetica Neue" w:cs="Helvetica Neue"/>
          <w:sz w:val="24"/>
          <w:sz-cs w:val="24"/>
          <w:spacing w:val="0"/>
          <w:color w:val="181F26"/>
        </w:rPr>
        <w:t xml:space="preserve">Lower layers may narrow permissions, shorten leases, or add approval, but they must never widen a stricter upstream boundary.</w:t>
      </w:r>
    </w:p>
    <w:p>
      <w:pPr>
        <w:spacing w:after="152"/>
      </w:pPr>
      <w:r>
        <w:rPr>
          <w:rFonts w:ascii="Helvetica Neue" w:hAnsi="Helvetica Neue" w:cs="Helvetica Neue"/>
          <w:sz w:val="34"/>
          <w:sz-cs w:val="34"/>
          <w:b/>
          <w:spacing w:val="0"/>
          <w:color w:val="102C4B"/>
        </w:rPr>
        <w:t xml:space="preserve">Resolution Algorithm</w:t>
      </w:r>
    </w:p>
    <w:p>
      <w:pPr/>
      <w:r>
        <w:rPr>
          <w:rFonts w:ascii="Menlo" w:hAnsi="Menlo" w:cs="Menlo"/>
          <w:sz w:val="24"/>
          <w:sz-cs w:val="24"/>
          <w:spacing w:val="0"/>
          <w:color w:val="DFE8F2"/>
        </w:rPr>
        <w:t xml:space="preserve">function authorizeEncounter(</w:t>
      </w:r>
    </w:p>
    <w:p>
      <w:pPr/>
      <w:r>
        <w:rPr>
          <w:rFonts w:ascii="Menlo" w:hAnsi="Menlo" w:cs="Menlo"/>
          <w:sz w:val="24"/>
          <w:sz-cs w:val="24"/>
          <w:spacing w:val="0"/>
          <w:color w:val="DFE8F2"/>
        </w:rPr>
        <w:t xml:space="preserve">  systemDefaults: EncounterPolicy,</w:t>
      </w:r>
    </w:p>
    <w:p>
      <w:pPr/>
      <w:r>
        <w:rPr>
          <w:rFonts w:ascii="Menlo" w:hAnsi="Menlo" w:cs="Menlo"/>
          <w:sz w:val="24"/>
          <w:sz-cs w:val="24"/>
          <w:spacing w:val="0"/>
          <w:color w:val="DFE8F2"/>
        </w:rPr>
        <w:t xml:space="preserve">  ownerPolicy: EncounterPolicy,</w:t>
      </w:r>
    </w:p>
    <w:p>
      <w:pPr/>
      <w:r>
        <w:rPr>
          <w:rFonts w:ascii="Menlo" w:hAnsi="Menlo" w:cs="Menlo"/>
          <w:sz w:val="24"/>
          <w:sz-cs w:val="24"/>
          <w:spacing w:val="0"/>
          <w:color w:val="DFE8F2"/>
        </w:rPr>
        <w:t xml:space="preserve">  trustDomainDefaults: EncounterPolicy,</w:t>
      </w:r>
    </w:p>
    <w:p>
      <w:pPr/>
      <w:r>
        <w:rPr>
          <w:rFonts w:ascii="Menlo" w:hAnsi="Menlo" w:cs="Menlo"/>
          <w:sz w:val="24"/>
          <w:sz-cs w:val="24"/>
          <w:spacing w:val="0"/>
          <w:color w:val="DFE8F2"/>
        </w:rPr>
        <w:t xml:space="preserve">  manifestPolicy: EncounterPolicy,</w:t>
      </w:r>
    </w:p>
    <w:p>
      <w:pPr/>
      <w:r>
        <w:rPr>
          <w:rFonts w:ascii="Menlo" w:hAnsi="Menlo" w:cs="Menlo"/>
          <w:sz w:val="24"/>
          <w:sz-cs w:val="24"/>
          <w:spacing w:val="0"/>
          <w:color w:val="DFE8F2"/>
        </w:rPr>
        <w:t xml:space="preserve">  requestOverrides: Partial&lt;EncounterPolicy&gt;</w:t>
      </w:r>
    </w:p>
    <w:p>
      <w:pPr/>
      <w:r>
        <w:rPr>
          <w:rFonts w:ascii="Menlo" w:hAnsi="Menlo" w:cs="Menlo"/>
          <w:sz w:val="24"/>
          <w:sz-cs w:val="24"/>
          <w:spacing w:val="0"/>
          <w:color w:val="DFE8F2"/>
        </w:rPr>
        <w:t xml:space="preserve">): EncounterDecision {</w:t>
      </w:r>
    </w:p>
    <w:p>
      <w:pPr/>
      <w:r>
        <w:rPr>
          <w:rFonts w:ascii="Menlo" w:hAnsi="Menlo" w:cs="Menlo"/>
          <w:sz w:val="24"/>
          <w:sz-cs w:val="24"/>
          <w:spacing w:val="0"/>
          <w:color w:val="DFE8F2"/>
        </w:rPr>
        <w:t xml:space="preserve">  const merged = mergeNarrowingOnly(</w:t>
      </w:r>
    </w:p>
    <w:p>
      <w:pPr/>
      <w:r>
        <w:rPr>
          <w:rFonts w:ascii="Menlo" w:hAnsi="Menlo" w:cs="Menlo"/>
          <w:sz w:val="24"/>
          <w:sz-cs w:val="24"/>
          <w:spacing w:val="0"/>
          <w:color w:val="DFE8F2"/>
        </w:rPr>
        <w:t xml:space="preserve">    systemDefaults,</w:t>
      </w:r>
    </w:p>
    <w:p>
      <w:pPr/>
      <w:r>
        <w:rPr>
          <w:rFonts w:ascii="Menlo" w:hAnsi="Menlo" w:cs="Menlo"/>
          <w:sz w:val="24"/>
          <w:sz-cs w:val="24"/>
          <w:spacing w:val="0"/>
          <w:color w:val="DFE8F2"/>
        </w:rPr>
        <w:t xml:space="preserve">    ownerPolicy,</w:t>
      </w:r>
    </w:p>
    <w:p>
      <w:pPr/>
      <w:r>
        <w:rPr>
          <w:rFonts w:ascii="Menlo" w:hAnsi="Menlo" w:cs="Menlo"/>
          <w:sz w:val="24"/>
          <w:sz-cs w:val="24"/>
          <w:spacing w:val="0"/>
          <w:color w:val="DFE8F2"/>
        </w:rPr>
        <w:t xml:space="preserve">    trustDomainDefaults,</w:t>
      </w:r>
    </w:p>
    <w:p>
      <w:pPr/>
      <w:r>
        <w:rPr>
          <w:rFonts w:ascii="Menlo" w:hAnsi="Menlo" w:cs="Menlo"/>
          <w:sz w:val="24"/>
          <w:sz-cs w:val="24"/>
          <w:spacing w:val="0"/>
          <w:color w:val="DFE8F2"/>
        </w:rPr>
        <w:t xml:space="preserve">    manifestPolicy,</w:t>
      </w:r>
    </w:p>
    <w:p>
      <w:pPr/>
      <w:r>
        <w:rPr>
          <w:rFonts w:ascii="Menlo" w:hAnsi="Menlo" w:cs="Menlo"/>
          <w:sz w:val="24"/>
          <w:sz-cs w:val="24"/>
          <w:spacing w:val="0"/>
          <w:color w:val="DFE8F2"/>
        </w:rPr>
        <w:t xml:space="preserve">    requestOverrides</w:t>
      </w:r>
    </w:p>
    <w:p>
      <w:pPr/>
      <w:r>
        <w:rPr>
          <w:rFonts w:ascii="Menlo" w:hAnsi="Menlo" w:cs="Menlo"/>
          <w:sz w:val="24"/>
          <w:sz-cs w:val="24"/>
          <w:spacing w:val="0"/>
          <w:color w:val="DFE8F2"/>
        </w:rPr>
        <w:t xml:space="preserve">  );</w:t>
      </w:r>
    </w:p>
    <w:p>
      <w:pPr/>
      <w:r>
        <w:rPr>
          <w:rFonts w:ascii="Menlo" w:hAnsi="Menlo" w:cs="Menlo"/>
          <w:sz w:val="24"/>
          <w:sz-cs w:val="24"/>
          <w:spacing w:val="0"/>
          <w:color w:val="DFE8F2"/>
        </w:rPr>
        <w:t xml:space="preserve">  return decideEncounter(merged);</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Same-Device Governance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same_device_foreign_owner</w:t>
      </w:r>
      <w:r>
        <w:rPr>
          <w:rFonts w:ascii="Helvetica Neue" w:hAnsi="Helvetica Neue" w:cs="Helvetica Neue"/>
          <w:sz w:val="24"/>
          <w:sz-cs w:val="24"/>
          <w:spacing w:val="0"/>
          <w:color w:val="181F26"/>
        </w:rPr>
        <w:t xml:space="preserve"> is a foreign trust domain even without network traffic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shared workspace, memory scope, secret resolution, or mutating capability is allowed by default across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 access may still require redaction or approval depending on the effective </w:t>
      </w:r>
      <w:r>
        <w:rPr>
          <w:rFonts w:ascii="Menlo" w:hAnsi="Menlo" w:cs="Menlo"/>
          <w:sz w:val="24"/>
          <w:sz-cs w:val="24"/>
          <w:spacing w:val="0"/>
          <w:color w:val="181F26"/>
        </w:rPr>
        <w:t xml:space="preserve">EncounterPolicy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resource arbitration for shared local targets must be deterministic and owner-aware rather than first-writer-wins</w:t>
      </w:r>
    </w:p>
    <w:p>
      <w:pPr>
        <w:spacing w:after="197"/>
      </w:pPr>
      <w:r>
        <w:rPr>
          <w:rFonts w:ascii="Helvetica Neue" w:hAnsi="Helvetica Neue" w:cs="Helvetica Neue"/>
          <w:sz w:val="44"/>
          <w:sz-cs w:val="44"/>
          <w:b/>
          <w:spacing w:val="0"/>
          <w:color w:val="102C4B"/>
        </w:rPr>
        <w:t xml:space="preserve">Capability Normalization Model</w:t>
      </w:r>
    </w:p>
    <w:p>
      <w:pPr>
        <w:spacing w:after="240"/>
      </w:pPr>
      <w:r>
        <w:rPr>
          <w:rFonts w:ascii="Helvetica Neue" w:hAnsi="Helvetica Neue" w:cs="Helvetica Neue"/>
          <w:sz w:val="24"/>
          <w:sz-cs w:val="24"/>
          <w:spacing w:val="0"/>
          <w:color w:val="181F26"/>
        </w:rPr>
        <w:t xml:space="preserve">Every execution surface must produce or map to a </w:t>
      </w:r>
      <w:r>
        <w:rPr>
          <w:rFonts w:ascii="Menlo" w:hAnsi="Menlo" w:cs="Menlo"/>
          <w:sz w:val="24"/>
          <w:sz-cs w:val="24"/>
          <w:spacing w:val="0"/>
          <w:color w:val="181F26"/>
        </w:rPr>
        <w:t xml:space="preserve">CapabilityDescriptor</w:t>
      </w:r>
      <w:r>
        <w:rPr>
          <w:rFonts w:ascii="Helvetica Neue" w:hAnsi="Helvetica Neue" w:cs="Helvetica Neue"/>
          <w:sz w:val="24"/>
          <w:sz-cs w:val="24"/>
          <w:spacing w:val="0"/>
          <w:color w:val="181F26"/>
        </w:rPr>
        <w:t xml:space="preserve">. Crawfish schedules against capabilities, not against raw protocol objects.</w:t>
      </w:r>
    </w:p>
    <w:p>
      <w:pPr/>
      <w:r>
        <w:rPr>
          <w:rFonts w:ascii="Helvetica Neue" w:hAnsi="Helvetica Neue" w:cs="Helvetica Neue"/>
          <w:sz w:val="26"/>
          <w:sz-cs w:val="26"/>
          <w:b/>
          <w:spacing w:val="0"/>
          <w:color w:val="102C4B"/>
        </w:rPr>
        <w:t xml:space="preserve">Source</w:t>
      </w:r>
    </w:p>
    <w:p>
      <w:pPr/>
      <w:r>
        <w:rPr>
          <w:rFonts w:ascii="Helvetica Neue" w:hAnsi="Helvetica Neue" w:cs="Helvetica Neue"/>
          <w:sz w:val="26"/>
          <w:sz-cs w:val="26"/>
          <w:b/>
          <w:spacing w:val="0"/>
          <w:color w:val="102C4B"/>
        </w:rPr>
        <w:t xml:space="preserve">Native source object</w:t>
      </w:r>
    </w:p>
    <w:p>
      <w:pPr/>
      <w:r>
        <w:rPr>
          <w:rFonts w:ascii="Helvetica Neue" w:hAnsi="Helvetica Neue" w:cs="Helvetica Neue"/>
          <w:sz w:val="26"/>
          <w:sz-cs w:val="26"/>
          <w:b/>
          <w:spacing w:val="0"/>
          <w:color w:val="102C4B"/>
        </w:rPr>
        <w:t xml:space="preserve">Normalized namespace example</w:t>
      </w:r>
    </w:p>
    <w:p>
      <w:pPr/>
      <w:r>
        <w:rPr>
          <w:rFonts w:ascii="Helvetica Neue" w:hAnsi="Helvetica Neue" w:cs="Helvetica Neue"/>
          <w:sz w:val="26"/>
          <w:sz-cs w:val="26"/>
          <w:b/>
          <w:spacing w:val="0"/>
          <w:color w:val="102C4B"/>
        </w:rPr>
        <w:t xml:space="preserve">Notes</w:t>
      </w:r>
    </w:p>
    <w:p>
      <w:pPr/>
      <w:r>
        <w:rPr>
          <w:rFonts w:ascii="Helvetica Neue" w:hAnsi="Helvetica Neue" w:cs="Helvetica Neue"/>
          <w:sz w:val="26"/>
          <w:sz-cs w:val="26"/>
          <w:spacing w:val="0"/>
          <w:color w:val="181F26"/>
        </w:rPr>
        <w:t xml:space="preserve">local deterministic executor</w:t>
      </w:r>
    </w:p>
    <w:p>
      <w:pPr/>
      <w:r>
        <w:rPr>
          <w:rFonts w:ascii="Helvetica Neue" w:hAnsi="Helvetica Neue" w:cs="Helvetica Neue"/>
          <w:sz w:val="26"/>
          <w:sz-cs w:val="26"/>
          <w:spacing w:val="0"/>
          <w:color w:val="181F26"/>
        </w:rPr>
        <w:t xml:space="preserve">local function, rule set, classifier, or analyzer</w:t>
      </w:r>
    </w:p>
    <w:p>
      <w:pPr/>
      <w:r>
        <w:rPr>
          <w:rFonts w:ascii="Menlo" w:hAnsi="Menlo" w:cs="Menlo"/>
          <w:sz w:val="26"/>
          <w:sz-cs w:val="26"/>
          <w:spacing w:val="0"/>
          <w:color w:val="181F26"/>
        </w:rPr>
        <w:t xml:space="preserve">local.repo.ownership.index</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continuity-critical execution that does not require an LLM, remote harness, or external network</w:t>
      </w:r>
    </w:p>
    <w:p>
      <w:pPr/>
      <w:r>
        <w:rPr>
          <w:rFonts w:ascii="Helvetica Neue" w:hAnsi="Helvetica Neue" w:cs="Helvetica Neue"/>
          <w:sz w:val="26"/>
          <w:sz-cs w:val="26"/>
          <w:spacing w:val="0"/>
          <w:color w:val="181F26"/>
        </w:rPr>
        <w:t xml:space="preserve">MCP tool</w:t>
      </w:r>
    </w:p>
    <w:p>
      <w:pPr/>
      <w:r>
        <w:rPr>
          <w:rFonts w:ascii="Helvetica Neue" w:hAnsi="Helvetica Neue" w:cs="Helvetica Neue"/>
          <w:sz w:val="26"/>
          <w:sz-cs w:val="26"/>
          <w:spacing w:val="0"/>
          <w:color w:val="181F26"/>
        </w:rPr>
        <w:t xml:space="preserve">tool name plus server metadata</w:t>
      </w:r>
    </w:p>
    <w:p>
      <w:pPr/>
      <w:r>
        <w:rPr>
          <w:rFonts w:ascii="Menlo" w:hAnsi="Menlo" w:cs="Menlo"/>
          <w:sz w:val="26"/>
          <w:sz-cs w:val="26"/>
          <w:spacing w:val="0"/>
          <w:color w:val="181F26"/>
        </w:rPr>
        <w:t xml:space="preserve">mcp.github.pull_request.review</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primary P0 tool plane</w:t>
      </w:r>
    </w:p>
    <w:p>
      <w:pPr/>
      <w:r>
        <w:rPr>
          <w:rFonts w:ascii="Helvetica Neue" w:hAnsi="Helvetica Neue" w:cs="Helvetica Neue"/>
          <w:sz w:val="26"/>
          <w:sz-cs w:val="26"/>
          <w:spacing w:val="0"/>
          <w:color w:val="181F26"/>
        </w:rPr>
        <w:t xml:space="preserve">OpenClaw gateway agent</w:t>
      </w:r>
    </w:p>
    <w:p>
      <w:pPr/>
      <w:r>
        <w:rPr>
          <w:rFonts w:ascii="Helvetica Neue" w:hAnsi="Helvetica Neue" w:cs="Helvetica Neue"/>
          <w:sz w:val="26"/>
          <w:sz-cs w:val="26"/>
          <w:spacing w:val="0"/>
          <w:color w:val="181F26"/>
        </w:rPr>
        <w:t xml:space="preserve">OpenClaw </w:t>
      </w:r>
      <w:r>
        <w:rPr>
          <w:rFonts w:ascii="Menlo" w:hAnsi="Menlo" w:cs="Menlo"/>
          <w:sz w:val="26"/>
          <w:sz-cs w:val="26"/>
          <w:spacing w:val="0"/>
          <w:color w:val="181F26"/>
        </w:rPr>
        <w:t xml:space="preserve">agent</w:t>
      </w:r>
      <w:r>
        <w:rPr>
          <w:rFonts w:ascii="Helvetica Neue" w:hAnsi="Helvetica Neue" w:cs="Helvetica Neue"/>
          <w:sz w:val="26"/>
          <w:sz-cs w:val="26"/>
          <w:spacing w:val="0"/>
          <w:color w:val="181F26"/>
        </w:rPr>
        <w:t xml:space="preserve"> run on a Gateway session</w:t>
      </w:r>
    </w:p>
    <w:p>
      <w:pPr/>
      <w:r>
        <w:rPr>
          <w:rFonts w:ascii="Menlo" w:hAnsi="Menlo" w:cs="Menlo"/>
          <w:sz w:val="26"/>
          <w:sz-cs w:val="26"/>
          <w:spacing w:val="0"/>
          <w:color w:val="181F26"/>
        </w:rPr>
        <w:t xml:space="preserve">openclaw.repo.patch.plan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first-priority P1 harness interop; supports bidirectional integration between Crawfish and OpenClaw</w:t>
      </w:r>
    </w:p>
    <w:p>
      <w:pPr/>
      <w:r>
        <w:rPr>
          <w:rFonts w:ascii="Helvetica Neue" w:hAnsi="Helvetica Neue" w:cs="Helvetica Neue"/>
          <w:sz w:val="26"/>
          <w:sz-cs w:val="26"/>
          <w:spacing w:val="0"/>
          <w:color w:val="181F26"/>
        </w:rPr>
        <w:t xml:space="preserve">ACP-compatible harness</w:t>
      </w:r>
    </w:p>
    <w:p>
      <w:pPr/>
      <w:r>
        <w:rPr>
          <w:rFonts w:ascii="Helvetica Neue" w:hAnsi="Helvetica Neue" w:cs="Helvetica Neue"/>
          <w:sz w:val="26"/>
          <w:sz-cs w:val="26"/>
          <w:spacing w:val="0"/>
          <w:color w:val="181F26"/>
        </w:rPr>
        <w:t xml:space="preserve">ACP session plus harness metadata</w:t>
      </w:r>
    </w:p>
    <w:p>
      <w:pPr/>
      <w:r>
        <w:rPr>
          <w:rFonts w:ascii="Menlo" w:hAnsi="Menlo" w:cs="Menlo"/>
          <w:sz w:val="26"/>
          <w:sz-cs w:val="26"/>
          <w:spacing w:val="0"/>
          <w:color w:val="181F26"/>
        </w:rPr>
        <w:t xml:space="preserve">acp.codex.repo.edit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P1, used for specialized coding and harness-driven execution</w:t>
      </w:r>
    </w:p>
    <w:p>
      <w:pPr/>
      <w:r>
        <w:rPr>
          <w:rFonts w:ascii="Helvetica Neue" w:hAnsi="Helvetica Neue" w:cs="Helvetica Neue"/>
          <w:sz w:val="26"/>
          <w:sz-cs w:val="26"/>
          <w:spacing w:val="0"/>
          <w:color w:val="181F26"/>
        </w:rPr>
        <w:t xml:space="preserve">A2A remote agent</w:t>
      </w:r>
    </w:p>
    <w:p>
      <w:pPr/>
      <w:r>
        <w:rPr>
          <w:rFonts w:ascii="Helvetica Neue" w:hAnsi="Helvetica Neue" w:cs="Helvetica Neue"/>
          <w:sz w:val="26"/>
          <w:sz-cs w:val="26"/>
          <w:spacing w:val="0"/>
          <w:color w:val="181F26"/>
        </w:rPr>
        <w:t xml:space="preserve">Agent Card capability</w:t>
      </w:r>
    </w:p>
    <w:p>
      <w:pPr/>
      <w:r>
        <w:rPr>
          <w:rFonts w:ascii="Menlo" w:hAnsi="Menlo" w:cs="Menlo"/>
          <w:sz w:val="26"/>
          <w:sz-cs w:val="26"/>
          <w:spacing w:val="0"/>
          <w:color w:val="181F26"/>
        </w:rPr>
        <w:t xml:space="preserve">a2a.partner.incident.triage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P1, used for remote delegation</w:t>
      </w:r>
    </w:p>
    <w:p>
      <w:pPr>
        <w:spacing w:after="152"/>
      </w:pPr>
      <w:r>
        <w:rPr>
          <w:rFonts w:ascii="Helvetica Neue" w:hAnsi="Helvetica Neue" w:cs="Helvetica Neue"/>
          <w:sz w:val="34"/>
          <w:sz-cs w:val="34"/>
          <w:b/>
          <w:spacing w:val="0"/>
          <w:color w:val="102C4B"/>
        </w:rPr>
        <w:t xml:space="preserve">Normalization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verbs</w:t>
      </w:r>
      <w:r>
        <w:rPr>
          <w:rFonts w:ascii="Helvetica Neue" w:hAnsi="Helvetica Neue" w:cs="Helvetica Neue"/>
          <w:sz w:val="24"/>
          <w:sz-cs w:val="24"/>
          <w:spacing w:val="0"/>
          <w:color w:val="181F26"/>
        </w:rPr>
        <w:t xml:space="preserve"> describe what the capability does, not which protocol exposed it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mutability</w:t>
      </w:r>
      <w:r>
        <w:rPr>
          <w:rFonts w:ascii="Helvetica Neue" w:hAnsi="Helvetica Neue" w:cs="Helvetica Neue"/>
          <w:sz w:val="24"/>
          <w:sz-cs w:val="24"/>
          <w:spacing w:val="0"/>
          <w:color w:val="181F26"/>
        </w:rPr>
        <w:t xml:space="preserve"> is derived from the effective action, not only the transport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risk_class</w:t>
      </w:r>
      <w:r>
        <w:rPr>
          <w:rFonts w:ascii="Helvetica Neue" w:hAnsi="Helvetica Neue" w:cs="Helvetica Neue"/>
          <w:sz w:val="24"/>
          <w:sz-cs w:val="24"/>
          <w:spacing w:val="0"/>
          <w:color w:val="181F26"/>
        </w:rPr>
        <w:t xml:space="preserve"> is assigned by policy and adapter metadata together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approval_requirements</w:t>
      </w:r>
      <w:r>
        <w:rPr>
          <w:rFonts w:ascii="Helvetica Neue" w:hAnsi="Helvetica Neue" w:cs="Helvetica Neue"/>
          <w:sz w:val="24"/>
          <w:sz-cs w:val="24"/>
          <w:spacing w:val="0"/>
          <w:color w:val="181F26"/>
        </w:rPr>
        <w:t xml:space="preserve"> are explicit and carried into the compiled execution plan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latency_class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cost_class</w:t>
      </w:r>
      <w:r>
        <w:rPr>
          <w:rFonts w:ascii="Helvetica Neue" w:hAnsi="Helvetica Neue" w:cs="Helvetica Neue"/>
          <w:sz w:val="24"/>
          <w:sz-cs w:val="24"/>
          <w:spacing w:val="0"/>
          <w:color w:val="181F26"/>
        </w:rPr>
        <w:t xml:space="preserve"> support scheduling and fallback decisions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executor_class</w:t>
      </w:r>
      <w:r>
        <w:rPr>
          <w:rFonts w:ascii="Helvetica Neue" w:hAnsi="Helvetica Neue" w:cs="Helvetica Neue"/>
          <w:sz w:val="24"/>
          <w:sz-cs w:val="24"/>
          <w:spacing w:val="0"/>
          <w:color w:val="181F26"/>
        </w:rPr>
        <w:t xml:space="preserve"> indicates whether the capability can survive major reasoning outages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exposed capability does not mean ambient accessibility; encounter policy still governs discoverability and leaseability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agents are treated as harness execution surfaces rather than as control-plane peers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harnesses are normalized as execution surfaces, not as generic tools; they may expose session semantics, permission prompts, and richer cancellation behavior than MCP tools</w:t>
      </w:r>
    </w:p>
    <w:p>
      <w:pPr>
        <w:spacing w:after="197"/>
      </w:pPr>
      <w:r>
        <w:rPr>
          <w:rFonts w:ascii="Helvetica Neue" w:hAnsi="Helvetica Neue" w:cs="Helvetica Neue"/>
          <w:sz w:val="44"/>
          <w:sz-cs w:val="44"/>
          <w:b/>
          <w:spacing w:val="0"/>
          <w:color w:val="102C4B"/>
        </w:rPr>
        <w:t xml:space="preserve">Protocol Planes</w:t>
      </w:r>
    </w:p>
    <w:p>
      <w:pPr/>
      <w:r>
        <w:rPr>
          <w:rFonts w:ascii="Helvetica Neue" w:hAnsi="Helvetica Neue" w:cs="Helvetica Neue"/>
          <w:sz w:val="26"/>
          <w:sz-cs w:val="26"/>
          <w:b/>
          <w:spacing w:val="0"/>
          <w:color w:val="102C4B"/>
        </w:rPr>
        <w:t xml:space="preserve">Plane</w:t>
      </w:r>
    </w:p>
    <w:p>
      <w:pPr/>
      <w:r>
        <w:rPr>
          <w:rFonts w:ascii="Helvetica Neue" w:hAnsi="Helvetica Neue" w:cs="Helvetica Neue"/>
          <w:sz w:val="26"/>
          <w:sz-cs w:val="26"/>
          <w:b/>
          <w:spacing w:val="0"/>
          <w:color w:val="102C4B"/>
        </w:rPr>
        <w:t xml:space="preserve">Primary protocol</w:t>
      </w:r>
    </w:p>
    <w:p>
      <w:pPr/>
      <w:r>
        <w:rPr>
          <w:rFonts w:ascii="Helvetica Neue" w:hAnsi="Helvetica Neue" w:cs="Helvetica Neue"/>
          <w:sz w:val="26"/>
          <w:sz-cs w:val="26"/>
          <w:b/>
          <w:spacing w:val="0"/>
          <w:color w:val="102C4B"/>
        </w:rPr>
        <w:t xml:space="preserve">Role</w:t>
      </w:r>
    </w:p>
    <w:p>
      <w:pPr/>
      <w:r>
        <w:rPr>
          <w:rFonts w:ascii="Helvetica Neue" w:hAnsi="Helvetica Neue" w:cs="Helvetica Neue"/>
          <w:sz w:val="26"/>
          <w:sz-cs w:val="26"/>
          <w:spacing w:val="0"/>
          <w:color w:val="181F26"/>
        </w:rPr>
        <w:t xml:space="preserve">tool plane</w:t>
      </w:r>
    </w:p>
    <w:p>
      <w:pPr/>
      <w:r>
        <w:rPr>
          <w:rFonts w:ascii="Helvetica Neue" w:hAnsi="Helvetica Neue" w:cs="Helvetica Neue"/>
          <w:sz w:val="26"/>
          <w:sz-cs w:val="26"/>
          <w:spacing w:val="0"/>
          <w:color w:val="181F26"/>
        </w:rPr>
        <w:t xml:space="preserve">MCP</w:t>
      </w:r>
    </w:p>
    <w:p>
      <w:pPr/>
      <w:r>
        <w:rPr>
          <w:rFonts w:ascii="Helvetica Neue" w:hAnsi="Helvetica Neue" w:cs="Helvetica Neue"/>
          <w:sz w:val="26"/>
          <w:sz-cs w:val="26"/>
          <w:spacing w:val="0"/>
          <w:color w:val="181F26"/>
        </w:rPr>
        <w:t xml:space="preserve">connect tools and services into the runtime</w:t>
      </w:r>
    </w:p>
    <w:p>
      <w:pPr/>
      <w:r>
        <w:rPr>
          <w:rFonts w:ascii="Helvetica Neue" w:hAnsi="Helvetica Neue" w:cs="Helvetica Neue"/>
          <w:sz w:val="26"/>
          <w:sz-cs w:val="26"/>
          <w:spacing w:val="0"/>
          <w:color w:val="181F26"/>
        </w:rPr>
        <w:t xml:space="preserve">harness plane</w:t>
      </w:r>
    </w:p>
    <w:p>
      <w:pPr/>
      <w:r>
        <w:rPr>
          <w:rFonts w:ascii="Helvetica Neue" w:hAnsi="Helvetica Neue" w:cs="Helvetica Neue"/>
          <w:sz w:val="26"/>
          <w:sz-cs w:val="26"/>
          <w:spacing w:val="0"/>
          <w:color w:val="181F26"/>
        </w:rPr>
        <w:t xml:space="preserve">OpenClaw Gateway plus ACP-compatible adapters</w:t>
      </w:r>
    </w:p>
    <w:p>
      <w:pPr/>
      <w:r>
        <w:rPr>
          <w:rFonts w:ascii="Helvetica Neue" w:hAnsi="Helvetica Neue" w:cs="Helvetica Neue"/>
          <w:sz w:val="26"/>
          <w:sz-cs w:val="26"/>
          <w:spacing w:val="0"/>
          <w:color w:val="181F26"/>
        </w:rPr>
        <w:t xml:space="preserve">invoke specialized execution harnesses for planning, research, operations, investigation, or coding</w:t>
      </w:r>
    </w:p>
    <w:p>
      <w:pPr/>
      <w:r>
        <w:rPr>
          <w:rFonts w:ascii="Helvetica Neue" w:hAnsi="Helvetica Neue" w:cs="Helvetica Neue"/>
          <w:sz w:val="26"/>
          <w:sz-cs w:val="26"/>
          <w:spacing w:val="0"/>
          <w:color w:val="181F26"/>
        </w:rPr>
        <w:t xml:space="preserve">agent plane</w:t>
      </w:r>
    </w:p>
    <w:p>
      <w:pPr/>
      <w:r>
        <w:rPr>
          <w:rFonts w:ascii="Helvetica Neue" w:hAnsi="Helvetica Neue" w:cs="Helvetica Neue"/>
          <w:sz w:val="26"/>
          <w:sz-cs w:val="26"/>
          <w:spacing w:val="0"/>
          <w:color w:val="181F26"/>
        </w:rPr>
        <w:t xml:space="preserve">A2A</w:t>
      </w:r>
    </w:p>
    <w:p>
      <w:pPr/>
      <w:r>
        <w:rPr>
          <w:rFonts w:ascii="Helvetica Neue" w:hAnsi="Helvetica Neue" w:cs="Helvetica Neue"/>
          <w:sz w:val="26"/>
          <w:sz-cs w:val="26"/>
          <w:spacing w:val="0"/>
          <w:color w:val="181F26"/>
        </w:rPr>
        <w:t xml:space="preserve">delegate work to remote agent systems</w:t>
      </w:r>
    </w:p>
    <w:p>
      <w:pPr>
        <w:spacing w:after="240"/>
      </w:pPr>
      <w:r>
        <w:rPr>
          <w:rFonts w:ascii="Helvetica Neue" w:hAnsi="Helvetica Neue" w:cs="Helvetica Neue"/>
          <w:sz w:val="24"/>
          <w:sz-cs w:val="24"/>
          <w:spacing w:val="0"/>
          <w:color w:val="181F26"/>
        </w:rPr>
        <w:t xml:space="preserve">The harness plane matters because a specialized agent harness is neither just a tool nor just a remote agent. It has richer session semantics, permission prompts, workspace expectations, and cancellation behavior. Crawfish should treat that difference explicitly. See </w:t>
      </w:r>
      <w:r>
        <w:rPr>
          <w:rFonts w:ascii="Helvetica Neue" w:hAnsi="Helvetica Neue" w:cs="Helvetica Neue"/>
          <w:sz w:val="24"/>
          <w:sz-cs w:val="24"/>
          <w:u w:val="single"/>
          <w:spacing w:val="0"/>
          <w:color w:val="0000E9"/>
        </w:rPr>
        <w:t xml:space="preserve">OpenClaw's Agent Loop</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OpenClaw Gateway protocol</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ACP at Zed</w:t>
      </w:r>
      <w:r>
        <w:rPr>
          <w:rFonts w:ascii="Helvetica Neue" w:hAnsi="Helvetica Neue" w:cs="Helvetica Neue"/>
          <w:sz w:val="24"/>
          <w:sz-cs w:val="24"/>
          <w:spacing w:val="0"/>
          <w:color w:val="181F26"/>
        </w:rPr>
        <w:t xml:space="preserve">, and the </w:t>
      </w:r>
      <w:r>
        <w:rPr>
          <w:rFonts w:ascii="Helvetica Neue" w:hAnsi="Helvetica Neue" w:cs="Helvetica Neue"/>
          <w:sz w:val="24"/>
          <w:sz-cs w:val="24"/>
          <w:u w:val="single"/>
          <w:spacing w:val="0"/>
          <w:color w:val="0000E9"/>
        </w:rPr>
        <w:t xml:space="preserve">Agent Client Protocol specification</w:t>
      </w:r>
      <w:r>
        <w:rPr>
          <w:rFonts w:ascii="Helvetica Neue" w:hAnsi="Helvetica Neue" w:cs="Helvetica Neue"/>
          <w:sz w:val="24"/>
          <w:sz-cs w:val="24"/>
          <w:spacing w:val="0"/>
          <w:color w:val="181F26"/>
        </w:rPr>
        <w:t xml:space="preserve"> for the protocol layers Crawfish should sit above.</w:t>
      </w:r>
    </w:p>
    <w:p>
      <w:pPr>
        <w:spacing w:after="240"/>
      </w:pPr>
      <w:r>
        <w:rPr>
          <w:rFonts w:ascii="Helvetica Neue" w:hAnsi="Helvetica Neue" w:cs="Helvetica Neue"/>
          <w:sz w:val="24"/>
          <w:sz-cs w:val="24"/>
          <w:spacing w:val="0"/>
          <w:color w:val="181F26"/>
        </w:rPr>
        <w:t xml:space="preserve">ACPX-like tools are useful evidence of this layer, but they should be treated as implementations of the harness plane rather than as the protocol definition itself.</w:t>
      </w:r>
    </w:p>
    <w:p>
      <w:pPr>
        <w:spacing w:after="197"/>
      </w:pPr>
      <w:r>
        <w:rPr>
          <w:rFonts w:ascii="Helvetica Neue" w:hAnsi="Helvetica Neue" w:cs="Helvetica Neue"/>
          <w:sz w:val="44"/>
          <w:sz-cs w:val="44"/>
          <w:b/>
          <w:spacing w:val="0"/>
          <w:color w:val="102C4B"/>
        </w:rPr>
        <w:t xml:space="preserve">OpenClaw Interoperability Model</w:t>
      </w:r>
    </w:p>
    <w:p>
      <w:pPr>
        <w:spacing w:after="240"/>
      </w:pPr>
      <w:r>
        <w:rPr>
          <w:rFonts w:ascii="Helvetica Neue" w:hAnsi="Helvetica Neue" w:cs="Helvetica Neue"/>
          <w:sz w:val="24"/>
          <w:sz-cs w:val="24"/>
          <w:spacing w:val="0"/>
          <w:color w:val="181F26"/>
        </w:rPr>
        <w:t xml:space="preserve">OpenClaw is the first-priority harness ecosystem integration because it spans both ingress and execution.</w:t>
      </w:r>
    </w:p>
    <w:p>
      <w:pPr>
        <w:spacing w:after="152"/>
      </w:pPr>
      <w:r>
        <w:rPr>
          <w:rFonts w:ascii="Helvetica Neue" w:hAnsi="Helvetica Neue" w:cs="Helvetica Neue"/>
          <w:sz w:val="34"/>
          <w:sz-cs w:val="34"/>
          <w:b/>
          <w:spacing w:val="0"/>
          <w:color w:val="102C4B"/>
        </w:rPr>
        <w:t xml:space="preserve">Inbound: OpenClaw -&gt; Crawfish</w:t>
      </w:r>
    </w:p>
    <w:p>
      <w:pPr>
        <w:spacing w:after="240"/>
      </w:pPr>
      <w:r>
        <w:rPr>
          <w:rFonts w:ascii="Menlo" w:hAnsi="Menlo" w:cs="Menlo"/>
          <w:sz w:val="24"/>
          <w:sz-cs w:val="24"/>
          <w:spacing w:val="0"/>
          <w:color w:val="181F26"/>
        </w:rPr>
        <w:t xml:space="preserve">P1a</w:t>
      </w:r>
      <w:r>
        <w:rPr>
          <w:rFonts w:ascii="Helvetica Neue" w:hAnsi="Helvetica Neue" w:cs="Helvetica Neue"/>
          <w:sz w:val="24"/>
          <w:sz-cs w:val="24"/>
          <w:spacing w:val="0"/>
          <w:color w:val="181F26"/>
        </w:rPr>
        <w:t xml:space="preserve"> is Gateway-RPC-first. The implemented inbound surface is a thin bridge package under </w:t>
      </w:r>
      <w:r>
        <w:rPr>
          <w:rFonts w:ascii="Menlo" w:hAnsi="Menlo" w:cs="Menlo"/>
          <w:sz w:val="24"/>
          <w:sz-cs w:val="24"/>
          <w:spacing w:val="0"/>
          <w:color w:val="181F26"/>
        </w:rPr>
        <w:t xml:space="preserve">integrations/openclaw-inbound/</w:t>
      </w:r>
      <w:r>
        <w:rPr>
          <w:rFonts w:ascii="Helvetica Neue" w:hAnsi="Helvetica Neue" w:cs="Helvetica Neue"/>
          <w:sz w:val="24"/>
          <w:sz-cs w:val="24"/>
          <w:spacing w:val="0"/>
          <w:color w:val="181F26"/>
        </w:rPr>
        <w:t xml:space="preserve"> that forwards OpenClaw RPC calls to </w:t>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over the local Unix socket. It does not own policy, state, or retries.</w:t>
      </w:r>
    </w:p>
    <w:p>
      <w:pPr>
        <w:spacing w:after="240"/>
      </w:pPr>
      <w:r>
        <w:rPr>
          <w:rFonts w:ascii="Helvetica Neue" w:hAnsi="Helvetica Neue" w:cs="Helvetica Neue"/>
          <w:sz w:val="24"/>
          <w:sz-cs w:val="24"/>
          <w:spacing w:val="0"/>
          <w:color w:val="181F26"/>
        </w:rPr>
        <w:t xml:space="preserve">Current minimum RPC surface: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crawfish.action.submit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crawfish.action.inspect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crawfish.action.events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crawfish.agent.status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Inbound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inbound call must compile into a normal Crawfish action with a stable action 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metadata must map to </w:t>
      </w:r>
      <w:r>
        <w:rPr>
          <w:rFonts w:ascii="Menlo" w:hAnsi="Menlo" w:cs="Menlo"/>
          <w:sz w:val="24"/>
          <w:sz-cs w:val="24"/>
          <w:spacing w:val="0"/>
          <w:color w:val="181F26"/>
        </w:rPr>
        <w:t xml:space="preserve">OwnerRef</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TrustDomain</w:t>
      </w:r>
      <w:r>
        <w:rPr>
          <w:rFonts w:ascii="Helvetica Neue" w:hAnsi="Helvetica Neue" w:cs="Helvetica Neue"/>
          <w:sz w:val="24"/>
          <w:sz-cs w:val="24"/>
          <w:spacing w:val="0"/>
          <w:color w:val="181F26"/>
        </w:rPr>
        <w:t xml:space="preserve">, and effective session scope before action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inbound calls must pass encounter policy before an action is created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metadata is treated as requester and trace context, not as lifecycle authority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does not own Crawfish lifecycle state; it is an external caller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P1a</w:t>
      </w:r>
      <w:r>
        <w:rPr>
          <w:rFonts w:ascii="Helvetica Neue" w:hAnsi="Helvetica Neue" w:cs="Helvetica Neue"/>
          <w:sz w:val="24"/>
          <w:sz-cs w:val="24"/>
          <w:spacing w:val="0"/>
          <w:color w:val="181F26"/>
        </w:rPr>
        <w:t xml:space="preserve"> keeps </w:t>
      </w:r>
      <w:r>
        <w:rPr>
          <w:rFonts w:ascii="Menlo" w:hAnsi="Menlo" w:cs="Menlo"/>
          <w:sz w:val="24"/>
          <w:sz-cs w:val="24"/>
          <w:spacing w:val="0"/>
          <w:color w:val="181F26"/>
        </w:rPr>
        <w:t xml:space="preserve">cancel</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resume</w:t>
      </w:r>
      <w:r>
        <w:rPr>
          <w:rFonts w:ascii="Helvetica Neue" w:hAnsi="Helvetica Neue" w:cs="Helvetica Neue"/>
          <w:sz w:val="24"/>
          <w:sz-cs w:val="24"/>
          <w:spacing w:val="0"/>
          <w:color w:val="181F26"/>
        </w:rPr>
        <w:t xml:space="preserve"> out of the OpenClaw surface until Crawfish exposes stable action-level operator semantics for them</w:t>
      </w:r>
    </w:p>
    <w:p>
      <w:pPr>
        <w:spacing w:after="152"/>
      </w:pPr>
      <w:r>
        <w:rPr>
          <w:rFonts w:ascii="Helvetica Neue" w:hAnsi="Helvetica Neue" w:cs="Helvetica Neue"/>
          <w:sz w:val="34"/>
          <w:sz-cs w:val="34"/>
          <w:b/>
          <w:spacing w:val="0"/>
          <w:color w:val="102C4B"/>
        </w:rPr>
        <w:t xml:space="preserve">Outbound: Crawfish -&gt; OpenClaw</w:t>
      </w:r>
    </w:p>
    <w:p>
      <w:pPr>
        <w:spacing w:after="240"/>
      </w:pPr>
      <w:r>
        <w:rPr>
          <w:rFonts w:ascii="Helvetica Neue" w:hAnsi="Helvetica Neue" w:cs="Helvetica Neue"/>
          <w:sz w:val="24"/>
          <w:sz-cs w:val="24"/>
          <w:spacing w:val="0"/>
          <w:color w:val="181F26"/>
        </w:rPr>
        <w:t xml:space="preserve">When an action requires a gateway-native or harness-specialized execution surface, Crawfish may select an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 binding and call the </w:t>
      </w:r>
      <w:r>
        <w:rPr>
          <w:rFonts w:ascii="Helvetica Neue" w:hAnsi="Helvetica Neue" w:cs="Helvetica Neue"/>
          <w:sz w:val="24"/>
          <w:sz-cs w:val="24"/>
          <w:u w:val="single"/>
          <w:spacing w:val="0"/>
          <w:color w:val="0000E9"/>
        </w:rPr>
        <w:t xml:space="preserve">Gateway protocol</w:t>
      </w:r>
      <w:r>
        <w:rPr>
          <w:rFonts w:ascii="Helvetica Neue" w:hAnsi="Helvetica Neue" w:cs="Helvetica Neue"/>
          <w:sz w:val="24"/>
          <w:sz-cs w:val="24"/>
          <w:spacing w:val="0"/>
          <w:color w:val="181F26"/>
        </w:rPr>
        <w:t xml:space="preserve"> over WebSocket.</w:t>
      </w:r>
    </w:p>
    <w:p>
      <w:pPr>
        <w:spacing w:after="240"/>
      </w:pPr>
      <w:r>
        <w:rPr>
          <w:rFonts w:ascii="Helvetica Neue" w:hAnsi="Helvetica Neue" w:cs="Helvetica Neue"/>
          <w:sz w:val="24"/>
          <w:sz-cs w:val="24"/>
          <w:spacing w:val="0"/>
          <w:color w:val="181F26"/>
        </w:rPr>
        <w:t xml:space="preserve">Outbound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invokes OpenClaw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entrypoints through the Gateway adapter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w:t>
      </w:r>
      <w:r>
        <w:rPr>
          <w:rFonts w:ascii="Menlo" w:hAnsi="Menlo" w:cs="Menlo"/>
          <w:sz w:val="24"/>
          <w:sz-cs w:val="24"/>
          <w:spacing w:val="0"/>
          <w:color w:val="181F26"/>
        </w:rPr>
        <w:t xml:space="preserve">runId</w:t>
      </w:r>
      <w:r>
        <w:rPr>
          <w:rFonts w:ascii="Helvetica Neue" w:hAnsi="Helvetica Neue" w:cs="Helvetica Neue"/>
          <w:sz w:val="24"/>
          <w:sz-cs w:val="24"/>
          <w:spacing w:val="0"/>
          <w:color w:val="181F26"/>
        </w:rPr>
        <w:t xml:space="preserve"> maps to a single Crawfish action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assistant, and tool stream events are converted into action feedback records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outbound OpenClaw execution must be bound to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or workspace scopes may narrow permissions, but never widen Crawfish hard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P1b</w:t>
      </w:r>
      <w:r>
        <w:rPr>
          <w:rFonts w:ascii="Helvetica Neue" w:hAnsi="Helvetica Neue" w:cs="Helvetica Neue"/>
          <w:sz w:val="24"/>
          <w:sz-cs w:val="24"/>
          <w:spacing w:val="0"/>
          <w:color w:val="181F26"/>
        </w:rPr>
        <w:t xml:space="preserve"> implementation supports </w:t>
      </w:r>
      <w:r>
        <w:rPr>
          <w:rFonts w:ascii="Menlo" w:hAnsi="Menlo" w:cs="Menlo"/>
          <w:sz w:val="24"/>
          <w:sz-cs w:val="24"/>
          <w:spacing w:val="0"/>
          <w:color w:val="181F26"/>
        </w:rPr>
        <w:t xml:space="preserve">session_mode = ephemeral</w:t>
      </w:r>
      <w:r>
        <w:rPr>
          <w:rFonts w:ascii="Helvetica Neue" w:hAnsi="Helvetica Neue" w:cs="Helvetica Neue"/>
          <w:sz w:val="24"/>
          <w:sz-cs w:val="24"/>
          <w:spacing w:val="0"/>
          <w:color w:val="181F26"/>
        </w:rPr>
        <w:t xml:space="preserve"> only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P1b</w:t>
      </w:r>
      <w:r>
        <w:rPr>
          <w:rFonts w:ascii="Helvetica Neue" w:hAnsi="Helvetica Neue" w:cs="Helvetica Neue"/>
          <w:sz w:val="24"/>
          <w:sz-cs w:val="24"/>
          <w:spacing w:val="0"/>
          <w:color w:val="181F26"/>
        </w:rPr>
        <w:t xml:space="preserve"> implementation supports </w:t>
      </w:r>
      <w:r>
        <w:rPr>
          <w:rFonts w:ascii="Menlo" w:hAnsi="Menlo" w:cs="Menlo"/>
          <w:sz w:val="24"/>
          <w:sz-cs w:val="24"/>
          <w:spacing w:val="0"/>
          <w:color w:val="181F26"/>
        </w:rPr>
        <w:t xml:space="preserve">workspace_policy = inherit | crawfish_managed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openclaw_managed</w:t>
      </w:r>
      <w:r>
        <w:rPr>
          <w:rFonts w:ascii="Helvetica Neue" w:hAnsi="Helvetica Neue" w:cs="Helvetica Neue"/>
          <w:sz w:val="24"/>
          <w:sz-cs w:val="24"/>
          <w:spacing w:val="0"/>
          <w:color w:val="181F26"/>
        </w:rPr>
        <w:t xml:space="preserve"> is parsed but rejected at runtime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auth_ref</w:t>
      </w:r>
      <w:r>
        <w:rPr>
          <w:rFonts w:ascii="Helvetica Neue" w:hAnsi="Helvetica Neue" w:cs="Helvetica Neue"/>
          <w:sz w:val="24"/>
          <w:sz-cs w:val="24"/>
          <w:spacing w:val="0"/>
          <w:color w:val="181F26"/>
        </w:rPr>
        <w:t xml:space="preserve"> currently resolves to an environment variable name containing the Gateway bearer token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is the first outbound capability, remains proposal-only, and now defaults to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under deterministic verification</w:t>
      </w:r>
    </w:p>
    <w:p>
      <w:pPr>
        <w:spacing w:after="152"/>
      </w:pPr>
      <w:r>
        <w:rPr>
          <w:rFonts w:ascii="Helvetica Neue" w:hAnsi="Helvetica Neue" w:cs="Helvetica Neue"/>
          <w:sz w:val="34"/>
          <w:sz-cs w:val="34"/>
          <w:b/>
          <w:spacing w:val="0"/>
          <w:color w:val="102C4B"/>
        </w:rPr>
        <w:t xml:space="preserve">Shared Governance Kernel</w:t>
      </w:r>
    </w:p>
    <w:p>
      <w:pPr>
        <w:spacing w:after="240"/>
      </w:pPr>
      <w:r>
        <w:rPr>
          <w:rFonts w:ascii="Helvetica Neue" w:hAnsi="Helvetica Neue" w:cs="Helvetica Neue"/>
          <w:sz w:val="24"/>
          <w:sz-cs w:val="24"/>
          <w:spacing w:val="0"/>
          <w:color w:val="181F26"/>
        </w:rPr>
        <w:t xml:space="preserve">OpenClaw inbound and outbound paths must reuse the same governance model as future A2A and other remote-agent systems: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classify owner and trust domain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resolve encounter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obtain consent if required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issue short-lived lease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emit auditable receipt</w:t>
      </w:r>
    </w:p>
    <w:p>
      <w:pPr>
        <w:spacing w:after="197"/>
      </w:pPr>
      <w:r>
        <w:rPr>
          <w:rFonts w:ascii="Helvetica Neue" w:hAnsi="Helvetica Neue" w:cs="Helvetica Neue"/>
          <w:sz w:val="44"/>
          <w:sz-cs w:val="44"/>
          <w:b/>
          <w:spacing w:val="0"/>
          <w:color w:val="102C4B"/>
        </w:rPr>
        <w:t xml:space="preserve">Execution Strategies</w:t>
      </w:r>
    </w:p>
    <w:p>
      <w:pPr>
        <w:spacing w:after="240"/>
      </w:pPr>
      <w:r>
        <w:rPr>
          <w:rFonts w:ascii="Helvetica Neue" w:hAnsi="Helvetica Neue" w:cs="Helvetica Neue"/>
          <w:sz w:val="24"/>
          <w:sz-cs w:val="24"/>
          <w:spacing w:val="0"/>
          <w:color w:val="181F26"/>
        </w:rPr>
        <w:t xml:space="preserve">Execution strategy is orthogonal to adapter choice. A task might run through OpenClaw, an ACP-compatible harness, or a local executor and still choose either a single pass or a verify loop.</w:t>
      </w:r>
    </w:p>
    <w:p>
      <w:pPr/>
      <w:r>
        <w:rPr>
          <w:rFonts w:ascii="Helvetica Neue" w:hAnsi="Helvetica Neue" w:cs="Helvetica Neue"/>
          <w:sz w:val="26"/>
          <w:sz-cs w:val="26"/>
          <w:b/>
          <w:spacing w:val="0"/>
          <w:color w:val="102C4B"/>
        </w:rPr>
        <w:t xml:space="preserve">Strategy</w:t>
      </w:r>
    </w:p>
    <w:p>
      <w:pPr/>
      <w:r>
        <w:rPr>
          <w:rFonts w:ascii="Helvetica Neue" w:hAnsi="Helvetica Neue" w:cs="Helvetica Neue"/>
          <w:sz w:val="26"/>
          <w:sz-cs w:val="26"/>
          <w:b/>
          <w:spacing w:val="0"/>
          <w:color w:val="102C4B"/>
        </w:rPr>
        <w:t xml:space="preserve">Use when</w:t>
      </w:r>
    </w:p>
    <w:p>
      <w:pPr/>
      <w:r>
        <w:rPr>
          <w:rFonts w:ascii="Helvetica Neue" w:hAnsi="Helvetica Neue" w:cs="Helvetica Neue"/>
          <w:sz w:val="26"/>
          <w:sz-cs w:val="26"/>
          <w:b/>
          <w:spacing w:val="0"/>
          <w:color w:val="102C4B"/>
        </w:rPr>
        <w:t xml:space="preserve">Completion rule</w:t>
      </w:r>
    </w:p>
    <w:p>
      <w:pPr/>
      <w:r>
        <w:rPr>
          <w:rFonts w:ascii="Menlo" w:hAnsi="Menlo" w:cs="Menlo"/>
          <w:sz w:val="26"/>
          <w:sz-cs w:val="26"/>
          <w:spacing w:val="0"/>
          <w:color w:val="181F26"/>
        </w:rPr>
        <w:t xml:space="preserve">single_pass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straightforward analysis, enrichment, classification, or low-risk proposal work</w:t>
      </w:r>
    </w:p>
    <w:p>
      <w:pPr/>
      <w:r>
        <w:rPr>
          <w:rFonts w:ascii="Helvetica Neue" w:hAnsi="Helvetica Neue" w:cs="Helvetica Neue"/>
          <w:sz w:val="26"/>
          <w:sz-cs w:val="26"/>
          <w:spacing w:val="0"/>
          <w:color w:val="181F26"/>
        </w:rPr>
        <w:t xml:space="preserve">normal terminal success and contract satisfaction</w:t>
      </w:r>
    </w:p>
    <w:p>
      <w:pP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proposal, planning, investigation, migration, or mutation-sensitive work that must be proven rather than asserted</w:t>
      </w:r>
    </w:p>
    <w:p>
      <w:pPr/>
      <w:r>
        <w:rPr>
          <w:rFonts w:ascii="Helvetica Neue" w:hAnsi="Helvetica Neue" w:cs="Helvetica Neue"/>
          <w:sz w:val="26"/>
          <w:sz-cs w:val="26"/>
          <w:spacing w:val="0"/>
          <w:color w:val="181F26"/>
        </w:rPr>
        <w:t xml:space="preserve">deterministic verification passes, handoff occurs, or stop budget is exhausted</w:t>
      </w:r>
    </w:p>
    <w:p>
      <w:pPr>
        <w:spacing w:after="240"/>
      </w:pPr>
      <w:r>
        <w:rPr>
          <w:rFonts w:ascii="Helvetica Neue" w:hAnsi="Helvetica Neue" w:cs="Helvetica Neue"/>
          <w:sz w:val="24"/>
          <w:sz-cs w:val="24"/>
          <w:spacing w:val="0"/>
          <w:color w:val="181F26"/>
        </w:rPr>
        <w:t xml:space="preserve">Ralph-style loops are modeled as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not as a separate runtime category. See the </w:t>
      </w:r>
      <w:r>
        <w:rPr>
          <w:rFonts w:ascii="Helvetica Neue" w:hAnsi="Helvetica Neue" w:cs="Helvetica Neue"/>
          <w:sz w:val="24"/>
          <w:sz-cs w:val="24"/>
          <w:u w:val="single"/>
          <w:spacing w:val="0"/>
          <w:color w:val="0000E9"/>
        </w:rPr>
        <w:t xml:space="preserve">Ralph prototype</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ralph-loop-agent</w:t>
      </w:r>
      <w:r>
        <w:rPr>
          <w:rFonts w:ascii="Helvetica Neue" w:hAnsi="Helvetica Neue" w:cs="Helvetica Neue"/>
          <w:sz w:val="24"/>
          <w:sz-cs w:val="24"/>
          <w:spacing w:val="0"/>
          <w:color w:val="181F26"/>
        </w:rPr>
        <w:t xml:space="preserve"> for the inspiration this strategy absorbs. In Crawfish, coding is only one early use case for verified execution, not the category anchor.</w:t>
      </w:r>
    </w:p>
    <w:p>
      <w:pPr>
        <w:spacing w:after="152"/>
      </w:pPr>
      <w:r>
        <w:rPr>
          <w:rFonts w:ascii="Helvetica Neue" w:hAnsi="Helvetica Neue" w:cs="Helvetica Neue"/>
          <w:sz w:val="34"/>
          <w:sz-cs w:val="34"/>
          <w:b/>
          <w:spacing w:val="0"/>
          <w:color w:val="102C4B"/>
        </w:rPr>
        <w:t xml:space="preserve">Verify-Loop Capability Classes</w:t>
      </w:r>
    </w:p>
    <w:p>
      <w:pPr>
        <w:spacing w:after="240"/>
      </w:pPr>
      <w:r>
        <w:rPr>
          <w:rFonts w:ascii="Helvetica Neue" w:hAnsi="Helvetica Neue" w:cs="Helvetica Neue"/>
          <w:sz w:val="24"/>
          <w:sz-cs w:val="24"/>
          <w:spacing w:val="0"/>
          <w:color w:val="181F26"/>
        </w:rPr>
        <w:t xml:space="preserve">Only the following capability classes should default to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migration.refactor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spec.implement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Other actions remain </w:t>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 unless a manifest explicitly opts in.</w:t>
      </w:r>
    </w:p>
    <w:p>
      <w:pPr>
        <w:spacing w:after="152"/>
      </w:pPr>
      <w:r>
        <w:rPr>
          <w:rFonts w:ascii="Helvetica Neue" w:hAnsi="Helvetica Neue" w:cs="Helvetica Neue"/>
          <w:sz w:val="34"/>
          <w:sz-cs w:val="34"/>
          <w:b/>
          <w:spacing w:val="0"/>
          <w:color w:val="102C4B"/>
        </w:rPr>
        <w:t xml:space="preserve">Verify-Loop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loops must use deterministic checks, not self-reported model confidence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each iteration should start from fresh runtime context plus explicit feedback from the previous verification round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verification failure feeds structured evidence back into the next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w:t>
      </w:r>
      <w:r>
        <w:rPr>
          <w:rFonts w:ascii="Menlo" w:hAnsi="Menlo" w:cs="Menlo"/>
          <w:sz w:val="24"/>
          <w:sz-cs w:val="24"/>
          <w:spacing w:val="0"/>
          <w:color w:val="181F26"/>
        </w:rPr>
        <w:t xml:space="preserve">stop_budget</w:t>
      </w:r>
      <w:r>
        <w:rPr>
          <w:rFonts w:ascii="Helvetica Neue" w:hAnsi="Helvetica Neue" w:cs="Helvetica Neue"/>
          <w:sz w:val="24"/>
          <w:sz-cs w:val="24"/>
          <w:spacing w:val="0"/>
          <w:color w:val="181F26"/>
        </w:rPr>
        <w:t xml:space="preserve"> is exhausted without a passing verification result, the action moves to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according to the compiled contract and current strategy behavior</w:t>
      </w:r>
    </w:p>
    <w:p>
      <w:pPr>
        <w:spacing w:after="152"/>
      </w:pPr>
      <w:r>
        <w:rPr>
          <w:rFonts w:ascii="Helvetica Neue" w:hAnsi="Helvetica Neue" w:cs="Helvetica Neue"/>
          <w:sz w:val="34"/>
          <w:sz-cs w:val="34"/>
          <w:b/>
          <w:spacing w:val="0"/>
          <w:color w:val="102C4B"/>
        </w:rPr>
        <w:t xml:space="preserve">Example</w:t>
      </w:r>
    </w:p>
    <w:p>
      <w:pPr/>
      <w:r>
        <w:rPr>
          <w:rFonts w:ascii="Menlo" w:hAnsi="Menlo" w:cs="Menlo"/>
          <w:sz w:val="24"/>
          <w:sz-cs w:val="24"/>
          <w:spacing w:val="0"/>
          <w:color w:val="DFE8F2"/>
        </w:rPr>
        <w:t xml:space="preserve">const reviewCapability: CapabilityDescriptor = {</w:t>
      </w:r>
    </w:p>
    <w:p>
      <w:pPr/>
      <w:r>
        <w:rPr>
          <w:rFonts w:ascii="Menlo" w:hAnsi="Menlo" w:cs="Menlo"/>
          <w:sz w:val="24"/>
          <w:sz-cs w:val="24"/>
          <w:spacing w:val="0"/>
          <w:color w:val="DFE8F2"/>
        </w:rPr>
        <w:t xml:space="preserve">  namespace: "mcp.github.pull_request.review",</w:t>
      </w:r>
    </w:p>
    <w:p>
      <w:pPr/>
      <w:r>
        <w:rPr>
          <w:rFonts w:ascii="Menlo" w:hAnsi="Menlo" w:cs="Menlo"/>
          <w:sz w:val="24"/>
          <w:sz-cs w:val="24"/>
          <w:spacing w:val="0"/>
          <w:color w:val="DFE8F2"/>
        </w:rPr>
        <w:t xml:space="preserve">  verbs: ["inspect", "annotate", "summarize"],</w:t>
      </w:r>
    </w:p>
    <w:p>
      <w:pPr/>
      <w:r>
        <w:rPr>
          <w:rFonts w:ascii="Menlo" w:hAnsi="Menlo" w:cs="Menlo"/>
          <w:sz w:val="24"/>
          <w:sz-cs w:val="24"/>
          <w:spacing w:val="0"/>
          <w:color w:val="DFE8F2"/>
        </w:rPr>
        <w:t xml:space="preserve">  executor_class: "agentic",</w:t>
      </w:r>
    </w:p>
    <w:p>
      <w:pPr/>
      <w:r>
        <w:rPr>
          <w:rFonts w:ascii="Menlo" w:hAnsi="Menlo" w:cs="Menlo"/>
          <w:sz w:val="24"/>
          <w:sz-cs w:val="24"/>
          <w:spacing w:val="0"/>
          <w:color w:val="DFE8F2"/>
        </w:rPr>
        <w:t xml:space="preserve">  mutability: "proposal_only",</w:t>
      </w:r>
    </w:p>
    <w:p>
      <w:pPr/>
      <w:r>
        <w:rPr>
          <w:rFonts w:ascii="Menlo" w:hAnsi="Menlo" w:cs="Menlo"/>
          <w:sz w:val="24"/>
          <w:sz-cs w:val="24"/>
          <w:spacing w:val="0"/>
          <w:color w:val="DFE8F2"/>
        </w:rPr>
        <w:t xml:space="preserve">  risk_class: "medium",</w:t>
      </w:r>
    </w:p>
    <w:p>
      <w:pPr/>
      <w:r>
        <w:rPr>
          <w:rFonts w:ascii="Menlo" w:hAnsi="Menlo" w:cs="Menlo"/>
          <w:sz w:val="24"/>
          <w:sz-cs w:val="24"/>
          <w:spacing w:val="0"/>
          <w:color w:val="DFE8F2"/>
        </w:rPr>
        <w:t xml:space="preserve">  cost_class: "standard",</w:t>
      </w:r>
    </w:p>
    <w:p>
      <w:pPr/>
      <w:r>
        <w:rPr>
          <w:rFonts w:ascii="Menlo" w:hAnsi="Menlo" w:cs="Menlo"/>
          <w:sz w:val="24"/>
          <w:sz-cs w:val="24"/>
          <w:spacing w:val="0"/>
          <w:color w:val="DFE8F2"/>
        </w:rPr>
        <w:t xml:space="preserve">  latency_class: "interactive",</w:t>
      </w:r>
    </w:p>
    <w:p>
      <w:pPr/>
      <w:r>
        <w:rPr>
          <w:rFonts w:ascii="Menlo" w:hAnsi="Menlo" w:cs="Menlo"/>
          <w:sz w:val="24"/>
          <w:sz-cs w:val="24"/>
          <w:spacing w:val="0"/>
          <w:color w:val="DFE8F2"/>
        </w:rPr>
        <w:t xml:space="preserve">  approval_requirements: []</w:t>
      </w:r>
    </w:p>
    <w:p>
      <w:pPr/>
      <w:r>
        <w:rPr>
          <w:rFonts w:ascii="Menlo" w:hAnsi="Menlo" w:cs="Menlo"/>
          <w:sz w:val="24"/>
          <w:sz-cs w:val="24"/>
          <w:spacing w:val="0"/>
          <w:color w:val="DFE8F2"/>
        </w:rPr>
        <w:t xml:space="preserve">};</w:t>
      </w:r>
    </w:p>
    <w:p>
      <w:pPr>
        <w:spacing w:after="197"/>
      </w:pPr>
      <w:r>
        <w:rPr>
          <w:rFonts w:ascii="Helvetica Neue" w:hAnsi="Helvetica Neue" w:cs="Helvetica Neue"/>
          <w:sz w:val="44"/>
          <w:sz-cs w:val="44"/>
          <w:b/>
          <w:spacing w:val="0"/>
          <w:color w:val="102C4B"/>
        </w:rPr>
        <w:t xml:space="preserve">Deterministic Continuity</w:t>
      </w:r>
    </w:p>
    <w:p>
      <w:pPr>
        <w:spacing w:after="240"/>
      </w:pPr>
      <w:r>
        <w:rPr>
          <w:rFonts w:ascii="Helvetica Neue" w:hAnsi="Helvetica Neue" w:cs="Helvetica Neue"/>
          <w:sz w:val="24"/>
          <w:sz-cs w:val="24"/>
          <w:spacing w:val="0"/>
          <w:color w:val="181F26"/>
        </w:rPr>
        <w:t xml:space="preserve">Deterministic continuity is a first-class runtime concern, not a consolation prize.</w:t>
      </w:r>
    </w:p>
    <w:p>
      <w:pPr>
        <w:spacing w:after="240"/>
      </w:pPr>
      <w:r>
        <w:rPr>
          <w:rFonts w:ascii="Helvetica Neue" w:hAnsi="Helvetica Neue" w:cs="Helvetica Neue"/>
          <w:sz w:val="24"/>
          <w:sz-cs w:val="24"/>
          <w:spacing w:val="0"/>
          <w:color w:val="181F26"/>
        </w:rPr>
        <w:t xml:space="preserve">When every model or harness route is down, Crawfish should still preserve the safe subset of useful work through deterministic executors. These executors are traditional software components, not miniature prompt loops.</w:t>
      </w:r>
    </w:p>
    <w:p>
      <w:pPr>
        <w:spacing w:after="240"/>
      </w:pPr>
      <w:r>
        <w:rPr>
          <w:rFonts w:ascii="Helvetica Neue" w:hAnsi="Helvetica Neue" w:cs="Helvetica Neue"/>
          <w:sz w:val="24"/>
          <w:sz-cs w:val="24"/>
          <w:spacing w:val="0"/>
          <w:color w:val="181F26"/>
        </w:rPr>
        <w:t xml:space="preserve">For the hero swarm, the minimum deterministic continuity set should look like this:</w:t>
      </w:r>
    </w:p>
    <w:p>
      <w:pPr/>
      <w:r>
        <w:rPr>
          <w:rFonts w:ascii="Helvetica Neue" w:hAnsi="Helvetica Neue" w:cs="Helvetica Neue"/>
          <w:sz w:val="26"/>
          <w:sz-cs w:val="26"/>
          <w:b/>
          <w:spacing w:val="0"/>
          <w:color w:val="102C4B"/>
        </w:rPr>
        <w:t xml:space="preserve">Agent</w:t>
      </w:r>
    </w:p>
    <w:p>
      <w:pPr/>
      <w:r>
        <w:rPr>
          <w:rFonts w:ascii="Helvetica Neue" w:hAnsi="Helvetica Neue" w:cs="Helvetica Neue"/>
          <w:sz w:val="26"/>
          <w:sz-cs w:val="26"/>
          <w:b/>
          <w:spacing w:val="0"/>
          <w:color w:val="102C4B"/>
        </w:rPr>
        <w:t xml:space="preserve">Deterministic continuity examples</w:t>
      </w:r>
    </w:p>
    <w:p>
      <w:pPr/>
      <w:r>
        <w:rPr>
          <w:rFonts w:ascii="Menlo" w:hAnsi="Menlo" w:cs="Menlo"/>
          <w:sz w:val="26"/>
          <w:sz-cs w:val="26"/>
          <w:spacing w:val="0"/>
          <w:color w:val="181F26"/>
        </w:rPr>
        <w:t xml:space="preserve">repo_indexer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filesystem walk, parser pipeline, CODEOWNERS extraction, ownership graph refresh</w:t>
      </w:r>
    </w:p>
    <w:p>
      <w:pPr/>
      <w:r>
        <w:rPr>
          <w:rFonts w:ascii="Menlo" w:hAnsi="Menlo" w:cs="Menlo"/>
          <w:sz w:val="26"/>
          <w:sz-cs w:val="26"/>
          <w:spacing w:val="0"/>
          <w:color w:val="181F26"/>
        </w:rPr>
        <w:t xml:space="preserve">repo_reviewer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static lint, changed-file policy rules, diff heuristics, risk scoring, TODO or secret scanners</w:t>
      </w:r>
    </w:p>
    <w:p>
      <w:pPr/>
      <w:r>
        <w:rPr>
          <w:rFonts w:ascii="Menlo" w:hAnsi="Menlo" w:cs="Menlo"/>
          <w:sz w:val="26"/>
          <w:sz-cs w:val="26"/>
          <w:spacing w:val="0"/>
          <w:color w:val="181F26"/>
        </w:rPr>
        <w:t xml:space="preserve">ci_triage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exit-code classifiers, regex or signature-based failure grouping, retry advisories</w:t>
      </w:r>
    </w:p>
    <w:p>
      <w:pPr/>
      <w:r>
        <w:rPr>
          <w:rFonts w:ascii="Menlo" w:hAnsi="Menlo" w:cs="Menlo"/>
          <w:sz w:val="26"/>
          <w:sz-cs w:val="26"/>
          <w:spacing w:val="0"/>
          <w:color w:val="181F26"/>
        </w:rPr>
        <w:t xml:space="preserve">incident_enricher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local log collection, dependency graph lookup, known-service blast radius computation</w:t>
      </w:r>
    </w:p>
    <w:p>
      <w:pPr>
        <w:spacing w:after="240"/>
      </w:pPr>
      <w:r>
        <w:rPr>
          <w:rFonts w:ascii="Helvetica Neue" w:hAnsi="Helvetica Neue" w:cs="Helvetica Neue"/>
          <w:sz w:val="24"/>
          <w:sz-cs w:val="24"/>
          <w:spacing w:val="0"/>
          <w:color w:val="181F26"/>
        </w:rPr>
        <w:t xml:space="preserve">The runtime should schedule these deterministic capabilities through the same action model so they remain observable, cancellable, checkpointable, and policy-bound.</w:t>
      </w:r>
    </w:p>
    <w:p>
      <w:pPr>
        <w:spacing w:after="197"/>
      </w:pPr>
      <w:r>
        <w:rPr>
          <w:rFonts w:ascii="Helvetica Neue" w:hAnsi="Helvetica Neue" w:cs="Helvetica Neue"/>
          <w:sz w:val="44"/>
          <w:sz-cs w:val="44"/>
          <w:b/>
          <w:spacing w:val="0"/>
          <w:color w:val="102C4B"/>
        </w:rPr>
        <w:t xml:space="preserve">Self-Repair Loop</w:t>
      </w:r>
    </w:p>
    <w:p>
      <w:pPr>
        <w:spacing w:after="240"/>
      </w:pPr>
      <w:r>
        <w:rPr>
          <w:rFonts w:ascii="Helvetica Neue" w:hAnsi="Helvetica Neue" w:cs="Helvetica Neue"/>
          <w:sz w:val="24"/>
          <w:sz-cs w:val="24"/>
          <w:spacing w:val="0"/>
          <w:color w:val="181F26"/>
        </w:rPr>
        <w:t xml:space="preserve">Crawfish should borrow from </w:t>
      </w:r>
      <w:r>
        <w:rPr>
          <w:rFonts w:ascii="Helvetica Neue" w:hAnsi="Helvetica Neue" w:cs="Helvetica Neue"/>
          <w:sz w:val="24"/>
          <w:sz-cs w:val="24"/>
          <w:u w:val="single"/>
          <w:spacing w:val="0"/>
          <w:color w:val="0000E9"/>
        </w:rPr>
        <w:t xml:space="preserve">Kubernetes self-healing</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Temporal's durable execution model</w:t>
      </w:r>
      <w:r>
        <w:rPr>
          <w:rFonts w:ascii="Helvetica Neue" w:hAnsi="Helvetica Neue" w:cs="Helvetica Neue"/>
          <w:sz w:val="24"/>
          <w:sz-cs w:val="24"/>
          <w:spacing w:val="0"/>
          <w:color w:val="181F26"/>
        </w:rPr>
        <w:t xml:space="preserve">, and IBM's </w:t>
      </w:r>
      <w:r>
        <w:rPr>
          <w:rFonts w:ascii="Helvetica Neue" w:hAnsi="Helvetica Neue" w:cs="Helvetica Neue"/>
          <w:sz w:val="24"/>
          <w:sz-cs w:val="24"/>
          <w:u w:val="single"/>
          <w:spacing w:val="0"/>
          <w:color w:val="0000E9"/>
        </w:rPr>
        <w:t xml:space="preserve">autonomic computing</w:t>
      </w:r>
      <w:r>
        <w:rPr>
          <w:rFonts w:ascii="Helvetica Neue" w:hAnsi="Helvetica Neue" w:cs="Helvetica Neue"/>
          <w:sz w:val="24"/>
          <w:sz-cs w:val="24"/>
          <w:spacing w:val="0"/>
          <w:color w:val="181F26"/>
        </w:rPr>
        <w:t xml:space="preserve"> tradition: monitor, diagnose, repair, verify.</w:t>
      </w:r>
    </w:p>
    <w:p>
      <w:pPr/>
      <w:r>
        <w:rPr>
          <w:rFonts w:ascii="Helvetica Neue" w:hAnsi="Helvetica Neue" w:cs="Helvetica Neue"/>
          <w:sz w:val="26"/>
          <w:sz-cs w:val="26"/>
          <w:b/>
          <w:spacing w:val="0"/>
          <w:color w:val="102C4B"/>
        </w:rPr>
        <w:t xml:space="preserve">Phase</w:t>
      </w:r>
    </w:p>
    <w:p>
      <w:pPr/>
      <w:r>
        <w:rPr>
          <w:rFonts w:ascii="Helvetica Neue" w:hAnsi="Helvetica Neue" w:cs="Helvetica Neue"/>
          <w:sz w:val="26"/>
          <w:sz-cs w:val="26"/>
          <w:b/>
          <w:spacing w:val="0"/>
          <w:color w:val="102C4B"/>
        </w:rPr>
        <w:t xml:space="preserve">Runtime behavior</w:t>
      </w:r>
    </w:p>
    <w:p>
      <w:pPr/>
      <w:r>
        <w:rPr>
          <w:rFonts w:ascii="Helvetica Neue" w:hAnsi="Helvetica Neue" w:cs="Helvetica Neue"/>
          <w:sz w:val="26"/>
          <w:sz-cs w:val="26"/>
          <w:spacing w:val="0"/>
          <w:color w:val="181F26"/>
        </w:rPr>
        <w:t xml:space="preserve">monitor</w:t>
      </w:r>
    </w:p>
    <w:p>
      <w:pPr/>
      <w:r>
        <w:rPr>
          <w:rFonts w:ascii="Helvetica Neue" w:hAnsi="Helvetica Neue" w:cs="Helvetica Neue"/>
          <w:sz w:val="26"/>
          <w:sz-cs w:val="26"/>
          <w:spacing w:val="0"/>
          <w:color w:val="181F26"/>
        </w:rPr>
        <w:t xml:space="preserve">heartbeats, adapter health, budget pressure, checkpoint failures, provider errors, connectivity probes</w:t>
      </w:r>
    </w:p>
    <w:p>
      <w:pPr/>
      <w:r>
        <w:rPr>
          <w:rFonts w:ascii="Helvetica Neue" w:hAnsi="Helvetica Neue" w:cs="Helvetica Neue"/>
          <w:sz w:val="26"/>
          <w:sz-cs w:val="26"/>
          <w:spacing w:val="0"/>
          <w:color w:val="181F26"/>
        </w:rPr>
        <w:t xml:space="preserve">diagnose</w:t>
      </w:r>
    </w:p>
    <w:p>
      <w:pPr/>
      <w:r>
        <w:rPr>
          <w:rFonts w:ascii="Helvetica Neue" w:hAnsi="Helvetica Neue" w:cs="Helvetica Neue"/>
          <w:sz w:val="26"/>
          <w:sz-cs w:val="26"/>
          <w:spacing w:val="0"/>
          <w:color w:val="181F26"/>
        </w:rPr>
        <w:t xml:space="preserve">classify failure taxonomy, identify affected capabilities, decide whether degradation or continuity is possible</w:t>
      </w:r>
    </w:p>
    <w:p>
      <w:pPr/>
      <w:r>
        <w:rPr>
          <w:rFonts w:ascii="Helvetica Neue" w:hAnsi="Helvetica Neue" w:cs="Helvetica Neue"/>
          <w:sz w:val="26"/>
          <w:sz-cs w:val="26"/>
          <w:spacing w:val="0"/>
          <w:color w:val="181F26"/>
        </w:rPr>
        <w:t xml:space="preserve">repair</w:t>
      </w:r>
    </w:p>
    <w:p>
      <w:pPr/>
      <w:r>
        <w:rPr>
          <w:rFonts w:ascii="Helvetica Neue" w:hAnsi="Helvetica Neue" w:cs="Helvetica Neue"/>
          <w:sz w:val="26"/>
          <w:sz-cs w:val="26"/>
          <w:spacing w:val="0"/>
          <w:color w:val="181F26"/>
        </w:rPr>
        <w:t xml:space="preserve">reconnect adapters, rebuild sessions, replay checkpoints, rebuild local caches, quarantine dependencies, rotate to deterministic continuity</w:t>
      </w:r>
    </w:p>
    <w:p>
      <w:pPr/>
      <w:r>
        <w:rPr>
          <w:rFonts w:ascii="Helvetica Neue" w:hAnsi="Helvetica Neue" w:cs="Helvetica Neue"/>
          <w:sz w:val="26"/>
          <w:sz-cs w:val="26"/>
          <w:spacing w:val="0"/>
          <w:color w:val="181F26"/>
        </w:rPr>
        <w:t xml:space="preserve">verify</w:t>
      </w:r>
    </w:p>
    <w:p>
      <w:pPr/>
      <w:r>
        <w:rPr>
          <w:rFonts w:ascii="Helvetica Neue" w:hAnsi="Helvetica Neue" w:cs="Helvetica Neue"/>
          <w:sz w:val="26"/>
          <w:sz-cs w:val="26"/>
          <w:spacing w:val="0"/>
          <w:color w:val="181F26"/>
        </w:rPr>
        <w:t xml:space="preserve">re-run probes, confirm contract satisfaction, either return to normal service or escalate further</w:t>
      </w:r>
    </w:p>
    <w:p>
      <w:pPr>
        <w:spacing w:after="240"/>
      </w:pPr>
      <w:r>
        <w:rPr>
          <w:rFonts w:ascii="Helvetica Neue" w:hAnsi="Helvetica Neue" w:cs="Helvetica Neue"/>
          <w:sz w:val="24"/>
          <w:sz-cs w:val="24"/>
          <w:spacing w:val="0"/>
          <w:color w:val="181F26"/>
        </w:rPr>
        <w:t xml:space="preserve">Self-repair is intentionally conservative. It restores declared service inside the current policy envelope. It does not invent new permissions or mutate the product's goals.</w:t>
      </w:r>
    </w:p>
    <w:p>
      <w:pPr>
        <w:spacing w:after="152"/>
      </w:pPr>
      <w:r>
        <w:rPr>
          <w:rFonts w:ascii="Helvetica Neue" w:hAnsi="Helvetica Neue" w:cs="Helvetica Neue"/>
          <w:sz w:val="34"/>
          <w:sz-cs w:val="34"/>
          <w:b/>
          <w:spacing w:val="0"/>
          <w:color w:val="102C4B"/>
        </w:rPr>
        <w:t xml:space="preserve">Repair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actions must themselves be auditable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may tighten execution or safety, but must never relax hard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repeated failed repair attempts increment failure history and may force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suspended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is allowed to change route, checkpoint strategy, or queue state, but not business intent</w:t>
      </w:r>
    </w:p>
    <w:p>
      <w:pPr>
        <w:spacing w:after="197"/>
      </w:pPr>
      <w:r>
        <w:rPr>
          <w:rFonts w:ascii="Helvetica Neue" w:hAnsi="Helvetica Neue" w:cs="Helvetica Neue"/>
          <w:sz w:val="44"/>
          <w:sz-cs w:val="44"/>
          <w:b/>
          <w:spacing w:val="0"/>
          <w:color w:val="102C4B"/>
        </w:rPr>
        <w:t xml:space="preserve">Controlled Self-Evolution</w:t>
      </w:r>
    </w:p>
    <w:p>
      <w:pPr>
        <w:spacing w:after="240"/>
      </w:pPr>
      <w:r>
        <w:rPr>
          <w:rFonts w:ascii="Helvetica Neue" w:hAnsi="Helvetica Neue" w:cs="Helvetica Neue"/>
          <w:sz w:val="24"/>
          <w:sz-cs w:val="24"/>
          <w:spacing w:val="0"/>
          <w:color w:val="181F26"/>
        </w:rPr>
        <w:t xml:space="preserve">Crawfish should support learning, but only in controlled forms.</w:t>
      </w:r>
    </w:p>
    <w:p>
      <w:pPr>
        <w:spacing w:after="240"/>
      </w:pPr>
      <w:r>
        <w:rPr>
          <w:rFonts w:ascii="Helvetica Neue" w:hAnsi="Helvetica Neue" w:cs="Helvetica Neue"/>
          <w:sz w:val="24"/>
          <w:sz-cs w:val="24"/>
          <w:spacing w:val="0"/>
          <w:color w:val="181F26"/>
        </w:rPr>
        <w:t xml:space="preserve">Allowed evolution targets include: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routing weights for harness or provider selection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degradation and continuity thresholds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candidate deterministic rules derived from repeated incidents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playbook ranking based on historical success</w:t>
      </w:r>
    </w:p>
    <w:p>
      <w:pPr>
        <w:spacing w:after="240"/>
      </w:pPr>
      <w:r>
        <w:rPr>
          <w:rFonts w:ascii="Helvetica Neue" w:hAnsi="Helvetica Neue" w:cs="Helvetica Neue"/>
          <w:sz w:val="24"/>
          <w:sz-cs w:val="24"/>
          <w:spacing w:val="0"/>
          <w:color w:val="181F26"/>
        </w:rPr>
        <w:t xml:space="preserve">Disallowed by default: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unrestricted runtime code self-modification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silent expansion of tool scope or mutation rights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automatic promotion of unreviewed policies into production</w:t>
      </w:r>
    </w:p>
    <w:p>
      <w:pPr>
        <w:spacing w:after="240"/>
      </w:pPr>
      <w:r>
        <w:rPr>
          <w:rFonts w:ascii="Helvetica Neue" w:hAnsi="Helvetica Neue" w:cs="Helvetica Neue"/>
          <w:sz w:val="24"/>
          <w:sz-cs w:val="24"/>
          <w:spacing w:val="0"/>
          <w:color w:val="181F26"/>
        </w:rPr>
        <w:t xml:space="preserve">The preferred workflow is shadow mode, evaluation, approval, then rollout. Evolution should improve future control-plane decisions, not turn the runtime into an opaque self-writing system.</w:t>
      </w:r>
    </w:p>
    <w:p>
      <w:pPr>
        <w:spacing w:after="197"/>
      </w:pPr>
      <w:r>
        <w:rPr>
          <w:rFonts w:ascii="Helvetica Neue" w:hAnsi="Helvetica Neue" w:cs="Helvetica Neue"/>
          <w:sz w:val="44"/>
          <w:sz-cs w:val="44"/>
          <w:b/>
          <w:spacing w:val="0"/>
          <w:color w:val="102C4B"/>
        </w:rPr>
        <w:t xml:space="preserve">Scheduling, Concurrency, And Backpressure</w:t>
      </w:r>
    </w:p>
    <w:p>
      <w:pPr>
        <w:spacing w:after="240"/>
      </w:pPr>
      <w:r>
        <w:rPr>
          <w:rFonts w:ascii="Helvetica Neue" w:hAnsi="Helvetica Neue" w:cs="Helvetica Neue"/>
          <w:sz w:val="24"/>
          <w:sz-cs w:val="24"/>
          <w:spacing w:val="0"/>
          <w:color w:val="181F26"/>
        </w:rPr>
        <w:t xml:space="preserve">The scheduler is deadline-aware and policy-aware.</w:t>
      </w:r>
    </w:p>
    <w:p>
      <w:pPr>
        <w:spacing w:after="152"/>
      </w:pPr>
      <w:r>
        <w:rPr>
          <w:rFonts w:ascii="Helvetica Neue" w:hAnsi="Helvetica Neue" w:cs="Helvetica Neue"/>
          <w:sz w:val="34"/>
          <w:sz-cs w:val="34"/>
          <w:b/>
          <w:spacing w:val="0"/>
          <w:color w:val="102C4B"/>
        </w:rPr>
        <w:t xml:space="preserve">Required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control-plane traffic has the highest priority band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user-facing actions outrank background maintenance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within a band, earlier deadlines outrank later deadlines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actions sharing mutable workspace or memory run in an exclusive group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read-only or stateless actions may run in a reentrant group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admission control rejects or defers actions when budget, token rate, worker slots, or adapter capacity are exhausted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each running action holds a worker lease; lease loss triggers recovery rather than duplicate execution</w:t>
      </w:r>
    </w:p>
    <w:p>
      <w:pPr>
        <w:spacing w:after="197"/>
      </w:pPr>
      <w:r>
        <w:rPr>
          <w:rFonts w:ascii="Helvetica Neue" w:hAnsi="Helvetica Neue" w:cs="Helvetica Neue"/>
          <w:sz w:val="44"/>
          <w:sz-cs w:val="44"/>
          <w:b/>
          <w:spacing w:val="0"/>
          <w:color w:val="102C4B"/>
        </w:rPr>
        <w:t xml:space="preserve">State, Checkpointing, And Recovery</w:t>
      </w:r>
    </w:p>
    <w:p>
      <w:pPr>
        <w:spacing w:after="152"/>
      </w:pPr>
      <w:r>
        <w:rPr>
          <w:rFonts w:ascii="Helvetica Neue" w:hAnsi="Helvetica Neue" w:cs="Helvetica Neue"/>
          <w:sz w:val="34"/>
          <w:sz-cs w:val="34"/>
          <w:b/>
          <w:spacing w:val="0"/>
          <w:color w:val="102C4B"/>
        </w:rPr>
        <w:t xml:space="preserve">Required Checkpoint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each model turn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each mutating 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at explicit yield points during long-running tool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before entering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Minimum Checkpoint Contents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 id and phase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assigned agent and worker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input references and relevant context references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pending approvals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outputs needed for replay safety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artifact references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trace correlation ids</w:t>
      </w:r>
    </w:p>
    <w:p>
      <w:pPr>
        <w:spacing w:after="152"/>
      </w:pPr>
      <w:r>
        <w:rPr>
          <w:rFonts w:ascii="Helvetica Neue" w:hAnsi="Helvetica Neue" w:cs="Helvetica Neue"/>
          <w:sz w:val="34"/>
          <w:sz-cs w:val="34"/>
          <w:b/>
          <w:spacing w:val="0"/>
          <w:color w:val="102C4B"/>
        </w:rPr>
        <w:t xml:space="preserve">Recovery Semantics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 supervisor restart, resumable actions re-enter scheduling from the last checkpoint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actions without valid checkpoints follow their recovery policy: replay, dead-letter, or fail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write failure during a mutating step is a terminal runtime error unless the adapter guarantees idempotent replay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all approved agentic routes are unavailable, the recovery policy may move the action into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store-and-forward must preserve enough local evidence for a later agentic pass or operator handoff</w:t>
      </w:r>
    </w:p>
    <w:p>
      <w:pPr>
        <w:spacing w:after="197"/>
      </w:pPr>
      <w:r>
        <w:rPr>
          <w:rFonts w:ascii="Helvetica Neue" w:hAnsi="Helvetica Neue" w:cs="Helvetica Neue"/>
          <w:sz w:val="44"/>
          <w:sz-cs w:val="44"/>
          <w:b/>
          <w:spacing w:val="0"/>
          <w:color w:val="102C4B"/>
        </w:rPr>
        <w:t xml:space="preserve">Security And Governance</w:t>
      </w:r>
    </w:p>
    <w:p>
      <w:pPr>
        <w:spacing w:after="152"/>
      </w:pPr>
      <w:r>
        <w:rPr>
          <w:rFonts w:ascii="Helvetica Neue" w:hAnsi="Helvetica Neue" w:cs="Helvetica Neue"/>
          <w:sz w:val="34"/>
          <w:sz-cs w:val="34"/>
          <w:b/>
          <w:spacing w:val="0"/>
          <w:color w:val="102C4B"/>
        </w:rPr>
        <w:t xml:space="preserve">Baseline Requirements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secrets are referenced, not embedded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tools require explicit policy and may also require approval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 permission or write prompts must map into the same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control-plane state as local policy gates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tokens and session scopes are referenced and audited like any other external auth material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isolation is per-agent or per-action for coding workloads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owner, trust-domain, and data-boundary constraints propagate through actions, checkpoints, and adapter calls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 write decisions are auditable with policy reason and approver identity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and repair actions may narrow privileges, but they must never expand them</w:t>
      </w:r>
    </w:p>
    <w:p>
      <w:pPr>
        <w:spacing w:after="152"/>
      </w:pPr>
      <w:r>
        <w:rPr>
          <w:rFonts w:ascii="Helvetica Neue" w:hAnsi="Helvetica Neue" w:cs="Helvetica Neue"/>
          <w:sz w:val="34"/>
          <w:sz-cs w:val="34"/>
          <w:b/>
          <w:spacing w:val="0"/>
          <w:color w:val="102C4B"/>
        </w:rPr>
        <w:t xml:space="preserve">Governance Baseline Requirements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agent must declare an </w:t>
      </w:r>
      <w:r>
        <w:rPr>
          <w:rFonts w:ascii="Menlo" w:hAnsi="Menlo" w:cs="Menlo"/>
          <w:sz w:val="24"/>
          <w:sz-cs w:val="24"/>
          <w:spacing w:val="0"/>
          <w:color w:val="181F26"/>
        </w:rPr>
        <w:t xml:space="preserve">OwnerRef</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TrustDomain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or cross-domain interaction must evaluate </w:t>
      </w:r>
      <w:r>
        <w:rPr>
          <w:rFonts w:ascii="Menlo" w:hAnsi="Menlo" w:cs="Menlo"/>
          <w:sz w:val="24"/>
          <w:sz-cs w:val="24"/>
          <w:spacing w:val="0"/>
          <w:color w:val="181F26"/>
        </w:rPr>
        <w:t xml:space="preserve">EncounterPolicy</w:t>
      </w:r>
      <w:r>
        <w:rPr>
          <w:rFonts w:ascii="Helvetica Neue" w:hAnsi="Helvetica Neue" w:cs="Helvetica Neue"/>
          <w:sz w:val="24"/>
          <w:sz-cs w:val="24"/>
          <w:spacing w:val="0"/>
          <w:color w:val="181F26"/>
        </w:rPr>
        <w:t xml:space="preserve"> before execution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grants are explicit, purpose-bound, scope-bound, and time-bound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leases are short-lived runtime authorizations derived from grants, not permanent capability ownership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revocation must invalidate future use immediately and leave an </w:t>
      </w:r>
      <w:r>
        <w:rPr>
          <w:rFonts w:ascii="Menlo" w:hAnsi="Menlo" w:cs="Menlo"/>
          <w:sz w:val="24"/>
          <w:sz-cs w:val="24"/>
          <w:spacing w:val="0"/>
          <w:color w:val="181F26"/>
        </w:rPr>
        <w:t xml:space="preserve">AuditReceipt</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interactions must default to deny or require consent for write, secret, and mutable workspace access</w:t>
      </w:r>
    </w:p>
    <w:p>
      <w:pPr>
        <w:spacing w:after="152"/>
      </w:pPr>
      <w:r>
        <w:rPr>
          <w:rFonts w:ascii="Helvetica Neue" w:hAnsi="Helvetica Neue" w:cs="Helvetica Neue"/>
          <w:sz w:val="34"/>
          <w:sz-cs w:val="34"/>
          <w:b/>
          <w:spacing w:val="0"/>
          <w:color w:val="102C4B"/>
        </w:rPr>
        <w:t xml:space="preserve">Same-Device Resource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ownership and trust domain participate in local workspace and capability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contention must not resolve by arrival order alone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lower-trust or foreign-owner agent may be blocked, downgraded, or forced into approval even if the local resource exists</w:t>
      </w:r>
    </w:p>
    <w:p>
      <w:pPr>
        <w:spacing w:after="197"/>
      </w:pPr>
      <w:r>
        <w:rPr>
          <w:rFonts w:ascii="Helvetica Neue" w:hAnsi="Helvetica Neue" w:cs="Helvetica Neue"/>
          <w:sz w:val="44"/>
          <w:sz-cs w:val="44"/>
          <w:b/>
          <w:spacing w:val="0"/>
          <w:color w:val="102C4B"/>
        </w:rPr>
        <w:t xml:space="preserve">Observability</w:t>
      </w:r>
    </w:p>
    <w:p>
      <w:pPr>
        <w:spacing w:after="152"/>
      </w:pPr>
      <w:r>
        <w:rPr>
          <w:rFonts w:ascii="Helvetica Neue" w:hAnsi="Helvetica Neue" w:cs="Helvetica Neue"/>
          <w:sz w:val="34"/>
          <w:sz-cs w:val="34"/>
          <w:b/>
          <w:spacing w:val="0"/>
          <w:color w:val="102C4B"/>
        </w:rPr>
        <w:t xml:space="preserve">Required Trace Spans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 turn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 wait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scheduler decision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transition</w:t>
      </w:r>
    </w:p>
    <w:p>
      <w:pPr>
        <w:spacing w:after="152"/>
      </w:pPr>
      <w:r>
        <w:rPr>
          <w:rFonts w:ascii="Helvetica Neue" w:hAnsi="Helvetica Neue" w:cs="Helvetica Neue"/>
          <w:sz w:val="34"/>
          <w:sz-cs w:val="34"/>
          <w:b/>
          <w:spacing w:val="0"/>
          <w:color w:val="102C4B"/>
        </w:rPr>
        <w:t xml:space="preserve">Required Metrics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deadline hit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budget overrun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agent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recovery success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mode activations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success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count by trust domain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 issuance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 revocation latency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 coverage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verify-loop iteration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verify-loop completion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outbound run failure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replay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 wait 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token and dollar burn per successful action</w:t>
      </w:r>
    </w:p>
    <w:p>
      <w:pPr>
        <w:spacing w:after="197"/>
      </w:pPr>
      <w:r>
        <w:rPr>
          <w:rFonts w:ascii="Helvetica Neue" w:hAnsi="Helvetica Neue" w:cs="Helvetica Neue"/>
          <w:sz w:val="44"/>
          <w:sz-cs w:val="44"/>
          <w:b/>
          <w:spacing w:val="0"/>
          <w:color w:val="102C4B"/>
        </w:rPr>
        <w:t xml:space="preserve">Reference Stack For v0.1</w:t>
      </w:r>
    </w:p>
    <w:p>
      <w:pPr/>
      <w:r>
        <w:rPr>
          <w:rFonts w:ascii="Helvetica Neue" w:hAnsi="Helvetica Neue" w:cs="Helvetica Neue"/>
          <w:sz w:val="26"/>
          <w:sz-cs w:val="26"/>
          <w:b/>
          <w:spacing w:val="0"/>
          <w:color w:val="102C4B"/>
        </w:rPr>
        <w:t xml:space="preserve">Area</w:t>
      </w:r>
    </w:p>
    <w:p>
      <w:pPr/>
      <w:r>
        <w:rPr>
          <w:rFonts w:ascii="Helvetica Neue" w:hAnsi="Helvetica Neue" w:cs="Helvetica Neue"/>
          <w:sz w:val="26"/>
          <w:sz-cs w:val="26"/>
          <w:b/>
          <w:spacing w:val="0"/>
          <w:color w:val="102C4B"/>
        </w:rPr>
        <w:t xml:space="preserve">v0.1 decision</w:t>
      </w:r>
    </w:p>
    <w:p>
      <w:pPr/>
      <w:r>
        <w:rPr>
          <w:rFonts w:ascii="Helvetica Neue" w:hAnsi="Helvetica Neue" w:cs="Helvetica Neue"/>
          <w:sz w:val="26"/>
          <w:sz-cs w:val="26"/>
          <w:spacing w:val="0"/>
          <w:color w:val="181F26"/>
        </w:rPr>
        <w:t xml:space="preserve">runtime language</w:t>
      </w:r>
    </w:p>
    <w:p>
      <w:pPr/>
      <w:r>
        <w:rPr>
          <w:rFonts w:ascii="Helvetica Neue" w:hAnsi="Helvetica Neue" w:cs="Helvetica Neue"/>
          <w:sz w:val="26"/>
          <w:sz-cs w:val="26"/>
          <w:spacing w:val="0"/>
          <w:color w:val="181F26"/>
        </w:rPr>
        <w:t xml:space="preserve">Rust</w:t>
      </w:r>
    </w:p>
    <w:p>
      <w:pPr/>
      <w:r>
        <w:rPr>
          <w:rFonts w:ascii="Helvetica Neue" w:hAnsi="Helvetica Neue" w:cs="Helvetica Neue"/>
          <w:sz w:val="26"/>
          <w:sz-cs w:val="26"/>
          <w:spacing w:val="0"/>
          <w:color w:val="181F26"/>
        </w:rPr>
        <w:t xml:space="preserve">runtime compatibility</w:t>
      </w:r>
    </w:p>
    <w:p>
      <w:pPr/>
      <w:r>
        <w:rPr>
          <w:rFonts w:ascii="Helvetica Neue" w:hAnsi="Helvetica Neue" w:cs="Helvetica Neue"/>
          <w:sz w:val="26"/>
          <w:sz-cs w:val="26"/>
          <w:spacing w:val="0"/>
          <w:color w:val="181F26"/>
        </w:rPr>
        <w:t xml:space="preserve">Rust 1.88+</w:t>
      </w:r>
    </w:p>
    <w:p>
      <w:pPr/>
      <w:r>
        <w:rPr>
          <w:rFonts w:ascii="Helvetica Neue" w:hAnsi="Helvetica Neue" w:cs="Helvetica Neue"/>
          <w:sz w:val="26"/>
          <w:sz-cs w:val="26"/>
          <w:spacing w:val="0"/>
          <w:color w:val="181F26"/>
        </w:rPr>
        <w:t xml:space="preserve">local mode state</w:t>
      </w:r>
    </w:p>
    <w:p>
      <w:pPr/>
      <w:r>
        <w:rPr>
          <w:rFonts w:ascii="Helvetica Neue" w:hAnsi="Helvetica Neue" w:cs="Helvetica Neue"/>
          <w:sz w:val="26"/>
          <w:sz-cs w:val="26"/>
          <w:spacing w:val="0"/>
          <w:color w:val="181F26"/>
        </w:rPr>
        <w:t xml:space="preserve">SQLite</w:t>
      </w:r>
    </w:p>
    <w:p>
      <w:pPr/>
      <w:r>
        <w:rPr>
          <w:rFonts w:ascii="Helvetica Neue" w:hAnsi="Helvetica Neue" w:cs="Helvetica Neue"/>
          <w:sz w:val="26"/>
          <w:sz-cs w:val="26"/>
          <w:spacing w:val="0"/>
          <w:color w:val="181F26"/>
        </w:rPr>
        <w:t xml:space="preserve">local mode queue and events</w:t>
      </w:r>
    </w:p>
    <w:p>
      <w:pPr/>
      <w:r>
        <w:rPr>
          <w:rFonts w:ascii="Helvetica Neue" w:hAnsi="Helvetica Neue" w:cs="Helvetica Neue"/>
          <w:sz w:val="26"/>
          <w:sz-cs w:val="26"/>
          <w:spacing w:val="0"/>
          <w:color w:val="181F26"/>
        </w:rPr>
        <w:t xml:space="preserve">embedded queue or event bus inside supervisor process</w:t>
      </w:r>
    </w:p>
    <w:p>
      <w:pPr/>
      <w:r>
        <w:rPr>
          <w:rFonts w:ascii="Helvetica Neue" w:hAnsi="Helvetica Neue" w:cs="Helvetica Neue"/>
          <w:sz w:val="26"/>
          <w:sz-cs w:val="26"/>
          <w:spacing w:val="0"/>
          <w:color w:val="181F26"/>
        </w:rPr>
        <w:t xml:space="preserve">team and production state</w:t>
      </w:r>
    </w:p>
    <w:p>
      <w:pPr/>
      <w:r>
        <w:rPr>
          <w:rFonts w:ascii="Helvetica Neue" w:hAnsi="Helvetica Neue" w:cs="Helvetica Neue"/>
          <w:sz w:val="26"/>
          <w:sz-cs w:val="26"/>
          <w:spacing w:val="0"/>
          <w:color w:val="181F26"/>
        </w:rPr>
        <w:t xml:space="preserve">Postgres control state</w:t>
      </w:r>
    </w:p>
    <w:p>
      <w:pPr/>
      <w:r>
        <w:rPr>
          <w:rFonts w:ascii="Helvetica Neue" w:hAnsi="Helvetica Neue" w:cs="Helvetica Neue"/>
          <w:sz w:val="26"/>
          <w:sz-cs w:val="26"/>
          <w:spacing w:val="0"/>
          <w:color w:val="181F26"/>
        </w:rPr>
        <w:t xml:space="preserve">durable bus upgrade path</w:t>
      </w:r>
    </w:p>
    <w:p>
      <w:pPr/>
      <w:r>
        <w:rPr>
          <w:rFonts w:ascii="Helvetica Neue" w:hAnsi="Helvetica Neue" w:cs="Helvetica Neue"/>
          <w:sz w:val="26"/>
          <w:sz-cs w:val="26"/>
          <w:spacing w:val="0"/>
          <w:color w:val="181F26"/>
        </w:rPr>
        <w:t xml:space="preserve">external durable bus, introduced after P0</w:t>
      </w:r>
    </w:p>
    <w:p>
      <w:pPr/>
      <w:r>
        <w:rPr>
          <w:rFonts w:ascii="Helvetica Neue" w:hAnsi="Helvetica Neue" w:cs="Helvetica Neue"/>
          <w:sz w:val="26"/>
          <w:sz-cs w:val="26"/>
          <w:spacing w:val="0"/>
          <w:color w:val="181F26"/>
        </w:rPr>
        <w:t xml:space="preserve">required protocol</w:t>
      </w:r>
    </w:p>
    <w:p>
      <w:pPr/>
      <w:r>
        <w:rPr>
          <w:rFonts w:ascii="Helvetica Neue" w:hAnsi="Helvetica Neue" w:cs="Helvetica Neue"/>
          <w:sz w:val="26"/>
          <w:sz-cs w:val="26"/>
          <w:spacing w:val="0"/>
          <w:color w:val="181F26"/>
        </w:rPr>
        <w:t xml:space="preserve">MCP</w:t>
      </w:r>
    </w:p>
    <w:p>
      <w:pPr/>
      <w:r>
        <w:rPr>
          <w:rFonts w:ascii="Helvetica Neue" w:hAnsi="Helvetica Neue" w:cs="Helvetica Neue"/>
          <w:sz w:val="26"/>
          <w:sz-cs w:val="26"/>
          <w:spacing w:val="0"/>
          <w:color w:val="181F26"/>
        </w:rPr>
        <w:t xml:space="preserve">protocol status</w:t>
      </w:r>
    </w:p>
    <w:p>
      <w:pPr/>
      <w:r>
        <w:rPr>
          <w:rFonts w:ascii="Helvetica Neue" w:hAnsi="Helvetica Neue" w:cs="Helvetica Neue"/>
          <w:sz w:val="26"/>
          <w:sz-cs w:val="26"/>
          <w:spacing w:val="0"/>
          <w:color w:val="181F26"/>
        </w:rPr>
        <w:t xml:space="preserve">MCP in P0, OpenClaw inbound and outbound in P1, ACP-compatible harness adapters and A2A deferred</w:t>
      </w:r>
    </w:p>
    <w:p>
      <w:pPr/>
      <w:r>
        <w:rPr>
          <w:rFonts w:ascii="Helvetica Neue" w:hAnsi="Helvetica Neue" w:cs="Helvetica Neue"/>
          <w:sz w:val="26"/>
          <w:sz-cs w:val="26"/>
          <w:spacing w:val="0"/>
          <w:color w:val="181F26"/>
        </w:rPr>
        <w:t xml:space="preserve">external adapter boundary</w:t>
      </w:r>
    </w:p>
    <w:p>
      <w:pPr/>
      <w:r>
        <w:rPr>
          <w:rFonts w:ascii="Helvetica Neue" w:hAnsi="Helvetica Neue" w:cs="Helvetica Neue"/>
          <w:sz w:val="26"/>
          <w:sz-cs w:val="26"/>
          <w:spacing w:val="0"/>
          <w:color w:val="181F26"/>
        </w:rPr>
        <w:t xml:space="preserve">JSON-RPC 2.0 over stdio</w:t>
      </w:r>
    </w:p>
    <w:p>
      <w:pPr/>
      <w:r>
        <w:rPr>
          <w:rFonts w:ascii="Helvetica Neue" w:hAnsi="Helvetica Neue" w:cs="Helvetica Neue"/>
          <w:sz w:val="26"/>
          <w:sz-cs w:val="26"/>
          <w:spacing w:val="0"/>
          <w:color w:val="181F26"/>
        </w:rPr>
        <w:t xml:space="preserve">telemetry</w:t>
      </w:r>
    </w:p>
    <w:p>
      <w:pPr/>
      <w:r>
        <w:rPr>
          <w:rFonts w:ascii="Helvetica Neue" w:hAnsi="Helvetica Neue" w:cs="Helvetica Neue"/>
          <w:sz w:val="26"/>
          <w:sz-cs w:val="26"/>
          <w:spacing w:val="0"/>
          <w:color w:val="181F26"/>
        </w:rPr>
        <w:t xml:space="preserve">structured logs plus OpenTelemetry-compatible traces and metrics</w:t>
      </w:r>
    </w:p>
    <w:p>
      <w:pPr>
        <w:spacing w:after="197"/>
      </w:pPr>
      <w:r>
        <w:rPr>
          <w:rFonts w:ascii="Helvetica Neue" w:hAnsi="Helvetica Neue" w:cs="Helvetica Neue"/>
          <w:sz w:val="44"/>
          <w:sz-cs w:val="44"/>
          <w:b/>
          <w:spacing w:val="0"/>
          <w:color w:val="102C4B"/>
        </w:rPr>
        <w:t xml:space="preserve">CLI Surface</w:t>
      </w:r>
    </w:p>
    <w:p>
      <w:pPr>
        <w:spacing w:after="240"/>
      </w:pPr>
      <w:r>
        <w:rPr>
          <w:rFonts w:ascii="Helvetica Neue" w:hAnsi="Helvetica Neue" w:cs="Helvetica Neue"/>
          <w:sz w:val="24"/>
          <w:sz-cs w:val="24"/>
          <w:spacing w:val="0"/>
          <w:color w:val="181F26"/>
        </w:rPr>
        <w:t xml:space="preserve">The P0 CLI surface is: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init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run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status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drain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resume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policy validate</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Required CLI Behaviors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shows lifecycle state, owner, trust domain, degradation profile, and continuity mode for each agent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accepts agent id or action id and surfaces compiled contract, execution strategy, selected adapter or harness, external run ids such as OpenClaw </w:t>
      </w:r>
      <w:r>
        <w:rPr>
          <w:rFonts w:ascii="Menlo" w:hAnsi="Menlo" w:cs="Menlo"/>
          <w:sz w:val="24"/>
          <w:sz-cs w:val="24"/>
          <w:spacing w:val="0"/>
          <w:color w:val="181F26"/>
        </w:rPr>
        <w:t xml:space="preserve">runId</w:t>
      </w:r>
      <w:r>
        <w:rPr>
          <w:rFonts w:ascii="Helvetica Neue" w:hAnsi="Helvetica Neue" w:cs="Helvetica Neue"/>
          <w:sz w:val="24"/>
          <w:sz-cs w:val="24"/>
          <w:spacing w:val="0"/>
          <w:color w:val="181F26"/>
        </w:rPr>
        <w:t xml:space="preserve">, encounter state, grant refs, lease refs, dependency health, recent transitions, degradation profile, continuity mode, and failure reasons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drain</w:t>
      </w:r>
      <w:r>
        <w:rPr>
          <w:rFonts w:ascii="Helvetica Neue" w:hAnsi="Helvetica Neue" w:cs="Helvetica Neue"/>
          <w:sz w:val="24"/>
          <w:sz-cs w:val="24"/>
          <w:spacing w:val="0"/>
          <w:color w:val="181F26"/>
        </w:rPr>
        <w:t xml:space="preserve"> prevents new work assignment and reports progress until agents are inactive or finalized</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resume</w:t>
      </w:r>
      <w:r>
        <w:rPr>
          <w:rFonts w:ascii="Helvetica Neue" w:hAnsi="Helvetica Neue" w:cs="Helvetica Neue"/>
          <w:sz w:val="24"/>
          <w:sz-cs w:val="24"/>
          <w:spacing w:val="0"/>
          <w:color w:val="181F26"/>
        </w:rPr>
        <w:t xml:space="preserve"> re-enables drained agents or reschedules resumable actions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reports whether a manifest, encounter policy, or action override violates hard policy before runtime execution</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v0.1 Plan</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 Forward-looking design principles are defined in </w:t>
      </w:r>
      <w:r>
        <w:rPr>
          <w:rFonts w:ascii="Menlo" w:hAnsi="Menlo" w:cs="Menlo"/>
          <w:sz w:val="24"/>
          <w:sz-cs w:val="24"/>
          <w:u w:val="single"/>
          <w:spacing w:val="0"/>
          <w:color w:val="0000E9"/>
        </w:rPr>
        <w:t xml:space="preserve">philosophy.md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Release Goal</w:t>
      </w:r>
    </w:p>
    <w:p>
      <w:pPr>
        <w:spacing w:after="240"/>
      </w:pPr>
      <w:r>
        <w:rPr>
          <w:rFonts w:ascii="Helvetica Neue" w:hAnsi="Helvetica Neue" w:cs="Helvetica Neue"/>
          <w:sz w:val="24"/>
          <w:sz-cs w:val="24"/>
          <w:spacing w:val="0"/>
          <w:color w:val="181F26"/>
        </w:rPr>
        <w:t xml:space="preserve">Ship an alpha runtime that proves Crawfish is not just another orchestration wrapper. v0.1 must demonstrate: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lifecycle-managed agents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durable action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contract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MCP-based tool integration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recovery from checkpoints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under severe model or harness outage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same-device governance primitives for foreign-owner encounters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inspectable operational state</w:t>
      </w:r>
    </w:p>
    <w:p>
      <w:pPr>
        <w:spacing w:after="240"/>
      </w:pPr>
      <w:r>
        <w:rPr>
          <w:rFonts w:ascii="Helvetica Neue" w:hAnsi="Helvetica Neue" w:cs="Helvetica Neue"/>
          <w:sz w:val="24"/>
          <w:sz-cs w:val="24"/>
          <w:spacing w:val="0"/>
          <w:color w:val="181F26"/>
        </w:rPr>
        <w:t xml:space="preserve">The alpha must do this through one consistent public story: the engineering and operations swarm made up of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Implementation baseline for this alpha is Rust-first, not Rust-only: the supervisor daemon, CLI, state machine logic, contract compiler, governance logic, and SQLite persistence live in the Rust workspace, while isolated edge bridges may exist outside the runtime spine behind the adapter boundary.</w:t>
      </w:r>
    </w:p>
    <w:p>
      <w:pPr>
        <w:spacing w:after="240"/>
      </w:pPr>
      <w:r>
        <w:rPr>
          <w:rFonts w:ascii="Helvetica Neue" w:hAnsi="Helvetica Neue" w:cs="Helvetica Neue"/>
          <w:sz w:val="24"/>
          <w:sz-cs w:val="24"/>
          <w:spacing w:val="0"/>
          <w:color w:val="181F26"/>
        </w:rPr>
        <w:t xml:space="preserve">The alpha does not need to ship every interoperability plane. It needs to prove the runtime philosophy: bounded agency, contract enforcement, lifecycle control, recoverable execution, continuity when the best reasoning surface disappears, and governance when agents from different owners meet on the same machine. ACP-compatible harness routing is strategically important, but it is a deliberate P1 expansion rather than a reason to bloat P0.</w:t>
      </w:r>
    </w:p>
    <w:p>
      <w:pPr>
        <w:spacing w:after="240"/>
      </w:pPr>
      <w:r>
        <w:rPr>
          <w:rFonts w:ascii="Helvetica Neue" w:hAnsi="Helvetica Neue" w:cs="Helvetica Neue"/>
          <w:sz w:val="24"/>
          <w:sz-cs w:val="24"/>
          <w:spacing w:val="0"/>
          <w:color w:val="181F26"/>
        </w:rPr>
        <w:t xml:space="preserve">The product must remain standalone-first even as it leans into ecosystem leverage. The first external ecosystem priority after P0 is bidirectional OpenClaw interop, not because Crawfish should become an OpenClaw feature, but because OpenClaw is an important adjacent entry point and execution surface.</w:t>
      </w:r>
    </w:p>
    <w:p>
      <w:pPr>
        <w:spacing w:after="197"/>
      </w:pPr>
      <w:r>
        <w:rPr>
          <w:rFonts w:ascii="Helvetica Neue" w:hAnsi="Helvetica Neue" w:cs="Helvetica Neue"/>
          <w:sz w:val="44"/>
          <w:sz-cs w:val="44"/>
          <w:b/>
          <w:spacing w:val="0"/>
          <w:color w:val="102C4B"/>
        </w:rPr>
        <w:t xml:space="preserve">Public Status And Support Policy</w:t>
      </w:r>
    </w:p>
    <w:p>
      <w:pPr>
        <w:spacing w:after="240"/>
      </w:pPr>
      <w:r>
        <w:rPr>
          <w:rFonts w:ascii="Helvetica Neue" w:hAnsi="Helvetica Neue" w:cs="Helvetica Neue"/>
          <w:sz w:val="24"/>
          <w:sz-cs w:val="24"/>
          <w:spacing w:val="0"/>
          <w:color w:val="181F26"/>
        </w:rPr>
        <w:t xml:space="preserve">Crawfish is public and maintained seriously, but this release line is still </w:t>
      </w:r>
      <w:r>
        <w:rPr>
          <w:rFonts w:ascii="Helvetica Neue" w:hAnsi="Helvetica Neue" w:cs="Helvetica Neue"/>
          <w:sz w:val="24"/>
          <w:sz-cs w:val="24"/>
          <w:b/>
          <w:spacing w:val="0"/>
          <w:color w:val="181F26"/>
        </w:rPr>
        <w:t xml:space="preserve">alpha</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version posture: </w:t>
      </w:r>
      <w:r>
        <w:rPr>
          <w:rFonts w:ascii="Menlo" w:hAnsi="Menlo" w:cs="Menlo"/>
          <w:sz w:val="24"/>
          <w:sz-cs w:val="24"/>
          <w:spacing w:val="0"/>
          <w:color w:val="181F26"/>
        </w:rPr>
        <w:t xml:space="preserve">0.x</w:t>
      </w:r>
      <w:r>
        <w:rPr>
          <w:rFonts w:ascii="Helvetica Neue" w:hAnsi="Helvetica Neue" w:cs="Helvetica Neue"/>
          <w:sz w:val="24"/>
          <w:sz-cs w:val="24"/>
          <w:spacing w:val="0"/>
          <w:color w:val="181F26"/>
        </w:rPr>
        <w:t xml:space="preserve"> / </w:t>
      </w:r>
      <w:r>
        <w:rPr>
          <w:rFonts w:ascii="Menlo" w:hAnsi="Menlo" w:cs="Menlo"/>
          <w:sz w:val="24"/>
          <w:sz-cs w:val="24"/>
          <w:spacing w:val="0"/>
          <w:color w:val="181F26"/>
        </w:rPr>
        <w:t xml:space="preserve">alpha</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implementation baseline: Rust-first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runtime environments: macOS and Linux</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MCP transport in the current codebase: SSE only</w:t>
      </w:r>
    </w:p>
    <w:p>
      <w:pPr>
        <w:spacing w:after="240"/>
      </w:pPr>
      <w:r>
        <w:rPr>
          <w:rFonts w:ascii="Helvetica Neue" w:hAnsi="Helvetica Neue" w:cs="Helvetica Neue"/>
          <w:sz w:val="24"/>
          <w:sz-cs w:val="24"/>
          <w:spacing w:val="0"/>
          <w:color w:val="181F26"/>
        </w:rPr>
        <w:t xml:space="preserve">The following surfaces are public but unstable during alpha: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CLI</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Crawfish.toml</w:t>
      </w:r>
      <w:r>
        <w:rPr>
          <w:rFonts w:ascii="Helvetica Neue" w:hAnsi="Helvetica Neue" w:cs="Helvetica Neue"/>
          <w:sz w:val="24"/>
          <w:sz-cs w:val="24"/>
          <w:spacing w:val="0"/>
          <w:color w:val="181F26"/>
        </w:rPr>
        <w:t xml:space="preserve"> and agent manifests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UDS HTTP API</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Rust workspace crates</w:t>
      </w:r>
    </w:p>
    <w:p>
      <w:pPr>
        <w:spacing w:after="240"/>
      </w:pPr>
      <w:r>
        <w:rPr>
          <w:rFonts w:ascii="Helvetica Neue" w:hAnsi="Helvetica Neue" w:cs="Helvetica Neue"/>
          <w:sz w:val="24"/>
          <w:sz-cs w:val="24"/>
          <w:spacing w:val="0"/>
          <w:color w:val="181F26"/>
        </w:rPr>
        <w:t xml:space="preserve">Breaking alpha changes are allowed. Every user-visible break must include: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changelog entry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or spec updates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migration note when the break affects real users or example workflows</w:t>
      </w:r>
    </w:p>
    <w:p>
      <w:pPr>
        <w:spacing w:after="197"/>
      </w:pPr>
      <w:r>
        <w:rPr>
          <w:rFonts w:ascii="Helvetica Neue" w:hAnsi="Helvetica Neue" w:cs="Helvetica Neue"/>
          <w:sz w:val="44"/>
          <w:sz-cs w:val="44"/>
          <w:b/>
          <w:spacing w:val="0"/>
          <w:color w:val="102C4B"/>
        </w:rPr>
        <w:t xml:space="preserve">Current Implemented Slice</w:t>
      </w:r>
    </w:p>
    <w:p>
      <w:pPr>
        <w:spacing w:after="240"/>
      </w:pPr>
      <w:r>
        <w:rPr>
          <w:rFonts w:ascii="Helvetica Neue" w:hAnsi="Helvetica Neue" w:cs="Helvetica Neue"/>
          <w:sz w:val="24"/>
          <w:sz-cs w:val="24"/>
          <w:spacing w:val="0"/>
          <w:color w:val="181F26"/>
        </w:rPr>
        <w:t xml:space="preserve">The current Rust workspace already proves one concrete alpha slice: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produces a typed </w:t>
      </w:r>
      <w:r>
        <w:rPr>
          <w:rFonts w:ascii="Menlo" w:hAnsi="Menlo" w:cs="Menlo"/>
          <w:sz w:val="24"/>
          <w:sz-cs w:val="24"/>
          <w:spacing w:val="0"/>
          <w:color w:val="181F26"/>
        </w:rPr>
        <w:t xml:space="preserve">repo_index.json</w:t>
      </w:r>
      <w:r>
        <w:rPr>
          <w:rFonts w:ascii="Helvetica Neue" w:hAnsi="Helvetica Neue" w:cs="Helvetica Neue"/>
          <w:sz w:val="24"/>
          <w:sz-cs w:val="24"/>
          <w:spacing w:val="0"/>
          <w:color w:val="181F26"/>
        </w:rPr>
        <w:t xml:space="preserve"> artifact from a local workspace.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consumes repository context and emits </w:t>
      </w:r>
      <w:r>
        <w:rPr>
          <w:rFonts w:ascii="Menlo" w:hAnsi="Menlo" w:cs="Menlo"/>
          <w:sz w:val="24"/>
          <w:sz-cs w:val="24"/>
          <w:spacing w:val="0"/>
          <w:color w:val="181F26"/>
        </w:rPr>
        <w:t xml:space="preserve">review_findings.json</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review_summary.md</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ci_triage.json</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ci_triage_summary.md</w:t>
      </w:r>
      <w:r>
        <w:rPr>
          <w:rFonts w:ascii="Helvetica Neue" w:hAnsi="Helvetica Neue" w:cs="Helvetica Neue"/>
          <w:sz w:val="24"/>
          <w:sz-cs w:val="24"/>
          <w:spacing w:val="0"/>
          <w:color w:val="181F26"/>
        </w:rPr>
        <w:t xml:space="preserve"> from either direct log input or an SSE MCP fetch path.</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incident_enrichment.json</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incident_summary.md</w:t>
      </w:r>
      <w:r>
        <w:rPr>
          <w:rFonts w:ascii="Helvetica Neue" w:hAnsi="Helvetica Neue" w:cs="Helvetica Neue"/>
          <w:sz w:val="24"/>
          <w:sz-cs w:val="24"/>
          <w:spacing w:val="0"/>
          <w:color w:val="181F26"/>
        </w:rPr>
        <w:t xml:space="preserve"> from local logs and optional service topology input.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executes approval-gated </w:t>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with deterministic local file operations.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executors emit checkpoint metadata that can be inspected and reused during restart recovery.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already exposes artifact refs, checkpoint refs, recovery stage, encounter metadata, grant details, lease detail, blocked reason, terminal code, lock detail, and external refs.</w:t>
      </w:r>
    </w:p>
    <w:p>
      <w:pPr>
        <w:spacing w:after="240"/>
      </w:pPr>
      <w:r>
        <w:rPr>
          <w:rFonts w:ascii="Helvetica Neue" w:hAnsi="Helvetica Neue" w:cs="Helvetica Neue"/>
          <w:sz w:val="24"/>
          <w:sz-cs w:val="24"/>
          <w:spacing w:val="0"/>
          <w:color w:val="181F26"/>
        </w:rPr>
        <w:t xml:space="preserve">This means the next implementation work is no longer “make Hero P0 exist at all”; it is “harden the current Hero P0 slice and extend it carefully.”</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0.1.0-alpha.2</w:t>
      </w:r>
      <w:r>
        <w:rPr>
          <w:rFonts w:ascii="Helvetica Neue" w:hAnsi="Helvetica Neue" w:cs="Helvetica Neue"/>
          <w:sz w:val="24"/>
          <w:sz-cs w:val="24"/>
          <w:spacing w:val="0"/>
          <w:color w:val="181F26"/>
        </w:rPr>
        <w:t xml:space="preserve"> runtime-hardening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w:t>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through </w:t>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real </w:t>
      </w:r>
      <w:r>
        <w:rPr>
          <w:rFonts w:ascii="Menlo" w:hAnsi="Menlo" w:cs="Menlo"/>
          <w:sz w:val="24"/>
          <w:sz-cs w:val="24"/>
          <w:spacing w:val="0"/>
          <w:color w:val="181F26"/>
        </w:rPr>
        <w:t xml:space="preserve">EncounterRecord -&gt; ConsentGrant -&gt; CapabilityLease -&gt; AuditReceipt</w:t>
      </w:r>
      <w:r>
        <w:rPr>
          <w:rFonts w:ascii="Helvetica Neue" w:hAnsi="Helvetica Neue" w:cs="Helvetica Neue"/>
          <w:sz w:val="24"/>
          <w:sz-cs w:val="24"/>
          <w:spacing w:val="0"/>
          <w:color w:val="181F26"/>
        </w:rPr>
        <w:t xml:space="preserve"> runtime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operator actions for </w:t>
      </w:r>
      <w:r>
        <w:rPr>
          <w:rFonts w:ascii="Menlo" w:hAnsi="Menlo" w:cs="Menlo"/>
          <w:sz w:val="24"/>
          <w:sz-cs w:val="24"/>
          <w:spacing w:val="0"/>
          <w:color w:val="181F26"/>
        </w:rPr>
        <w:t xml:space="preserve">list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approve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reject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revoke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dry-run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with no persistence side effects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 enforcement before execution and before local mutation commit</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0.1.0-alpha.3</w:t>
      </w:r>
      <w:r>
        <w:rPr>
          <w:rFonts w:ascii="Helvetica Neue" w:hAnsi="Helvetica Neue" w:cs="Helvetica Neue"/>
          <w:sz w:val="24"/>
          <w:sz-cs w:val="24"/>
          <w:spacing w:val="0"/>
          <w:color w:val="181F26"/>
        </w:rPr>
        <w:t xml:space="preserve"> readiness slice adds: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 events</w:t>
      </w:r>
      <w:r>
        <w:rPr>
          <w:rFonts w:ascii="Helvetica Neue" w:hAnsi="Helvetica Neue" w:cs="Helvetica Neue"/>
          <w:sz w:val="24"/>
          <w:sz-cs w:val="24"/>
          <w:spacing w:val="0"/>
          <w:color w:val="181F26"/>
        </w:rPr>
        <w:t xml:space="preserve"> as a first-class operator timeline over the local UDS API</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w:t>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execution for the hero swarm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workspace-scoped file locking for approval-gated mutation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stable operator-visible failure taxonomy for approval, lease, lock, route, executor, and recovery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reference example assets and a repeatable </w:t>
      </w:r>
      <w:r>
        <w:rPr>
          <w:rFonts w:ascii="Menlo" w:hAnsi="Menlo" w:cs="Menlo"/>
          <w:sz w:val="24"/>
          <w:sz-cs w:val="24"/>
          <w:spacing w:val="0"/>
          <w:color w:val="181F26"/>
        </w:rPr>
        <w:t xml:space="preserve">examples/hero-swarm/demo.sh</w:t>
      </w:r>
      <w:r>
        <w:rPr>
          <w:rFonts w:ascii="Helvetica Neue" w:hAnsi="Helvetica Neue" w:cs="Helvetica Neue"/>
          <w:sz w:val="24"/>
          <w:sz-cs w:val="24"/>
          <w:spacing w:val="0"/>
          <w:color w:val="181F26"/>
        </w:rPr>
        <w:t xml:space="preserv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explicit handoff point that has now been completed as </w:t>
      </w:r>
      <w:r>
        <w:rPr>
          <w:rFonts w:ascii="Menlo" w:hAnsi="Menlo" w:cs="Menlo"/>
          <w:sz w:val="24"/>
          <w:sz-cs w:val="24"/>
          <w:spacing w:val="0"/>
          <w:color w:val="181F26"/>
        </w:rPr>
        <w:t xml:space="preserve">P1a OpenClaw inbound</w:t>
      </w:r>
      <w:r>
        <w:rPr>
          <w:rFonts w:ascii="Helvetica Neue" w:hAnsi="Helvetica Neue" w:cs="Helvetica Neue"/>
          <w:sz w:val="24"/>
          <w:sz-cs w:val="24"/>
          <w:spacing w:val="0"/>
          <w:color w:val="181F26"/>
        </w:rPr>
        <w:t xml:space="preserve">; verified execution strategies are now live 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in </w:t>
      </w:r>
      <w:r>
        <w:rPr>
          <w:rFonts w:ascii="Menlo" w:hAnsi="Menlo" w:cs="Menlo"/>
          <w:sz w:val="24"/>
          <w:sz-cs w:val="24"/>
          <w:spacing w:val="0"/>
          <w:color w:val="181F26"/>
        </w:rPr>
        <w:t xml:space="preserve">P1d</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P1a</w:t>
      </w:r>
      <w:r>
        <w:rPr>
          <w:rFonts w:ascii="Helvetica Neue" w:hAnsi="Helvetica Neue" w:cs="Helvetica Neue"/>
          <w:sz w:val="24"/>
          <w:sz-cs w:val="24"/>
          <w:spacing w:val="0"/>
          <w:color w:val="181F26"/>
        </w:rPr>
        <w:t xml:space="preserve"> inbound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Rust inbound surface on </w:t>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for normalized OpenClaw caller context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required caller-to-owner mapping and trust-domain resolution under </w:t>
      </w:r>
      <w:r>
        <w:rPr>
          <w:rFonts w:ascii="Menlo" w:hAnsi="Menlo" w:cs="Menlo"/>
          <w:sz w:val="24"/>
          <w:sz-cs w:val="24"/>
          <w:spacing w:val="0"/>
          <w:color w:val="181F26"/>
        </w:rPr>
        <w:t xml:space="preserve">[openclaw.inbound]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scoped OpenClaw submission, action inspection, action event inspection, and agent status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thin TypeScript Gateway RPC bridge under </w:t>
      </w:r>
      <w:r>
        <w:rPr>
          <w:rFonts w:ascii="Menlo" w:hAnsi="Menlo" w:cs="Menlo"/>
          <w:sz w:val="24"/>
          <w:sz-cs w:val="24"/>
          <w:spacing w:val="0"/>
          <w:color w:val="181F26"/>
        </w:rPr>
        <w:t xml:space="preserve">integrations/openclaw-inbound/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narrowing of the current inbound method set to </w:t>
      </w:r>
      <w:r>
        <w:rPr>
          <w:rFonts w:ascii="Menlo" w:hAnsi="Menlo" w:cs="Menlo"/>
          <w:sz w:val="24"/>
          <w:sz-cs w:val="24"/>
          <w:spacing w:val="0"/>
          <w:color w:val="181F26"/>
        </w:rPr>
        <w:t xml:space="preserve">submit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events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agent.status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P1b</w:t>
      </w:r>
      <w:r>
        <w:rPr>
          <w:rFonts w:ascii="Helvetica Neue" w:hAnsi="Helvetica Neue" w:cs="Helvetica Neue"/>
          <w:sz w:val="24"/>
          <w:sz-cs w:val="24"/>
          <w:spacing w:val="0"/>
          <w:color w:val="181F26"/>
        </w:rPr>
        <w:t xml:space="preserve"> outbound slice adds: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as the first OpenClaw-routed capability through the new </w:t>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 agent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execution with streamed lifecycle, assistant, and tool events mapped into normal action events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openclaw.run_id</w:t>
      </w:r>
      <w:r>
        <w:rPr>
          <w:rFonts w:ascii="Helvetica Neue" w:hAnsi="Helvetica Neue" w:cs="Helvetica Neue"/>
          <w:sz w:val="24"/>
          <w:sz-cs w:val="24"/>
          <w:spacing w:val="0"/>
          <w:color w:val="181F26"/>
        </w:rPr>
        <w:t xml:space="preserve">, target agent, session key, and gateway URL lineage in </w:t>
      </w:r>
      <w:r>
        <w:rPr>
          <w:rFonts w:ascii="Menlo" w:hAnsi="Menlo" w:cs="Menlo"/>
          <w:sz w:val="24"/>
          <w:sz-cs w:val="24"/>
          <w:spacing w:val="0"/>
          <w:color w:val="181F26"/>
        </w:rPr>
        <w:t xml:space="preserve">external_refs</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fallback planning when OpenClaw is unavailable and the contract fallback chain includes </w:t>
      </w:r>
      <w:r>
        <w:rPr>
          <w:rFonts w:ascii="Menlo" w:hAnsi="Menlo" w:cs="Menlo"/>
          <w:sz w:val="24"/>
          <w:sz-cs w:val="24"/>
          <w:spacing w:val="0"/>
          <w:color w:val="181F26"/>
        </w:rPr>
        <w:t xml:space="preserve">deterministic</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restart behavior for in-flight OpenClaw work: abandoned remote runs are recorded and the action is requeued as a fresh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deliberately narrow outbound support matrix: </w:t>
      </w:r>
      <w:r>
        <w:rPr>
          <w:rFonts w:ascii="Menlo" w:hAnsi="Menlo" w:cs="Menlo"/>
          <w:sz w:val="24"/>
          <w:sz-cs w:val="24"/>
          <w:spacing w:val="0"/>
          <w:color w:val="181F26"/>
        </w:rPr>
        <w:t xml:space="preserve">auth_ref</w:t>
      </w:r>
      <w:r>
        <w:rPr>
          <w:rFonts w:ascii="Helvetica Neue" w:hAnsi="Helvetica Neue" w:cs="Helvetica Neue"/>
          <w:sz w:val="24"/>
          <w:sz-cs w:val="24"/>
          <w:spacing w:val="0"/>
          <w:color w:val="181F26"/>
        </w:rPr>
        <w:t xml:space="preserve"> resolves to an environment variable, </w:t>
      </w:r>
      <w:r>
        <w:rPr>
          <w:rFonts w:ascii="Menlo" w:hAnsi="Menlo" w:cs="Menlo"/>
          <w:sz w:val="24"/>
          <w:sz-cs w:val="24"/>
          <w:spacing w:val="0"/>
          <w:color w:val="181F26"/>
        </w:rPr>
        <w:t xml:space="preserve">session_mode = ephemeral</w:t>
      </w:r>
      <w:r>
        <w:rPr>
          <w:rFonts w:ascii="Helvetica Neue" w:hAnsi="Helvetica Neue" w:cs="Helvetica Neue"/>
          <w:sz w:val="24"/>
          <w:sz-cs w:val="24"/>
          <w:spacing w:val="0"/>
          <w:color w:val="181F26"/>
        </w:rPr>
        <w:t xml:space="preserve"> is supported, and </w:t>
      </w:r>
      <w:r>
        <w:rPr>
          <w:rFonts w:ascii="Menlo" w:hAnsi="Menlo" w:cs="Menlo"/>
          <w:sz w:val="24"/>
          <w:sz-cs w:val="24"/>
          <w:spacing w:val="0"/>
          <w:color w:val="181F26"/>
        </w:rPr>
        <w:t xml:space="preserve">workspace_policy = inherit | crawfish_managed</w:t>
      </w:r>
      <w:r>
        <w:rPr>
          <w:rFonts w:ascii="Helvetica Neue" w:hAnsi="Helvetica Neue" w:cs="Helvetica Neue"/>
          <w:sz w:val="24"/>
          <w:sz-cs w:val="24"/>
          <w:spacing w:val="0"/>
          <w:color w:val="181F26"/>
        </w:rPr>
        <w:t xml:space="preserve"> is supported</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P1d</w:t>
      </w:r>
      <w:r>
        <w:rPr>
          <w:rFonts w:ascii="Helvetica Neue" w:hAnsi="Helvetica Neue" w:cs="Helvetica Neue"/>
          <w:sz w:val="24"/>
          <w:sz-cs w:val="24"/>
          <w:spacing w:val="0"/>
          <w:color w:val="181F26"/>
        </w:rPr>
        <w:t xml:space="preserve"> verified-execution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real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strategy runner in the Rust runtime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verification for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across both OpenClaw outbound and deterministic fallback routes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iteration-aware checkpoint state, verification feedback injection, and operator-visible iteration lineage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strategy_mode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strategy_iteration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verification_summary</w:t>
      </w:r>
      <w:r>
        <w:rPr>
          <w:rFonts w:ascii="Helvetica Neue" w:hAnsi="Helvetica Neue" w:cs="Helvetica Neue"/>
          <w:sz w:val="24"/>
          <w:sz-cs w:val="24"/>
          <w:spacing w:val="0"/>
          <w:color w:val="181F26"/>
        </w:rPr>
        <w:t xml:space="preserve"> in action inspection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forward-looking philosophy spec plus a rewritten public README that frames Crawfish as a governed swarm control plane rather than a coding-first harness manager</w:t>
      </w:r>
    </w:p>
    <w:p>
      <w:pPr>
        <w:spacing w:after="197"/>
      </w:pPr>
      <w:r>
        <w:rPr>
          <w:rFonts w:ascii="Helvetica Neue" w:hAnsi="Helvetica Neue" w:cs="Helvetica Neue"/>
          <w:sz w:val="44"/>
          <w:sz-cs w:val="44"/>
          <w:b/>
          <w:spacing w:val="0"/>
          <w:color w:val="102C4B"/>
        </w:rPr>
        <w:t xml:space="preserve">P0 Scope</w:t>
      </w:r>
    </w:p>
    <w:p>
      <w:pPr>
        <w:spacing w:after="240"/>
      </w:pPr>
      <w:r>
        <w:rPr>
          <w:rFonts w:ascii="Helvetica Neue" w:hAnsi="Helvetica Neue" w:cs="Helvetica Neue"/>
          <w:sz w:val="24"/>
          <w:sz-cs w:val="24"/>
          <w:spacing w:val="0"/>
          <w:color w:val="181F26"/>
        </w:rPr>
        <w:t xml:space="preserve">Only the following capabilities are in P0:</w:t>
      </w:r>
    </w:p>
    <w:p>
      <w:pPr>
        <w:ind w:left="720" w:first-line="-720"/>
      </w:pPr>
      <w:r>
        <w:rPr>
          <w:rFonts w:ascii="Menlo" w:hAnsi="Menlo" w:cs="Menlo"/>
          <w:sz w:val="24"/>
          <w:sz-cs w:val="24"/>
          <w:color w:val="181F26"/>
        </w:rPr>
        <w:t xml:space="preserve"/>
        <w:tab/>
        <w:t xml:space="preserve">1</w:t>
        <w:tab/>
        <w:t xml:space="preserve"/>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supervisor daemon</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lifecycle manager</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action execution</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execution contract v1</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MCP integration</w:t>
      </w:r>
    </w:p>
    <w:p>
      <w:pPr>
        <w:ind w:left="720" w:first-line="-720"/>
      </w:pPr>
      <w:r>
        <w:rPr>
          <w:rFonts w:ascii="Helvetica Neue" w:hAnsi="Helvetica Neue" w:cs="Helvetica Neue"/>
          <w:sz w:val="24"/>
          <w:sz-cs w:val="24"/>
          <w:color w:val="181F26"/>
        </w:rPr>
        <w:t xml:space="preserve"/>
        <w:tab/>
        <w:t xml:space="preserve">6</w:t>
        <w:tab/>
        <w:t xml:space="preserve"/>
      </w:r>
      <w:r>
        <w:rPr>
          <w:rFonts w:ascii="Helvetica Neue" w:hAnsi="Helvetica Neue" w:cs="Helvetica Neue"/>
          <w:sz w:val="24"/>
          <w:sz-cs w:val="24"/>
          <w:spacing w:val="0"/>
          <w:color w:val="181F26"/>
        </w:rPr>
        <w:t xml:space="preserve">checkpoint and resume</w:t>
      </w:r>
    </w:p>
    <w:p>
      <w:pPr>
        <w:ind w:left="720" w:first-line="-720"/>
      </w:pPr>
      <w:r>
        <w:rPr>
          <w:rFonts w:ascii="Helvetica Neue" w:hAnsi="Helvetica Neue" w:cs="Helvetica Neue"/>
          <w:sz w:val="24"/>
          <w:sz-cs w:val="24"/>
          <w:color w:val="181F26"/>
        </w:rPr>
        <w:t xml:space="preserve"/>
        <w:tab/>
        <w:t xml:space="preserve">7</w:t>
        <w:tab/>
        <w:t xml:space="preserve"/>
      </w:r>
      <w:r>
        <w:rPr>
          <w:rFonts w:ascii="Helvetica Neue" w:hAnsi="Helvetica Neue" w:cs="Helvetica Neue"/>
          <w:sz w:val="24"/>
          <w:sz-cs w:val="24"/>
          <w:spacing w:val="0"/>
          <w:color w:val="181F26"/>
        </w:rPr>
        <w:t xml:space="preserve">observability baseline</w:t>
      </w:r>
    </w:p>
    <w:p>
      <w:pPr>
        <w:ind w:left="720" w:first-line="-720"/>
      </w:pPr>
      <w:r>
        <w:rPr>
          <w:rFonts w:ascii="Helvetica Neue" w:hAnsi="Helvetica Neue" w:cs="Helvetica Neue"/>
          <w:sz w:val="24"/>
          <w:sz-cs w:val="24"/>
          <w:color w:val="181F26"/>
        </w:rPr>
        <w:t xml:space="preserve"/>
        <w:tab/>
        <w:t xml:space="preserve">8</w:t>
        <w:tab/>
        <w:t xml:space="preserve"/>
      </w:r>
      <w:r>
        <w:rPr>
          <w:rFonts w:ascii="Helvetica Neue" w:hAnsi="Helvetica Neue" w:cs="Helvetica Neue"/>
          <w:sz w:val="24"/>
          <w:sz-cs w:val="24"/>
          <w:spacing w:val="0"/>
          <w:color w:val="181F26"/>
        </w:rPr>
        <w:t xml:space="preserve">security baseline</w:t>
      </w:r>
    </w:p>
    <w:p>
      <w:pPr>
        <w:spacing w:after="240"/>
      </w:pPr>
      <w:r>
        <w:rPr>
          <w:rFonts w:ascii="Helvetica Neue" w:hAnsi="Helvetica Neue" w:cs="Helvetica Neue"/>
          <w:sz w:val="24"/>
          <w:sz-cs w:val="24"/>
          <w:spacing w:val="0"/>
          <w:color w:val="181F26"/>
        </w:rPr>
        <w:t xml:space="preserve">Continuity baseline is delivered through these same P0 systems, especially lifecycle, action execution, recovery policy, and inspection. It is not a separate subsystem bolted on later. Governance baseline is also delivered through these same P0 systems: manifests, action metadata, inspection, and policy validation must all understand owner, trust domain, encounter policy, and future lease-based execution.</w:t>
      </w:r>
    </w:p>
    <w:p>
      <w:pPr>
        <w:spacing w:after="197"/>
      </w:pPr>
      <w:r>
        <w:rPr>
          <w:rFonts w:ascii="Helvetica Neue" w:hAnsi="Helvetica Neue" w:cs="Helvetica Neue"/>
          <w:sz w:val="44"/>
          <w:sz-cs w:val="44"/>
          <w:b/>
          <w:spacing w:val="0"/>
          <w:color w:val="102C4B"/>
        </w:rPr>
        <w:t xml:space="preserve">P1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inbound Gateway RPC bridge, with plugin-tool UX deferred until after the RPC path is stable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outbound Gateway adapter for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verified execution strategies beyond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verifiers for proposal, investigation, and mutation-heavy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 adapters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ACPX-like harness router or broker integration pattern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A2A connector with policy-preserving remote delegation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subprocess wrappers where ACP is unavailable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visual swarm dashboard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multi-host supervisor and leased worker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context compression and memory compaction hooks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evaluation and review hooks tied to quality policy</w:t>
      </w:r>
    </w:p>
    <w:p>
      <w:pPr>
        <w:spacing w:after="197"/>
      </w:pPr>
      <w:r>
        <w:rPr>
          <w:rFonts w:ascii="Helvetica Neue" w:hAnsi="Helvetica Neue" w:cs="Helvetica Neue"/>
          <w:sz w:val="44"/>
          <w:sz-cs w:val="44"/>
          <w:b/>
          <w:spacing w:val="0"/>
          <w:color w:val="102C4B"/>
        </w:rPr>
        <w:t xml:space="preserve">P2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marketplace and reusable capability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policy DSL and simulation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advanced multi-tenant control plane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governance treaties and federation policy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additional transport plugins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adaptive scheduling based on historical cost and success curves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controlled self-evolution tooling for routing, thresholds, and rule proposals</w:t>
      </w:r>
    </w:p>
    <w:p>
      <w:pPr>
        <w:spacing w:after="197"/>
      </w:pPr>
      <w:r>
        <w:rPr>
          <w:rFonts w:ascii="Helvetica Neue" w:hAnsi="Helvetica Neue" w:cs="Helvetica Neue"/>
          <w:sz w:val="44"/>
          <w:sz-cs w:val="44"/>
          <w:b/>
          <w:spacing w:val="0"/>
          <w:color w:val="102C4B"/>
        </w:rPr>
        <w:t xml:space="preserve">Out Of Scope For v0.1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consumer assistant experiences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visual-first builders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cluster orchestration beyond the single-host reference architecture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 or A2A execution in production paths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broader OpenClaw production semantics such as sticky sessions, openclaw-managed workspaces, or action-level cancel and remote resume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reputation systems, marketplaces, or dispute resolution between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enterprise multi-tenancy beyond foundational propagation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unrestricted runtime self-modification</w:t>
      </w:r>
    </w:p>
    <w:p>
      <w:pPr>
        <w:spacing w:after="197"/>
      </w:pPr>
      <w:r>
        <w:rPr>
          <w:rFonts w:ascii="Helvetica Neue" w:hAnsi="Helvetica Neue" w:cs="Helvetica Neue"/>
          <w:sz w:val="44"/>
          <w:sz-cs w:val="44"/>
          <w:b/>
          <w:spacing w:val="0"/>
          <w:color w:val="102C4B"/>
        </w:rPr>
        <w:t xml:space="preserve">Hero Demo</w:t>
      </w:r>
    </w:p>
    <w:p>
      <w:pPr>
        <w:spacing w:after="240"/>
      </w:pPr>
      <w:r>
        <w:rPr>
          <w:rFonts w:ascii="Helvetica Neue" w:hAnsi="Helvetica Neue" w:cs="Helvetica Neue"/>
          <w:sz w:val="24"/>
          <w:sz-cs w:val="24"/>
          <w:spacing w:val="0"/>
          <w:color w:val="181F26"/>
        </w:rPr>
        <w:t xml:space="preserve">The alpha demo must use the same swarm across docs and demos: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Demo Narrative</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The supervisor boots the swarm in dependency order.</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A pull request review action enters the system with an explicit execution contract.</w:t>
      </w:r>
    </w:p>
    <w:p>
      <w:pPr>
        <w:ind w:left="720" w:first-line="-720"/>
      </w:pPr>
      <w:r>
        <w:rPr>
          <w:rFonts w:ascii="Menlo" w:hAnsi="Menlo" w:cs="Menlo"/>
          <w:sz w:val="24"/>
          <w:sz-cs w:val="24"/>
          <w:color w:val="181F26"/>
        </w:rPr>
        <w:t xml:space="preserve"/>
        <w:tab/>
        <w:t xml:space="preserve">3</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relies on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context and MCP-based GitHub or filesystem tools.</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A dependency fault or liveliness miss forces a degraded profile rather than an uncontrolled crash.</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A mutating local workspace step is held in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then either approved into a lease-bound action or rejected with an audit trail.</w:t>
      </w:r>
    </w:p>
    <w:p>
      <w:pPr>
        <w:ind w:left="720" w:first-line="-720"/>
      </w:pPr>
      <w:r>
        <w:rPr>
          <w:rFonts w:ascii="Helvetica Neue" w:hAnsi="Helvetica Neue" w:cs="Helvetica Neue"/>
          <w:sz w:val="24"/>
          <w:sz-cs w:val="24"/>
          <w:color w:val="181F26"/>
        </w:rPr>
        <w:t xml:space="preserve"/>
        <w:tab/>
        <w:t xml:space="preserve">6</w:t>
        <w:tab/>
        <w:t xml:space="preserve"/>
      </w:r>
      <w:r>
        <w:rPr>
          <w:rFonts w:ascii="Helvetica Neue" w:hAnsi="Helvetica Neue" w:cs="Helvetica Neue"/>
          <w:sz w:val="24"/>
          <w:sz-cs w:val="24"/>
          <w:spacing w:val="0"/>
          <w:color w:val="181F26"/>
        </w:rPr>
        <w:t xml:space="preserve">A supervisor restart recovers the action from its last checkpoint.</w:t>
      </w:r>
    </w:p>
    <w:p>
      <w:pPr>
        <w:ind w:left="720" w:first-line="-720"/>
      </w:pPr>
      <w:r>
        <w:rPr>
          <w:rFonts w:ascii="Helvetica Neue" w:hAnsi="Helvetica Neue" w:cs="Helvetica Neue"/>
          <w:sz w:val="24"/>
          <w:sz-cs w:val="24"/>
          <w:color w:val="181F26"/>
        </w:rPr>
        <w:t xml:space="preserve"/>
        <w:tab/>
        <w:t xml:space="preserve">7</w:t>
        <w:tab/>
        <w:t xml:space="preserve"/>
      </w:r>
      <w:r>
        <w:rPr>
          <w:rFonts w:ascii="Helvetica Neue" w:hAnsi="Helvetica Neue" w:cs="Helvetica Neue"/>
          <w:sz w:val="24"/>
          <w:sz-cs w:val="24"/>
          <w:spacing w:val="0"/>
          <w:color w:val="181F26"/>
        </w:rPr>
        <w:t xml:space="preserve">A total external model outage contracts the swarm into deterministic continuity or store-and-forward behavior instead of opaque failure.</w:t>
      </w:r>
    </w:p>
    <w:p>
      <w:pPr>
        <w:ind w:left="720" w:first-line="-720"/>
      </w:pPr>
      <w:r>
        <w:rPr>
          <w:rFonts w:ascii="Helvetica Neue" w:hAnsi="Helvetica Neue" w:cs="Helvetica Neue"/>
          <w:sz w:val="24"/>
          <w:sz-cs w:val="24"/>
          <w:color w:val="181F26"/>
        </w:rPr>
        <w:t xml:space="preserve"/>
        <w:tab/>
        <w:t xml:space="preserve">8</w:t>
        <w:tab/>
        <w:t xml:space="preserve"/>
      </w:r>
      <w:r>
        <w:rPr>
          <w:rFonts w:ascii="Helvetica Neue" w:hAnsi="Helvetica Neue" w:cs="Helvetica Neue"/>
          <w:sz w:val="24"/>
          <w:sz-cs w:val="24"/>
          <w:spacing w:val="0"/>
          <w:color w:val="181F26"/>
        </w:rPr>
        <w:t xml:space="preserve">A same-device foreign-owner encounter is classified, inspected, and denied or escalated unless explicit policy and consent would allow it.</w:t>
      </w:r>
    </w:p>
    <w:p>
      <w:pPr>
        <w:spacing w:after="240"/>
      </w:pPr>
      <w:r>
        <w:rPr>
          <w:rFonts w:ascii="Helvetica Neue" w:hAnsi="Helvetica Neue" w:cs="Helvetica Neue"/>
          <w:sz w:val="24"/>
          <w:sz-cs w:val="24"/>
          <w:spacing w:val="0"/>
          <w:color w:val="181F26"/>
        </w:rPr>
        <w:t xml:space="preserve">P1 extends the same narrative in two directions: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OpenClaw session or plugin can submit work into Crawfish and inspect long-running swarm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selected proposal or high-context actions, such as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can route into OpenClaw or another harness and run under a verified execution strategy when deterministic proof is required</w:t>
      </w:r>
    </w:p>
    <w:p>
      <w:pPr>
        <w:spacing w:after="197"/>
      </w:pPr>
      <w:r>
        <w:rPr>
          <w:rFonts w:ascii="Helvetica Neue" w:hAnsi="Helvetica Neue" w:cs="Helvetica Neue"/>
          <w:sz w:val="44"/>
          <w:sz-cs w:val="44"/>
          <w:b/>
          <w:spacing w:val="0"/>
          <w:color w:val="102C4B"/>
        </w:rPr>
        <w:t xml:space="preserve">Acceptance Criteria</w:t>
      </w:r>
    </w:p>
    <w:p>
      <w:pPr>
        <w:spacing w:after="152"/>
      </w:pPr>
      <w:r>
        <w:rPr>
          <w:rFonts w:ascii="Helvetica Neue" w:hAnsi="Helvetica Neue" w:cs="Helvetica Neue"/>
          <w:sz w:val="34"/>
          <w:sz-cs w:val="34"/>
          <w:b/>
          <w:spacing w:val="0"/>
          <w:color w:val="102C4B"/>
        </w:rPr>
        <w:t xml:space="preserve">1. Supervisor Daemon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Given a valid swarm manifest, </w:t>
      </w:r>
      <w:r>
        <w:rPr>
          <w:rFonts w:ascii="Menlo" w:hAnsi="Menlo" w:cs="Menlo"/>
          <w:sz w:val="24"/>
          <w:sz-cs w:val="24"/>
          <w:spacing w:val="0"/>
          <w:color w:val="181F26"/>
        </w:rPr>
        <w:t xml:space="preserve">crawfish run</w:t>
      </w:r>
      <w:r>
        <w:rPr>
          <w:rFonts w:ascii="Helvetica Neue" w:hAnsi="Helvetica Neue" w:cs="Helvetica Neue"/>
          <w:sz w:val="24"/>
          <w:sz-cs w:val="24"/>
          <w:spacing w:val="0"/>
          <w:color w:val="181F26"/>
        </w:rPr>
        <w:t xml:space="preserve"> starts one supervisor and all declared agents.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status</w:t>
      </w:r>
      <w:r>
        <w:rPr>
          <w:rFonts w:ascii="Helvetica Neue" w:hAnsi="Helvetica Neue" w:cs="Helvetica Neue"/>
          <w:sz w:val="24"/>
          <w:sz-cs w:val="24"/>
          <w:spacing w:val="0"/>
          <w:color w:val="181F26"/>
        </w:rPr>
        <w:t xml:space="preserve"> shows desired state, observed state, owner, trust domain, health, degradation profile, and continuity mode for every agent.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drain</w:t>
      </w:r>
      <w:r>
        <w:rPr>
          <w:rFonts w:ascii="Helvetica Neue" w:hAnsi="Helvetica Neue" w:cs="Helvetica Neue"/>
          <w:sz w:val="24"/>
          <w:sz-cs w:val="24"/>
          <w:spacing w:val="0"/>
          <w:color w:val="181F26"/>
        </w:rPr>
        <w:t xml:space="preserve"> stops new action assignment and eventually moves active agents to </w:t>
      </w:r>
      <w:r>
        <w:rPr>
          <w:rFonts w:ascii="Menlo" w:hAnsi="Menlo" w:cs="Menlo"/>
          <w:sz w:val="24"/>
          <w:sz-cs w:val="24"/>
          <w:spacing w:val="0"/>
          <w:color w:val="181F26"/>
        </w:rPr>
        <w:t xml:space="preserve">Inactive</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Finalized</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2. Lifecycle Manager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Given an agent dependency graph, agents activate in dependency order.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 required dependency becomes unavailable but a degraded profile exists, dependent agents move to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instead of crashing.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no approved external model or harness route remains for an action class, the affected agent enters an explicit continuity mode rather than silently retrying forever.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 hard safety policy becomes unsatisfied, the affected agent moves to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alpha must support at least </w:t>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 degraded profiles as explicit, inspectable runtime modes.</w:t>
      </w:r>
    </w:p>
    <w:p>
      <w:pPr>
        <w:spacing w:after="152"/>
      </w:pPr>
      <w:r>
        <w:rPr>
          <w:rFonts w:ascii="Helvetica Neue" w:hAnsi="Helvetica Neue" w:cs="Helvetica Neue"/>
          <w:sz w:val="34"/>
          <w:sz-cs w:val="34"/>
          <w:b/>
          <w:spacing w:val="0"/>
          <w:color w:val="102C4B"/>
        </w:rPr>
        <w:t xml:space="preserve">3. Action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submitted action gets a stable id, a stored phase, feedback events, and a terminal record.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Long-running actions can enter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without losing inspectability.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When agentic execution is unavailable, an action follows its recovery policy into deterministic execution, store-and-forward, or human handoff rather than disappearing into retry loops.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Cancelling an action records a terminal state even when an underlying tool does not cancel cleanly.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is supported as a local deterministic mutation path and only executes after approval and lease validation.</w:t>
      </w:r>
    </w:p>
    <w:p>
      <w:pPr>
        <w:spacing w:after="152"/>
      </w:pPr>
      <w:r>
        <w:rPr>
          <w:rFonts w:ascii="Helvetica Neue" w:hAnsi="Helvetica Neue" w:cs="Helvetica Neue"/>
          <w:sz w:val="34"/>
          <w:sz-cs w:val="34"/>
          <w:b/>
          <w:spacing w:val="0"/>
          <w:color w:val="102C4B"/>
        </w:rPr>
        <w:t xml:space="preserve">4. Execution Contract v1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compiles contracts in the order </w:t>
      </w:r>
      <w:r>
        <w:rPr>
          <w:rFonts w:ascii="Menlo" w:hAnsi="Menlo" w:cs="Menlo"/>
          <w:sz w:val="24"/>
          <w:sz-cs w:val="24"/>
          <w:spacing w:val="0"/>
          <w:color w:val="181F26"/>
        </w:rPr>
        <w:t xml:space="preserve">org defaults -&gt; agent defaults -&gt; action overrides</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Hard policy violations are rejected before execution starts.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Soft policy pressure, such as provider instability or budget pressure, may trigger a deterministic degraded profile or fallback route.</w:t>
      </w:r>
    </w:p>
    <w:p>
      <w:pPr>
        <w:spacing w:after="152"/>
      </w:pPr>
      <w:r>
        <w:rPr>
          <w:rFonts w:ascii="Helvetica Neue" w:hAnsi="Helvetica Neue" w:cs="Helvetica Neue"/>
          <w:sz w:val="34"/>
          <w:sz-cs w:val="34"/>
          <w:b/>
          <w:spacing w:val="0"/>
          <w:color w:val="102C4B"/>
        </w:rPr>
        <w:t xml:space="preserve">5. Governance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Manifests and actions can carry owner, trust-domain, and encounter-policy metadata.</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can explain whether a same-device foreign-owner request would be denied, require consent, or be leasable under current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Cross-owner mutable workspace access is denied by default unless explicit encounter policy would later permit grant and lease issuance.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Same-owner local read-only work can be leased automatically; approval-gated mutation creates grants, leases, and audit receipts through operator flow.</w:t>
      </w:r>
    </w:p>
    <w:p>
      <w:pPr>
        <w:spacing w:after="152"/>
      </w:pPr>
      <w:r>
        <w:rPr>
          <w:rFonts w:ascii="Helvetica Neue" w:hAnsi="Helvetica Neue" w:cs="Helvetica Neue"/>
          <w:sz w:val="34"/>
          <w:sz-cs w:val="34"/>
          <w:b/>
          <w:spacing w:val="0"/>
          <w:color w:val="102C4B"/>
        </w:rPr>
        <w:t xml:space="preserve">6. MCP Integration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can discover MCP tools through configured bindings.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invocations are constrained by compiled tool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 tool failures are surfaced with action id, capability namespace, and failure taxonomy.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v0.1 transport support is SSE-only. The reference hero path uses MCP to fetch remote CI material for </w:t>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while keeping the final classification deterministic and local.</w:t>
      </w:r>
    </w:p>
    <w:p>
      <w:pPr>
        <w:spacing w:after="152"/>
      </w:pPr>
      <w:r>
        <w:rPr>
          <w:rFonts w:ascii="Helvetica Neue" w:hAnsi="Helvetica Neue" w:cs="Helvetica Neue"/>
          <w:sz w:val="34"/>
          <w:sz-cs w:val="34"/>
          <w:b/>
          <w:spacing w:val="0"/>
          <w:color w:val="102C4B"/>
        </w:rPr>
        <w:t xml:space="preserve">7. Checkpoint And Resume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checkpoints after model turns, mutating tool calls, and explicit yield 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supervisor restart, resumable actions continue from the last valid checkpoint.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checkpoint recovery is impossible, the recovery policy determines replay, dead-letter, or failure.</w:t>
      </w:r>
    </w:p>
    <w:p>
      <w:pPr>
        <w:spacing w:after="152"/>
      </w:pPr>
      <w:r>
        <w:rPr>
          <w:rFonts w:ascii="Helvetica Neue" w:hAnsi="Helvetica Neue" w:cs="Helvetica Neue"/>
          <w:sz w:val="34"/>
          <w:sz-cs w:val="34"/>
          <w:b/>
          <w:spacing w:val="0"/>
          <w:color w:val="102C4B"/>
        </w:rPr>
        <w:t xml:space="preserve">8. Observability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action and lifecycle transition emits structured log records and traceable identifiers.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 &lt;action-id&gt;</w:t>
      </w:r>
      <w:r>
        <w:rPr>
          <w:rFonts w:ascii="Helvetica Neue" w:hAnsi="Helvetica Neue" w:cs="Helvetica Neue"/>
          <w:sz w:val="24"/>
          <w:sz-cs w:val="24"/>
          <w:spacing w:val="0"/>
          <w:color w:val="181F26"/>
        </w:rPr>
        <w:t xml:space="preserve"> shows action phase, compiled contract, encounter state, grant or lease refs, assigned agent, dependencies, checkpoint reference, and terminal or current failure reason.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events &lt;action-id&gt;</w:t>
      </w:r>
      <w:r>
        <w:rPr>
          <w:rFonts w:ascii="Helvetica Neue" w:hAnsi="Helvetica Neue" w:cs="Helvetica Neue"/>
          <w:sz w:val="24"/>
          <w:sz-cs w:val="24"/>
          <w:spacing w:val="0"/>
          <w:color w:val="181F26"/>
        </w:rPr>
        <w:t xml:space="preserve"> returns the operator timeline for admission, approval, lease, execution, checkpoint, artifact, recovery, and terminal transitions.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 &lt;agent-id&gt;</w:t>
      </w:r>
      <w:r>
        <w:rPr>
          <w:rFonts w:ascii="Helvetica Neue" w:hAnsi="Helvetica Neue" w:cs="Helvetica Neue"/>
          <w:sz w:val="24"/>
          <w:sz-cs w:val="24"/>
          <w:spacing w:val="0"/>
          <w:color w:val="181F26"/>
        </w:rPr>
        <w:t xml:space="preserve"> shows desired state, observed state, owner, trust domain, health summary, recent transitions, degradation profile, continuity mode, recent repair actions, and recovery condition.</w:t>
      </w:r>
    </w:p>
    <w:p>
      <w:pPr>
        <w:spacing w:after="152"/>
      </w:pPr>
      <w:r>
        <w:rPr>
          <w:rFonts w:ascii="Helvetica Neue" w:hAnsi="Helvetica Neue" w:cs="Helvetica Neue"/>
          <w:sz w:val="34"/>
          <w:sz-cs w:val="34"/>
          <w:b/>
          <w:spacing w:val="0"/>
          <w:color w:val="102C4B"/>
        </w:rPr>
        <w:t xml:space="preserve">9. Security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tools cannot execute unless a policy explicitly allows the mutation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steps move the action to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until approval or expiry.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Approved mutation steps issue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revoked leases fail pending work before mutation commit.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mutation under </w:t>
      </w:r>
      <w:r>
        <w:rPr>
          <w:rFonts w:ascii="Menlo" w:hAnsi="Menlo" w:cs="Menlo"/>
          <w:sz w:val="24"/>
          <w:sz-cs w:val="24"/>
          <w:spacing w:val="0"/>
          <w:color w:val="181F26"/>
        </w:rPr>
        <w:t xml:space="preserve">lock_mode = file</w:t>
      </w:r>
      <w:r>
        <w:rPr>
          <w:rFonts w:ascii="Helvetica Neue" w:hAnsi="Helvetica Neue" w:cs="Helvetica Neue"/>
          <w:sz w:val="24"/>
          <w:sz-cs w:val="24"/>
          <w:spacing w:val="0"/>
          <w:color w:val="181F26"/>
        </w:rPr>
        <w:t xml:space="preserve"> must either acquire a workspace-scoped file lock or enter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with an explicit lock-conflict reason.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Secret references are resolved only for adapters and scopes allowed by the compiled contract.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access to workspace, memory, secret, or mutating capability is denied by default unless future encounter policy and lease rules allow it.</w:t>
      </w:r>
    </w:p>
    <w:p>
      <w:pPr>
        <w:spacing w:after="197"/>
      </w:pPr>
      <w:r>
        <w:rPr>
          <w:rFonts w:ascii="Helvetica Neue" w:hAnsi="Helvetica Neue" w:cs="Helvetica Neue"/>
          <w:sz w:val="44"/>
          <w:sz-cs w:val="44"/>
          <w:b/>
          <w:spacing w:val="0"/>
          <w:color w:val="102C4B"/>
        </w:rPr>
        <w:t xml:space="preserve">Required Test Scenarios</w:t>
      </w:r>
    </w:p>
    <w:p>
      <w:pPr>
        <w:spacing w:after="152"/>
      </w:pPr>
      <w:r>
        <w:rPr>
          <w:rFonts w:ascii="Helvetica Neue" w:hAnsi="Helvetica Neue" w:cs="Helvetica Neue"/>
          <w:sz w:val="34"/>
          <w:sz-cs w:val="34"/>
          <w:b/>
          <w:spacing w:val="0"/>
          <w:color w:val="102C4B"/>
        </w:rPr>
        <w:t xml:space="preserve">Dependency Failure And Degradation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Start the hero swarm with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healthy.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review action that depends on index data.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liveliness failure.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moves to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using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or equivalent profile.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new actions requiring the missing dependency are blocked or downgraded according to policy, not silently routed unsafely.</w:t>
      </w:r>
    </w:p>
    <w:p>
      <w:pPr>
        <w:spacing w:after="152"/>
      </w:pPr>
      <w:r>
        <w:rPr>
          <w:rFonts w:ascii="Helvetica Neue" w:hAnsi="Helvetica Neue" w:cs="Helvetica Neue"/>
          <w:sz w:val="34"/>
          <w:sz-cs w:val="34"/>
          <w:b/>
          <w:spacing w:val="0"/>
          <w:color w:val="102C4B"/>
        </w:rPr>
        <w:t xml:space="preserve">Budget Guard Degradation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actions that move the swarm near the configured budget threshold.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contracts execution to a cheaper route or less expensive profile.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work that cannot satisfy the degraded budget policy is blocked or deferred rather than executed optimistically.</w:t>
      </w:r>
    </w:p>
    <w:p>
      <w:pPr>
        <w:spacing w:after="152"/>
      </w:pPr>
      <w:r>
        <w:rPr>
          <w:rFonts w:ascii="Helvetica Neue" w:hAnsi="Helvetica Neue" w:cs="Helvetica Neue"/>
          <w:sz w:val="34"/>
          <w:sz-cs w:val="34"/>
          <w:b/>
          <w:spacing w:val="0"/>
          <w:color w:val="102C4B"/>
        </w:rPr>
        <w:t xml:space="preserve">Total Model Or Network Outage Continuity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loss of every approved model, harness, or remote execution route for a chosen action class.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affected agent enters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according to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deterministic continuity work still produces inspectable outputs where available.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operator surfaces clearly explain why the runtime contracted and what would restore full service.</w:t>
      </w:r>
    </w:p>
    <w:p>
      <w:pPr>
        <w:spacing w:after="152"/>
      </w:pPr>
      <w:r>
        <w:rPr>
          <w:rFonts w:ascii="Helvetica Neue" w:hAnsi="Helvetica Neue" w:cs="Helvetica Neue"/>
          <w:sz w:val="34"/>
          <w:sz-cs w:val="34"/>
          <w:b/>
          <w:spacing w:val="0"/>
          <w:color w:val="102C4B"/>
        </w:rPr>
        <w:t xml:space="preserve">Restart Recovery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long-running review or triage action.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Force a checkpoint after at least one model turn and one 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the supervisor.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resumes from the stored checkpoint rather than restarting from scratch.</w:t>
      </w:r>
    </w:p>
    <w:p>
      <w:pPr>
        <w:spacing w:after="152"/>
      </w:pPr>
      <w:r>
        <w:rPr>
          <w:rFonts w:ascii="Helvetica Neue" w:hAnsi="Helvetica Neue" w:cs="Helvetica Neue"/>
          <w:sz w:val="34"/>
          <w:sz-cs w:val="34"/>
          <w:b/>
          <w:spacing w:val="0"/>
          <w:color w:val="102C4B"/>
        </w:rPr>
        <w:t xml:space="preserve">Hard Policy Interception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an action override that exceeds allowed budget or expands tool scope beyond organization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is rejected before entering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rejection reason is surfaced through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Mutating Tool Approval Gate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an action that proposes a write operation, such as a workspace edit or external ticket update.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enters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before the mutating call executes.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approval issues grant and lease state, rejection terminates it, and lease revocation blocks later mutation commit.</w:t>
      </w:r>
    </w:p>
    <w:p>
      <w:pPr>
        <w:spacing w:after="152"/>
      </w:pPr>
      <w:r>
        <w:rPr>
          <w:rFonts w:ascii="Helvetica Neue" w:hAnsi="Helvetica Neue" w:cs="Helvetica Neue"/>
          <w:sz w:val="34"/>
          <w:sz-cs w:val="34"/>
          <w:b/>
          <w:spacing w:val="0"/>
          <w:color w:val="102C4B"/>
        </w:rPr>
        <w:t xml:space="preserve">CLI Inspection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shows the full swarm at a glance.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 &lt;agent-id&gt;</w:t>
      </w:r>
      <w:r>
        <w:rPr>
          <w:rFonts w:ascii="Helvetica Neue" w:hAnsi="Helvetica Neue" w:cs="Helvetica Neue"/>
          <w:sz w:val="24"/>
          <w:sz-cs w:val="24"/>
          <w:spacing w:val="0"/>
          <w:color w:val="181F26"/>
        </w:rPr>
        <w:t xml:space="preserve"> explains why an agent is degraded, blocked, or failed.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 &lt;action-id&gt;</w:t>
      </w:r>
      <w:r>
        <w:rPr>
          <w:rFonts w:ascii="Helvetica Neue" w:hAnsi="Helvetica Neue" w:cs="Helvetica Neue"/>
          <w:sz w:val="24"/>
          <w:sz-cs w:val="24"/>
          <w:spacing w:val="0"/>
          <w:color w:val="181F26"/>
        </w:rPr>
        <w:t xml:space="preserve"> shows the compiled contract, current phase, dependency summary, and checkpoint reference.</w:t>
      </w:r>
    </w:p>
    <w:p>
      <w:pPr>
        <w:spacing w:after="152"/>
      </w:pPr>
      <w:r>
        <w:rPr>
          <w:rFonts w:ascii="Helvetica Neue" w:hAnsi="Helvetica Neue" w:cs="Helvetica Neue"/>
          <w:sz w:val="34"/>
          <w:sz-cs w:val="34"/>
          <w:b/>
          <w:spacing w:val="0"/>
          <w:color w:val="102C4B"/>
        </w:rPr>
        <w:t xml:space="preserve">Same-Device Foreign-Owner Governance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two agents on the same machine with different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policy validation treats the encounter as </w:t>
      </w:r>
      <w:r>
        <w:rPr>
          <w:rFonts w:ascii="Menlo" w:hAnsi="Menlo" w:cs="Menlo"/>
          <w:sz w:val="24"/>
          <w:sz-cs w:val="24"/>
          <w:spacing w:val="0"/>
          <w:color w:val="181F26"/>
        </w:rPr>
        <w:t xml:space="preserve">same_device_foreign_owner</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cross-owner mutation or secret access is denied or escalated rather than allowed implicitly.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inspection can explain which governance rule produced the decision.</w:t>
      </w:r>
    </w:p>
    <w:p>
      <w:pPr>
        <w:spacing w:after="197"/>
      </w:pPr>
      <w:r>
        <w:rPr>
          <w:rFonts w:ascii="Helvetica Neue" w:hAnsi="Helvetica Neue" w:cs="Helvetica Neue"/>
          <w:sz w:val="44"/>
          <w:sz-cs w:val="44"/>
          <w:b/>
          <w:spacing w:val="0"/>
          <w:color w:val="102C4B"/>
        </w:rPr>
        <w:t xml:space="preserve">Planned P1 Validation Scenarios</w:t>
      </w:r>
    </w:p>
    <w:p>
      <w:pPr>
        <w:spacing w:after="152"/>
      </w:pPr>
      <w:r>
        <w:rPr>
          <w:rFonts w:ascii="Helvetica Neue" w:hAnsi="Helvetica Neue" w:cs="Helvetica Neue"/>
          <w:sz w:val="34"/>
          <w:sz-cs w:val="34"/>
          <w:b/>
          <w:spacing w:val="0"/>
          <w:color w:val="102C4B"/>
        </w:rPr>
        <w:t xml:space="preserve">OpenClaw Inbound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Crawfish action from an OpenClaw tool, plugin, or Gateway RPC method.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returns a stable action 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subsequent OpenClaw inspection calls can retrieve phase, contract, degradation profile, and continuity mode through Crawfish APIs.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unmapped callers fail before action creation and do not leave durable action records behind.</w:t>
      </w:r>
    </w:p>
    <w:p>
      <w:pPr>
        <w:spacing w:after="152"/>
      </w:pPr>
      <w:r>
        <w:rPr>
          <w:rFonts w:ascii="Helvetica Neue" w:hAnsi="Helvetica Neue" w:cs="Helvetica Neue"/>
          <w:sz w:val="34"/>
          <w:sz-cs w:val="34"/>
          <w:b/>
          <w:spacing w:val="0"/>
          <w:color w:val="102C4B"/>
        </w:rPr>
        <w:t xml:space="preserve">OpenClaw Outbound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proposal-oriented action whose selected execution surface is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starts the action through the OpenClaw Gateway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OpenClaw stream events map into Crawfish action feedback and external run ids.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unsupported </w:t>
      </w:r>
      <w:r>
        <w:rPr>
          <w:rFonts w:ascii="Menlo" w:hAnsi="Menlo" w:cs="Menlo"/>
          <w:sz w:val="24"/>
          <w:sz-cs w:val="24"/>
          <w:spacing w:val="0"/>
          <w:color w:val="181F26"/>
        </w:rPr>
        <w:t xml:space="preserve">sticky</w:t>
      </w:r>
      <w:r>
        <w:rPr>
          <w:rFonts w:ascii="Helvetica Neue" w:hAnsi="Helvetica Neue" w:cs="Helvetica Neue"/>
          <w:sz w:val="24"/>
          <w:sz-cs w:val="24"/>
          <w:spacing w:val="0"/>
          <w:color w:val="181F26"/>
        </w:rPr>
        <w:t xml:space="preserve"> sessions and </w:t>
      </w:r>
      <w:r>
        <w:rPr>
          <w:rFonts w:ascii="Menlo" w:hAnsi="Menlo" w:cs="Menlo"/>
          <w:sz w:val="24"/>
          <w:sz-cs w:val="24"/>
          <w:spacing w:val="0"/>
          <w:color w:val="181F26"/>
        </w:rPr>
        <w:t xml:space="preserve">openclaw_managed</w:t>
      </w:r>
      <w:r>
        <w:rPr>
          <w:rFonts w:ascii="Helvetica Neue" w:hAnsi="Helvetica Neue" w:cs="Helvetica Neue"/>
          <w:sz w:val="24"/>
          <w:sz-cs w:val="24"/>
          <w:spacing w:val="0"/>
          <w:color w:val="181F26"/>
        </w:rPr>
        <w:t xml:space="preserve"> workspace mode fail before dispatch.</w:t>
      </w:r>
    </w:p>
    <w:p>
      <w:pPr>
        <w:spacing w:after="152"/>
      </w:pPr>
      <w:r>
        <w:rPr>
          <w:rFonts w:ascii="Helvetica Neue" w:hAnsi="Helvetica Neue" w:cs="Helvetica Neue"/>
          <w:sz w:val="34"/>
          <w:sz-cs w:val="34"/>
          <w:b/>
          <w:spacing w:val="0"/>
          <w:color w:val="102C4B"/>
        </w:rPr>
        <w:t xml:space="preserve">Verified Execution Strategy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action that uses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runs at least two iterations when the first deterministic verification fails.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structured failure feedback is passed into the next iteration.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passing verification completes the action; exhausted stop budget moves it to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Continuity Under OpenClaw Outage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OpenClaw Gateway unavailability for an action class that prefers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does not retry indefinitely.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falls back to deterministic planning when the contract fallback chain permits 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otherwise the runtime contracts into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another configured continuity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events</w:t>
      </w:r>
      <w:r>
        <w:rPr>
          <w:rFonts w:ascii="Helvetica Neue" w:hAnsi="Helvetica Neue" w:cs="Helvetica Neue"/>
          <w:sz w:val="24"/>
          <w:sz-cs w:val="24"/>
          <w:spacing w:val="0"/>
          <w:color w:val="181F26"/>
        </w:rPr>
        <w:t xml:space="preserve"> explain the trigger, current continuity behavior, and restoration condition.</w:t>
      </w:r>
    </w:p>
    <w:p>
      <w:pPr>
        <w:spacing w:after="152"/>
      </w:pPr>
      <w:r>
        <w:rPr>
          <w:rFonts w:ascii="Helvetica Neue" w:hAnsi="Helvetica Neue" w:cs="Helvetica Neue"/>
          <w:sz w:val="34"/>
          <w:sz-cs w:val="34"/>
          <w:b/>
          <w:spacing w:val="0"/>
          <w:color w:val="102C4B"/>
        </w:rPr>
        <w:t xml:space="preserve">Consent-To-Lease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a cross-owner request that is allowed only with explicit consent.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is created before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an expired or revoked lease prevents future execution attempts.</w:t>
      </w:r>
    </w:p>
    <w:p>
      <w:pPr>
        <w:spacing w:after="152"/>
      </w:pPr>
      <w:r>
        <w:rPr>
          <w:rFonts w:ascii="Helvetica Neue" w:hAnsi="Helvetica Neue" w:cs="Helvetica Neue"/>
          <w:sz w:val="34"/>
          <w:sz-cs w:val="34"/>
          <w:b/>
          <w:spacing w:val="0"/>
          <w:color w:val="102C4B"/>
        </w:rPr>
        <w:t xml:space="preserve">Same-Device Resource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Create two different-owner agents contending for the same mutable workspace or capability.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does not resolve the conflict by arrival order alone.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outcome is explainable through owner, trust-domain, and encounter policy rules.</w:t>
      </w:r>
    </w:p>
    <w:p>
      <w:pPr>
        <w:spacing w:after="152"/>
      </w:pPr>
      <w:r>
        <w:rPr>
          <w:rFonts w:ascii="Helvetica Neue" w:hAnsi="Helvetica Neue" w:cs="Helvetica Neue"/>
          <w:sz w:val="34"/>
          <w:sz-cs w:val="34"/>
          <w:b/>
          <w:spacing w:val="0"/>
          <w:color w:val="102C4B"/>
        </w:rPr>
        <w:t xml:space="preserve">OpenClaw Governance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Map an inbound OpenClaw caller to owner, trust domain, and session scope before action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OpenClaw outbound execution consumes a lease-bound scope and cannot exceed Crawfish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audit and inspection surfaces can explain both the encounter decision and the execution outcome.</w:t>
      </w:r>
    </w:p>
    <w:p>
      <w:pPr>
        <w:spacing w:after="152"/>
      </w:pPr>
      <w:r>
        <w:rPr>
          <w:rFonts w:ascii="Helvetica Neue" w:hAnsi="Helvetica Neue" w:cs="Helvetica Neue"/>
          <w:sz w:val="34"/>
          <w:sz-cs w:val="34"/>
          <w:b/>
          <w:spacing w:val="0"/>
          <w:color w:val="102C4B"/>
        </w:rPr>
        <w:t xml:space="preserve">Auditability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interaction should leave an </w:t>
      </w:r>
      <w:r>
        <w:rPr>
          <w:rFonts w:ascii="Menlo" w:hAnsi="Menlo" w:cs="Menlo"/>
          <w:sz w:val="24"/>
          <w:sz-cs w:val="24"/>
          <w:spacing w:val="0"/>
          <w:color w:val="181F26"/>
        </w:rPr>
        <w:t xml:space="preserve">EncounterRecord</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AuditReceipt</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can explain why access was allowed, denied, downgraded, expired, or revoked.</w:t>
      </w:r>
    </w:p>
    <w:p>
      <w:pPr>
        <w:spacing w:after="197"/>
      </w:pPr>
      <w:r>
        <w:rPr>
          <w:rFonts w:ascii="Helvetica Neue" w:hAnsi="Helvetica Neue" w:cs="Helvetica Neue"/>
          <w:sz w:val="44"/>
          <w:sz-cs w:val="44"/>
          <w:b/>
          <w:spacing w:val="0"/>
          <w:color w:val="102C4B"/>
        </w:rPr>
        <w:t xml:space="preserve">Workstreams</w:t>
      </w:r>
    </w:p>
    <w:p>
      <w:pPr>
        <w:spacing w:after="152"/>
      </w:pPr>
      <w:r>
        <w:rPr>
          <w:rFonts w:ascii="Helvetica Neue" w:hAnsi="Helvetica Neue" w:cs="Helvetica Neue"/>
          <w:sz w:val="34"/>
          <w:sz-cs w:val="34"/>
          <w:b/>
          <w:spacing w:val="0"/>
          <w:color w:val="102C4B"/>
        </w:rPr>
        <w:t xml:space="preserve">Workstream 1: Supervisor And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reconcile desired state against observed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lifecycle transitions and health probes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drain and recovery orchestration</w:t>
      </w:r>
    </w:p>
    <w:p>
      <w:pPr>
        <w:spacing w:after="152"/>
      </w:pPr>
      <w:r>
        <w:rPr>
          <w:rFonts w:ascii="Helvetica Neue" w:hAnsi="Helvetica Neue" w:cs="Helvetica Neue"/>
          <w:sz w:val="34"/>
          <w:sz-cs w:val="34"/>
          <w:b/>
          <w:spacing w:val="0"/>
          <w:color w:val="102C4B"/>
        </w:rPr>
        <w:t xml:space="preserve">Workstream 2: Action Engine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persist actions, feedback, and terminal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action phase transitions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connect cancellation, blocking, and approval waiting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 deterministic continuity executors through the same action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add execution strategy handling for </w:t>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Workstream 3: Contract Compiler And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contract data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merge precedence and hard versus soft validation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derive fallback and degradation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derive continuity behavior for total route loss, offline queueing, and human handoff</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governance precedence for owner, trust domain, and encounter policy</w:t>
      </w:r>
    </w:p>
    <w:p>
      <w:pPr>
        <w:spacing w:after="152"/>
      </w:pPr>
      <w:r>
        <w:rPr>
          <w:rFonts w:ascii="Helvetica Neue" w:hAnsi="Helvetica Neue" w:cs="Helvetica Neue"/>
          <w:sz w:val="34"/>
          <w:sz-cs w:val="34"/>
          <w:b/>
          <w:spacing w:val="0"/>
          <w:color w:val="102C4B"/>
        </w:rPr>
        <w:t xml:space="preserve">Workstream 4: MCP And Execution Adapters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establish MCP client session management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bind normalized capabilities to tool invocations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adapter-level failures and scopes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the implemented OpenClaw inbound bridge thin so future plugin or outbound work does not change the action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design ACP-compatible harness adapter interfaces so P1 can add Codex, Claude Code, Gemini CLI, or ACPX-like brokers without changing the action model</w:t>
      </w:r>
    </w:p>
    <w:p>
      <w:pPr>
        <w:spacing w:after="152"/>
      </w:pPr>
      <w:r>
        <w:rPr>
          <w:rFonts w:ascii="Helvetica Neue" w:hAnsi="Helvetica Neue" w:cs="Helvetica Neue"/>
          <w:sz w:val="34"/>
          <w:sz-cs w:val="34"/>
          <w:b/>
          <w:spacing w:val="0"/>
          <w:color w:val="102C4B"/>
        </w:rPr>
        <w:t xml:space="preserve">Workstream 5: State, Telemetry, And Inspection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action progress and worker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emit structured logs and traces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w:t>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repair attempts, continuity activations, and restoration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external run ids and verify-loop iteration state for verification-sensitive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encounter decisions, grant refs, lease refs, and audit receipt refs</w:t>
      </w:r>
    </w:p>
    <w:p>
      <w:pPr>
        <w:spacing w:after="197"/>
      </w:pPr>
      <w:r>
        <w:rPr>
          <w:rFonts w:ascii="Helvetica Neue" w:hAnsi="Helvetica Neue" w:cs="Helvetica Neue"/>
          <w:sz w:val="44"/>
          <w:sz-cs w:val="44"/>
          <w:b/>
          <w:spacing w:val="0"/>
          <w:color w:val="102C4B"/>
        </w:rPr>
        <w:t xml:space="preserve">Milestones</w:t>
      </w:r>
    </w:p>
    <w:p>
      <w:pPr/>
      <w:r>
        <w:rPr>
          <w:rFonts w:ascii="Helvetica Neue" w:hAnsi="Helvetica Neue" w:cs="Helvetica Neue"/>
          <w:sz w:val="26"/>
          <w:sz-cs w:val="26"/>
          <w:b/>
          <w:spacing w:val="0"/>
          <w:color w:val="102C4B"/>
        </w:rPr>
        <w:t xml:space="preserve">Milestone</w:t>
      </w:r>
    </w:p>
    <w:p>
      <w:pPr/>
      <w:r>
        <w:rPr>
          <w:rFonts w:ascii="Helvetica Neue" w:hAnsi="Helvetica Neue" w:cs="Helvetica Neue"/>
          <w:sz w:val="26"/>
          <w:sz-cs w:val="26"/>
          <w:b/>
          <w:spacing w:val="0"/>
          <w:color w:val="102C4B"/>
        </w:rPr>
        <w:t xml:space="preserve">Focus</w:t>
      </w:r>
    </w:p>
    <w:p>
      <w:pPr/>
      <w:r>
        <w:rPr>
          <w:rFonts w:ascii="Helvetica Neue" w:hAnsi="Helvetica Neue" w:cs="Helvetica Neue"/>
          <w:sz w:val="26"/>
          <w:sz-cs w:val="26"/>
          <w:b/>
          <w:spacing w:val="0"/>
          <w:color w:val="102C4B"/>
        </w:rPr>
        <w:t xml:space="preserve">Exit condition</w:t>
      </w:r>
    </w:p>
    <w:p>
      <w:pPr/>
      <w:r>
        <w:rPr>
          <w:rFonts w:ascii="Helvetica Neue" w:hAnsi="Helvetica Neue" w:cs="Helvetica Neue"/>
          <w:sz w:val="26"/>
          <w:sz-cs w:val="26"/>
          <w:spacing w:val="0"/>
          <w:color w:val="181F26"/>
        </w:rPr>
        <w:t xml:space="preserve">M1</w:t>
      </w:r>
    </w:p>
    <w:p>
      <w:pPr/>
      <w:r>
        <w:rPr>
          <w:rFonts w:ascii="Helvetica Neue" w:hAnsi="Helvetica Neue" w:cs="Helvetica Neue"/>
          <w:sz w:val="26"/>
          <w:sz-cs w:val="26"/>
          <w:spacing w:val="0"/>
          <w:color w:val="181F26"/>
        </w:rPr>
        <w:t xml:space="preserve">manifests, supervisor skeleton, local storage</w:t>
      </w:r>
    </w:p>
    <w:p>
      <w:pPr/>
      <w:r>
        <w:rPr>
          <w:rFonts w:ascii="Helvetica Neue" w:hAnsi="Helvetica Neue" w:cs="Helvetica Neue"/>
          <w:sz w:val="26"/>
          <w:sz-cs w:val="26"/>
          <w:spacing w:val="0"/>
          <w:color w:val="181F26"/>
        </w:rPr>
        <w:t xml:space="preserve">swarm manifests load and reconcile to </w:t>
      </w: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M2</w:t>
      </w:r>
    </w:p>
    <w:p>
      <w:pPr/>
      <w:r>
        <w:rPr>
          <w:rFonts w:ascii="Helvetica Neue" w:hAnsi="Helvetica Neue" w:cs="Helvetica Neue"/>
          <w:sz w:val="26"/>
          <w:sz-cs w:val="26"/>
          <w:spacing w:val="0"/>
          <w:color w:val="181F26"/>
        </w:rPr>
        <w:t xml:space="preserve">lifecycle activation, governance metadata, and drain</w:t>
      </w:r>
    </w:p>
    <w:p>
      <w:pPr/>
      <w:r>
        <w:rPr>
          <w:rFonts w:ascii="Helvetica Neue" w:hAnsi="Helvetica Neue" w:cs="Helvetica Neue"/>
          <w:sz w:val="26"/>
          <w:sz-cs w:val="26"/>
          <w:spacing w:val="0"/>
          <w:color w:val="181F26"/>
        </w:rPr>
        <w:t xml:space="preserve">agents can activate, classify same-device foreign-owner boundaries, degrade, drain, and recover through CLI</w:t>
      </w:r>
    </w:p>
    <w:p>
      <w:pPr/>
      <w:r>
        <w:rPr>
          <w:rFonts w:ascii="Helvetica Neue" w:hAnsi="Helvetica Neue" w:cs="Helvetica Neue"/>
          <w:sz w:val="26"/>
          <w:sz-cs w:val="26"/>
          <w:spacing w:val="0"/>
          <w:color w:val="181F26"/>
        </w:rPr>
        <w:t xml:space="preserve">M3</w:t>
      </w:r>
    </w:p>
    <w:p>
      <w:pPr/>
      <w:r>
        <w:rPr>
          <w:rFonts w:ascii="Helvetica Neue" w:hAnsi="Helvetica Neue" w:cs="Helvetica Neue"/>
          <w:sz w:val="26"/>
          <w:sz-cs w:val="26"/>
          <w:spacing w:val="0"/>
          <w:color w:val="181F26"/>
        </w:rPr>
        <w:t xml:space="preserve">action model and contract compiler</w:t>
      </w:r>
    </w:p>
    <w:p>
      <w:pPr/>
      <w:r>
        <w:rPr>
          <w:rFonts w:ascii="Helvetica Neue" w:hAnsi="Helvetica Neue" w:cs="Helvetica Neue"/>
          <w:sz w:val="26"/>
          <w:sz-cs w:val="26"/>
          <w:spacing w:val="0"/>
          <w:color w:val="181F26"/>
        </w:rPr>
        <w:t xml:space="preserve">actions compile, persist, schedule, and enforce hard policies</w:t>
      </w:r>
    </w:p>
    <w:p>
      <w:pPr/>
      <w:r>
        <w:rPr>
          <w:rFonts w:ascii="Helvetica Neue" w:hAnsi="Helvetica Neue" w:cs="Helvetica Neue"/>
          <w:sz w:val="26"/>
          <w:sz-cs w:val="26"/>
          <w:spacing w:val="0"/>
          <w:color w:val="181F26"/>
        </w:rPr>
        <w:t xml:space="preserve">M4</w:t>
      </w:r>
    </w:p>
    <w:p>
      <w:pPr/>
      <w:r>
        <w:rPr>
          <w:rFonts w:ascii="Helvetica Neue" w:hAnsi="Helvetica Neue" w:cs="Helvetica Neue"/>
          <w:sz w:val="26"/>
          <w:sz-cs w:val="26"/>
          <w:spacing w:val="0"/>
          <w:color w:val="181F26"/>
        </w:rPr>
        <w:t xml:space="preserve">MCP integration, checkpointing, and continuity baseline</w:t>
      </w:r>
    </w:p>
    <w:p>
      <w:pPr/>
      <w:r>
        <w:rPr>
          <w:rFonts w:ascii="Helvetica Neue" w:hAnsi="Helvetica Neue" w:cs="Helvetica Neue"/>
          <w:sz w:val="26"/>
          <w:sz-cs w:val="26"/>
          <w:spacing w:val="0"/>
          <w:color w:val="181F26"/>
        </w:rPr>
        <w:t xml:space="preserve">actions invoke MCP tools, survive supervisor restart, and contract safely under total route loss</w:t>
      </w:r>
    </w:p>
    <w:p>
      <w:pPr/>
      <w:r>
        <w:rPr>
          <w:rFonts w:ascii="Helvetica Neue" w:hAnsi="Helvetica Neue" w:cs="Helvetica Neue"/>
          <w:sz w:val="26"/>
          <w:sz-cs w:val="26"/>
          <w:spacing w:val="0"/>
          <w:color w:val="181F26"/>
        </w:rPr>
        <w:t xml:space="preserve">M5</w:t>
      </w:r>
    </w:p>
    <w:p>
      <w:pPr/>
      <w:r>
        <w:rPr>
          <w:rFonts w:ascii="Helvetica Neue" w:hAnsi="Helvetica Neue" w:cs="Helvetica Neue"/>
          <w:sz w:val="26"/>
          <w:sz-cs w:val="26"/>
          <w:spacing w:val="0"/>
          <w:color w:val="181F26"/>
        </w:rPr>
        <w:t xml:space="preserve">inspection and hero demo</w:t>
      </w:r>
    </w:p>
    <w:p>
      <w:pPr/>
      <w:r>
        <w:rPr>
          <w:rFonts w:ascii="Helvetica Neue" w:hAnsi="Helvetica Neue" w:cs="Helvetica Neue"/>
          <w:sz w:val="26"/>
          <w:sz-cs w:val="26"/>
          <w:spacing w:val="0"/>
          <w:color w:val="181F26"/>
        </w:rPr>
        <w:t xml:space="preserve">the full engineering and operations demo passes the required scenarios</w:t>
      </w:r>
    </w:p>
    <w:p>
      <w:pPr>
        <w:spacing w:after="197"/>
      </w:pPr>
      <w:r>
        <w:rPr>
          <w:rFonts w:ascii="Helvetica Neue" w:hAnsi="Helvetica Neue" w:cs="Helvetica Neue"/>
          <w:sz w:val="44"/>
          <w:sz-cs w:val="44"/>
          <w:b/>
          <w:spacing w:val="0"/>
          <w:color w:val="102C4B"/>
        </w:rPr>
        <w:t xml:space="preserve">Launch Checklist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explains category, wedge, hero demo, and quickstart in under two minutes of reading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architecture spec is sufficient for an implementer to start module design without extra product decisions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P0 capability has an observable acceptance criterion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 docs use the same hero demo, same glossary, and same P0/P1/P2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P0 messaging stays disciplined: MCP is shipped first, while OpenClaw and ACP-compatible harness support are framed as planned and already-designed extensions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product story remains clear: Crawfish is the continuity and governance layer above many harnesses, not another harness competing on raw model quality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is presented as the first-priority ecosystem interop path, and Ralph is presented as an execution strategy rather than the product category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governance is explicit in P0 design, while production encounter enforcement remains clearly framed as P1</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Glossary</w:t>
      </w:r>
    </w:p>
    <w:p>
      <w:pPr>
        <w:spacing w:after="240"/>
      </w:pPr>
      <w:r>
        <w:rPr>
          <w:rFonts w:ascii="Helvetica Neue" w:hAnsi="Helvetica Neue" w:cs="Helvetica Neue"/>
          <w:sz w:val="24"/>
          <w:sz-cs w:val="24"/>
          <w:spacing w:val="0"/>
          <w:color w:val="181F26"/>
        </w:rPr>
        <w:t xml:space="preserve">This glossary is shared across the repository. Other documents should reuse these terms exactly rather than redefining them.</w:t>
      </w:r>
    </w:p>
    <w:p>
      <w:pPr>
        <w:spacing w:after="197"/>
      </w:pPr>
      <w:r>
        <w:rPr>
          <w:rFonts w:ascii="Helvetica Neue" w:hAnsi="Helvetica Neue" w:cs="Helvetica Neue"/>
          <w:sz w:val="44"/>
          <w:sz-cs w:val="44"/>
          <w:b/>
          <w:spacing w:val="0"/>
          <w:color w:val="102C4B"/>
        </w:rPr>
        <w:t xml:space="preserve">Core Terms</w:t>
      </w:r>
    </w:p>
    <w:p>
      <w:pPr/>
      <w:r>
        <w:rPr>
          <w:rFonts w:ascii="Helvetica Neue" w:hAnsi="Helvetica Neue" w:cs="Helvetica Neue"/>
          <w:sz w:val="26"/>
          <w:sz-cs w:val="26"/>
          <w:b/>
          <w:spacing w:val="0"/>
          <w:color w:val="102C4B"/>
        </w:rPr>
        <w:t xml:space="preserve">Term</w:t>
      </w:r>
    </w:p>
    <w:p>
      <w:pPr/>
      <w:r>
        <w:rPr>
          <w:rFonts w:ascii="Helvetica Neue" w:hAnsi="Helvetica Neue" w:cs="Helvetica Neue"/>
          <w:sz w:val="26"/>
          <w:sz-cs w:val="26"/>
          <w:b/>
          <w:spacing w:val="0"/>
          <w:color w:val="102C4B"/>
        </w:rPr>
        <w:t xml:space="preserve">Definition</w:t>
      </w:r>
    </w:p>
    <w:p>
      <w:pPr/>
      <w:r>
        <w:rPr>
          <w:rFonts w:ascii="Helvetica Neue" w:hAnsi="Helvetica Neue" w:cs="Helvetica Neue"/>
          <w:sz w:val="26"/>
          <w:sz-cs w:val="26"/>
          <w:b/>
          <w:spacing w:val="0"/>
          <w:color w:val="181F26"/>
        </w:rPr>
        <w:t xml:space="preserve">runtime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full Crawfish system that accepts manifests and actions, supervises workers, enforces contracts, and manages lifecycle and recovery.</w:t>
      </w:r>
    </w:p>
    <w:p>
      <w:pPr/>
      <w:r>
        <w:rPr>
          <w:rFonts w:ascii="Helvetica Neue" w:hAnsi="Helvetica Neue" w:cs="Helvetica Neue"/>
          <w:sz w:val="26"/>
          <w:sz-cs w:val="26"/>
          <w:b/>
          <w:spacing w:val="0"/>
          <w:color w:val="181F26"/>
        </w:rPr>
        <w:t xml:space="preserve">control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part of the runtime responsible for desired state, scheduling, lifecycle transitions, policy compilation, admission control, inspection, and recovery decisions.</w:t>
      </w:r>
    </w:p>
    <w:p>
      <w:pPr/>
      <w:r>
        <w:rPr>
          <w:rFonts w:ascii="Helvetica Neue" w:hAnsi="Helvetica Neue" w:cs="Helvetica Neue"/>
          <w:sz w:val="26"/>
          <w:sz-cs w:val="26"/>
          <w:b/>
          <w:spacing w:val="0"/>
          <w:color w:val="181F26"/>
        </w:rPr>
        <w:t xml:space="preserve">execution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part of the runtime that performs agent turns, tool calls, checkpoints, and result generation.</w:t>
      </w:r>
    </w:p>
    <w:p>
      <w:pPr/>
      <w:r>
        <w:rPr>
          <w:rFonts w:ascii="Helvetica Neue" w:hAnsi="Helvetica Neue" w:cs="Helvetica Neue"/>
          <w:sz w:val="26"/>
          <w:sz-cs w:val="26"/>
          <w:b/>
          <w:spacing w:val="0"/>
          <w:color w:val="181F26"/>
        </w:rPr>
        <w:t xml:space="preserve">swarm</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governed set of agents and harness-backed workers operating under one Crawfish control plane. A swarm does not imply shared trust, shared memory, or automatic context sharing.</w:t>
      </w:r>
    </w:p>
    <w:p>
      <w:pPr/>
      <w:r>
        <w:rPr>
          <w:rFonts w:ascii="Helvetica Neue" w:hAnsi="Helvetica Neue" w:cs="Helvetica Neue"/>
          <w:sz w:val="26"/>
          <w:sz-cs w:val="26"/>
          <w:b/>
          <w:spacing w:val="0"/>
          <w:color w:val="181F26"/>
        </w:rPr>
        <w:t xml:space="preserve">agent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bounded software actor defined by an </w:t>
      </w:r>
      <w:r>
        <w:rPr>
          <w:rFonts w:ascii="Menlo" w:hAnsi="Menlo" w:cs="Menlo"/>
          <w:sz w:val="26"/>
          <w:sz-cs w:val="26"/>
          <w:spacing w:val="0"/>
          <w:color w:val="181F26"/>
        </w:rPr>
        <w:t xml:space="preserve">AgentManifest</w:t>
      </w:r>
      <w:r>
        <w:rPr>
          <w:rFonts w:ascii="Helvetica Neue" w:hAnsi="Helvetica Neue" w:cs="Helvetica Neue"/>
          <w:sz w:val="26"/>
          <w:sz-cs w:val="26"/>
          <w:spacing w:val="0"/>
          <w:color w:val="181F26"/>
        </w:rPr>
        <w:t xml:space="preserve">. An agent has identity, capabilities, policy defaults, dependencies, and lifecycle behavior. In Crawfish, an agent is neither a chatbot persona nor an unconstrained autonomous entity.</w:t>
      </w:r>
    </w:p>
    <w:p>
      <w:pPr/>
      <w:r>
        <w:rPr>
          <w:rFonts w:ascii="Helvetica Neue" w:hAnsi="Helvetica Neue" w:cs="Helvetica Neue"/>
          <w:sz w:val="26"/>
          <w:sz-cs w:val="26"/>
          <w:b/>
          <w:spacing w:val="0"/>
          <w:color w:val="181F26"/>
        </w:rPr>
        <w:t xml:space="preserve">owner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controlling principal for an agent or session, such as a human, team, org, or service account. Governance decisions must always be attributable to owners.</w:t>
      </w:r>
    </w:p>
    <w:p>
      <w:pPr/>
      <w:r>
        <w:rPr>
          <w:rFonts w:ascii="Helvetica Neue" w:hAnsi="Helvetica Neue" w:cs="Helvetica Neue"/>
          <w:sz w:val="26"/>
          <w:sz-cs w:val="26"/>
          <w:b/>
          <w:spacing w:val="0"/>
          <w:color w:val="181F26"/>
        </w:rPr>
        <w:t xml:space="preserve">worker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concrete execution instance that runs one agent's turns and tool sessions under supervision. One agent may map to one or more workers depending on deployment mode.</w:t>
      </w:r>
    </w:p>
    <w:p>
      <w:pPr/>
      <w:r>
        <w:rPr>
          <w:rFonts w:ascii="Helvetica Neue" w:hAnsi="Helvetica Neue" w:cs="Helvetica Neue"/>
          <w:sz w:val="26"/>
          <w:sz-cs w:val="26"/>
          <w:b/>
          <w:spacing w:val="0"/>
          <w:color w:val="181F26"/>
        </w:rPr>
        <w:t xml:space="preserve">harness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specialized agent runtime or execution surface optimized for a class of work such as planning, research, investigation, operations, or coding. Examples include OpenClaw, ACP-compatible agents, and harness-specific CLIs.</w:t>
      </w:r>
    </w:p>
    <w:p>
      <w:pPr/>
      <w:r>
        <w:rPr>
          <w:rFonts w:ascii="Helvetica Neue" w:hAnsi="Helvetica Neue" w:cs="Helvetica Neue"/>
          <w:sz w:val="26"/>
          <w:sz-cs w:val="26"/>
          <w:b/>
          <w:spacing w:val="0"/>
          <w:color w:val="181F26"/>
        </w:rPr>
        <w:t xml:space="preserve">action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durable unit of work in Crawfish. An action has a goal, compiled contract, schedule, phase, checkpoints, and outputs.</w:t>
      </w:r>
    </w:p>
    <w:p>
      <w:pPr/>
      <w:r>
        <w:rPr>
          <w:rFonts w:ascii="Helvetica Neue" w:hAnsi="Helvetica Neue" w:cs="Helvetica Neue"/>
          <w:sz w:val="26"/>
          <w:sz-cs w:val="26"/>
          <w:b/>
          <w:spacing w:val="0"/>
          <w:color w:val="181F26"/>
        </w:rPr>
        <w:t xml:space="preserve">deterministic executor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traditional programmatic executor that does not rely on an LLM or external agent harness. Examples include policy evaluators, static analyzers, rule engines, AST transforms, classifiers, and queueing logic.</w:t>
      </w:r>
    </w:p>
    <w:p>
      <w:pPr/>
      <w:r>
        <w:rPr>
          <w:rFonts w:ascii="Helvetica Neue" w:hAnsi="Helvetica Neue" w:cs="Helvetica Neue"/>
          <w:sz w:val="26"/>
          <w:sz-cs w:val="26"/>
          <w:b/>
          <w:spacing w:val="0"/>
          <w:color w:val="181F26"/>
        </w:rPr>
        <w:t xml:space="preserve">contract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runtime-enforced set of delivery, execution, safety, quality, and recovery constraints applied to an action.</w:t>
      </w:r>
    </w:p>
    <w:p>
      <w:pPr/>
      <w:r>
        <w:rPr>
          <w:rFonts w:ascii="Helvetica Neue" w:hAnsi="Helvetica Neue" w:cs="Helvetica Neue"/>
          <w:sz w:val="26"/>
          <w:sz-cs w:val="26"/>
          <w:b/>
          <w:spacing w:val="0"/>
          <w:color w:val="181F26"/>
        </w:rPr>
        <w:t xml:space="preserve">execution strategy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per-action execution pattern used by Crawfish, such as </w:t>
      </w:r>
      <w:r>
        <w:rPr>
          <w:rFonts w:ascii="Menlo" w:hAnsi="Menlo" w:cs="Menlo"/>
          <w:sz w:val="26"/>
          <w:sz-cs w:val="26"/>
          <w:spacing w:val="0"/>
          <w:color w:val="181F26"/>
        </w:rPr>
        <w:t xml:space="preserve">single_pass</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independent of which adapter or harness is selected.</w:t>
      </w:r>
    </w:p>
    <w:p>
      <w:pPr/>
      <w:r>
        <w:rPr>
          <w:rFonts w:ascii="Helvetica Neue" w:hAnsi="Helvetica Neue" w:cs="Helvetica Neue"/>
          <w:sz w:val="26"/>
          <w:sz-cs w:val="26"/>
          <w:b/>
          <w:spacing w:val="0"/>
          <w:color w:val="181F26"/>
        </w:rPr>
        <w:t xml:space="preserve">verification spec</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deterministic check set attached to a </w:t>
      </w: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such as tests, lint, schema validation, file checks, or approval gates.</w:t>
      </w:r>
    </w:p>
    <w:p>
      <w:pPr/>
      <w:r>
        <w:rPr>
          <w:rFonts w:ascii="Helvetica Neue" w:hAnsi="Helvetica Neue" w:cs="Helvetica Neue"/>
          <w:sz w:val="26"/>
          <w:sz-cs w:val="26"/>
          <w:b/>
          <w:spacing w:val="0"/>
          <w:color w:val="181F26"/>
        </w:rPr>
        <w:t xml:space="preserve">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rule set that influences or constrains execution. Policies may be hard or soft and may come from organization defaults, agent defaults, or action overrides.</w:t>
      </w:r>
    </w:p>
    <w:p>
      <w:pPr/>
      <w:r>
        <w:rPr>
          <w:rFonts w:ascii="Helvetica Neue" w:hAnsi="Helvetica Neue" w:cs="Helvetica Neue"/>
          <w:sz w:val="26"/>
          <w:sz-cs w:val="26"/>
          <w:b/>
          <w:spacing w:val="0"/>
          <w:color w:val="181F26"/>
        </w:rPr>
        <w:t xml:space="preserve">trust domain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relationship class between the caller and the target runtime surface, such as </w:t>
      </w:r>
      <w:r>
        <w:rPr>
          <w:rFonts w:ascii="Menlo" w:hAnsi="Menlo" w:cs="Menlo"/>
          <w:sz w:val="26"/>
          <w:sz-cs w:val="26"/>
          <w:spacing w:val="0"/>
          <w:color w:val="181F26"/>
        </w:rPr>
        <w:t xml:space="preserve">same_owner_local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same_device_foreign_owner</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external_partner</w:t>
      </w:r>
      <w:r>
        <w:rPr>
          <w:rFonts w:ascii="Helvetica Neue" w:hAnsi="Helvetica Neue" w:cs="Helvetica Neue"/>
          <w:sz w:val="26"/>
          <w:sz-cs w:val="26"/>
          <w:spacing w:val="0"/>
          <w:color w:val="181F26"/>
        </w:rPr>
        <w:t xml:space="preserve">. It is an input to governance, not merely a label.</w:t>
      </w:r>
    </w:p>
    <w:p>
      <w:pPr/>
      <w:r>
        <w:rPr>
          <w:rFonts w:ascii="Helvetica Neue" w:hAnsi="Helvetica Neue" w:cs="Helvetica Neue"/>
          <w:sz w:val="26"/>
          <w:sz-cs w:val="26"/>
          <w:b/>
          <w:spacing w:val="0"/>
          <w:color w:val="181F26"/>
        </w:rPr>
        <w:t xml:space="preserve">data boundary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rule that determines whether context or artifacts remain owner-local, must be redacted, or may be shared only through an encounter-scoped lease.</w:t>
      </w:r>
    </w:p>
    <w:p>
      <w:pPr/>
      <w:r>
        <w:rPr>
          <w:rFonts w:ascii="Helvetica Neue" w:hAnsi="Helvetica Neue" w:cs="Helvetica Neue"/>
          <w:sz w:val="26"/>
          <w:sz-cs w:val="26"/>
          <w:b/>
          <w:spacing w:val="0"/>
          <w:color w:val="181F26"/>
        </w:rPr>
        <w:t xml:space="preserve">capability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normalized description of something an agent or adapter can do, including verbs, mutability, risk, latency, cost, and approval expectations.</w:t>
      </w:r>
    </w:p>
    <w:p>
      <w:pPr/>
      <w:r>
        <w:rPr>
          <w:rFonts w:ascii="Helvetica Neue" w:hAnsi="Helvetica Neue" w:cs="Helvetica Neue"/>
          <w:sz w:val="26"/>
          <w:sz-cs w:val="26"/>
          <w:b/>
          <w:spacing w:val="0"/>
          <w:color w:val="181F26"/>
        </w:rPr>
        <w:t xml:space="preserve">degraded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managed operating mode in which an agent stays available with reduced capability or stricter restrictions rather than failing hard.</w:t>
      </w:r>
    </w:p>
    <w:p>
      <w:pPr/>
      <w:r>
        <w:rPr>
          <w:rFonts w:ascii="Helvetica Neue" w:hAnsi="Helvetica Neue" w:cs="Helvetica Neue"/>
          <w:sz w:val="26"/>
          <w:sz-cs w:val="26"/>
          <w:b/>
          <w:spacing w:val="0"/>
          <w:color w:val="181F26"/>
        </w:rPr>
        <w:t xml:space="preserve">degraded profile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named policy-driven contraction of capability such as </w:t>
      </w:r>
      <w:r>
        <w:rPr>
          <w:rFonts w:ascii="Menlo" w:hAnsi="Menlo" w:cs="Menlo"/>
          <w:sz w:val="26"/>
          <w:sz-cs w:val="26"/>
          <w:spacing w:val="0"/>
          <w:color w:val="181F26"/>
        </w:rPr>
        <w:t xml:space="preserve">read_only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dependency_isolation</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budget_guard</w:t>
      </w:r>
      <w:r>
        <w:rPr>
          <w:rFonts w:ascii="Helvetica Neue" w:hAnsi="Helvetica Neue" w:cs="Helvetica Neue"/>
          <w:sz w:val="26"/>
          <w:sz-cs w:val="26"/>
          <w:spacing w:val="0"/>
          <w:color w:val="181F26"/>
        </w:rPr>
        <w:t xml:space="preserve">. A degraded profile defines what is restricted, what is still allowed, and how recovery occurs.</w:t>
      </w:r>
    </w:p>
    <w:p>
      <w:pPr/>
      <w:r>
        <w:rPr>
          <w:rFonts w:ascii="Helvetica Neue" w:hAnsi="Helvetica Neue" w:cs="Helvetica Neue"/>
          <w:sz w:val="26"/>
          <w:sz-cs w:val="26"/>
          <w:b/>
          <w:spacing w:val="0"/>
          <w:color w:val="181F26"/>
        </w:rPr>
        <w:t xml:space="preserve">continuity mode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runtime condition in which Crawfish preserves the safest useful subset of behavior during major outages, including deterministic execution, queueing, cached reads, or human handoff.</w:t>
      </w:r>
    </w:p>
    <w:p>
      <w:pPr/>
      <w:r>
        <w:rPr>
          <w:rFonts w:ascii="Helvetica Neue" w:hAnsi="Helvetica Neue" w:cs="Helvetica Neue"/>
          <w:sz w:val="26"/>
          <w:sz-cs w:val="26"/>
          <w:b/>
          <w:spacing w:val="0"/>
          <w:color w:val="181F26"/>
        </w:rPr>
        <w:t xml:space="preserve">adapter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protocol bridge that exposes external tools, harnesses, or agents to Crawfish through a normalized capability surface. Examples include MCP clients, ACP harness connectors, and A2A connectors.</w:t>
      </w:r>
    </w:p>
    <w:p>
      <w:pPr/>
      <w:r>
        <w:rPr>
          <w:rFonts w:ascii="Helvetica Neue" w:hAnsi="Helvetica Neue" w:cs="Helvetica Neue"/>
          <w:sz w:val="26"/>
          <w:sz-cs w:val="26"/>
          <w:b/>
          <w:spacing w:val="0"/>
          <w:color w:val="181F26"/>
        </w:rPr>
        <w:t xml:space="preserve">encounter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governed interaction attempt between a caller and an agent or capability. Encounters are classified, evaluated by policy, and may be denied, approved, leased, or revoked.</w:t>
      </w:r>
    </w:p>
    <w:p>
      <w:pPr/>
      <w:r>
        <w:rPr>
          <w:rFonts w:ascii="Helvetica Neue" w:hAnsi="Helvetica Neue" w:cs="Helvetica Neue"/>
          <w:sz w:val="26"/>
          <w:sz-cs w:val="26"/>
          <w:b/>
          <w:spacing w:val="0"/>
          <w:color w:val="181F26"/>
        </w:rPr>
        <w:t xml:space="preserve">encounter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rule set that governs what may happen when two parties meet, including capability visibility, data boundary, workspace boundary, network boundary, and approval requirements.</w:t>
      </w:r>
    </w:p>
    <w:p>
      <w:pPr/>
      <w:r>
        <w:rPr>
          <w:rFonts w:ascii="Helvetica Neue" w:hAnsi="Helvetica Neue" w:cs="Helvetica Neue"/>
          <w:sz w:val="26"/>
          <w:sz-cs w:val="26"/>
          <w:b/>
          <w:spacing w:val="0"/>
          <w:color w:val="181F26"/>
        </w:rPr>
        <w:t xml:space="preserve">consent grant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An explicit, purpose-bound, scope-bound, and time-bound authorization to cross a boundary. A grant authorizes intent; it does not by itself authorize indefinite execution.</w:t>
      </w:r>
    </w:p>
    <w:p>
      <w:pPr/>
      <w:r>
        <w:rPr>
          <w:rFonts w:ascii="Helvetica Neue" w:hAnsi="Helvetica Neue" w:cs="Helvetica Neue"/>
          <w:sz w:val="26"/>
          <w:sz-cs w:val="26"/>
          <w:b/>
          <w:spacing w:val="0"/>
          <w:color w:val="181F26"/>
        </w:rPr>
        <w:t xml:space="preserve">capability lease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short-lived runtime authorization derived from a grant. Leases are revocable, auditable, and bound to specific capabilities and scopes.</w:t>
      </w:r>
    </w:p>
    <w:p>
      <w:pPr/>
      <w:r>
        <w:rPr>
          <w:rFonts w:ascii="Helvetica Neue" w:hAnsi="Helvetica Neue" w:cs="Helvetica Neue"/>
          <w:sz w:val="26"/>
          <w:sz-cs w:val="26"/>
          <w:b/>
          <w:spacing w:val="0"/>
          <w:color w:val="181F26"/>
        </w:rPr>
        <w:t xml:space="preserve">audit receipt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Formal governance evidence that records the encounter, decision, grant or lease references, outcome, and approver or revocation details. It is not just another log line.</w:t>
      </w:r>
    </w:p>
    <w:p>
      <w:pPr>
        <w:spacing w:after="197"/>
      </w:pPr>
      <w:r>
        <w:rPr>
          <w:rFonts w:ascii="Helvetica Neue" w:hAnsi="Helvetica Neue" w:cs="Helvetica Neue"/>
          <w:sz w:val="44"/>
          <w:sz-cs w:val="44"/>
          <w:b/>
          <w:spacing w:val="0"/>
          <w:color w:val="102C4B"/>
        </w:rPr>
        <w:t xml:space="preserve">Supporting Terms</w:t>
      </w:r>
    </w:p>
    <w:p>
      <w:pPr/>
      <w:r>
        <w:rPr>
          <w:rFonts w:ascii="Helvetica Neue" w:hAnsi="Helvetica Neue" w:cs="Helvetica Neue"/>
          <w:sz w:val="26"/>
          <w:sz-cs w:val="26"/>
          <w:b/>
          <w:spacing w:val="0"/>
          <w:color w:val="102C4B"/>
        </w:rPr>
        <w:t xml:space="preserve">Term</w:t>
      </w:r>
    </w:p>
    <w:p>
      <w:pPr/>
      <w:r>
        <w:rPr>
          <w:rFonts w:ascii="Helvetica Neue" w:hAnsi="Helvetica Neue" w:cs="Helvetica Neue"/>
          <w:sz w:val="26"/>
          <w:sz-cs w:val="26"/>
          <w:b/>
          <w:spacing w:val="0"/>
          <w:color w:val="102C4B"/>
        </w:rPr>
        <w:t xml:space="preserve">Definition</w:t>
      </w:r>
    </w:p>
    <w:p>
      <w:pPr/>
      <w:r>
        <w:rPr>
          <w:rFonts w:ascii="Helvetica Neue" w:hAnsi="Helvetica Neue" w:cs="Helvetica Neue"/>
          <w:sz w:val="26"/>
          <w:sz-cs w:val="26"/>
          <w:b/>
          <w:spacing w:val="0"/>
          <w:color w:val="181F26"/>
        </w:rPr>
        <w:t xml:space="preserve">supervisor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w:t>
      </w:r>
      <w:r>
        <w:rPr>
          <w:rFonts w:ascii="Menlo" w:hAnsi="Menlo" w:cs="Menlo"/>
          <w:sz w:val="26"/>
          <w:sz-cs w:val="26"/>
          <w:spacing w:val="0"/>
          <w:color w:val="181F26"/>
        </w:rPr>
        <w:t xml:space="preserve">crawfishd</w:t>
      </w:r>
      <w:r>
        <w:rPr>
          <w:rFonts w:ascii="Helvetica Neue" w:hAnsi="Helvetica Neue" w:cs="Helvetica Neue"/>
          <w:sz w:val="26"/>
          <w:sz-cs w:val="26"/>
          <w:spacing w:val="0"/>
          <w:color w:val="181F26"/>
        </w:rPr>
        <w:t xml:space="preserve"> daemon that owns reconciliation, scheduling, inspection, and lifecycle orchestration.</w:t>
      </w:r>
    </w:p>
    <w:p>
      <w:pPr/>
      <w:r>
        <w:rPr>
          <w:rFonts w:ascii="Helvetica Neue" w:hAnsi="Helvetica Neue" w:cs="Helvetica Neue"/>
          <w:sz w:val="26"/>
          <w:sz-cs w:val="26"/>
          <w:b/>
          <w:spacing w:val="0"/>
          <w:color w:val="181F26"/>
        </w:rPr>
        <w:t xml:space="preserve">tool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tools. In Crawfish this is primarily MCP.</w:t>
      </w:r>
    </w:p>
    <w:p>
      <w:pPr/>
      <w:r>
        <w:rPr>
          <w:rFonts w:ascii="Helvetica Neue" w:hAnsi="Helvetica Neue" w:cs="Helvetica Neue"/>
          <w:sz w:val="26"/>
          <w:sz-cs w:val="26"/>
          <w:b/>
          <w:spacing w:val="0"/>
          <w:color w:val="181F26"/>
        </w:rPr>
        <w:t xml:space="preserve">harness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specialized agent harnesses. In Crawfish this includes OpenClaw Gateway and ACP-compatible harness integration.</w:t>
      </w:r>
    </w:p>
    <w:p>
      <w:pPr/>
      <w:r>
        <w:rPr>
          <w:rFonts w:ascii="Helvetica Neue" w:hAnsi="Helvetica Neue" w:cs="Helvetica Neue"/>
          <w:sz w:val="26"/>
          <w:sz-cs w:val="26"/>
          <w:b/>
          <w:spacing w:val="0"/>
          <w:color w:val="181F26"/>
        </w:rPr>
        <w:t xml:space="preserve">agent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remote or external agents. In Crawfish this is primarily A2A.</w:t>
      </w:r>
    </w:p>
    <w:p>
      <w:pPr/>
      <w:r>
        <w:rPr>
          <w:rFonts w:ascii="Helvetica Neue" w:hAnsi="Helvetica Neue" w:cs="Helvetica Neue"/>
          <w:sz w:val="26"/>
          <w:sz-cs w:val="26"/>
          <w:b/>
          <w:spacing w:val="0"/>
          <w:color w:val="181F26"/>
        </w:rPr>
        <w:t xml:space="preserve">OpenClaw binding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first-class harness binding that lets Crawfish call OpenClaw through its Gateway protocol or be called by OpenClaw through plugins and RPC.</w:t>
      </w:r>
    </w:p>
    <w:p>
      <w:pPr/>
      <w:r>
        <w:rPr>
          <w:rFonts w:ascii="Helvetica Neue" w:hAnsi="Helvetica Neue" w:cs="Helvetica Neue"/>
          <w:sz w:val="26"/>
          <w:sz-cs w:val="26"/>
          <w:b/>
          <w:spacing w:val="0"/>
          <w:color w:val="181F26"/>
        </w:rPr>
        <w:t xml:space="preserve">manifest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declarative specification of an agent, including capabilities, dependencies, runtime profile, lifecycle policy, and contract defaults.</w:t>
      </w:r>
    </w:p>
    <w:p>
      <w:pPr/>
      <w:r>
        <w:rPr>
          <w:rFonts w:ascii="Helvetica Neue" w:hAnsi="Helvetica Neue" w:cs="Helvetica Neue"/>
          <w:sz w:val="26"/>
          <w:sz-cs w:val="26"/>
          <w:b/>
          <w:spacing w:val="0"/>
          <w:color w:val="181F26"/>
        </w:rPr>
        <w:t xml:space="preserve">checkpoint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durable recovery record written at safe execution boundaries such as model turns, mutating tool calls, or explicit yield points.</w:t>
      </w:r>
    </w:p>
    <w:p>
      <w:pPr/>
      <w:r>
        <w:rPr>
          <w:rFonts w:ascii="Helvetica Neue" w:hAnsi="Helvetica Neue" w:cs="Helvetica Neue"/>
          <w:sz w:val="26"/>
          <w:sz-cs w:val="26"/>
          <w:b/>
          <w:spacing w:val="0"/>
          <w:color w:val="181F26"/>
        </w:rPr>
        <w:t xml:space="preserve">action store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persistent storage layer for action metadata, feedback events, terminal state, and artifact references.</w:t>
      </w:r>
    </w:p>
    <w:p>
      <w:pPr/>
      <w:r>
        <w:rPr>
          <w:rFonts w:ascii="Helvetica Neue" w:hAnsi="Helvetica Neue" w:cs="Helvetica Neue"/>
          <w:sz w:val="26"/>
          <w:sz-cs w:val="26"/>
          <w:b/>
          <w:spacing w:val="0"/>
          <w:color w:val="181F26"/>
        </w:rPr>
        <w:t xml:space="preserve">hard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rule that must never be violated. If it cannot be satisfied, the runtime rejects, blocks, or fails the action.</w:t>
      </w:r>
    </w:p>
    <w:p>
      <w:pPr/>
      <w:r>
        <w:rPr>
          <w:rFonts w:ascii="Helvetica Neue" w:hAnsi="Helvetica Neue" w:cs="Helvetica Neue"/>
          <w:sz w:val="26"/>
          <w:sz-cs w:val="26"/>
          <w:b/>
          <w:spacing w:val="0"/>
          <w:color w:val="181F26"/>
        </w:rPr>
        <w:t xml:space="preserve">soft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preferred rule that may trigger rerouting or degradation before the runtime declares failure.</w:t>
      </w:r>
    </w:p>
    <w:p>
      <w:pPr/>
      <w:r>
        <w:rPr>
          <w:rFonts w:ascii="Helvetica Neue" w:hAnsi="Helvetica Neue" w:cs="Helvetica Neue"/>
          <w:sz w:val="26"/>
          <w:sz-cs w:val="26"/>
          <w:b/>
          <w:spacing w:val="0"/>
          <w:color w:val="181F26"/>
        </w:rPr>
        <w:t xml:space="preserve">sovereignty-first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governance stance that agents should be treated as belonging to explicit owners and trust domains before any coordination assumptions are made.</w:t>
      </w:r>
    </w:p>
    <w:p>
      <w:pPr/>
      <w:r>
        <w:rPr>
          <w:rFonts w:ascii="Helvetica Neue" w:hAnsi="Helvetica Neue" w:cs="Helvetica Neue"/>
          <w:sz w:val="26"/>
          <w:sz-cs w:val="26"/>
          <w:b/>
          <w:spacing w:val="0"/>
          <w:color w:val="181F26"/>
        </w:rPr>
        <w:t xml:space="preserve">repair 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control-plane cycle that monitors failure signals, diagnoses the fault, applies a bounded repair action, and verifies whether service can be restored safely.</w:t>
      </w:r>
    </w:p>
    <w:p>
      <w:pPr/>
      <w:r>
        <w:rPr>
          <w:rFonts w:ascii="Helvetica Neue" w:hAnsi="Helvetica Neue" w:cs="Helvetica Neue"/>
          <w:sz w:val="26"/>
          <w:sz-cs w:val="26"/>
          <w:b/>
          <w:spacing w:val="0"/>
          <w:color w:val="181F26"/>
        </w:rPr>
        <w:t xml:space="preserve">self-repair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Runtime actions that restore service without changing the product's core goals or policy envelope, such as reconnecting adapters, replaying checkpoints, rebuilding caches, or isolating failed dependencies.</w:t>
      </w:r>
    </w:p>
    <w:p>
      <w:pPr/>
      <w:r>
        <w:rPr>
          <w:rFonts w:ascii="Helvetica Neue" w:hAnsi="Helvetica Neue" w:cs="Helvetica Neue"/>
          <w:sz w:val="26"/>
          <w:sz-cs w:val="26"/>
          <w:b/>
          <w:spacing w:val="0"/>
          <w:color w:val="181F26"/>
        </w:rPr>
        <w:t xml:space="preserve">controlled self-evolution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Deliberate adaptation of policy, routing, or thresholds based on evidence, performed offline, in shadow mode, or within tightly bounded envelopes. It is not unrestricted runtime self-modification.</w:t>
      </w:r>
    </w:p>
    <w:p>
      <w:pPr/>
      <w:r>
        <w:rPr>
          <w:rFonts w:ascii="Helvetica Neue" w:hAnsi="Helvetica Neue" w:cs="Helvetica Neue"/>
          <w:sz w:val="26"/>
          <w:sz-cs w:val="26"/>
          <w:b/>
          <w:spacing w:val="0"/>
          <w:color w:val="181F26"/>
        </w:rPr>
        <w:t xml:space="preserve">human handoff</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An explicit continuity outcome in which Crawfish packages context, evidence, and next-step guidance for an operator when no safe automated route remains.</w:t>
      </w:r>
    </w:p>
    <w:p>
      <w:pPr/>
      <w:r>
        <w:rPr>
          <w:rFonts w:ascii="Helvetica Neue" w:hAnsi="Helvetica Neue" w:cs="Helvetica Neue"/>
          <w:sz w:val="26"/>
          <w:sz-cs w:val="26"/>
          <w:b/>
          <w:spacing w:val="0"/>
          <w:color w:val="181F26"/>
        </w:rPr>
        <w:t xml:space="preserve">verify 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verified execution pattern, inspired by Ralph-style loops, in which a verification-sensitive action iterates through work, deterministic verification, feedback injection, and retry until success, handoff, or stop budget exhaustion.</w:t>
      </w:r>
    </w:p>
    <w:p>
      <w:pPr/>
      <w:r>
        <w:rPr>
          <w:rFonts w:ascii="Helvetica Neue" w:hAnsi="Helvetica Neue" w:cs="Helvetica Neue"/>
          <w:sz w:val="26"/>
          <w:sz-cs w:val="26"/>
          <w:b/>
          <w:spacing w:val="0"/>
          <w:color w:val="181F26"/>
        </w:rPr>
        <w:t xml:space="preserve">hero demo</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canonical public example for Crawfish: an engineering and operations swarm made up of </w:t>
      </w:r>
      <w:r>
        <w:rPr>
          <w:rFonts w:ascii="Menlo" w:hAnsi="Menlo" w:cs="Menlo"/>
          <w:sz w:val="26"/>
          <w:sz-cs w:val="26"/>
          <w:spacing w:val="0"/>
          <w:color w:val="181F26"/>
        </w:rPr>
        <w:t xml:space="preserve">repo_indexer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repo_reviewer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ci_triage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incident_enricher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workspace_editor</w:t>
      </w:r>
      <w:r>
        <w:rPr>
          <w:rFonts w:ascii="Helvetica Neue" w:hAnsi="Helvetica Neue" w:cs="Helvetica Neue"/>
          <w:sz w:val="26"/>
          <w:sz-cs w:val="26"/>
          <w:spacing w:val="0"/>
          <w:color w:val="181F26"/>
        </w:rPr>
        <w:t xml:space="preserve">, and </w:t>
      </w:r>
      <w:r>
        <w:rPr>
          <w:rFonts w:ascii="Menlo" w:hAnsi="Menlo" w:cs="Menlo"/>
          <w:sz w:val="26"/>
          <w:sz-cs w:val="26"/>
          <w:spacing w:val="0"/>
          <w:color w:val="181F26"/>
        </w:rPr>
        <w:t xml:space="preserve">task_planner</w:t>
      </w:r>
      <w:r>
        <w:rPr>
          <w:rFonts w:ascii="Helvetica Neue" w:hAnsi="Helvetica Neue" w:cs="Helvetica Neue"/>
          <w:sz w:val="26"/>
          <w:sz-cs w:val="26"/>
          <w:spacing w:val="0"/>
          <w:color w:val="181F26"/>
        </w:rPr>
        <w:t xml:space="preserve">.</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