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w:t>
      </w:r>
      <w:proofErr w:type="gramStart"/>
      <w:r w:rsidRPr="00BB1944">
        <w:rPr>
          <w:rFonts w:ascii="Times New Roman" w:hAnsi="Times New Roman" w:cs="Times New Roman"/>
        </w:rPr>
        <w:t xml:space="preserve">nennen </w:t>
      </w:r>
      <w:r w:rsidR="005C0396" w:rsidRPr="00BB1944">
        <w:rPr>
          <w:rFonts w:ascii="Times New Roman" w:hAnsi="Times New Roman" w:cs="Times New Roman"/>
        </w:rPr>
        <w:t>)</w:t>
      </w:r>
      <w:proofErr w:type="gramEnd"/>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w:t>
      </w:r>
      <w:proofErr w:type="spellStart"/>
      <w:r w:rsidR="00E53D3F">
        <w:rPr>
          <w:rFonts w:ascii="Times New Roman" w:hAnsi="Times New Roman" w:cs="Times New Roman"/>
        </w:rPr>
        <w:t>bilfref</w:t>
      </w:r>
      <w:proofErr w:type="spellEnd"/>
      <w:r w:rsidR="00E53D3F">
        <w:rPr>
          <w:rFonts w:ascii="Times New Roman" w:hAnsi="Times New Roman" w:cs="Times New Roman"/>
        </w:rPr>
        <w:t>)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 xml:space="preserve">(vgl. </w:t>
      </w:r>
      <w:proofErr w:type="spellStart"/>
      <w:r w:rsidR="00687442">
        <w:rPr>
          <w:rFonts w:ascii="Times New Roman" w:hAnsi="Times New Roman" w:cs="Times New Roman"/>
        </w:rPr>
        <w:t>gmüller</w:t>
      </w:r>
      <w:proofErr w:type="spellEnd"/>
      <w:r w:rsidR="00687442">
        <w:rPr>
          <w:rFonts w:ascii="Times New Roman" w:hAnsi="Times New Roman" w:cs="Times New Roman"/>
        </w:rPr>
        <w:t>)</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proofErr w:type="spellStart"/>
      <w:r w:rsidR="00EC4C31" w:rsidRPr="00BB1944">
        <w:rPr>
          <w:rFonts w:ascii="Times New Roman" w:hAnsi="Times New Roman" w:cs="Times New Roman"/>
        </w:rPr>
        <w:t>grundL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99084F" w:rsidRDefault="0099084F" w:rsidP="00AF47AF">
      <w:pPr>
        <w:rPr>
          <w:rFonts w:ascii="Times New Roman" w:hAnsi="Times New Roman" w:cs="Times New Roman"/>
          <w:b/>
          <w:bCs/>
        </w:rPr>
      </w:pPr>
      <w:proofErr w:type="spellStart"/>
      <w:r>
        <w:rPr>
          <w:rFonts w:ascii="Times New Roman" w:hAnsi="Times New Roman" w:cs="Times New Roman"/>
          <w:b/>
          <w:bCs/>
        </w:rPr>
        <w:t>B</w:t>
      </w:r>
      <w:r w:rsidRPr="0099084F">
        <w:rPr>
          <w:rFonts w:ascii="Times New Roman" w:hAnsi="Times New Roman" w:cs="Times New Roman"/>
          <w:b/>
          <w:bCs/>
        </w:rPr>
        <w:t>idirectional</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reflective</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distribution</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function</w:t>
      </w:r>
      <w:proofErr w:type="spellEnd"/>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w:t>
      </w:r>
      <w:proofErr w:type="spellStart"/>
      <w:r w:rsidRPr="00AA2ABA">
        <w:rPr>
          <w:rFonts w:ascii="Times New Roman" w:hAnsi="Times New Roman" w:cs="Times New Roman"/>
        </w:rPr>
        <w:t>Bidirectional</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reflective</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distribution</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function</w:t>
      </w:r>
      <w:proofErr w:type="spellEnd"/>
      <w:r w:rsidRPr="00AA2ABA">
        <w:rPr>
          <w:rFonts w:ascii="Times New Roman" w:hAnsi="Times New Roman" w:cs="Times New Roman"/>
        </w:rPr>
        <w:t xml:space="preserve"> (kurz BRDF) </w:t>
      </w:r>
      <w:r w:rsidR="00AA2ABA">
        <w:rPr>
          <w:rFonts w:ascii="Times New Roman" w:hAnsi="Times New Roman" w:cs="Times New Roman"/>
        </w:rPr>
        <w:t xml:space="preserve">ausgedrückt, welche </w:t>
      </w:r>
      <w:r w:rsidRPr="00AA2ABA">
        <w:rPr>
          <w:rFonts w:ascii="Times New Roman" w:hAnsi="Times New Roman" w:cs="Times New Roman"/>
        </w:rPr>
        <w:t xml:space="preserve">1977 amtlich vom National Bureau </w:t>
      </w:r>
      <w:proofErr w:type="spellStart"/>
      <w:r w:rsidRPr="00AA2ABA">
        <w:rPr>
          <w:rFonts w:ascii="Times New Roman" w:hAnsi="Times New Roman" w:cs="Times New Roman"/>
        </w:rPr>
        <w:t>of</w:t>
      </w:r>
      <w:proofErr w:type="spellEnd"/>
      <w:r w:rsidRPr="00AA2ABA">
        <w:rPr>
          <w:rFonts w:ascii="Times New Roman" w:hAnsi="Times New Roman" w:cs="Times New Roman"/>
        </w:rPr>
        <w:t xml:space="preserve">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Refle</w:t>
      </w:r>
      <w:r w:rsidR="00CE4A9D">
        <w:rPr>
          <w:rFonts w:ascii="Times New Roman" w:hAnsi="Times New Roman" w:cs="Times New Roman"/>
        </w:rPr>
        <w:t>x</w:t>
      </w:r>
      <w:r w:rsidRPr="00AA2ABA">
        <w:rPr>
          <w:rFonts w:ascii="Times New Roman" w:hAnsi="Times New Roman" w:cs="Times New Roman"/>
        </w:rPr>
        <w:t>ion</w:t>
      </w:r>
      <w:r w:rsidR="00AA2ABA">
        <w:rPr>
          <w:rFonts w:ascii="Times New Roman" w:hAnsi="Times New Roman" w:cs="Times New Roman"/>
        </w:rPr>
        <w:t>s</w:t>
      </w:r>
      <w:r w:rsidRPr="00AA2ABA">
        <w:rPr>
          <w:rFonts w:ascii="Times New Roman" w:hAnsi="Times New Roman" w:cs="Times New Roman"/>
        </w:rPr>
        <w:t>darstellungen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w:t>
      </w:r>
      <w:proofErr w:type="spellStart"/>
      <w:r w:rsidR="00AA2ABA">
        <w:rPr>
          <w:rFonts w:ascii="Times New Roman" w:hAnsi="Times New Roman" w:cs="Times New Roman"/>
        </w:rPr>
        <w:t>uniUlm|orgLicht</w:t>
      </w:r>
      <w:proofErr w:type="spellEnd"/>
      <w:r w:rsidR="00AA2ABA">
        <w:rPr>
          <w:rFonts w:ascii="Times New Roman" w:hAnsi="Times New Roman" w:cs="Times New Roman"/>
        </w:rPr>
        <w:t xml:space="preserve">).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8F19A3">
        <w:rPr>
          <w:rFonts w:ascii="Times New Roman" w:hAnsi="Times New Roman" w:cs="Times New Roman"/>
        </w:rPr>
        <w:t>orgLicht</w:t>
      </w:r>
      <w:proofErr w:type="spellEnd"/>
      <w:r w:rsidR="008F19A3" w:rsidRPr="008F19A3">
        <w:rPr>
          <w:rFonts w:ascii="Times New Roman" w:hAnsi="Times New Roman" w:cs="Times New Roman"/>
        </w:rPr>
        <w: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xml:space="preserve">(- Funktion der BRDF (einfache </w:t>
      </w:r>
      <w:proofErr w:type="gramStart"/>
      <w:r>
        <w:rPr>
          <w:rFonts w:ascii="Times New Roman" w:hAnsi="Times New Roman" w:cs="Times New Roman"/>
        </w:rPr>
        <w:t>Funktion )</w:t>
      </w:r>
      <w:proofErr w:type="gramEnd"/>
      <w:r>
        <w:rPr>
          <w:rFonts w:ascii="Times New Roman" w:hAnsi="Times New Roman" w:cs="Times New Roman"/>
        </w:rPr>
        <w:t xml:space="preserve">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w:t>
      </w:r>
      <w:proofErr w:type="spellStart"/>
      <w:r w:rsidR="00DB1859">
        <w:rPr>
          <w:rFonts w:ascii="Times New Roman" w:hAnsi="Times New Roman" w:cs="Times New Roman"/>
        </w:rPr>
        <w:t>rtrBook|orgLicht</w:t>
      </w:r>
      <w:r w:rsidR="00EA0D1A">
        <w:rPr>
          <w:rFonts w:ascii="Times New Roman" w:hAnsi="Times New Roman" w:cs="Times New Roman"/>
        </w:rPr>
        <w:t>|DeFries</w:t>
      </w:r>
      <w:r w:rsidR="0090339A">
        <w:rPr>
          <w:rFonts w:ascii="Times New Roman" w:hAnsi="Times New Roman" w:cs="Times New Roman"/>
        </w:rPr>
        <w:t>|UlrichUlm</w:t>
      </w:r>
      <w:proofErr w:type="spellEnd"/>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D5725B" w:rsidRDefault="00D5725B" w:rsidP="00D5725B">
      <w:pPr>
        <w:rPr>
          <w:rFonts w:ascii="Times New Roman" w:hAnsi="Times New Roman" w:cs="Times New Roman"/>
        </w:rPr>
      </w:pPr>
      <w:r>
        <w:rPr>
          <w:rFonts w:ascii="Times New Roman" w:hAnsi="Times New Roman" w:cs="Times New Roman"/>
        </w:rPr>
        <w:lastRenderedPageBreak/>
        <w:t>T</w:t>
      </w:r>
      <w:r w:rsidRPr="00303CE5">
        <w:rPr>
          <w:rFonts w:ascii="Times New Roman" w:hAnsi="Times New Roman" w:cs="Times New Roman"/>
        </w:rPr>
        <w:t xml:space="preserve">rifft ein Lichtstrahl auf eine Oberfläche, </w:t>
      </w:r>
      <w:r>
        <w:rPr>
          <w:rFonts w:ascii="Times New Roman" w:hAnsi="Times New Roman" w:cs="Times New Roman"/>
        </w:rPr>
        <w:t xml:space="preserve">dann wird das Licht in einen </w:t>
      </w:r>
      <w:r w:rsidRPr="00303CE5">
        <w:rPr>
          <w:rFonts w:ascii="Times New Roman" w:hAnsi="Times New Roman" w:cs="Times New Roman"/>
        </w:rPr>
        <w:t xml:space="preserve">Brechungsanteil und einen Reflexionsanteil </w:t>
      </w:r>
      <w:r w:rsidR="00BD15D1">
        <w:rPr>
          <w:rFonts w:ascii="Times New Roman" w:hAnsi="Times New Roman" w:cs="Times New Roman"/>
        </w:rPr>
        <w:t>aufgeteilt</w:t>
      </w:r>
      <w:r w:rsidRPr="00303CE5">
        <w:rPr>
          <w:rFonts w:ascii="Times New Roman" w:hAnsi="Times New Roman" w:cs="Times New Roman"/>
        </w:rPr>
        <w:t>.</w:t>
      </w:r>
      <w:r>
        <w:rPr>
          <w:rFonts w:ascii="Times New Roman" w:hAnsi="Times New Roman" w:cs="Times New Roman"/>
        </w:rPr>
        <w:t xml:space="preserve"> </w:t>
      </w:r>
      <w:r w:rsidRPr="00303CE5">
        <w:rPr>
          <w:rFonts w:ascii="Times New Roman" w:hAnsi="Times New Roman" w:cs="Times New Roman"/>
        </w:rPr>
        <w:t xml:space="preserve">Der Reflexionsteil ist das Licht, </w:t>
      </w:r>
      <w:r>
        <w:rPr>
          <w:rFonts w:ascii="Times New Roman" w:hAnsi="Times New Roman" w:cs="Times New Roman"/>
        </w:rPr>
        <w:t>welches</w:t>
      </w:r>
      <w:r w:rsidRPr="00303CE5">
        <w:rPr>
          <w:rFonts w:ascii="Times New Roman" w:hAnsi="Times New Roman" w:cs="Times New Roman"/>
        </w:rPr>
        <w:t xml:space="preserve"> direkt</w:t>
      </w:r>
      <w:r>
        <w:rPr>
          <w:rFonts w:ascii="Times New Roman" w:hAnsi="Times New Roman" w:cs="Times New Roman"/>
        </w:rPr>
        <w:t xml:space="preserve"> von der Oberfläche</w:t>
      </w:r>
      <w:r w:rsidRPr="00303CE5">
        <w:rPr>
          <w:rFonts w:ascii="Times New Roman" w:hAnsi="Times New Roman" w:cs="Times New Roman"/>
        </w:rPr>
        <w:t xml:space="preserve"> reflektiert</w:t>
      </w:r>
      <w:r>
        <w:rPr>
          <w:rFonts w:ascii="Times New Roman" w:hAnsi="Times New Roman" w:cs="Times New Roman"/>
        </w:rPr>
        <w:t xml:space="preserve"> wird und dabei nicht in das Material eindringt. Diese Art der Reflexion wird auch Spiegelnde Reflexion (dt. für </w:t>
      </w:r>
      <w:proofErr w:type="spellStart"/>
      <w:r>
        <w:rPr>
          <w:rFonts w:ascii="Times New Roman" w:hAnsi="Times New Roman" w:cs="Times New Roman"/>
        </w:rPr>
        <w:t>Specular</w:t>
      </w:r>
      <w:proofErr w:type="spellEnd"/>
      <w:r>
        <w:rPr>
          <w:rFonts w:ascii="Times New Roman" w:hAnsi="Times New Roman" w:cs="Times New Roman"/>
        </w:rPr>
        <w:t xml:space="preserve"> </w:t>
      </w:r>
      <w:proofErr w:type="spellStart"/>
      <w:r>
        <w:rPr>
          <w:rFonts w:ascii="Times New Roman" w:hAnsi="Times New Roman" w:cs="Times New Roman"/>
        </w:rPr>
        <w:t>reflection</w:t>
      </w:r>
      <w:proofErr w:type="spellEnd"/>
      <w:r>
        <w:rPr>
          <w:rFonts w:ascii="Times New Roman" w:hAnsi="Times New Roman" w:cs="Times New Roman"/>
        </w:rPr>
        <w:t xml:space="preserve">) genannt. Sie folgt dem physikalischen </w:t>
      </w:r>
      <w:r w:rsidRPr="00D5725B">
        <w:rPr>
          <w:rFonts w:ascii="Times New Roman" w:hAnsi="Times New Roman" w:cs="Times New Roman"/>
        </w:rPr>
        <w:t>Reflexionsgesetz, das besagt, dass auf einer vollkommen ebenen Oberfläche der Reflexionswinkel gleich dem Einfallswinkel ist.</w:t>
      </w:r>
      <w:r>
        <w:rPr>
          <w:rFonts w:ascii="Times New Roman" w:hAnsi="Times New Roman" w:cs="Times New Roman"/>
        </w:rPr>
        <w:t xml:space="preserve"> </w:t>
      </w:r>
      <w:r>
        <w:rPr>
          <w:rFonts w:ascii="Times New Roman" w:hAnsi="Times New Roman" w:cs="Times New Roman"/>
        </w:rPr>
        <w:t xml:space="preserve">Jedoch sind die meisten </w:t>
      </w:r>
      <w:r w:rsidRPr="00054D10">
        <w:rPr>
          <w:rFonts w:ascii="Times New Roman" w:hAnsi="Times New Roman" w:cs="Times New Roman"/>
        </w:rPr>
        <w:t xml:space="preserve">Oberflächen </w:t>
      </w:r>
      <w:r>
        <w:rPr>
          <w:rFonts w:ascii="Times New Roman" w:hAnsi="Times New Roman" w:cs="Times New Roman"/>
        </w:rPr>
        <w:t>nicht perfekt planar</w:t>
      </w:r>
      <w:r>
        <w:rPr>
          <w:rFonts w:ascii="Times New Roman" w:hAnsi="Times New Roman" w:cs="Times New Roman"/>
        </w:rPr>
        <w:t>,</w:t>
      </w:r>
      <w:r w:rsidRPr="00054D10">
        <w:t xml:space="preserve"> </w:t>
      </w:r>
      <w:r>
        <w:rPr>
          <w:rFonts w:ascii="Times New Roman" w:hAnsi="Times New Roman" w:cs="Times New Roman"/>
        </w:rPr>
        <w:t xml:space="preserve">weswegen </w:t>
      </w:r>
      <w:r w:rsidRPr="00054D10">
        <w:rPr>
          <w:rFonts w:ascii="Times New Roman" w:hAnsi="Times New Roman" w:cs="Times New Roman"/>
        </w:rPr>
        <w:t xml:space="preserve">die Richtung </w:t>
      </w:r>
      <w:r>
        <w:rPr>
          <w:rFonts w:ascii="Times New Roman" w:hAnsi="Times New Roman" w:cs="Times New Roman"/>
        </w:rPr>
        <w:t xml:space="preserve">der </w:t>
      </w:r>
      <w:r w:rsidRPr="00054D10">
        <w:rPr>
          <w:rFonts w:ascii="Times New Roman" w:hAnsi="Times New Roman" w:cs="Times New Roman"/>
        </w:rPr>
        <w:t>Refle</w:t>
      </w:r>
      <w:r w:rsidR="00CE4A9D">
        <w:rPr>
          <w:rFonts w:ascii="Times New Roman" w:hAnsi="Times New Roman" w:cs="Times New Roman"/>
        </w:rPr>
        <w:t>x</w:t>
      </w:r>
      <w:r>
        <w:rPr>
          <w:rFonts w:ascii="Times New Roman" w:hAnsi="Times New Roman" w:cs="Times New Roman"/>
        </w:rPr>
        <w:t xml:space="preserve">ion </w:t>
      </w:r>
      <w:r w:rsidRPr="00D5725B">
        <w:rPr>
          <w:rFonts w:ascii="Times New Roman" w:hAnsi="Times New Roman" w:cs="Times New Roman"/>
        </w:rPr>
        <w:t>von der Oberflächenrauheit abhängt.</w:t>
      </w:r>
      <w:r w:rsidRPr="00D5725B">
        <w:rPr>
          <w:rFonts w:ascii="Times New Roman" w:hAnsi="Times New Roman" w:cs="Times New Roman"/>
        </w:rPr>
        <w:t xml:space="preserve"> </w:t>
      </w:r>
      <w:r w:rsidRPr="00D5725B">
        <w:rPr>
          <w:rFonts w:ascii="Times New Roman" w:hAnsi="Times New Roman" w:cs="Times New Roman"/>
        </w:rPr>
        <w:t>Auf raueren Oberflächen</w:t>
      </w:r>
      <w:r w:rsidRPr="00D5725B">
        <w:rPr>
          <w:rFonts w:ascii="Times New Roman" w:hAnsi="Times New Roman" w:cs="Times New Roman"/>
        </w:rPr>
        <w:t xml:space="preserve"> erscheinen die Reflexionen der Lichter insgesamt </w:t>
      </w:r>
      <w:r>
        <w:rPr>
          <w:rFonts w:ascii="Times New Roman" w:hAnsi="Times New Roman" w:cs="Times New Roman"/>
        </w:rPr>
        <w:t>zerstreuter</w:t>
      </w:r>
      <w:r w:rsidRPr="00D5725B">
        <w:rPr>
          <w:rFonts w:ascii="Times New Roman" w:hAnsi="Times New Roman" w:cs="Times New Roman"/>
        </w:rPr>
        <w:t xml:space="preserve"> und </w:t>
      </w:r>
      <w:r w:rsidRPr="00D5725B">
        <w:rPr>
          <w:rFonts w:ascii="Times New Roman" w:hAnsi="Times New Roman" w:cs="Times New Roman"/>
        </w:rPr>
        <w:t>gleichzeitig</w:t>
      </w:r>
      <w:r w:rsidRPr="00D5725B">
        <w:rPr>
          <w:rFonts w:ascii="Times New Roman" w:hAnsi="Times New Roman" w:cs="Times New Roman"/>
        </w:rPr>
        <w:t xml:space="preserve"> dunkler</w:t>
      </w:r>
      <w:r w:rsidRPr="00D5725B">
        <w:rPr>
          <w:rFonts w:ascii="Times New Roman" w:hAnsi="Times New Roman" w:cs="Times New Roman"/>
        </w:rPr>
        <w:t xml:space="preserve">. </w:t>
      </w:r>
      <w:r w:rsidRPr="00D5725B">
        <w:rPr>
          <w:rFonts w:ascii="Times New Roman" w:hAnsi="Times New Roman" w:cs="Times New Roman"/>
        </w:rPr>
        <w:t>Bei glatteren Oberflächen bleiben die Spiegelreflexionen fokussiert, und sie erscheinen</w:t>
      </w:r>
      <w:r w:rsidR="00B6152E">
        <w:rPr>
          <w:rFonts w:ascii="Times New Roman" w:hAnsi="Times New Roman" w:cs="Times New Roman"/>
        </w:rPr>
        <w:t xml:space="preserve"> dabei</w:t>
      </w:r>
      <w:r w:rsidRPr="00D5725B">
        <w:rPr>
          <w:rFonts w:ascii="Times New Roman" w:hAnsi="Times New Roman" w:cs="Times New Roman"/>
        </w:rPr>
        <w:t xml:space="preserve"> </w:t>
      </w:r>
      <w:r w:rsidR="00B6152E">
        <w:rPr>
          <w:rFonts w:ascii="Times New Roman" w:hAnsi="Times New Roman" w:cs="Times New Roman"/>
        </w:rPr>
        <w:t>intensiver</w:t>
      </w:r>
      <w:r w:rsidRPr="00D5725B">
        <w:rPr>
          <w:rFonts w:ascii="Times New Roman" w:hAnsi="Times New Roman" w:cs="Times New Roman"/>
        </w:rPr>
        <w:t>.</w:t>
      </w:r>
      <w:r w:rsidR="00B6152E">
        <w:rPr>
          <w:rFonts w:ascii="Times New Roman" w:hAnsi="Times New Roman" w:cs="Times New Roman"/>
        </w:rPr>
        <w:t xml:space="preserve"> </w:t>
      </w:r>
      <w:r w:rsidR="00F03B1C" w:rsidRPr="00F03B1C">
        <w:rPr>
          <w:rFonts w:ascii="Times New Roman" w:hAnsi="Times New Roman" w:cs="Times New Roman"/>
        </w:rPr>
        <w:t xml:space="preserve">Der Brechungsanteil ist </w:t>
      </w:r>
      <w:r w:rsidR="00BD15D1">
        <w:rPr>
          <w:rFonts w:ascii="Times New Roman" w:hAnsi="Times New Roman" w:cs="Times New Roman"/>
        </w:rPr>
        <w:t>der</w:t>
      </w:r>
      <w:r w:rsidR="00F03B1C" w:rsidRPr="00F03B1C">
        <w:rPr>
          <w:rFonts w:ascii="Times New Roman" w:hAnsi="Times New Roman" w:cs="Times New Roman"/>
        </w:rPr>
        <w:t xml:space="preserve"> verbleibende</w:t>
      </w:r>
      <w:r w:rsidR="00BD15D1">
        <w:rPr>
          <w:rFonts w:ascii="Times New Roman" w:hAnsi="Times New Roman" w:cs="Times New Roman"/>
        </w:rPr>
        <w:t xml:space="preserve"> Anteil des</w:t>
      </w:r>
      <w:r w:rsidR="00F03B1C" w:rsidRPr="00F03B1C">
        <w:rPr>
          <w:rFonts w:ascii="Times New Roman" w:hAnsi="Times New Roman" w:cs="Times New Roman"/>
        </w:rPr>
        <w:t xml:space="preserve"> Licht</w:t>
      </w:r>
      <w:r w:rsidR="00BD15D1">
        <w:rPr>
          <w:rFonts w:ascii="Times New Roman" w:hAnsi="Times New Roman" w:cs="Times New Roman"/>
        </w:rPr>
        <w:t>es</w:t>
      </w:r>
      <w:r w:rsidR="00F03B1C" w:rsidRPr="00F03B1C">
        <w:rPr>
          <w:rFonts w:ascii="Times New Roman" w:hAnsi="Times New Roman" w:cs="Times New Roman"/>
        </w:rPr>
        <w:t>,</w:t>
      </w:r>
      <w:r w:rsidR="00BD15D1">
        <w:rPr>
          <w:rFonts w:ascii="Times New Roman" w:hAnsi="Times New Roman" w:cs="Times New Roman"/>
        </w:rPr>
        <w:t xml:space="preserve"> welcher in das Material gebrochen wird. </w:t>
      </w:r>
      <w:r w:rsidR="006D61E8">
        <w:rPr>
          <w:rFonts w:ascii="Times New Roman" w:hAnsi="Times New Roman" w:cs="Times New Roman"/>
        </w:rPr>
        <w:t xml:space="preserve">Im inneren trifft das Licht auf </w:t>
      </w:r>
      <w:r w:rsidR="006D61E8" w:rsidRPr="006D61E8">
        <w:rPr>
          <w:rFonts w:ascii="Times New Roman" w:hAnsi="Times New Roman" w:cs="Times New Roman"/>
        </w:rPr>
        <w:t>mikroskopisch kleine Unterschiede</w:t>
      </w:r>
      <w:r w:rsidR="006D61E8">
        <w:rPr>
          <w:rFonts w:ascii="Times New Roman" w:hAnsi="Times New Roman" w:cs="Times New Roman"/>
        </w:rPr>
        <w:t xml:space="preserve"> in der Materialdichte. Hierbei wird es an den Grenzen zwischen den verschiedenen Dichten abermals </w:t>
      </w:r>
      <w:r w:rsidR="00885460">
        <w:rPr>
          <w:rFonts w:ascii="Times New Roman" w:hAnsi="Times New Roman" w:cs="Times New Roman"/>
        </w:rPr>
        <w:t xml:space="preserve">gestreut, </w:t>
      </w:r>
      <w:r w:rsidR="006D61E8">
        <w:rPr>
          <w:rFonts w:ascii="Times New Roman" w:hAnsi="Times New Roman" w:cs="Times New Roman"/>
        </w:rPr>
        <w:t xml:space="preserve">gebrochen bzw. </w:t>
      </w:r>
      <w:r w:rsidR="006D61E8" w:rsidRPr="00694150">
        <w:rPr>
          <w:rFonts w:ascii="Times New Roman" w:hAnsi="Times New Roman" w:cs="Times New Roman"/>
        </w:rPr>
        <w:t>Reflektiert</w:t>
      </w:r>
      <w:r w:rsidR="00885460" w:rsidRPr="00694150">
        <w:rPr>
          <w:rFonts w:ascii="Times New Roman" w:hAnsi="Times New Roman" w:cs="Times New Roman"/>
        </w:rPr>
        <w:t xml:space="preserve"> und </w:t>
      </w:r>
      <w:r w:rsidR="00694150" w:rsidRPr="00694150">
        <w:rPr>
          <w:rFonts w:ascii="Times New Roman" w:hAnsi="Times New Roman" w:cs="Times New Roman"/>
        </w:rPr>
        <w:t xml:space="preserve">zum Teil wieder als diffuse Reflexion </w:t>
      </w:r>
      <w:r w:rsidR="00C725A9">
        <w:rPr>
          <w:rFonts w:ascii="Times New Roman" w:hAnsi="Times New Roman" w:cs="Times New Roman"/>
        </w:rPr>
        <w:t xml:space="preserve">zufällig </w:t>
      </w:r>
      <w:r w:rsidR="00694150" w:rsidRPr="00694150">
        <w:rPr>
          <w:rFonts w:ascii="Times New Roman" w:hAnsi="Times New Roman" w:cs="Times New Roman"/>
        </w:rPr>
        <w:t>in den Raum</w:t>
      </w:r>
      <w:r w:rsidR="00694150" w:rsidRPr="00694150">
        <w:t xml:space="preserve"> </w:t>
      </w:r>
      <w:r w:rsidR="00694150" w:rsidRPr="00694150">
        <w:rPr>
          <w:rFonts w:ascii="Times New Roman" w:hAnsi="Times New Roman" w:cs="Times New Roman"/>
        </w:rPr>
        <w:t>zurückreflektiert</w:t>
      </w:r>
      <w:r w:rsidR="006D61E8" w:rsidRPr="00694150">
        <w:rPr>
          <w:rFonts w:ascii="Times New Roman" w:hAnsi="Times New Roman" w:cs="Times New Roman"/>
        </w:rPr>
        <w:t xml:space="preserve">. Im Laufe dieses Prozesses absorbiert </w:t>
      </w:r>
      <w:r w:rsidR="00885460" w:rsidRPr="00694150">
        <w:rPr>
          <w:rFonts w:ascii="Times New Roman" w:hAnsi="Times New Roman" w:cs="Times New Roman"/>
        </w:rPr>
        <w:t>das M</w:t>
      </w:r>
      <w:r w:rsidR="006D61E8" w:rsidRPr="00694150">
        <w:rPr>
          <w:rFonts w:ascii="Times New Roman" w:hAnsi="Times New Roman" w:cs="Times New Roman"/>
        </w:rPr>
        <w:t xml:space="preserve">aterial </w:t>
      </w:r>
      <w:r w:rsidR="00885460" w:rsidRPr="00694150">
        <w:rPr>
          <w:rFonts w:ascii="Times New Roman" w:hAnsi="Times New Roman" w:cs="Times New Roman"/>
        </w:rPr>
        <w:t>teilweise</w:t>
      </w:r>
      <w:r w:rsidR="006D61E8" w:rsidRPr="00694150">
        <w:rPr>
          <w:rFonts w:ascii="Times New Roman" w:hAnsi="Times New Roman" w:cs="Times New Roman"/>
        </w:rPr>
        <w:t xml:space="preserve"> </w:t>
      </w:r>
      <w:r w:rsidR="00885460" w:rsidRPr="00694150">
        <w:rPr>
          <w:rFonts w:ascii="Times New Roman" w:hAnsi="Times New Roman" w:cs="Times New Roman"/>
        </w:rPr>
        <w:t>die</w:t>
      </w:r>
      <w:r w:rsidR="006D61E8" w:rsidRPr="00694150">
        <w:rPr>
          <w:rFonts w:ascii="Times New Roman" w:hAnsi="Times New Roman" w:cs="Times New Roman"/>
        </w:rPr>
        <w:t xml:space="preserve"> Energie des Lichtes</w:t>
      </w:r>
      <w:r w:rsidR="00885460" w:rsidRPr="00694150">
        <w:rPr>
          <w:rFonts w:ascii="Times New Roman" w:hAnsi="Times New Roman" w:cs="Times New Roman"/>
        </w:rPr>
        <w:t xml:space="preserve">. Bewegt es sich </w:t>
      </w:r>
      <w:r w:rsidR="00885460" w:rsidRPr="00694150">
        <w:rPr>
          <w:rFonts w:ascii="Times New Roman" w:hAnsi="Times New Roman" w:cs="Times New Roman"/>
        </w:rPr>
        <w:t xml:space="preserve">zu lange in einem solchen Material, kann es vollständig absorbiert werden. </w:t>
      </w:r>
      <w:r w:rsidR="00885460" w:rsidRPr="00694150">
        <w:rPr>
          <w:rFonts w:ascii="Times New Roman" w:hAnsi="Times New Roman" w:cs="Times New Roman"/>
        </w:rPr>
        <w:t xml:space="preserve">In Folge dessen hat </w:t>
      </w:r>
      <w:r w:rsidR="00885460" w:rsidRPr="00694150">
        <w:rPr>
          <w:rFonts w:ascii="Times New Roman" w:hAnsi="Times New Roman" w:cs="Times New Roman"/>
        </w:rPr>
        <w:t>das Licht</w:t>
      </w:r>
      <w:r w:rsidR="00885460" w:rsidRPr="00694150">
        <w:rPr>
          <w:rFonts w:ascii="Times New Roman" w:hAnsi="Times New Roman" w:cs="Times New Roman"/>
        </w:rPr>
        <w:t xml:space="preserve">, welches </w:t>
      </w:r>
      <w:r w:rsidR="00885460" w:rsidRPr="00694150">
        <w:rPr>
          <w:rFonts w:ascii="Times New Roman" w:hAnsi="Times New Roman" w:cs="Times New Roman"/>
        </w:rPr>
        <w:t>dieses Material tatsächlich</w:t>
      </w:r>
      <w:r w:rsidR="00885460" w:rsidRPr="00885460">
        <w:rPr>
          <w:rFonts w:ascii="Times New Roman" w:hAnsi="Times New Roman" w:cs="Times New Roman"/>
        </w:rPr>
        <w:t xml:space="preserve"> verlässt, wahrscheinlich nur eine sehr geringe Entfernung vom Eintrittspunkt zurückgelegt. Daher kann der Abstand zwischen dem Eintritts- und Austrittspunkt als vernachlässigbar gering angesehen werden.</w:t>
      </w:r>
      <w:r w:rsidR="00885460">
        <w:rPr>
          <w:rFonts w:ascii="Times New Roman" w:hAnsi="Times New Roman" w:cs="Times New Roman"/>
        </w:rPr>
        <w:t xml:space="preserve"> </w:t>
      </w:r>
    </w:p>
    <w:p w:rsidR="00CE4A9D" w:rsidRDefault="00CE4A9D" w:rsidP="00D5725B">
      <w:pPr>
        <w:rPr>
          <w:rFonts w:ascii="Times New Roman" w:hAnsi="Times New Roman" w:cs="Times New Roman"/>
        </w:rPr>
      </w:pPr>
      <w:r>
        <w:rPr>
          <w:rFonts w:ascii="Times New Roman" w:hAnsi="Times New Roman" w:cs="Times New Roman"/>
        </w:rPr>
        <w:t xml:space="preserve">(- Bild einfügen -) </w:t>
      </w:r>
    </w:p>
    <w:p w:rsidR="00C725A9" w:rsidRDefault="00CE4A9D" w:rsidP="00AF47AF">
      <w:pPr>
        <w:rPr>
          <w:rFonts w:ascii="Times New Roman" w:hAnsi="Times New Roman" w:cs="Times New Roman"/>
        </w:rPr>
      </w:pPr>
      <w:r w:rsidRPr="00C725A9">
        <w:rPr>
          <w:rFonts w:ascii="Times New Roman" w:hAnsi="Times New Roman" w:cs="Times New Roman"/>
        </w:rPr>
        <w:t xml:space="preserve">Metalle besitzen einen </w:t>
      </w:r>
      <w:r w:rsidRPr="00C725A9">
        <w:rPr>
          <w:rFonts w:ascii="Times New Roman" w:hAnsi="Times New Roman" w:cs="Times New Roman"/>
        </w:rPr>
        <w:t>sehr hohe</w:t>
      </w:r>
      <w:r w:rsidRPr="00C725A9">
        <w:rPr>
          <w:rFonts w:ascii="Times New Roman" w:hAnsi="Times New Roman" w:cs="Times New Roman"/>
        </w:rPr>
        <w:t>n</w:t>
      </w:r>
      <w:r w:rsidRPr="00C725A9">
        <w:rPr>
          <w:rFonts w:ascii="Times New Roman" w:hAnsi="Times New Roman" w:cs="Times New Roman"/>
        </w:rPr>
        <w:t xml:space="preserve"> Absorptionskoeffizienten für </w:t>
      </w:r>
      <w:r w:rsidRPr="00C725A9">
        <w:rPr>
          <w:rFonts w:ascii="Times New Roman" w:hAnsi="Times New Roman" w:cs="Times New Roman"/>
        </w:rPr>
        <w:t xml:space="preserve">die </w:t>
      </w:r>
      <w:r w:rsidRPr="00C725A9">
        <w:rPr>
          <w:rFonts w:ascii="Times New Roman" w:hAnsi="Times New Roman" w:cs="Times New Roman"/>
        </w:rPr>
        <w:t xml:space="preserve">Strahlung im sichtbaren </w:t>
      </w:r>
      <w:r w:rsidRPr="00C725A9">
        <w:rPr>
          <w:rFonts w:ascii="Times New Roman" w:hAnsi="Times New Roman" w:cs="Times New Roman"/>
        </w:rPr>
        <w:t>Spektrum</w:t>
      </w:r>
      <w:r w:rsidR="00C725A9">
        <w:rPr>
          <w:rFonts w:ascii="Times New Roman" w:hAnsi="Times New Roman" w:cs="Times New Roman"/>
        </w:rPr>
        <w:t>, d</w:t>
      </w:r>
      <w:r w:rsidR="00C725A9" w:rsidRPr="00C725A9">
        <w:rPr>
          <w:rFonts w:ascii="Times New Roman" w:hAnsi="Times New Roman" w:cs="Times New Roman"/>
        </w:rPr>
        <w:t>a das</w:t>
      </w:r>
      <w:r w:rsidRPr="00C725A9">
        <w:rPr>
          <w:rFonts w:ascii="Times New Roman" w:hAnsi="Times New Roman" w:cs="Times New Roman"/>
        </w:rPr>
        <w:t xml:space="preserve"> gebrochene Licht sofort</w:t>
      </w:r>
      <w:r w:rsidR="000859B7">
        <w:rPr>
          <w:rFonts w:ascii="Times New Roman" w:hAnsi="Times New Roman" w:cs="Times New Roman"/>
        </w:rPr>
        <w:t xml:space="preserve"> </w:t>
      </w:r>
      <w:r w:rsidRPr="00C725A9">
        <w:rPr>
          <w:rFonts w:ascii="Times New Roman" w:hAnsi="Times New Roman" w:cs="Times New Roman"/>
        </w:rPr>
        <w:t>freien Elektronen absorbiert</w:t>
      </w:r>
      <w:r w:rsidR="00C725A9" w:rsidRPr="00C725A9">
        <w:rPr>
          <w:rFonts w:ascii="Times New Roman" w:hAnsi="Times New Roman" w:cs="Times New Roman"/>
        </w:rPr>
        <w:t xml:space="preserve"> wird</w:t>
      </w:r>
      <w:r w:rsidRPr="00C725A9">
        <w:rPr>
          <w:rFonts w:ascii="Times New Roman" w:hAnsi="Times New Roman" w:cs="Times New Roman"/>
        </w:rPr>
        <w:t xml:space="preserve">. </w:t>
      </w:r>
      <w:r w:rsidR="00C725A9" w:rsidRPr="00C725A9">
        <w:rPr>
          <w:rFonts w:ascii="Times New Roman" w:hAnsi="Times New Roman" w:cs="Times New Roman"/>
        </w:rPr>
        <w:t xml:space="preserve">In Folge dessen verlässt </w:t>
      </w:r>
      <w:r w:rsidR="00B707DC">
        <w:rPr>
          <w:rFonts w:ascii="Times New Roman" w:hAnsi="Times New Roman" w:cs="Times New Roman"/>
        </w:rPr>
        <w:t>das</w:t>
      </w:r>
      <w:r w:rsidR="000859B7">
        <w:rPr>
          <w:rFonts w:ascii="Times New Roman" w:hAnsi="Times New Roman" w:cs="Times New Roman"/>
        </w:rPr>
        <w:t xml:space="preserve"> gebrochene</w:t>
      </w:r>
      <w:r w:rsidR="00B707DC">
        <w:rPr>
          <w:rFonts w:ascii="Times New Roman" w:hAnsi="Times New Roman" w:cs="Times New Roman"/>
        </w:rPr>
        <w:t xml:space="preserve"> </w:t>
      </w:r>
      <w:r w:rsidR="00C725A9" w:rsidRPr="00C725A9">
        <w:rPr>
          <w:rFonts w:ascii="Times New Roman" w:hAnsi="Times New Roman" w:cs="Times New Roman"/>
        </w:rPr>
        <w:t xml:space="preserve">Licht die Oberfläche des Metalls nicht. </w:t>
      </w:r>
      <w:r w:rsidR="00051D01">
        <w:rPr>
          <w:rFonts w:ascii="Times New Roman" w:hAnsi="Times New Roman" w:cs="Times New Roman"/>
        </w:rPr>
        <w:t xml:space="preserve">Daher </w:t>
      </w:r>
      <w:r w:rsidRPr="00C725A9">
        <w:rPr>
          <w:rFonts w:ascii="Times New Roman" w:hAnsi="Times New Roman" w:cs="Times New Roman"/>
        </w:rPr>
        <w:t xml:space="preserve">muss bei der Diffusen Reflexion zwischen </w:t>
      </w:r>
      <w:r w:rsidRPr="00C725A9">
        <w:rPr>
          <w:rFonts w:ascii="Times New Roman" w:hAnsi="Times New Roman" w:cs="Times New Roman"/>
        </w:rPr>
        <w:t>Leitern und Dielektrika</w:t>
      </w:r>
      <w:r w:rsidRPr="00C725A9">
        <w:rPr>
          <w:rFonts w:ascii="Times New Roman" w:hAnsi="Times New Roman" w:cs="Times New Roman"/>
        </w:rPr>
        <w:t xml:space="preserve"> unterschieden werden. </w:t>
      </w:r>
      <w:r w:rsidR="00C725A9" w:rsidRPr="00C725A9">
        <w:rPr>
          <w:rFonts w:ascii="Times New Roman" w:hAnsi="Times New Roman" w:cs="Times New Roman"/>
        </w:rPr>
        <w:t>R</w:t>
      </w:r>
      <w:r w:rsidRPr="00C725A9">
        <w:rPr>
          <w:rFonts w:ascii="Times New Roman" w:hAnsi="Times New Roman" w:cs="Times New Roman"/>
        </w:rPr>
        <w:t>ein metallischen Materialien</w:t>
      </w:r>
      <w:r w:rsidRPr="00C725A9">
        <w:rPr>
          <w:rFonts w:ascii="Times New Roman" w:hAnsi="Times New Roman" w:cs="Times New Roman"/>
        </w:rPr>
        <w:t xml:space="preserve"> </w:t>
      </w:r>
      <w:r w:rsidR="00C725A9" w:rsidRPr="00C725A9">
        <w:rPr>
          <w:rFonts w:ascii="Times New Roman" w:hAnsi="Times New Roman" w:cs="Times New Roman"/>
        </w:rPr>
        <w:t>besitzen</w:t>
      </w:r>
      <w:r w:rsidR="000859B7">
        <w:rPr>
          <w:rFonts w:ascii="Times New Roman" w:hAnsi="Times New Roman" w:cs="Times New Roman"/>
        </w:rPr>
        <w:t xml:space="preserve"> somit</w:t>
      </w:r>
      <w:r w:rsidR="00C725A9" w:rsidRPr="00C725A9">
        <w:rPr>
          <w:rFonts w:ascii="Times New Roman" w:hAnsi="Times New Roman" w:cs="Times New Roman"/>
        </w:rPr>
        <w:t xml:space="preserve"> </w:t>
      </w:r>
      <w:r w:rsidRPr="00C725A9">
        <w:rPr>
          <w:rFonts w:ascii="Times New Roman" w:hAnsi="Times New Roman" w:cs="Times New Roman"/>
        </w:rPr>
        <w:t>keine diffuse Reflexion</w:t>
      </w:r>
      <w:r w:rsidRPr="00C725A9">
        <w:rPr>
          <w:rFonts w:ascii="Times New Roman" w:hAnsi="Times New Roman" w:cs="Times New Roman"/>
        </w:rPr>
        <w:t xml:space="preserve">. Eine </w:t>
      </w:r>
      <w:r w:rsidRPr="00C725A9">
        <w:rPr>
          <w:rFonts w:ascii="Times New Roman" w:hAnsi="Times New Roman" w:cs="Times New Roman"/>
        </w:rPr>
        <w:t>Streuung</w:t>
      </w:r>
      <w:r w:rsidR="00C725A9">
        <w:rPr>
          <w:rFonts w:ascii="Times New Roman" w:hAnsi="Times New Roman" w:cs="Times New Roman"/>
        </w:rPr>
        <w:t xml:space="preserve"> des Lichtes </w:t>
      </w:r>
      <w:r w:rsidR="00C725A9" w:rsidRPr="00C725A9">
        <w:rPr>
          <w:rFonts w:ascii="Times New Roman" w:hAnsi="Times New Roman" w:cs="Times New Roman"/>
        </w:rPr>
        <w:t xml:space="preserve">unter der Oberfläche </w:t>
      </w:r>
      <w:r w:rsidRPr="00C725A9">
        <w:rPr>
          <w:rFonts w:ascii="Times New Roman" w:hAnsi="Times New Roman" w:cs="Times New Roman"/>
        </w:rPr>
        <w:t xml:space="preserve">findet </w:t>
      </w:r>
      <w:r w:rsidRPr="00C725A9">
        <w:rPr>
          <w:rFonts w:ascii="Times New Roman" w:hAnsi="Times New Roman" w:cs="Times New Roman"/>
        </w:rPr>
        <w:t xml:space="preserve">nur </w:t>
      </w:r>
      <w:r w:rsidRPr="00C725A9">
        <w:rPr>
          <w:rFonts w:ascii="Times New Roman" w:hAnsi="Times New Roman" w:cs="Times New Roman"/>
        </w:rPr>
        <w:t>bei</w:t>
      </w:r>
      <w:r w:rsidRPr="00C725A9">
        <w:rPr>
          <w:rFonts w:ascii="Times New Roman" w:hAnsi="Times New Roman" w:cs="Times New Roman"/>
        </w:rPr>
        <w:t xml:space="preserve"> den</w:t>
      </w:r>
      <w:r w:rsidRPr="00C725A9">
        <w:rPr>
          <w:rFonts w:ascii="Times New Roman" w:hAnsi="Times New Roman" w:cs="Times New Roman"/>
        </w:rPr>
        <w:t xml:space="preserve"> Dielektrika statt, d.h. sie </w:t>
      </w:r>
      <w:r w:rsidRPr="00C725A9">
        <w:rPr>
          <w:rFonts w:ascii="Times New Roman" w:hAnsi="Times New Roman" w:cs="Times New Roman"/>
        </w:rPr>
        <w:t xml:space="preserve">allein </w:t>
      </w:r>
      <w:r w:rsidR="000859B7">
        <w:rPr>
          <w:rFonts w:ascii="Times New Roman" w:hAnsi="Times New Roman" w:cs="Times New Roman"/>
        </w:rPr>
        <w:t>besitzen</w:t>
      </w:r>
      <w:r w:rsidRPr="00C725A9">
        <w:rPr>
          <w:rFonts w:ascii="Times New Roman" w:hAnsi="Times New Roman" w:cs="Times New Roman"/>
        </w:rPr>
        <w:t xml:space="preserve"> sowohl spiegelnde als auch diffuse Komponenten</w:t>
      </w:r>
      <w:r w:rsidR="00051D01">
        <w:rPr>
          <w:rFonts w:ascii="Times New Roman" w:hAnsi="Times New Roman" w:cs="Times New Roman"/>
        </w:rPr>
        <w:t xml:space="preserve">. Zuletzt könnte man noch zwischen </w:t>
      </w:r>
      <w:r w:rsidR="00051D01" w:rsidRPr="00051D01">
        <w:rPr>
          <w:rFonts w:ascii="Times New Roman" w:hAnsi="Times New Roman" w:cs="Times New Roman"/>
        </w:rPr>
        <w:t>Halbleiter</w:t>
      </w:r>
      <w:r w:rsidR="00051D01">
        <w:rPr>
          <w:rFonts w:ascii="Times New Roman" w:hAnsi="Times New Roman" w:cs="Times New Roman"/>
        </w:rPr>
        <w:t xml:space="preserve"> (S</w:t>
      </w:r>
      <w:r w:rsidR="00051D01" w:rsidRPr="00051D01">
        <w:rPr>
          <w:rFonts w:ascii="Times New Roman" w:hAnsi="Times New Roman" w:cs="Times New Roman"/>
        </w:rPr>
        <w:t>emiconductor</w:t>
      </w:r>
      <w:r w:rsidR="00051D01">
        <w:rPr>
          <w:rFonts w:ascii="Times New Roman" w:hAnsi="Times New Roman" w:cs="Times New Roman"/>
        </w:rPr>
        <w:t>) unterscheiden. Diese werden aber in der Regel aus Einfachheit zu den nicht Metallen gezählt.</w:t>
      </w:r>
    </w:p>
    <w:p w:rsidR="00051D01" w:rsidRDefault="00051D01" w:rsidP="00AF47AF">
      <w:pPr>
        <w:rPr>
          <w:rFonts w:ascii="Times New Roman" w:hAnsi="Times New Roman" w:cs="Times New Roman"/>
        </w:rPr>
      </w:pPr>
      <w:r>
        <w:rPr>
          <w:rFonts w:ascii="Times New Roman" w:hAnsi="Times New Roman" w:cs="Times New Roman"/>
        </w:rPr>
        <w:t xml:space="preserve">Möchte man im Folgenden die gesamte Reflexion einer Oberfläche berechnen. So errechnet man einmal die Diffuse und die Spiegelnde </w:t>
      </w:r>
      <w:r>
        <w:rPr>
          <w:rFonts w:ascii="Times New Roman" w:hAnsi="Times New Roman" w:cs="Times New Roman"/>
        </w:rPr>
        <w:t>separat</w:t>
      </w:r>
      <w:r>
        <w:rPr>
          <w:rFonts w:ascii="Times New Roman" w:hAnsi="Times New Roman" w:cs="Times New Roman"/>
        </w:rPr>
        <w:t xml:space="preserve"> voneinander</w:t>
      </w:r>
      <w:r w:rsidR="000859B7">
        <w:rPr>
          <w:rFonts w:ascii="Times New Roman" w:hAnsi="Times New Roman" w:cs="Times New Roman"/>
        </w:rPr>
        <w:t xml:space="preserve"> und addiert diesen anschließend</w:t>
      </w:r>
      <w:r>
        <w:rPr>
          <w:rFonts w:ascii="Times New Roman" w:hAnsi="Times New Roman" w:cs="Times New Roman"/>
        </w:rPr>
        <w:t xml:space="preserve"> (wie im </w:t>
      </w:r>
      <w:r w:rsidR="000859B7">
        <w:rPr>
          <w:rFonts w:ascii="Times New Roman" w:hAnsi="Times New Roman" w:cs="Times New Roman"/>
        </w:rPr>
        <w:t>Bild</w:t>
      </w:r>
      <w:proofErr w:type="gramStart"/>
      <w:r>
        <w:rPr>
          <w:rFonts w:ascii="Times New Roman" w:hAnsi="Times New Roman" w:cs="Times New Roman"/>
        </w:rPr>
        <w:t xml:space="preserve"> ..</w:t>
      </w:r>
      <w:proofErr w:type="gramEnd"/>
      <w:r>
        <w:rPr>
          <w:rFonts w:ascii="Times New Roman" w:hAnsi="Times New Roman" w:cs="Times New Roman"/>
        </w:rPr>
        <w:t xml:space="preserve"> dargestellt).</w:t>
      </w:r>
      <w:bookmarkStart w:id="0" w:name="_GoBack"/>
      <w:bookmarkEnd w:id="0"/>
    </w:p>
    <w:p w:rsidR="00C725A9" w:rsidRDefault="00C725A9" w:rsidP="00AF47AF">
      <w:pPr>
        <w:rPr>
          <w:rFonts w:ascii="Times New Roman" w:hAnsi="Times New Roman" w:cs="Times New Roman"/>
        </w:rPr>
      </w:pPr>
    </w:p>
    <w:p w:rsidR="00764AC1" w:rsidRPr="00BB1944" w:rsidRDefault="00764AC1" w:rsidP="00AF47AF">
      <w:pPr>
        <w:rPr>
          <w:rFonts w:ascii="Times New Roman" w:hAnsi="Times New Roman" w:cs="Times New Roman"/>
        </w:rPr>
      </w:pPr>
      <w:r w:rsidRPr="00BB1944">
        <w:rPr>
          <w:rFonts w:ascii="Times New Roman" w:hAnsi="Times New Roman" w:cs="Times New Roman"/>
        </w:rPr>
        <w:t>Lambert Diffuse BRDF:</w:t>
      </w:r>
    </w:p>
    <w:p w:rsidR="00764AC1" w:rsidRPr="00BB1944" w:rsidRDefault="00764AC1" w:rsidP="00AF47AF">
      <w:pPr>
        <w:rPr>
          <w:rFonts w:ascii="Times New Roman" w:hAnsi="Times New Roman" w:cs="Times New Roman"/>
        </w:rPr>
      </w:pPr>
      <w:r w:rsidRPr="00BB1944">
        <w:rPr>
          <w:rFonts w:ascii="Times New Roman" w:hAnsi="Times New Roman" w:cs="Times New Roman"/>
        </w:rPr>
        <w:t xml:space="preserve">Eine Fläche, bei der die Strahldichte über die ganze Fläche und in alle </w:t>
      </w:r>
      <w:proofErr w:type="spellStart"/>
      <w:r w:rsidRPr="00BB1944">
        <w:rPr>
          <w:rFonts w:ascii="Times New Roman" w:hAnsi="Times New Roman" w:cs="Times New Roman"/>
        </w:rPr>
        <w:t>Richtungengleich</w:t>
      </w:r>
      <w:proofErr w:type="spellEnd"/>
      <w:r w:rsidRPr="00BB1944">
        <w:rPr>
          <w:rFonts w:ascii="Times New Roman" w:hAnsi="Times New Roman" w:cs="Times New Roman"/>
        </w:rPr>
        <w:t xml:space="preserve"> groß ist, wird als Lambert-Strahler bezeichnet. </w:t>
      </w:r>
    </w:p>
    <w:sectPr w:rsidR="00764AC1" w:rsidRPr="00BB1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1D01"/>
    <w:rsid w:val="00054D10"/>
    <w:rsid w:val="0006120C"/>
    <w:rsid w:val="00062922"/>
    <w:rsid w:val="00065DBE"/>
    <w:rsid w:val="000723D6"/>
    <w:rsid w:val="000859B7"/>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2FCB"/>
    <w:rsid w:val="00280288"/>
    <w:rsid w:val="002C037D"/>
    <w:rsid w:val="002C6D35"/>
    <w:rsid w:val="002E1A43"/>
    <w:rsid w:val="002F1E55"/>
    <w:rsid w:val="002F432E"/>
    <w:rsid w:val="00303CE5"/>
    <w:rsid w:val="003A2CFE"/>
    <w:rsid w:val="003B7244"/>
    <w:rsid w:val="003C309A"/>
    <w:rsid w:val="0042156D"/>
    <w:rsid w:val="00426F88"/>
    <w:rsid w:val="004432D1"/>
    <w:rsid w:val="0047433E"/>
    <w:rsid w:val="004844D6"/>
    <w:rsid w:val="0049490F"/>
    <w:rsid w:val="00494A8B"/>
    <w:rsid w:val="00495125"/>
    <w:rsid w:val="00495753"/>
    <w:rsid w:val="004D53E5"/>
    <w:rsid w:val="00502A55"/>
    <w:rsid w:val="00522F86"/>
    <w:rsid w:val="00543A76"/>
    <w:rsid w:val="00544588"/>
    <w:rsid w:val="005616C8"/>
    <w:rsid w:val="00562280"/>
    <w:rsid w:val="00592A4A"/>
    <w:rsid w:val="00596B4D"/>
    <w:rsid w:val="005C0396"/>
    <w:rsid w:val="005D437C"/>
    <w:rsid w:val="005D67C6"/>
    <w:rsid w:val="005F68F1"/>
    <w:rsid w:val="006103DD"/>
    <w:rsid w:val="006267B5"/>
    <w:rsid w:val="00671E20"/>
    <w:rsid w:val="00687442"/>
    <w:rsid w:val="0069362D"/>
    <w:rsid w:val="00694150"/>
    <w:rsid w:val="006A7DE6"/>
    <w:rsid w:val="006C3C2F"/>
    <w:rsid w:val="006D61E8"/>
    <w:rsid w:val="006E094E"/>
    <w:rsid w:val="006F702C"/>
    <w:rsid w:val="00721202"/>
    <w:rsid w:val="00753487"/>
    <w:rsid w:val="00761B3F"/>
    <w:rsid w:val="00764AC1"/>
    <w:rsid w:val="00783D4D"/>
    <w:rsid w:val="0078724A"/>
    <w:rsid w:val="007C7FF0"/>
    <w:rsid w:val="007D2BA6"/>
    <w:rsid w:val="007F7F4D"/>
    <w:rsid w:val="0087559B"/>
    <w:rsid w:val="00885460"/>
    <w:rsid w:val="008D0406"/>
    <w:rsid w:val="008D4280"/>
    <w:rsid w:val="008F19A3"/>
    <w:rsid w:val="0090339A"/>
    <w:rsid w:val="009212E4"/>
    <w:rsid w:val="00963006"/>
    <w:rsid w:val="0097279A"/>
    <w:rsid w:val="0099084F"/>
    <w:rsid w:val="00993887"/>
    <w:rsid w:val="00997CFD"/>
    <w:rsid w:val="009C4F60"/>
    <w:rsid w:val="009E0E0B"/>
    <w:rsid w:val="009E245E"/>
    <w:rsid w:val="00A6292A"/>
    <w:rsid w:val="00A73773"/>
    <w:rsid w:val="00A74ECA"/>
    <w:rsid w:val="00A82FE4"/>
    <w:rsid w:val="00AA2ABA"/>
    <w:rsid w:val="00AA66CA"/>
    <w:rsid w:val="00AD5C3C"/>
    <w:rsid w:val="00AF47AF"/>
    <w:rsid w:val="00B03E94"/>
    <w:rsid w:val="00B21307"/>
    <w:rsid w:val="00B30795"/>
    <w:rsid w:val="00B33059"/>
    <w:rsid w:val="00B6152E"/>
    <w:rsid w:val="00B62928"/>
    <w:rsid w:val="00B707DC"/>
    <w:rsid w:val="00BB1944"/>
    <w:rsid w:val="00BD15D1"/>
    <w:rsid w:val="00C22878"/>
    <w:rsid w:val="00C45C9E"/>
    <w:rsid w:val="00C67655"/>
    <w:rsid w:val="00C70F04"/>
    <w:rsid w:val="00C725A9"/>
    <w:rsid w:val="00CA761F"/>
    <w:rsid w:val="00CC7894"/>
    <w:rsid w:val="00CE4A9D"/>
    <w:rsid w:val="00D40B25"/>
    <w:rsid w:val="00D53EDF"/>
    <w:rsid w:val="00D5725B"/>
    <w:rsid w:val="00D62272"/>
    <w:rsid w:val="00D960D3"/>
    <w:rsid w:val="00DA2E60"/>
    <w:rsid w:val="00DB1859"/>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1A41"/>
    <w:rsid w:val="00EC4C31"/>
    <w:rsid w:val="00F03B1C"/>
    <w:rsid w:val="00F16892"/>
    <w:rsid w:val="00F17215"/>
    <w:rsid w:val="00F43080"/>
    <w:rsid w:val="00F74FCB"/>
    <w:rsid w:val="00F95CBE"/>
    <w:rsid w:val="00FC7DAF"/>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E43E"/>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1557</Words>
  <Characters>9812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45</cp:revision>
  <dcterms:created xsi:type="dcterms:W3CDTF">2020-12-04T23:10:00Z</dcterms:created>
  <dcterms:modified xsi:type="dcterms:W3CDTF">2020-12-10T23:28:00Z</dcterms:modified>
</cp:coreProperties>
</file>