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Sistemi bazirani na znanju – Projektni zadatak 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Ana Tomić, Tamara Lazarević, Jelena Garić </w:t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April, 2020.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43200" cy="27343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34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Motivacija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Aplikacija </w:t>
      </w:r>
      <w:r w:rsidDel="00000000" w:rsidR="00000000" w:rsidRPr="00000000">
        <w:rPr>
          <w:i w:val="1"/>
          <w:rtl w:val="0"/>
        </w:rPr>
        <w:t xml:space="preserve">Bookinator </w:t>
      </w:r>
      <w:r w:rsidDel="00000000" w:rsidR="00000000" w:rsidRPr="00000000">
        <w:rPr>
          <w:rtl w:val="0"/>
        </w:rPr>
        <w:t xml:space="preserve">je implementirana upotrebom Rule based ekspertskog sistema, kao pomoć u sistemima biblioteka. Sastoji se od sledećih segmenata: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Virtuelni asistent za olakšani pronalazak knjiga koje predstavljaju resurse biblioteke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 za upravljanje procesom iznajmljivanja knjiga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Održavanje baze knjiga i članova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Izveštavanje o stanju sistema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Postoje dve kategorije korisnika – članovi i zaposleni.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Pregled problema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ind w:firstLine="360"/>
        <w:rPr/>
      </w:pPr>
      <w:r w:rsidDel="00000000" w:rsidR="00000000" w:rsidRPr="00000000">
        <w:rPr>
          <w:rtl w:val="0"/>
        </w:rPr>
        <w:t xml:space="preserve">2.1 Virtuelni asistent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Klučni segment aplikaicije predstavlja sama pretraga knjiga tj. interaktivan proces gde korisnik na osnovu različitih informacija o knjizi bez poznavanja svih detalja može da pronađe knjigu na lak način. Pretraga je process pri kojem se od ulaznih podataka o knjizi dolazi do odgovarajućih, konkretnih resursa iz baze znanja biblioteke.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Karakteristike po kojima se vrši pretraga su: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Naziv knjige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Žanr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 i poreklo pisca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Godina izdavanja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Izdavačka kuća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Imena likova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u kom je radnja smeštena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Pouka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Uzrast kom je namenjena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Književni stil (barok, renesansa, klasicizam…)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Neke karakteristike imaju veći prioritet pri pretrazi (naziv i žanr knjige). Rezultati pretrage se sortiraju prema stepenu poklapanja.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Za neke od unešenih karakteristika (nazivi i imena) stepen poklapanja sa činjenicama iz baze znanja se može odrediti sa Levnštajnovim rastojanjem. Za datume i brojeve, sistem bira poklapanje prema određenom opsegu.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Ovakav način pretrage idealan je iz razloga što se ključne reči mogu lako menjati bez potrebe da se sistem ponovo trenira i predstavlja odličan način da korisnici pronađu dela o kojima nemaju sve informacije. Korisnici ne moraju imati naziv knjige kako bi došli do željenog resursa. Takođe, rešenje funkcioniše na željeni način i nije potrebna implementacija složenijih rešenja.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Pretraga prati način ljudskog razmišljanja (asocijacije, ključni pojmovi, sistem eliminisanja…), pa je intuitivan i lak za korišćenje.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numPr>
          <w:ilvl w:val="1"/>
          <w:numId w:val="11"/>
        </w:numPr>
        <w:ind w:left="744" w:hanging="384"/>
        <w:rPr/>
      </w:pPr>
      <w:r w:rsidDel="00000000" w:rsidR="00000000" w:rsidRPr="00000000">
        <w:rPr>
          <w:rtl w:val="0"/>
        </w:rPr>
        <w:t xml:space="preserve">Sistem za upravljanje procesom iznajmljivanja knjiga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Sistem podržava funkcionalnost registracije i logovanja korisnika. Registracijom korisnik postaje član biblioteke.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Kategorija 1 - članovi mogu da: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Pretražuju resurse biblioteke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Iznajmljuju knjige (iz rezultata pretrage)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Vraćaju knjige (u zadatom periodu)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Dodaju informacije - tagove o vraćenim knjigama (čime unapređuju bazu znanja o resursima biblioteke), pri čemu zaposleni moraju da odobre ažuriranje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Plaćaju članarnu i kaznu zbog prekoračenja roka vraćanja knjige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Imaju uvid u dugovanja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Imaju uvid u istoriju iznajmljivanja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Sistem pravila koji se primenjuje na članove su: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Korisnik sa isteklim članstvom ne može da iznajmljuje knjige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Korisnik sa aktivnim dugom ne može da iznajmljuje knjige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Korisnik ne može da iznajmi knjigu dok ne vrati poslednju iznajmljenu knjigu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Korisnik ne može iznajmiti knjigu naredna dva meseca ako je uneo više od tri pogrešna taga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Kategorija 2 – zaposleni mogu da: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Vrše CRUD operacije za knjige iz baze znanja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Dodaju korisnike u sistem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Odobre zahtev o ispravnim dodatim informacijama o vraćenoj knjizi, pri čemu se nove činjenice automatski dodaju u sistem pretrage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Dodaju ili vrše izmenu pravila za dodelu popusta ili promocija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Vrše izmenu pravila za vremensko trajanje kazne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Dodaju nova pravila za kriterijume pretrage na osnovu novih informacija o knjizi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Odbiju zahtev sa pogrešnim inforamcijama o vraćenoj knjizi, pri čemu se inkrementira broj prekršaja člana koji je napravio zahtev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Izmena/brisanje postojećih tagova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Vode evidenciju o plaćanju članarina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Sistem izvršava sledeće zadatke: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pravilne vremenske intervale proverava da li su istekla članstva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pravilne vremenske intervale proverava da li je istekao rok za vraćanje pozajmljene knjige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Ukoliko je član prekoračio rok za vraćanje knjige, sistem treba da dodeljuje određenu novčanu kaznu dnevno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Unapređuje bazu znanja odobrenim informacijama – tagovima o knjiga koje su uneli članovi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Popust od 10% na članarinu korisnicima koju su iznajmili više od 10 knjiga u protekla dva meseca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Proverava dostupnost primeraka knjiga u biblioteci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r w:rsidDel="00000000" w:rsidR="00000000" w:rsidRPr="00000000">
        <w:rPr>
          <w:rtl w:val="0"/>
        </w:rPr>
        <w:t xml:space="preserve">2.3 Održavanje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Sistem ima mogućnost dodavanja novih pravila, bez ikakvog uticaja na rad sistema. Takođe, podržano je neometano dodavanje knjiga i korisnika u sistem.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r w:rsidDel="00000000" w:rsidR="00000000" w:rsidRPr="00000000">
        <w:rPr>
          <w:rtl w:val="0"/>
        </w:rPr>
        <w:t xml:space="preserve">2.4 Izveštavanje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Uvid zaposlenima u iznajmljene i slobodne knjige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Uvid korisnicima u iznajmljene i slobodne knjige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Uvid zaposlenima u članove sa isteklom člararinom i kaznom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Metodologija rada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Ulaz u virtuelnog asistenta su karakteristike knjige.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Rezltat su preporučene knjige sortirane prema stepenu poklapanja.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bi sistem adekvatno funkcionisao potrebno mu da ima knjige sa karakteristikama, kao i korisnike sa informacijama u bazi znanja. Korisnici postaju deo baze znanja prilikom registracije, a knjige prilikom dodavanja od strane zaposlenih. Karakteristike knjiga dodaju i zaposleni i članovi (prilikom vraćanja knjige).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Podaci o korisniku (istekla članarina, dugovanje, kazna…) utiču na čitav proces iznajmljivanja knjiga, dok karakteristike knjige utiču na pretragu knjiga.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Konkretan primer rezonovanja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Ulogovan korisnik unosi poznate informacije o knjizi u polje pretrage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 na osnovu unešenih informacija aktivira odgovarajuća pravila prilikom čega se za svaku knjigu povećava ili umanjuje stepen poklapanja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nazive i imena vrši se upotreba Levenštajnovog rastojanja za određivanje sličnosti sa resursom baze znanja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datume i brojčane vrednosti vrši se pretraga u određenim opsezima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Rezultati pretrage sotiraju se prema stepenu poklapanja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Korisnik može da iznajmi primerak knjige iz rezultata pretrage, ukoliko je pretraga bila uspešna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 vrši proveru na osnovu aktivnosti članstva, dugovanja i broja zaduženih korisnika, pri čemu se određuje da li je korisniku dozvoljeno da iznajmi knjigu</w:t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11"/>
        </w:numPr>
        <w:ind w:left="720" w:hanging="360"/>
        <w:rPr/>
      </w:pPr>
      <w:bookmarkStart w:colFirst="0" w:colLast="0" w:name="_w39m57v4u6x" w:id="0"/>
      <w:bookmarkEnd w:id="0"/>
      <w:r w:rsidDel="00000000" w:rsidR="00000000" w:rsidRPr="00000000">
        <w:rPr>
          <w:rtl w:val="0"/>
        </w:rPr>
        <w:t xml:space="preserve">Pravila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ind w:left="720" w:firstLine="0"/>
        <w:rPr/>
      </w:pPr>
      <w:bookmarkStart w:colFirst="0" w:colLast="0" w:name="_ars4jrg17xp" w:id="1"/>
      <w:bookmarkEnd w:id="1"/>
      <w:r w:rsidDel="00000000" w:rsidR="00000000" w:rsidRPr="00000000">
        <w:rPr>
          <w:rtl w:val="0"/>
        </w:rPr>
        <w:t xml:space="preserve">5.1 Implementirana pravila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Pretraga knjiga (virtual-assistant.drl):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Prilikom pokretanja pravila u kiesession se ubacuje objekat sa parametrima po kojima se vrši pretraga na odgovarajući entry point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 bazu činjenica se ubacuju svi tagovi, knjige i entiteti koji opisuju tagove iz baze podataka, na odgovarajući entry point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Postoje tri grupe pravila:</w:t>
      </w:r>
    </w:p>
    <w:p w:rsidR="00000000" w:rsidDel="00000000" w:rsidP="00000000" w:rsidRDefault="00000000" w:rsidRPr="00000000" w14:paraId="00000071">
      <w:pPr>
        <w:numPr>
          <w:ilvl w:val="2"/>
          <w:numId w:val="9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startSearch ( Ubacuje u bazu znanja informaciju o broju tagova po kojima se vrši pretraga, i započinje raspodelu težina)</w:t>
      </w:r>
    </w:p>
    <w:p w:rsidR="00000000" w:rsidDel="00000000" w:rsidP="00000000" w:rsidRDefault="00000000" w:rsidRPr="00000000" w14:paraId="00000072">
      <w:pPr>
        <w:numPr>
          <w:ilvl w:val="2"/>
          <w:numId w:val="9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tagWeights ( Za odgovarajuće tagove - author, name i genre pravila povećavaju broj tagova pretrage kao oznaku njihove težine. Sva pravila se okidaju samo jednom ili nijednom i imaju jednake prioritete. Poslednje pravilo grupe ima najmanji prioritet, uvek se okida i započinje pretragu)</w:t>
      </w:r>
    </w:p>
    <w:p w:rsidR="00000000" w:rsidDel="00000000" w:rsidP="00000000" w:rsidRDefault="00000000" w:rsidRPr="00000000" w14:paraId="00000073">
      <w:pPr>
        <w:numPr>
          <w:ilvl w:val="2"/>
          <w:numId w:val="9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searchGroup ( Pravila ove grupe se mogu podeliti na generičke tagove - tekstualne i brojčane za koje se za svaku knjigu u bazi znanja računa poklapanje odgovarajućeg taga sa odgovarajućim tagom zahteva preko levenštajna ili apsolutne razlike, i posebne tagove - author, name i genre za koje postoje posebna pravila jer je njihovo poklapanje duplo značajnije)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Query vraća sve knjige iz baze znanja sa novoizračunatim vrednostima poklapanja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Preporuka knjiga (book-recommend.drl)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 sesiju se ubacuje objekat s id-jem korisnika za koga se pokreće preporuka sa objektom recommender koji ima mogućnost vršenja preporuke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Izlaz iz pravila je objekat s maksimum 3 preporuke ubačen u bazu znanja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Query vraća objekat sa preporukama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Ukoliko preporuka ima manje od 3, iz baze se selektuje odgovarajući broj nasumičnih knjiga, van pravila, u servisu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osi3mk53eg9e" w:id="2"/>
      <w:bookmarkEnd w:id="2"/>
      <w:r w:rsidDel="00000000" w:rsidR="00000000" w:rsidRPr="00000000">
        <w:rPr>
          <w:rtl w:val="0"/>
        </w:rPr>
        <w:tab/>
        <w:t xml:space="preserve">5.2 Ostala pravila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Pravila za klasifikaciju korisnika u kategorije na osnovu broja iznajmljenih knjiga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Pravila za izricanje svakodnevne kazne prilikom prekoračenja roka za vraćanje knjige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Pravilo za banovanje korisnika zbog 3 loša unosa taga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pravila za vreme kazne 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pravila za popuste na osnovu kategorije korisnika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Pravila za izricanje popusta na osnovu kategorije korisnika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Pravila za preporuku biblioteci da nabavi knjige koje su najdodavanije u wishlist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"/>
      <w:lvlJc w:val="left"/>
      <w:pPr>
        <w:ind w:left="744" w:hanging="383.99999999999994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