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04" w:rsidRPr="00A14F70" w:rsidRDefault="00162E04" w:rsidP="00162E04">
      <w:pPr>
        <w:rPr>
          <w:bCs/>
          <w:iCs/>
          <w:sz w:val="20"/>
        </w:rPr>
      </w:pPr>
      <w:r w:rsidRPr="00A14F70">
        <w:rPr>
          <w:b/>
          <w:bCs/>
          <w:iCs/>
          <w:sz w:val="24"/>
          <w:lang w:val="en-US"/>
        </w:rPr>
        <w:t>Scalability and Load Balancing</w:t>
      </w:r>
      <w:r w:rsidRPr="00A14F70">
        <w:rPr>
          <w:bCs/>
          <w:iCs/>
          <w:sz w:val="20"/>
          <w:lang w:val="en-US"/>
        </w:rPr>
        <w:br/>
      </w:r>
      <w:r w:rsidRPr="00A14F70">
        <w:rPr>
          <w:bCs/>
          <w:iCs/>
          <w:sz w:val="20"/>
          <w:highlight w:val="yellow"/>
          <w:lang w:val="en-US"/>
        </w:rPr>
        <w:t>Scalability</w:t>
      </w:r>
      <w:r w:rsidRPr="00A14F70">
        <w:rPr>
          <w:bCs/>
          <w:iCs/>
          <w:sz w:val="20"/>
          <w:lang w:val="en-US"/>
        </w:rPr>
        <w:t xml:space="preserve"> refers to a system’s ability to handle increased load by adding resources. Scalability ensures that the system can grow and continue functioning efficiently.</w:t>
      </w:r>
    </w:p>
    <w:p w:rsidR="00162E04" w:rsidRPr="00A14F70" w:rsidRDefault="00162E04" w:rsidP="00162E04">
      <w:pPr>
        <w:rPr>
          <w:bCs/>
          <w:iCs/>
          <w:sz w:val="20"/>
          <w:lang w:val="en-US"/>
        </w:rPr>
      </w:pPr>
      <w:r w:rsidRPr="00A14F70">
        <w:rPr>
          <w:bCs/>
          <w:iCs/>
          <w:sz w:val="20"/>
          <w:lang w:val="en-US"/>
        </w:rPr>
        <w:t>Types of scalability</w:t>
      </w:r>
    </w:p>
    <w:p w:rsidR="00162E04" w:rsidRPr="00A14F70" w:rsidRDefault="00162E04" w:rsidP="00162E04">
      <w:pPr>
        <w:pStyle w:val="ListParagraph"/>
        <w:numPr>
          <w:ilvl w:val="0"/>
          <w:numId w:val="2"/>
        </w:numPr>
        <w:rPr>
          <w:bCs/>
          <w:iCs/>
          <w:sz w:val="20"/>
          <w:lang w:val="en-US"/>
        </w:rPr>
      </w:pPr>
      <w:r w:rsidRPr="00A14F70">
        <w:rPr>
          <w:bCs/>
          <w:iCs/>
          <w:sz w:val="20"/>
          <w:highlight w:val="yellow"/>
          <w:lang w:val="en-US"/>
        </w:rPr>
        <w:t>Vertical scalability</w:t>
      </w:r>
      <w:r w:rsidRPr="00A14F70">
        <w:rPr>
          <w:bCs/>
          <w:iCs/>
          <w:sz w:val="20"/>
          <w:lang w:val="en-US"/>
        </w:rPr>
        <w:t xml:space="preserve"> - This involves adding more resources (CPU, RAM, etc.) to a single machine to handle increased load.</w:t>
      </w:r>
    </w:p>
    <w:p w:rsidR="00162E04" w:rsidRPr="00A14F70" w:rsidRDefault="00162E04" w:rsidP="00162E04">
      <w:pPr>
        <w:pStyle w:val="ListParagraph"/>
        <w:numPr>
          <w:ilvl w:val="0"/>
          <w:numId w:val="2"/>
        </w:numPr>
        <w:rPr>
          <w:bCs/>
          <w:iCs/>
          <w:sz w:val="20"/>
          <w:lang w:val="en-US"/>
        </w:rPr>
      </w:pPr>
      <w:r w:rsidRPr="00A14F70">
        <w:rPr>
          <w:bCs/>
          <w:iCs/>
          <w:sz w:val="20"/>
          <w:highlight w:val="yellow"/>
          <w:lang w:val="en-US"/>
        </w:rPr>
        <w:t>Horizontal scalability</w:t>
      </w:r>
      <w:r w:rsidRPr="00A14F70">
        <w:rPr>
          <w:bCs/>
          <w:iCs/>
          <w:sz w:val="20"/>
          <w:lang w:val="en-US"/>
        </w:rPr>
        <w:t xml:space="preserve"> - This involves adding more machines (nodes/servers) to distribute the load.</w:t>
      </w:r>
    </w:p>
    <w:p w:rsidR="00162E04" w:rsidRPr="00A14F70" w:rsidRDefault="00162E04" w:rsidP="00162E04">
      <w:pPr>
        <w:rPr>
          <w:bCs/>
          <w:iCs/>
          <w:sz w:val="20"/>
          <w:lang w:val="en-US"/>
        </w:rPr>
      </w:pPr>
      <w:r w:rsidRPr="00A14F70">
        <w:rPr>
          <w:bCs/>
          <w:iCs/>
          <w:sz w:val="20"/>
          <w:highlight w:val="yellow"/>
          <w:lang w:val="en-US"/>
        </w:rPr>
        <w:t>Load balancing</w:t>
      </w:r>
      <w:r w:rsidRPr="00A14F70">
        <w:rPr>
          <w:bCs/>
          <w:iCs/>
          <w:sz w:val="20"/>
          <w:lang w:val="en-US"/>
        </w:rPr>
        <w:t xml:space="preserve"> refers to distributing incoming traffic across multiple servers so no single server is overwhelmed. It plays a key role in horizontal scalability by ensuring that your system can handle more users while maintaining performance and avoiding downtime</w:t>
      </w:r>
    </w:p>
    <w:p w:rsidR="00162E04" w:rsidRPr="00A14F70" w:rsidRDefault="00162E04" w:rsidP="00162E04">
      <w:pPr>
        <w:rPr>
          <w:bCs/>
          <w:iCs/>
          <w:sz w:val="20"/>
          <w:lang w:val="en-US"/>
        </w:rPr>
      </w:pPr>
      <w:r w:rsidRPr="00A14F70">
        <w:rPr>
          <w:bCs/>
          <w:iCs/>
          <w:sz w:val="20"/>
          <w:lang w:val="en-US"/>
        </w:rPr>
        <w:t>Types of load balancers</w:t>
      </w:r>
    </w:p>
    <w:p w:rsidR="00162E04" w:rsidRPr="00A14F70" w:rsidRDefault="00162E04" w:rsidP="00162E04">
      <w:pPr>
        <w:pStyle w:val="ListParagraph"/>
        <w:numPr>
          <w:ilvl w:val="0"/>
          <w:numId w:val="3"/>
        </w:numPr>
        <w:rPr>
          <w:bCs/>
          <w:iCs/>
          <w:sz w:val="20"/>
          <w:lang w:val="en-US"/>
        </w:rPr>
      </w:pPr>
      <w:r w:rsidRPr="00A14F70">
        <w:rPr>
          <w:bCs/>
          <w:iCs/>
          <w:sz w:val="20"/>
          <w:highlight w:val="yellow"/>
          <w:lang w:val="en-US"/>
        </w:rPr>
        <w:t>Layer 4 load balancers</w:t>
      </w:r>
      <w:r w:rsidRPr="00A14F70">
        <w:rPr>
          <w:bCs/>
          <w:iCs/>
          <w:sz w:val="20"/>
          <w:lang w:val="en-US"/>
        </w:rPr>
        <w:t xml:space="preserve"> - Operates at the transport layer, directing traffic based on IP addresses and TCP/UDP ports.</w:t>
      </w:r>
    </w:p>
    <w:p w:rsidR="00162E04" w:rsidRPr="00A14F70" w:rsidRDefault="00162E04" w:rsidP="00162E04">
      <w:pPr>
        <w:pStyle w:val="ListParagraph"/>
        <w:numPr>
          <w:ilvl w:val="0"/>
          <w:numId w:val="3"/>
        </w:numPr>
        <w:rPr>
          <w:bCs/>
          <w:iCs/>
          <w:sz w:val="20"/>
          <w:lang w:val="en-US"/>
        </w:rPr>
      </w:pPr>
      <w:r w:rsidRPr="00A14F70">
        <w:rPr>
          <w:bCs/>
          <w:iCs/>
          <w:sz w:val="20"/>
          <w:highlight w:val="yellow"/>
          <w:lang w:val="en-US"/>
        </w:rPr>
        <w:t>Layer 7 load balancers</w:t>
      </w:r>
      <w:r w:rsidRPr="00A14F70">
        <w:rPr>
          <w:bCs/>
          <w:iCs/>
          <w:sz w:val="20"/>
          <w:lang w:val="en-US"/>
        </w:rPr>
        <w:t>- Operates at the application layer, directing traffic based on HTTP headers, URLs, or even cookies.</w:t>
      </w:r>
    </w:p>
    <w:p w:rsidR="00162E04" w:rsidRPr="00A14F70" w:rsidRDefault="00162E04" w:rsidP="00162E04">
      <w:pPr>
        <w:rPr>
          <w:bCs/>
          <w:iCs/>
          <w:sz w:val="20"/>
          <w:lang w:val="en-US"/>
        </w:rPr>
      </w:pPr>
      <w:r w:rsidRPr="00A14F70">
        <w:rPr>
          <w:bCs/>
          <w:iCs/>
          <w:sz w:val="20"/>
          <w:lang w:val="en-US"/>
        </w:rPr>
        <w:t xml:space="preserve">A </w:t>
      </w:r>
      <w:r w:rsidRPr="00A14F70">
        <w:rPr>
          <w:bCs/>
          <w:iCs/>
          <w:sz w:val="20"/>
          <w:highlight w:val="yellow"/>
          <w:lang w:val="en-US"/>
        </w:rPr>
        <w:t>load balancing algorithm</w:t>
      </w:r>
      <w:r w:rsidRPr="00A14F70">
        <w:rPr>
          <w:bCs/>
          <w:iCs/>
          <w:sz w:val="20"/>
          <w:lang w:val="en-US"/>
        </w:rPr>
        <w:t xml:space="preserve"> is the logic that a load balancer uses to distribute network traffic between servers (an algorithm is a set of predefined rules).</w:t>
      </w:r>
    </w:p>
    <w:p w:rsidR="00162E04" w:rsidRPr="00A14F70" w:rsidRDefault="00162E04" w:rsidP="00162E04">
      <w:pPr>
        <w:rPr>
          <w:bCs/>
          <w:iCs/>
          <w:sz w:val="20"/>
          <w:lang w:val="en-US"/>
        </w:rPr>
      </w:pPr>
      <w:r w:rsidRPr="00A14F70">
        <w:rPr>
          <w:bCs/>
          <w:iCs/>
          <w:sz w:val="20"/>
          <w:lang w:val="en-US"/>
        </w:rPr>
        <w:t>Two primary approaches to load balancing. </w:t>
      </w:r>
    </w:p>
    <w:p w:rsidR="00162E04" w:rsidRPr="00A14F70" w:rsidRDefault="00162E04" w:rsidP="00162E04">
      <w:pPr>
        <w:pStyle w:val="ListParagraph"/>
        <w:numPr>
          <w:ilvl w:val="0"/>
          <w:numId w:val="4"/>
        </w:numPr>
        <w:rPr>
          <w:bCs/>
          <w:iCs/>
          <w:sz w:val="20"/>
          <w:lang w:val="en-US"/>
        </w:rPr>
      </w:pPr>
      <w:r w:rsidRPr="00A14F70">
        <w:rPr>
          <w:bCs/>
          <w:iCs/>
          <w:sz w:val="20"/>
          <w:highlight w:val="yellow"/>
          <w:lang w:val="en-US"/>
        </w:rPr>
        <w:t>Static load balancing</w:t>
      </w:r>
      <w:r w:rsidRPr="00A14F70">
        <w:rPr>
          <w:bCs/>
          <w:iCs/>
          <w:sz w:val="20"/>
          <w:lang w:val="en-US"/>
        </w:rPr>
        <w:t> distributes traffic without making these adjustments. Some static algorithms send an equal amount of traffic to each server in a group, either in a specified order or at random.</w:t>
      </w:r>
    </w:p>
    <w:p w:rsidR="00162E04" w:rsidRPr="00A14F70" w:rsidRDefault="00162E04" w:rsidP="00162E04">
      <w:pPr>
        <w:pStyle w:val="ListParagraph"/>
        <w:numPr>
          <w:ilvl w:val="0"/>
          <w:numId w:val="4"/>
        </w:numPr>
        <w:rPr>
          <w:bCs/>
          <w:iCs/>
          <w:sz w:val="20"/>
          <w:lang w:val="en-US"/>
        </w:rPr>
      </w:pPr>
      <w:r w:rsidRPr="00A14F70">
        <w:rPr>
          <w:bCs/>
          <w:iCs/>
          <w:sz w:val="20"/>
          <w:highlight w:val="yellow"/>
          <w:lang w:val="en-US"/>
        </w:rPr>
        <w:t>Dynamic load balancing</w:t>
      </w:r>
      <w:r w:rsidRPr="00A14F70">
        <w:rPr>
          <w:bCs/>
          <w:iCs/>
          <w:sz w:val="20"/>
          <w:lang w:val="en-US"/>
        </w:rPr>
        <w:t xml:space="preserve"> uses algorithms that </w:t>
      </w:r>
      <w:proofErr w:type="gramStart"/>
      <w:r w:rsidRPr="00A14F70">
        <w:rPr>
          <w:bCs/>
          <w:iCs/>
          <w:sz w:val="20"/>
          <w:lang w:val="en-US"/>
        </w:rPr>
        <w:t>take into ac</w:t>
      </w:r>
      <w:bookmarkStart w:id="0" w:name="_GoBack"/>
      <w:bookmarkEnd w:id="0"/>
      <w:r w:rsidRPr="00A14F70">
        <w:rPr>
          <w:bCs/>
          <w:iCs/>
          <w:sz w:val="20"/>
          <w:lang w:val="en-US"/>
        </w:rPr>
        <w:t>count</w:t>
      </w:r>
      <w:proofErr w:type="gramEnd"/>
      <w:r w:rsidRPr="00A14F70">
        <w:rPr>
          <w:bCs/>
          <w:iCs/>
          <w:sz w:val="20"/>
          <w:lang w:val="en-US"/>
        </w:rPr>
        <w:t xml:space="preserve"> the current state of each server and distribute traffic accordingly.</w:t>
      </w:r>
    </w:p>
    <w:p w:rsidR="00A14F70" w:rsidRPr="00A14F70" w:rsidRDefault="00A14F70" w:rsidP="00162E04">
      <w:pPr>
        <w:rPr>
          <w:bCs/>
          <w:iCs/>
          <w:sz w:val="20"/>
          <w:lang w:val="en-US"/>
        </w:rPr>
      </w:pPr>
    </w:p>
    <w:p w:rsidR="00162E04" w:rsidRPr="00A14F70" w:rsidRDefault="00162E04" w:rsidP="00162E04">
      <w:pPr>
        <w:rPr>
          <w:b/>
          <w:bCs/>
          <w:iCs/>
          <w:lang w:val="en-US"/>
        </w:rPr>
      </w:pPr>
      <w:r w:rsidRPr="00A14F70">
        <w:rPr>
          <w:b/>
          <w:bCs/>
          <w:iCs/>
          <w:lang w:val="en-US"/>
        </w:rPr>
        <w:t>Static load balancing algorithms</w:t>
      </w:r>
    </w:p>
    <w:p w:rsidR="00162E04" w:rsidRPr="00A14F70" w:rsidRDefault="00162E04" w:rsidP="00162E04">
      <w:pPr>
        <w:pStyle w:val="ListParagraph"/>
        <w:numPr>
          <w:ilvl w:val="0"/>
          <w:numId w:val="4"/>
        </w:numPr>
        <w:rPr>
          <w:sz w:val="20"/>
        </w:rPr>
      </w:pPr>
      <w:r w:rsidRPr="00A14F70">
        <w:rPr>
          <w:sz w:val="20"/>
          <w:highlight w:val="yellow"/>
        </w:rPr>
        <w:t>Round robin</w:t>
      </w:r>
      <w:r w:rsidRPr="00A14F70">
        <w:rPr>
          <w:sz w:val="20"/>
        </w:rPr>
        <w:t xml:space="preserve"> - distributes traffic to a list of servers in rotation using the Domain Name System (DNS). An authoritative nameserver will have a list of different records for a domain and provides a different one in response to each DNS query.</w:t>
      </w:r>
    </w:p>
    <w:p w:rsidR="00162E04" w:rsidRPr="00A14F70" w:rsidRDefault="00162E04" w:rsidP="00162E04">
      <w:pPr>
        <w:pStyle w:val="ListParagraph"/>
        <w:numPr>
          <w:ilvl w:val="0"/>
          <w:numId w:val="4"/>
        </w:numPr>
        <w:rPr>
          <w:sz w:val="20"/>
        </w:rPr>
      </w:pPr>
      <w:r w:rsidRPr="00A14F70">
        <w:rPr>
          <w:sz w:val="20"/>
          <w:highlight w:val="yellow"/>
        </w:rPr>
        <w:t>Weighted round robin</w:t>
      </w:r>
      <w:r w:rsidRPr="00A14F70">
        <w:rPr>
          <w:sz w:val="20"/>
        </w:rPr>
        <w:t xml:space="preserve"> - allows an administrator to assign different weights to each server. Servers deemed able to handle more traffic will receive slightly more.</w:t>
      </w:r>
    </w:p>
    <w:p w:rsidR="00162E04" w:rsidRPr="00A14F70" w:rsidRDefault="00162E04" w:rsidP="00162E04">
      <w:pPr>
        <w:pStyle w:val="ListParagraph"/>
        <w:numPr>
          <w:ilvl w:val="0"/>
          <w:numId w:val="4"/>
        </w:numPr>
        <w:rPr>
          <w:sz w:val="20"/>
        </w:rPr>
      </w:pPr>
      <w:r w:rsidRPr="00A14F70">
        <w:rPr>
          <w:sz w:val="20"/>
          <w:highlight w:val="yellow"/>
        </w:rPr>
        <w:t>IP hash</w:t>
      </w:r>
      <w:r w:rsidRPr="00A14F70">
        <w:rPr>
          <w:sz w:val="20"/>
        </w:rPr>
        <w:t xml:space="preserve"> - Combines incoming traffic's source and destination IP address and uses a mathematical </w:t>
      </w:r>
      <w:r w:rsidRPr="00A14F70">
        <w:rPr>
          <w:sz w:val="20"/>
        </w:rPr>
        <w:t>function to convert it into a hash. Based on the hash, the connection is assigned to a specific server.</w:t>
      </w:r>
    </w:p>
    <w:p w:rsidR="00162E04" w:rsidRPr="00A14F70" w:rsidRDefault="00162E04" w:rsidP="00162E04">
      <w:pPr>
        <w:rPr>
          <w:b/>
        </w:rPr>
      </w:pPr>
      <w:r w:rsidRPr="00A14F70">
        <w:rPr>
          <w:b/>
        </w:rPr>
        <w:t>Dynamic load balancing algorithms</w:t>
      </w:r>
    </w:p>
    <w:p w:rsidR="00162E04" w:rsidRPr="00A14F70" w:rsidRDefault="00162E04" w:rsidP="00162E04">
      <w:pPr>
        <w:pStyle w:val="ListParagraph"/>
        <w:numPr>
          <w:ilvl w:val="0"/>
          <w:numId w:val="4"/>
        </w:numPr>
        <w:rPr>
          <w:sz w:val="20"/>
        </w:rPr>
      </w:pPr>
      <w:r w:rsidRPr="00A14F70">
        <w:rPr>
          <w:sz w:val="20"/>
          <w:highlight w:val="yellow"/>
        </w:rPr>
        <w:t>Least connection</w:t>
      </w:r>
      <w:r w:rsidRPr="00A14F70">
        <w:rPr>
          <w:sz w:val="20"/>
        </w:rPr>
        <w:t>- Checks which servers have the fewest connections open at the time and sends traffic to those servers.</w:t>
      </w:r>
    </w:p>
    <w:p w:rsidR="00162E04" w:rsidRPr="00A14F70" w:rsidRDefault="00162E04" w:rsidP="00162E04">
      <w:pPr>
        <w:pStyle w:val="ListParagraph"/>
        <w:numPr>
          <w:ilvl w:val="0"/>
          <w:numId w:val="4"/>
        </w:numPr>
        <w:rPr>
          <w:sz w:val="20"/>
        </w:rPr>
      </w:pPr>
      <w:r w:rsidRPr="00A14F70">
        <w:rPr>
          <w:sz w:val="20"/>
          <w:highlight w:val="yellow"/>
        </w:rPr>
        <w:t>Weighted least connection</w:t>
      </w:r>
      <w:r w:rsidRPr="00A14F70">
        <w:rPr>
          <w:sz w:val="20"/>
        </w:rPr>
        <w:t>- Gives administrators the ability to assign different weights to each server, assuming that some servers can handle more connections than others.</w:t>
      </w:r>
    </w:p>
    <w:p w:rsidR="00162E04" w:rsidRDefault="00162E04" w:rsidP="00162E04">
      <w:r>
        <w:rPr>
          <w:noProof/>
        </w:rPr>
        <w:drawing>
          <wp:inline distT="0" distB="0" distL="0" distR="0" wp14:anchorId="4A5C9683" wp14:editId="2B95E258">
            <wp:extent cx="3539723" cy="1375575"/>
            <wp:effectExtent l="0" t="0" r="3810" b="0"/>
            <wp:docPr id="9" name="Picture 8">
              <a:extLst xmlns:a="http://schemas.openxmlformats.org/drawingml/2006/main">
                <a:ext uri="{FF2B5EF4-FFF2-40B4-BE49-F238E27FC236}">
                  <a16:creationId xmlns:a16="http://schemas.microsoft.com/office/drawing/2014/main" id="{86E12252-91E5-F061-BFD5-45240D42D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6E12252-91E5-F061-BFD5-45240D42D527}"/>
                        </a:ext>
                      </a:extLst>
                    </pic:cNvPr>
                    <pic:cNvPicPr>
                      <a:picLocks noChangeAspect="1"/>
                    </pic:cNvPicPr>
                  </pic:nvPicPr>
                  <pic:blipFill>
                    <a:blip r:embed="rId6"/>
                    <a:stretch>
                      <a:fillRect/>
                    </a:stretch>
                  </pic:blipFill>
                  <pic:spPr>
                    <a:xfrm>
                      <a:off x="0" y="0"/>
                      <a:ext cx="3603548" cy="1400378"/>
                    </a:xfrm>
                    <a:prstGeom prst="rect">
                      <a:avLst/>
                    </a:prstGeom>
                  </pic:spPr>
                </pic:pic>
              </a:graphicData>
            </a:graphic>
          </wp:inline>
        </w:drawing>
      </w:r>
    </w:p>
    <w:p w:rsidR="00162E04" w:rsidRDefault="00162E04" w:rsidP="00162E04">
      <w:r>
        <w:rPr>
          <w:noProof/>
        </w:rPr>
        <w:drawing>
          <wp:inline distT="0" distB="0" distL="0" distR="0" wp14:anchorId="2E5DB04E" wp14:editId="759214B6">
            <wp:extent cx="3510573" cy="2997641"/>
            <wp:effectExtent l="0" t="0" r="0" b="0"/>
            <wp:docPr id="11" name="Picture 10">
              <a:extLst xmlns:a="http://schemas.openxmlformats.org/drawingml/2006/main">
                <a:ext uri="{FF2B5EF4-FFF2-40B4-BE49-F238E27FC236}">
                  <a16:creationId xmlns:a16="http://schemas.microsoft.com/office/drawing/2014/main" id="{302863D0-93DC-855F-791F-C2FEF4D80E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02863D0-93DC-855F-791F-C2FEF4D80EAF}"/>
                        </a:ext>
                      </a:extLst>
                    </pic:cNvPr>
                    <pic:cNvPicPr>
                      <a:picLocks noChangeAspect="1"/>
                    </pic:cNvPicPr>
                  </pic:nvPicPr>
                  <pic:blipFill>
                    <a:blip r:embed="rId7"/>
                    <a:stretch>
                      <a:fillRect/>
                    </a:stretch>
                  </pic:blipFill>
                  <pic:spPr>
                    <a:xfrm>
                      <a:off x="0" y="0"/>
                      <a:ext cx="3608072" cy="3080894"/>
                    </a:xfrm>
                    <a:prstGeom prst="rect">
                      <a:avLst/>
                    </a:prstGeom>
                  </pic:spPr>
                </pic:pic>
              </a:graphicData>
            </a:graphic>
          </wp:inline>
        </w:drawing>
      </w:r>
    </w:p>
    <w:p w:rsidR="00A14F70" w:rsidRDefault="00A14F70" w:rsidP="00162E04">
      <w:pPr>
        <w:rPr>
          <w:b/>
          <w:bCs/>
          <w:sz w:val="24"/>
          <w:lang w:val="en-US"/>
        </w:rPr>
      </w:pPr>
    </w:p>
    <w:p w:rsidR="00162E04" w:rsidRPr="00A14F70" w:rsidRDefault="00162E04" w:rsidP="00162E04">
      <w:pPr>
        <w:rPr>
          <w:b/>
          <w:bCs/>
          <w:sz w:val="24"/>
          <w:lang w:val="en-US"/>
        </w:rPr>
      </w:pPr>
      <w:r w:rsidRPr="00A14F70">
        <w:rPr>
          <w:b/>
          <w:bCs/>
          <w:sz w:val="24"/>
          <w:lang w:val="en-US"/>
        </w:rPr>
        <w:t>Advanced Distributed Architectures</w:t>
      </w:r>
    </w:p>
    <w:p w:rsidR="00162E04" w:rsidRPr="00A14F70" w:rsidRDefault="00162E04" w:rsidP="00162E04">
      <w:pPr>
        <w:rPr>
          <w:b/>
          <w:highlight w:val="yellow"/>
        </w:rPr>
      </w:pPr>
      <w:r w:rsidRPr="00A14F70">
        <w:rPr>
          <w:b/>
        </w:rPr>
        <w:t>Client-Server Architecture</w:t>
      </w:r>
    </w:p>
    <w:p w:rsidR="00162E04" w:rsidRPr="00A14F70" w:rsidRDefault="00162E04" w:rsidP="00162E04">
      <w:pPr>
        <w:rPr>
          <w:sz w:val="20"/>
        </w:rPr>
      </w:pPr>
      <w:r w:rsidRPr="00A14F70">
        <w:rPr>
          <w:sz w:val="20"/>
          <w:highlight w:val="yellow"/>
        </w:rPr>
        <w:t>Client-server model</w:t>
      </w:r>
      <w:r w:rsidRPr="00A14F70">
        <w:rPr>
          <w:sz w:val="20"/>
        </w:rPr>
        <w:t xml:space="preserve"> is one of the oldest and most widely used distributed architectures</w:t>
      </w:r>
    </w:p>
    <w:p w:rsidR="00162E04" w:rsidRPr="00A14F70" w:rsidRDefault="00162E04" w:rsidP="00162E04">
      <w:pPr>
        <w:pStyle w:val="ListParagraph"/>
        <w:numPr>
          <w:ilvl w:val="0"/>
          <w:numId w:val="5"/>
        </w:numPr>
        <w:rPr>
          <w:sz w:val="20"/>
        </w:rPr>
      </w:pPr>
      <w:r w:rsidRPr="00A14F70">
        <w:rPr>
          <w:sz w:val="20"/>
        </w:rPr>
        <w:t>Clients request services</w:t>
      </w:r>
    </w:p>
    <w:p w:rsidR="00162E04" w:rsidRPr="00A14F70" w:rsidRDefault="00162E04" w:rsidP="00162E04">
      <w:pPr>
        <w:pStyle w:val="ListParagraph"/>
        <w:numPr>
          <w:ilvl w:val="0"/>
          <w:numId w:val="5"/>
        </w:numPr>
        <w:rPr>
          <w:sz w:val="20"/>
        </w:rPr>
      </w:pPr>
      <w:r w:rsidRPr="00A14F70">
        <w:rPr>
          <w:sz w:val="20"/>
        </w:rPr>
        <w:t>Servers respond to these requests by providing the requested resources</w:t>
      </w:r>
    </w:p>
    <w:p w:rsidR="00162E04" w:rsidRPr="00A14F70" w:rsidRDefault="00162E04" w:rsidP="00162E04">
      <w:pPr>
        <w:pStyle w:val="ListParagraph"/>
        <w:numPr>
          <w:ilvl w:val="0"/>
          <w:numId w:val="5"/>
        </w:numPr>
        <w:rPr>
          <w:sz w:val="20"/>
        </w:rPr>
      </w:pPr>
      <w:r w:rsidRPr="00A14F70">
        <w:rPr>
          <w:sz w:val="20"/>
        </w:rPr>
        <w:t>Communication is usually over a network like the internet</w:t>
      </w:r>
    </w:p>
    <w:p w:rsidR="00162E04" w:rsidRPr="00A14F70" w:rsidRDefault="00162E04" w:rsidP="00162E04">
      <w:pPr>
        <w:rPr>
          <w:sz w:val="20"/>
        </w:rPr>
      </w:pPr>
      <w:r w:rsidRPr="00A14F70">
        <w:rPr>
          <w:sz w:val="20"/>
        </w:rPr>
        <w:t>Examples: Web applications, email systems</w:t>
      </w:r>
    </w:p>
    <w:p w:rsidR="00162E04" w:rsidRPr="00A14F70" w:rsidRDefault="00162E04" w:rsidP="00162E04">
      <w:pPr>
        <w:rPr>
          <w:sz w:val="20"/>
        </w:rPr>
      </w:pPr>
      <w:r w:rsidRPr="00A14F70">
        <w:rPr>
          <w:b/>
          <w:sz w:val="20"/>
        </w:rPr>
        <w:lastRenderedPageBreak/>
        <w:t>Strengths:</w:t>
      </w:r>
      <w:r w:rsidRPr="00A14F70">
        <w:rPr>
          <w:sz w:val="20"/>
        </w:rPr>
        <w:t xml:space="preserve"> </w:t>
      </w:r>
      <w:r w:rsidRPr="00A14F70">
        <w:rPr>
          <w:sz w:val="20"/>
        </w:rPr>
        <w:t>Centralized control and management, easier to secure and maintain</w:t>
      </w:r>
    </w:p>
    <w:p w:rsidR="00162E04" w:rsidRPr="00A14F70" w:rsidRDefault="00162E04" w:rsidP="00162E04">
      <w:pPr>
        <w:rPr>
          <w:sz w:val="20"/>
        </w:rPr>
      </w:pPr>
      <w:r w:rsidRPr="00A14F70">
        <w:rPr>
          <w:b/>
          <w:sz w:val="20"/>
        </w:rPr>
        <w:t>Limitations:</w:t>
      </w:r>
      <w:r w:rsidRPr="00A14F70">
        <w:rPr>
          <w:sz w:val="20"/>
        </w:rPr>
        <w:t xml:space="preserve"> Single point of failure, may not scale well without load balancers</w:t>
      </w:r>
    </w:p>
    <w:p w:rsidR="00162E04" w:rsidRPr="00A14F70" w:rsidRDefault="00162E04" w:rsidP="00162E04">
      <w:pPr>
        <w:rPr>
          <w:sz w:val="20"/>
        </w:rPr>
      </w:pPr>
    </w:p>
    <w:p w:rsidR="00162E04" w:rsidRPr="00A14F70" w:rsidRDefault="00162E04" w:rsidP="00162E04">
      <w:pPr>
        <w:rPr>
          <w:b/>
        </w:rPr>
      </w:pPr>
      <w:r w:rsidRPr="00A14F70">
        <w:rPr>
          <w:b/>
        </w:rPr>
        <w:t>Peer-to-Peer Architecture</w:t>
      </w:r>
    </w:p>
    <w:p w:rsidR="00162E04" w:rsidRPr="00A14F70" w:rsidRDefault="00162E04" w:rsidP="00162E04">
      <w:pPr>
        <w:rPr>
          <w:sz w:val="20"/>
        </w:rPr>
      </w:pPr>
      <w:r w:rsidRPr="00A14F70">
        <w:rPr>
          <w:sz w:val="20"/>
        </w:rPr>
        <w:t xml:space="preserve">In a </w:t>
      </w:r>
      <w:r w:rsidRPr="00A14F70">
        <w:rPr>
          <w:sz w:val="20"/>
          <w:highlight w:val="yellow"/>
        </w:rPr>
        <w:t>Peer-to-Peer model</w:t>
      </w:r>
      <w:r w:rsidRPr="00A14F70">
        <w:rPr>
          <w:sz w:val="20"/>
        </w:rPr>
        <w:t>, all nodes are equal</w:t>
      </w:r>
    </w:p>
    <w:p w:rsidR="00162E04" w:rsidRPr="00A14F70" w:rsidRDefault="00162E04" w:rsidP="00162E04">
      <w:pPr>
        <w:pStyle w:val="ListParagraph"/>
        <w:numPr>
          <w:ilvl w:val="0"/>
          <w:numId w:val="6"/>
        </w:numPr>
        <w:rPr>
          <w:sz w:val="20"/>
        </w:rPr>
      </w:pPr>
      <w:r w:rsidRPr="00A14F70">
        <w:rPr>
          <w:sz w:val="20"/>
        </w:rPr>
        <w:t>Each node can act as both a client and a server</w:t>
      </w:r>
    </w:p>
    <w:p w:rsidR="00162E04" w:rsidRPr="00A14F70" w:rsidRDefault="00162E04" w:rsidP="00162E04">
      <w:pPr>
        <w:pStyle w:val="ListParagraph"/>
        <w:numPr>
          <w:ilvl w:val="0"/>
          <w:numId w:val="6"/>
        </w:numPr>
        <w:rPr>
          <w:sz w:val="20"/>
        </w:rPr>
      </w:pPr>
      <w:r w:rsidRPr="00A14F70">
        <w:rPr>
          <w:sz w:val="20"/>
        </w:rPr>
        <w:t>Resources are shared directly between peers</w:t>
      </w:r>
    </w:p>
    <w:p w:rsidR="00162E04" w:rsidRPr="00A14F70" w:rsidRDefault="00162E04" w:rsidP="00162E04">
      <w:pPr>
        <w:rPr>
          <w:sz w:val="20"/>
        </w:rPr>
      </w:pPr>
      <w:r w:rsidRPr="00A14F70">
        <w:rPr>
          <w:sz w:val="20"/>
        </w:rPr>
        <w:t>Example: File-sharing networks</w:t>
      </w:r>
    </w:p>
    <w:p w:rsidR="00162E04" w:rsidRPr="00A14F70" w:rsidRDefault="00162E04" w:rsidP="00162E04">
      <w:pPr>
        <w:rPr>
          <w:sz w:val="20"/>
        </w:rPr>
      </w:pPr>
      <w:r w:rsidRPr="00A14F70">
        <w:rPr>
          <w:b/>
          <w:sz w:val="20"/>
        </w:rPr>
        <w:t>Strengths:</w:t>
      </w:r>
      <w:r w:rsidRPr="00A14F70">
        <w:rPr>
          <w:sz w:val="20"/>
        </w:rPr>
        <w:t xml:space="preserve">   High scalability, No central server bottlenecks</w:t>
      </w:r>
    </w:p>
    <w:p w:rsidR="00162E04" w:rsidRPr="00A14F70" w:rsidRDefault="00162E04" w:rsidP="00162E04">
      <w:pPr>
        <w:rPr>
          <w:sz w:val="20"/>
        </w:rPr>
      </w:pPr>
      <w:r w:rsidRPr="00A14F70">
        <w:rPr>
          <w:b/>
          <w:sz w:val="20"/>
        </w:rPr>
        <w:t>Limitations:</w:t>
      </w:r>
      <w:r w:rsidRPr="00A14F70">
        <w:rPr>
          <w:sz w:val="20"/>
        </w:rPr>
        <w:t xml:space="preserve"> Harder to manage and secure, potential for inconsistent performance</w:t>
      </w:r>
    </w:p>
    <w:p w:rsidR="00162E04" w:rsidRPr="00A14F70" w:rsidRDefault="00162E04" w:rsidP="00162E04">
      <w:pPr>
        <w:rPr>
          <w:sz w:val="20"/>
        </w:rPr>
      </w:pPr>
    </w:p>
    <w:p w:rsidR="00162E04" w:rsidRPr="00A14F70" w:rsidRDefault="00162E04" w:rsidP="00162E04">
      <w:pPr>
        <w:rPr>
          <w:b/>
        </w:rPr>
      </w:pPr>
      <w:r w:rsidRPr="00A14F70">
        <w:rPr>
          <w:b/>
        </w:rPr>
        <w:t>Cloud-Based Architecture</w:t>
      </w:r>
    </w:p>
    <w:p w:rsidR="00162E04" w:rsidRPr="00A14F70" w:rsidRDefault="00162E04" w:rsidP="00162E04">
      <w:pPr>
        <w:rPr>
          <w:sz w:val="20"/>
        </w:rPr>
      </w:pPr>
      <w:r w:rsidRPr="00A14F70">
        <w:rPr>
          <w:sz w:val="20"/>
          <w:highlight w:val="yellow"/>
        </w:rPr>
        <w:t>Cloud-based systems</w:t>
      </w:r>
      <w:r w:rsidRPr="00A14F70">
        <w:rPr>
          <w:sz w:val="20"/>
        </w:rPr>
        <w:t xml:space="preserve"> distribute computation and storage across a network of data centers</w:t>
      </w:r>
    </w:p>
    <w:p w:rsidR="00162E04" w:rsidRPr="00A14F70" w:rsidRDefault="00162E04" w:rsidP="00162E04">
      <w:pPr>
        <w:pStyle w:val="ListParagraph"/>
        <w:numPr>
          <w:ilvl w:val="0"/>
          <w:numId w:val="7"/>
        </w:numPr>
        <w:rPr>
          <w:sz w:val="20"/>
        </w:rPr>
      </w:pPr>
      <w:r w:rsidRPr="00A14F70">
        <w:rPr>
          <w:sz w:val="20"/>
        </w:rPr>
        <w:t>Typically built on virtualization and containerization (e.g., using AWS, Azure)</w:t>
      </w:r>
    </w:p>
    <w:p w:rsidR="00162E04" w:rsidRPr="00A14F70" w:rsidRDefault="00162E04" w:rsidP="00162E04">
      <w:pPr>
        <w:pStyle w:val="ListParagraph"/>
        <w:numPr>
          <w:ilvl w:val="0"/>
          <w:numId w:val="7"/>
        </w:numPr>
        <w:rPr>
          <w:sz w:val="20"/>
        </w:rPr>
      </w:pPr>
      <w:r w:rsidRPr="00A14F70">
        <w:rPr>
          <w:sz w:val="20"/>
        </w:rPr>
        <w:t>Can include microservices, serverless functions, and distributed databases</w:t>
      </w:r>
    </w:p>
    <w:p w:rsidR="00162E04" w:rsidRPr="00A14F70" w:rsidRDefault="00162E04" w:rsidP="00162E04">
      <w:pPr>
        <w:rPr>
          <w:sz w:val="20"/>
        </w:rPr>
      </w:pPr>
      <w:r w:rsidRPr="00A14F70">
        <w:rPr>
          <w:sz w:val="20"/>
        </w:rPr>
        <w:t>Example: Scalable web apps, big data processing</w:t>
      </w:r>
    </w:p>
    <w:p w:rsidR="00162E04" w:rsidRPr="00A14F70" w:rsidRDefault="00162E04" w:rsidP="00162E04">
      <w:pPr>
        <w:rPr>
          <w:sz w:val="20"/>
        </w:rPr>
      </w:pPr>
      <w:r w:rsidRPr="00A14F70">
        <w:rPr>
          <w:b/>
          <w:sz w:val="20"/>
        </w:rPr>
        <w:t>Strengths:</w:t>
      </w:r>
      <w:r w:rsidRPr="00A14F70">
        <w:rPr>
          <w:sz w:val="20"/>
        </w:rPr>
        <w:t xml:space="preserve">   Scalability and flexibility, pay-as-you-go pricing</w:t>
      </w:r>
    </w:p>
    <w:p w:rsidR="00162E04" w:rsidRPr="00A14F70" w:rsidRDefault="00162E04" w:rsidP="00162E04">
      <w:pPr>
        <w:rPr>
          <w:sz w:val="20"/>
        </w:rPr>
      </w:pPr>
      <w:r w:rsidRPr="00A14F70">
        <w:rPr>
          <w:b/>
          <w:sz w:val="20"/>
        </w:rPr>
        <w:t>Limitations:</w:t>
      </w:r>
      <w:r w:rsidRPr="00A14F70">
        <w:rPr>
          <w:sz w:val="20"/>
        </w:rPr>
        <w:t xml:space="preserve"> Dependence on cloud provider, latency and data privacy concerns</w:t>
      </w:r>
    </w:p>
    <w:p w:rsidR="00162E04" w:rsidRPr="00A14F70" w:rsidRDefault="00162E04" w:rsidP="00162E04">
      <w:pPr>
        <w:rPr>
          <w:b/>
          <w:sz w:val="24"/>
        </w:rPr>
      </w:pPr>
    </w:p>
    <w:p w:rsidR="00162E04" w:rsidRPr="00A14F70" w:rsidRDefault="00162E04" w:rsidP="00162E04">
      <w:pPr>
        <w:rPr>
          <w:b/>
          <w:sz w:val="24"/>
        </w:rPr>
      </w:pPr>
      <w:r w:rsidRPr="00A14F70">
        <w:rPr>
          <w:b/>
          <w:sz w:val="24"/>
        </w:rPr>
        <w:t>Fault Tolerance and Reliability in Distributed Systems</w:t>
      </w:r>
    </w:p>
    <w:p w:rsidR="00162E04" w:rsidRPr="00A14F70" w:rsidRDefault="00162E04" w:rsidP="00162E04">
      <w:pPr>
        <w:rPr>
          <w:b/>
        </w:rPr>
      </w:pPr>
      <w:r w:rsidRPr="00A14F70">
        <w:rPr>
          <w:b/>
        </w:rPr>
        <w:t>Fault Tolerance</w:t>
      </w:r>
    </w:p>
    <w:p w:rsidR="00162E04" w:rsidRPr="00A14F70" w:rsidRDefault="00162E04" w:rsidP="00162E04">
      <w:pPr>
        <w:rPr>
          <w:sz w:val="20"/>
        </w:rPr>
      </w:pPr>
      <w:r w:rsidRPr="00A14F70">
        <w:rPr>
          <w:sz w:val="20"/>
          <w:highlight w:val="yellow"/>
        </w:rPr>
        <w:t>Fault Tolerance</w:t>
      </w:r>
      <w:r w:rsidRPr="00A14F70">
        <w:rPr>
          <w:sz w:val="20"/>
        </w:rPr>
        <w:t xml:space="preserve"> is the ability of a distributed system to continue operating correctly even when some components fail. It’s a key requirement for building reliable and robust systems</w:t>
      </w:r>
    </w:p>
    <w:p w:rsidR="00162E04" w:rsidRPr="00A14F70" w:rsidRDefault="00162E04" w:rsidP="00162E04">
      <w:pPr>
        <w:rPr>
          <w:sz w:val="20"/>
        </w:rPr>
      </w:pPr>
      <w:r w:rsidRPr="00A14F70">
        <w:rPr>
          <w:sz w:val="20"/>
        </w:rPr>
        <w:t>Key fault tolerance techniques</w:t>
      </w:r>
    </w:p>
    <w:p w:rsidR="00162E04" w:rsidRPr="00A14F70" w:rsidRDefault="00162E04" w:rsidP="006F0950">
      <w:pPr>
        <w:pStyle w:val="ListParagraph"/>
        <w:numPr>
          <w:ilvl w:val="0"/>
          <w:numId w:val="8"/>
        </w:numPr>
        <w:rPr>
          <w:sz w:val="20"/>
        </w:rPr>
      </w:pPr>
      <w:r w:rsidRPr="00A14F70">
        <w:rPr>
          <w:sz w:val="20"/>
          <w:highlight w:val="yellow"/>
        </w:rPr>
        <w:t>Replication</w:t>
      </w:r>
      <w:r w:rsidRPr="00A14F70">
        <w:rPr>
          <w:sz w:val="20"/>
        </w:rPr>
        <w:t xml:space="preserve"> – involves creating multiple copies of data or services across different nodes. If one node fails, others can take over. Challenge: maintaining consistency among replicas</w:t>
      </w:r>
    </w:p>
    <w:p w:rsidR="00162E04" w:rsidRPr="00A14F70" w:rsidRDefault="00162E04" w:rsidP="006F0950">
      <w:pPr>
        <w:pStyle w:val="ListParagraph"/>
        <w:numPr>
          <w:ilvl w:val="0"/>
          <w:numId w:val="8"/>
        </w:numPr>
        <w:rPr>
          <w:sz w:val="20"/>
        </w:rPr>
      </w:pPr>
      <w:r w:rsidRPr="00A14F70">
        <w:rPr>
          <w:sz w:val="20"/>
          <w:highlight w:val="yellow"/>
        </w:rPr>
        <w:t>Recovery</w:t>
      </w:r>
      <w:r w:rsidRPr="00A14F70">
        <w:rPr>
          <w:sz w:val="20"/>
        </w:rPr>
        <w:t xml:space="preserve"> – ensures a system resumes normal operation after a fault. Techniques include restarting failed components, rolling back to previous state</w:t>
      </w:r>
    </w:p>
    <w:p w:rsidR="006F0950" w:rsidRPr="00A14F70" w:rsidRDefault="00162E04" w:rsidP="006F0950">
      <w:pPr>
        <w:pStyle w:val="ListParagraph"/>
        <w:numPr>
          <w:ilvl w:val="0"/>
          <w:numId w:val="8"/>
        </w:numPr>
        <w:rPr>
          <w:sz w:val="20"/>
        </w:rPr>
      </w:pPr>
      <w:r w:rsidRPr="00A14F70">
        <w:rPr>
          <w:sz w:val="20"/>
          <w:highlight w:val="yellow"/>
        </w:rPr>
        <w:t>Redundancy</w:t>
      </w:r>
      <w:r w:rsidRPr="00A14F70">
        <w:rPr>
          <w:sz w:val="20"/>
        </w:rPr>
        <w:t xml:space="preserve"> – adding extra hardware/software resources that can take over in case of failure</w:t>
      </w:r>
    </w:p>
    <w:p w:rsidR="007C6B72" w:rsidRDefault="007C6B72" w:rsidP="006F0950">
      <w:pPr>
        <w:rPr>
          <w:b/>
          <w:bCs/>
          <w:sz w:val="20"/>
          <w:lang w:val="en-US"/>
        </w:rPr>
      </w:pPr>
    </w:p>
    <w:p w:rsidR="006F0950" w:rsidRPr="00A14F70" w:rsidRDefault="006F0950" w:rsidP="006F0950">
      <w:pPr>
        <w:rPr>
          <w:sz w:val="20"/>
        </w:rPr>
      </w:pPr>
      <w:r w:rsidRPr="00A14F70">
        <w:rPr>
          <w:b/>
          <w:bCs/>
          <w:sz w:val="20"/>
          <w:lang w:val="en-US"/>
        </w:rPr>
        <w:t>Checkpointing</w:t>
      </w:r>
    </w:p>
    <w:p w:rsidR="006F0950" w:rsidRPr="00A14F70" w:rsidRDefault="006F0950" w:rsidP="006F0950">
      <w:pPr>
        <w:rPr>
          <w:sz w:val="20"/>
        </w:rPr>
      </w:pPr>
      <w:r w:rsidRPr="00A14F70">
        <w:rPr>
          <w:sz w:val="20"/>
          <w:highlight w:val="yellow"/>
        </w:rPr>
        <w:t>Checkpointing</w:t>
      </w:r>
      <w:r w:rsidRPr="00A14F70">
        <w:rPr>
          <w:sz w:val="20"/>
        </w:rPr>
        <w:t xml:space="preserve"> is a specific fault-tolerant method where a system periodically saves its state. If a crash occurs, the system can roll back to the last checkpoint rather than starting over</w:t>
      </w:r>
    </w:p>
    <w:p w:rsidR="006F0950" w:rsidRDefault="006F0950" w:rsidP="006F0950"/>
    <w:p w:rsidR="006F0950" w:rsidRDefault="006F0950" w:rsidP="006F0950">
      <w:r>
        <w:rPr>
          <w:noProof/>
        </w:rPr>
        <w:drawing>
          <wp:inline distT="0" distB="0" distL="0" distR="0" wp14:anchorId="57AE71E3" wp14:editId="61B8D286">
            <wp:extent cx="3436498" cy="1423283"/>
            <wp:effectExtent l="0" t="0" r="0" b="5715"/>
            <wp:docPr id="1" name="Picture 8" descr="A diagram of a diagram&#10;&#10;AI-generated content may be incorrect.">
              <a:extLst xmlns:a="http://schemas.openxmlformats.org/drawingml/2006/main">
                <a:ext uri="{FF2B5EF4-FFF2-40B4-BE49-F238E27FC236}">
                  <a16:creationId xmlns:a16="http://schemas.microsoft.com/office/drawing/2014/main" id="{66432351-2FC9-2099-3DC6-44431BFF5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diagram&#10;&#10;AI-generated content may be incorrect.">
                      <a:extLst>
                        <a:ext uri="{FF2B5EF4-FFF2-40B4-BE49-F238E27FC236}">
                          <a16:creationId xmlns:a16="http://schemas.microsoft.com/office/drawing/2014/main" id="{66432351-2FC9-2099-3DC6-44431BFF5E3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43409" cy="1426145"/>
                    </a:xfrm>
                    <a:prstGeom prst="rect">
                      <a:avLst/>
                    </a:prstGeom>
                  </pic:spPr>
                </pic:pic>
              </a:graphicData>
            </a:graphic>
          </wp:inline>
        </w:drawing>
      </w:r>
    </w:p>
    <w:p w:rsidR="00A14F70" w:rsidRDefault="00A14F70" w:rsidP="006F0950">
      <w:pPr>
        <w:rPr>
          <w:b/>
          <w:bCs/>
          <w:sz w:val="28"/>
          <w:lang w:val="en-US"/>
        </w:rPr>
      </w:pPr>
    </w:p>
    <w:p w:rsidR="006F0950" w:rsidRPr="00A14F70" w:rsidRDefault="006F0950" w:rsidP="006F0950">
      <w:pPr>
        <w:rPr>
          <w:sz w:val="24"/>
        </w:rPr>
      </w:pPr>
      <w:r w:rsidRPr="00A14F70">
        <w:rPr>
          <w:b/>
          <w:bCs/>
          <w:sz w:val="24"/>
          <w:lang w:val="en-US"/>
        </w:rPr>
        <w:t>Cloud and Edge Computing in Distributed Environments</w:t>
      </w:r>
    </w:p>
    <w:p w:rsidR="006F0950" w:rsidRPr="00A14F70" w:rsidRDefault="006F0950" w:rsidP="006F0950">
      <w:r w:rsidRPr="00A14F70">
        <w:rPr>
          <w:b/>
          <w:bCs/>
          <w:lang w:val="en-US"/>
        </w:rPr>
        <w:t>Cloud Computing vs Edge Computing</w:t>
      </w:r>
    </w:p>
    <w:p w:rsidR="006F0950" w:rsidRPr="00A14F70" w:rsidRDefault="006F0950" w:rsidP="006F0950">
      <w:pPr>
        <w:rPr>
          <w:sz w:val="20"/>
        </w:rPr>
      </w:pPr>
      <w:r w:rsidRPr="00A14F70">
        <w:rPr>
          <w:sz w:val="20"/>
          <w:highlight w:val="yellow"/>
        </w:rPr>
        <w:t>Cloud Computing</w:t>
      </w:r>
      <w:r w:rsidRPr="00A14F70">
        <w:rPr>
          <w:sz w:val="20"/>
        </w:rPr>
        <w:t xml:space="preserve"> is a model for delivering information technology services over the internet</w:t>
      </w:r>
    </w:p>
    <w:p w:rsidR="006F0950" w:rsidRPr="00A14F70" w:rsidRDefault="006F0950" w:rsidP="006F0950">
      <w:pPr>
        <w:pStyle w:val="ListParagraph"/>
        <w:numPr>
          <w:ilvl w:val="0"/>
          <w:numId w:val="10"/>
        </w:numPr>
        <w:rPr>
          <w:sz w:val="20"/>
        </w:rPr>
      </w:pPr>
      <w:r w:rsidRPr="00A14F70">
        <w:rPr>
          <w:sz w:val="20"/>
        </w:rPr>
        <w:t>On-demand scalability and flexibility</w:t>
      </w:r>
    </w:p>
    <w:p w:rsidR="006F0950" w:rsidRPr="00A14F70" w:rsidRDefault="006F0950" w:rsidP="006F0950">
      <w:pPr>
        <w:pStyle w:val="ListParagraph"/>
        <w:numPr>
          <w:ilvl w:val="0"/>
          <w:numId w:val="9"/>
        </w:numPr>
        <w:rPr>
          <w:sz w:val="20"/>
        </w:rPr>
      </w:pPr>
      <w:r w:rsidRPr="00A14F70">
        <w:rPr>
          <w:sz w:val="20"/>
        </w:rPr>
        <w:t>Major providers: AWS, Google Cloud, Azure</w:t>
      </w:r>
    </w:p>
    <w:p w:rsidR="006F0950" w:rsidRPr="00A14F70" w:rsidRDefault="006F0950" w:rsidP="006F0950">
      <w:pPr>
        <w:pStyle w:val="ListParagraph"/>
        <w:numPr>
          <w:ilvl w:val="0"/>
          <w:numId w:val="9"/>
        </w:numPr>
        <w:rPr>
          <w:sz w:val="20"/>
        </w:rPr>
      </w:pPr>
      <w:r w:rsidRPr="00A14F70">
        <w:rPr>
          <w:sz w:val="20"/>
        </w:rPr>
        <w:t>Example: running virtual machines in AWS EC2</w:t>
      </w:r>
    </w:p>
    <w:p w:rsidR="006F0950" w:rsidRPr="00A14F70" w:rsidRDefault="006F0950" w:rsidP="006F0950">
      <w:pPr>
        <w:rPr>
          <w:sz w:val="20"/>
        </w:rPr>
      </w:pPr>
      <w:r w:rsidRPr="00A14F70">
        <w:rPr>
          <w:sz w:val="20"/>
          <w:highlight w:val="yellow"/>
        </w:rPr>
        <w:t>Edge Computing</w:t>
      </w:r>
      <w:r w:rsidRPr="00A14F70">
        <w:rPr>
          <w:sz w:val="20"/>
        </w:rPr>
        <w:t xml:space="preserve"> is a distributed computing architecture that brings computing and data storage closer to the source of data. Data processing takes place at the network’s edge, adjacent to the device that generated the data</w:t>
      </w:r>
    </w:p>
    <w:p w:rsidR="006F0950" w:rsidRPr="00A14F70" w:rsidRDefault="006F0950" w:rsidP="006F0950">
      <w:pPr>
        <w:pStyle w:val="ListParagraph"/>
        <w:numPr>
          <w:ilvl w:val="0"/>
          <w:numId w:val="11"/>
        </w:numPr>
        <w:rPr>
          <w:sz w:val="20"/>
        </w:rPr>
      </w:pPr>
      <w:r w:rsidRPr="00A14F70">
        <w:rPr>
          <w:sz w:val="20"/>
        </w:rPr>
        <w:t>Reduces latency, saves bandwidth, and enhances real-time performance</w:t>
      </w:r>
    </w:p>
    <w:p w:rsidR="006F0950" w:rsidRPr="00A14F70" w:rsidRDefault="006F0950" w:rsidP="006F0950">
      <w:pPr>
        <w:pStyle w:val="ListParagraph"/>
        <w:numPr>
          <w:ilvl w:val="0"/>
          <w:numId w:val="11"/>
        </w:numPr>
        <w:rPr>
          <w:sz w:val="20"/>
        </w:rPr>
      </w:pPr>
      <w:r w:rsidRPr="00A14F70">
        <w:rPr>
          <w:sz w:val="20"/>
        </w:rPr>
        <w:t>Example: smart cameras processing video at the edge</w:t>
      </w:r>
    </w:p>
    <w:p w:rsidR="006F0950" w:rsidRPr="00A14F70" w:rsidRDefault="006F0950" w:rsidP="006F0950">
      <w:pPr>
        <w:rPr>
          <w:sz w:val="20"/>
        </w:rPr>
      </w:pPr>
    </w:p>
    <w:p w:rsidR="007C6B72" w:rsidRDefault="007C6B72" w:rsidP="006F0950">
      <w:pPr>
        <w:rPr>
          <w:b/>
          <w:bCs/>
          <w:sz w:val="24"/>
          <w:lang w:val="en-US"/>
        </w:rPr>
      </w:pPr>
    </w:p>
    <w:p w:rsidR="007C6B72" w:rsidRDefault="007C6B72" w:rsidP="006F0950">
      <w:pPr>
        <w:rPr>
          <w:b/>
          <w:bCs/>
          <w:sz w:val="24"/>
          <w:lang w:val="en-US"/>
        </w:rPr>
      </w:pPr>
    </w:p>
    <w:p w:rsidR="007C6B72" w:rsidRDefault="007C6B72" w:rsidP="006F0950">
      <w:pPr>
        <w:rPr>
          <w:b/>
          <w:bCs/>
          <w:sz w:val="24"/>
          <w:lang w:val="en-US"/>
        </w:rPr>
      </w:pPr>
    </w:p>
    <w:p w:rsidR="007C6B72" w:rsidRDefault="007C6B72" w:rsidP="006F0950">
      <w:pPr>
        <w:rPr>
          <w:b/>
          <w:bCs/>
          <w:sz w:val="24"/>
          <w:lang w:val="en-US"/>
        </w:rPr>
      </w:pPr>
    </w:p>
    <w:p w:rsidR="006F0950" w:rsidRPr="00A14F70" w:rsidRDefault="006F0950" w:rsidP="006F0950">
      <w:pPr>
        <w:rPr>
          <w:b/>
          <w:bCs/>
          <w:sz w:val="24"/>
          <w:lang w:val="en-US"/>
        </w:rPr>
      </w:pPr>
      <w:r w:rsidRPr="00A14F70">
        <w:rPr>
          <w:b/>
          <w:bCs/>
          <w:sz w:val="24"/>
          <w:lang w:val="en-US"/>
        </w:rPr>
        <w:t>Cloud Computing vs Edge Computing</w:t>
      </w:r>
    </w:p>
    <w:p w:rsidR="00A14F70" w:rsidRPr="00A14F70" w:rsidRDefault="006F0950" w:rsidP="006F0950">
      <w:pPr>
        <w:rPr>
          <w:sz w:val="28"/>
        </w:rPr>
      </w:pPr>
      <w:r w:rsidRPr="006F0950">
        <w:rPr>
          <w:sz w:val="28"/>
        </w:rPr>
        <w:drawing>
          <wp:inline distT="0" distB="0" distL="0" distR="0" wp14:anchorId="6FF13411" wp14:editId="7E9795B7">
            <wp:extent cx="3365936" cy="173993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9989" cy="1783380"/>
                    </a:xfrm>
                    <a:prstGeom prst="rect">
                      <a:avLst/>
                    </a:prstGeom>
                  </pic:spPr>
                </pic:pic>
              </a:graphicData>
            </a:graphic>
          </wp:inline>
        </w:drawing>
      </w:r>
    </w:p>
    <w:p w:rsidR="006F0950" w:rsidRPr="00A14F70" w:rsidRDefault="006F0950" w:rsidP="006F0950">
      <w:pPr>
        <w:rPr>
          <w:b/>
          <w:bCs/>
          <w:lang w:val="en-US"/>
        </w:rPr>
      </w:pPr>
      <w:r w:rsidRPr="00A14F70">
        <w:rPr>
          <w:b/>
          <w:bCs/>
          <w:lang w:val="en-US"/>
        </w:rPr>
        <w:t>Cloud Computing vs Edge Computing</w:t>
      </w:r>
    </w:p>
    <w:p w:rsidR="006F0950" w:rsidRDefault="006F0950" w:rsidP="006F0950">
      <w:r>
        <w:rPr>
          <w:noProof/>
        </w:rPr>
        <w:drawing>
          <wp:inline distT="0" distB="0" distL="0" distR="0" wp14:anchorId="61999C68" wp14:editId="4C363116">
            <wp:extent cx="3301249" cy="2520564"/>
            <wp:effectExtent l="0" t="0" r="0" b="0"/>
            <wp:docPr id="1028" name="Picture 4">
              <a:extLst xmlns:a="http://schemas.openxmlformats.org/drawingml/2006/main">
                <a:ext uri="{FF2B5EF4-FFF2-40B4-BE49-F238E27FC236}">
                  <a16:creationId xmlns:a16="http://schemas.microsoft.com/office/drawing/2014/main" id="{0BBA8B13-BF3E-3F2E-3512-353FB1E5F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0BBA8B13-BF3E-3F2E-3512-353FB1E5F2FE}"/>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9147" cy="2564770"/>
                    </a:xfrm>
                    <a:prstGeom prst="rect">
                      <a:avLst/>
                    </a:prstGeom>
                    <a:noFill/>
                    <a:extLst/>
                  </pic:spPr>
                </pic:pic>
              </a:graphicData>
            </a:graphic>
          </wp:inline>
        </w:drawing>
      </w:r>
    </w:p>
    <w:p w:rsidR="006F0950" w:rsidRDefault="006F0950" w:rsidP="006F0950">
      <w:r w:rsidRPr="006F0950">
        <w:drawing>
          <wp:inline distT="0" distB="0" distL="0" distR="0" wp14:anchorId="63A500F6" wp14:editId="0108A37D">
            <wp:extent cx="3339158" cy="20673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976" cy="2076513"/>
                    </a:xfrm>
                    <a:prstGeom prst="rect">
                      <a:avLst/>
                    </a:prstGeom>
                  </pic:spPr>
                </pic:pic>
              </a:graphicData>
            </a:graphic>
          </wp:inline>
        </w:drawing>
      </w:r>
    </w:p>
    <w:p w:rsidR="006F0950" w:rsidRDefault="006F0950" w:rsidP="006F0950"/>
    <w:p w:rsidR="006F0950" w:rsidRDefault="006F0950" w:rsidP="006F0950">
      <w:r w:rsidRPr="006F0950">
        <w:drawing>
          <wp:inline distT="0" distB="0" distL="0" distR="0" wp14:anchorId="07B842B6" wp14:editId="0F921FB3">
            <wp:extent cx="3365141" cy="17003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1096" cy="1723555"/>
                    </a:xfrm>
                    <a:prstGeom prst="rect">
                      <a:avLst/>
                    </a:prstGeom>
                  </pic:spPr>
                </pic:pic>
              </a:graphicData>
            </a:graphic>
          </wp:inline>
        </w:drawing>
      </w:r>
    </w:p>
    <w:p w:rsidR="00A14F70" w:rsidRDefault="00A14F70" w:rsidP="006F0950">
      <w:pPr>
        <w:rPr>
          <w:b/>
          <w:sz w:val="28"/>
        </w:rPr>
      </w:pPr>
    </w:p>
    <w:p w:rsidR="006F0950" w:rsidRPr="00A14F70" w:rsidRDefault="006F0950" w:rsidP="006F0950">
      <w:pPr>
        <w:rPr>
          <w:b/>
          <w:sz w:val="24"/>
        </w:rPr>
      </w:pPr>
      <w:r w:rsidRPr="00A14F70">
        <w:rPr>
          <w:b/>
          <w:sz w:val="24"/>
        </w:rPr>
        <w:t>GPU Programming and Hardware Acceleration</w:t>
      </w:r>
    </w:p>
    <w:p w:rsidR="006F0950" w:rsidRPr="00A14F70" w:rsidRDefault="006F0950" w:rsidP="006F0950">
      <w:pPr>
        <w:rPr>
          <w:b/>
        </w:rPr>
      </w:pPr>
      <w:r w:rsidRPr="00A14F70">
        <w:rPr>
          <w:b/>
        </w:rPr>
        <w:t>GPU Programming</w:t>
      </w:r>
    </w:p>
    <w:p w:rsidR="006F0950" w:rsidRPr="00A14F70" w:rsidRDefault="006F0950" w:rsidP="006F0950">
      <w:r w:rsidRPr="00A14F70">
        <w:rPr>
          <w:highlight w:val="yellow"/>
        </w:rPr>
        <w:t>GPU Programming</w:t>
      </w:r>
      <w:r w:rsidRPr="00A14F70">
        <w:t xml:space="preserve"> is a method of running highly parallel general-purpose computations on GPU accelerators</w:t>
      </w:r>
    </w:p>
    <w:p w:rsidR="006F0950" w:rsidRPr="00A14F70" w:rsidRDefault="006F0950" w:rsidP="006F0950">
      <w:r w:rsidRPr="00A14F70">
        <w:t>While the past GPUs were designed exclusively for computer graphics, today they are being used extensively for general-purpose computing</w:t>
      </w:r>
    </w:p>
    <w:p w:rsidR="006F0950" w:rsidRPr="00A14F70" w:rsidRDefault="006F0950" w:rsidP="006F0950">
      <w:r w:rsidRPr="00A14F70">
        <w:t>CPU vs GPU Computing Differences</w:t>
      </w:r>
    </w:p>
    <w:p w:rsidR="006F0950" w:rsidRPr="00A14F70" w:rsidRDefault="006F0950" w:rsidP="006F0950">
      <w:pPr>
        <w:pStyle w:val="ListParagraph"/>
        <w:numPr>
          <w:ilvl w:val="0"/>
          <w:numId w:val="12"/>
        </w:numPr>
      </w:pPr>
      <w:r w:rsidRPr="00A14F70">
        <w:t>A Central Processing Unit (CPU) is a latency-optimized general-purpose processor that is designed to handle a wide range of distinct tasks sequentially, while a Graphics Processing Unit (GPU) is a throughput-optimized specialized processor designed for high-end parallel computing.</w:t>
      </w:r>
    </w:p>
    <w:p w:rsidR="00A14F70" w:rsidRPr="00A14F70" w:rsidRDefault="00A14F70" w:rsidP="006F0950">
      <w:pPr>
        <w:rPr>
          <w:b/>
        </w:rPr>
      </w:pPr>
    </w:p>
    <w:p w:rsidR="006F0950" w:rsidRPr="00A14F70" w:rsidRDefault="006F0950" w:rsidP="006F0950">
      <w:pPr>
        <w:rPr>
          <w:b/>
        </w:rPr>
      </w:pPr>
      <w:r w:rsidRPr="00A14F70">
        <w:rPr>
          <w:b/>
        </w:rPr>
        <w:t>GPU Programming APIs</w:t>
      </w:r>
    </w:p>
    <w:p w:rsidR="006F0950" w:rsidRPr="00A14F70" w:rsidRDefault="006F0950" w:rsidP="006F0950">
      <w:pPr>
        <w:pStyle w:val="ListParagraph"/>
        <w:numPr>
          <w:ilvl w:val="0"/>
          <w:numId w:val="12"/>
        </w:numPr>
      </w:pPr>
      <w:r w:rsidRPr="00A14F70">
        <w:t xml:space="preserve">CUDA - </w:t>
      </w:r>
      <w:r w:rsidRPr="00A14F70">
        <w:rPr>
          <w:highlight w:val="yellow"/>
        </w:rPr>
        <w:t>Compute Unified Device Architecture (CUDA)</w:t>
      </w:r>
      <w:r w:rsidRPr="00A14F70">
        <w:t xml:space="preserve"> is a parallel computing platform and application programming interface (API) created by Nvidia in 2006, that gives direct access to the GPU’s virtual instruction set for the execution of compute kernels.</w:t>
      </w:r>
    </w:p>
    <w:p w:rsidR="006F0950" w:rsidRDefault="006F0950" w:rsidP="006F0950">
      <w:pPr>
        <w:pStyle w:val="ListParagraph"/>
        <w:numPr>
          <w:ilvl w:val="0"/>
          <w:numId w:val="12"/>
        </w:numPr>
        <w:rPr>
          <w:sz w:val="24"/>
        </w:rPr>
      </w:pPr>
      <w:r w:rsidRPr="00A14F70">
        <w:t xml:space="preserve">OpenCL - </w:t>
      </w:r>
      <w:r w:rsidRPr="00A14F70">
        <w:rPr>
          <w:highlight w:val="yellow"/>
        </w:rPr>
        <w:t>OpenCL</w:t>
      </w:r>
      <w:r w:rsidRPr="00A14F70">
        <w:t xml:space="preserve"> is an open standard for parallel programming across heterogeneous platforms created by the </w:t>
      </w:r>
      <w:proofErr w:type="spellStart"/>
      <w:r w:rsidRPr="00A14F70">
        <w:t>Khronos</w:t>
      </w:r>
      <w:proofErr w:type="spellEnd"/>
      <w:r w:rsidRPr="00A14F70">
        <w:t xml:space="preserve"> Group. OpenCL works with central processing units (CPU), graphics processing units (GPU), digital signal processors, field-programmable gate arrays (FPGA) and other processors or hardware accelerators.</w:t>
      </w:r>
    </w:p>
    <w:p w:rsidR="006F0950" w:rsidRDefault="006F0950" w:rsidP="006F0950">
      <w:pPr>
        <w:rPr>
          <w:sz w:val="24"/>
        </w:rPr>
      </w:pPr>
      <w:r>
        <w:rPr>
          <w:noProof/>
        </w:rPr>
        <w:lastRenderedPageBreak/>
        <w:drawing>
          <wp:inline distT="0" distB="0" distL="0" distR="0" wp14:anchorId="3892BFA6" wp14:editId="32AD0A85">
            <wp:extent cx="3299791" cy="3124415"/>
            <wp:effectExtent l="0" t="0" r="0" b="0"/>
            <wp:docPr id="5" name="Picture 8">
              <a:extLst xmlns:a="http://schemas.openxmlformats.org/drawingml/2006/main">
                <a:ext uri="{FF2B5EF4-FFF2-40B4-BE49-F238E27FC236}">
                  <a16:creationId xmlns:a16="http://schemas.microsoft.com/office/drawing/2014/main" id="{4615C752-F562-A0B2-9AC2-90349B3E4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615C752-F562-A0B2-9AC2-90349B3E46AA}"/>
                        </a:ext>
                      </a:extLst>
                    </pic:cNvPr>
                    <pic:cNvPicPr>
                      <a:picLocks noChangeAspect="1"/>
                    </pic:cNvPicPr>
                  </pic:nvPicPr>
                  <pic:blipFill>
                    <a:blip r:embed="rId13"/>
                    <a:stretch>
                      <a:fillRect/>
                    </a:stretch>
                  </pic:blipFill>
                  <pic:spPr>
                    <a:xfrm>
                      <a:off x="0" y="0"/>
                      <a:ext cx="3350498" cy="3172427"/>
                    </a:xfrm>
                    <a:prstGeom prst="rect">
                      <a:avLst/>
                    </a:prstGeom>
                  </pic:spPr>
                </pic:pic>
              </a:graphicData>
            </a:graphic>
          </wp:inline>
        </w:drawing>
      </w:r>
    </w:p>
    <w:p w:rsidR="006F0950" w:rsidRPr="00A14F70" w:rsidRDefault="006F0950" w:rsidP="006F0950">
      <w:r w:rsidRPr="00A14F70">
        <w:rPr>
          <w:b/>
          <w:bCs/>
          <w:lang w:val="en-US"/>
        </w:rPr>
        <w:t>CUDA Programming Model</w:t>
      </w:r>
    </w:p>
    <w:p w:rsidR="006F0950" w:rsidRPr="00A14F70" w:rsidRDefault="006F0950" w:rsidP="006F0950">
      <w:pPr>
        <w:rPr>
          <w:sz w:val="20"/>
        </w:rPr>
      </w:pPr>
      <w:r w:rsidRPr="00A14F70">
        <w:rPr>
          <w:sz w:val="20"/>
        </w:rPr>
        <w:t xml:space="preserve">The </w:t>
      </w:r>
      <w:r w:rsidRPr="00A14F70">
        <w:rPr>
          <w:sz w:val="20"/>
          <w:highlight w:val="yellow"/>
        </w:rPr>
        <w:t>CUDA programming model</w:t>
      </w:r>
      <w:r w:rsidRPr="00A14F70">
        <w:rPr>
          <w:sz w:val="20"/>
        </w:rPr>
        <w:t xml:space="preserve"> provides an abstraction of GPU architecture that acts as a bridge between an application and its possible implementation on GPU hardware.</w:t>
      </w:r>
    </w:p>
    <w:p w:rsidR="006F0950" w:rsidRPr="00A14F70" w:rsidRDefault="006F0950" w:rsidP="006F0950">
      <w:pPr>
        <w:rPr>
          <w:sz w:val="20"/>
        </w:rPr>
      </w:pPr>
      <w:r w:rsidRPr="00A14F70">
        <w:rPr>
          <w:sz w:val="20"/>
        </w:rPr>
        <w:t>The host is the CPU available in the system. The system memory associated with the CPU is called host memory. The GPU is called a device and GPU memory likewise called device memory.</w:t>
      </w:r>
    </w:p>
    <w:p w:rsidR="006F0950" w:rsidRPr="00A14F70" w:rsidRDefault="006F0950" w:rsidP="006F0950">
      <w:pPr>
        <w:rPr>
          <w:sz w:val="20"/>
        </w:rPr>
      </w:pPr>
      <w:r w:rsidRPr="00A14F70">
        <w:rPr>
          <w:sz w:val="20"/>
        </w:rPr>
        <w:t>To execute any CUDA program, there are three main steps:</w:t>
      </w:r>
    </w:p>
    <w:p w:rsidR="006F0950" w:rsidRPr="00A14F70" w:rsidRDefault="006F0950" w:rsidP="006F0950">
      <w:pPr>
        <w:pStyle w:val="ListParagraph"/>
        <w:numPr>
          <w:ilvl w:val="0"/>
          <w:numId w:val="13"/>
        </w:numPr>
        <w:rPr>
          <w:sz w:val="20"/>
        </w:rPr>
      </w:pPr>
      <w:r w:rsidRPr="00A14F70">
        <w:rPr>
          <w:sz w:val="20"/>
        </w:rPr>
        <w:t>Copy the input data from host memory to device memory, also known as host-to-device transfer.</w:t>
      </w:r>
    </w:p>
    <w:p w:rsidR="006F0950" w:rsidRPr="00A14F70" w:rsidRDefault="006F0950" w:rsidP="006F0950">
      <w:pPr>
        <w:pStyle w:val="ListParagraph"/>
        <w:numPr>
          <w:ilvl w:val="0"/>
          <w:numId w:val="13"/>
        </w:numPr>
        <w:rPr>
          <w:sz w:val="20"/>
        </w:rPr>
      </w:pPr>
      <w:r w:rsidRPr="00A14F70">
        <w:rPr>
          <w:sz w:val="20"/>
        </w:rPr>
        <w:t>Load the GPU program and execute, caching data on-chip for performance.</w:t>
      </w:r>
    </w:p>
    <w:p w:rsidR="006F0950" w:rsidRPr="00A14F70" w:rsidRDefault="006F0950" w:rsidP="006F0950">
      <w:pPr>
        <w:pStyle w:val="ListParagraph"/>
        <w:numPr>
          <w:ilvl w:val="0"/>
          <w:numId w:val="13"/>
        </w:numPr>
        <w:rPr>
          <w:sz w:val="20"/>
        </w:rPr>
      </w:pPr>
      <w:r w:rsidRPr="00A14F70">
        <w:rPr>
          <w:sz w:val="20"/>
        </w:rPr>
        <w:t>Copy the results from device memory to host memory, also called device-to-host transfer.</w:t>
      </w:r>
    </w:p>
    <w:p w:rsidR="006F0950" w:rsidRPr="00A14F70" w:rsidRDefault="006F0950" w:rsidP="006F0950">
      <w:pPr>
        <w:rPr>
          <w:sz w:val="20"/>
        </w:rPr>
      </w:pPr>
    </w:p>
    <w:p w:rsidR="006F0950" w:rsidRPr="00A14F70" w:rsidRDefault="006F0950" w:rsidP="006F0950">
      <w:pPr>
        <w:rPr>
          <w:sz w:val="20"/>
        </w:rPr>
      </w:pPr>
      <w:r w:rsidRPr="00A14F70">
        <w:rPr>
          <w:sz w:val="20"/>
        </w:rPr>
        <w:t>Figure 1 shows that the CUDA kernel is a function that gets executed on GPU. The parallel portion of your applications is executed K times in parallel by K different CUDA threads</w:t>
      </w:r>
    </w:p>
    <w:p w:rsidR="006F0950" w:rsidRPr="00A14F70" w:rsidRDefault="006F0950" w:rsidP="006F0950">
      <w:pPr>
        <w:rPr>
          <w:sz w:val="20"/>
        </w:rPr>
      </w:pPr>
      <w:r w:rsidRPr="00A14F70">
        <w:rPr>
          <w:noProof/>
          <w:sz w:val="20"/>
        </w:rPr>
        <w:drawing>
          <wp:inline distT="0" distB="0" distL="0" distR="0" wp14:anchorId="41B5EA1B" wp14:editId="7AE2E865">
            <wp:extent cx="1709530" cy="1916449"/>
            <wp:effectExtent l="0" t="0" r="5080" b="7620"/>
            <wp:docPr id="13" name="Picture 12">
              <a:extLst xmlns:a="http://schemas.openxmlformats.org/drawingml/2006/main">
                <a:ext uri="{FF2B5EF4-FFF2-40B4-BE49-F238E27FC236}">
                  <a16:creationId xmlns:a16="http://schemas.microsoft.com/office/drawing/2014/main" id="{7AB867A2-94CF-B95E-A96F-FB2BA0E87F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AB867A2-94CF-B95E-A96F-FB2BA0E87F23}"/>
                        </a:ext>
                      </a:extLst>
                    </pic:cNvPr>
                    <pic:cNvPicPr>
                      <a:picLocks noChangeAspect="1"/>
                    </pic:cNvPicPr>
                  </pic:nvPicPr>
                  <pic:blipFill>
                    <a:blip r:embed="rId14"/>
                    <a:stretch>
                      <a:fillRect/>
                    </a:stretch>
                  </pic:blipFill>
                  <pic:spPr>
                    <a:xfrm>
                      <a:off x="0" y="0"/>
                      <a:ext cx="1792577" cy="2009548"/>
                    </a:xfrm>
                    <a:prstGeom prst="rect">
                      <a:avLst/>
                    </a:prstGeom>
                  </pic:spPr>
                </pic:pic>
              </a:graphicData>
            </a:graphic>
          </wp:inline>
        </w:drawing>
      </w:r>
    </w:p>
    <w:p w:rsidR="006F0950" w:rsidRPr="00A14F70" w:rsidRDefault="006F0950" w:rsidP="006F0950">
      <w:pPr>
        <w:pStyle w:val="ListParagraph"/>
        <w:numPr>
          <w:ilvl w:val="0"/>
          <w:numId w:val="14"/>
        </w:numPr>
        <w:rPr>
          <w:sz w:val="20"/>
        </w:rPr>
      </w:pPr>
      <w:r w:rsidRPr="00A14F70">
        <w:rPr>
          <w:sz w:val="20"/>
        </w:rPr>
        <w:t xml:space="preserve">A group of threads is called a CUDA block. </w:t>
      </w:r>
      <w:r w:rsidRPr="00A14F70">
        <w:rPr>
          <w:sz w:val="20"/>
          <w:highlight w:val="yellow"/>
        </w:rPr>
        <w:t>CUDA blocks</w:t>
      </w:r>
      <w:r w:rsidRPr="00A14F70">
        <w:rPr>
          <w:sz w:val="20"/>
        </w:rPr>
        <w:t xml:space="preserve"> are grouped into a </w:t>
      </w:r>
      <w:r w:rsidRPr="00A14F70">
        <w:rPr>
          <w:sz w:val="20"/>
          <w:highlight w:val="yellow"/>
        </w:rPr>
        <w:t>grid.</w:t>
      </w:r>
      <w:r w:rsidRPr="00A14F70">
        <w:rPr>
          <w:sz w:val="20"/>
        </w:rPr>
        <w:t xml:space="preserve"> </w:t>
      </w:r>
    </w:p>
    <w:p w:rsidR="006F0950" w:rsidRPr="00A14F70" w:rsidRDefault="006F0950" w:rsidP="006F0950">
      <w:pPr>
        <w:pStyle w:val="ListParagraph"/>
        <w:numPr>
          <w:ilvl w:val="0"/>
          <w:numId w:val="14"/>
        </w:numPr>
        <w:rPr>
          <w:sz w:val="20"/>
        </w:rPr>
      </w:pPr>
      <w:r w:rsidRPr="00A14F70">
        <w:rPr>
          <w:sz w:val="20"/>
        </w:rPr>
        <w:t xml:space="preserve">A </w:t>
      </w:r>
      <w:r w:rsidRPr="00A14F70">
        <w:rPr>
          <w:sz w:val="20"/>
          <w:highlight w:val="yellow"/>
        </w:rPr>
        <w:t>kernel</w:t>
      </w:r>
      <w:r w:rsidRPr="00A14F70">
        <w:rPr>
          <w:sz w:val="20"/>
        </w:rPr>
        <w:t xml:space="preserve"> is executed as a grid of blocks of threads (Figure 2)</w:t>
      </w:r>
    </w:p>
    <w:p w:rsidR="006F0950" w:rsidRPr="00A14F70" w:rsidRDefault="006F0950" w:rsidP="006F0950">
      <w:pPr>
        <w:pStyle w:val="ListParagraph"/>
        <w:numPr>
          <w:ilvl w:val="0"/>
          <w:numId w:val="14"/>
        </w:numPr>
        <w:rPr>
          <w:sz w:val="20"/>
        </w:rPr>
      </w:pPr>
      <w:r w:rsidRPr="00A14F70">
        <w:rPr>
          <w:sz w:val="20"/>
        </w:rPr>
        <w:t xml:space="preserve">Each CUDA block is executed by one streaming multiprocessor (SM) and cannot be migrated to other SMs in GPU (except during preemption, debugging, or CUDA dynamic parallelism). </w:t>
      </w:r>
    </w:p>
    <w:p w:rsidR="006F0950" w:rsidRPr="00A14F70" w:rsidRDefault="006F0950" w:rsidP="006F0950">
      <w:pPr>
        <w:pStyle w:val="ListParagraph"/>
        <w:numPr>
          <w:ilvl w:val="0"/>
          <w:numId w:val="14"/>
        </w:numPr>
        <w:rPr>
          <w:sz w:val="20"/>
        </w:rPr>
      </w:pPr>
      <w:r w:rsidRPr="00A14F70">
        <w:rPr>
          <w:sz w:val="20"/>
        </w:rPr>
        <w:t xml:space="preserve">One </w:t>
      </w:r>
      <w:r w:rsidRPr="00A14F70">
        <w:rPr>
          <w:sz w:val="20"/>
          <w:highlight w:val="yellow"/>
        </w:rPr>
        <w:t>SM can run several concurrent CUDA blocks</w:t>
      </w:r>
      <w:r w:rsidRPr="00A14F70">
        <w:rPr>
          <w:sz w:val="20"/>
        </w:rPr>
        <w:t xml:space="preserve"> depending on the resources needed by CUDA blocks. </w:t>
      </w:r>
    </w:p>
    <w:p w:rsidR="006F0950" w:rsidRPr="00A14F70" w:rsidRDefault="006F0950" w:rsidP="006F0950">
      <w:pPr>
        <w:pStyle w:val="ListParagraph"/>
        <w:numPr>
          <w:ilvl w:val="0"/>
          <w:numId w:val="14"/>
        </w:numPr>
        <w:rPr>
          <w:sz w:val="20"/>
        </w:rPr>
      </w:pPr>
      <w:r w:rsidRPr="00A14F70">
        <w:rPr>
          <w:sz w:val="20"/>
        </w:rPr>
        <w:t xml:space="preserve">Each kernel is executed on one device and CUDA supports </w:t>
      </w:r>
      <w:r w:rsidRPr="00A14F70">
        <w:rPr>
          <w:sz w:val="20"/>
          <w:highlight w:val="yellow"/>
        </w:rPr>
        <w:t>running multiple kernels on a device at one time.</w:t>
      </w:r>
      <w:r w:rsidRPr="00A14F70">
        <w:rPr>
          <w:sz w:val="20"/>
        </w:rPr>
        <w:t xml:space="preserve"> Figure 3 shows the kernel execution and mapping on hardware resources available in GPU.</w:t>
      </w:r>
    </w:p>
    <w:p w:rsidR="007C6B72" w:rsidRDefault="007C6B72" w:rsidP="006F0950">
      <w:pPr>
        <w:rPr>
          <w:b/>
          <w:bCs/>
          <w:sz w:val="20"/>
          <w:lang w:val="en-US"/>
        </w:rPr>
      </w:pPr>
    </w:p>
    <w:p w:rsidR="00073D4D" w:rsidRPr="00A14F70" w:rsidRDefault="00073D4D" w:rsidP="006F0950">
      <w:pPr>
        <w:rPr>
          <w:sz w:val="20"/>
        </w:rPr>
      </w:pPr>
      <w:r w:rsidRPr="00A14F70">
        <w:rPr>
          <w:b/>
          <w:bCs/>
          <w:sz w:val="20"/>
          <w:lang w:val="en-US"/>
        </w:rPr>
        <w:t>CUDA in Python</w:t>
      </w:r>
    </w:p>
    <w:p w:rsidR="006F0950" w:rsidRPr="00A14F70" w:rsidRDefault="006F0950" w:rsidP="00073D4D">
      <w:pPr>
        <w:pStyle w:val="ListParagraph"/>
        <w:numPr>
          <w:ilvl w:val="0"/>
          <w:numId w:val="14"/>
        </w:numPr>
        <w:rPr>
          <w:sz w:val="20"/>
        </w:rPr>
      </w:pPr>
      <w:proofErr w:type="spellStart"/>
      <w:r w:rsidRPr="00A14F70">
        <w:rPr>
          <w:sz w:val="20"/>
          <w:highlight w:val="yellow"/>
        </w:rPr>
        <w:t>PyCUDA</w:t>
      </w:r>
      <w:proofErr w:type="spellEnd"/>
      <w:r w:rsidRPr="00A14F70">
        <w:rPr>
          <w:sz w:val="20"/>
        </w:rPr>
        <w:t xml:space="preserve"> is a Python interface for CUDA that provides access to the CUDA API from Python. With </w:t>
      </w:r>
      <w:proofErr w:type="spellStart"/>
      <w:r w:rsidRPr="00A14F70">
        <w:rPr>
          <w:sz w:val="20"/>
        </w:rPr>
        <w:t>PyCUDA</w:t>
      </w:r>
      <w:proofErr w:type="spellEnd"/>
      <w:r w:rsidRPr="00A14F70">
        <w:rPr>
          <w:sz w:val="20"/>
        </w:rPr>
        <w:t>, you can write CUDA programs in Python, which can be more convenient and easier to read than traditional CUDA C programs.</w:t>
      </w:r>
    </w:p>
    <w:p w:rsidR="006F0950" w:rsidRPr="00A14F70" w:rsidRDefault="00073D4D" w:rsidP="006F0950">
      <w:r>
        <w:rPr>
          <w:noProof/>
        </w:rPr>
        <w:drawing>
          <wp:inline distT="0" distB="0" distL="0" distR="0" wp14:anchorId="42465572" wp14:editId="727A0015">
            <wp:extent cx="3430390" cy="3578087"/>
            <wp:effectExtent l="0" t="0" r="0" b="3810"/>
            <wp:docPr id="10" name="Picture 9">
              <a:extLst xmlns:a="http://schemas.openxmlformats.org/drawingml/2006/main">
                <a:ext uri="{FF2B5EF4-FFF2-40B4-BE49-F238E27FC236}">
                  <a16:creationId xmlns:a16="http://schemas.microsoft.com/office/drawing/2014/main" id="{308DC5BF-4663-291B-E7AE-A25ADAFFB1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08DC5BF-4663-291B-E7AE-A25ADAFFB19D}"/>
                        </a:ext>
                      </a:extLst>
                    </pic:cNvPr>
                    <pic:cNvPicPr>
                      <a:picLocks noChangeAspect="1"/>
                    </pic:cNvPicPr>
                  </pic:nvPicPr>
                  <pic:blipFill>
                    <a:blip r:embed="rId15"/>
                    <a:stretch>
                      <a:fillRect/>
                    </a:stretch>
                  </pic:blipFill>
                  <pic:spPr>
                    <a:xfrm>
                      <a:off x="0" y="0"/>
                      <a:ext cx="3526168" cy="3677989"/>
                    </a:xfrm>
                    <a:prstGeom prst="rect">
                      <a:avLst/>
                    </a:prstGeom>
                  </pic:spPr>
                </pic:pic>
              </a:graphicData>
            </a:graphic>
          </wp:inline>
        </w:drawing>
      </w:r>
    </w:p>
    <w:sectPr w:rsidR="006F0950" w:rsidRPr="00A14F70" w:rsidSect="000842B2">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6B4"/>
    <w:multiLevelType w:val="hybridMultilevel"/>
    <w:tmpl w:val="49E688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163186"/>
    <w:multiLevelType w:val="hybridMultilevel"/>
    <w:tmpl w:val="1F2C4D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DC517A"/>
    <w:multiLevelType w:val="hybridMultilevel"/>
    <w:tmpl w:val="F9EEB6E2"/>
    <w:lvl w:ilvl="0" w:tplc="98B0478E">
      <w:start w:val="1"/>
      <w:numFmt w:val="bullet"/>
      <w:lvlText w:val="•"/>
      <w:lvlJc w:val="left"/>
      <w:pPr>
        <w:tabs>
          <w:tab w:val="num" w:pos="720"/>
        </w:tabs>
        <w:ind w:left="720" w:hanging="360"/>
      </w:pPr>
      <w:rPr>
        <w:rFonts w:ascii="Arial" w:hAnsi="Arial" w:hint="default"/>
      </w:rPr>
    </w:lvl>
    <w:lvl w:ilvl="1" w:tplc="83F60C26">
      <w:start w:val="1"/>
      <w:numFmt w:val="bullet"/>
      <w:lvlText w:val="•"/>
      <w:lvlJc w:val="left"/>
      <w:pPr>
        <w:tabs>
          <w:tab w:val="num" w:pos="1440"/>
        </w:tabs>
        <w:ind w:left="1440" w:hanging="360"/>
      </w:pPr>
      <w:rPr>
        <w:rFonts w:ascii="Arial" w:hAnsi="Arial" w:hint="default"/>
      </w:rPr>
    </w:lvl>
    <w:lvl w:ilvl="2" w:tplc="6D42D4B0" w:tentative="1">
      <w:start w:val="1"/>
      <w:numFmt w:val="bullet"/>
      <w:lvlText w:val="•"/>
      <w:lvlJc w:val="left"/>
      <w:pPr>
        <w:tabs>
          <w:tab w:val="num" w:pos="2160"/>
        </w:tabs>
        <w:ind w:left="2160" w:hanging="360"/>
      </w:pPr>
      <w:rPr>
        <w:rFonts w:ascii="Arial" w:hAnsi="Arial" w:hint="default"/>
      </w:rPr>
    </w:lvl>
    <w:lvl w:ilvl="3" w:tplc="F34C2D46">
      <w:numFmt w:val="bullet"/>
      <w:lvlText w:val="•"/>
      <w:lvlJc w:val="left"/>
      <w:pPr>
        <w:tabs>
          <w:tab w:val="num" w:pos="2880"/>
        </w:tabs>
        <w:ind w:left="2880" w:hanging="360"/>
      </w:pPr>
      <w:rPr>
        <w:rFonts w:ascii="Arial" w:hAnsi="Arial" w:hint="default"/>
      </w:rPr>
    </w:lvl>
    <w:lvl w:ilvl="4" w:tplc="644A019C" w:tentative="1">
      <w:start w:val="1"/>
      <w:numFmt w:val="bullet"/>
      <w:lvlText w:val="•"/>
      <w:lvlJc w:val="left"/>
      <w:pPr>
        <w:tabs>
          <w:tab w:val="num" w:pos="3600"/>
        </w:tabs>
        <w:ind w:left="3600" w:hanging="360"/>
      </w:pPr>
      <w:rPr>
        <w:rFonts w:ascii="Arial" w:hAnsi="Arial" w:hint="default"/>
      </w:rPr>
    </w:lvl>
    <w:lvl w:ilvl="5" w:tplc="33BC449A" w:tentative="1">
      <w:start w:val="1"/>
      <w:numFmt w:val="bullet"/>
      <w:lvlText w:val="•"/>
      <w:lvlJc w:val="left"/>
      <w:pPr>
        <w:tabs>
          <w:tab w:val="num" w:pos="4320"/>
        </w:tabs>
        <w:ind w:left="4320" w:hanging="360"/>
      </w:pPr>
      <w:rPr>
        <w:rFonts w:ascii="Arial" w:hAnsi="Arial" w:hint="default"/>
      </w:rPr>
    </w:lvl>
    <w:lvl w:ilvl="6" w:tplc="517A0916" w:tentative="1">
      <w:start w:val="1"/>
      <w:numFmt w:val="bullet"/>
      <w:lvlText w:val="•"/>
      <w:lvlJc w:val="left"/>
      <w:pPr>
        <w:tabs>
          <w:tab w:val="num" w:pos="5040"/>
        </w:tabs>
        <w:ind w:left="5040" w:hanging="360"/>
      </w:pPr>
      <w:rPr>
        <w:rFonts w:ascii="Arial" w:hAnsi="Arial" w:hint="default"/>
      </w:rPr>
    </w:lvl>
    <w:lvl w:ilvl="7" w:tplc="E2403A9A" w:tentative="1">
      <w:start w:val="1"/>
      <w:numFmt w:val="bullet"/>
      <w:lvlText w:val="•"/>
      <w:lvlJc w:val="left"/>
      <w:pPr>
        <w:tabs>
          <w:tab w:val="num" w:pos="5760"/>
        </w:tabs>
        <w:ind w:left="5760" w:hanging="360"/>
      </w:pPr>
      <w:rPr>
        <w:rFonts w:ascii="Arial" w:hAnsi="Arial" w:hint="default"/>
      </w:rPr>
    </w:lvl>
    <w:lvl w:ilvl="8" w:tplc="9508DB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F14956"/>
    <w:multiLevelType w:val="hybridMultilevel"/>
    <w:tmpl w:val="E15AC3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60D1F1F"/>
    <w:multiLevelType w:val="hybridMultilevel"/>
    <w:tmpl w:val="608A0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7C36BB"/>
    <w:multiLevelType w:val="hybridMultilevel"/>
    <w:tmpl w:val="21D69B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ED578DB"/>
    <w:multiLevelType w:val="hybridMultilevel"/>
    <w:tmpl w:val="77D0D4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5821B13"/>
    <w:multiLevelType w:val="hybridMultilevel"/>
    <w:tmpl w:val="C352A4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BAB4A6C"/>
    <w:multiLevelType w:val="hybridMultilevel"/>
    <w:tmpl w:val="BD32B6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E4D5299"/>
    <w:multiLevelType w:val="hybridMultilevel"/>
    <w:tmpl w:val="D7F444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707081D"/>
    <w:multiLevelType w:val="hybridMultilevel"/>
    <w:tmpl w:val="3B8AA8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2EB3DED"/>
    <w:multiLevelType w:val="hybridMultilevel"/>
    <w:tmpl w:val="CDACD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B55690B"/>
    <w:multiLevelType w:val="hybridMultilevel"/>
    <w:tmpl w:val="0C6C04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B8940B9"/>
    <w:multiLevelType w:val="hybridMultilevel"/>
    <w:tmpl w:val="7B282A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7"/>
  </w:num>
  <w:num w:numId="6">
    <w:abstractNumId w:val="9"/>
  </w:num>
  <w:num w:numId="7">
    <w:abstractNumId w:val="0"/>
  </w:num>
  <w:num w:numId="8">
    <w:abstractNumId w:val="1"/>
  </w:num>
  <w:num w:numId="9">
    <w:abstractNumId w:val="12"/>
  </w:num>
  <w:num w:numId="10">
    <w:abstractNumId w:val="13"/>
  </w:num>
  <w:num w:numId="11">
    <w:abstractNumId w:val="11"/>
  </w:num>
  <w:num w:numId="12">
    <w:abstractNumId w:val="1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04"/>
    <w:rsid w:val="00073D4D"/>
    <w:rsid w:val="000842B2"/>
    <w:rsid w:val="00162E04"/>
    <w:rsid w:val="00614763"/>
    <w:rsid w:val="006F0950"/>
    <w:rsid w:val="00706835"/>
    <w:rsid w:val="007C6B72"/>
    <w:rsid w:val="00A14F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FF76"/>
  <w15:chartTrackingRefBased/>
  <w15:docId w15:val="{112CFD43-0258-44D6-A8EA-D58E6A3B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9137">
      <w:bodyDiv w:val="1"/>
      <w:marLeft w:val="0"/>
      <w:marRight w:val="0"/>
      <w:marTop w:val="0"/>
      <w:marBottom w:val="0"/>
      <w:divBdr>
        <w:top w:val="none" w:sz="0" w:space="0" w:color="auto"/>
        <w:left w:val="none" w:sz="0" w:space="0" w:color="auto"/>
        <w:bottom w:val="none" w:sz="0" w:space="0" w:color="auto"/>
        <w:right w:val="none" w:sz="0" w:space="0" w:color="auto"/>
      </w:divBdr>
    </w:div>
    <w:div w:id="517475939">
      <w:bodyDiv w:val="1"/>
      <w:marLeft w:val="0"/>
      <w:marRight w:val="0"/>
      <w:marTop w:val="0"/>
      <w:marBottom w:val="0"/>
      <w:divBdr>
        <w:top w:val="none" w:sz="0" w:space="0" w:color="auto"/>
        <w:left w:val="none" w:sz="0" w:space="0" w:color="auto"/>
        <w:bottom w:val="none" w:sz="0" w:space="0" w:color="auto"/>
        <w:right w:val="none" w:sz="0" w:space="0" w:color="auto"/>
      </w:divBdr>
    </w:div>
    <w:div w:id="546719201">
      <w:bodyDiv w:val="1"/>
      <w:marLeft w:val="0"/>
      <w:marRight w:val="0"/>
      <w:marTop w:val="0"/>
      <w:marBottom w:val="0"/>
      <w:divBdr>
        <w:top w:val="none" w:sz="0" w:space="0" w:color="auto"/>
        <w:left w:val="none" w:sz="0" w:space="0" w:color="auto"/>
        <w:bottom w:val="none" w:sz="0" w:space="0" w:color="auto"/>
        <w:right w:val="none" w:sz="0" w:space="0" w:color="auto"/>
      </w:divBdr>
      <w:divsChild>
        <w:div w:id="36973327">
          <w:marLeft w:val="1224"/>
          <w:marRight w:val="0"/>
          <w:marTop w:val="0"/>
          <w:marBottom w:val="150"/>
          <w:divBdr>
            <w:top w:val="none" w:sz="0" w:space="0" w:color="auto"/>
            <w:left w:val="none" w:sz="0" w:space="0" w:color="auto"/>
            <w:bottom w:val="none" w:sz="0" w:space="0" w:color="auto"/>
            <w:right w:val="none" w:sz="0" w:space="0" w:color="auto"/>
          </w:divBdr>
        </w:div>
        <w:div w:id="1800105707">
          <w:marLeft w:val="2664"/>
          <w:marRight w:val="0"/>
          <w:marTop w:val="0"/>
          <w:marBottom w:val="150"/>
          <w:divBdr>
            <w:top w:val="none" w:sz="0" w:space="0" w:color="auto"/>
            <w:left w:val="none" w:sz="0" w:space="0" w:color="auto"/>
            <w:bottom w:val="none" w:sz="0" w:space="0" w:color="auto"/>
            <w:right w:val="none" w:sz="0" w:space="0" w:color="auto"/>
          </w:divBdr>
        </w:div>
        <w:div w:id="1199004662">
          <w:marLeft w:val="2664"/>
          <w:marRight w:val="0"/>
          <w:marTop w:val="0"/>
          <w:marBottom w:val="150"/>
          <w:divBdr>
            <w:top w:val="none" w:sz="0" w:space="0" w:color="auto"/>
            <w:left w:val="none" w:sz="0" w:space="0" w:color="auto"/>
            <w:bottom w:val="none" w:sz="0" w:space="0" w:color="auto"/>
            <w:right w:val="none" w:sz="0" w:space="0" w:color="auto"/>
          </w:divBdr>
        </w:div>
        <w:div w:id="1300649534">
          <w:marLeft w:val="2664"/>
          <w:marRight w:val="0"/>
          <w:marTop w:val="0"/>
          <w:marBottom w:val="150"/>
          <w:divBdr>
            <w:top w:val="none" w:sz="0" w:space="0" w:color="auto"/>
            <w:left w:val="none" w:sz="0" w:space="0" w:color="auto"/>
            <w:bottom w:val="none" w:sz="0" w:space="0" w:color="auto"/>
            <w:right w:val="none" w:sz="0" w:space="0" w:color="auto"/>
          </w:divBdr>
        </w:div>
      </w:divsChild>
    </w:div>
    <w:div w:id="549848805">
      <w:bodyDiv w:val="1"/>
      <w:marLeft w:val="0"/>
      <w:marRight w:val="0"/>
      <w:marTop w:val="0"/>
      <w:marBottom w:val="0"/>
      <w:divBdr>
        <w:top w:val="none" w:sz="0" w:space="0" w:color="auto"/>
        <w:left w:val="none" w:sz="0" w:space="0" w:color="auto"/>
        <w:bottom w:val="none" w:sz="0" w:space="0" w:color="auto"/>
        <w:right w:val="none" w:sz="0" w:space="0" w:color="auto"/>
      </w:divBdr>
      <w:divsChild>
        <w:div w:id="810514605">
          <w:marLeft w:val="1224"/>
          <w:marRight w:val="0"/>
          <w:marTop w:val="0"/>
          <w:marBottom w:val="150"/>
          <w:divBdr>
            <w:top w:val="none" w:sz="0" w:space="0" w:color="auto"/>
            <w:left w:val="none" w:sz="0" w:space="0" w:color="auto"/>
            <w:bottom w:val="none" w:sz="0" w:space="0" w:color="auto"/>
            <w:right w:val="none" w:sz="0" w:space="0" w:color="auto"/>
          </w:divBdr>
        </w:div>
      </w:divsChild>
    </w:div>
    <w:div w:id="851919683">
      <w:bodyDiv w:val="1"/>
      <w:marLeft w:val="0"/>
      <w:marRight w:val="0"/>
      <w:marTop w:val="0"/>
      <w:marBottom w:val="0"/>
      <w:divBdr>
        <w:top w:val="none" w:sz="0" w:space="0" w:color="auto"/>
        <w:left w:val="none" w:sz="0" w:space="0" w:color="auto"/>
        <w:bottom w:val="none" w:sz="0" w:space="0" w:color="auto"/>
        <w:right w:val="none" w:sz="0" w:space="0" w:color="auto"/>
      </w:divBdr>
    </w:div>
    <w:div w:id="910890700">
      <w:bodyDiv w:val="1"/>
      <w:marLeft w:val="0"/>
      <w:marRight w:val="0"/>
      <w:marTop w:val="0"/>
      <w:marBottom w:val="0"/>
      <w:divBdr>
        <w:top w:val="none" w:sz="0" w:space="0" w:color="auto"/>
        <w:left w:val="none" w:sz="0" w:space="0" w:color="auto"/>
        <w:bottom w:val="none" w:sz="0" w:space="0" w:color="auto"/>
        <w:right w:val="none" w:sz="0" w:space="0" w:color="auto"/>
      </w:divBdr>
    </w:div>
    <w:div w:id="1283343162">
      <w:bodyDiv w:val="1"/>
      <w:marLeft w:val="0"/>
      <w:marRight w:val="0"/>
      <w:marTop w:val="0"/>
      <w:marBottom w:val="0"/>
      <w:divBdr>
        <w:top w:val="none" w:sz="0" w:space="0" w:color="auto"/>
        <w:left w:val="none" w:sz="0" w:space="0" w:color="auto"/>
        <w:bottom w:val="none" w:sz="0" w:space="0" w:color="auto"/>
        <w:right w:val="none" w:sz="0" w:space="0" w:color="auto"/>
      </w:divBdr>
    </w:div>
    <w:div w:id="1318918695">
      <w:bodyDiv w:val="1"/>
      <w:marLeft w:val="0"/>
      <w:marRight w:val="0"/>
      <w:marTop w:val="0"/>
      <w:marBottom w:val="0"/>
      <w:divBdr>
        <w:top w:val="none" w:sz="0" w:space="0" w:color="auto"/>
        <w:left w:val="none" w:sz="0" w:space="0" w:color="auto"/>
        <w:bottom w:val="none" w:sz="0" w:space="0" w:color="auto"/>
        <w:right w:val="none" w:sz="0" w:space="0" w:color="auto"/>
      </w:divBdr>
      <w:divsChild>
        <w:div w:id="376126874">
          <w:marLeft w:val="1224"/>
          <w:marRight w:val="0"/>
          <w:marTop w:val="0"/>
          <w:marBottom w:val="150"/>
          <w:divBdr>
            <w:top w:val="none" w:sz="0" w:space="0" w:color="auto"/>
            <w:left w:val="none" w:sz="0" w:space="0" w:color="auto"/>
            <w:bottom w:val="none" w:sz="0" w:space="0" w:color="auto"/>
            <w:right w:val="none" w:sz="0" w:space="0" w:color="auto"/>
          </w:divBdr>
        </w:div>
        <w:div w:id="862085414">
          <w:marLeft w:val="1224"/>
          <w:marRight w:val="0"/>
          <w:marTop w:val="0"/>
          <w:marBottom w:val="150"/>
          <w:divBdr>
            <w:top w:val="none" w:sz="0" w:space="0" w:color="auto"/>
            <w:left w:val="none" w:sz="0" w:space="0" w:color="auto"/>
            <w:bottom w:val="none" w:sz="0" w:space="0" w:color="auto"/>
            <w:right w:val="none" w:sz="0" w:space="0" w:color="auto"/>
          </w:divBdr>
        </w:div>
        <w:div w:id="1115058835">
          <w:marLeft w:val="1224"/>
          <w:marRight w:val="0"/>
          <w:marTop w:val="0"/>
          <w:marBottom w:val="150"/>
          <w:divBdr>
            <w:top w:val="none" w:sz="0" w:space="0" w:color="auto"/>
            <w:left w:val="none" w:sz="0" w:space="0" w:color="auto"/>
            <w:bottom w:val="none" w:sz="0" w:space="0" w:color="auto"/>
            <w:right w:val="none" w:sz="0" w:space="0" w:color="auto"/>
          </w:divBdr>
        </w:div>
        <w:div w:id="592472707">
          <w:marLeft w:val="2664"/>
          <w:marRight w:val="0"/>
          <w:marTop w:val="0"/>
          <w:marBottom w:val="150"/>
          <w:divBdr>
            <w:top w:val="none" w:sz="0" w:space="0" w:color="auto"/>
            <w:left w:val="none" w:sz="0" w:space="0" w:color="auto"/>
            <w:bottom w:val="none" w:sz="0" w:space="0" w:color="auto"/>
            <w:right w:val="none" w:sz="0" w:space="0" w:color="auto"/>
          </w:divBdr>
        </w:div>
      </w:divsChild>
    </w:div>
    <w:div w:id="1391156050">
      <w:bodyDiv w:val="1"/>
      <w:marLeft w:val="0"/>
      <w:marRight w:val="0"/>
      <w:marTop w:val="0"/>
      <w:marBottom w:val="0"/>
      <w:divBdr>
        <w:top w:val="none" w:sz="0" w:space="0" w:color="auto"/>
        <w:left w:val="none" w:sz="0" w:space="0" w:color="auto"/>
        <w:bottom w:val="none" w:sz="0" w:space="0" w:color="auto"/>
        <w:right w:val="none" w:sz="0" w:space="0" w:color="auto"/>
      </w:divBdr>
      <w:divsChild>
        <w:div w:id="1491753685">
          <w:marLeft w:val="1224"/>
          <w:marRight w:val="0"/>
          <w:marTop w:val="0"/>
          <w:marBottom w:val="150"/>
          <w:divBdr>
            <w:top w:val="none" w:sz="0" w:space="0" w:color="auto"/>
            <w:left w:val="none" w:sz="0" w:space="0" w:color="auto"/>
            <w:bottom w:val="none" w:sz="0" w:space="0" w:color="auto"/>
            <w:right w:val="none" w:sz="0" w:space="0" w:color="auto"/>
          </w:divBdr>
        </w:div>
      </w:divsChild>
    </w:div>
    <w:div w:id="1393456780">
      <w:bodyDiv w:val="1"/>
      <w:marLeft w:val="0"/>
      <w:marRight w:val="0"/>
      <w:marTop w:val="0"/>
      <w:marBottom w:val="0"/>
      <w:divBdr>
        <w:top w:val="none" w:sz="0" w:space="0" w:color="auto"/>
        <w:left w:val="none" w:sz="0" w:space="0" w:color="auto"/>
        <w:bottom w:val="none" w:sz="0" w:space="0" w:color="auto"/>
        <w:right w:val="none" w:sz="0" w:space="0" w:color="auto"/>
      </w:divBdr>
      <w:divsChild>
        <w:div w:id="1357194437">
          <w:marLeft w:val="1224"/>
          <w:marRight w:val="0"/>
          <w:marTop w:val="0"/>
          <w:marBottom w:val="150"/>
          <w:divBdr>
            <w:top w:val="none" w:sz="0" w:space="0" w:color="auto"/>
            <w:left w:val="none" w:sz="0" w:space="0" w:color="auto"/>
            <w:bottom w:val="none" w:sz="0" w:space="0" w:color="auto"/>
            <w:right w:val="none" w:sz="0" w:space="0" w:color="auto"/>
          </w:divBdr>
        </w:div>
        <w:div w:id="1919636274">
          <w:marLeft w:val="1224"/>
          <w:marRight w:val="0"/>
          <w:marTop w:val="0"/>
          <w:marBottom w:val="150"/>
          <w:divBdr>
            <w:top w:val="none" w:sz="0" w:space="0" w:color="auto"/>
            <w:left w:val="none" w:sz="0" w:space="0" w:color="auto"/>
            <w:bottom w:val="none" w:sz="0" w:space="0" w:color="auto"/>
            <w:right w:val="none" w:sz="0" w:space="0" w:color="auto"/>
          </w:divBdr>
        </w:div>
      </w:divsChild>
    </w:div>
    <w:div w:id="1406607748">
      <w:bodyDiv w:val="1"/>
      <w:marLeft w:val="0"/>
      <w:marRight w:val="0"/>
      <w:marTop w:val="0"/>
      <w:marBottom w:val="0"/>
      <w:divBdr>
        <w:top w:val="none" w:sz="0" w:space="0" w:color="auto"/>
        <w:left w:val="none" w:sz="0" w:space="0" w:color="auto"/>
        <w:bottom w:val="none" w:sz="0" w:space="0" w:color="auto"/>
        <w:right w:val="none" w:sz="0" w:space="0" w:color="auto"/>
      </w:divBdr>
      <w:divsChild>
        <w:div w:id="1475636682">
          <w:marLeft w:val="1224"/>
          <w:marRight w:val="0"/>
          <w:marTop w:val="0"/>
          <w:marBottom w:val="150"/>
          <w:divBdr>
            <w:top w:val="none" w:sz="0" w:space="0" w:color="auto"/>
            <w:left w:val="none" w:sz="0" w:space="0" w:color="auto"/>
            <w:bottom w:val="none" w:sz="0" w:space="0" w:color="auto"/>
            <w:right w:val="none" w:sz="0" w:space="0" w:color="auto"/>
          </w:divBdr>
        </w:div>
        <w:div w:id="773406554">
          <w:marLeft w:val="1224"/>
          <w:marRight w:val="0"/>
          <w:marTop w:val="0"/>
          <w:marBottom w:val="150"/>
          <w:divBdr>
            <w:top w:val="none" w:sz="0" w:space="0" w:color="auto"/>
            <w:left w:val="none" w:sz="0" w:space="0" w:color="auto"/>
            <w:bottom w:val="none" w:sz="0" w:space="0" w:color="auto"/>
            <w:right w:val="none" w:sz="0" w:space="0" w:color="auto"/>
          </w:divBdr>
        </w:div>
        <w:div w:id="268247199">
          <w:marLeft w:val="2664"/>
          <w:marRight w:val="0"/>
          <w:marTop w:val="0"/>
          <w:marBottom w:val="150"/>
          <w:divBdr>
            <w:top w:val="none" w:sz="0" w:space="0" w:color="auto"/>
            <w:left w:val="none" w:sz="0" w:space="0" w:color="auto"/>
            <w:bottom w:val="none" w:sz="0" w:space="0" w:color="auto"/>
            <w:right w:val="none" w:sz="0" w:space="0" w:color="auto"/>
          </w:divBdr>
        </w:div>
        <w:div w:id="2089884763">
          <w:marLeft w:val="2664"/>
          <w:marRight w:val="0"/>
          <w:marTop w:val="0"/>
          <w:marBottom w:val="150"/>
          <w:divBdr>
            <w:top w:val="none" w:sz="0" w:space="0" w:color="auto"/>
            <w:left w:val="none" w:sz="0" w:space="0" w:color="auto"/>
            <w:bottom w:val="none" w:sz="0" w:space="0" w:color="auto"/>
            <w:right w:val="none" w:sz="0" w:space="0" w:color="auto"/>
          </w:divBdr>
        </w:div>
      </w:divsChild>
    </w:div>
    <w:div w:id="1487670761">
      <w:bodyDiv w:val="1"/>
      <w:marLeft w:val="0"/>
      <w:marRight w:val="0"/>
      <w:marTop w:val="0"/>
      <w:marBottom w:val="0"/>
      <w:divBdr>
        <w:top w:val="none" w:sz="0" w:space="0" w:color="auto"/>
        <w:left w:val="none" w:sz="0" w:space="0" w:color="auto"/>
        <w:bottom w:val="none" w:sz="0" w:space="0" w:color="auto"/>
        <w:right w:val="none" w:sz="0" w:space="0" w:color="auto"/>
      </w:divBdr>
    </w:div>
    <w:div w:id="1497116204">
      <w:bodyDiv w:val="1"/>
      <w:marLeft w:val="0"/>
      <w:marRight w:val="0"/>
      <w:marTop w:val="0"/>
      <w:marBottom w:val="0"/>
      <w:divBdr>
        <w:top w:val="none" w:sz="0" w:space="0" w:color="auto"/>
        <w:left w:val="none" w:sz="0" w:space="0" w:color="auto"/>
        <w:bottom w:val="none" w:sz="0" w:space="0" w:color="auto"/>
        <w:right w:val="none" w:sz="0" w:space="0" w:color="auto"/>
      </w:divBdr>
      <w:divsChild>
        <w:div w:id="502084217">
          <w:marLeft w:val="1224"/>
          <w:marRight w:val="0"/>
          <w:marTop w:val="0"/>
          <w:marBottom w:val="150"/>
          <w:divBdr>
            <w:top w:val="none" w:sz="0" w:space="0" w:color="auto"/>
            <w:left w:val="none" w:sz="0" w:space="0" w:color="auto"/>
            <w:bottom w:val="none" w:sz="0" w:space="0" w:color="auto"/>
            <w:right w:val="none" w:sz="0" w:space="0" w:color="auto"/>
          </w:divBdr>
        </w:div>
      </w:divsChild>
    </w:div>
    <w:div w:id="1509515317">
      <w:bodyDiv w:val="1"/>
      <w:marLeft w:val="0"/>
      <w:marRight w:val="0"/>
      <w:marTop w:val="0"/>
      <w:marBottom w:val="0"/>
      <w:divBdr>
        <w:top w:val="none" w:sz="0" w:space="0" w:color="auto"/>
        <w:left w:val="none" w:sz="0" w:space="0" w:color="auto"/>
        <w:bottom w:val="none" w:sz="0" w:space="0" w:color="auto"/>
        <w:right w:val="none" w:sz="0" w:space="0" w:color="auto"/>
      </w:divBdr>
      <w:divsChild>
        <w:div w:id="814176260">
          <w:marLeft w:val="1224"/>
          <w:marRight w:val="0"/>
          <w:marTop w:val="0"/>
          <w:marBottom w:val="150"/>
          <w:divBdr>
            <w:top w:val="none" w:sz="0" w:space="0" w:color="auto"/>
            <w:left w:val="none" w:sz="0" w:space="0" w:color="auto"/>
            <w:bottom w:val="none" w:sz="0" w:space="0" w:color="auto"/>
            <w:right w:val="none" w:sz="0" w:space="0" w:color="auto"/>
          </w:divBdr>
        </w:div>
        <w:div w:id="1585381893">
          <w:marLeft w:val="1224"/>
          <w:marRight w:val="0"/>
          <w:marTop w:val="0"/>
          <w:marBottom w:val="150"/>
          <w:divBdr>
            <w:top w:val="none" w:sz="0" w:space="0" w:color="auto"/>
            <w:left w:val="none" w:sz="0" w:space="0" w:color="auto"/>
            <w:bottom w:val="none" w:sz="0" w:space="0" w:color="auto"/>
            <w:right w:val="none" w:sz="0" w:space="0" w:color="auto"/>
          </w:divBdr>
        </w:div>
        <w:div w:id="159656899">
          <w:marLeft w:val="1224"/>
          <w:marRight w:val="0"/>
          <w:marTop w:val="0"/>
          <w:marBottom w:val="150"/>
          <w:divBdr>
            <w:top w:val="none" w:sz="0" w:space="0" w:color="auto"/>
            <w:left w:val="none" w:sz="0" w:space="0" w:color="auto"/>
            <w:bottom w:val="none" w:sz="0" w:space="0" w:color="auto"/>
            <w:right w:val="none" w:sz="0" w:space="0" w:color="auto"/>
          </w:divBdr>
        </w:div>
      </w:divsChild>
    </w:div>
    <w:div w:id="1519271381">
      <w:bodyDiv w:val="1"/>
      <w:marLeft w:val="0"/>
      <w:marRight w:val="0"/>
      <w:marTop w:val="0"/>
      <w:marBottom w:val="0"/>
      <w:divBdr>
        <w:top w:val="none" w:sz="0" w:space="0" w:color="auto"/>
        <w:left w:val="none" w:sz="0" w:space="0" w:color="auto"/>
        <w:bottom w:val="none" w:sz="0" w:space="0" w:color="auto"/>
        <w:right w:val="none" w:sz="0" w:space="0" w:color="auto"/>
      </w:divBdr>
    </w:div>
    <w:div w:id="1590430246">
      <w:bodyDiv w:val="1"/>
      <w:marLeft w:val="0"/>
      <w:marRight w:val="0"/>
      <w:marTop w:val="0"/>
      <w:marBottom w:val="0"/>
      <w:divBdr>
        <w:top w:val="none" w:sz="0" w:space="0" w:color="auto"/>
        <w:left w:val="none" w:sz="0" w:space="0" w:color="auto"/>
        <w:bottom w:val="none" w:sz="0" w:space="0" w:color="auto"/>
        <w:right w:val="none" w:sz="0" w:space="0" w:color="auto"/>
      </w:divBdr>
      <w:divsChild>
        <w:div w:id="1158418651">
          <w:marLeft w:val="1224"/>
          <w:marRight w:val="0"/>
          <w:marTop w:val="0"/>
          <w:marBottom w:val="150"/>
          <w:divBdr>
            <w:top w:val="none" w:sz="0" w:space="0" w:color="auto"/>
            <w:left w:val="none" w:sz="0" w:space="0" w:color="auto"/>
            <w:bottom w:val="none" w:sz="0" w:space="0" w:color="auto"/>
            <w:right w:val="none" w:sz="0" w:space="0" w:color="auto"/>
          </w:divBdr>
        </w:div>
        <w:div w:id="1911233834">
          <w:marLeft w:val="1224"/>
          <w:marRight w:val="0"/>
          <w:marTop w:val="0"/>
          <w:marBottom w:val="150"/>
          <w:divBdr>
            <w:top w:val="none" w:sz="0" w:space="0" w:color="auto"/>
            <w:left w:val="none" w:sz="0" w:space="0" w:color="auto"/>
            <w:bottom w:val="none" w:sz="0" w:space="0" w:color="auto"/>
            <w:right w:val="none" w:sz="0" w:space="0" w:color="auto"/>
          </w:divBdr>
        </w:div>
        <w:div w:id="1617060229">
          <w:marLeft w:val="3384"/>
          <w:marRight w:val="0"/>
          <w:marTop w:val="0"/>
          <w:marBottom w:val="150"/>
          <w:divBdr>
            <w:top w:val="none" w:sz="0" w:space="0" w:color="auto"/>
            <w:left w:val="none" w:sz="0" w:space="0" w:color="auto"/>
            <w:bottom w:val="none" w:sz="0" w:space="0" w:color="auto"/>
            <w:right w:val="none" w:sz="0" w:space="0" w:color="auto"/>
          </w:divBdr>
        </w:div>
      </w:divsChild>
    </w:div>
    <w:div w:id="1696346201">
      <w:bodyDiv w:val="1"/>
      <w:marLeft w:val="0"/>
      <w:marRight w:val="0"/>
      <w:marTop w:val="0"/>
      <w:marBottom w:val="0"/>
      <w:divBdr>
        <w:top w:val="none" w:sz="0" w:space="0" w:color="auto"/>
        <w:left w:val="none" w:sz="0" w:space="0" w:color="auto"/>
        <w:bottom w:val="none" w:sz="0" w:space="0" w:color="auto"/>
        <w:right w:val="none" w:sz="0" w:space="0" w:color="auto"/>
      </w:divBdr>
    </w:div>
    <w:div w:id="1714038868">
      <w:bodyDiv w:val="1"/>
      <w:marLeft w:val="0"/>
      <w:marRight w:val="0"/>
      <w:marTop w:val="0"/>
      <w:marBottom w:val="0"/>
      <w:divBdr>
        <w:top w:val="none" w:sz="0" w:space="0" w:color="auto"/>
        <w:left w:val="none" w:sz="0" w:space="0" w:color="auto"/>
        <w:bottom w:val="none" w:sz="0" w:space="0" w:color="auto"/>
        <w:right w:val="none" w:sz="0" w:space="0" w:color="auto"/>
      </w:divBdr>
      <w:divsChild>
        <w:div w:id="196936901">
          <w:marLeft w:val="1224"/>
          <w:marRight w:val="0"/>
          <w:marTop w:val="0"/>
          <w:marBottom w:val="150"/>
          <w:divBdr>
            <w:top w:val="none" w:sz="0" w:space="0" w:color="auto"/>
            <w:left w:val="none" w:sz="0" w:space="0" w:color="auto"/>
            <w:bottom w:val="none" w:sz="0" w:space="0" w:color="auto"/>
            <w:right w:val="none" w:sz="0" w:space="0" w:color="auto"/>
          </w:divBdr>
        </w:div>
        <w:div w:id="2079134468">
          <w:marLeft w:val="1224"/>
          <w:marRight w:val="0"/>
          <w:marTop w:val="0"/>
          <w:marBottom w:val="150"/>
          <w:divBdr>
            <w:top w:val="none" w:sz="0" w:space="0" w:color="auto"/>
            <w:left w:val="none" w:sz="0" w:space="0" w:color="auto"/>
            <w:bottom w:val="none" w:sz="0" w:space="0" w:color="auto"/>
            <w:right w:val="none" w:sz="0" w:space="0" w:color="auto"/>
          </w:divBdr>
        </w:div>
        <w:div w:id="2127119554">
          <w:marLeft w:val="2664"/>
          <w:marRight w:val="0"/>
          <w:marTop w:val="0"/>
          <w:marBottom w:val="150"/>
          <w:divBdr>
            <w:top w:val="none" w:sz="0" w:space="0" w:color="auto"/>
            <w:left w:val="none" w:sz="0" w:space="0" w:color="auto"/>
            <w:bottom w:val="none" w:sz="0" w:space="0" w:color="auto"/>
            <w:right w:val="none" w:sz="0" w:space="0" w:color="auto"/>
          </w:divBdr>
        </w:div>
        <w:div w:id="731850627">
          <w:marLeft w:val="2664"/>
          <w:marRight w:val="0"/>
          <w:marTop w:val="0"/>
          <w:marBottom w:val="150"/>
          <w:divBdr>
            <w:top w:val="none" w:sz="0" w:space="0" w:color="auto"/>
            <w:left w:val="none" w:sz="0" w:space="0" w:color="auto"/>
            <w:bottom w:val="none" w:sz="0" w:space="0" w:color="auto"/>
            <w:right w:val="none" w:sz="0" w:space="0" w:color="auto"/>
          </w:divBdr>
        </w:div>
      </w:divsChild>
    </w:div>
    <w:div w:id="1724479481">
      <w:bodyDiv w:val="1"/>
      <w:marLeft w:val="0"/>
      <w:marRight w:val="0"/>
      <w:marTop w:val="0"/>
      <w:marBottom w:val="0"/>
      <w:divBdr>
        <w:top w:val="none" w:sz="0" w:space="0" w:color="auto"/>
        <w:left w:val="none" w:sz="0" w:space="0" w:color="auto"/>
        <w:bottom w:val="none" w:sz="0" w:space="0" w:color="auto"/>
        <w:right w:val="none" w:sz="0" w:space="0" w:color="auto"/>
      </w:divBdr>
    </w:div>
    <w:div w:id="1772160924">
      <w:bodyDiv w:val="1"/>
      <w:marLeft w:val="0"/>
      <w:marRight w:val="0"/>
      <w:marTop w:val="0"/>
      <w:marBottom w:val="0"/>
      <w:divBdr>
        <w:top w:val="none" w:sz="0" w:space="0" w:color="auto"/>
        <w:left w:val="none" w:sz="0" w:space="0" w:color="auto"/>
        <w:bottom w:val="none" w:sz="0" w:space="0" w:color="auto"/>
        <w:right w:val="none" w:sz="0" w:space="0" w:color="auto"/>
      </w:divBdr>
    </w:div>
    <w:div w:id="207539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D7BEA-94D3-4607-9225-F90E1EEE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2025-05-14T03:39:00Z</dcterms:created>
  <dcterms:modified xsi:type="dcterms:W3CDTF">2025-05-14T05:12:00Z</dcterms:modified>
</cp:coreProperties>
</file>