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15240.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5565"/>
        <w:gridCol w:w="4815"/>
        <w:tblGridChange w:id="0">
          <w:tblGrid>
            <w:gridCol w:w="4860"/>
            <w:gridCol w:w="5565"/>
            <w:gridCol w:w="4815"/>
          </w:tblGrid>
        </w:tblGridChange>
      </w:tblGrid>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DONE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TO-DO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BLOCKERS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 Thesis Proposal submitted.</w:t>
            </w:r>
          </w:p>
          <w:p w:rsidR="00000000" w:rsidDel="00000000" w:rsidP="00000000" w:rsidRDefault="00000000" w:rsidRPr="00000000" w14:paraId="00000006">
            <w:pPr>
              <w:widowControl w:val="0"/>
              <w:spacing w:line="240" w:lineRule="auto"/>
              <w:rPr/>
            </w:pPr>
            <w:r w:rsidDel="00000000" w:rsidR="00000000" w:rsidRPr="00000000">
              <w:rPr>
                <w:rtl w:val="0"/>
              </w:rPr>
              <w:t xml:space="preserve">- Thesis Adviser found.</w:t>
            </w:r>
          </w:p>
          <w:p w:rsidR="00000000" w:rsidDel="00000000" w:rsidP="00000000" w:rsidRDefault="00000000" w:rsidRPr="00000000" w14:paraId="00000007">
            <w:pPr>
              <w:widowControl w:val="0"/>
              <w:spacing w:line="240" w:lineRule="auto"/>
              <w:rPr/>
            </w:pPr>
            <w:r w:rsidDel="00000000" w:rsidR="00000000" w:rsidRPr="00000000">
              <w:rPr>
                <w:rtl w:val="0"/>
              </w:rPr>
              <w:t xml:space="preserve">- Thesis Proposal decision: ACCEPTED (with revisions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-Revise Thesis Proposal based on feedback (strengthen Statement Problem and Computational Problem).</w:t>
            </w:r>
          </w:p>
          <w:p w:rsidR="00000000" w:rsidDel="00000000" w:rsidP="00000000" w:rsidRDefault="00000000" w:rsidRPr="00000000" w14:paraId="00000009">
            <w:pPr>
              <w:widowControl w:val="0"/>
              <w:spacing w:line="240" w:lineRule="auto"/>
              <w:rPr/>
            </w:pPr>
            <w:r w:rsidDel="00000000" w:rsidR="00000000" w:rsidRPr="00000000">
              <w:rPr>
                <w:rtl w:val="0"/>
              </w:rPr>
              <w:t xml:space="preserve">-Read current RRL and find new ones to support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-Need to strengthen the Statement Problem and Computational Problem.</w:t>
            </w:r>
          </w:p>
          <w:p w:rsidR="00000000" w:rsidDel="00000000" w:rsidP="00000000" w:rsidRDefault="00000000" w:rsidRPr="00000000" w14:paraId="0000000B">
            <w:pPr>
              <w:widowControl w:val="0"/>
              <w:spacing w:line="240" w:lineRule="auto"/>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 Signed Thesis Adviser Agreement Form (Feb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-Complete Thesis Proposal revision.</w:t>
            </w:r>
          </w:p>
          <w:p w:rsidR="00000000" w:rsidDel="00000000" w:rsidP="00000000" w:rsidRDefault="00000000" w:rsidRPr="00000000" w14:paraId="0000000F">
            <w:pPr>
              <w:widowControl w:val="0"/>
              <w:spacing w:line="240" w:lineRule="auto"/>
              <w:rPr/>
            </w:pPr>
            <w:r w:rsidDel="00000000" w:rsidR="00000000" w:rsidRPr="00000000">
              <w:rPr>
                <w:rtl w:val="0"/>
              </w:rPr>
              <w:t xml:space="preserve">-Finalize Conceptual and Theoretical 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Submitted Rough Draft of Chapter 1 to Thesis Coordinator for Document Formalities (Feb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-Prepare for the next consultation.</w:t>
            </w:r>
          </w:p>
          <w:p w:rsidR="00000000" w:rsidDel="00000000" w:rsidP="00000000" w:rsidRDefault="00000000" w:rsidRPr="00000000" w14:paraId="00000013">
            <w:pPr>
              <w:widowControl w:val="0"/>
              <w:spacing w:line="240" w:lineRule="auto"/>
              <w:rPr/>
            </w:pPr>
            <w:r w:rsidDel="00000000" w:rsidR="00000000" w:rsidRPr="00000000">
              <w:rPr>
                <w:rtl w:val="0"/>
              </w:rPr>
              <w:t xml:space="preserve">-Follow up on RRL updates to ensure the problem statement is well-defined.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-Conceptual Framework and Theoretical Framework not yet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DO: Pipeline </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from the literature, we must select our basal text. </w:t>
            </w:r>
          </w:p>
          <w:p w:rsidR="00000000" w:rsidDel="00000000" w:rsidP="00000000" w:rsidRDefault="00000000" w:rsidRPr="00000000" w14:paraId="0000001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This will be our basis, 2 or 3 basal text should be selected.</w:t>
            </w:r>
          </w:p>
          <w:p w:rsidR="00000000" w:rsidDel="00000000" w:rsidP="00000000" w:rsidRDefault="00000000" w:rsidRPr="00000000" w14:paraId="0000001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Illustrate the pipeline, could be flowchart or high level flowcharting.</w:t>
            </w:r>
          </w:p>
          <w:p w:rsidR="00000000" w:rsidDel="00000000" w:rsidP="00000000" w:rsidRDefault="00000000" w:rsidRPr="00000000" w14:paraId="0000001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Ex. Input is Fundus images, what pre-processing did  they do with those images, like after pre-processing what else did they do before putting the data in a Machine Learning module. </w:t>
            </w:r>
          </w:p>
          <w:p w:rsidR="00000000" w:rsidDel="00000000" w:rsidP="00000000" w:rsidRDefault="00000000" w:rsidRPr="00000000" w14:paraId="0000001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What are the outputs of these?</w:t>
            </w:r>
          </w:p>
          <w:p w:rsidR="00000000" w:rsidDel="00000000" w:rsidP="00000000" w:rsidRDefault="00000000" w:rsidRPr="00000000" w14:paraId="0000001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And after the pipeline, what is the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 Data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Show sir the data that we are going to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 Gap in Data/Pipeline</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Show sir the gap within the pipeline that we are going to contribute towards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Error in Data</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From the pipeline, what evaluation metrics were used</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are we trying to predict like are we just trying to see if we can there is glaucoma or not within the fundus image, or is it going to be detection of glaucoma, or is it the degree of glaucoma that a person has, is it differentiating glaucoma from other diseases.</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are we trying to look for!</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are we trying to minimize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Look for a Baseline</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 back to existing studies and use them as baseline</w:t>
            </w:r>
          </w:p>
          <w:p w:rsidR="00000000" w:rsidDel="00000000" w:rsidP="00000000" w:rsidRDefault="00000000" w:rsidRPr="00000000" w14:paraId="0000003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can see that gap we are trying to solve improves</w:t>
            </w:r>
          </w:p>
          <w:p w:rsidR="00000000" w:rsidDel="00000000" w:rsidP="00000000" w:rsidRDefault="00000000" w:rsidRPr="00000000" w14:paraId="0000003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 Accuracy in literature A is 70% and after processing it became 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 DO: Revise Chapter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baseline and Pipelines are not yet in place.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c1e21"/>
                <w:sz w:val="23"/>
                <w:szCs w:val="23"/>
              </w:rPr>
            </w:pPr>
            <w:r w:rsidDel="00000000" w:rsidR="00000000" w:rsidRPr="00000000">
              <w:rPr>
                <w:color w:val="1c1e21"/>
                <w:sz w:val="23"/>
                <w:szCs w:val="23"/>
                <w:rtl w:val="0"/>
              </w:rPr>
              <w:t xml:space="preserve">Understand the graph (from the pipeline)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c1e21"/>
                <w:sz w:val="23"/>
                <w:szCs w:val="23"/>
              </w:rPr>
            </w:pPr>
            <w:r w:rsidDel="00000000" w:rsidR="00000000" w:rsidRPr="00000000">
              <w:rPr>
                <w:color w:val="1c1e21"/>
                <w:sz w:val="23"/>
                <w:szCs w:val="23"/>
                <w:rtl w:val="0"/>
              </w:rPr>
              <w:t xml:space="preserve">How did they join the CNN and GNN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c1e21"/>
                <w:sz w:val="23"/>
                <w:szCs w:val="23"/>
              </w:rPr>
            </w:pPr>
            <w:r w:rsidDel="00000000" w:rsidR="00000000" w:rsidRPr="00000000">
              <w:rPr>
                <w:color w:val="1c1e21"/>
                <w:sz w:val="23"/>
                <w:szCs w:val="23"/>
                <w:rtl w:val="0"/>
              </w:rPr>
              <w:t xml:space="preserve">Read further on the methods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c1e21"/>
                <w:sz w:val="23"/>
                <w:szCs w:val="23"/>
              </w:rPr>
            </w:pPr>
            <w:r w:rsidDel="00000000" w:rsidR="00000000" w:rsidRPr="00000000">
              <w:rPr>
                <w:color w:val="1c1e21"/>
                <w:sz w:val="23"/>
                <w:szCs w:val="23"/>
                <w:rtl w:val="0"/>
              </w:rPr>
              <w:t xml:space="preserve">Remind sir of the books and other literatures that he will look for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c1e21"/>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sectPr>
      <w:headerReference r:id="rId6" w:type="default"/>
      <w:headerReference r:id="rId7" w:type="first"/>
      <w:footerReference r:id="rId8" w:type="first"/>
      <w:pgSz w:h="12240" w:w="15840" w:orient="landscape"/>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jc w:val="center"/>
      <w:rPr>
        <w:rFonts w:ascii="Times New Roman" w:cs="Times New Roman" w:eastAsia="Times New Roman" w:hAnsi="Times New Roman"/>
        <w:b w:val="1"/>
        <w:sz w:val="30"/>
        <w:szCs w:val="3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Thesis Log Monitoring</w:t>
    </w:r>
  </w:p>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