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Testing Report: data_cleaner.py</w:t>
      </w:r>
    </w:p>
    <w:p>
      <w:r>
        <w:t>This report documents the manual testing performed on the data_cleaner.py file to verify its correctness and functionality. All tests were executed using Python 3 and pandas library on the provided web_traffic_daily.csv file.</w:t>
      </w:r>
    </w:p>
    <w:p>
      <w:pPr>
        <w:pStyle w:val="Heading2"/>
      </w:pPr>
      <w:r>
        <w:t>1. Test Environment</w:t>
      </w:r>
    </w:p>
    <w:p>
      <w:r>
        <w:rPr>
          <w:b/>
        </w:rPr>
        <w:t xml:space="preserve">Python version: </w:t>
      </w:r>
      <w:r>
        <w:t>3.x</w:t>
        <w:br/>
      </w:r>
      <w:r>
        <w:rPr>
          <w:b/>
        </w:rPr>
        <w:t xml:space="preserve">Libraries: </w:t>
      </w:r>
      <w:r>
        <w:t>pandas, openpyxl</w:t>
        <w:br/>
      </w:r>
      <w:r>
        <w:rPr>
          <w:b/>
        </w:rPr>
        <w:t xml:space="preserve">Test Files: </w:t>
      </w:r>
      <w:r>
        <w:t>data_cleaner.py, web_traffic_daily.csv</w:t>
        <w:br/>
      </w:r>
    </w:p>
    <w:p>
      <w:pPr>
        <w:pStyle w:val="Heading2"/>
      </w:pPr>
      <w:r>
        <w:t>2. Test Cases and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Expected Output</w:t>
            </w:r>
          </w:p>
        </w:tc>
        <w:tc>
          <w:tcPr>
            <w:tcW w:type="dxa" w:w="1728"/>
          </w:tcPr>
          <w:p>
            <w:r>
              <w:t>Actual Output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TC1</w:t>
            </w:r>
          </w:p>
        </w:tc>
        <w:tc>
          <w:tcPr>
            <w:tcW w:type="dxa" w:w="1728"/>
          </w:tcPr>
          <w:p>
            <w:r>
              <w:t>File read &amp; write</w:t>
            </w:r>
          </w:p>
        </w:tc>
        <w:tc>
          <w:tcPr>
            <w:tcW w:type="dxa" w:w="1728"/>
          </w:tcPr>
          <w:p>
            <w:r>
              <w:t>Cleaned file created successfully</w:t>
            </w:r>
          </w:p>
        </w:tc>
        <w:tc>
          <w:tcPr>
            <w:tcW w:type="dxa" w:w="1728"/>
          </w:tcPr>
          <w:p>
            <w:r>
              <w:t>Cleaned file generated without errors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TC2</w:t>
            </w:r>
          </w:p>
        </w:tc>
        <w:tc>
          <w:tcPr>
            <w:tcW w:type="dxa" w:w="1728"/>
          </w:tcPr>
          <w:p>
            <w:r>
              <w:t>Header normalization</w:t>
            </w:r>
          </w:p>
        </w:tc>
        <w:tc>
          <w:tcPr>
            <w:tcW w:type="dxa" w:w="1728"/>
          </w:tcPr>
          <w:p>
            <w:r>
              <w:t>Headers converted to snake_case</w:t>
            </w:r>
          </w:p>
        </w:tc>
        <w:tc>
          <w:tcPr>
            <w:tcW w:type="dxa" w:w="1728"/>
          </w:tcPr>
          <w:p>
            <w:r>
              <w:t>Headers standardized correctly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TC3</w:t>
            </w:r>
          </w:p>
        </w:tc>
        <w:tc>
          <w:tcPr>
            <w:tcW w:type="dxa" w:w="1728"/>
          </w:tcPr>
          <w:p>
            <w:r>
              <w:t>Whitespace &amp; NA handling</w:t>
            </w:r>
          </w:p>
        </w:tc>
        <w:tc>
          <w:tcPr>
            <w:tcW w:type="dxa" w:w="1728"/>
          </w:tcPr>
          <w:p>
            <w:r>
              <w:t>NA tokens converted to NaN, whitespace trimmed</w:t>
            </w:r>
          </w:p>
        </w:tc>
        <w:tc>
          <w:tcPr>
            <w:tcW w:type="dxa" w:w="1728"/>
          </w:tcPr>
          <w:p>
            <w:r>
              <w:t>All tokens normalized, no errors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TC4</w:t>
            </w:r>
          </w:p>
        </w:tc>
        <w:tc>
          <w:tcPr>
            <w:tcW w:type="dxa" w:w="1728"/>
          </w:tcPr>
          <w:p>
            <w:r>
              <w:t>Duplicate removal</w:t>
            </w:r>
          </w:p>
        </w:tc>
        <w:tc>
          <w:tcPr>
            <w:tcW w:type="dxa" w:w="1728"/>
          </w:tcPr>
          <w:p>
            <w:r>
              <w:t>Duplicate rows removed</w:t>
            </w:r>
          </w:p>
        </w:tc>
        <w:tc>
          <w:tcPr>
            <w:tcW w:type="dxa" w:w="1728"/>
          </w:tcPr>
          <w:p>
            <w:r>
              <w:t>No duplicates found after cleaning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TC5</w:t>
            </w:r>
          </w:p>
        </w:tc>
        <w:tc>
          <w:tcPr>
            <w:tcW w:type="dxa" w:w="1728"/>
          </w:tcPr>
          <w:p>
            <w:r>
              <w:t>Numeric casting</w:t>
            </w:r>
          </w:p>
        </w:tc>
        <w:tc>
          <w:tcPr>
            <w:tcW w:type="dxa" w:w="1728"/>
          </w:tcPr>
          <w:p>
            <w:r>
              <w:t>Numeric fields converted properly</w:t>
            </w:r>
          </w:p>
        </w:tc>
        <w:tc>
          <w:tcPr>
            <w:tcW w:type="dxa" w:w="1728"/>
          </w:tcPr>
          <w:p>
            <w:r>
              <w:t>Numeric columns validated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TC6</w:t>
            </w:r>
          </w:p>
        </w:tc>
        <w:tc>
          <w:tcPr>
            <w:tcW w:type="dxa" w:w="1728"/>
          </w:tcPr>
          <w:p>
            <w:r>
              <w:t>Date parsing</w:t>
            </w:r>
          </w:p>
        </w:tc>
        <w:tc>
          <w:tcPr>
            <w:tcW w:type="dxa" w:w="1728"/>
          </w:tcPr>
          <w:p>
            <w:r>
              <w:t>Dates standardized to YYYY-MM-DD</w:t>
            </w:r>
          </w:p>
        </w:tc>
        <w:tc>
          <w:tcPr>
            <w:tcW w:type="dxa" w:w="1728"/>
          </w:tcPr>
          <w:p>
            <w:r>
              <w:t>Dates formatted correctly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TC7</w:t>
            </w:r>
          </w:p>
        </w:tc>
        <w:tc>
          <w:tcPr>
            <w:tcW w:type="dxa" w:w="1728"/>
          </w:tcPr>
          <w:p>
            <w:r>
              <w:t>Outlier handling</w:t>
            </w:r>
          </w:p>
        </w:tc>
        <w:tc>
          <w:tcPr>
            <w:tcW w:type="dxa" w:w="1728"/>
          </w:tcPr>
          <w:p>
            <w:r>
              <w:t>Extreme values capped/winsorized</w:t>
            </w:r>
          </w:p>
        </w:tc>
        <w:tc>
          <w:tcPr>
            <w:tcW w:type="dxa" w:w="1728"/>
          </w:tcPr>
          <w:p>
            <w:r>
              <w:t>Outliers handled without errors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TC8</w:t>
            </w:r>
          </w:p>
        </w:tc>
        <w:tc>
          <w:tcPr>
            <w:tcW w:type="dxa" w:w="1728"/>
          </w:tcPr>
          <w:p>
            <w:r>
              <w:t>Validation rules</w:t>
            </w:r>
          </w:p>
        </w:tc>
        <w:tc>
          <w:tcPr>
            <w:tcW w:type="dxa" w:w="1728"/>
          </w:tcPr>
          <w:p>
            <w:r>
              <w:t>Warnings generated for invalid/missing data</w:t>
            </w:r>
          </w:p>
        </w:tc>
        <w:tc>
          <w:tcPr>
            <w:tcW w:type="dxa" w:w="1728"/>
          </w:tcPr>
          <w:p>
            <w:r>
              <w:t>Validation warnings displayed properly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2"/>
      </w:pPr>
      <w:r>
        <w:t>3. Summary</w:t>
      </w:r>
    </w:p>
    <w:p>
      <w:r>
        <w:t>All test cases passed successfully. The data_cleaner.py script correctly performs file reading, data cleaning, header normalization, duplicate removal, NA handling, numeric/date type casting, outlier processing, and validation checks. The cleaned dataset was generated accurately and matched all expected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