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Intellectual Property Assignment &amp; Confidentiality Agreement (Intern Edition)</w:t>
      </w:r>
    </w:p>
    <w:p>
      <w:r>
        <w:t>This Intellectual Property Assignment &amp; Confidentiality Agreement (the “Agreement”) is made between:</w:t>
      </w:r>
    </w:p>
    <w:p>
      <w:r>
        <w:t>LH IdeaCraft Inc., a Delaware C-Corporation (“Company”), and</w:t>
      </w:r>
    </w:p>
    <w:p>
      <w:r>
        <w:t>[Intern Full Name] (“Intern”).</w:t>
      </w:r>
    </w:p>
    <w:p>
      <w:r>
        <w:t>Effective Date: _____________________</w:t>
      </w:r>
    </w:p>
    <w:p>
      <w:r>
        <w:t>Term: From _____________________ to _____________________</w:t>
      </w:r>
    </w:p>
    <w:p/>
    <w:p>
      <w:pPr>
        <w:pStyle w:val="Heading2"/>
      </w:pPr>
      <w:r>
        <w:t>1. Purpose</w:t>
      </w:r>
    </w:p>
    <w:p>
      <w:r>
        <w:t>This Agreement ensures that all inventions, code, data, designs, documentation, and other creative outputs produced by the Intern during their engagement belong exclusively to the Company.</w:t>
      </w:r>
    </w:p>
    <w:p>
      <w:pPr>
        <w:pStyle w:val="Heading2"/>
      </w:pPr>
      <w:r>
        <w:t>2. Engagement Relationship</w:t>
      </w:r>
    </w:p>
    <w:p>
      <w:r>
        <w:t>The Intern participates in training and project work under the supervision of LaxHari Infotech Americas LLC (Texas) or LaxHari Infotech LLP (India). This engagement does not create an employer-employee relationship, and compensation, if any, will be limited to the agreed stipend or certificate credit.</w:t>
      </w:r>
    </w:p>
    <w:p>
      <w:pPr>
        <w:pStyle w:val="Heading2"/>
      </w:pPr>
      <w:r>
        <w:t>3. Confidential Information</w:t>
      </w:r>
    </w:p>
    <w:p>
      <w:r>
        <w:t>The Intern shall not disclose, share, or use any proprietary or technical information obtained during the internship for purposes other than Company-approved work. “Confidential Information” includes but is not limited to source code, algorithms, product roadmaps, design documents, marketing data, financial details, or client information. All such information remains the sole property of the Company and must be returned or deleted upon request.</w:t>
      </w:r>
    </w:p>
    <w:p>
      <w:pPr>
        <w:pStyle w:val="Heading2"/>
      </w:pPr>
      <w:r>
        <w:t>4. Intellectual Property Assignment</w:t>
      </w:r>
    </w:p>
    <w:p>
      <w:r>
        <w:t>The Intern hereby assigns to LH IdeaCraft Inc. all rights, title, and interest in any inventions, discoveries, works of authorship, or developments created during the internship that relate to the Company’s business or products. The assignment covers copyrights, patents, trade secrets, and related moral rights. The Intern agrees to execute additional documents required to confirm this assignment (e.g., USPTO forms, patent declarations).</w:t>
      </w:r>
    </w:p>
    <w:p>
      <w:pPr>
        <w:pStyle w:val="Heading2"/>
      </w:pPr>
      <w:r>
        <w:t>5. Moral Rights Waiver</w:t>
      </w:r>
    </w:p>
    <w:p>
      <w:r>
        <w:t>To the fullest extent permitted by law, the Intern waives any claim to moral rights in the works created for the Company.</w:t>
      </w:r>
    </w:p>
    <w:p>
      <w:pPr>
        <w:pStyle w:val="Heading2"/>
      </w:pPr>
      <w:r>
        <w:t>6. Use of Company Assets</w:t>
      </w:r>
    </w:p>
    <w:p>
      <w:r>
        <w:t>The Intern shall use Company assets (GitHub, Vercel, documentation, datasets, hardware) only for authorized purposes and comply with security protocols, including 2-factor authentication.</w:t>
      </w:r>
    </w:p>
    <w:p>
      <w:pPr>
        <w:pStyle w:val="Heading2"/>
      </w:pPr>
      <w:r>
        <w:t>7. Non-Disclosure Period</w:t>
      </w:r>
    </w:p>
    <w:p>
      <w:r>
        <w:t>The confidentiality obligation survives for three (3) years after the internship ends, or longer if trade secrets remain confidential.</w:t>
      </w:r>
    </w:p>
    <w:p>
      <w:pPr>
        <w:pStyle w:val="Heading2"/>
      </w:pPr>
      <w:r>
        <w:t>8. Return of Materials</w:t>
      </w:r>
    </w:p>
    <w:p>
      <w:r>
        <w:t>Upon termination or completion, the Intern shall return or permanently delete all Company data, credentials, and property.</w:t>
      </w:r>
    </w:p>
    <w:p>
      <w:pPr>
        <w:pStyle w:val="Heading2"/>
      </w:pPr>
      <w:r>
        <w:t>9. Representations</w:t>
      </w:r>
    </w:p>
    <w:p>
      <w:r>
        <w:t>The Intern affirms that:</w:t>
      </w:r>
    </w:p>
    <w:p>
      <w:r>
        <w:t>- Work performed does not infringe any third-party rights.</w:t>
      </w:r>
    </w:p>
    <w:p>
      <w:r>
        <w:t>- The Intern is free to enter this Agreement.</w:t>
      </w:r>
    </w:p>
    <w:p>
      <w:r>
        <w:t>- Any open-source use must be pre-approved and documented.</w:t>
      </w:r>
    </w:p>
    <w:p>
      <w:pPr>
        <w:pStyle w:val="Heading2"/>
      </w:pPr>
      <w:r>
        <w:t>10. Governing Law</w:t>
      </w:r>
    </w:p>
    <w:p>
      <w:r>
        <w:t>This Agreement shall be governed by and construed in accordance with the laws of the State of Texas, USA, regardless of conflict-of-law principles.</w:t>
      </w:r>
    </w:p>
    <w:p>
      <w:pPr>
        <w:pStyle w:val="Heading2"/>
      </w:pPr>
      <w:r>
        <w:t>11. Entire Agreement</w:t>
      </w:r>
    </w:p>
    <w:p>
      <w:r>
        <w:t>This Agreement constitutes the entire understanding between the parties and supersedes all prior communications or arrangements relating to IP and confidentiality.</w:t>
      </w:r>
    </w:p>
    <w:p/>
    <w:p>
      <w:pPr>
        <w:pStyle w:val="Heading2"/>
      </w:pPr>
      <w:r>
        <w:t>Signatures</w:t>
      </w:r>
    </w:p>
    <w:tbl>
      <w:tblPr>
        <w:tblStyle w:val="TableGrid"/>
        <w:tblW w:type="auto" w:w="0"/>
        <w:tblLook w:firstColumn="1" w:firstRow="1" w:lastColumn="0" w:lastRow="0" w:noHBand="0" w:noVBand="1" w:val="04A0"/>
      </w:tblPr>
      <w:tblGrid>
        <w:gridCol w:w="4320"/>
        <w:gridCol w:w="4320"/>
      </w:tblGrid>
      <w:tr>
        <w:tc>
          <w:tcPr>
            <w:tcW w:type="dxa" w:w="4320"/>
          </w:tcPr>
          <w:p>
            <w:r>
              <w:t>Company Representative:</w:t>
            </w:r>
          </w:p>
        </w:tc>
        <w:tc>
          <w:tcPr>
            <w:tcW w:type="dxa" w:w="4320"/>
          </w:tcPr>
          <w:p>
            <w:r>
              <w:t>Intern:</w:t>
            </w:r>
          </w:p>
        </w:tc>
      </w:tr>
      <w:tr>
        <w:tc>
          <w:tcPr>
            <w:tcW w:type="dxa" w:w="4320"/>
          </w:tcPr>
          <w:p>
            <w:r>
              <w:t>Name: Vinayagamurthy Jayaraman</w:t>
            </w:r>
          </w:p>
        </w:tc>
        <w:tc>
          <w:tcPr>
            <w:tcW w:type="dxa" w:w="4320"/>
          </w:tcPr>
          <w:p>
            <w:r>
              <w:t>Name: ______________________________</w:t>
            </w:r>
          </w:p>
        </w:tc>
      </w:tr>
      <w:tr>
        <w:tc>
          <w:tcPr>
            <w:tcW w:type="dxa" w:w="4320"/>
          </w:tcPr>
          <w:p>
            <w:r>
              <w:t>Title: Founder &amp; CEO, LH IdeaCraft Inc.</w:t>
            </w:r>
          </w:p>
        </w:tc>
        <w:tc>
          <w:tcPr>
            <w:tcW w:type="dxa" w:w="4320"/>
          </w:tcPr>
          <w:p>
            <w:r>
              <w:t>Signature: __________________________</w:t>
            </w:r>
          </w:p>
        </w:tc>
      </w:tr>
      <w:tr>
        <w:tc>
          <w:tcPr>
            <w:tcW w:type="dxa" w:w="4320"/>
          </w:tcPr>
          <w:p>
            <w:r>
              <w:t>Signature: __________________________</w:t>
            </w:r>
          </w:p>
        </w:tc>
        <w:tc>
          <w:tcPr>
            <w:tcW w:type="dxa" w:w="4320"/>
          </w:tcPr>
          <w:p>
            <w:r>
              <w:t>Date: ______________________________</w:t>
            </w:r>
          </w:p>
        </w:tc>
      </w:tr>
    </w:tbl>
    <w:p/>
    <w:p>
      <w:r>
        <w:t>© 2025 LH IdeaCraft Inc.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