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5D4" w:rsidRPr="00535785" w:rsidRDefault="009E75D4" w:rsidP="009E75D4">
      <w:pPr>
        <w:pStyle w:val="Corpsdetexte"/>
        <w:rPr>
          <w:rFonts w:asciiTheme="majorBidi" w:hAnsiTheme="majorBidi" w:cstheme="majorBidi"/>
          <w:b/>
          <w:bCs w:val="0"/>
          <w:caps w:val="0"/>
          <w:sz w:val="20"/>
          <w:szCs w:val="20"/>
          <w:u w:val="none"/>
        </w:rPr>
      </w:pPr>
      <w:r w:rsidRPr="00535785">
        <w:rPr>
          <w:rFonts w:asciiTheme="majorBidi" w:hAnsiTheme="majorBidi" w:cstheme="majorBidi"/>
          <w:b/>
          <w:bCs w:val="0"/>
          <w:caps w:val="0"/>
          <w:sz w:val="36"/>
          <w:szCs w:val="36"/>
          <w:u w:val="none"/>
        </w:rPr>
        <w:t>RAPPORT DE STAGE D’ETE</w:t>
      </w:r>
      <w:r w:rsidRPr="00535785">
        <w:rPr>
          <w:rFonts w:asciiTheme="majorBidi" w:hAnsiTheme="majorBidi" w:cstheme="majorBidi"/>
          <w:b/>
          <w:bCs w:val="0"/>
          <w:caps w:val="0"/>
          <w:sz w:val="44"/>
          <w:szCs w:val="44"/>
          <w:u w:val="none"/>
        </w:rPr>
        <w:t xml:space="preserve"> </w:t>
      </w:r>
      <w:r w:rsidRPr="00535785">
        <w:rPr>
          <w:rFonts w:asciiTheme="majorBidi" w:hAnsiTheme="majorBidi" w:cstheme="majorBidi"/>
          <w:b/>
          <w:bCs w:val="0"/>
          <w:caps w:val="0"/>
          <w:u w:val="none"/>
        </w:rPr>
        <w:t xml:space="preserve"> </w:t>
      </w:r>
    </w:p>
    <w:p w:rsidR="009E75D4" w:rsidRPr="0073171B" w:rsidRDefault="009E75D4" w:rsidP="009E75D4">
      <w:pPr>
        <w:pStyle w:val="Corpsdetexte"/>
        <w:rPr>
          <w:rFonts w:asciiTheme="majorBidi" w:hAnsiTheme="majorBidi" w:cstheme="majorBidi"/>
          <w:caps w:val="0"/>
          <w:sz w:val="32"/>
          <w:szCs w:val="32"/>
        </w:rPr>
      </w:pPr>
    </w:p>
    <w:p w:rsidR="009E75D4" w:rsidRPr="0073171B" w:rsidRDefault="009E75D4" w:rsidP="009E75D4">
      <w:pPr>
        <w:pStyle w:val="Corpsdetexte"/>
        <w:rPr>
          <w:rFonts w:asciiTheme="majorBidi" w:hAnsiTheme="majorBidi" w:cstheme="majorBidi"/>
          <w:sz w:val="24"/>
          <w:szCs w:val="24"/>
        </w:rPr>
      </w:pPr>
    </w:p>
    <w:p w:rsidR="009E75D4" w:rsidRPr="0073171B" w:rsidRDefault="009E75D4" w:rsidP="009E75D4">
      <w:pPr>
        <w:pStyle w:val="Corpsdetexte"/>
        <w:rPr>
          <w:rFonts w:asciiTheme="majorBidi" w:hAnsiTheme="majorBidi" w:cstheme="majorBidi"/>
          <w:caps w:val="0"/>
          <w:sz w:val="36"/>
          <w:szCs w:val="40"/>
        </w:rPr>
      </w:pPr>
    </w:p>
    <w:p w:rsidR="009E75D4" w:rsidRPr="0073171B" w:rsidRDefault="009E75D4" w:rsidP="009E75D4">
      <w:pPr>
        <w:pStyle w:val="Corpsdetexte"/>
        <w:rPr>
          <w:rFonts w:asciiTheme="majorBidi" w:hAnsiTheme="majorBidi" w:cstheme="majorBidi"/>
          <w:caps w:val="0"/>
          <w:sz w:val="36"/>
          <w:szCs w:val="24"/>
        </w:rPr>
      </w:pPr>
      <w:r w:rsidRPr="0073171B">
        <w:rPr>
          <w:rFonts w:asciiTheme="majorBidi" w:hAnsiTheme="majorBidi" w:cstheme="majorBidi"/>
          <w:caps w:val="0"/>
          <w:sz w:val="36"/>
          <w:szCs w:val="40"/>
        </w:rPr>
        <w:t>Thème</w:t>
      </w:r>
      <w:r w:rsidR="00535785">
        <w:rPr>
          <w:rFonts w:asciiTheme="majorBidi" w:hAnsiTheme="majorBidi" w:cstheme="majorBidi"/>
          <w:caps w:val="0"/>
          <w:sz w:val="36"/>
          <w:szCs w:val="52"/>
        </w:rPr>
        <w:t> </w:t>
      </w:r>
      <w:r w:rsidR="00535785">
        <w:rPr>
          <w:rFonts w:asciiTheme="majorBidi" w:hAnsiTheme="majorBidi" w:cstheme="majorBidi"/>
          <w:caps w:val="0"/>
          <w:sz w:val="36"/>
        </w:rPr>
        <w:t>:</w:t>
      </w:r>
    </w:p>
    <w:p w:rsidR="009E75D4" w:rsidRPr="00535785" w:rsidRDefault="009E75D4" w:rsidP="009E75D4">
      <w:pPr>
        <w:pStyle w:val="Corpsdetexte"/>
        <w:pBdr>
          <w:top w:val="single" w:sz="4" w:space="1" w:color="auto"/>
          <w:left w:val="single" w:sz="4" w:space="4" w:color="auto"/>
          <w:bottom w:val="single" w:sz="4" w:space="1" w:color="auto"/>
          <w:right w:val="single" w:sz="4" w:space="4" w:color="auto"/>
        </w:pBdr>
        <w:ind w:left="851"/>
        <w:jc w:val="left"/>
        <w:rPr>
          <w:rFonts w:asciiTheme="majorBidi" w:hAnsiTheme="majorBidi" w:cstheme="majorBidi"/>
          <w:i w:val="0"/>
          <w:caps w:val="0"/>
          <w:sz w:val="36"/>
          <w:szCs w:val="36"/>
          <w:u w:val="none"/>
        </w:rPr>
      </w:pPr>
      <w:r w:rsidRPr="00535785">
        <w:rPr>
          <w:rFonts w:asciiTheme="majorBidi" w:hAnsiTheme="majorBidi" w:cstheme="majorBidi"/>
          <w:i w:val="0"/>
          <w:caps w:val="0"/>
          <w:sz w:val="36"/>
          <w:szCs w:val="36"/>
          <w:u w:val="none"/>
        </w:rPr>
        <w:t xml:space="preserve">Création d’une application de chiffre d’affaire </w:t>
      </w:r>
    </w:p>
    <w:p w:rsidR="009E75D4" w:rsidRPr="00535785" w:rsidRDefault="009E75D4" w:rsidP="009E75D4">
      <w:pPr>
        <w:pStyle w:val="Corpsdetexte"/>
        <w:pBdr>
          <w:top w:val="single" w:sz="4" w:space="1" w:color="auto"/>
          <w:left w:val="single" w:sz="4" w:space="4" w:color="auto"/>
          <w:bottom w:val="single" w:sz="4" w:space="1" w:color="auto"/>
          <w:right w:val="single" w:sz="4" w:space="4" w:color="auto"/>
        </w:pBdr>
        <w:ind w:left="851"/>
        <w:rPr>
          <w:rFonts w:asciiTheme="majorBidi" w:hAnsiTheme="majorBidi" w:cstheme="majorBidi"/>
          <w:caps w:val="0"/>
          <w:sz w:val="36"/>
          <w:szCs w:val="36"/>
        </w:rPr>
      </w:pPr>
    </w:p>
    <w:p w:rsidR="009E75D4" w:rsidRPr="00535785" w:rsidRDefault="009E75D4" w:rsidP="009E75D4">
      <w:pPr>
        <w:pStyle w:val="Corpsdetexte"/>
        <w:ind w:left="851"/>
        <w:rPr>
          <w:rFonts w:asciiTheme="majorBidi" w:hAnsiTheme="majorBidi" w:cstheme="majorBidi"/>
        </w:rPr>
      </w:pPr>
    </w:p>
    <w:p w:rsidR="009E75D4" w:rsidRPr="00535785" w:rsidRDefault="009E75D4" w:rsidP="009E75D4">
      <w:pPr>
        <w:pStyle w:val="Corpsdetexte"/>
        <w:jc w:val="left"/>
        <w:rPr>
          <w:rFonts w:asciiTheme="majorBidi" w:hAnsiTheme="majorBidi" w:cstheme="majorBidi"/>
          <w:sz w:val="24"/>
          <w:szCs w:val="24"/>
        </w:rPr>
      </w:pPr>
    </w:p>
    <w:p w:rsidR="009E75D4" w:rsidRPr="00535785" w:rsidRDefault="009E75D4" w:rsidP="009E75D4">
      <w:pPr>
        <w:pStyle w:val="Corpsdetexte"/>
        <w:jc w:val="left"/>
        <w:rPr>
          <w:rFonts w:asciiTheme="majorBidi" w:hAnsiTheme="majorBidi" w:cstheme="majorBidi"/>
          <w:sz w:val="24"/>
          <w:szCs w:val="24"/>
        </w:rPr>
      </w:pPr>
    </w:p>
    <w:p w:rsidR="009E75D4" w:rsidRPr="00535785" w:rsidRDefault="009E75D4" w:rsidP="009E75D4">
      <w:pPr>
        <w:pStyle w:val="Corpsdetexte"/>
        <w:jc w:val="left"/>
        <w:rPr>
          <w:rFonts w:asciiTheme="majorBidi" w:hAnsiTheme="majorBidi" w:cstheme="majorBidi"/>
          <w:sz w:val="24"/>
          <w:szCs w:val="24"/>
        </w:rPr>
      </w:pPr>
    </w:p>
    <w:p w:rsidR="009E75D4" w:rsidRPr="00535785" w:rsidRDefault="009E75D4" w:rsidP="009E75D4">
      <w:pPr>
        <w:pStyle w:val="Corpsdetexte"/>
        <w:jc w:val="left"/>
        <w:rPr>
          <w:rFonts w:asciiTheme="majorBidi" w:hAnsiTheme="majorBidi" w:cstheme="majorBidi"/>
          <w:sz w:val="24"/>
          <w:szCs w:val="24"/>
        </w:rPr>
      </w:pPr>
    </w:p>
    <w:tbl>
      <w:tblPr>
        <w:tblW w:w="0" w:type="auto"/>
        <w:tblInd w:w="817" w:type="dxa"/>
        <w:tblLook w:val="04A0" w:firstRow="1" w:lastRow="0" w:firstColumn="1" w:lastColumn="0" w:noHBand="0" w:noVBand="1"/>
      </w:tblPr>
      <w:tblGrid>
        <w:gridCol w:w="5141"/>
        <w:gridCol w:w="3114"/>
      </w:tblGrid>
      <w:tr w:rsidR="0040114A" w:rsidRPr="00535785" w:rsidTr="0069039E">
        <w:tc>
          <w:tcPr>
            <w:tcW w:w="5812" w:type="dxa"/>
            <w:hideMark/>
          </w:tcPr>
          <w:p w:rsidR="009E75D4" w:rsidRPr="00535785" w:rsidRDefault="009E75D4" w:rsidP="0069039E">
            <w:pPr>
              <w:pStyle w:val="Corpsdetexte"/>
              <w:ind w:left="34"/>
              <w:jc w:val="left"/>
              <w:rPr>
                <w:rFonts w:asciiTheme="majorBidi" w:hAnsiTheme="majorBidi" w:cstheme="majorBidi"/>
                <w:sz w:val="24"/>
                <w:szCs w:val="24"/>
                <w:u w:val="none"/>
              </w:rPr>
            </w:pPr>
            <w:r w:rsidRPr="00535785">
              <w:rPr>
                <w:rFonts w:asciiTheme="majorBidi" w:hAnsiTheme="majorBidi" w:cstheme="majorBidi"/>
                <w:caps w:val="0"/>
                <w:sz w:val="24"/>
                <w:szCs w:val="24"/>
                <w:u w:val="none"/>
              </w:rPr>
              <w:t>Réalise par :</w:t>
            </w:r>
          </w:p>
        </w:tc>
        <w:tc>
          <w:tcPr>
            <w:tcW w:w="3402" w:type="dxa"/>
            <w:hideMark/>
          </w:tcPr>
          <w:p w:rsidR="009E75D4" w:rsidRPr="00535785" w:rsidRDefault="009E75D4" w:rsidP="0069039E">
            <w:pPr>
              <w:pStyle w:val="Corpsdetexte"/>
              <w:jc w:val="left"/>
              <w:rPr>
                <w:rFonts w:asciiTheme="majorBidi" w:hAnsiTheme="majorBidi" w:cstheme="majorBidi"/>
                <w:sz w:val="24"/>
                <w:szCs w:val="24"/>
                <w:u w:val="none"/>
              </w:rPr>
            </w:pPr>
            <w:r w:rsidRPr="00535785">
              <w:rPr>
                <w:rFonts w:asciiTheme="majorBidi" w:hAnsiTheme="majorBidi" w:cstheme="majorBidi"/>
                <w:caps w:val="0"/>
                <w:sz w:val="24"/>
                <w:szCs w:val="24"/>
                <w:u w:val="none"/>
              </w:rPr>
              <w:t>Proposé par </w:t>
            </w:r>
          </w:p>
        </w:tc>
      </w:tr>
      <w:tr w:rsidR="0040114A" w:rsidRPr="00535785" w:rsidTr="0069039E">
        <w:tc>
          <w:tcPr>
            <w:tcW w:w="5812" w:type="dxa"/>
            <w:hideMark/>
          </w:tcPr>
          <w:p w:rsidR="009E75D4" w:rsidRPr="00535785" w:rsidRDefault="009E75D4" w:rsidP="009E75D4">
            <w:pPr>
              <w:pStyle w:val="Corpsdetexte"/>
              <w:jc w:val="left"/>
              <w:rPr>
                <w:rFonts w:asciiTheme="majorBidi" w:hAnsiTheme="majorBidi" w:cstheme="majorBidi"/>
                <w:i w:val="0"/>
                <w:iCs/>
                <w:caps w:val="0"/>
                <w:sz w:val="24"/>
                <w:szCs w:val="24"/>
                <w:u w:val="none"/>
                <w:lang w:val="en-US"/>
              </w:rPr>
            </w:pPr>
            <w:r w:rsidRPr="00535785">
              <w:rPr>
                <w:rFonts w:asciiTheme="majorBidi" w:hAnsiTheme="majorBidi" w:cstheme="majorBidi"/>
                <w:i w:val="0"/>
                <w:iCs/>
                <w:caps w:val="0"/>
                <w:sz w:val="24"/>
                <w:szCs w:val="24"/>
                <w:u w:val="none"/>
                <w:lang w:val="en-US"/>
              </w:rPr>
              <w:t>MEKDOUR Yassine</w:t>
            </w:r>
            <w:r w:rsidR="0040114A" w:rsidRPr="00535785">
              <w:rPr>
                <w:rFonts w:asciiTheme="majorBidi" w:hAnsiTheme="majorBidi" w:cstheme="majorBidi"/>
                <w:i w:val="0"/>
                <w:iCs/>
                <w:caps w:val="0"/>
                <w:sz w:val="24"/>
                <w:szCs w:val="24"/>
                <w:u w:val="none"/>
                <w:lang w:val="en-US"/>
              </w:rPr>
              <w:t>.</w:t>
            </w:r>
          </w:p>
          <w:p w:rsidR="0040114A" w:rsidRPr="00535785" w:rsidRDefault="0040114A" w:rsidP="009E75D4">
            <w:pPr>
              <w:pStyle w:val="Corpsdetexte"/>
              <w:jc w:val="left"/>
              <w:rPr>
                <w:rFonts w:asciiTheme="majorBidi" w:hAnsiTheme="majorBidi" w:cstheme="majorBidi"/>
                <w:i w:val="0"/>
                <w:iCs/>
                <w:caps w:val="0"/>
                <w:sz w:val="24"/>
                <w:szCs w:val="24"/>
                <w:u w:val="none"/>
                <w:lang w:val="en-US"/>
              </w:rPr>
            </w:pPr>
            <w:r w:rsidRPr="00535785">
              <w:rPr>
                <w:rFonts w:asciiTheme="majorBidi" w:hAnsiTheme="majorBidi" w:cstheme="majorBidi"/>
                <w:i w:val="0"/>
                <w:iCs/>
                <w:caps w:val="0"/>
                <w:sz w:val="24"/>
                <w:szCs w:val="24"/>
                <w:u w:val="none"/>
                <w:lang w:val="en-US"/>
              </w:rPr>
              <w:t xml:space="preserve">1CS </w:t>
            </w:r>
          </w:p>
        </w:tc>
        <w:tc>
          <w:tcPr>
            <w:tcW w:w="3402" w:type="dxa"/>
            <w:hideMark/>
          </w:tcPr>
          <w:p w:rsidR="009E75D4" w:rsidRPr="00535785" w:rsidRDefault="009E75D4" w:rsidP="0069039E">
            <w:pPr>
              <w:pStyle w:val="Corpsdetexte"/>
              <w:jc w:val="left"/>
              <w:rPr>
                <w:rFonts w:asciiTheme="majorBidi" w:hAnsiTheme="majorBidi" w:cstheme="majorBidi"/>
                <w:i w:val="0"/>
                <w:iCs/>
                <w:caps w:val="0"/>
                <w:sz w:val="24"/>
                <w:szCs w:val="24"/>
                <w:u w:val="none"/>
              </w:rPr>
            </w:pPr>
            <w:r w:rsidRPr="00535785">
              <w:rPr>
                <w:rFonts w:asciiTheme="majorBidi" w:hAnsiTheme="majorBidi" w:cstheme="majorBidi"/>
                <w:i w:val="0"/>
                <w:iCs/>
                <w:caps w:val="0"/>
                <w:sz w:val="24"/>
                <w:szCs w:val="24"/>
                <w:u w:val="none"/>
              </w:rPr>
              <w:t xml:space="preserve">MOBILIS </w:t>
            </w:r>
          </w:p>
          <w:p w:rsidR="009E75D4" w:rsidRPr="00535785" w:rsidRDefault="009E75D4" w:rsidP="009E75D4">
            <w:pPr>
              <w:pStyle w:val="Corpsdetexte"/>
              <w:jc w:val="left"/>
              <w:rPr>
                <w:rFonts w:asciiTheme="majorBidi" w:hAnsiTheme="majorBidi" w:cstheme="majorBidi"/>
                <w:i w:val="0"/>
                <w:iCs/>
                <w:caps w:val="0"/>
                <w:sz w:val="24"/>
                <w:szCs w:val="24"/>
                <w:u w:val="none"/>
              </w:rPr>
            </w:pPr>
            <w:r w:rsidRPr="00535785">
              <w:rPr>
                <w:rFonts w:asciiTheme="majorBidi" w:hAnsiTheme="majorBidi" w:cstheme="majorBidi"/>
                <w:i w:val="0"/>
                <w:iCs/>
                <w:caps w:val="0"/>
                <w:sz w:val="24"/>
                <w:szCs w:val="24"/>
                <w:u w:val="none"/>
              </w:rPr>
              <w:t xml:space="preserve">11 Rue </w:t>
            </w:r>
            <w:r w:rsidR="0040114A" w:rsidRPr="00535785">
              <w:rPr>
                <w:rFonts w:asciiTheme="majorBidi" w:hAnsiTheme="majorBidi" w:cstheme="majorBidi"/>
                <w:i w:val="0"/>
                <w:iCs/>
                <w:caps w:val="0"/>
                <w:sz w:val="24"/>
                <w:szCs w:val="24"/>
                <w:u w:val="none"/>
              </w:rPr>
              <w:t xml:space="preserve">Ahmed MODJOUBI, CHLEF. </w:t>
            </w:r>
            <w:r w:rsidRPr="00535785">
              <w:rPr>
                <w:rFonts w:asciiTheme="majorBidi" w:hAnsiTheme="majorBidi" w:cstheme="majorBidi"/>
                <w:i w:val="0"/>
                <w:iCs/>
                <w:caps w:val="0"/>
                <w:sz w:val="24"/>
                <w:szCs w:val="24"/>
                <w:u w:val="none"/>
              </w:rPr>
              <w:t xml:space="preserve"> </w:t>
            </w:r>
          </w:p>
        </w:tc>
      </w:tr>
    </w:tbl>
    <w:p w:rsidR="009E75D4" w:rsidRPr="00535785" w:rsidRDefault="009E75D4" w:rsidP="009E75D4">
      <w:pPr>
        <w:pStyle w:val="Corpsdetexte"/>
        <w:jc w:val="left"/>
        <w:rPr>
          <w:rFonts w:asciiTheme="majorBidi" w:hAnsiTheme="majorBidi" w:cstheme="majorBidi"/>
          <w:i w:val="0"/>
          <w:iCs/>
          <w:sz w:val="24"/>
          <w:szCs w:val="24"/>
          <w:u w:val="none"/>
        </w:rPr>
      </w:pPr>
    </w:p>
    <w:p w:rsidR="009E75D4" w:rsidRPr="00535785" w:rsidRDefault="009E75D4" w:rsidP="009E75D4">
      <w:pPr>
        <w:pStyle w:val="Corpsdetexte"/>
        <w:jc w:val="left"/>
        <w:rPr>
          <w:rFonts w:asciiTheme="majorBidi" w:hAnsiTheme="majorBidi" w:cstheme="majorBidi"/>
          <w:i w:val="0"/>
          <w:iCs/>
          <w:sz w:val="24"/>
          <w:szCs w:val="24"/>
          <w:u w:val="none"/>
        </w:rPr>
      </w:pPr>
      <w:r w:rsidRPr="00535785">
        <w:rPr>
          <w:rFonts w:asciiTheme="majorBidi" w:hAnsiTheme="majorBidi" w:cstheme="majorBidi"/>
          <w:i w:val="0"/>
          <w:iCs/>
          <w:sz w:val="24"/>
          <w:szCs w:val="24"/>
          <w:u w:val="none"/>
        </w:rPr>
        <w:tab/>
      </w:r>
      <w:r w:rsidRPr="00535785">
        <w:rPr>
          <w:rFonts w:asciiTheme="majorBidi" w:hAnsiTheme="majorBidi" w:cstheme="majorBidi"/>
          <w:i w:val="0"/>
          <w:iCs/>
          <w:sz w:val="24"/>
          <w:szCs w:val="24"/>
          <w:u w:val="none"/>
        </w:rPr>
        <w:tab/>
      </w:r>
      <w:r w:rsidRPr="00535785">
        <w:rPr>
          <w:rFonts w:asciiTheme="majorBidi" w:hAnsiTheme="majorBidi" w:cstheme="majorBidi"/>
          <w:i w:val="0"/>
          <w:iCs/>
          <w:sz w:val="24"/>
          <w:szCs w:val="24"/>
          <w:u w:val="none"/>
        </w:rPr>
        <w:tab/>
      </w:r>
    </w:p>
    <w:p w:rsidR="009E75D4" w:rsidRPr="00535785" w:rsidRDefault="009E75D4" w:rsidP="009E75D4">
      <w:pPr>
        <w:pStyle w:val="Corpsdetexte"/>
        <w:rPr>
          <w:rFonts w:asciiTheme="majorBidi" w:hAnsiTheme="majorBidi" w:cstheme="majorBidi"/>
          <w:i w:val="0"/>
          <w:iCs/>
          <w:caps w:val="0"/>
          <w:sz w:val="24"/>
          <w:szCs w:val="24"/>
          <w:u w:val="none"/>
        </w:rPr>
      </w:pPr>
      <w:r w:rsidRPr="00535785">
        <w:rPr>
          <w:rFonts w:asciiTheme="majorBidi" w:hAnsiTheme="majorBidi" w:cstheme="majorBidi"/>
          <w:i w:val="0"/>
          <w:iCs/>
          <w:caps w:val="0"/>
          <w:sz w:val="24"/>
          <w:szCs w:val="24"/>
          <w:u w:val="none"/>
        </w:rPr>
        <w:t xml:space="preserve">                                                                                                  </w:t>
      </w:r>
      <w:r w:rsidR="0040114A" w:rsidRPr="00535785">
        <w:rPr>
          <w:rFonts w:asciiTheme="majorBidi" w:hAnsiTheme="majorBidi" w:cstheme="majorBidi"/>
          <w:i w:val="0"/>
          <w:iCs/>
          <w:caps w:val="0"/>
          <w:sz w:val="24"/>
          <w:szCs w:val="24"/>
          <w:u w:val="none"/>
        </w:rPr>
        <w:t>Promotion : 2013/2014</w:t>
      </w:r>
    </w:p>
    <w:p w:rsidR="00DE0B90" w:rsidRDefault="00DE0B90" w:rsidP="009E75D4">
      <w:pPr>
        <w:jc w:val="center"/>
      </w:pPr>
    </w:p>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535785" w:rsidRDefault="00535785" w:rsidP="00535785">
      <w:r>
        <w:t>Remerciements :</w:t>
      </w:r>
    </w:p>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535785" w:rsidP="00535785"/>
    <w:p w:rsidR="00535785" w:rsidRDefault="000F6C6E" w:rsidP="00535785">
      <w:r>
        <w:lastRenderedPageBreak/>
        <w:t xml:space="preserve">Introduction : </w:t>
      </w:r>
    </w:p>
    <w:p w:rsidR="000F6C6E" w:rsidRDefault="000F6C6E" w:rsidP="000F6C6E">
      <w:pPr>
        <w:pStyle w:val="Sansinterligne"/>
        <w:ind w:firstLine="708"/>
      </w:pPr>
      <w:r>
        <w:t>Ce stage dénommé de « Stage d’été »  marque la fin de 3 ans d’étude à l’école. Il représente un aboutissement pour permettre à l’étudiant de mettre en pratique les diverses connaissances et compétences acquises lors des dernières années et de les intègres dans un contexte différent de celui de l’école : le monde professionnelle.</w:t>
      </w:r>
    </w:p>
    <w:p w:rsidR="00AB458F" w:rsidRDefault="000F6C6E" w:rsidP="000F6C6E">
      <w:pPr>
        <w:pStyle w:val="Sansinterligne"/>
        <w:ind w:firstLine="708"/>
      </w:pPr>
      <w:r>
        <w:t xml:space="preserve">Ce stage permet également d’avoir une vision plus réaliste du monde professionnelle dans lequel nous serons amenés </w:t>
      </w:r>
      <w:r w:rsidR="00FA4BE9">
        <w:t xml:space="preserve">à être intégrés durant cet été. </w:t>
      </w:r>
    </w:p>
    <w:p w:rsidR="008545A3" w:rsidRDefault="008545A3" w:rsidP="00522D72">
      <w:pPr>
        <w:pStyle w:val="Sansinterligne"/>
        <w:ind w:firstLine="708"/>
      </w:pPr>
      <w:r>
        <w:t>L</w:t>
      </w:r>
      <w:r w:rsidR="00336331">
        <w:t>es</w:t>
      </w:r>
      <w:r>
        <w:t xml:space="preserve"> communication</w:t>
      </w:r>
      <w:r w:rsidR="00336331">
        <w:t>s</w:t>
      </w:r>
      <w:r>
        <w:t xml:space="preserve"> </w:t>
      </w:r>
      <w:r w:rsidR="00336331">
        <w:t xml:space="preserve">téléphoniques mobiles </w:t>
      </w:r>
      <w:r w:rsidR="00522D72">
        <w:t>deviennent indispensables durant les 10 dernières années</w:t>
      </w:r>
      <w:r w:rsidR="00B36E05">
        <w:t xml:space="preserve"> (35 million d’abonnés l’année </w:t>
      </w:r>
      <w:proofErr w:type="gramStart"/>
      <w:r w:rsidR="00B36E05">
        <w:t>passée )</w:t>
      </w:r>
      <w:proofErr w:type="gramEnd"/>
      <w:r w:rsidR="00B36E05">
        <w:t xml:space="preserve"> </w:t>
      </w:r>
      <w:r w:rsidR="00522D72">
        <w:t xml:space="preserve">, Parmi les fameux opérateurs téléphoniques en Algérie </w:t>
      </w:r>
      <w:proofErr w:type="spellStart"/>
      <w:r w:rsidR="00522D72">
        <w:t>Mobilis</w:t>
      </w:r>
      <w:proofErr w:type="spellEnd"/>
      <w:r w:rsidR="00522D72">
        <w:t xml:space="preserve">.    </w:t>
      </w:r>
      <w:r w:rsidR="00336331">
        <w:t xml:space="preserve">  </w:t>
      </w:r>
      <w:r>
        <w:t xml:space="preserve"> </w:t>
      </w:r>
    </w:p>
    <w:p w:rsidR="009C467B" w:rsidRDefault="005472DA" w:rsidP="000F6C6E">
      <w:pPr>
        <w:pStyle w:val="Sansinterligne"/>
        <w:ind w:firstLine="708"/>
      </w:pPr>
      <w:r>
        <w:t>Mon stage consistait à créer une application de calcul de chiffre d’affaire</w:t>
      </w:r>
      <w:r w:rsidR="00522D72">
        <w:t xml:space="preserve"> dans la direction régionale </w:t>
      </w:r>
      <w:r w:rsidR="002A35B0">
        <w:t xml:space="preserve">de </w:t>
      </w:r>
      <w:proofErr w:type="spellStart"/>
      <w:r w:rsidR="002A35B0">
        <w:t>mobilis</w:t>
      </w:r>
      <w:proofErr w:type="spellEnd"/>
      <w:r w:rsidR="002A35B0">
        <w:t xml:space="preserve"> </w:t>
      </w:r>
      <w:r>
        <w:t xml:space="preserve"> (qui sera présenté  par la suite). Les taches effectuées seront détaillées ainsi que les particularités de chacune d’elles. Ce rapport permettra de mieux se rendre compte du travail effectué et de ressortir les solutions apportées aux difficultés rencontrées.</w:t>
      </w:r>
    </w:p>
    <w:p w:rsidR="009C467B" w:rsidRDefault="009C467B" w:rsidP="000F6C6E">
      <w:pPr>
        <w:pStyle w:val="Sansinterligne"/>
        <w:ind w:firstLine="708"/>
      </w:pPr>
    </w:p>
    <w:p w:rsidR="009C467B" w:rsidRDefault="009C467B" w:rsidP="000F6C6E">
      <w:pPr>
        <w:pStyle w:val="Sansinterligne"/>
        <w:ind w:firstLine="708"/>
      </w:pPr>
    </w:p>
    <w:p w:rsidR="009C467B" w:rsidRDefault="009C467B" w:rsidP="000F6C6E">
      <w:pPr>
        <w:pStyle w:val="Sansinterligne"/>
        <w:ind w:firstLine="708"/>
      </w:pPr>
    </w:p>
    <w:p w:rsidR="009C467B" w:rsidRDefault="009C467B" w:rsidP="000F6C6E">
      <w:pPr>
        <w:pStyle w:val="Sansinterligne"/>
        <w:ind w:firstLine="708"/>
      </w:pPr>
    </w:p>
    <w:p w:rsidR="009C467B" w:rsidRDefault="009C467B" w:rsidP="000F6C6E">
      <w:pPr>
        <w:pStyle w:val="Sansinterligne"/>
        <w:ind w:firstLine="708"/>
      </w:pPr>
    </w:p>
    <w:p w:rsidR="009C467B" w:rsidRDefault="009C467B" w:rsidP="000F6C6E">
      <w:pPr>
        <w:pStyle w:val="Sansinterligne"/>
        <w:ind w:firstLine="708"/>
      </w:pPr>
    </w:p>
    <w:p w:rsidR="009C467B" w:rsidRDefault="009C467B" w:rsidP="000F6C6E">
      <w:pPr>
        <w:pStyle w:val="Sansinterligne"/>
        <w:ind w:firstLine="708"/>
      </w:pPr>
    </w:p>
    <w:p w:rsidR="009C467B" w:rsidRDefault="009C467B" w:rsidP="000F6C6E">
      <w:pPr>
        <w:pStyle w:val="Sansinterligne"/>
        <w:ind w:firstLine="708"/>
      </w:pPr>
    </w:p>
    <w:p w:rsidR="009C467B" w:rsidRDefault="009C467B" w:rsidP="000F6C6E">
      <w:pPr>
        <w:pStyle w:val="Sansinterligne"/>
        <w:ind w:firstLine="708"/>
      </w:pPr>
    </w:p>
    <w:p w:rsidR="009C467B" w:rsidRDefault="009C467B" w:rsidP="000F6C6E">
      <w:pPr>
        <w:pStyle w:val="Sansinterligne"/>
        <w:ind w:firstLine="708"/>
      </w:pPr>
    </w:p>
    <w:p w:rsidR="009C467B" w:rsidRDefault="009C467B" w:rsidP="000F6C6E">
      <w:pPr>
        <w:pStyle w:val="Sansinterligne"/>
        <w:ind w:firstLine="708"/>
      </w:pPr>
    </w:p>
    <w:p w:rsidR="009C467B" w:rsidRDefault="009C467B" w:rsidP="000F6C6E">
      <w:pPr>
        <w:pStyle w:val="Sansinterligne"/>
        <w:ind w:firstLine="708"/>
      </w:pPr>
    </w:p>
    <w:p w:rsidR="009C467B" w:rsidRDefault="009C467B" w:rsidP="000F6C6E">
      <w:pPr>
        <w:pStyle w:val="Sansinterligne"/>
        <w:ind w:firstLine="708"/>
      </w:pPr>
    </w:p>
    <w:p w:rsidR="009C467B" w:rsidRDefault="009C467B" w:rsidP="008D0D32">
      <w:pPr>
        <w:pStyle w:val="Sansinterligne"/>
      </w:pPr>
    </w:p>
    <w:p w:rsidR="009C467B" w:rsidRDefault="009C467B" w:rsidP="000F6C6E">
      <w:pPr>
        <w:pStyle w:val="Sansinterligne"/>
        <w:ind w:firstLine="708"/>
      </w:pPr>
    </w:p>
    <w:p w:rsidR="008545A3" w:rsidRDefault="009C467B" w:rsidP="009C467B">
      <w:r>
        <w:rPr>
          <w:noProof/>
          <w:lang w:eastAsia="fr-FR"/>
        </w:rPr>
        <w:drawing>
          <wp:anchor distT="0" distB="0" distL="114300" distR="114300" simplePos="0" relativeHeight="251658240" behindDoc="0" locked="0" layoutInCell="1" allowOverlap="1" wp14:anchorId="7268B91A" wp14:editId="36921A20">
            <wp:simplePos x="0" y="0"/>
            <wp:positionH relativeFrom="column">
              <wp:posOffset>4244671</wp:posOffset>
            </wp:positionH>
            <wp:positionV relativeFrom="paragraph">
              <wp:posOffset>4776</wp:posOffset>
            </wp:positionV>
            <wp:extent cx="1562100" cy="1905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bilis-logo-vert-164x200.jpg"/>
                    <pic:cNvPicPr/>
                  </pic:nvPicPr>
                  <pic:blipFill>
                    <a:blip r:embed="rId7">
                      <a:extLst>
                        <a:ext uri="{28A0092B-C50C-407E-A947-70E740481C1C}">
                          <a14:useLocalDpi xmlns:a14="http://schemas.microsoft.com/office/drawing/2010/main" val="0"/>
                        </a:ext>
                      </a:extLst>
                    </a:blip>
                    <a:stretch>
                      <a:fillRect/>
                    </a:stretch>
                  </pic:blipFill>
                  <pic:spPr>
                    <a:xfrm>
                      <a:off x="0" y="0"/>
                      <a:ext cx="1562100" cy="1905000"/>
                    </a:xfrm>
                    <a:prstGeom prst="rect">
                      <a:avLst/>
                    </a:prstGeom>
                  </pic:spPr>
                </pic:pic>
              </a:graphicData>
            </a:graphic>
            <wp14:sizeRelH relativeFrom="page">
              <wp14:pctWidth>0</wp14:pctWidth>
            </wp14:sizeRelH>
            <wp14:sizeRelV relativeFrom="page">
              <wp14:pctHeight>0</wp14:pctHeight>
            </wp14:sizeRelV>
          </wp:anchor>
        </w:drawing>
      </w:r>
      <w:r>
        <w:t xml:space="preserve"> </w:t>
      </w:r>
      <w:proofErr w:type="gramStart"/>
      <w:r>
        <w:t>l’entreprise</w:t>
      </w:r>
      <w:proofErr w:type="gramEnd"/>
      <w:r w:rsidR="008545A3">
        <w:t xml:space="preserve"> </w:t>
      </w:r>
      <w:proofErr w:type="spellStart"/>
      <w:r w:rsidR="008545A3">
        <w:t>Mobilis</w:t>
      </w:r>
      <w:proofErr w:type="spellEnd"/>
      <w:r>
        <w:t> :</w:t>
      </w:r>
    </w:p>
    <w:p w:rsidR="003F1BC7" w:rsidRPr="001115E0" w:rsidRDefault="008545A3" w:rsidP="001115E0">
      <w:pPr>
        <w:pStyle w:val="Sansinterligne"/>
        <w:rPr>
          <w:b/>
          <w:bCs/>
        </w:rPr>
      </w:pPr>
      <w:r w:rsidRPr="005E5214">
        <w:rPr>
          <w:b/>
          <w:bCs/>
        </w:rPr>
        <w:t xml:space="preserve">Description de l’entreprise : </w:t>
      </w:r>
      <w:r w:rsidR="005472DA" w:rsidRPr="005E5214">
        <w:rPr>
          <w:b/>
          <w:bCs/>
        </w:rPr>
        <w:t xml:space="preserve">    </w:t>
      </w:r>
    </w:p>
    <w:p w:rsidR="006A45BA" w:rsidRDefault="006A45BA" w:rsidP="001115E0">
      <w:pPr>
        <w:pStyle w:val="Sansinterligne"/>
        <w:ind w:firstLine="708"/>
      </w:pPr>
      <w:proofErr w:type="spellStart"/>
      <w:r w:rsidRPr="006A45BA">
        <w:t>Mobilis</w:t>
      </w:r>
      <w:proofErr w:type="spellEnd"/>
      <w:r w:rsidRPr="006A45BA">
        <w:t xml:space="preserve">  est </w:t>
      </w:r>
      <w:r w:rsidR="007F7E00">
        <w:t xml:space="preserve">un </w:t>
      </w:r>
      <w:r w:rsidRPr="006A45BA">
        <w:t>réseau de téléphonie mobile en Algérie a été fondée en</w:t>
      </w:r>
      <w:r w:rsidR="001115E0">
        <w:t xml:space="preserve"> aout </w:t>
      </w:r>
      <w:r w:rsidRPr="006A45BA">
        <w:t xml:space="preserve"> 2003</w:t>
      </w:r>
      <w:r w:rsidR="00F41F22">
        <w:t xml:space="preserve"> comme une branche de </w:t>
      </w:r>
      <w:r w:rsidR="001115E0">
        <w:t>Algérie Télécom, elle considérée</w:t>
      </w:r>
      <w:r w:rsidRPr="006A45BA">
        <w:t xml:space="preserve"> seule entreprise publique de télécommunication en Algérie.</w:t>
      </w:r>
    </w:p>
    <w:p w:rsidR="001115E0" w:rsidRDefault="001115E0" w:rsidP="001115E0">
      <w:pPr>
        <w:pStyle w:val="Sansinterligne"/>
        <w:ind w:firstLine="708"/>
      </w:pPr>
      <w:r>
        <w:t>C’est une société par actions, son capitale 100 000 000 DA distribué</w:t>
      </w:r>
      <w:r w:rsidR="00172A42">
        <w:t>e sur</w:t>
      </w:r>
      <w:r>
        <w:t xml:space="preserve"> 1000 action</w:t>
      </w:r>
      <w:r w:rsidR="00172A42">
        <w:t xml:space="preserve"> d’une  valeur  de 10 0000 DA pour chaque action.</w:t>
      </w:r>
      <w:r>
        <w:t xml:space="preserve">   </w:t>
      </w:r>
    </w:p>
    <w:p w:rsidR="001115E0" w:rsidRPr="006A45BA" w:rsidRDefault="001115E0" w:rsidP="001115E0">
      <w:pPr>
        <w:pStyle w:val="Sansinterligne"/>
      </w:pPr>
    </w:p>
    <w:p w:rsidR="00110BEF" w:rsidRDefault="00664C5F" w:rsidP="00664C5F">
      <w:pPr>
        <w:pStyle w:val="Sansinterligne"/>
        <w:ind w:firstLine="708"/>
      </w:pPr>
      <w:r>
        <w:t xml:space="preserve">en 2012, </w:t>
      </w:r>
      <w:proofErr w:type="spellStart"/>
      <w:r w:rsidR="006A45BA" w:rsidRPr="006A45BA">
        <w:t>Mobilis</w:t>
      </w:r>
      <w:proofErr w:type="spellEnd"/>
      <w:r w:rsidR="006A45BA" w:rsidRPr="006A45BA">
        <w:t xml:space="preserve"> </w:t>
      </w:r>
      <w:r w:rsidR="001F5AB4">
        <w:t xml:space="preserve">est devenu </w:t>
      </w:r>
      <w:r w:rsidR="005160A5">
        <w:t xml:space="preserve"> le 1</w:t>
      </w:r>
      <w:r w:rsidR="005160A5" w:rsidRPr="005160A5">
        <w:rPr>
          <w:vertAlign w:val="superscript"/>
        </w:rPr>
        <w:t>er</w:t>
      </w:r>
      <w:r w:rsidR="005160A5">
        <w:t xml:space="preserve"> investisseur dans le domaine de téléphone  mobile</w:t>
      </w:r>
      <w:r>
        <w:t xml:space="preserve">  avec un montant de 300 millions de </w:t>
      </w:r>
      <w:proofErr w:type="gramStart"/>
      <w:r>
        <w:t>dollar</w:t>
      </w:r>
      <w:r w:rsidR="00110BEF">
        <w:t>s</w:t>
      </w:r>
      <w:r>
        <w:t xml:space="preserve"> ,</w:t>
      </w:r>
      <w:proofErr w:type="gramEnd"/>
      <w:r>
        <w:t xml:space="preserve"> la 2eme place </w:t>
      </w:r>
      <w:r w:rsidRPr="00664C5F">
        <w:t xml:space="preserve">dans </w:t>
      </w:r>
      <w:r>
        <w:t xml:space="preserve">le nombre d’abonnée  </w:t>
      </w:r>
      <w:r w:rsidRPr="00664C5F">
        <w:t>estimée à 11 millions</w:t>
      </w:r>
      <w:r>
        <w:t xml:space="preserve"> abonnée dans</w:t>
      </w:r>
      <w:r w:rsidR="008419E2">
        <w:t xml:space="preserve"> différentes services </w:t>
      </w:r>
      <w:r>
        <w:t xml:space="preserve"> (prépayé, offre d’étudiant, </w:t>
      </w:r>
      <w:r w:rsidR="001F5AB4">
        <w:t xml:space="preserve">les </w:t>
      </w:r>
      <w:r>
        <w:t>employé</w:t>
      </w:r>
      <w:r w:rsidR="001F5AB4">
        <w:t>s</w:t>
      </w:r>
      <w:r>
        <w:t xml:space="preserve"> des entreprises publiques et privées )  </w:t>
      </w:r>
      <w:r w:rsidR="00C75EBA">
        <w:t xml:space="preserve">, elle </w:t>
      </w:r>
      <w:r w:rsidR="001F5AB4">
        <w:t>a</w:t>
      </w:r>
      <w:r w:rsidR="00C75EBA">
        <w:t xml:space="preserve"> également dépassée</w:t>
      </w:r>
      <w:r w:rsidR="00110BEF">
        <w:t xml:space="preserve"> 750 millions de dollar  comme chiffre d’affaire.</w:t>
      </w:r>
      <w:r w:rsidR="005160A5">
        <w:t xml:space="preserve"> </w:t>
      </w:r>
    </w:p>
    <w:p w:rsidR="009C467B" w:rsidRDefault="00110BEF" w:rsidP="008419E2">
      <w:pPr>
        <w:pStyle w:val="Sansinterligne"/>
        <w:ind w:firstLine="708"/>
      </w:pPr>
      <w:proofErr w:type="spellStart"/>
      <w:r>
        <w:t>Mobilis</w:t>
      </w:r>
      <w:proofErr w:type="spellEnd"/>
      <w:r>
        <w:t xml:space="preserve"> </w:t>
      </w:r>
      <w:r w:rsidR="005160A5">
        <w:t xml:space="preserve"> </w:t>
      </w:r>
      <w:r w:rsidR="006A45BA" w:rsidRPr="006A45BA">
        <w:t xml:space="preserve">offre des services </w:t>
      </w:r>
      <w:r w:rsidR="00172A42" w:rsidRPr="006A45BA">
        <w:t>GSM</w:t>
      </w:r>
      <w:r w:rsidR="00172A42">
        <w:t xml:space="preserve"> (General system mobile)</w:t>
      </w:r>
      <w:r w:rsidR="006A45BA" w:rsidRPr="006A45BA">
        <w:t>, GPRS, Internet sans fil, des services de t</w:t>
      </w:r>
      <w:r w:rsidR="00172A42">
        <w:t xml:space="preserve">roisième génération, </w:t>
      </w:r>
      <w:proofErr w:type="gramStart"/>
      <w:r w:rsidR="00172A42">
        <w:t>BlackBerry ..</w:t>
      </w:r>
      <w:proofErr w:type="spellStart"/>
      <w:proofErr w:type="gramEnd"/>
      <w:r w:rsidR="00172A42">
        <w:t>etc</w:t>
      </w:r>
      <w:proofErr w:type="spellEnd"/>
      <w:r w:rsidR="00172A42">
        <w:t xml:space="preserve"> </w:t>
      </w:r>
      <w:r w:rsidR="006A45BA" w:rsidRPr="006A45BA">
        <w:t>.</w:t>
      </w:r>
      <w:r>
        <w:t xml:space="preserve">contient 4300 </w:t>
      </w:r>
      <w:r w:rsidR="00CF31D4">
        <w:t>employés,</w:t>
      </w:r>
      <w:r>
        <w:t xml:space="preserve"> 34 </w:t>
      </w:r>
      <w:r w:rsidR="00CF31D4">
        <w:t xml:space="preserve">cadre supérieure, 374 </w:t>
      </w:r>
      <w:r w:rsidR="008419E2">
        <w:t>technicien,</w:t>
      </w:r>
      <w:r w:rsidR="00CF31D4">
        <w:t xml:space="preserve"> </w:t>
      </w:r>
      <w:proofErr w:type="spellStart"/>
      <w:r w:rsidR="006A45BA" w:rsidRPr="006A45BA">
        <w:t>Mobili</w:t>
      </w:r>
      <w:r w:rsidR="00172A42">
        <w:t>s</w:t>
      </w:r>
      <w:proofErr w:type="spellEnd"/>
      <w:r w:rsidR="00172A42">
        <w:t xml:space="preserve"> compte plus de 50</w:t>
      </w:r>
      <w:r w:rsidR="007F7E00">
        <w:t>00</w:t>
      </w:r>
      <w:r w:rsidR="006A45BA" w:rsidRPr="006A45BA">
        <w:t xml:space="preserve"> station</w:t>
      </w:r>
      <w:r w:rsidR="008545A3">
        <w:t>s</w:t>
      </w:r>
      <w:r w:rsidR="006A45BA" w:rsidRPr="006A45BA">
        <w:t xml:space="preserve"> de </w:t>
      </w:r>
      <w:proofErr w:type="gramStart"/>
      <w:r w:rsidR="006A45BA" w:rsidRPr="006A45BA">
        <w:t>BTS</w:t>
      </w:r>
      <w:r w:rsidR="00773C11">
        <w:t>(</w:t>
      </w:r>
      <w:proofErr w:type="gramEnd"/>
      <w:r w:rsidR="00773C11">
        <w:t xml:space="preserve">station de base radio) </w:t>
      </w:r>
      <w:r w:rsidR="006A45BA" w:rsidRPr="006A45BA">
        <w:t xml:space="preserve"> et de son réseau couvre 97% de la superficie de l'Algérie. El</w:t>
      </w:r>
      <w:r w:rsidR="00172A42">
        <w:t>le possède également plus de 1</w:t>
      </w:r>
      <w:r w:rsidR="008419E2">
        <w:t>33 agences commerciales et 85</w:t>
      </w:r>
      <w:r w:rsidR="006A45BA" w:rsidRPr="006A45BA">
        <w:t xml:space="preserve"> 000 points de vente agréé</w:t>
      </w:r>
      <w:r w:rsidR="008419E2">
        <w:t>.</w:t>
      </w:r>
    </w:p>
    <w:p w:rsidR="00773C11" w:rsidRDefault="00773C11" w:rsidP="008419E2">
      <w:pPr>
        <w:pStyle w:val="Sansinterligne"/>
        <w:ind w:firstLine="708"/>
      </w:pPr>
      <w:r>
        <w:t xml:space="preserve">Voici quelques services de  </w:t>
      </w:r>
      <w:proofErr w:type="spellStart"/>
      <w:r>
        <w:t>mobilis</w:t>
      </w:r>
      <w:proofErr w:type="spellEnd"/>
      <w:r>
        <w:t> :</w:t>
      </w:r>
    </w:p>
    <w:p w:rsidR="00773C11" w:rsidRPr="00773C11" w:rsidRDefault="00773C11" w:rsidP="00773C11">
      <w:pPr>
        <w:pStyle w:val="Sansinterligne"/>
        <w:numPr>
          <w:ilvl w:val="0"/>
          <w:numId w:val="2"/>
        </w:numPr>
        <w:rPr>
          <w:b/>
          <w:bCs/>
        </w:rPr>
      </w:pPr>
      <w:r>
        <w:t>Double</w:t>
      </w:r>
      <w:r w:rsidR="0094755E">
        <w:t>s</w:t>
      </w:r>
      <w:r>
        <w:t xml:space="preserve"> appel</w:t>
      </w:r>
      <w:r w:rsidR="0094755E">
        <w:t>s</w:t>
      </w:r>
    </w:p>
    <w:p w:rsidR="00773C11" w:rsidRPr="00773C11" w:rsidRDefault="00773C11" w:rsidP="00773C11">
      <w:pPr>
        <w:pStyle w:val="Sansinterligne"/>
        <w:numPr>
          <w:ilvl w:val="0"/>
          <w:numId w:val="2"/>
        </w:numPr>
        <w:rPr>
          <w:b/>
          <w:bCs/>
        </w:rPr>
      </w:pPr>
      <w:r>
        <w:t>Message</w:t>
      </w:r>
      <w:r w:rsidR="0094755E">
        <w:t>s</w:t>
      </w:r>
      <w:r>
        <w:t xml:space="preserve"> </w:t>
      </w:r>
      <w:r w:rsidR="0094755E">
        <w:t>vocaux</w:t>
      </w:r>
    </w:p>
    <w:p w:rsidR="00773C11" w:rsidRPr="00773C11" w:rsidRDefault="00773C11" w:rsidP="00773C11">
      <w:pPr>
        <w:pStyle w:val="Sansinterligne"/>
        <w:numPr>
          <w:ilvl w:val="0"/>
          <w:numId w:val="2"/>
        </w:numPr>
        <w:rPr>
          <w:b/>
          <w:bCs/>
        </w:rPr>
      </w:pPr>
      <w:r>
        <w:t>Transaction des appels</w:t>
      </w:r>
    </w:p>
    <w:p w:rsidR="00773C11" w:rsidRPr="00773C11" w:rsidRDefault="00773C11" w:rsidP="00773C11">
      <w:pPr>
        <w:pStyle w:val="Sansinterligne"/>
        <w:numPr>
          <w:ilvl w:val="0"/>
          <w:numId w:val="2"/>
        </w:numPr>
        <w:rPr>
          <w:b/>
          <w:bCs/>
        </w:rPr>
      </w:pPr>
      <w:r>
        <w:t>Les appels vers l’étranger</w:t>
      </w:r>
    </w:p>
    <w:p w:rsidR="00773C11" w:rsidRPr="00773C11" w:rsidRDefault="00773C11" w:rsidP="0094755E">
      <w:pPr>
        <w:pStyle w:val="Sansinterligne"/>
        <w:numPr>
          <w:ilvl w:val="0"/>
          <w:numId w:val="2"/>
        </w:numPr>
        <w:rPr>
          <w:b/>
          <w:bCs/>
        </w:rPr>
      </w:pPr>
      <w:r>
        <w:t xml:space="preserve">Abonnement </w:t>
      </w:r>
      <w:proofErr w:type="gramStart"/>
      <w:r w:rsidR="0094755E">
        <w:t>0661 ,</w:t>
      </w:r>
      <w:proofErr w:type="gramEnd"/>
      <w:r w:rsidR="0094755E">
        <w:t xml:space="preserve"> MOBICONTROL, GOSTO</w:t>
      </w:r>
      <w:r>
        <w:t xml:space="preserve">, </w:t>
      </w:r>
      <w:proofErr w:type="spellStart"/>
      <w:r>
        <w:t>Mobilis</w:t>
      </w:r>
      <w:proofErr w:type="spellEnd"/>
      <w:r>
        <w:t xml:space="preserve"> Carte, </w:t>
      </w:r>
      <w:r w:rsidR="0094755E">
        <w:t>MOBI</w:t>
      </w:r>
      <w:r>
        <w:t xml:space="preserve"> +</w:t>
      </w:r>
      <w:r w:rsidR="0094755E">
        <w:t>, MOBICONNECT</w:t>
      </w:r>
      <w:r>
        <w:t>, S</w:t>
      </w:r>
      <w:r w:rsidR="0094755E">
        <w:t>ELEKNI</w:t>
      </w:r>
      <w:r>
        <w:t>, MMS, 3 G, GPRS.</w:t>
      </w:r>
    </w:p>
    <w:p w:rsidR="00773C11" w:rsidRPr="00773C11" w:rsidRDefault="00773C11" w:rsidP="00773C11">
      <w:pPr>
        <w:pStyle w:val="Sansinterligne"/>
        <w:numPr>
          <w:ilvl w:val="0"/>
          <w:numId w:val="2"/>
        </w:numPr>
        <w:rPr>
          <w:b/>
          <w:bCs/>
        </w:rPr>
      </w:pPr>
      <w:r>
        <w:t>Rechargements électroniques :</w:t>
      </w:r>
      <w:r w:rsidR="0094755E">
        <w:t xml:space="preserve"> ARSELLI</w:t>
      </w:r>
      <w:r>
        <w:t xml:space="preserve">, </w:t>
      </w:r>
      <w:r w:rsidR="0094755E">
        <w:t>RASSIMO,</w:t>
      </w:r>
      <w:r>
        <w:t xml:space="preserve"> R</w:t>
      </w:r>
      <w:r w:rsidR="0094755E">
        <w:t>ACIDI</w:t>
      </w:r>
      <w:r>
        <w:t>.</w:t>
      </w:r>
    </w:p>
    <w:p w:rsidR="0094755E" w:rsidRPr="0094755E" w:rsidRDefault="0094755E" w:rsidP="00773C11">
      <w:pPr>
        <w:pStyle w:val="Sansinterligne"/>
        <w:numPr>
          <w:ilvl w:val="0"/>
          <w:numId w:val="2"/>
        </w:numPr>
        <w:rPr>
          <w:b/>
          <w:bCs/>
        </w:rPr>
      </w:pPr>
      <w:r>
        <w:t>Rechargements spéciales des appels vers l’étranger.</w:t>
      </w:r>
    </w:p>
    <w:p w:rsidR="0094755E" w:rsidRPr="0094755E" w:rsidRDefault="0094755E" w:rsidP="00773C11">
      <w:pPr>
        <w:pStyle w:val="Sansinterligne"/>
        <w:numPr>
          <w:ilvl w:val="0"/>
          <w:numId w:val="2"/>
        </w:numPr>
        <w:rPr>
          <w:b/>
          <w:bCs/>
        </w:rPr>
      </w:pPr>
      <w:r>
        <w:t>Facturation par l’internet.</w:t>
      </w:r>
    </w:p>
    <w:p w:rsidR="00330AAD" w:rsidRPr="00330AAD" w:rsidRDefault="0094755E" w:rsidP="00825D5E">
      <w:pPr>
        <w:pStyle w:val="Sansinterligne"/>
        <w:numPr>
          <w:ilvl w:val="0"/>
          <w:numId w:val="2"/>
        </w:numPr>
        <w:rPr>
          <w:b/>
          <w:bCs/>
        </w:rPr>
      </w:pPr>
      <w:r>
        <w:lastRenderedPageBreak/>
        <w:t xml:space="preserve">Les </w:t>
      </w:r>
      <w:proofErr w:type="spellStart"/>
      <w:r>
        <w:t>sim</w:t>
      </w:r>
      <w:proofErr w:type="spellEnd"/>
      <w:r>
        <w:t xml:space="preserve"> (</w:t>
      </w:r>
      <w:r w:rsidR="00825D5E">
        <w:t xml:space="preserve">les </w:t>
      </w:r>
      <w:r>
        <w:t>puces) spéciales étudiant TAWFIK</w:t>
      </w:r>
      <w:r w:rsidR="00330AAD">
        <w:t>.</w:t>
      </w:r>
    </w:p>
    <w:p w:rsidR="00773C11" w:rsidRPr="005E5214" w:rsidRDefault="00330AAD" w:rsidP="00773C11">
      <w:pPr>
        <w:pStyle w:val="Sansinterligne"/>
        <w:numPr>
          <w:ilvl w:val="0"/>
          <w:numId w:val="2"/>
        </w:numPr>
        <w:rPr>
          <w:b/>
          <w:bCs/>
        </w:rPr>
      </w:pPr>
      <w:r>
        <w:t>Service BATEL.</w:t>
      </w:r>
      <w:r w:rsidR="0094755E">
        <w:t xml:space="preserve">  </w:t>
      </w:r>
      <w:r w:rsidR="00773C11">
        <w:t xml:space="preserve">  </w:t>
      </w:r>
    </w:p>
    <w:p w:rsidR="005E5214" w:rsidRPr="005E5214" w:rsidRDefault="005E5214" w:rsidP="005E5214">
      <w:pPr>
        <w:pStyle w:val="Sansinterligne"/>
        <w:rPr>
          <w:b/>
          <w:bCs/>
        </w:rPr>
      </w:pPr>
      <w:r w:rsidRPr="005E5214">
        <w:rPr>
          <w:b/>
          <w:bCs/>
        </w:rPr>
        <w:t>Organigramme hiérarchique :</w:t>
      </w:r>
    </w:p>
    <w:p w:rsidR="00825D5E" w:rsidRDefault="005E5214" w:rsidP="00330AAD">
      <w:pPr>
        <w:pStyle w:val="Sansinterligne"/>
      </w:pPr>
      <w:r>
        <w:tab/>
        <w:t>L’organigramme de l’entreprise est similaire à celui de beaucoup de</w:t>
      </w:r>
      <w:r w:rsidR="00330AAD">
        <w:t>s</w:t>
      </w:r>
      <w:r>
        <w:t xml:space="preserve"> grandes entreprises. </w:t>
      </w:r>
      <w:r w:rsidR="00DE7EEC">
        <w:t>On</w:t>
      </w:r>
      <w:r>
        <w:t xml:space="preserve"> y retrouve  une direction générale situés à Alger </w:t>
      </w:r>
      <w:r w:rsidR="00330AAD">
        <w:t>contient plusieurs services</w:t>
      </w:r>
      <w:r w:rsidR="00825D5E">
        <w:t xml:space="preserve"> </w:t>
      </w:r>
      <w:r w:rsidR="00060123">
        <w:t xml:space="preserve">     (</w:t>
      </w:r>
      <w:r w:rsidR="00825D5E">
        <w:t xml:space="preserve">Service juridique, </w:t>
      </w:r>
      <w:r w:rsidR="00AE50A6">
        <w:t>service de rév</w:t>
      </w:r>
      <w:r w:rsidR="004F7E13">
        <w:t>ision, service de consultation).</w:t>
      </w:r>
      <w:r w:rsidR="00AE50A6">
        <w:t xml:space="preserve"> </w:t>
      </w:r>
      <w:r w:rsidR="00825D5E">
        <w:t xml:space="preserve"> </w:t>
      </w:r>
    </w:p>
    <w:p w:rsidR="00825D5E" w:rsidRDefault="004F7E13" w:rsidP="00330AAD">
      <w:pPr>
        <w:pStyle w:val="Sansinterligne"/>
      </w:pPr>
      <w:r>
        <w:rPr>
          <w:noProof/>
          <w:lang w:eastAsia="fr-FR"/>
        </w:rPr>
        <w:drawing>
          <wp:inline distT="0" distB="0" distL="0" distR="0">
            <wp:extent cx="6082030" cy="42767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finance.jpg"/>
                    <pic:cNvPicPr/>
                  </pic:nvPicPr>
                  <pic:blipFill rotWithShape="1">
                    <a:blip r:embed="rId8">
                      <a:extLst>
                        <a:ext uri="{28A0092B-C50C-407E-A947-70E740481C1C}">
                          <a14:useLocalDpi xmlns:a14="http://schemas.microsoft.com/office/drawing/2010/main" val="0"/>
                        </a:ext>
                      </a:extLst>
                    </a:blip>
                    <a:srcRect b="29852"/>
                    <a:stretch/>
                  </pic:blipFill>
                  <pic:spPr bwMode="auto">
                    <a:xfrm>
                      <a:off x="0" y="0"/>
                      <a:ext cx="6082030" cy="4276725"/>
                    </a:xfrm>
                    <a:prstGeom prst="rect">
                      <a:avLst/>
                    </a:prstGeom>
                    <a:ln>
                      <a:noFill/>
                    </a:ln>
                    <a:extLst>
                      <a:ext uri="{53640926-AAD7-44D8-BBD7-CCE9431645EC}">
                        <a14:shadowObscured xmlns:a14="http://schemas.microsoft.com/office/drawing/2010/main"/>
                      </a:ext>
                    </a:extLst>
                  </pic:spPr>
                </pic:pic>
              </a:graphicData>
            </a:graphic>
          </wp:inline>
        </w:drawing>
      </w:r>
      <w:r w:rsidR="00825D5E">
        <w:tab/>
      </w:r>
    </w:p>
    <w:p w:rsidR="00825D5E" w:rsidRDefault="00825D5E" w:rsidP="00330AAD">
      <w:pPr>
        <w:pStyle w:val="Sansinterligne"/>
      </w:pPr>
    </w:p>
    <w:p w:rsidR="00D544DD" w:rsidRDefault="00D544DD" w:rsidP="00330AAD">
      <w:pPr>
        <w:pStyle w:val="Sansinterligne"/>
      </w:pPr>
    </w:p>
    <w:p w:rsidR="00D544DD" w:rsidRDefault="00D544DD" w:rsidP="00330AAD">
      <w:pPr>
        <w:pStyle w:val="Sansinterligne"/>
      </w:pPr>
      <w:r>
        <w:t>Voici une petite description de cette hiérarchie :</w:t>
      </w:r>
    </w:p>
    <w:p w:rsidR="00D544DD" w:rsidRDefault="00D544DD" w:rsidP="00D544DD">
      <w:pPr>
        <w:pStyle w:val="Sansinterligne"/>
        <w:numPr>
          <w:ilvl w:val="0"/>
          <w:numId w:val="3"/>
        </w:numPr>
      </w:pPr>
      <w:r w:rsidRPr="00004494">
        <w:rPr>
          <w:b/>
          <w:bCs/>
        </w:rPr>
        <w:t>Service de consultation :</w:t>
      </w:r>
      <w:r>
        <w:t xml:space="preserve"> s’intéresse  aux différentes activités de l’administration contient</w:t>
      </w:r>
      <w:r w:rsidR="00A026C2">
        <w:t xml:space="preserve"> un ensemble des </w:t>
      </w:r>
      <w:r w:rsidR="00922C18">
        <w:t>départements :</w:t>
      </w:r>
      <w:r>
        <w:t xml:space="preserve"> </w:t>
      </w:r>
    </w:p>
    <w:p w:rsidR="00A026C2" w:rsidRDefault="00D544DD" w:rsidP="00D544DD">
      <w:pPr>
        <w:pStyle w:val="Sansinterligne"/>
        <w:numPr>
          <w:ilvl w:val="0"/>
          <w:numId w:val="4"/>
        </w:numPr>
      </w:pPr>
      <w:r w:rsidRPr="00004494">
        <w:rPr>
          <w:u w:val="single"/>
        </w:rPr>
        <w:lastRenderedPageBreak/>
        <w:t>Commerce et marketing :</w:t>
      </w:r>
      <w:r>
        <w:t xml:space="preserve"> res</w:t>
      </w:r>
      <w:r w:rsidR="00A026C2">
        <w:t>ponsable de toutes transactions commerciales et marketing.</w:t>
      </w:r>
    </w:p>
    <w:p w:rsidR="00A026C2" w:rsidRDefault="00A026C2" w:rsidP="00D544DD">
      <w:pPr>
        <w:pStyle w:val="Sansinterligne"/>
        <w:numPr>
          <w:ilvl w:val="0"/>
          <w:numId w:val="4"/>
        </w:numPr>
      </w:pPr>
      <w:r w:rsidRPr="00004494">
        <w:rPr>
          <w:u w:val="single"/>
        </w:rPr>
        <w:t>Gestion technique :</w:t>
      </w:r>
      <w:r>
        <w:t xml:space="preserve"> responsable de système technique de  l’entreprise.</w:t>
      </w:r>
    </w:p>
    <w:p w:rsidR="00A026C2" w:rsidRDefault="00D544DD" w:rsidP="00D544DD">
      <w:pPr>
        <w:pStyle w:val="Sansinterligne"/>
        <w:numPr>
          <w:ilvl w:val="0"/>
          <w:numId w:val="4"/>
        </w:numPr>
      </w:pPr>
      <w:r>
        <w:t xml:space="preserve"> </w:t>
      </w:r>
      <w:r w:rsidR="00A026C2" w:rsidRPr="00004494">
        <w:rPr>
          <w:u w:val="single"/>
        </w:rPr>
        <w:t>Recrutement :</w:t>
      </w:r>
      <w:r w:rsidR="00A026C2">
        <w:t xml:space="preserve"> responsable de recrutement et révision des demandes.</w:t>
      </w:r>
    </w:p>
    <w:p w:rsidR="00A026C2" w:rsidRDefault="00A026C2" w:rsidP="00D544DD">
      <w:pPr>
        <w:pStyle w:val="Sansinterligne"/>
        <w:numPr>
          <w:ilvl w:val="0"/>
          <w:numId w:val="4"/>
        </w:numPr>
      </w:pPr>
      <w:r w:rsidRPr="00004494">
        <w:rPr>
          <w:u w:val="single"/>
        </w:rPr>
        <w:t>Informatique :</w:t>
      </w:r>
      <w:r>
        <w:t xml:space="preserve"> responsable de système d’informatique de l’entreprise.</w:t>
      </w:r>
    </w:p>
    <w:p w:rsidR="00A026C2" w:rsidRDefault="00A026C2" w:rsidP="00A026C2">
      <w:pPr>
        <w:pStyle w:val="Sansinterligne"/>
        <w:numPr>
          <w:ilvl w:val="0"/>
          <w:numId w:val="3"/>
        </w:numPr>
      </w:pPr>
      <w:r w:rsidRPr="00004494">
        <w:rPr>
          <w:b/>
          <w:bCs/>
        </w:rPr>
        <w:t>Service juridique :</w:t>
      </w:r>
      <w:r>
        <w:t xml:space="preserve"> s’intéresse aux activités juridiques de l’entreprise contient :</w:t>
      </w:r>
    </w:p>
    <w:p w:rsidR="00A026C2" w:rsidRDefault="00A026C2" w:rsidP="00A026C2">
      <w:pPr>
        <w:pStyle w:val="Sansinterligne"/>
        <w:numPr>
          <w:ilvl w:val="0"/>
          <w:numId w:val="7"/>
        </w:numPr>
      </w:pPr>
      <w:r w:rsidRPr="00004494">
        <w:rPr>
          <w:u w:val="single"/>
        </w:rPr>
        <w:t>Projets :</w:t>
      </w:r>
      <w:r>
        <w:t xml:space="preserve"> gère et contrôle les projets de l’entreprise.</w:t>
      </w:r>
    </w:p>
    <w:p w:rsidR="00A026C2" w:rsidRDefault="00A026C2" w:rsidP="00A026C2">
      <w:pPr>
        <w:pStyle w:val="Sansinterligne"/>
        <w:numPr>
          <w:ilvl w:val="0"/>
          <w:numId w:val="7"/>
        </w:numPr>
      </w:pPr>
      <w:r w:rsidRPr="00004494">
        <w:rPr>
          <w:u w:val="single"/>
        </w:rPr>
        <w:t>Révisions :</w:t>
      </w:r>
      <w:r>
        <w:t xml:space="preserve"> responsable aux différents types de révisions.</w:t>
      </w:r>
    </w:p>
    <w:p w:rsidR="00D544DD" w:rsidRDefault="00922C18" w:rsidP="00922C18">
      <w:pPr>
        <w:pStyle w:val="Sansinterligne"/>
        <w:numPr>
          <w:ilvl w:val="0"/>
          <w:numId w:val="7"/>
        </w:numPr>
      </w:pPr>
      <w:r w:rsidRPr="00004494">
        <w:rPr>
          <w:u w:val="single"/>
        </w:rPr>
        <w:t>Qualité :</w:t>
      </w:r>
      <w:r>
        <w:t xml:space="preserve"> contrôle la qualité des différents services offerts par l’entreprise.</w:t>
      </w:r>
    </w:p>
    <w:p w:rsidR="00922C18" w:rsidRDefault="00922C18" w:rsidP="00922C18">
      <w:pPr>
        <w:pStyle w:val="Sansinterligne"/>
        <w:numPr>
          <w:ilvl w:val="0"/>
          <w:numId w:val="3"/>
        </w:numPr>
      </w:pPr>
      <w:r w:rsidRPr="00004494">
        <w:rPr>
          <w:b/>
          <w:bCs/>
        </w:rPr>
        <w:t>Service de révision :</w:t>
      </w:r>
      <w:r>
        <w:t xml:space="preserve"> s’intéresse aux conseils de l’entreprise contient </w:t>
      </w:r>
    </w:p>
    <w:p w:rsidR="00922C18" w:rsidRDefault="00922C18" w:rsidP="00922C18">
      <w:pPr>
        <w:pStyle w:val="Sansinterligne"/>
        <w:numPr>
          <w:ilvl w:val="0"/>
          <w:numId w:val="9"/>
        </w:numPr>
      </w:pPr>
      <w:r w:rsidRPr="00004494">
        <w:rPr>
          <w:u w:val="single"/>
        </w:rPr>
        <w:t>Relations publiques :</w:t>
      </w:r>
      <w:r>
        <w:t xml:space="preserve"> gère  les relations publiques internes et externes de  l’entreprise </w:t>
      </w:r>
    </w:p>
    <w:p w:rsidR="00004494" w:rsidRDefault="00922C18" w:rsidP="00922C18">
      <w:pPr>
        <w:pStyle w:val="Sansinterligne"/>
        <w:numPr>
          <w:ilvl w:val="0"/>
          <w:numId w:val="9"/>
        </w:numPr>
      </w:pPr>
      <w:r w:rsidRPr="00004494">
        <w:rPr>
          <w:u w:val="single"/>
        </w:rPr>
        <w:t xml:space="preserve"> Resource humaines :</w:t>
      </w:r>
      <w:r>
        <w:t xml:space="preserve"> </w:t>
      </w:r>
      <w:r w:rsidR="00004494">
        <w:t>s’intéresse aux  employées.</w:t>
      </w:r>
    </w:p>
    <w:p w:rsidR="00004494" w:rsidRDefault="00922C18" w:rsidP="00922C18">
      <w:pPr>
        <w:pStyle w:val="Sansinterligne"/>
        <w:numPr>
          <w:ilvl w:val="0"/>
          <w:numId w:val="9"/>
        </w:numPr>
      </w:pPr>
      <w:r>
        <w:t xml:space="preserve"> </w:t>
      </w:r>
      <w:r w:rsidR="00004494" w:rsidRPr="00004494">
        <w:rPr>
          <w:u w:val="single"/>
        </w:rPr>
        <w:t>Finance et comptabilité :</w:t>
      </w:r>
      <w:r w:rsidR="00004494">
        <w:t xml:space="preserve"> gère des projets financières. </w:t>
      </w:r>
    </w:p>
    <w:p w:rsidR="00922C18" w:rsidRDefault="00004494" w:rsidP="00922C18">
      <w:pPr>
        <w:pStyle w:val="Sansinterligne"/>
        <w:numPr>
          <w:ilvl w:val="0"/>
          <w:numId w:val="9"/>
        </w:numPr>
      </w:pPr>
      <w:r w:rsidRPr="00004494">
        <w:rPr>
          <w:u w:val="single"/>
        </w:rPr>
        <w:t>Direction régionale :</w:t>
      </w:r>
      <w:r>
        <w:t xml:space="preserve"> responsable à la gestion dans différents wilayas.   </w:t>
      </w:r>
    </w:p>
    <w:p w:rsidR="00D544DD" w:rsidRDefault="00D544DD" w:rsidP="00004494">
      <w:pPr>
        <w:pStyle w:val="Sansinterligne"/>
      </w:pPr>
      <w:r>
        <w:t xml:space="preserve">  </w:t>
      </w:r>
    </w:p>
    <w:p w:rsidR="00D544DD" w:rsidRDefault="00D544DD" w:rsidP="00330AAD">
      <w:pPr>
        <w:pStyle w:val="Sansinterligne"/>
      </w:pPr>
      <w:bookmarkStart w:id="0" w:name="_GoBack"/>
      <w:bookmarkEnd w:id="0"/>
      <w:r>
        <w:t xml:space="preserve"> </w:t>
      </w:r>
    </w:p>
    <w:p w:rsidR="00D544DD" w:rsidRDefault="00D544DD" w:rsidP="00330AAD">
      <w:pPr>
        <w:pStyle w:val="Sansinterligne"/>
      </w:pPr>
    </w:p>
    <w:p w:rsidR="002E74CC" w:rsidRDefault="00330AAD" w:rsidP="00330AAD">
      <w:pPr>
        <w:pStyle w:val="Sansinterligne"/>
      </w:pPr>
      <w:r>
        <w:t xml:space="preserve"> </w:t>
      </w:r>
      <w:proofErr w:type="spellStart"/>
      <w:r w:rsidR="00004494">
        <w:t>Mobilis</w:t>
      </w:r>
      <w:proofErr w:type="spellEnd"/>
      <w:r w:rsidR="00004494">
        <w:t xml:space="preserve"> est décomposé en </w:t>
      </w:r>
      <w:r w:rsidR="002E74CC">
        <w:t xml:space="preserve"> </w:t>
      </w:r>
      <w:r w:rsidR="00004494">
        <w:t>8 directions régionales</w:t>
      </w:r>
      <w:r w:rsidR="002E74CC">
        <w:t xml:space="preserve"> bien répartis dans tout le pays   (Alger, </w:t>
      </w:r>
      <w:r w:rsidR="00DE7EEC">
        <w:t>Ouargla,</w:t>
      </w:r>
      <w:r w:rsidR="002E74CC">
        <w:t xml:space="preserve"> Sétif, Constantine, Annaba, </w:t>
      </w:r>
      <w:proofErr w:type="spellStart"/>
      <w:r w:rsidR="002E74CC">
        <w:t>Chlef</w:t>
      </w:r>
      <w:proofErr w:type="spellEnd"/>
      <w:r w:rsidR="002E74CC">
        <w:t xml:space="preserve">, </w:t>
      </w:r>
      <w:r w:rsidR="00DE7EEC">
        <w:t>Oran, Bechar)</w:t>
      </w:r>
      <w:r w:rsidR="002E74CC">
        <w:t>.</w:t>
      </w:r>
    </w:p>
    <w:p w:rsidR="004F7E13" w:rsidRDefault="002E74CC" w:rsidP="00DE7EEC">
      <w:pPr>
        <w:pStyle w:val="Sansinterligne"/>
      </w:pPr>
      <w:r>
        <w:tab/>
        <w:t>Chaque direction r</w:t>
      </w:r>
      <w:r w:rsidR="004F7E13">
        <w:t xml:space="preserve">égionale contient </w:t>
      </w:r>
      <w:r>
        <w:t xml:space="preserve"> </w:t>
      </w:r>
      <w:r w:rsidR="00DE7EEC">
        <w:t>plusieurs  agenc</w:t>
      </w:r>
      <w:r w:rsidR="004F7E13">
        <w:t>es commerciales  (généralement une seule agence  par wilaya)</w:t>
      </w:r>
      <w:r w:rsidR="00DE7EEC">
        <w:t>, et chaque agence contient aussi des points de présence</w:t>
      </w:r>
      <w:r w:rsidR="004F7E13">
        <w:t>.</w:t>
      </w:r>
    </w:p>
    <w:p w:rsidR="007F7E00" w:rsidRDefault="004F7E13" w:rsidP="00DE7EEC">
      <w:pPr>
        <w:pStyle w:val="Sansinterligne"/>
      </w:pPr>
      <w:r>
        <w:tab/>
      </w:r>
      <w:r w:rsidR="00004494">
        <w:t xml:space="preserve">Ci-dessous un schéma  représentant les directions régionales </w:t>
      </w:r>
      <w:r w:rsidR="00C57154">
        <w:t xml:space="preserve">et ses agences. </w:t>
      </w:r>
      <w:r w:rsidR="00004494">
        <w:t xml:space="preserve">  </w:t>
      </w:r>
      <w:r>
        <w:t xml:space="preserve">  </w:t>
      </w:r>
      <w:r w:rsidR="00DE7EEC">
        <w:t xml:space="preserve">    </w:t>
      </w:r>
      <w:r w:rsidR="002E74CC">
        <w:t xml:space="preserve">    </w:t>
      </w:r>
      <w:r w:rsidR="005E5214">
        <w:t xml:space="preserve">      </w:t>
      </w:r>
    </w:p>
    <w:p w:rsidR="005E5214" w:rsidRDefault="005E5214" w:rsidP="005E5214">
      <w:pPr>
        <w:pStyle w:val="Sansinterligne"/>
      </w:pPr>
    </w:p>
    <w:p w:rsidR="007F7E00" w:rsidRPr="006A45BA" w:rsidRDefault="007F7E00" w:rsidP="007F7E00">
      <w:pPr>
        <w:pStyle w:val="Sansinterligne"/>
        <w:ind w:firstLine="708"/>
      </w:pPr>
    </w:p>
    <w:p w:rsidR="000F6C6E" w:rsidRDefault="00FA4BE9" w:rsidP="000F6C6E">
      <w:pPr>
        <w:pStyle w:val="Sansinterligne"/>
        <w:ind w:firstLine="708"/>
      </w:pPr>
      <w:r>
        <w:t xml:space="preserve">  </w:t>
      </w:r>
      <w:r w:rsidR="000F6C6E">
        <w:t xml:space="preserve">             </w:t>
      </w:r>
    </w:p>
    <w:p w:rsidR="009E75D4" w:rsidRDefault="00535785" w:rsidP="00535785">
      <w:r>
        <w:lastRenderedPageBreak/>
        <w:t xml:space="preserve">  </w:t>
      </w:r>
    </w:p>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Default="009E75D4" w:rsidP="009E75D4"/>
    <w:p w:rsidR="009E75D4" w:rsidRPr="009E75D4" w:rsidRDefault="009E75D4" w:rsidP="009E75D4"/>
    <w:sectPr w:rsidR="009E75D4" w:rsidRPr="009E75D4" w:rsidSect="00A0698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83A" w:rsidRDefault="007F383A" w:rsidP="0040114A">
      <w:pPr>
        <w:spacing w:after="0" w:line="240" w:lineRule="auto"/>
      </w:pPr>
      <w:r>
        <w:separator/>
      </w:r>
    </w:p>
  </w:endnote>
  <w:endnote w:type="continuationSeparator" w:id="0">
    <w:p w:rsidR="007F383A" w:rsidRDefault="007F383A" w:rsidP="00401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822251"/>
      <w:docPartObj>
        <w:docPartGallery w:val="Page Numbers (Bottom of Page)"/>
        <w:docPartUnique/>
      </w:docPartObj>
    </w:sdtPr>
    <w:sdtEndPr/>
    <w:sdtContent>
      <w:p w:rsidR="0040114A" w:rsidRDefault="0040114A" w:rsidP="00535785">
        <w:pPr>
          <w:pStyle w:val="Sansinterligne"/>
          <w:jc w:val="right"/>
        </w:pPr>
        <w:r>
          <w:fldChar w:fldCharType="begin"/>
        </w:r>
        <w:r>
          <w:instrText>PAGE   \* MERGEFORMAT</w:instrText>
        </w:r>
        <w:r>
          <w:fldChar w:fldCharType="separate"/>
        </w:r>
        <w:r w:rsidR="008D0D32">
          <w:rPr>
            <w:noProof/>
          </w:rPr>
          <w:t>7</w:t>
        </w:r>
        <w:r>
          <w:fldChar w:fldCharType="end"/>
        </w:r>
      </w:p>
    </w:sdtContent>
  </w:sdt>
  <w:p w:rsidR="0040114A" w:rsidRDefault="0040114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83A" w:rsidRDefault="007F383A" w:rsidP="0040114A">
      <w:pPr>
        <w:spacing w:after="0" w:line="240" w:lineRule="auto"/>
      </w:pPr>
      <w:r>
        <w:separator/>
      </w:r>
    </w:p>
  </w:footnote>
  <w:footnote w:type="continuationSeparator" w:id="0">
    <w:p w:rsidR="007F383A" w:rsidRDefault="007F383A" w:rsidP="004011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C9" w:rsidRDefault="00643A98">
    <w:pPr>
      <w:pStyle w:val="En-tte"/>
    </w:pPr>
    <w:r>
      <w:rPr>
        <w:noProof/>
        <w:lang w:eastAsia="fr-FR"/>
      </w:rPr>
      <w:drawing>
        <wp:anchor distT="0" distB="0" distL="114300" distR="114300" simplePos="0" relativeHeight="251660288" behindDoc="0" locked="0" layoutInCell="1" allowOverlap="1" wp14:anchorId="460D6C1D" wp14:editId="0BF9646A">
          <wp:simplePos x="0" y="0"/>
          <wp:positionH relativeFrom="margin">
            <wp:posOffset>3951688</wp:posOffset>
          </wp:positionH>
          <wp:positionV relativeFrom="paragraph">
            <wp:posOffset>-183487</wp:posOffset>
          </wp:positionV>
          <wp:extent cx="2281555" cy="915670"/>
          <wp:effectExtent l="0" t="0" r="444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bilis.jpg"/>
                  <pic:cNvPicPr/>
                </pic:nvPicPr>
                <pic:blipFill>
                  <a:blip r:embed="rId1">
                    <a:extLst>
                      <a:ext uri="{28A0092B-C50C-407E-A947-70E740481C1C}">
                        <a14:useLocalDpi xmlns:a14="http://schemas.microsoft.com/office/drawing/2010/main" val="0"/>
                      </a:ext>
                    </a:extLst>
                  </a:blip>
                  <a:stretch>
                    <a:fillRect/>
                  </a:stretch>
                </pic:blipFill>
                <pic:spPr>
                  <a:xfrm>
                    <a:off x="0" y="0"/>
                    <a:ext cx="2281555" cy="91567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1" locked="0" layoutInCell="1" allowOverlap="1" wp14:anchorId="798DDBBE" wp14:editId="523412CA">
          <wp:simplePos x="0" y="0"/>
          <wp:positionH relativeFrom="column">
            <wp:posOffset>-526415</wp:posOffset>
          </wp:positionH>
          <wp:positionV relativeFrom="paragraph">
            <wp:posOffset>-219075</wp:posOffset>
          </wp:positionV>
          <wp:extent cx="2314575" cy="834390"/>
          <wp:effectExtent l="0" t="0" r="9525" b="3810"/>
          <wp:wrapTight wrapText="bothSides">
            <wp:wrapPolygon edited="0">
              <wp:start x="0" y="0"/>
              <wp:lineTo x="0" y="21205"/>
              <wp:lineTo x="21511" y="21205"/>
              <wp:lineTo x="2151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2">
                    <a:extLst>
                      <a:ext uri="{28A0092B-C50C-407E-A947-70E740481C1C}">
                        <a14:useLocalDpi xmlns:a14="http://schemas.microsoft.com/office/drawing/2010/main" val="0"/>
                      </a:ext>
                    </a:extLst>
                  </a:blip>
                  <a:stretch>
                    <a:fillRect/>
                  </a:stretch>
                </pic:blipFill>
                <pic:spPr>
                  <a:xfrm>
                    <a:off x="0" y="0"/>
                    <a:ext cx="2314575" cy="834390"/>
                  </a:xfrm>
                  <a:prstGeom prst="rect">
                    <a:avLst/>
                  </a:prstGeom>
                </pic:spPr>
              </pic:pic>
            </a:graphicData>
          </a:graphic>
          <wp14:sizeRelH relativeFrom="page">
            <wp14:pctWidth>0</wp14:pctWidth>
          </wp14:sizeRelH>
          <wp14:sizeRelV relativeFrom="page">
            <wp14:pctHeight>0</wp14:pctHeight>
          </wp14:sizeRelV>
        </wp:anchor>
      </w:drawing>
    </w:r>
  </w:p>
  <w:p w:rsidR="003A4EC9" w:rsidRDefault="007F383A">
    <w:pPr>
      <w:pStyle w:val="En-tte"/>
    </w:pPr>
  </w:p>
  <w:p w:rsidR="003A4EC9" w:rsidRDefault="007F383A">
    <w:pPr>
      <w:pStyle w:val="En-tte"/>
    </w:pPr>
  </w:p>
  <w:p w:rsidR="003A4EC9" w:rsidRDefault="007F383A">
    <w:pPr>
      <w:pStyle w:val="En-tte"/>
    </w:pPr>
  </w:p>
  <w:p w:rsidR="003A4EC9" w:rsidRDefault="007F38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25E77"/>
    <w:multiLevelType w:val="hybridMultilevel"/>
    <w:tmpl w:val="70A846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AB0CED"/>
    <w:multiLevelType w:val="hybridMultilevel"/>
    <w:tmpl w:val="0F707FFE"/>
    <w:lvl w:ilvl="0" w:tplc="040C000F">
      <w:start w:val="1"/>
      <w:numFmt w:val="decimal"/>
      <w:lvlText w:val="%1."/>
      <w:lvlJc w:val="left"/>
      <w:pPr>
        <w:ind w:left="1560" w:hanging="360"/>
      </w:pPr>
    </w:lvl>
    <w:lvl w:ilvl="1" w:tplc="040C0019" w:tentative="1">
      <w:start w:val="1"/>
      <w:numFmt w:val="lowerLetter"/>
      <w:lvlText w:val="%2."/>
      <w:lvlJc w:val="left"/>
      <w:pPr>
        <w:ind w:left="2280" w:hanging="360"/>
      </w:pPr>
    </w:lvl>
    <w:lvl w:ilvl="2" w:tplc="040C001B" w:tentative="1">
      <w:start w:val="1"/>
      <w:numFmt w:val="lowerRoman"/>
      <w:lvlText w:val="%3."/>
      <w:lvlJc w:val="right"/>
      <w:pPr>
        <w:ind w:left="3000" w:hanging="180"/>
      </w:pPr>
    </w:lvl>
    <w:lvl w:ilvl="3" w:tplc="040C000F" w:tentative="1">
      <w:start w:val="1"/>
      <w:numFmt w:val="decimal"/>
      <w:lvlText w:val="%4."/>
      <w:lvlJc w:val="left"/>
      <w:pPr>
        <w:ind w:left="3720" w:hanging="360"/>
      </w:pPr>
    </w:lvl>
    <w:lvl w:ilvl="4" w:tplc="040C0019" w:tentative="1">
      <w:start w:val="1"/>
      <w:numFmt w:val="lowerLetter"/>
      <w:lvlText w:val="%5."/>
      <w:lvlJc w:val="left"/>
      <w:pPr>
        <w:ind w:left="4440" w:hanging="360"/>
      </w:pPr>
    </w:lvl>
    <w:lvl w:ilvl="5" w:tplc="040C001B" w:tentative="1">
      <w:start w:val="1"/>
      <w:numFmt w:val="lowerRoman"/>
      <w:lvlText w:val="%6."/>
      <w:lvlJc w:val="right"/>
      <w:pPr>
        <w:ind w:left="5160" w:hanging="180"/>
      </w:pPr>
    </w:lvl>
    <w:lvl w:ilvl="6" w:tplc="040C000F" w:tentative="1">
      <w:start w:val="1"/>
      <w:numFmt w:val="decimal"/>
      <w:lvlText w:val="%7."/>
      <w:lvlJc w:val="left"/>
      <w:pPr>
        <w:ind w:left="5880" w:hanging="360"/>
      </w:pPr>
    </w:lvl>
    <w:lvl w:ilvl="7" w:tplc="040C0019" w:tentative="1">
      <w:start w:val="1"/>
      <w:numFmt w:val="lowerLetter"/>
      <w:lvlText w:val="%8."/>
      <w:lvlJc w:val="left"/>
      <w:pPr>
        <w:ind w:left="6600" w:hanging="360"/>
      </w:pPr>
    </w:lvl>
    <w:lvl w:ilvl="8" w:tplc="040C001B" w:tentative="1">
      <w:start w:val="1"/>
      <w:numFmt w:val="lowerRoman"/>
      <w:lvlText w:val="%9."/>
      <w:lvlJc w:val="right"/>
      <w:pPr>
        <w:ind w:left="7320" w:hanging="180"/>
      </w:pPr>
    </w:lvl>
  </w:abstractNum>
  <w:abstractNum w:abstractNumId="2">
    <w:nsid w:val="19CA0B67"/>
    <w:multiLevelType w:val="hybridMultilevel"/>
    <w:tmpl w:val="23DAB3E2"/>
    <w:lvl w:ilvl="0" w:tplc="040C000F">
      <w:start w:val="1"/>
      <w:numFmt w:val="decimal"/>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3">
    <w:nsid w:val="530105BC"/>
    <w:multiLevelType w:val="hybridMultilevel"/>
    <w:tmpl w:val="4B160042"/>
    <w:lvl w:ilvl="0" w:tplc="040C000F">
      <w:start w:val="1"/>
      <w:numFmt w:val="decimal"/>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4">
    <w:nsid w:val="54883459"/>
    <w:multiLevelType w:val="hybridMultilevel"/>
    <w:tmpl w:val="D5FA7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AD11EB1"/>
    <w:multiLevelType w:val="hybridMultilevel"/>
    <w:tmpl w:val="226C0CEE"/>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
    <w:nsid w:val="73A25DB0"/>
    <w:multiLevelType w:val="hybridMultilevel"/>
    <w:tmpl w:val="F486789A"/>
    <w:lvl w:ilvl="0" w:tplc="040C000F">
      <w:start w:val="1"/>
      <w:numFmt w:val="decimal"/>
      <w:lvlText w:val="%1."/>
      <w:lvlJc w:val="left"/>
      <w:pPr>
        <w:ind w:left="1560" w:hanging="360"/>
      </w:pPr>
    </w:lvl>
    <w:lvl w:ilvl="1" w:tplc="040C0019" w:tentative="1">
      <w:start w:val="1"/>
      <w:numFmt w:val="lowerLetter"/>
      <w:lvlText w:val="%2."/>
      <w:lvlJc w:val="left"/>
      <w:pPr>
        <w:ind w:left="2280" w:hanging="360"/>
      </w:pPr>
    </w:lvl>
    <w:lvl w:ilvl="2" w:tplc="040C001B" w:tentative="1">
      <w:start w:val="1"/>
      <w:numFmt w:val="lowerRoman"/>
      <w:lvlText w:val="%3."/>
      <w:lvlJc w:val="right"/>
      <w:pPr>
        <w:ind w:left="3000" w:hanging="180"/>
      </w:pPr>
    </w:lvl>
    <w:lvl w:ilvl="3" w:tplc="040C000F" w:tentative="1">
      <w:start w:val="1"/>
      <w:numFmt w:val="decimal"/>
      <w:lvlText w:val="%4."/>
      <w:lvlJc w:val="left"/>
      <w:pPr>
        <w:ind w:left="3720" w:hanging="360"/>
      </w:pPr>
    </w:lvl>
    <w:lvl w:ilvl="4" w:tplc="040C0019" w:tentative="1">
      <w:start w:val="1"/>
      <w:numFmt w:val="lowerLetter"/>
      <w:lvlText w:val="%5."/>
      <w:lvlJc w:val="left"/>
      <w:pPr>
        <w:ind w:left="4440" w:hanging="360"/>
      </w:pPr>
    </w:lvl>
    <w:lvl w:ilvl="5" w:tplc="040C001B" w:tentative="1">
      <w:start w:val="1"/>
      <w:numFmt w:val="lowerRoman"/>
      <w:lvlText w:val="%6."/>
      <w:lvlJc w:val="right"/>
      <w:pPr>
        <w:ind w:left="5160" w:hanging="180"/>
      </w:pPr>
    </w:lvl>
    <w:lvl w:ilvl="6" w:tplc="040C000F" w:tentative="1">
      <w:start w:val="1"/>
      <w:numFmt w:val="decimal"/>
      <w:lvlText w:val="%7."/>
      <w:lvlJc w:val="left"/>
      <w:pPr>
        <w:ind w:left="5880" w:hanging="360"/>
      </w:pPr>
    </w:lvl>
    <w:lvl w:ilvl="7" w:tplc="040C0019" w:tentative="1">
      <w:start w:val="1"/>
      <w:numFmt w:val="lowerLetter"/>
      <w:lvlText w:val="%8."/>
      <w:lvlJc w:val="left"/>
      <w:pPr>
        <w:ind w:left="6600" w:hanging="360"/>
      </w:pPr>
    </w:lvl>
    <w:lvl w:ilvl="8" w:tplc="040C001B" w:tentative="1">
      <w:start w:val="1"/>
      <w:numFmt w:val="lowerRoman"/>
      <w:lvlText w:val="%9."/>
      <w:lvlJc w:val="right"/>
      <w:pPr>
        <w:ind w:left="7320" w:hanging="180"/>
      </w:pPr>
    </w:lvl>
  </w:abstractNum>
  <w:abstractNum w:abstractNumId="7">
    <w:nsid w:val="759477AD"/>
    <w:multiLevelType w:val="hybridMultilevel"/>
    <w:tmpl w:val="E0526766"/>
    <w:lvl w:ilvl="0" w:tplc="040C000F">
      <w:start w:val="1"/>
      <w:numFmt w:val="decimal"/>
      <w:lvlText w:val="%1."/>
      <w:lvlJc w:val="left"/>
      <w:pPr>
        <w:ind w:left="1560" w:hanging="360"/>
      </w:pPr>
    </w:lvl>
    <w:lvl w:ilvl="1" w:tplc="040C0019" w:tentative="1">
      <w:start w:val="1"/>
      <w:numFmt w:val="lowerLetter"/>
      <w:lvlText w:val="%2."/>
      <w:lvlJc w:val="left"/>
      <w:pPr>
        <w:ind w:left="2280" w:hanging="360"/>
      </w:pPr>
    </w:lvl>
    <w:lvl w:ilvl="2" w:tplc="040C001B" w:tentative="1">
      <w:start w:val="1"/>
      <w:numFmt w:val="lowerRoman"/>
      <w:lvlText w:val="%3."/>
      <w:lvlJc w:val="right"/>
      <w:pPr>
        <w:ind w:left="3000" w:hanging="180"/>
      </w:pPr>
    </w:lvl>
    <w:lvl w:ilvl="3" w:tplc="040C000F" w:tentative="1">
      <w:start w:val="1"/>
      <w:numFmt w:val="decimal"/>
      <w:lvlText w:val="%4."/>
      <w:lvlJc w:val="left"/>
      <w:pPr>
        <w:ind w:left="3720" w:hanging="360"/>
      </w:pPr>
    </w:lvl>
    <w:lvl w:ilvl="4" w:tplc="040C0019" w:tentative="1">
      <w:start w:val="1"/>
      <w:numFmt w:val="lowerLetter"/>
      <w:lvlText w:val="%5."/>
      <w:lvlJc w:val="left"/>
      <w:pPr>
        <w:ind w:left="4440" w:hanging="360"/>
      </w:pPr>
    </w:lvl>
    <w:lvl w:ilvl="5" w:tplc="040C001B" w:tentative="1">
      <w:start w:val="1"/>
      <w:numFmt w:val="lowerRoman"/>
      <w:lvlText w:val="%6."/>
      <w:lvlJc w:val="right"/>
      <w:pPr>
        <w:ind w:left="5160" w:hanging="180"/>
      </w:pPr>
    </w:lvl>
    <w:lvl w:ilvl="6" w:tplc="040C000F" w:tentative="1">
      <w:start w:val="1"/>
      <w:numFmt w:val="decimal"/>
      <w:lvlText w:val="%7."/>
      <w:lvlJc w:val="left"/>
      <w:pPr>
        <w:ind w:left="5880" w:hanging="360"/>
      </w:pPr>
    </w:lvl>
    <w:lvl w:ilvl="7" w:tplc="040C0019" w:tentative="1">
      <w:start w:val="1"/>
      <w:numFmt w:val="lowerLetter"/>
      <w:lvlText w:val="%8."/>
      <w:lvlJc w:val="left"/>
      <w:pPr>
        <w:ind w:left="6600" w:hanging="360"/>
      </w:pPr>
    </w:lvl>
    <w:lvl w:ilvl="8" w:tplc="040C001B" w:tentative="1">
      <w:start w:val="1"/>
      <w:numFmt w:val="lowerRoman"/>
      <w:lvlText w:val="%9."/>
      <w:lvlJc w:val="right"/>
      <w:pPr>
        <w:ind w:left="7320" w:hanging="180"/>
      </w:pPr>
    </w:lvl>
  </w:abstractNum>
  <w:abstractNum w:abstractNumId="8">
    <w:nsid w:val="7EE61470"/>
    <w:multiLevelType w:val="hybridMultilevel"/>
    <w:tmpl w:val="78EEB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5"/>
  </w:num>
  <w:num w:numId="5">
    <w:abstractNumId w:val="6"/>
  </w:num>
  <w:num w:numId="6">
    <w:abstractNumId w:val="1"/>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586"/>
    <w:rsid w:val="00004494"/>
    <w:rsid w:val="00060123"/>
    <w:rsid w:val="000F6C6E"/>
    <w:rsid w:val="00110BEF"/>
    <w:rsid w:val="001115E0"/>
    <w:rsid w:val="00172A42"/>
    <w:rsid w:val="001754A5"/>
    <w:rsid w:val="00191767"/>
    <w:rsid w:val="001E4BFE"/>
    <w:rsid w:val="001F0C0C"/>
    <w:rsid w:val="001F5AB4"/>
    <w:rsid w:val="00261457"/>
    <w:rsid w:val="00264165"/>
    <w:rsid w:val="002A35B0"/>
    <w:rsid w:val="002E74CC"/>
    <w:rsid w:val="0031166D"/>
    <w:rsid w:val="00330AAD"/>
    <w:rsid w:val="00336331"/>
    <w:rsid w:val="00393F9C"/>
    <w:rsid w:val="003F1268"/>
    <w:rsid w:val="003F1BC7"/>
    <w:rsid w:val="0040114A"/>
    <w:rsid w:val="00421B25"/>
    <w:rsid w:val="00475621"/>
    <w:rsid w:val="004773F0"/>
    <w:rsid w:val="004F7E13"/>
    <w:rsid w:val="005160A5"/>
    <w:rsid w:val="00522D72"/>
    <w:rsid w:val="0053512A"/>
    <w:rsid w:val="00535785"/>
    <w:rsid w:val="005472DA"/>
    <w:rsid w:val="00555C1C"/>
    <w:rsid w:val="005D4586"/>
    <w:rsid w:val="005E5214"/>
    <w:rsid w:val="00615191"/>
    <w:rsid w:val="00643A98"/>
    <w:rsid w:val="00664C5F"/>
    <w:rsid w:val="006A45BA"/>
    <w:rsid w:val="00735B4E"/>
    <w:rsid w:val="00773C11"/>
    <w:rsid w:val="00775044"/>
    <w:rsid w:val="007F383A"/>
    <w:rsid w:val="007F7E00"/>
    <w:rsid w:val="00825D5E"/>
    <w:rsid w:val="008419E2"/>
    <w:rsid w:val="008545A3"/>
    <w:rsid w:val="008D0D32"/>
    <w:rsid w:val="008E3048"/>
    <w:rsid w:val="00922C18"/>
    <w:rsid w:val="00927E04"/>
    <w:rsid w:val="0094755E"/>
    <w:rsid w:val="00961C3A"/>
    <w:rsid w:val="009960BD"/>
    <w:rsid w:val="009C467B"/>
    <w:rsid w:val="009E75D4"/>
    <w:rsid w:val="00A026C2"/>
    <w:rsid w:val="00A61985"/>
    <w:rsid w:val="00AA2C66"/>
    <w:rsid w:val="00AB458F"/>
    <w:rsid w:val="00AE50A6"/>
    <w:rsid w:val="00B36E05"/>
    <w:rsid w:val="00C57154"/>
    <w:rsid w:val="00C75EBA"/>
    <w:rsid w:val="00CF31D4"/>
    <w:rsid w:val="00CF7F23"/>
    <w:rsid w:val="00D544DD"/>
    <w:rsid w:val="00DE0B90"/>
    <w:rsid w:val="00DE2D4C"/>
    <w:rsid w:val="00DE7EEC"/>
    <w:rsid w:val="00E61BB2"/>
    <w:rsid w:val="00EE546C"/>
    <w:rsid w:val="00F41F22"/>
    <w:rsid w:val="00F95E56"/>
    <w:rsid w:val="00FA4BE9"/>
    <w:rsid w:val="00FC360C"/>
    <w:rsid w:val="00FC37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F6E9A-5A55-4D67-9F4D-7D91D0CF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tres"/>
    <w:qFormat/>
    <w:rsid w:val="00535785"/>
    <w:rPr>
      <w:rFonts w:asciiTheme="majorBidi" w:hAnsiTheme="majorBidi"/>
      <w:b/>
      <w:i/>
      <w:sz w:val="28"/>
      <w:u w:val="single"/>
    </w:rPr>
  </w:style>
  <w:style w:type="paragraph" w:styleId="Titre1">
    <w:name w:val="heading 1"/>
    <w:basedOn w:val="Normal"/>
    <w:next w:val="Normal"/>
    <w:link w:val="Titre1Car"/>
    <w:uiPriority w:val="9"/>
    <w:qFormat/>
    <w:rsid w:val="005357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75D4"/>
    <w:pPr>
      <w:tabs>
        <w:tab w:val="center" w:pos="4536"/>
        <w:tab w:val="right" w:pos="9072"/>
      </w:tabs>
      <w:spacing w:after="0" w:line="240" w:lineRule="auto"/>
    </w:pPr>
  </w:style>
  <w:style w:type="character" w:customStyle="1" w:styleId="En-tteCar">
    <w:name w:val="En-tête Car"/>
    <w:basedOn w:val="Policepardfaut"/>
    <w:link w:val="En-tte"/>
    <w:uiPriority w:val="99"/>
    <w:rsid w:val="009E75D4"/>
  </w:style>
  <w:style w:type="table" w:styleId="Grilledutableau">
    <w:name w:val="Table Grid"/>
    <w:basedOn w:val="TableauNormal"/>
    <w:uiPriority w:val="39"/>
    <w:rsid w:val="009E75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aliases w:val="Texte"/>
    <w:uiPriority w:val="1"/>
    <w:qFormat/>
    <w:rsid w:val="009E75D4"/>
    <w:pPr>
      <w:spacing w:before="240" w:after="240" w:line="240" w:lineRule="auto"/>
    </w:pPr>
    <w:rPr>
      <w:rFonts w:asciiTheme="majorBidi" w:hAnsiTheme="majorBidi"/>
      <w:sz w:val="24"/>
    </w:rPr>
  </w:style>
  <w:style w:type="paragraph" w:styleId="Corpsdetexte">
    <w:name w:val="Body Text"/>
    <w:basedOn w:val="Normal"/>
    <w:link w:val="CorpsdetexteCar"/>
    <w:unhideWhenUsed/>
    <w:rsid w:val="009E75D4"/>
    <w:pPr>
      <w:autoSpaceDE w:val="0"/>
      <w:autoSpaceDN w:val="0"/>
      <w:spacing w:after="0" w:line="360" w:lineRule="auto"/>
      <w:jc w:val="center"/>
    </w:pPr>
    <w:rPr>
      <w:rFonts w:ascii="Arial" w:eastAsia="Times New Roman" w:hAnsi="Arial" w:cs="Arial"/>
      <w:b w:val="0"/>
      <w:bCs/>
      <w:caps/>
      <w:szCs w:val="28"/>
      <w:lang w:eastAsia="fr-FR"/>
    </w:rPr>
  </w:style>
  <w:style w:type="character" w:customStyle="1" w:styleId="CorpsdetexteCar">
    <w:name w:val="Corps de texte Car"/>
    <w:basedOn w:val="Policepardfaut"/>
    <w:link w:val="Corpsdetexte"/>
    <w:rsid w:val="009E75D4"/>
    <w:rPr>
      <w:rFonts w:ascii="Arial" w:eastAsia="Times New Roman" w:hAnsi="Arial" w:cs="Arial"/>
      <w:b/>
      <w:bCs/>
      <w:caps/>
      <w:sz w:val="28"/>
      <w:szCs w:val="28"/>
      <w:lang w:eastAsia="fr-FR"/>
    </w:rPr>
  </w:style>
  <w:style w:type="paragraph" w:styleId="Pieddepage">
    <w:name w:val="footer"/>
    <w:basedOn w:val="Normal"/>
    <w:link w:val="PieddepageCar"/>
    <w:uiPriority w:val="99"/>
    <w:unhideWhenUsed/>
    <w:rsid w:val="004011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14A"/>
    <w:rPr>
      <w:rFonts w:asciiTheme="majorBidi" w:hAnsiTheme="majorBidi"/>
      <w:sz w:val="28"/>
    </w:rPr>
  </w:style>
  <w:style w:type="character" w:customStyle="1" w:styleId="Titre1Car">
    <w:name w:val="Titre 1 Car"/>
    <w:basedOn w:val="Policepardfaut"/>
    <w:link w:val="Titre1"/>
    <w:uiPriority w:val="9"/>
    <w:rsid w:val="0053578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Pages>
  <Words>755</Words>
  <Characters>4157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13</cp:revision>
  <dcterms:created xsi:type="dcterms:W3CDTF">2013-08-02T12:29:00Z</dcterms:created>
  <dcterms:modified xsi:type="dcterms:W3CDTF">2013-09-26T22:49:00Z</dcterms:modified>
</cp:coreProperties>
</file>