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i w:val="0"/>
          <w:color w:val="7A4A26"/>
          <w:sz w:val="36"/>
          <w:u w:val="none"/>
        </w:rPr>
        <w:t>{title}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6D8C4"/>
          <w:left w:val="single" w:sz="4" w:color="E6D8C4"/>
          <w:bottom w:val="single" w:sz="4" w:color="E6D8C4"/>
          <w:right w:val="single" w:sz="4" w:color="E6D8C4"/>
          <w:insideH w:val="single" w:sz="4" w:color="E6D8C4"/>
          <w:insideV w:val="single" w:sz="4" w:color="E6D8C4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Submitted to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{submitted_to}</w:t>
            </w:r>
          </w:p>
        </w:tc>
      </w:tr>
      <w:tr>
        <w:tc>
          <w:tcPr>
            <w:tcW w:type="dxa" w:w="2551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Attention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{attention}</w:t>
            </w:r>
          </w:p>
        </w:tc>
      </w:tr>
      <w:tr>
        <w:tc>
          <w:tcPr>
            <w:tcW w:type="dxa" w:w="2551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Reference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{reference}</w:t>
            </w:r>
          </w:p>
        </w:tc>
      </w:tr>
      <w:tr>
        <w:tc>
          <w:tcPr>
            <w:tcW w:type="dxa" w:w="2551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Date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{date}</w:t>
            </w:r>
          </w:p>
        </w:tc>
      </w:tr>
      <w:tr>
        <w:tc>
          <w:tcPr>
            <w:tcW w:type="dxa" w:w="2551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Quotation validity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{validity}</w:t>
            </w:r>
          </w:p>
        </w:tc>
      </w:tr>
      <w:tr>
        <w:tc>
          <w:tcPr>
            <w:tcW w:type="dxa" w:w="2551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Prepared by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{prepared_by}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2B1C10"/>
          <w:sz w:val="21"/>
          <w:u w:val="none"/>
        </w:rPr>
        <w:t>{greeting}</w:t>
      </w:r>
    </w:p>
    <w:p>
      <w:pPr>
        <w:spacing w:after="120"/>
      </w:pPr>
      <w:r>
        <w:rPr>
          <w:rFonts w:ascii="Calibri" w:hAnsi="Calibri"/>
          <w:b w:val="0"/>
          <w:i w:val="0"/>
          <w:color w:val="2B1C10"/>
          <w:sz w:val="21"/>
          <w:u w:val="none"/>
        </w:rPr>
        <w:t xml:space="preserve">Thank you for your interest in a quantum teaching laboratory at </w:t>
      </w:r>
      <w:r>
        <w:rPr>
          <w:rFonts w:ascii="Calibri" w:hAnsi="Calibri"/>
          <w:b w:val="0"/>
          <w:i w:val="0"/>
          <w:color w:val="2B1C10"/>
          <w:sz w:val="21"/>
          <w:u w:val="none"/>
        </w:rPr>
        <w:t>{institution}</w:t>
      </w:r>
      <w:r>
        <w:rPr>
          <w:rFonts w:ascii="Calibri" w:hAnsi="Calibri"/>
          <w:b w:val="0"/>
          <w:i w:val="0"/>
          <w:color w:val="2B1C10"/>
          <w:sz w:val="21"/>
          <w:u w:val="none"/>
        </w:rPr>
        <w:t>. This quotation lists the platforms we discussed, with installation and training included.</w:t>
      </w:r>
    </w:p>
    <w:p>
      <w:pPr>
        <w:spacing w:before="240" w:after="80"/>
      </w:pPr>
      <w:r>
        <w:rPr>
          <w:rFonts w:ascii="Calibri" w:hAnsi="Calibri"/>
          <w:b/>
          <w:i w:val="0"/>
          <w:color w:val="7A4A26"/>
          <w:sz w:val="25"/>
          <w:u w:val="none"/>
        </w:rPr>
        <w:t>1. Platforms and prices</w:t>
      </w:r>
    </w:p>
    <w:p>
      <w:pPr>
        <w:spacing w:before="160" w:after="40"/>
      </w:pPr>
      <w:r>
        <w:rPr>
          <w:rFonts w:ascii="Calibri" w:hAnsi="Calibri"/>
          <w:b/>
          <w:i w:val="0"/>
          <w:color w:val="7A4A26"/>
          <w:sz w:val="22"/>
          <w:u w:val="none"/>
        </w:rPr>
        <w:t>{section_no}</w:t>
      </w:r>
      <w:r>
        <w:rPr>
          <w:rFonts w:ascii="Calibri" w:hAnsi="Calibri"/>
          <w:b w:val="0"/>
          <w:i w:val="0"/>
          <w:color w:val="2B1C10"/>
          <w:sz w:val="22"/>
          <w:u w:val="none"/>
        </w:rPr>
        <w:t xml:space="preserve">  </w:t>
      </w:r>
      <w:r>
        <w:rPr>
          <w:rFonts w:ascii="Calibri" w:hAnsi="Calibri"/>
          <w:b/>
          <w:i w:val="0"/>
          <w:color w:val="7A4A26"/>
          <w:sz w:val="22"/>
          <w:u w:val="none"/>
        </w:rPr>
        <w:t>{title_before}</w:t>
      </w:r>
      <w:r>
        <w:rPr>
          <w:rFonts w:ascii="Calibri" w:hAnsi="Calibri"/>
          <w:b/>
          <w:i w:val="0"/>
          <w:color w:val="7A4A26"/>
          <w:sz w:val="22"/>
          <w:u w:val="single"/>
        </w:rPr>
        <w:t>{title_keyword}</w:t>
      </w:r>
      <w:r>
        <w:rPr>
          <w:rFonts w:ascii="Calibri" w:hAnsi="Calibri"/>
          <w:b/>
          <w:i w:val="0"/>
          <w:color w:val="7A4A26"/>
          <w:sz w:val="22"/>
          <w:u w:val="none"/>
        </w:rPr>
        <w:t>{title_after}</w:t>
      </w:r>
    </w:p>
    <w:p>
      <w:pPr>
        <w:spacing w:after="80"/>
      </w:pPr>
      <w:r>
        <w:rPr>
          <w:rFonts w:ascii="Calibri" w:hAnsi="Calibri"/>
          <w:b w:val="0"/>
          <w:i w:val="0"/>
          <w:color w:val="6B5A4C"/>
          <w:sz w:val="19"/>
          <w:u w:val="none"/>
        </w:rPr>
        <w:t>{section_intro}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6D8C4"/>
          <w:left w:val="single" w:sz="4" w:color="E6D8C4"/>
          <w:bottom w:val="single" w:sz="4" w:color="E6D8C4"/>
          <w:right w:val="single" w:sz="4" w:color="E6D8C4"/>
          <w:insideH w:val="single" w:sz="4" w:color="E6D8C4"/>
          <w:insideV w:val="single" w:sz="4" w:color="E6D8C4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#</w:t>
            </w:r>
          </w:p>
        </w:tc>
        <w:tc>
          <w:tcPr>
            <w:tcW w:type="dxa" w:w="5386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Description</w:t>
            </w:r>
          </w:p>
        </w:tc>
        <w:tc>
          <w:tcPr>
            <w:tcW w:type="dxa" w:w="794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Qty</w:t>
            </w:r>
          </w:p>
        </w:tc>
        <w:tc>
          <w:tcPr>
            <w:tcW w:type="dxa" w:w="1474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Unit price</w:t>
            </w:r>
          </w:p>
        </w:tc>
        <w:tc>
          <w:tcPr>
            <w:tcW w:type="dxa" w:w="1474"/>
            <w:shd w:val="clear" w:color="auto" w:fill="F7F0E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Amount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{n}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{name}</w:t>
            </w:r>
          </w:p>
          <w:p>
            <w:r>
              <w:rPr>
                <w:rFonts w:ascii="Calibri" w:hAnsi="Calibri"/>
                <w:b w:val="0"/>
                <w:i w:val="0"/>
                <w:color w:val="6B5A4C"/>
                <w:sz w:val="17"/>
                <w:u w:val="none"/>
              </w:rPr>
              <w:t>{details}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{qty}</w:t>
            </w:r>
          </w:p>
        </w:tc>
        <w:tc>
          <w:tcPr>
            <w:tcW w:type="dxa" w:w="1474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{unit_price}</w:t>
            </w:r>
          </w:p>
        </w:tc>
        <w:tc>
          <w:tcPr>
            <w:tcW w:type="dxa" w:w="1474"/>
          </w:tcPr>
          <w:p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{amount}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5386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{total_label}</w:t>
            </w:r>
          </w:p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{section_total}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color w:val="2B1C10"/>
          <w:sz w:val="21"/>
          <w:u w:val="none"/>
        </w:rPr>
        <w:t>{SUMMARY}</w:t>
      </w:r>
    </w:p>
    <w:p>
      <w:pPr>
        <w:spacing w:before="240" w:after="80"/>
      </w:pPr>
      <w:r>
        <w:rPr>
          <w:rFonts w:ascii="Calibri" w:hAnsi="Calibri"/>
          <w:b/>
          <w:i w:val="0"/>
          <w:color w:val="7A4A26"/>
          <w:sz w:val="25"/>
          <w:u w:val="none"/>
        </w:rPr>
        <w:t>2. What is included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6D8C4"/>
          <w:left w:val="single" w:sz="4" w:color="E6D8C4"/>
          <w:bottom w:val="single" w:sz="4" w:color="E6D8C4"/>
          <w:right w:val="single" w:sz="4" w:color="E6D8C4"/>
          <w:insideH w:val="single" w:sz="4" w:color="E6D8C4"/>
          <w:insideV w:val="single" w:sz="4" w:color="E6D8C4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F7F0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Included</w:t>
            </w:r>
          </w:p>
        </w:tc>
        <w:tc>
          <w:tcPr>
            <w:tcW w:type="dxa" w:w="7087"/>
            <w:shd w:val="clear" w:color="auto" w:fill="F7F0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What it covers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Installation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Set-up on site (kits) or on the client's server (simulators), with acceptance testing.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Product training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Hands-on sessions for the faculty who will run the laboratory.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Laboratory manuals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Step-by-step experiment guides for students and instructors.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Remote support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Help desk for the warranty period.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7A4A26"/>
          <w:sz w:val="25"/>
          <w:u w:val="none"/>
        </w:rPr>
        <w:t>3. Payment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6D8C4"/>
          <w:left w:val="single" w:sz="4" w:color="E6D8C4"/>
          <w:bottom w:val="single" w:sz="4" w:color="E6D8C4"/>
          <w:right w:val="single" w:sz="4" w:color="E6D8C4"/>
          <w:insideH w:val="single" w:sz="4" w:color="E6D8C4"/>
          <w:insideV w:val="single" w:sz="4" w:color="E6D8C4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F7F0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Configuration</w:t>
            </w:r>
          </w:p>
        </w:tc>
        <w:tc>
          <w:tcPr>
            <w:tcW w:type="dxa" w:w="2551"/>
            <w:shd w:val="clear" w:color="auto" w:fill="F7F0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Advance with the order</w:t>
            </w:r>
          </w:p>
        </w:tc>
        <w:tc>
          <w:tcPr>
            <w:tcW w:type="dxa" w:w="4252"/>
            <w:shd w:val="clear" w:color="auto" w:fill="F7F0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B1C10"/>
                <w:sz w:val="19"/>
                <w:u w:val="none"/>
              </w:rPr>
              <w:t>Balance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Simulators only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30%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70% on installation and acceptance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Experimentation kits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60%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B1C10"/>
                <w:sz w:val="19"/>
                <w:u w:val="none"/>
              </w:rPr>
              <w:t>40% on delivery and acceptance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2B1C10"/>
          <w:sz w:val="19"/>
          <w:u w:val="none"/>
        </w:rPr>
        <w:t>Payments by bank transfer to the account shown on the invoice.</w:t>
      </w:r>
    </w:p>
    <w:p>
      <w:pPr>
        <w:spacing w:before="240" w:after="80"/>
      </w:pPr>
      <w:r>
        <w:rPr>
          <w:rFonts w:ascii="Calibri" w:hAnsi="Calibri"/>
          <w:b/>
          <w:i w:val="0"/>
          <w:color w:val="7A4A26"/>
          <w:sz w:val="25"/>
          <w:u w:val="none"/>
        </w:rPr>
        <w:t>4. Warranty and support</w:t>
      </w:r>
    </w:p>
    <w:p>
      <w:pPr>
        <w:spacing w:after="120"/>
      </w:pPr>
      <w:r>
        <w:rPr>
          <w:rFonts w:ascii="Calibri" w:hAnsi="Calibri"/>
          <w:b w:val="0"/>
          <w:i w:val="0"/>
          <w:color w:val="2B1C10"/>
          <w:sz w:val="20"/>
          <w:u w:val="none"/>
        </w:rPr>
        <w:t>Twelve months' warranty from acceptance. From the second year, an annual support plan is available at 5%, 7%, 9% and 11% of the equipment value for years 2 to 5.</w:t>
      </w:r>
    </w:p>
    <w:p>
      <w:pPr>
        <w:spacing w:before="240" w:after="80"/>
      </w:pPr>
      <w:r>
        <w:rPr>
          <w:rFonts w:ascii="Calibri" w:hAnsi="Calibri"/>
          <w:b/>
          <w:i w:val="0"/>
          <w:color w:val="7A4A26"/>
          <w:sz w:val="25"/>
          <w:u w:val="none"/>
        </w:rPr>
        <w:t>5. Terms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1C10"/>
          <w:sz w:val="20"/>
          <w:u w:val="none"/>
        </w:rPr>
        <w:t>This quotation is valid for {valid_days} days from the date of issue.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1C10"/>
          <w:sz w:val="20"/>
          <w:u w:val="none"/>
        </w:rPr>
        <w:t>Delivery periods run from receipt of the purchase order and the advance payment: about three weeks for simulators and about ten weeks for experimentation kits.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1C10"/>
          <w:sz w:val="20"/>
          <w:u w:val="none"/>
        </w:rPr>
        <w:t>GST is charged as applicable at the time of invoice.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B1C10"/>
          <w:sz w:val="20"/>
          <w:u w:val="none"/>
        </w:rPr>
        <w:t>Specifications may be adapted to the client's needs, subject to technical feasibility.</w:t>
      </w:r>
    </w:p>
    <w:p>
      <w:pPr>
        <w:spacing w:after="160"/>
      </w:pPr>
    </w:p>
    <w:p>
      <w:pPr>
        <w:spacing w:after="200"/>
      </w:pPr>
      <w:r>
        <w:rPr>
          <w:rFonts w:ascii="Calibri" w:hAnsi="Calibri"/>
          <w:b w:val="0"/>
          <w:i w:val="0"/>
          <w:color w:val="2B1C10"/>
          <w:sz w:val="21"/>
          <w:u w:val="none"/>
        </w:rPr>
        <w:t>We would be glad to arrange a demonstration for your faculty.</w:t>
      </w:r>
    </w:p>
    <w:p>
      <w:pPr>
        <w:spacing w:after="360"/>
      </w:pPr>
      <w:r>
        <w:rPr>
          <w:rFonts w:ascii="Calibri" w:hAnsi="Calibri"/>
          <w:b w:val="0"/>
          <w:i w:val="0"/>
          <w:color w:val="2B1C10"/>
          <w:sz w:val="21"/>
          <w:u w:val="none"/>
        </w:rPr>
        <w:t>Yours sincerely,</w:t>
      </w:r>
    </w:p>
    <w:p>
      <w:pPr>
        <w:spacing w:after="0"/>
      </w:pPr>
      <w:r>
        <w:rPr>
          <w:rFonts w:ascii="Calibri" w:hAnsi="Calibri"/>
          <w:b/>
          <w:i w:val="0"/>
          <w:color w:val="2B1C10"/>
          <w:sz w:val="21"/>
          <w:u w:val="none"/>
        </w:rPr>
        <w:t>{signature_name}</w:t>
      </w:r>
    </w:p>
    <w:p>
      <w:pPr>
        <w:spacing w:after="0"/>
      </w:pPr>
      <w:r>
        <w:rPr>
          <w:rFonts w:ascii="Calibri" w:hAnsi="Calibri"/>
          <w:b w:val="0"/>
          <w:i w:val="0"/>
          <w:color w:val="6B5A4C"/>
          <w:sz w:val="21"/>
          <w:u w:val="none"/>
        </w:rPr>
        <w:t>{signature_title}</w:t>
      </w:r>
    </w:p>
    <w:p>
      <w:pPr>
        <w:spacing w:after="120"/>
      </w:pPr>
      <w:r>
        <w:rPr>
          <w:rFonts w:ascii="Calibri" w:hAnsi="Calibri"/>
          <w:b w:val="0"/>
          <w:i w:val="0"/>
          <w:color w:val="6B5A4C"/>
          <w:sz w:val="21"/>
          <w:u w:val="none"/>
        </w:rPr>
        <w:t>Demo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5A4C"/>
        <w:sz w:val="16"/>
        <w:u w:val="none"/>
      </w:rPr>
      <w:t>Demo · 1 Example Tech Park, Hyderabad, Telangana · hello@demo.example</w:t>
      <w:br/>
      <w:t>A fictional company created for a portfolio demonstration. This is not a real offer.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m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i w:val="0"/>
        <w:color w:val="7A4A26"/>
        <w:sz w:val="26"/>
        <w:u w:val="none"/>
      </w:rPr>
      <w:t xml:space="preserve">  Demo</w:t>
    </w:r>
    <w:r>
      <w:rPr>
        <w:rFonts w:ascii="Calibri" w:hAnsi="Calibri"/>
        <w:b w:val="0"/>
        <w:i/>
        <w:color w:val="6B5A4C"/>
        <w:sz w:val="18"/>
        <w:u w:val="none"/>
      </w:rPr>
      <w:t xml:space="preserve">   ·   Quantum labs for classrooms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quotation template</dc:title>
  <dc:subject/>
  <dc:creator>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