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 xml:space="preserve">Meklit Mesfin </w:t>
      </w:r>
    </w:p>
    <w:p>
      <w:pPr>
        <w:pStyle w:val="style0"/>
        <w:rPr/>
      </w:pPr>
      <w:r>
        <w:rPr>
          <w:lang w:val="en-US"/>
        </w:rPr>
        <w:t>1.UTP is unshielded meaning it doesn't have protection layer against electromagnetic inference leaking in and out of the cable STP is the reverse</w:t>
      </w:r>
    </w:p>
    <w:p>
      <w:pPr>
        <w:pStyle w:val="style0"/>
        <w:rPr/>
      </w:pPr>
      <w:r>
        <w:rPr>
          <w:lang w:val="en-US"/>
        </w:rPr>
        <w:t>2.Better resistance to electromagnetic inference ,grounding is possible,long distance  can be traveled</w:t>
      </w:r>
    </w:p>
    <w:p>
      <w:pPr>
        <w:pStyle w:val="style0"/>
        <w:rPr/>
      </w:pPr>
      <w:r>
        <w:rPr>
          <w:lang w:val="en-US"/>
        </w:rPr>
        <w:t>3.Insulated copper cable used to carry high frequency data signals its common use is TV cable and broadband internet</w:t>
      </w:r>
    </w:p>
    <w:p>
      <w:pPr>
        <w:pStyle w:val="style0"/>
        <w:rPr/>
      </w:pPr>
      <w:r>
        <w:rPr>
          <w:lang w:val="en-US"/>
        </w:rPr>
        <w:t>4. To provide a secure and reliable connection between a coaxial cable and another device or component its used sed for digital and analog media transmission</w:t>
      </w:r>
    </w:p>
    <w:p>
      <w:pPr>
        <w:pStyle w:val="style0"/>
        <w:rPr/>
      </w:pPr>
      <w:r>
        <w:rPr>
          <w:lang w:val="en-US"/>
        </w:rPr>
        <w:t>5.RJ 45 has 8pin connector while RJ 11 has 6 pin connectors</w:t>
      </w:r>
    </w:p>
    <w:p>
      <w:pPr>
        <w:pStyle w:val="style0"/>
        <w:rPr>
          <w:lang w:val="en-US"/>
        </w:rPr>
      </w:pPr>
      <w:r>
        <w:rPr>
          <w:lang w:val="en-US"/>
        </w:rPr>
        <w:t>6. Cat 5e-1gbps for data transmission and 100m range .</w:t>
      </w:r>
    </w:p>
    <w:p>
      <w:pPr>
        <w:pStyle w:val="style0"/>
        <w:spacing w:lineRule="auto" w:line="240"/>
        <w:jc w:val="both"/>
        <w:rPr>
          <w:lang w:val="en-US"/>
        </w:rPr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6: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Maximum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data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rate: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Gbps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(up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55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meters),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Gbps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100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s</w:t>
      </w:r>
    </w:p>
    <w:p>
      <w:pPr>
        <w:pStyle w:val="style0"/>
        <w:rPr/>
      </w:pPr>
      <w:r>
        <w:rPr>
          <w:lang w:val="en-US"/>
        </w:rPr>
        <w:t>7.Single-mode Fiber (SMF) :has a very narrow core (typically around 8-10 micrometers in diameter)</w:t>
      </w:r>
    </w:p>
    <w:p>
      <w:pPr>
        <w:pStyle w:val="style0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lang w:val="en-US"/>
        </w:rPr>
        <w:t>Multimode Fiber (MMF):has a larger core (typically 50 or 62.5 micrometers in diameter)</w:t>
      </w:r>
    </w:p>
    <w:p>
      <w:pPr>
        <w:pStyle w:val="style0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8.SMF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lasers,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LEDs,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supports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longer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distances.SMF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higher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speed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than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MMF</w:t>
      </w:r>
    </w:p>
    <w:p>
      <w:pPr>
        <w:pStyle w:val="style0"/>
        <w:spacing w:after="200" w:lineRule="auto" w:line="276"/>
        <w:jc w:val="left"/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9. Its advantage is it's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Immune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interference,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hard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tap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Fast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high-volume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transmission</w:t>
      </w:r>
    </w:p>
    <w:p>
      <w:pPr>
        <w:pStyle w:val="style0"/>
        <w:spacing w:after="200" w:lineRule="auto" w:line="276"/>
        <w:jc w:val="left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10.T568A vs. T568B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T568A: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T568B: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Orange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White/Blue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Green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White/Brown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8.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Brown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11.Straight-through: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connects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different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(e.g.,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switch)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Crossover: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connects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similar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(e.g.,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PC)</w:t>
      </w:r>
    </w:p>
    <w:p>
      <w:pPr>
        <w:pStyle w:val="style0"/>
        <w:spacing w:after="200" w:lineRule="auto" w:line="276"/>
        <w:jc w:val="left"/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13.Tools: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crimping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tool,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cable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tester,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wire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stripper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switch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(straight),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PC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(crossover)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15.Twisted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Pair: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lowest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slow,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moderate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interference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Coaxial: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medium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cost,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moderate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speed,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some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shielding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Fiber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Optic: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expensive,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fastest,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immune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interference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16.A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framework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explaining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communicate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over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layers</w:t>
      </w:r>
    </w:p>
    <w:p>
      <w:pPr>
        <w:pStyle w:val="style0"/>
        <w:keepNext/>
        <w:keepLines/>
        <w:spacing w:before="200" w:lineRule="auto" w:line="276"/>
        <w:jc w:val="left"/>
        <w:outlineLvl w:val="1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17-18.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Modes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one-way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(TV)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Half-duplex: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two-way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but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not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simultaneous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(walkie-talkie)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Full-duplex: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ways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same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(phone)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Half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full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supports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directions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at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once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19.Protocols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define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rules,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handle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errors,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ensure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security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20. The basic elements are Sender,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Message,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Medium,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Protocol,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Receiver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21-22.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OSI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Layers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Protocols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Layers: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Application,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Presentation,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Session,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Transport,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Link,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Physical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Examples: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HTTP,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TCP,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IP,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Ethernet,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Fiber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optic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23-24.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Transport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Network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4f81bd"/>
          <w:sz w:val="26"/>
          <w:szCs w:val="26"/>
          <w:highlight w:val="none"/>
          <w:vertAlign w:val="baseline"/>
          <w:em w:val="none"/>
          <w:lang w:val="en-US" w:eastAsia="en-US"/>
        </w:rPr>
        <w:t>Layers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Transport: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breaks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reassembles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ensures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reliable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delivery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(TCP,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UDP)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routing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logical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addressing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(IP)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25.Transport: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Segment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Packet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Link: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Frame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Physical: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Bits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26.Router: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IP,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connects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networks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Switch: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MAC,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connects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Hub: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broadcasts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devices</w:t>
      </w:r>
    </w:p>
    <w:p>
      <w:pPr>
        <w:pStyle w:val="style0"/>
        <w:keepNext/>
        <w:keepLines/>
        <w:spacing w:before="200" w:lineRule="auto" w:line="276"/>
        <w:jc w:val="left"/>
        <w:outlineLvl w:val="1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lang w:val="en-US"/>
        </w:rPr>
        <w:t>27.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Application: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action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Presentation: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formatting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Session: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connection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handling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Transport: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segmentation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addressing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Link: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framing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Physical: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transmission</w:t>
      </w:r>
    </w:p>
    <w:p>
      <w:pPr>
        <w:pStyle w:val="style0"/>
        <w:spacing w:after="200" w:lineRule="auto" w:line="276"/>
        <w:jc w:val="left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28.Standardizes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communication,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simplifies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troubleshooting,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aids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learning</w:t>
      </w:r>
    </w:p>
    <w:p>
      <w:pPr>
        <w:pStyle w:val="style0"/>
        <w:keepNext/>
        <w:keepLines/>
        <w:spacing w:before="200" w:lineRule="auto" w:line="276"/>
        <w:jc w:val="left"/>
        <w:outlineLvl w:val="1"/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lang w:val="en-US"/>
        </w:rPr>
        <w:t>29.</w:t>
      </w:r>
    </w:p>
    <w:p>
      <w:pPr>
        <w:pStyle w:val="style0"/>
        <w:keepNext/>
        <w:keepLines/>
        <w:spacing w:before="200" w:lineRule="auto" w:line="276"/>
        <w:jc w:val="left"/>
        <w:outlineLvl w:val="1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Write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Envelope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Decide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when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send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Stamp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verify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Route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city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Deliver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address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Physical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delivery</w:t>
      </w:r>
    </w:p>
    <w:p>
      <w:pPr>
        <w:pStyle w:val="style0"/>
        <w:rPr/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30.Both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layered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models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OSI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reference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model</w:t>
      </w:r>
      <w:r>
        <w:rPr>
          <w:rFonts w:ascii="Cambria" w:cs="宋体" w:eastAsia="ＭＳ 明朝" w:hAnsi="Cambria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TCP/IP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practical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real-world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networking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ＭＳ ゴシック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ＭＳ 明朝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2">
    <w:name w:val="heading 2"/>
    <w:basedOn w:val="style0"/>
    <w:next w:val="style2"/>
    <w:qFormat/>
    <w:pPr>
      <w:keepNext/>
      <w:keepLines/>
      <w:widowControl w:val="false"/>
      <w:spacing w:before="200" w:after="0"/>
      <w:ind w:left="0" w:right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62">
    <w:name w:val="Title"/>
    <w:basedOn w:val="style0"/>
    <w:next w:val="style62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474</Words>
  <Characters>2698</Characters>
  <Application>WPS Office</Application>
  <Paragraphs>36</Paragraphs>
  <CharactersWithSpaces>3153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2025-07-19T04:10:38Z</dcterms:created>
  <dc:creator>SM-G970U1</dc:creator>
  <lastModifiedBy>SM-G970U1</lastModifiedBy>
  <dcterms:modified xsi:type="dcterms:W3CDTF">2025-07-19T09:05:18Z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7f1ccfbee5594625866d8af38cb1539a</vt:lpwstr>
  </property>
</Properties>
</file>