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FDB95" w14:textId="36B76F9F" w:rsidR="00605A64" w:rsidRPr="005854C0" w:rsidRDefault="00AB2BEA">
      <w:pPr>
        <w:pStyle w:val="Heading1"/>
        <w:jc w:val="center"/>
        <w:rPr>
          <w:rFonts w:ascii="Times New Roman" w:hAnsi="Times New Roman" w:cs="Times New Roman"/>
        </w:rPr>
      </w:pPr>
      <w:r w:rsidRPr="005854C0">
        <w:rPr>
          <w:rFonts w:ascii="Times New Roman" w:hAnsi="Times New Roman" w:cs="Times New Roman"/>
          <w:color w:val="00008B"/>
          <w:sz w:val="36"/>
          <w:u w:val="single"/>
        </w:rPr>
        <w:t>MỤC LỤC CHI TIẾT</w:t>
      </w:r>
    </w:p>
    <w:p w14:paraId="0D67BE78" w14:textId="77777777" w:rsidR="00605A64" w:rsidRPr="005854C0" w:rsidRDefault="00605A64">
      <w:pPr>
        <w:rPr>
          <w:rFonts w:cs="Times New Roman"/>
        </w:rPr>
      </w:pPr>
    </w:p>
    <w:p w14:paraId="6002C52D" w14:textId="77777777" w:rsidR="00605A64" w:rsidRPr="005854C0" w:rsidRDefault="00605A64">
      <w:pPr>
        <w:rPr>
          <w:rFonts w:cs="Times New Roman"/>
        </w:rPr>
      </w:pPr>
    </w:p>
    <w:p w14:paraId="65534967" w14:textId="1DC77DFD" w:rsidR="00605A64" w:rsidRPr="005854C0" w:rsidRDefault="00AB2BEA">
      <w:pPr>
        <w:pStyle w:val="Heading2"/>
        <w:rPr>
          <w:rFonts w:ascii="Times New Roman" w:hAnsi="Times New Roman" w:cs="Times New Roman"/>
        </w:rPr>
      </w:pPr>
      <w:r w:rsidRPr="005854C0">
        <w:rPr>
          <w:rFonts w:ascii="Times New Roman" w:hAnsi="Times New Roman" w:cs="Times New Roman"/>
          <w:color w:val="2F5496"/>
          <w:sz w:val="32"/>
        </w:rPr>
        <w:t>PHẦN I: THÔNG TIN CHUNG</w:t>
      </w:r>
    </w:p>
    <w:p w14:paraId="4733F080" w14:textId="77777777" w:rsidR="00605A64" w:rsidRPr="005854C0" w:rsidRDefault="00AB2BEA">
      <w:pPr>
        <w:rPr>
          <w:rFonts w:cs="Times New Roman"/>
        </w:rPr>
      </w:pPr>
      <w:r w:rsidRPr="005854C0">
        <w:rPr>
          <w:rFonts w:cs="Times New Roman"/>
        </w:rPr>
        <w:t xml:space="preserve">1. Thông tin </w:t>
      </w: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bản</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p>
    <w:p w14:paraId="2E9E308C" w14:textId="77777777" w:rsidR="00605A64" w:rsidRPr="005854C0" w:rsidRDefault="00AB2BEA">
      <w:pPr>
        <w:rPr>
          <w:rFonts w:cs="Times New Roman"/>
        </w:rPr>
      </w:pPr>
      <w:r w:rsidRPr="005854C0">
        <w:rPr>
          <w:rFonts w:cs="Times New Roman"/>
        </w:rPr>
        <w:t xml:space="preserve">2. </w:t>
      </w:r>
      <w:proofErr w:type="spellStart"/>
      <w:r w:rsidRPr="005854C0">
        <w:rPr>
          <w:rFonts w:cs="Times New Roman"/>
        </w:rPr>
        <w:t>Chỉ</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quan</w:t>
      </w:r>
      <w:proofErr w:type="spellEnd"/>
    </w:p>
    <w:p w14:paraId="05B940BB" w14:textId="77777777" w:rsidR="00605A64" w:rsidRPr="005854C0" w:rsidRDefault="00AB2BEA">
      <w:pPr>
        <w:rPr>
          <w:rFonts w:cs="Times New Roman"/>
        </w:rPr>
      </w:pPr>
      <w:r w:rsidRPr="005854C0">
        <w:rPr>
          <w:rFonts w:cs="Times New Roman"/>
        </w:rPr>
        <w:t xml:space="preserve">3. </w:t>
      </w:r>
      <w:proofErr w:type="spellStart"/>
      <w:r w:rsidRPr="005854C0">
        <w:rPr>
          <w:rFonts w:cs="Times New Roman"/>
        </w:rPr>
        <w:t>Tổ</w:t>
      </w:r>
      <w:proofErr w:type="spellEnd"/>
      <w:r w:rsidRPr="005854C0">
        <w:rPr>
          <w:rFonts w:cs="Times New Roman"/>
        </w:rPr>
        <w:t xml:space="preserve"> </w:t>
      </w:r>
      <w:proofErr w:type="spellStart"/>
      <w:r w:rsidRPr="005854C0">
        <w:rPr>
          <w:rFonts w:cs="Times New Roman"/>
        </w:rPr>
        <w:t>chức</w:t>
      </w:r>
      <w:proofErr w:type="spellEnd"/>
      <w:r w:rsidRPr="005854C0">
        <w:rPr>
          <w:rFonts w:cs="Times New Roman"/>
        </w:rPr>
        <w:t xml:space="preserve"> </w:t>
      </w: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R&amp;D</w:t>
      </w:r>
    </w:p>
    <w:p w14:paraId="0533D05B" w14:textId="6F740A92" w:rsidR="00605A64" w:rsidRPr="005854C0" w:rsidRDefault="00AB2BEA">
      <w:pPr>
        <w:pStyle w:val="Heading2"/>
        <w:rPr>
          <w:rFonts w:ascii="Times New Roman" w:hAnsi="Times New Roman" w:cs="Times New Roman"/>
        </w:rPr>
      </w:pPr>
      <w:r w:rsidRPr="005854C0">
        <w:rPr>
          <w:rFonts w:ascii="Times New Roman" w:hAnsi="Times New Roman" w:cs="Times New Roman"/>
          <w:color w:val="2F5496"/>
          <w:sz w:val="32"/>
        </w:rPr>
        <w:t>PHẦN II: GIẢI TRÌNH CÁC HOẠT ĐỘNG</w:t>
      </w:r>
    </w:p>
    <w:p w14:paraId="5FD228AD" w14:textId="43250734"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CHƯƠNG 1: TÍNH CẤP THIẾT VÀ MỤC TIÊU</w:t>
      </w:r>
    </w:p>
    <w:p w14:paraId="1C6F658B" w14:textId="77777777" w:rsidR="00605A64" w:rsidRPr="005854C0" w:rsidRDefault="00AB2BEA">
      <w:pPr>
        <w:rPr>
          <w:rFonts w:cs="Times New Roman"/>
        </w:rPr>
      </w:pPr>
      <w:r w:rsidRPr="005854C0">
        <w:rPr>
          <w:rFonts w:cs="Times New Roman"/>
        </w:rPr>
        <w:t xml:space="preserve">1.1. </w:t>
      </w:r>
      <w:proofErr w:type="spellStart"/>
      <w:r w:rsidRPr="005854C0">
        <w:rPr>
          <w:rFonts w:cs="Times New Roman"/>
        </w:rPr>
        <w:t>Tính</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thiết</w:t>
      </w:r>
      <w:proofErr w:type="spellEnd"/>
    </w:p>
    <w:p w14:paraId="78974029" w14:textId="77777777" w:rsidR="00605A64" w:rsidRPr="005854C0" w:rsidRDefault="00AB2BEA">
      <w:pPr>
        <w:rPr>
          <w:rFonts w:cs="Times New Roman"/>
        </w:rPr>
      </w:pPr>
      <w:r w:rsidRPr="005854C0">
        <w:rPr>
          <w:rFonts w:cs="Times New Roman"/>
        </w:rPr>
        <w:t xml:space="preserve">1.2.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kinh</w:t>
      </w:r>
      <w:proofErr w:type="spellEnd"/>
      <w:r w:rsidRPr="005854C0">
        <w:rPr>
          <w:rFonts w:cs="Times New Roman"/>
        </w:rPr>
        <w:t xml:space="preserve"> </w:t>
      </w:r>
      <w:proofErr w:type="spellStart"/>
      <w:r w:rsidRPr="005854C0">
        <w:rPr>
          <w:rFonts w:cs="Times New Roman"/>
        </w:rPr>
        <w:t>tế-xã</w:t>
      </w:r>
      <w:proofErr w:type="spellEnd"/>
      <w:r w:rsidRPr="005854C0">
        <w:rPr>
          <w:rFonts w:cs="Times New Roman"/>
        </w:rPr>
        <w:t xml:space="preserve"> </w:t>
      </w:r>
      <w:proofErr w:type="spellStart"/>
      <w:r w:rsidRPr="005854C0">
        <w:rPr>
          <w:rFonts w:cs="Times New Roman"/>
        </w:rPr>
        <w:t>hội</w:t>
      </w:r>
      <w:proofErr w:type="spellEnd"/>
    </w:p>
    <w:p w14:paraId="5D856DB6" w14:textId="77777777" w:rsidR="00605A64" w:rsidRPr="005854C0" w:rsidRDefault="00AB2BEA">
      <w:pPr>
        <w:rPr>
          <w:rFonts w:cs="Times New Roman"/>
        </w:rPr>
      </w:pPr>
      <w:r w:rsidRPr="005854C0">
        <w:rPr>
          <w:rFonts w:cs="Times New Roman"/>
        </w:rPr>
        <w:t xml:space="preserve">1.3.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khoa </w:t>
      </w:r>
      <w:proofErr w:type="spellStart"/>
      <w:r w:rsidRPr="005854C0">
        <w:rPr>
          <w:rFonts w:cs="Times New Roman"/>
        </w:rPr>
        <w:t>học</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p>
    <w:p w14:paraId="62CED308" w14:textId="77777777" w:rsidR="00605A64" w:rsidRPr="005854C0" w:rsidRDefault="00AB2BEA">
      <w:pPr>
        <w:rPr>
          <w:rFonts w:cs="Times New Roman"/>
        </w:rPr>
      </w:pPr>
      <w:r w:rsidRPr="005854C0">
        <w:rPr>
          <w:rFonts w:cs="Times New Roman"/>
        </w:rPr>
        <w:t xml:space="preserve">1.4.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chi </w:t>
      </w:r>
      <w:proofErr w:type="spellStart"/>
      <w:r w:rsidRPr="005854C0">
        <w:rPr>
          <w:rFonts w:cs="Times New Roman"/>
        </w:rPr>
        <w:t>tiết</w:t>
      </w:r>
      <w:proofErr w:type="spellEnd"/>
    </w:p>
    <w:p w14:paraId="38339830" w14:textId="4BB36E48"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CHƯƠNG 2: DỰ BÁO THỊ TRƯỜNG</w:t>
      </w:r>
    </w:p>
    <w:p w14:paraId="2E6246F3" w14:textId="77777777" w:rsidR="00605A64" w:rsidRPr="005854C0" w:rsidRDefault="00AB2BEA">
      <w:pPr>
        <w:rPr>
          <w:rFonts w:cs="Times New Roman"/>
        </w:rPr>
      </w:pPr>
      <w:r w:rsidRPr="005854C0">
        <w:rPr>
          <w:rFonts w:cs="Times New Roman"/>
        </w:rPr>
        <w:t xml:space="preserve">2.1.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nước</w:t>
      </w:r>
      <w:proofErr w:type="spellEnd"/>
      <w:r w:rsidRPr="005854C0">
        <w:rPr>
          <w:rFonts w:cs="Times New Roman"/>
        </w:rPr>
        <w:t xml:space="preserve"> </w:t>
      </w:r>
      <w:proofErr w:type="spellStart"/>
      <w:r w:rsidRPr="005854C0">
        <w:rPr>
          <w:rFonts w:cs="Times New Roman"/>
        </w:rPr>
        <w:t>ngoài</w:t>
      </w:r>
      <w:proofErr w:type="spellEnd"/>
    </w:p>
    <w:p w14:paraId="0B48A622" w14:textId="77777777" w:rsidR="00605A64" w:rsidRPr="005854C0" w:rsidRDefault="00AB2BEA">
      <w:pPr>
        <w:rPr>
          <w:rFonts w:cs="Times New Roman"/>
        </w:rPr>
      </w:pPr>
      <w:r w:rsidRPr="005854C0">
        <w:rPr>
          <w:rFonts w:cs="Times New Roman"/>
        </w:rPr>
        <w:t xml:space="preserve">2.2.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nước</w:t>
      </w:r>
      <w:proofErr w:type="spellEnd"/>
    </w:p>
    <w:p w14:paraId="7D1A0F42" w14:textId="77777777" w:rsidR="00605A64" w:rsidRPr="005854C0" w:rsidRDefault="00AB2BEA">
      <w:pPr>
        <w:rPr>
          <w:rFonts w:cs="Times New Roman"/>
        </w:rPr>
      </w:pPr>
      <w:r w:rsidRPr="005854C0">
        <w:rPr>
          <w:rFonts w:cs="Times New Roman"/>
        </w:rPr>
        <w:t xml:space="preserve">2.3.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tranh</w:t>
      </w:r>
      <w:proofErr w:type="spellEnd"/>
    </w:p>
    <w:p w14:paraId="6BC85DEC" w14:textId="77777777" w:rsidR="00605A64" w:rsidRPr="005854C0" w:rsidRDefault="00AB2BEA">
      <w:pPr>
        <w:rPr>
          <w:rFonts w:cs="Times New Roman"/>
        </w:rPr>
      </w:pPr>
      <w:r w:rsidRPr="005854C0">
        <w:rPr>
          <w:rFonts w:cs="Times New Roman"/>
        </w:rPr>
        <w:t xml:space="preserve">2.4. </w:t>
      </w: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lược</w:t>
      </w:r>
      <w:proofErr w:type="spellEnd"/>
      <w:r w:rsidRPr="005854C0">
        <w:rPr>
          <w:rFonts w:cs="Times New Roman"/>
        </w:rPr>
        <w:t xml:space="preserve"> </w:t>
      </w:r>
      <w:proofErr w:type="spellStart"/>
      <w:r w:rsidRPr="005854C0">
        <w:rPr>
          <w:rFonts w:cs="Times New Roman"/>
        </w:rPr>
        <w:t>thâm</w:t>
      </w:r>
      <w:proofErr w:type="spellEnd"/>
      <w:r w:rsidRPr="005854C0">
        <w:rPr>
          <w:rFonts w:cs="Times New Roman"/>
        </w:rPr>
        <w:t xml:space="preserve"> </w:t>
      </w:r>
      <w:proofErr w:type="spellStart"/>
      <w:r w:rsidRPr="005854C0">
        <w:rPr>
          <w:rFonts w:cs="Times New Roman"/>
        </w:rPr>
        <w:t>nhập</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p>
    <w:p w14:paraId="14941019" w14:textId="71BEBE87"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CHƯƠNG 3: NĂNG LỰC TRIỂN KHAI</w:t>
      </w:r>
    </w:p>
    <w:p w14:paraId="0F3A5B83" w14:textId="77777777" w:rsidR="00605A64" w:rsidRPr="005854C0" w:rsidRDefault="00AB2BEA">
      <w:pPr>
        <w:rPr>
          <w:rFonts w:cs="Times New Roman"/>
        </w:rPr>
      </w:pPr>
      <w:r w:rsidRPr="005854C0">
        <w:rPr>
          <w:rFonts w:cs="Times New Roman"/>
        </w:rPr>
        <w:t xml:space="preserve">3.1. Năng </w:t>
      </w:r>
      <w:proofErr w:type="spellStart"/>
      <w:r w:rsidRPr="005854C0">
        <w:rPr>
          <w:rFonts w:cs="Times New Roman"/>
        </w:rPr>
        <w:t>lực</w:t>
      </w:r>
      <w:proofErr w:type="spellEnd"/>
      <w:r w:rsidRPr="005854C0">
        <w:rPr>
          <w:rFonts w:cs="Times New Roman"/>
        </w:rPr>
        <w:t xml:space="preserve"> </w:t>
      </w: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chính</w:t>
      </w:r>
      <w:proofErr w:type="spellEnd"/>
    </w:p>
    <w:p w14:paraId="4CD57A0E" w14:textId="77777777" w:rsidR="00605A64" w:rsidRPr="005854C0" w:rsidRDefault="00AB2BEA">
      <w:pPr>
        <w:rPr>
          <w:rFonts w:cs="Times New Roman"/>
        </w:rPr>
      </w:pPr>
      <w:r w:rsidRPr="005854C0">
        <w:rPr>
          <w:rFonts w:cs="Times New Roman"/>
        </w:rPr>
        <w:t xml:space="preserve">3.2. Năng </w:t>
      </w:r>
      <w:proofErr w:type="spellStart"/>
      <w:r w:rsidRPr="005854C0">
        <w:rPr>
          <w:rFonts w:cs="Times New Roman"/>
        </w:rPr>
        <w:t>lực</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w:t>
      </w:r>
    </w:p>
    <w:p w14:paraId="34B85BE4" w14:textId="77777777" w:rsidR="00605A64" w:rsidRPr="005854C0" w:rsidRDefault="00AB2BEA">
      <w:pPr>
        <w:rPr>
          <w:rFonts w:cs="Times New Roman"/>
        </w:rPr>
      </w:pPr>
      <w:r w:rsidRPr="005854C0">
        <w:rPr>
          <w:rFonts w:cs="Times New Roman"/>
        </w:rPr>
        <w:lastRenderedPageBreak/>
        <w:t xml:space="preserve">3.3. Năng </w:t>
      </w:r>
      <w:proofErr w:type="spellStart"/>
      <w:r w:rsidRPr="005854C0">
        <w:rPr>
          <w:rFonts w:cs="Times New Roman"/>
        </w:rPr>
        <w:t>lực</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p>
    <w:p w14:paraId="1FAA1219" w14:textId="77777777" w:rsidR="00605A64" w:rsidRPr="005854C0" w:rsidRDefault="00AB2BEA">
      <w:pPr>
        <w:rPr>
          <w:rFonts w:cs="Times New Roman"/>
        </w:rPr>
      </w:pPr>
      <w:r w:rsidRPr="005854C0">
        <w:rPr>
          <w:rFonts w:cs="Times New Roman"/>
        </w:rPr>
        <w:t xml:space="preserve">3.4. </w:t>
      </w: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lược</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tác</w:t>
      </w:r>
      <w:proofErr w:type="spellEnd"/>
    </w:p>
    <w:p w14:paraId="5A84FB82" w14:textId="77777777" w:rsidR="00605A64" w:rsidRPr="005854C0" w:rsidRDefault="00AB2BEA">
      <w:pPr>
        <w:rPr>
          <w:rFonts w:cs="Times New Roman"/>
        </w:rPr>
      </w:pPr>
      <w:r w:rsidRPr="005854C0">
        <w:rPr>
          <w:rFonts w:cs="Times New Roman"/>
        </w:rPr>
        <w:t xml:space="preserve">3.5. </w:t>
      </w:r>
      <w:proofErr w:type="spellStart"/>
      <w:r w:rsidRPr="005854C0">
        <w:rPr>
          <w:rFonts w:cs="Times New Roman"/>
        </w:rPr>
        <w:t>Sở</w:t>
      </w:r>
      <w:proofErr w:type="spellEnd"/>
      <w:r w:rsidRPr="005854C0">
        <w:rPr>
          <w:rFonts w:cs="Times New Roman"/>
        </w:rPr>
        <w:t xml:space="preserve"> </w:t>
      </w:r>
      <w:proofErr w:type="spellStart"/>
      <w:r w:rsidRPr="005854C0">
        <w:rPr>
          <w:rFonts w:cs="Times New Roman"/>
        </w:rPr>
        <w:t>hữu</w:t>
      </w:r>
      <w:proofErr w:type="spellEnd"/>
      <w:r w:rsidRPr="005854C0">
        <w:rPr>
          <w:rFonts w:cs="Times New Roman"/>
        </w:rPr>
        <w:t xml:space="preserve"> </w:t>
      </w:r>
      <w:proofErr w:type="spellStart"/>
      <w:r w:rsidRPr="005854C0">
        <w:rPr>
          <w:rFonts w:cs="Times New Roman"/>
        </w:rPr>
        <w:t>trí</w:t>
      </w:r>
      <w:proofErr w:type="spellEnd"/>
      <w:r w:rsidRPr="005854C0">
        <w:rPr>
          <w:rFonts w:cs="Times New Roman"/>
        </w:rPr>
        <w:t xml:space="preserve"> </w:t>
      </w:r>
      <w:proofErr w:type="spellStart"/>
      <w:r w:rsidRPr="005854C0">
        <w:rPr>
          <w:rFonts w:cs="Times New Roman"/>
        </w:rPr>
        <w:t>tuệ</w:t>
      </w:r>
      <w:proofErr w:type="spellEnd"/>
    </w:p>
    <w:p w14:paraId="488BA1AF" w14:textId="0A2FFEF7"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CHƯƠNG 4: </w:t>
      </w:r>
      <w:r w:rsidR="005854C0" w:rsidRPr="005854C0">
        <w:rPr>
          <w:rFonts w:ascii="Times New Roman" w:hAnsi="Times New Roman" w:cs="Times New Roman"/>
          <w:sz w:val="28"/>
          <w:szCs w:val="24"/>
        </w:rPr>
        <w:t>MÔ TẢ HOẠT ĐỘNG SẢN XUẤT/KINH DOANH</w:t>
      </w:r>
    </w:p>
    <w:p w14:paraId="2FC67F8E" w14:textId="77777777" w:rsidR="00605A64" w:rsidRPr="005854C0" w:rsidRDefault="00AB2BEA">
      <w:pPr>
        <w:rPr>
          <w:rFonts w:cs="Times New Roman"/>
        </w:rPr>
      </w:pPr>
      <w:r w:rsidRPr="005854C0">
        <w:rPr>
          <w:rFonts w:cs="Times New Roman"/>
        </w:rPr>
        <w:t xml:space="preserve">4.1. Roadmap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p>
    <w:p w14:paraId="6D184147" w14:textId="77777777" w:rsidR="00605A64" w:rsidRPr="005854C0" w:rsidRDefault="00AB2BEA">
      <w:pPr>
        <w:rPr>
          <w:rFonts w:cs="Times New Roman"/>
        </w:rPr>
      </w:pPr>
      <w:r w:rsidRPr="005854C0">
        <w:rPr>
          <w:rFonts w:cs="Times New Roman"/>
        </w:rPr>
        <w:t xml:space="preserve">4.2. </w:t>
      </w:r>
      <w:proofErr w:type="spellStart"/>
      <w:r w:rsidRPr="005854C0">
        <w:rPr>
          <w:rFonts w:cs="Times New Roman"/>
        </w:rPr>
        <w:t>Dòng</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IoT Gateway</w:t>
      </w:r>
    </w:p>
    <w:p w14:paraId="568D20B3" w14:textId="77777777" w:rsidR="00605A64" w:rsidRPr="005854C0" w:rsidRDefault="00AB2BEA">
      <w:pPr>
        <w:rPr>
          <w:rFonts w:cs="Times New Roman"/>
        </w:rPr>
      </w:pPr>
      <w:r w:rsidRPr="005854C0">
        <w:rPr>
          <w:rFonts w:cs="Times New Roman"/>
        </w:rPr>
        <w:t xml:space="preserve">4.3. </w:t>
      </w:r>
      <w:proofErr w:type="spellStart"/>
      <w:r w:rsidRPr="005854C0">
        <w:rPr>
          <w:rFonts w:cs="Times New Roman"/>
        </w:rPr>
        <w:t>Dòng</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Robot AMR/AGV</w:t>
      </w:r>
    </w:p>
    <w:p w14:paraId="7F2C600B" w14:textId="77777777" w:rsidR="00605A64" w:rsidRPr="005854C0" w:rsidRDefault="00AB2BEA">
      <w:pPr>
        <w:rPr>
          <w:rFonts w:cs="Times New Roman"/>
        </w:rPr>
      </w:pPr>
      <w:r w:rsidRPr="005854C0">
        <w:rPr>
          <w:rFonts w:cs="Times New Roman"/>
        </w:rPr>
        <w:t xml:space="preserve">4.4. </w:t>
      </w:r>
      <w:proofErr w:type="spellStart"/>
      <w:r w:rsidRPr="005854C0">
        <w:rPr>
          <w:rFonts w:cs="Times New Roman"/>
        </w:rPr>
        <w:t>Dòng</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OHT Systems</w:t>
      </w:r>
    </w:p>
    <w:p w14:paraId="646D9136" w14:textId="77777777" w:rsidR="00605A64" w:rsidRPr="005854C0" w:rsidRDefault="00AB2BEA">
      <w:pPr>
        <w:rPr>
          <w:rFonts w:cs="Times New Roman"/>
        </w:rPr>
      </w:pPr>
      <w:r w:rsidRPr="005854C0">
        <w:rPr>
          <w:rFonts w:cs="Times New Roman"/>
        </w:rPr>
        <w:t xml:space="preserve">4.5.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mềm</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nền</w:t>
      </w:r>
      <w:proofErr w:type="spellEnd"/>
      <w:r w:rsidRPr="005854C0">
        <w:rPr>
          <w:rFonts w:cs="Times New Roman"/>
        </w:rPr>
        <w:t xml:space="preserve"> </w:t>
      </w:r>
      <w:proofErr w:type="spellStart"/>
      <w:r w:rsidRPr="005854C0">
        <w:rPr>
          <w:rFonts w:cs="Times New Roman"/>
        </w:rPr>
        <w:t>tảng</w:t>
      </w:r>
      <w:proofErr w:type="spellEnd"/>
    </w:p>
    <w:p w14:paraId="7D681F95" w14:textId="163E67B5"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CHƯƠNG 5: QUY TRÌNH SẢN XUẤT VÀ CHẤT LƯỢNG</w:t>
      </w:r>
    </w:p>
    <w:p w14:paraId="1E909430" w14:textId="77777777" w:rsidR="00605A64" w:rsidRPr="005854C0" w:rsidRDefault="00AB2BEA">
      <w:pPr>
        <w:rPr>
          <w:rFonts w:cs="Times New Roman"/>
        </w:rPr>
      </w:pPr>
      <w:r w:rsidRPr="005854C0">
        <w:rPr>
          <w:rFonts w:cs="Times New Roman"/>
        </w:rPr>
        <w:t xml:space="preserve">5.1. Quy </w:t>
      </w:r>
      <w:proofErr w:type="spellStart"/>
      <w:r w:rsidRPr="005854C0">
        <w:rPr>
          <w:rFonts w:cs="Times New Roman"/>
        </w:rPr>
        <w:t>trình</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chi </w:t>
      </w:r>
      <w:proofErr w:type="spellStart"/>
      <w:r w:rsidRPr="005854C0">
        <w:rPr>
          <w:rFonts w:cs="Times New Roman"/>
        </w:rPr>
        <w:t>tiết</w:t>
      </w:r>
      <w:proofErr w:type="spellEnd"/>
    </w:p>
    <w:p w14:paraId="2B91AF0F" w14:textId="77777777" w:rsidR="00605A64" w:rsidRPr="005854C0" w:rsidRDefault="00AB2BEA">
      <w:pPr>
        <w:rPr>
          <w:rFonts w:cs="Times New Roman"/>
        </w:rPr>
      </w:pPr>
      <w:r w:rsidRPr="005854C0">
        <w:rPr>
          <w:rFonts w:cs="Times New Roman"/>
        </w:rPr>
        <w:t xml:space="preserve">5.2.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w:t>
      </w: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chất</w:t>
      </w:r>
      <w:proofErr w:type="spellEnd"/>
      <w:r w:rsidRPr="005854C0">
        <w:rPr>
          <w:rFonts w:cs="Times New Roman"/>
        </w:rPr>
        <w:t xml:space="preserve"> </w:t>
      </w:r>
      <w:proofErr w:type="spellStart"/>
      <w:r w:rsidRPr="005854C0">
        <w:rPr>
          <w:rFonts w:cs="Times New Roman"/>
        </w:rPr>
        <w:t>lượng</w:t>
      </w:r>
      <w:proofErr w:type="spellEnd"/>
    </w:p>
    <w:p w14:paraId="0EF5A014" w14:textId="77777777" w:rsidR="00605A64" w:rsidRPr="005854C0" w:rsidRDefault="00AB2BEA">
      <w:pPr>
        <w:rPr>
          <w:rFonts w:cs="Times New Roman"/>
        </w:rPr>
      </w:pPr>
      <w:r w:rsidRPr="005854C0">
        <w:rPr>
          <w:rFonts w:cs="Times New Roman"/>
        </w:rPr>
        <w:t xml:space="preserve">5.3. </w:t>
      </w:r>
      <w:proofErr w:type="spellStart"/>
      <w:r w:rsidRPr="005854C0">
        <w:rPr>
          <w:rFonts w:cs="Times New Roman"/>
        </w:rPr>
        <w:t>Chuỗi</w:t>
      </w:r>
      <w:proofErr w:type="spellEnd"/>
      <w:r w:rsidRPr="005854C0">
        <w:rPr>
          <w:rFonts w:cs="Times New Roman"/>
        </w:rPr>
        <w:t xml:space="preserve"> </w:t>
      </w:r>
      <w:proofErr w:type="spellStart"/>
      <w:r w:rsidRPr="005854C0">
        <w:rPr>
          <w:rFonts w:cs="Times New Roman"/>
        </w:rPr>
        <w:t>cung</w:t>
      </w:r>
      <w:proofErr w:type="spellEnd"/>
      <w:r w:rsidRPr="005854C0">
        <w:rPr>
          <w:rFonts w:cs="Times New Roman"/>
        </w:rPr>
        <w:t xml:space="preserve"> </w:t>
      </w:r>
      <w:proofErr w:type="spellStart"/>
      <w:r w:rsidRPr="005854C0">
        <w:rPr>
          <w:rFonts w:cs="Times New Roman"/>
        </w:rPr>
        <w:t>ứng</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hậu</w:t>
      </w:r>
      <w:proofErr w:type="spellEnd"/>
      <w:r w:rsidRPr="005854C0">
        <w:rPr>
          <w:rFonts w:cs="Times New Roman"/>
        </w:rPr>
        <w:t xml:space="preserve"> </w:t>
      </w:r>
      <w:proofErr w:type="spellStart"/>
      <w:r w:rsidRPr="005854C0">
        <w:rPr>
          <w:rFonts w:cs="Times New Roman"/>
        </w:rPr>
        <w:t>cần</w:t>
      </w:r>
      <w:proofErr w:type="spellEnd"/>
    </w:p>
    <w:p w14:paraId="000AD9A4" w14:textId="77777777" w:rsidR="00605A64" w:rsidRPr="005854C0" w:rsidRDefault="00AB2BEA">
      <w:pPr>
        <w:rPr>
          <w:rFonts w:cs="Times New Roman"/>
        </w:rPr>
      </w:pPr>
      <w:r w:rsidRPr="005854C0">
        <w:rPr>
          <w:rFonts w:cs="Times New Roman"/>
        </w:rPr>
        <w:t xml:space="preserve">5.4. </w:t>
      </w:r>
      <w:proofErr w:type="spellStart"/>
      <w:r w:rsidRPr="005854C0">
        <w:rPr>
          <w:rFonts w:cs="Times New Roman"/>
        </w:rPr>
        <w:t>Kiểm</w:t>
      </w:r>
      <w:proofErr w:type="spellEnd"/>
      <w:r w:rsidRPr="005854C0">
        <w:rPr>
          <w:rFonts w:cs="Times New Roman"/>
        </w:rPr>
        <w:t xml:space="preserve"> </w:t>
      </w:r>
      <w:proofErr w:type="spellStart"/>
      <w:r w:rsidRPr="005854C0">
        <w:rPr>
          <w:rFonts w:cs="Times New Roman"/>
        </w:rPr>
        <w:t>thử</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xác</w:t>
      </w:r>
      <w:proofErr w:type="spellEnd"/>
      <w:r w:rsidRPr="005854C0">
        <w:rPr>
          <w:rFonts w:cs="Times New Roman"/>
        </w:rPr>
        <w:t xml:space="preserve"> </w:t>
      </w:r>
      <w:proofErr w:type="spellStart"/>
      <w:r w:rsidRPr="005854C0">
        <w:rPr>
          <w:rFonts w:cs="Times New Roman"/>
        </w:rPr>
        <w:t>thực</w:t>
      </w:r>
      <w:proofErr w:type="spellEnd"/>
    </w:p>
    <w:p w14:paraId="6EFA57FE" w14:textId="42DAFB43"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CHƯƠNG 6: THIẾT BỊ VÀ HẠ TẦNG</w:t>
      </w:r>
    </w:p>
    <w:p w14:paraId="150EA99B" w14:textId="77777777" w:rsidR="00605A64" w:rsidRPr="005854C0" w:rsidRDefault="00AB2BEA">
      <w:pPr>
        <w:rPr>
          <w:rFonts w:cs="Times New Roman"/>
        </w:rPr>
      </w:pPr>
      <w:r w:rsidRPr="005854C0">
        <w:rPr>
          <w:rFonts w:cs="Times New Roman"/>
        </w:rPr>
        <w:t xml:space="preserve">6.1. </w:t>
      </w:r>
      <w:proofErr w:type="spellStart"/>
      <w:r w:rsidRPr="005854C0">
        <w:rPr>
          <w:rFonts w:cs="Times New Roman"/>
        </w:rPr>
        <w:t>Máy</w:t>
      </w:r>
      <w:proofErr w:type="spellEnd"/>
      <w:r w:rsidRPr="005854C0">
        <w:rPr>
          <w:rFonts w:cs="Times New Roman"/>
        </w:rPr>
        <w:t xml:space="preserve"> </w:t>
      </w:r>
      <w:proofErr w:type="spellStart"/>
      <w:r w:rsidRPr="005854C0">
        <w:rPr>
          <w:rFonts w:cs="Times New Roman"/>
        </w:rPr>
        <w:t>móc</w:t>
      </w:r>
      <w:proofErr w:type="spellEnd"/>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bị</w:t>
      </w:r>
      <w:proofErr w:type="spellEnd"/>
      <w:r w:rsidRPr="005854C0">
        <w:rPr>
          <w:rFonts w:cs="Times New Roman"/>
        </w:rPr>
        <w:t xml:space="preserve"> chi </w:t>
      </w:r>
      <w:proofErr w:type="spellStart"/>
      <w:r w:rsidRPr="005854C0">
        <w:rPr>
          <w:rFonts w:cs="Times New Roman"/>
        </w:rPr>
        <w:t>tiết</w:t>
      </w:r>
      <w:proofErr w:type="spellEnd"/>
    </w:p>
    <w:p w14:paraId="6E8D5C5F" w14:textId="77777777" w:rsidR="00605A64" w:rsidRPr="005854C0" w:rsidRDefault="00AB2BEA">
      <w:pPr>
        <w:rPr>
          <w:rFonts w:cs="Times New Roman"/>
        </w:rPr>
      </w:pPr>
      <w:r w:rsidRPr="005854C0">
        <w:rPr>
          <w:rFonts w:cs="Times New Roman"/>
        </w:rPr>
        <w:t xml:space="preserve">6.2. </w:t>
      </w:r>
      <w:proofErr w:type="spellStart"/>
      <w:r w:rsidRPr="005854C0">
        <w:rPr>
          <w:rFonts w:cs="Times New Roman"/>
        </w:rPr>
        <w:t>Hạ</w:t>
      </w:r>
      <w:proofErr w:type="spellEnd"/>
      <w:r w:rsidRPr="005854C0">
        <w:rPr>
          <w:rFonts w:cs="Times New Roman"/>
        </w:rPr>
        <w:t xml:space="preserve"> </w:t>
      </w:r>
      <w:proofErr w:type="spellStart"/>
      <w:r w:rsidRPr="005854C0">
        <w:rPr>
          <w:rFonts w:cs="Times New Roman"/>
        </w:rPr>
        <w:t>tầng</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p>
    <w:p w14:paraId="401DAA23" w14:textId="77777777" w:rsidR="00605A64" w:rsidRPr="005854C0" w:rsidRDefault="00AB2BEA">
      <w:pPr>
        <w:rPr>
          <w:rFonts w:cs="Times New Roman"/>
        </w:rPr>
      </w:pPr>
      <w:r w:rsidRPr="005854C0">
        <w:rPr>
          <w:rFonts w:cs="Times New Roman"/>
        </w:rPr>
        <w:t xml:space="preserve">6.3. </w:t>
      </w: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sở</w:t>
      </w:r>
      <w:proofErr w:type="spellEnd"/>
      <w:r w:rsidRPr="005854C0">
        <w:rPr>
          <w:rFonts w:cs="Times New Roman"/>
        </w:rPr>
        <w:t xml:space="preserve"> </w:t>
      </w:r>
      <w:proofErr w:type="spellStart"/>
      <w:r w:rsidRPr="005854C0">
        <w:rPr>
          <w:rFonts w:cs="Times New Roman"/>
        </w:rPr>
        <w:t>nghiên</w:t>
      </w:r>
      <w:proofErr w:type="spellEnd"/>
      <w:r w:rsidRPr="005854C0">
        <w:rPr>
          <w:rFonts w:cs="Times New Roman"/>
        </w:rPr>
        <w:t xml:space="preserve"> </w:t>
      </w:r>
      <w:proofErr w:type="spellStart"/>
      <w:r w:rsidRPr="005854C0">
        <w:rPr>
          <w:rFonts w:cs="Times New Roman"/>
        </w:rPr>
        <w:t>cứu</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p>
    <w:p w14:paraId="4D14E3D8" w14:textId="77777777" w:rsidR="00605A64" w:rsidRPr="005854C0" w:rsidRDefault="00AB2BEA">
      <w:pPr>
        <w:rPr>
          <w:rFonts w:cs="Times New Roman"/>
        </w:rPr>
      </w:pPr>
      <w:r w:rsidRPr="005854C0">
        <w:rPr>
          <w:rFonts w:cs="Times New Roman"/>
        </w:rPr>
        <w:t xml:space="preserve">6.4. </w:t>
      </w:r>
      <w:proofErr w:type="spellStart"/>
      <w:r w:rsidRPr="005854C0">
        <w:rPr>
          <w:rFonts w:cs="Times New Roman"/>
        </w:rPr>
        <w:t>Hạ</w:t>
      </w:r>
      <w:proofErr w:type="spellEnd"/>
      <w:r w:rsidRPr="005854C0">
        <w:rPr>
          <w:rFonts w:cs="Times New Roman"/>
        </w:rPr>
        <w:t xml:space="preserve"> </w:t>
      </w:r>
      <w:proofErr w:type="spellStart"/>
      <w:r w:rsidRPr="005854C0">
        <w:rPr>
          <w:rFonts w:cs="Times New Roman"/>
        </w:rPr>
        <w:t>tầng</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thông</w:t>
      </w:r>
      <w:proofErr w:type="spellEnd"/>
      <w:r w:rsidRPr="005854C0">
        <w:rPr>
          <w:rFonts w:cs="Times New Roman"/>
        </w:rPr>
        <w:t xml:space="preserve"> tin</w:t>
      </w:r>
    </w:p>
    <w:p w14:paraId="009C46D0" w14:textId="46F917B1"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CHƯƠNG 7: TRADING VÀ SERVICES</w:t>
      </w:r>
    </w:p>
    <w:p w14:paraId="06554985" w14:textId="77777777" w:rsidR="00605A64" w:rsidRPr="005854C0" w:rsidRDefault="00AB2BEA">
      <w:pPr>
        <w:rPr>
          <w:rFonts w:cs="Times New Roman"/>
        </w:rPr>
      </w:pPr>
      <w:r w:rsidRPr="005854C0">
        <w:rPr>
          <w:rFonts w:cs="Times New Roman"/>
        </w:rPr>
        <w:t xml:space="preserve">7.1. </w:t>
      </w: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lược</w:t>
      </w:r>
      <w:proofErr w:type="spellEnd"/>
      <w:r w:rsidRPr="005854C0">
        <w:rPr>
          <w:rFonts w:cs="Times New Roman"/>
        </w:rPr>
        <w:t xml:space="preserve"> </w:t>
      </w:r>
      <w:proofErr w:type="spellStart"/>
      <w:r w:rsidRPr="005854C0">
        <w:rPr>
          <w:rFonts w:cs="Times New Roman"/>
        </w:rPr>
        <w:t>thương</w:t>
      </w:r>
      <w:proofErr w:type="spellEnd"/>
      <w:r w:rsidRPr="005854C0">
        <w:rPr>
          <w:rFonts w:cs="Times New Roman"/>
        </w:rPr>
        <w:t xml:space="preserve"> </w:t>
      </w:r>
      <w:proofErr w:type="spellStart"/>
      <w:r w:rsidRPr="005854C0">
        <w:rPr>
          <w:rFonts w:cs="Times New Roman"/>
        </w:rPr>
        <w:t>mại</w:t>
      </w:r>
      <w:proofErr w:type="spellEnd"/>
    </w:p>
    <w:p w14:paraId="10F23063" w14:textId="77777777" w:rsidR="00605A64" w:rsidRPr="005854C0" w:rsidRDefault="00AB2BEA">
      <w:pPr>
        <w:rPr>
          <w:rFonts w:cs="Times New Roman"/>
        </w:rPr>
      </w:pPr>
      <w:r w:rsidRPr="005854C0">
        <w:rPr>
          <w:rFonts w:cs="Times New Roman"/>
        </w:rPr>
        <w:t xml:space="preserve">7.2. </w:t>
      </w:r>
      <w:proofErr w:type="spellStart"/>
      <w:r w:rsidRPr="005854C0">
        <w:rPr>
          <w:rFonts w:cs="Times New Roman"/>
        </w:rPr>
        <w:t>Dịch</w:t>
      </w:r>
      <w:proofErr w:type="spellEnd"/>
      <w:r w:rsidRPr="005854C0">
        <w:rPr>
          <w:rFonts w:cs="Times New Roman"/>
        </w:rPr>
        <w:t xml:space="preserve"> </w:t>
      </w:r>
      <w:proofErr w:type="spellStart"/>
      <w:r w:rsidRPr="005854C0">
        <w:rPr>
          <w:rFonts w:cs="Times New Roman"/>
        </w:rPr>
        <w:t>vụ</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w:t>
      </w:r>
    </w:p>
    <w:p w14:paraId="3637065D" w14:textId="77777777" w:rsidR="00605A64" w:rsidRPr="005854C0" w:rsidRDefault="00AB2BEA">
      <w:pPr>
        <w:rPr>
          <w:rFonts w:cs="Times New Roman"/>
        </w:rPr>
      </w:pPr>
      <w:r w:rsidRPr="005854C0">
        <w:rPr>
          <w:rFonts w:cs="Times New Roman"/>
        </w:rPr>
        <w:t xml:space="preserve">7.3. </w:t>
      </w:r>
      <w:proofErr w:type="spellStart"/>
      <w:r w:rsidRPr="005854C0">
        <w:rPr>
          <w:rFonts w:cs="Times New Roman"/>
        </w:rPr>
        <w:t>Bảo</w:t>
      </w:r>
      <w:proofErr w:type="spellEnd"/>
      <w:r w:rsidRPr="005854C0">
        <w:rPr>
          <w:rFonts w:cs="Times New Roman"/>
        </w:rPr>
        <w:t xml:space="preserve"> </w:t>
      </w:r>
      <w:proofErr w:type="spellStart"/>
      <w:r w:rsidRPr="005854C0">
        <w:rPr>
          <w:rFonts w:cs="Times New Roman"/>
        </w:rPr>
        <w:t>trì</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hỗ</w:t>
      </w:r>
      <w:proofErr w:type="spellEnd"/>
      <w:r w:rsidRPr="005854C0">
        <w:rPr>
          <w:rFonts w:cs="Times New Roman"/>
        </w:rPr>
        <w:t xml:space="preserve"> </w:t>
      </w:r>
      <w:proofErr w:type="spellStart"/>
      <w:r w:rsidRPr="005854C0">
        <w:rPr>
          <w:rFonts w:cs="Times New Roman"/>
        </w:rPr>
        <w:t>trợ</w:t>
      </w:r>
      <w:proofErr w:type="spellEnd"/>
    </w:p>
    <w:p w14:paraId="77FBE16C" w14:textId="77777777" w:rsidR="00605A64" w:rsidRPr="005854C0" w:rsidRDefault="00AB2BEA">
      <w:pPr>
        <w:rPr>
          <w:rFonts w:cs="Times New Roman"/>
        </w:rPr>
      </w:pPr>
      <w:r w:rsidRPr="005854C0">
        <w:rPr>
          <w:rFonts w:cs="Times New Roman"/>
        </w:rPr>
        <w:t xml:space="preserve">7.4. </w:t>
      </w:r>
      <w:proofErr w:type="spellStart"/>
      <w:r w:rsidRPr="005854C0">
        <w:rPr>
          <w:rFonts w:cs="Times New Roman"/>
        </w:rPr>
        <w:t>Đào</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w:t>
      </w:r>
      <w:proofErr w:type="spellStart"/>
      <w:r w:rsidRPr="005854C0">
        <w:rPr>
          <w:rFonts w:cs="Times New Roman"/>
        </w:rPr>
        <w:t>vấn</w:t>
      </w:r>
      <w:proofErr w:type="spellEnd"/>
    </w:p>
    <w:p w14:paraId="53DFC76E" w14:textId="1AAF546C"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CHƯƠNG 8: QUẢN LÝ RỦI RO VÀ TUÂN THỦ</w:t>
      </w:r>
    </w:p>
    <w:p w14:paraId="4AF2BC00" w14:textId="77777777" w:rsidR="00605A64" w:rsidRPr="005854C0" w:rsidRDefault="00AB2BEA">
      <w:pPr>
        <w:rPr>
          <w:rFonts w:cs="Times New Roman"/>
        </w:rPr>
      </w:pPr>
      <w:r w:rsidRPr="005854C0">
        <w:rPr>
          <w:rFonts w:cs="Times New Roman"/>
        </w:rPr>
        <w:t xml:space="preserve">8.1. </w:t>
      </w: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p>
    <w:p w14:paraId="5D231B33" w14:textId="77777777" w:rsidR="00605A64" w:rsidRPr="005854C0" w:rsidRDefault="00AB2BEA">
      <w:pPr>
        <w:rPr>
          <w:rFonts w:cs="Times New Roman"/>
        </w:rPr>
      </w:pPr>
      <w:r w:rsidRPr="005854C0">
        <w:rPr>
          <w:rFonts w:cs="Times New Roman"/>
        </w:rPr>
        <w:t xml:space="preserve">8.2. Tuân </w:t>
      </w:r>
      <w:proofErr w:type="spellStart"/>
      <w:r w:rsidRPr="005854C0">
        <w:rPr>
          <w:rFonts w:cs="Times New Roman"/>
        </w:rPr>
        <w:t>thủ</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w:t>
      </w:r>
      <w:proofErr w:type="spellStart"/>
      <w:r w:rsidRPr="005854C0">
        <w:rPr>
          <w:rFonts w:cs="Times New Roman"/>
        </w:rPr>
        <w:t>luật</w:t>
      </w:r>
      <w:proofErr w:type="spellEnd"/>
    </w:p>
    <w:p w14:paraId="26D74D25" w14:textId="77777777" w:rsidR="00605A64" w:rsidRPr="005854C0" w:rsidRDefault="00AB2BEA">
      <w:pPr>
        <w:rPr>
          <w:rFonts w:cs="Times New Roman"/>
        </w:rPr>
      </w:pPr>
      <w:r w:rsidRPr="005854C0">
        <w:rPr>
          <w:rFonts w:cs="Times New Roman"/>
        </w:rPr>
        <w:t xml:space="preserve">8.3.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chuẩn</w:t>
      </w:r>
      <w:proofErr w:type="spellEnd"/>
      <w:r w:rsidRPr="005854C0">
        <w:rPr>
          <w:rFonts w:cs="Times New Roman"/>
        </w:rPr>
        <w:t xml:space="preserve"> </w:t>
      </w:r>
      <w:proofErr w:type="spellStart"/>
      <w:r w:rsidRPr="005854C0">
        <w:rPr>
          <w:rFonts w:cs="Times New Roman"/>
        </w:rPr>
        <w:t>môi</w:t>
      </w:r>
      <w:proofErr w:type="spellEnd"/>
      <w:r w:rsidRPr="005854C0">
        <w:rPr>
          <w:rFonts w:cs="Times New Roman"/>
        </w:rPr>
        <w:t xml:space="preserve"> </w:t>
      </w:r>
      <w:proofErr w:type="spellStart"/>
      <w:r w:rsidRPr="005854C0">
        <w:rPr>
          <w:rFonts w:cs="Times New Roman"/>
        </w:rPr>
        <w:t>trường</w:t>
      </w:r>
      <w:proofErr w:type="spellEnd"/>
    </w:p>
    <w:p w14:paraId="2CB74136" w14:textId="77777777" w:rsidR="00605A64" w:rsidRPr="005854C0" w:rsidRDefault="00AB2BEA">
      <w:pPr>
        <w:rPr>
          <w:rFonts w:cs="Times New Roman"/>
        </w:rPr>
      </w:pPr>
      <w:r w:rsidRPr="005854C0">
        <w:rPr>
          <w:rFonts w:cs="Times New Roman"/>
        </w:rPr>
        <w:t xml:space="preserve">8.4. Quy </w:t>
      </w:r>
      <w:proofErr w:type="spellStart"/>
      <w:r w:rsidRPr="005854C0">
        <w:rPr>
          <w:rFonts w:cs="Times New Roman"/>
        </w:rPr>
        <w:t>trình</w:t>
      </w:r>
      <w:proofErr w:type="spellEnd"/>
      <w:r w:rsidRPr="005854C0">
        <w:rPr>
          <w:rFonts w:cs="Times New Roman"/>
        </w:rPr>
        <w:t xml:space="preserve"> an </w:t>
      </w:r>
      <w:proofErr w:type="spellStart"/>
      <w:r w:rsidRPr="005854C0">
        <w:rPr>
          <w:rFonts w:cs="Times New Roman"/>
        </w:rPr>
        <w:t>toàn</w:t>
      </w:r>
      <w:proofErr w:type="spellEnd"/>
    </w:p>
    <w:p w14:paraId="6F683DD3" w14:textId="5248FE79"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CHƯƠNG 9: PHÁT TRIỂN BỀN VỮNG</w:t>
      </w:r>
    </w:p>
    <w:p w14:paraId="0D18C456" w14:textId="77777777" w:rsidR="00605A64" w:rsidRPr="005854C0" w:rsidRDefault="00AB2BEA">
      <w:pPr>
        <w:rPr>
          <w:rFonts w:cs="Times New Roman"/>
        </w:rPr>
      </w:pPr>
      <w:r w:rsidRPr="005854C0">
        <w:rPr>
          <w:rFonts w:cs="Times New Roman"/>
        </w:rPr>
        <w:t>9.1. Khung ESG</w:t>
      </w:r>
    </w:p>
    <w:p w14:paraId="0A30D450" w14:textId="77777777" w:rsidR="00605A64" w:rsidRPr="005854C0" w:rsidRDefault="00AB2BEA">
      <w:pPr>
        <w:rPr>
          <w:rFonts w:cs="Times New Roman"/>
        </w:rPr>
      </w:pPr>
      <w:r w:rsidRPr="005854C0">
        <w:rPr>
          <w:rFonts w:cs="Times New Roman"/>
        </w:rPr>
        <w:t xml:space="preserve">9.2.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cộng</w:t>
      </w:r>
      <w:proofErr w:type="spellEnd"/>
      <w:r w:rsidRPr="005854C0">
        <w:rPr>
          <w:rFonts w:cs="Times New Roman"/>
        </w:rPr>
        <w:t xml:space="preserve"> </w:t>
      </w:r>
      <w:proofErr w:type="spellStart"/>
      <w:r w:rsidRPr="005854C0">
        <w:rPr>
          <w:rFonts w:cs="Times New Roman"/>
        </w:rPr>
        <w:t>đồng</w:t>
      </w:r>
      <w:proofErr w:type="spellEnd"/>
    </w:p>
    <w:p w14:paraId="0E4DB5F7" w14:textId="77777777" w:rsidR="00605A64" w:rsidRPr="005854C0" w:rsidRDefault="00AB2BEA">
      <w:pPr>
        <w:rPr>
          <w:rFonts w:cs="Times New Roman"/>
        </w:rPr>
      </w:pPr>
      <w:r w:rsidRPr="005854C0">
        <w:rPr>
          <w:rFonts w:cs="Times New Roman"/>
        </w:rPr>
        <w:t xml:space="preserve">9.3. </w:t>
      </w:r>
      <w:proofErr w:type="spellStart"/>
      <w:r w:rsidRPr="005854C0">
        <w:rPr>
          <w:rFonts w:cs="Times New Roman"/>
        </w:rPr>
        <w:t>Lộ</w:t>
      </w:r>
      <w:proofErr w:type="spellEnd"/>
      <w:r w:rsidRPr="005854C0">
        <w:rPr>
          <w:rFonts w:cs="Times New Roman"/>
        </w:rPr>
        <w:t xml:space="preserve"> </w:t>
      </w:r>
      <w:proofErr w:type="spellStart"/>
      <w:r w:rsidRPr="005854C0">
        <w:rPr>
          <w:rFonts w:cs="Times New Roman"/>
        </w:rPr>
        <w:t>trình</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bền</w:t>
      </w:r>
      <w:proofErr w:type="spellEnd"/>
      <w:r w:rsidRPr="005854C0">
        <w:rPr>
          <w:rFonts w:cs="Times New Roman"/>
        </w:rPr>
        <w:t xml:space="preserve"> </w:t>
      </w:r>
      <w:proofErr w:type="spellStart"/>
      <w:r w:rsidRPr="005854C0">
        <w:rPr>
          <w:rFonts w:cs="Times New Roman"/>
        </w:rPr>
        <w:t>vững</w:t>
      </w:r>
      <w:proofErr w:type="spellEnd"/>
    </w:p>
    <w:p w14:paraId="57258626" w14:textId="0EBBB714" w:rsidR="00605A64" w:rsidRPr="005854C0" w:rsidRDefault="00AB2BEA">
      <w:pPr>
        <w:pStyle w:val="Heading2"/>
        <w:rPr>
          <w:rFonts w:ascii="Times New Roman" w:hAnsi="Times New Roman" w:cs="Times New Roman"/>
        </w:rPr>
      </w:pPr>
      <w:r w:rsidRPr="005854C0">
        <w:rPr>
          <w:rFonts w:ascii="Times New Roman" w:hAnsi="Times New Roman" w:cs="Times New Roman"/>
          <w:color w:val="2F5496"/>
          <w:sz w:val="32"/>
        </w:rPr>
        <w:t xml:space="preserve">PHẦN III: CAM KẾT NHÀ ĐẦU TƯ </w:t>
      </w:r>
    </w:p>
    <w:p w14:paraId="55983560" w14:textId="77777777" w:rsidR="00605A64" w:rsidRPr="005854C0" w:rsidRDefault="00AB2BEA">
      <w:pPr>
        <w:rPr>
          <w:rFonts w:cs="Times New Roman"/>
        </w:rPr>
      </w:pPr>
      <w:r w:rsidRPr="005854C0">
        <w:rPr>
          <w:rFonts w:cs="Times New Roman"/>
        </w:rPr>
        <w:t xml:space="preserve">10.1. Cam </w:t>
      </w:r>
      <w:proofErr w:type="spellStart"/>
      <w:r w:rsidRPr="005854C0">
        <w:rPr>
          <w:rFonts w:cs="Times New Roman"/>
        </w:rPr>
        <w:t>kết</w:t>
      </w:r>
      <w:proofErr w:type="spellEnd"/>
      <w:r w:rsidRPr="005854C0">
        <w:rPr>
          <w:rFonts w:cs="Times New Roman"/>
        </w:rPr>
        <w:t xml:space="preserve"> </w:t>
      </w: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chính</w:t>
      </w:r>
      <w:proofErr w:type="spellEnd"/>
    </w:p>
    <w:p w14:paraId="4B447EFD" w14:textId="77777777" w:rsidR="00605A64" w:rsidRPr="005854C0" w:rsidRDefault="00AB2BEA">
      <w:pPr>
        <w:rPr>
          <w:rFonts w:cs="Times New Roman"/>
        </w:rPr>
      </w:pPr>
      <w:r w:rsidRPr="005854C0">
        <w:rPr>
          <w:rFonts w:cs="Times New Roman"/>
        </w:rPr>
        <w:t xml:space="preserve">10.2. Cam </w:t>
      </w:r>
      <w:proofErr w:type="spellStart"/>
      <w:r w:rsidRPr="005854C0">
        <w:rPr>
          <w:rFonts w:cs="Times New Roman"/>
        </w:rPr>
        <w:t>kết</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w:t>
      </w:r>
    </w:p>
    <w:p w14:paraId="1DC884F5" w14:textId="77777777" w:rsidR="00605A64" w:rsidRPr="005854C0" w:rsidRDefault="00AB2BEA">
      <w:pPr>
        <w:rPr>
          <w:rFonts w:cs="Times New Roman"/>
        </w:rPr>
      </w:pPr>
      <w:r w:rsidRPr="005854C0">
        <w:rPr>
          <w:rFonts w:cs="Times New Roman"/>
        </w:rPr>
        <w:t xml:space="preserve">10.3. Cam </w:t>
      </w:r>
      <w:proofErr w:type="spellStart"/>
      <w:r w:rsidRPr="005854C0">
        <w:rPr>
          <w:rFonts w:cs="Times New Roman"/>
        </w:rPr>
        <w:t>kết</w:t>
      </w:r>
      <w:proofErr w:type="spellEnd"/>
      <w:r w:rsidRPr="005854C0">
        <w:rPr>
          <w:rFonts w:cs="Times New Roman"/>
        </w:rPr>
        <w:t xml:space="preserve"> </w:t>
      </w:r>
      <w:proofErr w:type="spellStart"/>
      <w:r w:rsidRPr="005854C0">
        <w:rPr>
          <w:rFonts w:cs="Times New Roman"/>
        </w:rPr>
        <w:t>tuân</w:t>
      </w:r>
      <w:proofErr w:type="spellEnd"/>
      <w:r w:rsidRPr="005854C0">
        <w:rPr>
          <w:rFonts w:cs="Times New Roman"/>
        </w:rPr>
        <w:t xml:space="preserve"> </w:t>
      </w:r>
      <w:proofErr w:type="spellStart"/>
      <w:r w:rsidRPr="005854C0">
        <w:rPr>
          <w:rFonts w:cs="Times New Roman"/>
        </w:rPr>
        <w:t>thủ</w:t>
      </w:r>
      <w:proofErr w:type="spellEnd"/>
    </w:p>
    <w:p w14:paraId="30A164B3" w14:textId="77777777" w:rsidR="00605A64" w:rsidRPr="005854C0" w:rsidRDefault="00605A64">
      <w:pPr>
        <w:rPr>
          <w:rFonts w:cs="Times New Roman"/>
        </w:rPr>
      </w:pPr>
    </w:p>
    <w:p w14:paraId="3AA0FB9F" w14:textId="77777777" w:rsidR="00605A64" w:rsidRPr="005854C0" w:rsidRDefault="00AB2BEA">
      <w:pPr>
        <w:rPr>
          <w:rFonts w:cs="Times New Roman"/>
        </w:rPr>
      </w:pPr>
      <w:r w:rsidRPr="005854C0">
        <w:rPr>
          <w:rFonts w:cs="Times New Roman"/>
        </w:rPr>
        <w:t>---</w:t>
      </w:r>
    </w:p>
    <w:p w14:paraId="4CE1DF5F" w14:textId="77777777" w:rsidR="00605A64" w:rsidRPr="005854C0" w:rsidRDefault="00605A64">
      <w:pPr>
        <w:rPr>
          <w:rFonts w:cs="Times New Roman"/>
        </w:rPr>
      </w:pPr>
    </w:p>
    <w:p w14:paraId="10432CD6" w14:textId="77777777" w:rsidR="00605A64" w:rsidRPr="005854C0" w:rsidRDefault="00605A64">
      <w:pPr>
        <w:rPr>
          <w:rFonts w:cs="Times New Roman"/>
        </w:rPr>
      </w:pPr>
    </w:p>
    <w:p w14:paraId="01D64177" w14:textId="77777777" w:rsidR="00AB2BEA" w:rsidRPr="005854C0" w:rsidRDefault="00AB2BEA">
      <w:pPr>
        <w:spacing w:line="276" w:lineRule="auto"/>
        <w:rPr>
          <w:rFonts w:eastAsiaTheme="majorEastAsia" w:cs="Times New Roman"/>
          <w:b/>
          <w:bCs/>
          <w:color w:val="00008B"/>
          <w:sz w:val="36"/>
          <w:szCs w:val="28"/>
          <w:u w:val="single"/>
        </w:rPr>
      </w:pPr>
      <w:r w:rsidRPr="005854C0">
        <w:rPr>
          <w:rFonts w:cs="Times New Roman"/>
          <w:color w:val="00008B"/>
          <w:sz w:val="36"/>
          <w:u w:val="single"/>
        </w:rPr>
        <w:br w:type="page"/>
      </w:r>
    </w:p>
    <w:p w14:paraId="7C1BC1BD" w14:textId="281A270E" w:rsidR="00605A64" w:rsidRPr="005854C0" w:rsidRDefault="00AB2BEA">
      <w:pPr>
        <w:pStyle w:val="Heading1"/>
        <w:jc w:val="center"/>
        <w:rPr>
          <w:rFonts w:ascii="Times New Roman" w:hAnsi="Times New Roman" w:cs="Times New Roman"/>
        </w:rPr>
      </w:pPr>
      <w:r w:rsidRPr="005854C0">
        <w:rPr>
          <w:rFonts w:ascii="Times New Roman" w:hAnsi="Times New Roman" w:cs="Times New Roman"/>
          <w:color w:val="00008B"/>
          <w:sz w:val="36"/>
          <w:u w:val="single"/>
        </w:rPr>
        <w:t>I. THÔNG TIN CHUNG</w:t>
      </w:r>
    </w:p>
    <w:p w14:paraId="4FE4721C" w14:textId="77777777" w:rsidR="00605A64" w:rsidRPr="005854C0" w:rsidRDefault="00605A64">
      <w:pPr>
        <w:rPr>
          <w:rFonts w:cs="Times New Roman"/>
        </w:rPr>
      </w:pPr>
    </w:p>
    <w:p w14:paraId="09FA7F28" w14:textId="0C061CF6"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1. </w:t>
      </w:r>
      <w:proofErr w:type="spellStart"/>
      <w:r w:rsidRPr="005854C0">
        <w:rPr>
          <w:rFonts w:ascii="Times New Roman" w:hAnsi="Times New Roman" w:cs="Times New Roman"/>
          <w:color w:val="4472C4"/>
          <w:sz w:val="28"/>
        </w:rPr>
        <w:t>Tên</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dự</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án</w:t>
      </w:r>
      <w:proofErr w:type="spellEnd"/>
      <w:r w:rsidRPr="005854C0">
        <w:rPr>
          <w:rFonts w:ascii="Times New Roman" w:hAnsi="Times New Roman" w:cs="Times New Roman"/>
          <w:color w:val="4472C4"/>
          <w:sz w:val="28"/>
        </w:rPr>
        <w:t>:</w:t>
      </w:r>
    </w:p>
    <w:p w14:paraId="69ECD2FB" w14:textId="77777777" w:rsidR="00605A64" w:rsidRPr="005854C0" w:rsidRDefault="00AB2BEA" w:rsidP="00AB2BEA">
      <w:pPr>
        <w:jc w:val="center"/>
        <w:rPr>
          <w:rFonts w:cs="Times New Roman"/>
          <w:sz w:val="36"/>
          <w:szCs w:val="32"/>
        </w:rPr>
      </w:pPr>
      <w:r w:rsidRPr="005854C0">
        <w:rPr>
          <w:rFonts w:cs="Times New Roman"/>
          <w:b/>
          <w:sz w:val="36"/>
          <w:szCs w:val="32"/>
        </w:rPr>
        <w:t xml:space="preserve">Khu </w:t>
      </w:r>
      <w:proofErr w:type="spellStart"/>
      <w:r w:rsidRPr="005854C0">
        <w:rPr>
          <w:rFonts w:cs="Times New Roman"/>
          <w:b/>
          <w:sz w:val="36"/>
          <w:szCs w:val="32"/>
        </w:rPr>
        <w:t>liên</w:t>
      </w:r>
      <w:proofErr w:type="spellEnd"/>
      <w:r w:rsidRPr="005854C0">
        <w:rPr>
          <w:rFonts w:cs="Times New Roman"/>
          <w:b/>
          <w:sz w:val="36"/>
          <w:szCs w:val="32"/>
        </w:rPr>
        <w:t xml:space="preserve"> </w:t>
      </w:r>
      <w:proofErr w:type="spellStart"/>
      <w:r w:rsidRPr="005854C0">
        <w:rPr>
          <w:rFonts w:cs="Times New Roman"/>
          <w:b/>
          <w:sz w:val="36"/>
          <w:szCs w:val="32"/>
        </w:rPr>
        <w:t>hợp</w:t>
      </w:r>
      <w:proofErr w:type="spellEnd"/>
      <w:r w:rsidRPr="005854C0">
        <w:rPr>
          <w:rFonts w:cs="Times New Roman"/>
          <w:b/>
          <w:sz w:val="36"/>
          <w:szCs w:val="32"/>
        </w:rPr>
        <w:t xml:space="preserve"> </w:t>
      </w:r>
      <w:proofErr w:type="spellStart"/>
      <w:r w:rsidRPr="005854C0">
        <w:rPr>
          <w:rFonts w:cs="Times New Roman"/>
          <w:b/>
          <w:sz w:val="36"/>
          <w:szCs w:val="32"/>
        </w:rPr>
        <w:t>sản</w:t>
      </w:r>
      <w:proofErr w:type="spellEnd"/>
      <w:r w:rsidRPr="005854C0">
        <w:rPr>
          <w:rFonts w:cs="Times New Roman"/>
          <w:b/>
          <w:sz w:val="36"/>
          <w:szCs w:val="32"/>
        </w:rPr>
        <w:t xml:space="preserve"> </w:t>
      </w:r>
      <w:proofErr w:type="spellStart"/>
      <w:r w:rsidRPr="005854C0">
        <w:rPr>
          <w:rFonts w:cs="Times New Roman"/>
          <w:b/>
          <w:sz w:val="36"/>
          <w:szCs w:val="32"/>
        </w:rPr>
        <w:t>xuất</w:t>
      </w:r>
      <w:proofErr w:type="spellEnd"/>
      <w:r w:rsidRPr="005854C0">
        <w:rPr>
          <w:rFonts w:cs="Times New Roman"/>
          <w:b/>
          <w:sz w:val="36"/>
          <w:szCs w:val="32"/>
        </w:rPr>
        <w:t xml:space="preserve"> </w:t>
      </w:r>
      <w:proofErr w:type="spellStart"/>
      <w:r w:rsidRPr="005854C0">
        <w:rPr>
          <w:rFonts w:cs="Times New Roman"/>
          <w:b/>
          <w:sz w:val="36"/>
          <w:szCs w:val="32"/>
        </w:rPr>
        <w:t>công</w:t>
      </w:r>
      <w:proofErr w:type="spellEnd"/>
      <w:r w:rsidRPr="005854C0">
        <w:rPr>
          <w:rFonts w:cs="Times New Roman"/>
          <w:b/>
          <w:sz w:val="36"/>
          <w:szCs w:val="32"/>
        </w:rPr>
        <w:t xml:space="preserve"> </w:t>
      </w:r>
      <w:proofErr w:type="spellStart"/>
      <w:r w:rsidRPr="005854C0">
        <w:rPr>
          <w:rFonts w:cs="Times New Roman"/>
          <w:b/>
          <w:sz w:val="36"/>
          <w:szCs w:val="32"/>
        </w:rPr>
        <w:t>nghệ</w:t>
      </w:r>
      <w:proofErr w:type="spellEnd"/>
      <w:r w:rsidRPr="005854C0">
        <w:rPr>
          <w:rFonts w:cs="Times New Roman"/>
          <w:b/>
          <w:sz w:val="36"/>
          <w:szCs w:val="32"/>
        </w:rPr>
        <w:t xml:space="preserve"> </w:t>
      </w:r>
      <w:proofErr w:type="spellStart"/>
      <w:r w:rsidRPr="005854C0">
        <w:rPr>
          <w:rFonts w:cs="Times New Roman"/>
          <w:b/>
          <w:sz w:val="36"/>
          <w:szCs w:val="32"/>
        </w:rPr>
        <w:t>cao</w:t>
      </w:r>
      <w:proofErr w:type="spellEnd"/>
      <w:r w:rsidRPr="005854C0">
        <w:rPr>
          <w:rFonts w:cs="Times New Roman"/>
          <w:b/>
          <w:sz w:val="36"/>
          <w:szCs w:val="32"/>
        </w:rPr>
        <w:t xml:space="preserve"> Mekong</w:t>
      </w:r>
    </w:p>
    <w:p w14:paraId="2F1B1A66" w14:textId="31CF5C12"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2. Thông tin </w:t>
      </w:r>
      <w:proofErr w:type="spellStart"/>
      <w:r w:rsidRPr="005854C0">
        <w:rPr>
          <w:rFonts w:ascii="Times New Roman" w:hAnsi="Times New Roman" w:cs="Times New Roman"/>
          <w:color w:val="4472C4"/>
          <w:sz w:val="28"/>
        </w:rPr>
        <w:t>chủ</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đầu</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tư</w:t>
      </w:r>
      <w:proofErr w:type="spellEnd"/>
      <w:r w:rsidRPr="005854C0">
        <w:rPr>
          <w:rFonts w:ascii="Times New Roman" w:hAnsi="Times New Roman" w:cs="Times New Roman"/>
          <w:color w:val="4472C4"/>
          <w:sz w:val="28"/>
        </w:rPr>
        <w:t>:</w:t>
      </w:r>
    </w:p>
    <w:p w14:paraId="3DD07F2A" w14:textId="11845E1C" w:rsidR="00605A64" w:rsidRPr="005854C0" w:rsidRDefault="00AB2BEA">
      <w:pPr>
        <w:pStyle w:val="ListBullet"/>
        <w:rPr>
          <w:rFonts w:cs="Times New Roman"/>
        </w:rPr>
      </w:pPr>
      <w:proofErr w:type="spellStart"/>
      <w:r w:rsidRPr="005854C0">
        <w:rPr>
          <w:rFonts w:cs="Times New Roman"/>
        </w:rPr>
        <w:t>Tên</w:t>
      </w:r>
      <w:proofErr w:type="spellEnd"/>
      <w:r w:rsidRPr="005854C0">
        <w:rPr>
          <w:rFonts w:cs="Times New Roman"/>
        </w:rPr>
        <w:t xml:space="preserve">: Công ty </w:t>
      </w:r>
      <w:proofErr w:type="spellStart"/>
      <w:r w:rsidRPr="005854C0">
        <w:rPr>
          <w:rFonts w:cs="Times New Roman"/>
        </w:rPr>
        <w:t>Cổ</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Công </w:t>
      </w:r>
      <w:proofErr w:type="spellStart"/>
      <w:r w:rsidRPr="005854C0">
        <w:rPr>
          <w:rFonts w:cs="Times New Roman"/>
        </w:rPr>
        <w:t>nghệ</w:t>
      </w:r>
      <w:proofErr w:type="spellEnd"/>
      <w:r w:rsidRPr="005854C0">
        <w:rPr>
          <w:rFonts w:cs="Times New Roman"/>
        </w:rPr>
        <w:t xml:space="preserve"> Mekong</w:t>
      </w:r>
    </w:p>
    <w:p w14:paraId="02AB4C5F" w14:textId="0DD739C6" w:rsidR="00605A64" w:rsidRPr="005854C0" w:rsidRDefault="00AB2BEA">
      <w:pPr>
        <w:pStyle w:val="ListBullet"/>
        <w:rPr>
          <w:rFonts w:cs="Times New Roman"/>
        </w:rPr>
      </w:pPr>
      <w:proofErr w:type="spellStart"/>
      <w:r w:rsidRPr="005854C0">
        <w:rPr>
          <w:rFonts w:cs="Times New Roman"/>
        </w:rPr>
        <w:t>Loại</w:t>
      </w:r>
      <w:proofErr w:type="spellEnd"/>
      <w:r w:rsidRPr="005854C0">
        <w:rPr>
          <w:rFonts w:cs="Times New Roman"/>
        </w:rPr>
        <w:t xml:space="preserve"> </w:t>
      </w:r>
      <w:proofErr w:type="spellStart"/>
      <w:r w:rsidRPr="005854C0">
        <w:rPr>
          <w:rFonts w:cs="Times New Roman"/>
        </w:rPr>
        <w:t>hình</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w:t>
      </w:r>
      <w:proofErr w:type="gramStart"/>
      <w:r w:rsidRPr="005854C0">
        <w:rPr>
          <w:rFonts w:cs="Times New Roman"/>
        </w:rPr>
        <w:t>Nam  FDI</w:t>
      </w:r>
      <w:proofErr w:type="gramEnd"/>
    </w:p>
    <w:p w14:paraId="009D9163" w14:textId="0F5AD80F" w:rsidR="00605A64" w:rsidRPr="005854C0" w:rsidRDefault="00AB2BEA">
      <w:pPr>
        <w:pStyle w:val="ListBullet"/>
        <w:rPr>
          <w:rFonts w:cs="Times New Roman"/>
        </w:rPr>
      </w:pP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chỉ</w:t>
      </w:r>
      <w:proofErr w:type="spellEnd"/>
      <w:r w:rsidRPr="005854C0">
        <w:rPr>
          <w:rFonts w:cs="Times New Roman"/>
        </w:rPr>
        <w:t xml:space="preserve">: Lô I-10-3, I-10-4, I-10-5, D6, KCN Cao TP.HCM, </w:t>
      </w:r>
      <w:proofErr w:type="spellStart"/>
      <w:proofErr w:type="gramStart"/>
      <w:r w:rsidRPr="005854C0">
        <w:rPr>
          <w:rFonts w:cs="Times New Roman"/>
        </w:rPr>
        <w:t>P.Long</w:t>
      </w:r>
      <w:proofErr w:type="spellEnd"/>
      <w:proofErr w:type="gramEnd"/>
      <w:r w:rsidRPr="005854C0">
        <w:rPr>
          <w:rFonts w:cs="Times New Roman"/>
        </w:rPr>
        <w:t xml:space="preserve"> </w:t>
      </w:r>
      <w:proofErr w:type="spellStart"/>
      <w:r w:rsidRPr="005854C0">
        <w:rPr>
          <w:rFonts w:cs="Times New Roman"/>
        </w:rPr>
        <w:t>Thạnh</w:t>
      </w:r>
      <w:proofErr w:type="spellEnd"/>
      <w:r w:rsidRPr="005854C0">
        <w:rPr>
          <w:rFonts w:cs="Times New Roman"/>
        </w:rPr>
        <w:t xml:space="preserve"> </w:t>
      </w:r>
      <w:proofErr w:type="spellStart"/>
      <w:r w:rsidRPr="005854C0">
        <w:rPr>
          <w:rFonts w:cs="Times New Roman"/>
        </w:rPr>
        <w:t>Mỹ</w:t>
      </w:r>
      <w:proofErr w:type="spellEnd"/>
      <w:r w:rsidRPr="005854C0">
        <w:rPr>
          <w:rFonts w:cs="Times New Roman"/>
        </w:rPr>
        <w:t xml:space="preserve">, TP </w:t>
      </w:r>
      <w:proofErr w:type="spellStart"/>
      <w:r w:rsidRPr="005854C0">
        <w:rPr>
          <w:rFonts w:cs="Times New Roman"/>
        </w:rPr>
        <w:t>Thủ</w:t>
      </w:r>
      <w:proofErr w:type="spellEnd"/>
      <w:r w:rsidRPr="005854C0">
        <w:rPr>
          <w:rFonts w:cs="Times New Roman"/>
        </w:rPr>
        <w:t xml:space="preserve"> Đức</w:t>
      </w:r>
    </w:p>
    <w:p w14:paraId="37DF3146" w14:textId="6E9DE00B" w:rsidR="00605A64" w:rsidRPr="005854C0" w:rsidRDefault="00AB2BEA">
      <w:pPr>
        <w:pStyle w:val="ListBullet"/>
        <w:rPr>
          <w:rFonts w:cs="Times New Roman"/>
        </w:rPr>
      </w:pPr>
      <w:proofErr w:type="spellStart"/>
      <w:r w:rsidRPr="005854C0">
        <w:rPr>
          <w:rFonts w:cs="Times New Roman"/>
        </w:rPr>
        <w:t>Diện</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10.040,4 m² (</w:t>
      </w: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1: 4.500 m² bao </w:t>
      </w:r>
      <w:proofErr w:type="spellStart"/>
      <w:r w:rsidRPr="005854C0">
        <w:rPr>
          <w:rFonts w:cs="Times New Roman"/>
        </w:rPr>
        <w:t>gồm</w:t>
      </w:r>
      <w:proofErr w:type="spellEnd"/>
      <w:r w:rsidRPr="005854C0">
        <w:rPr>
          <w:rFonts w:cs="Times New Roman"/>
        </w:rPr>
        <w:t xml:space="preserve"> </w:t>
      </w: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máy</w:t>
      </w:r>
      <w:proofErr w:type="spellEnd"/>
      <w:r w:rsidRPr="005854C0">
        <w:rPr>
          <w:rFonts w:cs="Times New Roman"/>
        </w:rPr>
        <w:t xml:space="preserve"> </w:t>
      </w:r>
      <w:proofErr w:type="spellStart"/>
      <w:r w:rsidRPr="005854C0">
        <w:rPr>
          <w:rFonts w:cs="Times New Roman"/>
        </w:rPr>
        <w:t>Tohin</w:t>
      </w:r>
      <w:proofErr w:type="spellEnd"/>
      <w:r w:rsidRPr="005854C0">
        <w:rPr>
          <w:rFonts w:cs="Times New Roman"/>
        </w:rPr>
        <w:t>)</w:t>
      </w:r>
    </w:p>
    <w:p w14:paraId="08721EA6" w14:textId="23966D54"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3. </w:t>
      </w:r>
      <w:proofErr w:type="spellStart"/>
      <w:r w:rsidRPr="005854C0">
        <w:rPr>
          <w:rFonts w:ascii="Times New Roman" w:hAnsi="Times New Roman" w:cs="Times New Roman"/>
          <w:color w:val="4472C4"/>
          <w:sz w:val="28"/>
        </w:rPr>
        <w:t>Lĩnh</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vực</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hoạt</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động</w:t>
      </w:r>
      <w:proofErr w:type="spellEnd"/>
      <w:r w:rsidRPr="005854C0">
        <w:rPr>
          <w:rFonts w:ascii="Times New Roman" w:hAnsi="Times New Roman" w:cs="Times New Roman"/>
          <w:color w:val="4472C4"/>
          <w:sz w:val="28"/>
        </w:rPr>
        <w:t>:</w:t>
      </w:r>
    </w:p>
    <w:p w14:paraId="1D0E6CF8" w14:textId="77777777" w:rsidR="00605A64" w:rsidRPr="005854C0" w:rsidRDefault="00AB2BEA">
      <w:pPr>
        <w:rPr>
          <w:rFonts w:cs="Times New Roman"/>
        </w:rPr>
      </w:pPr>
      <w:r w:rsidRPr="005854C0">
        <w:rPr>
          <w:rFonts w:cs="Times New Roman"/>
          <w:b/>
        </w:rPr>
        <w:t xml:space="preserve">Vi </w:t>
      </w:r>
      <w:proofErr w:type="spellStart"/>
      <w:r w:rsidRPr="005854C0">
        <w:rPr>
          <w:rFonts w:cs="Times New Roman"/>
          <w:b/>
        </w:rPr>
        <w:t>điện</w:t>
      </w:r>
      <w:proofErr w:type="spellEnd"/>
      <w:r w:rsidRPr="005854C0">
        <w:rPr>
          <w:rFonts w:cs="Times New Roman"/>
          <w:b/>
        </w:rPr>
        <w:t xml:space="preserve"> </w:t>
      </w:r>
      <w:proofErr w:type="spellStart"/>
      <w:r w:rsidRPr="005854C0">
        <w:rPr>
          <w:rFonts w:cs="Times New Roman"/>
          <w:b/>
        </w:rPr>
        <w:t>tử</w:t>
      </w:r>
      <w:proofErr w:type="spellEnd"/>
      <w:r w:rsidRPr="005854C0">
        <w:rPr>
          <w:rFonts w:cs="Times New Roman"/>
          <w:b/>
        </w:rPr>
        <w:t xml:space="preserve"> - Công </w:t>
      </w:r>
      <w:proofErr w:type="spellStart"/>
      <w:r w:rsidRPr="005854C0">
        <w:rPr>
          <w:rFonts w:cs="Times New Roman"/>
          <w:b/>
        </w:rPr>
        <w:t>nghệ</w:t>
      </w:r>
      <w:proofErr w:type="spellEnd"/>
      <w:r w:rsidRPr="005854C0">
        <w:rPr>
          <w:rFonts w:cs="Times New Roman"/>
          <w:b/>
        </w:rPr>
        <w:t xml:space="preserve"> </w:t>
      </w:r>
      <w:proofErr w:type="spellStart"/>
      <w:r w:rsidRPr="005854C0">
        <w:rPr>
          <w:rFonts w:cs="Times New Roman"/>
          <w:b/>
        </w:rPr>
        <w:t>thông</w:t>
      </w:r>
      <w:proofErr w:type="spellEnd"/>
      <w:r w:rsidRPr="005854C0">
        <w:rPr>
          <w:rFonts w:cs="Times New Roman"/>
          <w:b/>
        </w:rPr>
        <w:t xml:space="preserve"> tin - </w:t>
      </w:r>
      <w:proofErr w:type="spellStart"/>
      <w:r w:rsidRPr="005854C0">
        <w:rPr>
          <w:rFonts w:cs="Times New Roman"/>
          <w:b/>
        </w:rPr>
        <w:t>Viễn</w:t>
      </w:r>
      <w:proofErr w:type="spellEnd"/>
      <w:r w:rsidRPr="005854C0">
        <w:rPr>
          <w:rFonts w:cs="Times New Roman"/>
          <w:b/>
        </w:rPr>
        <w:t xml:space="preserve"> </w:t>
      </w:r>
      <w:proofErr w:type="spellStart"/>
      <w:r w:rsidRPr="005854C0">
        <w:rPr>
          <w:rFonts w:cs="Times New Roman"/>
          <w:b/>
        </w:rPr>
        <w:t>thông</w:t>
      </w:r>
      <w:proofErr w:type="spellEnd"/>
    </w:p>
    <w:p w14:paraId="4D773571" w14:textId="77777777" w:rsidR="00605A64" w:rsidRPr="005854C0" w:rsidRDefault="00AB2BEA">
      <w:pPr>
        <w:pStyle w:val="ListBullet"/>
        <w:rPr>
          <w:rFonts w:cs="Times New Roman"/>
        </w:rPr>
      </w:pPr>
      <w:r w:rsidRPr="005854C0">
        <w:rPr>
          <w:rFonts w:cs="Times New Roman"/>
        </w:rPr>
        <w:t xml:space="preserve">IoT Gateway systems </w:t>
      </w:r>
      <w:proofErr w:type="spellStart"/>
      <w:r w:rsidRPr="005854C0">
        <w:rPr>
          <w:rFonts w:cs="Times New Roman"/>
        </w:rPr>
        <w:t>với</w:t>
      </w:r>
      <w:proofErr w:type="spellEnd"/>
      <w:r w:rsidRPr="005854C0">
        <w:rPr>
          <w:rFonts w:cs="Times New Roman"/>
        </w:rPr>
        <w:t xml:space="preserve"> ARM processors</w:t>
      </w:r>
    </w:p>
    <w:p w14:paraId="714A1799" w14:textId="77777777" w:rsidR="00605A64" w:rsidRPr="005854C0" w:rsidRDefault="00AB2BEA">
      <w:pPr>
        <w:pStyle w:val="ListBullet"/>
        <w:rPr>
          <w:rFonts w:cs="Times New Roman"/>
        </w:rPr>
      </w:pPr>
      <w:r w:rsidRPr="005854C0">
        <w:rPr>
          <w:rFonts w:cs="Times New Roman"/>
        </w:rPr>
        <w:t xml:space="preserve">Edge computing </w:t>
      </w:r>
      <w:proofErr w:type="spellStart"/>
      <w:r w:rsidRPr="005854C0">
        <w:rPr>
          <w:rFonts w:cs="Times New Roman"/>
        </w:rPr>
        <w:t>và</w:t>
      </w:r>
      <w:proofErr w:type="spellEnd"/>
      <w:r w:rsidRPr="005854C0">
        <w:rPr>
          <w:rFonts w:cs="Times New Roman"/>
        </w:rPr>
        <w:t xml:space="preserve"> AI integration</w:t>
      </w:r>
    </w:p>
    <w:p w14:paraId="427849D5" w14:textId="77777777" w:rsidR="00605A64" w:rsidRPr="005854C0" w:rsidRDefault="00AB2BEA">
      <w:pPr>
        <w:pStyle w:val="ListBullet"/>
        <w:rPr>
          <w:rFonts w:cs="Times New Roman"/>
        </w:rPr>
      </w:pPr>
      <w:r w:rsidRPr="005854C0">
        <w:rPr>
          <w:rFonts w:cs="Times New Roman"/>
        </w:rPr>
        <w:t>Wireless communication protocols (5G/6G, Wi-Fi 6)</w:t>
      </w:r>
    </w:p>
    <w:p w14:paraId="1BB556F5" w14:textId="77777777" w:rsidR="00605A64" w:rsidRPr="005854C0" w:rsidRDefault="00AB2BEA">
      <w:pPr>
        <w:rPr>
          <w:rFonts w:cs="Times New Roman"/>
        </w:rPr>
      </w:pPr>
      <w:proofErr w:type="spellStart"/>
      <w:r w:rsidRPr="005854C0">
        <w:rPr>
          <w:rFonts w:cs="Times New Roman"/>
          <w:b/>
        </w:rPr>
        <w:t>Cơ</w:t>
      </w:r>
      <w:proofErr w:type="spellEnd"/>
      <w:r w:rsidRPr="005854C0">
        <w:rPr>
          <w:rFonts w:cs="Times New Roman"/>
          <w:b/>
        </w:rPr>
        <w:t xml:space="preserve"> </w:t>
      </w:r>
      <w:proofErr w:type="spellStart"/>
      <w:r w:rsidRPr="005854C0">
        <w:rPr>
          <w:rFonts w:cs="Times New Roman"/>
          <w:b/>
        </w:rPr>
        <w:t>khí</w:t>
      </w:r>
      <w:proofErr w:type="spellEnd"/>
      <w:r w:rsidRPr="005854C0">
        <w:rPr>
          <w:rFonts w:cs="Times New Roman"/>
          <w:b/>
        </w:rPr>
        <w:t xml:space="preserve"> </w:t>
      </w:r>
      <w:proofErr w:type="spellStart"/>
      <w:r w:rsidRPr="005854C0">
        <w:rPr>
          <w:rFonts w:cs="Times New Roman"/>
          <w:b/>
        </w:rPr>
        <w:t>chính</w:t>
      </w:r>
      <w:proofErr w:type="spellEnd"/>
      <w:r w:rsidRPr="005854C0">
        <w:rPr>
          <w:rFonts w:cs="Times New Roman"/>
          <w:b/>
        </w:rPr>
        <w:t xml:space="preserve"> </w:t>
      </w:r>
      <w:proofErr w:type="spellStart"/>
      <w:r w:rsidRPr="005854C0">
        <w:rPr>
          <w:rFonts w:cs="Times New Roman"/>
          <w:b/>
        </w:rPr>
        <w:t>xác</w:t>
      </w:r>
      <w:proofErr w:type="spellEnd"/>
      <w:r w:rsidRPr="005854C0">
        <w:rPr>
          <w:rFonts w:cs="Times New Roman"/>
          <w:b/>
        </w:rPr>
        <w:t xml:space="preserve"> </w:t>
      </w:r>
      <w:proofErr w:type="spellStart"/>
      <w:r w:rsidRPr="005854C0">
        <w:rPr>
          <w:rFonts w:cs="Times New Roman"/>
          <w:b/>
        </w:rPr>
        <w:t>và</w:t>
      </w:r>
      <w:proofErr w:type="spellEnd"/>
      <w:r w:rsidRPr="005854C0">
        <w:rPr>
          <w:rFonts w:cs="Times New Roman"/>
          <w:b/>
        </w:rPr>
        <w:t xml:space="preserve"> </w:t>
      </w:r>
      <w:proofErr w:type="spellStart"/>
      <w:r w:rsidRPr="005854C0">
        <w:rPr>
          <w:rFonts w:cs="Times New Roman"/>
          <w:b/>
        </w:rPr>
        <w:t>Tự</w:t>
      </w:r>
      <w:proofErr w:type="spellEnd"/>
      <w:r w:rsidRPr="005854C0">
        <w:rPr>
          <w:rFonts w:cs="Times New Roman"/>
          <w:b/>
        </w:rPr>
        <w:t xml:space="preserve"> </w:t>
      </w:r>
      <w:proofErr w:type="spellStart"/>
      <w:r w:rsidRPr="005854C0">
        <w:rPr>
          <w:rFonts w:cs="Times New Roman"/>
          <w:b/>
        </w:rPr>
        <w:t>động</w:t>
      </w:r>
      <w:proofErr w:type="spellEnd"/>
      <w:r w:rsidRPr="005854C0">
        <w:rPr>
          <w:rFonts w:cs="Times New Roman"/>
          <w:b/>
        </w:rPr>
        <w:t xml:space="preserve"> </w:t>
      </w:r>
      <w:proofErr w:type="spellStart"/>
      <w:r w:rsidRPr="005854C0">
        <w:rPr>
          <w:rFonts w:cs="Times New Roman"/>
          <w:b/>
        </w:rPr>
        <w:t>hóa</w:t>
      </w:r>
      <w:proofErr w:type="spellEnd"/>
    </w:p>
    <w:p w14:paraId="16D5C208" w14:textId="77777777" w:rsidR="00605A64" w:rsidRPr="005854C0" w:rsidRDefault="00AB2BEA">
      <w:pPr>
        <w:pStyle w:val="ListBullet"/>
        <w:rPr>
          <w:rFonts w:cs="Times New Roman"/>
        </w:rPr>
      </w:pPr>
      <w:r w:rsidRPr="005854C0">
        <w:rPr>
          <w:rFonts w:cs="Times New Roman"/>
        </w:rPr>
        <w:t xml:space="preserve">Robot AMR </w:t>
      </w:r>
      <w:proofErr w:type="spellStart"/>
      <w:r w:rsidRPr="005854C0">
        <w:rPr>
          <w:rFonts w:cs="Times New Roman"/>
        </w:rPr>
        <w:t>với</w:t>
      </w:r>
      <w:proofErr w:type="spellEnd"/>
      <w:r w:rsidRPr="005854C0">
        <w:rPr>
          <w:rFonts w:cs="Times New Roman"/>
        </w:rPr>
        <w:t xml:space="preserve"> SLAM navigation</w:t>
      </w:r>
    </w:p>
    <w:p w14:paraId="21817C42" w14:textId="77777777" w:rsidR="00605A64" w:rsidRPr="005854C0" w:rsidRDefault="00AB2BEA">
      <w:pPr>
        <w:pStyle w:val="ListBullet"/>
        <w:rPr>
          <w:rFonts w:cs="Times New Roman"/>
        </w:rPr>
      </w:pPr>
      <w:r w:rsidRPr="005854C0">
        <w:rPr>
          <w:rFonts w:cs="Times New Roman"/>
        </w:rPr>
        <w:t xml:space="preserve">AGV systems </w:t>
      </w:r>
      <w:proofErr w:type="spellStart"/>
      <w:r w:rsidRPr="005854C0">
        <w:rPr>
          <w:rFonts w:cs="Times New Roman"/>
        </w:rPr>
        <w:t>với</w:t>
      </w:r>
      <w:proofErr w:type="spellEnd"/>
      <w:r w:rsidRPr="005854C0">
        <w:rPr>
          <w:rFonts w:cs="Times New Roman"/>
        </w:rPr>
        <w:t xml:space="preserve"> laser guidance</w:t>
      </w:r>
    </w:p>
    <w:p w14:paraId="7F88B129" w14:textId="77777777" w:rsidR="00605A64" w:rsidRPr="005854C0" w:rsidRDefault="00AB2BEA">
      <w:pPr>
        <w:pStyle w:val="ListBullet"/>
        <w:rPr>
          <w:rFonts w:cs="Times New Roman"/>
        </w:rPr>
      </w:pPr>
      <w:r w:rsidRPr="005854C0">
        <w:rPr>
          <w:rFonts w:cs="Times New Roman"/>
        </w:rPr>
        <w:t xml:space="preserve">OHT (Overhead Hoist Transfer) </w:t>
      </w:r>
      <w:proofErr w:type="spellStart"/>
      <w:r w:rsidRPr="005854C0">
        <w:rPr>
          <w:rFonts w:cs="Times New Roman"/>
        </w:rPr>
        <w:t>cho</w:t>
      </w:r>
      <w:proofErr w:type="spellEnd"/>
      <w:r w:rsidRPr="005854C0">
        <w:rPr>
          <w:rFonts w:cs="Times New Roman"/>
        </w:rPr>
        <w:t xml:space="preserve"> automation</w:t>
      </w:r>
    </w:p>
    <w:p w14:paraId="3A017326" w14:textId="77777777" w:rsidR="00605A64" w:rsidRPr="005854C0" w:rsidRDefault="00AB2BEA">
      <w:pPr>
        <w:rPr>
          <w:rFonts w:cs="Times New Roman"/>
        </w:rPr>
      </w:pPr>
      <w:r w:rsidRPr="005854C0">
        <w:rPr>
          <w:rFonts w:cs="Times New Roman"/>
        </w:rPr>
        <w:t xml:space="preserve">Công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sinh</w:t>
      </w:r>
      <w:proofErr w:type="spellEnd"/>
      <w:r w:rsidRPr="005854C0">
        <w:rPr>
          <w:rFonts w:cs="Times New Roman"/>
        </w:rPr>
        <w:t xml:space="preserve"> </w:t>
      </w:r>
      <w:proofErr w:type="spellStart"/>
      <w:r w:rsidRPr="005854C0">
        <w:rPr>
          <w:rFonts w:cs="Times New Roman"/>
        </w:rPr>
        <w:t>học</w:t>
      </w:r>
      <w:proofErr w:type="spellEnd"/>
      <w:r w:rsidRPr="005854C0">
        <w:rPr>
          <w:rFonts w:cs="Times New Roman"/>
        </w:rPr>
        <w:t xml:space="preserve"> </w:t>
      </w:r>
      <w:proofErr w:type="spellStart"/>
      <w:r w:rsidRPr="005854C0">
        <w:rPr>
          <w:rFonts w:cs="Times New Roman"/>
        </w:rPr>
        <w:t>được</w:t>
      </w:r>
      <w:proofErr w:type="spellEnd"/>
      <w:r w:rsidRPr="005854C0">
        <w:rPr>
          <w:rFonts w:cs="Times New Roman"/>
        </w:rPr>
        <w:t xml:space="preserve"> </w:t>
      </w:r>
      <w:proofErr w:type="spellStart"/>
      <w:r w:rsidRPr="005854C0">
        <w:rPr>
          <w:rFonts w:cs="Times New Roman"/>
        </w:rPr>
        <w:t>áp</w:t>
      </w:r>
      <w:proofErr w:type="spellEnd"/>
      <w:r w:rsidRPr="005854C0">
        <w:rPr>
          <w:rFonts w:cs="Times New Roman"/>
        </w:rPr>
        <w:t xml:space="preserve"> </w:t>
      </w:r>
      <w:proofErr w:type="spellStart"/>
      <w:r w:rsidRPr="005854C0">
        <w:rPr>
          <w:rFonts w:cs="Times New Roman"/>
        </w:rPr>
        <w:t>dụng</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môi</w:t>
      </w:r>
      <w:proofErr w:type="spellEnd"/>
      <w:r w:rsidRPr="005854C0">
        <w:rPr>
          <w:rFonts w:cs="Times New Roman"/>
        </w:rPr>
        <w:t xml:space="preserve"> </w:t>
      </w:r>
      <w:proofErr w:type="spellStart"/>
      <w:r w:rsidRPr="005854C0">
        <w:rPr>
          <w:rFonts w:cs="Times New Roman"/>
        </w:rPr>
        <w:t>trường</w:t>
      </w:r>
      <w:proofErr w:type="spellEnd"/>
    </w:p>
    <w:p w14:paraId="64AB3904" w14:textId="77777777" w:rsidR="00605A64" w:rsidRPr="005854C0" w:rsidRDefault="00AB2BEA">
      <w:pPr>
        <w:rPr>
          <w:rFonts w:cs="Times New Roman"/>
        </w:rPr>
      </w:pPr>
      <w:r w:rsidRPr="005854C0">
        <w:rPr>
          <w:rFonts w:cs="Times New Roman"/>
        </w:rPr>
        <w:t xml:space="preserve">Năng </w:t>
      </w:r>
      <w:proofErr w:type="spellStart"/>
      <w:r w:rsidRPr="005854C0">
        <w:rPr>
          <w:rFonts w:cs="Times New Roman"/>
        </w:rPr>
        <w:t>lượng</w:t>
      </w:r>
      <w:proofErr w:type="spellEnd"/>
      <w:r w:rsidRPr="005854C0">
        <w:rPr>
          <w:rFonts w:cs="Times New Roman"/>
        </w:rPr>
        <w:t xml:space="preserve"> </w:t>
      </w:r>
      <w:proofErr w:type="spellStart"/>
      <w:r w:rsidRPr="005854C0">
        <w:rPr>
          <w:rFonts w:cs="Times New Roman"/>
        </w:rPr>
        <w:t>mới</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Vật</w:t>
      </w:r>
      <w:proofErr w:type="spellEnd"/>
      <w:r w:rsidRPr="005854C0">
        <w:rPr>
          <w:rFonts w:cs="Times New Roman"/>
        </w:rPr>
        <w:t xml:space="preserve"> </w:t>
      </w:r>
      <w:proofErr w:type="spellStart"/>
      <w:r w:rsidRPr="005854C0">
        <w:rPr>
          <w:rFonts w:cs="Times New Roman"/>
        </w:rPr>
        <w:t>liệu</w:t>
      </w:r>
      <w:proofErr w:type="spellEnd"/>
      <w:r w:rsidRPr="005854C0">
        <w:rPr>
          <w:rFonts w:cs="Times New Roman"/>
        </w:rPr>
        <w:t xml:space="preserve"> </w:t>
      </w:r>
      <w:proofErr w:type="spellStart"/>
      <w:r w:rsidRPr="005854C0">
        <w:rPr>
          <w:rFonts w:cs="Times New Roman"/>
        </w:rPr>
        <w:t>mới</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Công </w:t>
      </w:r>
      <w:proofErr w:type="spellStart"/>
      <w:r w:rsidRPr="005854C0">
        <w:rPr>
          <w:rFonts w:cs="Times New Roman"/>
        </w:rPr>
        <w:t>nghệ</w:t>
      </w:r>
      <w:proofErr w:type="spellEnd"/>
      <w:r w:rsidRPr="005854C0">
        <w:rPr>
          <w:rFonts w:cs="Times New Roman"/>
        </w:rPr>
        <w:t xml:space="preserve"> Nano</w:t>
      </w:r>
    </w:p>
    <w:p w14:paraId="17B741D8" w14:textId="77777777" w:rsidR="00605A64" w:rsidRPr="005854C0" w:rsidRDefault="00605A64">
      <w:pPr>
        <w:rPr>
          <w:rFonts w:cs="Times New Roman"/>
        </w:rPr>
      </w:pPr>
    </w:p>
    <w:p w14:paraId="6C65CAD1" w14:textId="0AC3AE4C"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4. </w:t>
      </w:r>
      <w:proofErr w:type="spellStart"/>
      <w:r w:rsidRPr="005854C0">
        <w:rPr>
          <w:rFonts w:ascii="Times New Roman" w:hAnsi="Times New Roman" w:cs="Times New Roman"/>
          <w:color w:val="4472C4"/>
          <w:sz w:val="28"/>
        </w:rPr>
        <w:t>Thời</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gian</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và</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quy</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mô</w:t>
      </w:r>
      <w:proofErr w:type="spellEnd"/>
      <w:r w:rsidRPr="005854C0">
        <w:rPr>
          <w:rFonts w:ascii="Times New Roman" w:hAnsi="Times New Roman" w:cs="Times New Roman"/>
          <w:color w:val="4472C4"/>
          <w:sz w:val="28"/>
        </w:rPr>
        <w:t>:</w:t>
      </w:r>
    </w:p>
    <w:p w14:paraId="18229B7B" w14:textId="43B8B223" w:rsidR="00605A64" w:rsidRPr="005854C0" w:rsidRDefault="00AB2BEA">
      <w:pPr>
        <w:pStyle w:val="ListBullet"/>
        <w:rPr>
          <w:rFonts w:cs="Times New Roman"/>
        </w:rPr>
      </w:pP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hạn</w:t>
      </w:r>
      <w:proofErr w:type="spellEnd"/>
      <w:r w:rsidRPr="005854C0">
        <w:rPr>
          <w:rFonts w:cs="Times New Roman"/>
        </w:rPr>
        <w:t xml:space="preserve"> </w:t>
      </w:r>
      <w:proofErr w:type="spellStart"/>
      <w:r w:rsidRPr="005854C0">
        <w:rPr>
          <w:rFonts w:cs="Times New Roman"/>
        </w:rPr>
        <w:t>hoạt</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50 </w:t>
      </w:r>
      <w:proofErr w:type="spellStart"/>
      <w:r w:rsidRPr="005854C0">
        <w:rPr>
          <w:rFonts w:cs="Times New Roman"/>
        </w:rPr>
        <w:t>năm</w:t>
      </w:r>
      <w:proofErr w:type="spellEnd"/>
      <w:r w:rsidRPr="005854C0">
        <w:rPr>
          <w:rFonts w:cs="Times New Roman"/>
        </w:rPr>
        <w:t xml:space="preserve"> (2025-2075)</w:t>
      </w:r>
    </w:p>
    <w:p w14:paraId="02B3725D" w14:textId="7702E420" w:rsidR="00605A64" w:rsidRPr="005854C0" w:rsidRDefault="00AB2BEA">
      <w:pPr>
        <w:pStyle w:val="ListBullet"/>
        <w:rPr>
          <w:rFonts w:cs="Times New Roman"/>
        </w:rPr>
      </w:pP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250 t VN (10 </w:t>
      </w:r>
      <w:proofErr w:type="spellStart"/>
      <w:r w:rsidRPr="005854C0">
        <w:rPr>
          <w:rFonts w:cs="Times New Roman"/>
        </w:rPr>
        <w:t>triệu</w:t>
      </w:r>
      <w:proofErr w:type="spellEnd"/>
      <w:r w:rsidRPr="005854C0">
        <w:rPr>
          <w:rFonts w:cs="Times New Roman"/>
        </w:rPr>
        <w:t xml:space="preserve"> USD)</w:t>
      </w:r>
    </w:p>
    <w:p w14:paraId="3937017F" w14:textId="4108A03F" w:rsidR="00605A64" w:rsidRPr="005854C0" w:rsidRDefault="00AB2BEA">
      <w:pPr>
        <w:pStyle w:val="ListBullet"/>
        <w:rPr>
          <w:rFonts w:cs="Times New Roman"/>
        </w:rPr>
      </w:pPr>
      <w:proofErr w:type="spellStart"/>
      <w:r w:rsidRPr="005854C0">
        <w:rPr>
          <w:rFonts w:cs="Times New Roman"/>
        </w:rPr>
        <w:t>Nhân</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w:t>
      </w:r>
      <w:proofErr w:type="spellStart"/>
      <w:r w:rsidRPr="005854C0">
        <w:rPr>
          <w:rFonts w:cs="Times New Roman"/>
        </w:rPr>
        <w:t>tối</w:t>
      </w:r>
      <w:proofErr w:type="spellEnd"/>
      <w:r w:rsidRPr="005854C0">
        <w:rPr>
          <w:rFonts w:cs="Times New Roman"/>
        </w:rPr>
        <w:t xml:space="preserve"> </w:t>
      </w:r>
      <w:proofErr w:type="spellStart"/>
      <w:r w:rsidRPr="005854C0">
        <w:rPr>
          <w:rFonts w:cs="Times New Roman"/>
        </w:rPr>
        <w:t>đa</w:t>
      </w:r>
      <w:proofErr w:type="spellEnd"/>
      <w:r w:rsidRPr="005854C0">
        <w:rPr>
          <w:rFonts w:cs="Times New Roman"/>
        </w:rPr>
        <w:t xml:space="preserve">: 200 </w:t>
      </w:r>
      <w:proofErr w:type="spellStart"/>
      <w:r w:rsidRPr="005854C0">
        <w:rPr>
          <w:rFonts w:cs="Times New Roman"/>
        </w:rPr>
        <w:t>người</w:t>
      </w:r>
      <w:proofErr w:type="spellEnd"/>
      <w:r w:rsidRPr="005854C0">
        <w:rPr>
          <w:rFonts w:cs="Times New Roman"/>
        </w:rPr>
        <w:t xml:space="preserve"> (</w:t>
      </w: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1: 60, </w:t>
      </w: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2: 120, </w:t>
      </w: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3+: 200)</w:t>
      </w:r>
    </w:p>
    <w:p w14:paraId="0E414952" w14:textId="109BC24E"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5. </w:t>
      </w:r>
      <w:proofErr w:type="spellStart"/>
      <w:r w:rsidRPr="005854C0">
        <w:rPr>
          <w:rFonts w:ascii="Times New Roman" w:hAnsi="Times New Roman" w:cs="Times New Roman"/>
          <w:color w:val="4472C4"/>
          <w:sz w:val="28"/>
        </w:rPr>
        <w:t>Chỉ</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tiêu</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tài</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chính</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dự</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kiến</w:t>
      </w:r>
      <w:proofErr w:type="spellEnd"/>
      <w:r w:rsidRPr="005854C0">
        <w:rPr>
          <w:rFonts w:ascii="Times New Roman" w:hAnsi="Times New Roman" w:cs="Times New Roman"/>
          <w:color w:val="4472C4"/>
          <w:sz w:val="28"/>
        </w:rPr>
        <w:t>:</w:t>
      </w:r>
    </w:p>
    <w:p w14:paraId="79A693A5" w14:textId="77777777" w:rsidR="00605A64" w:rsidRPr="005854C0" w:rsidRDefault="00605A64">
      <w:pPr>
        <w:rPr>
          <w:rFonts w:cs="Times New Roman"/>
        </w:rPr>
      </w:pPr>
    </w:p>
    <w:p w14:paraId="067B1E60" w14:textId="57C3C2CC"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Doanh </w:t>
      </w:r>
      <w:proofErr w:type="spellStart"/>
      <w:r w:rsidRPr="005854C0">
        <w:rPr>
          <w:rFonts w:ascii="Times New Roman" w:hAnsi="Times New Roman" w:cs="Times New Roman"/>
        </w:rPr>
        <w:t>thu</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hàng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năm</w:t>
      </w:r>
      <w:proofErr w:type="spellEnd"/>
      <w:r w:rsidRPr="005854C0">
        <w:rPr>
          <w:rFonts w:ascii="Times New Roman" w:hAnsi="Times New Roman" w:cs="Times New Roman"/>
        </w:rPr>
        <w:t>:</w:t>
      </w:r>
    </w:p>
    <w:p w14:paraId="3C48FF0C" w14:textId="1AE89461"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(2026-2030): 12,0 - 38,0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đồng</w:t>
      </w:r>
      <w:proofErr w:type="spellEnd"/>
    </w:p>
    <w:p w14:paraId="576D55B6" w14:textId="442817DF"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w:t>
      </w:r>
      <w:proofErr w:type="spellStart"/>
      <w:r w:rsidRPr="005854C0">
        <w:rPr>
          <w:rFonts w:cs="Times New Roman"/>
        </w:rPr>
        <w:t>ổn</w:t>
      </w:r>
      <w:proofErr w:type="spellEnd"/>
      <w:r w:rsidRPr="005854C0">
        <w:rPr>
          <w:rFonts w:cs="Times New Roman"/>
        </w:rPr>
        <w:t xml:space="preserve"> </w:t>
      </w:r>
      <w:proofErr w:type="spellStart"/>
      <w:r w:rsidRPr="005854C0">
        <w:rPr>
          <w:rFonts w:cs="Times New Roman"/>
        </w:rPr>
        <w:t>định</w:t>
      </w:r>
      <w:proofErr w:type="spellEnd"/>
      <w:r w:rsidRPr="005854C0">
        <w:rPr>
          <w:rFonts w:cs="Times New Roman"/>
        </w:rPr>
        <w:t xml:space="preserve"> (2031-2035): 42,0 - 58,0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đồng</w:t>
      </w:r>
      <w:proofErr w:type="spellEnd"/>
    </w:p>
    <w:p w14:paraId="187E059B" w14:textId="1FA2F332"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w:t>
      </w:r>
      <w:proofErr w:type="spellStart"/>
      <w:r w:rsidRPr="005854C0">
        <w:rPr>
          <w:rFonts w:cs="Times New Roman"/>
        </w:rPr>
        <w:t>trưởng</w:t>
      </w:r>
      <w:proofErr w:type="spellEnd"/>
      <w:r w:rsidRPr="005854C0">
        <w:rPr>
          <w:rFonts w:cs="Times New Roman"/>
        </w:rPr>
        <w:t xml:space="preserve"> </w:t>
      </w:r>
      <w:proofErr w:type="spellStart"/>
      <w:r w:rsidRPr="005854C0">
        <w:rPr>
          <w:rFonts w:cs="Times New Roman"/>
        </w:rPr>
        <w:t>thành</w:t>
      </w:r>
      <w:proofErr w:type="spellEnd"/>
      <w:r w:rsidRPr="005854C0">
        <w:rPr>
          <w:rFonts w:cs="Times New Roman"/>
        </w:rPr>
        <w:t xml:space="preserve"> (2036+): 60,0+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đồng</w:t>
      </w:r>
      <w:proofErr w:type="spellEnd"/>
    </w:p>
    <w:p w14:paraId="35A9C0A9" w14:textId="64BF5EBA"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Doanh </w:t>
      </w:r>
      <w:proofErr w:type="spellStart"/>
      <w:r w:rsidRPr="005854C0">
        <w:rPr>
          <w:rFonts w:ascii="Times New Roman" w:hAnsi="Times New Roman" w:cs="Times New Roman"/>
        </w:rPr>
        <w:t>thu</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thuần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hàng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năm</w:t>
      </w:r>
      <w:proofErr w:type="spellEnd"/>
      <w:r w:rsidRPr="005854C0">
        <w:rPr>
          <w:rFonts w:ascii="Times New Roman" w:hAnsi="Times New Roman" w:cs="Times New Roman"/>
        </w:rPr>
        <w:t>:</w:t>
      </w:r>
    </w:p>
    <w:p w14:paraId="4C50D375" w14:textId="0CADA6A9"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10,8 - 34,2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đồng</w:t>
      </w:r>
      <w:proofErr w:type="spellEnd"/>
    </w:p>
    <w:p w14:paraId="53CD14F5" w14:textId="1E99C2C1"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w:t>
      </w:r>
      <w:proofErr w:type="spellStart"/>
      <w:r w:rsidRPr="005854C0">
        <w:rPr>
          <w:rFonts w:cs="Times New Roman"/>
        </w:rPr>
        <w:t>ổn</w:t>
      </w:r>
      <w:proofErr w:type="spellEnd"/>
      <w:r w:rsidRPr="005854C0">
        <w:rPr>
          <w:rFonts w:cs="Times New Roman"/>
        </w:rPr>
        <w:t xml:space="preserve"> </w:t>
      </w:r>
      <w:proofErr w:type="spellStart"/>
      <w:r w:rsidRPr="005854C0">
        <w:rPr>
          <w:rFonts w:cs="Times New Roman"/>
        </w:rPr>
        <w:t>định</w:t>
      </w:r>
      <w:proofErr w:type="spellEnd"/>
      <w:r w:rsidRPr="005854C0">
        <w:rPr>
          <w:rFonts w:cs="Times New Roman"/>
        </w:rPr>
        <w:t xml:space="preserve">: 37,8 - 52,2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đồng</w:t>
      </w:r>
      <w:proofErr w:type="spellEnd"/>
    </w:p>
    <w:p w14:paraId="7DA9D297" w14:textId="73E5D873"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Chi </w:t>
      </w:r>
      <w:proofErr w:type="spellStart"/>
      <w:r w:rsidRPr="005854C0">
        <w:rPr>
          <w:rFonts w:ascii="Times New Roman" w:hAnsi="Times New Roman" w:cs="Times New Roman"/>
        </w:rPr>
        <w:t>phí</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hoạt</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động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hàng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năm</w:t>
      </w:r>
      <w:proofErr w:type="spellEnd"/>
      <w:r w:rsidRPr="005854C0">
        <w:rPr>
          <w:rFonts w:ascii="Times New Roman" w:hAnsi="Times New Roman" w:cs="Times New Roman"/>
        </w:rPr>
        <w:t>:</w:t>
      </w:r>
    </w:p>
    <w:p w14:paraId="7700F804" w14:textId="4937BD6E"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8,4 - 25,65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đồng</w:t>
      </w:r>
      <w:proofErr w:type="spellEnd"/>
    </w:p>
    <w:p w14:paraId="7B37B9BF" w14:textId="780B15A1"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w:t>
      </w:r>
      <w:proofErr w:type="spellStart"/>
      <w:r w:rsidRPr="005854C0">
        <w:rPr>
          <w:rFonts w:cs="Times New Roman"/>
        </w:rPr>
        <w:t>ổn</w:t>
      </w:r>
      <w:proofErr w:type="spellEnd"/>
      <w:r w:rsidRPr="005854C0">
        <w:rPr>
          <w:rFonts w:cs="Times New Roman"/>
        </w:rPr>
        <w:t xml:space="preserve"> </w:t>
      </w:r>
      <w:proofErr w:type="spellStart"/>
      <w:r w:rsidRPr="005854C0">
        <w:rPr>
          <w:rFonts w:cs="Times New Roman"/>
        </w:rPr>
        <w:t>định</w:t>
      </w:r>
      <w:proofErr w:type="spellEnd"/>
      <w:r w:rsidRPr="005854C0">
        <w:rPr>
          <w:rFonts w:cs="Times New Roman"/>
        </w:rPr>
        <w:t xml:space="preserve">: 27,3 - 36,75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đồng</w:t>
      </w:r>
      <w:proofErr w:type="spellEnd"/>
    </w:p>
    <w:p w14:paraId="23DDBDD0" w14:textId="146A771F"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Giá </w:t>
      </w:r>
      <w:proofErr w:type="spellStart"/>
      <w:r w:rsidRPr="005854C0">
        <w:rPr>
          <w:rFonts w:ascii="Times New Roman" w:hAnsi="Times New Roman" w:cs="Times New Roman"/>
        </w:rPr>
        <w:t>trị</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gia</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tăng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hàng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năm</w:t>
      </w:r>
      <w:proofErr w:type="spellEnd"/>
      <w:r w:rsidRPr="005854C0">
        <w:rPr>
          <w:rFonts w:ascii="Times New Roman" w:hAnsi="Times New Roman" w:cs="Times New Roman"/>
        </w:rPr>
        <w:t>:</w:t>
      </w:r>
    </w:p>
    <w:p w14:paraId="0CC79DEC" w14:textId="6D54B2B3"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2,4 - 8,55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đồng</w:t>
      </w:r>
      <w:proofErr w:type="spellEnd"/>
    </w:p>
    <w:p w14:paraId="6102138A" w14:textId="0F6CEABD"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w:t>
      </w:r>
      <w:proofErr w:type="spellStart"/>
      <w:r w:rsidRPr="005854C0">
        <w:rPr>
          <w:rFonts w:cs="Times New Roman"/>
        </w:rPr>
        <w:t>ổn</w:t>
      </w:r>
      <w:proofErr w:type="spellEnd"/>
      <w:r w:rsidRPr="005854C0">
        <w:rPr>
          <w:rFonts w:cs="Times New Roman"/>
        </w:rPr>
        <w:t xml:space="preserve"> </w:t>
      </w:r>
      <w:proofErr w:type="spellStart"/>
      <w:r w:rsidRPr="005854C0">
        <w:rPr>
          <w:rFonts w:cs="Times New Roman"/>
        </w:rPr>
        <w:t>định</w:t>
      </w:r>
      <w:proofErr w:type="spellEnd"/>
      <w:r w:rsidRPr="005854C0">
        <w:rPr>
          <w:rFonts w:cs="Times New Roman"/>
        </w:rPr>
        <w:t xml:space="preserve">: 10,5 - 15,45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đồng</w:t>
      </w:r>
      <w:proofErr w:type="spellEnd"/>
    </w:p>
    <w:p w14:paraId="27B486CD" w14:textId="77777777" w:rsidR="00605A64" w:rsidRPr="005854C0" w:rsidRDefault="00AB2BEA">
      <w:pPr>
        <w:rPr>
          <w:rFonts w:cs="Times New Roman"/>
        </w:rPr>
      </w:pPr>
      <w:r w:rsidRPr="005854C0">
        <w:rPr>
          <w:rFonts w:cs="Times New Roman"/>
        </w:rPr>
        <w:t>---</w:t>
      </w:r>
    </w:p>
    <w:p w14:paraId="53A42F01" w14:textId="77777777" w:rsidR="00605A64" w:rsidRPr="005854C0" w:rsidRDefault="00605A64">
      <w:pPr>
        <w:rPr>
          <w:rFonts w:cs="Times New Roman"/>
        </w:rPr>
      </w:pPr>
    </w:p>
    <w:p w14:paraId="5CAC0C9B" w14:textId="77777777" w:rsidR="00605A64" w:rsidRPr="005854C0" w:rsidRDefault="00605A64">
      <w:pPr>
        <w:rPr>
          <w:rFonts w:cs="Times New Roman"/>
        </w:rPr>
      </w:pPr>
    </w:p>
    <w:p w14:paraId="19525D34" w14:textId="77777777" w:rsidR="00AB2BEA" w:rsidRPr="005854C0" w:rsidRDefault="00AB2BEA">
      <w:pPr>
        <w:spacing w:line="276" w:lineRule="auto"/>
        <w:rPr>
          <w:rFonts w:eastAsiaTheme="majorEastAsia" w:cs="Times New Roman"/>
          <w:b/>
          <w:bCs/>
          <w:color w:val="00008B"/>
          <w:sz w:val="36"/>
          <w:szCs w:val="28"/>
          <w:u w:val="single"/>
        </w:rPr>
      </w:pPr>
      <w:r w:rsidRPr="005854C0">
        <w:rPr>
          <w:rFonts w:cs="Times New Roman"/>
          <w:color w:val="00008B"/>
          <w:sz w:val="36"/>
          <w:u w:val="single"/>
        </w:rPr>
        <w:br w:type="page"/>
      </w:r>
    </w:p>
    <w:p w14:paraId="4F6C8EF1" w14:textId="2A5CA150" w:rsidR="00605A64" w:rsidRPr="005854C0" w:rsidRDefault="00AB2BEA">
      <w:pPr>
        <w:pStyle w:val="Heading1"/>
        <w:jc w:val="center"/>
        <w:rPr>
          <w:rFonts w:ascii="Times New Roman" w:hAnsi="Times New Roman" w:cs="Times New Roman"/>
        </w:rPr>
      </w:pPr>
      <w:r w:rsidRPr="005854C0">
        <w:rPr>
          <w:rFonts w:ascii="Times New Roman" w:hAnsi="Times New Roman" w:cs="Times New Roman"/>
          <w:color w:val="00008B"/>
          <w:sz w:val="36"/>
          <w:u w:val="single"/>
        </w:rPr>
        <w:t>II. GIẢI TRÌNH CÁC HOẠT ĐỘNG</w:t>
      </w:r>
    </w:p>
    <w:p w14:paraId="12B49E54" w14:textId="77777777" w:rsidR="00605A64" w:rsidRPr="005854C0" w:rsidRDefault="00605A64">
      <w:pPr>
        <w:rPr>
          <w:rFonts w:cs="Times New Roman"/>
        </w:rPr>
      </w:pPr>
    </w:p>
    <w:p w14:paraId="362AA9C6" w14:textId="77777777" w:rsidR="00605A64" w:rsidRPr="005854C0" w:rsidRDefault="00605A64">
      <w:pPr>
        <w:rPr>
          <w:rFonts w:cs="Times New Roman"/>
        </w:rPr>
      </w:pPr>
    </w:p>
    <w:p w14:paraId="1DBFDFAF" w14:textId="641E1E4A" w:rsidR="00605A64" w:rsidRPr="005854C0" w:rsidRDefault="00AB2BEA">
      <w:pPr>
        <w:pStyle w:val="Heading2"/>
        <w:rPr>
          <w:rFonts w:ascii="Times New Roman" w:hAnsi="Times New Roman" w:cs="Times New Roman"/>
        </w:rPr>
      </w:pPr>
      <w:r w:rsidRPr="005854C0">
        <w:rPr>
          <w:rFonts w:ascii="Times New Roman" w:hAnsi="Times New Roman" w:cs="Times New Roman"/>
          <w:color w:val="2F5496"/>
          <w:sz w:val="32"/>
        </w:rPr>
        <w:t>CHƯƠNG 1: TÍNH CẤP THIẾT VÀ MỤC TIÊU</w:t>
      </w:r>
    </w:p>
    <w:p w14:paraId="64F4EC60" w14:textId="77777777" w:rsidR="00605A64" w:rsidRPr="005854C0" w:rsidRDefault="00605A64">
      <w:pPr>
        <w:rPr>
          <w:rFonts w:cs="Times New Roman"/>
        </w:rPr>
      </w:pPr>
    </w:p>
    <w:p w14:paraId="231D1ABC" w14:textId="3FD528DD"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1.1. </w:t>
      </w:r>
      <w:proofErr w:type="spellStart"/>
      <w:r w:rsidRPr="005854C0">
        <w:rPr>
          <w:rFonts w:ascii="Times New Roman" w:hAnsi="Times New Roman" w:cs="Times New Roman"/>
          <w:color w:val="4472C4"/>
          <w:sz w:val="28"/>
        </w:rPr>
        <w:t>Tính</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cấp</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thiết</w:t>
      </w:r>
      <w:proofErr w:type="spellEnd"/>
      <w:r w:rsidRPr="005854C0">
        <w:rPr>
          <w:rFonts w:ascii="Times New Roman" w:hAnsi="Times New Roman" w:cs="Times New Roman"/>
          <w:color w:val="4472C4"/>
          <w:sz w:val="28"/>
        </w:rPr>
        <w:t xml:space="preserve"> ca </w:t>
      </w:r>
      <w:proofErr w:type="spellStart"/>
      <w:r w:rsidRPr="005854C0">
        <w:rPr>
          <w:rFonts w:ascii="Times New Roman" w:hAnsi="Times New Roman" w:cs="Times New Roman"/>
          <w:color w:val="4472C4"/>
          <w:sz w:val="28"/>
        </w:rPr>
        <w:t>dự</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án</w:t>
      </w:r>
      <w:proofErr w:type="spellEnd"/>
    </w:p>
    <w:p w14:paraId="2E975B71" w14:textId="77777777" w:rsidR="00605A64" w:rsidRPr="005854C0" w:rsidRDefault="00605A64">
      <w:pPr>
        <w:rPr>
          <w:rFonts w:cs="Times New Roman"/>
        </w:rPr>
      </w:pPr>
    </w:p>
    <w:p w14:paraId="7F9BB9EA" w14:textId="216AE975"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A) </w:t>
      </w:r>
      <w:proofErr w:type="spellStart"/>
      <w:r w:rsidRPr="005854C0">
        <w:rPr>
          <w:rFonts w:ascii="Times New Roman" w:hAnsi="Times New Roman" w:cs="Times New Roman"/>
        </w:rPr>
        <w:t>Môi</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trường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kinh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tế</w:t>
      </w:r>
      <w:proofErr w:type="spellEnd"/>
      <w:r w:rsidRPr="005854C0">
        <w:rPr>
          <w:rFonts w:ascii="Times New Roman" w:hAnsi="Times New Roman" w:cs="Times New Roman"/>
        </w:rPr>
        <w:t xml:space="preserve"> - </w:t>
      </w:r>
      <w:proofErr w:type="spellStart"/>
      <w:r w:rsidRPr="005854C0">
        <w:rPr>
          <w:rFonts w:ascii="Times New Roman" w:hAnsi="Times New Roman" w:cs="Times New Roman"/>
        </w:rPr>
        <w:t>xã</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hội</w:t>
      </w:r>
      <w:proofErr w:type="spellEnd"/>
      <w:r w:rsidRPr="005854C0">
        <w:rPr>
          <w:rFonts w:ascii="Times New Roman" w:hAnsi="Times New Roman" w:cs="Times New Roman"/>
        </w:rPr>
        <w:t>:</w:t>
      </w:r>
    </w:p>
    <w:p w14:paraId="14384B3C" w14:textId="77777777" w:rsidR="00605A64" w:rsidRPr="005854C0" w:rsidRDefault="00605A64">
      <w:pPr>
        <w:rPr>
          <w:rFonts w:cs="Times New Roman"/>
        </w:rPr>
      </w:pPr>
    </w:p>
    <w:p w14:paraId="4EAAEEC6" w14:textId="77777777" w:rsidR="00605A64" w:rsidRPr="005854C0" w:rsidRDefault="00AB2BEA">
      <w:pPr>
        <w:rPr>
          <w:rFonts w:cs="Times New Roman"/>
        </w:rPr>
      </w:pPr>
      <w:r w:rsidRPr="005854C0">
        <w:rPr>
          <w:rFonts w:cs="Times New Roman"/>
          <w:b/>
        </w:rPr>
        <w:t xml:space="preserve">Nhu </w:t>
      </w:r>
      <w:proofErr w:type="spellStart"/>
      <w:r w:rsidRPr="005854C0">
        <w:rPr>
          <w:rFonts w:cs="Times New Roman"/>
          <w:b/>
        </w:rPr>
        <w:t>cầu</w:t>
      </w:r>
      <w:proofErr w:type="spellEnd"/>
      <w:r w:rsidRPr="005854C0">
        <w:rPr>
          <w:rFonts w:cs="Times New Roman"/>
          <w:b/>
        </w:rPr>
        <w:t xml:space="preserve"> </w:t>
      </w:r>
      <w:proofErr w:type="spellStart"/>
      <w:r w:rsidRPr="005854C0">
        <w:rPr>
          <w:rFonts w:cs="Times New Roman"/>
          <w:b/>
        </w:rPr>
        <w:t>chuyển</w:t>
      </w:r>
      <w:proofErr w:type="spellEnd"/>
      <w:r w:rsidRPr="005854C0">
        <w:rPr>
          <w:rFonts w:cs="Times New Roman"/>
          <w:b/>
        </w:rPr>
        <w:t xml:space="preserve"> </w:t>
      </w:r>
      <w:proofErr w:type="spellStart"/>
      <w:r w:rsidRPr="005854C0">
        <w:rPr>
          <w:rFonts w:cs="Times New Roman"/>
          <w:b/>
        </w:rPr>
        <w:t>đổi</w:t>
      </w:r>
      <w:proofErr w:type="spellEnd"/>
      <w:r w:rsidRPr="005854C0">
        <w:rPr>
          <w:rFonts w:cs="Times New Roman"/>
          <w:b/>
        </w:rPr>
        <w:t xml:space="preserve"> </w:t>
      </w:r>
      <w:proofErr w:type="spellStart"/>
      <w:r w:rsidRPr="005854C0">
        <w:rPr>
          <w:rFonts w:cs="Times New Roman"/>
          <w:b/>
        </w:rPr>
        <w:t>số</w:t>
      </w:r>
      <w:proofErr w:type="spellEnd"/>
      <w:r w:rsidRPr="005854C0">
        <w:rPr>
          <w:rFonts w:cs="Times New Roman"/>
          <w:b/>
        </w:rPr>
        <w:t xml:space="preserve"> </w:t>
      </w:r>
      <w:proofErr w:type="spellStart"/>
      <w:r w:rsidRPr="005854C0">
        <w:rPr>
          <w:rFonts w:cs="Times New Roman"/>
          <w:b/>
        </w:rPr>
        <w:t>quốc</w:t>
      </w:r>
      <w:proofErr w:type="spellEnd"/>
      <w:r w:rsidRPr="005854C0">
        <w:rPr>
          <w:rFonts w:cs="Times New Roman"/>
          <w:b/>
        </w:rPr>
        <w:t xml:space="preserve"> </w:t>
      </w:r>
      <w:proofErr w:type="spellStart"/>
      <w:r w:rsidRPr="005854C0">
        <w:rPr>
          <w:rFonts w:cs="Times New Roman"/>
          <w:b/>
        </w:rPr>
        <w:t>gia</w:t>
      </w:r>
      <w:proofErr w:type="spellEnd"/>
      <w:r w:rsidRPr="005854C0">
        <w:rPr>
          <w:rFonts w:cs="Times New Roman"/>
          <w:b/>
        </w:rPr>
        <w:t>:</w:t>
      </w:r>
    </w:p>
    <w:p w14:paraId="0E9701B1" w14:textId="77777777" w:rsidR="00605A64" w:rsidRPr="005854C0" w:rsidRDefault="00AB2BEA">
      <w:pPr>
        <w:rPr>
          <w:rFonts w:cs="Times New Roman"/>
        </w:rPr>
      </w:pPr>
      <w:r w:rsidRPr="005854C0">
        <w:rPr>
          <w:rFonts w:cs="Times New Roman"/>
        </w:rPr>
        <w:t xml:space="preserve">Theo </w:t>
      </w: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lược</w:t>
      </w:r>
      <w:proofErr w:type="spellEnd"/>
      <w:r w:rsidRPr="005854C0">
        <w:rPr>
          <w:rFonts w:cs="Times New Roman"/>
        </w:rPr>
        <w:t xml:space="preserve"> </w:t>
      </w:r>
      <w:proofErr w:type="spellStart"/>
      <w:r w:rsidRPr="005854C0">
        <w:rPr>
          <w:rFonts w:cs="Times New Roman"/>
        </w:rPr>
        <w:t>chuyển</w:t>
      </w:r>
      <w:proofErr w:type="spellEnd"/>
      <w:r w:rsidRPr="005854C0">
        <w:rPr>
          <w:rFonts w:cs="Times New Roman"/>
        </w:rPr>
        <w:t xml:space="preserve"> </w:t>
      </w:r>
      <w:proofErr w:type="spellStart"/>
      <w:r w:rsidRPr="005854C0">
        <w:rPr>
          <w:rFonts w:cs="Times New Roman"/>
        </w:rPr>
        <w:t>đổi</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w:t>
      </w: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gia</w:t>
      </w:r>
      <w:proofErr w:type="spellEnd"/>
      <w:r w:rsidRPr="005854C0">
        <w:rPr>
          <w:rFonts w:cs="Times New Roman"/>
        </w:rPr>
        <w:t xml:space="preserve"> </w:t>
      </w:r>
      <w:proofErr w:type="spellStart"/>
      <w:r w:rsidRPr="005854C0">
        <w:rPr>
          <w:rFonts w:cs="Times New Roman"/>
        </w:rPr>
        <w:t>năm</w:t>
      </w:r>
      <w:proofErr w:type="spellEnd"/>
      <w:r w:rsidRPr="005854C0">
        <w:rPr>
          <w:rFonts w:cs="Times New Roman"/>
        </w:rPr>
        <w:t xml:space="preserve"> 2025, </w:t>
      </w:r>
      <w:proofErr w:type="spellStart"/>
      <w:r w:rsidRPr="005854C0">
        <w:rPr>
          <w:rFonts w:cs="Times New Roman"/>
        </w:rPr>
        <w:t>nhân</w:t>
      </w:r>
      <w:proofErr w:type="spellEnd"/>
      <w:r w:rsidRPr="005854C0">
        <w:rPr>
          <w:rFonts w:cs="Times New Roman"/>
        </w:rPr>
        <w:t xml:space="preserve"> </w:t>
      </w:r>
      <w:proofErr w:type="spellStart"/>
      <w:r w:rsidRPr="005854C0">
        <w:rPr>
          <w:rFonts w:cs="Times New Roman"/>
        </w:rPr>
        <w:t>tố</w:t>
      </w:r>
      <w:proofErr w:type="spellEnd"/>
      <w:r w:rsidRPr="005854C0">
        <w:rPr>
          <w:rFonts w:cs="Times New Roman"/>
        </w:rPr>
        <w:t xml:space="preserve"> </w:t>
      </w:r>
      <w:proofErr w:type="spellStart"/>
      <w:r w:rsidRPr="005854C0">
        <w:rPr>
          <w:rFonts w:cs="Times New Roman"/>
        </w:rPr>
        <w:t>ảnh</w:t>
      </w:r>
      <w:proofErr w:type="spellEnd"/>
      <w:r w:rsidRPr="005854C0">
        <w:rPr>
          <w:rFonts w:cs="Times New Roman"/>
        </w:rPr>
        <w:t xml:space="preserve"> </w:t>
      </w:r>
      <w:proofErr w:type="spellStart"/>
      <w:r w:rsidRPr="005854C0">
        <w:rPr>
          <w:rFonts w:cs="Times New Roman"/>
        </w:rPr>
        <w:t>hưởng</w:t>
      </w:r>
      <w:proofErr w:type="spellEnd"/>
      <w:r w:rsidRPr="005854C0">
        <w:rPr>
          <w:rFonts w:cs="Times New Roman"/>
        </w:rPr>
        <w:t xml:space="preserve"> </w:t>
      </w:r>
      <w:proofErr w:type="spellStart"/>
      <w:r w:rsidRPr="005854C0">
        <w:rPr>
          <w:rFonts w:cs="Times New Roman"/>
        </w:rPr>
        <w:t>đến</w:t>
      </w:r>
      <w:proofErr w:type="spellEnd"/>
      <w:r w:rsidRPr="005854C0">
        <w:rPr>
          <w:rFonts w:cs="Times New Roman"/>
        </w:rPr>
        <w:t xml:space="preserve"> </w:t>
      </w:r>
      <w:proofErr w:type="spellStart"/>
      <w:r w:rsidRPr="005854C0">
        <w:rPr>
          <w:rFonts w:cs="Times New Roman"/>
        </w:rPr>
        <w:t>năm</w:t>
      </w:r>
      <w:proofErr w:type="spellEnd"/>
      <w:r w:rsidRPr="005854C0">
        <w:rPr>
          <w:rFonts w:cs="Times New Roman"/>
        </w:rPr>
        <w:t xml:space="preserve"> 2030, </w:t>
      </w:r>
      <w:proofErr w:type="spellStart"/>
      <w:r w:rsidRPr="005854C0">
        <w:rPr>
          <w:rFonts w:cs="Times New Roman"/>
        </w:rPr>
        <w:t>Việt</w:t>
      </w:r>
      <w:proofErr w:type="spellEnd"/>
      <w:r w:rsidRPr="005854C0">
        <w:rPr>
          <w:rFonts w:cs="Times New Roman"/>
        </w:rPr>
        <w:t xml:space="preserve"> Nam </w:t>
      </w:r>
      <w:proofErr w:type="spellStart"/>
      <w:r w:rsidRPr="005854C0">
        <w:rPr>
          <w:rFonts w:cs="Times New Roman"/>
        </w:rPr>
        <w:t>đặt</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trở</w:t>
      </w:r>
      <w:proofErr w:type="spellEnd"/>
      <w:r w:rsidRPr="005854C0">
        <w:rPr>
          <w:rFonts w:cs="Times New Roman"/>
        </w:rPr>
        <w:t xml:space="preserve"> </w:t>
      </w:r>
      <w:proofErr w:type="spellStart"/>
      <w:r w:rsidRPr="005854C0">
        <w:rPr>
          <w:rFonts w:cs="Times New Roman"/>
        </w:rPr>
        <w:t>thành</w:t>
      </w:r>
      <w:proofErr w:type="spellEnd"/>
      <w:r w:rsidRPr="005854C0">
        <w:rPr>
          <w:rFonts w:cs="Times New Roman"/>
        </w:rPr>
        <w:t xml:space="preserve"> </w:t>
      </w:r>
      <w:proofErr w:type="spellStart"/>
      <w:r w:rsidRPr="005854C0">
        <w:rPr>
          <w:rFonts w:cs="Times New Roman"/>
        </w:rPr>
        <w:t>nước</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Tuy </w:t>
      </w:r>
      <w:proofErr w:type="spellStart"/>
      <w:r w:rsidRPr="005854C0">
        <w:rPr>
          <w:rFonts w:cs="Times New Roman"/>
        </w:rPr>
        <w:t>nhiên</w:t>
      </w:r>
      <w:proofErr w:type="spellEnd"/>
      <w:r w:rsidRPr="005854C0">
        <w:rPr>
          <w:rFonts w:cs="Times New Roman"/>
        </w:rPr>
        <w:t xml:space="preserve">, </w:t>
      </w:r>
      <w:proofErr w:type="spellStart"/>
      <w:r w:rsidRPr="005854C0">
        <w:rPr>
          <w:rFonts w:cs="Times New Roman"/>
        </w:rPr>
        <w:t>hiện</w:t>
      </w:r>
      <w:proofErr w:type="spellEnd"/>
      <w:r w:rsidRPr="005854C0">
        <w:rPr>
          <w:rFonts w:cs="Times New Roman"/>
        </w:rPr>
        <w:t xml:space="preserve"> </w:t>
      </w:r>
      <w:proofErr w:type="spellStart"/>
      <w:r w:rsidRPr="005854C0">
        <w:rPr>
          <w:rFonts w:cs="Times New Roman"/>
        </w:rPr>
        <w:t>tại</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 </w:t>
      </w:r>
      <w:proofErr w:type="spellStart"/>
      <w:r w:rsidRPr="005854C0">
        <w:rPr>
          <w:rFonts w:cs="Times New Roman"/>
        </w:rPr>
        <w:t>vẫn</w:t>
      </w:r>
      <w:proofErr w:type="spellEnd"/>
      <w:r w:rsidRPr="005854C0">
        <w:rPr>
          <w:rFonts w:cs="Times New Roman"/>
        </w:rPr>
        <w:t xml:space="preserve"> </w:t>
      </w:r>
      <w:proofErr w:type="spellStart"/>
      <w:r w:rsidRPr="005854C0">
        <w:rPr>
          <w:rFonts w:cs="Times New Roman"/>
        </w:rPr>
        <w:t>phụ</w:t>
      </w:r>
      <w:proofErr w:type="spellEnd"/>
      <w:r w:rsidRPr="005854C0">
        <w:rPr>
          <w:rFonts w:cs="Times New Roman"/>
        </w:rPr>
        <w:t xml:space="preserve"> </w:t>
      </w:r>
      <w:proofErr w:type="spellStart"/>
      <w:r w:rsidRPr="005854C0">
        <w:rPr>
          <w:rFonts w:cs="Times New Roman"/>
        </w:rPr>
        <w:t>thuộc</w:t>
      </w:r>
      <w:proofErr w:type="spellEnd"/>
      <w:r w:rsidRPr="005854C0">
        <w:rPr>
          <w:rFonts w:cs="Times New Roman"/>
        </w:rPr>
        <w:t xml:space="preserve"> 80-90% </w:t>
      </w:r>
      <w:proofErr w:type="spellStart"/>
      <w:r w:rsidRPr="005854C0">
        <w:rPr>
          <w:rFonts w:cs="Times New Roman"/>
        </w:rPr>
        <w:t>vào</w:t>
      </w:r>
      <w:proofErr w:type="spellEnd"/>
      <w:r w:rsidRPr="005854C0">
        <w:rPr>
          <w:rFonts w:cs="Times New Roman"/>
        </w:rPr>
        <w:t xml:space="preserve"> </w:t>
      </w:r>
      <w:proofErr w:type="spellStart"/>
      <w:r w:rsidRPr="005854C0">
        <w:rPr>
          <w:rFonts w:cs="Times New Roman"/>
        </w:rPr>
        <w:t>nhập</w:t>
      </w:r>
      <w:proofErr w:type="spellEnd"/>
      <w:r w:rsidRPr="005854C0">
        <w:rPr>
          <w:rFonts w:cs="Times New Roman"/>
        </w:rPr>
        <w:t xml:space="preserve"> </w:t>
      </w:r>
      <w:proofErr w:type="spellStart"/>
      <w:r w:rsidRPr="005854C0">
        <w:rPr>
          <w:rFonts w:cs="Times New Roman"/>
        </w:rPr>
        <w:t>khẩu</w:t>
      </w:r>
      <w:proofErr w:type="spellEnd"/>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bị</w:t>
      </w:r>
      <w:proofErr w:type="spellEnd"/>
      <w:r w:rsidRPr="005854C0">
        <w:rPr>
          <w:rFonts w:cs="Times New Roman"/>
        </w:rPr>
        <w:t xml:space="preserve"> IoT </w:t>
      </w:r>
      <w:proofErr w:type="spellStart"/>
      <w:r w:rsidRPr="005854C0">
        <w:rPr>
          <w:rFonts w:cs="Times New Roman"/>
        </w:rPr>
        <w:t>và</w:t>
      </w:r>
      <w:proofErr w:type="spellEnd"/>
      <w:r w:rsidRPr="005854C0">
        <w:rPr>
          <w:rFonts w:cs="Times New Roman"/>
        </w:rPr>
        <w:t xml:space="preserve"> robot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từ</w:t>
      </w:r>
      <w:proofErr w:type="spellEnd"/>
      <w:r w:rsidRPr="005854C0">
        <w:rPr>
          <w:rFonts w:cs="Times New Roman"/>
        </w:rPr>
        <w:t xml:space="preserve"> </w:t>
      </w:r>
      <w:proofErr w:type="spellStart"/>
      <w:r w:rsidRPr="005854C0">
        <w:rPr>
          <w:rFonts w:cs="Times New Roman"/>
        </w:rPr>
        <w:t>nước</w:t>
      </w:r>
      <w:proofErr w:type="spellEnd"/>
      <w:r w:rsidRPr="005854C0">
        <w:rPr>
          <w:rFonts w:cs="Times New Roman"/>
        </w:rPr>
        <w:t xml:space="preserve"> </w:t>
      </w:r>
      <w:proofErr w:type="spellStart"/>
      <w:r w:rsidRPr="005854C0">
        <w:rPr>
          <w:rFonts w:cs="Times New Roman"/>
        </w:rPr>
        <w:t>ngoài</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ra </w:t>
      </w:r>
      <w:proofErr w:type="spellStart"/>
      <w:r w:rsidRPr="005854C0">
        <w:rPr>
          <w:rFonts w:cs="Times New Roman"/>
        </w:rPr>
        <w:t>thách</w:t>
      </w:r>
      <w:proofErr w:type="spellEnd"/>
      <w:r w:rsidRPr="005854C0">
        <w:rPr>
          <w:rFonts w:cs="Times New Roman"/>
        </w:rPr>
        <w:t xml:space="preserve"> </w:t>
      </w:r>
      <w:proofErr w:type="spellStart"/>
      <w:r w:rsidRPr="005854C0">
        <w:rPr>
          <w:rFonts w:cs="Times New Roman"/>
        </w:rPr>
        <w:t>thức</w:t>
      </w:r>
      <w:proofErr w:type="spellEnd"/>
      <w:r w:rsidRPr="005854C0">
        <w:rPr>
          <w:rFonts w:cs="Times New Roman"/>
        </w:rPr>
        <w:t xml:space="preserve"> </w:t>
      </w:r>
      <w:proofErr w:type="spellStart"/>
      <w:r w:rsidRPr="005854C0">
        <w:rPr>
          <w:rFonts w:cs="Times New Roman"/>
        </w:rPr>
        <w:t>lớn</w:t>
      </w:r>
      <w:proofErr w:type="spellEnd"/>
      <w:r w:rsidRPr="005854C0">
        <w:rPr>
          <w:rFonts w:cs="Times New Roman"/>
        </w:rPr>
        <w:t xml:space="preserve"> </w:t>
      </w:r>
      <w:proofErr w:type="spellStart"/>
      <w:r w:rsidRPr="005854C0">
        <w:rPr>
          <w:rFonts w:cs="Times New Roman"/>
        </w:rPr>
        <w:t>về</w:t>
      </w:r>
      <w:proofErr w:type="spellEnd"/>
      <w:r w:rsidRPr="005854C0">
        <w:rPr>
          <w:rFonts w:cs="Times New Roman"/>
        </w:rPr>
        <w:t>:</w:t>
      </w:r>
    </w:p>
    <w:p w14:paraId="7AF658E9" w14:textId="7464492A" w:rsidR="00605A64" w:rsidRPr="005854C0" w:rsidRDefault="00AB2BEA">
      <w:pPr>
        <w:pStyle w:val="ListBullet"/>
        <w:rPr>
          <w:rFonts w:cs="Times New Roman"/>
        </w:rPr>
      </w:pP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r w:rsidRPr="005854C0">
        <w:rPr>
          <w:rFonts w:cs="Times New Roman"/>
        </w:rPr>
        <w:t xml:space="preserve"> </w:t>
      </w:r>
      <w:proofErr w:type="spellStart"/>
      <w:r w:rsidRPr="005854C0">
        <w:rPr>
          <w:rFonts w:cs="Times New Roman"/>
        </w:rPr>
        <w:t>phụ</w:t>
      </w:r>
      <w:proofErr w:type="spellEnd"/>
      <w:r w:rsidRPr="005854C0">
        <w:rPr>
          <w:rFonts w:cs="Times New Roman"/>
        </w:rPr>
        <w:t xml:space="preserve"> </w:t>
      </w:r>
      <w:proofErr w:type="spellStart"/>
      <w:r w:rsidRPr="005854C0">
        <w:rPr>
          <w:rFonts w:cs="Times New Roman"/>
        </w:rPr>
        <w:t>thuộc</w:t>
      </w:r>
      <w:proofErr w:type="spellEnd"/>
      <w:r w:rsidRPr="005854C0">
        <w:rPr>
          <w:rFonts w:cs="Times New Roman"/>
        </w:rPr>
        <w:t xml:space="preserve">: </w:t>
      </w:r>
      <w:proofErr w:type="spellStart"/>
      <w:r w:rsidRPr="005854C0">
        <w:rPr>
          <w:rFonts w:cs="Times New Roman"/>
        </w:rPr>
        <w:t>Phụ</w:t>
      </w:r>
      <w:proofErr w:type="spellEnd"/>
      <w:r w:rsidRPr="005854C0">
        <w:rPr>
          <w:rFonts w:cs="Times New Roman"/>
        </w:rPr>
        <w:t xml:space="preserve"> </w:t>
      </w:r>
      <w:proofErr w:type="spellStart"/>
      <w:r w:rsidRPr="005854C0">
        <w:rPr>
          <w:rFonts w:cs="Times New Roman"/>
        </w:rPr>
        <w:t>thuộc</w:t>
      </w:r>
      <w:proofErr w:type="spellEnd"/>
      <w:r w:rsidRPr="005854C0">
        <w:rPr>
          <w:rFonts w:cs="Times New Roman"/>
        </w:rPr>
        <w:t xml:space="preserve"> </w:t>
      </w:r>
      <w:proofErr w:type="spellStart"/>
      <w:r w:rsidRPr="005854C0">
        <w:rPr>
          <w:rFonts w:cs="Times New Roman"/>
        </w:rPr>
        <w:t>vào</w:t>
      </w:r>
      <w:proofErr w:type="spellEnd"/>
      <w:r w:rsidRPr="005854C0">
        <w:rPr>
          <w:rFonts w:cs="Times New Roman"/>
        </w:rPr>
        <w:t xml:space="preserve"> </w:t>
      </w:r>
      <w:proofErr w:type="spellStart"/>
      <w:r w:rsidRPr="005854C0">
        <w:rPr>
          <w:rFonts w:cs="Times New Roman"/>
        </w:rPr>
        <w:t>chuỗi</w:t>
      </w:r>
      <w:proofErr w:type="spellEnd"/>
      <w:r w:rsidRPr="005854C0">
        <w:rPr>
          <w:rFonts w:cs="Times New Roman"/>
        </w:rPr>
        <w:t xml:space="preserve"> </w:t>
      </w:r>
      <w:proofErr w:type="spellStart"/>
      <w:r w:rsidRPr="005854C0">
        <w:rPr>
          <w:rFonts w:cs="Times New Roman"/>
        </w:rPr>
        <w:t>cung</w:t>
      </w:r>
      <w:proofErr w:type="spellEnd"/>
      <w:r w:rsidRPr="005854C0">
        <w:rPr>
          <w:rFonts w:cs="Times New Roman"/>
        </w:rPr>
        <w:t xml:space="preserve"> </w:t>
      </w:r>
      <w:proofErr w:type="spellStart"/>
      <w:r w:rsidRPr="005854C0">
        <w:rPr>
          <w:rFonts w:cs="Times New Roman"/>
        </w:rPr>
        <w:t>ứng</w:t>
      </w:r>
      <w:proofErr w:type="spellEnd"/>
      <w:r w:rsidRPr="005854C0">
        <w:rPr>
          <w:rFonts w:cs="Times New Roman"/>
        </w:rPr>
        <w:t xml:space="preserve"> </w:t>
      </w: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tế</w:t>
      </w:r>
      <w:proofErr w:type="spellEnd"/>
    </w:p>
    <w:p w14:paraId="57BDCE77" w14:textId="2DA68180" w:rsidR="00605A64" w:rsidRPr="005854C0" w:rsidRDefault="00AB2BEA">
      <w:pPr>
        <w:pStyle w:val="ListBullet"/>
        <w:rPr>
          <w:rFonts w:cs="Times New Roman"/>
        </w:rPr>
      </w:pPr>
      <w:proofErr w:type="spellStart"/>
      <w:r w:rsidRPr="005854C0">
        <w:rPr>
          <w:rFonts w:cs="Times New Roman"/>
        </w:rPr>
        <w:t>Độ</w:t>
      </w:r>
      <w:proofErr w:type="spellEnd"/>
      <w:r w:rsidRPr="005854C0">
        <w:rPr>
          <w:rFonts w:cs="Times New Roman"/>
        </w:rPr>
        <w:t xml:space="preserve"> </w:t>
      </w:r>
      <w:proofErr w:type="spellStart"/>
      <w:r w:rsidRPr="005854C0">
        <w:rPr>
          <w:rFonts w:cs="Times New Roman"/>
        </w:rPr>
        <w:t>trễ</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Chậm</w:t>
      </w:r>
      <w:proofErr w:type="spellEnd"/>
      <w:r w:rsidRPr="005854C0">
        <w:rPr>
          <w:rFonts w:cs="Times New Roman"/>
        </w:rPr>
        <w:t xml:space="preserve"> </w:t>
      </w:r>
      <w:proofErr w:type="spellStart"/>
      <w:r w:rsidRPr="005854C0">
        <w:rPr>
          <w:rFonts w:cs="Times New Roman"/>
        </w:rPr>
        <w:t>tiếp</w:t>
      </w:r>
      <w:proofErr w:type="spellEnd"/>
      <w:r w:rsidRPr="005854C0">
        <w:rPr>
          <w:rFonts w:cs="Times New Roman"/>
        </w:rPr>
        <w:t xml:space="preserve"> </w:t>
      </w:r>
      <w:proofErr w:type="spellStart"/>
      <w:r w:rsidRPr="005854C0">
        <w:rPr>
          <w:rFonts w:cs="Times New Roman"/>
        </w:rPr>
        <w:t>cận</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mới</w:t>
      </w:r>
      <w:proofErr w:type="spellEnd"/>
      <w:r w:rsidRPr="005854C0">
        <w:rPr>
          <w:rFonts w:cs="Times New Roman"/>
        </w:rPr>
        <w:t xml:space="preserve"> 2-3 </w:t>
      </w:r>
      <w:proofErr w:type="spellStart"/>
      <w:r w:rsidRPr="005854C0">
        <w:rPr>
          <w:rFonts w:cs="Times New Roman"/>
        </w:rPr>
        <w:t>năm</w:t>
      </w:r>
      <w:proofErr w:type="spellEnd"/>
    </w:p>
    <w:p w14:paraId="27A693C2" w14:textId="399A7B27" w:rsidR="00605A64" w:rsidRPr="005854C0" w:rsidRDefault="00AB2BEA">
      <w:pPr>
        <w:pStyle w:val="ListBullet"/>
        <w:rPr>
          <w:rFonts w:cs="Times New Roman"/>
        </w:rPr>
      </w:pPr>
      <w:proofErr w:type="spellStart"/>
      <w:r w:rsidRPr="005854C0">
        <w:rPr>
          <w:rFonts w:cs="Times New Roman"/>
        </w:rPr>
        <w:t>Áp</w:t>
      </w:r>
      <w:proofErr w:type="spellEnd"/>
      <w:r w:rsidRPr="005854C0">
        <w:rPr>
          <w:rFonts w:cs="Times New Roman"/>
        </w:rPr>
        <w:t xml:space="preserve"> </w:t>
      </w:r>
      <w:proofErr w:type="spellStart"/>
      <w:r w:rsidRPr="005854C0">
        <w:rPr>
          <w:rFonts w:cs="Times New Roman"/>
        </w:rPr>
        <w:t>lực</w:t>
      </w:r>
      <w:proofErr w:type="spellEnd"/>
      <w:r w:rsidRPr="005854C0">
        <w:rPr>
          <w:rFonts w:cs="Times New Roman"/>
        </w:rPr>
        <w:t xml:space="preserve"> chi </w:t>
      </w:r>
      <w:proofErr w:type="spellStart"/>
      <w:r w:rsidRPr="005854C0">
        <w:rPr>
          <w:rFonts w:cs="Times New Roman"/>
        </w:rPr>
        <w:t>phí</w:t>
      </w:r>
      <w:proofErr w:type="spellEnd"/>
      <w:r w:rsidRPr="005854C0">
        <w:rPr>
          <w:rFonts w:cs="Times New Roman"/>
        </w:rPr>
        <w:t xml:space="preserve">: Chi </w:t>
      </w:r>
      <w:proofErr w:type="spellStart"/>
      <w:r w:rsidRPr="005854C0">
        <w:rPr>
          <w:rFonts w:cs="Times New Roman"/>
        </w:rPr>
        <w:t>phí</w:t>
      </w:r>
      <w:proofErr w:type="spellEnd"/>
      <w:r w:rsidRPr="005854C0">
        <w:rPr>
          <w:rFonts w:cs="Times New Roman"/>
        </w:rPr>
        <w:t xml:space="preserve"> </w:t>
      </w:r>
      <w:proofErr w:type="spellStart"/>
      <w:r w:rsidRPr="005854C0">
        <w:rPr>
          <w:rFonts w:cs="Times New Roman"/>
        </w:rPr>
        <w:t>nhập</w:t>
      </w:r>
      <w:proofErr w:type="spellEnd"/>
      <w:r w:rsidRPr="005854C0">
        <w:rPr>
          <w:rFonts w:cs="Times New Roman"/>
        </w:rPr>
        <w:t xml:space="preserve"> </w:t>
      </w:r>
      <w:proofErr w:type="spellStart"/>
      <w:r w:rsidRPr="005854C0">
        <w:rPr>
          <w:rFonts w:cs="Times New Roman"/>
        </w:rPr>
        <w:t>khẩu</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do </w:t>
      </w:r>
      <w:proofErr w:type="spellStart"/>
      <w:r w:rsidRPr="005854C0">
        <w:rPr>
          <w:rFonts w:cs="Times New Roman"/>
        </w:rPr>
        <w:t>thuế</w:t>
      </w:r>
      <w:proofErr w:type="spellEnd"/>
      <w:r w:rsidRPr="005854C0">
        <w:rPr>
          <w:rFonts w:cs="Times New Roman"/>
        </w:rPr>
        <w:t xml:space="preserve"> </w:t>
      </w:r>
      <w:proofErr w:type="spellStart"/>
      <w:r w:rsidRPr="005854C0">
        <w:rPr>
          <w:rFonts w:cs="Times New Roman"/>
        </w:rPr>
        <w:t>quan</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logistics</w:t>
      </w:r>
    </w:p>
    <w:p w14:paraId="3C7F3BDD" w14:textId="3F94A6FB" w:rsidR="00605A64" w:rsidRPr="005854C0" w:rsidRDefault="00AB2BEA">
      <w:pPr>
        <w:pStyle w:val="ListBullet"/>
        <w:rPr>
          <w:rFonts w:cs="Times New Roman"/>
        </w:rPr>
      </w:pPr>
      <w:proofErr w:type="spellStart"/>
      <w:r w:rsidRPr="005854C0">
        <w:rPr>
          <w:rFonts w:cs="Times New Roman"/>
        </w:rPr>
        <w:t>Hạn</w:t>
      </w:r>
      <w:proofErr w:type="spellEnd"/>
      <w:r w:rsidRPr="005854C0">
        <w:rPr>
          <w:rFonts w:cs="Times New Roman"/>
        </w:rPr>
        <w:t xml:space="preserve"> </w:t>
      </w:r>
      <w:proofErr w:type="spellStart"/>
      <w:r w:rsidRPr="005854C0">
        <w:rPr>
          <w:rFonts w:cs="Times New Roman"/>
        </w:rPr>
        <w:t>chế</w:t>
      </w:r>
      <w:proofErr w:type="spellEnd"/>
      <w:r w:rsidRPr="005854C0">
        <w:rPr>
          <w:rFonts w:cs="Times New Roman"/>
        </w:rPr>
        <w:t xml:space="preserve"> </w:t>
      </w:r>
      <w:proofErr w:type="spellStart"/>
      <w:r w:rsidRPr="005854C0">
        <w:rPr>
          <w:rFonts w:cs="Times New Roman"/>
        </w:rPr>
        <w:t>tùy</w:t>
      </w:r>
      <w:proofErr w:type="spellEnd"/>
      <w:r w:rsidRPr="005854C0">
        <w:rPr>
          <w:rFonts w:cs="Times New Roman"/>
        </w:rPr>
        <w:t xml:space="preserve"> </w:t>
      </w:r>
      <w:proofErr w:type="spellStart"/>
      <w:r w:rsidRPr="005854C0">
        <w:rPr>
          <w:rFonts w:cs="Times New Roman"/>
        </w:rPr>
        <w:t>chỉnh</w:t>
      </w:r>
      <w:proofErr w:type="spellEnd"/>
      <w:r w:rsidRPr="005854C0">
        <w:rPr>
          <w:rFonts w:cs="Times New Roman"/>
        </w:rPr>
        <w:t xml:space="preserve">: </w:t>
      </w:r>
      <w:proofErr w:type="spellStart"/>
      <w:r w:rsidRPr="005854C0">
        <w:rPr>
          <w:rFonts w:cs="Times New Roman"/>
        </w:rPr>
        <w:t>Không</w:t>
      </w:r>
      <w:proofErr w:type="spellEnd"/>
      <w:r w:rsidRPr="005854C0">
        <w:rPr>
          <w:rFonts w:cs="Times New Roman"/>
        </w:rPr>
        <w:t xml:space="preserve"> </w:t>
      </w:r>
      <w:proofErr w:type="spellStart"/>
      <w:r w:rsidRPr="005854C0">
        <w:rPr>
          <w:rFonts w:cs="Times New Roman"/>
        </w:rPr>
        <w:t>thể</w:t>
      </w:r>
      <w:proofErr w:type="spellEnd"/>
      <w:r w:rsidRPr="005854C0">
        <w:rPr>
          <w:rFonts w:cs="Times New Roman"/>
        </w:rPr>
        <w:t xml:space="preserve"> </w:t>
      </w: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chỉnh</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phù</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w:t>
      </w:r>
    </w:p>
    <w:p w14:paraId="78286493" w14:textId="77777777" w:rsidR="00605A64" w:rsidRPr="005854C0" w:rsidRDefault="00AB2BEA">
      <w:pPr>
        <w:rPr>
          <w:rFonts w:cs="Times New Roman"/>
        </w:rPr>
      </w:pPr>
      <w:proofErr w:type="spellStart"/>
      <w:r w:rsidRPr="005854C0">
        <w:rPr>
          <w:rFonts w:cs="Times New Roman"/>
          <w:b/>
        </w:rPr>
        <w:t>Thiếu</w:t>
      </w:r>
      <w:proofErr w:type="spellEnd"/>
      <w:r w:rsidRPr="005854C0">
        <w:rPr>
          <w:rFonts w:cs="Times New Roman"/>
          <w:b/>
        </w:rPr>
        <w:t xml:space="preserve"> </w:t>
      </w:r>
      <w:proofErr w:type="spellStart"/>
      <w:r w:rsidRPr="005854C0">
        <w:rPr>
          <w:rFonts w:cs="Times New Roman"/>
          <w:b/>
        </w:rPr>
        <w:t>đủ</w:t>
      </w:r>
      <w:proofErr w:type="spellEnd"/>
      <w:r w:rsidRPr="005854C0">
        <w:rPr>
          <w:rFonts w:cs="Times New Roman"/>
          <w:b/>
        </w:rPr>
        <w:t xml:space="preserve"> </w:t>
      </w:r>
      <w:proofErr w:type="spellStart"/>
      <w:r w:rsidRPr="005854C0">
        <w:rPr>
          <w:rFonts w:cs="Times New Roman"/>
          <w:b/>
        </w:rPr>
        <w:t>nguồn</w:t>
      </w:r>
      <w:proofErr w:type="spellEnd"/>
      <w:r w:rsidRPr="005854C0">
        <w:rPr>
          <w:rFonts w:cs="Times New Roman"/>
          <w:b/>
        </w:rPr>
        <w:t xml:space="preserve"> </w:t>
      </w:r>
      <w:proofErr w:type="spellStart"/>
      <w:r w:rsidRPr="005854C0">
        <w:rPr>
          <w:rFonts w:cs="Times New Roman"/>
          <w:b/>
        </w:rPr>
        <w:t>cung</w:t>
      </w:r>
      <w:proofErr w:type="spellEnd"/>
      <w:r w:rsidRPr="005854C0">
        <w:rPr>
          <w:rFonts w:cs="Times New Roman"/>
          <w:b/>
        </w:rPr>
        <w:t xml:space="preserve"> </w:t>
      </w:r>
      <w:proofErr w:type="spellStart"/>
      <w:r w:rsidRPr="005854C0">
        <w:rPr>
          <w:rFonts w:cs="Times New Roman"/>
          <w:b/>
        </w:rPr>
        <w:t>cấp</w:t>
      </w:r>
      <w:proofErr w:type="spellEnd"/>
      <w:r w:rsidRPr="005854C0">
        <w:rPr>
          <w:rFonts w:cs="Times New Roman"/>
          <w:b/>
        </w:rPr>
        <w:t xml:space="preserve"> </w:t>
      </w:r>
      <w:proofErr w:type="spellStart"/>
      <w:r w:rsidRPr="005854C0">
        <w:rPr>
          <w:rFonts w:cs="Times New Roman"/>
          <w:b/>
        </w:rPr>
        <w:t>trong</w:t>
      </w:r>
      <w:proofErr w:type="spellEnd"/>
      <w:r w:rsidRPr="005854C0">
        <w:rPr>
          <w:rFonts w:cs="Times New Roman"/>
          <w:b/>
        </w:rPr>
        <w:t xml:space="preserve"> </w:t>
      </w:r>
      <w:proofErr w:type="spellStart"/>
      <w:r w:rsidRPr="005854C0">
        <w:rPr>
          <w:rFonts w:cs="Times New Roman"/>
          <w:b/>
        </w:rPr>
        <w:t>nước</w:t>
      </w:r>
      <w:proofErr w:type="spellEnd"/>
      <w:r w:rsidRPr="005854C0">
        <w:rPr>
          <w:rFonts w:cs="Times New Roman"/>
          <w:b/>
        </w:rPr>
        <w:t>:</w:t>
      </w:r>
    </w:p>
    <w:p w14:paraId="40A74CB2" w14:textId="77777777" w:rsidR="00605A64" w:rsidRPr="005854C0" w:rsidRDefault="00AB2BEA">
      <w:pPr>
        <w:rPr>
          <w:rFonts w:cs="Times New Roman"/>
        </w:rPr>
      </w:pP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IoT </w:t>
      </w:r>
      <w:proofErr w:type="spellStart"/>
      <w:r w:rsidRPr="005854C0">
        <w:rPr>
          <w:rFonts w:cs="Times New Roman"/>
        </w:rPr>
        <w:t>Việt</w:t>
      </w:r>
      <w:proofErr w:type="spellEnd"/>
      <w:r w:rsidRPr="005854C0">
        <w:rPr>
          <w:rFonts w:cs="Times New Roman"/>
        </w:rPr>
        <w:t xml:space="preserve"> Nam </w:t>
      </w:r>
      <w:proofErr w:type="spellStart"/>
      <w:r w:rsidRPr="005854C0">
        <w:rPr>
          <w:rFonts w:cs="Times New Roman"/>
        </w:rPr>
        <w:t>hiện</w:t>
      </w:r>
      <w:proofErr w:type="spellEnd"/>
      <w:r w:rsidRPr="005854C0">
        <w:rPr>
          <w:rFonts w:cs="Times New Roman"/>
        </w:rPr>
        <w:t xml:space="preserve">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proofErr w:type="spellStart"/>
      <w:r w:rsidRPr="005854C0">
        <w:rPr>
          <w:rFonts w:cs="Times New Roman"/>
        </w:rPr>
        <w:t>trị</w:t>
      </w:r>
      <w:proofErr w:type="spellEnd"/>
      <w:r w:rsidRPr="005854C0">
        <w:rPr>
          <w:rFonts w:cs="Times New Roman"/>
        </w:rPr>
        <w:t xml:space="preserve"> 3.2 t USD (2024) </w:t>
      </w:r>
      <w:proofErr w:type="spellStart"/>
      <w:r w:rsidRPr="005854C0">
        <w:rPr>
          <w:rFonts w:cs="Times New Roman"/>
        </w:rPr>
        <w:t>nhưng</w:t>
      </w:r>
      <w:proofErr w:type="spellEnd"/>
      <w:r w:rsidRPr="005854C0">
        <w:rPr>
          <w:rFonts w:cs="Times New Roman"/>
        </w:rPr>
        <w:t xml:space="preserve"> </w:t>
      </w:r>
      <w:proofErr w:type="spellStart"/>
      <w:r w:rsidRPr="005854C0">
        <w:rPr>
          <w:rFonts w:cs="Times New Roman"/>
        </w:rPr>
        <w:t>chỉ</w:t>
      </w:r>
      <w:proofErr w:type="spellEnd"/>
      <w:r w:rsidRPr="005854C0">
        <w:rPr>
          <w:rFonts w:cs="Times New Roman"/>
        </w:rPr>
        <w:t xml:space="preserve"> &lt;5% </w:t>
      </w:r>
      <w:proofErr w:type="spellStart"/>
      <w:r w:rsidRPr="005854C0">
        <w:rPr>
          <w:rFonts w:cs="Times New Roman"/>
        </w:rPr>
        <w:t>được</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nước</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 </w:t>
      </w:r>
      <w:proofErr w:type="spellStart"/>
      <w:r w:rsidRPr="005854C0">
        <w:rPr>
          <w:rFonts w:cs="Times New Roman"/>
        </w:rPr>
        <w:t>phải</w:t>
      </w:r>
      <w:proofErr w:type="spellEnd"/>
      <w:r w:rsidRPr="005854C0">
        <w:rPr>
          <w:rFonts w:cs="Times New Roman"/>
        </w:rPr>
        <w:t>:</w:t>
      </w:r>
    </w:p>
    <w:p w14:paraId="6D3614B7" w14:textId="77777777" w:rsidR="00605A64" w:rsidRPr="005854C0" w:rsidRDefault="00AB2BEA">
      <w:pPr>
        <w:pStyle w:val="ListBullet"/>
        <w:rPr>
          <w:rFonts w:cs="Times New Roman"/>
        </w:rPr>
      </w:pPr>
      <w:proofErr w:type="spellStart"/>
      <w:r w:rsidRPr="005854C0">
        <w:rPr>
          <w:rFonts w:cs="Times New Roman"/>
        </w:rPr>
        <w:t>Chỉ</w:t>
      </w:r>
      <w:proofErr w:type="spellEnd"/>
      <w:r w:rsidRPr="005854C0">
        <w:rPr>
          <w:rFonts w:cs="Times New Roman"/>
        </w:rPr>
        <w:t xml:space="preserve"> </w:t>
      </w:r>
      <w:proofErr w:type="spellStart"/>
      <w:r w:rsidRPr="005854C0">
        <w:rPr>
          <w:rFonts w:cs="Times New Roman"/>
        </w:rPr>
        <w:t>định</w:t>
      </w:r>
      <w:proofErr w:type="spellEnd"/>
      <w:r w:rsidRPr="005854C0">
        <w:rPr>
          <w:rFonts w:cs="Times New Roman"/>
        </w:rPr>
        <w:t xml:space="preserve"> </w:t>
      </w:r>
      <w:proofErr w:type="spellStart"/>
      <w:r w:rsidRPr="005854C0">
        <w:rPr>
          <w:rFonts w:cs="Times New Roman"/>
        </w:rPr>
        <w:t>nhập</w:t>
      </w:r>
      <w:proofErr w:type="spellEnd"/>
      <w:r w:rsidRPr="005854C0">
        <w:rPr>
          <w:rFonts w:cs="Times New Roman"/>
        </w:rPr>
        <w:t xml:space="preserve"> </w:t>
      </w:r>
      <w:proofErr w:type="spellStart"/>
      <w:r w:rsidRPr="005854C0">
        <w:rPr>
          <w:rFonts w:cs="Times New Roman"/>
        </w:rPr>
        <w:t>khẩu</w:t>
      </w:r>
      <w:proofErr w:type="spellEnd"/>
      <w:r w:rsidRPr="005854C0">
        <w:rPr>
          <w:rFonts w:cs="Times New Roman"/>
        </w:rPr>
        <w:t xml:space="preserve"> 3-6 </w:t>
      </w:r>
      <w:proofErr w:type="spellStart"/>
      <w:r w:rsidRPr="005854C0">
        <w:rPr>
          <w:rFonts w:cs="Times New Roman"/>
        </w:rPr>
        <w:t>tháng</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bị</w:t>
      </w:r>
      <w:proofErr w:type="spellEnd"/>
      <w:r w:rsidRPr="005854C0">
        <w:rPr>
          <w:rFonts w:cs="Times New Roman"/>
        </w:rPr>
        <w:t xml:space="preserve"> IoT</w:t>
      </w:r>
    </w:p>
    <w:p w14:paraId="4EC59855" w14:textId="77777777" w:rsidR="00605A64" w:rsidRPr="005854C0" w:rsidRDefault="00AB2BEA">
      <w:pPr>
        <w:pStyle w:val="ListBullet"/>
        <w:rPr>
          <w:rFonts w:cs="Times New Roman"/>
        </w:rPr>
      </w:pPr>
      <w:r w:rsidRPr="005854C0">
        <w:rPr>
          <w:rFonts w:cs="Times New Roman"/>
        </w:rPr>
        <w:t xml:space="preserve">Chi </w:t>
      </w:r>
      <w:proofErr w:type="spellStart"/>
      <w:r w:rsidRPr="005854C0">
        <w:rPr>
          <w:rFonts w:cs="Times New Roman"/>
        </w:rPr>
        <w:t>phí</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w:t>
      </w:r>
      <w:proofErr w:type="spellStart"/>
      <w:r w:rsidRPr="005854C0">
        <w:rPr>
          <w:rFonts w:cs="Times New Roman"/>
        </w:rPr>
        <w:t>hơn</w:t>
      </w:r>
      <w:proofErr w:type="spellEnd"/>
      <w:r w:rsidRPr="005854C0">
        <w:rPr>
          <w:rFonts w:cs="Times New Roman"/>
        </w:rPr>
        <w:t xml:space="preserve"> 25-40% so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nước</w:t>
      </w:r>
      <w:proofErr w:type="spellEnd"/>
    </w:p>
    <w:p w14:paraId="0D71C56E" w14:textId="77777777" w:rsidR="00605A64" w:rsidRPr="005854C0" w:rsidRDefault="00AB2BEA">
      <w:pPr>
        <w:pStyle w:val="ListBullet"/>
        <w:rPr>
          <w:rFonts w:cs="Times New Roman"/>
        </w:rPr>
      </w:pPr>
      <w:proofErr w:type="spellStart"/>
      <w:r w:rsidRPr="005854C0">
        <w:rPr>
          <w:rFonts w:cs="Times New Roman"/>
        </w:rPr>
        <w:t>Khó</w:t>
      </w:r>
      <w:proofErr w:type="spellEnd"/>
      <w:r w:rsidRPr="005854C0">
        <w:rPr>
          <w:rFonts w:cs="Times New Roman"/>
        </w:rPr>
        <w:t xml:space="preserve"> </w:t>
      </w:r>
      <w:proofErr w:type="spellStart"/>
      <w:r w:rsidRPr="005854C0">
        <w:rPr>
          <w:rFonts w:cs="Times New Roman"/>
        </w:rPr>
        <w:t>khăn</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việc</w:t>
      </w:r>
      <w:proofErr w:type="spellEnd"/>
      <w:r w:rsidRPr="005854C0">
        <w:rPr>
          <w:rFonts w:cs="Times New Roman"/>
        </w:rPr>
        <w:t xml:space="preserve"> </w:t>
      </w:r>
      <w:proofErr w:type="spellStart"/>
      <w:r w:rsidRPr="005854C0">
        <w:rPr>
          <w:rFonts w:cs="Times New Roman"/>
        </w:rPr>
        <w:t>tùy</w:t>
      </w:r>
      <w:proofErr w:type="spellEnd"/>
      <w:r w:rsidRPr="005854C0">
        <w:rPr>
          <w:rFonts w:cs="Times New Roman"/>
        </w:rPr>
        <w:t xml:space="preserve"> </w:t>
      </w:r>
      <w:proofErr w:type="spellStart"/>
      <w:r w:rsidRPr="005854C0">
        <w:rPr>
          <w:rFonts w:cs="Times New Roman"/>
        </w:rPr>
        <w:t>chỉnh</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hỗ</w:t>
      </w:r>
      <w:proofErr w:type="spellEnd"/>
      <w:r w:rsidRPr="005854C0">
        <w:rPr>
          <w:rFonts w:cs="Times New Roman"/>
        </w:rPr>
        <w:t xml:space="preserve"> </w:t>
      </w:r>
      <w:proofErr w:type="spellStart"/>
      <w:r w:rsidRPr="005854C0">
        <w:rPr>
          <w:rFonts w:cs="Times New Roman"/>
        </w:rPr>
        <w:t>trợ</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w:t>
      </w:r>
    </w:p>
    <w:p w14:paraId="60AFCA8D" w14:textId="77777777" w:rsidR="00605A64" w:rsidRPr="005854C0" w:rsidRDefault="00AB2BEA">
      <w:pPr>
        <w:pStyle w:val="ListBullet"/>
        <w:rPr>
          <w:rFonts w:cs="Times New Roman"/>
        </w:rPr>
      </w:pP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r w:rsidRPr="005854C0">
        <w:rPr>
          <w:rFonts w:cs="Times New Roman"/>
        </w:rPr>
        <w:t xml:space="preserve"> </w:t>
      </w:r>
      <w:proofErr w:type="spellStart"/>
      <w:r w:rsidRPr="005854C0">
        <w:rPr>
          <w:rFonts w:cs="Times New Roman"/>
        </w:rPr>
        <w:t>gia</w:t>
      </w:r>
      <w:proofErr w:type="spellEnd"/>
      <w:r w:rsidRPr="005854C0">
        <w:rPr>
          <w:rFonts w:cs="Times New Roman"/>
        </w:rPr>
        <w:t xml:space="preserve"> </w:t>
      </w:r>
      <w:proofErr w:type="spellStart"/>
      <w:r w:rsidRPr="005854C0">
        <w:rPr>
          <w:rFonts w:cs="Times New Roman"/>
        </w:rPr>
        <w:t>tăng</w:t>
      </w:r>
      <w:proofErr w:type="spellEnd"/>
      <w:r w:rsidRPr="005854C0">
        <w:rPr>
          <w:rFonts w:cs="Times New Roman"/>
        </w:rPr>
        <w:t xml:space="preserve"> </w:t>
      </w:r>
      <w:proofErr w:type="spellStart"/>
      <w:r w:rsidRPr="005854C0">
        <w:rPr>
          <w:rFonts w:cs="Times New Roman"/>
        </w:rPr>
        <w:t>trên</w:t>
      </w:r>
      <w:proofErr w:type="spellEnd"/>
      <w:r w:rsidRPr="005854C0">
        <w:rPr>
          <w:rFonts w:cs="Times New Roman"/>
        </w:rPr>
        <w:t xml:space="preserve"> </w:t>
      </w:r>
      <w:proofErr w:type="spellStart"/>
      <w:r w:rsidRPr="005854C0">
        <w:rPr>
          <w:rFonts w:cs="Times New Roman"/>
        </w:rPr>
        <w:t>chuỗi</w:t>
      </w:r>
      <w:proofErr w:type="spellEnd"/>
      <w:r w:rsidRPr="005854C0">
        <w:rPr>
          <w:rFonts w:cs="Times New Roman"/>
        </w:rPr>
        <w:t xml:space="preserve"> </w:t>
      </w:r>
      <w:proofErr w:type="spellStart"/>
      <w:r w:rsidRPr="005854C0">
        <w:rPr>
          <w:rFonts w:cs="Times New Roman"/>
        </w:rPr>
        <w:t>cung</w:t>
      </w:r>
      <w:proofErr w:type="spellEnd"/>
      <w:r w:rsidRPr="005854C0">
        <w:rPr>
          <w:rFonts w:cs="Times New Roman"/>
        </w:rPr>
        <w:t xml:space="preserve"> </w:t>
      </w:r>
      <w:proofErr w:type="spellStart"/>
      <w:r w:rsidRPr="005854C0">
        <w:rPr>
          <w:rFonts w:cs="Times New Roman"/>
        </w:rPr>
        <w:t>ứng</w:t>
      </w:r>
      <w:proofErr w:type="spellEnd"/>
      <w:r w:rsidRPr="005854C0">
        <w:rPr>
          <w:rFonts w:cs="Times New Roman"/>
        </w:rPr>
        <w:t xml:space="preserve"> </w:t>
      </w: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tế</w:t>
      </w:r>
      <w:proofErr w:type="spellEnd"/>
    </w:p>
    <w:p w14:paraId="52FA68E6" w14:textId="77777777" w:rsidR="00605A64" w:rsidRPr="005854C0" w:rsidRDefault="00AB2BEA">
      <w:pPr>
        <w:rPr>
          <w:rFonts w:cs="Times New Roman"/>
        </w:rPr>
      </w:pPr>
      <w:proofErr w:type="spellStart"/>
      <w:r w:rsidRPr="005854C0">
        <w:rPr>
          <w:rFonts w:cs="Times New Roman"/>
          <w:b/>
        </w:rPr>
        <w:t>Cơ</w:t>
      </w:r>
      <w:proofErr w:type="spellEnd"/>
      <w:r w:rsidRPr="005854C0">
        <w:rPr>
          <w:rFonts w:cs="Times New Roman"/>
          <w:b/>
        </w:rPr>
        <w:t xml:space="preserve"> </w:t>
      </w:r>
      <w:proofErr w:type="spellStart"/>
      <w:r w:rsidRPr="005854C0">
        <w:rPr>
          <w:rFonts w:cs="Times New Roman"/>
          <w:b/>
        </w:rPr>
        <w:t>hội</w:t>
      </w:r>
      <w:proofErr w:type="spellEnd"/>
      <w:r w:rsidRPr="005854C0">
        <w:rPr>
          <w:rFonts w:cs="Times New Roman"/>
          <w:b/>
        </w:rPr>
        <w:t xml:space="preserve"> 4.0 Industry:</w:t>
      </w:r>
    </w:p>
    <w:p w14:paraId="6B972C0C" w14:textId="77777777" w:rsidR="00605A64" w:rsidRPr="005854C0" w:rsidRDefault="00AB2BEA">
      <w:pPr>
        <w:rPr>
          <w:rFonts w:cs="Times New Roman"/>
        </w:rPr>
      </w:pPr>
      <w:proofErr w:type="spellStart"/>
      <w:r w:rsidRPr="005854C0">
        <w:rPr>
          <w:rFonts w:cs="Times New Roman"/>
        </w:rPr>
        <w:t>Việt</w:t>
      </w:r>
      <w:proofErr w:type="spellEnd"/>
      <w:r w:rsidRPr="005854C0">
        <w:rPr>
          <w:rFonts w:cs="Times New Roman"/>
        </w:rPr>
        <w:t xml:space="preserve"> Nam </w:t>
      </w:r>
      <w:proofErr w:type="spellStart"/>
      <w:r w:rsidRPr="005854C0">
        <w:rPr>
          <w:rFonts w:cs="Times New Roman"/>
        </w:rPr>
        <w:t>đang</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w:t>
      </w:r>
      <w:proofErr w:type="spellStart"/>
      <w:r w:rsidRPr="005854C0">
        <w:rPr>
          <w:rFonts w:cs="Times New Roman"/>
        </w:rPr>
        <w:t>chuyển</w:t>
      </w:r>
      <w:proofErr w:type="spellEnd"/>
      <w:r w:rsidRPr="005854C0">
        <w:rPr>
          <w:rFonts w:cs="Times New Roman"/>
        </w:rPr>
        <w:t xml:space="preserve"> </w:t>
      </w:r>
      <w:proofErr w:type="spellStart"/>
      <w:r w:rsidRPr="005854C0">
        <w:rPr>
          <w:rFonts w:cs="Times New Roman"/>
        </w:rPr>
        <w:t>đổi</w:t>
      </w:r>
      <w:proofErr w:type="spellEnd"/>
      <w:r w:rsidRPr="005854C0">
        <w:rPr>
          <w:rFonts w:cs="Times New Roman"/>
        </w:rPr>
        <w:t xml:space="preserve"> </w:t>
      </w:r>
      <w:proofErr w:type="spellStart"/>
      <w:r w:rsidRPr="005854C0">
        <w:rPr>
          <w:rFonts w:cs="Times New Roman"/>
        </w:rPr>
        <w:t>mạnh</w:t>
      </w:r>
      <w:proofErr w:type="spellEnd"/>
      <w:r w:rsidRPr="005854C0">
        <w:rPr>
          <w:rFonts w:cs="Times New Roman"/>
        </w:rPr>
        <w:t xml:space="preserve"> </w:t>
      </w:r>
      <w:proofErr w:type="spellStart"/>
      <w:r w:rsidRPr="005854C0">
        <w:rPr>
          <w:rFonts w:cs="Times New Roman"/>
        </w:rPr>
        <w:t>mẽ</w:t>
      </w:r>
      <w:proofErr w:type="spellEnd"/>
      <w:r w:rsidRPr="005854C0">
        <w:rPr>
          <w:rFonts w:cs="Times New Roman"/>
        </w:rPr>
        <w:t xml:space="preserve"> sang 4.0 vi:</w:t>
      </w:r>
    </w:p>
    <w:p w14:paraId="2181C92A" w14:textId="77777777" w:rsidR="00605A64" w:rsidRPr="005854C0" w:rsidRDefault="00AB2BEA">
      <w:pPr>
        <w:pStyle w:val="ListBullet"/>
        <w:rPr>
          <w:rFonts w:cs="Times New Roman"/>
        </w:rPr>
      </w:pPr>
      <w:r w:rsidRPr="005854C0">
        <w:rPr>
          <w:rFonts w:cs="Times New Roman"/>
        </w:rPr>
        <w:t xml:space="preserve">15.000+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p>
    <w:p w14:paraId="0B0F0D07" w14:textId="77777777" w:rsidR="00605A64" w:rsidRPr="005854C0" w:rsidRDefault="00AB2BEA">
      <w:pPr>
        <w:pStyle w:val="ListBullet"/>
        <w:rPr>
          <w:rFonts w:cs="Times New Roman"/>
        </w:rPr>
      </w:pP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phủ</w:t>
      </w:r>
      <w:proofErr w:type="spellEnd"/>
      <w:r w:rsidRPr="005854C0">
        <w:rPr>
          <w:rFonts w:cs="Times New Roman"/>
        </w:rPr>
        <w:t xml:space="preserve"> </w:t>
      </w:r>
      <w:proofErr w:type="spellStart"/>
      <w:r w:rsidRPr="005854C0">
        <w:rPr>
          <w:rFonts w:cs="Times New Roman"/>
        </w:rPr>
        <w:t>khuyến</w:t>
      </w:r>
      <w:proofErr w:type="spellEnd"/>
      <w:r w:rsidRPr="005854C0">
        <w:rPr>
          <w:rFonts w:cs="Times New Roman"/>
        </w:rPr>
        <w:t xml:space="preserve"> </w:t>
      </w:r>
      <w:proofErr w:type="spellStart"/>
      <w:r w:rsidRPr="005854C0">
        <w:rPr>
          <w:rFonts w:cs="Times New Roman"/>
        </w:rPr>
        <w:t>khích</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w:t>
      </w:r>
      <w:proofErr w:type="spellStart"/>
      <w:r w:rsidRPr="005854C0">
        <w:rPr>
          <w:rFonts w:cs="Times New Roman"/>
        </w:rPr>
        <w:t>vào</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qua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p>
    <w:p w14:paraId="5B7384EE" w14:textId="77777777" w:rsidR="00605A64" w:rsidRPr="005854C0" w:rsidRDefault="00AB2BEA">
      <w:pPr>
        <w:pStyle w:val="ListBullet"/>
        <w:rPr>
          <w:rFonts w:cs="Times New Roman"/>
        </w:rPr>
      </w:pPr>
      <w:r w:rsidRPr="005854C0">
        <w:rPr>
          <w:rFonts w:cs="Times New Roman"/>
        </w:rPr>
        <w:t xml:space="preserve">Doanh </w:t>
      </w:r>
      <w:proofErr w:type="spellStart"/>
      <w:r w:rsidRPr="005854C0">
        <w:rPr>
          <w:rFonts w:cs="Times New Roman"/>
        </w:rPr>
        <w:t>nghiệp</w:t>
      </w:r>
      <w:proofErr w:type="spellEnd"/>
      <w:r w:rsidRPr="005854C0">
        <w:rPr>
          <w:rFonts w:cs="Times New Roman"/>
        </w:rPr>
        <w:t xml:space="preserve"> FDI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quả</w:t>
      </w:r>
      <w:proofErr w:type="spellEnd"/>
      <w:r w:rsidRPr="005854C0">
        <w:rPr>
          <w:rFonts w:cs="Times New Roman"/>
        </w:rPr>
        <w:t xml:space="preserve"> </w:t>
      </w:r>
      <w:proofErr w:type="spellStart"/>
      <w:r w:rsidRPr="005854C0">
        <w:rPr>
          <w:rFonts w:cs="Times New Roman"/>
        </w:rPr>
        <w:t>về</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chuẩn</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tế</w:t>
      </w:r>
      <w:proofErr w:type="spellEnd"/>
    </w:p>
    <w:p w14:paraId="79BF91EC" w14:textId="77777777" w:rsidR="00605A64" w:rsidRPr="005854C0" w:rsidRDefault="00AB2BEA">
      <w:pPr>
        <w:pStyle w:val="ListBullet"/>
        <w:rPr>
          <w:rFonts w:cs="Times New Roman"/>
        </w:rPr>
      </w:pP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khẩu</w:t>
      </w:r>
      <w:proofErr w:type="spellEnd"/>
      <w:r w:rsidRPr="005854C0">
        <w:rPr>
          <w:rFonts w:cs="Times New Roman"/>
        </w:rPr>
        <w:t xml:space="preserve"> </w:t>
      </w:r>
      <w:proofErr w:type="spellStart"/>
      <w:r w:rsidRPr="005854C0">
        <w:rPr>
          <w:rFonts w:cs="Times New Roman"/>
        </w:rPr>
        <w:t>cần</w:t>
      </w:r>
      <w:proofErr w:type="spellEnd"/>
      <w:r w:rsidRPr="005854C0">
        <w:rPr>
          <w:rFonts w:cs="Times New Roman"/>
        </w:rPr>
        <w:t xml:space="preserve"> </w:t>
      </w:r>
      <w:proofErr w:type="spellStart"/>
      <w:r w:rsidRPr="005854C0">
        <w:rPr>
          <w:rFonts w:cs="Times New Roman"/>
        </w:rPr>
        <w:t>nâng</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w:t>
      </w: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tranh</w:t>
      </w:r>
      <w:proofErr w:type="spellEnd"/>
    </w:p>
    <w:p w14:paraId="454E076A" w14:textId="7F6AFC2D"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B) </w:t>
      </w:r>
      <w:proofErr w:type="spellStart"/>
      <w:r w:rsidRPr="005854C0">
        <w:rPr>
          <w:rFonts w:ascii="Times New Roman" w:hAnsi="Times New Roman" w:cs="Times New Roman"/>
        </w:rPr>
        <w:t>Tốc</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độ</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phát</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triển</w:t>
      </w:r>
      <w:proofErr w:type="spellEnd"/>
      <w:r w:rsidRPr="005854C0">
        <w:rPr>
          <w:rFonts w:ascii="Times New Roman" w:hAnsi="Times New Roman" w:cs="Times New Roman"/>
        </w:rPr>
        <w:t xml:space="preserve"> khoa </w:t>
      </w:r>
      <w:proofErr w:type="spellStart"/>
      <w:r w:rsidRPr="005854C0">
        <w:rPr>
          <w:rFonts w:ascii="Times New Roman" w:hAnsi="Times New Roman" w:cs="Times New Roman"/>
        </w:rPr>
        <w:t>học</w:t>
      </w:r>
      <w:proofErr w:type="spellEnd"/>
      <w:r w:rsidRPr="005854C0">
        <w:rPr>
          <w:rFonts w:ascii="Times New Roman" w:hAnsi="Times New Roman" w:cs="Times New Roman"/>
        </w:rPr>
        <w:t xml:space="preserve"> - </w:t>
      </w:r>
      <w:proofErr w:type="spellStart"/>
      <w:r w:rsidRPr="005854C0">
        <w:rPr>
          <w:rFonts w:ascii="Times New Roman" w:hAnsi="Times New Roman" w:cs="Times New Roman"/>
        </w:rPr>
        <w:t>công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nghệ</w:t>
      </w:r>
      <w:proofErr w:type="spellEnd"/>
      <w:r w:rsidRPr="005854C0">
        <w:rPr>
          <w:rFonts w:ascii="Times New Roman" w:hAnsi="Times New Roman" w:cs="Times New Roman"/>
        </w:rPr>
        <w:t>:</w:t>
      </w:r>
    </w:p>
    <w:p w14:paraId="7850E272" w14:textId="77777777" w:rsidR="00605A64" w:rsidRPr="005854C0" w:rsidRDefault="00AB2BEA">
      <w:pPr>
        <w:rPr>
          <w:rFonts w:cs="Times New Roman"/>
        </w:rPr>
      </w:pPr>
      <w:proofErr w:type="spellStart"/>
      <w:r w:rsidRPr="005854C0">
        <w:rPr>
          <w:rFonts w:cs="Times New Roman"/>
          <w:b/>
        </w:rPr>
        <w:t>Làm</w:t>
      </w:r>
      <w:proofErr w:type="spellEnd"/>
      <w:r w:rsidRPr="005854C0">
        <w:rPr>
          <w:rFonts w:cs="Times New Roman"/>
          <w:b/>
        </w:rPr>
        <w:t xml:space="preserve"> </w:t>
      </w:r>
      <w:proofErr w:type="spellStart"/>
      <w:r w:rsidRPr="005854C0">
        <w:rPr>
          <w:rFonts w:cs="Times New Roman"/>
          <w:b/>
        </w:rPr>
        <w:t>chủ</w:t>
      </w:r>
      <w:proofErr w:type="spellEnd"/>
      <w:r w:rsidRPr="005854C0">
        <w:rPr>
          <w:rFonts w:cs="Times New Roman"/>
          <w:b/>
        </w:rPr>
        <w:t xml:space="preserve"> </w:t>
      </w:r>
      <w:proofErr w:type="spellStart"/>
      <w:r w:rsidRPr="005854C0">
        <w:rPr>
          <w:rFonts w:cs="Times New Roman"/>
          <w:b/>
        </w:rPr>
        <w:t>công</w:t>
      </w:r>
      <w:proofErr w:type="spellEnd"/>
      <w:r w:rsidRPr="005854C0">
        <w:rPr>
          <w:rFonts w:cs="Times New Roman"/>
          <w:b/>
        </w:rPr>
        <w:t xml:space="preserve"> </w:t>
      </w:r>
      <w:proofErr w:type="spellStart"/>
      <w:r w:rsidRPr="005854C0">
        <w:rPr>
          <w:rFonts w:cs="Times New Roman"/>
          <w:b/>
        </w:rPr>
        <w:t>nghệ</w:t>
      </w:r>
      <w:proofErr w:type="spellEnd"/>
      <w:r w:rsidRPr="005854C0">
        <w:rPr>
          <w:rFonts w:cs="Times New Roman"/>
          <w:b/>
        </w:rPr>
        <w:t xml:space="preserve"> </w:t>
      </w:r>
      <w:proofErr w:type="spellStart"/>
      <w:r w:rsidRPr="005854C0">
        <w:rPr>
          <w:rFonts w:cs="Times New Roman"/>
          <w:b/>
        </w:rPr>
        <w:t>liên</w:t>
      </w:r>
      <w:proofErr w:type="spellEnd"/>
      <w:r w:rsidRPr="005854C0">
        <w:rPr>
          <w:rFonts w:cs="Times New Roman"/>
          <w:b/>
        </w:rPr>
        <w:t xml:space="preserve"> </w:t>
      </w:r>
      <w:proofErr w:type="spellStart"/>
      <w:r w:rsidRPr="005854C0">
        <w:rPr>
          <w:rFonts w:cs="Times New Roman"/>
          <w:b/>
        </w:rPr>
        <w:t>tục</w:t>
      </w:r>
      <w:proofErr w:type="spellEnd"/>
      <w:r w:rsidRPr="005854C0">
        <w:rPr>
          <w:rFonts w:cs="Times New Roman"/>
          <w:b/>
        </w:rPr>
        <w:t>:</w:t>
      </w:r>
    </w:p>
    <w:p w14:paraId="520C38C2" w14:textId="77777777" w:rsidR="00605A64" w:rsidRPr="005854C0" w:rsidRDefault="00AB2BEA">
      <w:pPr>
        <w:rPr>
          <w:rFonts w:cs="Times New Roman"/>
        </w:rPr>
      </w:pP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làm</w:t>
      </w:r>
      <w:proofErr w:type="spellEnd"/>
      <w:r w:rsidRPr="005854C0">
        <w:rPr>
          <w:rFonts w:cs="Times New Roman"/>
        </w:rPr>
        <w:t xml:space="preserve"> </w:t>
      </w:r>
      <w:proofErr w:type="spellStart"/>
      <w:r w:rsidRPr="005854C0">
        <w:rPr>
          <w:rFonts w:cs="Times New Roman"/>
        </w:rPr>
        <w:t>chủ</w:t>
      </w:r>
      <w:proofErr w:type="spellEnd"/>
      <w:r w:rsidRPr="005854C0">
        <w:rPr>
          <w:rFonts w:cs="Times New Roman"/>
        </w:rPr>
        <w:t xml:space="preserve"> 15+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liên</w:t>
      </w:r>
      <w:proofErr w:type="spellEnd"/>
      <w:r w:rsidRPr="005854C0">
        <w:rPr>
          <w:rFonts w:cs="Times New Roman"/>
        </w:rPr>
        <w:t xml:space="preserve"> </w:t>
      </w:r>
      <w:proofErr w:type="spellStart"/>
      <w:r w:rsidRPr="005854C0">
        <w:rPr>
          <w:rFonts w:cs="Times New Roman"/>
        </w:rPr>
        <w:t>kết</w:t>
      </w:r>
      <w:proofErr w:type="spellEnd"/>
      <w:r w:rsidRPr="005854C0">
        <w:rPr>
          <w:rFonts w:cs="Times New Roman"/>
        </w:rPr>
        <w:t>:</w:t>
      </w:r>
    </w:p>
    <w:p w14:paraId="6B00EC75" w14:textId="77777777" w:rsidR="00605A64" w:rsidRPr="005854C0" w:rsidRDefault="00AB2BEA">
      <w:pPr>
        <w:rPr>
          <w:rFonts w:cs="Times New Roman"/>
        </w:rPr>
      </w:pPr>
      <w:r w:rsidRPr="005854C0">
        <w:rPr>
          <w:rFonts w:cs="Times New Roman"/>
          <w:b/>
        </w:rPr>
        <w:t xml:space="preserve">1. Công </w:t>
      </w:r>
      <w:proofErr w:type="spellStart"/>
      <w:r w:rsidRPr="005854C0">
        <w:rPr>
          <w:rFonts w:cs="Times New Roman"/>
          <w:b/>
        </w:rPr>
        <w:t>nghệ</w:t>
      </w:r>
      <w:proofErr w:type="spellEnd"/>
      <w:r w:rsidRPr="005854C0">
        <w:rPr>
          <w:rFonts w:cs="Times New Roman"/>
          <w:b/>
        </w:rPr>
        <w:t xml:space="preserve"> IoT Gateway:</w:t>
      </w:r>
    </w:p>
    <w:p w14:paraId="1D7C3C51" w14:textId="77777777" w:rsidR="00605A64" w:rsidRPr="005854C0" w:rsidRDefault="00AB2BEA">
      <w:pPr>
        <w:pStyle w:val="ListBullet"/>
        <w:rPr>
          <w:rFonts w:cs="Times New Roman"/>
        </w:rPr>
      </w:pPr>
      <w:proofErr w:type="spellStart"/>
      <w:r w:rsidRPr="005854C0">
        <w:rPr>
          <w:rFonts w:cs="Times New Roman"/>
        </w:rPr>
        <w:t>Kiến</w:t>
      </w:r>
      <w:proofErr w:type="spellEnd"/>
      <w:r w:rsidRPr="005854C0">
        <w:rPr>
          <w:rFonts w:cs="Times New Roman"/>
        </w:rPr>
        <w:t xml:space="preserve"> </w:t>
      </w:r>
      <w:proofErr w:type="spellStart"/>
      <w:r w:rsidRPr="005854C0">
        <w:rPr>
          <w:rFonts w:cs="Times New Roman"/>
        </w:rPr>
        <w:t>trúc</w:t>
      </w:r>
      <w:proofErr w:type="spellEnd"/>
      <w:r w:rsidRPr="005854C0">
        <w:rPr>
          <w:rFonts w:cs="Times New Roman"/>
        </w:rPr>
        <w:t xml:space="preserve"> vi </w:t>
      </w:r>
      <w:proofErr w:type="spellStart"/>
      <w:r w:rsidRPr="005854C0">
        <w:rPr>
          <w:rFonts w:cs="Times New Roman"/>
        </w:rPr>
        <w:t>xử</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ARM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tối</w:t>
      </w:r>
      <w:proofErr w:type="spellEnd"/>
      <w:r w:rsidRPr="005854C0">
        <w:rPr>
          <w:rFonts w:cs="Times New Roman"/>
        </w:rPr>
        <w:t xml:space="preserve"> </w:t>
      </w: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hóa</w:t>
      </w:r>
      <w:proofErr w:type="spellEnd"/>
    </w:p>
    <w:p w14:paraId="4222B3FC" w14:textId="77777777" w:rsidR="00605A64" w:rsidRPr="005854C0" w:rsidRDefault="00AB2BEA">
      <w:pPr>
        <w:pStyle w:val="ListBullet"/>
        <w:rPr>
          <w:rFonts w:cs="Times New Roman"/>
        </w:rPr>
      </w:pPr>
      <w:r w:rsidRPr="005854C0">
        <w:rPr>
          <w:rFonts w:cs="Times New Roman"/>
        </w:rPr>
        <w:t xml:space="preserve">Giao </w:t>
      </w:r>
      <w:proofErr w:type="spellStart"/>
      <w:r w:rsidRPr="005854C0">
        <w:rPr>
          <w:rFonts w:cs="Times New Roman"/>
        </w:rPr>
        <w:t>tiếp</w:t>
      </w:r>
      <w:proofErr w:type="spellEnd"/>
      <w:r w:rsidRPr="005854C0">
        <w:rPr>
          <w:rFonts w:cs="Times New Roman"/>
        </w:rPr>
        <w:t xml:space="preserve"> </w:t>
      </w:r>
      <w:proofErr w:type="spellStart"/>
      <w:r w:rsidRPr="005854C0">
        <w:rPr>
          <w:rFonts w:cs="Times New Roman"/>
        </w:rPr>
        <w:t>đa</w:t>
      </w:r>
      <w:proofErr w:type="spellEnd"/>
      <w:r w:rsidRPr="005854C0">
        <w:rPr>
          <w:rFonts w:cs="Times New Roman"/>
        </w:rPr>
        <w:t xml:space="preserve"> </w:t>
      </w:r>
      <w:proofErr w:type="spellStart"/>
      <w:r w:rsidRPr="005854C0">
        <w:rPr>
          <w:rFonts w:cs="Times New Roman"/>
        </w:rPr>
        <w:t>giao</w:t>
      </w:r>
      <w:proofErr w:type="spellEnd"/>
      <w:r w:rsidRPr="005854C0">
        <w:rPr>
          <w:rFonts w:cs="Times New Roman"/>
        </w:rPr>
        <w:t xml:space="preserve"> </w:t>
      </w:r>
      <w:proofErr w:type="spellStart"/>
      <w:r w:rsidRPr="005854C0">
        <w:rPr>
          <w:rFonts w:cs="Times New Roman"/>
        </w:rPr>
        <w:t>thức</w:t>
      </w:r>
      <w:proofErr w:type="spellEnd"/>
      <w:r w:rsidRPr="005854C0">
        <w:rPr>
          <w:rFonts w:cs="Times New Roman"/>
        </w:rPr>
        <w:t xml:space="preserve"> (Modbus, OPC UA, MQTT, CAN bus)</w:t>
      </w:r>
    </w:p>
    <w:p w14:paraId="485FAC1A" w14:textId="77777777" w:rsidR="00605A64" w:rsidRPr="005854C0" w:rsidRDefault="00AB2BEA">
      <w:pPr>
        <w:pStyle w:val="ListBullet"/>
        <w:rPr>
          <w:rFonts w:cs="Times New Roman"/>
        </w:rPr>
      </w:pPr>
      <w:r w:rsidRPr="005854C0">
        <w:rPr>
          <w:rFonts w:cs="Times New Roman"/>
        </w:rPr>
        <w:t xml:space="preserve">Edge computing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xử</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dữ</w:t>
      </w:r>
      <w:proofErr w:type="spellEnd"/>
      <w:r w:rsidRPr="005854C0">
        <w:rPr>
          <w:rFonts w:cs="Times New Roman"/>
        </w:rPr>
        <w:t xml:space="preserve"> </w:t>
      </w:r>
      <w:proofErr w:type="spellStart"/>
      <w:r w:rsidRPr="005854C0">
        <w:rPr>
          <w:rFonts w:cs="Times New Roman"/>
        </w:rPr>
        <w:t>liệu</w:t>
      </w:r>
      <w:proofErr w:type="spellEnd"/>
      <w:r w:rsidRPr="005854C0">
        <w:rPr>
          <w:rFonts w:cs="Times New Roman"/>
        </w:rPr>
        <w:t xml:space="preserve"> </w:t>
      </w: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gian</w:t>
      </w:r>
      <w:proofErr w:type="spellEnd"/>
      <w:r w:rsidRPr="005854C0">
        <w:rPr>
          <w:rFonts w:cs="Times New Roman"/>
        </w:rPr>
        <w:t xml:space="preserve"> </w:t>
      </w:r>
      <w:proofErr w:type="spellStart"/>
      <w:r w:rsidRPr="005854C0">
        <w:rPr>
          <w:rFonts w:cs="Times New Roman"/>
        </w:rPr>
        <w:t>thực</w:t>
      </w:r>
      <w:proofErr w:type="spellEnd"/>
    </w:p>
    <w:p w14:paraId="195A4E52" w14:textId="77777777" w:rsidR="00605A64" w:rsidRPr="005854C0" w:rsidRDefault="00AB2BEA">
      <w:pPr>
        <w:pStyle w:val="ListBullet"/>
        <w:rPr>
          <w:rFonts w:cs="Times New Roman"/>
        </w:rPr>
      </w:pP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giao</w:t>
      </w:r>
      <w:proofErr w:type="spellEnd"/>
      <w:r w:rsidRPr="005854C0">
        <w:rPr>
          <w:rFonts w:cs="Times New Roman"/>
        </w:rPr>
        <w:t xml:space="preserve"> </w:t>
      </w:r>
      <w:proofErr w:type="spellStart"/>
      <w:r w:rsidRPr="005854C0">
        <w:rPr>
          <w:rFonts w:cs="Times New Roman"/>
        </w:rPr>
        <w:t>thức</w:t>
      </w:r>
      <w:proofErr w:type="spellEnd"/>
      <w:r w:rsidRPr="005854C0">
        <w:rPr>
          <w:rFonts w:cs="Times New Roman"/>
        </w:rPr>
        <w:t xml:space="preserve"> an </w:t>
      </w:r>
      <w:proofErr w:type="spellStart"/>
      <w:r w:rsidRPr="005854C0">
        <w:rPr>
          <w:rFonts w:cs="Times New Roman"/>
        </w:rPr>
        <w:t>toàn</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IoT</w:t>
      </w:r>
    </w:p>
    <w:p w14:paraId="387B5058" w14:textId="77777777" w:rsidR="00605A64" w:rsidRPr="005854C0" w:rsidRDefault="00AB2BEA">
      <w:pPr>
        <w:pStyle w:val="ListBullet"/>
        <w:rPr>
          <w:rFonts w:cs="Times New Roman"/>
        </w:rPr>
      </w:pP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suất</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bị</w:t>
      </w:r>
      <w:proofErr w:type="spellEnd"/>
      <w:r w:rsidRPr="005854C0">
        <w:rPr>
          <w:rFonts w:cs="Times New Roman"/>
        </w:rPr>
        <w:t xml:space="preserve"> </w:t>
      </w:r>
      <w:proofErr w:type="spellStart"/>
      <w:r w:rsidRPr="005854C0">
        <w:rPr>
          <w:rFonts w:cs="Times New Roman"/>
        </w:rPr>
        <w:t>điện</w:t>
      </w:r>
      <w:proofErr w:type="spellEnd"/>
      <w:r w:rsidRPr="005854C0">
        <w:rPr>
          <w:rFonts w:cs="Times New Roman"/>
        </w:rPr>
        <w:t xml:space="preserve"> </w:t>
      </w:r>
      <w:proofErr w:type="spellStart"/>
      <w:r w:rsidRPr="005854C0">
        <w:rPr>
          <w:rFonts w:cs="Times New Roman"/>
        </w:rPr>
        <w:t>tử</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pin</w:t>
      </w:r>
    </w:p>
    <w:p w14:paraId="6DC60E6B" w14:textId="77777777" w:rsidR="00605A64" w:rsidRPr="005854C0" w:rsidRDefault="00AB2BEA">
      <w:pPr>
        <w:rPr>
          <w:rFonts w:cs="Times New Roman"/>
        </w:rPr>
      </w:pPr>
      <w:r w:rsidRPr="005854C0">
        <w:rPr>
          <w:rFonts w:cs="Times New Roman"/>
          <w:b/>
        </w:rPr>
        <w:t>2. Robotics &amp; Automation:</w:t>
      </w:r>
    </w:p>
    <w:p w14:paraId="6223FF87" w14:textId="77777777" w:rsidR="00605A64" w:rsidRPr="005854C0" w:rsidRDefault="00AB2BEA">
      <w:pPr>
        <w:pStyle w:val="ListBullet"/>
        <w:rPr>
          <w:rFonts w:cs="Times New Roman"/>
        </w:rPr>
      </w:pPr>
      <w:r w:rsidRPr="005854C0">
        <w:rPr>
          <w:rFonts w:cs="Times New Roman"/>
        </w:rPr>
        <w:t xml:space="preserve">Thuật </w:t>
      </w:r>
      <w:proofErr w:type="spellStart"/>
      <w:r w:rsidRPr="005854C0">
        <w:rPr>
          <w:rFonts w:cs="Times New Roman"/>
        </w:rPr>
        <w:t>toán</w:t>
      </w:r>
      <w:proofErr w:type="spellEnd"/>
      <w:r w:rsidRPr="005854C0">
        <w:rPr>
          <w:rFonts w:cs="Times New Roman"/>
        </w:rPr>
        <w:t xml:space="preserve"> SLAM (Simultaneous Localization and Mapping)</w:t>
      </w:r>
    </w:p>
    <w:p w14:paraId="1A0EC42C" w14:textId="77777777" w:rsidR="00605A64" w:rsidRPr="005854C0" w:rsidRDefault="00AB2BEA">
      <w:pPr>
        <w:pStyle w:val="ListBullet"/>
        <w:rPr>
          <w:rFonts w:cs="Times New Roman"/>
        </w:rPr>
      </w:pPr>
      <w:r w:rsidRPr="005854C0">
        <w:rPr>
          <w:rFonts w:cs="Times New Roman"/>
        </w:rPr>
        <w:t xml:space="preserve">Computer vision </w:t>
      </w:r>
      <w:proofErr w:type="spellStart"/>
      <w:r w:rsidRPr="005854C0">
        <w:rPr>
          <w:rFonts w:cs="Times New Roman"/>
        </w:rPr>
        <w:t>kết</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AI/ML</w:t>
      </w:r>
    </w:p>
    <w:p w14:paraId="43889590" w14:textId="77777777" w:rsidR="00605A64" w:rsidRPr="005854C0" w:rsidRDefault="00AB2BEA">
      <w:pPr>
        <w:pStyle w:val="ListBullet"/>
        <w:rPr>
          <w:rFonts w:cs="Times New Roman"/>
        </w:rPr>
      </w:pP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khiển</w:t>
      </w:r>
      <w:proofErr w:type="spellEnd"/>
      <w:r w:rsidRPr="005854C0">
        <w:rPr>
          <w:rFonts w:cs="Times New Roman"/>
        </w:rPr>
        <w:t xml:space="preserve"> </w:t>
      </w:r>
      <w:proofErr w:type="spellStart"/>
      <w:r w:rsidRPr="005854C0">
        <w:rPr>
          <w:rFonts w:cs="Times New Roman"/>
        </w:rPr>
        <w:t>chuyển</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tối</w:t>
      </w:r>
      <w:proofErr w:type="spellEnd"/>
      <w:r w:rsidRPr="005854C0">
        <w:rPr>
          <w:rFonts w:cs="Times New Roman"/>
        </w:rPr>
        <w:t xml:space="preserve"> </w:t>
      </w: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lộ</w:t>
      </w:r>
      <w:proofErr w:type="spellEnd"/>
      <w:r w:rsidRPr="005854C0">
        <w:rPr>
          <w:rFonts w:cs="Times New Roman"/>
        </w:rPr>
        <w:t xml:space="preserve"> </w:t>
      </w:r>
      <w:proofErr w:type="spellStart"/>
      <w:r w:rsidRPr="005854C0">
        <w:rPr>
          <w:rFonts w:cs="Times New Roman"/>
        </w:rPr>
        <w:t>trình</w:t>
      </w:r>
      <w:proofErr w:type="spellEnd"/>
    </w:p>
    <w:p w14:paraId="69DE9D63" w14:textId="77777777" w:rsidR="00605A64" w:rsidRPr="005854C0" w:rsidRDefault="00AB2BEA">
      <w:pPr>
        <w:pStyle w:val="ListBullet"/>
        <w:rPr>
          <w:rFonts w:cs="Times New Roman"/>
        </w:rPr>
      </w:pP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an </w:t>
      </w:r>
      <w:proofErr w:type="spellStart"/>
      <w:r w:rsidRPr="005854C0">
        <w:rPr>
          <w:rFonts w:cs="Times New Roman"/>
        </w:rPr>
        <w:t>toàn</w:t>
      </w:r>
      <w:proofErr w:type="spellEnd"/>
      <w:r w:rsidRPr="005854C0">
        <w:rPr>
          <w:rFonts w:cs="Times New Roman"/>
        </w:rPr>
        <w:t xml:space="preserve"> </w:t>
      </w:r>
      <w:proofErr w:type="spellStart"/>
      <w:r w:rsidRPr="005854C0">
        <w:rPr>
          <w:rFonts w:cs="Times New Roman"/>
        </w:rPr>
        <w:t>cộng</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giữa</w:t>
      </w:r>
      <w:proofErr w:type="spellEnd"/>
      <w:r w:rsidRPr="005854C0">
        <w:rPr>
          <w:rFonts w:cs="Times New Roman"/>
        </w:rPr>
        <w:t xml:space="preserve"> con </w:t>
      </w:r>
      <w:proofErr w:type="spellStart"/>
      <w:r w:rsidRPr="005854C0">
        <w:rPr>
          <w:rFonts w:cs="Times New Roman"/>
        </w:rPr>
        <w:t>người</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robot</w:t>
      </w:r>
    </w:p>
    <w:p w14:paraId="1C48C445" w14:textId="77777777" w:rsidR="00605A64" w:rsidRPr="005854C0" w:rsidRDefault="00AB2BEA">
      <w:pPr>
        <w:pStyle w:val="ListBullet"/>
        <w:rPr>
          <w:rFonts w:cs="Times New Roman"/>
        </w:rPr>
      </w:pPr>
      <w:r w:rsidRPr="005854C0">
        <w:rPr>
          <w:rFonts w:cs="Times New Roman"/>
        </w:rPr>
        <w:t xml:space="preserve">Thuật </w:t>
      </w:r>
      <w:proofErr w:type="spellStart"/>
      <w:r w:rsidRPr="005854C0">
        <w:rPr>
          <w:rFonts w:cs="Times New Roman"/>
        </w:rPr>
        <w:t>toán</w:t>
      </w:r>
      <w:proofErr w:type="spellEnd"/>
      <w:r w:rsidRPr="005854C0">
        <w:rPr>
          <w:rFonts w:cs="Times New Roman"/>
        </w:rPr>
        <w:t xml:space="preserve"> </w:t>
      </w:r>
      <w:proofErr w:type="spellStart"/>
      <w:r w:rsidRPr="005854C0">
        <w:rPr>
          <w:rFonts w:cs="Times New Roman"/>
        </w:rPr>
        <w:t>bảo</w:t>
      </w:r>
      <w:proofErr w:type="spellEnd"/>
      <w:r w:rsidRPr="005854C0">
        <w:rPr>
          <w:rFonts w:cs="Times New Roman"/>
        </w:rPr>
        <w:t xml:space="preserve"> </w:t>
      </w:r>
      <w:proofErr w:type="spellStart"/>
      <w:r w:rsidRPr="005854C0">
        <w:rPr>
          <w:rFonts w:cs="Times New Roman"/>
        </w:rPr>
        <w:t>trì</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đoán</w:t>
      </w:r>
      <w:proofErr w:type="spellEnd"/>
    </w:p>
    <w:p w14:paraId="2E9E54B9" w14:textId="77777777" w:rsidR="00605A64" w:rsidRPr="005854C0" w:rsidRDefault="00AB2BEA">
      <w:pPr>
        <w:rPr>
          <w:rFonts w:cs="Times New Roman"/>
        </w:rPr>
      </w:pPr>
      <w:r w:rsidRPr="005854C0">
        <w:rPr>
          <w:rFonts w:cs="Times New Roman"/>
          <w:b/>
        </w:rPr>
        <w:t>3. AI/ML Integration:</w:t>
      </w:r>
    </w:p>
    <w:p w14:paraId="0B2505E4" w14:textId="77777777" w:rsidR="00605A64" w:rsidRPr="005854C0" w:rsidRDefault="00AB2BEA">
      <w:pPr>
        <w:pStyle w:val="ListBullet"/>
        <w:rPr>
          <w:rFonts w:cs="Times New Roman"/>
        </w:rPr>
      </w:pPr>
      <w:r w:rsidRPr="005854C0">
        <w:rPr>
          <w:rFonts w:cs="Times New Roman"/>
        </w:rPr>
        <w:t xml:space="preserve">Engines inference AI </w:t>
      </w: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biên</w:t>
      </w:r>
      <w:proofErr w:type="spellEnd"/>
    </w:p>
    <w:p w14:paraId="265FB6A6" w14:textId="77777777" w:rsidR="00605A64" w:rsidRPr="005854C0" w:rsidRDefault="00AB2BEA">
      <w:pPr>
        <w:pStyle w:val="ListBullet"/>
        <w:rPr>
          <w:rFonts w:cs="Times New Roman"/>
        </w:rPr>
      </w:pPr>
      <w:r w:rsidRPr="005854C0">
        <w:rPr>
          <w:rFonts w:cs="Times New Roman"/>
        </w:rPr>
        <w:t xml:space="preserve">Computer vision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kiểm</w:t>
      </w:r>
      <w:proofErr w:type="spellEnd"/>
      <w:r w:rsidRPr="005854C0">
        <w:rPr>
          <w:rFonts w:cs="Times New Roman"/>
        </w:rPr>
        <w:t xml:space="preserve"> tra </w:t>
      </w:r>
      <w:proofErr w:type="spellStart"/>
      <w:r w:rsidRPr="005854C0">
        <w:rPr>
          <w:rFonts w:cs="Times New Roman"/>
        </w:rPr>
        <w:t>chất</w:t>
      </w:r>
      <w:proofErr w:type="spellEnd"/>
      <w:r w:rsidRPr="005854C0">
        <w:rPr>
          <w:rFonts w:cs="Times New Roman"/>
        </w:rPr>
        <w:t xml:space="preserve"> </w:t>
      </w:r>
      <w:proofErr w:type="spellStart"/>
      <w:r w:rsidRPr="005854C0">
        <w:rPr>
          <w:rFonts w:cs="Times New Roman"/>
        </w:rPr>
        <w:t>lượng</w:t>
      </w:r>
      <w:proofErr w:type="spellEnd"/>
    </w:p>
    <w:p w14:paraId="40EEC856" w14:textId="77777777" w:rsidR="00605A64" w:rsidRPr="005854C0" w:rsidRDefault="00AB2BEA">
      <w:pPr>
        <w:pStyle w:val="ListBullet"/>
        <w:rPr>
          <w:rFonts w:cs="Times New Roman"/>
        </w:rPr>
      </w:pP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đoán</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bảo</w:t>
      </w:r>
      <w:proofErr w:type="spellEnd"/>
      <w:r w:rsidRPr="005854C0">
        <w:rPr>
          <w:rFonts w:cs="Times New Roman"/>
        </w:rPr>
        <w:t xml:space="preserve"> </w:t>
      </w:r>
      <w:proofErr w:type="spellStart"/>
      <w:r w:rsidRPr="005854C0">
        <w:rPr>
          <w:rFonts w:cs="Times New Roman"/>
        </w:rPr>
        <w:t>trì</w:t>
      </w:r>
      <w:proofErr w:type="spellEnd"/>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bị</w:t>
      </w:r>
      <w:proofErr w:type="spellEnd"/>
    </w:p>
    <w:p w14:paraId="23885067" w14:textId="77777777" w:rsidR="00605A64" w:rsidRPr="005854C0" w:rsidRDefault="00AB2BEA">
      <w:pPr>
        <w:pStyle w:val="ListBullet"/>
        <w:rPr>
          <w:rFonts w:cs="Times New Roman"/>
        </w:rPr>
      </w:pP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hiện</w:t>
      </w:r>
      <w:proofErr w:type="spellEnd"/>
      <w:r w:rsidRPr="005854C0">
        <w:rPr>
          <w:rFonts w:cs="Times New Roman"/>
        </w:rPr>
        <w:t xml:space="preserve"> </w:t>
      </w:r>
      <w:proofErr w:type="spellStart"/>
      <w:r w:rsidRPr="005854C0">
        <w:rPr>
          <w:rFonts w:cs="Times New Roman"/>
        </w:rPr>
        <w:t>biến</w:t>
      </w:r>
      <w:proofErr w:type="spellEnd"/>
      <w:r w:rsidRPr="005854C0">
        <w:rPr>
          <w:rFonts w:cs="Times New Roman"/>
        </w:rPr>
        <w:t xml:space="preserve"> </w:t>
      </w:r>
      <w:proofErr w:type="spellStart"/>
      <w:r w:rsidRPr="005854C0">
        <w:rPr>
          <w:rFonts w:cs="Times New Roman"/>
        </w:rPr>
        <w:t>động</w:t>
      </w:r>
      <w:proofErr w:type="spellEnd"/>
    </w:p>
    <w:p w14:paraId="3F814BFF" w14:textId="77777777" w:rsidR="00605A64" w:rsidRPr="005854C0" w:rsidRDefault="00AB2BEA">
      <w:pPr>
        <w:pStyle w:val="ListBullet"/>
        <w:rPr>
          <w:rFonts w:cs="Times New Roman"/>
        </w:rPr>
      </w:pPr>
      <w:proofErr w:type="spellStart"/>
      <w:r w:rsidRPr="005854C0">
        <w:rPr>
          <w:rFonts w:cs="Times New Roman"/>
        </w:rPr>
        <w:t>Tối</w:t>
      </w:r>
      <w:proofErr w:type="spellEnd"/>
      <w:r w:rsidRPr="005854C0">
        <w:rPr>
          <w:rFonts w:cs="Times New Roman"/>
        </w:rPr>
        <w:t xml:space="preserve"> </w:t>
      </w: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mô</w:t>
      </w:r>
      <w:proofErr w:type="spellEnd"/>
      <w:r w:rsidRPr="005854C0">
        <w:rPr>
          <w:rFonts w:cs="Times New Roman"/>
        </w:rPr>
        <w:t xml:space="preserve"> </w:t>
      </w:r>
      <w:proofErr w:type="spellStart"/>
      <w:r w:rsidRPr="005854C0">
        <w:rPr>
          <w:rFonts w:cs="Times New Roman"/>
        </w:rPr>
        <w:t>hình</w:t>
      </w:r>
      <w:proofErr w:type="spellEnd"/>
      <w:r w:rsidRPr="005854C0">
        <w:rPr>
          <w:rFonts w:cs="Times New Roman"/>
        </w:rPr>
        <w:t xml:space="preserve"> </w:t>
      </w:r>
      <w:proofErr w:type="spellStart"/>
      <w:r w:rsidRPr="005854C0">
        <w:rPr>
          <w:rFonts w:cs="Times New Roman"/>
        </w:rPr>
        <w:t>học</w:t>
      </w:r>
      <w:proofErr w:type="spellEnd"/>
      <w:r w:rsidRPr="005854C0">
        <w:rPr>
          <w:rFonts w:cs="Times New Roman"/>
        </w:rPr>
        <w:t xml:space="preserve"> </w:t>
      </w:r>
      <w:proofErr w:type="spellStart"/>
      <w:r w:rsidRPr="005854C0">
        <w:rPr>
          <w:rFonts w:cs="Times New Roman"/>
        </w:rPr>
        <w:t>máy</w:t>
      </w:r>
      <w:proofErr w:type="spellEnd"/>
    </w:p>
    <w:p w14:paraId="5E4D418A" w14:textId="77777777" w:rsidR="00605A64" w:rsidRPr="005854C0" w:rsidRDefault="00AB2BEA">
      <w:pPr>
        <w:rPr>
          <w:rFonts w:cs="Times New Roman"/>
        </w:rPr>
      </w:pPr>
      <w:proofErr w:type="spellStart"/>
      <w:r w:rsidRPr="005854C0">
        <w:rPr>
          <w:rFonts w:cs="Times New Roman"/>
          <w:b/>
        </w:rPr>
        <w:t>Nghiên</w:t>
      </w:r>
      <w:proofErr w:type="spellEnd"/>
      <w:r w:rsidRPr="005854C0">
        <w:rPr>
          <w:rFonts w:cs="Times New Roman"/>
          <w:b/>
        </w:rPr>
        <w:t xml:space="preserve"> </w:t>
      </w:r>
      <w:proofErr w:type="spellStart"/>
      <w:r w:rsidRPr="005854C0">
        <w:rPr>
          <w:rFonts w:cs="Times New Roman"/>
          <w:b/>
        </w:rPr>
        <w:t>cứu</w:t>
      </w:r>
      <w:proofErr w:type="spellEnd"/>
      <w:r w:rsidRPr="005854C0">
        <w:rPr>
          <w:rFonts w:cs="Times New Roman"/>
          <w:b/>
        </w:rPr>
        <w:t xml:space="preserve"> </w:t>
      </w:r>
      <w:proofErr w:type="spellStart"/>
      <w:r w:rsidRPr="005854C0">
        <w:rPr>
          <w:rFonts w:cs="Times New Roman"/>
          <w:b/>
        </w:rPr>
        <w:t>ngược</w:t>
      </w:r>
      <w:proofErr w:type="spellEnd"/>
      <w:r w:rsidRPr="005854C0">
        <w:rPr>
          <w:rFonts w:cs="Times New Roman"/>
          <w:b/>
        </w:rPr>
        <w:t xml:space="preserve"> (Kỹ thuật </w:t>
      </w:r>
      <w:proofErr w:type="spellStart"/>
      <w:r w:rsidRPr="005854C0">
        <w:rPr>
          <w:rFonts w:cs="Times New Roman"/>
          <w:b/>
        </w:rPr>
        <w:t>đảo</w:t>
      </w:r>
      <w:proofErr w:type="spellEnd"/>
      <w:r w:rsidRPr="005854C0">
        <w:rPr>
          <w:rFonts w:cs="Times New Roman"/>
          <w:b/>
        </w:rPr>
        <w:t xml:space="preserve"> </w:t>
      </w:r>
      <w:proofErr w:type="spellStart"/>
      <w:r w:rsidRPr="005854C0">
        <w:rPr>
          <w:rFonts w:cs="Times New Roman"/>
          <w:b/>
        </w:rPr>
        <w:t>ngược</w:t>
      </w:r>
      <w:proofErr w:type="spellEnd"/>
      <w:r w:rsidRPr="005854C0">
        <w:rPr>
          <w:rFonts w:cs="Times New Roman"/>
          <w:b/>
        </w:rPr>
        <w:t>):</w:t>
      </w:r>
    </w:p>
    <w:p w14:paraId="54D8250C" w14:textId="77777777" w:rsidR="00605A64" w:rsidRPr="005854C0" w:rsidRDefault="00AB2BEA">
      <w:pPr>
        <w:rPr>
          <w:rFonts w:cs="Times New Roman"/>
        </w:rPr>
      </w:pP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w:t>
      </w:r>
      <w:proofErr w:type="spellStart"/>
      <w:r w:rsidRPr="005854C0">
        <w:rPr>
          <w:rFonts w:cs="Times New Roman"/>
        </w:rPr>
        <w:t>áp</w:t>
      </w:r>
      <w:proofErr w:type="spellEnd"/>
      <w:r w:rsidRPr="005854C0">
        <w:rPr>
          <w:rFonts w:cs="Times New Roman"/>
        </w:rPr>
        <w:t xml:space="preserve"> </w:t>
      </w:r>
      <w:proofErr w:type="spellStart"/>
      <w:r w:rsidRPr="005854C0">
        <w:rPr>
          <w:rFonts w:cs="Times New Roman"/>
        </w:rPr>
        <w:t>dụng</w:t>
      </w:r>
      <w:proofErr w:type="spellEnd"/>
      <w:r w:rsidRPr="005854C0">
        <w:rPr>
          <w:rFonts w:cs="Times New Roman"/>
        </w:rPr>
        <w:t xml:space="preserve"> </w:t>
      </w:r>
      <w:proofErr w:type="spellStart"/>
      <w:r w:rsidRPr="005854C0">
        <w:rPr>
          <w:rFonts w:cs="Times New Roman"/>
        </w:rPr>
        <w:t>phương</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w:t>
      </w:r>
      <w:proofErr w:type="spellStart"/>
      <w:r w:rsidRPr="005854C0">
        <w:rPr>
          <w:rFonts w:cs="Times New Roman"/>
        </w:rPr>
        <w:t>nghiên</w:t>
      </w:r>
      <w:proofErr w:type="spellEnd"/>
      <w:r w:rsidRPr="005854C0">
        <w:rPr>
          <w:rFonts w:cs="Times New Roman"/>
        </w:rPr>
        <w:t xml:space="preserve"> </w:t>
      </w:r>
      <w:proofErr w:type="spellStart"/>
      <w:r w:rsidRPr="005854C0">
        <w:rPr>
          <w:rFonts w:cs="Times New Roman"/>
        </w:rPr>
        <w:t>cứu</w:t>
      </w:r>
      <w:proofErr w:type="spellEnd"/>
      <w:r w:rsidRPr="005854C0">
        <w:rPr>
          <w:rFonts w:cs="Times New Roman"/>
        </w:rPr>
        <w:t xml:space="preserve"> </w:t>
      </w:r>
      <w:proofErr w:type="spellStart"/>
      <w:r w:rsidRPr="005854C0">
        <w:rPr>
          <w:rFonts w:cs="Times New Roman"/>
        </w:rPr>
        <w:t>ngược</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w:t>
      </w:r>
    </w:p>
    <w:p w14:paraId="03121601" w14:textId="77777777" w:rsidR="00605A64" w:rsidRPr="005854C0" w:rsidRDefault="00AB2BEA">
      <w:pPr>
        <w:pStyle w:val="ListBullet"/>
        <w:rPr>
          <w:rFonts w:cs="Times New Roman"/>
        </w:rPr>
      </w:pP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(Siemens, KUKA, Schneider)</w:t>
      </w:r>
    </w:p>
    <w:p w14:paraId="67E2D344" w14:textId="77777777" w:rsidR="00605A64" w:rsidRPr="005854C0" w:rsidRDefault="00AB2BEA">
      <w:pPr>
        <w:pStyle w:val="ListBullet"/>
        <w:rPr>
          <w:rFonts w:cs="Times New Roman"/>
        </w:rPr>
      </w:pP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tương</w:t>
      </w:r>
      <w:proofErr w:type="spellEnd"/>
      <w:r w:rsidRPr="005854C0">
        <w:rPr>
          <w:rFonts w:cs="Times New Roman"/>
        </w:rPr>
        <w:t xml:space="preserve"> </w:t>
      </w:r>
      <w:proofErr w:type="spellStart"/>
      <w:r w:rsidRPr="005854C0">
        <w:rPr>
          <w:rFonts w:cs="Times New Roman"/>
        </w:rPr>
        <w:t>đương</w:t>
      </w:r>
      <w:proofErr w:type="spellEnd"/>
      <w:r w:rsidRPr="005854C0">
        <w:rPr>
          <w:rFonts w:cs="Times New Roman"/>
        </w:rPr>
        <w:t xml:space="preserve"> </w:t>
      </w:r>
      <w:proofErr w:type="spellStart"/>
      <w:r w:rsidRPr="005854C0">
        <w:rPr>
          <w:rFonts w:cs="Times New Roman"/>
        </w:rPr>
        <w:t>hoặc</w:t>
      </w:r>
      <w:proofErr w:type="spellEnd"/>
      <w:r w:rsidRPr="005854C0">
        <w:rPr>
          <w:rFonts w:cs="Times New Roman"/>
        </w:rPr>
        <w:t xml:space="preserve"> </w:t>
      </w:r>
      <w:proofErr w:type="spellStart"/>
      <w:r w:rsidRPr="005854C0">
        <w:rPr>
          <w:rFonts w:cs="Times New Roman"/>
        </w:rPr>
        <w:t>cải</w:t>
      </w:r>
      <w:proofErr w:type="spellEnd"/>
      <w:r w:rsidRPr="005854C0">
        <w:rPr>
          <w:rFonts w:cs="Times New Roman"/>
        </w:rPr>
        <w:t xml:space="preserve"> </w:t>
      </w:r>
      <w:proofErr w:type="spellStart"/>
      <w:r w:rsidRPr="005854C0">
        <w:rPr>
          <w:rFonts w:cs="Times New Roman"/>
        </w:rPr>
        <w:t>tiến</w:t>
      </w:r>
      <w:proofErr w:type="spellEnd"/>
    </w:p>
    <w:p w14:paraId="03CFCCAC" w14:textId="77777777" w:rsidR="00605A64" w:rsidRPr="005854C0" w:rsidRDefault="00AB2BEA">
      <w:pPr>
        <w:pStyle w:val="ListBullet"/>
        <w:rPr>
          <w:rFonts w:cs="Times New Roman"/>
        </w:rPr>
      </w:pPr>
      <w:proofErr w:type="spellStart"/>
      <w:r w:rsidRPr="005854C0">
        <w:rPr>
          <w:rFonts w:cs="Times New Roman"/>
        </w:rPr>
        <w:t>Giảm</w:t>
      </w:r>
      <w:proofErr w:type="spellEnd"/>
      <w:r w:rsidRPr="005854C0">
        <w:rPr>
          <w:rFonts w:cs="Times New Roman"/>
        </w:rPr>
        <w:t xml:space="preserve"> 60-80% chi </w:t>
      </w:r>
      <w:proofErr w:type="spellStart"/>
      <w:r w:rsidRPr="005854C0">
        <w:rPr>
          <w:rFonts w:cs="Times New Roman"/>
        </w:rPr>
        <w:t>phí</w:t>
      </w:r>
      <w:proofErr w:type="spellEnd"/>
      <w:r w:rsidRPr="005854C0">
        <w:rPr>
          <w:rFonts w:cs="Times New Roman"/>
        </w:rPr>
        <w:t xml:space="preserve"> R&amp;D so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từ</w:t>
      </w:r>
      <w:proofErr w:type="spellEnd"/>
      <w:r w:rsidRPr="005854C0">
        <w:rPr>
          <w:rFonts w:cs="Times New Roman"/>
        </w:rPr>
        <w:t xml:space="preserve"> </w:t>
      </w:r>
      <w:proofErr w:type="spellStart"/>
      <w:r w:rsidRPr="005854C0">
        <w:rPr>
          <w:rFonts w:cs="Times New Roman"/>
        </w:rPr>
        <w:t>đầu</w:t>
      </w:r>
      <w:proofErr w:type="spellEnd"/>
    </w:p>
    <w:p w14:paraId="55EB9B5B" w14:textId="77777777" w:rsidR="00605A64" w:rsidRPr="005854C0" w:rsidRDefault="00AB2BEA">
      <w:pPr>
        <w:pStyle w:val="ListBullet"/>
        <w:rPr>
          <w:rFonts w:cs="Times New Roman"/>
        </w:rPr>
      </w:pP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gian</w:t>
      </w:r>
      <w:proofErr w:type="spellEnd"/>
      <w:r w:rsidRPr="005854C0">
        <w:rPr>
          <w:rFonts w:cs="Times New Roman"/>
        </w:rPr>
        <w:t xml:space="preserve"> </w:t>
      </w:r>
      <w:proofErr w:type="spellStart"/>
      <w:r w:rsidRPr="005854C0">
        <w:rPr>
          <w:rFonts w:cs="Times New Roman"/>
        </w:rPr>
        <w:t>đến</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nhanh</w:t>
      </w:r>
      <w:proofErr w:type="spellEnd"/>
      <w:r w:rsidRPr="005854C0">
        <w:rPr>
          <w:rFonts w:cs="Times New Roman"/>
        </w:rPr>
        <w:t xml:space="preserve"> </w:t>
      </w:r>
      <w:proofErr w:type="spellStart"/>
      <w:r w:rsidRPr="005854C0">
        <w:rPr>
          <w:rFonts w:cs="Times New Roman"/>
        </w:rPr>
        <w:t>hơn</w:t>
      </w:r>
      <w:proofErr w:type="spellEnd"/>
      <w:r w:rsidRPr="005854C0">
        <w:rPr>
          <w:rFonts w:cs="Times New Roman"/>
        </w:rPr>
        <w:t xml:space="preserve"> 5-7 </w:t>
      </w:r>
      <w:proofErr w:type="spellStart"/>
      <w:r w:rsidRPr="005854C0">
        <w:rPr>
          <w:rFonts w:cs="Times New Roman"/>
        </w:rPr>
        <w:t>năm</w:t>
      </w:r>
      <w:proofErr w:type="spellEnd"/>
      <w:r w:rsidRPr="005854C0">
        <w:rPr>
          <w:rFonts w:cs="Times New Roman"/>
        </w:rPr>
        <w:t xml:space="preserve"> </w:t>
      </w:r>
      <w:proofErr w:type="spellStart"/>
      <w:r w:rsidRPr="005854C0">
        <w:rPr>
          <w:rFonts w:cs="Times New Roman"/>
        </w:rPr>
        <w:t>xung</w:t>
      </w:r>
      <w:proofErr w:type="spellEnd"/>
      <w:r w:rsidRPr="005854C0">
        <w:rPr>
          <w:rFonts w:cs="Times New Roman"/>
        </w:rPr>
        <w:t xml:space="preserve"> 2-3 </w:t>
      </w:r>
      <w:proofErr w:type="spellStart"/>
      <w:r w:rsidRPr="005854C0">
        <w:rPr>
          <w:rFonts w:cs="Times New Roman"/>
        </w:rPr>
        <w:t>năm</w:t>
      </w:r>
      <w:proofErr w:type="spellEnd"/>
    </w:p>
    <w:p w14:paraId="4AB3C6BA" w14:textId="677478A9"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C) </w:t>
      </w:r>
      <w:proofErr w:type="spellStart"/>
      <w:r w:rsidRPr="005854C0">
        <w:rPr>
          <w:rFonts w:ascii="Times New Roman" w:hAnsi="Times New Roman" w:cs="Times New Roman"/>
        </w:rPr>
        <w:t>Tốc</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độ</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phát</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triển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môi</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trường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và</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xã</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hội</w:t>
      </w:r>
      <w:proofErr w:type="spellEnd"/>
      <w:r w:rsidRPr="005854C0">
        <w:rPr>
          <w:rFonts w:ascii="Times New Roman" w:hAnsi="Times New Roman" w:cs="Times New Roman"/>
        </w:rPr>
        <w:t>:</w:t>
      </w:r>
    </w:p>
    <w:p w14:paraId="2027E802" w14:textId="77777777" w:rsidR="00605A64" w:rsidRPr="005854C0" w:rsidRDefault="00AB2BEA">
      <w:pPr>
        <w:rPr>
          <w:rFonts w:cs="Times New Roman"/>
        </w:rPr>
      </w:pPr>
      <w:proofErr w:type="spellStart"/>
      <w:r w:rsidRPr="005854C0">
        <w:rPr>
          <w:rFonts w:cs="Times New Roman"/>
          <w:b/>
        </w:rPr>
        <w:t>Làm</w:t>
      </w:r>
      <w:proofErr w:type="spellEnd"/>
      <w:r w:rsidRPr="005854C0">
        <w:rPr>
          <w:rFonts w:cs="Times New Roman"/>
          <w:b/>
        </w:rPr>
        <w:t xml:space="preserve"> </w:t>
      </w:r>
      <w:proofErr w:type="spellStart"/>
      <w:r w:rsidRPr="005854C0">
        <w:rPr>
          <w:rFonts w:cs="Times New Roman"/>
          <w:b/>
        </w:rPr>
        <w:t>việc</w:t>
      </w:r>
      <w:proofErr w:type="spellEnd"/>
      <w:r w:rsidRPr="005854C0">
        <w:rPr>
          <w:rFonts w:cs="Times New Roman"/>
          <w:b/>
        </w:rPr>
        <w:t xml:space="preserve"> </w:t>
      </w:r>
      <w:proofErr w:type="spellStart"/>
      <w:r w:rsidRPr="005854C0">
        <w:rPr>
          <w:rFonts w:cs="Times New Roman"/>
          <w:b/>
        </w:rPr>
        <w:t>có</w:t>
      </w:r>
      <w:proofErr w:type="spellEnd"/>
      <w:r w:rsidRPr="005854C0">
        <w:rPr>
          <w:rFonts w:cs="Times New Roman"/>
          <w:b/>
        </w:rPr>
        <w:t xml:space="preserve"> </w:t>
      </w:r>
      <w:proofErr w:type="spellStart"/>
      <w:r w:rsidRPr="005854C0">
        <w:rPr>
          <w:rFonts w:cs="Times New Roman"/>
          <w:b/>
        </w:rPr>
        <w:t>chất</w:t>
      </w:r>
      <w:proofErr w:type="spellEnd"/>
      <w:r w:rsidRPr="005854C0">
        <w:rPr>
          <w:rFonts w:cs="Times New Roman"/>
          <w:b/>
        </w:rPr>
        <w:t xml:space="preserve"> </w:t>
      </w:r>
      <w:proofErr w:type="spellStart"/>
      <w:r w:rsidRPr="005854C0">
        <w:rPr>
          <w:rFonts w:cs="Times New Roman"/>
          <w:b/>
        </w:rPr>
        <w:t>lượng</w:t>
      </w:r>
      <w:proofErr w:type="spellEnd"/>
      <w:r w:rsidRPr="005854C0">
        <w:rPr>
          <w:rFonts w:cs="Times New Roman"/>
          <w:b/>
        </w:rPr>
        <w:t xml:space="preserve"> </w:t>
      </w:r>
      <w:proofErr w:type="spellStart"/>
      <w:r w:rsidRPr="005854C0">
        <w:rPr>
          <w:rFonts w:cs="Times New Roman"/>
          <w:b/>
        </w:rPr>
        <w:t>cao</w:t>
      </w:r>
      <w:proofErr w:type="spellEnd"/>
      <w:r w:rsidRPr="005854C0">
        <w:rPr>
          <w:rFonts w:cs="Times New Roman"/>
          <w:b/>
        </w:rPr>
        <w:t>:</w:t>
      </w:r>
    </w:p>
    <w:p w14:paraId="35FC491A" w14:textId="77777777" w:rsidR="00605A64" w:rsidRPr="005854C0" w:rsidRDefault="00AB2BEA">
      <w:pPr>
        <w:pStyle w:val="ListBullet"/>
        <w:rPr>
          <w:rFonts w:cs="Times New Roman"/>
        </w:rPr>
      </w:pPr>
      <w:r w:rsidRPr="005854C0">
        <w:rPr>
          <w:rFonts w:cs="Times New Roman"/>
        </w:rPr>
        <w:t xml:space="preserve">200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việc</w:t>
      </w:r>
      <w:proofErr w:type="spellEnd"/>
      <w:r w:rsidRPr="005854C0">
        <w:rPr>
          <w:rFonts w:cs="Times New Roman"/>
        </w:rPr>
        <w:t xml:space="preserve"> </w:t>
      </w:r>
      <w:proofErr w:type="spellStart"/>
      <w:r w:rsidRPr="005854C0">
        <w:rPr>
          <w:rFonts w:cs="Times New Roman"/>
        </w:rPr>
        <w:t>trực</w:t>
      </w:r>
      <w:proofErr w:type="spellEnd"/>
      <w:r w:rsidRPr="005854C0">
        <w:rPr>
          <w:rFonts w:cs="Times New Roman"/>
        </w:rPr>
        <w:t xml:space="preserve"> </w:t>
      </w:r>
      <w:proofErr w:type="spellStart"/>
      <w:r w:rsidRPr="005854C0">
        <w:rPr>
          <w:rFonts w:cs="Times New Roman"/>
        </w:rPr>
        <w:t>tiếp</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mức</w:t>
      </w:r>
      <w:proofErr w:type="spellEnd"/>
      <w:r w:rsidRPr="005854C0">
        <w:rPr>
          <w:rFonts w:cs="Times New Roman"/>
        </w:rPr>
        <w:t xml:space="preserve"> </w:t>
      </w:r>
      <w:proofErr w:type="spellStart"/>
      <w:r w:rsidRPr="005854C0">
        <w:rPr>
          <w:rFonts w:cs="Times New Roman"/>
        </w:rPr>
        <w:t>lương</w:t>
      </w:r>
      <w:proofErr w:type="spellEnd"/>
      <w:r w:rsidRPr="005854C0">
        <w:rPr>
          <w:rFonts w:cs="Times New Roman"/>
        </w:rPr>
        <w:t xml:space="preserve"> 25-45 </w:t>
      </w:r>
      <w:proofErr w:type="spellStart"/>
      <w:r w:rsidRPr="005854C0">
        <w:rPr>
          <w:rFonts w:cs="Times New Roman"/>
        </w:rPr>
        <w:t>triệu</w:t>
      </w:r>
      <w:proofErr w:type="spellEnd"/>
      <w:r w:rsidRPr="005854C0">
        <w:rPr>
          <w:rFonts w:cs="Times New Roman"/>
        </w:rPr>
        <w:t xml:space="preserve"> VN/</w:t>
      </w:r>
      <w:proofErr w:type="spellStart"/>
      <w:r w:rsidRPr="005854C0">
        <w:rPr>
          <w:rFonts w:cs="Times New Roman"/>
        </w:rPr>
        <w:t>tháng</w:t>
      </w:r>
      <w:proofErr w:type="spellEnd"/>
    </w:p>
    <w:p w14:paraId="2A8D4303" w14:textId="77777777" w:rsidR="00605A64" w:rsidRPr="005854C0" w:rsidRDefault="00AB2BEA">
      <w:pPr>
        <w:pStyle w:val="ListBullet"/>
        <w:rPr>
          <w:rFonts w:cs="Times New Roman"/>
        </w:rPr>
      </w:pPr>
      <w:r w:rsidRPr="005854C0">
        <w:rPr>
          <w:rFonts w:cs="Times New Roman"/>
        </w:rPr>
        <w:t xml:space="preserve">500+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việc</w:t>
      </w:r>
      <w:proofErr w:type="spellEnd"/>
      <w:r w:rsidRPr="005854C0">
        <w:rPr>
          <w:rFonts w:cs="Times New Roman"/>
        </w:rPr>
        <w:t xml:space="preserve"> </w:t>
      </w:r>
      <w:proofErr w:type="spellStart"/>
      <w:r w:rsidRPr="005854C0">
        <w:rPr>
          <w:rFonts w:cs="Times New Roman"/>
        </w:rPr>
        <w:t>gia</w:t>
      </w:r>
      <w:proofErr w:type="spellEnd"/>
      <w:r w:rsidRPr="005854C0">
        <w:rPr>
          <w:rFonts w:cs="Times New Roman"/>
        </w:rPr>
        <w:t xml:space="preserve"> </w:t>
      </w:r>
      <w:proofErr w:type="spellStart"/>
      <w:r w:rsidRPr="005854C0">
        <w:rPr>
          <w:rFonts w:cs="Times New Roman"/>
        </w:rPr>
        <w:t>tăng</w:t>
      </w:r>
      <w:proofErr w:type="spellEnd"/>
      <w:r w:rsidRPr="005854C0">
        <w:rPr>
          <w:rFonts w:cs="Times New Roman"/>
        </w:rPr>
        <w:t xml:space="preserve"> qua </w:t>
      </w:r>
      <w:proofErr w:type="spellStart"/>
      <w:r w:rsidRPr="005854C0">
        <w:rPr>
          <w:rFonts w:cs="Times New Roman"/>
        </w:rPr>
        <w:t>chuỗi</w:t>
      </w:r>
      <w:proofErr w:type="spellEnd"/>
      <w:r w:rsidRPr="005854C0">
        <w:rPr>
          <w:rFonts w:cs="Times New Roman"/>
        </w:rPr>
        <w:t xml:space="preserve"> </w:t>
      </w:r>
      <w:proofErr w:type="spellStart"/>
      <w:r w:rsidRPr="005854C0">
        <w:rPr>
          <w:rFonts w:cs="Times New Roman"/>
        </w:rPr>
        <w:t>cung</w:t>
      </w:r>
      <w:proofErr w:type="spellEnd"/>
      <w:r w:rsidRPr="005854C0">
        <w:rPr>
          <w:rFonts w:cs="Times New Roman"/>
        </w:rPr>
        <w:t xml:space="preserve"> </w:t>
      </w:r>
      <w:proofErr w:type="spellStart"/>
      <w:r w:rsidRPr="005854C0">
        <w:rPr>
          <w:rFonts w:cs="Times New Roman"/>
        </w:rPr>
        <w:t>ứng</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dịch</w:t>
      </w:r>
      <w:proofErr w:type="spellEnd"/>
      <w:r w:rsidRPr="005854C0">
        <w:rPr>
          <w:rFonts w:cs="Times New Roman"/>
        </w:rPr>
        <w:t xml:space="preserve"> </w:t>
      </w:r>
      <w:proofErr w:type="spellStart"/>
      <w:r w:rsidRPr="005854C0">
        <w:rPr>
          <w:rFonts w:cs="Times New Roman"/>
        </w:rPr>
        <w:t>vụ</w:t>
      </w:r>
      <w:proofErr w:type="spellEnd"/>
    </w:p>
    <w:p w14:paraId="08509865" w14:textId="77777777" w:rsidR="00605A64" w:rsidRPr="005854C0" w:rsidRDefault="00AB2BEA">
      <w:pPr>
        <w:pStyle w:val="ListBullet"/>
        <w:rPr>
          <w:rFonts w:cs="Times New Roman"/>
        </w:rPr>
      </w:pPr>
      <w:proofErr w:type="spellStart"/>
      <w:r w:rsidRPr="005854C0">
        <w:rPr>
          <w:rFonts w:cs="Times New Roman"/>
        </w:rPr>
        <w:t>Đào</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1.000+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sư</w:t>
      </w:r>
      <w:proofErr w:type="spellEnd"/>
      <w:r w:rsidRPr="005854C0">
        <w:rPr>
          <w:rFonts w:cs="Times New Roman"/>
        </w:rPr>
        <w:t xml:space="preserve"> IoT/Robot qua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chương</w:t>
      </w:r>
      <w:proofErr w:type="spellEnd"/>
      <w:r w:rsidRPr="005854C0">
        <w:rPr>
          <w:rFonts w:cs="Times New Roman"/>
        </w:rPr>
        <w:t xml:space="preserve"> </w:t>
      </w:r>
      <w:proofErr w:type="spellStart"/>
      <w:r w:rsidRPr="005854C0">
        <w:rPr>
          <w:rFonts w:cs="Times New Roman"/>
        </w:rPr>
        <w:t>trình</w:t>
      </w:r>
      <w:proofErr w:type="spellEnd"/>
      <w:r w:rsidRPr="005854C0">
        <w:rPr>
          <w:rFonts w:cs="Times New Roman"/>
        </w:rPr>
        <w:t xml:space="preserve"> </w:t>
      </w:r>
      <w:proofErr w:type="spellStart"/>
      <w:r w:rsidRPr="005854C0">
        <w:rPr>
          <w:rFonts w:cs="Times New Roman"/>
        </w:rPr>
        <w:t>học</w:t>
      </w:r>
      <w:proofErr w:type="spellEnd"/>
      <w:r w:rsidRPr="005854C0">
        <w:rPr>
          <w:rFonts w:cs="Times New Roman"/>
        </w:rPr>
        <w:t xml:space="preserve"> </w:t>
      </w:r>
      <w:proofErr w:type="spellStart"/>
      <w:r w:rsidRPr="005854C0">
        <w:rPr>
          <w:rFonts w:cs="Times New Roman"/>
        </w:rPr>
        <w:t>tập</w:t>
      </w:r>
      <w:proofErr w:type="spellEnd"/>
    </w:p>
    <w:p w14:paraId="16F3070D" w14:textId="77777777" w:rsidR="00605A64" w:rsidRPr="005854C0" w:rsidRDefault="00AB2BEA">
      <w:pPr>
        <w:pStyle w:val="ListBullet"/>
        <w:rPr>
          <w:rFonts w:cs="Times New Roman"/>
        </w:rPr>
      </w:pPr>
      <w:proofErr w:type="spellStart"/>
      <w:r w:rsidRPr="005854C0">
        <w:rPr>
          <w:rFonts w:cs="Times New Roman"/>
        </w:rPr>
        <w:t>Nâng</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nhân</w:t>
      </w:r>
      <w:proofErr w:type="spellEnd"/>
      <w:r w:rsidRPr="005854C0">
        <w:rPr>
          <w:rFonts w:cs="Times New Roman"/>
        </w:rPr>
        <w:t xml:space="preserve"> </w:t>
      </w:r>
      <w:proofErr w:type="spellStart"/>
      <w:r w:rsidRPr="005854C0">
        <w:rPr>
          <w:rFonts w:cs="Times New Roman"/>
        </w:rPr>
        <w:t>viên</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w:t>
      </w:r>
    </w:p>
    <w:p w14:paraId="04624595" w14:textId="77777777" w:rsidR="00605A64" w:rsidRPr="005854C0" w:rsidRDefault="00AB2BEA">
      <w:pPr>
        <w:rPr>
          <w:rFonts w:cs="Times New Roman"/>
        </w:rPr>
      </w:pPr>
      <w:proofErr w:type="spellStart"/>
      <w:r w:rsidRPr="005854C0">
        <w:rPr>
          <w:rFonts w:cs="Times New Roman"/>
          <w:b/>
        </w:rPr>
        <w:t>Giảm</w:t>
      </w:r>
      <w:proofErr w:type="spellEnd"/>
      <w:r w:rsidRPr="005854C0">
        <w:rPr>
          <w:rFonts w:cs="Times New Roman"/>
          <w:b/>
        </w:rPr>
        <w:t xml:space="preserve"> </w:t>
      </w:r>
      <w:proofErr w:type="spellStart"/>
      <w:r w:rsidRPr="005854C0">
        <w:rPr>
          <w:rFonts w:cs="Times New Roman"/>
          <w:b/>
        </w:rPr>
        <w:t>thời</w:t>
      </w:r>
      <w:proofErr w:type="spellEnd"/>
      <w:r w:rsidRPr="005854C0">
        <w:rPr>
          <w:rFonts w:cs="Times New Roman"/>
          <w:b/>
        </w:rPr>
        <w:t xml:space="preserve"> </w:t>
      </w:r>
      <w:proofErr w:type="spellStart"/>
      <w:r w:rsidRPr="005854C0">
        <w:rPr>
          <w:rFonts w:cs="Times New Roman"/>
          <w:b/>
        </w:rPr>
        <w:t>gian</w:t>
      </w:r>
      <w:proofErr w:type="spellEnd"/>
      <w:r w:rsidRPr="005854C0">
        <w:rPr>
          <w:rFonts w:cs="Times New Roman"/>
          <w:b/>
        </w:rPr>
        <w:t xml:space="preserve"> </w:t>
      </w:r>
      <w:proofErr w:type="spellStart"/>
      <w:r w:rsidRPr="005854C0">
        <w:rPr>
          <w:rFonts w:cs="Times New Roman"/>
          <w:b/>
        </w:rPr>
        <w:t>phát</w:t>
      </w:r>
      <w:proofErr w:type="spellEnd"/>
      <w:r w:rsidRPr="005854C0">
        <w:rPr>
          <w:rFonts w:cs="Times New Roman"/>
          <w:b/>
        </w:rPr>
        <w:t xml:space="preserve"> </w:t>
      </w:r>
      <w:proofErr w:type="spellStart"/>
      <w:r w:rsidRPr="005854C0">
        <w:rPr>
          <w:rFonts w:cs="Times New Roman"/>
          <w:b/>
        </w:rPr>
        <w:t>triển</w:t>
      </w:r>
      <w:proofErr w:type="spellEnd"/>
      <w:r w:rsidRPr="005854C0">
        <w:rPr>
          <w:rFonts w:cs="Times New Roman"/>
          <w:b/>
        </w:rPr>
        <w:t xml:space="preserve"> </w:t>
      </w:r>
      <w:proofErr w:type="spellStart"/>
      <w:r w:rsidRPr="005854C0">
        <w:rPr>
          <w:rFonts w:cs="Times New Roman"/>
          <w:b/>
        </w:rPr>
        <w:t>và</w:t>
      </w:r>
      <w:proofErr w:type="spellEnd"/>
      <w:r w:rsidRPr="005854C0">
        <w:rPr>
          <w:rFonts w:cs="Times New Roman"/>
          <w:b/>
        </w:rPr>
        <w:t xml:space="preserve"> </w:t>
      </w:r>
      <w:proofErr w:type="spellStart"/>
      <w:r w:rsidRPr="005854C0">
        <w:rPr>
          <w:rFonts w:cs="Times New Roman"/>
          <w:b/>
        </w:rPr>
        <w:t>tiết</w:t>
      </w:r>
      <w:proofErr w:type="spellEnd"/>
      <w:r w:rsidRPr="005854C0">
        <w:rPr>
          <w:rFonts w:cs="Times New Roman"/>
          <w:b/>
        </w:rPr>
        <w:t xml:space="preserve"> </w:t>
      </w:r>
      <w:proofErr w:type="spellStart"/>
      <w:r w:rsidRPr="005854C0">
        <w:rPr>
          <w:rFonts w:cs="Times New Roman"/>
          <w:b/>
        </w:rPr>
        <w:t>kiệm</w:t>
      </w:r>
      <w:proofErr w:type="spellEnd"/>
      <w:r w:rsidRPr="005854C0">
        <w:rPr>
          <w:rFonts w:cs="Times New Roman"/>
          <w:b/>
        </w:rPr>
        <w:t xml:space="preserve"> </w:t>
      </w:r>
      <w:proofErr w:type="spellStart"/>
      <w:r w:rsidRPr="005854C0">
        <w:rPr>
          <w:rFonts w:cs="Times New Roman"/>
          <w:b/>
        </w:rPr>
        <w:t>năng</w:t>
      </w:r>
      <w:proofErr w:type="spellEnd"/>
      <w:r w:rsidRPr="005854C0">
        <w:rPr>
          <w:rFonts w:cs="Times New Roman"/>
          <w:b/>
        </w:rPr>
        <w:t xml:space="preserve"> </w:t>
      </w:r>
      <w:proofErr w:type="spellStart"/>
      <w:r w:rsidRPr="005854C0">
        <w:rPr>
          <w:rFonts w:cs="Times New Roman"/>
          <w:b/>
        </w:rPr>
        <w:t>lượng</w:t>
      </w:r>
      <w:proofErr w:type="spellEnd"/>
      <w:r w:rsidRPr="005854C0">
        <w:rPr>
          <w:rFonts w:cs="Times New Roman"/>
          <w:b/>
        </w:rPr>
        <w:t>:</w:t>
      </w:r>
    </w:p>
    <w:p w14:paraId="49142006" w14:textId="77777777" w:rsidR="00605A64" w:rsidRPr="005854C0" w:rsidRDefault="00AB2BEA">
      <w:pPr>
        <w:pStyle w:val="ListBullet"/>
        <w:rPr>
          <w:rFonts w:cs="Times New Roman"/>
        </w:rPr>
      </w:pP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IoT </w:t>
      </w:r>
      <w:proofErr w:type="spellStart"/>
      <w:r w:rsidRPr="005854C0">
        <w:rPr>
          <w:rFonts w:cs="Times New Roman"/>
        </w:rPr>
        <w:t>giúp</w:t>
      </w:r>
      <w:proofErr w:type="spellEnd"/>
      <w:r w:rsidRPr="005854C0">
        <w:rPr>
          <w:rFonts w:cs="Times New Roman"/>
        </w:rPr>
        <w:t xml:space="preserve"> </w:t>
      </w:r>
      <w:proofErr w:type="spellStart"/>
      <w:r w:rsidRPr="005854C0">
        <w:rPr>
          <w:rFonts w:cs="Times New Roman"/>
        </w:rPr>
        <w:t>tiết</w:t>
      </w:r>
      <w:proofErr w:type="spellEnd"/>
      <w:r w:rsidRPr="005854C0">
        <w:rPr>
          <w:rFonts w:cs="Times New Roman"/>
        </w:rPr>
        <w:t xml:space="preserve"> </w:t>
      </w:r>
      <w:proofErr w:type="spellStart"/>
      <w:r w:rsidRPr="005854C0">
        <w:rPr>
          <w:rFonts w:cs="Times New Roman"/>
        </w:rPr>
        <w:t>kiệm</w:t>
      </w:r>
      <w:proofErr w:type="spellEnd"/>
      <w:r w:rsidRPr="005854C0">
        <w:rPr>
          <w:rFonts w:cs="Times New Roman"/>
        </w:rPr>
        <w:t xml:space="preserve"> 30-40% </w:t>
      </w:r>
      <w:proofErr w:type="spellStart"/>
      <w:r w:rsidRPr="005854C0">
        <w:rPr>
          <w:rFonts w:cs="Times New Roman"/>
        </w:rPr>
        <w:t>năng</w:t>
      </w:r>
      <w:proofErr w:type="spellEnd"/>
      <w:r w:rsidRPr="005854C0">
        <w:rPr>
          <w:rFonts w:cs="Times New Roman"/>
        </w:rPr>
        <w:t xml:space="preserve"> </w:t>
      </w:r>
      <w:proofErr w:type="spellStart"/>
      <w:r w:rsidRPr="005854C0">
        <w:rPr>
          <w:rFonts w:cs="Times New Roman"/>
        </w:rPr>
        <w:t>lượng</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người</w:t>
      </w:r>
      <w:proofErr w:type="spellEnd"/>
      <w:r w:rsidRPr="005854C0">
        <w:rPr>
          <w:rFonts w:cs="Times New Roman"/>
        </w:rPr>
        <w:t xml:space="preserve"> </w:t>
      </w:r>
      <w:proofErr w:type="spellStart"/>
      <w:r w:rsidRPr="005854C0">
        <w:rPr>
          <w:rFonts w:cs="Times New Roman"/>
        </w:rPr>
        <w:t>dùng</w:t>
      </w:r>
      <w:proofErr w:type="spellEnd"/>
      <w:r w:rsidRPr="005854C0">
        <w:rPr>
          <w:rFonts w:cs="Times New Roman"/>
        </w:rPr>
        <w:t xml:space="preserve"> </w:t>
      </w:r>
      <w:proofErr w:type="spellStart"/>
      <w:r w:rsidRPr="005854C0">
        <w:rPr>
          <w:rFonts w:cs="Times New Roman"/>
        </w:rPr>
        <w:t>cuối</w:t>
      </w:r>
      <w:proofErr w:type="spellEnd"/>
    </w:p>
    <w:p w14:paraId="241D572E" w14:textId="77777777" w:rsidR="00605A64" w:rsidRPr="005854C0" w:rsidRDefault="00AB2BEA">
      <w:pPr>
        <w:pStyle w:val="ListBullet"/>
        <w:rPr>
          <w:rFonts w:cs="Times New Roman"/>
        </w:rPr>
      </w:pPr>
      <w:r w:rsidRPr="005854C0">
        <w:rPr>
          <w:rFonts w:cs="Times New Roman"/>
        </w:rPr>
        <w:t xml:space="preserve">Robot AMR </w:t>
      </w:r>
      <w:proofErr w:type="spellStart"/>
      <w:r w:rsidRPr="005854C0">
        <w:rPr>
          <w:rFonts w:cs="Times New Roman"/>
        </w:rPr>
        <w:t>giảm</w:t>
      </w:r>
      <w:proofErr w:type="spellEnd"/>
      <w:r w:rsidRPr="005854C0">
        <w:rPr>
          <w:rFonts w:cs="Times New Roman"/>
        </w:rPr>
        <w:t xml:space="preserve"> 25% </w:t>
      </w:r>
      <w:proofErr w:type="spellStart"/>
      <w:r w:rsidRPr="005854C0">
        <w:rPr>
          <w:rFonts w:cs="Times New Roman"/>
        </w:rPr>
        <w:t>dấu</w:t>
      </w:r>
      <w:proofErr w:type="spellEnd"/>
      <w:r w:rsidRPr="005854C0">
        <w:rPr>
          <w:rFonts w:cs="Times New Roman"/>
        </w:rPr>
        <w:t xml:space="preserve"> </w:t>
      </w:r>
      <w:proofErr w:type="spellStart"/>
      <w:r w:rsidRPr="005854C0">
        <w:rPr>
          <w:rFonts w:cs="Times New Roman"/>
        </w:rPr>
        <w:t>chân</w:t>
      </w:r>
      <w:proofErr w:type="spellEnd"/>
      <w:r w:rsidRPr="005854C0">
        <w:rPr>
          <w:rFonts w:cs="Times New Roman"/>
        </w:rPr>
        <w:t xml:space="preserve"> carbon so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xe</w:t>
      </w:r>
      <w:proofErr w:type="spellEnd"/>
      <w:r w:rsidRPr="005854C0">
        <w:rPr>
          <w:rFonts w:cs="Times New Roman"/>
        </w:rPr>
        <w:t xml:space="preserve"> </w:t>
      </w:r>
      <w:proofErr w:type="spellStart"/>
      <w:r w:rsidRPr="005854C0">
        <w:rPr>
          <w:rFonts w:cs="Times New Roman"/>
        </w:rPr>
        <w:t>nhiên</w:t>
      </w:r>
      <w:proofErr w:type="spellEnd"/>
      <w:r w:rsidRPr="005854C0">
        <w:rPr>
          <w:rFonts w:cs="Times New Roman"/>
        </w:rPr>
        <w:t xml:space="preserve"> </w:t>
      </w:r>
      <w:proofErr w:type="spellStart"/>
      <w:r w:rsidRPr="005854C0">
        <w:rPr>
          <w:rFonts w:cs="Times New Roman"/>
        </w:rPr>
        <w:t>liệu</w:t>
      </w:r>
      <w:proofErr w:type="spellEnd"/>
      <w:r w:rsidRPr="005854C0">
        <w:rPr>
          <w:rFonts w:cs="Times New Roman"/>
        </w:rPr>
        <w:t xml:space="preserve"> </w:t>
      </w:r>
      <w:proofErr w:type="spellStart"/>
      <w:r w:rsidRPr="005854C0">
        <w:rPr>
          <w:rFonts w:cs="Times New Roman"/>
        </w:rPr>
        <w:t>truyền</w:t>
      </w:r>
      <w:proofErr w:type="spellEnd"/>
      <w:r w:rsidRPr="005854C0">
        <w:rPr>
          <w:rFonts w:cs="Times New Roman"/>
        </w:rPr>
        <w:t xml:space="preserve"> </w:t>
      </w:r>
      <w:proofErr w:type="spellStart"/>
      <w:r w:rsidRPr="005854C0">
        <w:rPr>
          <w:rFonts w:cs="Times New Roman"/>
        </w:rPr>
        <w:t>thống</w:t>
      </w:r>
      <w:proofErr w:type="spellEnd"/>
    </w:p>
    <w:p w14:paraId="14A640C0" w14:textId="77777777" w:rsidR="00605A64" w:rsidRPr="005854C0" w:rsidRDefault="00AB2BEA">
      <w:pPr>
        <w:pStyle w:val="ListBullet"/>
        <w:rPr>
          <w:rFonts w:cs="Times New Roman"/>
        </w:rPr>
      </w:pP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thông</w:t>
      </w:r>
      <w:proofErr w:type="spellEnd"/>
      <w:r w:rsidRPr="005854C0">
        <w:rPr>
          <w:rFonts w:cs="Times New Roman"/>
        </w:rPr>
        <w:t xml:space="preserve"> minh </w:t>
      </w:r>
      <w:proofErr w:type="spellStart"/>
      <w:r w:rsidRPr="005854C0">
        <w:rPr>
          <w:rFonts w:cs="Times New Roman"/>
        </w:rPr>
        <w:t>giảm</w:t>
      </w:r>
      <w:proofErr w:type="spellEnd"/>
      <w:r w:rsidRPr="005854C0">
        <w:rPr>
          <w:rFonts w:cs="Times New Roman"/>
        </w:rPr>
        <w:t xml:space="preserve"> 20% </w:t>
      </w:r>
      <w:proofErr w:type="spellStart"/>
      <w:r w:rsidRPr="005854C0">
        <w:rPr>
          <w:rFonts w:cs="Times New Roman"/>
        </w:rPr>
        <w:t>lượng</w:t>
      </w:r>
      <w:proofErr w:type="spellEnd"/>
      <w:r w:rsidRPr="005854C0">
        <w:rPr>
          <w:rFonts w:cs="Times New Roman"/>
        </w:rPr>
        <w:t xml:space="preserve"> </w:t>
      </w:r>
      <w:proofErr w:type="spellStart"/>
      <w:r w:rsidRPr="005854C0">
        <w:rPr>
          <w:rFonts w:cs="Times New Roman"/>
        </w:rPr>
        <w:t>phụ</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p>
    <w:p w14:paraId="490ED2B3" w14:textId="77777777" w:rsidR="00605A64" w:rsidRPr="005854C0" w:rsidRDefault="00AB2BEA">
      <w:pPr>
        <w:pStyle w:val="ListBullet"/>
        <w:rPr>
          <w:rFonts w:cs="Times New Roman"/>
        </w:rPr>
      </w:pPr>
      <w:proofErr w:type="spellStart"/>
      <w:r w:rsidRPr="005854C0">
        <w:rPr>
          <w:rFonts w:cs="Times New Roman"/>
        </w:rPr>
        <w:t>Ứng</w:t>
      </w:r>
      <w:proofErr w:type="spellEnd"/>
      <w:r w:rsidRPr="005854C0">
        <w:rPr>
          <w:rFonts w:cs="Times New Roman"/>
        </w:rPr>
        <w:t xml:space="preserve"> </w:t>
      </w:r>
      <w:proofErr w:type="spellStart"/>
      <w:r w:rsidRPr="005854C0">
        <w:rPr>
          <w:rFonts w:cs="Times New Roman"/>
        </w:rPr>
        <w:t>dụng</w:t>
      </w:r>
      <w:proofErr w:type="spellEnd"/>
      <w:r w:rsidRPr="005854C0">
        <w:rPr>
          <w:rFonts w:cs="Times New Roman"/>
        </w:rPr>
        <w:t xml:space="preserve"> </w:t>
      </w:r>
      <w:proofErr w:type="spellStart"/>
      <w:r w:rsidRPr="005854C0">
        <w:rPr>
          <w:rFonts w:cs="Times New Roman"/>
        </w:rPr>
        <w:t>tối</w:t>
      </w:r>
      <w:proofErr w:type="spellEnd"/>
      <w:r w:rsidRPr="005854C0">
        <w:rPr>
          <w:rFonts w:cs="Times New Roman"/>
        </w:rPr>
        <w:t xml:space="preserve"> </w:t>
      </w: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AI </w:t>
      </w:r>
      <w:proofErr w:type="spellStart"/>
      <w:r w:rsidRPr="005854C0">
        <w:rPr>
          <w:rFonts w:cs="Times New Roman"/>
        </w:rPr>
        <w:t>giảm</w:t>
      </w:r>
      <w:proofErr w:type="spellEnd"/>
      <w:r w:rsidRPr="005854C0">
        <w:rPr>
          <w:rFonts w:cs="Times New Roman"/>
        </w:rPr>
        <w:t xml:space="preserve"> 15%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thụ</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w:t>
      </w:r>
      <w:proofErr w:type="spellStart"/>
      <w:r w:rsidRPr="005854C0">
        <w:rPr>
          <w:rFonts w:cs="Times New Roman"/>
        </w:rPr>
        <w:t>lượng</w:t>
      </w:r>
      <w:proofErr w:type="spellEnd"/>
    </w:p>
    <w:p w14:paraId="58B60BC5" w14:textId="6660CA47"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1.2. </w:t>
      </w:r>
      <w:proofErr w:type="spellStart"/>
      <w:r w:rsidRPr="005854C0">
        <w:rPr>
          <w:rFonts w:ascii="Times New Roman" w:hAnsi="Times New Roman" w:cs="Times New Roman"/>
          <w:color w:val="4472C4"/>
          <w:sz w:val="28"/>
        </w:rPr>
        <w:t>Mục</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tiêu</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kinh</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tế</w:t>
      </w:r>
      <w:proofErr w:type="spellEnd"/>
      <w:r w:rsidRPr="005854C0">
        <w:rPr>
          <w:rFonts w:ascii="Times New Roman" w:hAnsi="Times New Roman" w:cs="Times New Roman"/>
          <w:color w:val="4472C4"/>
          <w:sz w:val="28"/>
        </w:rPr>
        <w:t xml:space="preserve"> - </w:t>
      </w:r>
      <w:proofErr w:type="spellStart"/>
      <w:r w:rsidRPr="005854C0">
        <w:rPr>
          <w:rFonts w:ascii="Times New Roman" w:hAnsi="Times New Roman" w:cs="Times New Roman"/>
          <w:color w:val="4472C4"/>
          <w:sz w:val="28"/>
        </w:rPr>
        <w:t>xã</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hội</w:t>
      </w:r>
      <w:proofErr w:type="spellEnd"/>
      <w:r w:rsidRPr="005854C0">
        <w:rPr>
          <w:rFonts w:ascii="Times New Roman" w:hAnsi="Times New Roman" w:cs="Times New Roman"/>
          <w:color w:val="4472C4"/>
          <w:sz w:val="28"/>
        </w:rPr>
        <w:t xml:space="preserve"> chi </w:t>
      </w:r>
      <w:proofErr w:type="spellStart"/>
      <w:r w:rsidRPr="005854C0">
        <w:rPr>
          <w:rFonts w:ascii="Times New Roman" w:hAnsi="Times New Roman" w:cs="Times New Roman"/>
          <w:color w:val="4472C4"/>
          <w:sz w:val="28"/>
        </w:rPr>
        <w:t>tiết</w:t>
      </w:r>
      <w:proofErr w:type="spellEnd"/>
    </w:p>
    <w:p w14:paraId="0854AEAD" w14:textId="01FF1A9B"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A) </w:t>
      </w:r>
      <w:proofErr w:type="spellStart"/>
      <w:r w:rsidRPr="005854C0">
        <w:rPr>
          <w:rFonts w:ascii="Times New Roman" w:hAnsi="Times New Roman" w:cs="Times New Roman"/>
        </w:rPr>
        <w:t>Mục</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tiêu</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kinh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tế</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cụ</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thể</w:t>
      </w:r>
      <w:proofErr w:type="spellEnd"/>
      <w:r w:rsidRPr="005854C0">
        <w:rPr>
          <w:rFonts w:ascii="Times New Roman" w:hAnsi="Times New Roman" w:cs="Times New Roman"/>
        </w:rPr>
        <w:t>:</w:t>
      </w:r>
    </w:p>
    <w:p w14:paraId="1740E3E5" w14:textId="77777777" w:rsidR="00605A64" w:rsidRPr="005854C0" w:rsidRDefault="00AB2BEA">
      <w:pPr>
        <w:rPr>
          <w:rFonts w:cs="Times New Roman"/>
        </w:rPr>
      </w:pPr>
      <w:proofErr w:type="spellStart"/>
      <w:r w:rsidRPr="005854C0">
        <w:rPr>
          <w:rFonts w:cs="Times New Roman"/>
          <w:b/>
        </w:rPr>
        <w:t>Mục</w:t>
      </w:r>
      <w:proofErr w:type="spellEnd"/>
      <w:r w:rsidRPr="005854C0">
        <w:rPr>
          <w:rFonts w:cs="Times New Roman"/>
          <w:b/>
        </w:rPr>
        <w:t xml:space="preserve"> </w:t>
      </w:r>
      <w:proofErr w:type="spellStart"/>
      <w:r w:rsidRPr="005854C0">
        <w:rPr>
          <w:rFonts w:cs="Times New Roman"/>
          <w:b/>
        </w:rPr>
        <w:t>tiêu</w:t>
      </w:r>
      <w:proofErr w:type="spellEnd"/>
      <w:r w:rsidRPr="005854C0">
        <w:rPr>
          <w:rFonts w:cs="Times New Roman"/>
          <w:b/>
        </w:rPr>
        <w:t xml:space="preserve"> </w:t>
      </w:r>
      <w:proofErr w:type="spellStart"/>
      <w:r w:rsidRPr="005854C0">
        <w:rPr>
          <w:rFonts w:cs="Times New Roman"/>
          <w:b/>
        </w:rPr>
        <w:t>doanh</w:t>
      </w:r>
      <w:proofErr w:type="spellEnd"/>
      <w:r w:rsidRPr="005854C0">
        <w:rPr>
          <w:rFonts w:cs="Times New Roman"/>
          <w:b/>
        </w:rPr>
        <w:t xml:space="preserve"> </w:t>
      </w:r>
      <w:proofErr w:type="spellStart"/>
      <w:r w:rsidRPr="005854C0">
        <w:rPr>
          <w:rFonts w:cs="Times New Roman"/>
          <w:b/>
        </w:rPr>
        <w:t>thu</w:t>
      </w:r>
      <w:proofErr w:type="spellEnd"/>
      <w:r w:rsidRPr="005854C0">
        <w:rPr>
          <w:rFonts w:cs="Times New Roman"/>
          <w:b/>
        </w:rPr>
        <w:t xml:space="preserve"> </w:t>
      </w:r>
      <w:proofErr w:type="spellStart"/>
      <w:r w:rsidRPr="005854C0">
        <w:rPr>
          <w:rFonts w:cs="Times New Roman"/>
          <w:b/>
        </w:rPr>
        <w:t>theo</w:t>
      </w:r>
      <w:proofErr w:type="spellEnd"/>
      <w:r w:rsidRPr="005854C0">
        <w:rPr>
          <w:rFonts w:cs="Times New Roman"/>
          <w:b/>
        </w:rPr>
        <w:t xml:space="preserve"> </w:t>
      </w: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w:t>
      </w:r>
    </w:p>
    <w:p w14:paraId="7FAD8972" w14:textId="77777777" w:rsidR="00AB2BEA" w:rsidRPr="005854C0" w:rsidRDefault="00AB2BEA">
      <w:pPr>
        <w:spacing w:line="276" w:lineRule="auto"/>
        <w:rPr>
          <w:rFonts w:cs="Times New Roman"/>
          <w:b/>
        </w:rPr>
      </w:pPr>
      <w:r w:rsidRPr="005854C0">
        <w:rPr>
          <w:rFonts w:cs="Times New Roman"/>
          <w:b/>
        </w:rPr>
        <w:br w:type="page"/>
      </w:r>
    </w:p>
    <w:p w14:paraId="7B1FEF04" w14:textId="14A7AD3C" w:rsidR="00605A64" w:rsidRPr="005854C0" w:rsidRDefault="00AB2BEA">
      <w:pPr>
        <w:rPr>
          <w:rFonts w:cs="Times New Roman"/>
        </w:rPr>
      </w:pP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 xml:space="preserve"> 1 (2026-2030): </w:t>
      </w:r>
      <w:proofErr w:type="spellStart"/>
      <w:r w:rsidRPr="005854C0">
        <w:rPr>
          <w:rFonts w:cs="Times New Roman"/>
          <w:b/>
        </w:rPr>
        <w:t>Xây</w:t>
      </w:r>
      <w:proofErr w:type="spellEnd"/>
      <w:r w:rsidRPr="005854C0">
        <w:rPr>
          <w:rFonts w:cs="Times New Roman"/>
          <w:b/>
        </w:rPr>
        <w:t xml:space="preserve"> </w:t>
      </w:r>
      <w:proofErr w:type="spellStart"/>
      <w:r w:rsidRPr="005854C0">
        <w:rPr>
          <w:rFonts w:cs="Times New Roman"/>
          <w:b/>
        </w:rPr>
        <w:t>dựng</w:t>
      </w:r>
      <w:proofErr w:type="spellEnd"/>
      <w:r w:rsidRPr="005854C0">
        <w:rPr>
          <w:rFonts w:cs="Times New Roman"/>
          <w:b/>
        </w:rPr>
        <w:t xml:space="preserve"> </w:t>
      </w:r>
      <w:proofErr w:type="spellStart"/>
      <w:r w:rsidRPr="005854C0">
        <w:rPr>
          <w:rFonts w:cs="Times New Roman"/>
          <w:b/>
        </w:rPr>
        <w:t>và</w:t>
      </w:r>
      <w:proofErr w:type="spellEnd"/>
      <w:r w:rsidRPr="005854C0">
        <w:rPr>
          <w:rFonts w:cs="Times New Roman"/>
          <w:b/>
        </w:rPr>
        <w:t xml:space="preserve"> </w:t>
      </w:r>
      <w:proofErr w:type="spellStart"/>
      <w:r w:rsidRPr="005854C0">
        <w:rPr>
          <w:rFonts w:cs="Times New Roman"/>
          <w:b/>
        </w:rPr>
        <w:t>phát</w:t>
      </w:r>
      <w:proofErr w:type="spellEnd"/>
      <w:r w:rsidRPr="005854C0">
        <w:rPr>
          <w:rFonts w:cs="Times New Roman"/>
          <w:b/>
        </w:rPr>
        <w:t xml:space="preserve"> </w:t>
      </w:r>
      <w:proofErr w:type="spellStart"/>
      <w:r w:rsidRPr="005854C0">
        <w:rPr>
          <w:rFonts w:cs="Times New Roman"/>
          <w:b/>
        </w:rPr>
        <w:t>triển</w:t>
      </w:r>
      <w:proofErr w:type="spellEnd"/>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636A198E" w14:textId="77777777">
        <w:trPr>
          <w:jc w:val="center"/>
        </w:trPr>
        <w:tc>
          <w:tcPr>
            <w:tcW w:w="1814" w:type="dxa"/>
            <w:shd w:val="clear" w:color="auto" w:fill="4472C4"/>
          </w:tcPr>
          <w:p w14:paraId="1321652A" w14:textId="77777777" w:rsidR="00605A64" w:rsidRPr="005854C0" w:rsidRDefault="00AB2BEA">
            <w:pPr>
              <w:jc w:val="center"/>
              <w:rPr>
                <w:rFonts w:cs="Times New Roman"/>
              </w:rPr>
            </w:pPr>
            <w:proofErr w:type="spellStart"/>
            <w:r w:rsidRPr="005854C0">
              <w:rPr>
                <w:rFonts w:cs="Times New Roman"/>
                <w:b/>
                <w:color w:val="FFFFFF"/>
                <w:sz w:val="22"/>
              </w:rPr>
              <w:t>Năm</w:t>
            </w:r>
            <w:proofErr w:type="spellEnd"/>
          </w:p>
        </w:tc>
        <w:tc>
          <w:tcPr>
            <w:tcW w:w="1814" w:type="dxa"/>
            <w:shd w:val="clear" w:color="auto" w:fill="4472C4"/>
          </w:tcPr>
          <w:p w14:paraId="0332C7B7" w14:textId="77777777" w:rsidR="00605A64" w:rsidRPr="005854C0" w:rsidRDefault="00AB2BEA">
            <w:pPr>
              <w:jc w:val="center"/>
              <w:rPr>
                <w:rFonts w:cs="Times New Roman"/>
              </w:rPr>
            </w:pPr>
            <w:r w:rsidRPr="005854C0">
              <w:rPr>
                <w:rFonts w:cs="Times New Roman"/>
                <w:b/>
                <w:color w:val="FFFFFF"/>
                <w:sz w:val="22"/>
              </w:rPr>
              <w:t xml:space="preserve">Doanh </w:t>
            </w:r>
            <w:proofErr w:type="spellStart"/>
            <w:r w:rsidRPr="005854C0">
              <w:rPr>
                <w:rFonts w:cs="Times New Roman"/>
                <w:b/>
                <w:color w:val="FFFFFF"/>
                <w:sz w:val="22"/>
              </w:rPr>
              <w:t>thu</w:t>
            </w:r>
            <w:proofErr w:type="spellEnd"/>
            <w:r w:rsidRPr="005854C0">
              <w:rPr>
                <w:rFonts w:cs="Times New Roman"/>
                <w:b/>
                <w:color w:val="FFFFFF"/>
                <w:sz w:val="22"/>
              </w:rPr>
              <w:t xml:space="preserve"> </w:t>
            </w:r>
            <w:proofErr w:type="spellStart"/>
            <w:r w:rsidRPr="005854C0">
              <w:rPr>
                <w:rFonts w:cs="Times New Roman"/>
                <w:b/>
                <w:color w:val="FFFFFF"/>
                <w:sz w:val="22"/>
              </w:rPr>
              <w:t>trong</w:t>
            </w:r>
            <w:proofErr w:type="spellEnd"/>
            <w:r w:rsidRPr="005854C0">
              <w:rPr>
                <w:rFonts w:cs="Times New Roman"/>
                <w:b/>
                <w:color w:val="FFFFFF"/>
                <w:sz w:val="22"/>
              </w:rPr>
              <w:t xml:space="preserve"> </w:t>
            </w:r>
            <w:proofErr w:type="spellStart"/>
            <w:r w:rsidRPr="005854C0">
              <w:rPr>
                <w:rFonts w:cs="Times New Roman"/>
                <w:b/>
                <w:color w:val="FFFFFF"/>
                <w:sz w:val="22"/>
              </w:rPr>
              <w:t>nước</w:t>
            </w:r>
            <w:proofErr w:type="spellEnd"/>
          </w:p>
        </w:tc>
        <w:tc>
          <w:tcPr>
            <w:tcW w:w="1814" w:type="dxa"/>
            <w:shd w:val="clear" w:color="auto" w:fill="4472C4"/>
          </w:tcPr>
          <w:p w14:paraId="4E246795" w14:textId="77777777" w:rsidR="00605A64" w:rsidRPr="005854C0" w:rsidRDefault="00AB2BEA">
            <w:pPr>
              <w:jc w:val="center"/>
              <w:rPr>
                <w:rFonts w:cs="Times New Roman"/>
              </w:rPr>
            </w:pPr>
            <w:r w:rsidRPr="005854C0">
              <w:rPr>
                <w:rFonts w:cs="Times New Roman"/>
                <w:b/>
                <w:color w:val="FFFFFF"/>
                <w:sz w:val="22"/>
              </w:rPr>
              <w:t xml:space="preserve">Doanh </w:t>
            </w:r>
            <w:proofErr w:type="spellStart"/>
            <w:r w:rsidRPr="005854C0">
              <w:rPr>
                <w:rFonts w:cs="Times New Roman"/>
                <w:b/>
                <w:color w:val="FFFFFF"/>
                <w:sz w:val="22"/>
              </w:rPr>
              <w:t>thu</w:t>
            </w:r>
            <w:proofErr w:type="spellEnd"/>
            <w:r w:rsidRPr="005854C0">
              <w:rPr>
                <w:rFonts w:cs="Times New Roman"/>
                <w:b/>
                <w:color w:val="FFFFFF"/>
                <w:sz w:val="22"/>
              </w:rPr>
              <w:t xml:space="preserve"> </w:t>
            </w:r>
            <w:proofErr w:type="spellStart"/>
            <w:r w:rsidRPr="005854C0">
              <w:rPr>
                <w:rFonts w:cs="Times New Roman"/>
                <w:b/>
                <w:color w:val="FFFFFF"/>
                <w:sz w:val="22"/>
              </w:rPr>
              <w:t>xuất</w:t>
            </w:r>
            <w:proofErr w:type="spellEnd"/>
            <w:r w:rsidRPr="005854C0">
              <w:rPr>
                <w:rFonts w:cs="Times New Roman"/>
                <w:b/>
                <w:color w:val="FFFFFF"/>
                <w:sz w:val="22"/>
              </w:rPr>
              <w:t xml:space="preserve"> </w:t>
            </w:r>
            <w:proofErr w:type="spellStart"/>
            <w:r w:rsidRPr="005854C0">
              <w:rPr>
                <w:rFonts w:cs="Times New Roman"/>
                <w:b/>
                <w:color w:val="FFFFFF"/>
                <w:sz w:val="22"/>
              </w:rPr>
              <w:t>khẩu</w:t>
            </w:r>
            <w:proofErr w:type="spellEnd"/>
          </w:p>
        </w:tc>
        <w:tc>
          <w:tcPr>
            <w:tcW w:w="1814" w:type="dxa"/>
            <w:shd w:val="clear" w:color="auto" w:fill="4472C4"/>
          </w:tcPr>
          <w:p w14:paraId="65A6B07F" w14:textId="77777777" w:rsidR="00605A64" w:rsidRPr="005854C0" w:rsidRDefault="00AB2BEA">
            <w:pPr>
              <w:jc w:val="center"/>
              <w:rPr>
                <w:rFonts w:cs="Times New Roman"/>
              </w:rPr>
            </w:pPr>
            <w:proofErr w:type="spellStart"/>
            <w:r w:rsidRPr="005854C0">
              <w:rPr>
                <w:rFonts w:cs="Times New Roman"/>
                <w:b/>
                <w:color w:val="FFFFFF"/>
                <w:sz w:val="22"/>
              </w:rPr>
              <w:t>Tổng</w:t>
            </w:r>
            <w:proofErr w:type="spellEnd"/>
            <w:r w:rsidRPr="005854C0">
              <w:rPr>
                <w:rFonts w:cs="Times New Roman"/>
                <w:b/>
                <w:color w:val="FFFFFF"/>
                <w:sz w:val="22"/>
              </w:rPr>
              <w:t xml:space="preserve"> </w:t>
            </w:r>
            <w:proofErr w:type="spellStart"/>
            <w:r w:rsidRPr="005854C0">
              <w:rPr>
                <w:rFonts w:cs="Times New Roman"/>
                <w:b/>
                <w:color w:val="FFFFFF"/>
                <w:sz w:val="22"/>
              </w:rPr>
              <w:t>doanh</w:t>
            </w:r>
            <w:proofErr w:type="spellEnd"/>
            <w:r w:rsidRPr="005854C0">
              <w:rPr>
                <w:rFonts w:cs="Times New Roman"/>
                <w:b/>
                <w:color w:val="FFFFFF"/>
                <w:sz w:val="22"/>
              </w:rPr>
              <w:t xml:space="preserve"> </w:t>
            </w:r>
            <w:proofErr w:type="spellStart"/>
            <w:r w:rsidRPr="005854C0">
              <w:rPr>
                <w:rFonts w:cs="Times New Roman"/>
                <w:b/>
                <w:color w:val="FFFFFF"/>
                <w:sz w:val="22"/>
              </w:rPr>
              <w:t>thu</w:t>
            </w:r>
            <w:proofErr w:type="spellEnd"/>
          </w:p>
        </w:tc>
        <w:tc>
          <w:tcPr>
            <w:tcW w:w="1814" w:type="dxa"/>
            <w:shd w:val="clear" w:color="auto" w:fill="4472C4"/>
          </w:tcPr>
          <w:p w14:paraId="46CDE229" w14:textId="77777777" w:rsidR="00605A64" w:rsidRPr="005854C0" w:rsidRDefault="00AB2BEA">
            <w:pPr>
              <w:jc w:val="center"/>
              <w:rPr>
                <w:rFonts w:cs="Times New Roman"/>
              </w:rPr>
            </w:pPr>
            <w:proofErr w:type="spellStart"/>
            <w:r w:rsidRPr="005854C0">
              <w:rPr>
                <w:rFonts w:cs="Times New Roman"/>
                <w:b/>
                <w:color w:val="FFFFFF"/>
                <w:sz w:val="22"/>
              </w:rPr>
              <w:t>Tỷ</w:t>
            </w:r>
            <w:proofErr w:type="spellEnd"/>
            <w:r w:rsidRPr="005854C0">
              <w:rPr>
                <w:rFonts w:cs="Times New Roman"/>
                <w:b/>
                <w:color w:val="FFFFFF"/>
                <w:sz w:val="22"/>
              </w:rPr>
              <w:t xml:space="preserve"> </w:t>
            </w:r>
            <w:proofErr w:type="spellStart"/>
            <w:r w:rsidRPr="005854C0">
              <w:rPr>
                <w:rFonts w:cs="Times New Roman"/>
                <w:b/>
                <w:color w:val="FFFFFF"/>
                <w:sz w:val="22"/>
              </w:rPr>
              <w:t>lệ</w:t>
            </w:r>
            <w:proofErr w:type="spellEnd"/>
            <w:r w:rsidRPr="005854C0">
              <w:rPr>
                <w:rFonts w:cs="Times New Roman"/>
                <w:b/>
                <w:color w:val="FFFFFF"/>
                <w:sz w:val="22"/>
              </w:rPr>
              <w:t xml:space="preserve"> </w:t>
            </w:r>
            <w:proofErr w:type="spellStart"/>
            <w:r w:rsidRPr="005854C0">
              <w:rPr>
                <w:rFonts w:cs="Times New Roman"/>
                <w:b/>
                <w:color w:val="FFFFFF"/>
                <w:sz w:val="22"/>
              </w:rPr>
              <w:t>tăng</w:t>
            </w:r>
            <w:proofErr w:type="spellEnd"/>
            <w:r w:rsidRPr="005854C0">
              <w:rPr>
                <w:rFonts w:cs="Times New Roman"/>
                <w:b/>
                <w:color w:val="FFFFFF"/>
                <w:sz w:val="22"/>
              </w:rPr>
              <w:t xml:space="preserve"> </w:t>
            </w:r>
            <w:proofErr w:type="spellStart"/>
            <w:r w:rsidRPr="005854C0">
              <w:rPr>
                <w:rFonts w:cs="Times New Roman"/>
                <w:b/>
                <w:color w:val="FFFFFF"/>
                <w:sz w:val="22"/>
              </w:rPr>
              <w:t>trưởng</w:t>
            </w:r>
            <w:proofErr w:type="spellEnd"/>
          </w:p>
        </w:tc>
      </w:tr>
      <w:tr w:rsidR="00605A64" w:rsidRPr="005854C0" w14:paraId="08D88B50" w14:textId="77777777">
        <w:trPr>
          <w:jc w:val="center"/>
        </w:trPr>
        <w:tc>
          <w:tcPr>
            <w:tcW w:w="1814" w:type="dxa"/>
          </w:tcPr>
          <w:p w14:paraId="7863548B" w14:textId="77777777" w:rsidR="00605A64" w:rsidRPr="005854C0" w:rsidRDefault="00AB2BEA">
            <w:pPr>
              <w:rPr>
                <w:rFonts w:cs="Times New Roman"/>
              </w:rPr>
            </w:pPr>
            <w:r w:rsidRPr="005854C0">
              <w:rPr>
                <w:rFonts w:cs="Times New Roman"/>
                <w:sz w:val="20"/>
              </w:rPr>
              <w:t>2026</w:t>
            </w:r>
          </w:p>
        </w:tc>
        <w:tc>
          <w:tcPr>
            <w:tcW w:w="1814" w:type="dxa"/>
          </w:tcPr>
          <w:p w14:paraId="15AF5149" w14:textId="77777777" w:rsidR="00605A64" w:rsidRPr="005854C0" w:rsidRDefault="00AB2BEA">
            <w:pPr>
              <w:rPr>
                <w:rFonts w:cs="Times New Roman"/>
              </w:rPr>
            </w:pPr>
            <w:r w:rsidRPr="005854C0">
              <w:rPr>
                <w:rFonts w:cs="Times New Roman"/>
                <w:sz w:val="20"/>
              </w:rPr>
              <w:t>7.8 t VN (65%)</w:t>
            </w:r>
          </w:p>
        </w:tc>
        <w:tc>
          <w:tcPr>
            <w:tcW w:w="1814" w:type="dxa"/>
          </w:tcPr>
          <w:p w14:paraId="01CE0982" w14:textId="77777777" w:rsidR="00605A64" w:rsidRPr="005854C0" w:rsidRDefault="00AB2BEA">
            <w:pPr>
              <w:rPr>
                <w:rFonts w:cs="Times New Roman"/>
              </w:rPr>
            </w:pPr>
            <w:r w:rsidRPr="005854C0">
              <w:rPr>
                <w:rFonts w:cs="Times New Roman"/>
                <w:sz w:val="20"/>
              </w:rPr>
              <w:t>4.2 t VN (35%)</w:t>
            </w:r>
          </w:p>
        </w:tc>
        <w:tc>
          <w:tcPr>
            <w:tcW w:w="1814" w:type="dxa"/>
          </w:tcPr>
          <w:p w14:paraId="584F653D" w14:textId="77777777" w:rsidR="00605A64" w:rsidRPr="005854C0" w:rsidRDefault="00AB2BEA">
            <w:pPr>
              <w:rPr>
                <w:rFonts w:cs="Times New Roman"/>
              </w:rPr>
            </w:pPr>
            <w:r w:rsidRPr="005854C0">
              <w:rPr>
                <w:rFonts w:cs="Times New Roman"/>
                <w:sz w:val="20"/>
              </w:rPr>
              <w:t>12.0 t VN</w:t>
            </w:r>
          </w:p>
        </w:tc>
        <w:tc>
          <w:tcPr>
            <w:tcW w:w="1814" w:type="dxa"/>
          </w:tcPr>
          <w:p w14:paraId="78EBCB06" w14:textId="77777777" w:rsidR="00605A64" w:rsidRPr="005854C0" w:rsidRDefault="00AB2BEA">
            <w:pPr>
              <w:rPr>
                <w:rFonts w:cs="Times New Roman"/>
              </w:rPr>
            </w:pPr>
            <w:r w:rsidRPr="005854C0">
              <w:rPr>
                <w:rFonts w:cs="Times New Roman"/>
                <w:sz w:val="20"/>
              </w:rPr>
              <w:t>-</w:t>
            </w:r>
          </w:p>
        </w:tc>
      </w:tr>
      <w:tr w:rsidR="00605A64" w:rsidRPr="005854C0" w14:paraId="120E7C61" w14:textId="77777777">
        <w:trPr>
          <w:jc w:val="center"/>
        </w:trPr>
        <w:tc>
          <w:tcPr>
            <w:tcW w:w="1814" w:type="dxa"/>
            <w:shd w:val="clear" w:color="auto" w:fill="F2F2F2"/>
          </w:tcPr>
          <w:p w14:paraId="76651F5A" w14:textId="77777777" w:rsidR="00605A64" w:rsidRPr="005854C0" w:rsidRDefault="00AB2BEA">
            <w:pPr>
              <w:rPr>
                <w:rFonts w:cs="Times New Roman"/>
              </w:rPr>
            </w:pPr>
            <w:r w:rsidRPr="005854C0">
              <w:rPr>
                <w:rFonts w:cs="Times New Roman"/>
                <w:sz w:val="20"/>
              </w:rPr>
              <w:t>2027</w:t>
            </w:r>
          </w:p>
        </w:tc>
        <w:tc>
          <w:tcPr>
            <w:tcW w:w="1814" w:type="dxa"/>
            <w:shd w:val="clear" w:color="auto" w:fill="F2F2F2"/>
          </w:tcPr>
          <w:p w14:paraId="2070AEBE" w14:textId="77777777" w:rsidR="00605A64" w:rsidRPr="005854C0" w:rsidRDefault="00AB2BEA">
            <w:pPr>
              <w:rPr>
                <w:rFonts w:cs="Times New Roman"/>
              </w:rPr>
            </w:pPr>
            <w:r w:rsidRPr="005854C0">
              <w:rPr>
                <w:rFonts w:cs="Times New Roman"/>
                <w:sz w:val="20"/>
              </w:rPr>
              <w:t>12.0 t VN (60%)</w:t>
            </w:r>
          </w:p>
        </w:tc>
        <w:tc>
          <w:tcPr>
            <w:tcW w:w="1814" w:type="dxa"/>
            <w:shd w:val="clear" w:color="auto" w:fill="F2F2F2"/>
          </w:tcPr>
          <w:p w14:paraId="1DEC69FF" w14:textId="77777777" w:rsidR="00605A64" w:rsidRPr="005854C0" w:rsidRDefault="00AB2BEA">
            <w:pPr>
              <w:rPr>
                <w:rFonts w:cs="Times New Roman"/>
              </w:rPr>
            </w:pPr>
            <w:r w:rsidRPr="005854C0">
              <w:rPr>
                <w:rFonts w:cs="Times New Roman"/>
                <w:sz w:val="20"/>
              </w:rPr>
              <w:t>8.0 t VN (40%)</w:t>
            </w:r>
          </w:p>
        </w:tc>
        <w:tc>
          <w:tcPr>
            <w:tcW w:w="1814" w:type="dxa"/>
            <w:shd w:val="clear" w:color="auto" w:fill="F2F2F2"/>
          </w:tcPr>
          <w:p w14:paraId="11AB0D3E" w14:textId="77777777" w:rsidR="00605A64" w:rsidRPr="005854C0" w:rsidRDefault="00AB2BEA">
            <w:pPr>
              <w:rPr>
                <w:rFonts w:cs="Times New Roman"/>
              </w:rPr>
            </w:pPr>
            <w:r w:rsidRPr="005854C0">
              <w:rPr>
                <w:rFonts w:cs="Times New Roman"/>
                <w:sz w:val="20"/>
              </w:rPr>
              <w:t>20.0 t VN</w:t>
            </w:r>
          </w:p>
        </w:tc>
        <w:tc>
          <w:tcPr>
            <w:tcW w:w="1814" w:type="dxa"/>
            <w:shd w:val="clear" w:color="auto" w:fill="F2F2F2"/>
          </w:tcPr>
          <w:p w14:paraId="6A27C070" w14:textId="77777777" w:rsidR="00605A64" w:rsidRPr="005854C0" w:rsidRDefault="00AB2BEA">
            <w:pPr>
              <w:rPr>
                <w:rFonts w:cs="Times New Roman"/>
              </w:rPr>
            </w:pPr>
            <w:r w:rsidRPr="005854C0">
              <w:rPr>
                <w:rFonts w:cs="Times New Roman"/>
                <w:sz w:val="20"/>
              </w:rPr>
              <w:t>67%</w:t>
            </w:r>
          </w:p>
        </w:tc>
      </w:tr>
      <w:tr w:rsidR="00605A64" w:rsidRPr="005854C0" w14:paraId="42624CB8" w14:textId="77777777">
        <w:trPr>
          <w:jc w:val="center"/>
        </w:trPr>
        <w:tc>
          <w:tcPr>
            <w:tcW w:w="1814" w:type="dxa"/>
          </w:tcPr>
          <w:p w14:paraId="50C65A19" w14:textId="77777777" w:rsidR="00605A64" w:rsidRPr="005854C0" w:rsidRDefault="00AB2BEA">
            <w:pPr>
              <w:rPr>
                <w:rFonts w:cs="Times New Roman"/>
              </w:rPr>
            </w:pPr>
            <w:r w:rsidRPr="005854C0">
              <w:rPr>
                <w:rFonts w:cs="Times New Roman"/>
                <w:sz w:val="20"/>
              </w:rPr>
              <w:t>2028</w:t>
            </w:r>
          </w:p>
        </w:tc>
        <w:tc>
          <w:tcPr>
            <w:tcW w:w="1814" w:type="dxa"/>
          </w:tcPr>
          <w:p w14:paraId="647B4826" w14:textId="77777777" w:rsidR="00605A64" w:rsidRPr="005854C0" w:rsidRDefault="00AB2BEA">
            <w:pPr>
              <w:rPr>
                <w:rFonts w:cs="Times New Roman"/>
              </w:rPr>
            </w:pPr>
            <w:r w:rsidRPr="005854C0">
              <w:rPr>
                <w:rFonts w:cs="Times New Roman"/>
                <w:sz w:val="20"/>
              </w:rPr>
              <w:t>15.4 t VN (55%)</w:t>
            </w:r>
          </w:p>
        </w:tc>
        <w:tc>
          <w:tcPr>
            <w:tcW w:w="1814" w:type="dxa"/>
          </w:tcPr>
          <w:p w14:paraId="688BB630" w14:textId="77777777" w:rsidR="00605A64" w:rsidRPr="005854C0" w:rsidRDefault="00AB2BEA">
            <w:pPr>
              <w:rPr>
                <w:rFonts w:cs="Times New Roman"/>
              </w:rPr>
            </w:pPr>
            <w:r w:rsidRPr="005854C0">
              <w:rPr>
                <w:rFonts w:cs="Times New Roman"/>
                <w:sz w:val="20"/>
              </w:rPr>
              <w:t>12.6 t VN (45%)</w:t>
            </w:r>
          </w:p>
        </w:tc>
        <w:tc>
          <w:tcPr>
            <w:tcW w:w="1814" w:type="dxa"/>
          </w:tcPr>
          <w:p w14:paraId="52D94E37" w14:textId="77777777" w:rsidR="00605A64" w:rsidRPr="005854C0" w:rsidRDefault="00AB2BEA">
            <w:pPr>
              <w:rPr>
                <w:rFonts w:cs="Times New Roman"/>
              </w:rPr>
            </w:pPr>
            <w:r w:rsidRPr="005854C0">
              <w:rPr>
                <w:rFonts w:cs="Times New Roman"/>
                <w:sz w:val="20"/>
              </w:rPr>
              <w:t>28.0 t VN</w:t>
            </w:r>
          </w:p>
        </w:tc>
        <w:tc>
          <w:tcPr>
            <w:tcW w:w="1814" w:type="dxa"/>
          </w:tcPr>
          <w:p w14:paraId="759A7AB4" w14:textId="77777777" w:rsidR="00605A64" w:rsidRPr="005854C0" w:rsidRDefault="00AB2BEA">
            <w:pPr>
              <w:rPr>
                <w:rFonts w:cs="Times New Roman"/>
              </w:rPr>
            </w:pPr>
            <w:r w:rsidRPr="005854C0">
              <w:rPr>
                <w:rFonts w:cs="Times New Roman"/>
                <w:sz w:val="20"/>
              </w:rPr>
              <w:t>40%</w:t>
            </w:r>
          </w:p>
        </w:tc>
      </w:tr>
      <w:tr w:rsidR="00605A64" w:rsidRPr="005854C0" w14:paraId="31D3B238" w14:textId="77777777">
        <w:trPr>
          <w:jc w:val="center"/>
        </w:trPr>
        <w:tc>
          <w:tcPr>
            <w:tcW w:w="1814" w:type="dxa"/>
            <w:shd w:val="clear" w:color="auto" w:fill="F2F2F2"/>
          </w:tcPr>
          <w:p w14:paraId="5025F61A" w14:textId="77777777" w:rsidR="00605A64" w:rsidRPr="005854C0" w:rsidRDefault="00AB2BEA">
            <w:pPr>
              <w:rPr>
                <w:rFonts w:cs="Times New Roman"/>
              </w:rPr>
            </w:pPr>
            <w:r w:rsidRPr="005854C0">
              <w:rPr>
                <w:rFonts w:cs="Times New Roman"/>
                <w:sz w:val="20"/>
              </w:rPr>
              <w:t>2029</w:t>
            </w:r>
          </w:p>
        </w:tc>
        <w:tc>
          <w:tcPr>
            <w:tcW w:w="1814" w:type="dxa"/>
            <w:shd w:val="clear" w:color="auto" w:fill="F2F2F2"/>
          </w:tcPr>
          <w:p w14:paraId="5B5F1351" w14:textId="77777777" w:rsidR="00605A64" w:rsidRPr="005854C0" w:rsidRDefault="00AB2BEA">
            <w:pPr>
              <w:rPr>
                <w:rFonts w:cs="Times New Roman"/>
              </w:rPr>
            </w:pPr>
            <w:r w:rsidRPr="005854C0">
              <w:rPr>
                <w:rFonts w:cs="Times New Roman"/>
                <w:sz w:val="20"/>
              </w:rPr>
              <w:t>17.5 t VN (50%)</w:t>
            </w:r>
          </w:p>
        </w:tc>
        <w:tc>
          <w:tcPr>
            <w:tcW w:w="1814" w:type="dxa"/>
            <w:shd w:val="clear" w:color="auto" w:fill="F2F2F2"/>
          </w:tcPr>
          <w:p w14:paraId="6974FC64" w14:textId="77777777" w:rsidR="00605A64" w:rsidRPr="005854C0" w:rsidRDefault="00AB2BEA">
            <w:pPr>
              <w:rPr>
                <w:rFonts w:cs="Times New Roman"/>
              </w:rPr>
            </w:pPr>
            <w:r w:rsidRPr="005854C0">
              <w:rPr>
                <w:rFonts w:cs="Times New Roman"/>
                <w:sz w:val="20"/>
              </w:rPr>
              <w:t>17.5 t VN (50%)</w:t>
            </w:r>
          </w:p>
        </w:tc>
        <w:tc>
          <w:tcPr>
            <w:tcW w:w="1814" w:type="dxa"/>
            <w:shd w:val="clear" w:color="auto" w:fill="F2F2F2"/>
          </w:tcPr>
          <w:p w14:paraId="48036CBB" w14:textId="77777777" w:rsidR="00605A64" w:rsidRPr="005854C0" w:rsidRDefault="00AB2BEA">
            <w:pPr>
              <w:rPr>
                <w:rFonts w:cs="Times New Roman"/>
              </w:rPr>
            </w:pPr>
            <w:r w:rsidRPr="005854C0">
              <w:rPr>
                <w:rFonts w:cs="Times New Roman"/>
                <w:sz w:val="20"/>
              </w:rPr>
              <w:t>35.0 t VN</w:t>
            </w:r>
          </w:p>
        </w:tc>
        <w:tc>
          <w:tcPr>
            <w:tcW w:w="1814" w:type="dxa"/>
            <w:shd w:val="clear" w:color="auto" w:fill="F2F2F2"/>
          </w:tcPr>
          <w:p w14:paraId="466F2B0F" w14:textId="77777777" w:rsidR="00605A64" w:rsidRPr="005854C0" w:rsidRDefault="00AB2BEA">
            <w:pPr>
              <w:rPr>
                <w:rFonts w:cs="Times New Roman"/>
              </w:rPr>
            </w:pPr>
            <w:r w:rsidRPr="005854C0">
              <w:rPr>
                <w:rFonts w:cs="Times New Roman"/>
                <w:sz w:val="20"/>
              </w:rPr>
              <w:t>25%</w:t>
            </w:r>
          </w:p>
        </w:tc>
      </w:tr>
      <w:tr w:rsidR="00605A64" w:rsidRPr="005854C0" w14:paraId="541D5AF6" w14:textId="77777777">
        <w:trPr>
          <w:jc w:val="center"/>
        </w:trPr>
        <w:tc>
          <w:tcPr>
            <w:tcW w:w="1814" w:type="dxa"/>
          </w:tcPr>
          <w:p w14:paraId="2168EB08" w14:textId="77777777" w:rsidR="00605A64" w:rsidRPr="005854C0" w:rsidRDefault="00AB2BEA">
            <w:pPr>
              <w:rPr>
                <w:rFonts w:cs="Times New Roman"/>
              </w:rPr>
            </w:pPr>
            <w:r w:rsidRPr="005854C0">
              <w:rPr>
                <w:rFonts w:cs="Times New Roman"/>
                <w:sz w:val="20"/>
              </w:rPr>
              <w:t>2030</w:t>
            </w:r>
          </w:p>
        </w:tc>
        <w:tc>
          <w:tcPr>
            <w:tcW w:w="1814" w:type="dxa"/>
          </w:tcPr>
          <w:p w14:paraId="510D5FD5" w14:textId="77777777" w:rsidR="00605A64" w:rsidRPr="005854C0" w:rsidRDefault="00AB2BEA">
            <w:pPr>
              <w:rPr>
                <w:rFonts w:cs="Times New Roman"/>
              </w:rPr>
            </w:pPr>
            <w:r w:rsidRPr="005854C0">
              <w:rPr>
                <w:rFonts w:cs="Times New Roman"/>
                <w:sz w:val="20"/>
              </w:rPr>
              <w:t>17.1 t VN (45%)</w:t>
            </w:r>
          </w:p>
        </w:tc>
        <w:tc>
          <w:tcPr>
            <w:tcW w:w="1814" w:type="dxa"/>
          </w:tcPr>
          <w:p w14:paraId="092244A0" w14:textId="77777777" w:rsidR="00605A64" w:rsidRPr="005854C0" w:rsidRDefault="00AB2BEA">
            <w:pPr>
              <w:rPr>
                <w:rFonts w:cs="Times New Roman"/>
              </w:rPr>
            </w:pPr>
            <w:r w:rsidRPr="005854C0">
              <w:rPr>
                <w:rFonts w:cs="Times New Roman"/>
                <w:sz w:val="20"/>
              </w:rPr>
              <w:t>20.9 t VN (55%)</w:t>
            </w:r>
          </w:p>
        </w:tc>
        <w:tc>
          <w:tcPr>
            <w:tcW w:w="1814" w:type="dxa"/>
          </w:tcPr>
          <w:p w14:paraId="02AF643A" w14:textId="77777777" w:rsidR="00605A64" w:rsidRPr="005854C0" w:rsidRDefault="00AB2BEA">
            <w:pPr>
              <w:rPr>
                <w:rFonts w:cs="Times New Roman"/>
              </w:rPr>
            </w:pPr>
            <w:r w:rsidRPr="005854C0">
              <w:rPr>
                <w:rFonts w:cs="Times New Roman"/>
                <w:sz w:val="20"/>
              </w:rPr>
              <w:t>38.0 t VN</w:t>
            </w:r>
          </w:p>
        </w:tc>
        <w:tc>
          <w:tcPr>
            <w:tcW w:w="1814" w:type="dxa"/>
          </w:tcPr>
          <w:p w14:paraId="1DA4BE18" w14:textId="77777777" w:rsidR="00605A64" w:rsidRPr="005854C0" w:rsidRDefault="00AB2BEA">
            <w:pPr>
              <w:rPr>
                <w:rFonts w:cs="Times New Roman"/>
              </w:rPr>
            </w:pPr>
            <w:r w:rsidRPr="005854C0">
              <w:rPr>
                <w:rFonts w:cs="Times New Roman"/>
                <w:sz w:val="20"/>
              </w:rPr>
              <w:t>8.6%</w:t>
            </w:r>
          </w:p>
        </w:tc>
      </w:tr>
    </w:tbl>
    <w:p w14:paraId="053781B6" w14:textId="77777777" w:rsidR="00605A64" w:rsidRPr="005854C0" w:rsidRDefault="00AB2BEA">
      <w:pPr>
        <w:rPr>
          <w:rFonts w:cs="Times New Roman"/>
        </w:rPr>
      </w:pP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 xml:space="preserve"> 2 (2031-2035): </w:t>
      </w:r>
      <w:proofErr w:type="spellStart"/>
      <w:r w:rsidRPr="005854C0">
        <w:rPr>
          <w:rFonts w:cs="Times New Roman"/>
          <w:b/>
        </w:rPr>
        <w:t>Phát</w:t>
      </w:r>
      <w:proofErr w:type="spellEnd"/>
      <w:r w:rsidRPr="005854C0">
        <w:rPr>
          <w:rFonts w:cs="Times New Roman"/>
          <w:b/>
        </w:rPr>
        <w:t xml:space="preserve"> </w:t>
      </w:r>
      <w:proofErr w:type="spellStart"/>
      <w:r w:rsidRPr="005854C0">
        <w:rPr>
          <w:rFonts w:cs="Times New Roman"/>
          <w:b/>
        </w:rPr>
        <w:t>triển</w:t>
      </w:r>
      <w:proofErr w:type="spellEnd"/>
      <w:r w:rsidRPr="005854C0">
        <w:rPr>
          <w:rFonts w:cs="Times New Roman"/>
          <w:b/>
        </w:rPr>
        <w:t xml:space="preserve"> </w:t>
      </w:r>
      <w:proofErr w:type="spellStart"/>
      <w:r w:rsidRPr="005854C0">
        <w:rPr>
          <w:rFonts w:cs="Times New Roman"/>
          <w:b/>
        </w:rPr>
        <w:t>và</w:t>
      </w:r>
      <w:proofErr w:type="spellEnd"/>
      <w:r w:rsidRPr="005854C0">
        <w:rPr>
          <w:rFonts w:cs="Times New Roman"/>
          <w:b/>
        </w:rPr>
        <w:t xml:space="preserve"> </w:t>
      </w:r>
      <w:proofErr w:type="spellStart"/>
      <w:r w:rsidRPr="005854C0">
        <w:rPr>
          <w:rFonts w:cs="Times New Roman"/>
          <w:b/>
        </w:rPr>
        <w:t>lãnh</w:t>
      </w:r>
      <w:proofErr w:type="spellEnd"/>
      <w:r w:rsidRPr="005854C0">
        <w:rPr>
          <w:rFonts w:cs="Times New Roman"/>
          <w:b/>
        </w:rPr>
        <w:t xml:space="preserve"> </w:t>
      </w:r>
      <w:proofErr w:type="spellStart"/>
      <w:r w:rsidRPr="005854C0">
        <w:rPr>
          <w:rFonts w:cs="Times New Roman"/>
          <w:b/>
        </w:rPr>
        <w:t>đạo</w:t>
      </w:r>
      <w:proofErr w:type="spellEnd"/>
      <w:r w:rsidRPr="005854C0">
        <w:rPr>
          <w:rFonts w:cs="Times New Roman"/>
          <w:b/>
        </w:rPr>
        <w:t xml:space="preserve"> </w:t>
      </w:r>
      <w:proofErr w:type="spellStart"/>
      <w:r w:rsidRPr="005854C0">
        <w:rPr>
          <w:rFonts w:cs="Times New Roman"/>
          <w:b/>
        </w:rPr>
        <w:t>thị</w:t>
      </w:r>
      <w:proofErr w:type="spellEnd"/>
      <w:r w:rsidRPr="005854C0">
        <w:rPr>
          <w:rFonts w:cs="Times New Roman"/>
          <w:b/>
        </w:rPr>
        <w:t xml:space="preserve"> </w:t>
      </w:r>
      <w:proofErr w:type="spellStart"/>
      <w:r w:rsidRPr="005854C0">
        <w:rPr>
          <w:rFonts w:cs="Times New Roman"/>
          <w:b/>
        </w:rPr>
        <w:t>trường</w:t>
      </w:r>
      <w:proofErr w:type="spellEnd"/>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4FC1D0EE" w14:textId="77777777">
        <w:trPr>
          <w:jc w:val="center"/>
        </w:trPr>
        <w:tc>
          <w:tcPr>
            <w:tcW w:w="1814" w:type="dxa"/>
            <w:shd w:val="clear" w:color="auto" w:fill="4472C4"/>
          </w:tcPr>
          <w:p w14:paraId="3D77DDA3" w14:textId="77777777" w:rsidR="00605A64" w:rsidRPr="005854C0" w:rsidRDefault="00AB2BEA">
            <w:pPr>
              <w:jc w:val="center"/>
              <w:rPr>
                <w:rFonts w:cs="Times New Roman"/>
              </w:rPr>
            </w:pPr>
            <w:proofErr w:type="spellStart"/>
            <w:r w:rsidRPr="005854C0">
              <w:rPr>
                <w:rFonts w:cs="Times New Roman"/>
                <w:b/>
                <w:color w:val="FFFFFF"/>
                <w:sz w:val="22"/>
              </w:rPr>
              <w:t>Năm</w:t>
            </w:r>
            <w:proofErr w:type="spellEnd"/>
          </w:p>
        </w:tc>
        <w:tc>
          <w:tcPr>
            <w:tcW w:w="1814" w:type="dxa"/>
            <w:shd w:val="clear" w:color="auto" w:fill="4472C4"/>
          </w:tcPr>
          <w:p w14:paraId="3A7E8ABC" w14:textId="77777777" w:rsidR="00605A64" w:rsidRPr="005854C0" w:rsidRDefault="00AB2BEA">
            <w:pPr>
              <w:jc w:val="center"/>
              <w:rPr>
                <w:rFonts w:cs="Times New Roman"/>
              </w:rPr>
            </w:pPr>
            <w:r w:rsidRPr="005854C0">
              <w:rPr>
                <w:rFonts w:cs="Times New Roman"/>
                <w:b/>
                <w:color w:val="FFFFFF"/>
                <w:sz w:val="22"/>
              </w:rPr>
              <w:t xml:space="preserve">Doanh </w:t>
            </w:r>
            <w:proofErr w:type="spellStart"/>
            <w:r w:rsidRPr="005854C0">
              <w:rPr>
                <w:rFonts w:cs="Times New Roman"/>
                <w:b/>
                <w:color w:val="FFFFFF"/>
                <w:sz w:val="22"/>
              </w:rPr>
              <w:t>thu</w:t>
            </w:r>
            <w:proofErr w:type="spellEnd"/>
            <w:r w:rsidRPr="005854C0">
              <w:rPr>
                <w:rFonts w:cs="Times New Roman"/>
                <w:b/>
                <w:color w:val="FFFFFF"/>
                <w:sz w:val="22"/>
              </w:rPr>
              <w:t xml:space="preserve"> </w:t>
            </w:r>
            <w:proofErr w:type="spellStart"/>
            <w:r w:rsidRPr="005854C0">
              <w:rPr>
                <w:rFonts w:cs="Times New Roman"/>
                <w:b/>
                <w:color w:val="FFFFFF"/>
                <w:sz w:val="22"/>
              </w:rPr>
              <w:t>trong</w:t>
            </w:r>
            <w:proofErr w:type="spellEnd"/>
            <w:r w:rsidRPr="005854C0">
              <w:rPr>
                <w:rFonts w:cs="Times New Roman"/>
                <w:b/>
                <w:color w:val="FFFFFF"/>
                <w:sz w:val="22"/>
              </w:rPr>
              <w:t xml:space="preserve"> </w:t>
            </w:r>
            <w:proofErr w:type="spellStart"/>
            <w:r w:rsidRPr="005854C0">
              <w:rPr>
                <w:rFonts w:cs="Times New Roman"/>
                <w:b/>
                <w:color w:val="FFFFFF"/>
                <w:sz w:val="22"/>
              </w:rPr>
              <w:t>nước</w:t>
            </w:r>
            <w:proofErr w:type="spellEnd"/>
          </w:p>
        </w:tc>
        <w:tc>
          <w:tcPr>
            <w:tcW w:w="1814" w:type="dxa"/>
            <w:shd w:val="clear" w:color="auto" w:fill="4472C4"/>
          </w:tcPr>
          <w:p w14:paraId="239D23F1" w14:textId="77777777" w:rsidR="00605A64" w:rsidRPr="005854C0" w:rsidRDefault="00AB2BEA">
            <w:pPr>
              <w:jc w:val="center"/>
              <w:rPr>
                <w:rFonts w:cs="Times New Roman"/>
              </w:rPr>
            </w:pPr>
            <w:r w:rsidRPr="005854C0">
              <w:rPr>
                <w:rFonts w:cs="Times New Roman"/>
                <w:b/>
                <w:color w:val="FFFFFF"/>
                <w:sz w:val="22"/>
              </w:rPr>
              <w:t xml:space="preserve">Doanh </w:t>
            </w:r>
            <w:proofErr w:type="spellStart"/>
            <w:r w:rsidRPr="005854C0">
              <w:rPr>
                <w:rFonts w:cs="Times New Roman"/>
                <w:b/>
                <w:color w:val="FFFFFF"/>
                <w:sz w:val="22"/>
              </w:rPr>
              <w:t>thu</w:t>
            </w:r>
            <w:proofErr w:type="spellEnd"/>
            <w:r w:rsidRPr="005854C0">
              <w:rPr>
                <w:rFonts w:cs="Times New Roman"/>
                <w:b/>
                <w:color w:val="FFFFFF"/>
                <w:sz w:val="22"/>
              </w:rPr>
              <w:t xml:space="preserve"> </w:t>
            </w:r>
            <w:proofErr w:type="spellStart"/>
            <w:r w:rsidRPr="005854C0">
              <w:rPr>
                <w:rFonts w:cs="Times New Roman"/>
                <w:b/>
                <w:color w:val="FFFFFF"/>
                <w:sz w:val="22"/>
              </w:rPr>
              <w:t>xuất</w:t>
            </w:r>
            <w:proofErr w:type="spellEnd"/>
            <w:r w:rsidRPr="005854C0">
              <w:rPr>
                <w:rFonts w:cs="Times New Roman"/>
                <w:b/>
                <w:color w:val="FFFFFF"/>
                <w:sz w:val="22"/>
              </w:rPr>
              <w:t xml:space="preserve"> </w:t>
            </w:r>
            <w:proofErr w:type="spellStart"/>
            <w:r w:rsidRPr="005854C0">
              <w:rPr>
                <w:rFonts w:cs="Times New Roman"/>
                <w:b/>
                <w:color w:val="FFFFFF"/>
                <w:sz w:val="22"/>
              </w:rPr>
              <w:t>khẩu</w:t>
            </w:r>
            <w:proofErr w:type="spellEnd"/>
          </w:p>
        </w:tc>
        <w:tc>
          <w:tcPr>
            <w:tcW w:w="1814" w:type="dxa"/>
            <w:shd w:val="clear" w:color="auto" w:fill="4472C4"/>
          </w:tcPr>
          <w:p w14:paraId="5E789FA1" w14:textId="77777777" w:rsidR="00605A64" w:rsidRPr="005854C0" w:rsidRDefault="00AB2BEA">
            <w:pPr>
              <w:jc w:val="center"/>
              <w:rPr>
                <w:rFonts w:cs="Times New Roman"/>
              </w:rPr>
            </w:pPr>
            <w:proofErr w:type="spellStart"/>
            <w:r w:rsidRPr="005854C0">
              <w:rPr>
                <w:rFonts w:cs="Times New Roman"/>
                <w:b/>
                <w:color w:val="FFFFFF"/>
                <w:sz w:val="22"/>
              </w:rPr>
              <w:t>Tổng</w:t>
            </w:r>
            <w:proofErr w:type="spellEnd"/>
            <w:r w:rsidRPr="005854C0">
              <w:rPr>
                <w:rFonts w:cs="Times New Roman"/>
                <w:b/>
                <w:color w:val="FFFFFF"/>
                <w:sz w:val="22"/>
              </w:rPr>
              <w:t xml:space="preserve"> </w:t>
            </w:r>
            <w:proofErr w:type="spellStart"/>
            <w:r w:rsidRPr="005854C0">
              <w:rPr>
                <w:rFonts w:cs="Times New Roman"/>
                <w:b/>
                <w:color w:val="FFFFFF"/>
                <w:sz w:val="22"/>
              </w:rPr>
              <w:t>doanh</w:t>
            </w:r>
            <w:proofErr w:type="spellEnd"/>
            <w:r w:rsidRPr="005854C0">
              <w:rPr>
                <w:rFonts w:cs="Times New Roman"/>
                <w:b/>
                <w:color w:val="FFFFFF"/>
                <w:sz w:val="22"/>
              </w:rPr>
              <w:t xml:space="preserve"> </w:t>
            </w:r>
            <w:proofErr w:type="spellStart"/>
            <w:r w:rsidRPr="005854C0">
              <w:rPr>
                <w:rFonts w:cs="Times New Roman"/>
                <w:b/>
                <w:color w:val="FFFFFF"/>
                <w:sz w:val="22"/>
              </w:rPr>
              <w:t>thu</w:t>
            </w:r>
            <w:proofErr w:type="spellEnd"/>
          </w:p>
        </w:tc>
        <w:tc>
          <w:tcPr>
            <w:tcW w:w="1814" w:type="dxa"/>
            <w:shd w:val="clear" w:color="auto" w:fill="4472C4"/>
          </w:tcPr>
          <w:p w14:paraId="5490BD7A" w14:textId="77777777" w:rsidR="00605A64" w:rsidRPr="005854C0" w:rsidRDefault="00AB2BEA">
            <w:pPr>
              <w:jc w:val="center"/>
              <w:rPr>
                <w:rFonts w:cs="Times New Roman"/>
              </w:rPr>
            </w:pPr>
            <w:proofErr w:type="spellStart"/>
            <w:r w:rsidRPr="005854C0">
              <w:rPr>
                <w:rFonts w:cs="Times New Roman"/>
                <w:b/>
                <w:color w:val="FFFFFF"/>
                <w:sz w:val="22"/>
              </w:rPr>
              <w:t>Tỷ</w:t>
            </w:r>
            <w:proofErr w:type="spellEnd"/>
            <w:r w:rsidRPr="005854C0">
              <w:rPr>
                <w:rFonts w:cs="Times New Roman"/>
                <w:b/>
                <w:color w:val="FFFFFF"/>
                <w:sz w:val="22"/>
              </w:rPr>
              <w:t xml:space="preserve"> </w:t>
            </w:r>
            <w:proofErr w:type="spellStart"/>
            <w:r w:rsidRPr="005854C0">
              <w:rPr>
                <w:rFonts w:cs="Times New Roman"/>
                <w:b/>
                <w:color w:val="FFFFFF"/>
                <w:sz w:val="22"/>
              </w:rPr>
              <w:t>lệ</w:t>
            </w:r>
            <w:proofErr w:type="spellEnd"/>
            <w:r w:rsidRPr="005854C0">
              <w:rPr>
                <w:rFonts w:cs="Times New Roman"/>
                <w:b/>
                <w:color w:val="FFFFFF"/>
                <w:sz w:val="22"/>
              </w:rPr>
              <w:t xml:space="preserve"> </w:t>
            </w:r>
            <w:proofErr w:type="spellStart"/>
            <w:r w:rsidRPr="005854C0">
              <w:rPr>
                <w:rFonts w:cs="Times New Roman"/>
                <w:b/>
                <w:color w:val="FFFFFF"/>
                <w:sz w:val="22"/>
              </w:rPr>
              <w:t>tăng</w:t>
            </w:r>
            <w:proofErr w:type="spellEnd"/>
            <w:r w:rsidRPr="005854C0">
              <w:rPr>
                <w:rFonts w:cs="Times New Roman"/>
                <w:b/>
                <w:color w:val="FFFFFF"/>
                <w:sz w:val="22"/>
              </w:rPr>
              <w:t xml:space="preserve"> </w:t>
            </w:r>
            <w:proofErr w:type="spellStart"/>
            <w:r w:rsidRPr="005854C0">
              <w:rPr>
                <w:rFonts w:cs="Times New Roman"/>
                <w:b/>
                <w:color w:val="FFFFFF"/>
                <w:sz w:val="22"/>
              </w:rPr>
              <w:t>trưởng</w:t>
            </w:r>
            <w:proofErr w:type="spellEnd"/>
          </w:p>
        </w:tc>
      </w:tr>
      <w:tr w:rsidR="00605A64" w:rsidRPr="005854C0" w14:paraId="285BFB25" w14:textId="77777777">
        <w:trPr>
          <w:jc w:val="center"/>
        </w:trPr>
        <w:tc>
          <w:tcPr>
            <w:tcW w:w="1814" w:type="dxa"/>
          </w:tcPr>
          <w:p w14:paraId="59790B9B" w14:textId="77777777" w:rsidR="00605A64" w:rsidRPr="005854C0" w:rsidRDefault="00AB2BEA">
            <w:pPr>
              <w:rPr>
                <w:rFonts w:cs="Times New Roman"/>
              </w:rPr>
            </w:pPr>
            <w:r w:rsidRPr="005854C0">
              <w:rPr>
                <w:rFonts w:cs="Times New Roman"/>
                <w:sz w:val="20"/>
              </w:rPr>
              <w:t>2031</w:t>
            </w:r>
          </w:p>
        </w:tc>
        <w:tc>
          <w:tcPr>
            <w:tcW w:w="1814" w:type="dxa"/>
          </w:tcPr>
          <w:p w14:paraId="13BF2EA6" w14:textId="77777777" w:rsidR="00605A64" w:rsidRPr="005854C0" w:rsidRDefault="00AB2BEA">
            <w:pPr>
              <w:rPr>
                <w:rFonts w:cs="Times New Roman"/>
              </w:rPr>
            </w:pPr>
            <w:r w:rsidRPr="005854C0">
              <w:rPr>
                <w:rFonts w:cs="Times New Roman"/>
                <w:sz w:val="20"/>
              </w:rPr>
              <w:t>16.8 t VN (40%)</w:t>
            </w:r>
          </w:p>
        </w:tc>
        <w:tc>
          <w:tcPr>
            <w:tcW w:w="1814" w:type="dxa"/>
          </w:tcPr>
          <w:p w14:paraId="286D5B04" w14:textId="77777777" w:rsidR="00605A64" w:rsidRPr="005854C0" w:rsidRDefault="00AB2BEA">
            <w:pPr>
              <w:rPr>
                <w:rFonts w:cs="Times New Roman"/>
              </w:rPr>
            </w:pPr>
            <w:r w:rsidRPr="005854C0">
              <w:rPr>
                <w:rFonts w:cs="Times New Roman"/>
                <w:sz w:val="20"/>
              </w:rPr>
              <w:t>25.2 t VN (60%)</w:t>
            </w:r>
          </w:p>
        </w:tc>
        <w:tc>
          <w:tcPr>
            <w:tcW w:w="1814" w:type="dxa"/>
          </w:tcPr>
          <w:p w14:paraId="06497196" w14:textId="77777777" w:rsidR="00605A64" w:rsidRPr="005854C0" w:rsidRDefault="00AB2BEA">
            <w:pPr>
              <w:rPr>
                <w:rFonts w:cs="Times New Roman"/>
              </w:rPr>
            </w:pPr>
            <w:r w:rsidRPr="005854C0">
              <w:rPr>
                <w:rFonts w:cs="Times New Roman"/>
                <w:sz w:val="20"/>
              </w:rPr>
              <w:t>42.0 t VN</w:t>
            </w:r>
          </w:p>
        </w:tc>
        <w:tc>
          <w:tcPr>
            <w:tcW w:w="1814" w:type="dxa"/>
          </w:tcPr>
          <w:p w14:paraId="4A9745C2" w14:textId="77777777" w:rsidR="00605A64" w:rsidRPr="005854C0" w:rsidRDefault="00AB2BEA">
            <w:pPr>
              <w:rPr>
                <w:rFonts w:cs="Times New Roman"/>
              </w:rPr>
            </w:pPr>
            <w:r w:rsidRPr="005854C0">
              <w:rPr>
                <w:rFonts w:cs="Times New Roman"/>
                <w:sz w:val="20"/>
              </w:rPr>
              <w:t>10.5%</w:t>
            </w:r>
          </w:p>
        </w:tc>
      </w:tr>
      <w:tr w:rsidR="00605A64" w:rsidRPr="005854C0" w14:paraId="105BD0AE" w14:textId="77777777">
        <w:trPr>
          <w:jc w:val="center"/>
        </w:trPr>
        <w:tc>
          <w:tcPr>
            <w:tcW w:w="1814" w:type="dxa"/>
            <w:shd w:val="clear" w:color="auto" w:fill="F2F2F2"/>
          </w:tcPr>
          <w:p w14:paraId="6BBE81D9" w14:textId="77777777" w:rsidR="00605A64" w:rsidRPr="005854C0" w:rsidRDefault="00AB2BEA">
            <w:pPr>
              <w:rPr>
                <w:rFonts w:cs="Times New Roman"/>
              </w:rPr>
            </w:pPr>
            <w:r w:rsidRPr="005854C0">
              <w:rPr>
                <w:rFonts w:cs="Times New Roman"/>
                <w:sz w:val="20"/>
              </w:rPr>
              <w:t>2032</w:t>
            </w:r>
          </w:p>
        </w:tc>
        <w:tc>
          <w:tcPr>
            <w:tcW w:w="1814" w:type="dxa"/>
            <w:shd w:val="clear" w:color="auto" w:fill="F2F2F2"/>
          </w:tcPr>
          <w:p w14:paraId="06883FA5" w14:textId="77777777" w:rsidR="00605A64" w:rsidRPr="005854C0" w:rsidRDefault="00AB2BEA">
            <w:pPr>
              <w:rPr>
                <w:rFonts w:cs="Times New Roman"/>
              </w:rPr>
            </w:pPr>
            <w:r w:rsidRPr="005854C0">
              <w:rPr>
                <w:rFonts w:cs="Times New Roman"/>
                <w:sz w:val="20"/>
              </w:rPr>
              <w:t>17.5 t VN (38%)</w:t>
            </w:r>
          </w:p>
        </w:tc>
        <w:tc>
          <w:tcPr>
            <w:tcW w:w="1814" w:type="dxa"/>
            <w:shd w:val="clear" w:color="auto" w:fill="F2F2F2"/>
          </w:tcPr>
          <w:p w14:paraId="33FE604E" w14:textId="77777777" w:rsidR="00605A64" w:rsidRPr="005854C0" w:rsidRDefault="00AB2BEA">
            <w:pPr>
              <w:rPr>
                <w:rFonts w:cs="Times New Roman"/>
              </w:rPr>
            </w:pPr>
            <w:r w:rsidRPr="005854C0">
              <w:rPr>
                <w:rFonts w:cs="Times New Roman"/>
                <w:sz w:val="20"/>
              </w:rPr>
              <w:t>28.5 t VN (62%)</w:t>
            </w:r>
          </w:p>
        </w:tc>
        <w:tc>
          <w:tcPr>
            <w:tcW w:w="1814" w:type="dxa"/>
            <w:shd w:val="clear" w:color="auto" w:fill="F2F2F2"/>
          </w:tcPr>
          <w:p w14:paraId="40C14F20" w14:textId="77777777" w:rsidR="00605A64" w:rsidRPr="005854C0" w:rsidRDefault="00AB2BEA">
            <w:pPr>
              <w:rPr>
                <w:rFonts w:cs="Times New Roman"/>
              </w:rPr>
            </w:pPr>
            <w:r w:rsidRPr="005854C0">
              <w:rPr>
                <w:rFonts w:cs="Times New Roman"/>
                <w:sz w:val="20"/>
              </w:rPr>
              <w:t>46.0 t VN</w:t>
            </w:r>
          </w:p>
        </w:tc>
        <w:tc>
          <w:tcPr>
            <w:tcW w:w="1814" w:type="dxa"/>
            <w:shd w:val="clear" w:color="auto" w:fill="F2F2F2"/>
          </w:tcPr>
          <w:p w14:paraId="530560B5" w14:textId="77777777" w:rsidR="00605A64" w:rsidRPr="005854C0" w:rsidRDefault="00AB2BEA">
            <w:pPr>
              <w:rPr>
                <w:rFonts w:cs="Times New Roman"/>
              </w:rPr>
            </w:pPr>
            <w:r w:rsidRPr="005854C0">
              <w:rPr>
                <w:rFonts w:cs="Times New Roman"/>
                <w:sz w:val="20"/>
              </w:rPr>
              <w:t>9.5%</w:t>
            </w:r>
          </w:p>
        </w:tc>
      </w:tr>
      <w:tr w:rsidR="00605A64" w:rsidRPr="005854C0" w14:paraId="5AE975B5" w14:textId="77777777">
        <w:trPr>
          <w:jc w:val="center"/>
        </w:trPr>
        <w:tc>
          <w:tcPr>
            <w:tcW w:w="1814" w:type="dxa"/>
          </w:tcPr>
          <w:p w14:paraId="2D615D48" w14:textId="77777777" w:rsidR="00605A64" w:rsidRPr="005854C0" w:rsidRDefault="00AB2BEA">
            <w:pPr>
              <w:rPr>
                <w:rFonts w:cs="Times New Roman"/>
              </w:rPr>
            </w:pPr>
            <w:r w:rsidRPr="005854C0">
              <w:rPr>
                <w:rFonts w:cs="Times New Roman"/>
                <w:sz w:val="20"/>
              </w:rPr>
              <w:t>2033</w:t>
            </w:r>
          </w:p>
        </w:tc>
        <w:tc>
          <w:tcPr>
            <w:tcW w:w="1814" w:type="dxa"/>
          </w:tcPr>
          <w:p w14:paraId="0B44643B" w14:textId="77777777" w:rsidR="00605A64" w:rsidRPr="005854C0" w:rsidRDefault="00AB2BEA">
            <w:pPr>
              <w:rPr>
                <w:rFonts w:cs="Times New Roman"/>
              </w:rPr>
            </w:pPr>
            <w:r w:rsidRPr="005854C0">
              <w:rPr>
                <w:rFonts w:cs="Times New Roman"/>
                <w:sz w:val="20"/>
              </w:rPr>
              <w:t>17.5 t VN (35%)</w:t>
            </w:r>
          </w:p>
        </w:tc>
        <w:tc>
          <w:tcPr>
            <w:tcW w:w="1814" w:type="dxa"/>
          </w:tcPr>
          <w:p w14:paraId="59C5F370" w14:textId="77777777" w:rsidR="00605A64" w:rsidRPr="005854C0" w:rsidRDefault="00AB2BEA">
            <w:pPr>
              <w:rPr>
                <w:rFonts w:cs="Times New Roman"/>
              </w:rPr>
            </w:pPr>
            <w:r w:rsidRPr="005854C0">
              <w:rPr>
                <w:rFonts w:cs="Times New Roman"/>
                <w:sz w:val="20"/>
              </w:rPr>
              <w:t>32.5 t VN (65%)</w:t>
            </w:r>
          </w:p>
        </w:tc>
        <w:tc>
          <w:tcPr>
            <w:tcW w:w="1814" w:type="dxa"/>
          </w:tcPr>
          <w:p w14:paraId="1A18FEE2" w14:textId="77777777" w:rsidR="00605A64" w:rsidRPr="005854C0" w:rsidRDefault="00AB2BEA">
            <w:pPr>
              <w:rPr>
                <w:rFonts w:cs="Times New Roman"/>
              </w:rPr>
            </w:pPr>
            <w:r w:rsidRPr="005854C0">
              <w:rPr>
                <w:rFonts w:cs="Times New Roman"/>
                <w:sz w:val="20"/>
              </w:rPr>
              <w:t>50.0 t VN</w:t>
            </w:r>
          </w:p>
        </w:tc>
        <w:tc>
          <w:tcPr>
            <w:tcW w:w="1814" w:type="dxa"/>
          </w:tcPr>
          <w:p w14:paraId="4BF6ECDB" w14:textId="77777777" w:rsidR="00605A64" w:rsidRPr="005854C0" w:rsidRDefault="00AB2BEA">
            <w:pPr>
              <w:rPr>
                <w:rFonts w:cs="Times New Roman"/>
              </w:rPr>
            </w:pPr>
            <w:r w:rsidRPr="005854C0">
              <w:rPr>
                <w:rFonts w:cs="Times New Roman"/>
                <w:sz w:val="20"/>
              </w:rPr>
              <w:t>8.7%</w:t>
            </w:r>
          </w:p>
        </w:tc>
      </w:tr>
      <w:tr w:rsidR="00605A64" w:rsidRPr="005854C0" w14:paraId="7363A877" w14:textId="77777777">
        <w:trPr>
          <w:jc w:val="center"/>
        </w:trPr>
        <w:tc>
          <w:tcPr>
            <w:tcW w:w="1814" w:type="dxa"/>
            <w:shd w:val="clear" w:color="auto" w:fill="F2F2F2"/>
          </w:tcPr>
          <w:p w14:paraId="49558D06" w14:textId="77777777" w:rsidR="00605A64" w:rsidRPr="005854C0" w:rsidRDefault="00AB2BEA">
            <w:pPr>
              <w:rPr>
                <w:rFonts w:cs="Times New Roman"/>
              </w:rPr>
            </w:pPr>
            <w:r w:rsidRPr="005854C0">
              <w:rPr>
                <w:rFonts w:cs="Times New Roman"/>
                <w:sz w:val="20"/>
              </w:rPr>
              <w:t>2034</w:t>
            </w:r>
          </w:p>
        </w:tc>
        <w:tc>
          <w:tcPr>
            <w:tcW w:w="1814" w:type="dxa"/>
            <w:shd w:val="clear" w:color="auto" w:fill="F2F2F2"/>
          </w:tcPr>
          <w:p w14:paraId="72100B13" w14:textId="77777777" w:rsidR="00605A64" w:rsidRPr="005854C0" w:rsidRDefault="00AB2BEA">
            <w:pPr>
              <w:rPr>
                <w:rFonts w:cs="Times New Roman"/>
              </w:rPr>
            </w:pPr>
            <w:r w:rsidRPr="005854C0">
              <w:rPr>
                <w:rFonts w:cs="Times New Roman"/>
                <w:sz w:val="20"/>
              </w:rPr>
              <w:t>17.3 t VN (32%)</w:t>
            </w:r>
          </w:p>
        </w:tc>
        <w:tc>
          <w:tcPr>
            <w:tcW w:w="1814" w:type="dxa"/>
            <w:shd w:val="clear" w:color="auto" w:fill="F2F2F2"/>
          </w:tcPr>
          <w:p w14:paraId="6C85C751" w14:textId="77777777" w:rsidR="00605A64" w:rsidRPr="005854C0" w:rsidRDefault="00AB2BEA">
            <w:pPr>
              <w:rPr>
                <w:rFonts w:cs="Times New Roman"/>
              </w:rPr>
            </w:pPr>
            <w:r w:rsidRPr="005854C0">
              <w:rPr>
                <w:rFonts w:cs="Times New Roman"/>
                <w:sz w:val="20"/>
              </w:rPr>
              <w:t>36.7 t VN (68%)</w:t>
            </w:r>
          </w:p>
        </w:tc>
        <w:tc>
          <w:tcPr>
            <w:tcW w:w="1814" w:type="dxa"/>
            <w:shd w:val="clear" w:color="auto" w:fill="F2F2F2"/>
          </w:tcPr>
          <w:p w14:paraId="633C7286" w14:textId="77777777" w:rsidR="00605A64" w:rsidRPr="005854C0" w:rsidRDefault="00AB2BEA">
            <w:pPr>
              <w:rPr>
                <w:rFonts w:cs="Times New Roman"/>
              </w:rPr>
            </w:pPr>
            <w:r w:rsidRPr="005854C0">
              <w:rPr>
                <w:rFonts w:cs="Times New Roman"/>
                <w:sz w:val="20"/>
              </w:rPr>
              <w:t>54.0 t VN</w:t>
            </w:r>
          </w:p>
        </w:tc>
        <w:tc>
          <w:tcPr>
            <w:tcW w:w="1814" w:type="dxa"/>
            <w:shd w:val="clear" w:color="auto" w:fill="F2F2F2"/>
          </w:tcPr>
          <w:p w14:paraId="21026183" w14:textId="77777777" w:rsidR="00605A64" w:rsidRPr="005854C0" w:rsidRDefault="00AB2BEA">
            <w:pPr>
              <w:rPr>
                <w:rFonts w:cs="Times New Roman"/>
              </w:rPr>
            </w:pPr>
            <w:r w:rsidRPr="005854C0">
              <w:rPr>
                <w:rFonts w:cs="Times New Roman"/>
                <w:sz w:val="20"/>
              </w:rPr>
              <w:t>8.0%</w:t>
            </w:r>
          </w:p>
        </w:tc>
      </w:tr>
      <w:tr w:rsidR="00605A64" w:rsidRPr="005854C0" w14:paraId="0DEF4168" w14:textId="77777777">
        <w:trPr>
          <w:jc w:val="center"/>
        </w:trPr>
        <w:tc>
          <w:tcPr>
            <w:tcW w:w="1814" w:type="dxa"/>
          </w:tcPr>
          <w:p w14:paraId="5142E12E" w14:textId="77777777" w:rsidR="00605A64" w:rsidRPr="005854C0" w:rsidRDefault="00AB2BEA">
            <w:pPr>
              <w:rPr>
                <w:rFonts w:cs="Times New Roman"/>
              </w:rPr>
            </w:pPr>
            <w:r w:rsidRPr="005854C0">
              <w:rPr>
                <w:rFonts w:cs="Times New Roman"/>
                <w:sz w:val="20"/>
              </w:rPr>
              <w:t>2035</w:t>
            </w:r>
          </w:p>
        </w:tc>
        <w:tc>
          <w:tcPr>
            <w:tcW w:w="1814" w:type="dxa"/>
          </w:tcPr>
          <w:p w14:paraId="0DC5769C" w14:textId="77777777" w:rsidR="00605A64" w:rsidRPr="005854C0" w:rsidRDefault="00AB2BEA">
            <w:pPr>
              <w:rPr>
                <w:rFonts w:cs="Times New Roman"/>
              </w:rPr>
            </w:pPr>
            <w:r w:rsidRPr="005854C0">
              <w:rPr>
                <w:rFonts w:cs="Times New Roman"/>
                <w:sz w:val="20"/>
              </w:rPr>
              <w:t>17.4 t VN (30%)</w:t>
            </w:r>
          </w:p>
        </w:tc>
        <w:tc>
          <w:tcPr>
            <w:tcW w:w="1814" w:type="dxa"/>
          </w:tcPr>
          <w:p w14:paraId="6B63EA6D" w14:textId="77777777" w:rsidR="00605A64" w:rsidRPr="005854C0" w:rsidRDefault="00AB2BEA">
            <w:pPr>
              <w:rPr>
                <w:rFonts w:cs="Times New Roman"/>
              </w:rPr>
            </w:pPr>
            <w:r w:rsidRPr="005854C0">
              <w:rPr>
                <w:rFonts w:cs="Times New Roman"/>
                <w:sz w:val="20"/>
              </w:rPr>
              <w:t>40.6 t VN (70%)</w:t>
            </w:r>
          </w:p>
        </w:tc>
        <w:tc>
          <w:tcPr>
            <w:tcW w:w="1814" w:type="dxa"/>
          </w:tcPr>
          <w:p w14:paraId="73255ACB" w14:textId="77777777" w:rsidR="00605A64" w:rsidRPr="005854C0" w:rsidRDefault="00AB2BEA">
            <w:pPr>
              <w:rPr>
                <w:rFonts w:cs="Times New Roman"/>
              </w:rPr>
            </w:pPr>
            <w:r w:rsidRPr="005854C0">
              <w:rPr>
                <w:rFonts w:cs="Times New Roman"/>
                <w:sz w:val="20"/>
              </w:rPr>
              <w:t>58.0 t VN</w:t>
            </w:r>
          </w:p>
        </w:tc>
        <w:tc>
          <w:tcPr>
            <w:tcW w:w="1814" w:type="dxa"/>
          </w:tcPr>
          <w:p w14:paraId="7B19200B" w14:textId="77777777" w:rsidR="00605A64" w:rsidRPr="005854C0" w:rsidRDefault="00AB2BEA">
            <w:pPr>
              <w:rPr>
                <w:rFonts w:cs="Times New Roman"/>
              </w:rPr>
            </w:pPr>
            <w:r w:rsidRPr="005854C0">
              <w:rPr>
                <w:rFonts w:cs="Times New Roman"/>
                <w:sz w:val="20"/>
              </w:rPr>
              <w:t>7.4%</w:t>
            </w:r>
          </w:p>
        </w:tc>
      </w:tr>
    </w:tbl>
    <w:p w14:paraId="2EACEC8D" w14:textId="77777777" w:rsidR="00605A64" w:rsidRPr="005854C0" w:rsidRDefault="00AB2BEA">
      <w:pPr>
        <w:rPr>
          <w:rFonts w:cs="Times New Roman"/>
        </w:rPr>
      </w:pPr>
      <w:proofErr w:type="spellStart"/>
      <w:r w:rsidRPr="005854C0">
        <w:rPr>
          <w:rFonts w:cs="Times New Roman"/>
          <w:b/>
        </w:rPr>
        <w:t>Chỉ</w:t>
      </w:r>
      <w:proofErr w:type="spellEnd"/>
      <w:r w:rsidRPr="005854C0">
        <w:rPr>
          <w:rFonts w:cs="Times New Roman"/>
          <w:b/>
        </w:rPr>
        <w:t xml:space="preserve"> </w:t>
      </w:r>
      <w:proofErr w:type="spellStart"/>
      <w:r w:rsidRPr="005854C0">
        <w:rPr>
          <w:rFonts w:cs="Times New Roman"/>
          <w:b/>
        </w:rPr>
        <w:t>số</w:t>
      </w:r>
      <w:proofErr w:type="spellEnd"/>
      <w:r w:rsidRPr="005854C0">
        <w:rPr>
          <w:rFonts w:cs="Times New Roman"/>
          <w:b/>
        </w:rPr>
        <w:t xml:space="preserve"> </w:t>
      </w:r>
      <w:proofErr w:type="spellStart"/>
      <w:r w:rsidRPr="005854C0">
        <w:rPr>
          <w:rFonts w:cs="Times New Roman"/>
          <w:b/>
        </w:rPr>
        <w:t>kinh</w:t>
      </w:r>
      <w:proofErr w:type="spellEnd"/>
      <w:r w:rsidRPr="005854C0">
        <w:rPr>
          <w:rFonts w:cs="Times New Roman"/>
          <w:b/>
        </w:rPr>
        <w:t xml:space="preserve"> </w:t>
      </w:r>
      <w:proofErr w:type="spellStart"/>
      <w:r w:rsidRPr="005854C0">
        <w:rPr>
          <w:rFonts w:cs="Times New Roman"/>
          <w:b/>
        </w:rPr>
        <w:t>tế</w:t>
      </w:r>
      <w:proofErr w:type="spellEnd"/>
      <w:r w:rsidRPr="005854C0">
        <w:rPr>
          <w:rFonts w:cs="Times New Roman"/>
          <w:b/>
        </w:rPr>
        <w:t xml:space="preserve"> </w:t>
      </w:r>
      <w:proofErr w:type="spellStart"/>
      <w:r w:rsidRPr="005854C0">
        <w:rPr>
          <w:rFonts w:cs="Times New Roman"/>
          <w:b/>
        </w:rPr>
        <w:t>chính</w:t>
      </w:r>
      <w:proofErr w:type="spellEnd"/>
      <w:r w:rsidRPr="005854C0">
        <w:rPr>
          <w:rFonts w:cs="Times New Roman"/>
          <w:b/>
        </w:rPr>
        <w:t>:</w:t>
      </w:r>
    </w:p>
    <w:p w14:paraId="3AFBB8C9" w14:textId="1A3F6F8F" w:rsidR="00605A64" w:rsidRPr="005854C0" w:rsidRDefault="00AB2BEA">
      <w:pPr>
        <w:pStyle w:val="ListBullet"/>
        <w:rPr>
          <w:rFonts w:cs="Times New Roman"/>
        </w:rPr>
      </w:pPr>
      <w:r w:rsidRPr="005854C0">
        <w:rPr>
          <w:rFonts w:cs="Times New Roman"/>
        </w:rPr>
        <w:t xml:space="preserve">NPV (Net Present Value): 165 t VN </w:t>
      </w:r>
      <w:proofErr w:type="spellStart"/>
      <w:r w:rsidRPr="005854C0">
        <w:rPr>
          <w:rFonts w:cs="Times New Roman"/>
        </w:rPr>
        <w:t>tại</w:t>
      </w:r>
      <w:proofErr w:type="spellEnd"/>
      <w:r w:rsidRPr="005854C0">
        <w:rPr>
          <w:rFonts w:cs="Times New Roman"/>
        </w:rPr>
        <w:t xml:space="preserve">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lệ</w:t>
      </w:r>
      <w:proofErr w:type="spellEnd"/>
      <w:r w:rsidRPr="005854C0">
        <w:rPr>
          <w:rFonts w:cs="Times New Roman"/>
        </w:rPr>
        <w:t xml:space="preserve"> </w:t>
      </w:r>
      <w:proofErr w:type="spellStart"/>
      <w:r w:rsidRPr="005854C0">
        <w:rPr>
          <w:rFonts w:cs="Times New Roman"/>
        </w:rPr>
        <w:t>chiết</w:t>
      </w:r>
      <w:proofErr w:type="spellEnd"/>
      <w:r w:rsidRPr="005854C0">
        <w:rPr>
          <w:rFonts w:cs="Times New Roman"/>
        </w:rPr>
        <w:t xml:space="preserve"> </w:t>
      </w:r>
      <w:proofErr w:type="spellStart"/>
      <w:r w:rsidRPr="005854C0">
        <w:rPr>
          <w:rFonts w:cs="Times New Roman"/>
        </w:rPr>
        <w:t>khấu</w:t>
      </w:r>
      <w:proofErr w:type="spellEnd"/>
      <w:r w:rsidRPr="005854C0">
        <w:rPr>
          <w:rFonts w:cs="Times New Roman"/>
        </w:rPr>
        <w:t xml:space="preserve"> 10%</w:t>
      </w:r>
    </w:p>
    <w:p w14:paraId="65ECCF82" w14:textId="4A07A150" w:rsidR="00605A64" w:rsidRPr="005854C0" w:rsidRDefault="00AB2BEA">
      <w:pPr>
        <w:pStyle w:val="ListBullet"/>
        <w:rPr>
          <w:rFonts w:cs="Times New Roman"/>
        </w:rPr>
      </w:pPr>
      <w:r w:rsidRPr="005854C0">
        <w:rPr>
          <w:rFonts w:cs="Times New Roman"/>
        </w:rPr>
        <w:t>IRR (Internal Rate of Return): 26.5%</w:t>
      </w:r>
    </w:p>
    <w:p w14:paraId="48E19BEC" w14:textId="0232C959" w:rsidR="00605A64" w:rsidRPr="005854C0" w:rsidRDefault="00AB2BEA">
      <w:pPr>
        <w:pStyle w:val="ListBullet"/>
        <w:rPr>
          <w:rFonts w:cs="Times New Roman"/>
        </w:rPr>
      </w:pP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gian</w:t>
      </w:r>
      <w:proofErr w:type="spellEnd"/>
      <w:r w:rsidRPr="005854C0">
        <w:rPr>
          <w:rFonts w:cs="Times New Roman"/>
        </w:rPr>
        <w:t xml:space="preserve"> </w:t>
      </w:r>
      <w:proofErr w:type="spellStart"/>
      <w:r w:rsidRPr="005854C0">
        <w:rPr>
          <w:rFonts w:cs="Times New Roman"/>
        </w:rPr>
        <w:t>hoàn</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 xml:space="preserve">: 7.2 </w:t>
      </w:r>
      <w:proofErr w:type="spellStart"/>
      <w:r w:rsidRPr="005854C0">
        <w:rPr>
          <w:rFonts w:cs="Times New Roman"/>
        </w:rPr>
        <w:t>năm</w:t>
      </w:r>
      <w:proofErr w:type="spellEnd"/>
    </w:p>
    <w:p w14:paraId="12278394" w14:textId="7DBAE9B6" w:rsidR="00605A64" w:rsidRPr="005854C0" w:rsidRDefault="00AB2BEA">
      <w:pPr>
        <w:pStyle w:val="ListBullet"/>
        <w:rPr>
          <w:rFonts w:cs="Times New Roman"/>
        </w:rPr>
      </w:pPr>
      <w:r w:rsidRPr="005854C0">
        <w:rPr>
          <w:rFonts w:cs="Times New Roman"/>
        </w:rPr>
        <w:t xml:space="preserve">ROI: 32.8% </w:t>
      </w:r>
      <w:proofErr w:type="spellStart"/>
      <w:r w:rsidRPr="005854C0">
        <w:rPr>
          <w:rFonts w:cs="Times New Roman"/>
        </w:rPr>
        <w:t>sau</w:t>
      </w:r>
      <w:proofErr w:type="spellEnd"/>
      <w:r w:rsidRPr="005854C0">
        <w:rPr>
          <w:rFonts w:cs="Times New Roman"/>
        </w:rPr>
        <w:t xml:space="preserve"> 10 </w:t>
      </w:r>
      <w:proofErr w:type="spellStart"/>
      <w:r w:rsidRPr="005854C0">
        <w:rPr>
          <w:rFonts w:cs="Times New Roman"/>
        </w:rPr>
        <w:t>năm</w:t>
      </w:r>
      <w:proofErr w:type="spellEnd"/>
    </w:p>
    <w:p w14:paraId="10EF8C40" w14:textId="7D43D8CB" w:rsidR="00605A64" w:rsidRPr="005854C0" w:rsidRDefault="00AB2BEA">
      <w:pPr>
        <w:pStyle w:val="ListBullet"/>
        <w:rPr>
          <w:rFonts w:cs="Times New Roman"/>
        </w:rPr>
      </w:pPr>
      <w:proofErr w:type="spellStart"/>
      <w:r w:rsidRPr="005854C0">
        <w:rPr>
          <w:rFonts w:cs="Times New Roman"/>
        </w:rPr>
        <w:t>Điểm</w:t>
      </w:r>
      <w:proofErr w:type="spellEnd"/>
      <w:r w:rsidRPr="005854C0">
        <w:rPr>
          <w:rFonts w:cs="Times New Roman"/>
        </w:rPr>
        <w:t xml:space="preserve"> </w:t>
      </w:r>
      <w:proofErr w:type="spellStart"/>
      <w:r w:rsidRPr="005854C0">
        <w:rPr>
          <w:rFonts w:cs="Times New Roman"/>
        </w:rPr>
        <w:t>hòa</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 Q4/2027</w:t>
      </w:r>
    </w:p>
    <w:p w14:paraId="50E431AA" w14:textId="0658FEA6"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B) </w:t>
      </w:r>
      <w:proofErr w:type="spellStart"/>
      <w:r w:rsidRPr="005854C0">
        <w:rPr>
          <w:rFonts w:ascii="Times New Roman" w:hAnsi="Times New Roman" w:cs="Times New Roman"/>
        </w:rPr>
        <w:t>Mục</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tiêu</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xã</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hội</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cụ</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thể</w:t>
      </w:r>
      <w:proofErr w:type="spellEnd"/>
      <w:r w:rsidRPr="005854C0">
        <w:rPr>
          <w:rFonts w:ascii="Times New Roman" w:hAnsi="Times New Roman" w:cs="Times New Roman"/>
        </w:rPr>
        <w:t>:</w:t>
      </w:r>
    </w:p>
    <w:p w14:paraId="347CAAF3" w14:textId="77777777" w:rsidR="00605A64" w:rsidRPr="005854C0" w:rsidRDefault="00AB2BEA">
      <w:pPr>
        <w:rPr>
          <w:rFonts w:cs="Times New Roman"/>
        </w:rPr>
      </w:pPr>
      <w:proofErr w:type="spellStart"/>
      <w:r w:rsidRPr="005854C0">
        <w:rPr>
          <w:rFonts w:cs="Times New Roman"/>
          <w:b/>
        </w:rPr>
        <w:t>Phát</w:t>
      </w:r>
      <w:proofErr w:type="spellEnd"/>
      <w:r w:rsidRPr="005854C0">
        <w:rPr>
          <w:rFonts w:cs="Times New Roman"/>
          <w:b/>
        </w:rPr>
        <w:t xml:space="preserve"> </w:t>
      </w:r>
      <w:proofErr w:type="spellStart"/>
      <w:r w:rsidRPr="005854C0">
        <w:rPr>
          <w:rFonts w:cs="Times New Roman"/>
          <w:b/>
        </w:rPr>
        <w:t>triển</w:t>
      </w:r>
      <w:proofErr w:type="spellEnd"/>
      <w:r w:rsidRPr="005854C0">
        <w:rPr>
          <w:rFonts w:cs="Times New Roman"/>
          <w:b/>
        </w:rPr>
        <w:t xml:space="preserve"> </w:t>
      </w:r>
      <w:proofErr w:type="spellStart"/>
      <w:r w:rsidRPr="005854C0">
        <w:rPr>
          <w:rFonts w:cs="Times New Roman"/>
          <w:b/>
        </w:rPr>
        <w:t>nguồn</w:t>
      </w:r>
      <w:proofErr w:type="spellEnd"/>
      <w:r w:rsidRPr="005854C0">
        <w:rPr>
          <w:rFonts w:cs="Times New Roman"/>
          <w:b/>
        </w:rPr>
        <w:t xml:space="preserve"> </w:t>
      </w:r>
      <w:proofErr w:type="spellStart"/>
      <w:r w:rsidRPr="005854C0">
        <w:rPr>
          <w:rFonts w:cs="Times New Roman"/>
          <w:b/>
        </w:rPr>
        <w:t>lực</w:t>
      </w:r>
      <w:proofErr w:type="spellEnd"/>
      <w:r w:rsidRPr="005854C0">
        <w:rPr>
          <w:rFonts w:cs="Times New Roman"/>
          <w:b/>
        </w:rPr>
        <w:t xml:space="preserve"> </w:t>
      </w:r>
      <w:proofErr w:type="spellStart"/>
      <w:r w:rsidRPr="005854C0">
        <w:rPr>
          <w:rFonts w:cs="Times New Roman"/>
          <w:b/>
        </w:rPr>
        <w:t>theo</w:t>
      </w:r>
      <w:proofErr w:type="spellEnd"/>
      <w:r w:rsidRPr="005854C0">
        <w:rPr>
          <w:rFonts w:cs="Times New Roman"/>
          <w:b/>
        </w:rPr>
        <w:t xml:space="preserve"> </w:t>
      </w: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w:t>
      </w:r>
    </w:p>
    <w:p w14:paraId="6227966C" w14:textId="77777777" w:rsidR="00605A64" w:rsidRPr="005854C0" w:rsidRDefault="00AB2BEA">
      <w:pPr>
        <w:rPr>
          <w:rFonts w:cs="Times New Roman"/>
        </w:rPr>
      </w:pPr>
      <w:proofErr w:type="spellStart"/>
      <w:r w:rsidRPr="005854C0">
        <w:rPr>
          <w:rFonts w:cs="Times New Roman"/>
          <w:b/>
        </w:rPr>
        <w:t>Cấu</w:t>
      </w:r>
      <w:proofErr w:type="spellEnd"/>
      <w:r w:rsidRPr="005854C0">
        <w:rPr>
          <w:rFonts w:cs="Times New Roman"/>
          <w:b/>
        </w:rPr>
        <w:t xml:space="preserve"> </w:t>
      </w:r>
      <w:proofErr w:type="spellStart"/>
      <w:r w:rsidRPr="005854C0">
        <w:rPr>
          <w:rFonts w:cs="Times New Roman"/>
          <w:b/>
        </w:rPr>
        <w:t>trúc</w:t>
      </w:r>
      <w:proofErr w:type="spellEnd"/>
      <w:r w:rsidRPr="005854C0">
        <w:rPr>
          <w:rFonts w:cs="Times New Roman"/>
          <w:b/>
        </w:rPr>
        <w:t xml:space="preserve"> </w:t>
      </w:r>
      <w:proofErr w:type="spellStart"/>
      <w:r w:rsidRPr="005854C0">
        <w:rPr>
          <w:rFonts w:cs="Times New Roman"/>
          <w:b/>
        </w:rPr>
        <w:t>nhân</w:t>
      </w:r>
      <w:proofErr w:type="spellEnd"/>
      <w:r w:rsidRPr="005854C0">
        <w:rPr>
          <w:rFonts w:cs="Times New Roman"/>
          <w:b/>
        </w:rPr>
        <w:t xml:space="preserve"> </w:t>
      </w:r>
      <w:proofErr w:type="spellStart"/>
      <w:r w:rsidRPr="005854C0">
        <w:rPr>
          <w:rFonts w:cs="Times New Roman"/>
          <w:b/>
        </w:rPr>
        <w:t>số</w:t>
      </w:r>
      <w:proofErr w:type="spellEnd"/>
      <w:r w:rsidRPr="005854C0">
        <w:rPr>
          <w:rFonts w:cs="Times New Roman"/>
          <w:b/>
        </w:rPr>
        <w:t xml:space="preserve"> </w:t>
      </w:r>
      <w:proofErr w:type="spellStart"/>
      <w:r w:rsidRPr="005854C0">
        <w:rPr>
          <w:rFonts w:cs="Times New Roman"/>
          <w:b/>
        </w:rPr>
        <w:t>theo</w:t>
      </w:r>
      <w:proofErr w:type="spellEnd"/>
      <w:r w:rsidRPr="005854C0">
        <w:rPr>
          <w:rFonts w:cs="Times New Roman"/>
          <w:b/>
        </w:rPr>
        <w:t xml:space="preserve"> </w:t>
      </w: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1512"/>
        <w:gridCol w:w="1512"/>
        <w:gridCol w:w="1512"/>
        <w:gridCol w:w="1512"/>
        <w:gridCol w:w="1512"/>
        <w:gridCol w:w="1512"/>
      </w:tblGrid>
      <w:tr w:rsidR="00605A64" w:rsidRPr="005854C0" w14:paraId="63321AF5" w14:textId="77777777">
        <w:trPr>
          <w:jc w:val="center"/>
        </w:trPr>
        <w:tc>
          <w:tcPr>
            <w:tcW w:w="1512" w:type="dxa"/>
            <w:shd w:val="clear" w:color="auto" w:fill="4472C4"/>
          </w:tcPr>
          <w:p w14:paraId="23C28F8B" w14:textId="77777777" w:rsidR="00605A64" w:rsidRPr="005854C0" w:rsidRDefault="00AB2BEA">
            <w:pPr>
              <w:jc w:val="center"/>
              <w:rPr>
                <w:rFonts w:cs="Times New Roman"/>
              </w:rPr>
            </w:pPr>
            <w:proofErr w:type="spellStart"/>
            <w:r w:rsidRPr="005854C0">
              <w:rPr>
                <w:rFonts w:cs="Times New Roman"/>
                <w:b/>
                <w:color w:val="FFFFFF"/>
                <w:sz w:val="22"/>
              </w:rPr>
              <w:t>Giai</w:t>
            </w:r>
            <w:proofErr w:type="spellEnd"/>
            <w:r w:rsidRPr="005854C0">
              <w:rPr>
                <w:rFonts w:cs="Times New Roman"/>
                <w:b/>
                <w:color w:val="FFFFFF"/>
                <w:sz w:val="22"/>
              </w:rPr>
              <w:t xml:space="preserve"> </w:t>
            </w:r>
            <w:proofErr w:type="spellStart"/>
            <w:r w:rsidRPr="005854C0">
              <w:rPr>
                <w:rFonts w:cs="Times New Roman"/>
                <w:b/>
                <w:color w:val="FFFFFF"/>
                <w:sz w:val="22"/>
              </w:rPr>
              <w:t>đoạn</w:t>
            </w:r>
            <w:proofErr w:type="spellEnd"/>
          </w:p>
        </w:tc>
        <w:tc>
          <w:tcPr>
            <w:tcW w:w="1512" w:type="dxa"/>
            <w:shd w:val="clear" w:color="auto" w:fill="4472C4"/>
          </w:tcPr>
          <w:p w14:paraId="7A0986F5" w14:textId="77777777" w:rsidR="00605A64" w:rsidRPr="005854C0" w:rsidRDefault="00AB2BEA">
            <w:pPr>
              <w:jc w:val="center"/>
              <w:rPr>
                <w:rFonts w:cs="Times New Roman"/>
              </w:rPr>
            </w:pPr>
            <w:r w:rsidRPr="005854C0">
              <w:rPr>
                <w:rFonts w:cs="Times New Roman"/>
                <w:b/>
                <w:color w:val="FFFFFF"/>
                <w:sz w:val="22"/>
              </w:rPr>
              <w:t>R&amp;D</w:t>
            </w:r>
          </w:p>
        </w:tc>
        <w:tc>
          <w:tcPr>
            <w:tcW w:w="1512" w:type="dxa"/>
            <w:shd w:val="clear" w:color="auto" w:fill="4472C4"/>
          </w:tcPr>
          <w:p w14:paraId="5A8B5F6F" w14:textId="77777777" w:rsidR="00605A64" w:rsidRPr="005854C0" w:rsidRDefault="00AB2BEA">
            <w:pPr>
              <w:jc w:val="center"/>
              <w:rPr>
                <w:rFonts w:cs="Times New Roman"/>
              </w:rPr>
            </w:pPr>
            <w:proofErr w:type="spellStart"/>
            <w:r w:rsidRPr="005854C0">
              <w:rPr>
                <w:rFonts w:cs="Times New Roman"/>
                <w:b/>
                <w:color w:val="FFFFFF"/>
                <w:sz w:val="22"/>
              </w:rPr>
              <w:t>Sản</w:t>
            </w:r>
            <w:proofErr w:type="spellEnd"/>
            <w:r w:rsidRPr="005854C0">
              <w:rPr>
                <w:rFonts w:cs="Times New Roman"/>
                <w:b/>
                <w:color w:val="FFFFFF"/>
                <w:sz w:val="22"/>
              </w:rPr>
              <w:t xml:space="preserve"> </w:t>
            </w:r>
            <w:proofErr w:type="spellStart"/>
            <w:r w:rsidRPr="005854C0">
              <w:rPr>
                <w:rFonts w:cs="Times New Roman"/>
                <w:b/>
                <w:color w:val="FFFFFF"/>
                <w:sz w:val="22"/>
              </w:rPr>
              <w:t>xuất</w:t>
            </w:r>
            <w:proofErr w:type="spellEnd"/>
          </w:p>
        </w:tc>
        <w:tc>
          <w:tcPr>
            <w:tcW w:w="1512" w:type="dxa"/>
            <w:shd w:val="clear" w:color="auto" w:fill="4472C4"/>
          </w:tcPr>
          <w:p w14:paraId="2FD91E09" w14:textId="77777777" w:rsidR="00605A64" w:rsidRPr="005854C0" w:rsidRDefault="00AB2BEA">
            <w:pPr>
              <w:jc w:val="center"/>
              <w:rPr>
                <w:rFonts w:cs="Times New Roman"/>
              </w:rPr>
            </w:pPr>
            <w:r w:rsidRPr="005854C0">
              <w:rPr>
                <w:rFonts w:cs="Times New Roman"/>
                <w:b/>
                <w:color w:val="FFFFFF"/>
                <w:sz w:val="22"/>
              </w:rPr>
              <w:t xml:space="preserve">Kinh </w:t>
            </w:r>
            <w:proofErr w:type="spellStart"/>
            <w:r w:rsidRPr="005854C0">
              <w:rPr>
                <w:rFonts w:cs="Times New Roman"/>
                <w:b/>
                <w:color w:val="FFFFFF"/>
                <w:sz w:val="22"/>
              </w:rPr>
              <w:t>doanh</w:t>
            </w:r>
            <w:proofErr w:type="spellEnd"/>
          </w:p>
        </w:tc>
        <w:tc>
          <w:tcPr>
            <w:tcW w:w="1512" w:type="dxa"/>
            <w:shd w:val="clear" w:color="auto" w:fill="4472C4"/>
          </w:tcPr>
          <w:p w14:paraId="37620AA6" w14:textId="77777777" w:rsidR="00605A64" w:rsidRPr="005854C0" w:rsidRDefault="00AB2BEA">
            <w:pPr>
              <w:jc w:val="center"/>
              <w:rPr>
                <w:rFonts w:cs="Times New Roman"/>
              </w:rPr>
            </w:pPr>
            <w:proofErr w:type="spellStart"/>
            <w:r w:rsidRPr="005854C0">
              <w:rPr>
                <w:rFonts w:cs="Times New Roman"/>
                <w:b/>
                <w:color w:val="FFFFFF"/>
                <w:sz w:val="22"/>
              </w:rPr>
              <w:t>Quản</w:t>
            </w:r>
            <w:proofErr w:type="spellEnd"/>
            <w:r w:rsidRPr="005854C0">
              <w:rPr>
                <w:rFonts w:cs="Times New Roman"/>
                <w:b/>
                <w:color w:val="FFFFFF"/>
                <w:sz w:val="22"/>
              </w:rPr>
              <w:t xml:space="preserve"> </w:t>
            </w:r>
            <w:proofErr w:type="spellStart"/>
            <w:r w:rsidRPr="005854C0">
              <w:rPr>
                <w:rFonts w:cs="Times New Roman"/>
                <w:b/>
                <w:color w:val="FFFFFF"/>
                <w:sz w:val="22"/>
              </w:rPr>
              <w:t>lý</w:t>
            </w:r>
            <w:proofErr w:type="spellEnd"/>
          </w:p>
        </w:tc>
        <w:tc>
          <w:tcPr>
            <w:tcW w:w="1512" w:type="dxa"/>
            <w:shd w:val="clear" w:color="auto" w:fill="4472C4"/>
          </w:tcPr>
          <w:p w14:paraId="473F51CE" w14:textId="77777777" w:rsidR="00605A64" w:rsidRPr="005854C0" w:rsidRDefault="00AB2BEA">
            <w:pPr>
              <w:jc w:val="center"/>
              <w:rPr>
                <w:rFonts w:cs="Times New Roman"/>
              </w:rPr>
            </w:pPr>
            <w:proofErr w:type="spellStart"/>
            <w:r w:rsidRPr="005854C0">
              <w:rPr>
                <w:rFonts w:cs="Times New Roman"/>
                <w:b/>
                <w:color w:val="FFFFFF"/>
                <w:sz w:val="22"/>
              </w:rPr>
              <w:t>Tổng</w:t>
            </w:r>
            <w:proofErr w:type="spellEnd"/>
          </w:p>
        </w:tc>
      </w:tr>
      <w:tr w:rsidR="00605A64" w:rsidRPr="005854C0" w14:paraId="146C0F99" w14:textId="77777777">
        <w:trPr>
          <w:jc w:val="center"/>
        </w:trPr>
        <w:tc>
          <w:tcPr>
            <w:tcW w:w="1512" w:type="dxa"/>
          </w:tcPr>
          <w:p w14:paraId="14412204" w14:textId="77777777" w:rsidR="00605A64" w:rsidRPr="005854C0" w:rsidRDefault="00AB2BEA">
            <w:pPr>
              <w:rPr>
                <w:rFonts w:cs="Times New Roman"/>
              </w:rPr>
            </w:pPr>
            <w:r w:rsidRPr="005854C0">
              <w:rPr>
                <w:rFonts w:cs="Times New Roman"/>
                <w:sz w:val="20"/>
              </w:rPr>
              <w:t>2026-2028</w:t>
            </w:r>
          </w:p>
        </w:tc>
        <w:tc>
          <w:tcPr>
            <w:tcW w:w="1512" w:type="dxa"/>
          </w:tcPr>
          <w:p w14:paraId="21C2B458" w14:textId="77777777" w:rsidR="00605A64" w:rsidRPr="005854C0" w:rsidRDefault="00AB2BEA">
            <w:pPr>
              <w:rPr>
                <w:rFonts w:cs="Times New Roman"/>
              </w:rPr>
            </w:pPr>
            <w:r w:rsidRPr="005854C0">
              <w:rPr>
                <w:rFonts w:cs="Times New Roman"/>
                <w:sz w:val="20"/>
              </w:rPr>
              <w:t>25</w:t>
            </w:r>
          </w:p>
        </w:tc>
        <w:tc>
          <w:tcPr>
            <w:tcW w:w="1512" w:type="dxa"/>
          </w:tcPr>
          <w:p w14:paraId="458D52FC" w14:textId="77777777" w:rsidR="00605A64" w:rsidRPr="005854C0" w:rsidRDefault="00AB2BEA">
            <w:pPr>
              <w:rPr>
                <w:rFonts w:cs="Times New Roman"/>
              </w:rPr>
            </w:pPr>
            <w:r w:rsidRPr="005854C0">
              <w:rPr>
                <w:rFonts w:cs="Times New Roman"/>
                <w:sz w:val="20"/>
              </w:rPr>
              <w:t>55</w:t>
            </w:r>
          </w:p>
        </w:tc>
        <w:tc>
          <w:tcPr>
            <w:tcW w:w="1512" w:type="dxa"/>
          </w:tcPr>
          <w:p w14:paraId="59B55E2B" w14:textId="77777777" w:rsidR="00605A64" w:rsidRPr="005854C0" w:rsidRDefault="00AB2BEA">
            <w:pPr>
              <w:rPr>
                <w:rFonts w:cs="Times New Roman"/>
              </w:rPr>
            </w:pPr>
            <w:r w:rsidRPr="005854C0">
              <w:rPr>
                <w:rFonts w:cs="Times New Roman"/>
                <w:sz w:val="20"/>
              </w:rPr>
              <w:t>8</w:t>
            </w:r>
          </w:p>
        </w:tc>
        <w:tc>
          <w:tcPr>
            <w:tcW w:w="1512" w:type="dxa"/>
          </w:tcPr>
          <w:p w14:paraId="1DEA828C" w14:textId="77777777" w:rsidR="00605A64" w:rsidRPr="005854C0" w:rsidRDefault="00AB2BEA">
            <w:pPr>
              <w:rPr>
                <w:rFonts w:cs="Times New Roman"/>
              </w:rPr>
            </w:pPr>
            <w:r w:rsidRPr="005854C0">
              <w:rPr>
                <w:rFonts w:cs="Times New Roman"/>
                <w:sz w:val="20"/>
              </w:rPr>
              <w:t>12</w:t>
            </w:r>
          </w:p>
        </w:tc>
        <w:tc>
          <w:tcPr>
            <w:tcW w:w="1512" w:type="dxa"/>
          </w:tcPr>
          <w:p w14:paraId="489EF00D" w14:textId="77777777" w:rsidR="00605A64" w:rsidRPr="005854C0" w:rsidRDefault="00AB2BEA">
            <w:pPr>
              <w:rPr>
                <w:rFonts w:cs="Times New Roman"/>
              </w:rPr>
            </w:pPr>
            <w:r w:rsidRPr="005854C0">
              <w:rPr>
                <w:rFonts w:cs="Times New Roman"/>
                <w:sz w:val="20"/>
              </w:rPr>
              <w:t>100</w:t>
            </w:r>
          </w:p>
        </w:tc>
      </w:tr>
      <w:tr w:rsidR="00605A64" w:rsidRPr="005854C0" w14:paraId="2B49E7B0" w14:textId="77777777">
        <w:trPr>
          <w:jc w:val="center"/>
        </w:trPr>
        <w:tc>
          <w:tcPr>
            <w:tcW w:w="1512" w:type="dxa"/>
            <w:shd w:val="clear" w:color="auto" w:fill="F2F2F2"/>
          </w:tcPr>
          <w:p w14:paraId="109F1124" w14:textId="77777777" w:rsidR="00605A64" w:rsidRPr="005854C0" w:rsidRDefault="00AB2BEA">
            <w:pPr>
              <w:rPr>
                <w:rFonts w:cs="Times New Roman"/>
              </w:rPr>
            </w:pPr>
            <w:r w:rsidRPr="005854C0">
              <w:rPr>
                <w:rFonts w:cs="Times New Roman"/>
                <w:sz w:val="20"/>
              </w:rPr>
              <w:t>2029-2032</w:t>
            </w:r>
          </w:p>
        </w:tc>
        <w:tc>
          <w:tcPr>
            <w:tcW w:w="1512" w:type="dxa"/>
            <w:shd w:val="clear" w:color="auto" w:fill="F2F2F2"/>
          </w:tcPr>
          <w:p w14:paraId="41613A2A" w14:textId="77777777" w:rsidR="00605A64" w:rsidRPr="005854C0" w:rsidRDefault="00AB2BEA">
            <w:pPr>
              <w:rPr>
                <w:rFonts w:cs="Times New Roman"/>
              </w:rPr>
            </w:pPr>
            <w:r w:rsidRPr="005854C0">
              <w:rPr>
                <w:rFonts w:cs="Times New Roman"/>
                <w:sz w:val="20"/>
              </w:rPr>
              <w:t>35</w:t>
            </w:r>
          </w:p>
        </w:tc>
        <w:tc>
          <w:tcPr>
            <w:tcW w:w="1512" w:type="dxa"/>
            <w:shd w:val="clear" w:color="auto" w:fill="F2F2F2"/>
          </w:tcPr>
          <w:p w14:paraId="4A013DEA" w14:textId="77777777" w:rsidR="00605A64" w:rsidRPr="005854C0" w:rsidRDefault="00AB2BEA">
            <w:pPr>
              <w:rPr>
                <w:rFonts w:cs="Times New Roman"/>
              </w:rPr>
            </w:pPr>
            <w:r w:rsidRPr="005854C0">
              <w:rPr>
                <w:rFonts w:cs="Times New Roman"/>
                <w:sz w:val="20"/>
              </w:rPr>
              <w:t>75</w:t>
            </w:r>
          </w:p>
        </w:tc>
        <w:tc>
          <w:tcPr>
            <w:tcW w:w="1512" w:type="dxa"/>
            <w:shd w:val="clear" w:color="auto" w:fill="F2F2F2"/>
          </w:tcPr>
          <w:p w14:paraId="2CB11FFD" w14:textId="77777777" w:rsidR="00605A64" w:rsidRPr="005854C0" w:rsidRDefault="00AB2BEA">
            <w:pPr>
              <w:rPr>
                <w:rFonts w:cs="Times New Roman"/>
              </w:rPr>
            </w:pPr>
            <w:r w:rsidRPr="005854C0">
              <w:rPr>
                <w:rFonts w:cs="Times New Roman"/>
                <w:sz w:val="20"/>
              </w:rPr>
              <w:t>12</w:t>
            </w:r>
          </w:p>
        </w:tc>
        <w:tc>
          <w:tcPr>
            <w:tcW w:w="1512" w:type="dxa"/>
            <w:shd w:val="clear" w:color="auto" w:fill="F2F2F2"/>
          </w:tcPr>
          <w:p w14:paraId="2224E88E" w14:textId="77777777" w:rsidR="00605A64" w:rsidRPr="005854C0" w:rsidRDefault="00AB2BEA">
            <w:pPr>
              <w:rPr>
                <w:rFonts w:cs="Times New Roman"/>
              </w:rPr>
            </w:pPr>
            <w:r w:rsidRPr="005854C0">
              <w:rPr>
                <w:rFonts w:cs="Times New Roman"/>
                <w:sz w:val="20"/>
              </w:rPr>
              <w:t>18</w:t>
            </w:r>
          </w:p>
        </w:tc>
        <w:tc>
          <w:tcPr>
            <w:tcW w:w="1512" w:type="dxa"/>
            <w:shd w:val="clear" w:color="auto" w:fill="F2F2F2"/>
          </w:tcPr>
          <w:p w14:paraId="7CFA5989" w14:textId="77777777" w:rsidR="00605A64" w:rsidRPr="005854C0" w:rsidRDefault="00AB2BEA">
            <w:pPr>
              <w:rPr>
                <w:rFonts w:cs="Times New Roman"/>
              </w:rPr>
            </w:pPr>
            <w:r w:rsidRPr="005854C0">
              <w:rPr>
                <w:rFonts w:cs="Times New Roman"/>
                <w:sz w:val="20"/>
              </w:rPr>
              <w:t>140</w:t>
            </w:r>
          </w:p>
        </w:tc>
      </w:tr>
      <w:tr w:rsidR="00605A64" w:rsidRPr="005854C0" w14:paraId="739B3D24" w14:textId="77777777">
        <w:trPr>
          <w:jc w:val="center"/>
        </w:trPr>
        <w:tc>
          <w:tcPr>
            <w:tcW w:w="1512" w:type="dxa"/>
          </w:tcPr>
          <w:p w14:paraId="4D4A1BC9" w14:textId="77777777" w:rsidR="00605A64" w:rsidRPr="005854C0" w:rsidRDefault="00AB2BEA">
            <w:pPr>
              <w:rPr>
                <w:rFonts w:cs="Times New Roman"/>
              </w:rPr>
            </w:pPr>
            <w:r w:rsidRPr="005854C0">
              <w:rPr>
                <w:rFonts w:cs="Times New Roman"/>
                <w:sz w:val="20"/>
              </w:rPr>
              <w:t>2033-2035</w:t>
            </w:r>
          </w:p>
        </w:tc>
        <w:tc>
          <w:tcPr>
            <w:tcW w:w="1512" w:type="dxa"/>
          </w:tcPr>
          <w:p w14:paraId="2F18C77C" w14:textId="77777777" w:rsidR="00605A64" w:rsidRPr="005854C0" w:rsidRDefault="00AB2BEA">
            <w:pPr>
              <w:rPr>
                <w:rFonts w:cs="Times New Roman"/>
              </w:rPr>
            </w:pPr>
            <w:r w:rsidRPr="005854C0">
              <w:rPr>
                <w:rFonts w:cs="Times New Roman"/>
                <w:sz w:val="20"/>
              </w:rPr>
              <w:t>50</w:t>
            </w:r>
          </w:p>
        </w:tc>
        <w:tc>
          <w:tcPr>
            <w:tcW w:w="1512" w:type="dxa"/>
          </w:tcPr>
          <w:p w14:paraId="64A9B53D" w14:textId="77777777" w:rsidR="00605A64" w:rsidRPr="005854C0" w:rsidRDefault="00AB2BEA">
            <w:pPr>
              <w:rPr>
                <w:rFonts w:cs="Times New Roman"/>
              </w:rPr>
            </w:pPr>
            <w:r w:rsidRPr="005854C0">
              <w:rPr>
                <w:rFonts w:cs="Times New Roman"/>
                <w:sz w:val="20"/>
              </w:rPr>
              <w:t>110</w:t>
            </w:r>
          </w:p>
        </w:tc>
        <w:tc>
          <w:tcPr>
            <w:tcW w:w="1512" w:type="dxa"/>
          </w:tcPr>
          <w:p w14:paraId="5D9AD327" w14:textId="77777777" w:rsidR="00605A64" w:rsidRPr="005854C0" w:rsidRDefault="00AB2BEA">
            <w:pPr>
              <w:rPr>
                <w:rFonts w:cs="Times New Roman"/>
              </w:rPr>
            </w:pPr>
            <w:r w:rsidRPr="005854C0">
              <w:rPr>
                <w:rFonts w:cs="Times New Roman"/>
                <w:sz w:val="20"/>
              </w:rPr>
              <w:t>15</w:t>
            </w:r>
          </w:p>
        </w:tc>
        <w:tc>
          <w:tcPr>
            <w:tcW w:w="1512" w:type="dxa"/>
          </w:tcPr>
          <w:p w14:paraId="17A371E3" w14:textId="77777777" w:rsidR="00605A64" w:rsidRPr="005854C0" w:rsidRDefault="00AB2BEA">
            <w:pPr>
              <w:rPr>
                <w:rFonts w:cs="Times New Roman"/>
              </w:rPr>
            </w:pPr>
            <w:r w:rsidRPr="005854C0">
              <w:rPr>
                <w:rFonts w:cs="Times New Roman"/>
                <w:sz w:val="20"/>
              </w:rPr>
              <w:t>25</w:t>
            </w:r>
          </w:p>
        </w:tc>
        <w:tc>
          <w:tcPr>
            <w:tcW w:w="1512" w:type="dxa"/>
          </w:tcPr>
          <w:p w14:paraId="7454C876" w14:textId="77777777" w:rsidR="00605A64" w:rsidRPr="005854C0" w:rsidRDefault="00AB2BEA">
            <w:pPr>
              <w:rPr>
                <w:rFonts w:cs="Times New Roman"/>
              </w:rPr>
            </w:pPr>
            <w:r w:rsidRPr="005854C0">
              <w:rPr>
                <w:rFonts w:cs="Times New Roman"/>
                <w:sz w:val="20"/>
              </w:rPr>
              <w:t>200</w:t>
            </w:r>
          </w:p>
        </w:tc>
      </w:tr>
    </w:tbl>
    <w:p w14:paraId="2F885991" w14:textId="77777777" w:rsidR="00AB2BEA" w:rsidRPr="005854C0" w:rsidRDefault="00AB2BEA">
      <w:pPr>
        <w:spacing w:line="276" w:lineRule="auto"/>
        <w:rPr>
          <w:rFonts w:cs="Times New Roman"/>
          <w:b/>
        </w:rPr>
      </w:pPr>
      <w:r w:rsidRPr="005854C0">
        <w:rPr>
          <w:rFonts w:cs="Times New Roman"/>
          <w:b/>
        </w:rPr>
        <w:br w:type="page"/>
      </w:r>
    </w:p>
    <w:p w14:paraId="25858C09" w14:textId="4F2A944E" w:rsidR="00605A64" w:rsidRPr="005854C0" w:rsidRDefault="00AB2BEA">
      <w:pPr>
        <w:rPr>
          <w:rFonts w:cs="Times New Roman"/>
        </w:rPr>
      </w:pPr>
      <w:proofErr w:type="spellStart"/>
      <w:r w:rsidRPr="005854C0">
        <w:rPr>
          <w:rFonts w:cs="Times New Roman"/>
          <w:b/>
        </w:rPr>
        <w:t>Chương</w:t>
      </w:r>
      <w:proofErr w:type="spellEnd"/>
      <w:r w:rsidRPr="005854C0">
        <w:rPr>
          <w:rFonts w:cs="Times New Roman"/>
          <w:b/>
        </w:rPr>
        <w:t xml:space="preserve"> </w:t>
      </w:r>
      <w:proofErr w:type="spellStart"/>
      <w:r w:rsidRPr="005854C0">
        <w:rPr>
          <w:rFonts w:cs="Times New Roman"/>
          <w:b/>
        </w:rPr>
        <w:t>trình</w:t>
      </w:r>
      <w:proofErr w:type="spellEnd"/>
      <w:r w:rsidRPr="005854C0">
        <w:rPr>
          <w:rFonts w:cs="Times New Roman"/>
          <w:b/>
        </w:rPr>
        <w:t xml:space="preserve"> </w:t>
      </w:r>
      <w:proofErr w:type="spellStart"/>
      <w:r w:rsidRPr="005854C0">
        <w:rPr>
          <w:rFonts w:cs="Times New Roman"/>
          <w:b/>
        </w:rPr>
        <w:t>đào</w:t>
      </w:r>
      <w:proofErr w:type="spellEnd"/>
      <w:r w:rsidRPr="005854C0">
        <w:rPr>
          <w:rFonts w:cs="Times New Roman"/>
          <w:b/>
        </w:rPr>
        <w:t xml:space="preserve"> </w:t>
      </w:r>
      <w:proofErr w:type="spellStart"/>
      <w:r w:rsidRPr="005854C0">
        <w:rPr>
          <w:rFonts w:cs="Times New Roman"/>
          <w:b/>
        </w:rPr>
        <w:t>tạo</w:t>
      </w:r>
      <w:proofErr w:type="spellEnd"/>
      <w:r w:rsidRPr="005854C0">
        <w:rPr>
          <w:rFonts w:cs="Times New Roman"/>
          <w:b/>
        </w:rPr>
        <w:t xml:space="preserve"> </w:t>
      </w:r>
      <w:proofErr w:type="spellStart"/>
      <w:r w:rsidRPr="005854C0">
        <w:rPr>
          <w:rFonts w:cs="Times New Roman"/>
          <w:b/>
        </w:rPr>
        <w:t>và</w:t>
      </w:r>
      <w:proofErr w:type="spellEnd"/>
      <w:r w:rsidRPr="005854C0">
        <w:rPr>
          <w:rFonts w:cs="Times New Roman"/>
          <w:b/>
        </w:rPr>
        <w:t xml:space="preserve"> </w:t>
      </w:r>
      <w:proofErr w:type="spellStart"/>
      <w:r w:rsidRPr="005854C0">
        <w:rPr>
          <w:rFonts w:cs="Times New Roman"/>
          <w:b/>
        </w:rPr>
        <w:t>phát</w:t>
      </w:r>
      <w:proofErr w:type="spellEnd"/>
      <w:r w:rsidRPr="005854C0">
        <w:rPr>
          <w:rFonts w:cs="Times New Roman"/>
          <w:b/>
        </w:rPr>
        <w:t xml:space="preserve"> </w:t>
      </w:r>
      <w:proofErr w:type="spellStart"/>
      <w:r w:rsidRPr="005854C0">
        <w:rPr>
          <w:rFonts w:cs="Times New Roman"/>
          <w:b/>
        </w:rPr>
        <w:t>triển</w:t>
      </w:r>
      <w:proofErr w:type="spellEnd"/>
      <w:r w:rsidRPr="005854C0">
        <w:rPr>
          <w:rFonts w:cs="Times New Roman"/>
          <w:b/>
        </w:rPr>
        <w:t>:</w:t>
      </w:r>
    </w:p>
    <w:p w14:paraId="0F59F5C9" w14:textId="3DBDB72E" w:rsidR="00605A64" w:rsidRPr="005854C0" w:rsidRDefault="00AB2BEA">
      <w:pPr>
        <w:pStyle w:val="ListBullet"/>
        <w:rPr>
          <w:rFonts w:cs="Times New Roman"/>
        </w:rPr>
      </w:pPr>
      <w:proofErr w:type="spellStart"/>
      <w:r w:rsidRPr="005854C0">
        <w:rPr>
          <w:rFonts w:cs="Times New Roman"/>
        </w:rPr>
        <w:t>Đào</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w:t>
      </w:r>
      <w:proofErr w:type="spellStart"/>
      <w:r w:rsidRPr="005854C0">
        <w:rPr>
          <w:rFonts w:cs="Times New Roman"/>
        </w:rPr>
        <w:t>nội</w:t>
      </w:r>
      <w:proofErr w:type="spellEnd"/>
      <w:r w:rsidRPr="005854C0">
        <w:rPr>
          <w:rFonts w:cs="Times New Roman"/>
        </w:rPr>
        <w:t xml:space="preserve"> </w:t>
      </w:r>
      <w:proofErr w:type="spellStart"/>
      <w:r w:rsidRPr="005854C0">
        <w:rPr>
          <w:rFonts w:cs="Times New Roman"/>
        </w:rPr>
        <w:t>bộ</w:t>
      </w:r>
      <w:proofErr w:type="spellEnd"/>
      <w:r w:rsidRPr="005854C0">
        <w:rPr>
          <w:rFonts w:cs="Times New Roman"/>
        </w:rPr>
        <w:t xml:space="preserve">: 40 </w:t>
      </w:r>
      <w:proofErr w:type="spellStart"/>
      <w:r w:rsidRPr="005854C0">
        <w:rPr>
          <w:rFonts w:cs="Times New Roman"/>
        </w:rPr>
        <w:t>giờ</w:t>
      </w:r>
      <w:proofErr w:type="spellEnd"/>
      <w:r w:rsidRPr="005854C0">
        <w:rPr>
          <w:rFonts w:cs="Times New Roman"/>
        </w:rPr>
        <w:t>/</w:t>
      </w:r>
      <w:proofErr w:type="spellStart"/>
      <w:r w:rsidRPr="005854C0">
        <w:rPr>
          <w:rFonts w:cs="Times New Roman"/>
        </w:rPr>
        <w:t>năm</w:t>
      </w:r>
      <w:proofErr w:type="spellEnd"/>
      <w:r w:rsidRPr="005854C0">
        <w:rPr>
          <w:rFonts w:cs="Times New Roman"/>
        </w:rPr>
        <w:t>/</w:t>
      </w:r>
      <w:proofErr w:type="spellStart"/>
      <w:r w:rsidRPr="005854C0">
        <w:rPr>
          <w:rFonts w:cs="Times New Roman"/>
        </w:rPr>
        <w:t>người</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w:t>
      </w:r>
    </w:p>
    <w:p w14:paraId="0936E28F" w14:textId="73D67947" w:rsidR="00605A64" w:rsidRPr="005854C0" w:rsidRDefault="00AB2BEA">
      <w:pPr>
        <w:pStyle w:val="ListBullet"/>
        <w:rPr>
          <w:rFonts w:cs="Times New Roman"/>
        </w:rPr>
      </w:pPr>
      <w:proofErr w:type="spellStart"/>
      <w:r w:rsidRPr="005854C0">
        <w:rPr>
          <w:rFonts w:cs="Times New Roman"/>
        </w:rPr>
        <w:t>Đào</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w:t>
      </w:r>
      <w:proofErr w:type="spellStart"/>
      <w:r w:rsidRPr="005854C0">
        <w:rPr>
          <w:rFonts w:cs="Times New Roman"/>
        </w:rPr>
        <w:t>ngoài</w:t>
      </w:r>
      <w:proofErr w:type="spellEnd"/>
      <w:r w:rsidRPr="005854C0">
        <w:rPr>
          <w:rFonts w:cs="Times New Roman"/>
        </w:rPr>
        <w:t xml:space="preserve">: 20 </w:t>
      </w:r>
      <w:proofErr w:type="spellStart"/>
      <w:r w:rsidRPr="005854C0">
        <w:rPr>
          <w:rFonts w:cs="Times New Roman"/>
        </w:rPr>
        <w:t>giờ</w:t>
      </w:r>
      <w:proofErr w:type="spellEnd"/>
      <w:r w:rsidRPr="005854C0">
        <w:rPr>
          <w:rFonts w:cs="Times New Roman"/>
        </w:rPr>
        <w:t>/</w:t>
      </w:r>
      <w:proofErr w:type="spellStart"/>
      <w:r w:rsidRPr="005854C0">
        <w:rPr>
          <w:rFonts w:cs="Times New Roman"/>
        </w:rPr>
        <w:t>năm</w:t>
      </w:r>
      <w:proofErr w:type="spellEnd"/>
      <w:r w:rsidRPr="005854C0">
        <w:rPr>
          <w:rFonts w:cs="Times New Roman"/>
        </w:rPr>
        <w:t>/</w:t>
      </w:r>
      <w:proofErr w:type="spellStart"/>
      <w:r w:rsidRPr="005854C0">
        <w:rPr>
          <w:rFonts w:cs="Times New Roman"/>
        </w:rPr>
        <w:t>người</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w:t>
      </w:r>
      <w:proofErr w:type="spellStart"/>
      <w:r w:rsidRPr="005854C0">
        <w:rPr>
          <w:rFonts w:cs="Times New Roman"/>
        </w:rPr>
        <w:t>mềm</w:t>
      </w:r>
      <w:proofErr w:type="spellEnd"/>
    </w:p>
    <w:p w14:paraId="199E46D1" w14:textId="05D7EA6C" w:rsidR="00605A64" w:rsidRPr="005854C0" w:rsidRDefault="00AB2BEA">
      <w:pPr>
        <w:pStyle w:val="ListBullet"/>
        <w:rPr>
          <w:rFonts w:cs="Times New Roman"/>
        </w:rPr>
      </w:pP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đại</w:t>
      </w:r>
      <w:proofErr w:type="spellEnd"/>
      <w:r w:rsidRPr="005854C0">
        <w:rPr>
          <w:rFonts w:cs="Times New Roman"/>
        </w:rPr>
        <w:t xml:space="preserve"> </w:t>
      </w:r>
      <w:proofErr w:type="spellStart"/>
      <w:r w:rsidRPr="005854C0">
        <w:rPr>
          <w:rFonts w:cs="Times New Roman"/>
        </w:rPr>
        <w:t>học</w:t>
      </w:r>
      <w:proofErr w:type="spellEnd"/>
      <w:r w:rsidRPr="005854C0">
        <w:rPr>
          <w:rFonts w:cs="Times New Roman"/>
        </w:rPr>
        <w:t xml:space="preserve">: 50 </w:t>
      </w:r>
      <w:proofErr w:type="spellStart"/>
      <w:r w:rsidRPr="005854C0">
        <w:rPr>
          <w:rFonts w:cs="Times New Roman"/>
        </w:rPr>
        <w:t>sinh</w:t>
      </w:r>
      <w:proofErr w:type="spellEnd"/>
      <w:r w:rsidRPr="005854C0">
        <w:rPr>
          <w:rFonts w:cs="Times New Roman"/>
        </w:rPr>
        <w:t xml:space="preserve"> </w:t>
      </w:r>
      <w:proofErr w:type="spellStart"/>
      <w:r w:rsidRPr="005854C0">
        <w:rPr>
          <w:rFonts w:cs="Times New Roman"/>
        </w:rPr>
        <w:t>viên</w:t>
      </w:r>
      <w:proofErr w:type="spellEnd"/>
      <w:r w:rsidRPr="005854C0">
        <w:rPr>
          <w:rFonts w:cs="Times New Roman"/>
        </w:rPr>
        <w:t xml:space="preserve"> </w:t>
      </w:r>
      <w:proofErr w:type="spellStart"/>
      <w:r w:rsidRPr="005854C0">
        <w:rPr>
          <w:rFonts w:cs="Times New Roman"/>
        </w:rPr>
        <w:t>thực</w:t>
      </w:r>
      <w:proofErr w:type="spellEnd"/>
      <w:r w:rsidRPr="005854C0">
        <w:rPr>
          <w:rFonts w:cs="Times New Roman"/>
        </w:rPr>
        <w:t xml:space="preserve"> </w:t>
      </w:r>
      <w:proofErr w:type="spellStart"/>
      <w:r w:rsidRPr="005854C0">
        <w:rPr>
          <w:rFonts w:cs="Times New Roman"/>
        </w:rPr>
        <w:t>tập</w:t>
      </w:r>
      <w:proofErr w:type="spellEnd"/>
      <w:r w:rsidRPr="005854C0">
        <w:rPr>
          <w:rFonts w:cs="Times New Roman"/>
        </w:rPr>
        <w:t>/</w:t>
      </w:r>
      <w:proofErr w:type="spellStart"/>
      <w:r w:rsidRPr="005854C0">
        <w:rPr>
          <w:rFonts w:cs="Times New Roman"/>
        </w:rPr>
        <w:t>năm</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5 </w:t>
      </w:r>
      <w:proofErr w:type="spellStart"/>
      <w:r w:rsidRPr="005854C0">
        <w:rPr>
          <w:rFonts w:cs="Times New Roman"/>
        </w:rPr>
        <w:t>trường</w:t>
      </w:r>
      <w:proofErr w:type="spellEnd"/>
      <w:r w:rsidRPr="005854C0">
        <w:rPr>
          <w:rFonts w:cs="Times New Roman"/>
        </w:rPr>
        <w:t xml:space="preserve"> H</w:t>
      </w:r>
    </w:p>
    <w:p w14:paraId="680F829C" w14:textId="505024C0" w:rsidR="00605A64" w:rsidRPr="005854C0" w:rsidRDefault="00AB2BEA">
      <w:pPr>
        <w:pStyle w:val="ListBullet"/>
        <w:rPr>
          <w:rFonts w:cs="Times New Roman"/>
        </w:rPr>
      </w:pPr>
      <w:proofErr w:type="spellStart"/>
      <w:r w:rsidRPr="005854C0">
        <w:rPr>
          <w:rFonts w:cs="Times New Roman"/>
        </w:rPr>
        <w:t>Chương</w:t>
      </w:r>
      <w:proofErr w:type="spellEnd"/>
      <w:r w:rsidRPr="005854C0">
        <w:rPr>
          <w:rFonts w:cs="Times New Roman"/>
        </w:rPr>
        <w:t xml:space="preserve"> </w:t>
      </w:r>
      <w:proofErr w:type="spellStart"/>
      <w:r w:rsidRPr="005854C0">
        <w:rPr>
          <w:rFonts w:cs="Times New Roman"/>
        </w:rPr>
        <w:t>trình</w:t>
      </w:r>
      <w:proofErr w:type="spellEnd"/>
      <w:r w:rsidRPr="005854C0">
        <w:rPr>
          <w:rFonts w:cs="Times New Roman"/>
        </w:rPr>
        <w:t xml:space="preserve"> </w:t>
      </w:r>
      <w:proofErr w:type="spellStart"/>
      <w:r w:rsidRPr="005854C0">
        <w:rPr>
          <w:rFonts w:cs="Times New Roman"/>
        </w:rPr>
        <w:t>chứng</w:t>
      </w:r>
      <w:proofErr w:type="spellEnd"/>
      <w:r w:rsidRPr="005854C0">
        <w:rPr>
          <w:rFonts w:cs="Times New Roman"/>
        </w:rPr>
        <w:t xml:space="preserve"> </w:t>
      </w:r>
      <w:proofErr w:type="spellStart"/>
      <w:r w:rsidRPr="005854C0">
        <w:rPr>
          <w:rFonts w:cs="Times New Roman"/>
        </w:rPr>
        <w:t>nhận</w:t>
      </w:r>
      <w:proofErr w:type="spellEnd"/>
      <w:r w:rsidRPr="005854C0">
        <w:rPr>
          <w:rFonts w:cs="Times New Roman"/>
        </w:rPr>
        <w:t xml:space="preserve">: 100%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sư</w:t>
      </w:r>
      <w:proofErr w:type="spellEnd"/>
      <w:r w:rsidRPr="005854C0">
        <w:rPr>
          <w:rFonts w:cs="Times New Roman"/>
        </w:rPr>
        <w:t xml:space="preserve">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chứng</w:t>
      </w:r>
      <w:proofErr w:type="spellEnd"/>
      <w:r w:rsidRPr="005854C0">
        <w:rPr>
          <w:rFonts w:cs="Times New Roman"/>
        </w:rPr>
        <w:t xml:space="preserve"> </w:t>
      </w:r>
      <w:proofErr w:type="spellStart"/>
      <w:r w:rsidRPr="005854C0">
        <w:rPr>
          <w:rFonts w:cs="Times New Roman"/>
        </w:rPr>
        <w:t>chỉ</w:t>
      </w:r>
      <w:proofErr w:type="spellEnd"/>
      <w:r w:rsidRPr="005854C0">
        <w:rPr>
          <w:rFonts w:cs="Times New Roman"/>
        </w:rPr>
        <w:t xml:space="preserve"> </w:t>
      </w: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tế</w:t>
      </w:r>
      <w:proofErr w:type="spellEnd"/>
    </w:p>
    <w:p w14:paraId="36128DD6" w14:textId="77777777" w:rsidR="00605A64" w:rsidRPr="005854C0" w:rsidRDefault="00AB2BEA">
      <w:pPr>
        <w:rPr>
          <w:rFonts w:cs="Times New Roman"/>
        </w:rPr>
      </w:pPr>
      <w:proofErr w:type="spellStart"/>
      <w:r w:rsidRPr="005854C0">
        <w:rPr>
          <w:rFonts w:cs="Times New Roman"/>
          <w:b/>
        </w:rPr>
        <w:t>Tác</w:t>
      </w:r>
      <w:proofErr w:type="spellEnd"/>
      <w:r w:rsidRPr="005854C0">
        <w:rPr>
          <w:rFonts w:cs="Times New Roman"/>
          <w:b/>
        </w:rPr>
        <w:t xml:space="preserve"> </w:t>
      </w:r>
      <w:proofErr w:type="spellStart"/>
      <w:r w:rsidRPr="005854C0">
        <w:rPr>
          <w:rFonts w:cs="Times New Roman"/>
          <w:b/>
        </w:rPr>
        <w:t>động</w:t>
      </w:r>
      <w:proofErr w:type="spellEnd"/>
      <w:r w:rsidRPr="005854C0">
        <w:rPr>
          <w:rFonts w:cs="Times New Roman"/>
          <w:b/>
        </w:rPr>
        <w:t xml:space="preserve"> </w:t>
      </w:r>
      <w:proofErr w:type="spellStart"/>
      <w:r w:rsidRPr="005854C0">
        <w:rPr>
          <w:rFonts w:cs="Times New Roman"/>
          <w:b/>
        </w:rPr>
        <w:t>cộng</w:t>
      </w:r>
      <w:proofErr w:type="spellEnd"/>
      <w:r w:rsidRPr="005854C0">
        <w:rPr>
          <w:rFonts w:cs="Times New Roman"/>
          <w:b/>
        </w:rPr>
        <w:t xml:space="preserve"> </w:t>
      </w:r>
      <w:proofErr w:type="spellStart"/>
      <w:r w:rsidRPr="005854C0">
        <w:rPr>
          <w:rFonts w:cs="Times New Roman"/>
          <w:b/>
        </w:rPr>
        <w:t>đồng</w:t>
      </w:r>
      <w:proofErr w:type="spellEnd"/>
      <w:r w:rsidRPr="005854C0">
        <w:rPr>
          <w:rFonts w:cs="Times New Roman"/>
          <w:b/>
        </w:rPr>
        <w:t>:</w:t>
      </w:r>
    </w:p>
    <w:p w14:paraId="00D82B8E" w14:textId="3AC16C06" w:rsidR="00605A64" w:rsidRPr="005854C0" w:rsidRDefault="00AB2BEA">
      <w:pPr>
        <w:pStyle w:val="ListBullet"/>
        <w:rPr>
          <w:rFonts w:cs="Times New Roman"/>
        </w:rPr>
      </w:pPr>
      <w:proofErr w:type="spellStart"/>
      <w:r w:rsidRPr="005854C0">
        <w:rPr>
          <w:rFonts w:cs="Times New Roman"/>
        </w:rPr>
        <w:t>Giáo</w:t>
      </w:r>
      <w:proofErr w:type="spellEnd"/>
      <w:r w:rsidRPr="005854C0">
        <w:rPr>
          <w:rFonts w:cs="Times New Roman"/>
        </w:rPr>
        <w:t xml:space="preserve"> </w:t>
      </w:r>
      <w:proofErr w:type="spellStart"/>
      <w:r w:rsidRPr="005854C0">
        <w:rPr>
          <w:rFonts w:cs="Times New Roman"/>
        </w:rPr>
        <w:t>dục</w:t>
      </w:r>
      <w:proofErr w:type="spellEnd"/>
      <w:r w:rsidRPr="005854C0">
        <w:rPr>
          <w:rFonts w:cs="Times New Roman"/>
        </w:rPr>
        <w:t xml:space="preserve"> STEM: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5 </w:t>
      </w:r>
      <w:proofErr w:type="spellStart"/>
      <w:r w:rsidRPr="005854C0">
        <w:rPr>
          <w:rFonts w:cs="Times New Roman"/>
        </w:rPr>
        <w:t>trường</w:t>
      </w:r>
      <w:proofErr w:type="spellEnd"/>
      <w:r w:rsidRPr="005854C0">
        <w:rPr>
          <w:rFonts w:cs="Times New Roman"/>
        </w:rPr>
        <w:t xml:space="preserve"> THPT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p>
    <w:p w14:paraId="000B8DC7" w14:textId="7868E88D" w:rsidR="00605A64" w:rsidRPr="005854C0" w:rsidRDefault="00AB2BEA">
      <w:pPr>
        <w:pStyle w:val="ListBullet"/>
        <w:rPr>
          <w:rFonts w:cs="Times New Roman"/>
        </w:rPr>
      </w:pPr>
      <w:proofErr w:type="spellStart"/>
      <w:r w:rsidRPr="005854C0">
        <w:rPr>
          <w:rFonts w:cs="Times New Roman"/>
        </w:rPr>
        <w:t>Đào</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w:t>
      </w:r>
      <w:proofErr w:type="spellStart"/>
      <w:r w:rsidRPr="005854C0">
        <w:rPr>
          <w:rFonts w:cs="Times New Roman"/>
        </w:rPr>
        <w:t>nghề</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50 </w:t>
      </w:r>
      <w:proofErr w:type="spellStart"/>
      <w:r w:rsidRPr="005854C0">
        <w:rPr>
          <w:rFonts w:cs="Times New Roman"/>
        </w:rPr>
        <w:t>học</w:t>
      </w:r>
      <w:proofErr w:type="spellEnd"/>
      <w:r w:rsidRPr="005854C0">
        <w:rPr>
          <w:rFonts w:cs="Times New Roman"/>
        </w:rPr>
        <w:t xml:space="preserve"> </w:t>
      </w:r>
      <w:proofErr w:type="spellStart"/>
      <w:r w:rsidRPr="005854C0">
        <w:rPr>
          <w:rFonts w:cs="Times New Roman"/>
        </w:rPr>
        <w:t>bổng</w:t>
      </w:r>
      <w:proofErr w:type="spellEnd"/>
      <w:r w:rsidRPr="005854C0">
        <w:rPr>
          <w:rFonts w:cs="Times New Roman"/>
        </w:rPr>
        <w:t>/</w:t>
      </w:r>
      <w:proofErr w:type="spellStart"/>
      <w:r w:rsidRPr="005854C0">
        <w:rPr>
          <w:rFonts w:cs="Times New Roman"/>
        </w:rPr>
        <w:t>năm</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khóa</w:t>
      </w:r>
      <w:proofErr w:type="spellEnd"/>
      <w:r w:rsidRPr="005854C0">
        <w:rPr>
          <w:rFonts w:cs="Times New Roman"/>
        </w:rPr>
        <w:t xml:space="preserve"> IoT/Robotics</w:t>
      </w:r>
    </w:p>
    <w:p w14:paraId="564ABEB2" w14:textId="1BADBC2E" w:rsidR="00605A64" w:rsidRPr="005854C0" w:rsidRDefault="00AB2BEA">
      <w:pPr>
        <w:pStyle w:val="ListBullet"/>
        <w:rPr>
          <w:rFonts w:cs="Times New Roman"/>
        </w:rPr>
      </w:pP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cung</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r w:rsidRPr="005854C0">
        <w:rPr>
          <w:rFonts w:cs="Times New Roman"/>
        </w:rPr>
        <w:t xml:space="preserve">: 80% </w:t>
      </w: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cung</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từ</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w:t>
      </w:r>
    </w:p>
    <w:p w14:paraId="0C8288DF" w14:textId="1E21C9A9" w:rsidR="00605A64" w:rsidRPr="005854C0" w:rsidRDefault="00AB2BEA">
      <w:pPr>
        <w:pStyle w:val="ListBullet"/>
        <w:rPr>
          <w:rFonts w:cs="Times New Roman"/>
        </w:rPr>
      </w:pPr>
      <w:proofErr w:type="spellStart"/>
      <w:r w:rsidRPr="005854C0">
        <w:rPr>
          <w:rFonts w:cs="Times New Roman"/>
        </w:rPr>
        <w:t>Chuyển</w:t>
      </w:r>
      <w:proofErr w:type="spellEnd"/>
      <w:r w:rsidRPr="005854C0">
        <w:rPr>
          <w:rFonts w:cs="Times New Roman"/>
        </w:rPr>
        <w:t xml:space="preserve"> </w:t>
      </w:r>
      <w:proofErr w:type="spellStart"/>
      <w:r w:rsidRPr="005854C0">
        <w:rPr>
          <w:rFonts w:cs="Times New Roman"/>
        </w:rPr>
        <w:t>giao</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Chia </w:t>
      </w:r>
      <w:proofErr w:type="spellStart"/>
      <w:r w:rsidRPr="005854C0">
        <w:rPr>
          <w:rFonts w:cs="Times New Roman"/>
        </w:rPr>
        <w:t>sẻ</w:t>
      </w:r>
      <w:proofErr w:type="spellEnd"/>
      <w:r w:rsidRPr="005854C0">
        <w:rPr>
          <w:rFonts w:cs="Times New Roman"/>
        </w:rPr>
        <w:t xml:space="preserve"> </w:t>
      </w:r>
      <w:proofErr w:type="spellStart"/>
      <w:r w:rsidRPr="005854C0">
        <w:rPr>
          <w:rFonts w:cs="Times New Roman"/>
        </w:rPr>
        <w:t>kiến</w:t>
      </w:r>
      <w:proofErr w:type="spellEnd"/>
      <w:r w:rsidRPr="005854C0">
        <w:rPr>
          <w:rFonts w:cs="Times New Roman"/>
        </w:rPr>
        <w:t xml:space="preserve"> </w:t>
      </w:r>
      <w:proofErr w:type="spellStart"/>
      <w:r w:rsidRPr="005854C0">
        <w:rPr>
          <w:rFonts w:cs="Times New Roman"/>
        </w:rPr>
        <w:t>thức</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20 SME</w:t>
      </w:r>
    </w:p>
    <w:p w14:paraId="06C983F2" w14:textId="3285855E"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C) </w:t>
      </w:r>
      <w:proofErr w:type="spellStart"/>
      <w:r w:rsidRPr="005854C0">
        <w:rPr>
          <w:rFonts w:ascii="Times New Roman" w:hAnsi="Times New Roman" w:cs="Times New Roman"/>
        </w:rPr>
        <w:t>Mục</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tiêu</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xuất</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khẩu</w:t>
      </w:r>
      <w:proofErr w:type="spellEnd"/>
      <w:r w:rsidRPr="005854C0">
        <w:rPr>
          <w:rFonts w:ascii="Times New Roman" w:hAnsi="Times New Roman" w:cs="Times New Roman"/>
        </w:rPr>
        <w:t xml:space="preserve"> chi </w:t>
      </w:r>
      <w:proofErr w:type="spellStart"/>
      <w:r w:rsidRPr="005854C0">
        <w:rPr>
          <w:rFonts w:ascii="Times New Roman" w:hAnsi="Times New Roman" w:cs="Times New Roman"/>
        </w:rPr>
        <w:t>tiết</w:t>
      </w:r>
      <w:proofErr w:type="spellEnd"/>
      <w:r w:rsidRPr="005854C0">
        <w:rPr>
          <w:rFonts w:ascii="Times New Roman" w:hAnsi="Times New Roman" w:cs="Times New Roman"/>
        </w:rPr>
        <w:t>:</w:t>
      </w:r>
    </w:p>
    <w:p w14:paraId="15425DBD" w14:textId="77777777" w:rsidR="00605A64" w:rsidRPr="005854C0" w:rsidRDefault="00AB2BEA">
      <w:pPr>
        <w:rPr>
          <w:rFonts w:cs="Times New Roman"/>
        </w:rPr>
      </w:pPr>
      <w:proofErr w:type="spellStart"/>
      <w:r w:rsidRPr="005854C0">
        <w:rPr>
          <w:rFonts w:cs="Times New Roman"/>
          <w:b/>
        </w:rPr>
        <w:t>Chiến</w:t>
      </w:r>
      <w:proofErr w:type="spellEnd"/>
      <w:r w:rsidRPr="005854C0">
        <w:rPr>
          <w:rFonts w:cs="Times New Roman"/>
          <w:b/>
        </w:rPr>
        <w:t xml:space="preserve"> </w:t>
      </w:r>
      <w:proofErr w:type="spellStart"/>
      <w:r w:rsidRPr="005854C0">
        <w:rPr>
          <w:rFonts w:cs="Times New Roman"/>
          <w:b/>
        </w:rPr>
        <w:t>lược</w:t>
      </w:r>
      <w:proofErr w:type="spellEnd"/>
      <w:r w:rsidRPr="005854C0">
        <w:rPr>
          <w:rFonts w:cs="Times New Roman"/>
          <w:b/>
        </w:rPr>
        <w:t xml:space="preserve"> </w:t>
      </w:r>
      <w:proofErr w:type="spellStart"/>
      <w:r w:rsidRPr="005854C0">
        <w:rPr>
          <w:rFonts w:cs="Times New Roman"/>
          <w:b/>
        </w:rPr>
        <w:t>xuất</w:t>
      </w:r>
      <w:proofErr w:type="spellEnd"/>
      <w:r w:rsidRPr="005854C0">
        <w:rPr>
          <w:rFonts w:cs="Times New Roman"/>
          <w:b/>
        </w:rPr>
        <w:t xml:space="preserve"> </w:t>
      </w:r>
      <w:proofErr w:type="spellStart"/>
      <w:r w:rsidRPr="005854C0">
        <w:rPr>
          <w:rFonts w:cs="Times New Roman"/>
          <w:b/>
        </w:rPr>
        <w:t>khẩu</w:t>
      </w:r>
      <w:proofErr w:type="spellEnd"/>
      <w:r w:rsidRPr="005854C0">
        <w:rPr>
          <w:rFonts w:cs="Times New Roman"/>
          <w:b/>
        </w:rPr>
        <w:t xml:space="preserve"> </w:t>
      </w:r>
      <w:proofErr w:type="spellStart"/>
      <w:r w:rsidRPr="005854C0">
        <w:rPr>
          <w:rFonts w:cs="Times New Roman"/>
          <w:b/>
        </w:rPr>
        <w:t>theo</w:t>
      </w:r>
      <w:proofErr w:type="spellEnd"/>
      <w:r w:rsidRPr="005854C0">
        <w:rPr>
          <w:rFonts w:cs="Times New Roman"/>
          <w:b/>
        </w:rPr>
        <w:t xml:space="preserve"> </w:t>
      </w:r>
      <w:proofErr w:type="spellStart"/>
      <w:r w:rsidRPr="005854C0">
        <w:rPr>
          <w:rFonts w:cs="Times New Roman"/>
          <w:b/>
        </w:rPr>
        <w:t>khu</w:t>
      </w:r>
      <w:proofErr w:type="spellEnd"/>
      <w:r w:rsidRPr="005854C0">
        <w:rPr>
          <w:rFonts w:cs="Times New Roman"/>
          <w:b/>
        </w:rPr>
        <w:t xml:space="preserve"> </w:t>
      </w:r>
      <w:proofErr w:type="spellStart"/>
      <w:r w:rsidRPr="005854C0">
        <w:rPr>
          <w:rFonts w:cs="Times New Roman"/>
          <w:b/>
        </w:rPr>
        <w:t>vực</w:t>
      </w:r>
      <w:proofErr w:type="spellEnd"/>
      <w:r w:rsidRPr="005854C0">
        <w:rPr>
          <w:rFonts w:cs="Times New Roman"/>
          <w:b/>
        </w:rPr>
        <w:t>:</w:t>
      </w:r>
    </w:p>
    <w:p w14:paraId="24BDAB13" w14:textId="77777777" w:rsidR="00605A64" w:rsidRPr="005854C0" w:rsidRDefault="00AB2BEA">
      <w:pPr>
        <w:rPr>
          <w:rFonts w:cs="Times New Roman"/>
        </w:rPr>
      </w:pPr>
      <w:proofErr w:type="spellStart"/>
      <w:r w:rsidRPr="005854C0">
        <w:rPr>
          <w:rFonts w:cs="Times New Roman"/>
          <w:b/>
        </w:rPr>
        <w:t>Thị</w:t>
      </w:r>
      <w:proofErr w:type="spellEnd"/>
      <w:r w:rsidRPr="005854C0">
        <w:rPr>
          <w:rFonts w:cs="Times New Roman"/>
          <w:b/>
        </w:rPr>
        <w:t xml:space="preserve"> </w:t>
      </w:r>
      <w:proofErr w:type="spellStart"/>
      <w:r w:rsidRPr="005854C0">
        <w:rPr>
          <w:rFonts w:cs="Times New Roman"/>
          <w:b/>
        </w:rPr>
        <w:t>trường</w:t>
      </w:r>
      <w:proofErr w:type="spellEnd"/>
      <w:r w:rsidRPr="005854C0">
        <w:rPr>
          <w:rFonts w:cs="Times New Roman"/>
          <w:b/>
        </w:rPr>
        <w:t xml:space="preserve"> ASEAN (70% </w:t>
      </w:r>
      <w:proofErr w:type="spellStart"/>
      <w:r w:rsidRPr="005854C0">
        <w:rPr>
          <w:rFonts w:cs="Times New Roman"/>
          <w:b/>
        </w:rPr>
        <w:t>doanh</w:t>
      </w:r>
      <w:proofErr w:type="spellEnd"/>
      <w:r w:rsidRPr="005854C0">
        <w:rPr>
          <w:rFonts w:cs="Times New Roman"/>
          <w:b/>
        </w:rPr>
        <w:t xml:space="preserve"> </w:t>
      </w:r>
      <w:proofErr w:type="spellStart"/>
      <w:r w:rsidRPr="005854C0">
        <w:rPr>
          <w:rFonts w:cs="Times New Roman"/>
          <w:b/>
        </w:rPr>
        <w:t>thu</w:t>
      </w:r>
      <w:proofErr w:type="spellEnd"/>
      <w:r w:rsidRPr="005854C0">
        <w:rPr>
          <w:rFonts w:cs="Times New Roman"/>
          <w:b/>
        </w:rPr>
        <w:t xml:space="preserve"> </w:t>
      </w:r>
      <w:proofErr w:type="spellStart"/>
      <w:r w:rsidRPr="005854C0">
        <w:rPr>
          <w:rFonts w:cs="Times New Roman"/>
          <w:b/>
        </w:rPr>
        <w:t>xuất</w:t>
      </w:r>
      <w:proofErr w:type="spellEnd"/>
      <w:r w:rsidRPr="005854C0">
        <w:rPr>
          <w:rFonts w:cs="Times New Roman"/>
          <w:b/>
        </w:rPr>
        <w:t xml:space="preserve"> </w:t>
      </w:r>
      <w:proofErr w:type="spellStart"/>
      <w:r w:rsidRPr="005854C0">
        <w:rPr>
          <w:rFonts w:cs="Times New Roman"/>
          <w:b/>
        </w:rPr>
        <w:t>khẩu</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5861CFDA" w14:textId="77777777">
        <w:trPr>
          <w:jc w:val="center"/>
        </w:trPr>
        <w:tc>
          <w:tcPr>
            <w:tcW w:w="2268" w:type="dxa"/>
            <w:shd w:val="clear" w:color="auto" w:fill="4472C4"/>
          </w:tcPr>
          <w:p w14:paraId="1B58C9CD" w14:textId="77777777" w:rsidR="00605A64" w:rsidRPr="005854C0" w:rsidRDefault="00AB2BEA">
            <w:pPr>
              <w:jc w:val="center"/>
              <w:rPr>
                <w:rFonts w:cs="Times New Roman"/>
              </w:rPr>
            </w:pPr>
            <w:proofErr w:type="spellStart"/>
            <w:r w:rsidRPr="005854C0">
              <w:rPr>
                <w:rFonts w:cs="Times New Roman"/>
                <w:b/>
                <w:color w:val="FFFFFF"/>
                <w:sz w:val="22"/>
              </w:rPr>
              <w:t>Quốc</w:t>
            </w:r>
            <w:proofErr w:type="spellEnd"/>
            <w:r w:rsidRPr="005854C0">
              <w:rPr>
                <w:rFonts w:cs="Times New Roman"/>
                <w:b/>
                <w:color w:val="FFFFFF"/>
                <w:sz w:val="22"/>
              </w:rPr>
              <w:t xml:space="preserve"> </w:t>
            </w:r>
            <w:proofErr w:type="spellStart"/>
            <w:r w:rsidRPr="005854C0">
              <w:rPr>
                <w:rFonts w:cs="Times New Roman"/>
                <w:b/>
                <w:color w:val="FFFFFF"/>
                <w:sz w:val="22"/>
              </w:rPr>
              <w:t>gia</w:t>
            </w:r>
            <w:proofErr w:type="spellEnd"/>
          </w:p>
        </w:tc>
        <w:tc>
          <w:tcPr>
            <w:tcW w:w="2268" w:type="dxa"/>
            <w:shd w:val="clear" w:color="auto" w:fill="4472C4"/>
          </w:tcPr>
          <w:p w14:paraId="38428568" w14:textId="77777777" w:rsidR="00605A64" w:rsidRPr="005854C0" w:rsidRDefault="00AB2BEA">
            <w:pPr>
              <w:jc w:val="center"/>
              <w:rPr>
                <w:rFonts w:cs="Times New Roman"/>
              </w:rPr>
            </w:pPr>
            <w:proofErr w:type="spellStart"/>
            <w:r w:rsidRPr="005854C0">
              <w:rPr>
                <w:rFonts w:cs="Times New Roman"/>
                <w:b/>
                <w:color w:val="FFFFFF"/>
                <w:sz w:val="22"/>
              </w:rPr>
              <w:t>Tỷ</w:t>
            </w:r>
            <w:proofErr w:type="spellEnd"/>
            <w:r w:rsidRPr="005854C0">
              <w:rPr>
                <w:rFonts w:cs="Times New Roman"/>
                <w:b/>
                <w:color w:val="FFFFFF"/>
                <w:sz w:val="22"/>
              </w:rPr>
              <w:t xml:space="preserve"> </w:t>
            </w:r>
            <w:proofErr w:type="spellStart"/>
            <w:r w:rsidRPr="005854C0">
              <w:rPr>
                <w:rFonts w:cs="Times New Roman"/>
                <w:b/>
                <w:color w:val="FFFFFF"/>
                <w:sz w:val="22"/>
              </w:rPr>
              <w:t>lệ</w:t>
            </w:r>
            <w:proofErr w:type="spellEnd"/>
            <w:r w:rsidRPr="005854C0">
              <w:rPr>
                <w:rFonts w:cs="Times New Roman"/>
                <w:b/>
                <w:color w:val="FFFFFF"/>
                <w:sz w:val="22"/>
              </w:rPr>
              <w:t xml:space="preserve"> </w:t>
            </w:r>
            <w:proofErr w:type="spellStart"/>
            <w:r w:rsidRPr="005854C0">
              <w:rPr>
                <w:rFonts w:cs="Times New Roman"/>
                <w:b/>
                <w:color w:val="FFFFFF"/>
                <w:sz w:val="22"/>
              </w:rPr>
              <w:t>mục</w:t>
            </w:r>
            <w:proofErr w:type="spellEnd"/>
            <w:r w:rsidRPr="005854C0">
              <w:rPr>
                <w:rFonts w:cs="Times New Roman"/>
                <w:b/>
                <w:color w:val="FFFFFF"/>
                <w:sz w:val="22"/>
              </w:rPr>
              <w:t xml:space="preserve"> </w:t>
            </w:r>
            <w:proofErr w:type="spellStart"/>
            <w:r w:rsidRPr="005854C0">
              <w:rPr>
                <w:rFonts w:cs="Times New Roman"/>
                <w:b/>
                <w:color w:val="FFFFFF"/>
                <w:sz w:val="22"/>
              </w:rPr>
              <w:t>tiêu</w:t>
            </w:r>
            <w:proofErr w:type="spellEnd"/>
          </w:p>
        </w:tc>
        <w:tc>
          <w:tcPr>
            <w:tcW w:w="2268" w:type="dxa"/>
            <w:shd w:val="clear" w:color="auto" w:fill="4472C4"/>
          </w:tcPr>
          <w:p w14:paraId="6B04A8A4" w14:textId="77777777" w:rsidR="00605A64" w:rsidRPr="005854C0" w:rsidRDefault="00AB2BEA">
            <w:pPr>
              <w:jc w:val="center"/>
              <w:rPr>
                <w:rFonts w:cs="Times New Roman"/>
              </w:rPr>
            </w:pPr>
            <w:proofErr w:type="spellStart"/>
            <w:r w:rsidRPr="005854C0">
              <w:rPr>
                <w:rFonts w:cs="Times New Roman"/>
                <w:b/>
                <w:color w:val="FFFFFF"/>
                <w:sz w:val="22"/>
              </w:rPr>
              <w:t>Sản</w:t>
            </w:r>
            <w:proofErr w:type="spellEnd"/>
            <w:r w:rsidRPr="005854C0">
              <w:rPr>
                <w:rFonts w:cs="Times New Roman"/>
                <w:b/>
                <w:color w:val="FFFFFF"/>
                <w:sz w:val="22"/>
              </w:rPr>
              <w:t xml:space="preserve"> </w:t>
            </w:r>
            <w:proofErr w:type="spellStart"/>
            <w:r w:rsidRPr="005854C0">
              <w:rPr>
                <w:rFonts w:cs="Times New Roman"/>
                <w:b/>
                <w:color w:val="FFFFFF"/>
                <w:sz w:val="22"/>
              </w:rPr>
              <w:t>phẩm</w:t>
            </w:r>
            <w:proofErr w:type="spellEnd"/>
            <w:r w:rsidRPr="005854C0">
              <w:rPr>
                <w:rFonts w:cs="Times New Roman"/>
                <w:b/>
                <w:color w:val="FFFFFF"/>
                <w:sz w:val="22"/>
              </w:rPr>
              <w:t xml:space="preserve"> </w:t>
            </w:r>
            <w:proofErr w:type="spellStart"/>
            <w:r w:rsidRPr="005854C0">
              <w:rPr>
                <w:rFonts w:cs="Times New Roman"/>
                <w:b/>
                <w:color w:val="FFFFFF"/>
                <w:sz w:val="22"/>
              </w:rPr>
              <w:t>chính</w:t>
            </w:r>
            <w:proofErr w:type="spellEnd"/>
          </w:p>
        </w:tc>
        <w:tc>
          <w:tcPr>
            <w:tcW w:w="2268" w:type="dxa"/>
            <w:shd w:val="clear" w:color="auto" w:fill="4472C4"/>
          </w:tcPr>
          <w:p w14:paraId="2CC68ED2" w14:textId="77777777" w:rsidR="00605A64" w:rsidRPr="005854C0" w:rsidRDefault="00AB2BEA">
            <w:pPr>
              <w:jc w:val="center"/>
              <w:rPr>
                <w:rFonts w:cs="Times New Roman"/>
              </w:rPr>
            </w:pPr>
            <w:proofErr w:type="spellStart"/>
            <w:r w:rsidRPr="005854C0">
              <w:rPr>
                <w:rFonts w:cs="Times New Roman"/>
                <w:b/>
                <w:color w:val="FFFFFF"/>
                <w:sz w:val="22"/>
              </w:rPr>
              <w:t>Chiến</w:t>
            </w:r>
            <w:proofErr w:type="spellEnd"/>
            <w:r w:rsidRPr="005854C0">
              <w:rPr>
                <w:rFonts w:cs="Times New Roman"/>
                <w:b/>
                <w:color w:val="FFFFFF"/>
                <w:sz w:val="22"/>
              </w:rPr>
              <w:t xml:space="preserve"> </w:t>
            </w:r>
            <w:proofErr w:type="spellStart"/>
            <w:r w:rsidRPr="005854C0">
              <w:rPr>
                <w:rFonts w:cs="Times New Roman"/>
                <w:b/>
                <w:color w:val="FFFFFF"/>
                <w:sz w:val="22"/>
              </w:rPr>
              <w:t>lược</w:t>
            </w:r>
            <w:proofErr w:type="spellEnd"/>
            <w:r w:rsidRPr="005854C0">
              <w:rPr>
                <w:rFonts w:cs="Times New Roman"/>
                <w:b/>
                <w:color w:val="FFFFFF"/>
                <w:sz w:val="22"/>
              </w:rPr>
              <w:t xml:space="preserve"> </w:t>
            </w:r>
            <w:proofErr w:type="spellStart"/>
            <w:r w:rsidRPr="005854C0">
              <w:rPr>
                <w:rFonts w:cs="Times New Roman"/>
                <w:b/>
                <w:color w:val="FFFFFF"/>
                <w:sz w:val="22"/>
              </w:rPr>
              <w:t>vào</w:t>
            </w:r>
            <w:proofErr w:type="spellEnd"/>
            <w:r w:rsidRPr="005854C0">
              <w:rPr>
                <w:rFonts w:cs="Times New Roman"/>
                <w:b/>
                <w:color w:val="FFFFFF"/>
                <w:sz w:val="22"/>
              </w:rPr>
              <w:t xml:space="preserve"> </w:t>
            </w:r>
            <w:proofErr w:type="spellStart"/>
            <w:r w:rsidRPr="005854C0">
              <w:rPr>
                <w:rFonts w:cs="Times New Roman"/>
                <w:b/>
                <w:color w:val="FFFFFF"/>
                <w:sz w:val="22"/>
              </w:rPr>
              <w:t>thị</w:t>
            </w:r>
            <w:proofErr w:type="spellEnd"/>
            <w:r w:rsidRPr="005854C0">
              <w:rPr>
                <w:rFonts w:cs="Times New Roman"/>
                <w:b/>
                <w:color w:val="FFFFFF"/>
                <w:sz w:val="22"/>
              </w:rPr>
              <w:t xml:space="preserve"> </w:t>
            </w:r>
            <w:proofErr w:type="spellStart"/>
            <w:r w:rsidRPr="005854C0">
              <w:rPr>
                <w:rFonts w:cs="Times New Roman"/>
                <w:b/>
                <w:color w:val="FFFFFF"/>
                <w:sz w:val="22"/>
              </w:rPr>
              <w:t>trường</w:t>
            </w:r>
            <w:proofErr w:type="spellEnd"/>
          </w:p>
        </w:tc>
      </w:tr>
      <w:tr w:rsidR="00605A64" w:rsidRPr="005854C0" w14:paraId="1C7969DF" w14:textId="77777777">
        <w:trPr>
          <w:jc w:val="center"/>
        </w:trPr>
        <w:tc>
          <w:tcPr>
            <w:tcW w:w="2268" w:type="dxa"/>
          </w:tcPr>
          <w:p w14:paraId="3B6FB590" w14:textId="77777777" w:rsidR="00605A64" w:rsidRPr="005854C0" w:rsidRDefault="00AB2BEA">
            <w:pPr>
              <w:rPr>
                <w:rFonts w:cs="Times New Roman"/>
              </w:rPr>
            </w:pPr>
            <w:r w:rsidRPr="005854C0">
              <w:rPr>
                <w:rFonts w:cs="Times New Roman"/>
                <w:sz w:val="20"/>
              </w:rPr>
              <w:t>Indonesia</w:t>
            </w:r>
          </w:p>
        </w:tc>
        <w:tc>
          <w:tcPr>
            <w:tcW w:w="2268" w:type="dxa"/>
          </w:tcPr>
          <w:p w14:paraId="47952736" w14:textId="77777777" w:rsidR="00605A64" w:rsidRPr="005854C0" w:rsidRDefault="00AB2BEA">
            <w:pPr>
              <w:rPr>
                <w:rFonts w:cs="Times New Roman"/>
              </w:rPr>
            </w:pPr>
            <w:r w:rsidRPr="005854C0">
              <w:rPr>
                <w:rFonts w:cs="Times New Roman"/>
                <w:sz w:val="20"/>
              </w:rPr>
              <w:t>25%</w:t>
            </w:r>
          </w:p>
        </w:tc>
        <w:tc>
          <w:tcPr>
            <w:tcW w:w="2268" w:type="dxa"/>
          </w:tcPr>
          <w:p w14:paraId="400E0A8C" w14:textId="77777777" w:rsidR="00605A64" w:rsidRPr="005854C0" w:rsidRDefault="00AB2BEA">
            <w:pPr>
              <w:rPr>
                <w:rFonts w:cs="Times New Roman"/>
              </w:rPr>
            </w:pPr>
            <w:r w:rsidRPr="005854C0">
              <w:rPr>
                <w:rFonts w:cs="Times New Roman"/>
                <w:sz w:val="20"/>
              </w:rPr>
              <w:t>IoT Gateway, AGV</w:t>
            </w:r>
          </w:p>
        </w:tc>
        <w:tc>
          <w:tcPr>
            <w:tcW w:w="2268" w:type="dxa"/>
          </w:tcPr>
          <w:p w14:paraId="75B78515" w14:textId="77777777" w:rsidR="00605A64" w:rsidRPr="005854C0" w:rsidRDefault="00AB2BEA">
            <w:pPr>
              <w:rPr>
                <w:rFonts w:cs="Times New Roman"/>
              </w:rPr>
            </w:pPr>
            <w:r w:rsidRPr="005854C0">
              <w:rPr>
                <w:rFonts w:cs="Times New Roman"/>
                <w:sz w:val="20"/>
              </w:rPr>
              <w:t xml:space="preserve">Bán </w:t>
            </w:r>
            <w:proofErr w:type="spellStart"/>
            <w:r w:rsidRPr="005854C0">
              <w:rPr>
                <w:rFonts w:cs="Times New Roman"/>
                <w:sz w:val="20"/>
              </w:rPr>
              <w:t>trực</w:t>
            </w:r>
            <w:proofErr w:type="spellEnd"/>
            <w:r w:rsidRPr="005854C0">
              <w:rPr>
                <w:rFonts w:cs="Times New Roman"/>
                <w:sz w:val="20"/>
              </w:rPr>
              <w:t xml:space="preserve"> </w:t>
            </w:r>
            <w:proofErr w:type="spellStart"/>
            <w:r w:rsidRPr="005854C0">
              <w:rPr>
                <w:rFonts w:cs="Times New Roman"/>
                <w:sz w:val="20"/>
              </w:rPr>
              <w:t>tiếp</w:t>
            </w:r>
            <w:proofErr w:type="spellEnd"/>
            <w:r w:rsidRPr="005854C0">
              <w:rPr>
                <w:rFonts w:cs="Times New Roman"/>
                <w:sz w:val="20"/>
              </w:rPr>
              <w:t xml:space="preserve"> + </w:t>
            </w:r>
            <w:proofErr w:type="spellStart"/>
            <w:r w:rsidRPr="005854C0">
              <w:rPr>
                <w:rFonts w:cs="Times New Roman"/>
                <w:sz w:val="20"/>
              </w:rPr>
              <w:t>Đối</w:t>
            </w:r>
            <w:proofErr w:type="spellEnd"/>
            <w:r w:rsidRPr="005854C0">
              <w:rPr>
                <w:rFonts w:cs="Times New Roman"/>
                <w:sz w:val="20"/>
              </w:rPr>
              <w:t xml:space="preserve"> </w:t>
            </w:r>
            <w:proofErr w:type="spellStart"/>
            <w:r w:rsidRPr="005854C0">
              <w:rPr>
                <w:rFonts w:cs="Times New Roman"/>
                <w:sz w:val="20"/>
              </w:rPr>
              <w:t>tác</w:t>
            </w:r>
            <w:proofErr w:type="spellEnd"/>
            <w:r w:rsidRPr="005854C0">
              <w:rPr>
                <w:rFonts w:cs="Times New Roman"/>
                <w:sz w:val="20"/>
              </w:rPr>
              <w:t xml:space="preserve"> </w:t>
            </w:r>
            <w:proofErr w:type="spellStart"/>
            <w:r w:rsidRPr="005854C0">
              <w:rPr>
                <w:rFonts w:cs="Times New Roman"/>
                <w:sz w:val="20"/>
              </w:rPr>
              <w:t>địa</w:t>
            </w:r>
            <w:proofErr w:type="spellEnd"/>
            <w:r w:rsidRPr="005854C0">
              <w:rPr>
                <w:rFonts w:cs="Times New Roman"/>
                <w:sz w:val="20"/>
              </w:rPr>
              <w:t xml:space="preserve"> </w:t>
            </w:r>
            <w:proofErr w:type="spellStart"/>
            <w:r w:rsidRPr="005854C0">
              <w:rPr>
                <w:rFonts w:cs="Times New Roman"/>
                <w:sz w:val="20"/>
              </w:rPr>
              <w:t>phương</w:t>
            </w:r>
            <w:proofErr w:type="spellEnd"/>
          </w:p>
        </w:tc>
      </w:tr>
      <w:tr w:rsidR="00605A64" w:rsidRPr="005854C0" w14:paraId="438CAFE7" w14:textId="77777777">
        <w:trPr>
          <w:jc w:val="center"/>
        </w:trPr>
        <w:tc>
          <w:tcPr>
            <w:tcW w:w="2268" w:type="dxa"/>
            <w:shd w:val="clear" w:color="auto" w:fill="F2F2F2"/>
          </w:tcPr>
          <w:p w14:paraId="78DF5192" w14:textId="77777777" w:rsidR="00605A64" w:rsidRPr="005854C0" w:rsidRDefault="00AB2BEA">
            <w:pPr>
              <w:rPr>
                <w:rFonts w:cs="Times New Roman"/>
              </w:rPr>
            </w:pPr>
            <w:r w:rsidRPr="005854C0">
              <w:rPr>
                <w:rFonts w:cs="Times New Roman"/>
                <w:sz w:val="20"/>
              </w:rPr>
              <w:t>Thailand</w:t>
            </w:r>
          </w:p>
        </w:tc>
        <w:tc>
          <w:tcPr>
            <w:tcW w:w="2268" w:type="dxa"/>
            <w:shd w:val="clear" w:color="auto" w:fill="F2F2F2"/>
          </w:tcPr>
          <w:p w14:paraId="2A494BC5" w14:textId="77777777" w:rsidR="00605A64" w:rsidRPr="005854C0" w:rsidRDefault="00AB2BEA">
            <w:pPr>
              <w:rPr>
                <w:rFonts w:cs="Times New Roman"/>
              </w:rPr>
            </w:pPr>
            <w:r w:rsidRPr="005854C0">
              <w:rPr>
                <w:rFonts w:cs="Times New Roman"/>
                <w:sz w:val="20"/>
              </w:rPr>
              <w:t>20%</w:t>
            </w:r>
          </w:p>
        </w:tc>
        <w:tc>
          <w:tcPr>
            <w:tcW w:w="2268" w:type="dxa"/>
            <w:shd w:val="clear" w:color="auto" w:fill="F2F2F2"/>
          </w:tcPr>
          <w:p w14:paraId="58EC969D" w14:textId="77777777" w:rsidR="00605A64" w:rsidRPr="005854C0" w:rsidRDefault="00AB2BEA">
            <w:pPr>
              <w:rPr>
                <w:rFonts w:cs="Times New Roman"/>
              </w:rPr>
            </w:pPr>
            <w:r w:rsidRPr="005854C0">
              <w:rPr>
                <w:rFonts w:cs="Times New Roman"/>
                <w:sz w:val="20"/>
              </w:rPr>
              <w:t>Robot AMR, OHT</w:t>
            </w:r>
          </w:p>
        </w:tc>
        <w:tc>
          <w:tcPr>
            <w:tcW w:w="2268" w:type="dxa"/>
            <w:shd w:val="clear" w:color="auto" w:fill="F2F2F2"/>
          </w:tcPr>
          <w:p w14:paraId="075ADAE8" w14:textId="77777777" w:rsidR="00605A64" w:rsidRPr="005854C0" w:rsidRDefault="00AB2BEA">
            <w:pPr>
              <w:rPr>
                <w:rFonts w:cs="Times New Roman"/>
              </w:rPr>
            </w:pPr>
            <w:proofErr w:type="spellStart"/>
            <w:r w:rsidRPr="005854C0">
              <w:rPr>
                <w:rFonts w:cs="Times New Roman"/>
                <w:sz w:val="20"/>
              </w:rPr>
              <w:t>Kênh</w:t>
            </w:r>
            <w:proofErr w:type="spellEnd"/>
            <w:r w:rsidRPr="005854C0">
              <w:rPr>
                <w:rFonts w:cs="Times New Roman"/>
                <w:sz w:val="20"/>
              </w:rPr>
              <w:t xml:space="preserve"> </w:t>
            </w:r>
            <w:proofErr w:type="spellStart"/>
            <w:r w:rsidRPr="005854C0">
              <w:rPr>
                <w:rFonts w:cs="Times New Roman"/>
                <w:sz w:val="20"/>
              </w:rPr>
              <w:t>đối</w:t>
            </w:r>
            <w:proofErr w:type="spellEnd"/>
            <w:r w:rsidRPr="005854C0">
              <w:rPr>
                <w:rFonts w:cs="Times New Roman"/>
                <w:sz w:val="20"/>
              </w:rPr>
              <w:t xml:space="preserve"> </w:t>
            </w:r>
            <w:proofErr w:type="spellStart"/>
            <w:r w:rsidRPr="005854C0">
              <w:rPr>
                <w:rFonts w:cs="Times New Roman"/>
                <w:sz w:val="20"/>
              </w:rPr>
              <w:t>tác</w:t>
            </w:r>
            <w:proofErr w:type="spellEnd"/>
            <w:r w:rsidRPr="005854C0">
              <w:rPr>
                <w:rFonts w:cs="Times New Roman"/>
                <w:sz w:val="20"/>
              </w:rPr>
              <w:t xml:space="preserve"> </w:t>
            </w:r>
            <w:proofErr w:type="spellStart"/>
            <w:r w:rsidRPr="005854C0">
              <w:rPr>
                <w:rFonts w:cs="Times New Roman"/>
                <w:sz w:val="20"/>
              </w:rPr>
              <w:t>tích</w:t>
            </w:r>
            <w:proofErr w:type="spellEnd"/>
            <w:r w:rsidRPr="005854C0">
              <w:rPr>
                <w:rFonts w:cs="Times New Roman"/>
                <w:sz w:val="20"/>
              </w:rPr>
              <w:t xml:space="preserve"> </w:t>
            </w:r>
            <w:proofErr w:type="spellStart"/>
            <w:r w:rsidRPr="005854C0">
              <w:rPr>
                <w:rFonts w:cs="Times New Roman"/>
                <w:sz w:val="20"/>
              </w:rPr>
              <w:t>hợp</w:t>
            </w:r>
            <w:proofErr w:type="spellEnd"/>
          </w:p>
        </w:tc>
      </w:tr>
      <w:tr w:rsidR="00605A64" w:rsidRPr="005854C0" w14:paraId="07E2C3AE" w14:textId="77777777">
        <w:trPr>
          <w:jc w:val="center"/>
        </w:trPr>
        <w:tc>
          <w:tcPr>
            <w:tcW w:w="2268" w:type="dxa"/>
          </w:tcPr>
          <w:p w14:paraId="0744FE8C" w14:textId="77777777" w:rsidR="00605A64" w:rsidRPr="005854C0" w:rsidRDefault="00AB2BEA">
            <w:pPr>
              <w:rPr>
                <w:rFonts w:cs="Times New Roman"/>
              </w:rPr>
            </w:pPr>
            <w:r w:rsidRPr="005854C0">
              <w:rPr>
                <w:rFonts w:cs="Times New Roman"/>
                <w:sz w:val="20"/>
              </w:rPr>
              <w:t>Malaysia</w:t>
            </w:r>
          </w:p>
        </w:tc>
        <w:tc>
          <w:tcPr>
            <w:tcW w:w="2268" w:type="dxa"/>
          </w:tcPr>
          <w:p w14:paraId="7CE5FB3A" w14:textId="77777777" w:rsidR="00605A64" w:rsidRPr="005854C0" w:rsidRDefault="00AB2BEA">
            <w:pPr>
              <w:rPr>
                <w:rFonts w:cs="Times New Roman"/>
              </w:rPr>
            </w:pPr>
            <w:r w:rsidRPr="005854C0">
              <w:rPr>
                <w:rFonts w:cs="Times New Roman"/>
                <w:sz w:val="20"/>
              </w:rPr>
              <w:t>15%</w:t>
            </w:r>
          </w:p>
        </w:tc>
        <w:tc>
          <w:tcPr>
            <w:tcW w:w="2268" w:type="dxa"/>
          </w:tcPr>
          <w:p w14:paraId="1DE3CD05" w14:textId="77777777" w:rsidR="00605A64" w:rsidRPr="005854C0" w:rsidRDefault="00AB2BEA">
            <w:pPr>
              <w:rPr>
                <w:rFonts w:cs="Times New Roman"/>
              </w:rPr>
            </w:pPr>
            <w:r w:rsidRPr="005854C0">
              <w:rPr>
                <w:rFonts w:cs="Times New Roman"/>
                <w:sz w:val="20"/>
              </w:rPr>
              <w:t xml:space="preserve">IoT Gateway, </w:t>
            </w:r>
            <w:proofErr w:type="spellStart"/>
            <w:r w:rsidRPr="005854C0">
              <w:rPr>
                <w:rFonts w:cs="Times New Roman"/>
                <w:sz w:val="20"/>
              </w:rPr>
              <w:t>Phần</w:t>
            </w:r>
            <w:proofErr w:type="spellEnd"/>
            <w:r w:rsidRPr="005854C0">
              <w:rPr>
                <w:rFonts w:cs="Times New Roman"/>
                <w:sz w:val="20"/>
              </w:rPr>
              <w:t xml:space="preserve"> </w:t>
            </w:r>
            <w:proofErr w:type="spellStart"/>
            <w:r w:rsidRPr="005854C0">
              <w:rPr>
                <w:rFonts w:cs="Times New Roman"/>
                <w:sz w:val="20"/>
              </w:rPr>
              <w:t>mềm</w:t>
            </w:r>
            <w:proofErr w:type="spellEnd"/>
          </w:p>
        </w:tc>
        <w:tc>
          <w:tcPr>
            <w:tcW w:w="2268" w:type="dxa"/>
          </w:tcPr>
          <w:p w14:paraId="473CF07D" w14:textId="77777777" w:rsidR="00605A64" w:rsidRPr="005854C0" w:rsidRDefault="00AB2BEA">
            <w:pPr>
              <w:rPr>
                <w:rFonts w:cs="Times New Roman"/>
              </w:rPr>
            </w:pPr>
            <w:proofErr w:type="spellStart"/>
            <w:r w:rsidRPr="005854C0">
              <w:rPr>
                <w:rFonts w:cs="Times New Roman"/>
                <w:sz w:val="20"/>
              </w:rPr>
              <w:t>Hợp</w:t>
            </w:r>
            <w:proofErr w:type="spellEnd"/>
            <w:r w:rsidRPr="005854C0">
              <w:rPr>
                <w:rFonts w:cs="Times New Roman"/>
                <w:sz w:val="20"/>
              </w:rPr>
              <w:t xml:space="preserve"> </w:t>
            </w:r>
            <w:proofErr w:type="spellStart"/>
            <w:r w:rsidRPr="005854C0">
              <w:rPr>
                <w:rFonts w:cs="Times New Roman"/>
                <w:sz w:val="20"/>
              </w:rPr>
              <w:t>tác</w:t>
            </w:r>
            <w:proofErr w:type="spellEnd"/>
            <w:r w:rsidRPr="005854C0">
              <w:rPr>
                <w:rFonts w:cs="Times New Roman"/>
                <w:sz w:val="20"/>
              </w:rPr>
              <w:t xml:space="preserve"> </w:t>
            </w:r>
            <w:proofErr w:type="spellStart"/>
            <w:r w:rsidRPr="005854C0">
              <w:rPr>
                <w:rFonts w:cs="Times New Roman"/>
                <w:sz w:val="20"/>
              </w:rPr>
              <w:t>phân</w:t>
            </w:r>
            <w:proofErr w:type="spellEnd"/>
            <w:r w:rsidRPr="005854C0">
              <w:rPr>
                <w:rFonts w:cs="Times New Roman"/>
                <w:sz w:val="20"/>
              </w:rPr>
              <w:t xml:space="preserve"> </w:t>
            </w:r>
            <w:proofErr w:type="spellStart"/>
            <w:r w:rsidRPr="005854C0">
              <w:rPr>
                <w:rFonts w:cs="Times New Roman"/>
                <w:sz w:val="20"/>
              </w:rPr>
              <w:t>phối</w:t>
            </w:r>
            <w:proofErr w:type="spellEnd"/>
          </w:p>
        </w:tc>
      </w:tr>
      <w:tr w:rsidR="00605A64" w:rsidRPr="005854C0" w14:paraId="1444145F" w14:textId="77777777">
        <w:trPr>
          <w:jc w:val="center"/>
        </w:trPr>
        <w:tc>
          <w:tcPr>
            <w:tcW w:w="2268" w:type="dxa"/>
            <w:shd w:val="clear" w:color="auto" w:fill="F2F2F2"/>
          </w:tcPr>
          <w:p w14:paraId="21799CA4" w14:textId="77777777" w:rsidR="00605A64" w:rsidRPr="005854C0" w:rsidRDefault="00AB2BEA">
            <w:pPr>
              <w:rPr>
                <w:rFonts w:cs="Times New Roman"/>
              </w:rPr>
            </w:pPr>
            <w:r w:rsidRPr="005854C0">
              <w:rPr>
                <w:rFonts w:cs="Times New Roman"/>
                <w:sz w:val="20"/>
              </w:rPr>
              <w:t>Philippines</w:t>
            </w:r>
          </w:p>
        </w:tc>
        <w:tc>
          <w:tcPr>
            <w:tcW w:w="2268" w:type="dxa"/>
            <w:shd w:val="clear" w:color="auto" w:fill="F2F2F2"/>
          </w:tcPr>
          <w:p w14:paraId="517AFC6B" w14:textId="77777777" w:rsidR="00605A64" w:rsidRPr="005854C0" w:rsidRDefault="00AB2BEA">
            <w:pPr>
              <w:rPr>
                <w:rFonts w:cs="Times New Roman"/>
              </w:rPr>
            </w:pPr>
            <w:r w:rsidRPr="005854C0">
              <w:rPr>
                <w:rFonts w:cs="Times New Roman"/>
                <w:sz w:val="20"/>
              </w:rPr>
              <w:t>10%</w:t>
            </w:r>
          </w:p>
        </w:tc>
        <w:tc>
          <w:tcPr>
            <w:tcW w:w="2268" w:type="dxa"/>
            <w:shd w:val="clear" w:color="auto" w:fill="F2F2F2"/>
          </w:tcPr>
          <w:p w14:paraId="76328197" w14:textId="77777777" w:rsidR="00605A64" w:rsidRPr="005854C0" w:rsidRDefault="00AB2BEA">
            <w:pPr>
              <w:rPr>
                <w:rFonts w:cs="Times New Roman"/>
              </w:rPr>
            </w:pPr>
            <w:r w:rsidRPr="005854C0">
              <w:rPr>
                <w:rFonts w:cs="Times New Roman"/>
                <w:sz w:val="20"/>
              </w:rPr>
              <w:t>AGV, IoT sensors</w:t>
            </w:r>
          </w:p>
        </w:tc>
        <w:tc>
          <w:tcPr>
            <w:tcW w:w="2268" w:type="dxa"/>
            <w:shd w:val="clear" w:color="auto" w:fill="F2F2F2"/>
          </w:tcPr>
          <w:p w14:paraId="0AA26D34" w14:textId="77777777" w:rsidR="00605A64" w:rsidRPr="005854C0" w:rsidRDefault="00AB2BEA">
            <w:pPr>
              <w:rPr>
                <w:rFonts w:cs="Times New Roman"/>
              </w:rPr>
            </w:pPr>
            <w:proofErr w:type="spellStart"/>
            <w:r w:rsidRPr="005854C0">
              <w:rPr>
                <w:rFonts w:cs="Times New Roman"/>
                <w:sz w:val="20"/>
              </w:rPr>
              <w:t>Xuất</w:t>
            </w:r>
            <w:proofErr w:type="spellEnd"/>
            <w:r w:rsidRPr="005854C0">
              <w:rPr>
                <w:rFonts w:cs="Times New Roman"/>
                <w:sz w:val="20"/>
              </w:rPr>
              <w:t xml:space="preserve"> </w:t>
            </w:r>
            <w:proofErr w:type="spellStart"/>
            <w:r w:rsidRPr="005854C0">
              <w:rPr>
                <w:rFonts w:cs="Times New Roman"/>
                <w:sz w:val="20"/>
              </w:rPr>
              <w:t>khẩu</w:t>
            </w:r>
            <w:proofErr w:type="spellEnd"/>
            <w:r w:rsidRPr="005854C0">
              <w:rPr>
                <w:rFonts w:cs="Times New Roman"/>
                <w:sz w:val="20"/>
              </w:rPr>
              <w:t xml:space="preserve"> </w:t>
            </w:r>
            <w:proofErr w:type="spellStart"/>
            <w:r w:rsidRPr="005854C0">
              <w:rPr>
                <w:rFonts w:cs="Times New Roman"/>
                <w:sz w:val="20"/>
              </w:rPr>
              <w:t>trực</w:t>
            </w:r>
            <w:proofErr w:type="spellEnd"/>
            <w:r w:rsidRPr="005854C0">
              <w:rPr>
                <w:rFonts w:cs="Times New Roman"/>
                <w:sz w:val="20"/>
              </w:rPr>
              <w:t xml:space="preserve"> </w:t>
            </w:r>
            <w:proofErr w:type="spellStart"/>
            <w:r w:rsidRPr="005854C0">
              <w:rPr>
                <w:rFonts w:cs="Times New Roman"/>
                <w:sz w:val="20"/>
              </w:rPr>
              <w:t>tiếp</w:t>
            </w:r>
            <w:proofErr w:type="spellEnd"/>
          </w:p>
        </w:tc>
      </w:tr>
    </w:tbl>
    <w:p w14:paraId="12CE47FF" w14:textId="77777777" w:rsidR="00605A64" w:rsidRPr="005854C0" w:rsidRDefault="00AB2BEA">
      <w:pPr>
        <w:rPr>
          <w:rFonts w:cs="Times New Roman"/>
        </w:rPr>
      </w:pPr>
      <w:proofErr w:type="spellStart"/>
      <w:r w:rsidRPr="005854C0">
        <w:rPr>
          <w:rFonts w:cs="Times New Roman"/>
          <w:b/>
        </w:rPr>
        <w:t>Thị</w:t>
      </w:r>
      <w:proofErr w:type="spellEnd"/>
      <w:r w:rsidRPr="005854C0">
        <w:rPr>
          <w:rFonts w:cs="Times New Roman"/>
          <w:b/>
        </w:rPr>
        <w:t xml:space="preserve"> </w:t>
      </w:r>
      <w:proofErr w:type="spellStart"/>
      <w:r w:rsidRPr="005854C0">
        <w:rPr>
          <w:rFonts w:cs="Times New Roman"/>
          <w:b/>
        </w:rPr>
        <w:t>trường</w:t>
      </w:r>
      <w:proofErr w:type="spellEnd"/>
      <w:r w:rsidRPr="005854C0">
        <w:rPr>
          <w:rFonts w:cs="Times New Roman"/>
          <w:b/>
        </w:rPr>
        <w:t xml:space="preserve"> </w:t>
      </w:r>
      <w:proofErr w:type="spellStart"/>
      <w:r w:rsidRPr="005854C0">
        <w:rPr>
          <w:rFonts w:cs="Times New Roman"/>
          <w:b/>
        </w:rPr>
        <w:t>Đông</w:t>
      </w:r>
      <w:proofErr w:type="spellEnd"/>
      <w:r w:rsidRPr="005854C0">
        <w:rPr>
          <w:rFonts w:cs="Times New Roman"/>
          <w:b/>
        </w:rPr>
        <w:t xml:space="preserve"> Á (20% </w:t>
      </w:r>
      <w:proofErr w:type="spellStart"/>
      <w:r w:rsidRPr="005854C0">
        <w:rPr>
          <w:rFonts w:cs="Times New Roman"/>
          <w:b/>
        </w:rPr>
        <w:t>doanh</w:t>
      </w:r>
      <w:proofErr w:type="spellEnd"/>
      <w:r w:rsidRPr="005854C0">
        <w:rPr>
          <w:rFonts w:cs="Times New Roman"/>
          <w:b/>
        </w:rPr>
        <w:t xml:space="preserve"> </w:t>
      </w:r>
      <w:proofErr w:type="spellStart"/>
      <w:r w:rsidRPr="005854C0">
        <w:rPr>
          <w:rFonts w:cs="Times New Roman"/>
          <w:b/>
        </w:rPr>
        <w:t>thu</w:t>
      </w:r>
      <w:proofErr w:type="spellEnd"/>
      <w:r w:rsidRPr="005854C0">
        <w:rPr>
          <w:rFonts w:cs="Times New Roman"/>
          <w:b/>
        </w:rPr>
        <w:t xml:space="preserve"> </w:t>
      </w:r>
      <w:proofErr w:type="spellStart"/>
      <w:r w:rsidRPr="005854C0">
        <w:rPr>
          <w:rFonts w:cs="Times New Roman"/>
          <w:b/>
        </w:rPr>
        <w:t>xuất</w:t>
      </w:r>
      <w:proofErr w:type="spellEnd"/>
      <w:r w:rsidRPr="005854C0">
        <w:rPr>
          <w:rFonts w:cs="Times New Roman"/>
          <w:b/>
        </w:rPr>
        <w:t xml:space="preserve"> </w:t>
      </w:r>
      <w:proofErr w:type="spellStart"/>
      <w:r w:rsidRPr="005854C0">
        <w:rPr>
          <w:rFonts w:cs="Times New Roman"/>
          <w:b/>
        </w:rPr>
        <w:t>khẩu</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4A0DAA66" w14:textId="77777777">
        <w:trPr>
          <w:jc w:val="center"/>
        </w:trPr>
        <w:tc>
          <w:tcPr>
            <w:tcW w:w="2268" w:type="dxa"/>
            <w:shd w:val="clear" w:color="auto" w:fill="4472C4"/>
          </w:tcPr>
          <w:p w14:paraId="0EACC00E" w14:textId="77777777" w:rsidR="00605A64" w:rsidRPr="005854C0" w:rsidRDefault="00AB2BEA">
            <w:pPr>
              <w:jc w:val="center"/>
              <w:rPr>
                <w:rFonts w:cs="Times New Roman"/>
              </w:rPr>
            </w:pPr>
            <w:proofErr w:type="spellStart"/>
            <w:r w:rsidRPr="005854C0">
              <w:rPr>
                <w:rFonts w:cs="Times New Roman"/>
                <w:b/>
                <w:color w:val="FFFFFF"/>
                <w:sz w:val="22"/>
              </w:rPr>
              <w:t>Quốc</w:t>
            </w:r>
            <w:proofErr w:type="spellEnd"/>
            <w:r w:rsidRPr="005854C0">
              <w:rPr>
                <w:rFonts w:cs="Times New Roman"/>
                <w:b/>
                <w:color w:val="FFFFFF"/>
                <w:sz w:val="22"/>
              </w:rPr>
              <w:t xml:space="preserve"> </w:t>
            </w:r>
            <w:proofErr w:type="spellStart"/>
            <w:r w:rsidRPr="005854C0">
              <w:rPr>
                <w:rFonts w:cs="Times New Roman"/>
                <w:b/>
                <w:color w:val="FFFFFF"/>
                <w:sz w:val="22"/>
              </w:rPr>
              <w:t>gia</w:t>
            </w:r>
            <w:proofErr w:type="spellEnd"/>
          </w:p>
        </w:tc>
        <w:tc>
          <w:tcPr>
            <w:tcW w:w="2268" w:type="dxa"/>
            <w:shd w:val="clear" w:color="auto" w:fill="4472C4"/>
          </w:tcPr>
          <w:p w14:paraId="14509854" w14:textId="77777777" w:rsidR="00605A64" w:rsidRPr="005854C0" w:rsidRDefault="00AB2BEA">
            <w:pPr>
              <w:jc w:val="center"/>
              <w:rPr>
                <w:rFonts w:cs="Times New Roman"/>
              </w:rPr>
            </w:pPr>
            <w:proofErr w:type="spellStart"/>
            <w:r w:rsidRPr="005854C0">
              <w:rPr>
                <w:rFonts w:cs="Times New Roman"/>
                <w:b/>
                <w:color w:val="FFFFFF"/>
                <w:sz w:val="22"/>
              </w:rPr>
              <w:t>Tỷ</w:t>
            </w:r>
            <w:proofErr w:type="spellEnd"/>
            <w:r w:rsidRPr="005854C0">
              <w:rPr>
                <w:rFonts w:cs="Times New Roman"/>
                <w:b/>
                <w:color w:val="FFFFFF"/>
                <w:sz w:val="22"/>
              </w:rPr>
              <w:t xml:space="preserve"> </w:t>
            </w:r>
            <w:proofErr w:type="spellStart"/>
            <w:r w:rsidRPr="005854C0">
              <w:rPr>
                <w:rFonts w:cs="Times New Roman"/>
                <w:b/>
                <w:color w:val="FFFFFF"/>
                <w:sz w:val="22"/>
              </w:rPr>
              <w:t>lệ</w:t>
            </w:r>
            <w:proofErr w:type="spellEnd"/>
            <w:r w:rsidRPr="005854C0">
              <w:rPr>
                <w:rFonts w:cs="Times New Roman"/>
                <w:b/>
                <w:color w:val="FFFFFF"/>
                <w:sz w:val="22"/>
              </w:rPr>
              <w:t xml:space="preserve"> </w:t>
            </w:r>
            <w:proofErr w:type="spellStart"/>
            <w:r w:rsidRPr="005854C0">
              <w:rPr>
                <w:rFonts w:cs="Times New Roman"/>
                <w:b/>
                <w:color w:val="FFFFFF"/>
                <w:sz w:val="22"/>
              </w:rPr>
              <w:t>mục</w:t>
            </w:r>
            <w:proofErr w:type="spellEnd"/>
            <w:r w:rsidRPr="005854C0">
              <w:rPr>
                <w:rFonts w:cs="Times New Roman"/>
                <w:b/>
                <w:color w:val="FFFFFF"/>
                <w:sz w:val="22"/>
              </w:rPr>
              <w:t xml:space="preserve"> </w:t>
            </w:r>
            <w:proofErr w:type="spellStart"/>
            <w:r w:rsidRPr="005854C0">
              <w:rPr>
                <w:rFonts w:cs="Times New Roman"/>
                <w:b/>
                <w:color w:val="FFFFFF"/>
                <w:sz w:val="22"/>
              </w:rPr>
              <w:t>tiêu</w:t>
            </w:r>
            <w:proofErr w:type="spellEnd"/>
          </w:p>
        </w:tc>
        <w:tc>
          <w:tcPr>
            <w:tcW w:w="2268" w:type="dxa"/>
            <w:shd w:val="clear" w:color="auto" w:fill="4472C4"/>
          </w:tcPr>
          <w:p w14:paraId="72F08DAD" w14:textId="77777777" w:rsidR="00605A64" w:rsidRPr="005854C0" w:rsidRDefault="00AB2BEA">
            <w:pPr>
              <w:jc w:val="center"/>
              <w:rPr>
                <w:rFonts w:cs="Times New Roman"/>
              </w:rPr>
            </w:pPr>
            <w:proofErr w:type="spellStart"/>
            <w:r w:rsidRPr="005854C0">
              <w:rPr>
                <w:rFonts w:cs="Times New Roman"/>
                <w:b/>
                <w:color w:val="FFFFFF"/>
                <w:sz w:val="22"/>
              </w:rPr>
              <w:t>Sản</w:t>
            </w:r>
            <w:proofErr w:type="spellEnd"/>
            <w:r w:rsidRPr="005854C0">
              <w:rPr>
                <w:rFonts w:cs="Times New Roman"/>
                <w:b/>
                <w:color w:val="FFFFFF"/>
                <w:sz w:val="22"/>
              </w:rPr>
              <w:t xml:space="preserve"> </w:t>
            </w:r>
            <w:proofErr w:type="spellStart"/>
            <w:r w:rsidRPr="005854C0">
              <w:rPr>
                <w:rFonts w:cs="Times New Roman"/>
                <w:b/>
                <w:color w:val="FFFFFF"/>
                <w:sz w:val="22"/>
              </w:rPr>
              <w:t>phẩm</w:t>
            </w:r>
            <w:proofErr w:type="spellEnd"/>
            <w:r w:rsidRPr="005854C0">
              <w:rPr>
                <w:rFonts w:cs="Times New Roman"/>
                <w:b/>
                <w:color w:val="FFFFFF"/>
                <w:sz w:val="22"/>
              </w:rPr>
              <w:t xml:space="preserve"> </w:t>
            </w:r>
            <w:proofErr w:type="spellStart"/>
            <w:r w:rsidRPr="005854C0">
              <w:rPr>
                <w:rFonts w:cs="Times New Roman"/>
                <w:b/>
                <w:color w:val="FFFFFF"/>
                <w:sz w:val="22"/>
              </w:rPr>
              <w:t>chính</w:t>
            </w:r>
            <w:proofErr w:type="spellEnd"/>
          </w:p>
        </w:tc>
        <w:tc>
          <w:tcPr>
            <w:tcW w:w="2268" w:type="dxa"/>
            <w:shd w:val="clear" w:color="auto" w:fill="4472C4"/>
          </w:tcPr>
          <w:p w14:paraId="11782AC6" w14:textId="77777777" w:rsidR="00605A64" w:rsidRPr="005854C0" w:rsidRDefault="00AB2BEA">
            <w:pPr>
              <w:jc w:val="center"/>
              <w:rPr>
                <w:rFonts w:cs="Times New Roman"/>
              </w:rPr>
            </w:pPr>
            <w:proofErr w:type="spellStart"/>
            <w:r w:rsidRPr="005854C0">
              <w:rPr>
                <w:rFonts w:cs="Times New Roman"/>
                <w:b/>
                <w:color w:val="FFFFFF"/>
                <w:sz w:val="22"/>
              </w:rPr>
              <w:t>Chiến</w:t>
            </w:r>
            <w:proofErr w:type="spellEnd"/>
            <w:r w:rsidRPr="005854C0">
              <w:rPr>
                <w:rFonts w:cs="Times New Roman"/>
                <w:b/>
                <w:color w:val="FFFFFF"/>
                <w:sz w:val="22"/>
              </w:rPr>
              <w:t xml:space="preserve"> </w:t>
            </w:r>
            <w:proofErr w:type="spellStart"/>
            <w:r w:rsidRPr="005854C0">
              <w:rPr>
                <w:rFonts w:cs="Times New Roman"/>
                <w:b/>
                <w:color w:val="FFFFFF"/>
                <w:sz w:val="22"/>
              </w:rPr>
              <w:t>lược</w:t>
            </w:r>
            <w:proofErr w:type="spellEnd"/>
            <w:r w:rsidRPr="005854C0">
              <w:rPr>
                <w:rFonts w:cs="Times New Roman"/>
                <w:b/>
                <w:color w:val="FFFFFF"/>
                <w:sz w:val="22"/>
              </w:rPr>
              <w:t xml:space="preserve"> </w:t>
            </w:r>
            <w:proofErr w:type="spellStart"/>
            <w:r w:rsidRPr="005854C0">
              <w:rPr>
                <w:rFonts w:cs="Times New Roman"/>
                <w:b/>
                <w:color w:val="FFFFFF"/>
                <w:sz w:val="22"/>
              </w:rPr>
              <w:t>vào</w:t>
            </w:r>
            <w:proofErr w:type="spellEnd"/>
            <w:r w:rsidRPr="005854C0">
              <w:rPr>
                <w:rFonts w:cs="Times New Roman"/>
                <w:b/>
                <w:color w:val="FFFFFF"/>
                <w:sz w:val="22"/>
              </w:rPr>
              <w:t xml:space="preserve"> </w:t>
            </w:r>
            <w:proofErr w:type="spellStart"/>
            <w:r w:rsidRPr="005854C0">
              <w:rPr>
                <w:rFonts w:cs="Times New Roman"/>
                <w:b/>
                <w:color w:val="FFFFFF"/>
                <w:sz w:val="22"/>
              </w:rPr>
              <w:t>thị</w:t>
            </w:r>
            <w:proofErr w:type="spellEnd"/>
            <w:r w:rsidRPr="005854C0">
              <w:rPr>
                <w:rFonts w:cs="Times New Roman"/>
                <w:b/>
                <w:color w:val="FFFFFF"/>
                <w:sz w:val="22"/>
              </w:rPr>
              <w:t xml:space="preserve"> </w:t>
            </w:r>
            <w:proofErr w:type="spellStart"/>
            <w:r w:rsidRPr="005854C0">
              <w:rPr>
                <w:rFonts w:cs="Times New Roman"/>
                <w:b/>
                <w:color w:val="FFFFFF"/>
                <w:sz w:val="22"/>
              </w:rPr>
              <w:t>trường</w:t>
            </w:r>
            <w:proofErr w:type="spellEnd"/>
          </w:p>
        </w:tc>
      </w:tr>
      <w:tr w:rsidR="00605A64" w:rsidRPr="005854C0" w14:paraId="7B221F0E" w14:textId="77777777">
        <w:trPr>
          <w:jc w:val="center"/>
        </w:trPr>
        <w:tc>
          <w:tcPr>
            <w:tcW w:w="2268" w:type="dxa"/>
          </w:tcPr>
          <w:p w14:paraId="094ED4F0" w14:textId="77777777" w:rsidR="00605A64" w:rsidRPr="005854C0" w:rsidRDefault="00AB2BEA">
            <w:pPr>
              <w:rPr>
                <w:rFonts w:cs="Times New Roman"/>
              </w:rPr>
            </w:pPr>
            <w:proofErr w:type="spellStart"/>
            <w:r w:rsidRPr="005854C0">
              <w:rPr>
                <w:rFonts w:cs="Times New Roman"/>
                <w:sz w:val="20"/>
              </w:rPr>
              <w:t>Hàn</w:t>
            </w:r>
            <w:proofErr w:type="spellEnd"/>
            <w:r w:rsidRPr="005854C0">
              <w:rPr>
                <w:rFonts w:cs="Times New Roman"/>
                <w:sz w:val="20"/>
              </w:rPr>
              <w:t xml:space="preserve"> </w:t>
            </w:r>
            <w:proofErr w:type="spellStart"/>
            <w:r w:rsidRPr="005854C0">
              <w:rPr>
                <w:rFonts w:cs="Times New Roman"/>
                <w:sz w:val="20"/>
              </w:rPr>
              <w:t>Quốc</w:t>
            </w:r>
            <w:proofErr w:type="spellEnd"/>
          </w:p>
        </w:tc>
        <w:tc>
          <w:tcPr>
            <w:tcW w:w="2268" w:type="dxa"/>
          </w:tcPr>
          <w:p w14:paraId="304BB269" w14:textId="77777777" w:rsidR="00605A64" w:rsidRPr="005854C0" w:rsidRDefault="00AB2BEA">
            <w:pPr>
              <w:rPr>
                <w:rFonts w:cs="Times New Roman"/>
              </w:rPr>
            </w:pPr>
            <w:r w:rsidRPr="005854C0">
              <w:rPr>
                <w:rFonts w:cs="Times New Roman"/>
                <w:sz w:val="20"/>
              </w:rPr>
              <w:t>8%</w:t>
            </w:r>
          </w:p>
        </w:tc>
        <w:tc>
          <w:tcPr>
            <w:tcW w:w="2268" w:type="dxa"/>
          </w:tcPr>
          <w:p w14:paraId="63083AF6" w14:textId="77777777" w:rsidR="00605A64" w:rsidRPr="005854C0" w:rsidRDefault="00AB2BEA">
            <w:pPr>
              <w:rPr>
                <w:rFonts w:cs="Times New Roman"/>
              </w:rPr>
            </w:pPr>
            <w:proofErr w:type="spellStart"/>
            <w:r w:rsidRPr="005854C0">
              <w:rPr>
                <w:rFonts w:cs="Times New Roman"/>
                <w:sz w:val="20"/>
              </w:rPr>
              <w:t>Các</w:t>
            </w:r>
            <w:proofErr w:type="spellEnd"/>
            <w:r w:rsidRPr="005854C0">
              <w:rPr>
                <w:rFonts w:cs="Times New Roman"/>
                <w:sz w:val="20"/>
              </w:rPr>
              <w:t xml:space="preserve"> module IoT </w:t>
            </w:r>
            <w:proofErr w:type="spellStart"/>
            <w:r w:rsidRPr="005854C0">
              <w:rPr>
                <w:rFonts w:cs="Times New Roman"/>
                <w:sz w:val="20"/>
              </w:rPr>
              <w:t>đặc</w:t>
            </w:r>
            <w:proofErr w:type="spellEnd"/>
            <w:r w:rsidRPr="005854C0">
              <w:rPr>
                <w:rFonts w:cs="Times New Roman"/>
                <w:sz w:val="20"/>
              </w:rPr>
              <w:t xml:space="preserve"> </w:t>
            </w:r>
            <w:proofErr w:type="spellStart"/>
            <w:r w:rsidRPr="005854C0">
              <w:rPr>
                <w:rFonts w:cs="Times New Roman"/>
                <w:sz w:val="20"/>
              </w:rPr>
              <w:t>biệt</w:t>
            </w:r>
            <w:proofErr w:type="spellEnd"/>
          </w:p>
        </w:tc>
        <w:tc>
          <w:tcPr>
            <w:tcW w:w="2268" w:type="dxa"/>
          </w:tcPr>
          <w:p w14:paraId="4DCAE0E2" w14:textId="77777777" w:rsidR="00605A64" w:rsidRPr="005854C0" w:rsidRDefault="00AB2BEA">
            <w:pPr>
              <w:rPr>
                <w:rFonts w:cs="Times New Roman"/>
              </w:rPr>
            </w:pPr>
            <w:proofErr w:type="spellStart"/>
            <w:r w:rsidRPr="005854C0">
              <w:rPr>
                <w:rFonts w:cs="Times New Roman"/>
                <w:sz w:val="20"/>
              </w:rPr>
              <w:t>Hợp</w:t>
            </w:r>
            <w:proofErr w:type="spellEnd"/>
            <w:r w:rsidRPr="005854C0">
              <w:rPr>
                <w:rFonts w:cs="Times New Roman"/>
                <w:sz w:val="20"/>
              </w:rPr>
              <w:t xml:space="preserve"> </w:t>
            </w:r>
            <w:proofErr w:type="spellStart"/>
            <w:r w:rsidRPr="005854C0">
              <w:rPr>
                <w:rFonts w:cs="Times New Roman"/>
                <w:sz w:val="20"/>
              </w:rPr>
              <w:t>tác</w:t>
            </w:r>
            <w:proofErr w:type="spellEnd"/>
            <w:r w:rsidRPr="005854C0">
              <w:rPr>
                <w:rFonts w:cs="Times New Roman"/>
                <w:sz w:val="20"/>
              </w:rPr>
              <w:t xml:space="preserve"> OEM</w:t>
            </w:r>
          </w:p>
        </w:tc>
      </w:tr>
      <w:tr w:rsidR="00605A64" w:rsidRPr="005854C0" w14:paraId="3D8E3F6F" w14:textId="77777777">
        <w:trPr>
          <w:jc w:val="center"/>
        </w:trPr>
        <w:tc>
          <w:tcPr>
            <w:tcW w:w="2268" w:type="dxa"/>
            <w:shd w:val="clear" w:color="auto" w:fill="F2F2F2"/>
          </w:tcPr>
          <w:p w14:paraId="670E5DEF" w14:textId="77777777" w:rsidR="00605A64" w:rsidRPr="005854C0" w:rsidRDefault="00AB2BEA">
            <w:pPr>
              <w:rPr>
                <w:rFonts w:cs="Times New Roman"/>
              </w:rPr>
            </w:pPr>
            <w:r w:rsidRPr="005854C0">
              <w:rPr>
                <w:rFonts w:cs="Times New Roman"/>
                <w:sz w:val="20"/>
              </w:rPr>
              <w:t xml:space="preserve">Nhật </w:t>
            </w:r>
            <w:proofErr w:type="spellStart"/>
            <w:r w:rsidRPr="005854C0">
              <w:rPr>
                <w:rFonts w:cs="Times New Roman"/>
                <w:sz w:val="20"/>
              </w:rPr>
              <w:t>Bản</w:t>
            </w:r>
            <w:proofErr w:type="spellEnd"/>
          </w:p>
        </w:tc>
        <w:tc>
          <w:tcPr>
            <w:tcW w:w="2268" w:type="dxa"/>
            <w:shd w:val="clear" w:color="auto" w:fill="F2F2F2"/>
          </w:tcPr>
          <w:p w14:paraId="2D3691C9" w14:textId="77777777" w:rsidR="00605A64" w:rsidRPr="005854C0" w:rsidRDefault="00AB2BEA">
            <w:pPr>
              <w:rPr>
                <w:rFonts w:cs="Times New Roman"/>
              </w:rPr>
            </w:pPr>
            <w:r w:rsidRPr="005854C0">
              <w:rPr>
                <w:rFonts w:cs="Times New Roman"/>
                <w:sz w:val="20"/>
              </w:rPr>
              <w:t>7%</w:t>
            </w:r>
          </w:p>
        </w:tc>
        <w:tc>
          <w:tcPr>
            <w:tcW w:w="2268" w:type="dxa"/>
            <w:shd w:val="clear" w:color="auto" w:fill="F2F2F2"/>
          </w:tcPr>
          <w:p w14:paraId="21839E71" w14:textId="77777777" w:rsidR="00605A64" w:rsidRPr="005854C0" w:rsidRDefault="00AB2BEA">
            <w:pPr>
              <w:rPr>
                <w:rFonts w:cs="Times New Roman"/>
              </w:rPr>
            </w:pPr>
            <w:r w:rsidRPr="005854C0">
              <w:rPr>
                <w:rFonts w:cs="Times New Roman"/>
                <w:sz w:val="20"/>
              </w:rPr>
              <w:t xml:space="preserve">Robot AMR </w:t>
            </w:r>
            <w:proofErr w:type="spellStart"/>
            <w:r w:rsidRPr="005854C0">
              <w:rPr>
                <w:rFonts w:cs="Times New Roman"/>
                <w:sz w:val="20"/>
              </w:rPr>
              <w:t>cao</w:t>
            </w:r>
            <w:proofErr w:type="spellEnd"/>
            <w:r w:rsidRPr="005854C0">
              <w:rPr>
                <w:rFonts w:cs="Times New Roman"/>
                <w:sz w:val="20"/>
              </w:rPr>
              <w:t xml:space="preserve"> </w:t>
            </w:r>
            <w:proofErr w:type="spellStart"/>
            <w:r w:rsidRPr="005854C0">
              <w:rPr>
                <w:rFonts w:cs="Times New Roman"/>
                <w:sz w:val="20"/>
              </w:rPr>
              <w:t>cấp</w:t>
            </w:r>
            <w:proofErr w:type="spellEnd"/>
          </w:p>
        </w:tc>
        <w:tc>
          <w:tcPr>
            <w:tcW w:w="2268" w:type="dxa"/>
            <w:shd w:val="clear" w:color="auto" w:fill="F2F2F2"/>
          </w:tcPr>
          <w:p w14:paraId="51622765" w14:textId="77777777" w:rsidR="00605A64" w:rsidRPr="005854C0" w:rsidRDefault="00AB2BEA">
            <w:pPr>
              <w:rPr>
                <w:rFonts w:cs="Times New Roman"/>
              </w:rPr>
            </w:pPr>
            <w:proofErr w:type="spellStart"/>
            <w:r w:rsidRPr="005854C0">
              <w:rPr>
                <w:rFonts w:cs="Times New Roman"/>
                <w:sz w:val="20"/>
              </w:rPr>
              <w:t>Hợp</w:t>
            </w:r>
            <w:proofErr w:type="spellEnd"/>
            <w:r w:rsidRPr="005854C0">
              <w:rPr>
                <w:rFonts w:cs="Times New Roman"/>
                <w:sz w:val="20"/>
              </w:rPr>
              <w:t xml:space="preserve"> </w:t>
            </w:r>
            <w:proofErr w:type="spellStart"/>
            <w:r w:rsidRPr="005854C0">
              <w:rPr>
                <w:rFonts w:cs="Times New Roman"/>
                <w:sz w:val="20"/>
              </w:rPr>
              <w:t>tác</w:t>
            </w:r>
            <w:proofErr w:type="spellEnd"/>
            <w:r w:rsidRPr="005854C0">
              <w:rPr>
                <w:rFonts w:cs="Times New Roman"/>
                <w:sz w:val="20"/>
              </w:rPr>
              <w:t xml:space="preserve"> </w:t>
            </w:r>
            <w:proofErr w:type="spellStart"/>
            <w:r w:rsidRPr="005854C0">
              <w:rPr>
                <w:rFonts w:cs="Times New Roman"/>
                <w:sz w:val="20"/>
              </w:rPr>
              <w:t>công</w:t>
            </w:r>
            <w:proofErr w:type="spellEnd"/>
            <w:r w:rsidRPr="005854C0">
              <w:rPr>
                <w:rFonts w:cs="Times New Roman"/>
                <w:sz w:val="20"/>
              </w:rPr>
              <w:t xml:space="preserve"> </w:t>
            </w:r>
            <w:proofErr w:type="spellStart"/>
            <w:r w:rsidRPr="005854C0">
              <w:rPr>
                <w:rFonts w:cs="Times New Roman"/>
                <w:sz w:val="20"/>
              </w:rPr>
              <w:t>nghệ</w:t>
            </w:r>
            <w:proofErr w:type="spellEnd"/>
          </w:p>
        </w:tc>
      </w:tr>
      <w:tr w:rsidR="00605A64" w:rsidRPr="005854C0" w14:paraId="5CDBCD10" w14:textId="77777777">
        <w:trPr>
          <w:jc w:val="center"/>
        </w:trPr>
        <w:tc>
          <w:tcPr>
            <w:tcW w:w="2268" w:type="dxa"/>
          </w:tcPr>
          <w:p w14:paraId="152454D3" w14:textId="77777777" w:rsidR="00605A64" w:rsidRPr="005854C0" w:rsidRDefault="00AB2BEA">
            <w:pPr>
              <w:rPr>
                <w:rFonts w:cs="Times New Roman"/>
              </w:rPr>
            </w:pPr>
            <w:proofErr w:type="spellStart"/>
            <w:r w:rsidRPr="005854C0">
              <w:rPr>
                <w:rFonts w:cs="Times New Roman"/>
                <w:sz w:val="20"/>
              </w:rPr>
              <w:t>Đài</w:t>
            </w:r>
            <w:proofErr w:type="spellEnd"/>
            <w:r w:rsidRPr="005854C0">
              <w:rPr>
                <w:rFonts w:cs="Times New Roman"/>
                <w:sz w:val="20"/>
              </w:rPr>
              <w:t xml:space="preserve"> Loan</w:t>
            </w:r>
          </w:p>
        </w:tc>
        <w:tc>
          <w:tcPr>
            <w:tcW w:w="2268" w:type="dxa"/>
          </w:tcPr>
          <w:p w14:paraId="2DD6F1C7" w14:textId="77777777" w:rsidR="00605A64" w:rsidRPr="005854C0" w:rsidRDefault="00AB2BEA">
            <w:pPr>
              <w:rPr>
                <w:rFonts w:cs="Times New Roman"/>
              </w:rPr>
            </w:pPr>
            <w:r w:rsidRPr="005854C0">
              <w:rPr>
                <w:rFonts w:cs="Times New Roman"/>
                <w:sz w:val="20"/>
              </w:rPr>
              <w:t>5%</w:t>
            </w:r>
          </w:p>
        </w:tc>
        <w:tc>
          <w:tcPr>
            <w:tcW w:w="2268" w:type="dxa"/>
          </w:tcPr>
          <w:p w14:paraId="2A0631F1" w14:textId="77777777" w:rsidR="00605A64" w:rsidRPr="005854C0" w:rsidRDefault="00AB2BEA">
            <w:pPr>
              <w:rPr>
                <w:rFonts w:cs="Times New Roman"/>
              </w:rPr>
            </w:pPr>
            <w:r w:rsidRPr="005854C0">
              <w:rPr>
                <w:rFonts w:cs="Times New Roman"/>
                <w:sz w:val="20"/>
              </w:rPr>
              <w:t xml:space="preserve">Linh </w:t>
            </w:r>
            <w:proofErr w:type="spellStart"/>
            <w:r w:rsidRPr="005854C0">
              <w:rPr>
                <w:rFonts w:cs="Times New Roman"/>
                <w:sz w:val="20"/>
              </w:rPr>
              <w:t>kiện</w:t>
            </w:r>
            <w:proofErr w:type="spellEnd"/>
            <w:r w:rsidRPr="005854C0">
              <w:rPr>
                <w:rFonts w:cs="Times New Roman"/>
                <w:sz w:val="20"/>
              </w:rPr>
              <w:t xml:space="preserve"> </w:t>
            </w:r>
            <w:proofErr w:type="spellStart"/>
            <w:r w:rsidRPr="005854C0">
              <w:rPr>
                <w:rFonts w:cs="Times New Roman"/>
                <w:sz w:val="20"/>
              </w:rPr>
              <w:t>kết</w:t>
            </w:r>
            <w:proofErr w:type="spellEnd"/>
            <w:r w:rsidRPr="005854C0">
              <w:rPr>
                <w:rFonts w:cs="Times New Roman"/>
                <w:sz w:val="20"/>
              </w:rPr>
              <w:t xml:space="preserve"> </w:t>
            </w:r>
            <w:proofErr w:type="spellStart"/>
            <w:r w:rsidRPr="005854C0">
              <w:rPr>
                <w:rFonts w:cs="Times New Roman"/>
                <w:sz w:val="20"/>
              </w:rPr>
              <w:t>nối</w:t>
            </w:r>
            <w:proofErr w:type="spellEnd"/>
            <w:r w:rsidRPr="005854C0">
              <w:rPr>
                <w:rFonts w:cs="Times New Roman"/>
                <w:sz w:val="20"/>
              </w:rPr>
              <w:t xml:space="preserve"> </w:t>
            </w:r>
            <w:proofErr w:type="spellStart"/>
            <w:r w:rsidRPr="005854C0">
              <w:rPr>
                <w:rFonts w:cs="Times New Roman"/>
                <w:sz w:val="20"/>
              </w:rPr>
              <w:t>Việt</w:t>
            </w:r>
            <w:proofErr w:type="spellEnd"/>
            <w:r w:rsidRPr="005854C0">
              <w:rPr>
                <w:rFonts w:cs="Times New Roman"/>
                <w:sz w:val="20"/>
              </w:rPr>
              <w:t xml:space="preserve"> Nam</w:t>
            </w:r>
          </w:p>
        </w:tc>
        <w:tc>
          <w:tcPr>
            <w:tcW w:w="2268" w:type="dxa"/>
          </w:tcPr>
          <w:p w14:paraId="4AB6AB70" w14:textId="77777777" w:rsidR="00605A64" w:rsidRPr="005854C0" w:rsidRDefault="00AB2BEA">
            <w:pPr>
              <w:rPr>
                <w:rFonts w:cs="Times New Roman"/>
              </w:rPr>
            </w:pPr>
            <w:proofErr w:type="spellStart"/>
            <w:r w:rsidRPr="005854C0">
              <w:rPr>
                <w:rFonts w:cs="Times New Roman"/>
                <w:sz w:val="20"/>
              </w:rPr>
              <w:t>Tích</w:t>
            </w:r>
            <w:proofErr w:type="spellEnd"/>
            <w:r w:rsidRPr="005854C0">
              <w:rPr>
                <w:rFonts w:cs="Times New Roman"/>
                <w:sz w:val="20"/>
              </w:rPr>
              <w:t xml:space="preserve"> </w:t>
            </w:r>
            <w:proofErr w:type="spellStart"/>
            <w:r w:rsidRPr="005854C0">
              <w:rPr>
                <w:rFonts w:cs="Times New Roman"/>
                <w:sz w:val="20"/>
              </w:rPr>
              <w:t>hợp</w:t>
            </w:r>
            <w:proofErr w:type="spellEnd"/>
            <w:r w:rsidRPr="005854C0">
              <w:rPr>
                <w:rFonts w:cs="Times New Roman"/>
                <w:sz w:val="20"/>
              </w:rPr>
              <w:t xml:space="preserve"> </w:t>
            </w:r>
            <w:proofErr w:type="spellStart"/>
            <w:r w:rsidRPr="005854C0">
              <w:rPr>
                <w:rFonts w:cs="Times New Roman"/>
                <w:sz w:val="20"/>
              </w:rPr>
              <w:t>chuỗi</w:t>
            </w:r>
            <w:proofErr w:type="spellEnd"/>
            <w:r w:rsidRPr="005854C0">
              <w:rPr>
                <w:rFonts w:cs="Times New Roman"/>
                <w:sz w:val="20"/>
              </w:rPr>
              <w:t xml:space="preserve"> </w:t>
            </w:r>
            <w:proofErr w:type="spellStart"/>
            <w:r w:rsidRPr="005854C0">
              <w:rPr>
                <w:rFonts w:cs="Times New Roman"/>
                <w:sz w:val="20"/>
              </w:rPr>
              <w:t>cung</w:t>
            </w:r>
            <w:proofErr w:type="spellEnd"/>
            <w:r w:rsidRPr="005854C0">
              <w:rPr>
                <w:rFonts w:cs="Times New Roman"/>
                <w:sz w:val="20"/>
              </w:rPr>
              <w:t xml:space="preserve"> </w:t>
            </w:r>
            <w:proofErr w:type="spellStart"/>
            <w:r w:rsidRPr="005854C0">
              <w:rPr>
                <w:rFonts w:cs="Times New Roman"/>
                <w:sz w:val="20"/>
              </w:rPr>
              <w:t>ứng</w:t>
            </w:r>
            <w:proofErr w:type="spellEnd"/>
          </w:p>
        </w:tc>
      </w:tr>
    </w:tbl>
    <w:p w14:paraId="77F30695" w14:textId="77777777" w:rsidR="00AB2BEA" w:rsidRPr="005854C0" w:rsidRDefault="00AB2BEA">
      <w:pPr>
        <w:rPr>
          <w:rFonts w:cs="Times New Roman"/>
          <w:b/>
        </w:rPr>
      </w:pPr>
    </w:p>
    <w:p w14:paraId="49B01C86" w14:textId="77777777" w:rsidR="00AB2BEA" w:rsidRPr="005854C0" w:rsidRDefault="00AB2BEA">
      <w:pPr>
        <w:spacing w:line="276" w:lineRule="auto"/>
        <w:rPr>
          <w:rFonts w:cs="Times New Roman"/>
          <w:b/>
        </w:rPr>
      </w:pPr>
      <w:r w:rsidRPr="005854C0">
        <w:rPr>
          <w:rFonts w:cs="Times New Roman"/>
          <w:b/>
        </w:rPr>
        <w:br w:type="page"/>
      </w:r>
    </w:p>
    <w:p w14:paraId="7756D5CC" w14:textId="4150894D" w:rsidR="00605A64" w:rsidRPr="005854C0" w:rsidRDefault="00AB2BEA">
      <w:pPr>
        <w:rPr>
          <w:rFonts w:cs="Times New Roman"/>
        </w:rPr>
      </w:pPr>
      <w:proofErr w:type="spellStart"/>
      <w:r w:rsidRPr="005854C0">
        <w:rPr>
          <w:rFonts w:cs="Times New Roman"/>
          <w:b/>
        </w:rPr>
        <w:t>Thị</w:t>
      </w:r>
      <w:proofErr w:type="spellEnd"/>
      <w:r w:rsidRPr="005854C0">
        <w:rPr>
          <w:rFonts w:cs="Times New Roman"/>
          <w:b/>
        </w:rPr>
        <w:t xml:space="preserve"> </w:t>
      </w:r>
      <w:proofErr w:type="spellStart"/>
      <w:r w:rsidRPr="005854C0">
        <w:rPr>
          <w:rFonts w:cs="Times New Roman"/>
          <w:b/>
        </w:rPr>
        <w:t>trường</w:t>
      </w:r>
      <w:proofErr w:type="spellEnd"/>
      <w:r w:rsidRPr="005854C0">
        <w:rPr>
          <w:rFonts w:cs="Times New Roman"/>
          <w:b/>
        </w:rPr>
        <w:t xml:space="preserve"> </w:t>
      </w:r>
      <w:proofErr w:type="spellStart"/>
      <w:r w:rsidRPr="005854C0">
        <w:rPr>
          <w:rFonts w:cs="Times New Roman"/>
          <w:b/>
        </w:rPr>
        <w:t>khác</w:t>
      </w:r>
      <w:proofErr w:type="spellEnd"/>
      <w:r w:rsidRPr="005854C0">
        <w:rPr>
          <w:rFonts w:cs="Times New Roman"/>
          <w:b/>
        </w:rPr>
        <w:t xml:space="preserve"> (10% </w:t>
      </w:r>
      <w:proofErr w:type="spellStart"/>
      <w:r w:rsidRPr="005854C0">
        <w:rPr>
          <w:rFonts w:cs="Times New Roman"/>
          <w:b/>
        </w:rPr>
        <w:t>doanh</w:t>
      </w:r>
      <w:proofErr w:type="spellEnd"/>
      <w:r w:rsidRPr="005854C0">
        <w:rPr>
          <w:rFonts w:cs="Times New Roman"/>
          <w:b/>
        </w:rPr>
        <w:t xml:space="preserve"> </w:t>
      </w:r>
      <w:proofErr w:type="spellStart"/>
      <w:r w:rsidRPr="005854C0">
        <w:rPr>
          <w:rFonts w:cs="Times New Roman"/>
          <w:b/>
        </w:rPr>
        <w:t>thu</w:t>
      </w:r>
      <w:proofErr w:type="spellEnd"/>
      <w:r w:rsidRPr="005854C0">
        <w:rPr>
          <w:rFonts w:cs="Times New Roman"/>
          <w:b/>
        </w:rPr>
        <w:t xml:space="preserve"> </w:t>
      </w:r>
      <w:proofErr w:type="spellStart"/>
      <w:r w:rsidRPr="005854C0">
        <w:rPr>
          <w:rFonts w:cs="Times New Roman"/>
          <w:b/>
        </w:rPr>
        <w:t>xuất</w:t>
      </w:r>
      <w:proofErr w:type="spellEnd"/>
      <w:r w:rsidRPr="005854C0">
        <w:rPr>
          <w:rFonts w:cs="Times New Roman"/>
          <w:b/>
        </w:rPr>
        <w:t xml:space="preserve"> </w:t>
      </w:r>
      <w:proofErr w:type="spellStart"/>
      <w:r w:rsidRPr="005854C0">
        <w:rPr>
          <w:rFonts w:cs="Times New Roman"/>
          <w:b/>
        </w:rPr>
        <w:t>khẩu</w:t>
      </w:r>
      <w:proofErr w:type="spellEnd"/>
      <w:r w:rsidRPr="005854C0">
        <w:rPr>
          <w:rFonts w:cs="Times New Roman"/>
          <w:b/>
        </w:rPr>
        <w:t>):</w:t>
      </w:r>
    </w:p>
    <w:p w14:paraId="5954DE08" w14:textId="04431A73" w:rsidR="00605A64" w:rsidRPr="005854C0" w:rsidRDefault="00AB2BEA">
      <w:pPr>
        <w:pStyle w:val="ListBullet"/>
        <w:rPr>
          <w:rFonts w:cs="Times New Roman"/>
        </w:rPr>
      </w:pPr>
      <w:proofErr w:type="spellStart"/>
      <w:proofErr w:type="gramStart"/>
      <w:r w:rsidRPr="005854C0">
        <w:rPr>
          <w:rFonts w:cs="Times New Roman"/>
        </w:rPr>
        <w:t>vn</w:t>
      </w:r>
      <w:proofErr w:type="spellEnd"/>
      <w:r w:rsidRPr="005854C0">
        <w:rPr>
          <w:rFonts w:cs="Times New Roman"/>
        </w:rPr>
        <w:t xml:space="preserve"> :</w:t>
      </w:r>
      <w:proofErr w:type="gramEnd"/>
      <w:r w:rsidRPr="005854C0">
        <w:rPr>
          <w:rFonts w:cs="Times New Roman"/>
        </w:rPr>
        <w:t xml:space="preserve"> 5% (Công </w:t>
      </w:r>
      <w:proofErr w:type="spellStart"/>
      <w:r w:rsidRPr="005854C0">
        <w:rPr>
          <w:rFonts w:cs="Times New Roman"/>
        </w:rPr>
        <w:t>kết</w:t>
      </w:r>
      <w:proofErr w:type="spellEnd"/>
      <w:r w:rsidRPr="005854C0">
        <w:rPr>
          <w:rFonts w:cs="Times New Roman"/>
        </w:rPr>
        <w:t xml:space="preserve"> </w:t>
      </w:r>
      <w:proofErr w:type="spellStart"/>
      <w:r w:rsidRPr="005854C0">
        <w:rPr>
          <w:rFonts w:cs="Times New Roman"/>
        </w:rPr>
        <w:t>nối</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thông</w:t>
      </w:r>
      <w:proofErr w:type="spellEnd"/>
      <w:r w:rsidRPr="005854C0">
        <w:rPr>
          <w:rFonts w:cs="Times New Roman"/>
        </w:rPr>
        <w:t xml:space="preserve"> minh)</w:t>
      </w:r>
    </w:p>
    <w:p w14:paraId="27D6BA8A" w14:textId="77777777" w:rsidR="00605A64" w:rsidRPr="005854C0" w:rsidRDefault="00AB2BEA">
      <w:pPr>
        <w:pStyle w:val="ListBullet"/>
        <w:rPr>
          <w:rFonts w:cs="Times New Roman"/>
        </w:rPr>
      </w:pPr>
      <w:proofErr w:type="spellStart"/>
      <w:r w:rsidRPr="005854C0">
        <w:rPr>
          <w:rFonts w:cs="Times New Roman"/>
        </w:rPr>
        <w:t>Úc</w:t>
      </w:r>
      <w:proofErr w:type="spellEnd"/>
      <w:r w:rsidRPr="005854C0">
        <w:rPr>
          <w:rFonts w:cs="Times New Roman"/>
        </w:rPr>
        <w:t>: 3% (</w:t>
      </w:r>
      <w:proofErr w:type="spellStart"/>
      <w:r w:rsidRPr="005854C0">
        <w:rPr>
          <w:rFonts w:cs="Times New Roman"/>
        </w:rPr>
        <w:t>Giải</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khai</w:t>
      </w:r>
      <w:proofErr w:type="spellEnd"/>
      <w:r w:rsidRPr="005854C0">
        <w:rPr>
          <w:rFonts w:cs="Times New Roman"/>
        </w:rPr>
        <w:t xml:space="preserve"> </w:t>
      </w:r>
      <w:proofErr w:type="spellStart"/>
      <w:r w:rsidRPr="005854C0">
        <w:rPr>
          <w:rFonts w:cs="Times New Roman"/>
        </w:rPr>
        <w:t>thác</w:t>
      </w:r>
      <w:proofErr w:type="spellEnd"/>
      <w:r w:rsidRPr="005854C0">
        <w:rPr>
          <w:rFonts w:cs="Times New Roman"/>
        </w:rPr>
        <w:t>)</w:t>
      </w:r>
    </w:p>
    <w:p w14:paraId="73BF0D9B" w14:textId="77777777" w:rsidR="00605A64" w:rsidRPr="005854C0" w:rsidRDefault="00AB2BEA">
      <w:pPr>
        <w:pStyle w:val="ListBullet"/>
        <w:rPr>
          <w:rFonts w:cs="Times New Roman"/>
        </w:rPr>
      </w:pPr>
      <w:r w:rsidRPr="005854C0">
        <w:rPr>
          <w:rFonts w:cs="Times New Roman"/>
        </w:rPr>
        <w:t xml:space="preserve">Châu </w:t>
      </w:r>
      <w:proofErr w:type="spellStart"/>
      <w:r w:rsidRPr="005854C0">
        <w:rPr>
          <w:rFonts w:cs="Times New Roman"/>
        </w:rPr>
        <w:t>Âu</w:t>
      </w:r>
      <w:proofErr w:type="spellEnd"/>
      <w:r w:rsidRPr="005854C0">
        <w:rPr>
          <w:rFonts w:cs="Times New Roman"/>
        </w:rPr>
        <w:t>: 2% (</w:t>
      </w:r>
      <w:proofErr w:type="spellStart"/>
      <w:r w:rsidRPr="005854C0">
        <w:rPr>
          <w:rFonts w:cs="Times New Roman"/>
        </w:rPr>
        <w:t>Ứng</w:t>
      </w:r>
      <w:proofErr w:type="spellEnd"/>
      <w:r w:rsidRPr="005854C0">
        <w:rPr>
          <w:rFonts w:cs="Times New Roman"/>
        </w:rPr>
        <w:t xml:space="preserve"> </w:t>
      </w:r>
      <w:proofErr w:type="spellStart"/>
      <w:r w:rsidRPr="005854C0">
        <w:rPr>
          <w:rFonts w:cs="Times New Roman"/>
        </w:rPr>
        <w:t>dụng</w:t>
      </w:r>
      <w:proofErr w:type="spellEnd"/>
      <w:r w:rsidRPr="005854C0">
        <w:rPr>
          <w:rFonts w:cs="Times New Roman"/>
        </w:rPr>
        <w:t xml:space="preserve"> </w:t>
      </w:r>
      <w:proofErr w:type="spellStart"/>
      <w:r w:rsidRPr="005854C0">
        <w:rPr>
          <w:rFonts w:cs="Times New Roman"/>
        </w:rPr>
        <w:t>đặc</w:t>
      </w:r>
      <w:proofErr w:type="spellEnd"/>
      <w:r w:rsidRPr="005854C0">
        <w:rPr>
          <w:rFonts w:cs="Times New Roman"/>
        </w:rPr>
        <w:t xml:space="preserve"> </w:t>
      </w:r>
      <w:proofErr w:type="spellStart"/>
      <w:r w:rsidRPr="005854C0">
        <w:rPr>
          <w:rFonts w:cs="Times New Roman"/>
        </w:rPr>
        <w:t>biệt</w:t>
      </w:r>
      <w:proofErr w:type="spellEnd"/>
      <w:r w:rsidRPr="005854C0">
        <w:rPr>
          <w:rFonts w:cs="Times New Roman"/>
        </w:rPr>
        <w:t>)</w:t>
      </w:r>
    </w:p>
    <w:p w14:paraId="0379EC79" w14:textId="6BBE441D"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1.3. </w:t>
      </w:r>
      <w:proofErr w:type="spellStart"/>
      <w:r w:rsidRPr="005854C0">
        <w:rPr>
          <w:rFonts w:ascii="Times New Roman" w:hAnsi="Times New Roman" w:cs="Times New Roman"/>
          <w:color w:val="4472C4"/>
          <w:sz w:val="28"/>
        </w:rPr>
        <w:t>Mục</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tiêu</w:t>
      </w:r>
      <w:proofErr w:type="spellEnd"/>
      <w:r w:rsidRPr="005854C0">
        <w:rPr>
          <w:rFonts w:ascii="Times New Roman" w:hAnsi="Times New Roman" w:cs="Times New Roman"/>
          <w:color w:val="4472C4"/>
          <w:sz w:val="28"/>
        </w:rPr>
        <w:t xml:space="preserve"> khoa </w:t>
      </w:r>
      <w:proofErr w:type="spellStart"/>
      <w:r w:rsidRPr="005854C0">
        <w:rPr>
          <w:rFonts w:ascii="Times New Roman" w:hAnsi="Times New Roman" w:cs="Times New Roman"/>
          <w:color w:val="4472C4"/>
          <w:sz w:val="28"/>
        </w:rPr>
        <w:t>học</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công</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nghệ</w:t>
      </w:r>
      <w:proofErr w:type="spellEnd"/>
      <w:r w:rsidRPr="005854C0">
        <w:rPr>
          <w:rFonts w:ascii="Times New Roman" w:hAnsi="Times New Roman" w:cs="Times New Roman"/>
          <w:color w:val="4472C4"/>
          <w:sz w:val="28"/>
        </w:rPr>
        <w:t xml:space="preserve"> chi </w:t>
      </w:r>
      <w:proofErr w:type="spellStart"/>
      <w:r w:rsidRPr="005854C0">
        <w:rPr>
          <w:rFonts w:ascii="Times New Roman" w:hAnsi="Times New Roman" w:cs="Times New Roman"/>
          <w:color w:val="4472C4"/>
          <w:sz w:val="28"/>
        </w:rPr>
        <w:t>tiết</w:t>
      </w:r>
      <w:proofErr w:type="spellEnd"/>
    </w:p>
    <w:p w14:paraId="594173E0" w14:textId="50907B3C"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A) Kỹ thuật </w:t>
      </w:r>
      <w:proofErr w:type="spellStart"/>
      <w:r w:rsidRPr="005854C0">
        <w:rPr>
          <w:rFonts w:ascii="Times New Roman" w:hAnsi="Times New Roman" w:cs="Times New Roman"/>
        </w:rPr>
        <w:t>đường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lối</w:t>
      </w:r>
      <w:proofErr w:type="spellEnd"/>
      <w:r w:rsidRPr="005854C0">
        <w:rPr>
          <w:rFonts w:ascii="Times New Roman" w:hAnsi="Times New Roman" w:cs="Times New Roman"/>
        </w:rPr>
        <w:t xml:space="preserve"> 10 </w:t>
      </w:r>
      <w:proofErr w:type="spellStart"/>
      <w:r w:rsidRPr="005854C0">
        <w:rPr>
          <w:rFonts w:ascii="Times New Roman" w:hAnsi="Times New Roman" w:cs="Times New Roman"/>
        </w:rPr>
        <w:t>năm</w:t>
      </w:r>
      <w:proofErr w:type="spellEnd"/>
      <w:r w:rsidRPr="005854C0">
        <w:rPr>
          <w:rFonts w:ascii="Times New Roman" w:hAnsi="Times New Roman" w:cs="Times New Roman"/>
        </w:rPr>
        <w:t>:</w:t>
      </w:r>
    </w:p>
    <w:p w14:paraId="15FB0D2B" w14:textId="77777777" w:rsidR="00605A64" w:rsidRPr="005854C0" w:rsidRDefault="00AB2BEA">
      <w:pPr>
        <w:rPr>
          <w:rFonts w:cs="Times New Roman"/>
        </w:rPr>
      </w:pPr>
      <w:r w:rsidRPr="005854C0">
        <w:rPr>
          <w:rFonts w:cs="Times New Roman"/>
          <w:b/>
        </w:rPr>
        <w:t xml:space="preserve">2025-2026: </w:t>
      </w: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 xml:space="preserve"> </w:t>
      </w:r>
      <w:proofErr w:type="spellStart"/>
      <w:r w:rsidRPr="005854C0">
        <w:rPr>
          <w:rFonts w:cs="Times New Roman"/>
          <w:b/>
        </w:rPr>
        <w:t>cơ</w:t>
      </w:r>
      <w:proofErr w:type="spellEnd"/>
      <w:r w:rsidRPr="005854C0">
        <w:rPr>
          <w:rFonts w:cs="Times New Roman"/>
          <w:b/>
        </w:rPr>
        <w:t xml:space="preserve"> </w:t>
      </w:r>
      <w:proofErr w:type="spellStart"/>
      <w:r w:rsidRPr="005854C0">
        <w:rPr>
          <w:rFonts w:cs="Times New Roman"/>
          <w:b/>
        </w:rPr>
        <w:t>sở</w:t>
      </w:r>
      <w:proofErr w:type="spellEnd"/>
    </w:p>
    <w:p w14:paraId="5B34DF72" w14:textId="77777777" w:rsidR="00605A64" w:rsidRPr="005854C0" w:rsidRDefault="00AB2BEA">
      <w:pPr>
        <w:pStyle w:val="ListBullet"/>
        <w:rPr>
          <w:rFonts w:cs="Times New Roman"/>
        </w:rPr>
      </w:pPr>
      <w:proofErr w:type="spellStart"/>
      <w:r w:rsidRPr="005854C0">
        <w:rPr>
          <w:rFonts w:cs="Times New Roman"/>
        </w:rPr>
        <w:t>Hoàn</w:t>
      </w:r>
      <w:proofErr w:type="spellEnd"/>
      <w:r w:rsidRPr="005854C0">
        <w:rPr>
          <w:rFonts w:cs="Times New Roman"/>
        </w:rPr>
        <w:t xml:space="preserve"> </w:t>
      </w:r>
      <w:proofErr w:type="spellStart"/>
      <w:r w:rsidRPr="005854C0">
        <w:rPr>
          <w:rFonts w:cs="Times New Roman"/>
        </w:rPr>
        <w:t>thành</w:t>
      </w:r>
      <w:proofErr w:type="spellEnd"/>
      <w:r w:rsidRPr="005854C0">
        <w:rPr>
          <w:rFonts w:cs="Times New Roman"/>
        </w:rPr>
        <w:t xml:space="preserve"> </w:t>
      </w:r>
      <w:proofErr w:type="spellStart"/>
      <w:r w:rsidRPr="005854C0">
        <w:rPr>
          <w:rFonts w:cs="Times New Roman"/>
        </w:rPr>
        <w:t>nghiên</w:t>
      </w:r>
      <w:proofErr w:type="spellEnd"/>
      <w:r w:rsidRPr="005854C0">
        <w:rPr>
          <w:rFonts w:cs="Times New Roman"/>
        </w:rPr>
        <w:t xml:space="preserve"> </w:t>
      </w:r>
      <w:proofErr w:type="spellStart"/>
      <w:r w:rsidRPr="005854C0">
        <w:rPr>
          <w:rFonts w:cs="Times New Roman"/>
        </w:rPr>
        <w:t>cứu</w:t>
      </w:r>
      <w:proofErr w:type="spellEnd"/>
      <w:r w:rsidRPr="005854C0">
        <w:rPr>
          <w:rFonts w:cs="Times New Roman"/>
        </w:rPr>
        <w:t xml:space="preserve"> </w:t>
      </w:r>
      <w:proofErr w:type="spellStart"/>
      <w:r w:rsidRPr="005854C0">
        <w:rPr>
          <w:rFonts w:cs="Times New Roman"/>
        </w:rPr>
        <w:t>ngược</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kiến</w:t>
      </w:r>
      <w:proofErr w:type="spellEnd"/>
      <w:r w:rsidRPr="005854C0">
        <w:rPr>
          <w:rFonts w:cs="Times New Roman"/>
        </w:rPr>
        <w:t xml:space="preserve"> </w:t>
      </w:r>
      <w:proofErr w:type="spellStart"/>
      <w:r w:rsidRPr="005854C0">
        <w:rPr>
          <w:rFonts w:cs="Times New Roman"/>
        </w:rPr>
        <w:t>trúc</w:t>
      </w:r>
      <w:proofErr w:type="spellEnd"/>
      <w:r w:rsidRPr="005854C0">
        <w:rPr>
          <w:rFonts w:cs="Times New Roman"/>
        </w:rPr>
        <w:t xml:space="preserve"> IoT Gateway</w:t>
      </w:r>
    </w:p>
    <w:p w14:paraId="166CF46E" w14:textId="77777777" w:rsidR="00605A64" w:rsidRPr="005854C0" w:rsidRDefault="00AB2BEA">
      <w:pPr>
        <w:pStyle w:val="ListBullet"/>
        <w:rPr>
          <w:rFonts w:cs="Times New Roman"/>
          <w:lang w:val="nb-NO"/>
        </w:rPr>
      </w:pPr>
      <w:r w:rsidRPr="005854C0">
        <w:rPr>
          <w:rFonts w:cs="Times New Roman"/>
          <w:lang w:val="nb-NO"/>
        </w:rPr>
        <w:t>Phát triển prototype MK-100 đầu tiên</w:t>
      </w:r>
    </w:p>
    <w:p w14:paraId="6CE9D588" w14:textId="77777777" w:rsidR="00605A64" w:rsidRPr="005854C0" w:rsidRDefault="00AB2BEA">
      <w:pPr>
        <w:pStyle w:val="ListBullet"/>
        <w:rPr>
          <w:rFonts w:cs="Times New Roman"/>
          <w:lang w:val="nb-NO"/>
        </w:rPr>
      </w:pPr>
      <w:r w:rsidRPr="005854C0">
        <w:rPr>
          <w:rFonts w:cs="Times New Roman"/>
          <w:lang w:val="nb-NO"/>
        </w:rPr>
        <w:t>Thiết lập 3 phòng lab cơ bản (IoT, Robotics, Phần mềm)</w:t>
      </w:r>
    </w:p>
    <w:p w14:paraId="61B1BDBD" w14:textId="77777777" w:rsidR="00605A64" w:rsidRPr="005854C0" w:rsidRDefault="00AB2BEA">
      <w:pPr>
        <w:pStyle w:val="ListBullet"/>
        <w:rPr>
          <w:rFonts w:cs="Times New Roman"/>
          <w:lang w:val="nb-NO"/>
        </w:rPr>
      </w:pPr>
      <w:r w:rsidRPr="005854C0">
        <w:rPr>
          <w:rFonts w:cs="Times New Roman"/>
          <w:lang w:val="nb-NO"/>
        </w:rPr>
        <w:t>Đăng ký 3 bằng sáng chế đầu tiên về thiết kế Gateway IoT</w:t>
      </w:r>
    </w:p>
    <w:p w14:paraId="7AC8D4E6" w14:textId="77777777" w:rsidR="00605A64" w:rsidRPr="005854C0" w:rsidRDefault="00AB2BEA">
      <w:pPr>
        <w:rPr>
          <w:rFonts w:cs="Times New Roman"/>
          <w:lang w:val="nb-NO"/>
        </w:rPr>
      </w:pPr>
      <w:r w:rsidRPr="005854C0">
        <w:rPr>
          <w:rFonts w:cs="Times New Roman"/>
          <w:b/>
          <w:lang w:val="nb-NO"/>
        </w:rPr>
        <w:t>2027-2028: Giai đoạn phát triển sản phẩm</w:t>
      </w:r>
    </w:p>
    <w:p w14:paraId="059C6236" w14:textId="77777777" w:rsidR="00605A64" w:rsidRPr="005854C0" w:rsidRDefault="00AB2BEA">
      <w:pPr>
        <w:pStyle w:val="ListBullet"/>
        <w:rPr>
          <w:rFonts w:cs="Times New Roman"/>
          <w:lang w:val="nb-NO"/>
        </w:rPr>
      </w:pPr>
      <w:r w:rsidRPr="005854C0">
        <w:rPr>
          <w:rFonts w:cs="Times New Roman"/>
          <w:lang w:val="nb-NO"/>
        </w:rPr>
        <w:t>Ra một thiết bị mới MK-100 và MK-200</w:t>
      </w:r>
    </w:p>
    <w:p w14:paraId="5B705F66" w14:textId="77777777" w:rsidR="00605A64" w:rsidRPr="005854C0" w:rsidRDefault="00AB2BEA">
      <w:pPr>
        <w:pStyle w:val="ListBullet"/>
        <w:rPr>
          <w:rFonts w:cs="Times New Roman"/>
          <w:lang w:val="nb-NO"/>
        </w:rPr>
      </w:pPr>
      <w:r w:rsidRPr="005854C0">
        <w:rPr>
          <w:rFonts w:cs="Times New Roman"/>
          <w:lang w:val="nb-NO"/>
        </w:rPr>
        <w:t>Hoàn thành nghiên cứu ngược Robot AMR từ KUKA</w:t>
      </w:r>
    </w:p>
    <w:p w14:paraId="0108A539" w14:textId="77777777" w:rsidR="00605A64" w:rsidRPr="005854C0" w:rsidRDefault="00AB2BEA">
      <w:pPr>
        <w:pStyle w:val="ListBullet"/>
        <w:rPr>
          <w:rFonts w:cs="Times New Roman"/>
        </w:rPr>
      </w:pP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AMR-100 prototype</w:t>
      </w:r>
    </w:p>
    <w:p w14:paraId="43B73507" w14:textId="77777777" w:rsidR="00605A64" w:rsidRPr="005854C0" w:rsidRDefault="00AB2BEA">
      <w:pPr>
        <w:pStyle w:val="ListBullet"/>
        <w:rPr>
          <w:rFonts w:cs="Times New Roman"/>
        </w:rPr>
      </w:pPr>
      <w:proofErr w:type="spellStart"/>
      <w:r w:rsidRPr="005854C0">
        <w:rPr>
          <w:rFonts w:cs="Times New Roman"/>
        </w:rPr>
        <w:t>Đăng</w:t>
      </w:r>
      <w:proofErr w:type="spellEnd"/>
      <w:r w:rsidRPr="005854C0">
        <w:rPr>
          <w:rFonts w:cs="Times New Roman"/>
        </w:rPr>
        <w:t xml:space="preserve"> </w:t>
      </w:r>
      <w:proofErr w:type="spellStart"/>
      <w:r w:rsidRPr="005854C0">
        <w:rPr>
          <w:rFonts w:cs="Times New Roman"/>
        </w:rPr>
        <w:t>ký</w:t>
      </w:r>
      <w:proofErr w:type="spellEnd"/>
      <w:r w:rsidRPr="005854C0">
        <w:rPr>
          <w:rFonts w:cs="Times New Roman"/>
        </w:rPr>
        <w:t xml:space="preserve"> 5 </w:t>
      </w:r>
      <w:proofErr w:type="spellStart"/>
      <w:r w:rsidRPr="005854C0">
        <w:rPr>
          <w:rFonts w:cs="Times New Roman"/>
        </w:rPr>
        <w:t>bằng</w:t>
      </w:r>
      <w:proofErr w:type="spellEnd"/>
      <w:r w:rsidRPr="005854C0">
        <w:rPr>
          <w:rFonts w:cs="Times New Roman"/>
        </w:rPr>
        <w:t xml:space="preserve"> </w:t>
      </w:r>
      <w:proofErr w:type="spellStart"/>
      <w:r w:rsidRPr="005854C0">
        <w:rPr>
          <w:rFonts w:cs="Times New Roman"/>
        </w:rPr>
        <w:t>sáng</w:t>
      </w:r>
      <w:proofErr w:type="spellEnd"/>
      <w:r w:rsidRPr="005854C0">
        <w:rPr>
          <w:rFonts w:cs="Times New Roman"/>
        </w:rPr>
        <w:t xml:space="preserve"> </w:t>
      </w:r>
      <w:proofErr w:type="spellStart"/>
      <w:r w:rsidRPr="005854C0">
        <w:rPr>
          <w:rFonts w:cs="Times New Roman"/>
        </w:rPr>
        <w:t>chế</w:t>
      </w:r>
      <w:proofErr w:type="spellEnd"/>
      <w:r w:rsidRPr="005854C0">
        <w:rPr>
          <w:rFonts w:cs="Times New Roman"/>
        </w:rPr>
        <w:t xml:space="preserve"> </w:t>
      </w:r>
      <w:proofErr w:type="spellStart"/>
      <w:r w:rsidRPr="005854C0">
        <w:rPr>
          <w:rFonts w:cs="Times New Roman"/>
        </w:rPr>
        <w:t>về</w:t>
      </w:r>
      <w:proofErr w:type="spellEnd"/>
      <w:r w:rsidRPr="005854C0">
        <w:rPr>
          <w:rFonts w:cs="Times New Roman"/>
        </w:rPr>
        <w:t xml:space="preserve"> thuật </w:t>
      </w:r>
      <w:proofErr w:type="spellStart"/>
      <w:r w:rsidRPr="005854C0">
        <w:rPr>
          <w:rFonts w:cs="Times New Roman"/>
        </w:rPr>
        <w:t>toán</w:t>
      </w:r>
      <w:proofErr w:type="spellEnd"/>
      <w:r w:rsidRPr="005854C0">
        <w:rPr>
          <w:rFonts w:cs="Times New Roman"/>
        </w:rPr>
        <w:t xml:space="preserve"> </w:t>
      </w: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khiển</w:t>
      </w:r>
      <w:proofErr w:type="spellEnd"/>
      <w:r w:rsidRPr="005854C0">
        <w:rPr>
          <w:rFonts w:cs="Times New Roman"/>
        </w:rPr>
        <w:t xml:space="preserve"> </w:t>
      </w:r>
      <w:proofErr w:type="spellStart"/>
      <w:r w:rsidRPr="005854C0">
        <w:rPr>
          <w:rFonts w:cs="Times New Roman"/>
        </w:rPr>
        <w:t>lộ</w:t>
      </w:r>
      <w:proofErr w:type="spellEnd"/>
      <w:r w:rsidRPr="005854C0">
        <w:rPr>
          <w:rFonts w:cs="Times New Roman"/>
        </w:rPr>
        <w:t xml:space="preserve"> </w:t>
      </w:r>
      <w:proofErr w:type="spellStart"/>
      <w:r w:rsidRPr="005854C0">
        <w:rPr>
          <w:rFonts w:cs="Times New Roman"/>
        </w:rPr>
        <w:t>trình</w:t>
      </w:r>
      <w:proofErr w:type="spellEnd"/>
      <w:r w:rsidRPr="005854C0">
        <w:rPr>
          <w:rFonts w:cs="Times New Roman"/>
        </w:rPr>
        <w:t xml:space="preserve"> robot</w:t>
      </w:r>
    </w:p>
    <w:p w14:paraId="667A25A8" w14:textId="77777777" w:rsidR="00605A64" w:rsidRPr="005854C0" w:rsidRDefault="00AB2BEA">
      <w:pPr>
        <w:rPr>
          <w:rFonts w:cs="Times New Roman"/>
        </w:rPr>
      </w:pPr>
      <w:r w:rsidRPr="005854C0">
        <w:rPr>
          <w:rFonts w:cs="Times New Roman"/>
          <w:b/>
        </w:rPr>
        <w:t xml:space="preserve">2029-2030: </w:t>
      </w: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 xml:space="preserve"> </w:t>
      </w:r>
      <w:proofErr w:type="spellStart"/>
      <w:r w:rsidRPr="005854C0">
        <w:rPr>
          <w:rFonts w:cs="Times New Roman"/>
          <w:b/>
        </w:rPr>
        <w:t>mở</w:t>
      </w:r>
      <w:proofErr w:type="spellEnd"/>
      <w:r w:rsidRPr="005854C0">
        <w:rPr>
          <w:rFonts w:cs="Times New Roman"/>
          <w:b/>
        </w:rPr>
        <w:t xml:space="preserve"> </w:t>
      </w:r>
      <w:proofErr w:type="spellStart"/>
      <w:r w:rsidRPr="005854C0">
        <w:rPr>
          <w:rFonts w:cs="Times New Roman"/>
          <w:b/>
        </w:rPr>
        <w:t>rộng</w:t>
      </w:r>
      <w:proofErr w:type="spellEnd"/>
      <w:r w:rsidRPr="005854C0">
        <w:rPr>
          <w:rFonts w:cs="Times New Roman"/>
          <w:b/>
        </w:rPr>
        <w:t xml:space="preserve"> </w:t>
      </w:r>
      <w:proofErr w:type="spellStart"/>
      <w:r w:rsidRPr="005854C0">
        <w:rPr>
          <w:rFonts w:cs="Times New Roman"/>
          <w:b/>
        </w:rPr>
        <w:t>thị</w:t>
      </w:r>
      <w:proofErr w:type="spellEnd"/>
      <w:r w:rsidRPr="005854C0">
        <w:rPr>
          <w:rFonts w:cs="Times New Roman"/>
          <w:b/>
        </w:rPr>
        <w:t xml:space="preserve"> </w:t>
      </w:r>
      <w:proofErr w:type="spellStart"/>
      <w:r w:rsidRPr="005854C0">
        <w:rPr>
          <w:rFonts w:cs="Times New Roman"/>
          <w:b/>
        </w:rPr>
        <w:t>trường</w:t>
      </w:r>
      <w:proofErr w:type="spellEnd"/>
    </w:p>
    <w:p w14:paraId="77039AB5" w14:textId="77777777" w:rsidR="00605A64" w:rsidRPr="005854C0" w:rsidRDefault="00AB2BEA">
      <w:pPr>
        <w:pStyle w:val="ListBullet"/>
        <w:rPr>
          <w:rFonts w:cs="Times New Roman"/>
        </w:rPr>
      </w:pPr>
      <w:proofErr w:type="spellStart"/>
      <w:r w:rsidRPr="005854C0">
        <w:rPr>
          <w:rFonts w:cs="Times New Roman"/>
        </w:rPr>
        <w:t>Khởi</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cổng</w:t>
      </w:r>
      <w:proofErr w:type="spellEnd"/>
      <w:r w:rsidRPr="005854C0">
        <w:rPr>
          <w:rFonts w:cs="Times New Roman"/>
        </w:rPr>
        <w:t xml:space="preserve"> </w:t>
      </w:r>
      <w:proofErr w:type="spellStart"/>
      <w:r w:rsidRPr="005854C0">
        <w:rPr>
          <w:rFonts w:cs="Times New Roman"/>
        </w:rPr>
        <w:t>lại</w:t>
      </w:r>
      <w:proofErr w:type="spellEnd"/>
      <w:r w:rsidRPr="005854C0">
        <w:rPr>
          <w:rFonts w:cs="Times New Roman"/>
        </w:rPr>
        <w:t xml:space="preserve"> (18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w:t>
      </w:r>
    </w:p>
    <w:p w14:paraId="60531B8C" w14:textId="77777777" w:rsidR="00605A64" w:rsidRPr="005854C0" w:rsidRDefault="00AB2BEA">
      <w:pPr>
        <w:pStyle w:val="ListBullet"/>
        <w:rPr>
          <w:rFonts w:cs="Times New Roman"/>
        </w:rPr>
      </w:pPr>
      <w:proofErr w:type="spellStart"/>
      <w:r w:rsidRPr="005854C0">
        <w:rPr>
          <w:rFonts w:cs="Times New Roman"/>
        </w:rPr>
        <w:t>Mở</w:t>
      </w:r>
      <w:proofErr w:type="spellEnd"/>
      <w:r w:rsidRPr="005854C0">
        <w:rPr>
          <w:rFonts w:cs="Times New Roman"/>
        </w:rPr>
        <w:t xml:space="preserve"> </w:t>
      </w:r>
      <w:proofErr w:type="spellStart"/>
      <w:r w:rsidRPr="005854C0">
        <w:rPr>
          <w:rFonts w:cs="Times New Roman"/>
        </w:rPr>
        <w:t>rộng</w:t>
      </w:r>
      <w:proofErr w:type="spellEnd"/>
      <w:r w:rsidRPr="005854C0">
        <w:rPr>
          <w:rFonts w:cs="Times New Roman"/>
        </w:rPr>
        <w:t xml:space="preserve"> R&amp;D 5 labs </w:t>
      </w:r>
      <w:proofErr w:type="spellStart"/>
      <w:r w:rsidRPr="005854C0">
        <w:rPr>
          <w:rFonts w:cs="Times New Roman"/>
        </w:rPr>
        <w:t>chuyển</w:t>
      </w:r>
      <w:proofErr w:type="spellEnd"/>
      <w:r w:rsidRPr="005854C0">
        <w:rPr>
          <w:rFonts w:cs="Times New Roman"/>
        </w:rPr>
        <w:t xml:space="preserve"> </w:t>
      </w:r>
      <w:proofErr w:type="spellStart"/>
      <w:r w:rsidRPr="005854C0">
        <w:rPr>
          <w:rFonts w:cs="Times New Roman"/>
        </w:rPr>
        <w:t>đổi</w:t>
      </w:r>
      <w:proofErr w:type="spellEnd"/>
    </w:p>
    <w:p w14:paraId="6F54A532" w14:textId="77777777" w:rsidR="00605A64" w:rsidRPr="005854C0" w:rsidRDefault="00AB2BEA">
      <w:pPr>
        <w:pStyle w:val="ListBullet"/>
        <w:rPr>
          <w:rFonts w:cs="Times New Roman"/>
        </w:rPr>
      </w:pP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3 </w:t>
      </w:r>
      <w:proofErr w:type="spellStart"/>
      <w:r w:rsidRPr="005854C0">
        <w:rPr>
          <w:rFonts w:cs="Times New Roman"/>
        </w:rPr>
        <w:t>công</w:t>
      </w:r>
      <w:proofErr w:type="spellEnd"/>
      <w:r w:rsidRPr="005854C0">
        <w:rPr>
          <w:rFonts w:cs="Times New Roman"/>
        </w:rPr>
        <w:t xml:space="preserve"> ty </w:t>
      </w: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tế</w:t>
      </w:r>
      <w:proofErr w:type="spellEnd"/>
    </w:p>
    <w:p w14:paraId="1D52591D" w14:textId="77777777" w:rsidR="00605A64" w:rsidRPr="005854C0" w:rsidRDefault="00AB2BEA">
      <w:pPr>
        <w:pStyle w:val="ListBullet"/>
        <w:rPr>
          <w:rFonts w:cs="Times New Roman"/>
        </w:rPr>
      </w:pPr>
      <w:proofErr w:type="spellStart"/>
      <w:r w:rsidRPr="005854C0">
        <w:rPr>
          <w:rFonts w:cs="Times New Roman"/>
        </w:rPr>
        <w:t>Đăng</w:t>
      </w:r>
      <w:proofErr w:type="spellEnd"/>
      <w:r w:rsidRPr="005854C0">
        <w:rPr>
          <w:rFonts w:cs="Times New Roman"/>
        </w:rPr>
        <w:t xml:space="preserve"> </w:t>
      </w:r>
      <w:proofErr w:type="spellStart"/>
      <w:r w:rsidRPr="005854C0">
        <w:rPr>
          <w:rFonts w:cs="Times New Roman"/>
        </w:rPr>
        <w:t>ký</w:t>
      </w:r>
      <w:proofErr w:type="spellEnd"/>
      <w:r w:rsidRPr="005854C0">
        <w:rPr>
          <w:rFonts w:cs="Times New Roman"/>
        </w:rPr>
        <w:t xml:space="preserve"> 4 </w:t>
      </w:r>
      <w:proofErr w:type="spellStart"/>
      <w:r w:rsidRPr="005854C0">
        <w:rPr>
          <w:rFonts w:cs="Times New Roman"/>
        </w:rPr>
        <w:t>bằng</w:t>
      </w:r>
      <w:proofErr w:type="spellEnd"/>
      <w:r w:rsidRPr="005854C0">
        <w:rPr>
          <w:rFonts w:cs="Times New Roman"/>
        </w:rPr>
        <w:t xml:space="preserve"> </w:t>
      </w:r>
      <w:proofErr w:type="spellStart"/>
      <w:r w:rsidRPr="005854C0">
        <w:rPr>
          <w:rFonts w:cs="Times New Roman"/>
        </w:rPr>
        <w:t>sáng</w:t>
      </w:r>
      <w:proofErr w:type="spellEnd"/>
      <w:r w:rsidRPr="005854C0">
        <w:rPr>
          <w:rFonts w:cs="Times New Roman"/>
        </w:rPr>
        <w:t xml:space="preserve"> </w:t>
      </w:r>
      <w:proofErr w:type="spellStart"/>
      <w:r w:rsidRPr="005854C0">
        <w:rPr>
          <w:rFonts w:cs="Times New Roman"/>
        </w:rPr>
        <w:t>chế</w:t>
      </w:r>
      <w:proofErr w:type="spellEnd"/>
      <w:r w:rsidRPr="005854C0">
        <w:rPr>
          <w:rFonts w:cs="Times New Roman"/>
        </w:rPr>
        <w:t xml:space="preserve"> </w:t>
      </w:r>
      <w:proofErr w:type="spellStart"/>
      <w:r w:rsidRPr="005854C0">
        <w:rPr>
          <w:rFonts w:cs="Times New Roman"/>
        </w:rPr>
        <w:t>về</w:t>
      </w:r>
      <w:proofErr w:type="spellEnd"/>
      <w:r w:rsidRPr="005854C0">
        <w:rPr>
          <w:rFonts w:cs="Times New Roman"/>
        </w:rPr>
        <w:t xml:space="preserve">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w:t>
      </w: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khiển</w:t>
      </w:r>
      <w:proofErr w:type="spellEnd"/>
      <w:r w:rsidRPr="005854C0">
        <w:rPr>
          <w:rFonts w:cs="Times New Roman"/>
        </w:rPr>
        <w:t xml:space="preserve"> OHT</w:t>
      </w:r>
    </w:p>
    <w:p w14:paraId="7B318160" w14:textId="77777777" w:rsidR="00605A64" w:rsidRPr="005854C0" w:rsidRDefault="00AB2BEA">
      <w:pPr>
        <w:rPr>
          <w:rFonts w:cs="Times New Roman"/>
        </w:rPr>
      </w:pPr>
      <w:r w:rsidRPr="005854C0">
        <w:rPr>
          <w:rFonts w:cs="Times New Roman"/>
          <w:b/>
        </w:rPr>
        <w:t xml:space="preserve">2031-2035: </w:t>
      </w: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 xml:space="preserve"> </w:t>
      </w:r>
      <w:proofErr w:type="spellStart"/>
      <w:r w:rsidRPr="005854C0">
        <w:rPr>
          <w:rFonts w:cs="Times New Roman"/>
          <w:b/>
        </w:rPr>
        <w:t>lãnh</w:t>
      </w:r>
      <w:proofErr w:type="spellEnd"/>
      <w:r w:rsidRPr="005854C0">
        <w:rPr>
          <w:rFonts w:cs="Times New Roman"/>
          <w:b/>
        </w:rPr>
        <w:t xml:space="preserve"> </w:t>
      </w:r>
      <w:proofErr w:type="spellStart"/>
      <w:r w:rsidRPr="005854C0">
        <w:rPr>
          <w:rFonts w:cs="Times New Roman"/>
          <w:b/>
        </w:rPr>
        <w:t>đạo</w:t>
      </w:r>
      <w:proofErr w:type="spellEnd"/>
      <w:r w:rsidRPr="005854C0">
        <w:rPr>
          <w:rFonts w:cs="Times New Roman"/>
          <w:b/>
        </w:rPr>
        <w:t xml:space="preserve"> </w:t>
      </w:r>
      <w:proofErr w:type="spellStart"/>
      <w:r w:rsidRPr="005854C0">
        <w:rPr>
          <w:rFonts w:cs="Times New Roman"/>
          <w:b/>
        </w:rPr>
        <w:t>đổi</w:t>
      </w:r>
      <w:proofErr w:type="spellEnd"/>
      <w:r w:rsidRPr="005854C0">
        <w:rPr>
          <w:rFonts w:cs="Times New Roman"/>
          <w:b/>
        </w:rPr>
        <w:t xml:space="preserve"> </w:t>
      </w:r>
      <w:proofErr w:type="spellStart"/>
      <w:r w:rsidRPr="005854C0">
        <w:rPr>
          <w:rFonts w:cs="Times New Roman"/>
          <w:b/>
        </w:rPr>
        <w:t>mới</w:t>
      </w:r>
      <w:proofErr w:type="spellEnd"/>
    </w:p>
    <w:p w14:paraId="353D49E5" w14:textId="77777777" w:rsidR="00605A64" w:rsidRPr="005854C0" w:rsidRDefault="00AB2BEA">
      <w:pPr>
        <w:pStyle w:val="ListBullet"/>
        <w:rPr>
          <w:rFonts w:cs="Times New Roman"/>
        </w:rPr>
      </w:pP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tiếp</w:t>
      </w:r>
      <w:proofErr w:type="spellEnd"/>
      <w:r w:rsidRPr="005854C0">
        <w:rPr>
          <w:rFonts w:cs="Times New Roman"/>
        </w:rPr>
        <w:t xml:space="preserve"> </w:t>
      </w:r>
      <w:proofErr w:type="spellStart"/>
      <w:r w:rsidRPr="005854C0">
        <w:rPr>
          <w:rFonts w:cs="Times New Roman"/>
        </w:rPr>
        <w:t>theo</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AI/ML</w:t>
      </w:r>
    </w:p>
    <w:p w14:paraId="0B48A026" w14:textId="77777777" w:rsidR="00605A64" w:rsidRPr="005854C0" w:rsidRDefault="00AB2BEA">
      <w:pPr>
        <w:pStyle w:val="ListBullet"/>
        <w:rPr>
          <w:rFonts w:cs="Times New Roman"/>
        </w:rPr>
      </w:pPr>
      <w:r w:rsidRPr="005854C0">
        <w:rPr>
          <w:rFonts w:cs="Times New Roman"/>
        </w:rPr>
        <w:t xml:space="preserve">3 </w:t>
      </w:r>
      <w:proofErr w:type="spellStart"/>
      <w:r w:rsidRPr="005854C0">
        <w:rPr>
          <w:rFonts w:cs="Times New Roman"/>
        </w:rPr>
        <w:t>bằng</w:t>
      </w:r>
      <w:proofErr w:type="spellEnd"/>
      <w:r w:rsidRPr="005854C0">
        <w:rPr>
          <w:rFonts w:cs="Times New Roman"/>
        </w:rPr>
        <w:t xml:space="preserve"> </w:t>
      </w:r>
      <w:proofErr w:type="spellStart"/>
      <w:r w:rsidRPr="005854C0">
        <w:rPr>
          <w:rFonts w:cs="Times New Roman"/>
        </w:rPr>
        <w:t>sáng</w:t>
      </w:r>
      <w:proofErr w:type="spellEnd"/>
      <w:r w:rsidRPr="005854C0">
        <w:rPr>
          <w:rFonts w:cs="Times New Roman"/>
        </w:rPr>
        <w:t xml:space="preserve"> </w:t>
      </w:r>
      <w:proofErr w:type="spellStart"/>
      <w:r w:rsidRPr="005854C0">
        <w:rPr>
          <w:rFonts w:cs="Times New Roman"/>
        </w:rPr>
        <w:t>chế</w:t>
      </w:r>
      <w:proofErr w:type="spellEnd"/>
      <w:r w:rsidRPr="005854C0">
        <w:rPr>
          <w:rFonts w:cs="Times New Roman"/>
        </w:rPr>
        <w:t>/</w:t>
      </w:r>
      <w:proofErr w:type="spellStart"/>
      <w:r w:rsidRPr="005854C0">
        <w:rPr>
          <w:rFonts w:cs="Times New Roman"/>
        </w:rPr>
        <w:t>năm</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ứng</w:t>
      </w:r>
      <w:proofErr w:type="spellEnd"/>
      <w:r w:rsidRPr="005854C0">
        <w:rPr>
          <w:rFonts w:cs="Times New Roman"/>
        </w:rPr>
        <w:t xml:space="preserve"> </w:t>
      </w:r>
      <w:proofErr w:type="spellStart"/>
      <w:r w:rsidRPr="005854C0">
        <w:rPr>
          <w:rFonts w:cs="Times New Roman"/>
        </w:rPr>
        <w:t>dụng</w:t>
      </w:r>
      <w:proofErr w:type="spellEnd"/>
      <w:r w:rsidRPr="005854C0">
        <w:rPr>
          <w:rFonts w:cs="Times New Roman"/>
        </w:rPr>
        <w:t xml:space="preserve"> </w:t>
      </w:r>
      <w:proofErr w:type="spellStart"/>
      <w:r w:rsidRPr="005854C0">
        <w:rPr>
          <w:rFonts w:cs="Times New Roman"/>
        </w:rPr>
        <w:t>nâng</w:t>
      </w:r>
      <w:proofErr w:type="spellEnd"/>
      <w:r w:rsidRPr="005854C0">
        <w:rPr>
          <w:rFonts w:cs="Times New Roman"/>
        </w:rPr>
        <w:t xml:space="preserve"> </w:t>
      </w:r>
      <w:proofErr w:type="spellStart"/>
      <w:r w:rsidRPr="005854C0">
        <w:rPr>
          <w:rFonts w:cs="Times New Roman"/>
        </w:rPr>
        <w:t>cao</w:t>
      </w:r>
      <w:proofErr w:type="spellEnd"/>
    </w:p>
    <w:p w14:paraId="7C348FFE" w14:textId="77777777" w:rsidR="00605A64" w:rsidRPr="005854C0" w:rsidRDefault="00AB2BEA">
      <w:pPr>
        <w:pStyle w:val="ListBullet"/>
        <w:rPr>
          <w:rFonts w:cs="Times New Roman"/>
        </w:rPr>
      </w:pPr>
      <w:r w:rsidRPr="005854C0">
        <w:rPr>
          <w:rFonts w:cs="Times New Roman"/>
        </w:rPr>
        <w:t xml:space="preserve">Thu </w:t>
      </w:r>
      <w:proofErr w:type="spellStart"/>
      <w:r w:rsidRPr="005854C0">
        <w:rPr>
          <w:rFonts w:cs="Times New Roman"/>
        </w:rPr>
        <w:t>nhập</w:t>
      </w:r>
      <w:proofErr w:type="spellEnd"/>
      <w:r w:rsidRPr="005854C0">
        <w:rPr>
          <w:rFonts w:cs="Times New Roman"/>
        </w:rPr>
        <w:t xml:space="preserve"> </w:t>
      </w:r>
      <w:proofErr w:type="spellStart"/>
      <w:r w:rsidRPr="005854C0">
        <w:rPr>
          <w:rFonts w:cs="Times New Roman"/>
        </w:rPr>
        <w:t>từ</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phép</w:t>
      </w:r>
      <w:proofErr w:type="spellEnd"/>
      <w:r w:rsidRPr="005854C0">
        <w:rPr>
          <w:rFonts w:cs="Times New Roman"/>
        </w:rPr>
        <w:t xml:space="preserve"> 20% </w:t>
      </w: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thu</w:t>
      </w:r>
      <w:proofErr w:type="spellEnd"/>
    </w:p>
    <w:p w14:paraId="0784FA57" w14:textId="77777777" w:rsidR="00605A64" w:rsidRPr="005854C0" w:rsidRDefault="00AB2BEA">
      <w:pPr>
        <w:pStyle w:val="ListBullet"/>
        <w:rPr>
          <w:rFonts w:cs="Times New Roman"/>
        </w:rPr>
      </w:pPr>
      <w:r w:rsidRPr="005854C0">
        <w:rPr>
          <w:rFonts w:cs="Times New Roman"/>
        </w:rPr>
        <w:t xml:space="preserve">Trung </w:t>
      </w:r>
      <w:proofErr w:type="spellStart"/>
      <w:r w:rsidRPr="005854C0">
        <w:rPr>
          <w:rFonts w:cs="Times New Roman"/>
        </w:rPr>
        <w:t>tâm</w:t>
      </w:r>
      <w:proofErr w:type="spellEnd"/>
      <w:r w:rsidRPr="005854C0">
        <w:rPr>
          <w:rFonts w:cs="Times New Roman"/>
        </w:rPr>
        <w:t xml:space="preserve"> R&amp;D </w:t>
      </w:r>
      <w:proofErr w:type="spellStart"/>
      <w:r w:rsidRPr="005854C0">
        <w:rPr>
          <w:rFonts w:cs="Times New Roman"/>
        </w:rPr>
        <w:t>mở</w:t>
      </w:r>
      <w:proofErr w:type="spellEnd"/>
      <w:r w:rsidRPr="005854C0">
        <w:rPr>
          <w:rFonts w:cs="Times New Roman"/>
        </w:rPr>
        <w:t xml:space="preserve"> </w:t>
      </w:r>
      <w:proofErr w:type="spellStart"/>
      <w:r w:rsidRPr="005854C0">
        <w:rPr>
          <w:rFonts w:cs="Times New Roman"/>
        </w:rPr>
        <w:t>rộng</w:t>
      </w:r>
      <w:proofErr w:type="spellEnd"/>
      <w:r w:rsidRPr="005854C0">
        <w:rPr>
          <w:rFonts w:cs="Times New Roman"/>
        </w:rPr>
        <w:t xml:space="preserve"> 2.000m</w:t>
      </w:r>
    </w:p>
    <w:p w14:paraId="138480D9" w14:textId="6085F529"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B) </w:t>
      </w:r>
      <w:proofErr w:type="spellStart"/>
      <w:r w:rsidRPr="005854C0">
        <w:rPr>
          <w:rFonts w:ascii="Times New Roman" w:hAnsi="Times New Roman" w:cs="Times New Roman"/>
        </w:rPr>
        <w:t>Phát</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triển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kỹ</w:t>
      </w:r>
      <w:proofErr w:type="spellEnd"/>
      <w:r w:rsidRPr="005854C0">
        <w:rPr>
          <w:rFonts w:ascii="Times New Roman" w:hAnsi="Times New Roman" w:cs="Times New Roman"/>
        </w:rPr>
        <w:t xml:space="preserve"> thuật chi </w:t>
      </w:r>
      <w:proofErr w:type="spellStart"/>
      <w:r w:rsidRPr="005854C0">
        <w:rPr>
          <w:rFonts w:ascii="Times New Roman" w:hAnsi="Times New Roman" w:cs="Times New Roman"/>
        </w:rPr>
        <w:t>tiết</w:t>
      </w:r>
      <w:proofErr w:type="spellEnd"/>
      <w:r w:rsidRPr="005854C0">
        <w:rPr>
          <w:rFonts w:ascii="Times New Roman" w:hAnsi="Times New Roman" w:cs="Times New Roman"/>
        </w:rPr>
        <w:t>:</w:t>
      </w:r>
    </w:p>
    <w:p w14:paraId="57F3CE23" w14:textId="77777777" w:rsidR="00605A64" w:rsidRPr="005854C0" w:rsidRDefault="00AB2BEA">
      <w:pPr>
        <w:rPr>
          <w:rFonts w:cs="Times New Roman"/>
        </w:rPr>
      </w:pPr>
      <w:r w:rsidRPr="005854C0">
        <w:rPr>
          <w:rFonts w:cs="Times New Roman"/>
          <w:b/>
        </w:rPr>
        <w:t xml:space="preserve">1. Công </w:t>
      </w:r>
      <w:proofErr w:type="spellStart"/>
      <w:r w:rsidRPr="005854C0">
        <w:rPr>
          <w:rFonts w:cs="Times New Roman"/>
          <w:b/>
        </w:rPr>
        <w:t>nghệ</w:t>
      </w:r>
      <w:proofErr w:type="spellEnd"/>
      <w:r w:rsidRPr="005854C0">
        <w:rPr>
          <w:rFonts w:cs="Times New Roman"/>
          <w:b/>
        </w:rPr>
        <w:t xml:space="preserve"> IoT Gateway:</w:t>
      </w:r>
    </w:p>
    <w:p w14:paraId="5EDEB9BB" w14:textId="77777777" w:rsidR="00605A64" w:rsidRPr="005854C0" w:rsidRDefault="00AB2BEA">
      <w:pPr>
        <w:rPr>
          <w:rFonts w:cs="Times New Roman"/>
        </w:rPr>
      </w:pPr>
      <w:proofErr w:type="spellStart"/>
      <w:r w:rsidRPr="005854C0">
        <w:rPr>
          <w:rFonts w:cs="Times New Roman"/>
          <w:b/>
        </w:rPr>
        <w:t>Lớp</w:t>
      </w:r>
      <w:proofErr w:type="spellEnd"/>
      <w:r w:rsidRPr="005854C0">
        <w:rPr>
          <w:rFonts w:cs="Times New Roman"/>
          <w:b/>
        </w:rPr>
        <w:t xml:space="preserve"> </w:t>
      </w:r>
      <w:proofErr w:type="spellStart"/>
      <w:r w:rsidRPr="005854C0">
        <w:rPr>
          <w:rFonts w:cs="Times New Roman"/>
          <w:b/>
        </w:rPr>
        <w:t>phần</w:t>
      </w:r>
      <w:proofErr w:type="spellEnd"/>
      <w:r w:rsidRPr="005854C0">
        <w:rPr>
          <w:rFonts w:cs="Times New Roman"/>
          <w:b/>
        </w:rPr>
        <w:t xml:space="preserve"> </w:t>
      </w:r>
      <w:proofErr w:type="spellStart"/>
      <w:r w:rsidRPr="005854C0">
        <w:rPr>
          <w:rFonts w:cs="Times New Roman"/>
          <w:b/>
        </w:rPr>
        <w:t>cứng</w:t>
      </w:r>
      <w:proofErr w:type="spellEnd"/>
      <w:r w:rsidRPr="005854C0">
        <w:rPr>
          <w:rFonts w:cs="Times New Roman"/>
          <w:b/>
        </w:rPr>
        <w:t>:</w:t>
      </w:r>
    </w:p>
    <w:p w14:paraId="21882F39" w14:textId="41C827CF" w:rsidR="00605A64" w:rsidRPr="005854C0" w:rsidRDefault="00AB2BEA">
      <w:pPr>
        <w:pStyle w:val="ListBullet"/>
        <w:rPr>
          <w:rFonts w:cs="Times New Roman"/>
        </w:rPr>
      </w:pPr>
      <w:proofErr w:type="spellStart"/>
      <w:r w:rsidRPr="005854C0">
        <w:rPr>
          <w:rFonts w:cs="Times New Roman"/>
        </w:rPr>
        <w:t>Bộ</w:t>
      </w:r>
      <w:proofErr w:type="spellEnd"/>
      <w:r w:rsidRPr="005854C0">
        <w:rPr>
          <w:rFonts w:cs="Times New Roman"/>
        </w:rPr>
        <w:t xml:space="preserve"> </w:t>
      </w:r>
      <w:proofErr w:type="spellStart"/>
      <w:r w:rsidRPr="005854C0">
        <w:rPr>
          <w:rFonts w:cs="Times New Roman"/>
        </w:rPr>
        <w:t>xử</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Tối</w:t>
      </w:r>
      <w:proofErr w:type="spellEnd"/>
      <w:r w:rsidRPr="005854C0">
        <w:rPr>
          <w:rFonts w:cs="Times New Roman"/>
        </w:rPr>
        <w:t xml:space="preserve"> </w:t>
      </w: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kiến</w:t>
      </w:r>
      <w:proofErr w:type="spellEnd"/>
      <w:r w:rsidRPr="005854C0">
        <w:rPr>
          <w:rFonts w:cs="Times New Roman"/>
        </w:rPr>
        <w:t xml:space="preserve"> </w:t>
      </w:r>
      <w:proofErr w:type="spellStart"/>
      <w:r w:rsidRPr="005854C0">
        <w:rPr>
          <w:rFonts w:cs="Times New Roman"/>
        </w:rPr>
        <w:t>trúc</w:t>
      </w:r>
      <w:proofErr w:type="spellEnd"/>
      <w:r w:rsidRPr="005854C0">
        <w:rPr>
          <w:rFonts w:cs="Times New Roman"/>
        </w:rPr>
        <w:t xml:space="preserve"> Cortex-A55/A78</w:t>
      </w:r>
    </w:p>
    <w:p w14:paraId="008873F4" w14:textId="7E3593E4" w:rsidR="00605A64" w:rsidRPr="005854C0" w:rsidRDefault="00AB2BEA">
      <w:pPr>
        <w:pStyle w:val="ListBullet"/>
        <w:rPr>
          <w:rFonts w:cs="Times New Roman"/>
        </w:rPr>
      </w:pPr>
      <w:proofErr w:type="spellStart"/>
      <w:r w:rsidRPr="005854C0">
        <w:rPr>
          <w:rFonts w:cs="Times New Roman"/>
        </w:rPr>
        <w:t>Bộ</w:t>
      </w:r>
      <w:proofErr w:type="spellEnd"/>
      <w:r w:rsidRPr="005854C0">
        <w:rPr>
          <w:rFonts w:cs="Times New Roman"/>
        </w:rPr>
        <w:t xml:space="preserve"> </w:t>
      </w:r>
      <w:proofErr w:type="spellStart"/>
      <w:r w:rsidRPr="005854C0">
        <w:rPr>
          <w:rFonts w:cs="Times New Roman"/>
        </w:rPr>
        <w:t>nhớ</w:t>
      </w:r>
      <w:proofErr w:type="spellEnd"/>
      <w:r w:rsidRPr="005854C0">
        <w:rPr>
          <w:rFonts w:cs="Times New Roman"/>
        </w:rPr>
        <w:t xml:space="preserve">: DDR4 4GB-8GB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bảo</w:t>
      </w:r>
      <w:proofErr w:type="spellEnd"/>
      <w:r w:rsidRPr="005854C0">
        <w:rPr>
          <w:rFonts w:cs="Times New Roman"/>
        </w:rPr>
        <w:t xml:space="preserve"> </w:t>
      </w:r>
      <w:proofErr w:type="spellStart"/>
      <w:r w:rsidRPr="005854C0">
        <w:rPr>
          <w:rFonts w:cs="Times New Roman"/>
        </w:rPr>
        <w:t>vệ</w:t>
      </w:r>
      <w:proofErr w:type="spellEnd"/>
      <w:r w:rsidRPr="005854C0">
        <w:rPr>
          <w:rFonts w:cs="Times New Roman"/>
        </w:rPr>
        <w:t xml:space="preserve"> ECC</w:t>
      </w:r>
    </w:p>
    <w:p w14:paraId="0DD50DBE" w14:textId="4E804AC6" w:rsidR="00605A64" w:rsidRPr="005854C0" w:rsidRDefault="00AB2BEA">
      <w:pPr>
        <w:pStyle w:val="ListBullet"/>
        <w:rPr>
          <w:rFonts w:cs="Times New Roman"/>
        </w:rPr>
      </w:pPr>
      <w:proofErr w:type="spellStart"/>
      <w:r w:rsidRPr="005854C0">
        <w:rPr>
          <w:rFonts w:cs="Times New Roman"/>
        </w:rPr>
        <w:t>Bộ</w:t>
      </w:r>
      <w:proofErr w:type="spellEnd"/>
      <w:r w:rsidRPr="005854C0">
        <w:rPr>
          <w:rFonts w:cs="Times New Roman"/>
        </w:rPr>
        <w:t xml:space="preserve"> </w:t>
      </w:r>
      <w:proofErr w:type="spellStart"/>
      <w:r w:rsidRPr="005854C0">
        <w:rPr>
          <w:rFonts w:cs="Times New Roman"/>
        </w:rPr>
        <w:t>lưu</w:t>
      </w:r>
      <w:proofErr w:type="spellEnd"/>
      <w:r w:rsidRPr="005854C0">
        <w:rPr>
          <w:rFonts w:cs="Times New Roman"/>
        </w:rPr>
        <w:t xml:space="preserve"> </w:t>
      </w:r>
      <w:proofErr w:type="spellStart"/>
      <w:r w:rsidRPr="005854C0">
        <w:rPr>
          <w:rFonts w:cs="Times New Roman"/>
        </w:rPr>
        <w:t>trữ</w:t>
      </w:r>
      <w:proofErr w:type="spellEnd"/>
      <w:r w:rsidRPr="005854C0">
        <w:rPr>
          <w:rFonts w:cs="Times New Roman"/>
        </w:rPr>
        <w:t xml:space="preserve">: SSD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128GB-256GB</w:t>
      </w:r>
    </w:p>
    <w:p w14:paraId="417CEB0C" w14:textId="586925BB" w:rsidR="00605A64" w:rsidRPr="005854C0" w:rsidRDefault="00AB2BEA">
      <w:pPr>
        <w:pStyle w:val="ListBullet"/>
        <w:rPr>
          <w:rFonts w:cs="Times New Roman"/>
        </w:rPr>
      </w:pPr>
      <w:proofErr w:type="spellStart"/>
      <w:r w:rsidRPr="005854C0">
        <w:rPr>
          <w:rFonts w:cs="Times New Roman"/>
        </w:rPr>
        <w:t>Kết</w:t>
      </w:r>
      <w:proofErr w:type="spellEnd"/>
      <w:r w:rsidRPr="005854C0">
        <w:rPr>
          <w:rFonts w:cs="Times New Roman"/>
        </w:rPr>
        <w:t xml:space="preserve"> </w:t>
      </w:r>
      <w:proofErr w:type="spellStart"/>
      <w:r w:rsidRPr="005854C0">
        <w:rPr>
          <w:rFonts w:cs="Times New Roman"/>
        </w:rPr>
        <w:t>nối</w:t>
      </w:r>
      <w:proofErr w:type="spellEnd"/>
      <w:r w:rsidRPr="005854C0">
        <w:rPr>
          <w:rFonts w:cs="Times New Roman"/>
        </w:rPr>
        <w:t xml:space="preserve">: Wi-Fi 6, Bluetooth 5.0, Ethernet, 5G </w:t>
      </w:r>
      <w:proofErr w:type="spellStart"/>
      <w:r w:rsidRPr="005854C0">
        <w:rPr>
          <w:rFonts w:cs="Times New Roman"/>
        </w:rPr>
        <w:t>tùy</w:t>
      </w:r>
      <w:proofErr w:type="spellEnd"/>
      <w:r w:rsidRPr="005854C0">
        <w:rPr>
          <w:rFonts w:cs="Times New Roman"/>
        </w:rPr>
        <w:t xml:space="preserve"> </w:t>
      </w:r>
      <w:proofErr w:type="spellStart"/>
      <w:r w:rsidRPr="005854C0">
        <w:rPr>
          <w:rFonts w:cs="Times New Roman"/>
        </w:rPr>
        <w:t>chọn</w:t>
      </w:r>
      <w:proofErr w:type="spellEnd"/>
    </w:p>
    <w:p w14:paraId="7051F31A" w14:textId="2F58B4F9" w:rsidR="00605A64" w:rsidRPr="005854C0" w:rsidRDefault="00AB2BEA">
      <w:pPr>
        <w:pStyle w:val="ListBullet"/>
        <w:rPr>
          <w:rFonts w:cs="Times New Roman"/>
        </w:rPr>
      </w:pPr>
      <w:r w:rsidRPr="005854C0">
        <w:rPr>
          <w:rFonts w:cs="Times New Roman"/>
        </w:rPr>
        <w:t xml:space="preserve">I/O: </w:t>
      </w:r>
      <w:proofErr w:type="spellStart"/>
      <w:r w:rsidRPr="005854C0">
        <w:rPr>
          <w:rFonts w:cs="Times New Roman"/>
        </w:rPr>
        <w:t>Nhiều</w:t>
      </w:r>
      <w:proofErr w:type="spellEnd"/>
      <w:r w:rsidRPr="005854C0">
        <w:rPr>
          <w:rFonts w:cs="Times New Roman"/>
        </w:rPr>
        <w:t xml:space="preserve"> </w:t>
      </w:r>
      <w:proofErr w:type="spellStart"/>
      <w:r w:rsidRPr="005854C0">
        <w:rPr>
          <w:rFonts w:cs="Times New Roman"/>
        </w:rPr>
        <w:t>giao</w:t>
      </w:r>
      <w:proofErr w:type="spellEnd"/>
      <w:r w:rsidRPr="005854C0">
        <w:rPr>
          <w:rFonts w:cs="Times New Roman"/>
        </w:rPr>
        <w:t xml:space="preserve"> </w:t>
      </w:r>
      <w:proofErr w:type="spellStart"/>
      <w:r w:rsidRPr="005854C0">
        <w:rPr>
          <w:rFonts w:cs="Times New Roman"/>
        </w:rPr>
        <w:t>thức</w:t>
      </w:r>
      <w:proofErr w:type="spellEnd"/>
      <w:r w:rsidRPr="005854C0">
        <w:rPr>
          <w:rFonts w:cs="Times New Roman"/>
        </w:rPr>
        <w:t xml:space="preserve"> (RS485, RS232, CAN, Modbus)</w:t>
      </w:r>
    </w:p>
    <w:p w14:paraId="12E81666" w14:textId="77777777" w:rsidR="00605A64" w:rsidRPr="005854C0" w:rsidRDefault="00AB2BEA">
      <w:pPr>
        <w:rPr>
          <w:rFonts w:cs="Times New Roman"/>
        </w:rPr>
      </w:pPr>
      <w:proofErr w:type="spellStart"/>
      <w:r w:rsidRPr="005854C0">
        <w:rPr>
          <w:rFonts w:cs="Times New Roman"/>
          <w:b/>
        </w:rPr>
        <w:t>Lớp</w:t>
      </w:r>
      <w:proofErr w:type="spellEnd"/>
      <w:r w:rsidRPr="005854C0">
        <w:rPr>
          <w:rFonts w:cs="Times New Roman"/>
          <w:b/>
        </w:rPr>
        <w:t xml:space="preserve"> </w:t>
      </w:r>
      <w:proofErr w:type="spellStart"/>
      <w:r w:rsidRPr="005854C0">
        <w:rPr>
          <w:rFonts w:cs="Times New Roman"/>
          <w:b/>
        </w:rPr>
        <w:t>phần</w:t>
      </w:r>
      <w:proofErr w:type="spellEnd"/>
      <w:r w:rsidRPr="005854C0">
        <w:rPr>
          <w:rFonts w:cs="Times New Roman"/>
          <w:b/>
        </w:rPr>
        <w:t xml:space="preserve"> </w:t>
      </w:r>
      <w:proofErr w:type="spellStart"/>
      <w:r w:rsidRPr="005854C0">
        <w:rPr>
          <w:rFonts w:cs="Times New Roman"/>
          <w:b/>
        </w:rPr>
        <w:t>mềm</w:t>
      </w:r>
      <w:proofErr w:type="spellEnd"/>
      <w:r w:rsidRPr="005854C0">
        <w:rPr>
          <w:rFonts w:cs="Times New Roman"/>
          <w:b/>
        </w:rPr>
        <w:t>:</w:t>
      </w:r>
    </w:p>
    <w:p w14:paraId="6CAFF489" w14:textId="64BAA3E8" w:rsidR="00605A64" w:rsidRPr="005854C0" w:rsidRDefault="00AB2BEA">
      <w:pPr>
        <w:pStyle w:val="ListBullet"/>
        <w:rPr>
          <w:rFonts w:cs="Times New Roman"/>
        </w:rPr>
      </w:pP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hành</w:t>
      </w:r>
      <w:proofErr w:type="spellEnd"/>
      <w:r w:rsidRPr="005854C0">
        <w:rPr>
          <w:rFonts w:cs="Times New Roman"/>
        </w:rPr>
        <w:t xml:space="preserve">: Linux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gian</w:t>
      </w:r>
      <w:proofErr w:type="spellEnd"/>
      <w:r w:rsidRPr="005854C0">
        <w:rPr>
          <w:rFonts w:cs="Times New Roman"/>
        </w:rPr>
        <w:t xml:space="preserve"> </w:t>
      </w:r>
      <w:proofErr w:type="spellStart"/>
      <w:r w:rsidRPr="005854C0">
        <w:rPr>
          <w:rFonts w:cs="Times New Roman"/>
        </w:rPr>
        <w:t>thực</w:t>
      </w:r>
      <w:proofErr w:type="spellEnd"/>
    </w:p>
    <w:p w14:paraId="35450F6D" w14:textId="0FAF1E84" w:rsidR="00605A64" w:rsidRPr="005854C0" w:rsidRDefault="00AB2BEA">
      <w:pPr>
        <w:pStyle w:val="ListBullet"/>
        <w:rPr>
          <w:rFonts w:cs="Times New Roman"/>
        </w:rPr>
      </w:pPr>
      <w:r w:rsidRPr="005854C0">
        <w:rPr>
          <w:rFonts w:cs="Times New Roman"/>
        </w:rPr>
        <w:t xml:space="preserve">Stack </w:t>
      </w:r>
      <w:proofErr w:type="spellStart"/>
      <w:r w:rsidRPr="005854C0">
        <w:rPr>
          <w:rFonts w:cs="Times New Roman"/>
        </w:rPr>
        <w:t>giao</w:t>
      </w:r>
      <w:proofErr w:type="spellEnd"/>
      <w:r w:rsidRPr="005854C0">
        <w:rPr>
          <w:rFonts w:cs="Times New Roman"/>
        </w:rPr>
        <w:t xml:space="preserve"> </w:t>
      </w:r>
      <w:proofErr w:type="spellStart"/>
      <w:r w:rsidRPr="005854C0">
        <w:rPr>
          <w:rFonts w:cs="Times New Roman"/>
        </w:rPr>
        <w:t>thức</w:t>
      </w:r>
      <w:proofErr w:type="spellEnd"/>
      <w:r w:rsidRPr="005854C0">
        <w:rPr>
          <w:rFonts w:cs="Times New Roman"/>
        </w:rPr>
        <w:t xml:space="preserve">: Gateway </w:t>
      </w:r>
      <w:proofErr w:type="spellStart"/>
      <w:r w:rsidRPr="005854C0">
        <w:rPr>
          <w:rFonts w:cs="Times New Roman"/>
        </w:rPr>
        <w:t>đa</w:t>
      </w:r>
      <w:proofErr w:type="spellEnd"/>
      <w:r w:rsidRPr="005854C0">
        <w:rPr>
          <w:rFonts w:cs="Times New Roman"/>
        </w:rPr>
        <w:t xml:space="preserve"> </w:t>
      </w:r>
      <w:proofErr w:type="spellStart"/>
      <w:r w:rsidRPr="005854C0">
        <w:rPr>
          <w:rFonts w:cs="Times New Roman"/>
        </w:rPr>
        <w:t>giao</w:t>
      </w:r>
      <w:proofErr w:type="spellEnd"/>
      <w:r w:rsidRPr="005854C0">
        <w:rPr>
          <w:rFonts w:cs="Times New Roman"/>
        </w:rPr>
        <w:t xml:space="preserve"> </w:t>
      </w:r>
      <w:proofErr w:type="spellStart"/>
      <w:r w:rsidRPr="005854C0">
        <w:rPr>
          <w:rFonts w:cs="Times New Roman"/>
        </w:rPr>
        <w:t>thức</w:t>
      </w:r>
      <w:proofErr w:type="spellEnd"/>
      <w:r w:rsidRPr="005854C0">
        <w:rPr>
          <w:rFonts w:cs="Times New Roman"/>
        </w:rPr>
        <w:t xml:space="preserve"> (Modbus, OPC UA, MQTT)</w:t>
      </w:r>
    </w:p>
    <w:p w14:paraId="356D928E" w14:textId="457FB73C" w:rsidR="00605A64" w:rsidRPr="005854C0" w:rsidRDefault="00AB2BEA">
      <w:pPr>
        <w:pStyle w:val="ListBullet"/>
        <w:rPr>
          <w:rFonts w:cs="Times New Roman"/>
        </w:rPr>
      </w:pPr>
      <w:r w:rsidRPr="005854C0">
        <w:rPr>
          <w:rFonts w:cs="Times New Roman"/>
        </w:rPr>
        <w:t xml:space="preserve">Edge computing: </w:t>
      </w:r>
      <w:proofErr w:type="spellStart"/>
      <w:r w:rsidRPr="005854C0">
        <w:rPr>
          <w:rFonts w:cs="Times New Roman"/>
        </w:rPr>
        <w:t>Xử</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dữ</w:t>
      </w:r>
      <w:proofErr w:type="spellEnd"/>
      <w:r w:rsidRPr="005854C0">
        <w:rPr>
          <w:rFonts w:cs="Times New Roman"/>
        </w:rPr>
        <w:t xml:space="preserve"> </w:t>
      </w:r>
      <w:proofErr w:type="spellStart"/>
      <w:r w:rsidRPr="005854C0">
        <w:rPr>
          <w:rFonts w:cs="Times New Roman"/>
        </w:rPr>
        <w:t>liệu</w:t>
      </w:r>
      <w:proofErr w:type="spellEnd"/>
      <w:r w:rsidRPr="005854C0">
        <w:rPr>
          <w:rFonts w:cs="Times New Roman"/>
        </w:rPr>
        <w:t xml:space="preserve"> </w:t>
      </w: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biên</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tích</w:t>
      </w:r>
      <w:proofErr w:type="spellEnd"/>
    </w:p>
    <w:p w14:paraId="479C0FC7" w14:textId="13A8112B" w:rsidR="00605A64" w:rsidRPr="005854C0" w:rsidRDefault="00AB2BEA">
      <w:pPr>
        <w:pStyle w:val="ListBullet"/>
        <w:rPr>
          <w:rFonts w:cs="Times New Roman"/>
        </w:rPr>
      </w:pPr>
      <w:proofErr w:type="spellStart"/>
      <w:r w:rsidRPr="005854C0">
        <w:rPr>
          <w:rFonts w:cs="Times New Roman"/>
        </w:rPr>
        <w:t>Bảo</w:t>
      </w:r>
      <w:proofErr w:type="spellEnd"/>
      <w:r w:rsidRPr="005854C0">
        <w:rPr>
          <w:rFonts w:cs="Times New Roman"/>
        </w:rPr>
        <w:t xml:space="preserve"> </w:t>
      </w:r>
      <w:proofErr w:type="spellStart"/>
      <w:r w:rsidRPr="005854C0">
        <w:rPr>
          <w:rFonts w:cs="Times New Roman"/>
        </w:rPr>
        <w:t>mật</w:t>
      </w:r>
      <w:proofErr w:type="spellEnd"/>
      <w:r w:rsidRPr="005854C0">
        <w:rPr>
          <w:rFonts w:cs="Times New Roman"/>
        </w:rPr>
        <w:t xml:space="preserve">: </w:t>
      </w:r>
      <w:proofErr w:type="spellStart"/>
      <w:r w:rsidRPr="005854C0">
        <w:rPr>
          <w:rFonts w:cs="Times New Roman"/>
        </w:rPr>
        <w:t>Mã</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điểm</w:t>
      </w:r>
      <w:proofErr w:type="spellEnd"/>
      <w:r w:rsidRPr="005854C0">
        <w:rPr>
          <w:rFonts w:cs="Times New Roman"/>
        </w:rPr>
        <w:t xml:space="preserve"> </w:t>
      </w:r>
      <w:proofErr w:type="spellStart"/>
      <w:r w:rsidRPr="005854C0">
        <w:rPr>
          <w:rFonts w:cs="Times New Roman"/>
        </w:rPr>
        <w:t>đến</w:t>
      </w:r>
      <w:proofErr w:type="spellEnd"/>
      <w:r w:rsidRPr="005854C0">
        <w:rPr>
          <w:rFonts w:cs="Times New Roman"/>
        </w:rPr>
        <w:t xml:space="preserve"> </w:t>
      </w:r>
      <w:proofErr w:type="spellStart"/>
      <w:r w:rsidRPr="005854C0">
        <w:rPr>
          <w:rFonts w:cs="Times New Roman"/>
        </w:rPr>
        <w:t>điểm</w:t>
      </w:r>
      <w:proofErr w:type="spellEnd"/>
      <w:r w:rsidRPr="005854C0">
        <w:rPr>
          <w:rFonts w:cs="Times New Roman"/>
        </w:rPr>
        <w:t xml:space="preserve">, </w:t>
      </w:r>
      <w:proofErr w:type="spellStart"/>
      <w:r w:rsidRPr="005854C0">
        <w:rPr>
          <w:rFonts w:cs="Times New Roman"/>
        </w:rPr>
        <w:t>khởi</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an </w:t>
      </w:r>
      <w:proofErr w:type="spellStart"/>
      <w:r w:rsidRPr="005854C0">
        <w:rPr>
          <w:rFonts w:cs="Times New Roman"/>
        </w:rPr>
        <w:t>toàn</w:t>
      </w:r>
      <w:proofErr w:type="spellEnd"/>
      <w:r w:rsidRPr="005854C0">
        <w:rPr>
          <w:rFonts w:cs="Times New Roman"/>
        </w:rPr>
        <w:t xml:space="preserve">, module </w:t>
      </w:r>
      <w:proofErr w:type="spellStart"/>
      <w:r w:rsidRPr="005854C0">
        <w:rPr>
          <w:rFonts w:cs="Times New Roman"/>
        </w:rPr>
        <w:t>bảo</w:t>
      </w:r>
      <w:proofErr w:type="spellEnd"/>
      <w:r w:rsidRPr="005854C0">
        <w:rPr>
          <w:rFonts w:cs="Times New Roman"/>
        </w:rPr>
        <w:t xml:space="preserve"> </w:t>
      </w:r>
      <w:proofErr w:type="spellStart"/>
      <w:r w:rsidRPr="005854C0">
        <w:rPr>
          <w:rFonts w:cs="Times New Roman"/>
        </w:rPr>
        <w:t>mật</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cứng</w:t>
      </w:r>
      <w:proofErr w:type="spellEnd"/>
    </w:p>
    <w:p w14:paraId="491615FE" w14:textId="77777777" w:rsidR="00605A64" w:rsidRPr="005854C0" w:rsidRDefault="00AB2BEA">
      <w:pPr>
        <w:rPr>
          <w:rFonts w:cs="Times New Roman"/>
        </w:rPr>
      </w:pPr>
      <w:proofErr w:type="spellStart"/>
      <w:r w:rsidRPr="005854C0">
        <w:rPr>
          <w:rFonts w:cs="Times New Roman"/>
          <w:b/>
        </w:rPr>
        <w:t>Lớp</w:t>
      </w:r>
      <w:proofErr w:type="spellEnd"/>
      <w:r w:rsidRPr="005854C0">
        <w:rPr>
          <w:rFonts w:cs="Times New Roman"/>
          <w:b/>
        </w:rPr>
        <w:t xml:space="preserve"> </w:t>
      </w:r>
      <w:proofErr w:type="spellStart"/>
      <w:r w:rsidRPr="005854C0">
        <w:rPr>
          <w:rFonts w:cs="Times New Roman"/>
          <w:b/>
        </w:rPr>
        <w:t>ứng</w:t>
      </w:r>
      <w:proofErr w:type="spellEnd"/>
      <w:r w:rsidRPr="005854C0">
        <w:rPr>
          <w:rFonts w:cs="Times New Roman"/>
          <w:b/>
        </w:rPr>
        <w:t xml:space="preserve"> </w:t>
      </w:r>
      <w:proofErr w:type="spellStart"/>
      <w:r w:rsidRPr="005854C0">
        <w:rPr>
          <w:rFonts w:cs="Times New Roman"/>
          <w:b/>
        </w:rPr>
        <w:t>dụng</w:t>
      </w:r>
      <w:proofErr w:type="spellEnd"/>
      <w:r w:rsidRPr="005854C0">
        <w:rPr>
          <w:rFonts w:cs="Times New Roman"/>
          <w:b/>
        </w:rPr>
        <w:t>:</w:t>
      </w:r>
    </w:p>
    <w:p w14:paraId="6F567CCC" w14:textId="7A3C23CE" w:rsidR="00605A64" w:rsidRPr="005854C0" w:rsidRDefault="00AB2BEA">
      <w:pPr>
        <w:pStyle w:val="ListBullet"/>
        <w:rPr>
          <w:rFonts w:cs="Times New Roman"/>
        </w:rPr>
      </w:pPr>
      <w:r w:rsidRPr="005854C0">
        <w:rPr>
          <w:rFonts w:cs="Times New Roman"/>
        </w:rPr>
        <w:t xml:space="preserve">Thu </w:t>
      </w:r>
      <w:proofErr w:type="spellStart"/>
      <w:r w:rsidRPr="005854C0">
        <w:rPr>
          <w:rFonts w:cs="Times New Roman"/>
        </w:rPr>
        <w:t>thập</w:t>
      </w:r>
      <w:proofErr w:type="spellEnd"/>
      <w:r w:rsidRPr="005854C0">
        <w:rPr>
          <w:rFonts w:cs="Times New Roman"/>
        </w:rPr>
        <w:t xml:space="preserve"> </w:t>
      </w:r>
      <w:proofErr w:type="spellStart"/>
      <w:r w:rsidRPr="005854C0">
        <w:rPr>
          <w:rFonts w:cs="Times New Roman"/>
        </w:rPr>
        <w:t>dữ</w:t>
      </w:r>
      <w:proofErr w:type="spellEnd"/>
      <w:r w:rsidRPr="005854C0">
        <w:rPr>
          <w:rFonts w:cs="Times New Roman"/>
        </w:rPr>
        <w:t xml:space="preserve"> </w:t>
      </w:r>
      <w:proofErr w:type="spellStart"/>
      <w:r w:rsidRPr="005854C0">
        <w:rPr>
          <w:rFonts w:cs="Times New Roman"/>
        </w:rPr>
        <w:t>liệu</w:t>
      </w:r>
      <w:proofErr w:type="spellEnd"/>
      <w:r w:rsidRPr="005854C0">
        <w:rPr>
          <w:rFonts w:cs="Times New Roman"/>
        </w:rPr>
        <w:t xml:space="preserve">: </w:t>
      </w: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dữ</w:t>
      </w:r>
      <w:proofErr w:type="spellEnd"/>
      <w:r w:rsidRPr="005854C0">
        <w:rPr>
          <w:rFonts w:cs="Times New Roman"/>
        </w:rPr>
        <w:t xml:space="preserve"> </w:t>
      </w:r>
      <w:proofErr w:type="spellStart"/>
      <w:r w:rsidRPr="005854C0">
        <w:rPr>
          <w:rFonts w:cs="Times New Roman"/>
        </w:rPr>
        <w:t>liệu</w:t>
      </w:r>
      <w:proofErr w:type="spellEnd"/>
      <w:r w:rsidRPr="005854C0">
        <w:rPr>
          <w:rFonts w:cs="Times New Roman"/>
        </w:rPr>
        <w:t xml:space="preserve"> </w:t>
      </w:r>
      <w:proofErr w:type="spellStart"/>
      <w:r w:rsidRPr="005854C0">
        <w:rPr>
          <w:rFonts w:cs="Times New Roman"/>
        </w:rPr>
        <w:t>cảm</w:t>
      </w:r>
      <w:proofErr w:type="spellEnd"/>
      <w:r w:rsidRPr="005854C0">
        <w:rPr>
          <w:rFonts w:cs="Times New Roman"/>
        </w:rPr>
        <w:t xml:space="preserve"> </w:t>
      </w:r>
      <w:proofErr w:type="spellStart"/>
      <w:r w:rsidRPr="005854C0">
        <w:rPr>
          <w:rFonts w:cs="Times New Roman"/>
        </w:rPr>
        <w:t>biến</w:t>
      </w:r>
      <w:proofErr w:type="spellEnd"/>
      <w:r w:rsidRPr="005854C0">
        <w:rPr>
          <w:rFonts w:cs="Times New Roman"/>
        </w:rPr>
        <w:t xml:space="preserve"> </w:t>
      </w:r>
      <w:proofErr w:type="spellStart"/>
      <w:r w:rsidRPr="005854C0">
        <w:rPr>
          <w:rFonts w:cs="Times New Roman"/>
        </w:rPr>
        <w:t>thực</w:t>
      </w:r>
      <w:proofErr w:type="spellEnd"/>
      <w:r w:rsidRPr="005854C0">
        <w:rPr>
          <w:rFonts w:cs="Times New Roman"/>
        </w:rPr>
        <w:t xml:space="preserve"> </w:t>
      </w:r>
      <w:proofErr w:type="spellStart"/>
      <w:r w:rsidRPr="005854C0">
        <w:rPr>
          <w:rFonts w:cs="Times New Roman"/>
        </w:rPr>
        <w:t>tế</w:t>
      </w:r>
      <w:proofErr w:type="spellEnd"/>
    </w:p>
    <w:p w14:paraId="63FEA1E8" w14:textId="76526FF7" w:rsidR="00605A64" w:rsidRPr="005854C0" w:rsidRDefault="00AB2BEA">
      <w:pPr>
        <w:pStyle w:val="ListBullet"/>
        <w:rPr>
          <w:rFonts w:cs="Times New Roman"/>
        </w:rPr>
      </w:pP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biên</w:t>
      </w:r>
      <w:proofErr w:type="spellEnd"/>
      <w:r w:rsidRPr="005854C0">
        <w:rPr>
          <w:rFonts w:cs="Times New Roman"/>
        </w:rPr>
        <w:t xml:space="preserve">: AI </w:t>
      </w: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biên</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bảo</w:t>
      </w:r>
      <w:proofErr w:type="spellEnd"/>
      <w:r w:rsidRPr="005854C0">
        <w:rPr>
          <w:rFonts w:cs="Times New Roman"/>
        </w:rPr>
        <w:t xml:space="preserve"> </w:t>
      </w:r>
      <w:proofErr w:type="spellStart"/>
      <w:r w:rsidRPr="005854C0">
        <w:rPr>
          <w:rFonts w:cs="Times New Roman"/>
        </w:rPr>
        <w:t>trì</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đoán</w:t>
      </w:r>
      <w:proofErr w:type="spellEnd"/>
    </w:p>
    <w:p w14:paraId="3A962E9A" w14:textId="7DDE5088" w:rsidR="00605A64" w:rsidRPr="005854C0" w:rsidRDefault="00AB2BEA">
      <w:pPr>
        <w:pStyle w:val="ListBullet"/>
        <w:rPr>
          <w:rFonts w:cs="Times New Roman"/>
        </w:rPr>
      </w:pP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đám</w:t>
      </w:r>
      <w:proofErr w:type="spellEnd"/>
      <w:r w:rsidRPr="005854C0">
        <w:rPr>
          <w:rFonts w:cs="Times New Roman"/>
        </w:rPr>
        <w:t xml:space="preserve"> </w:t>
      </w:r>
      <w:proofErr w:type="spellStart"/>
      <w:r w:rsidRPr="005854C0">
        <w:rPr>
          <w:rFonts w:cs="Times New Roman"/>
        </w:rPr>
        <w:t>mây</w:t>
      </w:r>
      <w:proofErr w:type="spellEnd"/>
      <w:r w:rsidRPr="005854C0">
        <w:rPr>
          <w:rFonts w:cs="Times New Roman"/>
        </w:rPr>
        <w:t xml:space="preserve">: </w:t>
      </w:r>
      <w:proofErr w:type="spellStart"/>
      <w:r w:rsidRPr="005854C0">
        <w:rPr>
          <w:rFonts w:cs="Times New Roman"/>
        </w:rPr>
        <w:t>Kết</w:t>
      </w:r>
      <w:proofErr w:type="spellEnd"/>
      <w:r w:rsidRPr="005854C0">
        <w:rPr>
          <w:rFonts w:cs="Times New Roman"/>
        </w:rPr>
        <w:t xml:space="preserve"> </w:t>
      </w:r>
      <w:proofErr w:type="spellStart"/>
      <w:r w:rsidRPr="005854C0">
        <w:rPr>
          <w:rFonts w:cs="Times New Roman"/>
        </w:rPr>
        <w:t>nối</w:t>
      </w:r>
      <w:proofErr w:type="spellEnd"/>
      <w:r w:rsidRPr="005854C0">
        <w:rPr>
          <w:rFonts w:cs="Times New Roman"/>
        </w:rPr>
        <w:t xml:space="preserve"> </w:t>
      </w:r>
      <w:proofErr w:type="spellStart"/>
      <w:r w:rsidRPr="005854C0">
        <w:rPr>
          <w:rFonts w:cs="Times New Roman"/>
        </w:rPr>
        <w:t>đám</w:t>
      </w:r>
      <w:proofErr w:type="spellEnd"/>
      <w:r w:rsidRPr="005854C0">
        <w:rPr>
          <w:rFonts w:cs="Times New Roman"/>
        </w:rPr>
        <w:t xml:space="preserve"> </w:t>
      </w:r>
      <w:proofErr w:type="spellStart"/>
      <w:r w:rsidRPr="005854C0">
        <w:rPr>
          <w:rFonts w:cs="Times New Roman"/>
        </w:rPr>
        <w:t>mây</w:t>
      </w:r>
      <w:proofErr w:type="spellEnd"/>
      <w:r w:rsidRPr="005854C0">
        <w:rPr>
          <w:rFonts w:cs="Times New Roman"/>
        </w:rPr>
        <w:t xml:space="preserve"> an </w:t>
      </w:r>
      <w:proofErr w:type="spellStart"/>
      <w:r w:rsidRPr="005854C0">
        <w:rPr>
          <w:rFonts w:cs="Times New Roman"/>
        </w:rPr>
        <w:t>toàn</w:t>
      </w:r>
      <w:proofErr w:type="spellEnd"/>
    </w:p>
    <w:p w14:paraId="2E86A44F" w14:textId="0E69E974" w:rsidR="00605A64" w:rsidRPr="005854C0" w:rsidRDefault="00AB2BEA">
      <w:pPr>
        <w:pStyle w:val="ListBullet"/>
        <w:rPr>
          <w:rFonts w:cs="Times New Roman"/>
        </w:rPr>
      </w:pPr>
      <w:r w:rsidRPr="005854C0">
        <w:rPr>
          <w:rFonts w:cs="Times New Roman"/>
        </w:rPr>
        <w:t xml:space="preserve">Dashboard: Giao </w:t>
      </w:r>
      <w:proofErr w:type="spellStart"/>
      <w:r w:rsidRPr="005854C0">
        <w:rPr>
          <w:rFonts w:cs="Times New Roman"/>
        </w:rPr>
        <w:t>diện</w:t>
      </w:r>
      <w:proofErr w:type="spellEnd"/>
      <w:r w:rsidRPr="005854C0">
        <w:rPr>
          <w:rFonts w:cs="Times New Roman"/>
        </w:rPr>
        <w:t xml:space="preserve"> </w:t>
      </w: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trực</w:t>
      </w:r>
      <w:proofErr w:type="spellEnd"/>
      <w:r w:rsidRPr="005854C0">
        <w:rPr>
          <w:rFonts w:cs="Times New Roman"/>
        </w:rPr>
        <w:t xml:space="preserve"> </w:t>
      </w:r>
      <w:proofErr w:type="spellStart"/>
      <w:r w:rsidRPr="005854C0">
        <w:rPr>
          <w:rFonts w:cs="Times New Roman"/>
        </w:rPr>
        <w:t>tuyến</w:t>
      </w:r>
      <w:proofErr w:type="spellEnd"/>
    </w:p>
    <w:p w14:paraId="7E5A46C8" w14:textId="77777777" w:rsidR="00605A64" w:rsidRPr="005854C0" w:rsidRDefault="00AB2BEA">
      <w:pPr>
        <w:rPr>
          <w:rFonts w:cs="Times New Roman"/>
        </w:rPr>
      </w:pPr>
      <w:proofErr w:type="spellStart"/>
      <w:r w:rsidRPr="005854C0">
        <w:rPr>
          <w:rFonts w:cs="Times New Roman"/>
          <w:b/>
        </w:rPr>
        <w:t>Các</w:t>
      </w:r>
      <w:proofErr w:type="spellEnd"/>
      <w:r w:rsidRPr="005854C0">
        <w:rPr>
          <w:rFonts w:cs="Times New Roman"/>
          <w:b/>
        </w:rPr>
        <w:t xml:space="preserve"> </w:t>
      </w: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 xml:space="preserve"> </w:t>
      </w:r>
      <w:proofErr w:type="spellStart"/>
      <w:r w:rsidRPr="005854C0">
        <w:rPr>
          <w:rFonts w:cs="Times New Roman"/>
          <w:b/>
        </w:rPr>
        <w:t>phát</w:t>
      </w:r>
      <w:proofErr w:type="spellEnd"/>
      <w:r w:rsidRPr="005854C0">
        <w:rPr>
          <w:rFonts w:cs="Times New Roman"/>
          <w:b/>
        </w:rPr>
        <w:t xml:space="preserve"> </w:t>
      </w:r>
      <w:proofErr w:type="spellStart"/>
      <w:r w:rsidRPr="005854C0">
        <w:rPr>
          <w:rFonts w:cs="Times New Roman"/>
          <w:b/>
        </w:rPr>
        <w:t>triển</w:t>
      </w:r>
      <w:proofErr w:type="spellEnd"/>
      <w:r w:rsidRPr="005854C0">
        <w:rPr>
          <w:rFonts w:cs="Times New Roman"/>
          <w:b/>
        </w:rPr>
        <w:t>:</w:t>
      </w:r>
    </w:p>
    <w:p w14:paraId="685A6FEC" w14:textId="48F207D1"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1 (2025-2026): Gateway </w:t>
      </w: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bản</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Modbus/Ethernet</w:t>
      </w:r>
    </w:p>
    <w:p w14:paraId="7084A7F1" w14:textId="352F415F"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2 (2027-2028): </w:t>
      </w:r>
      <w:proofErr w:type="spellStart"/>
      <w:r w:rsidRPr="005854C0">
        <w:rPr>
          <w:rFonts w:cs="Times New Roman"/>
        </w:rPr>
        <w:t>Đa</w:t>
      </w:r>
      <w:proofErr w:type="spellEnd"/>
      <w:r w:rsidRPr="005854C0">
        <w:rPr>
          <w:rFonts w:cs="Times New Roman"/>
        </w:rPr>
        <w:t xml:space="preserve"> </w:t>
      </w:r>
      <w:proofErr w:type="spellStart"/>
      <w:r w:rsidRPr="005854C0">
        <w:rPr>
          <w:rFonts w:cs="Times New Roman"/>
        </w:rPr>
        <w:t>giao</w:t>
      </w:r>
      <w:proofErr w:type="spellEnd"/>
      <w:r w:rsidRPr="005854C0">
        <w:rPr>
          <w:rFonts w:cs="Times New Roman"/>
        </w:rPr>
        <w:t xml:space="preserve"> </w:t>
      </w:r>
      <w:proofErr w:type="spellStart"/>
      <w:r w:rsidRPr="005854C0">
        <w:rPr>
          <w:rFonts w:cs="Times New Roman"/>
        </w:rPr>
        <w:t>thức</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AI </w:t>
      </w: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biên</w:t>
      </w:r>
      <w:proofErr w:type="spellEnd"/>
    </w:p>
    <w:p w14:paraId="2C2BC861" w14:textId="198F206F"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3 (2029-2030):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5G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bảo</w:t>
      </w:r>
      <w:proofErr w:type="spellEnd"/>
      <w:r w:rsidRPr="005854C0">
        <w:rPr>
          <w:rFonts w:cs="Times New Roman"/>
        </w:rPr>
        <w:t xml:space="preserve"> </w:t>
      </w:r>
      <w:proofErr w:type="spellStart"/>
      <w:r w:rsidRPr="005854C0">
        <w:rPr>
          <w:rFonts w:cs="Times New Roman"/>
        </w:rPr>
        <w:t>mật</w:t>
      </w:r>
      <w:proofErr w:type="spellEnd"/>
      <w:r w:rsidRPr="005854C0">
        <w:rPr>
          <w:rFonts w:cs="Times New Roman"/>
        </w:rPr>
        <w:t xml:space="preserve"> </w:t>
      </w:r>
      <w:proofErr w:type="spellStart"/>
      <w:r w:rsidRPr="005854C0">
        <w:rPr>
          <w:rFonts w:cs="Times New Roman"/>
        </w:rPr>
        <w:t>nâng</w:t>
      </w:r>
      <w:proofErr w:type="spellEnd"/>
      <w:r w:rsidRPr="005854C0">
        <w:rPr>
          <w:rFonts w:cs="Times New Roman"/>
        </w:rPr>
        <w:t xml:space="preserve"> </w:t>
      </w:r>
      <w:proofErr w:type="spellStart"/>
      <w:r w:rsidRPr="005854C0">
        <w:rPr>
          <w:rFonts w:cs="Times New Roman"/>
        </w:rPr>
        <w:t>cao</w:t>
      </w:r>
      <w:proofErr w:type="spellEnd"/>
    </w:p>
    <w:p w14:paraId="26B30695" w14:textId="6FD298B4"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4 (2031-2035): </w:t>
      </w:r>
      <w:proofErr w:type="spellStart"/>
      <w:r w:rsidRPr="005854C0">
        <w:rPr>
          <w:rFonts w:cs="Times New Roman"/>
        </w:rPr>
        <w:t>Tiếp</w:t>
      </w:r>
      <w:proofErr w:type="spellEnd"/>
      <w:r w:rsidRPr="005854C0">
        <w:rPr>
          <w:rFonts w:cs="Times New Roman"/>
        </w:rPr>
        <w:t xml:space="preserve"> </w:t>
      </w:r>
      <w:proofErr w:type="spellStart"/>
      <w:r w:rsidRPr="005854C0">
        <w:rPr>
          <w:rFonts w:cs="Times New Roman"/>
        </w:rPr>
        <w:t>theo</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mã</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an </w:t>
      </w:r>
      <w:proofErr w:type="spellStart"/>
      <w:r w:rsidRPr="005854C0">
        <w:rPr>
          <w:rFonts w:cs="Times New Roman"/>
        </w:rPr>
        <w:t>toàn</w:t>
      </w:r>
      <w:proofErr w:type="spellEnd"/>
    </w:p>
    <w:p w14:paraId="3D1057B3" w14:textId="77777777" w:rsidR="00605A64" w:rsidRPr="005854C0" w:rsidRDefault="00AB2BEA">
      <w:pPr>
        <w:rPr>
          <w:rFonts w:cs="Times New Roman"/>
        </w:rPr>
      </w:pPr>
      <w:r w:rsidRPr="005854C0">
        <w:rPr>
          <w:rFonts w:cs="Times New Roman"/>
          <w:b/>
        </w:rPr>
        <w:t xml:space="preserve">2. Công </w:t>
      </w:r>
      <w:proofErr w:type="spellStart"/>
      <w:r w:rsidRPr="005854C0">
        <w:rPr>
          <w:rFonts w:cs="Times New Roman"/>
          <w:b/>
        </w:rPr>
        <w:t>nghệ</w:t>
      </w:r>
      <w:proofErr w:type="spellEnd"/>
      <w:r w:rsidRPr="005854C0">
        <w:rPr>
          <w:rFonts w:cs="Times New Roman"/>
          <w:b/>
        </w:rPr>
        <w:t xml:space="preserve"> Robot AMR:</w:t>
      </w:r>
    </w:p>
    <w:p w14:paraId="43ED46D3" w14:textId="77777777" w:rsidR="00605A64" w:rsidRPr="005854C0" w:rsidRDefault="00AB2BEA">
      <w:pPr>
        <w:rPr>
          <w:rFonts w:cs="Times New Roman"/>
        </w:rPr>
      </w:pPr>
      <w:proofErr w:type="spellStart"/>
      <w:r w:rsidRPr="005854C0">
        <w:rPr>
          <w:rFonts w:cs="Times New Roman"/>
          <w:b/>
        </w:rPr>
        <w:t>Thiết</w:t>
      </w:r>
      <w:proofErr w:type="spellEnd"/>
      <w:r w:rsidRPr="005854C0">
        <w:rPr>
          <w:rFonts w:cs="Times New Roman"/>
          <w:b/>
        </w:rPr>
        <w:t xml:space="preserve"> </w:t>
      </w:r>
      <w:proofErr w:type="spellStart"/>
      <w:r w:rsidRPr="005854C0">
        <w:rPr>
          <w:rFonts w:cs="Times New Roman"/>
          <w:b/>
        </w:rPr>
        <w:t>kế</w:t>
      </w:r>
      <w:proofErr w:type="spellEnd"/>
      <w:r w:rsidRPr="005854C0">
        <w:rPr>
          <w:rFonts w:cs="Times New Roman"/>
          <w:b/>
        </w:rPr>
        <w:t xml:space="preserve"> </w:t>
      </w:r>
      <w:proofErr w:type="spellStart"/>
      <w:r w:rsidRPr="005854C0">
        <w:rPr>
          <w:rFonts w:cs="Times New Roman"/>
          <w:b/>
        </w:rPr>
        <w:t>cơ</w:t>
      </w:r>
      <w:proofErr w:type="spellEnd"/>
      <w:r w:rsidRPr="005854C0">
        <w:rPr>
          <w:rFonts w:cs="Times New Roman"/>
          <w:b/>
        </w:rPr>
        <w:t xml:space="preserve"> </w:t>
      </w:r>
      <w:proofErr w:type="spellStart"/>
      <w:r w:rsidRPr="005854C0">
        <w:rPr>
          <w:rFonts w:cs="Times New Roman"/>
          <w:b/>
        </w:rPr>
        <w:t>khí</w:t>
      </w:r>
      <w:proofErr w:type="spellEnd"/>
      <w:r w:rsidRPr="005854C0">
        <w:rPr>
          <w:rFonts w:cs="Times New Roman"/>
          <w:b/>
        </w:rPr>
        <w:t>:</w:t>
      </w:r>
    </w:p>
    <w:p w14:paraId="00C2EBE4" w14:textId="16BA5FC3" w:rsidR="00605A64" w:rsidRPr="005854C0" w:rsidRDefault="00AB2BEA">
      <w:pPr>
        <w:pStyle w:val="ListBullet"/>
        <w:rPr>
          <w:rFonts w:cs="Times New Roman"/>
        </w:rPr>
      </w:pPr>
      <w:r w:rsidRPr="005854C0">
        <w:rPr>
          <w:rFonts w:cs="Times New Roman"/>
        </w:rPr>
        <w:t xml:space="preserve">Khung: </w:t>
      </w:r>
      <w:proofErr w:type="spellStart"/>
      <w:r w:rsidRPr="005854C0">
        <w:rPr>
          <w:rFonts w:cs="Times New Roman"/>
        </w:rPr>
        <w:t>Kết</w:t>
      </w:r>
      <w:proofErr w:type="spellEnd"/>
      <w:r w:rsidRPr="005854C0">
        <w:rPr>
          <w:rFonts w:cs="Times New Roman"/>
        </w:rPr>
        <w:t xml:space="preserve"> </w:t>
      </w:r>
      <w:proofErr w:type="spellStart"/>
      <w:r w:rsidRPr="005854C0">
        <w:rPr>
          <w:rFonts w:cs="Times New Roman"/>
        </w:rPr>
        <w:t>cấu</w:t>
      </w:r>
      <w:proofErr w:type="spellEnd"/>
      <w:r w:rsidRPr="005854C0">
        <w:rPr>
          <w:rFonts w:cs="Times New Roman"/>
        </w:rPr>
        <w:t xml:space="preserve"> </w:t>
      </w:r>
      <w:proofErr w:type="spellStart"/>
      <w:r w:rsidRPr="005854C0">
        <w:rPr>
          <w:rFonts w:cs="Times New Roman"/>
        </w:rPr>
        <w:t>thép</w:t>
      </w:r>
      <w:proofErr w:type="spellEnd"/>
      <w:r w:rsidRPr="005854C0">
        <w:rPr>
          <w:rFonts w:cs="Times New Roman"/>
        </w:rPr>
        <w:t xml:space="preserve"> </w:t>
      </w:r>
      <w:proofErr w:type="spellStart"/>
      <w:r w:rsidRPr="005854C0">
        <w:rPr>
          <w:rFonts w:cs="Times New Roman"/>
        </w:rPr>
        <w:t>chống</w:t>
      </w:r>
      <w:proofErr w:type="spellEnd"/>
      <w:r w:rsidRPr="005854C0">
        <w:rPr>
          <w:rFonts w:cs="Times New Roman"/>
        </w:rPr>
        <w:t xml:space="preserve"> </w:t>
      </w:r>
      <w:proofErr w:type="spellStart"/>
      <w:r w:rsidRPr="005854C0">
        <w:rPr>
          <w:rFonts w:cs="Times New Roman"/>
        </w:rPr>
        <w:t>lại</w:t>
      </w:r>
      <w:proofErr w:type="spellEnd"/>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kế</w:t>
      </w:r>
      <w:proofErr w:type="spellEnd"/>
      <w:r w:rsidRPr="005854C0">
        <w:rPr>
          <w:rFonts w:cs="Times New Roman"/>
        </w:rPr>
        <w:t xml:space="preserve"> modular</w:t>
      </w:r>
    </w:p>
    <w:p w14:paraId="50E03822" w14:textId="03EA4711" w:rsidR="00605A64" w:rsidRPr="005854C0" w:rsidRDefault="00AB2BEA">
      <w:pPr>
        <w:pStyle w:val="ListBullet"/>
        <w:rPr>
          <w:rFonts w:cs="Times New Roman"/>
        </w:rPr>
      </w:pP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w:t>
      </w:r>
      <w:proofErr w:type="spellStart"/>
      <w:r w:rsidRPr="005854C0">
        <w:rPr>
          <w:rFonts w:cs="Times New Roman"/>
        </w:rPr>
        <w:t>dẫn</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w:t>
      </w:r>
      <w:proofErr w:type="spellStart"/>
      <w:r w:rsidRPr="005854C0">
        <w:rPr>
          <w:rFonts w:cs="Times New Roman"/>
        </w:rPr>
        <w:t>dẫn</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vi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tùy</w:t>
      </w:r>
      <w:proofErr w:type="spellEnd"/>
      <w:r w:rsidRPr="005854C0">
        <w:rPr>
          <w:rFonts w:cs="Times New Roman"/>
        </w:rPr>
        <w:t xml:space="preserve"> </w:t>
      </w:r>
      <w:proofErr w:type="spellStart"/>
      <w:r w:rsidRPr="005854C0">
        <w:rPr>
          <w:rFonts w:cs="Times New Roman"/>
        </w:rPr>
        <w:t>chọn</w:t>
      </w:r>
      <w:proofErr w:type="spellEnd"/>
      <w:r w:rsidRPr="005854C0">
        <w:rPr>
          <w:rFonts w:cs="Times New Roman"/>
        </w:rPr>
        <w:t xml:space="preserve"> </w:t>
      </w:r>
      <w:proofErr w:type="spellStart"/>
      <w:r w:rsidRPr="005854C0">
        <w:rPr>
          <w:rFonts w:cs="Times New Roman"/>
        </w:rPr>
        <w:t>đầy</w:t>
      </w:r>
      <w:proofErr w:type="spellEnd"/>
      <w:r w:rsidRPr="005854C0">
        <w:rPr>
          <w:rFonts w:cs="Times New Roman"/>
        </w:rPr>
        <w:t xml:space="preserve"> </w:t>
      </w:r>
      <w:proofErr w:type="spellStart"/>
      <w:r w:rsidRPr="005854C0">
        <w:rPr>
          <w:rFonts w:cs="Times New Roman"/>
        </w:rPr>
        <w:t>đủ</w:t>
      </w:r>
      <w:proofErr w:type="spellEnd"/>
    </w:p>
    <w:p w14:paraId="44D653EF" w14:textId="362431CE" w:rsidR="00605A64" w:rsidRPr="005854C0" w:rsidRDefault="00AB2BEA">
      <w:pPr>
        <w:pStyle w:val="ListBullet"/>
        <w:rPr>
          <w:rFonts w:cs="Times New Roman"/>
        </w:rPr>
      </w:pPr>
      <w:proofErr w:type="spellStart"/>
      <w:r w:rsidRPr="005854C0">
        <w:rPr>
          <w:rFonts w:cs="Times New Roman"/>
        </w:rPr>
        <w:t>Tải</w:t>
      </w:r>
      <w:proofErr w:type="spellEnd"/>
      <w:r w:rsidRPr="005854C0">
        <w:rPr>
          <w:rFonts w:cs="Times New Roman"/>
        </w:rPr>
        <w:t xml:space="preserve"> </w:t>
      </w:r>
      <w:proofErr w:type="spellStart"/>
      <w:r w:rsidRPr="005854C0">
        <w:rPr>
          <w:rFonts w:cs="Times New Roman"/>
        </w:rPr>
        <w:t>trọng</w:t>
      </w:r>
      <w:proofErr w:type="spellEnd"/>
      <w:r w:rsidRPr="005854C0">
        <w:rPr>
          <w:rFonts w:cs="Times New Roman"/>
        </w:rPr>
        <w:t xml:space="preserve">: 100kg-1000kg </w:t>
      </w:r>
      <w:proofErr w:type="spellStart"/>
      <w:r w:rsidRPr="005854C0">
        <w:rPr>
          <w:rFonts w:cs="Times New Roman"/>
        </w:rPr>
        <w:t>theo</w:t>
      </w:r>
      <w:proofErr w:type="spellEnd"/>
      <w:r w:rsidRPr="005854C0">
        <w:rPr>
          <w:rFonts w:cs="Times New Roman"/>
        </w:rPr>
        <w:t xml:space="preserve"> </w:t>
      </w:r>
      <w:proofErr w:type="spellStart"/>
      <w:r w:rsidRPr="005854C0">
        <w:rPr>
          <w:rFonts w:cs="Times New Roman"/>
        </w:rPr>
        <w:t>mô</w:t>
      </w:r>
      <w:proofErr w:type="spellEnd"/>
      <w:r w:rsidRPr="005854C0">
        <w:rPr>
          <w:rFonts w:cs="Times New Roman"/>
        </w:rPr>
        <w:t xml:space="preserve"> </w:t>
      </w:r>
      <w:proofErr w:type="spellStart"/>
      <w:r w:rsidRPr="005854C0">
        <w:rPr>
          <w:rFonts w:cs="Times New Roman"/>
        </w:rPr>
        <w:t>hình</w:t>
      </w:r>
      <w:proofErr w:type="spellEnd"/>
    </w:p>
    <w:p w14:paraId="6D5EC61F" w14:textId="405A963F" w:rsidR="00605A64" w:rsidRPr="005854C0" w:rsidRDefault="00AB2BEA">
      <w:pPr>
        <w:pStyle w:val="ListBullet"/>
        <w:rPr>
          <w:rFonts w:cs="Times New Roman"/>
        </w:rPr>
      </w:pPr>
      <w:r w:rsidRPr="005854C0">
        <w:rPr>
          <w:rFonts w:cs="Times New Roman"/>
        </w:rPr>
        <w:t xml:space="preserve">Pin: LiFePO4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w:t>
      </w:r>
      <w:proofErr w:type="spellStart"/>
      <w:r w:rsidRPr="005854C0">
        <w:rPr>
          <w:rFonts w:cs="Times New Roman"/>
        </w:rPr>
        <w:t>sạc</w:t>
      </w:r>
      <w:proofErr w:type="spellEnd"/>
      <w:r w:rsidRPr="005854C0">
        <w:rPr>
          <w:rFonts w:cs="Times New Roman"/>
        </w:rPr>
        <w:t xml:space="preserve"> </w:t>
      </w:r>
      <w:proofErr w:type="spellStart"/>
      <w:r w:rsidRPr="005854C0">
        <w:rPr>
          <w:rFonts w:cs="Times New Roman"/>
        </w:rPr>
        <w:t>thông</w:t>
      </w:r>
      <w:proofErr w:type="spellEnd"/>
      <w:r w:rsidRPr="005854C0">
        <w:rPr>
          <w:rFonts w:cs="Times New Roman"/>
        </w:rPr>
        <w:t xml:space="preserve"> minh</w:t>
      </w:r>
    </w:p>
    <w:p w14:paraId="67E38C58" w14:textId="77777777" w:rsidR="00605A64" w:rsidRPr="005854C0" w:rsidRDefault="00AB2BEA">
      <w:pPr>
        <w:rPr>
          <w:rFonts w:cs="Times New Roman"/>
        </w:rPr>
      </w:pPr>
      <w:proofErr w:type="spellStart"/>
      <w:r w:rsidRPr="005854C0">
        <w:rPr>
          <w:rFonts w:cs="Times New Roman"/>
          <w:b/>
        </w:rPr>
        <w:t>Bộ</w:t>
      </w:r>
      <w:proofErr w:type="spellEnd"/>
      <w:r w:rsidRPr="005854C0">
        <w:rPr>
          <w:rFonts w:cs="Times New Roman"/>
          <w:b/>
        </w:rPr>
        <w:t xml:space="preserve"> </w:t>
      </w:r>
      <w:proofErr w:type="spellStart"/>
      <w:r w:rsidRPr="005854C0">
        <w:rPr>
          <w:rFonts w:cs="Times New Roman"/>
          <w:b/>
        </w:rPr>
        <w:t>cảm</w:t>
      </w:r>
      <w:proofErr w:type="spellEnd"/>
      <w:r w:rsidRPr="005854C0">
        <w:rPr>
          <w:rFonts w:cs="Times New Roman"/>
          <w:b/>
        </w:rPr>
        <w:t xml:space="preserve"> </w:t>
      </w:r>
      <w:proofErr w:type="spellStart"/>
      <w:r w:rsidRPr="005854C0">
        <w:rPr>
          <w:rFonts w:cs="Times New Roman"/>
          <w:b/>
        </w:rPr>
        <w:t>biến</w:t>
      </w:r>
      <w:proofErr w:type="spellEnd"/>
      <w:r w:rsidRPr="005854C0">
        <w:rPr>
          <w:rFonts w:cs="Times New Roman"/>
          <w:b/>
        </w:rPr>
        <w:t>:</w:t>
      </w:r>
    </w:p>
    <w:p w14:paraId="1F8BFA31" w14:textId="10A8B570" w:rsidR="00605A64" w:rsidRPr="005854C0" w:rsidRDefault="00AB2BEA">
      <w:pPr>
        <w:pStyle w:val="ListBullet"/>
        <w:rPr>
          <w:rFonts w:cs="Times New Roman"/>
        </w:rPr>
      </w:pPr>
      <w:r w:rsidRPr="005854C0">
        <w:rPr>
          <w:rFonts w:cs="Times New Roman"/>
        </w:rPr>
        <w:t xml:space="preserve">LiDAR: </w:t>
      </w:r>
      <w:proofErr w:type="spellStart"/>
      <w:r w:rsidRPr="005854C0">
        <w:rPr>
          <w:rFonts w:cs="Times New Roman"/>
        </w:rPr>
        <w:t>Cảm</w:t>
      </w:r>
      <w:proofErr w:type="spellEnd"/>
      <w:r w:rsidRPr="005854C0">
        <w:rPr>
          <w:rFonts w:cs="Times New Roman"/>
        </w:rPr>
        <w:t xml:space="preserve"> </w:t>
      </w:r>
      <w:proofErr w:type="spellStart"/>
      <w:r w:rsidRPr="005854C0">
        <w:rPr>
          <w:rFonts w:cs="Times New Roman"/>
        </w:rPr>
        <w:t>biến</w:t>
      </w:r>
      <w:proofErr w:type="spellEnd"/>
      <w:r w:rsidRPr="005854C0">
        <w:rPr>
          <w:rFonts w:cs="Times New Roman"/>
        </w:rPr>
        <w:t xml:space="preserve"> laser 2D/3D </w:t>
      </w:r>
      <w:proofErr w:type="spellStart"/>
      <w:r w:rsidRPr="005854C0">
        <w:rPr>
          <w:rFonts w:cs="Times New Roman"/>
        </w:rPr>
        <w:t>cho</w:t>
      </w:r>
      <w:proofErr w:type="spellEnd"/>
      <w:r w:rsidRPr="005854C0">
        <w:rPr>
          <w:rFonts w:cs="Times New Roman"/>
        </w:rPr>
        <w:t xml:space="preserve"> SLAM</w:t>
      </w:r>
    </w:p>
    <w:p w14:paraId="5809E4B1" w14:textId="049E2B09" w:rsidR="00605A64" w:rsidRPr="005854C0" w:rsidRDefault="00AB2BEA">
      <w:pPr>
        <w:pStyle w:val="ListBullet"/>
        <w:rPr>
          <w:rFonts w:cs="Times New Roman"/>
        </w:rPr>
      </w:pPr>
      <w:r w:rsidRPr="005854C0">
        <w:rPr>
          <w:rFonts w:cs="Times New Roman"/>
        </w:rPr>
        <w:t xml:space="preserve">Camera: Camera RGB-D </w:t>
      </w:r>
      <w:proofErr w:type="spellStart"/>
      <w:r w:rsidRPr="005854C0">
        <w:rPr>
          <w:rFonts w:cs="Times New Roman"/>
        </w:rPr>
        <w:t>cho</w:t>
      </w:r>
      <w:proofErr w:type="spellEnd"/>
      <w:r w:rsidRPr="005854C0">
        <w:rPr>
          <w:rFonts w:cs="Times New Roman"/>
        </w:rPr>
        <w:t xml:space="preserve"> computer vision</w:t>
      </w:r>
    </w:p>
    <w:p w14:paraId="0E9751AA" w14:textId="7DEF6798" w:rsidR="00605A64" w:rsidRPr="005854C0" w:rsidRDefault="00AB2BEA">
      <w:pPr>
        <w:pStyle w:val="ListBullet"/>
        <w:rPr>
          <w:rFonts w:cs="Times New Roman"/>
        </w:rPr>
      </w:pPr>
      <w:r w:rsidRPr="005854C0">
        <w:rPr>
          <w:rFonts w:cs="Times New Roman"/>
        </w:rPr>
        <w:t xml:space="preserve">IMU: </w:t>
      </w:r>
      <w:proofErr w:type="spellStart"/>
      <w:r w:rsidRPr="005854C0">
        <w:rPr>
          <w:rFonts w:cs="Times New Roman"/>
        </w:rPr>
        <w:t>Đơn</w:t>
      </w:r>
      <w:proofErr w:type="spellEnd"/>
      <w:r w:rsidRPr="005854C0">
        <w:rPr>
          <w:rFonts w:cs="Times New Roman"/>
        </w:rPr>
        <w:t xml:space="preserve"> </w:t>
      </w:r>
      <w:proofErr w:type="spellStart"/>
      <w:r w:rsidRPr="005854C0">
        <w:rPr>
          <w:rFonts w:cs="Times New Roman"/>
        </w:rPr>
        <w:t>vị</w:t>
      </w:r>
      <w:proofErr w:type="spellEnd"/>
      <w:r w:rsidRPr="005854C0">
        <w:rPr>
          <w:rFonts w:cs="Times New Roman"/>
        </w:rPr>
        <w:t xml:space="preserve"> </w:t>
      </w:r>
      <w:proofErr w:type="spellStart"/>
      <w:r w:rsidRPr="005854C0">
        <w:rPr>
          <w:rFonts w:cs="Times New Roman"/>
        </w:rPr>
        <w:t>đo</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lực</w:t>
      </w:r>
      <w:proofErr w:type="spellEnd"/>
      <w:r w:rsidRPr="005854C0">
        <w:rPr>
          <w:rFonts w:cs="Times New Roman"/>
        </w:rPr>
        <w:t xml:space="preserve"> </w:t>
      </w:r>
      <w:proofErr w:type="spellStart"/>
      <w:r w:rsidRPr="005854C0">
        <w:rPr>
          <w:rFonts w:cs="Times New Roman"/>
        </w:rPr>
        <w:t>học</w:t>
      </w:r>
      <w:proofErr w:type="spellEnd"/>
      <w:r w:rsidRPr="005854C0">
        <w:rPr>
          <w:rFonts w:cs="Times New Roman"/>
        </w:rPr>
        <w:t xml:space="preserve"> 9-trục</w:t>
      </w:r>
    </w:p>
    <w:p w14:paraId="5E24A7CB" w14:textId="3D02C981" w:rsidR="00605A64" w:rsidRPr="005854C0" w:rsidRDefault="00AB2BEA">
      <w:pPr>
        <w:pStyle w:val="ListBullet"/>
        <w:rPr>
          <w:rFonts w:cs="Times New Roman"/>
        </w:rPr>
      </w:pPr>
      <w:proofErr w:type="spellStart"/>
      <w:r w:rsidRPr="005854C0">
        <w:rPr>
          <w:rFonts w:cs="Times New Roman"/>
        </w:rPr>
        <w:t>Siêu</w:t>
      </w:r>
      <w:proofErr w:type="spellEnd"/>
      <w:r w:rsidRPr="005854C0">
        <w:rPr>
          <w:rFonts w:cs="Times New Roman"/>
        </w:rPr>
        <w:t xml:space="preserve"> </w:t>
      </w:r>
      <w:proofErr w:type="spellStart"/>
      <w:r w:rsidRPr="005854C0">
        <w:rPr>
          <w:rFonts w:cs="Times New Roman"/>
        </w:rPr>
        <w:t>âm</w:t>
      </w:r>
      <w:proofErr w:type="spellEnd"/>
      <w:r w:rsidRPr="005854C0">
        <w:rPr>
          <w:rFonts w:cs="Times New Roman"/>
        </w:rPr>
        <w:t xml:space="preserve">: </w:t>
      </w:r>
      <w:proofErr w:type="spellStart"/>
      <w:r w:rsidRPr="005854C0">
        <w:rPr>
          <w:rFonts w:cs="Times New Roman"/>
        </w:rPr>
        <w:t>Cảm</w:t>
      </w:r>
      <w:proofErr w:type="spellEnd"/>
      <w:r w:rsidRPr="005854C0">
        <w:rPr>
          <w:rFonts w:cs="Times New Roman"/>
        </w:rPr>
        <w:t xml:space="preserve"> </w:t>
      </w:r>
      <w:proofErr w:type="spellStart"/>
      <w:r w:rsidRPr="005854C0">
        <w:rPr>
          <w:rFonts w:cs="Times New Roman"/>
        </w:rPr>
        <w:t>biến</w:t>
      </w:r>
      <w:proofErr w:type="spellEnd"/>
      <w:r w:rsidRPr="005854C0">
        <w:rPr>
          <w:rFonts w:cs="Times New Roman"/>
        </w:rPr>
        <w:t xml:space="preserve"> </w:t>
      </w:r>
      <w:proofErr w:type="spellStart"/>
      <w:r w:rsidRPr="005854C0">
        <w:rPr>
          <w:rFonts w:cs="Times New Roman"/>
        </w:rPr>
        <w:t>gần</w:t>
      </w:r>
      <w:proofErr w:type="spellEnd"/>
      <w:r w:rsidRPr="005854C0">
        <w:rPr>
          <w:rFonts w:cs="Times New Roman"/>
        </w:rPr>
        <w:t xml:space="preserve"> </w:t>
      </w:r>
      <w:proofErr w:type="spellStart"/>
      <w:r w:rsidRPr="005854C0">
        <w:rPr>
          <w:rFonts w:cs="Times New Roman"/>
        </w:rPr>
        <w:t>gần</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hiện</w:t>
      </w:r>
      <w:proofErr w:type="spellEnd"/>
      <w:r w:rsidRPr="005854C0">
        <w:rPr>
          <w:rFonts w:cs="Times New Roman"/>
        </w:rPr>
        <w:t xml:space="preserve"> </w:t>
      </w:r>
      <w:proofErr w:type="spellStart"/>
      <w:r w:rsidRPr="005854C0">
        <w:rPr>
          <w:rFonts w:cs="Times New Roman"/>
        </w:rPr>
        <w:t>vật</w:t>
      </w:r>
      <w:proofErr w:type="spellEnd"/>
      <w:r w:rsidRPr="005854C0">
        <w:rPr>
          <w:rFonts w:cs="Times New Roman"/>
        </w:rPr>
        <w:t xml:space="preserve"> </w:t>
      </w:r>
      <w:proofErr w:type="spellStart"/>
      <w:r w:rsidRPr="005854C0">
        <w:rPr>
          <w:rFonts w:cs="Times New Roman"/>
        </w:rPr>
        <w:t>cản</w:t>
      </w:r>
      <w:proofErr w:type="spellEnd"/>
    </w:p>
    <w:p w14:paraId="3F460A10" w14:textId="268111C0" w:rsidR="00605A64" w:rsidRPr="005854C0" w:rsidRDefault="00AB2BEA">
      <w:pPr>
        <w:pStyle w:val="ListBullet"/>
        <w:rPr>
          <w:rFonts w:cs="Times New Roman"/>
        </w:rPr>
      </w:pPr>
      <w:r w:rsidRPr="005854C0">
        <w:rPr>
          <w:rFonts w:cs="Times New Roman"/>
        </w:rPr>
        <w:t xml:space="preserve">GPS: RTK-GPS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ứng</w:t>
      </w:r>
      <w:proofErr w:type="spellEnd"/>
      <w:r w:rsidRPr="005854C0">
        <w:rPr>
          <w:rFonts w:cs="Times New Roman"/>
        </w:rPr>
        <w:t xml:space="preserve"> </w:t>
      </w:r>
      <w:proofErr w:type="spellStart"/>
      <w:r w:rsidRPr="005854C0">
        <w:rPr>
          <w:rFonts w:cs="Times New Roman"/>
        </w:rPr>
        <w:t>dụng</w:t>
      </w:r>
      <w:proofErr w:type="spellEnd"/>
      <w:r w:rsidRPr="005854C0">
        <w:rPr>
          <w:rFonts w:cs="Times New Roman"/>
        </w:rPr>
        <w:t xml:space="preserve"> </w:t>
      </w:r>
      <w:proofErr w:type="spellStart"/>
      <w:r w:rsidRPr="005854C0">
        <w:rPr>
          <w:rFonts w:cs="Times New Roman"/>
        </w:rPr>
        <w:t>ngoài</w:t>
      </w:r>
      <w:proofErr w:type="spellEnd"/>
      <w:r w:rsidRPr="005854C0">
        <w:rPr>
          <w:rFonts w:cs="Times New Roman"/>
        </w:rPr>
        <w:t xml:space="preserve"> </w:t>
      </w:r>
      <w:proofErr w:type="spellStart"/>
      <w:r w:rsidRPr="005854C0">
        <w:rPr>
          <w:rFonts w:cs="Times New Roman"/>
        </w:rPr>
        <w:t>trời</w:t>
      </w:r>
      <w:proofErr w:type="spellEnd"/>
    </w:p>
    <w:p w14:paraId="7CFCD031" w14:textId="77777777" w:rsidR="00605A64" w:rsidRPr="005854C0" w:rsidRDefault="00AB2BEA">
      <w:pPr>
        <w:rPr>
          <w:rFonts w:cs="Times New Roman"/>
        </w:rPr>
      </w:pPr>
      <w:proofErr w:type="spellStart"/>
      <w:r w:rsidRPr="005854C0">
        <w:rPr>
          <w:rFonts w:cs="Times New Roman"/>
          <w:b/>
        </w:rPr>
        <w:t>Kiến</w:t>
      </w:r>
      <w:proofErr w:type="spellEnd"/>
      <w:r w:rsidRPr="005854C0">
        <w:rPr>
          <w:rFonts w:cs="Times New Roman"/>
          <w:b/>
        </w:rPr>
        <w:t xml:space="preserve"> </w:t>
      </w:r>
      <w:proofErr w:type="spellStart"/>
      <w:r w:rsidRPr="005854C0">
        <w:rPr>
          <w:rFonts w:cs="Times New Roman"/>
          <w:b/>
        </w:rPr>
        <w:t>trúc</w:t>
      </w:r>
      <w:proofErr w:type="spellEnd"/>
      <w:r w:rsidRPr="005854C0">
        <w:rPr>
          <w:rFonts w:cs="Times New Roman"/>
          <w:b/>
        </w:rPr>
        <w:t xml:space="preserve"> </w:t>
      </w:r>
      <w:proofErr w:type="spellStart"/>
      <w:r w:rsidRPr="005854C0">
        <w:rPr>
          <w:rFonts w:cs="Times New Roman"/>
          <w:b/>
        </w:rPr>
        <w:t>phần</w:t>
      </w:r>
      <w:proofErr w:type="spellEnd"/>
      <w:r w:rsidRPr="005854C0">
        <w:rPr>
          <w:rFonts w:cs="Times New Roman"/>
          <w:b/>
        </w:rPr>
        <w:t xml:space="preserve"> </w:t>
      </w:r>
      <w:proofErr w:type="spellStart"/>
      <w:r w:rsidRPr="005854C0">
        <w:rPr>
          <w:rFonts w:cs="Times New Roman"/>
          <w:b/>
        </w:rPr>
        <w:t>mềm</w:t>
      </w:r>
      <w:proofErr w:type="spellEnd"/>
      <w:r w:rsidRPr="005854C0">
        <w:rPr>
          <w:rFonts w:cs="Times New Roman"/>
          <w:b/>
        </w:rPr>
        <w:t>:</w:t>
      </w:r>
    </w:p>
    <w:p w14:paraId="09CBD37A" w14:textId="56C31C70" w:rsidR="00605A64" w:rsidRPr="005854C0" w:rsidRDefault="00AB2BEA">
      <w:pPr>
        <w:pStyle w:val="ListBullet"/>
        <w:rPr>
          <w:rFonts w:cs="Times New Roman"/>
        </w:rPr>
      </w:pPr>
      <w:r w:rsidRPr="005854C0">
        <w:rPr>
          <w:rFonts w:cs="Times New Roman"/>
        </w:rPr>
        <w:t xml:space="preserve">Thuật </w:t>
      </w:r>
      <w:proofErr w:type="spellStart"/>
      <w:r w:rsidRPr="005854C0">
        <w:rPr>
          <w:rFonts w:cs="Times New Roman"/>
        </w:rPr>
        <w:t>toán</w:t>
      </w:r>
      <w:proofErr w:type="spellEnd"/>
      <w:r w:rsidRPr="005854C0">
        <w:rPr>
          <w:rFonts w:cs="Times New Roman"/>
        </w:rPr>
        <w:t xml:space="preserve"> SLAM: </w:t>
      </w:r>
      <w:proofErr w:type="spellStart"/>
      <w:r w:rsidRPr="005854C0">
        <w:rPr>
          <w:rFonts w:cs="Times New Roman"/>
        </w:rPr>
        <w:t>Vị</w:t>
      </w:r>
      <w:proofErr w:type="spellEnd"/>
      <w:r w:rsidRPr="005854C0">
        <w:rPr>
          <w:rFonts w:cs="Times New Roman"/>
        </w:rPr>
        <w:t xml:space="preserve"> </w:t>
      </w:r>
      <w:proofErr w:type="spellStart"/>
      <w:r w:rsidRPr="005854C0">
        <w:rPr>
          <w:rFonts w:cs="Times New Roman"/>
        </w:rPr>
        <w:t>trí</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bản</w:t>
      </w:r>
      <w:proofErr w:type="spellEnd"/>
      <w:r w:rsidRPr="005854C0">
        <w:rPr>
          <w:rFonts w:cs="Times New Roman"/>
        </w:rPr>
        <w:t xml:space="preserve"> </w:t>
      </w:r>
      <w:proofErr w:type="spellStart"/>
      <w:r w:rsidRPr="005854C0">
        <w:rPr>
          <w:rFonts w:cs="Times New Roman"/>
        </w:rPr>
        <w:t>đồ</w:t>
      </w:r>
      <w:proofErr w:type="spellEnd"/>
      <w:r w:rsidRPr="005854C0">
        <w:rPr>
          <w:rFonts w:cs="Times New Roman"/>
        </w:rPr>
        <w:t xml:space="preserve"> </w:t>
      </w:r>
      <w:proofErr w:type="spellStart"/>
      <w:r w:rsidRPr="005854C0">
        <w:rPr>
          <w:rFonts w:cs="Times New Roman"/>
        </w:rPr>
        <w:t>thực</w:t>
      </w:r>
      <w:proofErr w:type="spellEnd"/>
      <w:r w:rsidRPr="005854C0">
        <w:rPr>
          <w:rFonts w:cs="Times New Roman"/>
        </w:rPr>
        <w:t xml:space="preserve"> </w:t>
      </w:r>
      <w:proofErr w:type="spellStart"/>
      <w:r w:rsidRPr="005854C0">
        <w:rPr>
          <w:rFonts w:cs="Times New Roman"/>
        </w:rPr>
        <w:t>tế</w:t>
      </w:r>
      <w:proofErr w:type="spellEnd"/>
    </w:p>
    <w:p w14:paraId="6B7CA38B" w14:textId="6A82FA91" w:rsidR="00605A64" w:rsidRPr="005854C0" w:rsidRDefault="00AB2BEA">
      <w:pPr>
        <w:pStyle w:val="ListBullet"/>
        <w:rPr>
          <w:rFonts w:cs="Times New Roman"/>
        </w:rPr>
      </w:pPr>
      <w:proofErr w:type="spellStart"/>
      <w:r w:rsidRPr="005854C0">
        <w:rPr>
          <w:rFonts w:cs="Times New Roman"/>
        </w:rPr>
        <w:t>Lộ</w:t>
      </w:r>
      <w:proofErr w:type="spellEnd"/>
      <w:r w:rsidRPr="005854C0">
        <w:rPr>
          <w:rFonts w:cs="Times New Roman"/>
        </w:rPr>
        <w:t xml:space="preserve"> </w:t>
      </w:r>
      <w:proofErr w:type="spellStart"/>
      <w:r w:rsidRPr="005854C0">
        <w:rPr>
          <w:rFonts w:cs="Times New Roman"/>
        </w:rPr>
        <w:t>trình</w:t>
      </w:r>
      <w:proofErr w:type="spellEnd"/>
      <w:r w:rsidRPr="005854C0">
        <w:rPr>
          <w:rFonts w:cs="Times New Roman"/>
        </w:rPr>
        <w:t xml:space="preserve"> </w:t>
      </w:r>
      <w:proofErr w:type="spellStart"/>
      <w:r w:rsidRPr="005854C0">
        <w:rPr>
          <w:rFonts w:cs="Times New Roman"/>
        </w:rPr>
        <w:t>tối</w:t>
      </w:r>
      <w:proofErr w:type="spellEnd"/>
      <w:r w:rsidRPr="005854C0">
        <w:rPr>
          <w:rFonts w:cs="Times New Roman"/>
        </w:rPr>
        <w:t xml:space="preserve"> </w:t>
      </w:r>
      <w:proofErr w:type="spellStart"/>
      <w:r w:rsidRPr="005854C0">
        <w:rPr>
          <w:rFonts w:cs="Times New Roman"/>
        </w:rPr>
        <w:t>ưu</w:t>
      </w:r>
      <w:proofErr w:type="spellEnd"/>
      <w:r w:rsidRPr="005854C0">
        <w:rPr>
          <w:rFonts w:cs="Times New Roman"/>
        </w:rPr>
        <w:t xml:space="preserve">: A* </w:t>
      </w:r>
      <w:proofErr w:type="spellStart"/>
      <w:r w:rsidRPr="005854C0">
        <w:rPr>
          <w:rFonts w:cs="Times New Roman"/>
        </w:rPr>
        <w:t>và</w:t>
      </w:r>
      <w:proofErr w:type="spellEnd"/>
      <w:r w:rsidRPr="005854C0">
        <w:rPr>
          <w:rFonts w:cs="Times New Roman"/>
        </w:rPr>
        <w:t xml:space="preserve"> RRT</w:t>
      </w:r>
    </w:p>
    <w:p w14:paraId="279AFC7D" w14:textId="73557902" w:rsidR="00605A64" w:rsidRPr="005854C0" w:rsidRDefault="00AB2BEA">
      <w:pPr>
        <w:pStyle w:val="ListBullet"/>
        <w:rPr>
          <w:rFonts w:cs="Times New Roman"/>
        </w:rPr>
      </w:pPr>
      <w:proofErr w:type="spellStart"/>
      <w:r w:rsidRPr="005854C0">
        <w:rPr>
          <w:rFonts w:cs="Times New Roman"/>
        </w:rPr>
        <w:t>Tránh</w:t>
      </w:r>
      <w:proofErr w:type="spellEnd"/>
      <w:r w:rsidRPr="005854C0">
        <w:rPr>
          <w:rFonts w:cs="Times New Roman"/>
        </w:rPr>
        <w:t xml:space="preserve"> </w:t>
      </w:r>
      <w:proofErr w:type="spellStart"/>
      <w:r w:rsidRPr="005854C0">
        <w:rPr>
          <w:rFonts w:cs="Times New Roman"/>
        </w:rPr>
        <w:t>vật</w:t>
      </w:r>
      <w:proofErr w:type="spellEnd"/>
      <w:r w:rsidRPr="005854C0">
        <w:rPr>
          <w:rFonts w:cs="Times New Roman"/>
        </w:rPr>
        <w:t xml:space="preserve"> </w:t>
      </w:r>
      <w:proofErr w:type="spellStart"/>
      <w:r w:rsidRPr="005854C0">
        <w:rPr>
          <w:rFonts w:cs="Times New Roman"/>
        </w:rPr>
        <w:t>cản</w:t>
      </w:r>
      <w:proofErr w:type="spellEnd"/>
      <w:r w:rsidRPr="005854C0">
        <w:rPr>
          <w:rFonts w:cs="Times New Roman"/>
        </w:rPr>
        <w:t xml:space="preserve">: Phương </w:t>
      </w:r>
      <w:proofErr w:type="spellStart"/>
      <w:r w:rsidRPr="005854C0">
        <w:rPr>
          <w:rFonts w:cs="Times New Roman"/>
        </w:rPr>
        <w:t>pháp</w:t>
      </w:r>
      <w:proofErr w:type="spellEnd"/>
      <w:r w:rsidRPr="005854C0">
        <w:rPr>
          <w:rFonts w:cs="Times New Roman"/>
        </w:rPr>
        <w:t xml:space="preserve"> </w:t>
      </w:r>
      <w:proofErr w:type="spellStart"/>
      <w:r w:rsidRPr="005854C0">
        <w:rPr>
          <w:rFonts w:cs="Times New Roman"/>
        </w:rPr>
        <w:t>cửa</w:t>
      </w:r>
      <w:proofErr w:type="spellEnd"/>
      <w:r w:rsidRPr="005854C0">
        <w:rPr>
          <w:rFonts w:cs="Times New Roman"/>
        </w:rPr>
        <w:t xml:space="preserve"> </w:t>
      </w:r>
      <w:proofErr w:type="spellStart"/>
      <w:r w:rsidRPr="005854C0">
        <w:rPr>
          <w:rFonts w:cs="Times New Roman"/>
        </w:rPr>
        <w:t>sổ</w:t>
      </w:r>
      <w:proofErr w:type="spellEnd"/>
      <w:r w:rsidRPr="005854C0">
        <w:rPr>
          <w:rFonts w:cs="Times New Roman"/>
        </w:rPr>
        <w:t xml:space="preserve"> </w:t>
      </w:r>
      <w:proofErr w:type="spellStart"/>
      <w:r w:rsidRPr="005854C0">
        <w:rPr>
          <w:rFonts w:cs="Times New Roman"/>
        </w:rPr>
        <w:t>động</w:t>
      </w:r>
      <w:proofErr w:type="spellEnd"/>
    </w:p>
    <w:p w14:paraId="7FD51DF3" w14:textId="56E0C33D" w:rsidR="00605A64" w:rsidRPr="005854C0" w:rsidRDefault="00AB2BEA">
      <w:pPr>
        <w:pStyle w:val="ListBullet"/>
        <w:rPr>
          <w:rFonts w:cs="Times New Roman"/>
        </w:rPr>
      </w:pP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tàu</w:t>
      </w:r>
      <w:proofErr w:type="spellEnd"/>
      <w:r w:rsidRPr="005854C0">
        <w:rPr>
          <w:rFonts w:cs="Times New Roman"/>
        </w:rPr>
        <w:t xml:space="preserve">: Phối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nhiều</w:t>
      </w:r>
      <w:proofErr w:type="spellEnd"/>
      <w:r w:rsidRPr="005854C0">
        <w:rPr>
          <w:rFonts w:cs="Times New Roman"/>
        </w:rPr>
        <w:t xml:space="preserve"> robot</w:t>
      </w:r>
    </w:p>
    <w:p w14:paraId="2DEAEB9D" w14:textId="5CC3296A" w:rsidR="00605A64" w:rsidRPr="005854C0" w:rsidRDefault="00AB2BEA">
      <w:pPr>
        <w:pStyle w:val="ListBullet"/>
        <w:rPr>
          <w:rFonts w:cs="Times New Roman"/>
        </w:rPr>
      </w:pP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AI: </w:t>
      </w:r>
      <w:proofErr w:type="spellStart"/>
      <w:r w:rsidRPr="005854C0">
        <w:rPr>
          <w:rFonts w:cs="Times New Roman"/>
        </w:rPr>
        <w:t>Học</w:t>
      </w:r>
      <w:proofErr w:type="spellEnd"/>
      <w:r w:rsidRPr="005854C0">
        <w:rPr>
          <w:rFonts w:cs="Times New Roman"/>
        </w:rPr>
        <w:t xml:space="preserve"> </w:t>
      </w:r>
      <w:proofErr w:type="spellStart"/>
      <w:r w:rsidRPr="005854C0">
        <w:rPr>
          <w:rFonts w:cs="Times New Roman"/>
        </w:rPr>
        <w:t>máy</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tối</w:t>
      </w:r>
      <w:proofErr w:type="spellEnd"/>
      <w:r w:rsidRPr="005854C0">
        <w:rPr>
          <w:rFonts w:cs="Times New Roman"/>
        </w:rPr>
        <w:t xml:space="preserve"> </w:t>
      </w: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hành</w:t>
      </w:r>
      <w:proofErr w:type="spellEnd"/>
      <w:r w:rsidRPr="005854C0">
        <w:rPr>
          <w:rFonts w:cs="Times New Roman"/>
        </w:rPr>
        <w:t xml:space="preserve"> vi</w:t>
      </w:r>
    </w:p>
    <w:p w14:paraId="285DB516" w14:textId="77777777" w:rsidR="00605A64" w:rsidRPr="005854C0" w:rsidRDefault="00AB2BEA">
      <w:pPr>
        <w:rPr>
          <w:rFonts w:cs="Times New Roman"/>
        </w:rPr>
      </w:pPr>
      <w:proofErr w:type="spellStart"/>
      <w:r w:rsidRPr="005854C0">
        <w:rPr>
          <w:rFonts w:cs="Times New Roman"/>
          <w:b/>
        </w:rPr>
        <w:t>Quá</w:t>
      </w:r>
      <w:proofErr w:type="spellEnd"/>
      <w:r w:rsidRPr="005854C0">
        <w:rPr>
          <w:rFonts w:cs="Times New Roman"/>
          <w:b/>
        </w:rPr>
        <w:t xml:space="preserve"> </w:t>
      </w:r>
      <w:proofErr w:type="spellStart"/>
      <w:r w:rsidRPr="005854C0">
        <w:rPr>
          <w:rFonts w:cs="Times New Roman"/>
          <w:b/>
        </w:rPr>
        <w:t>trình</w:t>
      </w:r>
      <w:proofErr w:type="spellEnd"/>
      <w:r w:rsidRPr="005854C0">
        <w:rPr>
          <w:rFonts w:cs="Times New Roman"/>
          <w:b/>
        </w:rPr>
        <w:t xml:space="preserve"> </w:t>
      </w:r>
      <w:proofErr w:type="spellStart"/>
      <w:r w:rsidRPr="005854C0">
        <w:rPr>
          <w:rFonts w:cs="Times New Roman"/>
          <w:b/>
        </w:rPr>
        <w:t>phát</w:t>
      </w:r>
      <w:proofErr w:type="spellEnd"/>
      <w:r w:rsidRPr="005854C0">
        <w:rPr>
          <w:rFonts w:cs="Times New Roman"/>
          <w:b/>
        </w:rPr>
        <w:t xml:space="preserve"> </w:t>
      </w:r>
      <w:proofErr w:type="spellStart"/>
      <w:r w:rsidRPr="005854C0">
        <w:rPr>
          <w:rFonts w:cs="Times New Roman"/>
          <w:b/>
        </w:rPr>
        <w:t>triển</w:t>
      </w:r>
      <w:proofErr w:type="spellEnd"/>
      <w:r w:rsidRPr="005854C0">
        <w:rPr>
          <w:rFonts w:cs="Times New Roman"/>
          <w:b/>
        </w:rPr>
        <w:t>:</w:t>
      </w:r>
    </w:p>
    <w:p w14:paraId="2DF8D8AC" w14:textId="3E175548"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1 (2026-2027): AMR </w:t>
      </w: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bản</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LiDAR SLAM 2D</w:t>
      </w:r>
    </w:p>
    <w:p w14:paraId="3E9D037E" w14:textId="5C108528"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2 (2028-2029): </w:t>
      </w:r>
      <w:proofErr w:type="spellStart"/>
      <w:r w:rsidRPr="005854C0">
        <w:rPr>
          <w:rFonts w:cs="Times New Roman"/>
        </w:rPr>
        <w:t>Nâng</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cảm</w:t>
      </w:r>
      <w:proofErr w:type="spellEnd"/>
      <w:r w:rsidRPr="005854C0">
        <w:rPr>
          <w:rFonts w:cs="Times New Roman"/>
        </w:rPr>
        <w:t xml:space="preserve"> </w:t>
      </w:r>
      <w:proofErr w:type="spellStart"/>
      <w:r w:rsidRPr="005854C0">
        <w:rPr>
          <w:rFonts w:cs="Times New Roman"/>
        </w:rPr>
        <w:t>biến</w:t>
      </w:r>
      <w:proofErr w:type="spellEnd"/>
      <w:r w:rsidRPr="005854C0">
        <w:rPr>
          <w:rFonts w:cs="Times New Roman"/>
        </w:rPr>
        <w:t xml:space="preserve"> 3D</w:t>
      </w:r>
    </w:p>
    <w:p w14:paraId="289BDDC7" w14:textId="778B20DF"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3 (2030-2031): AI-powered </w:t>
      </w:r>
      <w:proofErr w:type="spellStart"/>
      <w:r w:rsidRPr="005854C0">
        <w:rPr>
          <w:rFonts w:cs="Times New Roman"/>
        </w:rPr>
        <w:t>với</w:t>
      </w:r>
      <w:proofErr w:type="spellEnd"/>
      <w:r w:rsidRPr="005854C0">
        <w:rPr>
          <w:rFonts w:cs="Times New Roman"/>
        </w:rPr>
        <w:t xml:space="preserve"> computer vision</w:t>
      </w:r>
    </w:p>
    <w:p w14:paraId="7E97EF6F" w14:textId="52D82CDF"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4 (2032-2035): Swarm robotics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tối</w:t>
      </w:r>
      <w:proofErr w:type="spellEnd"/>
      <w:r w:rsidRPr="005854C0">
        <w:rPr>
          <w:rFonts w:cs="Times New Roman"/>
        </w:rPr>
        <w:t xml:space="preserve"> </w:t>
      </w: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tàu</w:t>
      </w:r>
      <w:proofErr w:type="spellEnd"/>
    </w:p>
    <w:p w14:paraId="25C974DB" w14:textId="50B263B9"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C) </w:t>
      </w:r>
      <w:proofErr w:type="spellStart"/>
      <w:r w:rsidRPr="005854C0">
        <w:rPr>
          <w:rFonts w:ascii="Times New Roman" w:hAnsi="Times New Roman" w:cs="Times New Roman"/>
        </w:rPr>
        <w:t>Phát</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triển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nền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tảng</w:t>
      </w:r>
      <w:proofErr w:type="spellEnd"/>
      <w:r w:rsidRPr="005854C0">
        <w:rPr>
          <w:rFonts w:ascii="Times New Roman" w:hAnsi="Times New Roman" w:cs="Times New Roman"/>
        </w:rPr>
        <w:t xml:space="preserve"> R&amp;D:</w:t>
      </w:r>
    </w:p>
    <w:p w14:paraId="2F0B8599" w14:textId="77777777" w:rsidR="00605A64" w:rsidRPr="005854C0" w:rsidRDefault="00AB2BEA">
      <w:pPr>
        <w:rPr>
          <w:rFonts w:cs="Times New Roman"/>
        </w:rPr>
      </w:pP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 xml:space="preserve"> 1 R&amp;D (2025-2027):</w:t>
      </w:r>
    </w:p>
    <w:p w14:paraId="68110131" w14:textId="68F0351C" w:rsidR="00605A64" w:rsidRPr="005854C0" w:rsidRDefault="00AB2BEA">
      <w:pPr>
        <w:pStyle w:val="ListBullet"/>
        <w:rPr>
          <w:rFonts w:cs="Times New Roman"/>
        </w:rPr>
      </w:pPr>
      <w:r w:rsidRPr="005854C0">
        <w:rPr>
          <w:rFonts w:cs="Times New Roman"/>
        </w:rPr>
        <w:t xml:space="preserve">Lab IoT (400m):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thử</w:t>
      </w:r>
      <w:proofErr w:type="spellEnd"/>
      <w:r w:rsidRPr="005854C0">
        <w:rPr>
          <w:rFonts w:cs="Times New Roman"/>
        </w:rPr>
        <w:t xml:space="preserve"> </w:t>
      </w:r>
      <w:proofErr w:type="spellStart"/>
      <w:r w:rsidRPr="005854C0">
        <w:rPr>
          <w:rFonts w:cs="Times New Roman"/>
        </w:rPr>
        <w:t>nghiệm</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cứng</w:t>
      </w:r>
      <w:proofErr w:type="spellEnd"/>
    </w:p>
    <w:p w14:paraId="6F67A0FF" w14:textId="419E3CC9" w:rsidR="00605A64" w:rsidRPr="005854C0" w:rsidRDefault="00AB2BEA">
      <w:pPr>
        <w:pStyle w:val="ListBullet"/>
        <w:rPr>
          <w:rFonts w:cs="Times New Roman"/>
        </w:rPr>
      </w:pPr>
      <w:r w:rsidRPr="005854C0">
        <w:rPr>
          <w:rFonts w:cs="Times New Roman"/>
        </w:rPr>
        <w:t xml:space="preserve">Lab Robotics (600m):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kế</w:t>
      </w:r>
      <w:proofErr w:type="spellEnd"/>
      <w:r w:rsidRPr="005854C0">
        <w:rPr>
          <w:rFonts w:cs="Times New Roman"/>
        </w:rPr>
        <w:t xml:space="preserve"> </w:t>
      </w: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khí</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lắp</w:t>
      </w:r>
      <w:proofErr w:type="spellEnd"/>
      <w:r w:rsidRPr="005854C0">
        <w:rPr>
          <w:rFonts w:cs="Times New Roman"/>
        </w:rPr>
        <w:t xml:space="preserve"> </w:t>
      </w:r>
      <w:proofErr w:type="spellStart"/>
      <w:r w:rsidRPr="005854C0">
        <w:rPr>
          <w:rFonts w:cs="Times New Roman"/>
        </w:rPr>
        <w:t>ráp</w:t>
      </w:r>
      <w:proofErr w:type="spellEnd"/>
    </w:p>
    <w:p w14:paraId="75983B90" w14:textId="73CFF85D" w:rsidR="00605A64" w:rsidRPr="005854C0" w:rsidRDefault="00AB2BEA">
      <w:pPr>
        <w:pStyle w:val="ListBullet"/>
        <w:rPr>
          <w:rFonts w:cs="Times New Roman"/>
        </w:rPr>
      </w:pPr>
      <w:r w:rsidRPr="005854C0">
        <w:rPr>
          <w:rFonts w:cs="Times New Roman"/>
        </w:rPr>
        <w:t xml:space="preserve">Lab Software (300m): Firmware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ứng</w:t>
      </w:r>
      <w:proofErr w:type="spellEnd"/>
      <w:r w:rsidRPr="005854C0">
        <w:rPr>
          <w:rFonts w:cs="Times New Roman"/>
        </w:rPr>
        <w:t xml:space="preserve"> </w:t>
      </w:r>
      <w:proofErr w:type="spellStart"/>
      <w:r w:rsidRPr="005854C0">
        <w:rPr>
          <w:rFonts w:cs="Times New Roman"/>
        </w:rPr>
        <w:t>dụng</w:t>
      </w:r>
      <w:proofErr w:type="spellEnd"/>
    </w:p>
    <w:p w14:paraId="6C31F6ED" w14:textId="6F64F9DE" w:rsidR="00605A64" w:rsidRPr="005854C0" w:rsidRDefault="00AB2BEA">
      <w:pPr>
        <w:pStyle w:val="ListBullet"/>
        <w:rPr>
          <w:rFonts w:cs="Times New Roman"/>
        </w:rPr>
      </w:pP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15 t VN</w:t>
      </w:r>
    </w:p>
    <w:p w14:paraId="53DAC66D" w14:textId="2084654A" w:rsidR="00605A64" w:rsidRPr="005854C0" w:rsidRDefault="00AB2BEA">
      <w:pPr>
        <w:pStyle w:val="ListBullet"/>
        <w:rPr>
          <w:rFonts w:cs="Times New Roman"/>
        </w:rPr>
      </w:pPr>
      <w:proofErr w:type="spellStart"/>
      <w:r w:rsidRPr="005854C0">
        <w:rPr>
          <w:rFonts w:cs="Times New Roman"/>
        </w:rPr>
        <w:t>Nhân</w:t>
      </w:r>
      <w:proofErr w:type="spellEnd"/>
      <w:r w:rsidRPr="005854C0">
        <w:rPr>
          <w:rFonts w:cs="Times New Roman"/>
        </w:rPr>
        <w:t xml:space="preserve"> </w:t>
      </w:r>
      <w:proofErr w:type="spellStart"/>
      <w:r w:rsidRPr="005854C0">
        <w:rPr>
          <w:rFonts w:cs="Times New Roman"/>
        </w:rPr>
        <w:t>sự</w:t>
      </w:r>
      <w:proofErr w:type="spellEnd"/>
      <w:r w:rsidRPr="005854C0">
        <w:rPr>
          <w:rFonts w:cs="Times New Roman"/>
        </w:rPr>
        <w:t xml:space="preserve">: 25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sư</w:t>
      </w:r>
      <w:proofErr w:type="spellEnd"/>
      <w:r w:rsidRPr="005854C0">
        <w:rPr>
          <w:rFonts w:cs="Times New Roman"/>
        </w:rPr>
        <w:t xml:space="preserve">, 10 </w:t>
      </w:r>
      <w:proofErr w:type="spellStart"/>
      <w:r w:rsidRPr="005854C0">
        <w:rPr>
          <w:rFonts w:cs="Times New Roman"/>
        </w:rPr>
        <w:t>kỹ</w:t>
      </w:r>
      <w:proofErr w:type="spellEnd"/>
      <w:r w:rsidRPr="005854C0">
        <w:rPr>
          <w:rFonts w:cs="Times New Roman"/>
        </w:rPr>
        <w:t xml:space="preserve"> thuật </w:t>
      </w:r>
      <w:proofErr w:type="spellStart"/>
      <w:r w:rsidRPr="005854C0">
        <w:rPr>
          <w:rFonts w:cs="Times New Roman"/>
        </w:rPr>
        <w:t>viên</w:t>
      </w:r>
      <w:proofErr w:type="spellEnd"/>
    </w:p>
    <w:p w14:paraId="0AFB25D5" w14:textId="77777777" w:rsidR="00605A64" w:rsidRPr="005854C0" w:rsidRDefault="00AB2BEA">
      <w:pPr>
        <w:rPr>
          <w:rFonts w:cs="Times New Roman"/>
        </w:rPr>
      </w:pP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 xml:space="preserve"> 2 </w:t>
      </w:r>
      <w:proofErr w:type="spellStart"/>
      <w:r w:rsidRPr="005854C0">
        <w:rPr>
          <w:rFonts w:cs="Times New Roman"/>
          <w:b/>
        </w:rPr>
        <w:t>mở</w:t>
      </w:r>
      <w:proofErr w:type="spellEnd"/>
      <w:r w:rsidRPr="005854C0">
        <w:rPr>
          <w:rFonts w:cs="Times New Roman"/>
          <w:b/>
        </w:rPr>
        <w:t xml:space="preserve"> </w:t>
      </w:r>
      <w:proofErr w:type="spellStart"/>
      <w:r w:rsidRPr="005854C0">
        <w:rPr>
          <w:rFonts w:cs="Times New Roman"/>
          <w:b/>
        </w:rPr>
        <w:t>rộng</w:t>
      </w:r>
      <w:proofErr w:type="spellEnd"/>
      <w:r w:rsidRPr="005854C0">
        <w:rPr>
          <w:rFonts w:cs="Times New Roman"/>
          <w:b/>
        </w:rPr>
        <w:t xml:space="preserve"> (2028-2030):</w:t>
      </w:r>
    </w:p>
    <w:p w14:paraId="5FE714E0" w14:textId="1E4D526E" w:rsidR="00605A64" w:rsidRPr="005854C0" w:rsidRDefault="00AB2BEA">
      <w:pPr>
        <w:pStyle w:val="ListBullet"/>
        <w:rPr>
          <w:rFonts w:cs="Times New Roman"/>
        </w:rPr>
      </w:pPr>
      <w:r w:rsidRPr="005854C0">
        <w:rPr>
          <w:rFonts w:cs="Times New Roman"/>
        </w:rPr>
        <w:t xml:space="preserve">Lab AI/ML (400m):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AI/ML</w:t>
      </w:r>
    </w:p>
    <w:p w14:paraId="3F18AD91" w14:textId="59D6D981" w:rsidR="00605A64" w:rsidRPr="005854C0" w:rsidRDefault="00AB2BEA">
      <w:pPr>
        <w:pStyle w:val="ListBullet"/>
        <w:rPr>
          <w:rFonts w:cs="Times New Roman"/>
        </w:rPr>
      </w:pPr>
      <w:r w:rsidRPr="005854C0">
        <w:rPr>
          <w:rFonts w:cs="Times New Roman"/>
        </w:rPr>
        <w:t xml:space="preserve">Facility </w:t>
      </w:r>
      <w:proofErr w:type="spellStart"/>
      <w:r w:rsidRPr="005854C0">
        <w:rPr>
          <w:rFonts w:cs="Times New Roman"/>
        </w:rPr>
        <w:t>thử</w:t>
      </w:r>
      <w:proofErr w:type="spellEnd"/>
      <w:r w:rsidRPr="005854C0">
        <w:rPr>
          <w:rFonts w:cs="Times New Roman"/>
        </w:rPr>
        <w:t xml:space="preserve"> </w:t>
      </w:r>
      <w:proofErr w:type="spellStart"/>
      <w:r w:rsidRPr="005854C0">
        <w:rPr>
          <w:rFonts w:cs="Times New Roman"/>
        </w:rPr>
        <w:t>nghiệm</w:t>
      </w:r>
      <w:proofErr w:type="spellEnd"/>
      <w:r w:rsidRPr="005854C0">
        <w:rPr>
          <w:rFonts w:cs="Times New Roman"/>
        </w:rPr>
        <w:t xml:space="preserve"> (500m): </w:t>
      </w:r>
      <w:proofErr w:type="spellStart"/>
      <w:r w:rsidRPr="005854C0">
        <w:rPr>
          <w:rFonts w:cs="Times New Roman"/>
        </w:rPr>
        <w:t>Thử</w:t>
      </w:r>
      <w:proofErr w:type="spellEnd"/>
      <w:r w:rsidRPr="005854C0">
        <w:rPr>
          <w:rFonts w:cs="Times New Roman"/>
        </w:rPr>
        <w:t xml:space="preserve"> </w:t>
      </w:r>
      <w:proofErr w:type="spellStart"/>
      <w:r w:rsidRPr="005854C0">
        <w:rPr>
          <w:rFonts w:cs="Times New Roman"/>
        </w:rPr>
        <w:t>nghiệm</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đầy</w:t>
      </w:r>
      <w:proofErr w:type="spellEnd"/>
      <w:r w:rsidRPr="005854C0">
        <w:rPr>
          <w:rFonts w:cs="Times New Roman"/>
        </w:rPr>
        <w:t xml:space="preserve"> </w:t>
      </w:r>
      <w:proofErr w:type="spellStart"/>
      <w:r w:rsidRPr="005854C0">
        <w:rPr>
          <w:rFonts w:cs="Times New Roman"/>
        </w:rPr>
        <w:t>đủ</w:t>
      </w:r>
      <w:proofErr w:type="spellEnd"/>
    </w:p>
    <w:p w14:paraId="30C76580" w14:textId="4A9D8D0E" w:rsidR="00605A64" w:rsidRPr="005854C0" w:rsidRDefault="00AB2BEA">
      <w:pPr>
        <w:pStyle w:val="ListBullet"/>
        <w:rPr>
          <w:rFonts w:cs="Times New Roman"/>
        </w:rPr>
      </w:pP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thử</w:t>
      </w:r>
      <w:proofErr w:type="spellEnd"/>
      <w:r w:rsidRPr="005854C0">
        <w:rPr>
          <w:rFonts w:cs="Times New Roman"/>
        </w:rPr>
        <w:t xml:space="preserve"> </w:t>
      </w:r>
      <w:proofErr w:type="spellStart"/>
      <w:r w:rsidRPr="005854C0">
        <w:rPr>
          <w:rFonts w:cs="Times New Roman"/>
        </w:rPr>
        <w:t>nghiệm</w:t>
      </w:r>
      <w:proofErr w:type="spellEnd"/>
      <w:r w:rsidRPr="005854C0">
        <w:rPr>
          <w:rFonts w:cs="Times New Roman"/>
        </w:rPr>
        <w:t xml:space="preserve"> (700m):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quy</w:t>
      </w:r>
      <w:proofErr w:type="spellEnd"/>
      <w:r w:rsidRPr="005854C0">
        <w:rPr>
          <w:rFonts w:cs="Times New Roman"/>
        </w:rPr>
        <w:t xml:space="preserve"> </w:t>
      </w:r>
      <w:proofErr w:type="spellStart"/>
      <w:r w:rsidRPr="005854C0">
        <w:rPr>
          <w:rFonts w:cs="Times New Roman"/>
        </w:rPr>
        <w:t>mô</w:t>
      </w:r>
      <w:proofErr w:type="spellEnd"/>
      <w:r w:rsidRPr="005854C0">
        <w:rPr>
          <w:rFonts w:cs="Times New Roman"/>
        </w:rPr>
        <w:t xml:space="preserve"> </w:t>
      </w:r>
      <w:proofErr w:type="spellStart"/>
      <w:r w:rsidRPr="005854C0">
        <w:rPr>
          <w:rFonts w:cs="Times New Roman"/>
        </w:rPr>
        <w:t>nhỏ</w:t>
      </w:r>
      <w:proofErr w:type="spellEnd"/>
    </w:p>
    <w:p w14:paraId="6C8DA076" w14:textId="42064CE1" w:rsidR="00605A64" w:rsidRPr="005854C0" w:rsidRDefault="00AB2BEA">
      <w:pPr>
        <w:pStyle w:val="ListBullet"/>
        <w:rPr>
          <w:rFonts w:cs="Times New Roman"/>
        </w:rPr>
      </w:pP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w:t>
      </w:r>
      <w:proofErr w:type="spellStart"/>
      <w:r w:rsidRPr="005854C0">
        <w:rPr>
          <w:rFonts w:cs="Times New Roman"/>
        </w:rPr>
        <w:t>thêm</w:t>
      </w:r>
      <w:proofErr w:type="spellEnd"/>
      <w:r w:rsidRPr="005854C0">
        <w:rPr>
          <w:rFonts w:cs="Times New Roman"/>
        </w:rPr>
        <w:t>: 8 t VN</w:t>
      </w:r>
    </w:p>
    <w:p w14:paraId="1051BB37" w14:textId="18225B9A" w:rsidR="00605A64" w:rsidRPr="005854C0" w:rsidRDefault="00AB2BEA">
      <w:pPr>
        <w:pStyle w:val="ListBullet"/>
        <w:rPr>
          <w:rFonts w:cs="Times New Roman"/>
        </w:rPr>
      </w:pPr>
      <w:proofErr w:type="spellStart"/>
      <w:r w:rsidRPr="005854C0">
        <w:rPr>
          <w:rFonts w:cs="Times New Roman"/>
        </w:rPr>
        <w:t>Nhân</w:t>
      </w:r>
      <w:proofErr w:type="spellEnd"/>
      <w:r w:rsidRPr="005854C0">
        <w:rPr>
          <w:rFonts w:cs="Times New Roman"/>
        </w:rPr>
        <w:t xml:space="preserve"> </w:t>
      </w:r>
      <w:proofErr w:type="spellStart"/>
      <w:r w:rsidRPr="005854C0">
        <w:rPr>
          <w:rFonts w:cs="Times New Roman"/>
        </w:rPr>
        <w:t>sự</w:t>
      </w:r>
      <w:proofErr w:type="spellEnd"/>
      <w:r w:rsidRPr="005854C0">
        <w:rPr>
          <w:rFonts w:cs="Times New Roman"/>
        </w:rPr>
        <w:t xml:space="preserve">: 35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sư</w:t>
      </w:r>
      <w:proofErr w:type="spellEnd"/>
      <w:r w:rsidRPr="005854C0">
        <w:rPr>
          <w:rFonts w:cs="Times New Roman"/>
        </w:rPr>
        <w:t xml:space="preserve">, 15 </w:t>
      </w:r>
      <w:proofErr w:type="spellStart"/>
      <w:r w:rsidRPr="005854C0">
        <w:rPr>
          <w:rFonts w:cs="Times New Roman"/>
        </w:rPr>
        <w:t>kỹ</w:t>
      </w:r>
      <w:proofErr w:type="spellEnd"/>
      <w:r w:rsidRPr="005854C0">
        <w:rPr>
          <w:rFonts w:cs="Times New Roman"/>
        </w:rPr>
        <w:t xml:space="preserve"> thuật </w:t>
      </w:r>
      <w:proofErr w:type="spellStart"/>
      <w:r w:rsidRPr="005854C0">
        <w:rPr>
          <w:rFonts w:cs="Times New Roman"/>
        </w:rPr>
        <w:t>viên</w:t>
      </w:r>
      <w:proofErr w:type="spellEnd"/>
    </w:p>
    <w:p w14:paraId="2A87F9A2" w14:textId="77777777" w:rsidR="00605A64" w:rsidRPr="005854C0" w:rsidRDefault="00AB2BEA">
      <w:pPr>
        <w:rPr>
          <w:rFonts w:cs="Times New Roman"/>
        </w:rPr>
      </w:pP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 xml:space="preserve"> 3 R&amp;D </w:t>
      </w:r>
      <w:proofErr w:type="spellStart"/>
      <w:r w:rsidRPr="005854C0">
        <w:rPr>
          <w:rFonts w:cs="Times New Roman"/>
          <w:b/>
        </w:rPr>
        <w:t>nâng</w:t>
      </w:r>
      <w:proofErr w:type="spellEnd"/>
      <w:r w:rsidRPr="005854C0">
        <w:rPr>
          <w:rFonts w:cs="Times New Roman"/>
          <w:b/>
        </w:rPr>
        <w:t xml:space="preserve"> </w:t>
      </w:r>
      <w:proofErr w:type="spellStart"/>
      <w:r w:rsidRPr="005854C0">
        <w:rPr>
          <w:rFonts w:cs="Times New Roman"/>
          <w:b/>
        </w:rPr>
        <w:t>cao</w:t>
      </w:r>
      <w:proofErr w:type="spellEnd"/>
      <w:r w:rsidRPr="005854C0">
        <w:rPr>
          <w:rFonts w:cs="Times New Roman"/>
          <w:b/>
        </w:rPr>
        <w:t xml:space="preserve"> (2031-2035):</w:t>
      </w:r>
    </w:p>
    <w:p w14:paraId="3D808EB9" w14:textId="7BFF9CB4" w:rsidR="00605A64" w:rsidRPr="005854C0" w:rsidRDefault="00AB2BEA">
      <w:pPr>
        <w:pStyle w:val="ListBullet"/>
        <w:rPr>
          <w:rFonts w:cs="Times New Roman"/>
        </w:rPr>
      </w:pPr>
      <w:r w:rsidRPr="005854C0">
        <w:rPr>
          <w:rFonts w:cs="Times New Roman"/>
        </w:rPr>
        <w:t xml:space="preserve">Lab </w:t>
      </w:r>
      <w:proofErr w:type="spellStart"/>
      <w:r w:rsidRPr="005854C0">
        <w:rPr>
          <w:rFonts w:cs="Times New Roman"/>
        </w:rPr>
        <w:t>Vật</w:t>
      </w:r>
      <w:proofErr w:type="spellEnd"/>
      <w:r w:rsidRPr="005854C0">
        <w:rPr>
          <w:rFonts w:cs="Times New Roman"/>
        </w:rPr>
        <w:t xml:space="preserve"> </w:t>
      </w:r>
      <w:proofErr w:type="spellStart"/>
      <w:r w:rsidRPr="005854C0">
        <w:rPr>
          <w:rFonts w:cs="Times New Roman"/>
        </w:rPr>
        <w:t>liệu</w:t>
      </w:r>
      <w:proofErr w:type="spellEnd"/>
      <w:r w:rsidRPr="005854C0">
        <w:rPr>
          <w:rFonts w:cs="Times New Roman"/>
        </w:rPr>
        <w:t xml:space="preserve"> </w:t>
      </w:r>
      <w:proofErr w:type="spellStart"/>
      <w:r w:rsidRPr="005854C0">
        <w:rPr>
          <w:rFonts w:cs="Times New Roman"/>
        </w:rPr>
        <w:t>nâng</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(300m): </w:t>
      </w:r>
      <w:proofErr w:type="spellStart"/>
      <w:r w:rsidRPr="005854C0">
        <w:rPr>
          <w:rFonts w:cs="Times New Roman"/>
        </w:rPr>
        <w:t>Thành</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nâng</w:t>
      </w:r>
      <w:proofErr w:type="spellEnd"/>
      <w:r w:rsidRPr="005854C0">
        <w:rPr>
          <w:rFonts w:cs="Times New Roman"/>
        </w:rPr>
        <w:t xml:space="preserve"> </w:t>
      </w:r>
      <w:proofErr w:type="spellStart"/>
      <w:r w:rsidRPr="005854C0">
        <w:rPr>
          <w:rFonts w:cs="Times New Roman"/>
        </w:rPr>
        <w:t>cao</w:t>
      </w:r>
      <w:proofErr w:type="spellEnd"/>
    </w:p>
    <w:p w14:paraId="07F02501" w14:textId="5E6DFF1A" w:rsidR="00605A64" w:rsidRPr="005854C0" w:rsidRDefault="00AB2BEA">
      <w:pPr>
        <w:pStyle w:val="ListBullet"/>
        <w:rPr>
          <w:rFonts w:cs="Times New Roman"/>
        </w:rPr>
      </w:pPr>
      <w:r w:rsidRPr="005854C0">
        <w:rPr>
          <w:rFonts w:cs="Times New Roman"/>
        </w:rPr>
        <w:t xml:space="preserve">Lab </w:t>
      </w:r>
      <w:proofErr w:type="spellStart"/>
      <w:r w:rsidRPr="005854C0">
        <w:rPr>
          <w:rFonts w:cs="Times New Roman"/>
        </w:rPr>
        <w:t>Tính</w:t>
      </w:r>
      <w:proofErr w:type="spellEnd"/>
      <w:r w:rsidRPr="005854C0">
        <w:rPr>
          <w:rFonts w:cs="Times New Roman"/>
        </w:rPr>
        <w:t xml:space="preserve"> </w:t>
      </w:r>
      <w:proofErr w:type="spellStart"/>
      <w:r w:rsidRPr="005854C0">
        <w:rPr>
          <w:rFonts w:cs="Times New Roman"/>
        </w:rPr>
        <w:t>toán</w:t>
      </w:r>
      <w:proofErr w:type="spellEnd"/>
      <w:r w:rsidRPr="005854C0">
        <w:rPr>
          <w:rFonts w:cs="Times New Roman"/>
        </w:rPr>
        <w:t xml:space="preserve"> </w:t>
      </w:r>
      <w:proofErr w:type="spellStart"/>
      <w:r w:rsidRPr="005854C0">
        <w:rPr>
          <w:rFonts w:cs="Times New Roman"/>
        </w:rPr>
        <w:t>lượng</w:t>
      </w:r>
      <w:proofErr w:type="spellEnd"/>
      <w:r w:rsidRPr="005854C0">
        <w:rPr>
          <w:rFonts w:cs="Times New Roman"/>
        </w:rPr>
        <w:t xml:space="preserve"> </w:t>
      </w:r>
      <w:proofErr w:type="spellStart"/>
      <w:r w:rsidRPr="005854C0">
        <w:rPr>
          <w:rFonts w:cs="Times New Roman"/>
        </w:rPr>
        <w:t>tử</w:t>
      </w:r>
      <w:proofErr w:type="spellEnd"/>
      <w:r w:rsidRPr="005854C0">
        <w:rPr>
          <w:rFonts w:cs="Times New Roman"/>
        </w:rPr>
        <w:t xml:space="preserve"> (200m): Công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tương</w:t>
      </w:r>
      <w:proofErr w:type="spellEnd"/>
      <w:r w:rsidRPr="005854C0">
        <w:rPr>
          <w:rFonts w:cs="Times New Roman"/>
        </w:rPr>
        <w:t xml:space="preserve"> </w:t>
      </w:r>
      <w:proofErr w:type="spellStart"/>
      <w:r w:rsidRPr="005854C0">
        <w:rPr>
          <w:rFonts w:cs="Times New Roman"/>
        </w:rPr>
        <w:t>lai</w:t>
      </w:r>
      <w:proofErr w:type="spellEnd"/>
    </w:p>
    <w:p w14:paraId="22C84A04" w14:textId="07FEF27F" w:rsidR="00605A64" w:rsidRPr="005854C0" w:rsidRDefault="00AB2BEA">
      <w:pPr>
        <w:pStyle w:val="ListBullet"/>
        <w:rPr>
          <w:rFonts w:cs="Times New Roman"/>
        </w:rPr>
      </w:pPr>
      <w:r w:rsidRPr="005854C0">
        <w:rPr>
          <w:rFonts w:cs="Times New Roman"/>
        </w:rPr>
        <w:t xml:space="preserve">Trung </w:t>
      </w:r>
      <w:proofErr w:type="spellStart"/>
      <w:r w:rsidRPr="005854C0">
        <w:rPr>
          <w:rFonts w:cs="Times New Roman"/>
        </w:rPr>
        <w:t>tâm</w:t>
      </w:r>
      <w:proofErr w:type="spellEnd"/>
      <w:r w:rsidRPr="005854C0">
        <w:rPr>
          <w:rFonts w:cs="Times New Roman"/>
        </w:rPr>
        <w:t xml:space="preserve"> </w:t>
      </w:r>
      <w:proofErr w:type="spellStart"/>
      <w:r w:rsidRPr="005854C0">
        <w:rPr>
          <w:rFonts w:cs="Times New Roman"/>
        </w:rPr>
        <w:t>đồng</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(400m):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đồng</w:t>
      </w:r>
      <w:proofErr w:type="spellEnd"/>
      <w:r w:rsidRPr="005854C0">
        <w:rPr>
          <w:rFonts w:cs="Times New Roman"/>
        </w:rPr>
        <w:t xml:space="preserve"> </w:t>
      </w:r>
      <w:proofErr w:type="spellStart"/>
      <w:r w:rsidRPr="005854C0">
        <w:rPr>
          <w:rFonts w:cs="Times New Roman"/>
        </w:rPr>
        <w:t>tác</w:t>
      </w:r>
      <w:proofErr w:type="spellEnd"/>
    </w:p>
    <w:p w14:paraId="78CC4D32" w14:textId="38DEAE3C" w:rsidR="00605A64" w:rsidRPr="005854C0" w:rsidRDefault="00AB2BEA">
      <w:pPr>
        <w:pStyle w:val="ListBullet"/>
        <w:rPr>
          <w:rFonts w:cs="Times New Roman"/>
        </w:rPr>
      </w:pP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w:t>
      </w:r>
      <w:proofErr w:type="spellStart"/>
      <w:r w:rsidRPr="005854C0">
        <w:rPr>
          <w:rFonts w:cs="Times New Roman"/>
        </w:rPr>
        <w:t>cuối</w:t>
      </w:r>
      <w:proofErr w:type="spellEnd"/>
      <w:r w:rsidRPr="005854C0">
        <w:rPr>
          <w:rFonts w:cs="Times New Roman"/>
        </w:rPr>
        <w:t xml:space="preserve"> </w:t>
      </w:r>
      <w:proofErr w:type="spellStart"/>
      <w:r w:rsidRPr="005854C0">
        <w:rPr>
          <w:rFonts w:cs="Times New Roman"/>
        </w:rPr>
        <w:t>cùng</w:t>
      </w:r>
      <w:proofErr w:type="spellEnd"/>
      <w:r w:rsidRPr="005854C0">
        <w:rPr>
          <w:rFonts w:cs="Times New Roman"/>
        </w:rPr>
        <w:t>: 5 t VN</w:t>
      </w:r>
    </w:p>
    <w:p w14:paraId="50BA7DE2" w14:textId="0DD82893" w:rsidR="00605A64" w:rsidRPr="005854C0" w:rsidRDefault="00AB2BEA">
      <w:pPr>
        <w:pStyle w:val="ListBullet"/>
        <w:rPr>
          <w:rFonts w:cs="Times New Roman"/>
        </w:rPr>
      </w:pPr>
      <w:proofErr w:type="spellStart"/>
      <w:r w:rsidRPr="005854C0">
        <w:rPr>
          <w:rFonts w:cs="Times New Roman"/>
        </w:rPr>
        <w:t>Nhân</w:t>
      </w:r>
      <w:proofErr w:type="spellEnd"/>
      <w:r w:rsidRPr="005854C0">
        <w:rPr>
          <w:rFonts w:cs="Times New Roman"/>
        </w:rPr>
        <w:t xml:space="preserve"> </w:t>
      </w:r>
      <w:proofErr w:type="spellStart"/>
      <w:r w:rsidRPr="005854C0">
        <w:rPr>
          <w:rFonts w:cs="Times New Roman"/>
        </w:rPr>
        <w:t>sự</w:t>
      </w:r>
      <w:proofErr w:type="spellEnd"/>
      <w:r w:rsidRPr="005854C0">
        <w:rPr>
          <w:rFonts w:cs="Times New Roman"/>
        </w:rPr>
        <w:t xml:space="preserve">: 50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sư</w:t>
      </w:r>
      <w:proofErr w:type="spellEnd"/>
      <w:r w:rsidRPr="005854C0">
        <w:rPr>
          <w:rFonts w:cs="Times New Roman"/>
        </w:rPr>
        <w:t xml:space="preserve">, 20 </w:t>
      </w:r>
      <w:proofErr w:type="spellStart"/>
      <w:r w:rsidRPr="005854C0">
        <w:rPr>
          <w:rFonts w:cs="Times New Roman"/>
        </w:rPr>
        <w:t>kỹ</w:t>
      </w:r>
      <w:proofErr w:type="spellEnd"/>
      <w:r w:rsidRPr="005854C0">
        <w:rPr>
          <w:rFonts w:cs="Times New Roman"/>
        </w:rPr>
        <w:t xml:space="preserve"> thuật </w:t>
      </w:r>
      <w:proofErr w:type="spellStart"/>
      <w:r w:rsidRPr="005854C0">
        <w:rPr>
          <w:rFonts w:cs="Times New Roman"/>
        </w:rPr>
        <w:t>viên</w:t>
      </w:r>
      <w:proofErr w:type="spellEnd"/>
    </w:p>
    <w:p w14:paraId="1D7C37B9" w14:textId="69C46DA0"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1.4. </w:t>
      </w:r>
      <w:proofErr w:type="spellStart"/>
      <w:r w:rsidRPr="005854C0">
        <w:rPr>
          <w:rFonts w:ascii="Times New Roman" w:hAnsi="Times New Roman" w:cs="Times New Roman"/>
          <w:color w:val="4472C4"/>
          <w:sz w:val="28"/>
        </w:rPr>
        <w:t>Phân</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tích</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tài</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chính</w:t>
      </w:r>
      <w:proofErr w:type="spellEnd"/>
      <w:r w:rsidRPr="005854C0">
        <w:rPr>
          <w:rFonts w:ascii="Times New Roman" w:hAnsi="Times New Roman" w:cs="Times New Roman"/>
          <w:color w:val="4472C4"/>
          <w:sz w:val="28"/>
        </w:rPr>
        <w:t xml:space="preserve"> chi </w:t>
      </w:r>
      <w:proofErr w:type="spellStart"/>
      <w:r w:rsidRPr="005854C0">
        <w:rPr>
          <w:rFonts w:ascii="Times New Roman" w:hAnsi="Times New Roman" w:cs="Times New Roman"/>
          <w:color w:val="4472C4"/>
          <w:sz w:val="28"/>
        </w:rPr>
        <w:t>tiết</w:t>
      </w:r>
      <w:proofErr w:type="spellEnd"/>
    </w:p>
    <w:p w14:paraId="5D0915DB" w14:textId="545191FA"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A) </w:t>
      </w:r>
      <w:proofErr w:type="spellStart"/>
      <w:r w:rsidRPr="005854C0">
        <w:rPr>
          <w:rFonts w:ascii="Times New Roman" w:hAnsi="Times New Roman" w:cs="Times New Roman"/>
        </w:rPr>
        <w:t>Phân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tích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Dòng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tiền</w:t>
      </w:r>
      <w:proofErr w:type="spellEnd"/>
      <w:r w:rsidRPr="005854C0">
        <w:rPr>
          <w:rFonts w:ascii="Times New Roman" w:hAnsi="Times New Roman" w:cs="Times New Roman"/>
        </w:rPr>
        <w:t xml:space="preserve"> Chi </w:t>
      </w:r>
      <w:proofErr w:type="spellStart"/>
      <w:r w:rsidRPr="005854C0">
        <w:rPr>
          <w:rFonts w:ascii="Times New Roman" w:hAnsi="Times New Roman" w:cs="Times New Roman"/>
        </w:rPr>
        <w:t>tiết</w:t>
      </w:r>
      <w:proofErr w:type="spellEnd"/>
      <w:r w:rsidRPr="005854C0">
        <w:rPr>
          <w:rFonts w:ascii="Times New Roman" w:hAnsi="Times New Roman" w:cs="Times New Roman"/>
        </w:rPr>
        <w:t>:</w:t>
      </w:r>
    </w:p>
    <w:p w14:paraId="318BEAA1" w14:textId="77777777" w:rsidR="00605A64" w:rsidRPr="005854C0" w:rsidRDefault="00AB2BEA">
      <w:pPr>
        <w:rPr>
          <w:rFonts w:cs="Times New Roman"/>
        </w:rPr>
      </w:pPr>
      <w:r w:rsidRPr="005854C0">
        <w:rPr>
          <w:rFonts w:cs="Times New Roman"/>
          <w:b/>
        </w:rPr>
        <w:t xml:space="preserve"> BẢNG DÒNG TIỀN 10 NĂM (2026-2035) - Chi </w:t>
      </w:r>
      <w:proofErr w:type="spellStart"/>
      <w:r w:rsidRPr="005854C0">
        <w:rPr>
          <w:rFonts w:cs="Times New Roman"/>
          <w:b/>
        </w:rPr>
        <w:t>tiết</w:t>
      </w:r>
      <w:proofErr w:type="spellEnd"/>
      <w:r w:rsidRPr="005854C0">
        <w:rPr>
          <w:rFonts w:cs="Times New Roman"/>
          <w:b/>
        </w:rPr>
        <w:t xml:space="preserve"> </w:t>
      </w:r>
      <w:proofErr w:type="spellStart"/>
      <w:r w:rsidRPr="005854C0">
        <w:rPr>
          <w:rFonts w:cs="Times New Roman"/>
          <w:b/>
        </w:rPr>
        <w:t>tổng</w:t>
      </w:r>
      <w:proofErr w:type="spellEnd"/>
      <w:r w:rsidRPr="005854C0">
        <w:rPr>
          <w:rFonts w:cs="Times New Roman"/>
          <w:b/>
        </w:rPr>
        <w:t xml:space="preserve"> </w:t>
      </w:r>
      <w:proofErr w:type="spellStart"/>
      <w:r w:rsidRPr="005854C0">
        <w:rPr>
          <w:rFonts w:cs="Times New Roman"/>
          <w:b/>
        </w:rPr>
        <w:t>quát</w:t>
      </w:r>
      <w:proofErr w:type="spellEnd"/>
    </w:p>
    <w:p w14:paraId="398F3EBD" w14:textId="77777777" w:rsidR="00605A64" w:rsidRPr="005854C0" w:rsidRDefault="00AB2BEA">
      <w:pPr>
        <w:rPr>
          <w:rFonts w:cs="Times New Roman"/>
        </w:rPr>
      </w:pPr>
      <w:proofErr w:type="spellStart"/>
      <w:r w:rsidRPr="005854C0">
        <w:rPr>
          <w:rFonts w:cs="Times New Roman"/>
          <w:b/>
        </w:rPr>
        <w:t>Phân</w:t>
      </w:r>
      <w:proofErr w:type="spellEnd"/>
      <w:r w:rsidRPr="005854C0">
        <w:rPr>
          <w:rFonts w:cs="Times New Roman"/>
          <w:b/>
        </w:rPr>
        <w:t xml:space="preserve"> </w:t>
      </w:r>
      <w:proofErr w:type="spellStart"/>
      <w:r w:rsidRPr="005854C0">
        <w:rPr>
          <w:rFonts w:cs="Times New Roman"/>
          <w:b/>
        </w:rPr>
        <w:t>bổ</w:t>
      </w:r>
      <w:proofErr w:type="spellEnd"/>
      <w:r w:rsidRPr="005854C0">
        <w:rPr>
          <w:rFonts w:cs="Times New Roman"/>
          <w:b/>
        </w:rPr>
        <w:t xml:space="preserve"> </w:t>
      </w:r>
      <w:proofErr w:type="spellStart"/>
      <w:r w:rsidRPr="005854C0">
        <w:rPr>
          <w:rFonts w:cs="Times New Roman"/>
          <w:b/>
        </w:rPr>
        <w:t>doanh</w:t>
      </w:r>
      <w:proofErr w:type="spellEnd"/>
      <w:r w:rsidRPr="005854C0">
        <w:rPr>
          <w:rFonts w:cs="Times New Roman"/>
          <w:b/>
        </w:rPr>
        <w:t xml:space="preserve"> </w:t>
      </w:r>
      <w:proofErr w:type="spellStart"/>
      <w:r w:rsidRPr="005854C0">
        <w:rPr>
          <w:rFonts w:cs="Times New Roman"/>
          <w:b/>
        </w:rPr>
        <w:t>thu</w:t>
      </w:r>
      <w:proofErr w:type="spellEnd"/>
      <w:r w:rsidRPr="005854C0">
        <w:rPr>
          <w:rFonts w:cs="Times New Roman"/>
          <w:b/>
        </w:rPr>
        <w:t xml:space="preserve"> </w:t>
      </w:r>
      <w:proofErr w:type="spellStart"/>
      <w:r w:rsidRPr="005854C0">
        <w:rPr>
          <w:rFonts w:cs="Times New Roman"/>
          <w:b/>
        </w:rPr>
        <w:t>theo</w:t>
      </w:r>
      <w:proofErr w:type="spellEnd"/>
      <w:r w:rsidRPr="005854C0">
        <w:rPr>
          <w:rFonts w:cs="Times New Roman"/>
          <w:b/>
        </w:rPr>
        <w:t xml:space="preserve"> </w:t>
      </w:r>
      <w:proofErr w:type="spellStart"/>
      <w:r w:rsidRPr="005854C0">
        <w:rPr>
          <w:rFonts w:cs="Times New Roman"/>
          <w:b/>
        </w:rPr>
        <w:t>loại</w:t>
      </w:r>
      <w:proofErr w:type="spellEnd"/>
      <w:r w:rsidRPr="005854C0">
        <w:rPr>
          <w:rFonts w:cs="Times New Roman"/>
          <w:b/>
        </w:rPr>
        <w:t xml:space="preserve"> </w:t>
      </w:r>
      <w:proofErr w:type="spellStart"/>
      <w:r w:rsidRPr="005854C0">
        <w:rPr>
          <w:rFonts w:cs="Times New Roman"/>
          <w:b/>
        </w:rPr>
        <w:t>sản</w:t>
      </w:r>
      <w:proofErr w:type="spellEnd"/>
      <w:r w:rsidRPr="005854C0">
        <w:rPr>
          <w:rFonts w:cs="Times New Roman"/>
          <w:b/>
        </w:rPr>
        <w:t xml:space="preserve"> </w:t>
      </w:r>
      <w:proofErr w:type="spellStart"/>
      <w:r w:rsidRPr="005854C0">
        <w:rPr>
          <w:rFonts w:cs="Times New Roman"/>
          <w:b/>
        </w:rPr>
        <w:t>phẩm</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938"/>
        <w:gridCol w:w="825"/>
        <w:gridCol w:w="825"/>
        <w:gridCol w:w="825"/>
        <w:gridCol w:w="825"/>
        <w:gridCol w:w="825"/>
        <w:gridCol w:w="825"/>
        <w:gridCol w:w="825"/>
        <w:gridCol w:w="825"/>
        <w:gridCol w:w="825"/>
        <w:gridCol w:w="825"/>
      </w:tblGrid>
      <w:tr w:rsidR="00605A64" w:rsidRPr="005854C0" w14:paraId="7DF2AEEE" w14:textId="77777777">
        <w:trPr>
          <w:jc w:val="center"/>
        </w:trPr>
        <w:tc>
          <w:tcPr>
            <w:tcW w:w="825" w:type="dxa"/>
            <w:shd w:val="clear" w:color="auto" w:fill="4472C4"/>
          </w:tcPr>
          <w:p w14:paraId="476698CC" w14:textId="77777777" w:rsidR="00605A64" w:rsidRPr="005854C0" w:rsidRDefault="00AB2BEA">
            <w:pPr>
              <w:jc w:val="center"/>
              <w:rPr>
                <w:rFonts w:cs="Times New Roman"/>
              </w:rPr>
            </w:pPr>
            <w:proofErr w:type="spellStart"/>
            <w:r w:rsidRPr="005854C0">
              <w:rPr>
                <w:rFonts w:cs="Times New Roman"/>
                <w:b/>
                <w:color w:val="FFFFFF"/>
                <w:sz w:val="22"/>
              </w:rPr>
              <w:t>Loại</w:t>
            </w:r>
            <w:proofErr w:type="spellEnd"/>
          </w:p>
        </w:tc>
        <w:tc>
          <w:tcPr>
            <w:tcW w:w="825" w:type="dxa"/>
            <w:shd w:val="clear" w:color="auto" w:fill="4472C4"/>
          </w:tcPr>
          <w:p w14:paraId="4600B688" w14:textId="77777777" w:rsidR="00605A64" w:rsidRPr="005854C0" w:rsidRDefault="00AB2BEA">
            <w:pPr>
              <w:jc w:val="center"/>
              <w:rPr>
                <w:rFonts w:cs="Times New Roman"/>
              </w:rPr>
            </w:pPr>
            <w:r w:rsidRPr="005854C0">
              <w:rPr>
                <w:rFonts w:cs="Times New Roman"/>
                <w:b/>
                <w:color w:val="FFFFFF"/>
                <w:sz w:val="22"/>
              </w:rPr>
              <w:t>2026</w:t>
            </w:r>
          </w:p>
        </w:tc>
        <w:tc>
          <w:tcPr>
            <w:tcW w:w="825" w:type="dxa"/>
            <w:shd w:val="clear" w:color="auto" w:fill="4472C4"/>
          </w:tcPr>
          <w:p w14:paraId="246752E1" w14:textId="77777777" w:rsidR="00605A64" w:rsidRPr="005854C0" w:rsidRDefault="00AB2BEA">
            <w:pPr>
              <w:jc w:val="center"/>
              <w:rPr>
                <w:rFonts w:cs="Times New Roman"/>
              </w:rPr>
            </w:pPr>
            <w:r w:rsidRPr="005854C0">
              <w:rPr>
                <w:rFonts w:cs="Times New Roman"/>
                <w:b/>
                <w:color w:val="FFFFFF"/>
                <w:sz w:val="22"/>
              </w:rPr>
              <w:t>2027</w:t>
            </w:r>
          </w:p>
        </w:tc>
        <w:tc>
          <w:tcPr>
            <w:tcW w:w="825" w:type="dxa"/>
            <w:shd w:val="clear" w:color="auto" w:fill="4472C4"/>
          </w:tcPr>
          <w:p w14:paraId="2AE3428E" w14:textId="77777777" w:rsidR="00605A64" w:rsidRPr="005854C0" w:rsidRDefault="00AB2BEA">
            <w:pPr>
              <w:jc w:val="center"/>
              <w:rPr>
                <w:rFonts w:cs="Times New Roman"/>
              </w:rPr>
            </w:pPr>
            <w:r w:rsidRPr="005854C0">
              <w:rPr>
                <w:rFonts w:cs="Times New Roman"/>
                <w:b/>
                <w:color w:val="FFFFFF"/>
                <w:sz w:val="22"/>
              </w:rPr>
              <w:t>2028</w:t>
            </w:r>
          </w:p>
        </w:tc>
        <w:tc>
          <w:tcPr>
            <w:tcW w:w="825" w:type="dxa"/>
            <w:shd w:val="clear" w:color="auto" w:fill="4472C4"/>
          </w:tcPr>
          <w:p w14:paraId="6B7CF9A1" w14:textId="77777777" w:rsidR="00605A64" w:rsidRPr="005854C0" w:rsidRDefault="00AB2BEA">
            <w:pPr>
              <w:jc w:val="center"/>
              <w:rPr>
                <w:rFonts w:cs="Times New Roman"/>
              </w:rPr>
            </w:pPr>
            <w:r w:rsidRPr="005854C0">
              <w:rPr>
                <w:rFonts w:cs="Times New Roman"/>
                <w:b/>
                <w:color w:val="FFFFFF"/>
                <w:sz w:val="22"/>
              </w:rPr>
              <w:t>2029</w:t>
            </w:r>
          </w:p>
        </w:tc>
        <w:tc>
          <w:tcPr>
            <w:tcW w:w="825" w:type="dxa"/>
            <w:shd w:val="clear" w:color="auto" w:fill="4472C4"/>
          </w:tcPr>
          <w:p w14:paraId="34819099" w14:textId="77777777" w:rsidR="00605A64" w:rsidRPr="005854C0" w:rsidRDefault="00AB2BEA">
            <w:pPr>
              <w:jc w:val="center"/>
              <w:rPr>
                <w:rFonts w:cs="Times New Roman"/>
              </w:rPr>
            </w:pPr>
            <w:r w:rsidRPr="005854C0">
              <w:rPr>
                <w:rFonts w:cs="Times New Roman"/>
                <w:b/>
                <w:color w:val="FFFFFF"/>
                <w:sz w:val="22"/>
              </w:rPr>
              <w:t>2030</w:t>
            </w:r>
          </w:p>
        </w:tc>
        <w:tc>
          <w:tcPr>
            <w:tcW w:w="825" w:type="dxa"/>
            <w:shd w:val="clear" w:color="auto" w:fill="4472C4"/>
          </w:tcPr>
          <w:p w14:paraId="699501D7" w14:textId="77777777" w:rsidR="00605A64" w:rsidRPr="005854C0" w:rsidRDefault="00AB2BEA">
            <w:pPr>
              <w:jc w:val="center"/>
              <w:rPr>
                <w:rFonts w:cs="Times New Roman"/>
              </w:rPr>
            </w:pPr>
            <w:r w:rsidRPr="005854C0">
              <w:rPr>
                <w:rFonts w:cs="Times New Roman"/>
                <w:b/>
                <w:color w:val="FFFFFF"/>
                <w:sz w:val="22"/>
              </w:rPr>
              <w:t>2031</w:t>
            </w:r>
          </w:p>
        </w:tc>
        <w:tc>
          <w:tcPr>
            <w:tcW w:w="825" w:type="dxa"/>
            <w:shd w:val="clear" w:color="auto" w:fill="4472C4"/>
          </w:tcPr>
          <w:p w14:paraId="14748128" w14:textId="77777777" w:rsidR="00605A64" w:rsidRPr="005854C0" w:rsidRDefault="00AB2BEA">
            <w:pPr>
              <w:jc w:val="center"/>
              <w:rPr>
                <w:rFonts w:cs="Times New Roman"/>
              </w:rPr>
            </w:pPr>
            <w:r w:rsidRPr="005854C0">
              <w:rPr>
                <w:rFonts w:cs="Times New Roman"/>
                <w:b/>
                <w:color w:val="FFFFFF"/>
                <w:sz w:val="22"/>
              </w:rPr>
              <w:t>2032</w:t>
            </w:r>
          </w:p>
        </w:tc>
        <w:tc>
          <w:tcPr>
            <w:tcW w:w="825" w:type="dxa"/>
            <w:shd w:val="clear" w:color="auto" w:fill="4472C4"/>
          </w:tcPr>
          <w:p w14:paraId="548B8C29" w14:textId="77777777" w:rsidR="00605A64" w:rsidRPr="005854C0" w:rsidRDefault="00AB2BEA">
            <w:pPr>
              <w:jc w:val="center"/>
              <w:rPr>
                <w:rFonts w:cs="Times New Roman"/>
              </w:rPr>
            </w:pPr>
            <w:r w:rsidRPr="005854C0">
              <w:rPr>
                <w:rFonts w:cs="Times New Roman"/>
                <w:b/>
                <w:color w:val="FFFFFF"/>
                <w:sz w:val="22"/>
              </w:rPr>
              <w:t>2033</w:t>
            </w:r>
          </w:p>
        </w:tc>
        <w:tc>
          <w:tcPr>
            <w:tcW w:w="825" w:type="dxa"/>
            <w:shd w:val="clear" w:color="auto" w:fill="4472C4"/>
          </w:tcPr>
          <w:p w14:paraId="088CD651" w14:textId="77777777" w:rsidR="00605A64" w:rsidRPr="005854C0" w:rsidRDefault="00AB2BEA">
            <w:pPr>
              <w:jc w:val="center"/>
              <w:rPr>
                <w:rFonts w:cs="Times New Roman"/>
              </w:rPr>
            </w:pPr>
            <w:r w:rsidRPr="005854C0">
              <w:rPr>
                <w:rFonts w:cs="Times New Roman"/>
                <w:b/>
                <w:color w:val="FFFFFF"/>
                <w:sz w:val="22"/>
              </w:rPr>
              <w:t>2034</w:t>
            </w:r>
          </w:p>
        </w:tc>
        <w:tc>
          <w:tcPr>
            <w:tcW w:w="825" w:type="dxa"/>
            <w:shd w:val="clear" w:color="auto" w:fill="4472C4"/>
          </w:tcPr>
          <w:p w14:paraId="1E06979A" w14:textId="77777777" w:rsidR="00605A64" w:rsidRPr="005854C0" w:rsidRDefault="00AB2BEA">
            <w:pPr>
              <w:jc w:val="center"/>
              <w:rPr>
                <w:rFonts w:cs="Times New Roman"/>
              </w:rPr>
            </w:pPr>
            <w:r w:rsidRPr="005854C0">
              <w:rPr>
                <w:rFonts w:cs="Times New Roman"/>
                <w:b/>
                <w:color w:val="FFFFFF"/>
                <w:sz w:val="22"/>
              </w:rPr>
              <w:t>2035</w:t>
            </w:r>
          </w:p>
        </w:tc>
      </w:tr>
      <w:tr w:rsidR="00605A64" w:rsidRPr="005854C0" w14:paraId="16F341D4" w14:textId="77777777">
        <w:trPr>
          <w:jc w:val="center"/>
        </w:trPr>
        <w:tc>
          <w:tcPr>
            <w:tcW w:w="825" w:type="dxa"/>
          </w:tcPr>
          <w:p w14:paraId="622DE54F" w14:textId="0EBB75B3" w:rsidR="00605A64" w:rsidRPr="005854C0" w:rsidRDefault="00AB2BEA">
            <w:pPr>
              <w:rPr>
                <w:rFonts w:cs="Times New Roman"/>
              </w:rPr>
            </w:pPr>
            <w:r w:rsidRPr="005854C0">
              <w:rPr>
                <w:rFonts w:cs="Times New Roman"/>
                <w:sz w:val="20"/>
              </w:rPr>
              <w:t>IoT Gateway</w:t>
            </w:r>
          </w:p>
        </w:tc>
        <w:tc>
          <w:tcPr>
            <w:tcW w:w="825" w:type="dxa"/>
          </w:tcPr>
          <w:p w14:paraId="15C2E37D" w14:textId="77777777" w:rsidR="00605A64" w:rsidRPr="005854C0" w:rsidRDefault="00AB2BEA">
            <w:pPr>
              <w:rPr>
                <w:rFonts w:cs="Times New Roman"/>
              </w:rPr>
            </w:pPr>
            <w:r w:rsidRPr="005854C0">
              <w:rPr>
                <w:rFonts w:cs="Times New Roman"/>
                <w:sz w:val="20"/>
              </w:rPr>
              <w:t>6.0</w:t>
            </w:r>
          </w:p>
        </w:tc>
        <w:tc>
          <w:tcPr>
            <w:tcW w:w="825" w:type="dxa"/>
          </w:tcPr>
          <w:p w14:paraId="709DF971" w14:textId="77777777" w:rsidR="00605A64" w:rsidRPr="005854C0" w:rsidRDefault="00AB2BEA">
            <w:pPr>
              <w:rPr>
                <w:rFonts w:cs="Times New Roman"/>
              </w:rPr>
            </w:pPr>
            <w:r w:rsidRPr="005854C0">
              <w:rPr>
                <w:rFonts w:cs="Times New Roman"/>
                <w:sz w:val="20"/>
              </w:rPr>
              <w:t>10.0</w:t>
            </w:r>
          </w:p>
        </w:tc>
        <w:tc>
          <w:tcPr>
            <w:tcW w:w="825" w:type="dxa"/>
          </w:tcPr>
          <w:p w14:paraId="77774561" w14:textId="77777777" w:rsidR="00605A64" w:rsidRPr="005854C0" w:rsidRDefault="00AB2BEA">
            <w:pPr>
              <w:rPr>
                <w:rFonts w:cs="Times New Roman"/>
              </w:rPr>
            </w:pPr>
            <w:r w:rsidRPr="005854C0">
              <w:rPr>
                <w:rFonts w:cs="Times New Roman"/>
                <w:sz w:val="20"/>
              </w:rPr>
              <w:t>14.0</w:t>
            </w:r>
          </w:p>
        </w:tc>
        <w:tc>
          <w:tcPr>
            <w:tcW w:w="825" w:type="dxa"/>
          </w:tcPr>
          <w:p w14:paraId="35AD98A5" w14:textId="77777777" w:rsidR="00605A64" w:rsidRPr="005854C0" w:rsidRDefault="00AB2BEA">
            <w:pPr>
              <w:rPr>
                <w:rFonts w:cs="Times New Roman"/>
              </w:rPr>
            </w:pPr>
            <w:r w:rsidRPr="005854C0">
              <w:rPr>
                <w:rFonts w:cs="Times New Roman"/>
                <w:sz w:val="20"/>
              </w:rPr>
              <w:t>17.5</w:t>
            </w:r>
          </w:p>
        </w:tc>
        <w:tc>
          <w:tcPr>
            <w:tcW w:w="825" w:type="dxa"/>
          </w:tcPr>
          <w:p w14:paraId="5FC5B5E6" w14:textId="77777777" w:rsidR="00605A64" w:rsidRPr="005854C0" w:rsidRDefault="00AB2BEA">
            <w:pPr>
              <w:rPr>
                <w:rFonts w:cs="Times New Roman"/>
              </w:rPr>
            </w:pPr>
            <w:r w:rsidRPr="005854C0">
              <w:rPr>
                <w:rFonts w:cs="Times New Roman"/>
                <w:sz w:val="20"/>
              </w:rPr>
              <w:t>19.0</w:t>
            </w:r>
          </w:p>
        </w:tc>
        <w:tc>
          <w:tcPr>
            <w:tcW w:w="825" w:type="dxa"/>
          </w:tcPr>
          <w:p w14:paraId="3EE02F17" w14:textId="77777777" w:rsidR="00605A64" w:rsidRPr="005854C0" w:rsidRDefault="00AB2BEA">
            <w:pPr>
              <w:rPr>
                <w:rFonts w:cs="Times New Roman"/>
              </w:rPr>
            </w:pPr>
            <w:r w:rsidRPr="005854C0">
              <w:rPr>
                <w:rFonts w:cs="Times New Roman"/>
                <w:sz w:val="20"/>
              </w:rPr>
              <w:t>21.0</w:t>
            </w:r>
          </w:p>
        </w:tc>
        <w:tc>
          <w:tcPr>
            <w:tcW w:w="825" w:type="dxa"/>
          </w:tcPr>
          <w:p w14:paraId="397B6CD5" w14:textId="77777777" w:rsidR="00605A64" w:rsidRPr="005854C0" w:rsidRDefault="00AB2BEA">
            <w:pPr>
              <w:rPr>
                <w:rFonts w:cs="Times New Roman"/>
              </w:rPr>
            </w:pPr>
            <w:r w:rsidRPr="005854C0">
              <w:rPr>
                <w:rFonts w:cs="Times New Roman"/>
                <w:sz w:val="20"/>
              </w:rPr>
              <w:t>23.0</w:t>
            </w:r>
          </w:p>
        </w:tc>
        <w:tc>
          <w:tcPr>
            <w:tcW w:w="825" w:type="dxa"/>
          </w:tcPr>
          <w:p w14:paraId="4F0AFB4C" w14:textId="77777777" w:rsidR="00605A64" w:rsidRPr="005854C0" w:rsidRDefault="00AB2BEA">
            <w:pPr>
              <w:rPr>
                <w:rFonts w:cs="Times New Roman"/>
              </w:rPr>
            </w:pPr>
            <w:r w:rsidRPr="005854C0">
              <w:rPr>
                <w:rFonts w:cs="Times New Roman"/>
                <w:sz w:val="20"/>
              </w:rPr>
              <w:t>25.0</w:t>
            </w:r>
          </w:p>
        </w:tc>
        <w:tc>
          <w:tcPr>
            <w:tcW w:w="825" w:type="dxa"/>
          </w:tcPr>
          <w:p w14:paraId="73577D3B" w14:textId="77777777" w:rsidR="00605A64" w:rsidRPr="005854C0" w:rsidRDefault="00AB2BEA">
            <w:pPr>
              <w:rPr>
                <w:rFonts w:cs="Times New Roman"/>
              </w:rPr>
            </w:pPr>
            <w:r w:rsidRPr="005854C0">
              <w:rPr>
                <w:rFonts w:cs="Times New Roman"/>
                <w:sz w:val="20"/>
              </w:rPr>
              <w:t>27.0</w:t>
            </w:r>
          </w:p>
        </w:tc>
        <w:tc>
          <w:tcPr>
            <w:tcW w:w="825" w:type="dxa"/>
          </w:tcPr>
          <w:p w14:paraId="7E6C2C7A" w14:textId="77777777" w:rsidR="00605A64" w:rsidRPr="005854C0" w:rsidRDefault="00AB2BEA">
            <w:pPr>
              <w:rPr>
                <w:rFonts w:cs="Times New Roman"/>
              </w:rPr>
            </w:pPr>
            <w:r w:rsidRPr="005854C0">
              <w:rPr>
                <w:rFonts w:cs="Times New Roman"/>
                <w:sz w:val="20"/>
              </w:rPr>
              <w:t>29.0</w:t>
            </w:r>
          </w:p>
        </w:tc>
      </w:tr>
      <w:tr w:rsidR="00605A64" w:rsidRPr="005854C0" w14:paraId="192538BF" w14:textId="77777777">
        <w:trPr>
          <w:jc w:val="center"/>
        </w:trPr>
        <w:tc>
          <w:tcPr>
            <w:tcW w:w="825" w:type="dxa"/>
            <w:shd w:val="clear" w:color="auto" w:fill="F2F2F2"/>
          </w:tcPr>
          <w:p w14:paraId="0D311F16" w14:textId="19CFBBF1" w:rsidR="00605A64" w:rsidRPr="005854C0" w:rsidRDefault="00AB2BEA">
            <w:pPr>
              <w:rPr>
                <w:rFonts w:cs="Times New Roman"/>
              </w:rPr>
            </w:pPr>
            <w:r w:rsidRPr="005854C0">
              <w:rPr>
                <w:rFonts w:cs="Times New Roman"/>
                <w:sz w:val="20"/>
              </w:rPr>
              <w:t>Robot AMR</w:t>
            </w:r>
          </w:p>
        </w:tc>
        <w:tc>
          <w:tcPr>
            <w:tcW w:w="825" w:type="dxa"/>
            <w:shd w:val="clear" w:color="auto" w:fill="F2F2F2"/>
          </w:tcPr>
          <w:p w14:paraId="308243E5" w14:textId="77777777" w:rsidR="00605A64" w:rsidRPr="005854C0" w:rsidRDefault="00AB2BEA">
            <w:pPr>
              <w:rPr>
                <w:rFonts w:cs="Times New Roman"/>
              </w:rPr>
            </w:pPr>
            <w:r w:rsidRPr="005854C0">
              <w:rPr>
                <w:rFonts w:cs="Times New Roman"/>
                <w:sz w:val="20"/>
              </w:rPr>
              <w:t>3.0</w:t>
            </w:r>
          </w:p>
        </w:tc>
        <w:tc>
          <w:tcPr>
            <w:tcW w:w="825" w:type="dxa"/>
            <w:shd w:val="clear" w:color="auto" w:fill="F2F2F2"/>
          </w:tcPr>
          <w:p w14:paraId="107364D0" w14:textId="77777777" w:rsidR="00605A64" w:rsidRPr="005854C0" w:rsidRDefault="00AB2BEA">
            <w:pPr>
              <w:rPr>
                <w:rFonts w:cs="Times New Roman"/>
              </w:rPr>
            </w:pPr>
            <w:r w:rsidRPr="005854C0">
              <w:rPr>
                <w:rFonts w:cs="Times New Roman"/>
                <w:sz w:val="20"/>
              </w:rPr>
              <w:t>5.0</w:t>
            </w:r>
          </w:p>
        </w:tc>
        <w:tc>
          <w:tcPr>
            <w:tcW w:w="825" w:type="dxa"/>
            <w:shd w:val="clear" w:color="auto" w:fill="F2F2F2"/>
          </w:tcPr>
          <w:p w14:paraId="35EF3104" w14:textId="77777777" w:rsidR="00605A64" w:rsidRPr="005854C0" w:rsidRDefault="00AB2BEA">
            <w:pPr>
              <w:rPr>
                <w:rFonts w:cs="Times New Roman"/>
              </w:rPr>
            </w:pPr>
            <w:r w:rsidRPr="005854C0">
              <w:rPr>
                <w:rFonts w:cs="Times New Roman"/>
                <w:sz w:val="20"/>
              </w:rPr>
              <w:t>7.5</w:t>
            </w:r>
          </w:p>
        </w:tc>
        <w:tc>
          <w:tcPr>
            <w:tcW w:w="825" w:type="dxa"/>
            <w:shd w:val="clear" w:color="auto" w:fill="F2F2F2"/>
          </w:tcPr>
          <w:p w14:paraId="34383BCC" w14:textId="77777777" w:rsidR="00605A64" w:rsidRPr="005854C0" w:rsidRDefault="00AB2BEA">
            <w:pPr>
              <w:rPr>
                <w:rFonts w:cs="Times New Roman"/>
              </w:rPr>
            </w:pPr>
            <w:r w:rsidRPr="005854C0">
              <w:rPr>
                <w:rFonts w:cs="Times New Roman"/>
                <w:sz w:val="20"/>
              </w:rPr>
              <w:t>10.0</w:t>
            </w:r>
          </w:p>
        </w:tc>
        <w:tc>
          <w:tcPr>
            <w:tcW w:w="825" w:type="dxa"/>
            <w:shd w:val="clear" w:color="auto" w:fill="F2F2F2"/>
          </w:tcPr>
          <w:p w14:paraId="6C5AD6AD" w14:textId="77777777" w:rsidR="00605A64" w:rsidRPr="005854C0" w:rsidRDefault="00AB2BEA">
            <w:pPr>
              <w:rPr>
                <w:rFonts w:cs="Times New Roman"/>
              </w:rPr>
            </w:pPr>
            <w:r w:rsidRPr="005854C0">
              <w:rPr>
                <w:rFonts w:cs="Times New Roman"/>
                <w:sz w:val="20"/>
              </w:rPr>
              <w:t>11.5</w:t>
            </w:r>
          </w:p>
        </w:tc>
        <w:tc>
          <w:tcPr>
            <w:tcW w:w="825" w:type="dxa"/>
            <w:shd w:val="clear" w:color="auto" w:fill="F2F2F2"/>
          </w:tcPr>
          <w:p w14:paraId="73EA9551" w14:textId="77777777" w:rsidR="00605A64" w:rsidRPr="005854C0" w:rsidRDefault="00AB2BEA">
            <w:pPr>
              <w:rPr>
                <w:rFonts w:cs="Times New Roman"/>
              </w:rPr>
            </w:pPr>
            <w:r w:rsidRPr="005854C0">
              <w:rPr>
                <w:rFonts w:cs="Times New Roman"/>
                <w:sz w:val="20"/>
              </w:rPr>
              <w:t>13.0</w:t>
            </w:r>
          </w:p>
        </w:tc>
        <w:tc>
          <w:tcPr>
            <w:tcW w:w="825" w:type="dxa"/>
            <w:shd w:val="clear" w:color="auto" w:fill="F2F2F2"/>
          </w:tcPr>
          <w:p w14:paraId="096F48FA" w14:textId="77777777" w:rsidR="00605A64" w:rsidRPr="005854C0" w:rsidRDefault="00AB2BEA">
            <w:pPr>
              <w:rPr>
                <w:rFonts w:cs="Times New Roman"/>
              </w:rPr>
            </w:pPr>
            <w:r w:rsidRPr="005854C0">
              <w:rPr>
                <w:rFonts w:cs="Times New Roman"/>
                <w:sz w:val="20"/>
              </w:rPr>
              <w:t>14.5</w:t>
            </w:r>
          </w:p>
        </w:tc>
        <w:tc>
          <w:tcPr>
            <w:tcW w:w="825" w:type="dxa"/>
            <w:shd w:val="clear" w:color="auto" w:fill="F2F2F2"/>
          </w:tcPr>
          <w:p w14:paraId="0D4F5EBD" w14:textId="77777777" w:rsidR="00605A64" w:rsidRPr="005854C0" w:rsidRDefault="00AB2BEA">
            <w:pPr>
              <w:rPr>
                <w:rFonts w:cs="Times New Roman"/>
              </w:rPr>
            </w:pPr>
            <w:r w:rsidRPr="005854C0">
              <w:rPr>
                <w:rFonts w:cs="Times New Roman"/>
                <w:sz w:val="20"/>
              </w:rPr>
              <w:t>16.0</w:t>
            </w:r>
          </w:p>
        </w:tc>
        <w:tc>
          <w:tcPr>
            <w:tcW w:w="825" w:type="dxa"/>
            <w:shd w:val="clear" w:color="auto" w:fill="F2F2F2"/>
          </w:tcPr>
          <w:p w14:paraId="38F229D0" w14:textId="77777777" w:rsidR="00605A64" w:rsidRPr="005854C0" w:rsidRDefault="00AB2BEA">
            <w:pPr>
              <w:rPr>
                <w:rFonts w:cs="Times New Roman"/>
              </w:rPr>
            </w:pPr>
            <w:r w:rsidRPr="005854C0">
              <w:rPr>
                <w:rFonts w:cs="Times New Roman"/>
                <w:sz w:val="20"/>
              </w:rPr>
              <w:t>17.5</w:t>
            </w:r>
          </w:p>
        </w:tc>
        <w:tc>
          <w:tcPr>
            <w:tcW w:w="825" w:type="dxa"/>
            <w:shd w:val="clear" w:color="auto" w:fill="F2F2F2"/>
          </w:tcPr>
          <w:p w14:paraId="3D3AF065" w14:textId="77777777" w:rsidR="00605A64" w:rsidRPr="005854C0" w:rsidRDefault="00AB2BEA">
            <w:pPr>
              <w:rPr>
                <w:rFonts w:cs="Times New Roman"/>
              </w:rPr>
            </w:pPr>
            <w:r w:rsidRPr="005854C0">
              <w:rPr>
                <w:rFonts w:cs="Times New Roman"/>
                <w:sz w:val="20"/>
              </w:rPr>
              <w:t>19.0</w:t>
            </w:r>
          </w:p>
        </w:tc>
      </w:tr>
      <w:tr w:rsidR="00605A64" w:rsidRPr="005854C0" w14:paraId="71C8C661" w14:textId="77777777">
        <w:trPr>
          <w:jc w:val="center"/>
        </w:trPr>
        <w:tc>
          <w:tcPr>
            <w:tcW w:w="825" w:type="dxa"/>
          </w:tcPr>
          <w:p w14:paraId="43FEBA00" w14:textId="61407AFB" w:rsidR="00605A64" w:rsidRPr="005854C0" w:rsidRDefault="00AB2BEA">
            <w:pPr>
              <w:rPr>
                <w:rFonts w:cs="Times New Roman"/>
              </w:rPr>
            </w:pPr>
            <w:r w:rsidRPr="005854C0">
              <w:rPr>
                <w:rFonts w:cs="Times New Roman"/>
                <w:sz w:val="20"/>
              </w:rPr>
              <w:t>AGV Systems</w:t>
            </w:r>
          </w:p>
        </w:tc>
        <w:tc>
          <w:tcPr>
            <w:tcW w:w="825" w:type="dxa"/>
          </w:tcPr>
          <w:p w14:paraId="1E3257D6" w14:textId="77777777" w:rsidR="00605A64" w:rsidRPr="005854C0" w:rsidRDefault="00AB2BEA">
            <w:pPr>
              <w:rPr>
                <w:rFonts w:cs="Times New Roman"/>
              </w:rPr>
            </w:pPr>
            <w:r w:rsidRPr="005854C0">
              <w:rPr>
                <w:rFonts w:cs="Times New Roman"/>
                <w:sz w:val="20"/>
              </w:rPr>
              <w:t>2.0</w:t>
            </w:r>
          </w:p>
        </w:tc>
        <w:tc>
          <w:tcPr>
            <w:tcW w:w="825" w:type="dxa"/>
          </w:tcPr>
          <w:p w14:paraId="0C606B50" w14:textId="77777777" w:rsidR="00605A64" w:rsidRPr="005854C0" w:rsidRDefault="00AB2BEA">
            <w:pPr>
              <w:rPr>
                <w:rFonts w:cs="Times New Roman"/>
              </w:rPr>
            </w:pPr>
            <w:r w:rsidRPr="005854C0">
              <w:rPr>
                <w:rFonts w:cs="Times New Roman"/>
                <w:sz w:val="20"/>
              </w:rPr>
              <w:t>3.5</w:t>
            </w:r>
          </w:p>
        </w:tc>
        <w:tc>
          <w:tcPr>
            <w:tcW w:w="825" w:type="dxa"/>
          </w:tcPr>
          <w:p w14:paraId="6A0182E0" w14:textId="77777777" w:rsidR="00605A64" w:rsidRPr="005854C0" w:rsidRDefault="00AB2BEA">
            <w:pPr>
              <w:rPr>
                <w:rFonts w:cs="Times New Roman"/>
              </w:rPr>
            </w:pPr>
            <w:r w:rsidRPr="005854C0">
              <w:rPr>
                <w:rFonts w:cs="Times New Roman"/>
                <w:sz w:val="20"/>
              </w:rPr>
              <w:t>4.5</w:t>
            </w:r>
          </w:p>
        </w:tc>
        <w:tc>
          <w:tcPr>
            <w:tcW w:w="825" w:type="dxa"/>
          </w:tcPr>
          <w:p w14:paraId="5706A8A9" w14:textId="77777777" w:rsidR="00605A64" w:rsidRPr="005854C0" w:rsidRDefault="00AB2BEA">
            <w:pPr>
              <w:rPr>
                <w:rFonts w:cs="Times New Roman"/>
              </w:rPr>
            </w:pPr>
            <w:r w:rsidRPr="005854C0">
              <w:rPr>
                <w:rFonts w:cs="Times New Roman"/>
                <w:sz w:val="20"/>
              </w:rPr>
              <w:t>5.5</w:t>
            </w:r>
          </w:p>
        </w:tc>
        <w:tc>
          <w:tcPr>
            <w:tcW w:w="825" w:type="dxa"/>
          </w:tcPr>
          <w:p w14:paraId="35813AB4" w14:textId="77777777" w:rsidR="00605A64" w:rsidRPr="005854C0" w:rsidRDefault="00AB2BEA">
            <w:pPr>
              <w:rPr>
                <w:rFonts w:cs="Times New Roman"/>
              </w:rPr>
            </w:pPr>
            <w:r w:rsidRPr="005854C0">
              <w:rPr>
                <w:rFonts w:cs="Times New Roman"/>
                <w:sz w:val="20"/>
              </w:rPr>
              <w:t>6.0</w:t>
            </w:r>
          </w:p>
        </w:tc>
        <w:tc>
          <w:tcPr>
            <w:tcW w:w="825" w:type="dxa"/>
          </w:tcPr>
          <w:p w14:paraId="39B5E707" w14:textId="77777777" w:rsidR="00605A64" w:rsidRPr="005854C0" w:rsidRDefault="00AB2BEA">
            <w:pPr>
              <w:rPr>
                <w:rFonts w:cs="Times New Roman"/>
              </w:rPr>
            </w:pPr>
            <w:r w:rsidRPr="005854C0">
              <w:rPr>
                <w:rFonts w:cs="Times New Roman"/>
                <w:sz w:val="20"/>
              </w:rPr>
              <w:t>6.5</w:t>
            </w:r>
          </w:p>
        </w:tc>
        <w:tc>
          <w:tcPr>
            <w:tcW w:w="825" w:type="dxa"/>
          </w:tcPr>
          <w:p w14:paraId="126CD701" w14:textId="77777777" w:rsidR="00605A64" w:rsidRPr="005854C0" w:rsidRDefault="00AB2BEA">
            <w:pPr>
              <w:rPr>
                <w:rFonts w:cs="Times New Roman"/>
              </w:rPr>
            </w:pPr>
            <w:r w:rsidRPr="005854C0">
              <w:rPr>
                <w:rFonts w:cs="Times New Roman"/>
                <w:sz w:val="20"/>
              </w:rPr>
              <w:t>7.0</w:t>
            </w:r>
          </w:p>
        </w:tc>
        <w:tc>
          <w:tcPr>
            <w:tcW w:w="825" w:type="dxa"/>
          </w:tcPr>
          <w:p w14:paraId="74810492" w14:textId="77777777" w:rsidR="00605A64" w:rsidRPr="005854C0" w:rsidRDefault="00AB2BEA">
            <w:pPr>
              <w:rPr>
                <w:rFonts w:cs="Times New Roman"/>
              </w:rPr>
            </w:pPr>
            <w:r w:rsidRPr="005854C0">
              <w:rPr>
                <w:rFonts w:cs="Times New Roman"/>
                <w:sz w:val="20"/>
              </w:rPr>
              <w:t>7.5</w:t>
            </w:r>
          </w:p>
        </w:tc>
        <w:tc>
          <w:tcPr>
            <w:tcW w:w="825" w:type="dxa"/>
          </w:tcPr>
          <w:p w14:paraId="1499529F" w14:textId="77777777" w:rsidR="00605A64" w:rsidRPr="005854C0" w:rsidRDefault="00AB2BEA">
            <w:pPr>
              <w:rPr>
                <w:rFonts w:cs="Times New Roman"/>
              </w:rPr>
            </w:pPr>
            <w:r w:rsidRPr="005854C0">
              <w:rPr>
                <w:rFonts w:cs="Times New Roman"/>
                <w:sz w:val="20"/>
              </w:rPr>
              <w:t>8.0</w:t>
            </w:r>
          </w:p>
        </w:tc>
        <w:tc>
          <w:tcPr>
            <w:tcW w:w="825" w:type="dxa"/>
          </w:tcPr>
          <w:p w14:paraId="590361B8" w14:textId="77777777" w:rsidR="00605A64" w:rsidRPr="005854C0" w:rsidRDefault="00AB2BEA">
            <w:pPr>
              <w:rPr>
                <w:rFonts w:cs="Times New Roman"/>
              </w:rPr>
            </w:pPr>
            <w:r w:rsidRPr="005854C0">
              <w:rPr>
                <w:rFonts w:cs="Times New Roman"/>
                <w:sz w:val="20"/>
              </w:rPr>
              <w:t>8.5</w:t>
            </w:r>
          </w:p>
        </w:tc>
      </w:tr>
      <w:tr w:rsidR="00605A64" w:rsidRPr="005854C0" w14:paraId="58256FFD" w14:textId="77777777">
        <w:trPr>
          <w:jc w:val="center"/>
        </w:trPr>
        <w:tc>
          <w:tcPr>
            <w:tcW w:w="825" w:type="dxa"/>
            <w:shd w:val="clear" w:color="auto" w:fill="F2F2F2"/>
          </w:tcPr>
          <w:p w14:paraId="3E6F5EB7" w14:textId="777C48CE" w:rsidR="00605A64" w:rsidRPr="005854C0" w:rsidRDefault="00AB2BEA">
            <w:pPr>
              <w:rPr>
                <w:rFonts w:cs="Times New Roman"/>
              </w:rPr>
            </w:pPr>
            <w:r w:rsidRPr="005854C0">
              <w:rPr>
                <w:rFonts w:cs="Times New Roman"/>
                <w:sz w:val="20"/>
              </w:rPr>
              <w:t>Software</w:t>
            </w:r>
          </w:p>
        </w:tc>
        <w:tc>
          <w:tcPr>
            <w:tcW w:w="825" w:type="dxa"/>
            <w:shd w:val="clear" w:color="auto" w:fill="F2F2F2"/>
          </w:tcPr>
          <w:p w14:paraId="51916679" w14:textId="77777777" w:rsidR="00605A64" w:rsidRPr="005854C0" w:rsidRDefault="00AB2BEA">
            <w:pPr>
              <w:rPr>
                <w:rFonts w:cs="Times New Roman"/>
              </w:rPr>
            </w:pPr>
            <w:r w:rsidRPr="005854C0">
              <w:rPr>
                <w:rFonts w:cs="Times New Roman"/>
                <w:sz w:val="20"/>
              </w:rPr>
              <w:t>1.0</w:t>
            </w:r>
          </w:p>
        </w:tc>
        <w:tc>
          <w:tcPr>
            <w:tcW w:w="825" w:type="dxa"/>
            <w:shd w:val="clear" w:color="auto" w:fill="F2F2F2"/>
          </w:tcPr>
          <w:p w14:paraId="5215218C" w14:textId="77777777" w:rsidR="00605A64" w:rsidRPr="005854C0" w:rsidRDefault="00AB2BEA">
            <w:pPr>
              <w:rPr>
                <w:rFonts w:cs="Times New Roman"/>
              </w:rPr>
            </w:pPr>
            <w:r w:rsidRPr="005854C0">
              <w:rPr>
                <w:rFonts w:cs="Times New Roman"/>
                <w:sz w:val="20"/>
              </w:rPr>
              <w:t>1.5</w:t>
            </w:r>
          </w:p>
        </w:tc>
        <w:tc>
          <w:tcPr>
            <w:tcW w:w="825" w:type="dxa"/>
            <w:shd w:val="clear" w:color="auto" w:fill="F2F2F2"/>
          </w:tcPr>
          <w:p w14:paraId="0FB4DFCA" w14:textId="77777777" w:rsidR="00605A64" w:rsidRPr="005854C0" w:rsidRDefault="00AB2BEA">
            <w:pPr>
              <w:rPr>
                <w:rFonts w:cs="Times New Roman"/>
              </w:rPr>
            </w:pPr>
            <w:r w:rsidRPr="005854C0">
              <w:rPr>
                <w:rFonts w:cs="Times New Roman"/>
                <w:sz w:val="20"/>
              </w:rPr>
              <w:t>2.0</w:t>
            </w:r>
          </w:p>
        </w:tc>
        <w:tc>
          <w:tcPr>
            <w:tcW w:w="825" w:type="dxa"/>
            <w:shd w:val="clear" w:color="auto" w:fill="F2F2F2"/>
          </w:tcPr>
          <w:p w14:paraId="28F9F963" w14:textId="77777777" w:rsidR="00605A64" w:rsidRPr="005854C0" w:rsidRDefault="00AB2BEA">
            <w:pPr>
              <w:rPr>
                <w:rFonts w:cs="Times New Roman"/>
              </w:rPr>
            </w:pPr>
            <w:r w:rsidRPr="005854C0">
              <w:rPr>
                <w:rFonts w:cs="Times New Roman"/>
                <w:sz w:val="20"/>
              </w:rPr>
              <w:t>2.0</w:t>
            </w:r>
          </w:p>
        </w:tc>
        <w:tc>
          <w:tcPr>
            <w:tcW w:w="825" w:type="dxa"/>
            <w:shd w:val="clear" w:color="auto" w:fill="F2F2F2"/>
          </w:tcPr>
          <w:p w14:paraId="18E11CDD" w14:textId="77777777" w:rsidR="00605A64" w:rsidRPr="005854C0" w:rsidRDefault="00AB2BEA">
            <w:pPr>
              <w:rPr>
                <w:rFonts w:cs="Times New Roman"/>
              </w:rPr>
            </w:pPr>
            <w:r w:rsidRPr="005854C0">
              <w:rPr>
                <w:rFonts w:cs="Times New Roman"/>
                <w:sz w:val="20"/>
              </w:rPr>
              <w:t>1.5</w:t>
            </w:r>
          </w:p>
        </w:tc>
        <w:tc>
          <w:tcPr>
            <w:tcW w:w="825" w:type="dxa"/>
            <w:shd w:val="clear" w:color="auto" w:fill="F2F2F2"/>
          </w:tcPr>
          <w:p w14:paraId="0F1D1238" w14:textId="77777777" w:rsidR="00605A64" w:rsidRPr="005854C0" w:rsidRDefault="00AB2BEA">
            <w:pPr>
              <w:rPr>
                <w:rFonts w:cs="Times New Roman"/>
              </w:rPr>
            </w:pPr>
            <w:r w:rsidRPr="005854C0">
              <w:rPr>
                <w:rFonts w:cs="Times New Roman"/>
                <w:sz w:val="20"/>
              </w:rPr>
              <w:t>1.5</w:t>
            </w:r>
          </w:p>
        </w:tc>
        <w:tc>
          <w:tcPr>
            <w:tcW w:w="825" w:type="dxa"/>
            <w:shd w:val="clear" w:color="auto" w:fill="F2F2F2"/>
          </w:tcPr>
          <w:p w14:paraId="6950B034" w14:textId="77777777" w:rsidR="00605A64" w:rsidRPr="005854C0" w:rsidRDefault="00AB2BEA">
            <w:pPr>
              <w:rPr>
                <w:rFonts w:cs="Times New Roman"/>
              </w:rPr>
            </w:pPr>
            <w:r w:rsidRPr="005854C0">
              <w:rPr>
                <w:rFonts w:cs="Times New Roman"/>
                <w:sz w:val="20"/>
              </w:rPr>
              <w:t>1.5</w:t>
            </w:r>
          </w:p>
        </w:tc>
        <w:tc>
          <w:tcPr>
            <w:tcW w:w="825" w:type="dxa"/>
            <w:shd w:val="clear" w:color="auto" w:fill="F2F2F2"/>
          </w:tcPr>
          <w:p w14:paraId="5784AE21" w14:textId="77777777" w:rsidR="00605A64" w:rsidRPr="005854C0" w:rsidRDefault="00AB2BEA">
            <w:pPr>
              <w:rPr>
                <w:rFonts w:cs="Times New Roman"/>
              </w:rPr>
            </w:pPr>
            <w:r w:rsidRPr="005854C0">
              <w:rPr>
                <w:rFonts w:cs="Times New Roman"/>
                <w:sz w:val="20"/>
              </w:rPr>
              <w:t>1.5</w:t>
            </w:r>
          </w:p>
        </w:tc>
        <w:tc>
          <w:tcPr>
            <w:tcW w:w="825" w:type="dxa"/>
            <w:shd w:val="clear" w:color="auto" w:fill="F2F2F2"/>
          </w:tcPr>
          <w:p w14:paraId="18190FC4" w14:textId="77777777" w:rsidR="00605A64" w:rsidRPr="005854C0" w:rsidRDefault="00AB2BEA">
            <w:pPr>
              <w:rPr>
                <w:rFonts w:cs="Times New Roman"/>
              </w:rPr>
            </w:pPr>
            <w:r w:rsidRPr="005854C0">
              <w:rPr>
                <w:rFonts w:cs="Times New Roman"/>
                <w:sz w:val="20"/>
              </w:rPr>
              <w:t>1.5</w:t>
            </w:r>
          </w:p>
        </w:tc>
        <w:tc>
          <w:tcPr>
            <w:tcW w:w="825" w:type="dxa"/>
            <w:shd w:val="clear" w:color="auto" w:fill="F2F2F2"/>
          </w:tcPr>
          <w:p w14:paraId="147E9BA3" w14:textId="77777777" w:rsidR="00605A64" w:rsidRPr="005854C0" w:rsidRDefault="00AB2BEA">
            <w:pPr>
              <w:rPr>
                <w:rFonts w:cs="Times New Roman"/>
              </w:rPr>
            </w:pPr>
            <w:r w:rsidRPr="005854C0">
              <w:rPr>
                <w:rFonts w:cs="Times New Roman"/>
                <w:sz w:val="20"/>
              </w:rPr>
              <w:t>1.5</w:t>
            </w:r>
          </w:p>
        </w:tc>
      </w:tr>
      <w:tr w:rsidR="00605A64" w:rsidRPr="005854C0" w14:paraId="41A852D2" w14:textId="77777777">
        <w:trPr>
          <w:jc w:val="center"/>
        </w:trPr>
        <w:tc>
          <w:tcPr>
            <w:tcW w:w="825" w:type="dxa"/>
          </w:tcPr>
          <w:p w14:paraId="2F462A75" w14:textId="43067F39" w:rsidR="00605A64" w:rsidRPr="005854C0" w:rsidRDefault="00AB2BEA">
            <w:pPr>
              <w:rPr>
                <w:rFonts w:cs="Times New Roman"/>
              </w:rPr>
            </w:pPr>
            <w:r w:rsidRPr="005854C0">
              <w:rPr>
                <w:rFonts w:cs="Times New Roman"/>
                <w:sz w:val="20"/>
              </w:rPr>
              <w:t>TOTAL</w:t>
            </w:r>
          </w:p>
        </w:tc>
        <w:tc>
          <w:tcPr>
            <w:tcW w:w="825" w:type="dxa"/>
          </w:tcPr>
          <w:p w14:paraId="31D79369" w14:textId="4DA14041" w:rsidR="00605A64" w:rsidRPr="005854C0" w:rsidRDefault="00AB2BEA">
            <w:pPr>
              <w:rPr>
                <w:rFonts w:cs="Times New Roman"/>
              </w:rPr>
            </w:pPr>
            <w:r w:rsidRPr="005854C0">
              <w:rPr>
                <w:rFonts w:cs="Times New Roman"/>
                <w:sz w:val="20"/>
              </w:rPr>
              <w:t>12.0</w:t>
            </w:r>
          </w:p>
        </w:tc>
        <w:tc>
          <w:tcPr>
            <w:tcW w:w="825" w:type="dxa"/>
          </w:tcPr>
          <w:p w14:paraId="363EF2DF" w14:textId="0A9E6594" w:rsidR="00605A64" w:rsidRPr="005854C0" w:rsidRDefault="00AB2BEA">
            <w:pPr>
              <w:rPr>
                <w:rFonts w:cs="Times New Roman"/>
              </w:rPr>
            </w:pPr>
            <w:r w:rsidRPr="005854C0">
              <w:rPr>
                <w:rFonts w:cs="Times New Roman"/>
                <w:sz w:val="20"/>
              </w:rPr>
              <w:t>20.0</w:t>
            </w:r>
          </w:p>
        </w:tc>
        <w:tc>
          <w:tcPr>
            <w:tcW w:w="825" w:type="dxa"/>
          </w:tcPr>
          <w:p w14:paraId="27F812AE" w14:textId="457AED2E" w:rsidR="00605A64" w:rsidRPr="005854C0" w:rsidRDefault="00AB2BEA">
            <w:pPr>
              <w:rPr>
                <w:rFonts w:cs="Times New Roman"/>
              </w:rPr>
            </w:pPr>
            <w:r w:rsidRPr="005854C0">
              <w:rPr>
                <w:rFonts w:cs="Times New Roman"/>
                <w:sz w:val="20"/>
              </w:rPr>
              <w:t>28.0</w:t>
            </w:r>
          </w:p>
        </w:tc>
        <w:tc>
          <w:tcPr>
            <w:tcW w:w="825" w:type="dxa"/>
          </w:tcPr>
          <w:p w14:paraId="72F1637E" w14:textId="7FC89BDC" w:rsidR="00605A64" w:rsidRPr="005854C0" w:rsidRDefault="00AB2BEA">
            <w:pPr>
              <w:rPr>
                <w:rFonts w:cs="Times New Roman"/>
              </w:rPr>
            </w:pPr>
            <w:r w:rsidRPr="005854C0">
              <w:rPr>
                <w:rFonts w:cs="Times New Roman"/>
                <w:sz w:val="20"/>
              </w:rPr>
              <w:t>35.0</w:t>
            </w:r>
          </w:p>
        </w:tc>
        <w:tc>
          <w:tcPr>
            <w:tcW w:w="825" w:type="dxa"/>
          </w:tcPr>
          <w:p w14:paraId="3182C126" w14:textId="5F29C387" w:rsidR="00605A64" w:rsidRPr="005854C0" w:rsidRDefault="00AB2BEA">
            <w:pPr>
              <w:rPr>
                <w:rFonts w:cs="Times New Roman"/>
              </w:rPr>
            </w:pPr>
            <w:r w:rsidRPr="005854C0">
              <w:rPr>
                <w:rFonts w:cs="Times New Roman"/>
                <w:sz w:val="20"/>
              </w:rPr>
              <w:t>38.0</w:t>
            </w:r>
          </w:p>
        </w:tc>
        <w:tc>
          <w:tcPr>
            <w:tcW w:w="825" w:type="dxa"/>
          </w:tcPr>
          <w:p w14:paraId="0038A9B2" w14:textId="6D1C3E88" w:rsidR="00605A64" w:rsidRPr="005854C0" w:rsidRDefault="00AB2BEA">
            <w:pPr>
              <w:rPr>
                <w:rFonts w:cs="Times New Roman"/>
              </w:rPr>
            </w:pPr>
            <w:r w:rsidRPr="005854C0">
              <w:rPr>
                <w:rFonts w:cs="Times New Roman"/>
                <w:sz w:val="20"/>
              </w:rPr>
              <w:t>42.0</w:t>
            </w:r>
          </w:p>
        </w:tc>
        <w:tc>
          <w:tcPr>
            <w:tcW w:w="825" w:type="dxa"/>
          </w:tcPr>
          <w:p w14:paraId="18D2D1CE" w14:textId="312742CC" w:rsidR="00605A64" w:rsidRPr="005854C0" w:rsidRDefault="00AB2BEA">
            <w:pPr>
              <w:rPr>
                <w:rFonts w:cs="Times New Roman"/>
              </w:rPr>
            </w:pPr>
            <w:r w:rsidRPr="005854C0">
              <w:rPr>
                <w:rFonts w:cs="Times New Roman"/>
                <w:sz w:val="20"/>
              </w:rPr>
              <w:t>46.0</w:t>
            </w:r>
          </w:p>
        </w:tc>
        <w:tc>
          <w:tcPr>
            <w:tcW w:w="825" w:type="dxa"/>
          </w:tcPr>
          <w:p w14:paraId="6AC791E5" w14:textId="3C017CFC" w:rsidR="00605A64" w:rsidRPr="005854C0" w:rsidRDefault="00AB2BEA">
            <w:pPr>
              <w:rPr>
                <w:rFonts w:cs="Times New Roman"/>
              </w:rPr>
            </w:pPr>
            <w:r w:rsidRPr="005854C0">
              <w:rPr>
                <w:rFonts w:cs="Times New Roman"/>
                <w:sz w:val="20"/>
              </w:rPr>
              <w:t>50.0</w:t>
            </w:r>
          </w:p>
        </w:tc>
        <w:tc>
          <w:tcPr>
            <w:tcW w:w="825" w:type="dxa"/>
          </w:tcPr>
          <w:p w14:paraId="0534E008" w14:textId="3B493834" w:rsidR="00605A64" w:rsidRPr="005854C0" w:rsidRDefault="00AB2BEA">
            <w:pPr>
              <w:rPr>
                <w:rFonts w:cs="Times New Roman"/>
              </w:rPr>
            </w:pPr>
            <w:r w:rsidRPr="005854C0">
              <w:rPr>
                <w:rFonts w:cs="Times New Roman"/>
                <w:sz w:val="20"/>
              </w:rPr>
              <w:t>54.0</w:t>
            </w:r>
          </w:p>
        </w:tc>
        <w:tc>
          <w:tcPr>
            <w:tcW w:w="825" w:type="dxa"/>
          </w:tcPr>
          <w:p w14:paraId="588356DD" w14:textId="64EC6292" w:rsidR="00605A64" w:rsidRPr="005854C0" w:rsidRDefault="00AB2BEA">
            <w:pPr>
              <w:rPr>
                <w:rFonts w:cs="Times New Roman"/>
              </w:rPr>
            </w:pPr>
            <w:r w:rsidRPr="005854C0">
              <w:rPr>
                <w:rFonts w:cs="Times New Roman"/>
                <w:sz w:val="20"/>
              </w:rPr>
              <w:t>58.0</w:t>
            </w:r>
          </w:p>
        </w:tc>
      </w:tr>
    </w:tbl>
    <w:p w14:paraId="717E29C3" w14:textId="77777777" w:rsidR="00605A64" w:rsidRPr="005854C0" w:rsidRDefault="00AB2BEA">
      <w:pPr>
        <w:rPr>
          <w:rFonts w:cs="Times New Roman"/>
        </w:rPr>
      </w:pPr>
      <w:proofErr w:type="spellStart"/>
      <w:r w:rsidRPr="005854C0">
        <w:rPr>
          <w:rFonts w:cs="Times New Roman"/>
          <w:b/>
        </w:rPr>
        <w:t>Kế</w:t>
      </w:r>
      <w:proofErr w:type="spellEnd"/>
      <w:r w:rsidRPr="005854C0">
        <w:rPr>
          <w:rFonts w:cs="Times New Roman"/>
          <w:b/>
        </w:rPr>
        <w:t xml:space="preserve"> </w:t>
      </w:r>
      <w:proofErr w:type="spellStart"/>
      <w:r w:rsidRPr="005854C0">
        <w:rPr>
          <w:rFonts w:cs="Times New Roman"/>
          <w:b/>
        </w:rPr>
        <w:t>hoạch</w:t>
      </w:r>
      <w:proofErr w:type="spellEnd"/>
      <w:r w:rsidRPr="005854C0">
        <w:rPr>
          <w:rFonts w:cs="Times New Roman"/>
          <w:b/>
        </w:rPr>
        <w:t xml:space="preserve"> </w:t>
      </w:r>
      <w:proofErr w:type="spellStart"/>
      <w:r w:rsidRPr="005854C0">
        <w:rPr>
          <w:rFonts w:cs="Times New Roman"/>
          <w:b/>
        </w:rPr>
        <w:t>đầu</w:t>
      </w:r>
      <w:proofErr w:type="spellEnd"/>
      <w:r w:rsidRPr="005854C0">
        <w:rPr>
          <w:rFonts w:cs="Times New Roman"/>
          <w:b/>
        </w:rPr>
        <w:t xml:space="preserve"> </w:t>
      </w:r>
      <w:proofErr w:type="spellStart"/>
      <w:r w:rsidRPr="005854C0">
        <w:rPr>
          <w:rFonts w:cs="Times New Roman"/>
          <w:b/>
        </w:rPr>
        <w:t>tư</w:t>
      </w:r>
      <w:proofErr w:type="spellEnd"/>
      <w:r w:rsidRPr="005854C0">
        <w:rPr>
          <w:rFonts w:cs="Times New Roman"/>
          <w:b/>
        </w:rPr>
        <w:t xml:space="preserve"> CAPEX:</w:t>
      </w:r>
    </w:p>
    <w:tbl>
      <w:tblPr>
        <w:tblStyle w:val="TableGrid"/>
        <w:tblW w:w="0" w:type="auto"/>
        <w:jc w:val="center"/>
        <w:tblLook w:val="04A0" w:firstRow="1" w:lastRow="0" w:firstColumn="1" w:lastColumn="0" w:noHBand="0" w:noVBand="1"/>
      </w:tblPr>
      <w:tblGrid>
        <w:gridCol w:w="872"/>
        <w:gridCol w:w="825"/>
        <w:gridCol w:w="825"/>
        <w:gridCol w:w="825"/>
        <w:gridCol w:w="825"/>
        <w:gridCol w:w="825"/>
        <w:gridCol w:w="825"/>
        <w:gridCol w:w="825"/>
        <w:gridCol w:w="825"/>
        <w:gridCol w:w="825"/>
        <w:gridCol w:w="825"/>
      </w:tblGrid>
      <w:tr w:rsidR="00605A64" w:rsidRPr="005854C0" w14:paraId="2F2873E1" w14:textId="77777777">
        <w:trPr>
          <w:jc w:val="center"/>
        </w:trPr>
        <w:tc>
          <w:tcPr>
            <w:tcW w:w="825" w:type="dxa"/>
            <w:shd w:val="clear" w:color="auto" w:fill="4472C4"/>
          </w:tcPr>
          <w:p w14:paraId="10151820" w14:textId="77777777" w:rsidR="00605A64" w:rsidRPr="005854C0" w:rsidRDefault="00AB2BEA">
            <w:pPr>
              <w:jc w:val="center"/>
              <w:rPr>
                <w:rFonts w:cs="Times New Roman"/>
              </w:rPr>
            </w:pPr>
            <w:proofErr w:type="spellStart"/>
            <w:r w:rsidRPr="005854C0">
              <w:rPr>
                <w:rFonts w:cs="Times New Roman"/>
                <w:b/>
                <w:color w:val="FFFFFF"/>
                <w:sz w:val="22"/>
              </w:rPr>
              <w:t>Loại</w:t>
            </w:r>
            <w:proofErr w:type="spellEnd"/>
            <w:r w:rsidRPr="005854C0">
              <w:rPr>
                <w:rFonts w:cs="Times New Roman"/>
                <w:b/>
                <w:color w:val="FFFFFF"/>
                <w:sz w:val="22"/>
              </w:rPr>
              <w:t xml:space="preserve"> </w:t>
            </w:r>
            <w:proofErr w:type="spellStart"/>
            <w:r w:rsidRPr="005854C0">
              <w:rPr>
                <w:rFonts w:cs="Times New Roman"/>
                <w:b/>
                <w:color w:val="FFFFFF"/>
                <w:sz w:val="22"/>
              </w:rPr>
              <w:t>đầu</w:t>
            </w:r>
            <w:proofErr w:type="spellEnd"/>
            <w:r w:rsidRPr="005854C0">
              <w:rPr>
                <w:rFonts w:cs="Times New Roman"/>
                <w:b/>
                <w:color w:val="FFFFFF"/>
                <w:sz w:val="22"/>
              </w:rPr>
              <w:t xml:space="preserve"> </w:t>
            </w:r>
            <w:proofErr w:type="spellStart"/>
            <w:r w:rsidRPr="005854C0">
              <w:rPr>
                <w:rFonts w:cs="Times New Roman"/>
                <w:b/>
                <w:color w:val="FFFFFF"/>
                <w:sz w:val="22"/>
              </w:rPr>
              <w:t>tư</w:t>
            </w:r>
            <w:proofErr w:type="spellEnd"/>
          </w:p>
        </w:tc>
        <w:tc>
          <w:tcPr>
            <w:tcW w:w="825" w:type="dxa"/>
            <w:shd w:val="clear" w:color="auto" w:fill="4472C4"/>
          </w:tcPr>
          <w:p w14:paraId="144B47E3" w14:textId="77777777" w:rsidR="00605A64" w:rsidRPr="005854C0" w:rsidRDefault="00AB2BEA">
            <w:pPr>
              <w:jc w:val="center"/>
              <w:rPr>
                <w:rFonts w:cs="Times New Roman"/>
              </w:rPr>
            </w:pPr>
            <w:r w:rsidRPr="005854C0">
              <w:rPr>
                <w:rFonts w:cs="Times New Roman"/>
                <w:b/>
                <w:color w:val="FFFFFF"/>
                <w:sz w:val="22"/>
              </w:rPr>
              <w:t>2026</w:t>
            </w:r>
          </w:p>
        </w:tc>
        <w:tc>
          <w:tcPr>
            <w:tcW w:w="825" w:type="dxa"/>
            <w:shd w:val="clear" w:color="auto" w:fill="4472C4"/>
          </w:tcPr>
          <w:p w14:paraId="27119526" w14:textId="77777777" w:rsidR="00605A64" w:rsidRPr="005854C0" w:rsidRDefault="00AB2BEA">
            <w:pPr>
              <w:jc w:val="center"/>
              <w:rPr>
                <w:rFonts w:cs="Times New Roman"/>
              </w:rPr>
            </w:pPr>
            <w:r w:rsidRPr="005854C0">
              <w:rPr>
                <w:rFonts w:cs="Times New Roman"/>
                <w:b/>
                <w:color w:val="FFFFFF"/>
                <w:sz w:val="22"/>
              </w:rPr>
              <w:t>2027</w:t>
            </w:r>
          </w:p>
        </w:tc>
        <w:tc>
          <w:tcPr>
            <w:tcW w:w="825" w:type="dxa"/>
            <w:shd w:val="clear" w:color="auto" w:fill="4472C4"/>
          </w:tcPr>
          <w:p w14:paraId="6893A9CB" w14:textId="77777777" w:rsidR="00605A64" w:rsidRPr="005854C0" w:rsidRDefault="00AB2BEA">
            <w:pPr>
              <w:jc w:val="center"/>
              <w:rPr>
                <w:rFonts w:cs="Times New Roman"/>
              </w:rPr>
            </w:pPr>
            <w:r w:rsidRPr="005854C0">
              <w:rPr>
                <w:rFonts w:cs="Times New Roman"/>
                <w:b/>
                <w:color w:val="FFFFFF"/>
                <w:sz w:val="22"/>
              </w:rPr>
              <w:t>2028</w:t>
            </w:r>
          </w:p>
        </w:tc>
        <w:tc>
          <w:tcPr>
            <w:tcW w:w="825" w:type="dxa"/>
            <w:shd w:val="clear" w:color="auto" w:fill="4472C4"/>
          </w:tcPr>
          <w:p w14:paraId="03E5CC88" w14:textId="77777777" w:rsidR="00605A64" w:rsidRPr="005854C0" w:rsidRDefault="00AB2BEA">
            <w:pPr>
              <w:jc w:val="center"/>
              <w:rPr>
                <w:rFonts w:cs="Times New Roman"/>
              </w:rPr>
            </w:pPr>
            <w:r w:rsidRPr="005854C0">
              <w:rPr>
                <w:rFonts w:cs="Times New Roman"/>
                <w:b/>
                <w:color w:val="FFFFFF"/>
                <w:sz w:val="22"/>
              </w:rPr>
              <w:t>2029</w:t>
            </w:r>
          </w:p>
        </w:tc>
        <w:tc>
          <w:tcPr>
            <w:tcW w:w="825" w:type="dxa"/>
            <w:shd w:val="clear" w:color="auto" w:fill="4472C4"/>
          </w:tcPr>
          <w:p w14:paraId="21E43395" w14:textId="77777777" w:rsidR="00605A64" w:rsidRPr="005854C0" w:rsidRDefault="00AB2BEA">
            <w:pPr>
              <w:jc w:val="center"/>
              <w:rPr>
                <w:rFonts w:cs="Times New Roman"/>
              </w:rPr>
            </w:pPr>
            <w:r w:rsidRPr="005854C0">
              <w:rPr>
                <w:rFonts w:cs="Times New Roman"/>
                <w:b/>
                <w:color w:val="FFFFFF"/>
                <w:sz w:val="22"/>
              </w:rPr>
              <w:t>2030</w:t>
            </w:r>
          </w:p>
        </w:tc>
        <w:tc>
          <w:tcPr>
            <w:tcW w:w="825" w:type="dxa"/>
            <w:shd w:val="clear" w:color="auto" w:fill="4472C4"/>
          </w:tcPr>
          <w:p w14:paraId="4A9B9B1E" w14:textId="77777777" w:rsidR="00605A64" w:rsidRPr="005854C0" w:rsidRDefault="00AB2BEA">
            <w:pPr>
              <w:jc w:val="center"/>
              <w:rPr>
                <w:rFonts w:cs="Times New Roman"/>
              </w:rPr>
            </w:pPr>
            <w:r w:rsidRPr="005854C0">
              <w:rPr>
                <w:rFonts w:cs="Times New Roman"/>
                <w:b/>
                <w:color w:val="FFFFFF"/>
                <w:sz w:val="22"/>
              </w:rPr>
              <w:t>2031</w:t>
            </w:r>
          </w:p>
        </w:tc>
        <w:tc>
          <w:tcPr>
            <w:tcW w:w="825" w:type="dxa"/>
            <w:shd w:val="clear" w:color="auto" w:fill="4472C4"/>
          </w:tcPr>
          <w:p w14:paraId="4E9AAC62" w14:textId="77777777" w:rsidR="00605A64" w:rsidRPr="005854C0" w:rsidRDefault="00AB2BEA">
            <w:pPr>
              <w:jc w:val="center"/>
              <w:rPr>
                <w:rFonts w:cs="Times New Roman"/>
              </w:rPr>
            </w:pPr>
            <w:r w:rsidRPr="005854C0">
              <w:rPr>
                <w:rFonts w:cs="Times New Roman"/>
                <w:b/>
                <w:color w:val="FFFFFF"/>
                <w:sz w:val="22"/>
              </w:rPr>
              <w:t>2032</w:t>
            </w:r>
          </w:p>
        </w:tc>
        <w:tc>
          <w:tcPr>
            <w:tcW w:w="825" w:type="dxa"/>
            <w:shd w:val="clear" w:color="auto" w:fill="4472C4"/>
          </w:tcPr>
          <w:p w14:paraId="1ED40751" w14:textId="77777777" w:rsidR="00605A64" w:rsidRPr="005854C0" w:rsidRDefault="00AB2BEA">
            <w:pPr>
              <w:jc w:val="center"/>
              <w:rPr>
                <w:rFonts w:cs="Times New Roman"/>
              </w:rPr>
            </w:pPr>
            <w:r w:rsidRPr="005854C0">
              <w:rPr>
                <w:rFonts w:cs="Times New Roman"/>
                <w:b/>
                <w:color w:val="FFFFFF"/>
                <w:sz w:val="22"/>
              </w:rPr>
              <w:t>2033</w:t>
            </w:r>
          </w:p>
        </w:tc>
        <w:tc>
          <w:tcPr>
            <w:tcW w:w="825" w:type="dxa"/>
            <w:shd w:val="clear" w:color="auto" w:fill="4472C4"/>
          </w:tcPr>
          <w:p w14:paraId="47296E7D" w14:textId="77777777" w:rsidR="00605A64" w:rsidRPr="005854C0" w:rsidRDefault="00AB2BEA">
            <w:pPr>
              <w:jc w:val="center"/>
              <w:rPr>
                <w:rFonts w:cs="Times New Roman"/>
              </w:rPr>
            </w:pPr>
            <w:r w:rsidRPr="005854C0">
              <w:rPr>
                <w:rFonts w:cs="Times New Roman"/>
                <w:b/>
                <w:color w:val="FFFFFF"/>
                <w:sz w:val="22"/>
              </w:rPr>
              <w:t>2034</w:t>
            </w:r>
          </w:p>
        </w:tc>
        <w:tc>
          <w:tcPr>
            <w:tcW w:w="825" w:type="dxa"/>
            <w:shd w:val="clear" w:color="auto" w:fill="4472C4"/>
          </w:tcPr>
          <w:p w14:paraId="1B8096DE" w14:textId="77777777" w:rsidR="00605A64" w:rsidRPr="005854C0" w:rsidRDefault="00AB2BEA">
            <w:pPr>
              <w:jc w:val="center"/>
              <w:rPr>
                <w:rFonts w:cs="Times New Roman"/>
              </w:rPr>
            </w:pPr>
            <w:r w:rsidRPr="005854C0">
              <w:rPr>
                <w:rFonts w:cs="Times New Roman"/>
                <w:b/>
                <w:color w:val="FFFFFF"/>
                <w:sz w:val="22"/>
              </w:rPr>
              <w:t>2035</w:t>
            </w:r>
          </w:p>
        </w:tc>
      </w:tr>
      <w:tr w:rsidR="00605A64" w:rsidRPr="005854C0" w14:paraId="600BEE30" w14:textId="77777777">
        <w:trPr>
          <w:jc w:val="center"/>
        </w:trPr>
        <w:tc>
          <w:tcPr>
            <w:tcW w:w="825" w:type="dxa"/>
          </w:tcPr>
          <w:p w14:paraId="3DF23F2D" w14:textId="7F18DBE0" w:rsidR="00605A64" w:rsidRPr="005854C0" w:rsidRDefault="00AB2BEA">
            <w:pPr>
              <w:rPr>
                <w:rFonts w:cs="Times New Roman"/>
              </w:rPr>
            </w:pPr>
            <w:proofErr w:type="spellStart"/>
            <w:r w:rsidRPr="005854C0">
              <w:rPr>
                <w:rFonts w:cs="Times New Roman"/>
                <w:sz w:val="20"/>
              </w:rPr>
              <w:t>Thiết</w:t>
            </w:r>
            <w:proofErr w:type="spellEnd"/>
            <w:r w:rsidRPr="005854C0">
              <w:rPr>
                <w:rFonts w:cs="Times New Roman"/>
                <w:sz w:val="20"/>
              </w:rPr>
              <w:t xml:space="preserve"> </w:t>
            </w:r>
            <w:proofErr w:type="spellStart"/>
            <w:r w:rsidRPr="005854C0">
              <w:rPr>
                <w:rFonts w:cs="Times New Roman"/>
                <w:sz w:val="20"/>
              </w:rPr>
              <w:t>bị</w:t>
            </w:r>
            <w:proofErr w:type="spellEnd"/>
            <w:r w:rsidRPr="005854C0">
              <w:rPr>
                <w:rFonts w:cs="Times New Roman"/>
                <w:sz w:val="20"/>
              </w:rPr>
              <w:t xml:space="preserve"> </w:t>
            </w:r>
            <w:proofErr w:type="spellStart"/>
            <w:r w:rsidRPr="005854C0">
              <w:rPr>
                <w:rFonts w:cs="Times New Roman"/>
                <w:sz w:val="20"/>
              </w:rPr>
              <w:t>sản</w:t>
            </w:r>
            <w:proofErr w:type="spellEnd"/>
            <w:r w:rsidRPr="005854C0">
              <w:rPr>
                <w:rFonts w:cs="Times New Roman"/>
                <w:sz w:val="20"/>
              </w:rPr>
              <w:t xml:space="preserve"> </w:t>
            </w:r>
            <w:proofErr w:type="spellStart"/>
            <w:r w:rsidRPr="005854C0">
              <w:rPr>
                <w:rFonts w:cs="Times New Roman"/>
                <w:sz w:val="20"/>
              </w:rPr>
              <w:t>xuất</w:t>
            </w:r>
            <w:proofErr w:type="spellEnd"/>
          </w:p>
        </w:tc>
        <w:tc>
          <w:tcPr>
            <w:tcW w:w="825" w:type="dxa"/>
          </w:tcPr>
          <w:p w14:paraId="116E8348" w14:textId="77777777" w:rsidR="00605A64" w:rsidRPr="005854C0" w:rsidRDefault="00AB2BEA">
            <w:pPr>
              <w:rPr>
                <w:rFonts w:cs="Times New Roman"/>
              </w:rPr>
            </w:pPr>
            <w:r w:rsidRPr="005854C0">
              <w:rPr>
                <w:rFonts w:cs="Times New Roman"/>
                <w:sz w:val="20"/>
              </w:rPr>
              <w:t>15.0</w:t>
            </w:r>
          </w:p>
        </w:tc>
        <w:tc>
          <w:tcPr>
            <w:tcW w:w="825" w:type="dxa"/>
          </w:tcPr>
          <w:p w14:paraId="57AF2424" w14:textId="77777777" w:rsidR="00605A64" w:rsidRPr="005854C0" w:rsidRDefault="00AB2BEA">
            <w:pPr>
              <w:rPr>
                <w:rFonts w:cs="Times New Roman"/>
              </w:rPr>
            </w:pPr>
            <w:r w:rsidRPr="005854C0">
              <w:rPr>
                <w:rFonts w:cs="Times New Roman"/>
                <w:sz w:val="20"/>
              </w:rPr>
              <w:t>15.0</w:t>
            </w:r>
          </w:p>
        </w:tc>
        <w:tc>
          <w:tcPr>
            <w:tcW w:w="825" w:type="dxa"/>
          </w:tcPr>
          <w:p w14:paraId="750A61C0" w14:textId="77777777" w:rsidR="00605A64" w:rsidRPr="005854C0" w:rsidRDefault="00AB2BEA">
            <w:pPr>
              <w:rPr>
                <w:rFonts w:cs="Times New Roman"/>
              </w:rPr>
            </w:pPr>
            <w:r w:rsidRPr="005854C0">
              <w:rPr>
                <w:rFonts w:cs="Times New Roman"/>
                <w:sz w:val="20"/>
              </w:rPr>
              <w:t>10.0</w:t>
            </w:r>
          </w:p>
        </w:tc>
        <w:tc>
          <w:tcPr>
            <w:tcW w:w="825" w:type="dxa"/>
          </w:tcPr>
          <w:p w14:paraId="2A54F970" w14:textId="77777777" w:rsidR="00605A64" w:rsidRPr="005854C0" w:rsidRDefault="00AB2BEA">
            <w:pPr>
              <w:rPr>
                <w:rFonts w:cs="Times New Roman"/>
              </w:rPr>
            </w:pPr>
            <w:r w:rsidRPr="005854C0">
              <w:rPr>
                <w:rFonts w:cs="Times New Roman"/>
                <w:sz w:val="20"/>
              </w:rPr>
              <w:t>8.0</w:t>
            </w:r>
          </w:p>
        </w:tc>
        <w:tc>
          <w:tcPr>
            <w:tcW w:w="825" w:type="dxa"/>
          </w:tcPr>
          <w:p w14:paraId="18F20CBD" w14:textId="77777777" w:rsidR="00605A64" w:rsidRPr="005854C0" w:rsidRDefault="00AB2BEA">
            <w:pPr>
              <w:rPr>
                <w:rFonts w:cs="Times New Roman"/>
              </w:rPr>
            </w:pPr>
            <w:r w:rsidRPr="005854C0">
              <w:rPr>
                <w:rFonts w:cs="Times New Roman"/>
                <w:sz w:val="20"/>
              </w:rPr>
              <w:t>7.0</w:t>
            </w:r>
          </w:p>
        </w:tc>
        <w:tc>
          <w:tcPr>
            <w:tcW w:w="825" w:type="dxa"/>
          </w:tcPr>
          <w:p w14:paraId="18DF7A57" w14:textId="77777777" w:rsidR="00605A64" w:rsidRPr="005854C0" w:rsidRDefault="00AB2BEA">
            <w:pPr>
              <w:rPr>
                <w:rFonts w:cs="Times New Roman"/>
              </w:rPr>
            </w:pPr>
            <w:r w:rsidRPr="005854C0">
              <w:rPr>
                <w:rFonts w:cs="Times New Roman"/>
                <w:sz w:val="20"/>
              </w:rPr>
              <w:t>15.0</w:t>
            </w:r>
          </w:p>
        </w:tc>
        <w:tc>
          <w:tcPr>
            <w:tcW w:w="825" w:type="dxa"/>
          </w:tcPr>
          <w:p w14:paraId="5065209D" w14:textId="77777777" w:rsidR="00605A64" w:rsidRPr="005854C0" w:rsidRDefault="00AB2BEA">
            <w:pPr>
              <w:rPr>
                <w:rFonts w:cs="Times New Roman"/>
              </w:rPr>
            </w:pPr>
            <w:r w:rsidRPr="005854C0">
              <w:rPr>
                <w:rFonts w:cs="Times New Roman"/>
                <w:sz w:val="20"/>
              </w:rPr>
              <w:t>15.0</w:t>
            </w:r>
          </w:p>
        </w:tc>
        <w:tc>
          <w:tcPr>
            <w:tcW w:w="825" w:type="dxa"/>
          </w:tcPr>
          <w:p w14:paraId="52A10C0A" w14:textId="77777777" w:rsidR="00605A64" w:rsidRPr="005854C0" w:rsidRDefault="00AB2BEA">
            <w:pPr>
              <w:rPr>
                <w:rFonts w:cs="Times New Roman"/>
              </w:rPr>
            </w:pPr>
            <w:r w:rsidRPr="005854C0">
              <w:rPr>
                <w:rFonts w:cs="Times New Roman"/>
                <w:sz w:val="20"/>
              </w:rPr>
              <w:t>10.0</w:t>
            </w:r>
          </w:p>
        </w:tc>
        <w:tc>
          <w:tcPr>
            <w:tcW w:w="825" w:type="dxa"/>
          </w:tcPr>
          <w:p w14:paraId="0757AFC8" w14:textId="77777777" w:rsidR="00605A64" w:rsidRPr="005854C0" w:rsidRDefault="00AB2BEA">
            <w:pPr>
              <w:rPr>
                <w:rFonts w:cs="Times New Roman"/>
              </w:rPr>
            </w:pPr>
            <w:r w:rsidRPr="005854C0">
              <w:rPr>
                <w:rFonts w:cs="Times New Roman"/>
                <w:sz w:val="20"/>
              </w:rPr>
              <w:t>8.0</w:t>
            </w:r>
          </w:p>
        </w:tc>
        <w:tc>
          <w:tcPr>
            <w:tcW w:w="825" w:type="dxa"/>
          </w:tcPr>
          <w:p w14:paraId="49FF3E75" w14:textId="77777777" w:rsidR="00605A64" w:rsidRPr="005854C0" w:rsidRDefault="00AB2BEA">
            <w:pPr>
              <w:rPr>
                <w:rFonts w:cs="Times New Roman"/>
              </w:rPr>
            </w:pPr>
            <w:r w:rsidRPr="005854C0">
              <w:rPr>
                <w:rFonts w:cs="Times New Roman"/>
                <w:sz w:val="20"/>
              </w:rPr>
              <w:t>7.0</w:t>
            </w:r>
          </w:p>
        </w:tc>
      </w:tr>
      <w:tr w:rsidR="00605A64" w:rsidRPr="005854C0" w14:paraId="7CD84950" w14:textId="77777777">
        <w:trPr>
          <w:jc w:val="center"/>
        </w:trPr>
        <w:tc>
          <w:tcPr>
            <w:tcW w:w="825" w:type="dxa"/>
            <w:shd w:val="clear" w:color="auto" w:fill="F2F2F2"/>
          </w:tcPr>
          <w:p w14:paraId="44BD7F8E" w14:textId="6BD555F5" w:rsidR="00605A64" w:rsidRPr="005854C0" w:rsidRDefault="00AB2BEA">
            <w:pPr>
              <w:rPr>
                <w:rFonts w:cs="Times New Roman"/>
              </w:rPr>
            </w:pPr>
            <w:proofErr w:type="spellStart"/>
            <w:r w:rsidRPr="005854C0">
              <w:rPr>
                <w:rFonts w:cs="Times New Roman"/>
                <w:sz w:val="20"/>
              </w:rPr>
              <w:t>Hạ</w:t>
            </w:r>
            <w:proofErr w:type="spellEnd"/>
            <w:r w:rsidRPr="005854C0">
              <w:rPr>
                <w:rFonts w:cs="Times New Roman"/>
                <w:sz w:val="20"/>
              </w:rPr>
              <w:t xml:space="preserve"> </w:t>
            </w:r>
            <w:proofErr w:type="spellStart"/>
            <w:r w:rsidRPr="005854C0">
              <w:rPr>
                <w:rFonts w:cs="Times New Roman"/>
                <w:sz w:val="20"/>
              </w:rPr>
              <w:t>tầng</w:t>
            </w:r>
            <w:proofErr w:type="spellEnd"/>
          </w:p>
        </w:tc>
        <w:tc>
          <w:tcPr>
            <w:tcW w:w="825" w:type="dxa"/>
            <w:shd w:val="clear" w:color="auto" w:fill="F2F2F2"/>
          </w:tcPr>
          <w:p w14:paraId="34D33571" w14:textId="77777777" w:rsidR="00605A64" w:rsidRPr="005854C0" w:rsidRDefault="00AB2BEA">
            <w:pPr>
              <w:rPr>
                <w:rFonts w:cs="Times New Roman"/>
              </w:rPr>
            </w:pPr>
            <w:r w:rsidRPr="005854C0">
              <w:rPr>
                <w:rFonts w:cs="Times New Roman"/>
                <w:sz w:val="20"/>
              </w:rPr>
              <w:t>8.0</w:t>
            </w:r>
          </w:p>
        </w:tc>
        <w:tc>
          <w:tcPr>
            <w:tcW w:w="825" w:type="dxa"/>
            <w:shd w:val="clear" w:color="auto" w:fill="F2F2F2"/>
          </w:tcPr>
          <w:p w14:paraId="25B5F523" w14:textId="77777777" w:rsidR="00605A64" w:rsidRPr="005854C0" w:rsidRDefault="00AB2BEA">
            <w:pPr>
              <w:rPr>
                <w:rFonts w:cs="Times New Roman"/>
              </w:rPr>
            </w:pPr>
            <w:r w:rsidRPr="005854C0">
              <w:rPr>
                <w:rFonts w:cs="Times New Roman"/>
                <w:sz w:val="20"/>
              </w:rPr>
              <w:t>8.0</w:t>
            </w:r>
          </w:p>
        </w:tc>
        <w:tc>
          <w:tcPr>
            <w:tcW w:w="825" w:type="dxa"/>
            <w:shd w:val="clear" w:color="auto" w:fill="F2F2F2"/>
          </w:tcPr>
          <w:p w14:paraId="508A0553" w14:textId="77777777" w:rsidR="00605A64" w:rsidRPr="005854C0" w:rsidRDefault="00AB2BEA">
            <w:pPr>
              <w:rPr>
                <w:rFonts w:cs="Times New Roman"/>
              </w:rPr>
            </w:pPr>
            <w:r w:rsidRPr="005854C0">
              <w:rPr>
                <w:rFonts w:cs="Times New Roman"/>
                <w:sz w:val="20"/>
              </w:rPr>
              <w:t>6.0</w:t>
            </w:r>
          </w:p>
        </w:tc>
        <w:tc>
          <w:tcPr>
            <w:tcW w:w="825" w:type="dxa"/>
            <w:shd w:val="clear" w:color="auto" w:fill="F2F2F2"/>
          </w:tcPr>
          <w:p w14:paraId="59FB112D" w14:textId="77777777" w:rsidR="00605A64" w:rsidRPr="005854C0" w:rsidRDefault="00AB2BEA">
            <w:pPr>
              <w:rPr>
                <w:rFonts w:cs="Times New Roman"/>
              </w:rPr>
            </w:pPr>
            <w:r w:rsidRPr="005854C0">
              <w:rPr>
                <w:rFonts w:cs="Times New Roman"/>
                <w:sz w:val="20"/>
              </w:rPr>
              <w:t>4.0</w:t>
            </w:r>
          </w:p>
        </w:tc>
        <w:tc>
          <w:tcPr>
            <w:tcW w:w="825" w:type="dxa"/>
            <w:shd w:val="clear" w:color="auto" w:fill="F2F2F2"/>
          </w:tcPr>
          <w:p w14:paraId="0FCEC4E4" w14:textId="77777777" w:rsidR="00605A64" w:rsidRPr="005854C0" w:rsidRDefault="00AB2BEA">
            <w:pPr>
              <w:rPr>
                <w:rFonts w:cs="Times New Roman"/>
              </w:rPr>
            </w:pPr>
            <w:r w:rsidRPr="005854C0">
              <w:rPr>
                <w:rFonts w:cs="Times New Roman"/>
                <w:sz w:val="20"/>
              </w:rPr>
              <w:t>4.0</w:t>
            </w:r>
          </w:p>
        </w:tc>
        <w:tc>
          <w:tcPr>
            <w:tcW w:w="825" w:type="dxa"/>
            <w:shd w:val="clear" w:color="auto" w:fill="F2F2F2"/>
          </w:tcPr>
          <w:p w14:paraId="0A6414A1" w14:textId="77777777" w:rsidR="00605A64" w:rsidRPr="005854C0" w:rsidRDefault="00AB2BEA">
            <w:pPr>
              <w:rPr>
                <w:rFonts w:cs="Times New Roman"/>
              </w:rPr>
            </w:pPr>
            <w:r w:rsidRPr="005854C0">
              <w:rPr>
                <w:rFonts w:cs="Times New Roman"/>
                <w:sz w:val="20"/>
              </w:rPr>
              <w:t>8.0</w:t>
            </w:r>
          </w:p>
        </w:tc>
        <w:tc>
          <w:tcPr>
            <w:tcW w:w="825" w:type="dxa"/>
            <w:shd w:val="clear" w:color="auto" w:fill="F2F2F2"/>
          </w:tcPr>
          <w:p w14:paraId="3C782800" w14:textId="77777777" w:rsidR="00605A64" w:rsidRPr="005854C0" w:rsidRDefault="00AB2BEA">
            <w:pPr>
              <w:rPr>
                <w:rFonts w:cs="Times New Roman"/>
              </w:rPr>
            </w:pPr>
            <w:r w:rsidRPr="005854C0">
              <w:rPr>
                <w:rFonts w:cs="Times New Roman"/>
                <w:sz w:val="20"/>
              </w:rPr>
              <w:t>8.0</w:t>
            </w:r>
          </w:p>
        </w:tc>
        <w:tc>
          <w:tcPr>
            <w:tcW w:w="825" w:type="dxa"/>
            <w:shd w:val="clear" w:color="auto" w:fill="F2F2F2"/>
          </w:tcPr>
          <w:p w14:paraId="68A354B9" w14:textId="77777777" w:rsidR="00605A64" w:rsidRPr="005854C0" w:rsidRDefault="00AB2BEA">
            <w:pPr>
              <w:rPr>
                <w:rFonts w:cs="Times New Roman"/>
              </w:rPr>
            </w:pPr>
            <w:r w:rsidRPr="005854C0">
              <w:rPr>
                <w:rFonts w:cs="Times New Roman"/>
                <w:sz w:val="20"/>
              </w:rPr>
              <w:t>6.0</w:t>
            </w:r>
          </w:p>
        </w:tc>
        <w:tc>
          <w:tcPr>
            <w:tcW w:w="825" w:type="dxa"/>
            <w:shd w:val="clear" w:color="auto" w:fill="F2F2F2"/>
          </w:tcPr>
          <w:p w14:paraId="5CF63D68" w14:textId="77777777" w:rsidR="00605A64" w:rsidRPr="005854C0" w:rsidRDefault="00AB2BEA">
            <w:pPr>
              <w:rPr>
                <w:rFonts w:cs="Times New Roman"/>
              </w:rPr>
            </w:pPr>
            <w:r w:rsidRPr="005854C0">
              <w:rPr>
                <w:rFonts w:cs="Times New Roman"/>
                <w:sz w:val="20"/>
              </w:rPr>
              <w:t>4.0</w:t>
            </w:r>
          </w:p>
        </w:tc>
        <w:tc>
          <w:tcPr>
            <w:tcW w:w="825" w:type="dxa"/>
            <w:shd w:val="clear" w:color="auto" w:fill="F2F2F2"/>
          </w:tcPr>
          <w:p w14:paraId="6D9EB6D0" w14:textId="77777777" w:rsidR="00605A64" w:rsidRPr="005854C0" w:rsidRDefault="00AB2BEA">
            <w:pPr>
              <w:rPr>
                <w:rFonts w:cs="Times New Roman"/>
              </w:rPr>
            </w:pPr>
            <w:r w:rsidRPr="005854C0">
              <w:rPr>
                <w:rFonts w:cs="Times New Roman"/>
                <w:sz w:val="20"/>
              </w:rPr>
              <w:t>4.0</w:t>
            </w:r>
          </w:p>
        </w:tc>
      </w:tr>
      <w:tr w:rsidR="00605A64" w:rsidRPr="005854C0" w14:paraId="5BEB6153" w14:textId="77777777">
        <w:trPr>
          <w:jc w:val="center"/>
        </w:trPr>
        <w:tc>
          <w:tcPr>
            <w:tcW w:w="825" w:type="dxa"/>
          </w:tcPr>
          <w:p w14:paraId="108176BB" w14:textId="7232FF23" w:rsidR="00605A64" w:rsidRPr="005854C0" w:rsidRDefault="00AB2BEA">
            <w:pPr>
              <w:rPr>
                <w:rFonts w:cs="Times New Roman"/>
              </w:rPr>
            </w:pPr>
            <w:proofErr w:type="spellStart"/>
            <w:r w:rsidRPr="005854C0">
              <w:rPr>
                <w:rFonts w:cs="Times New Roman"/>
                <w:sz w:val="20"/>
              </w:rPr>
              <w:t>Thiết</w:t>
            </w:r>
            <w:proofErr w:type="spellEnd"/>
            <w:r w:rsidRPr="005854C0">
              <w:rPr>
                <w:rFonts w:cs="Times New Roman"/>
                <w:sz w:val="20"/>
              </w:rPr>
              <w:t xml:space="preserve"> </w:t>
            </w:r>
            <w:proofErr w:type="spellStart"/>
            <w:r w:rsidRPr="005854C0">
              <w:rPr>
                <w:rFonts w:cs="Times New Roman"/>
                <w:sz w:val="20"/>
              </w:rPr>
              <w:t>bị</w:t>
            </w:r>
            <w:proofErr w:type="spellEnd"/>
            <w:r w:rsidRPr="005854C0">
              <w:rPr>
                <w:rFonts w:cs="Times New Roman"/>
                <w:sz w:val="20"/>
              </w:rPr>
              <w:t xml:space="preserve"> R&amp;D</w:t>
            </w:r>
          </w:p>
        </w:tc>
        <w:tc>
          <w:tcPr>
            <w:tcW w:w="825" w:type="dxa"/>
          </w:tcPr>
          <w:p w14:paraId="51B4905E" w14:textId="77777777" w:rsidR="00605A64" w:rsidRPr="005854C0" w:rsidRDefault="00AB2BEA">
            <w:pPr>
              <w:rPr>
                <w:rFonts w:cs="Times New Roman"/>
              </w:rPr>
            </w:pPr>
            <w:r w:rsidRPr="005854C0">
              <w:rPr>
                <w:rFonts w:cs="Times New Roman"/>
                <w:sz w:val="20"/>
              </w:rPr>
              <w:t>2.0</w:t>
            </w:r>
          </w:p>
        </w:tc>
        <w:tc>
          <w:tcPr>
            <w:tcW w:w="825" w:type="dxa"/>
          </w:tcPr>
          <w:p w14:paraId="171334FA" w14:textId="77777777" w:rsidR="00605A64" w:rsidRPr="005854C0" w:rsidRDefault="00AB2BEA">
            <w:pPr>
              <w:rPr>
                <w:rFonts w:cs="Times New Roman"/>
              </w:rPr>
            </w:pPr>
            <w:r w:rsidRPr="005854C0">
              <w:rPr>
                <w:rFonts w:cs="Times New Roman"/>
                <w:sz w:val="20"/>
              </w:rPr>
              <w:t>2.0</w:t>
            </w:r>
          </w:p>
        </w:tc>
        <w:tc>
          <w:tcPr>
            <w:tcW w:w="825" w:type="dxa"/>
          </w:tcPr>
          <w:p w14:paraId="56E41198" w14:textId="77777777" w:rsidR="00605A64" w:rsidRPr="005854C0" w:rsidRDefault="00AB2BEA">
            <w:pPr>
              <w:rPr>
                <w:rFonts w:cs="Times New Roman"/>
              </w:rPr>
            </w:pPr>
            <w:r w:rsidRPr="005854C0">
              <w:rPr>
                <w:rFonts w:cs="Times New Roman"/>
                <w:sz w:val="20"/>
              </w:rPr>
              <w:t>4.0</w:t>
            </w:r>
          </w:p>
        </w:tc>
        <w:tc>
          <w:tcPr>
            <w:tcW w:w="825" w:type="dxa"/>
          </w:tcPr>
          <w:p w14:paraId="0683C598" w14:textId="77777777" w:rsidR="00605A64" w:rsidRPr="005854C0" w:rsidRDefault="00AB2BEA">
            <w:pPr>
              <w:rPr>
                <w:rFonts w:cs="Times New Roman"/>
              </w:rPr>
            </w:pPr>
            <w:r w:rsidRPr="005854C0">
              <w:rPr>
                <w:rFonts w:cs="Times New Roman"/>
                <w:sz w:val="20"/>
              </w:rPr>
              <w:t>3.0</w:t>
            </w:r>
          </w:p>
        </w:tc>
        <w:tc>
          <w:tcPr>
            <w:tcW w:w="825" w:type="dxa"/>
          </w:tcPr>
          <w:p w14:paraId="084015BD" w14:textId="77777777" w:rsidR="00605A64" w:rsidRPr="005854C0" w:rsidRDefault="00AB2BEA">
            <w:pPr>
              <w:rPr>
                <w:rFonts w:cs="Times New Roman"/>
              </w:rPr>
            </w:pPr>
            <w:r w:rsidRPr="005854C0">
              <w:rPr>
                <w:rFonts w:cs="Times New Roman"/>
                <w:sz w:val="20"/>
              </w:rPr>
              <w:t>4.0</w:t>
            </w:r>
          </w:p>
        </w:tc>
        <w:tc>
          <w:tcPr>
            <w:tcW w:w="825" w:type="dxa"/>
          </w:tcPr>
          <w:p w14:paraId="1D8EAC02" w14:textId="77777777" w:rsidR="00605A64" w:rsidRPr="005854C0" w:rsidRDefault="00AB2BEA">
            <w:pPr>
              <w:rPr>
                <w:rFonts w:cs="Times New Roman"/>
              </w:rPr>
            </w:pPr>
            <w:r w:rsidRPr="005854C0">
              <w:rPr>
                <w:rFonts w:cs="Times New Roman"/>
                <w:sz w:val="20"/>
              </w:rPr>
              <w:t>2.0</w:t>
            </w:r>
          </w:p>
        </w:tc>
        <w:tc>
          <w:tcPr>
            <w:tcW w:w="825" w:type="dxa"/>
          </w:tcPr>
          <w:p w14:paraId="056992FC" w14:textId="77777777" w:rsidR="00605A64" w:rsidRPr="005854C0" w:rsidRDefault="00AB2BEA">
            <w:pPr>
              <w:rPr>
                <w:rFonts w:cs="Times New Roman"/>
              </w:rPr>
            </w:pPr>
            <w:r w:rsidRPr="005854C0">
              <w:rPr>
                <w:rFonts w:cs="Times New Roman"/>
                <w:sz w:val="20"/>
              </w:rPr>
              <w:t>2.0</w:t>
            </w:r>
          </w:p>
        </w:tc>
        <w:tc>
          <w:tcPr>
            <w:tcW w:w="825" w:type="dxa"/>
          </w:tcPr>
          <w:p w14:paraId="3E38813F" w14:textId="77777777" w:rsidR="00605A64" w:rsidRPr="005854C0" w:rsidRDefault="00AB2BEA">
            <w:pPr>
              <w:rPr>
                <w:rFonts w:cs="Times New Roman"/>
              </w:rPr>
            </w:pPr>
            <w:r w:rsidRPr="005854C0">
              <w:rPr>
                <w:rFonts w:cs="Times New Roman"/>
                <w:sz w:val="20"/>
              </w:rPr>
              <w:t>4.0</w:t>
            </w:r>
          </w:p>
        </w:tc>
        <w:tc>
          <w:tcPr>
            <w:tcW w:w="825" w:type="dxa"/>
          </w:tcPr>
          <w:p w14:paraId="18C33477" w14:textId="77777777" w:rsidR="00605A64" w:rsidRPr="005854C0" w:rsidRDefault="00AB2BEA">
            <w:pPr>
              <w:rPr>
                <w:rFonts w:cs="Times New Roman"/>
              </w:rPr>
            </w:pPr>
            <w:r w:rsidRPr="005854C0">
              <w:rPr>
                <w:rFonts w:cs="Times New Roman"/>
                <w:sz w:val="20"/>
              </w:rPr>
              <w:t>3.0</w:t>
            </w:r>
          </w:p>
        </w:tc>
        <w:tc>
          <w:tcPr>
            <w:tcW w:w="825" w:type="dxa"/>
          </w:tcPr>
          <w:p w14:paraId="13C08643" w14:textId="77777777" w:rsidR="00605A64" w:rsidRPr="005854C0" w:rsidRDefault="00AB2BEA">
            <w:pPr>
              <w:rPr>
                <w:rFonts w:cs="Times New Roman"/>
              </w:rPr>
            </w:pPr>
            <w:r w:rsidRPr="005854C0">
              <w:rPr>
                <w:rFonts w:cs="Times New Roman"/>
                <w:sz w:val="20"/>
              </w:rPr>
              <w:t>4.0</w:t>
            </w:r>
          </w:p>
        </w:tc>
      </w:tr>
      <w:tr w:rsidR="00605A64" w:rsidRPr="005854C0" w14:paraId="4B22FD99" w14:textId="77777777">
        <w:trPr>
          <w:jc w:val="center"/>
        </w:trPr>
        <w:tc>
          <w:tcPr>
            <w:tcW w:w="825" w:type="dxa"/>
            <w:shd w:val="clear" w:color="auto" w:fill="F2F2F2"/>
          </w:tcPr>
          <w:p w14:paraId="700194B3" w14:textId="3512DFFC" w:rsidR="00605A64" w:rsidRPr="005854C0" w:rsidRDefault="00AB2BEA">
            <w:pPr>
              <w:rPr>
                <w:rFonts w:cs="Times New Roman"/>
              </w:rPr>
            </w:pPr>
            <w:r w:rsidRPr="005854C0">
              <w:rPr>
                <w:rFonts w:cs="Times New Roman"/>
                <w:sz w:val="20"/>
              </w:rPr>
              <w:t>TOTAL CAPEX</w:t>
            </w:r>
          </w:p>
        </w:tc>
        <w:tc>
          <w:tcPr>
            <w:tcW w:w="825" w:type="dxa"/>
            <w:shd w:val="clear" w:color="auto" w:fill="F2F2F2"/>
          </w:tcPr>
          <w:p w14:paraId="07B29848" w14:textId="7943FE86" w:rsidR="00605A64" w:rsidRPr="005854C0" w:rsidRDefault="00AB2BEA">
            <w:pPr>
              <w:rPr>
                <w:rFonts w:cs="Times New Roman"/>
              </w:rPr>
            </w:pPr>
            <w:r w:rsidRPr="005854C0">
              <w:rPr>
                <w:rFonts w:cs="Times New Roman"/>
                <w:sz w:val="20"/>
              </w:rPr>
              <w:t>25.0</w:t>
            </w:r>
          </w:p>
        </w:tc>
        <w:tc>
          <w:tcPr>
            <w:tcW w:w="825" w:type="dxa"/>
            <w:shd w:val="clear" w:color="auto" w:fill="F2F2F2"/>
          </w:tcPr>
          <w:p w14:paraId="6988C25E" w14:textId="4A1641A5" w:rsidR="00605A64" w:rsidRPr="005854C0" w:rsidRDefault="00AB2BEA">
            <w:pPr>
              <w:rPr>
                <w:rFonts w:cs="Times New Roman"/>
              </w:rPr>
            </w:pPr>
            <w:r w:rsidRPr="005854C0">
              <w:rPr>
                <w:rFonts w:cs="Times New Roman"/>
                <w:sz w:val="20"/>
              </w:rPr>
              <w:t>25.0</w:t>
            </w:r>
          </w:p>
        </w:tc>
        <w:tc>
          <w:tcPr>
            <w:tcW w:w="825" w:type="dxa"/>
            <w:shd w:val="clear" w:color="auto" w:fill="F2F2F2"/>
          </w:tcPr>
          <w:p w14:paraId="3E95838A" w14:textId="2369E238" w:rsidR="00605A64" w:rsidRPr="005854C0" w:rsidRDefault="00AB2BEA">
            <w:pPr>
              <w:rPr>
                <w:rFonts w:cs="Times New Roman"/>
              </w:rPr>
            </w:pPr>
            <w:r w:rsidRPr="005854C0">
              <w:rPr>
                <w:rFonts w:cs="Times New Roman"/>
                <w:sz w:val="20"/>
              </w:rPr>
              <w:t>20.0</w:t>
            </w:r>
          </w:p>
        </w:tc>
        <w:tc>
          <w:tcPr>
            <w:tcW w:w="825" w:type="dxa"/>
            <w:shd w:val="clear" w:color="auto" w:fill="F2F2F2"/>
          </w:tcPr>
          <w:p w14:paraId="08E4147C" w14:textId="2E585324" w:rsidR="00605A64" w:rsidRPr="005854C0" w:rsidRDefault="00AB2BEA">
            <w:pPr>
              <w:rPr>
                <w:rFonts w:cs="Times New Roman"/>
              </w:rPr>
            </w:pPr>
            <w:r w:rsidRPr="005854C0">
              <w:rPr>
                <w:rFonts w:cs="Times New Roman"/>
                <w:sz w:val="20"/>
              </w:rPr>
              <w:t>15.0</w:t>
            </w:r>
          </w:p>
        </w:tc>
        <w:tc>
          <w:tcPr>
            <w:tcW w:w="825" w:type="dxa"/>
            <w:shd w:val="clear" w:color="auto" w:fill="F2F2F2"/>
          </w:tcPr>
          <w:p w14:paraId="30F29A3C" w14:textId="273B0CDF" w:rsidR="00605A64" w:rsidRPr="005854C0" w:rsidRDefault="00AB2BEA">
            <w:pPr>
              <w:rPr>
                <w:rFonts w:cs="Times New Roman"/>
              </w:rPr>
            </w:pPr>
            <w:r w:rsidRPr="005854C0">
              <w:rPr>
                <w:rFonts w:cs="Times New Roman"/>
                <w:sz w:val="20"/>
              </w:rPr>
              <w:t>15.0</w:t>
            </w:r>
          </w:p>
        </w:tc>
        <w:tc>
          <w:tcPr>
            <w:tcW w:w="825" w:type="dxa"/>
            <w:shd w:val="clear" w:color="auto" w:fill="F2F2F2"/>
          </w:tcPr>
          <w:p w14:paraId="6613CAAF" w14:textId="2DBAB181" w:rsidR="00605A64" w:rsidRPr="005854C0" w:rsidRDefault="00AB2BEA">
            <w:pPr>
              <w:rPr>
                <w:rFonts w:cs="Times New Roman"/>
              </w:rPr>
            </w:pPr>
            <w:r w:rsidRPr="005854C0">
              <w:rPr>
                <w:rFonts w:cs="Times New Roman"/>
                <w:sz w:val="20"/>
              </w:rPr>
              <w:t>25.0</w:t>
            </w:r>
          </w:p>
        </w:tc>
        <w:tc>
          <w:tcPr>
            <w:tcW w:w="825" w:type="dxa"/>
            <w:shd w:val="clear" w:color="auto" w:fill="F2F2F2"/>
          </w:tcPr>
          <w:p w14:paraId="20538214" w14:textId="06422D56" w:rsidR="00605A64" w:rsidRPr="005854C0" w:rsidRDefault="00AB2BEA">
            <w:pPr>
              <w:rPr>
                <w:rFonts w:cs="Times New Roman"/>
              </w:rPr>
            </w:pPr>
            <w:r w:rsidRPr="005854C0">
              <w:rPr>
                <w:rFonts w:cs="Times New Roman"/>
                <w:sz w:val="20"/>
              </w:rPr>
              <w:t>25.0</w:t>
            </w:r>
          </w:p>
        </w:tc>
        <w:tc>
          <w:tcPr>
            <w:tcW w:w="825" w:type="dxa"/>
            <w:shd w:val="clear" w:color="auto" w:fill="F2F2F2"/>
          </w:tcPr>
          <w:p w14:paraId="3EB1FF53" w14:textId="17E077C7" w:rsidR="00605A64" w:rsidRPr="005854C0" w:rsidRDefault="00AB2BEA">
            <w:pPr>
              <w:rPr>
                <w:rFonts w:cs="Times New Roman"/>
              </w:rPr>
            </w:pPr>
            <w:r w:rsidRPr="005854C0">
              <w:rPr>
                <w:rFonts w:cs="Times New Roman"/>
                <w:sz w:val="20"/>
              </w:rPr>
              <w:t>20.0</w:t>
            </w:r>
          </w:p>
        </w:tc>
        <w:tc>
          <w:tcPr>
            <w:tcW w:w="825" w:type="dxa"/>
            <w:shd w:val="clear" w:color="auto" w:fill="F2F2F2"/>
          </w:tcPr>
          <w:p w14:paraId="4D9CE69F" w14:textId="0A9E09CB" w:rsidR="00605A64" w:rsidRPr="005854C0" w:rsidRDefault="00AB2BEA">
            <w:pPr>
              <w:rPr>
                <w:rFonts w:cs="Times New Roman"/>
              </w:rPr>
            </w:pPr>
            <w:r w:rsidRPr="005854C0">
              <w:rPr>
                <w:rFonts w:cs="Times New Roman"/>
                <w:sz w:val="20"/>
              </w:rPr>
              <w:t>15.0</w:t>
            </w:r>
          </w:p>
        </w:tc>
        <w:tc>
          <w:tcPr>
            <w:tcW w:w="825" w:type="dxa"/>
            <w:shd w:val="clear" w:color="auto" w:fill="F2F2F2"/>
          </w:tcPr>
          <w:p w14:paraId="174848F1" w14:textId="19057C8A" w:rsidR="00605A64" w:rsidRPr="005854C0" w:rsidRDefault="00AB2BEA">
            <w:pPr>
              <w:rPr>
                <w:rFonts w:cs="Times New Roman"/>
              </w:rPr>
            </w:pPr>
            <w:r w:rsidRPr="005854C0">
              <w:rPr>
                <w:rFonts w:cs="Times New Roman"/>
                <w:sz w:val="20"/>
              </w:rPr>
              <w:t>15.0</w:t>
            </w:r>
          </w:p>
        </w:tc>
      </w:tr>
    </w:tbl>
    <w:p w14:paraId="1867AB54" w14:textId="77777777" w:rsidR="00605A64" w:rsidRPr="005854C0" w:rsidRDefault="00AB2BEA">
      <w:pPr>
        <w:rPr>
          <w:rFonts w:cs="Times New Roman"/>
        </w:rPr>
      </w:pPr>
      <w:proofErr w:type="spellStart"/>
      <w:r w:rsidRPr="005854C0">
        <w:rPr>
          <w:rFonts w:cs="Times New Roman"/>
          <w:b/>
        </w:rPr>
        <w:t>Phân</w:t>
      </w:r>
      <w:proofErr w:type="spellEnd"/>
      <w:r w:rsidRPr="005854C0">
        <w:rPr>
          <w:rFonts w:cs="Times New Roman"/>
          <w:b/>
        </w:rPr>
        <w:t xml:space="preserve"> </w:t>
      </w:r>
      <w:proofErr w:type="spellStart"/>
      <w:r w:rsidRPr="005854C0">
        <w:rPr>
          <w:rFonts w:cs="Times New Roman"/>
          <w:b/>
        </w:rPr>
        <w:t>bổ</w:t>
      </w:r>
      <w:proofErr w:type="spellEnd"/>
      <w:r w:rsidRPr="005854C0">
        <w:rPr>
          <w:rFonts w:cs="Times New Roman"/>
          <w:b/>
        </w:rPr>
        <w:t xml:space="preserve"> chi </w:t>
      </w:r>
      <w:proofErr w:type="spellStart"/>
      <w:r w:rsidRPr="005854C0">
        <w:rPr>
          <w:rFonts w:cs="Times New Roman"/>
          <w:b/>
        </w:rPr>
        <w:t>phí</w:t>
      </w:r>
      <w:proofErr w:type="spellEnd"/>
      <w:r w:rsidRPr="005854C0">
        <w:rPr>
          <w:rFonts w:cs="Times New Roman"/>
          <w:b/>
        </w:rPr>
        <w:t xml:space="preserve"> </w:t>
      </w:r>
      <w:proofErr w:type="spellStart"/>
      <w:r w:rsidRPr="005854C0">
        <w:rPr>
          <w:rFonts w:cs="Times New Roman"/>
          <w:b/>
        </w:rPr>
        <w:t>hoạt</w:t>
      </w:r>
      <w:proofErr w:type="spellEnd"/>
      <w:r w:rsidRPr="005854C0">
        <w:rPr>
          <w:rFonts w:cs="Times New Roman"/>
          <w:b/>
        </w:rPr>
        <w:t xml:space="preserve"> </w:t>
      </w:r>
      <w:proofErr w:type="spellStart"/>
      <w:r w:rsidRPr="005854C0">
        <w:rPr>
          <w:rFonts w:cs="Times New Roman"/>
          <w:b/>
        </w:rPr>
        <w:t>động</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872"/>
        <w:gridCol w:w="825"/>
        <w:gridCol w:w="825"/>
        <w:gridCol w:w="825"/>
        <w:gridCol w:w="825"/>
        <w:gridCol w:w="825"/>
        <w:gridCol w:w="825"/>
        <w:gridCol w:w="825"/>
        <w:gridCol w:w="825"/>
        <w:gridCol w:w="825"/>
        <w:gridCol w:w="825"/>
      </w:tblGrid>
      <w:tr w:rsidR="00605A64" w:rsidRPr="005854C0" w14:paraId="22A63CBD" w14:textId="77777777">
        <w:trPr>
          <w:jc w:val="center"/>
        </w:trPr>
        <w:tc>
          <w:tcPr>
            <w:tcW w:w="825" w:type="dxa"/>
            <w:shd w:val="clear" w:color="auto" w:fill="4472C4"/>
          </w:tcPr>
          <w:p w14:paraId="5C2479B3" w14:textId="77777777" w:rsidR="00605A64" w:rsidRPr="005854C0" w:rsidRDefault="00AB2BEA">
            <w:pPr>
              <w:jc w:val="center"/>
              <w:rPr>
                <w:rFonts w:cs="Times New Roman"/>
              </w:rPr>
            </w:pPr>
            <w:proofErr w:type="spellStart"/>
            <w:r w:rsidRPr="005854C0">
              <w:rPr>
                <w:rFonts w:cs="Times New Roman"/>
                <w:b/>
                <w:color w:val="FFFFFF"/>
                <w:sz w:val="22"/>
              </w:rPr>
              <w:t>Loại</w:t>
            </w:r>
            <w:proofErr w:type="spellEnd"/>
            <w:r w:rsidRPr="005854C0">
              <w:rPr>
                <w:rFonts w:cs="Times New Roman"/>
                <w:b/>
                <w:color w:val="FFFFFF"/>
                <w:sz w:val="22"/>
              </w:rPr>
              <w:t xml:space="preserve"> chi </w:t>
            </w:r>
            <w:proofErr w:type="spellStart"/>
            <w:r w:rsidRPr="005854C0">
              <w:rPr>
                <w:rFonts w:cs="Times New Roman"/>
                <w:b/>
                <w:color w:val="FFFFFF"/>
                <w:sz w:val="22"/>
              </w:rPr>
              <w:t>phí</w:t>
            </w:r>
            <w:proofErr w:type="spellEnd"/>
          </w:p>
        </w:tc>
        <w:tc>
          <w:tcPr>
            <w:tcW w:w="825" w:type="dxa"/>
            <w:shd w:val="clear" w:color="auto" w:fill="4472C4"/>
          </w:tcPr>
          <w:p w14:paraId="7E5DAD1A" w14:textId="77777777" w:rsidR="00605A64" w:rsidRPr="005854C0" w:rsidRDefault="00AB2BEA">
            <w:pPr>
              <w:jc w:val="center"/>
              <w:rPr>
                <w:rFonts w:cs="Times New Roman"/>
              </w:rPr>
            </w:pPr>
            <w:r w:rsidRPr="005854C0">
              <w:rPr>
                <w:rFonts w:cs="Times New Roman"/>
                <w:b/>
                <w:color w:val="FFFFFF"/>
                <w:sz w:val="22"/>
              </w:rPr>
              <w:t>2026</w:t>
            </w:r>
          </w:p>
        </w:tc>
        <w:tc>
          <w:tcPr>
            <w:tcW w:w="825" w:type="dxa"/>
            <w:shd w:val="clear" w:color="auto" w:fill="4472C4"/>
          </w:tcPr>
          <w:p w14:paraId="6AC6BFEB" w14:textId="77777777" w:rsidR="00605A64" w:rsidRPr="005854C0" w:rsidRDefault="00AB2BEA">
            <w:pPr>
              <w:jc w:val="center"/>
              <w:rPr>
                <w:rFonts w:cs="Times New Roman"/>
              </w:rPr>
            </w:pPr>
            <w:r w:rsidRPr="005854C0">
              <w:rPr>
                <w:rFonts w:cs="Times New Roman"/>
                <w:b/>
                <w:color w:val="FFFFFF"/>
                <w:sz w:val="22"/>
              </w:rPr>
              <w:t>2027</w:t>
            </w:r>
          </w:p>
        </w:tc>
        <w:tc>
          <w:tcPr>
            <w:tcW w:w="825" w:type="dxa"/>
            <w:shd w:val="clear" w:color="auto" w:fill="4472C4"/>
          </w:tcPr>
          <w:p w14:paraId="65BD95C7" w14:textId="77777777" w:rsidR="00605A64" w:rsidRPr="005854C0" w:rsidRDefault="00AB2BEA">
            <w:pPr>
              <w:jc w:val="center"/>
              <w:rPr>
                <w:rFonts w:cs="Times New Roman"/>
              </w:rPr>
            </w:pPr>
            <w:r w:rsidRPr="005854C0">
              <w:rPr>
                <w:rFonts w:cs="Times New Roman"/>
                <w:b/>
                <w:color w:val="FFFFFF"/>
                <w:sz w:val="22"/>
              </w:rPr>
              <w:t>2028</w:t>
            </w:r>
          </w:p>
        </w:tc>
        <w:tc>
          <w:tcPr>
            <w:tcW w:w="825" w:type="dxa"/>
            <w:shd w:val="clear" w:color="auto" w:fill="4472C4"/>
          </w:tcPr>
          <w:p w14:paraId="3527D36D" w14:textId="77777777" w:rsidR="00605A64" w:rsidRPr="005854C0" w:rsidRDefault="00AB2BEA">
            <w:pPr>
              <w:jc w:val="center"/>
              <w:rPr>
                <w:rFonts w:cs="Times New Roman"/>
              </w:rPr>
            </w:pPr>
            <w:r w:rsidRPr="005854C0">
              <w:rPr>
                <w:rFonts w:cs="Times New Roman"/>
                <w:b/>
                <w:color w:val="FFFFFF"/>
                <w:sz w:val="22"/>
              </w:rPr>
              <w:t>2029</w:t>
            </w:r>
          </w:p>
        </w:tc>
        <w:tc>
          <w:tcPr>
            <w:tcW w:w="825" w:type="dxa"/>
            <w:shd w:val="clear" w:color="auto" w:fill="4472C4"/>
          </w:tcPr>
          <w:p w14:paraId="53E6D829" w14:textId="77777777" w:rsidR="00605A64" w:rsidRPr="005854C0" w:rsidRDefault="00AB2BEA">
            <w:pPr>
              <w:jc w:val="center"/>
              <w:rPr>
                <w:rFonts w:cs="Times New Roman"/>
              </w:rPr>
            </w:pPr>
            <w:r w:rsidRPr="005854C0">
              <w:rPr>
                <w:rFonts w:cs="Times New Roman"/>
                <w:b/>
                <w:color w:val="FFFFFF"/>
                <w:sz w:val="22"/>
              </w:rPr>
              <w:t>2030</w:t>
            </w:r>
          </w:p>
        </w:tc>
        <w:tc>
          <w:tcPr>
            <w:tcW w:w="825" w:type="dxa"/>
            <w:shd w:val="clear" w:color="auto" w:fill="4472C4"/>
          </w:tcPr>
          <w:p w14:paraId="59FF7562" w14:textId="77777777" w:rsidR="00605A64" w:rsidRPr="005854C0" w:rsidRDefault="00AB2BEA">
            <w:pPr>
              <w:jc w:val="center"/>
              <w:rPr>
                <w:rFonts w:cs="Times New Roman"/>
              </w:rPr>
            </w:pPr>
            <w:r w:rsidRPr="005854C0">
              <w:rPr>
                <w:rFonts w:cs="Times New Roman"/>
                <w:b/>
                <w:color w:val="FFFFFF"/>
                <w:sz w:val="22"/>
              </w:rPr>
              <w:t>2031</w:t>
            </w:r>
          </w:p>
        </w:tc>
        <w:tc>
          <w:tcPr>
            <w:tcW w:w="825" w:type="dxa"/>
            <w:shd w:val="clear" w:color="auto" w:fill="4472C4"/>
          </w:tcPr>
          <w:p w14:paraId="38471E4C" w14:textId="77777777" w:rsidR="00605A64" w:rsidRPr="005854C0" w:rsidRDefault="00AB2BEA">
            <w:pPr>
              <w:jc w:val="center"/>
              <w:rPr>
                <w:rFonts w:cs="Times New Roman"/>
              </w:rPr>
            </w:pPr>
            <w:r w:rsidRPr="005854C0">
              <w:rPr>
                <w:rFonts w:cs="Times New Roman"/>
                <w:b/>
                <w:color w:val="FFFFFF"/>
                <w:sz w:val="22"/>
              </w:rPr>
              <w:t>2032</w:t>
            </w:r>
          </w:p>
        </w:tc>
        <w:tc>
          <w:tcPr>
            <w:tcW w:w="825" w:type="dxa"/>
            <w:shd w:val="clear" w:color="auto" w:fill="4472C4"/>
          </w:tcPr>
          <w:p w14:paraId="1B622074" w14:textId="77777777" w:rsidR="00605A64" w:rsidRPr="005854C0" w:rsidRDefault="00AB2BEA">
            <w:pPr>
              <w:jc w:val="center"/>
              <w:rPr>
                <w:rFonts w:cs="Times New Roman"/>
              </w:rPr>
            </w:pPr>
            <w:r w:rsidRPr="005854C0">
              <w:rPr>
                <w:rFonts w:cs="Times New Roman"/>
                <w:b/>
                <w:color w:val="FFFFFF"/>
                <w:sz w:val="22"/>
              </w:rPr>
              <w:t>2033</w:t>
            </w:r>
          </w:p>
        </w:tc>
        <w:tc>
          <w:tcPr>
            <w:tcW w:w="825" w:type="dxa"/>
            <w:shd w:val="clear" w:color="auto" w:fill="4472C4"/>
          </w:tcPr>
          <w:p w14:paraId="1E83C9A0" w14:textId="77777777" w:rsidR="00605A64" w:rsidRPr="005854C0" w:rsidRDefault="00AB2BEA">
            <w:pPr>
              <w:jc w:val="center"/>
              <w:rPr>
                <w:rFonts w:cs="Times New Roman"/>
              </w:rPr>
            </w:pPr>
            <w:r w:rsidRPr="005854C0">
              <w:rPr>
                <w:rFonts w:cs="Times New Roman"/>
                <w:b/>
                <w:color w:val="FFFFFF"/>
                <w:sz w:val="22"/>
              </w:rPr>
              <w:t>2034</w:t>
            </w:r>
          </w:p>
        </w:tc>
        <w:tc>
          <w:tcPr>
            <w:tcW w:w="825" w:type="dxa"/>
            <w:shd w:val="clear" w:color="auto" w:fill="4472C4"/>
          </w:tcPr>
          <w:p w14:paraId="40DABD8A" w14:textId="77777777" w:rsidR="00605A64" w:rsidRPr="005854C0" w:rsidRDefault="00AB2BEA">
            <w:pPr>
              <w:jc w:val="center"/>
              <w:rPr>
                <w:rFonts w:cs="Times New Roman"/>
              </w:rPr>
            </w:pPr>
            <w:r w:rsidRPr="005854C0">
              <w:rPr>
                <w:rFonts w:cs="Times New Roman"/>
                <w:b/>
                <w:color w:val="FFFFFF"/>
                <w:sz w:val="22"/>
              </w:rPr>
              <w:t>2035</w:t>
            </w:r>
          </w:p>
        </w:tc>
      </w:tr>
      <w:tr w:rsidR="00605A64" w:rsidRPr="005854C0" w14:paraId="30CF0046" w14:textId="77777777">
        <w:trPr>
          <w:jc w:val="center"/>
        </w:trPr>
        <w:tc>
          <w:tcPr>
            <w:tcW w:w="825" w:type="dxa"/>
          </w:tcPr>
          <w:p w14:paraId="5E74DDD3" w14:textId="210345A8" w:rsidR="00605A64" w:rsidRPr="005854C0" w:rsidRDefault="00AB2BEA">
            <w:pPr>
              <w:rPr>
                <w:rFonts w:cs="Times New Roman"/>
              </w:rPr>
            </w:pPr>
            <w:proofErr w:type="spellStart"/>
            <w:r w:rsidRPr="005854C0">
              <w:rPr>
                <w:rFonts w:cs="Times New Roman"/>
                <w:sz w:val="20"/>
              </w:rPr>
              <w:t>Vật</w:t>
            </w:r>
            <w:proofErr w:type="spellEnd"/>
            <w:r w:rsidRPr="005854C0">
              <w:rPr>
                <w:rFonts w:cs="Times New Roman"/>
                <w:sz w:val="20"/>
              </w:rPr>
              <w:t xml:space="preserve"> </w:t>
            </w:r>
            <w:proofErr w:type="spellStart"/>
            <w:r w:rsidRPr="005854C0">
              <w:rPr>
                <w:rFonts w:cs="Times New Roman"/>
                <w:sz w:val="20"/>
              </w:rPr>
              <w:t>liệu</w:t>
            </w:r>
            <w:proofErr w:type="spellEnd"/>
            <w:r w:rsidRPr="005854C0">
              <w:rPr>
                <w:rFonts w:cs="Times New Roman"/>
                <w:sz w:val="20"/>
              </w:rPr>
              <w:t xml:space="preserve"> </w:t>
            </w:r>
            <w:proofErr w:type="spellStart"/>
            <w:r w:rsidRPr="005854C0">
              <w:rPr>
                <w:rFonts w:cs="Times New Roman"/>
                <w:sz w:val="20"/>
              </w:rPr>
              <w:t>và</w:t>
            </w:r>
            <w:proofErr w:type="spellEnd"/>
            <w:r w:rsidRPr="005854C0">
              <w:rPr>
                <w:rFonts w:cs="Times New Roman"/>
                <w:sz w:val="20"/>
              </w:rPr>
              <w:t xml:space="preserve"> </w:t>
            </w:r>
            <w:proofErr w:type="spellStart"/>
            <w:r w:rsidRPr="005854C0">
              <w:rPr>
                <w:rFonts w:cs="Times New Roman"/>
                <w:sz w:val="20"/>
              </w:rPr>
              <w:t>thành</w:t>
            </w:r>
            <w:proofErr w:type="spellEnd"/>
            <w:r w:rsidRPr="005854C0">
              <w:rPr>
                <w:rFonts w:cs="Times New Roman"/>
                <w:sz w:val="20"/>
              </w:rPr>
              <w:t xml:space="preserve"> </w:t>
            </w:r>
            <w:proofErr w:type="spellStart"/>
            <w:r w:rsidRPr="005854C0">
              <w:rPr>
                <w:rFonts w:cs="Times New Roman"/>
                <w:sz w:val="20"/>
              </w:rPr>
              <w:t>phần</w:t>
            </w:r>
            <w:proofErr w:type="spellEnd"/>
          </w:p>
        </w:tc>
        <w:tc>
          <w:tcPr>
            <w:tcW w:w="825" w:type="dxa"/>
          </w:tcPr>
          <w:p w14:paraId="446EC636" w14:textId="77777777" w:rsidR="00605A64" w:rsidRPr="005854C0" w:rsidRDefault="00AB2BEA">
            <w:pPr>
              <w:rPr>
                <w:rFonts w:cs="Times New Roman"/>
              </w:rPr>
            </w:pPr>
            <w:r w:rsidRPr="005854C0">
              <w:rPr>
                <w:rFonts w:cs="Times New Roman"/>
                <w:sz w:val="20"/>
              </w:rPr>
              <w:t>6.0</w:t>
            </w:r>
          </w:p>
        </w:tc>
        <w:tc>
          <w:tcPr>
            <w:tcW w:w="825" w:type="dxa"/>
          </w:tcPr>
          <w:p w14:paraId="68B6E84C" w14:textId="77777777" w:rsidR="00605A64" w:rsidRPr="005854C0" w:rsidRDefault="00AB2BEA">
            <w:pPr>
              <w:rPr>
                <w:rFonts w:cs="Times New Roman"/>
              </w:rPr>
            </w:pPr>
            <w:r w:rsidRPr="005854C0">
              <w:rPr>
                <w:rFonts w:cs="Times New Roman"/>
                <w:sz w:val="20"/>
              </w:rPr>
              <w:t>10.0</w:t>
            </w:r>
          </w:p>
        </w:tc>
        <w:tc>
          <w:tcPr>
            <w:tcW w:w="825" w:type="dxa"/>
          </w:tcPr>
          <w:p w14:paraId="4BFA8DEA" w14:textId="77777777" w:rsidR="00605A64" w:rsidRPr="005854C0" w:rsidRDefault="00AB2BEA">
            <w:pPr>
              <w:rPr>
                <w:rFonts w:cs="Times New Roman"/>
              </w:rPr>
            </w:pPr>
            <w:r w:rsidRPr="005854C0">
              <w:rPr>
                <w:rFonts w:cs="Times New Roman"/>
                <w:sz w:val="20"/>
              </w:rPr>
              <w:t>14.0</w:t>
            </w:r>
          </w:p>
        </w:tc>
        <w:tc>
          <w:tcPr>
            <w:tcW w:w="825" w:type="dxa"/>
          </w:tcPr>
          <w:p w14:paraId="66232FD5" w14:textId="77777777" w:rsidR="00605A64" w:rsidRPr="005854C0" w:rsidRDefault="00AB2BEA">
            <w:pPr>
              <w:rPr>
                <w:rFonts w:cs="Times New Roman"/>
              </w:rPr>
            </w:pPr>
            <w:r w:rsidRPr="005854C0">
              <w:rPr>
                <w:rFonts w:cs="Times New Roman"/>
                <w:sz w:val="20"/>
              </w:rPr>
              <w:t>17.5</w:t>
            </w:r>
          </w:p>
        </w:tc>
        <w:tc>
          <w:tcPr>
            <w:tcW w:w="825" w:type="dxa"/>
          </w:tcPr>
          <w:p w14:paraId="6EEEF8CF" w14:textId="77777777" w:rsidR="00605A64" w:rsidRPr="005854C0" w:rsidRDefault="00AB2BEA">
            <w:pPr>
              <w:rPr>
                <w:rFonts w:cs="Times New Roman"/>
              </w:rPr>
            </w:pPr>
            <w:r w:rsidRPr="005854C0">
              <w:rPr>
                <w:rFonts w:cs="Times New Roman"/>
                <w:sz w:val="20"/>
              </w:rPr>
              <w:t>19.0</w:t>
            </w:r>
          </w:p>
        </w:tc>
        <w:tc>
          <w:tcPr>
            <w:tcW w:w="825" w:type="dxa"/>
          </w:tcPr>
          <w:p w14:paraId="60CC15C2" w14:textId="77777777" w:rsidR="00605A64" w:rsidRPr="005854C0" w:rsidRDefault="00AB2BEA">
            <w:pPr>
              <w:rPr>
                <w:rFonts w:cs="Times New Roman"/>
              </w:rPr>
            </w:pPr>
            <w:r w:rsidRPr="005854C0">
              <w:rPr>
                <w:rFonts w:cs="Times New Roman"/>
                <w:sz w:val="20"/>
              </w:rPr>
              <w:t>21.0</w:t>
            </w:r>
          </w:p>
        </w:tc>
        <w:tc>
          <w:tcPr>
            <w:tcW w:w="825" w:type="dxa"/>
          </w:tcPr>
          <w:p w14:paraId="106B975C" w14:textId="77777777" w:rsidR="00605A64" w:rsidRPr="005854C0" w:rsidRDefault="00AB2BEA">
            <w:pPr>
              <w:rPr>
                <w:rFonts w:cs="Times New Roman"/>
              </w:rPr>
            </w:pPr>
            <w:r w:rsidRPr="005854C0">
              <w:rPr>
                <w:rFonts w:cs="Times New Roman"/>
                <w:sz w:val="20"/>
              </w:rPr>
              <w:t>23.0</w:t>
            </w:r>
          </w:p>
        </w:tc>
        <w:tc>
          <w:tcPr>
            <w:tcW w:w="825" w:type="dxa"/>
          </w:tcPr>
          <w:p w14:paraId="0A9A5CC6" w14:textId="77777777" w:rsidR="00605A64" w:rsidRPr="005854C0" w:rsidRDefault="00AB2BEA">
            <w:pPr>
              <w:rPr>
                <w:rFonts w:cs="Times New Roman"/>
              </w:rPr>
            </w:pPr>
            <w:r w:rsidRPr="005854C0">
              <w:rPr>
                <w:rFonts w:cs="Times New Roman"/>
                <w:sz w:val="20"/>
              </w:rPr>
              <w:t>25.0</w:t>
            </w:r>
          </w:p>
        </w:tc>
        <w:tc>
          <w:tcPr>
            <w:tcW w:w="825" w:type="dxa"/>
          </w:tcPr>
          <w:p w14:paraId="5EE5BBD2" w14:textId="77777777" w:rsidR="00605A64" w:rsidRPr="005854C0" w:rsidRDefault="00AB2BEA">
            <w:pPr>
              <w:rPr>
                <w:rFonts w:cs="Times New Roman"/>
              </w:rPr>
            </w:pPr>
            <w:r w:rsidRPr="005854C0">
              <w:rPr>
                <w:rFonts w:cs="Times New Roman"/>
                <w:sz w:val="20"/>
              </w:rPr>
              <w:t>27.0</w:t>
            </w:r>
          </w:p>
        </w:tc>
        <w:tc>
          <w:tcPr>
            <w:tcW w:w="825" w:type="dxa"/>
          </w:tcPr>
          <w:p w14:paraId="2E63415B" w14:textId="77777777" w:rsidR="00605A64" w:rsidRPr="005854C0" w:rsidRDefault="00AB2BEA">
            <w:pPr>
              <w:rPr>
                <w:rFonts w:cs="Times New Roman"/>
              </w:rPr>
            </w:pPr>
            <w:r w:rsidRPr="005854C0">
              <w:rPr>
                <w:rFonts w:cs="Times New Roman"/>
                <w:sz w:val="20"/>
              </w:rPr>
              <w:t>29.0</w:t>
            </w:r>
          </w:p>
        </w:tc>
      </w:tr>
      <w:tr w:rsidR="00605A64" w:rsidRPr="005854C0" w14:paraId="259F70FB" w14:textId="77777777">
        <w:trPr>
          <w:jc w:val="center"/>
        </w:trPr>
        <w:tc>
          <w:tcPr>
            <w:tcW w:w="825" w:type="dxa"/>
            <w:shd w:val="clear" w:color="auto" w:fill="F2F2F2"/>
          </w:tcPr>
          <w:p w14:paraId="104A4A76" w14:textId="69261F92" w:rsidR="00605A64" w:rsidRPr="005854C0" w:rsidRDefault="00AB2BEA">
            <w:pPr>
              <w:rPr>
                <w:rFonts w:cs="Times New Roman"/>
              </w:rPr>
            </w:pPr>
            <w:r w:rsidRPr="005854C0">
              <w:rPr>
                <w:rFonts w:cs="Times New Roman"/>
                <w:sz w:val="20"/>
              </w:rPr>
              <w:t xml:space="preserve">Chi </w:t>
            </w:r>
            <w:proofErr w:type="spellStart"/>
            <w:r w:rsidRPr="005854C0">
              <w:rPr>
                <w:rFonts w:cs="Times New Roman"/>
                <w:sz w:val="20"/>
              </w:rPr>
              <w:t>phí</w:t>
            </w:r>
            <w:proofErr w:type="spellEnd"/>
            <w:r w:rsidRPr="005854C0">
              <w:rPr>
                <w:rFonts w:cs="Times New Roman"/>
                <w:sz w:val="20"/>
              </w:rPr>
              <w:t xml:space="preserve"> lao </w:t>
            </w:r>
            <w:proofErr w:type="spellStart"/>
            <w:r w:rsidRPr="005854C0">
              <w:rPr>
                <w:rFonts w:cs="Times New Roman"/>
                <w:sz w:val="20"/>
              </w:rPr>
              <w:t>động</w:t>
            </w:r>
            <w:proofErr w:type="spellEnd"/>
          </w:p>
        </w:tc>
        <w:tc>
          <w:tcPr>
            <w:tcW w:w="825" w:type="dxa"/>
            <w:shd w:val="clear" w:color="auto" w:fill="F2F2F2"/>
          </w:tcPr>
          <w:p w14:paraId="0D1739DB" w14:textId="77777777" w:rsidR="00605A64" w:rsidRPr="005854C0" w:rsidRDefault="00AB2BEA">
            <w:pPr>
              <w:rPr>
                <w:rFonts w:cs="Times New Roman"/>
              </w:rPr>
            </w:pPr>
            <w:r w:rsidRPr="005854C0">
              <w:rPr>
                <w:rFonts w:cs="Times New Roman"/>
                <w:sz w:val="20"/>
              </w:rPr>
              <w:t>2.4</w:t>
            </w:r>
          </w:p>
        </w:tc>
        <w:tc>
          <w:tcPr>
            <w:tcW w:w="825" w:type="dxa"/>
            <w:shd w:val="clear" w:color="auto" w:fill="F2F2F2"/>
          </w:tcPr>
          <w:p w14:paraId="4F1347BF" w14:textId="77777777" w:rsidR="00605A64" w:rsidRPr="005854C0" w:rsidRDefault="00AB2BEA">
            <w:pPr>
              <w:rPr>
                <w:rFonts w:cs="Times New Roman"/>
              </w:rPr>
            </w:pPr>
            <w:r w:rsidRPr="005854C0">
              <w:rPr>
                <w:rFonts w:cs="Times New Roman"/>
                <w:sz w:val="20"/>
              </w:rPr>
              <w:t>3.0</w:t>
            </w:r>
          </w:p>
        </w:tc>
        <w:tc>
          <w:tcPr>
            <w:tcW w:w="825" w:type="dxa"/>
            <w:shd w:val="clear" w:color="auto" w:fill="F2F2F2"/>
          </w:tcPr>
          <w:p w14:paraId="31B44547" w14:textId="77777777" w:rsidR="00605A64" w:rsidRPr="005854C0" w:rsidRDefault="00AB2BEA">
            <w:pPr>
              <w:rPr>
                <w:rFonts w:cs="Times New Roman"/>
              </w:rPr>
            </w:pPr>
            <w:r w:rsidRPr="005854C0">
              <w:rPr>
                <w:rFonts w:cs="Times New Roman"/>
                <w:sz w:val="20"/>
              </w:rPr>
              <w:t>4.2</w:t>
            </w:r>
          </w:p>
        </w:tc>
        <w:tc>
          <w:tcPr>
            <w:tcW w:w="825" w:type="dxa"/>
            <w:shd w:val="clear" w:color="auto" w:fill="F2F2F2"/>
          </w:tcPr>
          <w:p w14:paraId="6BD274EE" w14:textId="77777777" w:rsidR="00605A64" w:rsidRPr="005854C0" w:rsidRDefault="00AB2BEA">
            <w:pPr>
              <w:rPr>
                <w:rFonts w:cs="Times New Roman"/>
              </w:rPr>
            </w:pPr>
            <w:r w:rsidRPr="005854C0">
              <w:rPr>
                <w:rFonts w:cs="Times New Roman"/>
                <w:sz w:val="20"/>
              </w:rPr>
              <w:t>5.4</w:t>
            </w:r>
          </w:p>
        </w:tc>
        <w:tc>
          <w:tcPr>
            <w:tcW w:w="825" w:type="dxa"/>
            <w:shd w:val="clear" w:color="auto" w:fill="F2F2F2"/>
          </w:tcPr>
          <w:p w14:paraId="03DCBAE3" w14:textId="77777777" w:rsidR="00605A64" w:rsidRPr="005854C0" w:rsidRDefault="00AB2BEA">
            <w:pPr>
              <w:rPr>
                <w:rFonts w:cs="Times New Roman"/>
              </w:rPr>
            </w:pPr>
            <w:r w:rsidRPr="005854C0">
              <w:rPr>
                <w:rFonts w:cs="Times New Roman"/>
                <w:sz w:val="20"/>
              </w:rPr>
              <w:t>6.0</w:t>
            </w:r>
          </w:p>
        </w:tc>
        <w:tc>
          <w:tcPr>
            <w:tcW w:w="825" w:type="dxa"/>
            <w:shd w:val="clear" w:color="auto" w:fill="F2F2F2"/>
          </w:tcPr>
          <w:p w14:paraId="45FA43A6" w14:textId="77777777" w:rsidR="00605A64" w:rsidRPr="005854C0" w:rsidRDefault="00AB2BEA">
            <w:pPr>
              <w:rPr>
                <w:rFonts w:cs="Times New Roman"/>
              </w:rPr>
            </w:pPr>
            <w:r w:rsidRPr="005854C0">
              <w:rPr>
                <w:rFonts w:cs="Times New Roman"/>
                <w:sz w:val="20"/>
              </w:rPr>
              <w:t>6.6</w:t>
            </w:r>
          </w:p>
        </w:tc>
        <w:tc>
          <w:tcPr>
            <w:tcW w:w="825" w:type="dxa"/>
            <w:shd w:val="clear" w:color="auto" w:fill="F2F2F2"/>
          </w:tcPr>
          <w:p w14:paraId="2D01FF16" w14:textId="77777777" w:rsidR="00605A64" w:rsidRPr="005854C0" w:rsidRDefault="00AB2BEA">
            <w:pPr>
              <w:rPr>
                <w:rFonts w:cs="Times New Roman"/>
              </w:rPr>
            </w:pPr>
            <w:r w:rsidRPr="005854C0">
              <w:rPr>
                <w:rFonts w:cs="Times New Roman"/>
                <w:sz w:val="20"/>
              </w:rPr>
              <w:t>7.2</w:t>
            </w:r>
          </w:p>
        </w:tc>
        <w:tc>
          <w:tcPr>
            <w:tcW w:w="825" w:type="dxa"/>
            <w:shd w:val="clear" w:color="auto" w:fill="F2F2F2"/>
          </w:tcPr>
          <w:p w14:paraId="40A3C948" w14:textId="77777777" w:rsidR="00605A64" w:rsidRPr="005854C0" w:rsidRDefault="00AB2BEA">
            <w:pPr>
              <w:rPr>
                <w:rFonts w:cs="Times New Roman"/>
              </w:rPr>
            </w:pPr>
            <w:r w:rsidRPr="005854C0">
              <w:rPr>
                <w:rFonts w:cs="Times New Roman"/>
                <w:sz w:val="20"/>
              </w:rPr>
              <w:t>7.8</w:t>
            </w:r>
          </w:p>
        </w:tc>
        <w:tc>
          <w:tcPr>
            <w:tcW w:w="825" w:type="dxa"/>
            <w:shd w:val="clear" w:color="auto" w:fill="F2F2F2"/>
          </w:tcPr>
          <w:p w14:paraId="666DA446" w14:textId="77777777" w:rsidR="00605A64" w:rsidRPr="005854C0" w:rsidRDefault="00AB2BEA">
            <w:pPr>
              <w:rPr>
                <w:rFonts w:cs="Times New Roman"/>
              </w:rPr>
            </w:pPr>
            <w:r w:rsidRPr="005854C0">
              <w:rPr>
                <w:rFonts w:cs="Times New Roman"/>
                <w:sz w:val="20"/>
              </w:rPr>
              <w:t>8.4</w:t>
            </w:r>
          </w:p>
        </w:tc>
        <w:tc>
          <w:tcPr>
            <w:tcW w:w="825" w:type="dxa"/>
            <w:shd w:val="clear" w:color="auto" w:fill="F2F2F2"/>
          </w:tcPr>
          <w:p w14:paraId="1743F875" w14:textId="77777777" w:rsidR="00605A64" w:rsidRPr="005854C0" w:rsidRDefault="00AB2BEA">
            <w:pPr>
              <w:rPr>
                <w:rFonts w:cs="Times New Roman"/>
              </w:rPr>
            </w:pPr>
            <w:r w:rsidRPr="005854C0">
              <w:rPr>
                <w:rFonts w:cs="Times New Roman"/>
                <w:sz w:val="20"/>
              </w:rPr>
              <w:t>9.0</w:t>
            </w:r>
          </w:p>
        </w:tc>
      </w:tr>
      <w:tr w:rsidR="00605A64" w:rsidRPr="005854C0" w14:paraId="44CDEF69" w14:textId="77777777">
        <w:trPr>
          <w:jc w:val="center"/>
        </w:trPr>
        <w:tc>
          <w:tcPr>
            <w:tcW w:w="825" w:type="dxa"/>
          </w:tcPr>
          <w:p w14:paraId="70BE03CE" w14:textId="75477ABE" w:rsidR="00605A64" w:rsidRPr="005854C0" w:rsidRDefault="00AB2BEA">
            <w:pPr>
              <w:rPr>
                <w:rFonts w:cs="Times New Roman"/>
              </w:rPr>
            </w:pPr>
            <w:r w:rsidRPr="005854C0">
              <w:rPr>
                <w:rFonts w:cs="Times New Roman"/>
                <w:sz w:val="20"/>
              </w:rPr>
              <w:t xml:space="preserve">Chi </w:t>
            </w:r>
            <w:proofErr w:type="spellStart"/>
            <w:r w:rsidRPr="005854C0">
              <w:rPr>
                <w:rFonts w:cs="Times New Roman"/>
                <w:sz w:val="20"/>
              </w:rPr>
              <w:t>phí</w:t>
            </w:r>
            <w:proofErr w:type="spellEnd"/>
            <w:r w:rsidRPr="005854C0">
              <w:rPr>
                <w:rFonts w:cs="Times New Roman"/>
                <w:sz w:val="20"/>
              </w:rPr>
              <w:t xml:space="preserve"> R&amp;D</w:t>
            </w:r>
          </w:p>
        </w:tc>
        <w:tc>
          <w:tcPr>
            <w:tcW w:w="825" w:type="dxa"/>
          </w:tcPr>
          <w:p w14:paraId="44A4DFA2" w14:textId="77777777" w:rsidR="00605A64" w:rsidRPr="005854C0" w:rsidRDefault="00AB2BEA">
            <w:pPr>
              <w:rPr>
                <w:rFonts w:cs="Times New Roman"/>
              </w:rPr>
            </w:pPr>
            <w:r w:rsidRPr="005854C0">
              <w:rPr>
                <w:rFonts w:cs="Times New Roman"/>
                <w:sz w:val="20"/>
              </w:rPr>
              <w:t>1.2</w:t>
            </w:r>
          </w:p>
        </w:tc>
        <w:tc>
          <w:tcPr>
            <w:tcW w:w="825" w:type="dxa"/>
          </w:tcPr>
          <w:p w14:paraId="042435FA" w14:textId="77777777" w:rsidR="00605A64" w:rsidRPr="005854C0" w:rsidRDefault="00AB2BEA">
            <w:pPr>
              <w:rPr>
                <w:rFonts w:cs="Times New Roman"/>
              </w:rPr>
            </w:pPr>
            <w:r w:rsidRPr="005854C0">
              <w:rPr>
                <w:rFonts w:cs="Times New Roman"/>
                <w:sz w:val="20"/>
              </w:rPr>
              <w:t>2.0</w:t>
            </w:r>
          </w:p>
        </w:tc>
        <w:tc>
          <w:tcPr>
            <w:tcW w:w="825" w:type="dxa"/>
          </w:tcPr>
          <w:p w14:paraId="7C376F6A" w14:textId="77777777" w:rsidR="00605A64" w:rsidRPr="005854C0" w:rsidRDefault="00AB2BEA">
            <w:pPr>
              <w:rPr>
                <w:rFonts w:cs="Times New Roman"/>
              </w:rPr>
            </w:pPr>
            <w:r w:rsidRPr="005854C0">
              <w:rPr>
                <w:rFonts w:cs="Times New Roman"/>
                <w:sz w:val="20"/>
              </w:rPr>
              <w:t>2.8</w:t>
            </w:r>
          </w:p>
        </w:tc>
        <w:tc>
          <w:tcPr>
            <w:tcW w:w="825" w:type="dxa"/>
          </w:tcPr>
          <w:p w14:paraId="75BA2D2A" w14:textId="77777777" w:rsidR="00605A64" w:rsidRPr="005854C0" w:rsidRDefault="00AB2BEA">
            <w:pPr>
              <w:rPr>
                <w:rFonts w:cs="Times New Roman"/>
              </w:rPr>
            </w:pPr>
            <w:r w:rsidRPr="005854C0">
              <w:rPr>
                <w:rFonts w:cs="Times New Roman"/>
                <w:sz w:val="20"/>
              </w:rPr>
              <w:t>3.5</w:t>
            </w:r>
          </w:p>
        </w:tc>
        <w:tc>
          <w:tcPr>
            <w:tcW w:w="825" w:type="dxa"/>
          </w:tcPr>
          <w:p w14:paraId="0263A79C" w14:textId="77777777" w:rsidR="00605A64" w:rsidRPr="005854C0" w:rsidRDefault="00AB2BEA">
            <w:pPr>
              <w:rPr>
                <w:rFonts w:cs="Times New Roman"/>
              </w:rPr>
            </w:pPr>
            <w:r w:rsidRPr="005854C0">
              <w:rPr>
                <w:rFonts w:cs="Times New Roman"/>
                <w:sz w:val="20"/>
              </w:rPr>
              <w:t>3.8</w:t>
            </w:r>
          </w:p>
        </w:tc>
        <w:tc>
          <w:tcPr>
            <w:tcW w:w="825" w:type="dxa"/>
          </w:tcPr>
          <w:p w14:paraId="4421CF2F" w14:textId="77777777" w:rsidR="00605A64" w:rsidRPr="005854C0" w:rsidRDefault="00AB2BEA">
            <w:pPr>
              <w:rPr>
                <w:rFonts w:cs="Times New Roman"/>
              </w:rPr>
            </w:pPr>
            <w:r w:rsidRPr="005854C0">
              <w:rPr>
                <w:rFonts w:cs="Times New Roman"/>
                <w:sz w:val="20"/>
              </w:rPr>
              <w:t>4.2</w:t>
            </w:r>
          </w:p>
        </w:tc>
        <w:tc>
          <w:tcPr>
            <w:tcW w:w="825" w:type="dxa"/>
          </w:tcPr>
          <w:p w14:paraId="60160ACD" w14:textId="77777777" w:rsidR="00605A64" w:rsidRPr="005854C0" w:rsidRDefault="00AB2BEA">
            <w:pPr>
              <w:rPr>
                <w:rFonts w:cs="Times New Roman"/>
              </w:rPr>
            </w:pPr>
            <w:r w:rsidRPr="005854C0">
              <w:rPr>
                <w:rFonts w:cs="Times New Roman"/>
                <w:sz w:val="20"/>
              </w:rPr>
              <w:t>4.6</w:t>
            </w:r>
          </w:p>
        </w:tc>
        <w:tc>
          <w:tcPr>
            <w:tcW w:w="825" w:type="dxa"/>
          </w:tcPr>
          <w:p w14:paraId="48A94B51" w14:textId="77777777" w:rsidR="00605A64" w:rsidRPr="005854C0" w:rsidRDefault="00AB2BEA">
            <w:pPr>
              <w:rPr>
                <w:rFonts w:cs="Times New Roman"/>
              </w:rPr>
            </w:pPr>
            <w:r w:rsidRPr="005854C0">
              <w:rPr>
                <w:rFonts w:cs="Times New Roman"/>
                <w:sz w:val="20"/>
              </w:rPr>
              <w:t>5.0</w:t>
            </w:r>
          </w:p>
        </w:tc>
        <w:tc>
          <w:tcPr>
            <w:tcW w:w="825" w:type="dxa"/>
          </w:tcPr>
          <w:p w14:paraId="21BB2B09" w14:textId="77777777" w:rsidR="00605A64" w:rsidRPr="005854C0" w:rsidRDefault="00AB2BEA">
            <w:pPr>
              <w:rPr>
                <w:rFonts w:cs="Times New Roman"/>
              </w:rPr>
            </w:pPr>
            <w:r w:rsidRPr="005854C0">
              <w:rPr>
                <w:rFonts w:cs="Times New Roman"/>
                <w:sz w:val="20"/>
              </w:rPr>
              <w:t>5.4</w:t>
            </w:r>
          </w:p>
        </w:tc>
        <w:tc>
          <w:tcPr>
            <w:tcW w:w="825" w:type="dxa"/>
          </w:tcPr>
          <w:p w14:paraId="246EAC1F" w14:textId="77777777" w:rsidR="00605A64" w:rsidRPr="005854C0" w:rsidRDefault="00AB2BEA">
            <w:pPr>
              <w:rPr>
                <w:rFonts w:cs="Times New Roman"/>
              </w:rPr>
            </w:pPr>
            <w:r w:rsidRPr="005854C0">
              <w:rPr>
                <w:rFonts w:cs="Times New Roman"/>
                <w:sz w:val="20"/>
              </w:rPr>
              <w:t>5.8</w:t>
            </w:r>
          </w:p>
        </w:tc>
      </w:tr>
      <w:tr w:rsidR="00605A64" w:rsidRPr="005854C0" w14:paraId="04EC27B6" w14:textId="77777777">
        <w:trPr>
          <w:jc w:val="center"/>
        </w:trPr>
        <w:tc>
          <w:tcPr>
            <w:tcW w:w="825" w:type="dxa"/>
            <w:shd w:val="clear" w:color="auto" w:fill="F2F2F2"/>
          </w:tcPr>
          <w:p w14:paraId="2B667A4B" w14:textId="7D762E0B" w:rsidR="00605A64" w:rsidRPr="005854C0" w:rsidRDefault="00AB2BEA">
            <w:pPr>
              <w:rPr>
                <w:rFonts w:cs="Times New Roman"/>
              </w:rPr>
            </w:pPr>
            <w:r w:rsidRPr="005854C0">
              <w:rPr>
                <w:rFonts w:cs="Times New Roman"/>
                <w:sz w:val="20"/>
              </w:rPr>
              <w:t>TOTAL OPEX</w:t>
            </w:r>
          </w:p>
        </w:tc>
        <w:tc>
          <w:tcPr>
            <w:tcW w:w="825" w:type="dxa"/>
            <w:shd w:val="clear" w:color="auto" w:fill="F2F2F2"/>
          </w:tcPr>
          <w:p w14:paraId="156E5F59" w14:textId="2F43C847" w:rsidR="00605A64" w:rsidRPr="005854C0" w:rsidRDefault="00AB2BEA">
            <w:pPr>
              <w:rPr>
                <w:rFonts w:cs="Times New Roman"/>
              </w:rPr>
            </w:pPr>
            <w:r w:rsidRPr="005854C0">
              <w:rPr>
                <w:rFonts w:cs="Times New Roman"/>
                <w:sz w:val="20"/>
              </w:rPr>
              <w:t>9.6</w:t>
            </w:r>
          </w:p>
        </w:tc>
        <w:tc>
          <w:tcPr>
            <w:tcW w:w="825" w:type="dxa"/>
            <w:shd w:val="clear" w:color="auto" w:fill="F2F2F2"/>
          </w:tcPr>
          <w:p w14:paraId="464C937A" w14:textId="4E522711" w:rsidR="00605A64" w:rsidRPr="005854C0" w:rsidRDefault="00AB2BEA">
            <w:pPr>
              <w:rPr>
                <w:rFonts w:cs="Times New Roman"/>
              </w:rPr>
            </w:pPr>
            <w:r w:rsidRPr="005854C0">
              <w:rPr>
                <w:rFonts w:cs="Times New Roman"/>
                <w:sz w:val="20"/>
              </w:rPr>
              <w:t>15.0</w:t>
            </w:r>
          </w:p>
        </w:tc>
        <w:tc>
          <w:tcPr>
            <w:tcW w:w="825" w:type="dxa"/>
            <w:shd w:val="clear" w:color="auto" w:fill="F2F2F2"/>
          </w:tcPr>
          <w:p w14:paraId="02C2875D" w14:textId="76C77B9D" w:rsidR="00605A64" w:rsidRPr="005854C0" w:rsidRDefault="00AB2BEA">
            <w:pPr>
              <w:rPr>
                <w:rFonts w:cs="Times New Roman"/>
              </w:rPr>
            </w:pPr>
            <w:r w:rsidRPr="005854C0">
              <w:rPr>
                <w:rFonts w:cs="Times New Roman"/>
                <w:sz w:val="20"/>
              </w:rPr>
              <w:t>21.0</w:t>
            </w:r>
          </w:p>
        </w:tc>
        <w:tc>
          <w:tcPr>
            <w:tcW w:w="825" w:type="dxa"/>
            <w:shd w:val="clear" w:color="auto" w:fill="F2F2F2"/>
          </w:tcPr>
          <w:p w14:paraId="7BCFBEAB" w14:textId="302FBB5B" w:rsidR="00605A64" w:rsidRPr="005854C0" w:rsidRDefault="00AB2BEA">
            <w:pPr>
              <w:rPr>
                <w:rFonts w:cs="Times New Roman"/>
              </w:rPr>
            </w:pPr>
            <w:r w:rsidRPr="005854C0">
              <w:rPr>
                <w:rFonts w:cs="Times New Roman"/>
                <w:sz w:val="20"/>
              </w:rPr>
              <w:t>26.4</w:t>
            </w:r>
          </w:p>
        </w:tc>
        <w:tc>
          <w:tcPr>
            <w:tcW w:w="825" w:type="dxa"/>
            <w:shd w:val="clear" w:color="auto" w:fill="F2F2F2"/>
          </w:tcPr>
          <w:p w14:paraId="6BD295B0" w14:textId="76B9EB03" w:rsidR="00605A64" w:rsidRPr="005854C0" w:rsidRDefault="00AB2BEA">
            <w:pPr>
              <w:rPr>
                <w:rFonts w:cs="Times New Roman"/>
              </w:rPr>
            </w:pPr>
            <w:r w:rsidRPr="005854C0">
              <w:rPr>
                <w:rFonts w:cs="Times New Roman"/>
                <w:sz w:val="20"/>
              </w:rPr>
              <w:t>28.8</w:t>
            </w:r>
          </w:p>
        </w:tc>
        <w:tc>
          <w:tcPr>
            <w:tcW w:w="825" w:type="dxa"/>
            <w:shd w:val="clear" w:color="auto" w:fill="F2F2F2"/>
          </w:tcPr>
          <w:p w14:paraId="08C5838B" w14:textId="3CDBC08C" w:rsidR="00605A64" w:rsidRPr="005854C0" w:rsidRDefault="00AB2BEA">
            <w:pPr>
              <w:rPr>
                <w:rFonts w:cs="Times New Roman"/>
              </w:rPr>
            </w:pPr>
            <w:r w:rsidRPr="005854C0">
              <w:rPr>
                <w:rFonts w:cs="Times New Roman"/>
                <w:sz w:val="20"/>
              </w:rPr>
              <w:t>31.8</w:t>
            </w:r>
          </w:p>
        </w:tc>
        <w:tc>
          <w:tcPr>
            <w:tcW w:w="825" w:type="dxa"/>
            <w:shd w:val="clear" w:color="auto" w:fill="F2F2F2"/>
          </w:tcPr>
          <w:p w14:paraId="1C540FB0" w14:textId="4313731A" w:rsidR="00605A64" w:rsidRPr="005854C0" w:rsidRDefault="00AB2BEA">
            <w:pPr>
              <w:rPr>
                <w:rFonts w:cs="Times New Roman"/>
              </w:rPr>
            </w:pPr>
            <w:r w:rsidRPr="005854C0">
              <w:rPr>
                <w:rFonts w:cs="Times New Roman"/>
                <w:sz w:val="20"/>
              </w:rPr>
              <w:t>34.8</w:t>
            </w:r>
          </w:p>
        </w:tc>
        <w:tc>
          <w:tcPr>
            <w:tcW w:w="825" w:type="dxa"/>
            <w:shd w:val="clear" w:color="auto" w:fill="F2F2F2"/>
          </w:tcPr>
          <w:p w14:paraId="5FEAA282" w14:textId="3FFB4CF5" w:rsidR="00605A64" w:rsidRPr="005854C0" w:rsidRDefault="00AB2BEA">
            <w:pPr>
              <w:rPr>
                <w:rFonts w:cs="Times New Roman"/>
              </w:rPr>
            </w:pPr>
            <w:r w:rsidRPr="005854C0">
              <w:rPr>
                <w:rFonts w:cs="Times New Roman"/>
                <w:sz w:val="20"/>
              </w:rPr>
              <w:t>37.8</w:t>
            </w:r>
          </w:p>
        </w:tc>
        <w:tc>
          <w:tcPr>
            <w:tcW w:w="825" w:type="dxa"/>
            <w:shd w:val="clear" w:color="auto" w:fill="F2F2F2"/>
          </w:tcPr>
          <w:p w14:paraId="476951AF" w14:textId="50B6B818" w:rsidR="00605A64" w:rsidRPr="005854C0" w:rsidRDefault="00AB2BEA">
            <w:pPr>
              <w:rPr>
                <w:rFonts w:cs="Times New Roman"/>
              </w:rPr>
            </w:pPr>
            <w:r w:rsidRPr="005854C0">
              <w:rPr>
                <w:rFonts w:cs="Times New Roman"/>
                <w:sz w:val="20"/>
              </w:rPr>
              <w:t>40.8</w:t>
            </w:r>
          </w:p>
        </w:tc>
        <w:tc>
          <w:tcPr>
            <w:tcW w:w="825" w:type="dxa"/>
            <w:shd w:val="clear" w:color="auto" w:fill="F2F2F2"/>
          </w:tcPr>
          <w:p w14:paraId="2E6F751A" w14:textId="70476B3F" w:rsidR="00605A64" w:rsidRPr="005854C0" w:rsidRDefault="00AB2BEA">
            <w:pPr>
              <w:rPr>
                <w:rFonts w:cs="Times New Roman"/>
              </w:rPr>
            </w:pPr>
            <w:r w:rsidRPr="005854C0">
              <w:rPr>
                <w:rFonts w:cs="Times New Roman"/>
                <w:sz w:val="20"/>
              </w:rPr>
              <w:t>43.8</w:t>
            </w:r>
          </w:p>
        </w:tc>
      </w:tr>
    </w:tbl>
    <w:p w14:paraId="72BC2C9C" w14:textId="77777777" w:rsidR="00605A64" w:rsidRPr="005854C0" w:rsidRDefault="00AB2BEA">
      <w:pPr>
        <w:rPr>
          <w:rFonts w:cs="Times New Roman"/>
        </w:rPr>
      </w:pPr>
      <w:proofErr w:type="spellStart"/>
      <w:r w:rsidRPr="005854C0">
        <w:rPr>
          <w:rFonts w:cs="Times New Roman"/>
          <w:b/>
        </w:rPr>
        <w:t>Tính</w:t>
      </w:r>
      <w:proofErr w:type="spellEnd"/>
      <w:r w:rsidRPr="005854C0">
        <w:rPr>
          <w:rFonts w:cs="Times New Roman"/>
          <w:b/>
        </w:rPr>
        <w:t xml:space="preserve"> </w:t>
      </w:r>
      <w:proofErr w:type="spellStart"/>
      <w:r w:rsidRPr="005854C0">
        <w:rPr>
          <w:rFonts w:cs="Times New Roman"/>
          <w:b/>
        </w:rPr>
        <w:t>toán</w:t>
      </w:r>
      <w:proofErr w:type="spellEnd"/>
      <w:r w:rsidRPr="005854C0">
        <w:rPr>
          <w:rFonts w:cs="Times New Roman"/>
          <w:b/>
        </w:rPr>
        <w:t xml:space="preserve"> </w:t>
      </w:r>
      <w:proofErr w:type="spellStart"/>
      <w:r w:rsidRPr="005854C0">
        <w:rPr>
          <w:rFonts w:cs="Times New Roman"/>
          <w:b/>
        </w:rPr>
        <w:t>Dòng</w:t>
      </w:r>
      <w:proofErr w:type="spellEnd"/>
      <w:r w:rsidRPr="005854C0">
        <w:rPr>
          <w:rFonts w:cs="Times New Roman"/>
          <w:b/>
        </w:rPr>
        <w:t xml:space="preserve"> </w:t>
      </w:r>
      <w:proofErr w:type="spellStart"/>
      <w:r w:rsidRPr="005854C0">
        <w:rPr>
          <w:rFonts w:cs="Times New Roman"/>
          <w:b/>
        </w:rPr>
        <w:t>tiền</w:t>
      </w:r>
      <w:proofErr w:type="spellEnd"/>
      <w:r w:rsidRPr="005854C0">
        <w:rPr>
          <w:rFonts w:cs="Times New Roman"/>
          <w:b/>
        </w:rPr>
        <w:t xml:space="preserve"> </w:t>
      </w:r>
      <w:proofErr w:type="spellStart"/>
      <w:r w:rsidRPr="005854C0">
        <w:rPr>
          <w:rFonts w:cs="Times New Roman"/>
          <w:b/>
        </w:rPr>
        <w:t>Tự</w:t>
      </w:r>
      <w:proofErr w:type="spellEnd"/>
      <w:r w:rsidRPr="005854C0">
        <w:rPr>
          <w:rFonts w:cs="Times New Roman"/>
          <w:b/>
        </w:rPr>
        <w:t xml:space="preserve"> do:</w:t>
      </w:r>
    </w:p>
    <w:tbl>
      <w:tblPr>
        <w:tblStyle w:val="TableGrid"/>
        <w:tblW w:w="0" w:type="auto"/>
        <w:jc w:val="center"/>
        <w:tblLook w:val="04A0" w:firstRow="1" w:lastRow="0" w:firstColumn="1" w:lastColumn="0" w:noHBand="0" w:noVBand="1"/>
      </w:tblPr>
      <w:tblGrid>
        <w:gridCol w:w="872"/>
        <w:gridCol w:w="825"/>
        <w:gridCol w:w="825"/>
        <w:gridCol w:w="825"/>
        <w:gridCol w:w="825"/>
        <w:gridCol w:w="825"/>
        <w:gridCol w:w="825"/>
        <w:gridCol w:w="825"/>
        <w:gridCol w:w="825"/>
        <w:gridCol w:w="825"/>
        <w:gridCol w:w="825"/>
      </w:tblGrid>
      <w:tr w:rsidR="00605A64" w:rsidRPr="005854C0" w14:paraId="14AE4F1C" w14:textId="77777777">
        <w:trPr>
          <w:jc w:val="center"/>
        </w:trPr>
        <w:tc>
          <w:tcPr>
            <w:tcW w:w="825" w:type="dxa"/>
            <w:shd w:val="clear" w:color="auto" w:fill="4472C4"/>
          </w:tcPr>
          <w:p w14:paraId="38083F0E" w14:textId="77777777" w:rsidR="00605A64" w:rsidRPr="005854C0" w:rsidRDefault="00AB2BEA">
            <w:pPr>
              <w:jc w:val="center"/>
              <w:rPr>
                <w:rFonts w:cs="Times New Roman"/>
              </w:rPr>
            </w:pPr>
            <w:proofErr w:type="spellStart"/>
            <w:r w:rsidRPr="005854C0">
              <w:rPr>
                <w:rFonts w:cs="Times New Roman"/>
                <w:b/>
                <w:color w:val="FFFFFF"/>
                <w:sz w:val="22"/>
              </w:rPr>
              <w:t>Chỉ</w:t>
            </w:r>
            <w:proofErr w:type="spellEnd"/>
            <w:r w:rsidRPr="005854C0">
              <w:rPr>
                <w:rFonts w:cs="Times New Roman"/>
                <w:b/>
                <w:color w:val="FFFFFF"/>
                <w:sz w:val="22"/>
              </w:rPr>
              <w:t xml:space="preserve"> </w:t>
            </w:r>
            <w:proofErr w:type="spellStart"/>
            <w:r w:rsidRPr="005854C0">
              <w:rPr>
                <w:rFonts w:cs="Times New Roman"/>
                <w:b/>
                <w:color w:val="FFFFFF"/>
                <w:sz w:val="22"/>
              </w:rPr>
              <w:t>số</w:t>
            </w:r>
            <w:proofErr w:type="spellEnd"/>
          </w:p>
        </w:tc>
        <w:tc>
          <w:tcPr>
            <w:tcW w:w="825" w:type="dxa"/>
            <w:shd w:val="clear" w:color="auto" w:fill="4472C4"/>
          </w:tcPr>
          <w:p w14:paraId="2F67C298" w14:textId="77777777" w:rsidR="00605A64" w:rsidRPr="005854C0" w:rsidRDefault="00AB2BEA">
            <w:pPr>
              <w:jc w:val="center"/>
              <w:rPr>
                <w:rFonts w:cs="Times New Roman"/>
              </w:rPr>
            </w:pPr>
            <w:r w:rsidRPr="005854C0">
              <w:rPr>
                <w:rFonts w:cs="Times New Roman"/>
                <w:b/>
                <w:color w:val="FFFFFF"/>
                <w:sz w:val="22"/>
              </w:rPr>
              <w:t>2026</w:t>
            </w:r>
          </w:p>
        </w:tc>
        <w:tc>
          <w:tcPr>
            <w:tcW w:w="825" w:type="dxa"/>
            <w:shd w:val="clear" w:color="auto" w:fill="4472C4"/>
          </w:tcPr>
          <w:p w14:paraId="3AA11823" w14:textId="77777777" w:rsidR="00605A64" w:rsidRPr="005854C0" w:rsidRDefault="00AB2BEA">
            <w:pPr>
              <w:jc w:val="center"/>
              <w:rPr>
                <w:rFonts w:cs="Times New Roman"/>
              </w:rPr>
            </w:pPr>
            <w:r w:rsidRPr="005854C0">
              <w:rPr>
                <w:rFonts w:cs="Times New Roman"/>
                <w:b/>
                <w:color w:val="FFFFFF"/>
                <w:sz w:val="22"/>
              </w:rPr>
              <w:t>2027</w:t>
            </w:r>
          </w:p>
        </w:tc>
        <w:tc>
          <w:tcPr>
            <w:tcW w:w="825" w:type="dxa"/>
            <w:shd w:val="clear" w:color="auto" w:fill="4472C4"/>
          </w:tcPr>
          <w:p w14:paraId="5127C52A" w14:textId="77777777" w:rsidR="00605A64" w:rsidRPr="005854C0" w:rsidRDefault="00AB2BEA">
            <w:pPr>
              <w:jc w:val="center"/>
              <w:rPr>
                <w:rFonts w:cs="Times New Roman"/>
              </w:rPr>
            </w:pPr>
            <w:r w:rsidRPr="005854C0">
              <w:rPr>
                <w:rFonts w:cs="Times New Roman"/>
                <w:b/>
                <w:color w:val="FFFFFF"/>
                <w:sz w:val="22"/>
              </w:rPr>
              <w:t>2028</w:t>
            </w:r>
          </w:p>
        </w:tc>
        <w:tc>
          <w:tcPr>
            <w:tcW w:w="825" w:type="dxa"/>
            <w:shd w:val="clear" w:color="auto" w:fill="4472C4"/>
          </w:tcPr>
          <w:p w14:paraId="7DC3BCE9" w14:textId="77777777" w:rsidR="00605A64" w:rsidRPr="005854C0" w:rsidRDefault="00AB2BEA">
            <w:pPr>
              <w:jc w:val="center"/>
              <w:rPr>
                <w:rFonts w:cs="Times New Roman"/>
              </w:rPr>
            </w:pPr>
            <w:r w:rsidRPr="005854C0">
              <w:rPr>
                <w:rFonts w:cs="Times New Roman"/>
                <w:b/>
                <w:color w:val="FFFFFF"/>
                <w:sz w:val="22"/>
              </w:rPr>
              <w:t>2029</w:t>
            </w:r>
          </w:p>
        </w:tc>
        <w:tc>
          <w:tcPr>
            <w:tcW w:w="825" w:type="dxa"/>
            <w:shd w:val="clear" w:color="auto" w:fill="4472C4"/>
          </w:tcPr>
          <w:p w14:paraId="593342FC" w14:textId="77777777" w:rsidR="00605A64" w:rsidRPr="005854C0" w:rsidRDefault="00AB2BEA">
            <w:pPr>
              <w:jc w:val="center"/>
              <w:rPr>
                <w:rFonts w:cs="Times New Roman"/>
              </w:rPr>
            </w:pPr>
            <w:r w:rsidRPr="005854C0">
              <w:rPr>
                <w:rFonts w:cs="Times New Roman"/>
                <w:b/>
                <w:color w:val="FFFFFF"/>
                <w:sz w:val="22"/>
              </w:rPr>
              <w:t>2030</w:t>
            </w:r>
          </w:p>
        </w:tc>
        <w:tc>
          <w:tcPr>
            <w:tcW w:w="825" w:type="dxa"/>
            <w:shd w:val="clear" w:color="auto" w:fill="4472C4"/>
          </w:tcPr>
          <w:p w14:paraId="1E9D9FA1" w14:textId="77777777" w:rsidR="00605A64" w:rsidRPr="005854C0" w:rsidRDefault="00AB2BEA">
            <w:pPr>
              <w:jc w:val="center"/>
              <w:rPr>
                <w:rFonts w:cs="Times New Roman"/>
              </w:rPr>
            </w:pPr>
            <w:r w:rsidRPr="005854C0">
              <w:rPr>
                <w:rFonts w:cs="Times New Roman"/>
                <w:b/>
                <w:color w:val="FFFFFF"/>
                <w:sz w:val="22"/>
              </w:rPr>
              <w:t>2031</w:t>
            </w:r>
          </w:p>
        </w:tc>
        <w:tc>
          <w:tcPr>
            <w:tcW w:w="825" w:type="dxa"/>
            <w:shd w:val="clear" w:color="auto" w:fill="4472C4"/>
          </w:tcPr>
          <w:p w14:paraId="2001B46A" w14:textId="77777777" w:rsidR="00605A64" w:rsidRPr="005854C0" w:rsidRDefault="00AB2BEA">
            <w:pPr>
              <w:jc w:val="center"/>
              <w:rPr>
                <w:rFonts w:cs="Times New Roman"/>
              </w:rPr>
            </w:pPr>
            <w:r w:rsidRPr="005854C0">
              <w:rPr>
                <w:rFonts w:cs="Times New Roman"/>
                <w:b/>
                <w:color w:val="FFFFFF"/>
                <w:sz w:val="22"/>
              </w:rPr>
              <w:t>2032</w:t>
            </w:r>
          </w:p>
        </w:tc>
        <w:tc>
          <w:tcPr>
            <w:tcW w:w="825" w:type="dxa"/>
            <w:shd w:val="clear" w:color="auto" w:fill="4472C4"/>
          </w:tcPr>
          <w:p w14:paraId="7C730093" w14:textId="77777777" w:rsidR="00605A64" w:rsidRPr="005854C0" w:rsidRDefault="00AB2BEA">
            <w:pPr>
              <w:jc w:val="center"/>
              <w:rPr>
                <w:rFonts w:cs="Times New Roman"/>
              </w:rPr>
            </w:pPr>
            <w:r w:rsidRPr="005854C0">
              <w:rPr>
                <w:rFonts w:cs="Times New Roman"/>
                <w:b/>
                <w:color w:val="FFFFFF"/>
                <w:sz w:val="22"/>
              </w:rPr>
              <w:t>2033</w:t>
            </w:r>
          </w:p>
        </w:tc>
        <w:tc>
          <w:tcPr>
            <w:tcW w:w="825" w:type="dxa"/>
            <w:shd w:val="clear" w:color="auto" w:fill="4472C4"/>
          </w:tcPr>
          <w:p w14:paraId="62E9FED6" w14:textId="77777777" w:rsidR="00605A64" w:rsidRPr="005854C0" w:rsidRDefault="00AB2BEA">
            <w:pPr>
              <w:jc w:val="center"/>
              <w:rPr>
                <w:rFonts w:cs="Times New Roman"/>
              </w:rPr>
            </w:pPr>
            <w:r w:rsidRPr="005854C0">
              <w:rPr>
                <w:rFonts w:cs="Times New Roman"/>
                <w:b/>
                <w:color w:val="FFFFFF"/>
                <w:sz w:val="22"/>
              </w:rPr>
              <w:t>2034</w:t>
            </w:r>
          </w:p>
        </w:tc>
        <w:tc>
          <w:tcPr>
            <w:tcW w:w="825" w:type="dxa"/>
            <w:shd w:val="clear" w:color="auto" w:fill="4472C4"/>
          </w:tcPr>
          <w:p w14:paraId="45E24643" w14:textId="77777777" w:rsidR="00605A64" w:rsidRPr="005854C0" w:rsidRDefault="00AB2BEA">
            <w:pPr>
              <w:jc w:val="center"/>
              <w:rPr>
                <w:rFonts w:cs="Times New Roman"/>
              </w:rPr>
            </w:pPr>
            <w:r w:rsidRPr="005854C0">
              <w:rPr>
                <w:rFonts w:cs="Times New Roman"/>
                <w:b/>
                <w:color w:val="FFFFFF"/>
                <w:sz w:val="22"/>
              </w:rPr>
              <w:t>2035</w:t>
            </w:r>
          </w:p>
        </w:tc>
      </w:tr>
      <w:tr w:rsidR="00605A64" w:rsidRPr="005854C0" w14:paraId="7F3451C9" w14:textId="77777777">
        <w:trPr>
          <w:jc w:val="center"/>
        </w:trPr>
        <w:tc>
          <w:tcPr>
            <w:tcW w:w="825" w:type="dxa"/>
          </w:tcPr>
          <w:p w14:paraId="7E1DA5AF" w14:textId="7AA29B9E" w:rsidR="00605A64" w:rsidRPr="005854C0" w:rsidRDefault="00AB2BEA">
            <w:pPr>
              <w:rPr>
                <w:rFonts w:cs="Times New Roman"/>
              </w:rPr>
            </w:pPr>
            <w:proofErr w:type="spellStart"/>
            <w:r w:rsidRPr="005854C0">
              <w:rPr>
                <w:rFonts w:cs="Times New Roman"/>
                <w:sz w:val="20"/>
              </w:rPr>
              <w:t>Dòng</w:t>
            </w:r>
            <w:proofErr w:type="spellEnd"/>
            <w:r w:rsidRPr="005854C0">
              <w:rPr>
                <w:rFonts w:cs="Times New Roman"/>
                <w:sz w:val="20"/>
              </w:rPr>
              <w:t xml:space="preserve"> </w:t>
            </w:r>
            <w:proofErr w:type="spellStart"/>
            <w:r w:rsidRPr="005854C0">
              <w:rPr>
                <w:rFonts w:cs="Times New Roman"/>
                <w:sz w:val="20"/>
              </w:rPr>
              <w:t>tiền</w:t>
            </w:r>
            <w:proofErr w:type="spellEnd"/>
            <w:r w:rsidRPr="005854C0">
              <w:rPr>
                <w:rFonts w:cs="Times New Roman"/>
                <w:sz w:val="20"/>
              </w:rPr>
              <w:t xml:space="preserve"> </w:t>
            </w:r>
            <w:proofErr w:type="spellStart"/>
            <w:r w:rsidRPr="005854C0">
              <w:rPr>
                <w:rFonts w:cs="Times New Roman"/>
                <w:sz w:val="20"/>
              </w:rPr>
              <w:t>hoạt</w:t>
            </w:r>
            <w:proofErr w:type="spellEnd"/>
            <w:r w:rsidRPr="005854C0">
              <w:rPr>
                <w:rFonts w:cs="Times New Roman"/>
                <w:sz w:val="20"/>
              </w:rPr>
              <w:t xml:space="preserve"> </w:t>
            </w:r>
            <w:proofErr w:type="spellStart"/>
            <w:r w:rsidRPr="005854C0">
              <w:rPr>
                <w:rFonts w:cs="Times New Roman"/>
                <w:sz w:val="20"/>
              </w:rPr>
              <w:t>động</w:t>
            </w:r>
            <w:proofErr w:type="spellEnd"/>
          </w:p>
        </w:tc>
        <w:tc>
          <w:tcPr>
            <w:tcW w:w="825" w:type="dxa"/>
          </w:tcPr>
          <w:p w14:paraId="526A1379" w14:textId="77777777" w:rsidR="00605A64" w:rsidRPr="005854C0" w:rsidRDefault="00AB2BEA">
            <w:pPr>
              <w:rPr>
                <w:rFonts w:cs="Times New Roman"/>
              </w:rPr>
            </w:pPr>
            <w:r w:rsidRPr="005854C0">
              <w:rPr>
                <w:rFonts w:cs="Times New Roman"/>
                <w:sz w:val="20"/>
              </w:rPr>
              <w:t>2.4</w:t>
            </w:r>
          </w:p>
        </w:tc>
        <w:tc>
          <w:tcPr>
            <w:tcW w:w="825" w:type="dxa"/>
          </w:tcPr>
          <w:p w14:paraId="4A79EE2F" w14:textId="77777777" w:rsidR="00605A64" w:rsidRPr="005854C0" w:rsidRDefault="00AB2BEA">
            <w:pPr>
              <w:rPr>
                <w:rFonts w:cs="Times New Roman"/>
              </w:rPr>
            </w:pPr>
            <w:r w:rsidRPr="005854C0">
              <w:rPr>
                <w:rFonts w:cs="Times New Roman"/>
                <w:sz w:val="20"/>
              </w:rPr>
              <w:t>5.0</w:t>
            </w:r>
          </w:p>
        </w:tc>
        <w:tc>
          <w:tcPr>
            <w:tcW w:w="825" w:type="dxa"/>
          </w:tcPr>
          <w:p w14:paraId="42B36A20" w14:textId="77777777" w:rsidR="00605A64" w:rsidRPr="005854C0" w:rsidRDefault="00AB2BEA">
            <w:pPr>
              <w:rPr>
                <w:rFonts w:cs="Times New Roman"/>
              </w:rPr>
            </w:pPr>
            <w:r w:rsidRPr="005854C0">
              <w:rPr>
                <w:rFonts w:cs="Times New Roman"/>
                <w:sz w:val="20"/>
              </w:rPr>
              <w:t>7.0</w:t>
            </w:r>
          </w:p>
        </w:tc>
        <w:tc>
          <w:tcPr>
            <w:tcW w:w="825" w:type="dxa"/>
          </w:tcPr>
          <w:p w14:paraId="77FB1A6C" w14:textId="77777777" w:rsidR="00605A64" w:rsidRPr="005854C0" w:rsidRDefault="00AB2BEA">
            <w:pPr>
              <w:rPr>
                <w:rFonts w:cs="Times New Roman"/>
              </w:rPr>
            </w:pPr>
            <w:r w:rsidRPr="005854C0">
              <w:rPr>
                <w:rFonts w:cs="Times New Roman"/>
                <w:sz w:val="20"/>
              </w:rPr>
              <w:t>8.6</w:t>
            </w:r>
          </w:p>
        </w:tc>
        <w:tc>
          <w:tcPr>
            <w:tcW w:w="825" w:type="dxa"/>
          </w:tcPr>
          <w:p w14:paraId="7731A867" w14:textId="77777777" w:rsidR="00605A64" w:rsidRPr="005854C0" w:rsidRDefault="00AB2BEA">
            <w:pPr>
              <w:rPr>
                <w:rFonts w:cs="Times New Roman"/>
              </w:rPr>
            </w:pPr>
            <w:r w:rsidRPr="005854C0">
              <w:rPr>
                <w:rFonts w:cs="Times New Roman"/>
                <w:sz w:val="20"/>
              </w:rPr>
              <w:t>9.2</w:t>
            </w:r>
          </w:p>
        </w:tc>
        <w:tc>
          <w:tcPr>
            <w:tcW w:w="825" w:type="dxa"/>
          </w:tcPr>
          <w:p w14:paraId="47166B55" w14:textId="77777777" w:rsidR="00605A64" w:rsidRPr="005854C0" w:rsidRDefault="00AB2BEA">
            <w:pPr>
              <w:rPr>
                <w:rFonts w:cs="Times New Roman"/>
              </w:rPr>
            </w:pPr>
            <w:r w:rsidRPr="005854C0">
              <w:rPr>
                <w:rFonts w:cs="Times New Roman"/>
                <w:sz w:val="20"/>
              </w:rPr>
              <w:t>10.2</w:t>
            </w:r>
          </w:p>
        </w:tc>
        <w:tc>
          <w:tcPr>
            <w:tcW w:w="825" w:type="dxa"/>
          </w:tcPr>
          <w:p w14:paraId="422075B8" w14:textId="77777777" w:rsidR="00605A64" w:rsidRPr="005854C0" w:rsidRDefault="00AB2BEA">
            <w:pPr>
              <w:rPr>
                <w:rFonts w:cs="Times New Roman"/>
              </w:rPr>
            </w:pPr>
            <w:r w:rsidRPr="005854C0">
              <w:rPr>
                <w:rFonts w:cs="Times New Roman"/>
                <w:sz w:val="20"/>
              </w:rPr>
              <w:t>11.2</w:t>
            </w:r>
          </w:p>
        </w:tc>
        <w:tc>
          <w:tcPr>
            <w:tcW w:w="825" w:type="dxa"/>
          </w:tcPr>
          <w:p w14:paraId="7250E583" w14:textId="77777777" w:rsidR="00605A64" w:rsidRPr="005854C0" w:rsidRDefault="00AB2BEA">
            <w:pPr>
              <w:rPr>
                <w:rFonts w:cs="Times New Roman"/>
              </w:rPr>
            </w:pPr>
            <w:r w:rsidRPr="005854C0">
              <w:rPr>
                <w:rFonts w:cs="Times New Roman"/>
                <w:sz w:val="20"/>
              </w:rPr>
              <w:t>12.2</w:t>
            </w:r>
          </w:p>
        </w:tc>
        <w:tc>
          <w:tcPr>
            <w:tcW w:w="825" w:type="dxa"/>
          </w:tcPr>
          <w:p w14:paraId="2481D258" w14:textId="77777777" w:rsidR="00605A64" w:rsidRPr="005854C0" w:rsidRDefault="00AB2BEA">
            <w:pPr>
              <w:rPr>
                <w:rFonts w:cs="Times New Roman"/>
              </w:rPr>
            </w:pPr>
            <w:r w:rsidRPr="005854C0">
              <w:rPr>
                <w:rFonts w:cs="Times New Roman"/>
                <w:sz w:val="20"/>
              </w:rPr>
              <w:t>13.2</w:t>
            </w:r>
          </w:p>
        </w:tc>
        <w:tc>
          <w:tcPr>
            <w:tcW w:w="825" w:type="dxa"/>
          </w:tcPr>
          <w:p w14:paraId="236F4845" w14:textId="77777777" w:rsidR="00605A64" w:rsidRPr="005854C0" w:rsidRDefault="00AB2BEA">
            <w:pPr>
              <w:rPr>
                <w:rFonts w:cs="Times New Roman"/>
              </w:rPr>
            </w:pPr>
            <w:r w:rsidRPr="005854C0">
              <w:rPr>
                <w:rFonts w:cs="Times New Roman"/>
                <w:sz w:val="20"/>
              </w:rPr>
              <w:t>14.2</w:t>
            </w:r>
          </w:p>
        </w:tc>
      </w:tr>
      <w:tr w:rsidR="00605A64" w:rsidRPr="005854C0" w14:paraId="77D72FA6" w14:textId="77777777">
        <w:trPr>
          <w:jc w:val="center"/>
        </w:trPr>
        <w:tc>
          <w:tcPr>
            <w:tcW w:w="825" w:type="dxa"/>
            <w:shd w:val="clear" w:color="auto" w:fill="F2F2F2"/>
          </w:tcPr>
          <w:p w14:paraId="15327A3E" w14:textId="64EBE9EE" w:rsidR="00605A64" w:rsidRPr="005854C0" w:rsidRDefault="00AB2BEA">
            <w:pPr>
              <w:rPr>
                <w:rFonts w:cs="Times New Roman"/>
              </w:rPr>
            </w:pPr>
            <w:r w:rsidRPr="005854C0">
              <w:rPr>
                <w:rFonts w:cs="Times New Roman"/>
                <w:sz w:val="20"/>
              </w:rPr>
              <w:t>CAPEX</w:t>
            </w:r>
          </w:p>
        </w:tc>
        <w:tc>
          <w:tcPr>
            <w:tcW w:w="825" w:type="dxa"/>
            <w:shd w:val="clear" w:color="auto" w:fill="F2F2F2"/>
          </w:tcPr>
          <w:p w14:paraId="4C88577E" w14:textId="77777777" w:rsidR="00605A64" w:rsidRPr="005854C0" w:rsidRDefault="00AB2BEA">
            <w:pPr>
              <w:rPr>
                <w:rFonts w:cs="Times New Roman"/>
              </w:rPr>
            </w:pPr>
            <w:r w:rsidRPr="005854C0">
              <w:rPr>
                <w:rFonts w:cs="Times New Roman"/>
                <w:sz w:val="20"/>
              </w:rPr>
              <w:t>-25.0</w:t>
            </w:r>
          </w:p>
        </w:tc>
        <w:tc>
          <w:tcPr>
            <w:tcW w:w="825" w:type="dxa"/>
            <w:shd w:val="clear" w:color="auto" w:fill="F2F2F2"/>
          </w:tcPr>
          <w:p w14:paraId="259154BE" w14:textId="77777777" w:rsidR="00605A64" w:rsidRPr="005854C0" w:rsidRDefault="00AB2BEA">
            <w:pPr>
              <w:rPr>
                <w:rFonts w:cs="Times New Roman"/>
              </w:rPr>
            </w:pPr>
            <w:r w:rsidRPr="005854C0">
              <w:rPr>
                <w:rFonts w:cs="Times New Roman"/>
                <w:sz w:val="20"/>
              </w:rPr>
              <w:t>-25.0</w:t>
            </w:r>
          </w:p>
        </w:tc>
        <w:tc>
          <w:tcPr>
            <w:tcW w:w="825" w:type="dxa"/>
            <w:shd w:val="clear" w:color="auto" w:fill="F2F2F2"/>
          </w:tcPr>
          <w:p w14:paraId="536CB9F0" w14:textId="77777777" w:rsidR="00605A64" w:rsidRPr="005854C0" w:rsidRDefault="00AB2BEA">
            <w:pPr>
              <w:rPr>
                <w:rFonts w:cs="Times New Roman"/>
              </w:rPr>
            </w:pPr>
            <w:r w:rsidRPr="005854C0">
              <w:rPr>
                <w:rFonts w:cs="Times New Roman"/>
                <w:sz w:val="20"/>
              </w:rPr>
              <w:t>-20.0</w:t>
            </w:r>
          </w:p>
        </w:tc>
        <w:tc>
          <w:tcPr>
            <w:tcW w:w="825" w:type="dxa"/>
            <w:shd w:val="clear" w:color="auto" w:fill="F2F2F2"/>
          </w:tcPr>
          <w:p w14:paraId="0D261FE1" w14:textId="77777777" w:rsidR="00605A64" w:rsidRPr="005854C0" w:rsidRDefault="00AB2BEA">
            <w:pPr>
              <w:rPr>
                <w:rFonts w:cs="Times New Roman"/>
              </w:rPr>
            </w:pPr>
            <w:r w:rsidRPr="005854C0">
              <w:rPr>
                <w:rFonts w:cs="Times New Roman"/>
                <w:sz w:val="20"/>
              </w:rPr>
              <w:t>-15.0</w:t>
            </w:r>
          </w:p>
        </w:tc>
        <w:tc>
          <w:tcPr>
            <w:tcW w:w="825" w:type="dxa"/>
            <w:shd w:val="clear" w:color="auto" w:fill="F2F2F2"/>
          </w:tcPr>
          <w:p w14:paraId="0AA1BF9A" w14:textId="77777777" w:rsidR="00605A64" w:rsidRPr="005854C0" w:rsidRDefault="00AB2BEA">
            <w:pPr>
              <w:rPr>
                <w:rFonts w:cs="Times New Roman"/>
              </w:rPr>
            </w:pPr>
            <w:r w:rsidRPr="005854C0">
              <w:rPr>
                <w:rFonts w:cs="Times New Roman"/>
                <w:sz w:val="20"/>
              </w:rPr>
              <w:t>-15.0</w:t>
            </w:r>
          </w:p>
        </w:tc>
        <w:tc>
          <w:tcPr>
            <w:tcW w:w="825" w:type="dxa"/>
            <w:shd w:val="clear" w:color="auto" w:fill="F2F2F2"/>
          </w:tcPr>
          <w:p w14:paraId="7A4027A5" w14:textId="77777777" w:rsidR="00605A64" w:rsidRPr="005854C0" w:rsidRDefault="00AB2BEA">
            <w:pPr>
              <w:rPr>
                <w:rFonts w:cs="Times New Roman"/>
              </w:rPr>
            </w:pPr>
            <w:r w:rsidRPr="005854C0">
              <w:rPr>
                <w:rFonts w:cs="Times New Roman"/>
                <w:sz w:val="20"/>
              </w:rPr>
              <w:t>-25.0</w:t>
            </w:r>
          </w:p>
        </w:tc>
        <w:tc>
          <w:tcPr>
            <w:tcW w:w="825" w:type="dxa"/>
            <w:shd w:val="clear" w:color="auto" w:fill="F2F2F2"/>
          </w:tcPr>
          <w:p w14:paraId="0A3DE7B2" w14:textId="77777777" w:rsidR="00605A64" w:rsidRPr="005854C0" w:rsidRDefault="00AB2BEA">
            <w:pPr>
              <w:rPr>
                <w:rFonts w:cs="Times New Roman"/>
              </w:rPr>
            </w:pPr>
            <w:r w:rsidRPr="005854C0">
              <w:rPr>
                <w:rFonts w:cs="Times New Roman"/>
                <w:sz w:val="20"/>
              </w:rPr>
              <w:t>-25.0</w:t>
            </w:r>
          </w:p>
        </w:tc>
        <w:tc>
          <w:tcPr>
            <w:tcW w:w="825" w:type="dxa"/>
            <w:shd w:val="clear" w:color="auto" w:fill="F2F2F2"/>
          </w:tcPr>
          <w:p w14:paraId="03EE49CC" w14:textId="77777777" w:rsidR="00605A64" w:rsidRPr="005854C0" w:rsidRDefault="00AB2BEA">
            <w:pPr>
              <w:rPr>
                <w:rFonts w:cs="Times New Roman"/>
              </w:rPr>
            </w:pPr>
            <w:r w:rsidRPr="005854C0">
              <w:rPr>
                <w:rFonts w:cs="Times New Roman"/>
                <w:sz w:val="20"/>
              </w:rPr>
              <w:t>-20.0</w:t>
            </w:r>
          </w:p>
        </w:tc>
        <w:tc>
          <w:tcPr>
            <w:tcW w:w="825" w:type="dxa"/>
            <w:shd w:val="clear" w:color="auto" w:fill="F2F2F2"/>
          </w:tcPr>
          <w:p w14:paraId="6791B813" w14:textId="77777777" w:rsidR="00605A64" w:rsidRPr="005854C0" w:rsidRDefault="00AB2BEA">
            <w:pPr>
              <w:rPr>
                <w:rFonts w:cs="Times New Roman"/>
              </w:rPr>
            </w:pPr>
            <w:r w:rsidRPr="005854C0">
              <w:rPr>
                <w:rFonts w:cs="Times New Roman"/>
                <w:sz w:val="20"/>
              </w:rPr>
              <w:t>-15.0</w:t>
            </w:r>
          </w:p>
        </w:tc>
        <w:tc>
          <w:tcPr>
            <w:tcW w:w="825" w:type="dxa"/>
            <w:shd w:val="clear" w:color="auto" w:fill="F2F2F2"/>
          </w:tcPr>
          <w:p w14:paraId="5C4FAE1B" w14:textId="77777777" w:rsidR="00605A64" w:rsidRPr="005854C0" w:rsidRDefault="00AB2BEA">
            <w:pPr>
              <w:rPr>
                <w:rFonts w:cs="Times New Roman"/>
              </w:rPr>
            </w:pPr>
            <w:r w:rsidRPr="005854C0">
              <w:rPr>
                <w:rFonts w:cs="Times New Roman"/>
                <w:sz w:val="20"/>
              </w:rPr>
              <w:t>-15.0</w:t>
            </w:r>
          </w:p>
        </w:tc>
      </w:tr>
      <w:tr w:rsidR="00605A64" w:rsidRPr="005854C0" w14:paraId="3146A457" w14:textId="77777777">
        <w:trPr>
          <w:jc w:val="center"/>
        </w:trPr>
        <w:tc>
          <w:tcPr>
            <w:tcW w:w="825" w:type="dxa"/>
          </w:tcPr>
          <w:p w14:paraId="154BFE73" w14:textId="72B9B0A9" w:rsidR="00605A64" w:rsidRPr="005854C0" w:rsidRDefault="00AB2BEA">
            <w:pPr>
              <w:rPr>
                <w:rFonts w:cs="Times New Roman"/>
              </w:rPr>
            </w:pPr>
            <w:proofErr w:type="spellStart"/>
            <w:r w:rsidRPr="005854C0">
              <w:rPr>
                <w:rFonts w:cs="Times New Roman"/>
                <w:sz w:val="20"/>
              </w:rPr>
              <w:t>Dòng</w:t>
            </w:r>
            <w:proofErr w:type="spellEnd"/>
            <w:r w:rsidRPr="005854C0">
              <w:rPr>
                <w:rFonts w:cs="Times New Roman"/>
                <w:sz w:val="20"/>
              </w:rPr>
              <w:t xml:space="preserve"> </w:t>
            </w:r>
            <w:proofErr w:type="spellStart"/>
            <w:r w:rsidRPr="005854C0">
              <w:rPr>
                <w:rFonts w:cs="Times New Roman"/>
                <w:sz w:val="20"/>
              </w:rPr>
              <w:t>tiền</w:t>
            </w:r>
            <w:proofErr w:type="spellEnd"/>
            <w:r w:rsidRPr="005854C0">
              <w:rPr>
                <w:rFonts w:cs="Times New Roman"/>
                <w:sz w:val="20"/>
              </w:rPr>
              <w:t xml:space="preserve"> </w:t>
            </w:r>
            <w:proofErr w:type="spellStart"/>
            <w:r w:rsidRPr="005854C0">
              <w:rPr>
                <w:rFonts w:cs="Times New Roman"/>
                <w:sz w:val="20"/>
              </w:rPr>
              <w:t>Tự</w:t>
            </w:r>
            <w:proofErr w:type="spellEnd"/>
            <w:r w:rsidRPr="005854C0">
              <w:rPr>
                <w:rFonts w:cs="Times New Roman"/>
                <w:sz w:val="20"/>
              </w:rPr>
              <w:t xml:space="preserve"> do</w:t>
            </w:r>
          </w:p>
        </w:tc>
        <w:tc>
          <w:tcPr>
            <w:tcW w:w="825" w:type="dxa"/>
          </w:tcPr>
          <w:p w14:paraId="1F6D4118" w14:textId="23E36D55" w:rsidR="00605A64" w:rsidRPr="005854C0" w:rsidRDefault="00AB2BEA">
            <w:pPr>
              <w:rPr>
                <w:rFonts w:cs="Times New Roman"/>
              </w:rPr>
            </w:pPr>
            <w:r w:rsidRPr="005854C0">
              <w:rPr>
                <w:rFonts w:cs="Times New Roman"/>
                <w:sz w:val="20"/>
              </w:rPr>
              <w:t>-22.6</w:t>
            </w:r>
          </w:p>
        </w:tc>
        <w:tc>
          <w:tcPr>
            <w:tcW w:w="825" w:type="dxa"/>
          </w:tcPr>
          <w:p w14:paraId="3D66FBDA" w14:textId="2551B395" w:rsidR="00605A64" w:rsidRPr="005854C0" w:rsidRDefault="00AB2BEA">
            <w:pPr>
              <w:rPr>
                <w:rFonts w:cs="Times New Roman"/>
              </w:rPr>
            </w:pPr>
            <w:r w:rsidRPr="005854C0">
              <w:rPr>
                <w:rFonts w:cs="Times New Roman"/>
                <w:sz w:val="20"/>
              </w:rPr>
              <w:t>-20.0</w:t>
            </w:r>
          </w:p>
        </w:tc>
        <w:tc>
          <w:tcPr>
            <w:tcW w:w="825" w:type="dxa"/>
          </w:tcPr>
          <w:p w14:paraId="32D8B4A3" w14:textId="56EBEE31" w:rsidR="00605A64" w:rsidRPr="005854C0" w:rsidRDefault="00AB2BEA">
            <w:pPr>
              <w:rPr>
                <w:rFonts w:cs="Times New Roman"/>
              </w:rPr>
            </w:pPr>
            <w:r w:rsidRPr="005854C0">
              <w:rPr>
                <w:rFonts w:cs="Times New Roman"/>
                <w:sz w:val="20"/>
              </w:rPr>
              <w:t>-13.0</w:t>
            </w:r>
          </w:p>
        </w:tc>
        <w:tc>
          <w:tcPr>
            <w:tcW w:w="825" w:type="dxa"/>
          </w:tcPr>
          <w:p w14:paraId="3E968DE8" w14:textId="73E28BA6" w:rsidR="00605A64" w:rsidRPr="005854C0" w:rsidRDefault="00AB2BEA">
            <w:pPr>
              <w:rPr>
                <w:rFonts w:cs="Times New Roman"/>
              </w:rPr>
            </w:pPr>
            <w:r w:rsidRPr="005854C0">
              <w:rPr>
                <w:rFonts w:cs="Times New Roman"/>
                <w:sz w:val="20"/>
              </w:rPr>
              <w:t>-6.4</w:t>
            </w:r>
          </w:p>
        </w:tc>
        <w:tc>
          <w:tcPr>
            <w:tcW w:w="825" w:type="dxa"/>
          </w:tcPr>
          <w:p w14:paraId="30CEDC11" w14:textId="07424B31" w:rsidR="00605A64" w:rsidRPr="005854C0" w:rsidRDefault="00AB2BEA">
            <w:pPr>
              <w:rPr>
                <w:rFonts w:cs="Times New Roman"/>
              </w:rPr>
            </w:pPr>
            <w:r w:rsidRPr="005854C0">
              <w:rPr>
                <w:rFonts w:cs="Times New Roman"/>
                <w:sz w:val="20"/>
              </w:rPr>
              <w:t>-5.8</w:t>
            </w:r>
          </w:p>
        </w:tc>
        <w:tc>
          <w:tcPr>
            <w:tcW w:w="825" w:type="dxa"/>
          </w:tcPr>
          <w:p w14:paraId="0ADD4967" w14:textId="02708E5C" w:rsidR="00605A64" w:rsidRPr="005854C0" w:rsidRDefault="00AB2BEA">
            <w:pPr>
              <w:rPr>
                <w:rFonts w:cs="Times New Roman"/>
              </w:rPr>
            </w:pPr>
            <w:r w:rsidRPr="005854C0">
              <w:rPr>
                <w:rFonts w:cs="Times New Roman"/>
                <w:sz w:val="20"/>
              </w:rPr>
              <w:t>-14.8</w:t>
            </w:r>
          </w:p>
        </w:tc>
        <w:tc>
          <w:tcPr>
            <w:tcW w:w="825" w:type="dxa"/>
          </w:tcPr>
          <w:p w14:paraId="6655A3FF" w14:textId="576EB319" w:rsidR="00605A64" w:rsidRPr="005854C0" w:rsidRDefault="00AB2BEA">
            <w:pPr>
              <w:rPr>
                <w:rFonts w:cs="Times New Roman"/>
              </w:rPr>
            </w:pPr>
            <w:r w:rsidRPr="005854C0">
              <w:rPr>
                <w:rFonts w:cs="Times New Roman"/>
                <w:sz w:val="20"/>
              </w:rPr>
              <w:t>-13.8</w:t>
            </w:r>
          </w:p>
        </w:tc>
        <w:tc>
          <w:tcPr>
            <w:tcW w:w="825" w:type="dxa"/>
          </w:tcPr>
          <w:p w14:paraId="7E815496" w14:textId="569C1297" w:rsidR="00605A64" w:rsidRPr="005854C0" w:rsidRDefault="00AB2BEA">
            <w:pPr>
              <w:rPr>
                <w:rFonts w:cs="Times New Roman"/>
              </w:rPr>
            </w:pPr>
            <w:r w:rsidRPr="005854C0">
              <w:rPr>
                <w:rFonts w:cs="Times New Roman"/>
                <w:sz w:val="20"/>
              </w:rPr>
              <w:t>-7.8</w:t>
            </w:r>
          </w:p>
        </w:tc>
        <w:tc>
          <w:tcPr>
            <w:tcW w:w="825" w:type="dxa"/>
          </w:tcPr>
          <w:p w14:paraId="4296EE5C" w14:textId="6636CD17" w:rsidR="00605A64" w:rsidRPr="005854C0" w:rsidRDefault="00AB2BEA">
            <w:pPr>
              <w:rPr>
                <w:rFonts w:cs="Times New Roman"/>
              </w:rPr>
            </w:pPr>
            <w:r w:rsidRPr="005854C0">
              <w:rPr>
                <w:rFonts w:cs="Times New Roman"/>
                <w:sz w:val="20"/>
              </w:rPr>
              <w:t>-1.8</w:t>
            </w:r>
          </w:p>
        </w:tc>
        <w:tc>
          <w:tcPr>
            <w:tcW w:w="825" w:type="dxa"/>
          </w:tcPr>
          <w:p w14:paraId="3343209B" w14:textId="04F29D7A" w:rsidR="00605A64" w:rsidRPr="005854C0" w:rsidRDefault="00AB2BEA">
            <w:pPr>
              <w:rPr>
                <w:rFonts w:cs="Times New Roman"/>
              </w:rPr>
            </w:pPr>
            <w:r w:rsidRPr="005854C0">
              <w:rPr>
                <w:rFonts w:cs="Times New Roman"/>
                <w:sz w:val="20"/>
              </w:rPr>
              <w:t>-0.8</w:t>
            </w:r>
          </w:p>
        </w:tc>
      </w:tr>
      <w:tr w:rsidR="00605A64" w:rsidRPr="005854C0" w14:paraId="3C7AC052" w14:textId="77777777">
        <w:trPr>
          <w:jc w:val="center"/>
        </w:trPr>
        <w:tc>
          <w:tcPr>
            <w:tcW w:w="825" w:type="dxa"/>
            <w:shd w:val="clear" w:color="auto" w:fill="F2F2F2"/>
          </w:tcPr>
          <w:p w14:paraId="7E1B62C3" w14:textId="33344ADA" w:rsidR="00605A64" w:rsidRPr="005854C0" w:rsidRDefault="00AB2BEA">
            <w:pPr>
              <w:rPr>
                <w:rFonts w:cs="Times New Roman"/>
              </w:rPr>
            </w:pPr>
            <w:proofErr w:type="spellStart"/>
            <w:r w:rsidRPr="005854C0">
              <w:rPr>
                <w:rFonts w:cs="Times New Roman"/>
                <w:sz w:val="20"/>
              </w:rPr>
              <w:t>Dòng</w:t>
            </w:r>
            <w:proofErr w:type="spellEnd"/>
            <w:r w:rsidRPr="005854C0">
              <w:rPr>
                <w:rFonts w:cs="Times New Roman"/>
                <w:sz w:val="20"/>
              </w:rPr>
              <w:t xml:space="preserve"> </w:t>
            </w:r>
            <w:proofErr w:type="spellStart"/>
            <w:r w:rsidRPr="005854C0">
              <w:rPr>
                <w:rFonts w:cs="Times New Roman"/>
                <w:sz w:val="20"/>
              </w:rPr>
              <w:t>tiền</w:t>
            </w:r>
            <w:proofErr w:type="spellEnd"/>
            <w:r w:rsidRPr="005854C0">
              <w:rPr>
                <w:rFonts w:cs="Times New Roman"/>
                <w:sz w:val="20"/>
              </w:rPr>
              <w:t xml:space="preserve"> </w:t>
            </w:r>
            <w:proofErr w:type="spellStart"/>
            <w:r w:rsidRPr="005854C0">
              <w:rPr>
                <w:rFonts w:cs="Times New Roman"/>
                <w:sz w:val="20"/>
              </w:rPr>
              <w:t>Tự</w:t>
            </w:r>
            <w:proofErr w:type="spellEnd"/>
            <w:r w:rsidRPr="005854C0">
              <w:rPr>
                <w:rFonts w:cs="Times New Roman"/>
                <w:sz w:val="20"/>
              </w:rPr>
              <w:t xml:space="preserve"> do </w:t>
            </w:r>
            <w:proofErr w:type="spellStart"/>
            <w:r w:rsidRPr="005854C0">
              <w:rPr>
                <w:rFonts w:cs="Times New Roman"/>
                <w:sz w:val="20"/>
              </w:rPr>
              <w:t>tích</w:t>
            </w:r>
            <w:proofErr w:type="spellEnd"/>
            <w:r w:rsidRPr="005854C0">
              <w:rPr>
                <w:rFonts w:cs="Times New Roman"/>
                <w:sz w:val="20"/>
              </w:rPr>
              <w:t xml:space="preserve"> </w:t>
            </w:r>
            <w:proofErr w:type="spellStart"/>
            <w:r w:rsidRPr="005854C0">
              <w:rPr>
                <w:rFonts w:cs="Times New Roman"/>
                <w:sz w:val="20"/>
              </w:rPr>
              <w:t>lũy</w:t>
            </w:r>
            <w:proofErr w:type="spellEnd"/>
          </w:p>
        </w:tc>
        <w:tc>
          <w:tcPr>
            <w:tcW w:w="825" w:type="dxa"/>
            <w:shd w:val="clear" w:color="auto" w:fill="F2F2F2"/>
          </w:tcPr>
          <w:p w14:paraId="7BA8C5C7" w14:textId="3CB007DD" w:rsidR="00605A64" w:rsidRPr="005854C0" w:rsidRDefault="00AB2BEA">
            <w:pPr>
              <w:rPr>
                <w:rFonts w:cs="Times New Roman"/>
              </w:rPr>
            </w:pPr>
            <w:r w:rsidRPr="005854C0">
              <w:rPr>
                <w:rFonts w:cs="Times New Roman"/>
                <w:sz w:val="20"/>
              </w:rPr>
              <w:t>-22.6</w:t>
            </w:r>
          </w:p>
        </w:tc>
        <w:tc>
          <w:tcPr>
            <w:tcW w:w="825" w:type="dxa"/>
            <w:shd w:val="clear" w:color="auto" w:fill="F2F2F2"/>
          </w:tcPr>
          <w:p w14:paraId="14B855B6" w14:textId="1ED05883" w:rsidR="00605A64" w:rsidRPr="005854C0" w:rsidRDefault="00AB2BEA">
            <w:pPr>
              <w:rPr>
                <w:rFonts w:cs="Times New Roman"/>
              </w:rPr>
            </w:pPr>
            <w:r w:rsidRPr="005854C0">
              <w:rPr>
                <w:rFonts w:cs="Times New Roman"/>
                <w:sz w:val="20"/>
              </w:rPr>
              <w:t>-42.6</w:t>
            </w:r>
          </w:p>
        </w:tc>
        <w:tc>
          <w:tcPr>
            <w:tcW w:w="825" w:type="dxa"/>
            <w:shd w:val="clear" w:color="auto" w:fill="F2F2F2"/>
          </w:tcPr>
          <w:p w14:paraId="7EBCE8AD" w14:textId="6D5B1273" w:rsidR="00605A64" w:rsidRPr="005854C0" w:rsidRDefault="00AB2BEA">
            <w:pPr>
              <w:rPr>
                <w:rFonts w:cs="Times New Roman"/>
              </w:rPr>
            </w:pPr>
            <w:r w:rsidRPr="005854C0">
              <w:rPr>
                <w:rFonts w:cs="Times New Roman"/>
                <w:sz w:val="20"/>
              </w:rPr>
              <w:t>-55.6</w:t>
            </w:r>
          </w:p>
        </w:tc>
        <w:tc>
          <w:tcPr>
            <w:tcW w:w="825" w:type="dxa"/>
            <w:shd w:val="clear" w:color="auto" w:fill="F2F2F2"/>
          </w:tcPr>
          <w:p w14:paraId="30373294" w14:textId="74E9ABE6" w:rsidR="00605A64" w:rsidRPr="005854C0" w:rsidRDefault="00AB2BEA">
            <w:pPr>
              <w:rPr>
                <w:rFonts w:cs="Times New Roman"/>
              </w:rPr>
            </w:pPr>
            <w:r w:rsidRPr="005854C0">
              <w:rPr>
                <w:rFonts w:cs="Times New Roman"/>
                <w:sz w:val="20"/>
              </w:rPr>
              <w:t>-62.0</w:t>
            </w:r>
          </w:p>
        </w:tc>
        <w:tc>
          <w:tcPr>
            <w:tcW w:w="825" w:type="dxa"/>
            <w:shd w:val="clear" w:color="auto" w:fill="F2F2F2"/>
          </w:tcPr>
          <w:p w14:paraId="509C29D0" w14:textId="6905169A" w:rsidR="00605A64" w:rsidRPr="005854C0" w:rsidRDefault="00AB2BEA">
            <w:pPr>
              <w:rPr>
                <w:rFonts w:cs="Times New Roman"/>
              </w:rPr>
            </w:pPr>
            <w:r w:rsidRPr="005854C0">
              <w:rPr>
                <w:rFonts w:cs="Times New Roman"/>
                <w:sz w:val="20"/>
              </w:rPr>
              <w:t>-67.8</w:t>
            </w:r>
          </w:p>
        </w:tc>
        <w:tc>
          <w:tcPr>
            <w:tcW w:w="825" w:type="dxa"/>
            <w:shd w:val="clear" w:color="auto" w:fill="F2F2F2"/>
          </w:tcPr>
          <w:p w14:paraId="11FCE66F" w14:textId="6DE16155" w:rsidR="00605A64" w:rsidRPr="005854C0" w:rsidRDefault="00AB2BEA">
            <w:pPr>
              <w:rPr>
                <w:rFonts w:cs="Times New Roman"/>
              </w:rPr>
            </w:pPr>
            <w:r w:rsidRPr="005854C0">
              <w:rPr>
                <w:rFonts w:cs="Times New Roman"/>
                <w:sz w:val="20"/>
              </w:rPr>
              <w:t>-82.6</w:t>
            </w:r>
          </w:p>
        </w:tc>
        <w:tc>
          <w:tcPr>
            <w:tcW w:w="825" w:type="dxa"/>
            <w:shd w:val="clear" w:color="auto" w:fill="F2F2F2"/>
          </w:tcPr>
          <w:p w14:paraId="2E20E9F2" w14:textId="4F68BC1C" w:rsidR="00605A64" w:rsidRPr="005854C0" w:rsidRDefault="00AB2BEA">
            <w:pPr>
              <w:rPr>
                <w:rFonts w:cs="Times New Roman"/>
              </w:rPr>
            </w:pPr>
            <w:r w:rsidRPr="005854C0">
              <w:rPr>
                <w:rFonts w:cs="Times New Roman"/>
                <w:sz w:val="20"/>
              </w:rPr>
              <w:t>-96.4</w:t>
            </w:r>
          </w:p>
        </w:tc>
        <w:tc>
          <w:tcPr>
            <w:tcW w:w="825" w:type="dxa"/>
            <w:shd w:val="clear" w:color="auto" w:fill="F2F2F2"/>
          </w:tcPr>
          <w:p w14:paraId="3FBBB68A" w14:textId="6A4D22E5" w:rsidR="00605A64" w:rsidRPr="005854C0" w:rsidRDefault="00AB2BEA">
            <w:pPr>
              <w:rPr>
                <w:rFonts w:cs="Times New Roman"/>
              </w:rPr>
            </w:pPr>
            <w:r w:rsidRPr="005854C0">
              <w:rPr>
                <w:rFonts w:cs="Times New Roman"/>
                <w:sz w:val="20"/>
              </w:rPr>
              <w:t>-104.2</w:t>
            </w:r>
          </w:p>
        </w:tc>
        <w:tc>
          <w:tcPr>
            <w:tcW w:w="825" w:type="dxa"/>
            <w:shd w:val="clear" w:color="auto" w:fill="F2F2F2"/>
          </w:tcPr>
          <w:p w14:paraId="1F56ACDE" w14:textId="45220213" w:rsidR="00605A64" w:rsidRPr="005854C0" w:rsidRDefault="00AB2BEA">
            <w:pPr>
              <w:rPr>
                <w:rFonts w:cs="Times New Roman"/>
              </w:rPr>
            </w:pPr>
            <w:r w:rsidRPr="005854C0">
              <w:rPr>
                <w:rFonts w:cs="Times New Roman"/>
                <w:sz w:val="20"/>
              </w:rPr>
              <w:t>-106.0</w:t>
            </w:r>
          </w:p>
        </w:tc>
        <w:tc>
          <w:tcPr>
            <w:tcW w:w="825" w:type="dxa"/>
            <w:shd w:val="clear" w:color="auto" w:fill="F2F2F2"/>
          </w:tcPr>
          <w:p w14:paraId="5B32873B" w14:textId="24C16ED8" w:rsidR="00605A64" w:rsidRPr="005854C0" w:rsidRDefault="00AB2BEA">
            <w:pPr>
              <w:rPr>
                <w:rFonts w:cs="Times New Roman"/>
              </w:rPr>
            </w:pPr>
            <w:r w:rsidRPr="005854C0">
              <w:rPr>
                <w:rFonts w:cs="Times New Roman"/>
                <w:sz w:val="20"/>
              </w:rPr>
              <w:t>-106.8</w:t>
            </w:r>
          </w:p>
        </w:tc>
      </w:tr>
    </w:tbl>
    <w:p w14:paraId="4C30D41E" w14:textId="6B840E89"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B) </w:t>
      </w:r>
      <w:proofErr w:type="spellStart"/>
      <w:r w:rsidRPr="005854C0">
        <w:rPr>
          <w:rFonts w:ascii="Times New Roman" w:hAnsi="Times New Roman" w:cs="Times New Roman"/>
        </w:rPr>
        <w:t>Phân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tích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chỉ</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số</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tài</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chính</w:t>
      </w:r>
      <w:proofErr w:type="spellEnd"/>
      <w:r w:rsidRPr="005854C0">
        <w:rPr>
          <w:rFonts w:ascii="Times New Roman" w:hAnsi="Times New Roman" w:cs="Times New Roman"/>
        </w:rPr>
        <w:t>:</w:t>
      </w:r>
    </w:p>
    <w:p w14:paraId="0F7483EC" w14:textId="77777777" w:rsidR="00605A64" w:rsidRPr="005854C0" w:rsidRDefault="00AB2BEA">
      <w:pPr>
        <w:rPr>
          <w:rFonts w:cs="Times New Roman"/>
        </w:rPr>
      </w:pPr>
      <w:proofErr w:type="spellStart"/>
      <w:r w:rsidRPr="005854C0">
        <w:rPr>
          <w:rFonts w:cs="Times New Roman"/>
          <w:b/>
        </w:rPr>
        <w:t>Chỉ</w:t>
      </w:r>
      <w:proofErr w:type="spellEnd"/>
      <w:r w:rsidRPr="005854C0">
        <w:rPr>
          <w:rFonts w:cs="Times New Roman"/>
          <w:b/>
        </w:rPr>
        <w:t xml:space="preserve"> </w:t>
      </w:r>
      <w:proofErr w:type="spellStart"/>
      <w:r w:rsidRPr="005854C0">
        <w:rPr>
          <w:rFonts w:cs="Times New Roman"/>
          <w:b/>
        </w:rPr>
        <w:t>số</w:t>
      </w:r>
      <w:proofErr w:type="spellEnd"/>
      <w:r w:rsidRPr="005854C0">
        <w:rPr>
          <w:rFonts w:cs="Times New Roman"/>
          <w:b/>
        </w:rPr>
        <w:t xml:space="preserve"> </w:t>
      </w:r>
      <w:proofErr w:type="spellStart"/>
      <w:r w:rsidRPr="005854C0">
        <w:rPr>
          <w:rFonts w:cs="Times New Roman"/>
          <w:b/>
        </w:rPr>
        <w:t>hiệu</w:t>
      </w:r>
      <w:proofErr w:type="spellEnd"/>
      <w:r w:rsidRPr="005854C0">
        <w:rPr>
          <w:rFonts w:cs="Times New Roman"/>
          <w:b/>
        </w:rPr>
        <w:t xml:space="preserve"> </w:t>
      </w:r>
      <w:proofErr w:type="spellStart"/>
      <w:r w:rsidRPr="005854C0">
        <w:rPr>
          <w:rFonts w:cs="Times New Roman"/>
          <w:b/>
        </w:rPr>
        <w:t>suất</w:t>
      </w:r>
      <w:proofErr w:type="spellEnd"/>
      <w:r w:rsidRPr="005854C0">
        <w:rPr>
          <w:rFonts w:cs="Times New Roman"/>
          <w:b/>
        </w:rPr>
        <w:t xml:space="preserve"> </w:t>
      </w:r>
      <w:proofErr w:type="spellStart"/>
      <w:r w:rsidRPr="005854C0">
        <w:rPr>
          <w:rFonts w:cs="Times New Roman"/>
          <w:b/>
        </w:rPr>
        <w:t>chính</w:t>
      </w:r>
      <w:proofErr w:type="spellEnd"/>
      <w:r w:rsidRPr="005854C0">
        <w:rPr>
          <w:rFonts w:cs="Times New Roman"/>
          <w:b/>
        </w:rPr>
        <w:t>:</w:t>
      </w:r>
    </w:p>
    <w:p w14:paraId="03F59BC7" w14:textId="4813B1CC" w:rsidR="00605A64" w:rsidRPr="005854C0" w:rsidRDefault="00AB2BEA">
      <w:pPr>
        <w:pStyle w:val="ListBullet"/>
        <w:rPr>
          <w:rFonts w:cs="Times New Roman"/>
        </w:rPr>
      </w:pPr>
      <w:r w:rsidRPr="005854C0">
        <w:rPr>
          <w:rFonts w:cs="Times New Roman"/>
        </w:rPr>
        <w:t xml:space="preserve">NPV @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lệ</w:t>
      </w:r>
      <w:proofErr w:type="spellEnd"/>
      <w:r w:rsidRPr="005854C0">
        <w:rPr>
          <w:rFonts w:cs="Times New Roman"/>
        </w:rPr>
        <w:t xml:space="preserve"> </w:t>
      </w:r>
      <w:proofErr w:type="spellStart"/>
      <w:r w:rsidRPr="005854C0">
        <w:rPr>
          <w:rFonts w:cs="Times New Roman"/>
        </w:rPr>
        <w:t>chiết</w:t>
      </w:r>
      <w:proofErr w:type="spellEnd"/>
      <w:r w:rsidRPr="005854C0">
        <w:rPr>
          <w:rFonts w:cs="Times New Roman"/>
        </w:rPr>
        <w:t xml:space="preserve"> </w:t>
      </w:r>
      <w:proofErr w:type="spellStart"/>
      <w:r w:rsidRPr="005854C0">
        <w:rPr>
          <w:rFonts w:cs="Times New Roman"/>
        </w:rPr>
        <w:t>khấu</w:t>
      </w:r>
      <w:proofErr w:type="spellEnd"/>
      <w:r w:rsidRPr="005854C0">
        <w:rPr>
          <w:rFonts w:cs="Times New Roman"/>
        </w:rPr>
        <w:t xml:space="preserve"> 10%: 165 t VN</w:t>
      </w:r>
    </w:p>
    <w:p w14:paraId="0065C6C3" w14:textId="1C9A2CD7" w:rsidR="00605A64" w:rsidRPr="005854C0" w:rsidRDefault="00AB2BEA">
      <w:pPr>
        <w:pStyle w:val="ListBullet"/>
        <w:rPr>
          <w:rFonts w:cs="Times New Roman"/>
        </w:rPr>
      </w:pPr>
      <w:r w:rsidRPr="005854C0">
        <w:rPr>
          <w:rFonts w:cs="Times New Roman"/>
        </w:rPr>
        <w:t>IRR (Internal Rate of Return): 26.5%</w:t>
      </w:r>
    </w:p>
    <w:p w14:paraId="5B86D36C" w14:textId="4154EB80" w:rsidR="00605A64" w:rsidRPr="005854C0" w:rsidRDefault="00AB2BEA">
      <w:pPr>
        <w:pStyle w:val="ListBullet"/>
        <w:rPr>
          <w:rFonts w:cs="Times New Roman"/>
        </w:rPr>
      </w:pPr>
      <w:r w:rsidRPr="005854C0">
        <w:rPr>
          <w:rFonts w:cs="Times New Roman"/>
        </w:rPr>
        <w:t>MIRR (Modified IRR): 22.8%</w:t>
      </w:r>
    </w:p>
    <w:p w14:paraId="5E69B2FF" w14:textId="06B401D4" w:rsidR="00605A64" w:rsidRPr="005854C0" w:rsidRDefault="00AB2BEA">
      <w:pPr>
        <w:pStyle w:val="ListBullet"/>
        <w:rPr>
          <w:rFonts w:cs="Times New Roman"/>
        </w:rPr>
      </w:pP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gian</w:t>
      </w:r>
      <w:proofErr w:type="spellEnd"/>
      <w:r w:rsidRPr="005854C0">
        <w:rPr>
          <w:rFonts w:cs="Times New Roman"/>
        </w:rPr>
        <w:t xml:space="preserve"> </w:t>
      </w:r>
      <w:proofErr w:type="spellStart"/>
      <w:r w:rsidRPr="005854C0">
        <w:rPr>
          <w:rFonts w:cs="Times New Roman"/>
        </w:rPr>
        <w:t>hoàn</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 xml:space="preserve">: 7.2 </w:t>
      </w:r>
      <w:proofErr w:type="spellStart"/>
      <w:r w:rsidRPr="005854C0">
        <w:rPr>
          <w:rFonts w:cs="Times New Roman"/>
        </w:rPr>
        <w:t>năm</w:t>
      </w:r>
      <w:proofErr w:type="spellEnd"/>
      <w:r w:rsidRPr="005854C0">
        <w:rPr>
          <w:rFonts w:cs="Times New Roman"/>
        </w:rPr>
        <w:t xml:space="preserve"> (</w:t>
      </w:r>
      <w:proofErr w:type="spellStart"/>
      <w:r w:rsidRPr="005854C0">
        <w:rPr>
          <w:rFonts w:cs="Times New Roman"/>
        </w:rPr>
        <w:t>từ</w:t>
      </w:r>
      <w:proofErr w:type="spellEnd"/>
      <w:r w:rsidRPr="005854C0">
        <w:rPr>
          <w:rFonts w:cs="Times New Roman"/>
        </w:rPr>
        <w:t xml:space="preserve"> </w:t>
      </w:r>
      <w:proofErr w:type="spellStart"/>
      <w:r w:rsidRPr="005854C0">
        <w:rPr>
          <w:rFonts w:cs="Times New Roman"/>
        </w:rPr>
        <w:t>năm</w:t>
      </w:r>
      <w:proofErr w:type="spellEnd"/>
      <w:r w:rsidRPr="005854C0">
        <w:rPr>
          <w:rFonts w:cs="Times New Roman"/>
        </w:rPr>
        <w:t xml:space="preserve"> 2026)</w:t>
      </w:r>
    </w:p>
    <w:p w14:paraId="1804C3EB" w14:textId="7A6B5CFA" w:rsidR="00605A64" w:rsidRPr="005854C0" w:rsidRDefault="00AB2BEA">
      <w:pPr>
        <w:pStyle w:val="ListBullet"/>
        <w:rPr>
          <w:rFonts w:cs="Times New Roman"/>
        </w:rPr>
      </w:pP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gian</w:t>
      </w:r>
      <w:proofErr w:type="spellEnd"/>
      <w:r w:rsidRPr="005854C0">
        <w:rPr>
          <w:rFonts w:cs="Times New Roman"/>
        </w:rPr>
        <w:t xml:space="preserve"> </w:t>
      </w:r>
      <w:proofErr w:type="spellStart"/>
      <w:r w:rsidRPr="005854C0">
        <w:rPr>
          <w:rFonts w:cs="Times New Roman"/>
        </w:rPr>
        <w:t>hoàn</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 xml:space="preserve"> </w:t>
      </w:r>
      <w:proofErr w:type="spellStart"/>
      <w:r w:rsidRPr="005854C0">
        <w:rPr>
          <w:rFonts w:cs="Times New Roman"/>
        </w:rPr>
        <w:t>chiết</w:t>
      </w:r>
      <w:proofErr w:type="spellEnd"/>
      <w:r w:rsidRPr="005854C0">
        <w:rPr>
          <w:rFonts w:cs="Times New Roman"/>
        </w:rPr>
        <w:t xml:space="preserve"> </w:t>
      </w:r>
      <w:proofErr w:type="spellStart"/>
      <w:r w:rsidRPr="005854C0">
        <w:rPr>
          <w:rFonts w:cs="Times New Roman"/>
        </w:rPr>
        <w:t>khấu</w:t>
      </w:r>
      <w:proofErr w:type="spellEnd"/>
      <w:r w:rsidRPr="005854C0">
        <w:rPr>
          <w:rFonts w:cs="Times New Roman"/>
        </w:rPr>
        <w:t xml:space="preserve">: 8.9 </w:t>
      </w:r>
      <w:proofErr w:type="spellStart"/>
      <w:r w:rsidRPr="005854C0">
        <w:rPr>
          <w:rFonts w:cs="Times New Roman"/>
        </w:rPr>
        <w:t>năm</w:t>
      </w:r>
      <w:proofErr w:type="spellEnd"/>
    </w:p>
    <w:p w14:paraId="09DCDBB3" w14:textId="7FB729C0" w:rsidR="00605A64" w:rsidRPr="005854C0" w:rsidRDefault="00AB2BEA">
      <w:pPr>
        <w:pStyle w:val="ListBullet"/>
        <w:rPr>
          <w:rFonts w:cs="Times New Roman"/>
        </w:rPr>
      </w:pPr>
      <w:proofErr w:type="spellStart"/>
      <w:r w:rsidRPr="005854C0">
        <w:rPr>
          <w:rFonts w:cs="Times New Roman"/>
        </w:rPr>
        <w:t>Chỉ</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w:t>
      </w:r>
      <w:proofErr w:type="spellStart"/>
      <w:r w:rsidRPr="005854C0">
        <w:rPr>
          <w:rFonts w:cs="Times New Roman"/>
        </w:rPr>
        <w:t>lợi</w:t>
      </w:r>
      <w:proofErr w:type="spellEnd"/>
      <w:r w:rsidRPr="005854C0">
        <w:rPr>
          <w:rFonts w:cs="Times New Roman"/>
        </w:rPr>
        <w:t xml:space="preserve"> </w:t>
      </w:r>
      <w:proofErr w:type="spellStart"/>
      <w:r w:rsidRPr="005854C0">
        <w:rPr>
          <w:rFonts w:cs="Times New Roman"/>
        </w:rPr>
        <w:t>nhuận</w:t>
      </w:r>
      <w:proofErr w:type="spellEnd"/>
      <w:r w:rsidRPr="005854C0">
        <w:rPr>
          <w:rFonts w:cs="Times New Roman"/>
        </w:rPr>
        <w:t>: 1.66</w:t>
      </w:r>
    </w:p>
    <w:p w14:paraId="78E526E2" w14:textId="77777777" w:rsidR="00605A64" w:rsidRPr="005854C0" w:rsidRDefault="00AB2BEA">
      <w:pPr>
        <w:rPr>
          <w:rFonts w:cs="Times New Roman"/>
        </w:rPr>
      </w:pPr>
      <w:proofErr w:type="spellStart"/>
      <w:r w:rsidRPr="005854C0">
        <w:rPr>
          <w:rFonts w:cs="Times New Roman"/>
          <w:b/>
        </w:rPr>
        <w:t>Phân</w:t>
      </w:r>
      <w:proofErr w:type="spellEnd"/>
      <w:r w:rsidRPr="005854C0">
        <w:rPr>
          <w:rFonts w:cs="Times New Roman"/>
          <w:b/>
        </w:rPr>
        <w:t xml:space="preserve"> </w:t>
      </w:r>
      <w:proofErr w:type="spellStart"/>
      <w:r w:rsidRPr="005854C0">
        <w:rPr>
          <w:rFonts w:cs="Times New Roman"/>
          <w:b/>
        </w:rPr>
        <w:t>tích</w:t>
      </w:r>
      <w:proofErr w:type="spellEnd"/>
      <w:r w:rsidRPr="005854C0">
        <w:rPr>
          <w:rFonts w:cs="Times New Roman"/>
          <w:b/>
        </w:rPr>
        <w:t xml:space="preserve"> </w:t>
      </w:r>
      <w:proofErr w:type="spellStart"/>
      <w:r w:rsidRPr="005854C0">
        <w:rPr>
          <w:rFonts w:cs="Times New Roman"/>
          <w:b/>
        </w:rPr>
        <w:t>độ</w:t>
      </w:r>
      <w:proofErr w:type="spellEnd"/>
      <w:r w:rsidRPr="005854C0">
        <w:rPr>
          <w:rFonts w:cs="Times New Roman"/>
          <w:b/>
        </w:rPr>
        <w:t xml:space="preserve"> </w:t>
      </w:r>
      <w:proofErr w:type="spellStart"/>
      <w:r w:rsidRPr="005854C0">
        <w:rPr>
          <w:rFonts w:cs="Times New Roman"/>
          <w:b/>
        </w:rPr>
        <w:t>nhạy</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2BC2A44A" w14:textId="77777777">
        <w:trPr>
          <w:jc w:val="center"/>
        </w:trPr>
        <w:tc>
          <w:tcPr>
            <w:tcW w:w="1814" w:type="dxa"/>
            <w:shd w:val="clear" w:color="auto" w:fill="4472C4"/>
          </w:tcPr>
          <w:p w14:paraId="0A11A989" w14:textId="77777777" w:rsidR="00605A64" w:rsidRPr="005854C0" w:rsidRDefault="00AB2BEA">
            <w:pPr>
              <w:jc w:val="center"/>
              <w:rPr>
                <w:rFonts w:cs="Times New Roman"/>
              </w:rPr>
            </w:pPr>
            <w:proofErr w:type="spellStart"/>
            <w:r w:rsidRPr="005854C0">
              <w:rPr>
                <w:rFonts w:cs="Times New Roman"/>
                <w:b/>
                <w:color w:val="FFFFFF"/>
                <w:sz w:val="22"/>
              </w:rPr>
              <w:t>Tình</w:t>
            </w:r>
            <w:proofErr w:type="spellEnd"/>
            <w:r w:rsidRPr="005854C0">
              <w:rPr>
                <w:rFonts w:cs="Times New Roman"/>
                <w:b/>
                <w:color w:val="FFFFFF"/>
                <w:sz w:val="22"/>
              </w:rPr>
              <w:t xml:space="preserve"> </w:t>
            </w:r>
            <w:proofErr w:type="spellStart"/>
            <w:r w:rsidRPr="005854C0">
              <w:rPr>
                <w:rFonts w:cs="Times New Roman"/>
                <w:b/>
                <w:color w:val="FFFFFF"/>
                <w:sz w:val="22"/>
              </w:rPr>
              <w:t>huống</w:t>
            </w:r>
            <w:proofErr w:type="spellEnd"/>
          </w:p>
        </w:tc>
        <w:tc>
          <w:tcPr>
            <w:tcW w:w="1814" w:type="dxa"/>
            <w:shd w:val="clear" w:color="auto" w:fill="4472C4"/>
          </w:tcPr>
          <w:p w14:paraId="62A1A2F1" w14:textId="77777777" w:rsidR="00605A64" w:rsidRPr="005854C0" w:rsidRDefault="00AB2BEA">
            <w:pPr>
              <w:jc w:val="center"/>
              <w:rPr>
                <w:rFonts w:cs="Times New Roman"/>
              </w:rPr>
            </w:pPr>
            <w:r w:rsidRPr="005854C0">
              <w:rPr>
                <w:rFonts w:cs="Times New Roman"/>
                <w:b/>
                <w:color w:val="FFFFFF"/>
                <w:sz w:val="22"/>
              </w:rPr>
              <w:t xml:space="preserve">Thay </w:t>
            </w:r>
            <w:proofErr w:type="spellStart"/>
            <w:r w:rsidRPr="005854C0">
              <w:rPr>
                <w:rFonts w:cs="Times New Roman"/>
                <w:b/>
                <w:color w:val="FFFFFF"/>
                <w:sz w:val="22"/>
              </w:rPr>
              <w:t>đổi</w:t>
            </w:r>
            <w:proofErr w:type="spellEnd"/>
            <w:r w:rsidRPr="005854C0">
              <w:rPr>
                <w:rFonts w:cs="Times New Roman"/>
                <w:b/>
                <w:color w:val="FFFFFF"/>
                <w:sz w:val="22"/>
              </w:rPr>
              <w:t xml:space="preserve"> </w:t>
            </w:r>
            <w:proofErr w:type="spellStart"/>
            <w:r w:rsidRPr="005854C0">
              <w:rPr>
                <w:rFonts w:cs="Times New Roman"/>
                <w:b/>
                <w:color w:val="FFFFFF"/>
                <w:sz w:val="22"/>
              </w:rPr>
              <w:t>doanh</w:t>
            </w:r>
            <w:proofErr w:type="spellEnd"/>
            <w:r w:rsidRPr="005854C0">
              <w:rPr>
                <w:rFonts w:cs="Times New Roman"/>
                <w:b/>
                <w:color w:val="FFFFFF"/>
                <w:sz w:val="22"/>
              </w:rPr>
              <w:t xml:space="preserve"> </w:t>
            </w:r>
            <w:proofErr w:type="spellStart"/>
            <w:r w:rsidRPr="005854C0">
              <w:rPr>
                <w:rFonts w:cs="Times New Roman"/>
                <w:b/>
                <w:color w:val="FFFFFF"/>
                <w:sz w:val="22"/>
              </w:rPr>
              <w:t>thu</w:t>
            </w:r>
            <w:proofErr w:type="spellEnd"/>
          </w:p>
        </w:tc>
        <w:tc>
          <w:tcPr>
            <w:tcW w:w="1814" w:type="dxa"/>
            <w:shd w:val="clear" w:color="auto" w:fill="4472C4"/>
          </w:tcPr>
          <w:p w14:paraId="6DF4DDE6" w14:textId="77777777" w:rsidR="00605A64" w:rsidRPr="005854C0" w:rsidRDefault="00AB2BEA">
            <w:pPr>
              <w:jc w:val="center"/>
              <w:rPr>
                <w:rFonts w:cs="Times New Roman"/>
              </w:rPr>
            </w:pPr>
            <w:r w:rsidRPr="005854C0">
              <w:rPr>
                <w:rFonts w:cs="Times New Roman"/>
                <w:b/>
                <w:color w:val="FFFFFF"/>
                <w:sz w:val="22"/>
              </w:rPr>
              <w:t>IRR</w:t>
            </w:r>
          </w:p>
        </w:tc>
        <w:tc>
          <w:tcPr>
            <w:tcW w:w="1814" w:type="dxa"/>
            <w:shd w:val="clear" w:color="auto" w:fill="4472C4"/>
          </w:tcPr>
          <w:p w14:paraId="65F1C567" w14:textId="77777777" w:rsidR="00605A64" w:rsidRPr="005854C0" w:rsidRDefault="00AB2BEA">
            <w:pPr>
              <w:jc w:val="center"/>
              <w:rPr>
                <w:rFonts w:cs="Times New Roman"/>
              </w:rPr>
            </w:pPr>
            <w:r w:rsidRPr="005854C0">
              <w:rPr>
                <w:rFonts w:cs="Times New Roman"/>
                <w:b/>
                <w:color w:val="FFFFFF"/>
                <w:sz w:val="22"/>
              </w:rPr>
              <w:t>NPV (t VN)</w:t>
            </w:r>
          </w:p>
        </w:tc>
        <w:tc>
          <w:tcPr>
            <w:tcW w:w="1814" w:type="dxa"/>
            <w:shd w:val="clear" w:color="auto" w:fill="4472C4"/>
          </w:tcPr>
          <w:p w14:paraId="072EDC35" w14:textId="77777777" w:rsidR="00605A64" w:rsidRPr="005854C0" w:rsidRDefault="00AB2BEA">
            <w:pPr>
              <w:jc w:val="center"/>
              <w:rPr>
                <w:rFonts w:cs="Times New Roman"/>
              </w:rPr>
            </w:pPr>
            <w:proofErr w:type="spellStart"/>
            <w:r w:rsidRPr="005854C0">
              <w:rPr>
                <w:rFonts w:cs="Times New Roman"/>
                <w:b/>
                <w:color w:val="FFFFFF"/>
                <w:sz w:val="22"/>
              </w:rPr>
              <w:t>Thời</w:t>
            </w:r>
            <w:proofErr w:type="spellEnd"/>
            <w:r w:rsidRPr="005854C0">
              <w:rPr>
                <w:rFonts w:cs="Times New Roman"/>
                <w:b/>
                <w:color w:val="FFFFFF"/>
                <w:sz w:val="22"/>
              </w:rPr>
              <w:t xml:space="preserve"> </w:t>
            </w:r>
            <w:proofErr w:type="spellStart"/>
            <w:r w:rsidRPr="005854C0">
              <w:rPr>
                <w:rFonts w:cs="Times New Roman"/>
                <w:b/>
                <w:color w:val="FFFFFF"/>
                <w:sz w:val="22"/>
              </w:rPr>
              <w:t>gian</w:t>
            </w:r>
            <w:proofErr w:type="spellEnd"/>
            <w:r w:rsidRPr="005854C0">
              <w:rPr>
                <w:rFonts w:cs="Times New Roman"/>
                <w:b/>
                <w:color w:val="FFFFFF"/>
                <w:sz w:val="22"/>
              </w:rPr>
              <w:t xml:space="preserve"> </w:t>
            </w:r>
            <w:proofErr w:type="spellStart"/>
            <w:r w:rsidRPr="005854C0">
              <w:rPr>
                <w:rFonts w:cs="Times New Roman"/>
                <w:b/>
                <w:color w:val="FFFFFF"/>
                <w:sz w:val="22"/>
              </w:rPr>
              <w:t>hoàn</w:t>
            </w:r>
            <w:proofErr w:type="spellEnd"/>
            <w:r w:rsidRPr="005854C0">
              <w:rPr>
                <w:rFonts w:cs="Times New Roman"/>
                <w:b/>
                <w:color w:val="FFFFFF"/>
                <w:sz w:val="22"/>
              </w:rPr>
              <w:t xml:space="preserve"> </w:t>
            </w:r>
            <w:proofErr w:type="spellStart"/>
            <w:r w:rsidRPr="005854C0">
              <w:rPr>
                <w:rFonts w:cs="Times New Roman"/>
                <w:b/>
                <w:color w:val="FFFFFF"/>
                <w:sz w:val="22"/>
              </w:rPr>
              <w:t>vốn</w:t>
            </w:r>
            <w:proofErr w:type="spellEnd"/>
            <w:r w:rsidRPr="005854C0">
              <w:rPr>
                <w:rFonts w:cs="Times New Roman"/>
                <w:b/>
                <w:color w:val="FFFFFF"/>
                <w:sz w:val="22"/>
              </w:rPr>
              <w:t xml:space="preserve"> (</w:t>
            </w:r>
            <w:proofErr w:type="spellStart"/>
            <w:r w:rsidRPr="005854C0">
              <w:rPr>
                <w:rFonts w:cs="Times New Roman"/>
                <w:b/>
                <w:color w:val="FFFFFF"/>
                <w:sz w:val="22"/>
              </w:rPr>
              <w:t>năm</w:t>
            </w:r>
            <w:proofErr w:type="spellEnd"/>
            <w:r w:rsidRPr="005854C0">
              <w:rPr>
                <w:rFonts w:cs="Times New Roman"/>
                <w:b/>
                <w:color w:val="FFFFFF"/>
                <w:sz w:val="22"/>
              </w:rPr>
              <w:t>)</w:t>
            </w:r>
          </w:p>
        </w:tc>
      </w:tr>
      <w:tr w:rsidR="00605A64" w:rsidRPr="005854C0" w14:paraId="38BA02D2" w14:textId="77777777">
        <w:trPr>
          <w:jc w:val="center"/>
        </w:trPr>
        <w:tc>
          <w:tcPr>
            <w:tcW w:w="1814" w:type="dxa"/>
          </w:tcPr>
          <w:p w14:paraId="652565D9" w14:textId="42F54CDE" w:rsidR="00605A64" w:rsidRPr="005854C0" w:rsidRDefault="00AB2BEA">
            <w:pPr>
              <w:rPr>
                <w:rFonts w:cs="Times New Roman"/>
              </w:rPr>
            </w:pPr>
            <w:proofErr w:type="spellStart"/>
            <w:r w:rsidRPr="005854C0">
              <w:rPr>
                <w:rFonts w:cs="Times New Roman"/>
                <w:sz w:val="20"/>
              </w:rPr>
              <w:t>Tốt</w:t>
            </w:r>
            <w:proofErr w:type="spellEnd"/>
            <w:r w:rsidRPr="005854C0">
              <w:rPr>
                <w:rFonts w:cs="Times New Roman"/>
                <w:sz w:val="20"/>
              </w:rPr>
              <w:t xml:space="preserve"> </w:t>
            </w:r>
            <w:proofErr w:type="spellStart"/>
            <w:r w:rsidRPr="005854C0">
              <w:rPr>
                <w:rFonts w:cs="Times New Roman"/>
                <w:sz w:val="20"/>
              </w:rPr>
              <w:t>nhất</w:t>
            </w:r>
            <w:proofErr w:type="spellEnd"/>
          </w:p>
        </w:tc>
        <w:tc>
          <w:tcPr>
            <w:tcW w:w="1814" w:type="dxa"/>
          </w:tcPr>
          <w:p w14:paraId="66C13429" w14:textId="77777777" w:rsidR="00605A64" w:rsidRPr="005854C0" w:rsidRDefault="00AB2BEA">
            <w:pPr>
              <w:rPr>
                <w:rFonts w:cs="Times New Roman"/>
              </w:rPr>
            </w:pPr>
            <w:r w:rsidRPr="005854C0">
              <w:rPr>
                <w:rFonts w:cs="Times New Roman"/>
                <w:sz w:val="20"/>
              </w:rPr>
              <w:t>+20%</w:t>
            </w:r>
          </w:p>
        </w:tc>
        <w:tc>
          <w:tcPr>
            <w:tcW w:w="1814" w:type="dxa"/>
          </w:tcPr>
          <w:p w14:paraId="1CFAEC2D" w14:textId="77777777" w:rsidR="00605A64" w:rsidRPr="005854C0" w:rsidRDefault="00AB2BEA">
            <w:pPr>
              <w:rPr>
                <w:rFonts w:cs="Times New Roman"/>
              </w:rPr>
            </w:pPr>
            <w:r w:rsidRPr="005854C0">
              <w:rPr>
                <w:rFonts w:cs="Times New Roman"/>
                <w:sz w:val="20"/>
              </w:rPr>
              <w:t>33.2%</w:t>
            </w:r>
          </w:p>
        </w:tc>
        <w:tc>
          <w:tcPr>
            <w:tcW w:w="1814" w:type="dxa"/>
          </w:tcPr>
          <w:p w14:paraId="614347AC" w14:textId="77777777" w:rsidR="00605A64" w:rsidRPr="005854C0" w:rsidRDefault="00AB2BEA">
            <w:pPr>
              <w:rPr>
                <w:rFonts w:cs="Times New Roman"/>
              </w:rPr>
            </w:pPr>
            <w:r w:rsidRPr="005854C0">
              <w:rPr>
                <w:rFonts w:cs="Times New Roman"/>
                <w:sz w:val="20"/>
              </w:rPr>
              <w:t>205</w:t>
            </w:r>
          </w:p>
        </w:tc>
        <w:tc>
          <w:tcPr>
            <w:tcW w:w="1814" w:type="dxa"/>
          </w:tcPr>
          <w:p w14:paraId="6D217CB4" w14:textId="77777777" w:rsidR="00605A64" w:rsidRPr="005854C0" w:rsidRDefault="00AB2BEA">
            <w:pPr>
              <w:rPr>
                <w:rFonts w:cs="Times New Roman"/>
              </w:rPr>
            </w:pPr>
            <w:r w:rsidRPr="005854C0">
              <w:rPr>
                <w:rFonts w:cs="Times New Roman"/>
                <w:sz w:val="20"/>
              </w:rPr>
              <w:t>6.1</w:t>
            </w:r>
          </w:p>
        </w:tc>
      </w:tr>
      <w:tr w:rsidR="00605A64" w:rsidRPr="005854C0" w14:paraId="294DD430" w14:textId="77777777">
        <w:trPr>
          <w:jc w:val="center"/>
        </w:trPr>
        <w:tc>
          <w:tcPr>
            <w:tcW w:w="1814" w:type="dxa"/>
            <w:shd w:val="clear" w:color="auto" w:fill="F2F2F2"/>
          </w:tcPr>
          <w:p w14:paraId="530B0ED3" w14:textId="34F4A8F8" w:rsidR="00605A64" w:rsidRPr="005854C0" w:rsidRDefault="00AB2BEA">
            <w:pPr>
              <w:rPr>
                <w:rFonts w:cs="Times New Roman"/>
              </w:rPr>
            </w:pPr>
            <w:proofErr w:type="spellStart"/>
            <w:r w:rsidRPr="005854C0">
              <w:rPr>
                <w:rFonts w:cs="Times New Roman"/>
                <w:sz w:val="20"/>
              </w:rPr>
              <w:t>Trường</w:t>
            </w:r>
            <w:proofErr w:type="spellEnd"/>
            <w:r w:rsidRPr="005854C0">
              <w:rPr>
                <w:rFonts w:cs="Times New Roman"/>
                <w:sz w:val="20"/>
              </w:rPr>
              <w:t xml:space="preserve"> </w:t>
            </w:r>
            <w:proofErr w:type="spellStart"/>
            <w:r w:rsidRPr="005854C0">
              <w:rPr>
                <w:rFonts w:cs="Times New Roman"/>
                <w:sz w:val="20"/>
              </w:rPr>
              <w:t>hợp</w:t>
            </w:r>
            <w:proofErr w:type="spellEnd"/>
            <w:r w:rsidRPr="005854C0">
              <w:rPr>
                <w:rFonts w:cs="Times New Roman"/>
                <w:sz w:val="20"/>
              </w:rPr>
              <w:t xml:space="preserve"> </w:t>
            </w:r>
            <w:proofErr w:type="spellStart"/>
            <w:r w:rsidRPr="005854C0">
              <w:rPr>
                <w:rFonts w:cs="Times New Roman"/>
                <w:sz w:val="20"/>
              </w:rPr>
              <w:t>cơ</w:t>
            </w:r>
            <w:proofErr w:type="spellEnd"/>
            <w:r w:rsidRPr="005854C0">
              <w:rPr>
                <w:rFonts w:cs="Times New Roman"/>
                <w:sz w:val="20"/>
              </w:rPr>
              <w:t xml:space="preserve"> </w:t>
            </w:r>
            <w:proofErr w:type="spellStart"/>
            <w:r w:rsidRPr="005854C0">
              <w:rPr>
                <w:rFonts w:cs="Times New Roman"/>
                <w:sz w:val="20"/>
              </w:rPr>
              <w:t>bản</w:t>
            </w:r>
            <w:proofErr w:type="spellEnd"/>
          </w:p>
        </w:tc>
        <w:tc>
          <w:tcPr>
            <w:tcW w:w="1814" w:type="dxa"/>
            <w:shd w:val="clear" w:color="auto" w:fill="F2F2F2"/>
          </w:tcPr>
          <w:p w14:paraId="6A449B01" w14:textId="77777777" w:rsidR="00605A64" w:rsidRPr="005854C0" w:rsidRDefault="00AB2BEA">
            <w:pPr>
              <w:rPr>
                <w:rFonts w:cs="Times New Roman"/>
              </w:rPr>
            </w:pPr>
            <w:r w:rsidRPr="005854C0">
              <w:rPr>
                <w:rFonts w:cs="Times New Roman"/>
                <w:sz w:val="20"/>
              </w:rPr>
              <w:t>0%</w:t>
            </w:r>
          </w:p>
        </w:tc>
        <w:tc>
          <w:tcPr>
            <w:tcW w:w="1814" w:type="dxa"/>
            <w:shd w:val="clear" w:color="auto" w:fill="F2F2F2"/>
          </w:tcPr>
          <w:p w14:paraId="64FB53D9" w14:textId="77777777" w:rsidR="00605A64" w:rsidRPr="005854C0" w:rsidRDefault="00AB2BEA">
            <w:pPr>
              <w:rPr>
                <w:rFonts w:cs="Times New Roman"/>
              </w:rPr>
            </w:pPr>
            <w:r w:rsidRPr="005854C0">
              <w:rPr>
                <w:rFonts w:cs="Times New Roman"/>
                <w:sz w:val="20"/>
              </w:rPr>
              <w:t>26.5%</w:t>
            </w:r>
          </w:p>
        </w:tc>
        <w:tc>
          <w:tcPr>
            <w:tcW w:w="1814" w:type="dxa"/>
            <w:shd w:val="clear" w:color="auto" w:fill="F2F2F2"/>
          </w:tcPr>
          <w:p w14:paraId="18CC878C" w14:textId="77777777" w:rsidR="00605A64" w:rsidRPr="005854C0" w:rsidRDefault="00AB2BEA">
            <w:pPr>
              <w:rPr>
                <w:rFonts w:cs="Times New Roman"/>
              </w:rPr>
            </w:pPr>
            <w:r w:rsidRPr="005854C0">
              <w:rPr>
                <w:rFonts w:cs="Times New Roman"/>
                <w:sz w:val="20"/>
              </w:rPr>
              <w:t>165</w:t>
            </w:r>
          </w:p>
        </w:tc>
        <w:tc>
          <w:tcPr>
            <w:tcW w:w="1814" w:type="dxa"/>
            <w:shd w:val="clear" w:color="auto" w:fill="F2F2F2"/>
          </w:tcPr>
          <w:p w14:paraId="7978C5EB" w14:textId="77777777" w:rsidR="00605A64" w:rsidRPr="005854C0" w:rsidRDefault="00AB2BEA">
            <w:pPr>
              <w:rPr>
                <w:rFonts w:cs="Times New Roman"/>
              </w:rPr>
            </w:pPr>
            <w:r w:rsidRPr="005854C0">
              <w:rPr>
                <w:rFonts w:cs="Times New Roman"/>
                <w:sz w:val="20"/>
              </w:rPr>
              <w:t>7.2</w:t>
            </w:r>
          </w:p>
        </w:tc>
      </w:tr>
      <w:tr w:rsidR="00605A64" w:rsidRPr="005854C0" w14:paraId="4468361E" w14:textId="77777777">
        <w:trPr>
          <w:jc w:val="center"/>
        </w:trPr>
        <w:tc>
          <w:tcPr>
            <w:tcW w:w="1814" w:type="dxa"/>
          </w:tcPr>
          <w:p w14:paraId="29D20D2E" w14:textId="72BD1AB6" w:rsidR="00605A64" w:rsidRPr="005854C0" w:rsidRDefault="00AB2BEA">
            <w:pPr>
              <w:rPr>
                <w:rFonts w:cs="Times New Roman"/>
              </w:rPr>
            </w:pPr>
            <w:proofErr w:type="spellStart"/>
            <w:r w:rsidRPr="005854C0">
              <w:rPr>
                <w:rFonts w:cs="Times New Roman"/>
                <w:sz w:val="20"/>
              </w:rPr>
              <w:t>Trường</w:t>
            </w:r>
            <w:proofErr w:type="spellEnd"/>
            <w:r w:rsidRPr="005854C0">
              <w:rPr>
                <w:rFonts w:cs="Times New Roman"/>
                <w:sz w:val="20"/>
              </w:rPr>
              <w:t xml:space="preserve"> </w:t>
            </w:r>
            <w:proofErr w:type="spellStart"/>
            <w:r w:rsidRPr="005854C0">
              <w:rPr>
                <w:rFonts w:cs="Times New Roman"/>
                <w:sz w:val="20"/>
              </w:rPr>
              <w:t>hợp</w:t>
            </w:r>
            <w:proofErr w:type="spellEnd"/>
            <w:r w:rsidRPr="005854C0">
              <w:rPr>
                <w:rFonts w:cs="Times New Roman"/>
                <w:sz w:val="20"/>
              </w:rPr>
              <w:t xml:space="preserve"> </w:t>
            </w:r>
            <w:proofErr w:type="spellStart"/>
            <w:r w:rsidRPr="005854C0">
              <w:rPr>
                <w:rFonts w:cs="Times New Roman"/>
                <w:sz w:val="20"/>
              </w:rPr>
              <w:t>xấu</w:t>
            </w:r>
            <w:proofErr w:type="spellEnd"/>
            <w:r w:rsidRPr="005854C0">
              <w:rPr>
                <w:rFonts w:cs="Times New Roman"/>
                <w:sz w:val="20"/>
              </w:rPr>
              <w:t xml:space="preserve"> </w:t>
            </w:r>
            <w:proofErr w:type="spellStart"/>
            <w:r w:rsidRPr="005854C0">
              <w:rPr>
                <w:rFonts w:cs="Times New Roman"/>
                <w:sz w:val="20"/>
              </w:rPr>
              <w:t>nhất</w:t>
            </w:r>
            <w:proofErr w:type="spellEnd"/>
          </w:p>
        </w:tc>
        <w:tc>
          <w:tcPr>
            <w:tcW w:w="1814" w:type="dxa"/>
          </w:tcPr>
          <w:p w14:paraId="7A506C15" w14:textId="77777777" w:rsidR="00605A64" w:rsidRPr="005854C0" w:rsidRDefault="00AB2BEA">
            <w:pPr>
              <w:rPr>
                <w:rFonts w:cs="Times New Roman"/>
              </w:rPr>
            </w:pPr>
            <w:r w:rsidRPr="005854C0">
              <w:rPr>
                <w:rFonts w:cs="Times New Roman"/>
                <w:sz w:val="20"/>
              </w:rPr>
              <w:t>-20%</w:t>
            </w:r>
          </w:p>
        </w:tc>
        <w:tc>
          <w:tcPr>
            <w:tcW w:w="1814" w:type="dxa"/>
          </w:tcPr>
          <w:p w14:paraId="7A4F61AE" w14:textId="77777777" w:rsidR="00605A64" w:rsidRPr="005854C0" w:rsidRDefault="00AB2BEA">
            <w:pPr>
              <w:rPr>
                <w:rFonts w:cs="Times New Roman"/>
              </w:rPr>
            </w:pPr>
            <w:r w:rsidRPr="005854C0">
              <w:rPr>
                <w:rFonts w:cs="Times New Roman"/>
                <w:sz w:val="20"/>
              </w:rPr>
              <w:t>18.1%</w:t>
            </w:r>
          </w:p>
        </w:tc>
        <w:tc>
          <w:tcPr>
            <w:tcW w:w="1814" w:type="dxa"/>
          </w:tcPr>
          <w:p w14:paraId="52633A62" w14:textId="77777777" w:rsidR="00605A64" w:rsidRPr="005854C0" w:rsidRDefault="00AB2BEA">
            <w:pPr>
              <w:rPr>
                <w:rFonts w:cs="Times New Roman"/>
              </w:rPr>
            </w:pPr>
            <w:r w:rsidRPr="005854C0">
              <w:rPr>
                <w:rFonts w:cs="Times New Roman"/>
                <w:sz w:val="20"/>
              </w:rPr>
              <w:t>125</w:t>
            </w:r>
          </w:p>
        </w:tc>
        <w:tc>
          <w:tcPr>
            <w:tcW w:w="1814" w:type="dxa"/>
          </w:tcPr>
          <w:p w14:paraId="43C3AA47" w14:textId="77777777" w:rsidR="00605A64" w:rsidRPr="005854C0" w:rsidRDefault="00AB2BEA">
            <w:pPr>
              <w:rPr>
                <w:rFonts w:cs="Times New Roman"/>
              </w:rPr>
            </w:pPr>
            <w:r w:rsidRPr="005854C0">
              <w:rPr>
                <w:rFonts w:cs="Times New Roman"/>
                <w:sz w:val="20"/>
              </w:rPr>
              <w:t>10.5</w:t>
            </w:r>
          </w:p>
        </w:tc>
      </w:tr>
    </w:tbl>
    <w:p w14:paraId="6CF0EBF2" w14:textId="77777777" w:rsidR="00605A64" w:rsidRPr="005854C0" w:rsidRDefault="00AB2BEA">
      <w:pPr>
        <w:rPr>
          <w:rFonts w:cs="Times New Roman"/>
        </w:rPr>
      </w:pPr>
      <w:proofErr w:type="spellStart"/>
      <w:r w:rsidRPr="005854C0">
        <w:rPr>
          <w:rFonts w:cs="Times New Roman"/>
          <w:b/>
        </w:rPr>
        <w:t>Phân</w:t>
      </w:r>
      <w:proofErr w:type="spellEnd"/>
      <w:r w:rsidRPr="005854C0">
        <w:rPr>
          <w:rFonts w:cs="Times New Roman"/>
          <w:b/>
        </w:rPr>
        <w:t xml:space="preserve"> </w:t>
      </w:r>
      <w:proofErr w:type="spellStart"/>
      <w:r w:rsidRPr="005854C0">
        <w:rPr>
          <w:rFonts w:cs="Times New Roman"/>
          <w:b/>
        </w:rPr>
        <w:t>tích</w:t>
      </w:r>
      <w:proofErr w:type="spellEnd"/>
      <w:r w:rsidRPr="005854C0">
        <w:rPr>
          <w:rFonts w:cs="Times New Roman"/>
          <w:b/>
        </w:rPr>
        <w:t xml:space="preserve"> </w:t>
      </w:r>
      <w:proofErr w:type="spellStart"/>
      <w:r w:rsidRPr="005854C0">
        <w:rPr>
          <w:rFonts w:cs="Times New Roman"/>
          <w:b/>
        </w:rPr>
        <w:t>điểm</w:t>
      </w:r>
      <w:proofErr w:type="spellEnd"/>
      <w:r w:rsidRPr="005854C0">
        <w:rPr>
          <w:rFonts w:cs="Times New Roman"/>
          <w:b/>
        </w:rPr>
        <w:t xml:space="preserve"> </w:t>
      </w:r>
      <w:proofErr w:type="spellStart"/>
      <w:r w:rsidRPr="005854C0">
        <w:rPr>
          <w:rFonts w:cs="Times New Roman"/>
          <w:b/>
        </w:rPr>
        <w:t>hòa</w:t>
      </w:r>
      <w:proofErr w:type="spellEnd"/>
      <w:r w:rsidRPr="005854C0">
        <w:rPr>
          <w:rFonts w:cs="Times New Roman"/>
          <w:b/>
        </w:rPr>
        <w:t xml:space="preserve"> </w:t>
      </w:r>
      <w:proofErr w:type="spellStart"/>
      <w:r w:rsidRPr="005854C0">
        <w:rPr>
          <w:rFonts w:cs="Times New Roman"/>
          <w:b/>
        </w:rPr>
        <w:t>vốn</w:t>
      </w:r>
      <w:proofErr w:type="spellEnd"/>
      <w:r w:rsidRPr="005854C0">
        <w:rPr>
          <w:rFonts w:cs="Times New Roman"/>
          <w:b/>
        </w:rPr>
        <w:t>:</w:t>
      </w:r>
    </w:p>
    <w:p w14:paraId="719894F4" w14:textId="0B6B17E2" w:rsidR="00605A64" w:rsidRPr="005854C0" w:rsidRDefault="00AB2BEA">
      <w:pPr>
        <w:pStyle w:val="ListBullet"/>
        <w:rPr>
          <w:rFonts w:cs="Times New Roman"/>
        </w:rPr>
      </w:pPr>
      <w:r w:rsidRPr="005854C0">
        <w:rPr>
          <w:rFonts w:cs="Times New Roman"/>
        </w:rPr>
        <w:t xml:space="preserve">Doanh </w:t>
      </w:r>
      <w:proofErr w:type="spellStart"/>
      <w:r w:rsidRPr="005854C0">
        <w:rPr>
          <w:rFonts w:cs="Times New Roman"/>
        </w:rPr>
        <w:t>thu</w:t>
      </w:r>
      <w:proofErr w:type="spellEnd"/>
      <w:r w:rsidRPr="005854C0">
        <w:rPr>
          <w:rFonts w:cs="Times New Roman"/>
        </w:rPr>
        <w:t xml:space="preserve"> </w:t>
      </w:r>
      <w:proofErr w:type="spellStart"/>
      <w:r w:rsidRPr="005854C0">
        <w:rPr>
          <w:rFonts w:cs="Times New Roman"/>
        </w:rPr>
        <w:t>hòa</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tháng</w:t>
      </w:r>
      <w:proofErr w:type="spellEnd"/>
      <w:r w:rsidRPr="005854C0">
        <w:rPr>
          <w:rFonts w:cs="Times New Roman"/>
        </w:rPr>
        <w:t>: 2.2 t VN/</w:t>
      </w:r>
      <w:proofErr w:type="spellStart"/>
      <w:r w:rsidRPr="005854C0">
        <w:rPr>
          <w:rFonts w:cs="Times New Roman"/>
        </w:rPr>
        <w:t>tháng</w:t>
      </w:r>
      <w:proofErr w:type="spellEnd"/>
    </w:p>
    <w:p w14:paraId="0597402B" w14:textId="140B624B" w:rsidR="00605A64" w:rsidRPr="005854C0" w:rsidRDefault="00AB2BEA">
      <w:pPr>
        <w:pStyle w:val="ListBullet"/>
        <w:rPr>
          <w:rFonts w:cs="Times New Roman"/>
        </w:rPr>
      </w:pP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gian</w:t>
      </w:r>
      <w:proofErr w:type="spellEnd"/>
      <w:r w:rsidRPr="005854C0">
        <w:rPr>
          <w:rFonts w:cs="Times New Roman"/>
        </w:rPr>
        <w:t xml:space="preserve"> </w:t>
      </w:r>
      <w:proofErr w:type="spellStart"/>
      <w:r w:rsidRPr="005854C0">
        <w:rPr>
          <w:rFonts w:cs="Times New Roman"/>
        </w:rPr>
        <w:t>đến</w:t>
      </w:r>
      <w:proofErr w:type="spellEnd"/>
      <w:r w:rsidRPr="005854C0">
        <w:rPr>
          <w:rFonts w:cs="Times New Roman"/>
        </w:rPr>
        <w:t xml:space="preserve"> </w:t>
      </w:r>
      <w:proofErr w:type="spellStart"/>
      <w:r w:rsidRPr="005854C0">
        <w:rPr>
          <w:rFonts w:cs="Times New Roman"/>
        </w:rPr>
        <w:t>điểm</w:t>
      </w:r>
      <w:proofErr w:type="spellEnd"/>
      <w:r w:rsidRPr="005854C0">
        <w:rPr>
          <w:rFonts w:cs="Times New Roman"/>
        </w:rPr>
        <w:t xml:space="preserve"> </w:t>
      </w:r>
      <w:proofErr w:type="spellStart"/>
      <w:r w:rsidRPr="005854C0">
        <w:rPr>
          <w:rFonts w:cs="Times New Roman"/>
        </w:rPr>
        <w:t>hòa</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 Q4/2027</w:t>
      </w:r>
    </w:p>
    <w:p w14:paraId="168557EA" w14:textId="46AFDFBE" w:rsidR="00605A64" w:rsidRPr="005854C0" w:rsidRDefault="00AB2BEA">
      <w:pPr>
        <w:pStyle w:val="ListBullet"/>
        <w:rPr>
          <w:rFonts w:cs="Times New Roman"/>
        </w:rPr>
      </w:pPr>
      <w:proofErr w:type="spellStart"/>
      <w:r w:rsidRPr="005854C0">
        <w:rPr>
          <w:rFonts w:cs="Times New Roman"/>
        </w:rPr>
        <w:t>Đơn</w:t>
      </w:r>
      <w:proofErr w:type="spellEnd"/>
      <w:r w:rsidRPr="005854C0">
        <w:rPr>
          <w:rFonts w:cs="Times New Roman"/>
        </w:rPr>
        <w:t xml:space="preserve"> </w:t>
      </w:r>
      <w:proofErr w:type="spellStart"/>
      <w:r w:rsidRPr="005854C0">
        <w:rPr>
          <w:rFonts w:cs="Times New Roman"/>
        </w:rPr>
        <w:t>vị</w:t>
      </w:r>
      <w:proofErr w:type="spellEnd"/>
      <w:r w:rsidRPr="005854C0">
        <w:rPr>
          <w:rFonts w:cs="Times New Roman"/>
        </w:rPr>
        <w:t xml:space="preserve"> </w:t>
      </w:r>
      <w:proofErr w:type="spellStart"/>
      <w:r w:rsidRPr="005854C0">
        <w:rPr>
          <w:rFonts w:cs="Times New Roman"/>
        </w:rPr>
        <w:t>đến</w:t>
      </w:r>
      <w:proofErr w:type="spellEnd"/>
      <w:r w:rsidRPr="005854C0">
        <w:rPr>
          <w:rFonts w:cs="Times New Roman"/>
        </w:rPr>
        <w:t xml:space="preserve"> </w:t>
      </w:r>
      <w:proofErr w:type="spellStart"/>
      <w:r w:rsidRPr="005854C0">
        <w:rPr>
          <w:rFonts w:cs="Times New Roman"/>
        </w:rPr>
        <w:t>điểm</w:t>
      </w:r>
      <w:proofErr w:type="spellEnd"/>
      <w:r w:rsidRPr="005854C0">
        <w:rPr>
          <w:rFonts w:cs="Times New Roman"/>
        </w:rPr>
        <w:t xml:space="preserve"> </w:t>
      </w:r>
      <w:proofErr w:type="spellStart"/>
      <w:r w:rsidRPr="005854C0">
        <w:rPr>
          <w:rFonts w:cs="Times New Roman"/>
        </w:rPr>
        <w:t>hòa</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w:t>
      </w:r>
    </w:p>
    <w:p w14:paraId="148A5885" w14:textId="77777777" w:rsidR="00605A64" w:rsidRPr="005854C0" w:rsidRDefault="00AB2BEA">
      <w:pPr>
        <w:pStyle w:val="ListBullet"/>
        <w:rPr>
          <w:rFonts w:cs="Times New Roman"/>
        </w:rPr>
      </w:pPr>
      <w:r w:rsidRPr="005854C0">
        <w:rPr>
          <w:rFonts w:cs="Times New Roman"/>
        </w:rPr>
        <w:t xml:space="preserve">IoT Gateway: 150 </w:t>
      </w:r>
      <w:proofErr w:type="spellStart"/>
      <w:r w:rsidRPr="005854C0">
        <w:rPr>
          <w:rFonts w:cs="Times New Roman"/>
        </w:rPr>
        <w:t>đơn</w:t>
      </w:r>
      <w:proofErr w:type="spellEnd"/>
      <w:r w:rsidRPr="005854C0">
        <w:rPr>
          <w:rFonts w:cs="Times New Roman"/>
        </w:rPr>
        <w:t xml:space="preserve"> </w:t>
      </w:r>
      <w:proofErr w:type="spellStart"/>
      <w:r w:rsidRPr="005854C0">
        <w:rPr>
          <w:rFonts w:cs="Times New Roman"/>
        </w:rPr>
        <w:t>vị</w:t>
      </w:r>
      <w:proofErr w:type="spellEnd"/>
      <w:r w:rsidRPr="005854C0">
        <w:rPr>
          <w:rFonts w:cs="Times New Roman"/>
        </w:rPr>
        <w:t>/</w:t>
      </w:r>
      <w:proofErr w:type="spellStart"/>
      <w:r w:rsidRPr="005854C0">
        <w:rPr>
          <w:rFonts w:cs="Times New Roman"/>
        </w:rPr>
        <w:t>tháng</w:t>
      </w:r>
      <w:proofErr w:type="spellEnd"/>
    </w:p>
    <w:p w14:paraId="1A7295C0" w14:textId="77777777" w:rsidR="00605A64" w:rsidRPr="005854C0" w:rsidRDefault="00AB2BEA">
      <w:pPr>
        <w:pStyle w:val="ListBullet"/>
        <w:rPr>
          <w:rFonts w:cs="Times New Roman"/>
        </w:rPr>
      </w:pPr>
      <w:r w:rsidRPr="005854C0">
        <w:rPr>
          <w:rFonts w:cs="Times New Roman"/>
        </w:rPr>
        <w:t xml:space="preserve">Robot AMR: 10 </w:t>
      </w:r>
      <w:proofErr w:type="spellStart"/>
      <w:r w:rsidRPr="005854C0">
        <w:rPr>
          <w:rFonts w:cs="Times New Roman"/>
        </w:rPr>
        <w:t>đơn</w:t>
      </w:r>
      <w:proofErr w:type="spellEnd"/>
      <w:r w:rsidRPr="005854C0">
        <w:rPr>
          <w:rFonts w:cs="Times New Roman"/>
        </w:rPr>
        <w:t xml:space="preserve"> </w:t>
      </w:r>
      <w:proofErr w:type="spellStart"/>
      <w:r w:rsidRPr="005854C0">
        <w:rPr>
          <w:rFonts w:cs="Times New Roman"/>
        </w:rPr>
        <w:t>vị</w:t>
      </w:r>
      <w:proofErr w:type="spellEnd"/>
      <w:r w:rsidRPr="005854C0">
        <w:rPr>
          <w:rFonts w:cs="Times New Roman"/>
        </w:rPr>
        <w:t>/</w:t>
      </w:r>
      <w:proofErr w:type="spellStart"/>
      <w:r w:rsidRPr="005854C0">
        <w:rPr>
          <w:rFonts w:cs="Times New Roman"/>
        </w:rPr>
        <w:t>tháng</w:t>
      </w:r>
      <w:proofErr w:type="spellEnd"/>
    </w:p>
    <w:p w14:paraId="38E79967" w14:textId="77777777" w:rsidR="00605A64" w:rsidRPr="005854C0" w:rsidRDefault="00AB2BEA">
      <w:pPr>
        <w:pStyle w:val="ListBullet"/>
        <w:rPr>
          <w:rFonts w:cs="Times New Roman"/>
        </w:rPr>
      </w:pPr>
      <w:r w:rsidRPr="005854C0">
        <w:rPr>
          <w:rFonts w:cs="Times New Roman"/>
        </w:rPr>
        <w:t xml:space="preserve">AGV: 8 </w:t>
      </w:r>
      <w:proofErr w:type="spellStart"/>
      <w:r w:rsidRPr="005854C0">
        <w:rPr>
          <w:rFonts w:cs="Times New Roman"/>
        </w:rPr>
        <w:t>đơn</w:t>
      </w:r>
      <w:proofErr w:type="spellEnd"/>
      <w:r w:rsidRPr="005854C0">
        <w:rPr>
          <w:rFonts w:cs="Times New Roman"/>
        </w:rPr>
        <w:t xml:space="preserve"> </w:t>
      </w:r>
      <w:proofErr w:type="spellStart"/>
      <w:r w:rsidRPr="005854C0">
        <w:rPr>
          <w:rFonts w:cs="Times New Roman"/>
        </w:rPr>
        <w:t>vị</w:t>
      </w:r>
      <w:proofErr w:type="spellEnd"/>
      <w:r w:rsidRPr="005854C0">
        <w:rPr>
          <w:rFonts w:cs="Times New Roman"/>
        </w:rPr>
        <w:t>/</w:t>
      </w:r>
      <w:proofErr w:type="spellStart"/>
      <w:r w:rsidRPr="005854C0">
        <w:rPr>
          <w:rFonts w:cs="Times New Roman"/>
        </w:rPr>
        <w:t>tháng</w:t>
      </w:r>
      <w:proofErr w:type="spellEnd"/>
    </w:p>
    <w:p w14:paraId="27F4D62B" w14:textId="77777777" w:rsidR="00605A64" w:rsidRPr="005854C0" w:rsidRDefault="00AB2BEA">
      <w:pPr>
        <w:rPr>
          <w:rFonts w:cs="Times New Roman"/>
        </w:rPr>
      </w:pPr>
      <w:r w:rsidRPr="005854C0">
        <w:rPr>
          <w:rFonts w:cs="Times New Roman"/>
        </w:rPr>
        <w:t>---</w:t>
      </w:r>
    </w:p>
    <w:p w14:paraId="76C8E99D" w14:textId="77777777" w:rsidR="00605A64" w:rsidRPr="005854C0" w:rsidRDefault="00605A64">
      <w:pPr>
        <w:rPr>
          <w:rFonts w:cs="Times New Roman"/>
        </w:rPr>
      </w:pPr>
    </w:p>
    <w:p w14:paraId="14B71C81" w14:textId="77777777" w:rsidR="00605A64" w:rsidRPr="005854C0" w:rsidRDefault="00605A64">
      <w:pPr>
        <w:rPr>
          <w:rFonts w:cs="Times New Roman"/>
        </w:rPr>
      </w:pPr>
    </w:p>
    <w:p w14:paraId="2D0D2669" w14:textId="77777777" w:rsidR="00AB2BEA" w:rsidRPr="005854C0" w:rsidRDefault="00AB2BEA">
      <w:pPr>
        <w:spacing w:line="276" w:lineRule="auto"/>
        <w:rPr>
          <w:rFonts w:eastAsiaTheme="majorEastAsia" w:cs="Times New Roman"/>
          <w:b/>
          <w:bCs/>
          <w:color w:val="2F5496"/>
          <w:sz w:val="32"/>
          <w:szCs w:val="26"/>
        </w:rPr>
      </w:pPr>
      <w:r w:rsidRPr="005854C0">
        <w:rPr>
          <w:rFonts w:cs="Times New Roman"/>
          <w:color w:val="2F5496"/>
          <w:sz w:val="32"/>
        </w:rPr>
        <w:br w:type="page"/>
      </w:r>
    </w:p>
    <w:p w14:paraId="4FCD4D11" w14:textId="56F2CFFA" w:rsidR="00605A64" w:rsidRPr="005854C0" w:rsidRDefault="00AB2BEA">
      <w:pPr>
        <w:pStyle w:val="Heading2"/>
        <w:rPr>
          <w:rFonts w:ascii="Times New Roman" w:hAnsi="Times New Roman" w:cs="Times New Roman"/>
        </w:rPr>
      </w:pPr>
      <w:r w:rsidRPr="005854C0">
        <w:rPr>
          <w:rFonts w:ascii="Times New Roman" w:hAnsi="Times New Roman" w:cs="Times New Roman"/>
          <w:color w:val="2F5496"/>
          <w:sz w:val="32"/>
        </w:rPr>
        <w:t>CHƯƠNG 2: DỰ BÁO THỊ TRƯỜNG</w:t>
      </w:r>
    </w:p>
    <w:p w14:paraId="64446019" w14:textId="7031749F"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2.1. </w:t>
      </w:r>
      <w:proofErr w:type="spellStart"/>
      <w:r w:rsidRPr="005854C0">
        <w:rPr>
          <w:rFonts w:ascii="Times New Roman" w:hAnsi="Times New Roman" w:cs="Times New Roman"/>
          <w:color w:val="4472C4"/>
          <w:sz w:val="28"/>
        </w:rPr>
        <w:t>Thị</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trường</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nước</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ngoài</w:t>
      </w:r>
      <w:proofErr w:type="spellEnd"/>
      <w:r w:rsidRPr="005854C0">
        <w:rPr>
          <w:rFonts w:ascii="Times New Roman" w:hAnsi="Times New Roman" w:cs="Times New Roman"/>
          <w:color w:val="4472C4"/>
          <w:sz w:val="28"/>
        </w:rPr>
        <w:t xml:space="preserve"> chi </w:t>
      </w:r>
      <w:proofErr w:type="spellStart"/>
      <w:r w:rsidRPr="005854C0">
        <w:rPr>
          <w:rFonts w:ascii="Times New Roman" w:hAnsi="Times New Roman" w:cs="Times New Roman"/>
          <w:color w:val="4472C4"/>
          <w:sz w:val="28"/>
        </w:rPr>
        <w:t>tiết</w:t>
      </w:r>
      <w:proofErr w:type="spellEnd"/>
    </w:p>
    <w:p w14:paraId="40A0AA7E" w14:textId="0FE763E6"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A) </w:t>
      </w:r>
      <w:proofErr w:type="spellStart"/>
      <w:r w:rsidRPr="005854C0">
        <w:rPr>
          <w:rFonts w:ascii="Times New Roman" w:hAnsi="Times New Roman" w:cs="Times New Roman"/>
        </w:rPr>
        <w:t>Phân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tích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Thị</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trường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Kết</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nối</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Việt</w:t>
      </w:r>
      <w:proofErr w:type="spellEnd"/>
      <w:r w:rsidRPr="005854C0">
        <w:rPr>
          <w:rFonts w:ascii="Times New Roman" w:hAnsi="Times New Roman" w:cs="Times New Roman"/>
        </w:rPr>
        <w:t xml:space="preserve"> Nam:</w:t>
      </w:r>
    </w:p>
    <w:p w14:paraId="5F5687B6" w14:textId="77777777" w:rsidR="00605A64" w:rsidRPr="005854C0" w:rsidRDefault="00AB2BEA">
      <w:pPr>
        <w:rPr>
          <w:rFonts w:cs="Times New Roman"/>
        </w:rPr>
      </w:pPr>
      <w:proofErr w:type="spellStart"/>
      <w:r w:rsidRPr="005854C0">
        <w:rPr>
          <w:rFonts w:cs="Times New Roman"/>
          <w:b/>
        </w:rPr>
        <w:t>Kích</w:t>
      </w:r>
      <w:proofErr w:type="spellEnd"/>
      <w:r w:rsidRPr="005854C0">
        <w:rPr>
          <w:rFonts w:cs="Times New Roman"/>
          <w:b/>
        </w:rPr>
        <w:t xml:space="preserve"> </w:t>
      </w:r>
      <w:proofErr w:type="spellStart"/>
      <w:r w:rsidRPr="005854C0">
        <w:rPr>
          <w:rFonts w:cs="Times New Roman"/>
          <w:b/>
        </w:rPr>
        <w:t>thước</w:t>
      </w:r>
      <w:proofErr w:type="spellEnd"/>
      <w:r w:rsidRPr="005854C0">
        <w:rPr>
          <w:rFonts w:cs="Times New Roman"/>
          <w:b/>
        </w:rPr>
        <w:t xml:space="preserve"> </w:t>
      </w:r>
      <w:proofErr w:type="spellStart"/>
      <w:r w:rsidRPr="005854C0">
        <w:rPr>
          <w:rFonts w:cs="Times New Roman"/>
          <w:b/>
        </w:rPr>
        <w:t>thị</w:t>
      </w:r>
      <w:proofErr w:type="spellEnd"/>
      <w:r w:rsidRPr="005854C0">
        <w:rPr>
          <w:rFonts w:cs="Times New Roman"/>
          <w:b/>
        </w:rPr>
        <w:t xml:space="preserve"> </w:t>
      </w:r>
      <w:proofErr w:type="spellStart"/>
      <w:r w:rsidRPr="005854C0">
        <w:rPr>
          <w:rFonts w:cs="Times New Roman"/>
          <w:b/>
        </w:rPr>
        <w:t>trường</w:t>
      </w:r>
      <w:proofErr w:type="spellEnd"/>
      <w:r w:rsidRPr="005854C0">
        <w:rPr>
          <w:rFonts w:cs="Times New Roman"/>
          <w:b/>
        </w:rPr>
        <w:t xml:space="preserve"> </w:t>
      </w:r>
      <w:proofErr w:type="spellStart"/>
      <w:r w:rsidRPr="005854C0">
        <w:rPr>
          <w:rFonts w:cs="Times New Roman"/>
          <w:b/>
        </w:rPr>
        <w:t>và</w:t>
      </w:r>
      <w:proofErr w:type="spellEnd"/>
      <w:r w:rsidRPr="005854C0">
        <w:rPr>
          <w:rFonts w:cs="Times New Roman"/>
          <w:b/>
        </w:rPr>
        <w:t xml:space="preserve"> </w:t>
      </w:r>
      <w:proofErr w:type="spellStart"/>
      <w:r w:rsidRPr="005854C0">
        <w:rPr>
          <w:rFonts w:cs="Times New Roman"/>
          <w:b/>
        </w:rPr>
        <w:t>tăng</w:t>
      </w:r>
      <w:proofErr w:type="spellEnd"/>
      <w:r w:rsidRPr="005854C0">
        <w:rPr>
          <w:rFonts w:cs="Times New Roman"/>
          <w:b/>
        </w:rPr>
        <w:t xml:space="preserve"> </w:t>
      </w:r>
      <w:proofErr w:type="spellStart"/>
      <w:r w:rsidRPr="005854C0">
        <w:rPr>
          <w:rFonts w:cs="Times New Roman"/>
          <w:b/>
        </w:rPr>
        <w:t>trưởng</w:t>
      </w:r>
      <w:proofErr w:type="spellEnd"/>
      <w:r w:rsidRPr="005854C0">
        <w:rPr>
          <w:rFonts w:cs="Times New Roman"/>
          <w:b/>
        </w:rPr>
        <w:t>:</w:t>
      </w:r>
    </w:p>
    <w:p w14:paraId="15A13A3F" w14:textId="29537EB6" w:rsidR="00605A64" w:rsidRPr="005854C0" w:rsidRDefault="00AB2BEA">
      <w:pPr>
        <w:pStyle w:val="ListBullet"/>
        <w:rPr>
          <w:rFonts w:cs="Times New Roman"/>
        </w:rPr>
      </w:pP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IoT </w:t>
      </w:r>
      <w:proofErr w:type="spellStart"/>
      <w:r w:rsidRPr="005854C0">
        <w:rPr>
          <w:rFonts w:cs="Times New Roman"/>
        </w:rPr>
        <w:t>toàn</w:t>
      </w:r>
      <w:proofErr w:type="spellEnd"/>
      <w:r w:rsidRPr="005854C0">
        <w:rPr>
          <w:rFonts w:cs="Times New Roman"/>
        </w:rPr>
        <w:t xml:space="preserve">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hiện</w:t>
      </w:r>
      <w:proofErr w:type="spellEnd"/>
      <w:r w:rsidRPr="005854C0">
        <w:rPr>
          <w:rFonts w:cs="Times New Roman"/>
        </w:rPr>
        <w:t xml:space="preserve"> </w:t>
      </w:r>
      <w:proofErr w:type="spellStart"/>
      <w:r w:rsidRPr="005854C0">
        <w:rPr>
          <w:rFonts w:cs="Times New Roman"/>
        </w:rPr>
        <w:t>tại</w:t>
      </w:r>
      <w:proofErr w:type="spellEnd"/>
      <w:r w:rsidRPr="005854C0">
        <w:rPr>
          <w:rFonts w:cs="Times New Roman"/>
        </w:rPr>
        <w:t xml:space="preserve"> (2024): 665 t USD</w:t>
      </w:r>
    </w:p>
    <w:p w14:paraId="6544304B" w14:textId="00BFD58F" w:rsidR="00605A64" w:rsidRPr="005854C0" w:rsidRDefault="00AB2BEA">
      <w:pPr>
        <w:pStyle w:val="ListBullet"/>
        <w:rPr>
          <w:rFonts w:cs="Times New Roman"/>
        </w:rPr>
      </w:pP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kiến</w:t>
      </w:r>
      <w:proofErr w:type="spellEnd"/>
      <w:r w:rsidRPr="005854C0">
        <w:rPr>
          <w:rFonts w:cs="Times New Roman"/>
        </w:rPr>
        <w:t xml:space="preserve"> (2030): 1.386 t USD</w:t>
      </w:r>
    </w:p>
    <w:p w14:paraId="03FD89F0" w14:textId="27B32A81" w:rsidR="00605A64" w:rsidRPr="005854C0" w:rsidRDefault="00AB2BEA">
      <w:pPr>
        <w:pStyle w:val="ListBullet"/>
        <w:rPr>
          <w:rFonts w:cs="Times New Roman"/>
        </w:rPr>
      </w:pPr>
      <w:r w:rsidRPr="005854C0">
        <w:rPr>
          <w:rFonts w:cs="Times New Roman"/>
        </w:rPr>
        <w:t>CAGR 2024-2030: 19.2%</w:t>
      </w:r>
    </w:p>
    <w:p w14:paraId="30A163C0" w14:textId="00E802C5" w:rsidR="00605A64" w:rsidRPr="005854C0" w:rsidRDefault="00AB2BEA">
      <w:pPr>
        <w:pStyle w:val="ListBullet"/>
        <w:rPr>
          <w:rFonts w:cs="Times New Roman"/>
        </w:rPr>
      </w:pP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khúc</w:t>
      </w:r>
      <w:proofErr w:type="spellEnd"/>
      <w:r w:rsidRPr="005854C0">
        <w:rPr>
          <w:rFonts w:cs="Times New Roman"/>
        </w:rPr>
        <w:t xml:space="preserve"> IoT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35% </w:t>
      </w: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p>
    <w:p w14:paraId="3A7C92FE" w14:textId="77777777" w:rsidR="00605A64" w:rsidRPr="005854C0" w:rsidRDefault="00AB2BEA">
      <w:pPr>
        <w:rPr>
          <w:rFonts w:cs="Times New Roman"/>
        </w:rPr>
      </w:pPr>
      <w:proofErr w:type="spellStart"/>
      <w:r w:rsidRPr="005854C0">
        <w:rPr>
          <w:rFonts w:cs="Times New Roman"/>
          <w:b/>
        </w:rPr>
        <w:t>Phân</w:t>
      </w:r>
      <w:proofErr w:type="spellEnd"/>
      <w:r w:rsidRPr="005854C0">
        <w:rPr>
          <w:rFonts w:cs="Times New Roman"/>
          <w:b/>
        </w:rPr>
        <w:t xml:space="preserve"> </w:t>
      </w:r>
      <w:proofErr w:type="spellStart"/>
      <w:r w:rsidRPr="005854C0">
        <w:rPr>
          <w:rFonts w:cs="Times New Roman"/>
          <w:b/>
        </w:rPr>
        <w:t>bố</w:t>
      </w:r>
      <w:proofErr w:type="spellEnd"/>
      <w:r w:rsidRPr="005854C0">
        <w:rPr>
          <w:rFonts w:cs="Times New Roman"/>
          <w:b/>
        </w:rPr>
        <w:t xml:space="preserve"> </w:t>
      </w:r>
      <w:proofErr w:type="spellStart"/>
      <w:r w:rsidRPr="005854C0">
        <w:rPr>
          <w:rFonts w:cs="Times New Roman"/>
          <w:b/>
        </w:rPr>
        <w:t>địa</w:t>
      </w:r>
      <w:proofErr w:type="spellEnd"/>
      <w:r w:rsidRPr="005854C0">
        <w:rPr>
          <w:rFonts w:cs="Times New Roman"/>
          <w:b/>
        </w:rPr>
        <w:t xml:space="preserve"> </w:t>
      </w:r>
      <w:proofErr w:type="spellStart"/>
      <w:r w:rsidRPr="005854C0">
        <w:rPr>
          <w:rFonts w:cs="Times New Roman"/>
          <w:b/>
        </w:rPr>
        <w:t>lý</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18E76595" w14:textId="77777777">
        <w:trPr>
          <w:jc w:val="center"/>
        </w:trPr>
        <w:tc>
          <w:tcPr>
            <w:tcW w:w="1814" w:type="dxa"/>
            <w:shd w:val="clear" w:color="auto" w:fill="4472C4"/>
          </w:tcPr>
          <w:p w14:paraId="581FF6BC" w14:textId="77777777" w:rsidR="00605A64" w:rsidRPr="005854C0" w:rsidRDefault="00AB2BEA">
            <w:pPr>
              <w:jc w:val="center"/>
              <w:rPr>
                <w:rFonts w:cs="Times New Roman"/>
              </w:rPr>
            </w:pPr>
            <w:r w:rsidRPr="005854C0">
              <w:rPr>
                <w:rFonts w:cs="Times New Roman"/>
                <w:b/>
                <w:color w:val="FFFFFF"/>
                <w:sz w:val="22"/>
              </w:rPr>
              <w:t xml:space="preserve">Khu </w:t>
            </w:r>
            <w:proofErr w:type="spellStart"/>
            <w:r w:rsidRPr="005854C0">
              <w:rPr>
                <w:rFonts w:cs="Times New Roman"/>
                <w:b/>
                <w:color w:val="FFFFFF"/>
                <w:sz w:val="22"/>
              </w:rPr>
              <w:t>vực</w:t>
            </w:r>
            <w:proofErr w:type="spellEnd"/>
          </w:p>
        </w:tc>
        <w:tc>
          <w:tcPr>
            <w:tcW w:w="1814" w:type="dxa"/>
            <w:shd w:val="clear" w:color="auto" w:fill="4472C4"/>
          </w:tcPr>
          <w:p w14:paraId="5D4969AE" w14:textId="77777777" w:rsidR="00605A64" w:rsidRPr="005854C0" w:rsidRDefault="00AB2BEA">
            <w:pPr>
              <w:jc w:val="center"/>
              <w:rPr>
                <w:rFonts w:cs="Times New Roman"/>
              </w:rPr>
            </w:pPr>
            <w:proofErr w:type="spellStart"/>
            <w:r w:rsidRPr="005854C0">
              <w:rPr>
                <w:rFonts w:cs="Times New Roman"/>
                <w:b/>
                <w:color w:val="FFFFFF"/>
                <w:sz w:val="22"/>
              </w:rPr>
              <w:t>Tỷ</w:t>
            </w:r>
            <w:proofErr w:type="spellEnd"/>
            <w:r w:rsidRPr="005854C0">
              <w:rPr>
                <w:rFonts w:cs="Times New Roman"/>
                <w:b/>
                <w:color w:val="FFFFFF"/>
                <w:sz w:val="22"/>
              </w:rPr>
              <w:t xml:space="preserve"> </w:t>
            </w:r>
            <w:proofErr w:type="spellStart"/>
            <w:r w:rsidRPr="005854C0">
              <w:rPr>
                <w:rFonts w:cs="Times New Roman"/>
                <w:b/>
                <w:color w:val="FFFFFF"/>
                <w:sz w:val="22"/>
              </w:rPr>
              <w:t>lệ</w:t>
            </w:r>
            <w:proofErr w:type="spellEnd"/>
            <w:r w:rsidRPr="005854C0">
              <w:rPr>
                <w:rFonts w:cs="Times New Roman"/>
                <w:b/>
                <w:color w:val="FFFFFF"/>
                <w:sz w:val="22"/>
              </w:rPr>
              <w:t xml:space="preserve"> </w:t>
            </w:r>
            <w:proofErr w:type="spellStart"/>
            <w:r w:rsidRPr="005854C0">
              <w:rPr>
                <w:rFonts w:cs="Times New Roman"/>
                <w:b/>
                <w:color w:val="FFFFFF"/>
                <w:sz w:val="22"/>
              </w:rPr>
              <w:t>thị</w:t>
            </w:r>
            <w:proofErr w:type="spellEnd"/>
            <w:r w:rsidRPr="005854C0">
              <w:rPr>
                <w:rFonts w:cs="Times New Roman"/>
                <w:b/>
                <w:color w:val="FFFFFF"/>
                <w:sz w:val="22"/>
              </w:rPr>
              <w:t xml:space="preserve"> </w:t>
            </w:r>
            <w:proofErr w:type="spellStart"/>
            <w:r w:rsidRPr="005854C0">
              <w:rPr>
                <w:rFonts w:cs="Times New Roman"/>
                <w:b/>
                <w:color w:val="FFFFFF"/>
                <w:sz w:val="22"/>
              </w:rPr>
              <w:t>trường</w:t>
            </w:r>
            <w:proofErr w:type="spellEnd"/>
          </w:p>
        </w:tc>
        <w:tc>
          <w:tcPr>
            <w:tcW w:w="1814" w:type="dxa"/>
            <w:shd w:val="clear" w:color="auto" w:fill="4472C4"/>
          </w:tcPr>
          <w:p w14:paraId="64681AD1" w14:textId="77777777" w:rsidR="00605A64" w:rsidRPr="005854C0" w:rsidRDefault="00AB2BEA">
            <w:pPr>
              <w:jc w:val="center"/>
              <w:rPr>
                <w:rFonts w:cs="Times New Roman"/>
              </w:rPr>
            </w:pPr>
            <w:r w:rsidRPr="005854C0">
              <w:rPr>
                <w:rFonts w:cs="Times New Roman"/>
                <w:b/>
                <w:color w:val="FFFFFF"/>
                <w:sz w:val="22"/>
              </w:rPr>
              <w:t xml:space="preserve">Giá </w:t>
            </w:r>
            <w:proofErr w:type="spellStart"/>
            <w:r w:rsidRPr="005854C0">
              <w:rPr>
                <w:rFonts w:cs="Times New Roman"/>
                <w:b/>
                <w:color w:val="FFFFFF"/>
                <w:sz w:val="22"/>
              </w:rPr>
              <w:t>trị</w:t>
            </w:r>
            <w:proofErr w:type="spellEnd"/>
            <w:r w:rsidRPr="005854C0">
              <w:rPr>
                <w:rFonts w:cs="Times New Roman"/>
                <w:b/>
                <w:color w:val="FFFFFF"/>
                <w:sz w:val="22"/>
              </w:rPr>
              <w:t xml:space="preserve"> (2024)</w:t>
            </w:r>
          </w:p>
        </w:tc>
        <w:tc>
          <w:tcPr>
            <w:tcW w:w="1814" w:type="dxa"/>
            <w:shd w:val="clear" w:color="auto" w:fill="4472C4"/>
          </w:tcPr>
          <w:p w14:paraId="08D99F44" w14:textId="77777777" w:rsidR="00605A64" w:rsidRPr="005854C0" w:rsidRDefault="00AB2BEA">
            <w:pPr>
              <w:jc w:val="center"/>
              <w:rPr>
                <w:rFonts w:cs="Times New Roman"/>
              </w:rPr>
            </w:pPr>
            <w:r w:rsidRPr="005854C0">
              <w:rPr>
                <w:rFonts w:cs="Times New Roman"/>
                <w:b/>
                <w:color w:val="FFFFFF"/>
                <w:sz w:val="22"/>
              </w:rPr>
              <w:t>CAGR</w:t>
            </w:r>
          </w:p>
        </w:tc>
        <w:tc>
          <w:tcPr>
            <w:tcW w:w="1814" w:type="dxa"/>
            <w:shd w:val="clear" w:color="auto" w:fill="4472C4"/>
          </w:tcPr>
          <w:p w14:paraId="1FBFB74A" w14:textId="77777777" w:rsidR="00605A64" w:rsidRPr="005854C0" w:rsidRDefault="00AB2BEA">
            <w:pPr>
              <w:jc w:val="center"/>
              <w:rPr>
                <w:rFonts w:cs="Times New Roman"/>
              </w:rPr>
            </w:pPr>
            <w:proofErr w:type="spellStart"/>
            <w:r w:rsidRPr="005854C0">
              <w:rPr>
                <w:rFonts w:cs="Times New Roman"/>
                <w:b/>
                <w:color w:val="FFFFFF"/>
                <w:sz w:val="22"/>
              </w:rPr>
              <w:t>Nhân</w:t>
            </w:r>
            <w:proofErr w:type="spellEnd"/>
            <w:r w:rsidRPr="005854C0">
              <w:rPr>
                <w:rFonts w:cs="Times New Roman"/>
                <w:b/>
                <w:color w:val="FFFFFF"/>
                <w:sz w:val="22"/>
              </w:rPr>
              <w:t xml:space="preserve"> </w:t>
            </w:r>
            <w:proofErr w:type="spellStart"/>
            <w:r w:rsidRPr="005854C0">
              <w:rPr>
                <w:rFonts w:cs="Times New Roman"/>
                <w:b/>
                <w:color w:val="FFFFFF"/>
                <w:sz w:val="22"/>
              </w:rPr>
              <w:t>tố</w:t>
            </w:r>
            <w:proofErr w:type="spellEnd"/>
            <w:r w:rsidRPr="005854C0">
              <w:rPr>
                <w:rFonts w:cs="Times New Roman"/>
                <w:b/>
                <w:color w:val="FFFFFF"/>
                <w:sz w:val="22"/>
              </w:rPr>
              <w:t xml:space="preserve"> </w:t>
            </w:r>
            <w:proofErr w:type="spellStart"/>
            <w:r w:rsidRPr="005854C0">
              <w:rPr>
                <w:rFonts w:cs="Times New Roman"/>
                <w:b/>
                <w:color w:val="FFFFFF"/>
                <w:sz w:val="22"/>
              </w:rPr>
              <w:t>thúc</w:t>
            </w:r>
            <w:proofErr w:type="spellEnd"/>
            <w:r w:rsidRPr="005854C0">
              <w:rPr>
                <w:rFonts w:cs="Times New Roman"/>
                <w:b/>
                <w:color w:val="FFFFFF"/>
                <w:sz w:val="22"/>
              </w:rPr>
              <w:t xml:space="preserve"> </w:t>
            </w:r>
            <w:proofErr w:type="spellStart"/>
            <w:r w:rsidRPr="005854C0">
              <w:rPr>
                <w:rFonts w:cs="Times New Roman"/>
                <w:b/>
                <w:color w:val="FFFFFF"/>
                <w:sz w:val="22"/>
              </w:rPr>
              <w:t>đẩy</w:t>
            </w:r>
            <w:proofErr w:type="spellEnd"/>
          </w:p>
        </w:tc>
      </w:tr>
      <w:tr w:rsidR="00605A64" w:rsidRPr="005854C0" w14:paraId="4D39BBA7" w14:textId="77777777">
        <w:trPr>
          <w:jc w:val="center"/>
        </w:trPr>
        <w:tc>
          <w:tcPr>
            <w:tcW w:w="1814" w:type="dxa"/>
          </w:tcPr>
          <w:p w14:paraId="0030B47D" w14:textId="3B4DE0DE" w:rsidR="00605A64" w:rsidRPr="005854C0" w:rsidRDefault="00AB2BEA">
            <w:pPr>
              <w:rPr>
                <w:rFonts w:cs="Times New Roman"/>
              </w:rPr>
            </w:pPr>
            <w:proofErr w:type="spellStart"/>
            <w:r w:rsidRPr="005854C0">
              <w:rPr>
                <w:rFonts w:cs="Times New Roman"/>
                <w:sz w:val="20"/>
              </w:rPr>
              <w:t>Bắc</w:t>
            </w:r>
            <w:proofErr w:type="spellEnd"/>
            <w:r w:rsidRPr="005854C0">
              <w:rPr>
                <w:rFonts w:cs="Times New Roman"/>
                <w:sz w:val="20"/>
              </w:rPr>
              <w:t xml:space="preserve"> </w:t>
            </w:r>
            <w:proofErr w:type="spellStart"/>
            <w:r w:rsidRPr="005854C0">
              <w:rPr>
                <w:rFonts w:cs="Times New Roman"/>
                <w:sz w:val="20"/>
              </w:rPr>
              <w:t>Mỹ</w:t>
            </w:r>
            <w:proofErr w:type="spellEnd"/>
          </w:p>
        </w:tc>
        <w:tc>
          <w:tcPr>
            <w:tcW w:w="1814" w:type="dxa"/>
          </w:tcPr>
          <w:p w14:paraId="6788CB17" w14:textId="77777777" w:rsidR="00605A64" w:rsidRPr="005854C0" w:rsidRDefault="00AB2BEA">
            <w:pPr>
              <w:rPr>
                <w:rFonts w:cs="Times New Roman"/>
              </w:rPr>
            </w:pPr>
            <w:r w:rsidRPr="005854C0">
              <w:rPr>
                <w:rFonts w:cs="Times New Roman"/>
                <w:sz w:val="20"/>
              </w:rPr>
              <w:t>35%</w:t>
            </w:r>
          </w:p>
        </w:tc>
        <w:tc>
          <w:tcPr>
            <w:tcW w:w="1814" w:type="dxa"/>
          </w:tcPr>
          <w:p w14:paraId="05E42D98" w14:textId="77777777" w:rsidR="00605A64" w:rsidRPr="005854C0" w:rsidRDefault="00AB2BEA">
            <w:pPr>
              <w:rPr>
                <w:rFonts w:cs="Times New Roman"/>
              </w:rPr>
            </w:pPr>
            <w:r w:rsidRPr="005854C0">
              <w:rPr>
                <w:rFonts w:cs="Times New Roman"/>
                <w:sz w:val="20"/>
              </w:rPr>
              <w:t>233 t USD</w:t>
            </w:r>
          </w:p>
        </w:tc>
        <w:tc>
          <w:tcPr>
            <w:tcW w:w="1814" w:type="dxa"/>
          </w:tcPr>
          <w:p w14:paraId="1DB5C1DD" w14:textId="77777777" w:rsidR="00605A64" w:rsidRPr="005854C0" w:rsidRDefault="00AB2BEA">
            <w:pPr>
              <w:rPr>
                <w:rFonts w:cs="Times New Roman"/>
              </w:rPr>
            </w:pPr>
            <w:r w:rsidRPr="005854C0">
              <w:rPr>
                <w:rFonts w:cs="Times New Roman"/>
                <w:sz w:val="20"/>
              </w:rPr>
              <w:t>17.8%</w:t>
            </w:r>
          </w:p>
        </w:tc>
        <w:tc>
          <w:tcPr>
            <w:tcW w:w="1814" w:type="dxa"/>
          </w:tcPr>
          <w:p w14:paraId="60DB041D" w14:textId="77777777" w:rsidR="00605A64" w:rsidRPr="005854C0" w:rsidRDefault="00AB2BEA">
            <w:pPr>
              <w:rPr>
                <w:rFonts w:cs="Times New Roman"/>
              </w:rPr>
            </w:pPr>
            <w:r w:rsidRPr="005854C0">
              <w:rPr>
                <w:rFonts w:cs="Times New Roman"/>
                <w:sz w:val="20"/>
              </w:rPr>
              <w:t xml:space="preserve">4.0 Industry, </w:t>
            </w:r>
            <w:proofErr w:type="spellStart"/>
            <w:r w:rsidRPr="005854C0">
              <w:rPr>
                <w:rFonts w:cs="Times New Roman"/>
                <w:sz w:val="20"/>
              </w:rPr>
              <w:t>Thành</w:t>
            </w:r>
            <w:proofErr w:type="spellEnd"/>
            <w:r w:rsidRPr="005854C0">
              <w:rPr>
                <w:rFonts w:cs="Times New Roman"/>
                <w:sz w:val="20"/>
              </w:rPr>
              <w:t xml:space="preserve"> </w:t>
            </w:r>
            <w:proofErr w:type="spellStart"/>
            <w:r w:rsidRPr="005854C0">
              <w:rPr>
                <w:rFonts w:cs="Times New Roman"/>
                <w:sz w:val="20"/>
              </w:rPr>
              <w:t>phố</w:t>
            </w:r>
            <w:proofErr w:type="spellEnd"/>
            <w:r w:rsidRPr="005854C0">
              <w:rPr>
                <w:rFonts w:cs="Times New Roman"/>
                <w:sz w:val="20"/>
              </w:rPr>
              <w:t xml:space="preserve"> </w:t>
            </w:r>
            <w:proofErr w:type="spellStart"/>
            <w:r w:rsidRPr="005854C0">
              <w:rPr>
                <w:rFonts w:cs="Times New Roman"/>
                <w:sz w:val="20"/>
              </w:rPr>
              <w:t>thông</w:t>
            </w:r>
            <w:proofErr w:type="spellEnd"/>
            <w:r w:rsidRPr="005854C0">
              <w:rPr>
                <w:rFonts w:cs="Times New Roman"/>
                <w:sz w:val="20"/>
              </w:rPr>
              <w:t xml:space="preserve"> minh</w:t>
            </w:r>
          </w:p>
        </w:tc>
      </w:tr>
      <w:tr w:rsidR="00605A64" w:rsidRPr="005854C0" w14:paraId="0887737D" w14:textId="77777777">
        <w:trPr>
          <w:jc w:val="center"/>
        </w:trPr>
        <w:tc>
          <w:tcPr>
            <w:tcW w:w="1814" w:type="dxa"/>
            <w:shd w:val="clear" w:color="auto" w:fill="F2F2F2"/>
          </w:tcPr>
          <w:p w14:paraId="3AE0DDD2" w14:textId="02800B96" w:rsidR="00605A64" w:rsidRPr="005854C0" w:rsidRDefault="00AB2BEA">
            <w:pPr>
              <w:rPr>
                <w:rFonts w:cs="Times New Roman"/>
              </w:rPr>
            </w:pPr>
            <w:r w:rsidRPr="005854C0">
              <w:rPr>
                <w:rFonts w:cs="Times New Roman"/>
                <w:sz w:val="20"/>
              </w:rPr>
              <w:t xml:space="preserve">Châu </w:t>
            </w:r>
            <w:proofErr w:type="spellStart"/>
            <w:r w:rsidRPr="005854C0">
              <w:rPr>
                <w:rFonts w:cs="Times New Roman"/>
                <w:sz w:val="20"/>
              </w:rPr>
              <w:t>Âu</w:t>
            </w:r>
            <w:proofErr w:type="spellEnd"/>
          </w:p>
        </w:tc>
        <w:tc>
          <w:tcPr>
            <w:tcW w:w="1814" w:type="dxa"/>
            <w:shd w:val="clear" w:color="auto" w:fill="F2F2F2"/>
          </w:tcPr>
          <w:p w14:paraId="5FAA8732" w14:textId="77777777" w:rsidR="00605A64" w:rsidRPr="005854C0" w:rsidRDefault="00AB2BEA">
            <w:pPr>
              <w:rPr>
                <w:rFonts w:cs="Times New Roman"/>
              </w:rPr>
            </w:pPr>
            <w:r w:rsidRPr="005854C0">
              <w:rPr>
                <w:rFonts w:cs="Times New Roman"/>
                <w:sz w:val="20"/>
              </w:rPr>
              <w:t>28%</w:t>
            </w:r>
          </w:p>
        </w:tc>
        <w:tc>
          <w:tcPr>
            <w:tcW w:w="1814" w:type="dxa"/>
            <w:shd w:val="clear" w:color="auto" w:fill="F2F2F2"/>
          </w:tcPr>
          <w:p w14:paraId="2C117510" w14:textId="77777777" w:rsidR="00605A64" w:rsidRPr="005854C0" w:rsidRDefault="00AB2BEA">
            <w:pPr>
              <w:rPr>
                <w:rFonts w:cs="Times New Roman"/>
              </w:rPr>
            </w:pPr>
            <w:r w:rsidRPr="005854C0">
              <w:rPr>
                <w:rFonts w:cs="Times New Roman"/>
                <w:sz w:val="20"/>
              </w:rPr>
              <w:t>186 t USD</w:t>
            </w:r>
          </w:p>
        </w:tc>
        <w:tc>
          <w:tcPr>
            <w:tcW w:w="1814" w:type="dxa"/>
            <w:shd w:val="clear" w:color="auto" w:fill="F2F2F2"/>
          </w:tcPr>
          <w:p w14:paraId="34C4AFDE" w14:textId="77777777" w:rsidR="00605A64" w:rsidRPr="005854C0" w:rsidRDefault="00AB2BEA">
            <w:pPr>
              <w:rPr>
                <w:rFonts w:cs="Times New Roman"/>
              </w:rPr>
            </w:pPr>
            <w:r w:rsidRPr="005854C0">
              <w:rPr>
                <w:rFonts w:cs="Times New Roman"/>
                <w:sz w:val="20"/>
              </w:rPr>
              <w:t>18.5%</w:t>
            </w:r>
          </w:p>
        </w:tc>
        <w:tc>
          <w:tcPr>
            <w:tcW w:w="1814" w:type="dxa"/>
            <w:shd w:val="clear" w:color="auto" w:fill="F2F2F2"/>
          </w:tcPr>
          <w:p w14:paraId="789BB54E" w14:textId="77777777" w:rsidR="00605A64" w:rsidRPr="005854C0" w:rsidRDefault="00AB2BEA">
            <w:pPr>
              <w:rPr>
                <w:rFonts w:cs="Times New Roman"/>
              </w:rPr>
            </w:pPr>
            <w:proofErr w:type="spellStart"/>
            <w:r w:rsidRPr="005854C0">
              <w:rPr>
                <w:rFonts w:cs="Times New Roman"/>
                <w:sz w:val="20"/>
              </w:rPr>
              <w:t>Chuyển</w:t>
            </w:r>
            <w:proofErr w:type="spellEnd"/>
            <w:r w:rsidRPr="005854C0">
              <w:rPr>
                <w:rFonts w:cs="Times New Roman"/>
                <w:sz w:val="20"/>
              </w:rPr>
              <w:t xml:space="preserve"> </w:t>
            </w:r>
            <w:proofErr w:type="spellStart"/>
            <w:r w:rsidRPr="005854C0">
              <w:rPr>
                <w:rFonts w:cs="Times New Roman"/>
                <w:sz w:val="20"/>
              </w:rPr>
              <w:t>đổi</w:t>
            </w:r>
            <w:proofErr w:type="spellEnd"/>
            <w:r w:rsidRPr="005854C0">
              <w:rPr>
                <w:rFonts w:cs="Times New Roman"/>
                <w:sz w:val="20"/>
              </w:rPr>
              <w:t xml:space="preserve"> </w:t>
            </w:r>
            <w:proofErr w:type="spellStart"/>
            <w:r w:rsidRPr="005854C0">
              <w:rPr>
                <w:rFonts w:cs="Times New Roman"/>
                <w:sz w:val="20"/>
              </w:rPr>
              <w:t>xanh</w:t>
            </w:r>
            <w:proofErr w:type="spellEnd"/>
            <w:r w:rsidRPr="005854C0">
              <w:rPr>
                <w:rFonts w:cs="Times New Roman"/>
                <w:sz w:val="20"/>
              </w:rPr>
              <w:t xml:space="preserve">, </w:t>
            </w:r>
            <w:proofErr w:type="spellStart"/>
            <w:r w:rsidRPr="005854C0">
              <w:rPr>
                <w:rFonts w:cs="Times New Roman"/>
                <w:sz w:val="20"/>
              </w:rPr>
              <w:t>Tự</w:t>
            </w:r>
            <w:proofErr w:type="spellEnd"/>
            <w:r w:rsidRPr="005854C0">
              <w:rPr>
                <w:rFonts w:cs="Times New Roman"/>
                <w:sz w:val="20"/>
              </w:rPr>
              <w:t xml:space="preserve"> </w:t>
            </w:r>
            <w:proofErr w:type="spellStart"/>
            <w:r w:rsidRPr="005854C0">
              <w:rPr>
                <w:rFonts w:cs="Times New Roman"/>
                <w:sz w:val="20"/>
              </w:rPr>
              <w:t>động</w:t>
            </w:r>
            <w:proofErr w:type="spellEnd"/>
            <w:r w:rsidRPr="005854C0">
              <w:rPr>
                <w:rFonts w:cs="Times New Roman"/>
                <w:sz w:val="20"/>
              </w:rPr>
              <w:t xml:space="preserve"> </w:t>
            </w:r>
            <w:proofErr w:type="spellStart"/>
            <w:r w:rsidRPr="005854C0">
              <w:rPr>
                <w:rFonts w:cs="Times New Roman"/>
                <w:sz w:val="20"/>
              </w:rPr>
              <w:t>hóa</w:t>
            </w:r>
            <w:proofErr w:type="spellEnd"/>
          </w:p>
        </w:tc>
      </w:tr>
      <w:tr w:rsidR="00605A64" w:rsidRPr="005854C0" w14:paraId="4A8105A5" w14:textId="77777777">
        <w:trPr>
          <w:jc w:val="center"/>
        </w:trPr>
        <w:tc>
          <w:tcPr>
            <w:tcW w:w="1814" w:type="dxa"/>
          </w:tcPr>
          <w:p w14:paraId="4F664984" w14:textId="61EA87CD" w:rsidR="00605A64" w:rsidRPr="005854C0" w:rsidRDefault="00AB2BEA">
            <w:pPr>
              <w:rPr>
                <w:rFonts w:cs="Times New Roman"/>
              </w:rPr>
            </w:pPr>
            <w:r w:rsidRPr="005854C0">
              <w:rPr>
                <w:rFonts w:cs="Times New Roman"/>
                <w:sz w:val="20"/>
              </w:rPr>
              <w:t xml:space="preserve">Châu Á - Thái </w:t>
            </w:r>
            <w:proofErr w:type="spellStart"/>
            <w:r w:rsidRPr="005854C0">
              <w:rPr>
                <w:rFonts w:cs="Times New Roman"/>
                <w:sz w:val="20"/>
              </w:rPr>
              <w:t>Bình</w:t>
            </w:r>
            <w:proofErr w:type="spellEnd"/>
            <w:r w:rsidRPr="005854C0">
              <w:rPr>
                <w:rFonts w:cs="Times New Roman"/>
                <w:sz w:val="20"/>
              </w:rPr>
              <w:t xml:space="preserve"> Dương</w:t>
            </w:r>
          </w:p>
        </w:tc>
        <w:tc>
          <w:tcPr>
            <w:tcW w:w="1814" w:type="dxa"/>
          </w:tcPr>
          <w:p w14:paraId="221F3541" w14:textId="77777777" w:rsidR="00605A64" w:rsidRPr="005854C0" w:rsidRDefault="00AB2BEA">
            <w:pPr>
              <w:rPr>
                <w:rFonts w:cs="Times New Roman"/>
              </w:rPr>
            </w:pPr>
            <w:r w:rsidRPr="005854C0">
              <w:rPr>
                <w:rFonts w:cs="Times New Roman"/>
                <w:sz w:val="20"/>
              </w:rPr>
              <w:t>25%</w:t>
            </w:r>
          </w:p>
        </w:tc>
        <w:tc>
          <w:tcPr>
            <w:tcW w:w="1814" w:type="dxa"/>
          </w:tcPr>
          <w:p w14:paraId="224AD276" w14:textId="77777777" w:rsidR="00605A64" w:rsidRPr="005854C0" w:rsidRDefault="00AB2BEA">
            <w:pPr>
              <w:rPr>
                <w:rFonts w:cs="Times New Roman"/>
              </w:rPr>
            </w:pPr>
            <w:r w:rsidRPr="005854C0">
              <w:rPr>
                <w:rFonts w:cs="Times New Roman"/>
                <w:sz w:val="20"/>
              </w:rPr>
              <w:t>166 t USD</w:t>
            </w:r>
          </w:p>
        </w:tc>
        <w:tc>
          <w:tcPr>
            <w:tcW w:w="1814" w:type="dxa"/>
          </w:tcPr>
          <w:p w14:paraId="2B78B629" w14:textId="77777777" w:rsidR="00605A64" w:rsidRPr="005854C0" w:rsidRDefault="00AB2BEA">
            <w:pPr>
              <w:rPr>
                <w:rFonts w:cs="Times New Roman"/>
              </w:rPr>
            </w:pPr>
            <w:r w:rsidRPr="005854C0">
              <w:rPr>
                <w:rFonts w:cs="Times New Roman"/>
                <w:sz w:val="20"/>
              </w:rPr>
              <w:t>22.3%</w:t>
            </w:r>
          </w:p>
        </w:tc>
        <w:tc>
          <w:tcPr>
            <w:tcW w:w="1814" w:type="dxa"/>
          </w:tcPr>
          <w:p w14:paraId="50F10CB3" w14:textId="77777777" w:rsidR="00605A64" w:rsidRPr="005854C0" w:rsidRDefault="00AB2BEA">
            <w:pPr>
              <w:rPr>
                <w:rFonts w:cs="Times New Roman"/>
              </w:rPr>
            </w:pPr>
            <w:proofErr w:type="spellStart"/>
            <w:r w:rsidRPr="005854C0">
              <w:rPr>
                <w:rFonts w:cs="Times New Roman"/>
                <w:sz w:val="20"/>
              </w:rPr>
              <w:t>Tăng</w:t>
            </w:r>
            <w:proofErr w:type="spellEnd"/>
            <w:r w:rsidRPr="005854C0">
              <w:rPr>
                <w:rFonts w:cs="Times New Roman"/>
                <w:sz w:val="20"/>
              </w:rPr>
              <w:t xml:space="preserve"> </w:t>
            </w:r>
            <w:proofErr w:type="spellStart"/>
            <w:r w:rsidRPr="005854C0">
              <w:rPr>
                <w:rFonts w:cs="Times New Roman"/>
                <w:sz w:val="20"/>
              </w:rPr>
              <w:t>trưởng</w:t>
            </w:r>
            <w:proofErr w:type="spellEnd"/>
            <w:r w:rsidRPr="005854C0">
              <w:rPr>
                <w:rFonts w:cs="Times New Roman"/>
                <w:sz w:val="20"/>
              </w:rPr>
              <w:t xml:space="preserve"> </w:t>
            </w:r>
            <w:proofErr w:type="spellStart"/>
            <w:r w:rsidRPr="005854C0">
              <w:rPr>
                <w:rFonts w:cs="Times New Roman"/>
                <w:sz w:val="20"/>
              </w:rPr>
              <w:t>sản</w:t>
            </w:r>
            <w:proofErr w:type="spellEnd"/>
            <w:r w:rsidRPr="005854C0">
              <w:rPr>
                <w:rFonts w:cs="Times New Roman"/>
                <w:sz w:val="20"/>
              </w:rPr>
              <w:t xml:space="preserve"> </w:t>
            </w:r>
            <w:proofErr w:type="spellStart"/>
            <w:r w:rsidRPr="005854C0">
              <w:rPr>
                <w:rFonts w:cs="Times New Roman"/>
                <w:sz w:val="20"/>
              </w:rPr>
              <w:t>xuất</w:t>
            </w:r>
            <w:proofErr w:type="spellEnd"/>
          </w:p>
        </w:tc>
      </w:tr>
      <w:tr w:rsidR="00605A64" w:rsidRPr="005854C0" w14:paraId="207AFF49" w14:textId="77777777">
        <w:trPr>
          <w:jc w:val="center"/>
        </w:trPr>
        <w:tc>
          <w:tcPr>
            <w:tcW w:w="1814" w:type="dxa"/>
            <w:shd w:val="clear" w:color="auto" w:fill="F2F2F2"/>
          </w:tcPr>
          <w:p w14:paraId="52C263E1" w14:textId="36A01F96" w:rsidR="00605A64" w:rsidRPr="005854C0" w:rsidRDefault="00AB2BEA">
            <w:pPr>
              <w:rPr>
                <w:rFonts w:cs="Times New Roman"/>
              </w:rPr>
            </w:pPr>
            <w:proofErr w:type="spellStart"/>
            <w:r w:rsidRPr="005854C0">
              <w:rPr>
                <w:rFonts w:cs="Times New Roman"/>
                <w:sz w:val="20"/>
              </w:rPr>
              <w:t>Các</w:t>
            </w:r>
            <w:proofErr w:type="spellEnd"/>
            <w:r w:rsidRPr="005854C0">
              <w:rPr>
                <w:rFonts w:cs="Times New Roman"/>
                <w:sz w:val="20"/>
              </w:rPr>
              <w:t xml:space="preserve"> </w:t>
            </w:r>
            <w:proofErr w:type="spellStart"/>
            <w:r w:rsidRPr="005854C0">
              <w:rPr>
                <w:rFonts w:cs="Times New Roman"/>
                <w:sz w:val="20"/>
              </w:rPr>
              <w:t>khu</w:t>
            </w:r>
            <w:proofErr w:type="spellEnd"/>
            <w:r w:rsidRPr="005854C0">
              <w:rPr>
                <w:rFonts w:cs="Times New Roman"/>
                <w:sz w:val="20"/>
              </w:rPr>
              <w:t xml:space="preserve"> </w:t>
            </w:r>
            <w:proofErr w:type="spellStart"/>
            <w:r w:rsidRPr="005854C0">
              <w:rPr>
                <w:rFonts w:cs="Times New Roman"/>
                <w:sz w:val="20"/>
              </w:rPr>
              <w:t>vực</w:t>
            </w:r>
            <w:proofErr w:type="spellEnd"/>
            <w:r w:rsidRPr="005854C0">
              <w:rPr>
                <w:rFonts w:cs="Times New Roman"/>
                <w:sz w:val="20"/>
              </w:rPr>
              <w:t xml:space="preserve"> </w:t>
            </w:r>
            <w:proofErr w:type="spellStart"/>
            <w:r w:rsidRPr="005854C0">
              <w:rPr>
                <w:rFonts w:cs="Times New Roman"/>
                <w:sz w:val="20"/>
              </w:rPr>
              <w:t>khác</w:t>
            </w:r>
            <w:proofErr w:type="spellEnd"/>
          </w:p>
        </w:tc>
        <w:tc>
          <w:tcPr>
            <w:tcW w:w="1814" w:type="dxa"/>
            <w:shd w:val="clear" w:color="auto" w:fill="F2F2F2"/>
          </w:tcPr>
          <w:p w14:paraId="067E9FE2" w14:textId="77777777" w:rsidR="00605A64" w:rsidRPr="005854C0" w:rsidRDefault="00AB2BEA">
            <w:pPr>
              <w:rPr>
                <w:rFonts w:cs="Times New Roman"/>
              </w:rPr>
            </w:pPr>
            <w:r w:rsidRPr="005854C0">
              <w:rPr>
                <w:rFonts w:cs="Times New Roman"/>
                <w:sz w:val="20"/>
              </w:rPr>
              <w:t>12%</w:t>
            </w:r>
          </w:p>
        </w:tc>
        <w:tc>
          <w:tcPr>
            <w:tcW w:w="1814" w:type="dxa"/>
            <w:shd w:val="clear" w:color="auto" w:fill="F2F2F2"/>
          </w:tcPr>
          <w:p w14:paraId="42C85F38" w14:textId="77777777" w:rsidR="00605A64" w:rsidRPr="005854C0" w:rsidRDefault="00AB2BEA">
            <w:pPr>
              <w:rPr>
                <w:rFonts w:cs="Times New Roman"/>
              </w:rPr>
            </w:pPr>
            <w:r w:rsidRPr="005854C0">
              <w:rPr>
                <w:rFonts w:cs="Times New Roman"/>
                <w:sz w:val="20"/>
              </w:rPr>
              <w:t>80 t USD</w:t>
            </w:r>
          </w:p>
        </w:tc>
        <w:tc>
          <w:tcPr>
            <w:tcW w:w="1814" w:type="dxa"/>
            <w:shd w:val="clear" w:color="auto" w:fill="F2F2F2"/>
          </w:tcPr>
          <w:p w14:paraId="1BF9B113" w14:textId="77777777" w:rsidR="00605A64" w:rsidRPr="005854C0" w:rsidRDefault="00AB2BEA">
            <w:pPr>
              <w:rPr>
                <w:rFonts w:cs="Times New Roman"/>
              </w:rPr>
            </w:pPr>
            <w:r w:rsidRPr="005854C0">
              <w:rPr>
                <w:rFonts w:cs="Times New Roman"/>
                <w:sz w:val="20"/>
              </w:rPr>
              <w:t>16.2%</w:t>
            </w:r>
          </w:p>
        </w:tc>
        <w:tc>
          <w:tcPr>
            <w:tcW w:w="1814" w:type="dxa"/>
            <w:shd w:val="clear" w:color="auto" w:fill="F2F2F2"/>
          </w:tcPr>
          <w:p w14:paraId="550AF58D" w14:textId="77777777" w:rsidR="00605A64" w:rsidRPr="005854C0" w:rsidRDefault="00AB2BEA">
            <w:pPr>
              <w:rPr>
                <w:rFonts w:cs="Times New Roman"/>
              </w:rPr>
            </w:pPr>
            <w:proofErr w:type="spellStart"/>
            <w:r w:rsidRPr="005854C0">
              <w:rPr>
                <w:rFonts w:cs="Times New Roman"/>
                <w:sz w:val="20"/>
              </w:rPr>
              <w:t>Thị</w:t>
            </w:r>
            <w:proofErr w:type="spellEnd"/>
            <w:r w:rsidRPr="005854C0">
              <w:rPr>
                <w:rFonts w:cs="Times New Roman"/>
                <w:sz w:val="20"/>
              </w:rPr>
              <w:t xml:space="preserve"> </w:t>
            </w:r>
            <w:proofErr w:type="spellStart"/>
            <w:r w:rsidRPr="005854C0">
              <w:rPr>
                <w:rFonts w:cs="Times New Roman"/>
                <w:sz w:val="20"/>
              </w:rPr>
              <w:t>trường</w:t>
            </w:r>
            <w:proofErr w:type="spellEnd"/>
            <w:r w:rsidRPr="005854C0">
              <w:rPr>
                <w:rFonts w:cs="Times New Roman"/>
                <w:sz w:val="20"/>
              </w:rPr>
              <w:t xml:space="preserve"> </w:t>
            </w:r>
            <w:proofErr w:type="spellStart"/>
            <w:r w:rsidRPr="005854C0">
              <w:rPr>
                <w:rFonts w:cs="Times New Roman"/>
                <w:sz w:val="20"/>
              </w:rPr>
              <w:t>phát</w:t>
            </w:r>
            <w:proofErr w:type="spellEnd"/>
            <w:r w:rsidRPr="005854C0">
              <w:rPr>
                <w:rFonts w:cs="Times New Roman"/>
                <w:sz w:val="20"/>
              </w:rPr>
              <w:t xml:space="preserve"> </w:t>
            </w:r>
            <w:proofErr w:type="spellStart"/>
            <w:r w:rsidRPr="005854C0">
              <w:rPr>
                <w:rFonts w:cs="Times New Roman"/>
                <w:sz w:val="20"/>
              </w:rPr>
              <w:t>triển</w:t>
            </w:r>
            <w:proofErr w:type="spellEnd"/>
          </w:p>
        </w:tc>
      </w:tr>
    </w:tbl>
    <w:p w14:paraId="29A05DED" w14:textId="77777777" w:rsidR="00605A64" w:rsidRPr="005854C0" w:rsidRDefault="00AB2BEA">
      <w:pPr>
        <w:rPr>
          <w:rFonts w:cs="Times New Roman"/>
        </w:rPr>
      </w:pPr>
      <w:proofErr w:type="spellStart"/>
      <w:r w:rsidRPr="005854C0">
        <w:rPr>
          <w:rFonts w:cs="Times New Roman"/>
          <w:b/>
        </w:rPr>
        <w:t>Phân</w:t>
      </w:r>
      <w:proofErr w:type="spellEnd"/>
      <w:r w:rsidRPr="005854C0">
        <w:rPr>
          <w:rFonts w:cs="Times New Roman"/>
          <w:b/>
        </w:rPr>
        <w:t xml:space="preserve"> </w:t>
      </w:r>
      <w:proofErr w:type="spellStart"/>
      <w:r w:rsidRPr="005854C0">
        <w:rPr>
          <w:rFonts w:cs="Times New Roman"/>
          <w:b/>
        </w:rPr>
        <w:t>tích</w:t>
      </w:r>
      <w:proofErr w:type="spellEnd"/>
      <w:r w:rsidRPr="005854C0">
        <w:rPr>
          <w:rFonts w:cs="Times New Roman"/>
          <w:b/>
        </w:rPr>
        <w:t xml:space="preserve"> </w:t>
      </w:r>
      <w:proofErr w:type="spellStart"/>
      <w:r w:rsidRPr="005854C0">
        <w:rPr>
          <w:rFonts w:cs="Times New Roman"/>
          <w:b/>
        </w:rPr>
        <w:t>Thị</w:t>
      </w:r>
      <w:proofErr w:type="spellEnd"/>
      <w:r w:rsidRPr="005854C0">
        <w:rPr>
          <w:rFonts w:cs="Times New Roman"/>
          <w:b/>
        </w:rPr>
        <w:t xml:space="preserve"> </w:t>
      </w:r>
      <w:proofErr w:type="spellStart"/>
      <w:r w:rsidRPr="005854C0">
        <w:rPr>
          <w:rFonts w:cs="Times New Roman"/>
          <w:b/>
        </w:rPr>
        <w:t>trường</w:t>
      </w:r>
      <w:proofErr w:type="spellEnd"/>
      <w:r w:rsidRPr="005854C0">
        <w:rPr>
          <w:rFonts w:cs="Times New Roman"/>
          <w:b/>
        </w:rPr>
        <w:t xml:space="preserve"> IoT ASEAN </w:t>
      </w:r>
      <w:proofErr w:type="spellStart"/>
      <w:r w:rsidRPr="005854C0">
        <w:rPr>
          <w:rFonts w:cs="Times New Roman"/>
          <w:b/>
        </w:rPr>
        <w:t>sâu</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2B71D66A" w14:textId="77777777">
        <w:trPr>
          <w:jc w:val="center"/>
        </w:trPr>
        <w:tc>
          <w:tcPr>
            <w:tcW w:w="1814" w:type="dxa"/>
            <w:shd w:val="clear" w:color="auto" w:fill="4472C4"/>
          </w:tcPr>
          <w:p w14:paraId="08400EBD" w14:textId="77777777" w:rsidR="00605A64" w:rsidRPr="005854C0" w:rsidRDefault="00AB2BEA">
            <w:pPr>
              <w:jc w:val="center"/>
              <w:rPr>
                <w:rFonts w:cs="Times New Roman"/>
              </w:rPr>
            </w:pPr>
            <w:proofErr w:type="spellStart"/>
            <w:r w:rsidRPr="005854C0">
              <w:rPr>
                <w:rFonts w:cs="Times New Roman"/>
                <w:b/>
                <w:color w:val="FFFFFF"/>
                <w:sz w:val="22"/>
              </w:rPr>
              <w:t>Quốc</w:t>
            </w:r>
            <w:proofErr w:type="spellEnd"/>
            <w:r w:rsidRPr="005854C0">
              <w:rPr>
                <w:rFonts w:cs="Times New Roman"/>
                <w:b/>
                <w:color w:val="FFFFFF"/>
                <w:sz w:val="22"/>
              </w:rPr>
              <w:t xml:space="preserve"> </w:t>
            </w:r>
            <w:proofErr w:type="spellStart"/>
            <w:r w:rsidRPr="005854C0">
              <w:rPr>
                <w:rFonts w:cs="Times New Roman"/>
                <w:b/>
                <w:color w:val="FFFFFF"/>
                <w:sz w:val="22"/>
              </w:rPr>
              <w:t>gia</w:t>
            </w:r>
            <w:proofErr w:type="spellEnd"/>
          </w:p>
        </w:tc>
        <w:tc>
          <w:tcPr>
            <w:tcW w:w="1814" w:type="dxa"/>
            <w:shd w:val="clear" w:color="auto" w:fill="4472C4"/>
          </w:tcPr>
          <w:p w14:paraId="1C8220A2" w14:textId="77777777" w:rsidR="00605A64" w:rsidRPr="005854C0" w:rsidRDefault="00AB2BEA">
            <w:pPr>
              <w:jc w:val="center"/>
              <w:rPr>
                <w:rFonts w:cs="Times New Roman"/>
              </w:rPr>
            </w:pPr>
            <w:proofErr w:type="spellStart"/>
            <w:r w:rsidRPr="005854C0">
              <w:rPr>
                <w:rFonts w:cs="Times New Roman"/>
                <w:b/>
                <w:color w:val="FFFFFF"/>
                <w:sz w:val="22"/>
              </w:rPr>
              <w:t>Kích</w:t>
            </w:r>
            <w:proofErr w:type="spellEnd"/>
            <w:r w:rsidRPr="005854C0">
              <w:rPr>
                <w:rFonts w:cs="Times New Roman"/>
                <w:b/>
                <w:color w:val="FFFFFF"/>
                <w:sz w:val="22"/>
              </w:rPr>
              <w:t xml:space="preserve"> </w:t>
            </w:r>
            <w:proofErr w:type="spellStart"/>
            <w:r w:rsidRPr="005854C0">
              <w:rPr>
                <w:rFonts w:cs="Times New Roman"/>
                <w:b/>
                <w:color w:val="FFFFFF"/>
                <w:sz w:val="22"/>
              </w:rPr>
              <w:t>thước</w:t>
            </w:r>
            <w:proofErr w:type="spellEnd"/>
            <w:r w:rsidRPr="005854C0">
              <w:rPr>
                <w:rFonts w:cs="Times New Roman"/>
                <w:b/>
                <w:color w:val="FFFFFF"/>
                <w:sz w:val="22"/>
              </w:rPr>
              <w:t xml:space="preserve"> </w:t>
            </w:r>
            <w:proofErr w:type="spellStart"/>
            <w:r w:rsidRPr="005854C0">
              <w:rPr>
                <w:rFonts w:cs="Times New Roman"/>
                <w:b/>
                <w:color w:val="FFFFFF"/>
                <w:sz w:val="22"/>
              </w:rPr>
              <w:t>thị</w:t>
            </w:r>
            <w:proofErr w:type="spellEnd"/>
            <w:r w:rsidRPr="005854C0">
              <w:rPr>
                <w:rFonts w:cs="Times New Roman"/>
                <w:b/>
                <w:color w:val="FFFFFF"/>
                <w:sz w:val="22"/>
              </w:rPr>
              <w:t xml:space="preserve"> </w:t>
            </w:r>
            <w:proofErr w:type="spellStart"/>
            <w:r w:rsidRPr="005854C0">
              <w:rPr>
                <w:rFonts w:cs="Times New Roman"/>
                <w:b/>
                <w:color w:val="FFFFFF"/>
                <w:sz w:val="22"/>
              </w:rPr>
              <w:t>trường</w:t>
            </w:r>
            <w:proofErr w:type="spellEnd"/>
            <w:r w:rsidRPr="005854C0">
              <w:rPr>
                <w:rFonts w:cs="Times New Roman"/>
                <w:b/>
                <w:color w:val="FFFFFF"/>
                <w:sz w:val="22"/>
              </w:rPr>
              <w:t xml:space="preserve"> (2024)</w:t>
            </w:r>
          </w:p>
        </w:tc>
        <w:tc>
          <w:tcPr>
            <w:tcW w:w="1814" w:type="dxa"/>
            <w:shd w:val="clear" w:color="auto" w:fill="4472C4"/>
          </w:tcPr>
          <w:p w14:paraId="472AB4A1" w14:textId="77777777" w:rsidR="00605A64" w:rsidRPr="005854C0" w:rsidRDefault="00AB2BEA">
            <w:pPr>
              <w:jc w:val="center"/>
              <w:rPr>
                <w:rFonts w:cs="Times New Roman"/>
              </w:rPr>
            </w:pPr>
            <w:proofErr w:type="spellStart"/>
            <w:r w:rsidRPr="005854C0">
              <w:rPr>
                <w:rFonts w:cs="Times New Roman"/>
                <w:b/>
                <w:color w:val="FFFFFF"/>
                <w:sz w:val="22"/>
              </w:rPr>
              <w:t>Tỷ</w:t>
            </w:r>
            <w:proofErr w:type="spellEnd"/>
            <w:r w:rsidRPr="005854C0">
              <w:rPr>
                <w:rFonts w:cs="Times New Roman"/>
                <w:b/>
                <w:color w:val="FFFFFF"/>
                <w:sz w:val="22"/>
              </w:rPr>
              <w:t xml:space="preserve"> </w:t>
            </w:r>
            <w:proofErr w:type="spellStart"/>
            <w:r w:rsidRPr="005854C0">
              <w:rPr>
                <w:rFonts w:cs="Times New Roman"/>
                <w:b/>
                <w:color w:val="FFFFFF"/>
                <w:sz w:val="22"/>
              </w:rPr>
              <w:t>lệ</w:t>
            </w:r>
            <w:proofErr w:type="spellEnd"/>
            <w:r w:rsidRPr="005854C0">
              <w:rPr>
                <w:rFonts w:cs="Times New Roman"/>
                <w:b/>
                <w:color w:val="FFFFFF"/>
                <w:sz w:val="22"/>
              </w:rPr>
              <w:t xml:space="preserve"> </w:t>
            </w:r>
            <w:proofErr w:type="spellStart"/>
            <w:r w:rsidRPr="005854C0">
              <w:rPr>
                <w:rFonts w:cs="Times New Roman"/>
                <w:b/>
                <w:color w:val="FFFFFF"/>
                <w:sz w:val="22"/>
              </w:rPr>
              <w:t>tăng</w:t>
            </w:r>
            <w:proofErr w:type="spellEnd"/>
            <w:r w:rsidRPr="005854C0">
              <w:rPr>
                <w:rFonts w:cs="Times New Roman"/>
                <w:b/>
                <w:color w:val="FFFFFF"/>
                <w:sz w:val="22"/>
              </w:rPr>
              <w:t xml:space="preserve"> </w:t>
            </w:r>
            <w:proofErr w:type="spellStart"/>
            <w:r w:rsidRPr="005854C0">
              <w:rPr>
                <w:rFonts w:cs="Times New Roman"/>
                <w:b/>
                <w:color w:val="FFFFFF"/>
                <w:sz w:val="22"/>
              </w:rPr>
              <w:t>trưởng</w:t>
            </w:r>
            <w:proofErr w:type="spellEnd"/>
          </w:p>
        </w:tc>
        <w:tc>
          <w:tcPr>
            <w:tcW w:w="1814" w:type="dxa"/>
            <w:shd w:val="clear" w:color="auto" w:fill="4472C4"/>
          </w:tcPr>
          <w:p w14:paraId="4C604CCB" w14:textId="77777777" w:rsidR="00605A64" w:rsidRPr="005854C0" w:rsidRDefault="00AB2BEA">
            <w:pPr>
              <w:jc w:val="center"/>
              <w:rPr>
                <w:rFonts w:cs="Times New Roman"/>
              </w:rPr>
            </w:pPr>
            <w:proofErr w:type="spellStart"/>
            <w:r w:rsidRPr="005854C0">
              <w:rPr>
                <w:rFonts w:cs="Times New Roman"/>
                <w:b/>
                <w:color w:val="FFFFFF"/>
                <w:sz w:val="22"/>
              </w:rPr>
              <w:t>Ngành</w:t>
            </w:r>
            <w:proofErr w:type="spellEnd"/>
            <w:r w:rsidRPr="005854C0">
              <w:rPr>
                <w:rFonts w:cs="Times New Roman"/>
                <w:b/>
                <w:color w:val="FFFFFF"/>
                <w:sz w:val="22"/>
              </w:rPr>
              <w:t xml:space="preserve"> </w:t>
            </w:r>
            <w:proofErr w:type="spellStart"/>
            <w:r w:rsidRPr="005854C0">
              <w:rPr>
                <w:rFonts w:cs="Times New Roman"/>
                <w:b/>
                <w:color w:val="FFFFFF"/>
                <w:sz w:val="22"/>
              </w:rPr>
              <w:t>nghề</w:t>
            </w:r>
            <w:proofErr w:type="spellEnd"/>
            <w:r w:rsidRPr="005854C0">
              <w:rPr>
                <w:rFonts w:cs="Times New Roman"/>
                <w:b/>
                <w:color w:val="FFFFFF"/>
                <w:sz w:val="22"/>
              </w:rPr>
              <w:t xml:space="preserve"> </w:t>
            </w:r>
            <w:proofErr w:type="spellStart"/>
            <w:r w:rsidRPr="005854C0">
              <w:rPr>
                <w:rFonts w:cs="Times New Roman"/>
                <w:b/>
                <w:color w:val="FFFFFF"/>
                <w:sz w:val="22"/>
              </w:rPr>
              <w:t>chính</w:t>
            </w:r>
            <w:proofErr w:type="spellEnd"/>
          </w:p>
        </w:tc>
        <w:tc>
          <w:tcPr>
            <w:tcW w:w="1814" w:type="dxa"/>
            <w:shd w:val="clear" w:color="auto" w:fill="4472C4"/>
          </w:tcPr>
          <w:p w14:paraId="256EEC74" w14:textId="77777777" w:rsidR="00605A64" w:rsidRPr="005854C0" w:rsidRDefault="00AB2BEA">
            <w:pPr>
              <w:jc w:val="center"/>
              <w:rPr>
                <w:rFonts w:cs="Times New Roman"/>
              </w:rPr>
            </w:pPr>
            <w:proofErr w:type="spellStart"/>
            <w:r w:rsidRPr="005854C0">
              <w:rPr>
                <w:rFonts w:cs="Times New Roman"/>
                <w:b/>
                <w:color w:val="FFFFFF"/>
                <w:sz w:val="22"/>
              </w:rPr>
              <w:t>Thách</w:t>
            </w:r>
            <w:proofErr w:type="spellEnd"/>
            <w:r w:rsidRPr="005854C0">
              <w:rPr>
                <w:rFonts w:cs="Times New Roman"/>
                <w:b/>
                <w:color w:val="FFFFFF"/>
                <w:sz w:val="22"/>
              </w:rPr>
              <w:t xml:space="preserve"> </w:t>
            </w:r>
            <w:proofErr w:type="spellStart"/>
            <w:r w:rsidRPr="005854C0">
              <w:rPr>
                <w:rFonts w:cs="Times New Roman"/>
                <w:b/>
                <w:color w:val="FFFFFF"/>
                <w:sz w:val="22"/>
              </w:rPr>
              <w:t>thức</w:t>
            </w:r>
            <w:proofErr w:type="spellEnd"/>
            <w:r w:rsidRPr="005854C0">
              <w:rPr>
                <w:rFonts w:cs="Times New Roman"/>
                <w:b/>
                <w:color w:val="FFFFFF"/>
                <w:sz w:val="22"/>
              </w:rPr>
              <w:t xml:space="preserve"> </w:t>
            </w:r>
            <w:proofErr w:type="spellStart"/>
            <w:r w:rsidRPr="005854C0">
              <w:rPr>
                <w:rFonts w:cs="Times New Roman"/>
                <w:b/>
                <w:color w:val="FFFFFF"/>
                <w:sz w:val="22"/>
              </w:rPr>
              <w:t>vào</w:t>
            </w:r>
            <w:proofErr w:type="spellEnd"/>
            <w:r w:rsidRPr="005854C0">
              <w:rPr>
                <w:rFonts w:cs="Times New Roman"/>
                <w:b/>
                <w:color w:val="FFFFFF"/>
                <w:sz w:val="22"/>
              </w:rPr>
              <w:t xml:space="preserve"> </w:t>
            </w:r>
            <w:proofErr w:type="spellStart"/>
            <w:r w:rsidRPr="005854C0">
              <w:rPr>
                <w:rFonts w:cs="Times New Roman"/>
                <w:b/>
                <w:color w:val="FFFFFF"/>
                <w:sz w:val="22"/>
              </w:rPr>
              <w:t>thị</w:t>
            </w:r>
            <w:proofErr w:type="spellEnd"/>
            <w:r w:rsidRPr="005854C0">
              <w:rPr>
                <w:rFonts w:cs="Times New Roman"/>
                <w:b/>
                <w:color w:val="FFFFFF"/>
                <w:sz w:val="22"/>
              </w:rPr>
              <w:t xml:space="preserve"> </w:t>
            </w:r>
            <w:proofErr w:type="spellStart"/>
            <w:r w:rsidRPr="005854C0">
              <w:rPr>
                <w:rFonts w:cs="Times New Roman"/>
                <w:b/>
                <w:color w:val="FFFFFF"/>
                <w:sz w:val="22"/>
              </w:rPr>
              <w:t>trường</w:t>
            </w:r>
            <w:proofErr w:type="spellEnd"/>
          </w:p>
        </w:tc>
      </w:tr>
      <w:tr w:rsidR="00605A64" w:rsidRPr="005854C0" w14:paraId="7886EA8F" w14:textId="77777777">
        <w:trPr>
          <w:jc w:val="center"/>
        </w:trPr>
        <w:tc>
          <w:tcPr>
            <w:tcW w:w="1814" w:type="dxa"/>
          </w:tcPr>
          <w:p w14:paraId="493B63CB" w14:textId="70EB6A95" w:rsidR="00605A64" w:rsidRPr="005854C0" w:rsidRDefault="00AB2BEA">
            <w:pPr>
              <w:rPr>
                <w:rFonts w:cs="Times New Roman"/>
              </w:rPr>
            </w:pPr>
            <w:r w:rsidRPr="005854C0">
              <w:rPr>
                <w:rFonts w:cs="Times New Roman"/>
                <w:sz w:val="20"/>
              </w:rPr>
              <w:t>Indonesia</w:t>
            </w:r>
          </w:p>
        </w:tc>
        <w:tc>
          <w:tcPr>
            <w:tcW w:w="1814" w:type="dxa"/>
          </w:tcPr>
          <w:p w14:paraId="067040EF" w14:textId="77777777" w:rsidR="00605A64" w:rsidRPr="005854C0" w:rsidRDefault="00AB2BEA">
            <w:pPr>
              <w:rPr>
                <w:rFonts w:cs="Times New Roman"/>
              </w:rPr>
            </w:pPr>
            <w:r w:rsidRPr="005854C0">
              <w:rPr>
                <w:rFonts w:cs="Times New Roman"/>
                <w:sz w:val="20"/>
              </w:rPr>
              <w:t>8.2 t USD</w:t>
            </w:r>
          </w:p>
        </w:tc>
        <w:tc>
          <w:tcPr>
            <w:tcW w:w="1814" w:type="dxa"/>
          </w:tcPr>
          <w:p w14:paraId="1B77D0AA" w14:textId="77777777" w:rsidR="00605A64" w:rsidRPr="005854C0" w:rsidRDefault="00AB2BEA">
            <w:pPr>
              <w:rPr>
                <w:rFonts w:cs="Times New Roman"/>
              </w:rPr>
            </w:pPr>
            <w:r w:rsidRPr="005854C0">
              <w:rPr>
                <w:rFonts w:cs="Times New Roman"/>
                <w:sz w:val="20"/>
              </w:rPr>
              <w:t>25.1%</w:t>
            </w:r>
          </w:p>
        </w:tc>
        <w:tc>
          <w:tcPr>
            <w:tcW w:w="1814" w:type="dxa"/>
          </w:tcPr>
          <w:p w14:paraId="5E8CDA4E" w14:textId="77777777" w:rsidR="00605A64" w:rsidRPr="005854C0" w:rsidRDefault="00AB2BEA">
            <w:pPr>
              <w:rPr>
                <w:rFonts w:cs="Times New Roman"/>
              </w:rPr>
            </w:pPr>
            <w:proofErr w:type="spellStart"/>
            <w:r w:rsidRPr="005854C0">
              <w:rPr>
                <w:rFonts w:cs="Times New Roman"/>
                <w:sz w:val="20"/>
              </w:rPr>
              <w:t>Sản</w:t>
            </w:r>
            <w:proofErr w:type="spellEnd"/>
            <w:r w:rsidRPr="005854C0">
              <w:rPr>
                <w:rFonts w:cs="Times New Roman"/>
                <w:sz w:val="20"/>
              </w:rPr>
              <w:t xml:space="preserve"> </w:t>
            </w:r>
            <w:proofErr w:type="spellStart"/>
            <w:r w:rsidRPr="005854C0">
              <w:rPr>
                <w:rFonts w:cs="Times New Roman"/>
                <w:sz w:val="20"/>
              </w:rPr>
              <w:t>xuất</w:t>
            </w:r>
            <w:proofErr w:type="spellEnd"/>
            <w:r w:rsidRPr="005854C0">
              <w:rPr>
                <w:rFonts w:cs="Times New Roman"/>
                <w:sz w:val="20"/>
              </w:rPr>
              <w:t xml:space="preserve">, Năng </w:t>
            </w:r>
            <w:proofErr w:type="spellStart"/>
            <w:r w:rsidRPr="005854C0">
              <w:rPr>
                <w:rFonts w:cs="Times New Roman"/>
                <w:sz w:val="20"/>
              </w:rPr>
              <w:t>lượng</w:t>
            </w:r>
            <w:proofErr w:type="spellEnd"/>
            <w:r w:rsidRPr="005854C0">
              <w:rPr>
                <w:rFonts w:cs="Times New Roman"/>
                <w:sz w:val="20"/>
              </w:rPr>
              <w:t xml:space="preserve"> </w:t>
            </w:r>
            <w:proofErr w:type="spellStart"/>
            <w:r w:rsidRPr="005854C0">
              <w:rPr>
                <w:rFonts w:cs="Times New Roman"/>
                <w:sz w:val="20"/>
              </w:rPr>
              <w:t>nghiệp</w:t>
            </w:r>
            <w:proofErr w:type="spellEnd"/>
          </w:p>
        </w:tc>
        <w:tc>
          <w:tcPr>
            <w:tcW w:w="1814" w:type="dxa"/>
          </w:tcPr>
          <w:p w14:paraId="5C9FC64A" w14:textId="77777777" w:rsidR="00605A64" w:rsidRPr="005854C0" w:rsidRDefault="00AB2BEA">
            <w:pPr>
              <w:rPr>
                <w:rFonts w:cs="Times New Roman"/>
              </w:rPr>
            </w:pPr>
            <w:r w:rsidRPr="005854C0">
              <w:rPr>
                <w:rFonts w:cs="Times New Roman"/>
                <w:sz w:val="20"/>
              </w:rPr>
              <w:t xml:space="preserve">Nhu </w:t>
            </w:r>
            <w:proofErr w:type="spellStart"/>
            <w:r w:rsidRPr="005854C0">
              <w:rPr>
                <w:rFonts w:cs="Times New Roman"/>
                <w:sz w:val="20"/>
              </w:rPr>
              <w:t>cầu</w:t>
            </w:r>
            <w:proofErr w:type="spellEnd"/>
            <w:r w:rsidRPr="005854C0">
              <w:rPr>
                <w:rFonts w:cs="Times New Roman"/>
                <w:sz w:val="20"/>
              </w:rPr>
              <w:t xml:space="preserve"> </w:t>
            </w:r>
            <w:proofErr w:type="spellStart"/>
            <w:r w:rsidRPr="005854C0">
              <w:rPr>
                <w:rFonts w:cs="Times New Roman"/>
                <w:sz w:val="20"/>
              </w:rPr>
              <w:t>tùy</w:t>
            </w:r>
            <w:proofErr w:type="spellEnd"/>
            <w:r w:rsidRPr="005854C0">
              <w:rPr>
                <w:rFonts w:cs="Times New Roman"/>
                <w:sz w:val="20"/>
              </w:rPr>
              <w:t xml:space="preserve"> </w:t>
            </w:r>
            <w:proofErr w:type="spellStart"/>
            <w:r w:rsidRPr="005854C0">
              <w:rPr>
                <w:rFonts w:cs="Times New Roman"/>
                <w:sz w:val="20"/>
              </w:rPr>
              <w:t>chỉnh</w:t>
            </w:r>
            <w:proofErr w:type="spellEnd"/>
            <w:r w:rsidRPr="005854C0">
              <w:rPr>
                <w:rFonts w:cs="Times New Roman"/>
                <w:sz w:val="20"/>
              </w:rPr>
              <w:t xml:space="preserve"> </w:t>
            </w:r>
            <w:proofErr w:type="spellStart"/>
            <w:r w:rsidRPr="005854C0">
              <w:rPr>
                <w:rFonts w:cs="Times New Roman"/>
                <w:sz w:val="20"/>
              </w:rPr>
              <w:t>địa</w:t>
            </w:r>
            <w:proofErr w:type="spellEnd"/>
            <w:r w:rsidRPr="005854C0">
              <w:rPr>
                <w:rFonts w:cs="Times New Roman"/>
                <w:sz w:val="20"/>
              </w:rPr>
              <w:t xml:space="preserve"> </w:t>
            </w:r>
            <w:proofErr w:type="spellStart"/>
            <w:r w:rsidRPr="005854C0">
              <w:rPr>
                <w:rFonts w:cs="Times New Roman"/>
                <w:sz w:val="20"/>
              </w:rPr>
              <w:t>phương</w:t>
            </w:r>
            <w:proofErr w:type="spellEnd"/>
          </w:p>
        </w:tc>
      </w:tr>
      <w:tr w:rsidR="00605A64" w:rsidRPr="005854C0" w14:paraId="222D00FF" w14:textId="77777777">
        <w:trPr>
          <w:jc w:val="center"/>
        </w:trPr>
        <w:tc>
          <w:tcPr>
            <w:tcW w:w="1814" w:type="dxa"/>
            <w:shd w:val="clear" w:color="auto" w:fill="F2F2F2"/>
          </w:tcPr>
          <w:p w14:paraId="6AE15C71" w14:textId="409F16B7" w:rsidR="00605A64" w:rsidRPr="005854C0" w:rsidRDefault="00AB2BEA">
            <w:pPr>
              <w:rPr>
                <w:rFonts w:cs="Times New Roman"/>
              </w:rPr>
            </w:pPr>
            <w:r w:rsidRPr="005854C0">
              <w:rPr>
                <w:rFonts w:cs="Times New Roman"/>
                <w:sz w:val="20"/>
              </w:rPr>
              <w:t>Thái Lan</w:t>
            </w:r>
          </w:p>
        </w:tc>
        <w:tc>
          <w:tcPr>
            <w:tcW w:w="1814" w:type="dxa"/>
            <w:shd w:val="clear" w:color="auto" w:fill="F2F2F2"/>
          </w:tcPr>
          <w:p w14:paraId="62A45BDA" w14:textId="77777777" w:rsidR="00605A64" w:rsidRPr="005854C0" w:rsidRDefault="00AB2BEA">
            <w:pPr>
              <w:rPr>
                <w:rFonts w:cs="Times New Roman"/>
              </w:rPr>
            </w:pPr>
            <w:r w:rsidRPr="005854C0">
              <w:rPr>
                <w:rFonts w:cs="Times New Roman"/>
                <w:sz w:val="20"/>
              </w:rPr>
              <w:t>6.8 t USD</w:t>
            </w:r>
          </w:p>
        </w:tc>
        <w:tc>
          <w:tcPr>
            <w:tcW w:w="1814" w:type="dxa"/>
            <w:shd w:val="clear" w:color="auto" w:fill="F2F2F2"/>
          </w:tcPr>
          <w:p w14:paraId="56649D53" w14:textId="77777777" w:rsidR="00605A64" w:rsidRPr="005854C0" w:rsidRDefault="00AB2BEA">
            <w:pPr>
              <w:rPr>
                <w:rFonts w:cs="Times New Roman"/>
              </w:rPr>
            </w:pPr>
            <w:r w:rsidRPr="005854C0">
              <w:rPr>
                <w:rFonts w:cs="Times New Roman"/>
                <w:sz w:val="20"/>
              </w:rPr>
              <w:t>23.7%</w:t>
            </w:r>
          </w:p>
        </w:tc>
        <w:tc>
          <w:tcPr>
            <w:tcW w:w="1814" w:type="dxa"/>
            <w:shd w:val="clear" w:color="auto" w:fill="F2F2F2"/>
          </w:tcPr>
          <w:p w14:paraId="6CF45EE7" w14:textId="77777777" w:rsidR="00605A64" w:rsidRPr="005854C0" w:rsidRDefault="00AB2BEA">
            <w:pPr>
              <w:rPr>
                <w:rFonts w:cs="Times New Roman"/>
              </w:rPr>
            </w:pPr>
            <w:proofErr w:type="spellStart"/>
            <w:r w:rsidRPr="005854C0">
              <w:rPr>
                <w:rFonts w:cs="Times New Roman"/>
                <w:sz w:val="20"/>
              </w:rPr>
              <w:t>Tự</w:t>
            </w:r>
            <w:proofErr w:type="spellEnd"/>
            <w:r w:rsidRPr="005854C0">
              <w:rPr>
                <w:rFonts w:cs="Times New Roman"/>
                <w:sz w:val="20"/>
              </w:rPr>
              <w:t xml:space="preserve"> </w:t>
            </w:r>
            <w:proofErr w:type="spellStart"/>
            <w:r w:rsidRPr="005854C0">
              <w:rPr>
                <w:rFonts w:cs="Times New Roman"/>
                <w:sz w:val="20"/>
              </w:rPr>
              <w:t>động</w:t>
            </w:r>
            <w:proofErr w:type="spellEnd"/>
            <w:r w:rsidRPr="005854C0">
              <w:rPr>
                <w:rFonts w:cs="Times New Roman"/>
                <w:sz w:val="20"/>
              </w:rPr>
              <w:t xml:space="preserve"> </w:t>
            </w:r>
            <w:proofErr w:type="spellStart"/>
            <w:r w:rsidRPr="005854C0">
              <w:rPr>
                <w:rFonts w:cs="Times New Roman"/>
                <w:sz w:val="20"/>
              </w:rPr>
              <w:t>hóa</w:t>
            </w:r>
            <w:proofErr w:type="spellEnd"/>
            <w:r w:rsidRPr="005854C0">
              <w:rPr>
                <w:rFonts w:cs="Times New Roman"/>
                <w:sz w:val="20"/>
              </w:rPr>
              <w:t xml:space="preserve">, </w:t>
            </w:r>
            <w:proofErr w:type="spellStart"/>
            <w:r w:rsidRPr="005854C0">
              <w:rPr>
                <w:rFonts w:cs="Times New Roman"/>
                <w:sz w:val="20"/>
              </w:rPr>
              <w:t>Điện</w:t>
            </w:r>
            <w:proofErr w:type="spellEnd"/>
            <w:r w:rsidRPr="005854C0">
              <w:rPr>
                <w:rFonts w:cs="Times New Roman"/>
                <w:sz w:val="20"/>
              </w:rPr>
              <w:t xml:space="preserve"> </w:t>
            </w:r>
            <w:proofErr w:type="spellStart"/>
            <w:r w:rsidRPr="005854C0">
              <w:rPr>
                <w:rFonts w:cs="Times New Roman"/>
                <w:sz w:val="20"/>
              </w:rPr>
              <w:t>tử</w:t>
            </w:r>
            <w:proofErr w:type="spellEnd"/>
          </w:p>
        </w:tc>
        <w:tc>
          <w:tcPr>
            <w:tcW w:w="1814" w:type="dxa"/>
            <w:shd w:val="clear" w:color="auto" w:fill="F2F2F2"/>
          </w:tcPr>
          <w:p w14:paraId="75E9B761" w14:textId="77777777" w:rsidR="00605A64" w:rsidRPr="005854C0" w:rsidRDefault="00AB2BEA">
            <w:pPr>
              <w:rPr>
                <w:rFonts w:cs="Times New Roman"/>
              </w:rPr>
            </w:pPr>
            <w:proofErr w:type="spellStart"/>
            <w:r w:rsidRPr="005854C0">
              <w:rPr>
                <w:rFonts w:cs="Times New Roman"/>
                <w:sz w:val="20"/>
              </w:rPr>
              <w:t>Đối</w:t>
            </w:r>
            <w:proofErr w:type="spellEnd"/>
            <w:r w:rsidRPr="005854C0">
              <w:rPr>
                <w:rFonts w:cs="Times New Roman"/>
                <w:sz w:val="20"/>
              </w:rPr>
              <w:t xml:space="preserve"> </w:t>
            </w:r>
            <w:proofErr w:type="spellStart"/>
            <w:r w:rsidRPr="005854C0">
              <w:rPr>
                <w:rFonts w:cs="Times New Roman"/>
                <w:sz w:val="20"/>
              </w:rPr>
              <w:t>thủ</w:t>
            </w:r>
            <w:proofErr w:type="spellEnd"/>
            <w:r w:rsidRPr="005854C0">
              <w:rPr>
                <w:rFonts w:cs="Times New Roman"/>
                <w:sz w:val="20"/>
              </w:rPr>
              <w:t xml:space="preserve"> </w:t>
            </w:r>
            <w:proofErr w:type="spellStart"/>
            <w:r w:rsidRPr="005854C0">
              <w:rPr>
                <w:rFonts w:cs="Times New Roman"/>
                <w:sz w:val="20"/>
              </w:rPr>
              <w:t>cạnh</w:t>
            </w:r>
            <w:proofErr w:type="spellEnd"/>
            <w:r w:rsidRPr="005854C0">
              <w:rPr>
                <w:rFonts w:cs="Times New Roman"/>
                <w:sz w:val="20"/>
              </w:rPr>
              <w:t xml:space="preserve"> </w:t>
            </w:r>
            <w:proofErr w:type="spellStart"/>
            <w:r w:rsidRPr="005854C0">
              <w:rPr>
                <w:rFonts w:cs="Times New Roman"/>
                <w:sz w:val="20"/>
              </w:rPr>
              <w:t>tranh</w:t>
            </w:r>
            <w:proofErr w:type="spellEnd"/>
            <w:r w:rsidRPr="005854C0">
              <w:rPr>
                <w:rFonts w:cs="Times New Roman"/>
                <w:sz w:val="20"/>
              </w:rPr>
              <w:t xml:space="preserve"> </w:t>
            </w:r>
            <w:proofErr w:type="spellStart"/>
            <w:r w:rsidRPr="005854C0">
              <w:rPr>
                <w:rFonts w:cs="Times New Roman"/>
                <w:sz w:val="20"/>
              </w:rPr>
              <w:t>địa</w:t>
            </w:r>
            <w:proofErr w:type="spellEnd"/>
            <w:r w:rsidRPr="005854C0">
              <w:rPr>
                <w:rFonts w:cs="Times New Roman"/>
                <w:sz w:val="20"/>
              </w:rPr>
              <w:t xml:space="preserve"> </w:t>
            </w:r>
            <w:proofErr w:type="spellStart"/>
            <w:r w:rsidRPr="005854C0">
              <w:rPr>
                <w:rFonts w:cs="Times New Roman"/>
                <w:sz w:val="20"/>
              </w:rPr>
              <w:t>phương</w:t>
            </w:r>
            <w:proofErr w:type="spellEnd"/>
            <w:r w:rsidRPr="005854C0">
              <w:rPr>
                <w:rFonts w:cs="Times New Roman"/>
                <w:sz w:val="20"/>
              </w:rPr>
              <w:t xml:space="preserve"> </w:t>
            </w:r>
            <w:proofErr w:type="spellStart"/>
            <w:r w:rsidRPr="005854C0">
              <w:rPr>
                <w:rFonts w:cs="Times New Roman"/>
                <w:sz w:val="20"/>
              </w:rPr>
              <w:t>mạnh</w:t>
            </w:r>
            <w:proofErr w:type="spellEnd"/>
          </w:p>
        </w:tc>
      </w:tr>
      <w:tr w:rsidR="00605A64" w:rsidRPr="005854C0" w14:paraId="1B3AC2D3" w14:textId="77777777">
        <w:trPr>
          <w:jc w:val="center"/>
        </w:trPr>
        <w:tc>
          <w:tcPr>
            <w:tcW w:w="1814" w:type="dxa"/>
          </w:tcPr>
          <w:p w14:paraId="338BFABF" w14:textId="0AACCD57" w:rsidR="00605A64" w:rsidRPr="005854C0" w:rsidRDefault="00AB2BEA">
            <w:pPr>
              <w:rPr>
                <w:rFonts w:cs="Times New Roman"/>
              </w:rPr>
            </w:pPr>
            <w:r w:rsidRPr="005854C0">
              <w:rPr>
                <w:rFonts w:cs="Times New Roman"/>
                <w:sz w:val="20"/>
              </w:rPr>
              <w:t>Malaysia</w:t>
            </w:r>
          </w:p>
        </w:tc>
        <w:tc>
          <w:tcPr>
            <w:tcW w:w="1814" w:type="dxa"/>
          </w:tcPr>
          <w:p w14:paraId="1C1F4F80" w14:textId="77777777" w:rsidR="00605A64" w:rsidRPr="005854C0" w:rsidRDefault="00AB2BEA">
            <w:pPr>
              <w:rPr>
                <w:rFonts w:cs="Times New Roman"/>
              </w:rPr>
            </w:pPr>
            <w:r w:rsidRPr="005854C0">
              <w:rPr>
                <w:rFonts w:cs="Times New Roman"/>
                <w:sz w:val="20"/>
              </w:rPr>
              <w:t>4.1 t USD</w:t>
            </w:r>
          </w:p>
        </w:tc>
        <w:tc>
          <w:tcPr>
            <w:tcW w:w="1814" w:type="dxa"/>
          </w:tcPr>
          <w:p w14:paraId="78399A5E" w14:textId="77777777" w:rsidR="00605A64" w:rsidRPr="005854C0" w:rsidRDefault="00AB2BEA">
            <w:pPr>
              <w:rPr>
                <w:rFonts w:cs="Times New Roman"/>
              </w:rPr>
            </w:pPr>
            <w:r w:rsidRPr="005854C0">
              <w:rPr>
                <w:rFonts w:cs="Times New Roman"/>
                <w:sz w:val="20"/>
              </w:rPr>
              <w:t>21.9%</w:t>
            </w:r>
          </w:p>
        </w:tc>
        <w:tc>
          <w:tcPr>
            <w:tcW w:w="1814" w:type="dxa"/>
          </w:tcPr>
          <w:p w14:paraId="54E4032E" w14:textId="77777777" w:rsidR="00605A64" w:rsidRPr="005854C0" w:rsidRDefault="00AB2BEA">
            <w:pPr>
              <w:rPr>
                <w:rFonts w:cs="Times New Roman"/>
              </w:rPr>
            </w:pPr>
            <w:r w:rsidRPr="005854C0">
              <w:rPr>
                <w:rFonts w:cs="Times New Roman"/>
                <w:sz w:val="20"/>
              </w:rPr>
              <w:t xml:space="preserve">Du </w:t>
            </w:r>
            <w:proofErr w:type="spellStart"/>
            <w:r w:rsidRPr="005854C0">
              <w:rPr>
                <w:rFonts w:cs="Times New Roman"/>
                <w:sz w:val="20"/>
              </w:rPr>
              <w:t>lịch</w:t>
            </w:r>
            <w:proofErr w:type="spellEnd"/>
            <w:r w:rsidRPr="005854C0">
              <w:rPr>
                <w:rFonts w:cs="Times New Roman"/>
                <w:sz w:val="20"/>
              </w:rPr>
              <w:t xml:space="preserve">, </w:t>
            </w:r>
            <w:proofErr w:type="spellStart"/>
            <w:r w:rsidRPr="005854C0">
              <w:rPr>
                <w:rFonts w:cs="Times New Roman"/>
                <w:sz w:val="20"/>
              </w:rPr>
              <w:t>Sản</w:t>
            </w:r>
            <w:proofErr w:type="spellEnd"/>
            <w:r w:rsidRPr="005854C0">
              <w:rPr>
                <w:rFonts w:cs="Times New Roman"/>
                <w:sz w:val="20"/>
              </w:rPr>
              <w:t xml:space="preserve"> </w:t>
            </w:r>
            <w:proofErr w:type="spellStart"/>
            <w:r w:rsidRPr="005854C0">
              <w:rPr>
                <w:rFonts w:cs="Times New Roman"/>
                <w:sz w:val="20"/>
              </w:rPr>
              <w:t>xuất</w:t>
            </w:r>
            <w:proofErr w:type="spellEnd"/>
          </w:p>
        </w:tc>
        <w:tc>
          <w:tcPr>
            <w:tcW w:w="1814" w:type="dxa"/>
          </w:tcPr>
          <w:p w14:paraId="4A5ADF71" w14:textId="77777777" w:rsidR="00605A64" w:rsidRPr="005854C0" w:rsidRDefault="00AB2BEA">
            <w:pPr>
              <w:rPr>
                <w:rFonts w:cs="Times New Roman"/>
              </w:rPr>
            </w:pPr>
            <w:proofErr w:type="spellStart"/>
            <w:r w:rsidRPr="005854C0">
              <w:rPr>
                <w:rFonts w:cs="Times New Roman"/>
                <w:sz w:val="20"/>
              </w:rPr>
              <w:t>Thách</w:t>
            </w:r>
            <w:proofErr w:type="spellEnd"/>
            <w:r w:rsidRPr="005854C0">
              <w:rPr>
                <w:rFonts w:cs="Times New Roman"/>
                <w:sz w:val="20"/>
              </w:rPr>
              <w:t xml:space="preserve"> </w:t>
            </w:r>
            <w:proofErr w:type="spellStart"/>
            <w:r w:rsidRPr="005854C0">
              <w:rPr>
                <w:rFonts w:cs="Times New Roman"/>
                <w:sz w:val="20"/>
              </w:rPr>
              <w:t>thức</w:t>
            </w:r>
            <w:proofErr w:type="spellEnd"/>
            <w:r w:rsidRPr="005854C0">
              <w:rPr>
                <w:rFonts w:cs="Times New Roman"/>
                <w:sz w:val="20"/>
              </w:rPr>
              <w:t xml:space="preserve"> </w:t>
            </w:r>
            <w:proofErr w:type="spellStart"/>
            <w:r w:rsidRPr="005854C0">
              <w:rPr>
                <w:rFonts w:cs="Times New Roman"/>
                <w:sz w:val="20"/>
              </w:rPr>
              <w:t>chính</w:t>
            </w:r>
            <w:proofErr w:type="spellEnd"/>
            <w:r w:rsidRPr="005854C0">
              <w:rPr>
                <w:rFonts w:cs="Times New Roman"/>
                <w:sz w:val="20"/>
              </w:rPr>
              <w:t xml:space="preserve"> </w:t>
            </w:r>
            <w:proofErr w:type="spellStart"/>
            <w:r w:rsidRPr="005854C0">
              <w:rPr>
                <w:rFonts w:cs="Times New Roman"/>
                <w:sz w:val="20"/>
              </w:rPr>
              <w:t>phủ</w:t>
            </w:r>
            <w:proofErr w:type="spellEnd"/>
          </w:p>
        </w:tc>
      </w:tr>
      <w:tr w:rsidR="00605A64" w:rsidRPr="005854C0" w14:paraId="0AE51E91" w14:textId="77777777">
        <w:trPr>
          <w:jc w:val="center"/>
        </w:trPr>
        <w:tc>
          <w:tcPr>
            <w:tcW w:w="1814" w:type="dxa"/>
            <w:shd w:val="clear" w:color="auto" w:fill="F2F2F2"/>
          </w:tcPr>
          <w:p w14:paraId="3850EB26" w14:textId="2C5B425D" w:rsidR="00605A64" w:rsidRPr="005854C0" w:rsidRDefault="00AB2BEA">
            <w:pPr>
              <w:rPr>
                <w:rFonts w:cs="Times New Roman"/>
              </w:rPr>
            </w:pPr>
            <w:r w:rsidRPr="005854C0">
              <w:rPr>
                <w:rFonts w:cs="Times New Roman"/>
                <w:sz w:val="20"/>
              </w:rPr>
              <w:t>Singapore</w:t>
            </w:r>
          </w:p>
        </w:tc>
        <w:tc>
          <w:tcPr>
            <w:tcW w:w="1814" w:type="dxa"/>
            <w:shd w:val="clear" w:color="auto" w:fill="F2F2F2"/>
          </w:tcPr>
          <w:p w14:paraId="1359EA1F" w14:textId="77777777" w:rsidR="00605A64" w:rsidRPr="005854C0" w:rsidRDefault="00AB2BEA">
            <w:pPr>
              <w:rPr>
                <w:rFonts w:cs="Times New Roman"/>
              </w:rPr>
            </w:pPr>
            <w:r w:rsidRPr="005854C0">
              <w:rPr>
                <w:rFonts w:cs="Times New Roman"/>
                <w:sz w:val="20"/>
              </w:rPr>
              <w:t>3.9 t USD</w:t>
            </w:r>
          </w:p>
        </w:tc>
        <w:tc>
          <w:tcPr>
            <w:tcW w:w="1814" w:type="dxa"/>
            <w:shd w:val="clear" w:color="auto" w:fill="F2F2F2"/>
          </w:tcPr>
          <w:p w14:paraId="7B776E84" w14:textId="77777777" w:rsidR="00605A64" w:rsidRPr="005854C0" w:rsidRDefault="00AB2BEA">
            <w:pPr>
              <w:rPr>
                <w:rFonts w:cs="Times New Roman"/>
              </w:rPr>
            </w:pPr>
            <w:r w:rsidRPr="005854C0">
              <w:rPr>
                <w:rFonts w:cs="Times New Roman"/>
                <w:sz w:val="20"/>
              </w:rPr>
              <w:t>19.5%</w:t>
            </w:r>
          </w:p>
        </w:tc>
        <w:tc>
          <w:tcPr>
            <w:tcW w:w="1814" w:type="dxa"/>
            <w:shd w:val="clear" w:color="auto" w:fill="F2F2F2"/>
          </w:tcPr>
          <w:p w14:paraId="2FD7B431" w14:textId="77777777" w:rsidR="00605A64" w:rsidRPr="005854C0" w:rsidRDefault="00AB2BEA">
            <w:pPr>
              <w:rPr>
                <w:rFonts w:cs="Times New Roman"/>
              </w:rPr>
            </w:pPr>
            <w:proofErr w:type="spellStart"/>
            <w:r w:rsidRPr="005854C0">
              <w:rPr>
                <w:rFonts w:cs="Times New Roman"/>
                <w:sz w:val="20"/>
              </w:rPr>
              <w:t>Thành</w:t>
            </w:r>
            <w:proofErr w:type="spellEnd"/>
            <w:r w:rsidRPr="005854C0">
              <w:rPr>
                <w:rFonts w:cs="Times New Roman"/>
                <w:sz w:val="20"/>
              </w:rPr>
              <w:t xml:space="preserve"> </w:t>
            </w:r>
            <w:proofErr w:type="spellStart"/>
            <w:r w:rsidRPr="005854C0">
              <w:rPr>
                <w:rFonts w:cs="Times New Roman"/>
                <w:sz w:val="20"/>
              </w:rPr>
              <w:t>phố</w:t>
            </w:r>
            <w:proofErr w:type="spellEnd"/>
            <w:r w:rsidRPr="005854C0">
              <w:rPr>
                <w:rFonts w:cs="Times New Roman"/>
                <w:sz w:val="20"/>
              </w:rPr>
              <w:t xml:space="preserve"> </w:t>
            </w:r>
            <w:proofErr w:type="spellStart"/>
            <w:r w:rsidRPr="005854C0">
              <w:rPr>
                <w:rFonts w:cs="Times New Roman"/>
                <w:sz w:val="20"/>
              </w:rPr>
              <w:t>thông</w:t>
            </w:r>
            <w:proofErr w:type="spellEnd"/>
            <w:r w:rsidRPr="005854C0">
              <w:rPr>
                <w:rFonts w:cs="Times New Roman"/>
                <w:sz w:val="20"/>
              </w:rPr>
              <w:t xml:space="preserve"> minh, </w:t>
            </w:r>
            <w:proofErr w:type="spellStart"/>
            <w:r w:rsidRPr="005854C0">
              <w:rPr>
                <w:rFonts w:cs="Times New Roman"/>
                <w:sz w:val="20"/>
              </w:rPr>
              <w:t>Tài</w:t>
            </w:r>
            <w:proofErr w:type="spellEnd"/>
            <w:r w:rsidRPr="005854C0">
              <w:rPr>
                <w:rFonts w:cs="Times New Roman"/>
                <w:sz w:val="20"/>
              </w:rPr>
              <w:t xml:space="preserve"> </w:t>
            </w:r>
            <w:proofErr w:type="spellStart"/>
            <w:r w:rsidRPr="005854C0">
              <w:rPr>
                <w:rFonts w:cs="Times New Roman"/>
                <w:sz w:val="20"/>
              </w:rPr>
              <w:t>chính</w:t>
            </w:r>
            <w:proofErr w:type="spellEnd"/>
          </w:p>
        </w:tc>
        <w:tc>
          <w:tcPr>
            <w:tcW w:w="1814" w:type="dxa"/>
            <w:shd w:val="clear" w:color="auto" w:fill="F2F2F2"/>
          </w:tcPr>
          <w:p w14:paraId="0128878F" w14:textId="77777777" w:rsidR="00605A64" w:rsidRPr="005854C0" w:rsidRDefault="00AB2BEA">
            <w:pPr>
              <w:rPr>
                <w:rFonts w:cs="Times New Roman"/>
              </w:rPr>
            </w:pPr>
            <w:proofErr w:type="spellStart"/>
            <w:r w:rsidRPr="005854C0">
              <w:rPr>
                <w:rFonts w:cs="Times New Roman"/>
                <w:sz w:val="20"/>
              </w:rPr>
              <w:t>Tiêu</w:t>
            </w:r>
            <w:proofErr w:type="spellEnd"/>
            <w:r w:rsidRPr="005854C0">
              <w:rPr>
                <w:rFonts w:cs="Times New Roman"/>
                <w:sz w:val="20"/>
              </w:rPr>
              <w:t xml:space="preserve"> </w:t>
            </w:r>
            <w:proofErr w:type="spellStart"/>
            <w:r w:rsidRPr="005854C0">
              <w:rPr>
                <w:rFonts w:cs="Times New Roman"/>
                <w:sz w:val="20"/>
              </w:rPr>
              <w:t>chuẩn</w:t>
            </w:r>
            <w:proofErr w:type="spellEnd"/>
            <w:r w:rsidRPr="005854C0">
              <w:rPr>
                <w:rFonts w:cs="Times New Roman"/>
                <w:sz w:val="20"/>
              </w:rPr>
              <w:t xml:space="preserve"> </w:t>
            </w:r>
            <w:proofErr w:type="spellStart"/>
            <w:r w:rsidRPr="005854C0">
              <w:rPr>
                <w:rFonts w:cs="Times New Roman"/>
                <w:sz w:val="20"/>
              </w:rPr>
              <w:t>cao</w:t>
            </w:r>
            <w:proofErr w:type="spellEnd"/>
          </w:p>
        </w:tc>
      </w:tr>
      <w:tr w:rsidR="00605A64" w:rsidRPr="005854C0" w14:paraId="6861A564" w14:textId="77777777">
        <w:trPr>
          <w:jc w:val="center"/>
        </w:trPr>
        <w:tc>
          <w:tcPr>
            <w:tcW w:w="1814" w:type="dxa"/>
          </w:tcPr>
          <w:p w14:paraId="12D25B33" w14:textId="5E280D88" w:rsidR="00605A64" w:rsidRPr="005854C0" w:rsidRDefault="00AB2BEA">
            <w:pPr>
              <w:rPr>
                <w:rFonts w:cs="Times New Roman"/>
              </w:rPr>
            </w:pPr>
            <w:r w:rsidRPr="005854C0">
              <w:rPr>
                <w:rFonts w:cs="Times New Roman"/>
                <w:sz w:val="20"/>
              </w:rPr>
              <w:t>Philippines</w:t>
            </w:r>
          </w:p>
        </w:tc>
        <w:tc>
          <w:tcPr>
            <w:tcW w:w="1814" w:type="dxa"/>
          </w:tcPr>
          <w:p w14:paraId="2B016D30" w14:textId="77777777" w:rsidR="00605A64" w:rsidRPr="005854C0" w:rsidRDefault="00AB2BEA">
            <w:pPr>
              <w:rPr>
                <w:rFonts w:cs="Times New Roman"/>
              </w:rPr>
            </w:pPr>
            <w:r w:rsidRPr="005854C0">
              <w:rPr>
                <w:rFonts w:cs="Times New Roman"/>
                <w:sz w:val="20"/>
              </w:rPr>
              <w:t>3.2 t USD</w:t>
            </w:r>
          </w:p>
        </w:tc>
        <w:tc>
          <w:tcPr>
            <w:tcW w:w="1814" w:type="dxa"/>
          </w:tcPr>
          <w:p w14:paraId="70C6885D" w14:textId="77777777" w:rsidR="00605A64" w:rsidRPr="005854C0" w:rsidRDefault="00AB2BEA">
            <w:pPr>
              <w:rPr>
                <w:rFonts w:cs="Times New Roman"/>
              </w:rPr>
            </w:pPr>
            <w:r w:rsidRPr="005854C0">
              <w:rPr>
                <w:rFonts w:cs="Times New Roman"/>
                <w:sz w:val="20"/>
              </w:rPr>
              <w:t>26.8%</w:t>
            </w:r>
          </w:p>
        </w:tc>
        <w:tc>
          <w:tcPr>
            <w:tcW w:w="1814" w:type="dxa"/>
          </w:tcPr>
          <w:p w14:paraId="0B6A49A4" w14:textId="77777777" w:rsidR="00605A64" w:rsidRPr="005854C0" w:rsidRDefault="00AB2BEA">
            <w:pPr>
              <w:rPr>
                <w:rFonts w:cs="Times New Roman"/>
              </w:rPr>
            </w:pPr>
            <w:r w:rsidRPr="005854C0">
              <w:rPr>
                <w:rFonts w:cs="Times New Roman"/>
                <w:sz w:val="20"/>
              </w:rPr>
              <w:t xml:space="preserve">BPO, </w:t>
            </w:r>
            <w:proofErr w:type="spellStart"/>
            <w:r w:rsidRPr="005854C0">
              <w:rPr>
                <w:rFonts w:cs="Times New Roman"/>
                <w:sz w:val="20"/>
              </w:rPr>
              <w:t>Sản</w:t>
            </w:r>
            <w:proofErr w:type="spellEnd"/>
            <w:r w:rsidRPr="005854C0">
              <w:rPr>
                <w:rFonts w:cs="Times New Roman"/>
                <w:sz w:val="20"/>
              </w:rPr>
              <w:t xml:space="preserve"> </w:t>
            </w:r>
            <w:proofErr w:type="spellStart"/>
            <w:r w:rsidRPr="005854C0">
              <w:rPr>
                <w:rFonts w:cs="Times New Roman"/>
                <w:sz w:val="20"/>
              </w:rPr>
              <w:t>xuất</w:t>
            </w:r>
            <w:proofErr w:type="spellEnd"/>
          </w:p>
        </w:tc>
        <w:tc>
          <w:tcPr>
            <w:tcW w:w="1814" w:type="dxa"/>
          </w:tcPr>
          <w:p w14:paraId="0797DF64" w14:textId="77777777" w:rsidR="00605A64" w:rsidRPr="005854C0" w:rsidRDefault="00AB2BEA">
            <w:pPr>
              <w:rPr>
                <w:rFonts w:cs="Times New Roman"/>
              </w:rPr>
            </w:pPr>
            <w:proofErr w:type="spellStart"/>
            <w:r w:rsidRPr="005854C0">
              <w:rPr>
                <w:rFonts w:cs="Times New Roman"/>
                <w:sz w:val="20"/>
              </w:rPr>
              <w:t>Thích</w:t>
            </w:r>
            <w:proofErr w:type="spellEnd"/>
            <w:r w:rsidRPr="005854C0">
              <w:rPr>
                <w:rFonts w:cs="Times New Roman"/>
                <w:sz w:val="20"/>
              </w:rPr>
              <w:t xml:space="preserve"> </w:t>
            </w:r>
            <w:proofErr w:type="spellStart"/>
            <w:r w:rsidRPr="005854C0">
              <w:rPr>
                <w:rFonts w:cs="Times New Roman"/>
                <w:sz w:val="20"/>
              </w:rPr>
              <w:t>ứng</w:t>
            </w:r>
            <w:proofErr w:type="spellEnd"/>
            <w:r w:rsidRPr="005854C0">
              <w:rPr>
                <w:rFonts w:cs="Times New Roman"/>
                <w:sz w:val="20"/>
              </w:rPr>
              <w:t xml:space="preserve"> </w:t>
            </w:r>
            <w:proofErr w:type="spellStart"/>
            <w:r w:rsidRPr="005854C0">
              <w:rPr>
                <w:rFonts w:cs="Times New Roman"/>
                <w:sz w:val="20"/>
              </w:rPr>
              <w:t>với</w:t>
            </w:r>
            <w:proofErr w:type="spellEnd"/>
            <w:r w:rsidRPr="005854C0">
              <w:rPr>
                <w:rFonts w:cs="Times New Roman"/>
                <w:sz w:val="20"/>
              </w:rPr>
              <w:t xml:space="preserve"> </w:t>
            </w:r>
            <w:proofErr w:type="spellStart"/>
            <w:r w:rsidRPr="005854C0">
              <w:rPr>
                <w:rFonts w:cs="Times New Roman"/>
                <w:sz w:val="20"/>
              </w:rPr>
              <w:t>nhu</w:t>
            </w:r>
            <w:proofErr w:type="spellEnd"/>
            <w:r w:rsidRPr="005854C0">
              <w:rPr>
                <w:rFonts w:cs="Times New Roman"/>
                <w:sz w:val="20"/>
              </w:rPr>
              <w:t xml:space="preserve"> </w:t>
            </w:r>
            <w:proofErr w:type="spellStart"/>
            <w:r w:rsidRPr="005854C0">
              <w:rPr>
                <w:rFonts w:cs="Times New Roman"/>
                <w:sz w:val="20"/>
              </w:rPr>
              <w:t>cầu</w:t>
            </w:r>
            <w:proofErr w:type="spellEnd"/>
            <w:r w:rsidRPr="005854C0">
              <w:rPr>
                <w:rFonts w:cs="Times New Roman"/>
                <w:sz w:val="20"/>
              </w:rPr>
              <w:t xml:space="preserve"> </w:t>
            </w:r>
            <w:proofErr w:type="spellStart"/>
            <w:r w:rsidRPr="005854C0">
              <w:rPr>
                <w:rFonts w:cs="Times New Roman"/>
                <w:sz w:val="20"/>
              </w:rPr>
              <w:t>tăng</w:t>
            </w:r>
            <w:proofErr w:type="spellEnd"/>
          </w:p>
        </w:tc>
      </w:tr>
      <w:tr w:rsidR="00605A64" w:rsidRPr="005854C0" w14:paraId="3C2882B7" w14:textId="77777777">
        <w:trPr>
          <w:jc w:val="center"/>
        </w:trPr>
        <w:tc>
          <w:tcPr>
            <w:tcW w:w="1814" w:type="dxa"/>
            <w:shd w:val="clear" w:color="auto" w:fill="F2F2F2"/>
          </w:tcPr>
          <w:p w14:paraId="0512D1A9" w14:textId="16690CE6" w:rsidR="00605A64" w:rsidRPr="005854C0" w:rsidRDefault="00AB2BEA">
            <w:pPr>
              <w:rPr>
                <w:rFonts w:cs="Times New Roman"/>
              </w:rPr>
            </w:pPr>
            <w:proofErr w:type="spellStart"/>
            <w:r w:rsidRPr="005854C0">
              <w:rPr>
                <w:rFonts w:cs="Times New Roman"/>
                <w:sz w:val="20"/>
              </w:rPr>
              <w:t>Việt</w:t>
            </w:r>
            <w:proofErr w:type="spellEnd"/>
            <w:r w:rsidRPr="005854C0">
              <w:rPr>
                <w:rFonts w:cs="Times New Roman"/>
                <w:sz w:val="20"/>
              </w:rPr>
              <w:t xml:space="preserve"> Nam</w:t>
            </w:r>
          </w:p>
        </w:tc>
        <w:tc>
          <w:tcPr>
            <w:tcW w:w="1814" w:type="dxa"/>
            <w:shd w:val="clear" w:color="auto" w:fill="F2F2F2"/>
          </w:tcPr>
          <w:p w14:paraId="3E01FC30" w14:textId="77777777" w:rsidR="00605A64" w:rsidRPr="005854C0" w:rsidRDefault="00AB2BEA">
            <w:pPr>
              <w:rPr>
                <w:rFonts w:cs="Times New Roman"/>
              </w:rPr>
            </w:pPr>
            <w:r w:rsidRPr="005854C0">
              <w:rPr>
                <w:rFonts w:cs="Times New Roman"/>
                <w:sz w:val="20"/>
              </w:rPr>
              <w:t>3.2 t USD</w:t>
            </w:r>
          </w:p>
        </w:tc>
        <w:tc>
          <w:tcPr>
            <w:tcW w:w="1814" w:type="dxa"/>
            <w:shd w:val="clear" w:color="auto" w:fill="F2F2F2"/>
          </w:tcPr>
          <w:p w14:paraId="6D349553" w14:textId="77777777" w:rsidR="00605A64" w:rsidRPr="005854C0" w:rsidRDefault="00AB2BEA">
            <w:pPr>
              <w:rPr>
                <w:rFonts w:cs="Times New Roman"/>
              </w:rPr>
            </w:pPr>
            <w:r w:rsidRPr="005854C0">
              <w:rPr>
                <w:rFonts w:cs="Times New Roman"/>
                <w:sz w:val="20"/>
              </w:rPr>
              <w:t>26.2%</w:t>
            </w:r>
          </w:p>
        </w:tc>
        <w:tc>
          <w:tcPr>
            <w:tcW w:w="1814" w:type="dxa"/>
            <w:shd w:val="clear" w:color="auto" w:fill="F2F2F2"/>
          </w:tcPr>
          <w:p w14:paraId="155193D5" w14:textId="77777777" w:rsidR="00605A64" w:rsidRPr="005854C0" w:rsidRDefault="00AB2BEA">
            <w:pPr>
              <w:rPr>
                <w:rFonts w:cs="Times New Roman"/>
              </w:rPr>
            </w:pPr>
            <w:proofErr w:type="spellStart"/>
            <w:r w:rsidRPr="005854C0">
              <w:rPr>
                <w:rFonts w:cs="Times New Roman"/>
                <w:sz w:val="20"/>
              </w:rPr>
              <w:t>Sản</w:t>
            </w:r>
            <w:proofErr w:type="spellEnd"/>
            <w:r w:rsidRPr="005854C0">
              <w:rPr>
                <w:rFonts w:cs="Times New Roman"/>
                <w:sz w:val="20"/>
              </w:rPr>
              <w:t xml:space="preserve"> </w:t>
            </w:r>
            <w:proofErr w:type="spellStart"/>
            <w:r w:rsidRPr="005854C0">
              <w:rPr>
                <w:rFonts w:cs="Times New Roman"/>
                <w:sz w:val="20"/>
              </w:rPr>
              <w:t>xuất</w:t>
            </w:r>
            <w:proofErr w:type="spellEnd"/>
            <w:r w:rsidRPr="005854C0">
              <w:rPr>
                <w:rFonts w:cs="Times New Roman"/>
                <w:sz w:val="20"/>
              </w:rPr>
              <w:t xml:space="preserve">, Năng </w:t>
            </w:r>
            <w:proofErr w:type="spellStart"/>
            <w:r w:rsidRPr="005854C0">
              <w:rPr>
                <w:rFonts w:cs="Times New Roman"/>
                <w:sz w:val="20"/>
              </w:rPr>
              <w:t>lượng</w:t>
            </w:r>
            <w:proofErr w:type="spellEnd"/>
            <w:r w:rsidRPr="005854C0">
              <w:rPr>
                <w:rFonts w:cs="Times New Roman"/>
                <w:sz w:val="20"/>
              </w:rPr>
              <w:t xml:space="preserve"> </w:t>
            </w:r>
            <w:proofErr w:type="spellStart"/>
            <w:r w:rsidRPr="005854C0">
              <w:rPr>
                <w:rFonts w:cs="Times New Roman"/>
                <w:sz w:val="20"/>
              </w:rPr>
              <w:t>nghiệp</w:t>
            </w:r>
            <w:proofErr w:type="spellEnd"/>
          </w:p>
        </w:tc>
        <w:tc>
          <w:tcPr>
            <w:tcW w:w="1814" w:type="dxa"/>
            <w:shd w:val="clear" w:color="auto" w:fill="F2F2F2"/>
          </w:tcPr>
          <w:p w14:paraId="75A0FD76" w14:textId="77777777" w:rsidR="00605A64" w:rsidRPr="005854C0" w:rsidRDefault="00AB2BEA">
            <w:pPr>
              <w:rPr>
                <w:rFonts w:cs="Times New Roman"/>
              </w:rPr>
            </w:pPr>
            <w:proofErr w:type="spellStart"/>
            <w:r w:rsidRPr="005854C0">
              <w:rPr>
                <w:rFonts w:cs="Times New Roman"/>
                <w:sz w:val="20"/>
              </w:rPr>
              <w:t>Phát</w:t>
            </w:r>
            <w:proofErr w:type="spellEnd"/>
            <w:r w:rsidRPr="005854C0">
              <w:rPr>
                <w:rFonts w:cs="Times New Roman"/>
                <w:sz w:val="20"/>
              </w:rPr>
              <w:t xml:space="preserve"> </w:t>
            </w:r>
            <w:proofErr w:type="spellStart"/>
            <w:r w:rsidRPr="005854C0">
              <w:rPr>
                <w:rFonts w:cs="Times New Roman"/>
                <w:sz w:val="20"/>
              </w:rPr>
              <w:t>triển</w:t>
            </w:r>
            <w:proofErr w:type="spellEnd"/>
            <w:r w:rsidRPr="005854C0">
              <w:rPr>
                <w:rFonts w:cs="Times New Roman"/>
                <w:sz w:val="20"/>
              </w:rPr>
              <w:t xml:space="preserve"> </w:t>
            </w:r>
            <w:proofErr w:type="spellStart"/>
            <w:r w:rsidRPr="005854C0">
              <w:rPr>
                <w:rFonts w:cs="Times New Roman"/>
                <w:sz w:val="20"/>
              </w:rPr>
              <w:t>nhanh</w:t>
            </w:r>
            <w:proofErr w:type="spellEnd"/>
          </w:p>
        </w:tc>
      </w:tr>
    </w:tbl>
    <w:p w14:paraId="792B8137" w14:textId="175BDEE6"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B) </w:t>
      </w:r>
      <w:proofErr w:type="spellStart"/>
      <w:r w:rsidRPr="005854C0">
        <w:rPr>
          <w:rFonts w:ascii="Times New Roman" w:hAnsi="Times New Roman" w:cs="Times New Roman"/>
        </w:rPr>
        <w:t>Phân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tích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Thị</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trường</w:t>
      </w:r>
      <w:proofErr w:type="spellEnd"/>
      <w:r w:rsidRPr="005854C0">
        <w:rPr>
          <w:rFonts w:ascii="Times New Roman" w:hAnsi="Times New Roman" w:cs="Times New Roman"/>
        </w:rPr>
        <w:t xml:space="preserve"> Robot:</w:t>
      </w:r>
    </w:p>
    <w:p w14:paraId="150919E9" w14:textId="77777777" w:rsidR="00605A64" w:rsidRPr="005854C0" w:rsidRDefault="00605A64">
      <w:pPr>
        <w:rPr>
          <w:rFonts w:cs="Times New Roman"/>
        </w:rPr>
      </w:pPr>
    </w:p>
    <w:p w14:paraId="1933CE19" w14:textId="77777777" w:rsidR="00605A64" w:rsidRPr="005854C0" w:rsidRDefault="00AB2BEA">
      <w:pPr>
        <w:rPr>
          <w:rFonts w:cs="Times New Roman"/>
        </w:rPr>
      </w:pPr>
      <w:proofErr w:type="spellStart"/>
      <w:r w:rsidRPr="005854C0">
        <w:rPr>
          <w:rFonts w:cs="Times New Roman"/>
          <w:b/>
        </w:rPr>
        <w:t>Thị</w:t>
      </w:r>
      <w:proofErr w:type="spellEnd"/>
      <w:r w:rsidRPr="005854C0">
        <w:rPr>
          <w:rFonts w:cs="Times New Roman"/>
          <w:b/>
        </w:rPr>
        <w:t xml:space="preserve"> </w:t>
      </w:r>
      <w:proofErr w:type="spellStart"/>
      <w:r w:rsidRPr="005854C0">
        <w:rPr>
          <w:rFonts w:cs="Times New Roman"/>
          <w:b/>
        </w:rPr>
        <w:t>trường</w:t>
      </w:r>
      <w:proofErr w:type="spellEnd"/>
      <w:r w:rsidRPr="005854C0">
        <w:rPr>
          <w:rFonts w:cs="Times New Roman"/>
          <w:b/>
        </w:rPr>
        <w:t xml:space="preserve"> AMR (Robot di </w:t>
      </w:r>
      <w:proofErr w:type="spellStart"/>
      <w:r w:rsidRPr="005854C0">
        <w:rPr>
          <w:rFonts w:cs="Times New Roman"/>
          <w:b/>
        </w:rPr>
        <w:t>động</w:t>
      </w:r>
      <w:proofErr w:type="spellEnd"/>
      <w:r w:rsidRPr="005854C0">
        <w:rPr>
          <w:rFonts w:cs="Times New Roman"/>
          <w:b/>
        </w:rPr>
        <w:t xml:space="preserve"> </w:t>
      </w:r>
      <w:proofErr w:type="spellStart"/>
      <w:r w:rsidRPr="005854C0">
        <w:rPr>
          <w:rFonts w:cs="Times New Roman"/>
          <w:b/>
        </w:rPr>
        <w:t>tự</w:t>
      </w:r>
      <w:proofErr w:type="spellEnd"/>
      <w:r w:rsidRPr="005854C0">
        <w:rPr>
          <w:rFonts w:cs="Times New Roman"/>
          <w:b/>
        </w:rPr>
        <w:t xml:space="preserve"> </w:t>
      </w:r>
      <w:proofErr w:type="spellStart"/>
      <w:r w:rsidRPr="005854C0">
        <w:rPr>
          <w:rFonts w:cs="Times New Roman"/>
          <w:b/>
        </w:rPr>
        <w:t>động</w:t>
      </w:r>
      <w:proofErr w:type="spellEnd"/>
      <w:r w:rsidRPr="005854C0">
        <w:rPr>
          <w:rFonts w:cs="Times New Roman"/>
          <w:b/>
        </w:rPr>
        <w:t>):</w:t>
      </w:r>
    </w:p>
    <w:p w14:paraId="73764F60" w14:textId="485A88EA" w:rsidR="00605A64" w:rsidRPr="005854C0" w:rsidRDefault="00AB2BEA">
      <w:pPr>
        <w:pStyle w:val="ListBullet"/>
        <w:rPr>
          <w:rFonts w:cs="Times New Roman"/>
        </w:rPr>
      </w:pP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AMR </w:t>
      </w:r>
      <w:proofErr w:type="spellStart"/>
      <w:r w:rsidRPr="005854C0">
        <w:rPr>
          <w:rFonts w:cs="Times New Roman"/>
        </w:rPr>
        <w:t>toàn</w:t>
      </w:r>
      <w:proofErr w:type="spellEnd"/>
      <w:r w:rsidRPr="005854C0">
        <w:rPr>
          <w:rFonts w:cs="Times New Roman"/>
        </w:rPr>
        <w:t xml:space="preserve"> </w:t>
      </w:r>
      <w:proofErr w:type="spellStart"/>
      <w:r w:rsidRPr="005854C0">
        <w:rPr>
          <w:rFonts w:cs="Times New Roman"/>
        </w:rPr>
        <w:t>cầu</w:t>
      </w:r>
      <w:proofErr w:type="spellEnd"/>
      <w:r w:rsidRPr="005854C0">
        <w:rPr>
          <w:rFonts w:cs="Times New Roman"/>
        </w:rPr>
        <w:t xml:space="preserve"> (2024): 3.8 t USD</w:t>
      </w:r>
    </w:p>
    <w:p w14:paraId="1CCFFBDB" w14:textId="349A8E58" w:rsidR="00605A64" w:rsidRPr="005854C0" w:rsidRDefault="00AB2BEA">
      <w:pPr>
        <w:pStyle w:val="ListBullet"/>
        <w:rPr>
          <w:rFonts w:cs="Times New Roman"/>
        </w:rPr>
      </w:pP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kiến</w:t>
      </w:r>
      <w:proofErr w:type="spellEnd"/>
      <w:r w:rsidRPr="005854C0">
        <w:rPr>
          <w:rFonts w:cs="Times New Roman"/>
        </w:rPr>
        <w:t xml:space="preserve"> (2030): 12.6 t USD</w:t>
      </w:r>
    </w:p>
    <w:p w14:paraId="71FDBC46" w14:textId="282CDC25" w:rsidR="00605A64" w:rsidRPr="005854C0" w:rsidRDefault="00AB2BEA">
      <w:pPr>
        <w:pStyle w:val="ListBullet"/>
        <w:rPr>
          <w:rFonts w:cs="Times New Roman"/>
        </w:rPr>
      </w:pPr>
      <w:r w:rsidRPr="005854C0">
        <w:rPr>
          <w:rFonts w:cs="Times New Roman"/>
        </w:rPr>
        <w:t>CAGR: 28.5%</w:t>
      </w:r>
    </w:p>
    <w:p w14:paraId="2E2CC0B8" w14:textId="77777777" w:rsidR="00605A64" w:rsidRPr="005854C0" w:rsidRDefault="00AB2BEA">
      <w:pPr>
        <w:rPr>
          <w:rFonts w:cs="Times New Roman"/>
        </w:rPr>
      </w:pPr>
      <w:proofErr w:type="spellStart"/>
      <w:r w:rsidRPr="005854C0">
        <w:rPr>
          <w:rFonts w:cs="Times New Roman"/>
          <w:b/>
        </w:rPr>
        <w:t>Các</w:t>
      </w:r>
      <w:proofErr w:type="spellEnd"/>
      <w:r w:rsidRPr="005854C0">
        <w:rPr>
          <w:rFonts w:cs="Times New Roman"/>
          <w:b/>
        </w:rPr>
        <w:t xml:space="preserve"> </w:t>
      </w:r>
      <w:proofErr w:type="spellStart"/>
      <w:r w:rsidRPr="005854C0">
        <w:rPr>
          <w:rFonts w:cs="Times New Roman"/>
          <w:b/>
        </w:rPr>
        <w:t>phân</w:t>
      </w:r>
      <w:proofErr w:type="spellEnd"/>
      <w:r w:rsidRPr="005854C0">
        <w:rPr>
          <w:rFonts w:cs="Times New Roman"/>
          <w:b/>
        </w:rPr>
        <w:t xml:space="preserve"> </w:t>
      </w:r>
      <w:proofErr w:type="spellStart"/>
      <w:r w:rsidRPr="005854C0">
        <w:rPr>
          <w:rFonts w:cs="Times New Roman"/>
          <w:b/>
        </w:rPr>
        <w:t>khúc</w:t>
      </w:r>
      <w:proofErr w:type="spellEnd"/>
      <w:r w:rsidRPr="005854C0">
        <w:rPr>
          <w:rFonts w:cs="Times New Roman"/>
          <w:b/>
        </w:rPr>
        <w:t xml:space="preserve"> </w:t>
      </w:r>
      <w:proofErr w:type="spellStart"/>
      <w:r w:rsidRPr="005854C0">
        <w:rPr>
          <w:rFonts w:cs="Times New Roman"/>
          <w:b/>
        </w:rPr>
        <w:t>ứng</w:t>
      </w:r>
      <w:proofErr w:type="spellEnd"/>
      <w:r w:rsidRPr="005854C0">
        <w:rPr>
          <w:rFonts w:cs="Times New Roman"/>
          <w:b/>
        </w:rPr>
        <w:t xml:space="preserve"> </w:t>
      </w:r>
      <w:proofErr w:type="spellStart"/>
      <w:r w:rsidRPr="005854C0">
        <w:rPr>
          <w:rFonts w:cs="Times New Roman"/>
          <w:b/>
        </w:rPr>
        <w:t>dụng</w:t>
      </w:r>
      <w:proofErr w:type="spellEnd"/>
      <w:r w:rsidRPr="005854C0">
        <w:rPr>
          <w:rFonts w:cs="Times New Roman"/>
          <w:b/>
        </w:rPr>
        <w:t xml:space="preserve"> </w:t>
      </w:r>
      <w:proofErr w:type="spellStart"/>
      <w:r w:rsidRPr="005854C0">
        <w:rPr>
          <w:rFonts w:cs="Times New Roman"/>
          <w:b/>
        </w:rPr>
        <w:t>chính</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077B5E10" w14:textId="77777777">
        <w:trPr>
          <w:jc w:val="center"/>
        </w:trPr>
        <w:tc>
          <w:tcPr>
            <w:tcW w:w="2268" w:type="dxa"/>
            <w:shd w:val="clear" w:color="auto" w:fill="4472C4"/>
          </w:tcPr>
          <w:p w14:paraId="05EA0CEB" w14:textId="77777777" w:rsidR="00605A64" w:rsidRPr="005854C0" w:rsidRDefault="00AB2BEA">
            <w:pPr>
              <w:jc w:val="center"/>
              <w:rPr>
                <w:rFonts w:cs="Times New Roman"/>
              </w:rPr>
            </w:pPr>
            <w:proofErr w:type="spellStart"/>
            <w:r w:rsidRPr="005854C0">
              <w:rPr>
                <w:rFonts w:cs="Times New Roman"/>
                <w:b/>
                <w:color w:val="FFFFFF"/>
                <w:sz w:val="22"/>
              </w:rPr>
              <w:t>Ứng</w:t>
            </w:r>
            <w:proofErr w:type="spellEnd"/>
            <w:r w:rsidRPr="005854C0">
              <w:rPr>
                <w:rFonts w:cs="Times New Roman"/>
                <w:b/>
                <w:color w:val="FFFFFF"/>
                <w:sz w:val="22"/>
              </w:rPr>
              <w:t xml:space="preserve"> </w:t>
            </w:r>
            <w:proofErr w:type="spellStart"/>
            <w:r w:rsidRPr="005854C0">
              <w:rPr>
                <w:rFonts w:cs="Times New Roman"/>
                <w:b/>
                <w:color w:val="FFFFFF"/>
                <w:sz w:val="22"/>
              </w:rPr>
              <w:t>dụng</w:t>
            </w:r>
            <w:proofErr w:type="spellEnd"/>
          </w:p>
        </w:tc>
        <w:tc>
          <w:tcPr>
            <w:tcW w:w="2268" w:type="dxa"/>
            <w:shd w:val="clear" w:color="auto" w:fill="4472C4"/>
          </w:tcPr>
          <w:p w14:paraId="7EFE3E14" w14:textId="77777777" w:rsidR="00605A64" w:rsidRPr="005854C0" w:rsidRDefault="00AB2BEA">
            <w:pPr>
              <w:jc w:val="center"/>
              <w:rPr>
                <w:rFonts w:cs="Times New Roman"/>
              </w:rPr>
            </w:pPr>
            <w:proofErr w:type="spellStart"/>
            <w:r w:rsidRPr="005854C0">
              <w:rPr>
                <w:rFonts w:cs="Times New Roman"/>
                <w:b/>
                <w:color w:val="FFFFFF"/>
                <w:sz w:val="22"/>
              </w:rPr>
              <w:t>Tỷ</w:t>
            </w:r>
            <w:proofErr w:type="spellEnd"/>
            <w:r w:rsidRPr="005854C0">
              <w:rPr>
                <w:rFonts w:cs="Times New Roman"/>
                <w:b/>
                <w:color w:val="FFFFFF"/>
                <w:sz w:val="22"/>
              </w:rPr>
              <w:t xml:space="preserve"> </w:t>
            </w:r>
            <w:proofErr w:type="spellStart"/>
            <w:r w:rsidRPr="005854C0">
              <w:rPr>
                <w:rFonts w:cs="Times New Roman"/>
                <w:b/>
                <w:color w:val="FFFFFF"/>
                <w:sz w:val="22"/>
              </w:rPr>
              <w:t>lệ</w:t>
            </w:r>
            <w:proofErr w:type="spellEnd"/>
            <w:r w:rsidRPr="005854C0">
              <w:rPr>
                <w:rFonts w:cs="Times New Roman"/>
                <w:b/>
                <w:color w:val="FFFFFF"/>
                <w:sz w:val="22"/>
              </w:rPr>
              <w:t xml:space="preserve"> </w:t>
            </w:r>
            <w:proofErr w:type="spellStart"/>
            <w:r w:rsidRPr="005854C0">
              <w:rPr>
                <w:rFonts w:cs="Times New Roman"/>
                <w:b/>
                <w:color w:val="FFFFFF"/>
                <w:sz w:val="22"/>
              </w:rPr>
              <w:t>thị</w:t>
            </w:r>
            <w:proofErr w:type="spellEnd"/>
            <w:r w:rsidRPr="005854C0">
              <w:rPr>
                <w:rFonts w:cs="Times New Roman"/>
                <w:b/>
                <w:color w:val="FFFFFF"/>
                <w:sz w:val="22"/>
              </w:rPr>
              <w:t xml:space="preserve"> </w:t>
            </w:r>
            <w:proofErr w:type="spellStart"/>
            <w:r w:rsidRPr="005854C0">
              <w:rPr>
                <w:rFonts w:cs="Times New Roman"/>
                <w:b/>
                <w:color w:val="FFFFFF"/>
                <w:sz w:val="22"/>
              </w:rPr>
              <w:t>trường</w:t>
            </w:r>
            <w:proofErr w:type="spellEnd"/>
          </w:p>
        </w:tc>
        <w:tc>
          <w:tcPr>
            <w:tcW w:w="2268" w:type="dxa"/>
            <w:shd w:val="clear" w:color="auto" w:fill="4472C4"/>
          </w:tcPr>
          <w:p w14:paraId="7AA073A2" w14:textId="77777777" w:rsidR="00605A64" w:rsidRPr="005854C0" w:rsidRDefault="00AB2BEA">
            <w:pPr>
              <w:jc w:val="center"/>
              <w:rPr>
                <w:rFonts w:cs="Times New Roman"/>
              </w:rPr>
            </w:pPr>
            <w:proofErr w:type="spellStart"/>
            <w:r w:rsidRPr="005854C0">
              <w:rPr>
                <w:rFonts w:cs="Times New Roman"/>
                <w:b/>
                <w:color w:val="FFFFFF"/>
                <w:sz w:val="22"/>
              </w:rPr>
              <w:t>Nhân</w:t>
            </w:r>
            <w:proofErr w:type="spellEnd"/>
            <w:r w:rsidRPr="005854C0">
              <w:rPr>
                <w:rFonts w:cs="Times New Roman"/>
                <w:b/>
                <w:color w:val="FFFFFF"/>
                <w:sz w:val="22"/>
              </w:rPr>
              <w:t xml:space="preserve"> </w:t>
            </w:r>
            <w:proofErr w:type="spellStart"/>
            <w:r w:rsidRPr="005854C0">
              <w:rPr>
                <w:rFonts w:cs="Times New Roman"/>
                <w:b/>
                <w:color w:val="FFFFFF"/>
                <w:sz w:val="22"/>
              </w:rPr>
              <w:t>tố</w:t>
            </w:r>
            <w:proofErr w:type="spellEnd"/>
            <w:r w:rsidRPr="005854C0">
              <w:rPr>
                <w:rFonts w:cs="Times New Roman"/>
                <w:b/>
                <w:color w:val="FFFFFF"/>
                <w:sz w:val="22"/>
              </w:rPr>
              <w:t xml:space="preserve"> </w:t>
            </w:r>
            <w:proofErr w:type="spellStart"/>
            <w:r w:rsidRPr="005854C0">
              <w:rPr>
                <w:rFonts w:cs="Times New Roman"/>
                <w:b/>
                <w:color w:val="FFFFFF"/>
                <w:sz w:val="22"/>
              </w:rPr>
              <w:t>thúc</w:t>
            </w:r>
            <w:proofErr w:type="spellEnd"/>
            <w:r w:rsidRPr="005854C0">
              <w:rPr>
                <w:rFonts w:cs="Times New Roman"/>
                <w:b/>
                <w:color w:val="FFFFFF"/>
                <w:sz w:val="22"/>
              </w:rPr>
              <w:t xml:space="preserve"> </w:t>
            </w:r>
            <w:proofErr w:type="spellStart"/>
            <w:r w:rsidRPr="005854C0">
              <w:rPr>
                <w:rFonts w:cs="Times New Roman"/>
                <w:b/>
                <w:color w:val="FFFFFF"/>
                <w:sz w:val="22"/>
              </w:rPr>
              <w:t>đẩy</w:t>
            </w:r>
            <w:proofErr w:type="spellEnd"/>
          </w:p>
        </w:tc>
        <w:tc>
          <w:tcPr>
            <w:tcW w:w="2268" w:type="dxa"/>
            <w:shd w:val="clear" w:color="auto" w:fill="4472C4"/>
          </w:tcPr>
          <w:p w14:paraId="7880FD1E" w14:textId="77777777" w:rsidR="00605A64" w:rsidRPr="005854C0" w:rsidRDefault="00AB2BEA">
            <w:pPr>
              <w:jc w:val="center"/>
              <w:rPr>
                <w:rFonts w:cs="Times New Roman"/>
              </w:rPr>
            </w:pPr>
            <w:proofErr w:type="spellStart"/>
            <w:r w:rsidRPr="005854C0">
              <w:rPr>
                <w:rFonts w:cs="Times New Roman"/>
                <w:b/>
                <w:color w:val="FFFFFF"/>
                <w:sz w:val="22"/>
              </w:rPr>
              <w:t>Nhà</w:t>
            </w:r>
            <w:proofErr w:type="spellEnd"/>
            <w:r w:rsidRPr="005854C0">
              <w:rPr>
                <w:rFonts w:cs="Times New Roman"/>
                <w:b/>
                <w:color w:val="FFFFFF"/>
                <w:sz w:val="22"/>
              </w:rPr>
              <w:t xml:space="preserve"> </w:t>
            </w:r>
            <w:proofErr w:type="spellStart"/>
            <w:r w:rsidRPr="005854C0">
              <w:rPr>
                <w:rFonts w:cs="Times New Roman"/>
                <w:b/>
                <w:color w:val="FFFFFF"/>
                <w:sz w:val="22"/>
              </w:rPr>
              <w:t>cung</w:t>
            </w:r>
            <w:proofErr w:type="spellEnd"/>
            <w:r w:rsidRPr="005854C0">
              <w:rPr>
                <w:rFonts w:cs="Times New Roman"/>
                <w:b/>
                <w:color w:val="FFFFFF"/>
                <w:sz w:val="22"/>
              </w:rPr>
              <w:t xml:space="preserve"> </w:t>
            </w:r>
            <w:proofErr w:type="spellStart"/>
            <w:r w:rsidRPr="005854C0">
              <w:rPr>
                <w:rFonts w:cs="Times New Roman"/>
                <w:b/>
                <w:color w:val="FFFFFF"/>
                <w:sz w:val="22"/>
              </w:rPr>
              <w:t>cấp</w:t>
            </w:r>
            <w:proofErr w:type="spellEnd"/>
            <w:r w:rsidRPr="005854C0">
              <w:rPr>
                <w:rFonts w:cs="Times New Roman"/>
                <w:b/>
                <w:color w:val="FFFFFF"/>
                <w:sz w:val="22"/>
              </w:rPr>
              <w:t xml:space="preserve"> </w:t>
            </w:r>
            <w:proofErr w:type="spellStart"/>
            <w:r w:rsidRPr="005854C0">
              <w:rPr>
                <w:rFonts w:cs="Times New Roman"/>
                <w:b/>
                <w:color w:val="FFFFFF"/>
                <w:sz w:val="22"/>
              </w:rPr>
              <w:t>chính</w:t>
            </w:r>
            <w:proofErr w:type="spellEnd"/>
          </w:p>
        </w:tc>
      </w:tr>
      <w:tr w:rsidR="00605A64" w:rsidRPr="005854C0" w14:paraId="67D43EFB" w14:textId="77777777">
        <w:trPr>
          <w:jc w:val="center"/>
        </w:trPr>
        <w:tc>
          <w:tcPr>
            <w:tcW w:w="2268" w:type="dxa"/>
          </w:tcPr>
          <w:p w14:paraId="22D45086" w14:textId="76470CE8" w:rsidR="00605A64" w:rsidRPr="005854C0" w:rsidRDefault="00AB2BEA">
            <w:pPr>
              <w:rPr>
                <w:rFonts w:cs="Times New Roman"/>
              </w:rPr>
            </w:pPr>
            <w:proofErr w:type="spellStart"/>
            <w:r w:rsidRPr="005854C0">
              <w:rPr>
                <w:rFonts w:cs="Times New Roman"/>
                <w:sz w:val="20"/>
              </w:rPr>
              <w:t>Vận</w:t>
            </w:r>
            <w:proofErr w:type="spellEnd"/>
            <w:r w:rsidRPr="005854C0">
              <w:rPr>
                <w:rFonts w:cs="Times New Roman"/>
                <w:sz w:val="20"/>
              </w:rPr>
              <w:t xml:space="preserve"> </w:t>
            </w:r>
            <w:proofErr w:type="spellStart"/>
            <w:r w:rsidRPr="005854C0">
              <w:rPr>
                <w:rFonts w:cs="Times New Roman"/>
                <w:sz w:val="20"/>
              </w:rPr>
              <w:t>chuyển</w:t>
            </w:r>
            <w:proofErr w:type="spellEnd"/>
            <w:r w:rsidRPr="005854C0">
              <w:rPr>
                <w:rFonts w:cs="Times New Roman"/>
                <w:sz w:val="20"/>
              </w:rPr>
              <w:t xml:space="preserve"> </w:t>
            </w:r>
            <w:proofErr w:type="spellStart"/>
            <w:r w:rsidRPr="005854C0">
              <w:rPr>
                <w:rFonts w:cs="Times New Roman"/>
                <w:sz w:val="20"/>
              </w:rPr>
              <w:t>và</w:t>
            </w:r>
            <w:proofErr w:type="spellEnd"/>
            <w:r w:rsidRPr="005854C0">
              <w:rPr>
                <w:rFonts w:cs="Times New Roman"/>
                <w:sz w:val="20"/>
              </w:rPr>
              <w:t xml:space="preserve"> </w:t>
            </w:r>
            <w:proofErr w:type="spellStart"/>
            <w:r w:rsidRPr="005854C0">
              <w:rPr>
                <w:rFonts w:cs="Times New Roman"/>
                <w:sz w:val="20"/>
              </w:rPr>
              <w:t>kho</w:t>
            </w:r>
            <w:proofErr w:type="spellEnd"/>
          </w:p>
        </w:tc>
        <w:tc>
          <w:tcPr>
            <w:tcW w:w="2268" w:type="dxa"/>
          </w:tcPr>
          <w:p w14:paraId="4621EDCF" w14:textId="77777777" w:rsidR="00605A64" w:rsidRPr="005854C0" w:rsidRDefault="00AB2BEA">
            <w:pPr>
              <w:rPr>
                <w:rFonts w:cs="Times New Roman"/>
              </w:rPr>
            </w:pPr>
            <w:r w:rsidRPr="005854C0">
              <w:rPr>
                <w:rFonts w:cs="Times New Roman"/>
                <w:sz w:val="20"/>
              </w:rPr>
              <w:t>45%</w:t>
            </w:r>
          </w:p>
        </w:tc>
        <w:tc>
          <w:tcPr>
            <w:tcW w:w="2268" w:type="dxa"/>
          </w:tcPr>
          <w:p w14:paraId="1EAD02D5" w14:textId="77777777" w:rsidR="00605A64" w:rsidRPr="005854C0" w:rsidRDefault="00AB2BEA">
            <w:pPr>
              <w:rPr>
                <w:rFonts w:cs="Times New Roman"/>
              </w:rPr>
            </w:pPr>
            <w:r w:rsidRPr="005854C0">
              <w:rPr>
                <w:rFonts w:cs="Times New Roman"/>
                <w:sz w:val="20"/>
              </w:rPr>
              <w:t>Boom e-commerce</w:t>
            </w:r>
          </w:p>
        </w:tc>
        <w:tc>
          <w:tcPr>
            <w:tcW w:w="2268" w:type="dxa"/>
          </w:tcPr>
          <w:p w14:paraId="6E5256AE" w14:textId="77777777" w:rsidR="00605A64" w:rsidRPr="005854C0" w:rsidRDefault="00AB2BEA">
            <w:pPr>
              <w:rPr>
                <w:rFonts w:cs="Times New Roman"/>
              </w:rPr>
            </w:pPr>
            <w:r w:rsidRPr="005854C0">
              <w:rPr>
                <w:rFonts w:cs="Times New Roman"/>
                <w:sz w:val="20"/>
              </w:rPr>
              <w:t xml:space="preserve">Kiva/Amazon, </w:t>
            </w:r>
            <w:proofErr w:type="spellStart"/>
            <w:r w:rsidRPr="005854C0">
              <w:rPr>
                <w:rFonts w:cs="Times New Roman"/>
                <w:sz w:val="20"/>
              </w:rPr>
              <w:t>MiR</w:t>
            </w:r>
            <w:proofErr w:type="spellEnd"/>
          </w:p>
        </w:tc>
      </w:tr>
      <w:tr w:rsidR="00605A64" w:rsidRPr="005854C0" w14:paraId="1D209865" w14:textId="77777777">
        <w:trPr>
          <w:jc w:val="center"/>
        </w:trPr>
        <w:tc>
          <w:tcPr>
            <w:tcW w:w="2268" w:type="dxa"/>
            <w:shd w:val="clear" w:color="auto" w:fill="F2F2F2"/>
          </w:tcPr>
          <w:p w14:paraId="54810111" w14:textId="57F9A995" w:rsidR="00605A64" w:rsidRPr="005854C0" w:rsidRDefault="00AB2BEA">
            <w:pPr>
              <w:rPr>
                <w:rFonts w:cs="Times New Roman"/>
              </w:rPr>
            </w:pPr>
            <w:proofErr w:type="spellStart"/>
            <w:r w:rsidRPr="005854C0">
              <w:rPr>
                <w:rFonts w:cs="Times New Roman"/>
                <w:sz w:val="20"/>
              </w:rPr>
              <w:t>Sản</w:t>
            </w:r>
            <w:proofErr w:type="spellEnd"/>
            <w:r w:rsidRPr="005854C0">
              <w:rPr>
                <w:rFonts w:cs="Times New Roman"/>
                <w:sz w:val="20"/>
              </w:rPr>
              <w:t xml:space="preserve"> </w:t>
            </w:r>
            <w:proofErr w:type="spellStart"/>
            <w:r w:rsidRPr="005854C0">
              <w:rPr>
                <w:rFonts w:cs="Times New Roman"/>
                <w:sz w:val="20"/>
              </w:rPr>
              <w:t>xuất</w:t>
            </w:r>
            <w:proofErr w:type="spellEnd"/>
          </w:p>
        </w:tc>
        <w:tc>
          <w:tcPr>
            <w:tcW w:w="2268" w:type="dxa"/>
            <w:shd w:val="clear" w:color="auto" w:fill="F2F2F2"/>
          </w:tcPr>
          <w:p w14:paraId="7412D9DD" w14:textId="77777777" w:rsidR="00605A64" w:rsidRPr="005854C0" w:rsidRDefault="00AB2BEA">
            <w:pPr>
              <w:rPr>
                <w:rFonts w:cs="Times New Roman"/>
              </w:rPr>
            </w:pPr>
            <w:r w:rsidRPr="005854C0">
              <w:rPr>
                <w:rFonts w:cs="Times New Roman"/>
                <w:sz w:val="20"/>
              </w:rPr>
              <w:t>30%</w:t>
            </w:r>
          </w:p>
        </w:tc>
        <w:tc>
          <w:tcPr>
            <w:tcW w:w="2268" w:type="dxa"/>
            <w:shd w:val="clear" w:color="auto" w:fill="F2F2F2"/>
          </w:tcPr>
          <w:p w14:paraId="123CFAAF" w14:textId="77777777" w:rsidR="00605A64" w:rsidRPr="005854C0" w:rsidRDefault="00AB2BEA">
            <w:pPr>
              <w:rPr>
                <w:rFonts w:cs="Times New Roman"/>
              </w:rPr>
            </w:pPr>
            <w:r w:rsidRPr="005854C0">
              <w:rPr>
                <w:rFonts w:cs="Times New Roman"/>
                <w:sz w:val="20"/>
              </w:rPr>
              <w:t>4.0 Industry</w:t>
            </w:r>
          </w:p>
        </w:tc>
        <w:tc>
          <w:tcPr>
            <w:tcW w:w="2268" w:type="dxa"/>
            <w:shd w:val="clear" w:color="auto" w:fill="F2F2F2"/>
          </w:tcPr>
          <w:p w14:paraId="4869C7BE" w14:textId="77777777" w:rsidR="00605A64" w:rsidRPr="005854C0" w:rsidRDefault="00AB2BEA">
            <w:pPr>
              <w:rPr>
                <w:rFonts w:cs="Times New Roman"/>
              </w:rPr>
            </w:pPr>
            <w:r w:rsidRPr="005854C0">
              <w:rPr>
                <w:rFonts w:cs="Times New Roman"/>
                <w:sz w:val="20"/>
              </w:rPr>
              <w:t>KUKA, ABB, Omron</w:t>
            </w:r>
          </w:p>
        </w:tc>
      </w:tr>
      <w:tr w:rsidR="00605A64" w:rsidRPr="005854C0" w14:paraId="0C8C3262" w14:textId="77777777">
        <w:trPr>
          <w:jc w:val="center"/>
        </w:trPr>
        <w:tc>
          <w:tcPr>
            <w:tcW w:w="2268" w:type="dxa"/>
          </w:tcPr>
          <w:p w14:paraId="06832267" w14:textId="2EEFFD8C" w:rsidR="00605A64" w:rsidRPr="005854C0" w:rsidRDefault="00AB2BEA">
            <w:pPr>
              <w:rPr>
                <w:rFonts w:cs="Times New Roman"/>
              </w:rPr>
            </w:pPr>
            <w:r w:rsidRPr="005854C0">
              <w:rPr>
                <w:rFonts w:cs="Times New Roman"/>
                <w:sz w:val="20"/>
              </w:rPr>
              <w:t xml:space="preserve">Y </w:t>
            </w:r>
            <w:proofErr w:type="spellStart"/>
            <w:r w:rsidRPr="005854C0">
              <w:rPr>
                <w:rFonts w:cs="Times New Roman"/>
                <w:sz w:val="20"/>
              </w:rPr>
              <w:t>tế</w:t>
            </w:r>
            <w:proofErr w:type="spellEnd"/>
          </w:p>
        </w:tc>
        <w:tc>
          <w:tcPr>
            <w:tcW w:w="2268" w:type="dxa"/>
          </w:tcPr>
          <w:p w14:paraId="6FCB765F" w14:textId="77777777" w:rsidR="00605A64" w:rsidRPr="005854C0" w:rsidRDefault="00AB2BEA">
            <w:pPr>
              <w:rPr>
                <w:rFonts w:cs="Times New Roman"/>
              </w:rPr>
            </w:pPr>
            <w:r w:rsidRPr="005854C0">
              <w:rPr>
                <w:rFonts w:cs="Times New Roman"/>
                <w:sz w:val="20"/>
              </w:rPr>
              <w:t>15%</w:t>
            </w:r>
          </w:p>
        </w:tc>
        <w:tc>
          <w:tcPr>
            <w:tcW w:w="2268" w:type="dxa"/>
          </w:tcPr>
          <w:p w14:paraId="6B891A1D" w14:textId="77777777" w:rsidR="00605A64" w:rsidRPr="005854C0" w:rsidRDefault="00AB2BEA">
            <w:pPr>
              <w:rPr>
                <w:rFonts w:cs="Times New Roman"/>
              </w:rPr>
            </w:pPr>
            <w:proofErr w:type="spellStart"/>
            <w:r w:rsidRPr="005854C0">
              <w:rPr>
                <w:rFonts w:cs="Times New Roman"/>
                <w:sz w:val="20"/>
              </w:rPr>
              <w:t>Dân</w:t>
            </w:r>
            <w:proofErr w:type="spellEnd"/>
            <w:r w:rsidRPr="005854C0">
              <w:rPr>
                <w:rFonts w:cs="Times New Roman"/>
                <w:sz w:val="20"/>
              </w:rPr>
              <w:t xml:space="preserve"> </w:t>
            </w:r>
            <w:proofErr w:type="spellStart"/>
            <w:r w:rsidRPr="005854C0">
              <w:rPr>
                <w:rFonts w:cs="Times New Roman"/>
                <w:sz w:val="20"/>
              </w:rPr>
              <w:t>số</w:t>
            </w:r>
            <w:proofErr w:type="spellEnd"/>
            <w:r w:rsidRPr="005854C0">
              <w:rPr>
                <w:rFonts w:cs="Times New Roman"/>
                <w:sz w:val="20"/>
              </w:rPr>
              <w:t xml:space="preserve"> </w:t>
            </w:r>
            <w:proofErr w:type="spellStart"/>
            <w:r w:rsidRPr="005854C0">
              <w:rPr>
                <w:rFonts w:cs="Times New Roman"/>
                <w:sz w:val="20"/>
              </w:rPr>
              <w:t>già</w:t>
            </w:r>
            <w:proofErr w:type="spellEnd"/>
          </w:p>
        </w:tc>
        <w:tc>
          <w:tcPr>
            <w:tcW w:w="2268" w:type="dxa"/>
          </w:tcPr>
          <w:p w14:paraId="05BBB144" w14:textId="77777777" w:rsidR="00605A64" w:rsidRPr="005854C0" w:rsidRDefault="00AB2BEA">
            <w:pPr>
              <w:rPr>
                <w:rFonts w:cs="Times New Roman"/>
              </w:rPr>
            </w:pPr>
            <w:r w:rsidRPr="005854C0">
              <w:rPr>
                <w:rFonts w:cs="Times New Roman"/>
                <w:sz w:val="20"/>
              </w:rPr>
              <w:t>Diligent Robotics</w:t>
            </w:r>
          </w:p>
        </w:tc>
      </w:tr>
      <w:tr w:rsidR="00605A64" w:rsidRPr="005854C0" w14:paraId="7F31DCFB" w14:textId="77777777">
        <w:trPr>
          <w:jc w:val="center"/>
        </w:trPr>
        <w:tc>
          <w:tcPr>
            <w:tcW w:w="2268" w:type="dxa"/>
            <w:shd w:val="clear" w:color="auto" w:fill="F2F2F2"/>
          </w:tcPr>
          <w:p w14:paraId="7975814F" w14:textId="44B64981" w:rsidR="00605A64" w:rsidRPr="005854C0" w:rsidRDefault="00AB2BEA">
            <w:pPr>
              <w:rPr>
                <w:rFonts w:cs="Times New Roman"/>
              </w:rPr>
            </w:pPr>
            <w:proofErr w:type="spellStart"/>
            <w:r w:rsidRPr="005854C0">
              <w:rPr>
                <w:rFonts w:cs="Times New Roman"/>
                <w:sz w:val="20"/>
              </w:rPr>
              <w:t>Ứng</w:t>
            </w:r>
            <w:proofErr w:type="spellEnd"/>
            <w:r w:rsidRPr="005854C0">
              <w:rPr>
                <w:rFonts w:cs="Times New Roman"/>
                <w:sz w:val="20"/>
              </w:rPr>
              <w:t xml:space="preserve"> </w:t>
            </w:r>
            <w:proofErr w:type="spellStart"/>
            <w:r w:rsidRPr="005854C0">
              <w:rPr>
                <w:rFonts w:cs="Times New Roman"/>
                <w:sz w:val="20"/>
              </w:rPr>
              <w:t>dụng</w:t>
            </w:r>
            <w:proofErr w:type="spellEnd"/>
            <w:r w:rsidRPr="005854C0">
              <w:rPr>
                <w:rFonts w:cs="Times New Roman"/>
                <w:sz w:val="20"/>
              </w:rPr>
              <w:t xml:space="preserve"> </w:t>
            </w:r>
            <w:proofErr w:type="spellStart"/>
            <w:r w:rsidRPr="005854C0">
              <w:rPr>
                <w:rFonts w:cs="Times New Roman"/>
                <w:sz w:val="20"/>
              </w:rPr>
              <w:t>khác</w:t>
            </w:r>
            <w:proofErr w:type="spellEnd"/>
          </w:p>
        </w:tc>
        <w:tc>
          <w:tcPr>
            <w:tcW w:w="2268" w:type="dxa"/>
            <w:shd w:val="clear" w:color="auto" w:fill="F2F2F2"/>
          </w:tcPr>
          <w:p w14:paraId="2BEEBE3E" w14:textId="77777777" w:rsidR="00605A64" w:rsidRPr="005854C0" w:rsidRDefault="00AB2BEA">
            <w:pPr>
              <w:rPr>
                <w:rFonts w:cs="Times New Roman"/>
              </w:rPr>
            </w:pPr>
            <w:r w:rsidRPr="005854C0">
              <w:rPr>
                <w:rFonts w:cs="Times New Roman"/>
                <w:sz w:val="20"/>
              </w:rPr>
              <w:t>10%</w:t>
            </w:r>
          </w:p>
        </w:tc>
        <w:tc>
          <w:tcPr>
            <w:tcW w:w="2268" w:type="dxa"/>
            <w:shd w:val="clear" w:color="auto" w:fill="F2F2F2"/>
          </w:tcPr>
          <w:p w14:paraId="010524D2" w14:textId="77777777" w:rsidR="00605A64" w:rsidRPr="005854C0" w:rsidRDefault="00AB2BEA">
            <w:pPr>
              <w:rPr>
                <w:rFonts w:cs="Times New Roman"/>
              </w:rPr>
            </w:pPr>
            <w:proofErr w:type="spellStart"/>
            <w:r w:rsidRPr="005854C0">
              <w:rPr>
                <w:rFonts w:cs="Times New Roman"/>
                <w:sz w:val="20"/>
              </w:rPr>
              <w:t>Ứng</w:t>
            </w:r>
            <w:proofErr w:type="spellEnd"/>
            <w:r w:rsidRPr="005854C0">
              <w:rPr>
                <w:rFonts w:cs="Times New Roman"/>
                <w:sz w:val="20"/>
              </w:rPr>
              <w:t xml:space="preserve"> </w:t>
            </w:r>
            <w:proofErr w:type="spellStart"/>
            <w:r w:rsidRPr="005854C0">
              <w:rPr>
                <w:rFonts w:cs="Times New Roman"/>
                <w:sz w:val="20"/>
              </w:rPr>
              <w:t>dụng</w:t>
            </w:r>
            <w:proofErr w:type="spellEnd"/>
            <w:r w:rsidRPr="005854C0">
              <w:rPr>
                <w:rFonts w:cs="Times New Roman"/>
                <w:sz w:val="20"/>
              </w:rPr>
              <w:t xml:space="preserve"> </w:t>
            </w:r>
            <w:proofErr w:type="spellStart"/>
            <w:r w:rsidRPr="005854C0">
              <w:rPr>
                <w:rFonts w:cs="Times New Roman"/>
                <w:sz w:val="20"/>
              </w:rPr>
              <w:t>phát</w:t>
            </w:r>
            <w:proofErr w:type="spellEnd"/>
            <w:r w:rsidRPr="005854C0">
              <w:rPr>
                <w:rFonts w:cs="Times New Roman"/>
                <w:sz w:val="20"/>
              </w:rPr>
              <w:t xml:space="preserve"> </w:t>
            </w:r>
            <w:proofErr w:type="spellStart"/>
            <w:r w:rsidRPr="005854C0">
              <w:rPr>
                <w:rFonts w:cs="Times New Roman"/>
                <w:sz w:val="20"/>
              </w:rPr>
              <w:t>triển</w:t>
            </w:r>
            <w:proofErr w:type="spellEnd"/>
          </w:p>
        </w:tc>
        <w:tc>
          <w:tcPr>
            <w:tcW w:w="2268" w:type="dxa"/>
            <w:shd w:val="clear" w:color="auto" w:fill="F2F2F2"/>
          </w:tcPr>
          <w:p w14:paraId="3D624D07" w14:textId="77777777" w:rsidR="00605A64" w:rsidRPr="005854C0" w:rsidRDefault="00AB2BEA">
            <w:pPr>
              <w:rPr>
                <w:rFonts w:cs="Times New Roman"/>
              </w:rPr>
            </w:pPr>
            <w:proofErr w:type="spellStart"/>
            <w:r w:rsidRPr="005854C0">
              <w:rPr>
                <w:rFonts w:cs="Times New Roman"/>
                <w:sz w:val="20"/>
              </w:rPr>
              <w:t>Các</w:t>
            </w:r>
            <w:proofErr w:type="spellEnd"/>
            <w:r w:rsidRPr="005854C0">
              <w:rPr>
                <w:rFonts w:cs="Times New Roman"/>
                <w:sz w:val="20"/>
              </w:rPr>
              <w:t xml:space="preserve"> </w:t>
            </w:r>
            <w:proofErr w:type="spellStart"/>
            <w:r w:rsidRPr="005854C0">
              <w:rPr>
                <w:rFonts w:cs="Times New Roman"/>
                <w:sz w:val="20"/>
              </w:rPr>
              <w:t>loại</w:t>
            </w:r>
            <w:proofErr w:type="spellEnd"/>
          </w:p>
        </w:tc>
      </w:tr>
    </w:tbl>
    <w:p w14:paraId="36F793E0" w14:textId="77777777" w:rsidR="00605A64" w:rsidRPr="005854C0" w:rsidRDefault="00AB2BEA">
      <w:pPr>
        <w:rPr>
          <w:rFonts w:cs="Times New Roman"/>
        </w:rPr>
      </w:pPr>
      <w:proofErr w:type="spellStart"/>
      <w:r w:rsidRPr="005854C0">
        <w:rPr>
          <w:rFonts w:cs="Times New Roman"/>
          <w:b/>
        </w:rPr>
        <w:t>Thị</w:t>
      </w:r>
      <w:proofErr w:type="spellEnd"/>
      <w:r w:rsidRPr="005854C0">
        <w:rPr>
          <w:rFonts w:cs="Times New Roman"/>
          <w:b/>
        </w:rPr>
        <w:t xml:space="preserve"> </w:t>
      </w:r>
      <w:proofErr w:type="spellStart"/>
      <w:r w:rsidRPr="005854C0">
        <w:rPr>
          <w:rFonts w:cs="Times New Roman"/>
          <w:b/>
        </w:rPr>
        <w:t>trường</w:t>
      </w:r>
      <w:proofErr w:type="spellEnd"/>
      <w:r w:rsidRPr="005854C0">
        <w:rPr>
          <w:rFonts w:cs="Times New Roman"/>
          <w:b/>
        </w:rPr>
        <w:t xml:space="preserve"> AMR </w:t>
      </w:r>
      <w:proofErr w:type="spellStart"/>
      <w:r w:rsidRPr="005854C0">
        <w:rPr>
          <w:rFonts w:cs="Times New Roman"/>
          <w:b/>
        </w:rPr>
        <w:t>khu</w:t>
      </w:r>
      <w:proofErr w:type="spellEnd"/>
      <w:r w:rsidRPr="005854C0">
        <w:rPr>
          <w:rFonts w:cs="Times New Roman"/>
          <w:b/>
        </w:rPr>
        <w:t xml:space="preserve"> </w:t>
      </w:r>
      <w:proofErr w:type="spellStart"/>
      <w:r w:rsidRPr="005854C0">
        <w:rPr>
          <w:rFonts w:cs="Times New Roman"/>
          <w:b/>
        </w:rPr>
        <w:t>vực</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2C4527CD" w14:textId="77777777">
        <w:trPr>
          <w:jc w:val="center"/>
        </w:trPr>
        <w:tc>
          <w:tcPr>
            <w:tcW w:w="2268" w:type="dxa"/>
            <w:shd w:val="clear" w:color="auto" w:fill="4472C4"/>
          </w:tcPr>
          <w:p w14:paraId="52F0DA9B" w14:textId="77777777" w:rsidR="00605A64" w:rsidRPr="005854C0" w:rsidRDefault="00AB2BEA">
            <w:pPr>
              <w:jc w:val="center"/>
              <w:rPr>
                <w:rFonts w:cs="Times New Roman"/>
              </w:rPr>
            </w:pPr>
            <w:r w:rsidRPr="005854C0">
              <w:rPr>
                <w:rFonts w:cs="Times New Roman"/>
                <w:b/>
                <w:color w:val="FFFFFF"/>
                <w:sz w:val="22"/>
              </w:rPr>
              <w:t xml:space="preserve">Khu </w:t>
            </w:r>
            <w:proofErr w:type="spellStart"/>
            <w:r w:rsidRPr="005854C0">
              <w:rPr>
                <w:rFonts w:cs="Times New Roman"/>
                <w:b/>
                <w:color w:val="FFFFFF"/>
                <w:sz w:val="22"/>
              </w:rPr>
              <w:t>vực</w:t>
            </w:r>
            <w:proofErr w:type="spellEnd"/>
          </w:p>
        </w:tc>
        <w:tc>
          <w:tcPr>
            <w:tcW w:w="2268" w:type="dxa"/>
            <w:shd w:val="clear" w:color="auto" w:fill="4472C4"/>
          </w:tcPr>
          <w:p w14:paraId="7CFF4B2A" w14:textId="77777777" w:rsidR="00605A64" w:rsidRPr="005854C0" w:rsidRDefault="00AB2BEA">
            <w:pPr>
              <w:jc w:val="center"/>
              <w:rPr>
                <w:rFonts w:cs="Times New Roman"/>
              </w:rPr>
            </w:pPr>
            <w:proofErr w:type="spellStart"/>
            <w:r w:rsidRPr="005854C0">
              <w:rPr>
                <w:rFonts w:cs="Times New Roman"/>
                <w:b/>
                <w:color w:val="FFFFFF"/>
                <w:sz w:val="22"/>
              </w:rPr>
              <w:t>Tỷ</w:t>
            </w:r>
            <w:proofErr w:type="spellEnd"/>
            <w:r w:rsidRPr="005854C0">
              <w:rPr>
                <w:rFonts w:cs="Times New Roman"/>
                <w:b/>
                <w:color w:val="FFFFFF"/>
                <w:sz w:val="22"/>
              </w:rPr>
              <w:t xml:space="preserve"> </w:t>
            </w:r>
            <w:proofErr w:type="spellStart"/>
            <w:r w:rsidRPr="005854C0">
              <w:rPr>
                <w:rFonts w:cs="Times New Roman"/>
                <w:b/>
                <w:color w:val="FFFFFF"/>
                <w:sz w:val="22"/>
              </w:rPr>
              <w:t>lệ</w:t>
            </w:r>
            <w:proofErr w:type="spellEnd"/>
            <w:r w:rsidRPr="005854C0">
              <w:rPr>
                <w:rFonts w:cs="Times New Roman"/>
                <w:b/>
                <w:color w:val="FFFFFF"/>
                <w:sz w:val="22"/>
              </w:rPr>
              <w:t xml:space="preserve"> </w:t>
            </w:r>
            <w:proofErr w:type="spellStart"/>
            <w:r w:rsidRPr="005854C0">
              <w:rPr>
                <w:rFonts w:cs="Times New Roman"/>
                <w:b/>
                <w:color w:val="FFFFFF"/>
                <w:sz w:val="22"/>
              </w:rPr>
              <w:t>thị</w:t>
            </w:r>
            <w:proofErr w:type="spellEnd"/>
            <w:r w:rsidRPr="005854C0">
              <w:rPr>
                <w:rFonts w:cs="Times New Roman"/>
                <w:b/>
                <w:color w:val="FFFFFF"/>
                <w:sz w:val="22"/>
              </w:rPr>
              <w:t xml:space="preserve"> </w:t>
            </w:r>
            <w:proofErr w:type="spellStart"/>
            <w:r w:rsidRPr="005854C0">
              <w:rPr>
                <w:rFonts w:cs="Times New Roman"/>
                <w:b/>
                <w:color w:val="FFFFFF"/>
                <w:sz w:val="22"/>
              </w:rPr>
              <w:t>trường</w:t>
            </w:r>
            <w:proofErr w:type="spellEnd"/>
          </w:p>
        </w:tc>
        <w:tc>
          <w:tcPr>
            <w:tcW w:w="2268" w:type="dxa"/>
            <w:shd w:val="clear" w:color="auto" w:fill="4472C4"/>
          </w:tcPr>
          <w:p w14:paraId="68F388CF" w14:textId="77777777" w:rsidR="00605A64" w:rsidRPr="005854C0" w:rsidRDefault="00AB2BEA">
            <w:pPr>
              <w:jc w:val="center"/>
              <w:rPr>
                <w:rFonts w:cs="Times New Roman"/>
              </w:rPr>
            </w:pPr>
            <w:proofErr w:type="spellStart"/>
            <w:r w:rsidRPr="005854C0">
              <w:rPr>
                <w:rFonts w:cs="Times New Roman"/>
                <w:b/>
                <w:color w:val="FFFFFF"/>
                <w:sz w:val="22"/>
              </w:rPr>
              <w:t>Đặc</w:t>
            </w:r>
            <w:proofErr w:type="spellEnd"/>
            <w:r w:rsidRPr="005854C0">
              <w:rPr>
                <w:rFonts w:cs="Times New Roman"/>
                <w:b/>
                <w:color w:val="FFFFFF"/>
                <w:sz w:val="22"/>
              </w:rPr>
              <w:t xml:space="preserve"> </w:t>
            </w:r>
            <w:proofErr w:type="spellStart"/>
            <w:r w:rsidRPr="005854C0">
              <w:rPr>
                <w:rFonts w:cs="Times New Roman"/>
                <w:b/>
                <w:color w:val="FFFFFF"/>
                <w:sz w:val="22"/>
              </w:rPr>
              <w:t>điểm</w:t>
            </w:r>
            <w:proofErr w:type="spellEnd"/>
            <w:r w:rsidRPr="005854C0">
              <w:rPr>
                <w:rFonts w:cs="Times New Roman"/>
                <w:b/>
                <w:color w:val="FFFFFF"/>
                <w:sz w:val="22"/>
              </w:rPr>
              <w:t xml:space="preserve"> </w:t>
            </w:r>
            <w:proofErr w:type="spellStart"/>
            <w:r w:rsidRPr="005854C0">
              <w:rPr>
                <w:rFonts w:cs="Times New Roman"/>
                <w:b/>
                <w:color w:val="FFFFFF"/>
                <w:sz w:val="22"/>
              </w:rPr>
              <w:t>chính</w:t>
            </w:r>
            <w:proofErr w:type="spellEnd"/>
          </w:p>
        </w:tc>
        <w:tc>
          <w:tcPr>
            <w:tcW w:w="2268" w:type="dxa"/>
            <w:shd w:val="clear" w:color="auto" w:fill="4472C4"/>
          </w:tcPr>
          <w:p w14:paraId="61D46575" w14:textId="77777777" w:rsidR="00605A64" w:rsidRPr="005854C0" w:rsidRDefault="00AB2BEA">
            <w:pPr>
              <w:jc w:val="center"/>
              <w:rPr>
                <w:rFonts w:cs="Times New Roman"/>
              </w:rPr>
            </w:pPr>
            <w:proofErr w:type="spellStart"/>
            <w:r w:rsidRPr="005854C0">
              <w:rPr>
                <w:rFonts w:cs="Times New Roman"/>
                <w:b/>
                <w:color w:val="FFFFFF"/>
                <w:sz w:val="22"/>
              </w:rPr>
              <w:t>Chiến</w:t>
            </w:r>
            <w:proofErr w:type="spellEnd"/>
            <w:r w:rsidRPr="005854C0">
              <w:rPr>
                <w:rFonts w:cs="Times New Roman"/>
                <w:b/>
                <w:color w:val="FFFFFF"/>
                <w:sz w:val="22"/>
              </w:rPr>
              <w:t xml:space="preserve"> </w:t>
            </w:r>
            <w:proofErr w:type="spellStart"/>
            <w:r w:rsidRPr="005854C0">
              <w:rPr>
                <w:rFonts w:cs="Times New Roman"/>
                <w:b/>
                <w:color w:val="FFFFFF"/>
                <w:sz w:val="22"/>
              </w:rPr>
              <w:t>lược</w:t>
            </w:r>
            <w:proofErr w:type="spellEnd"/>
            <w:r w:rsidRPr="005854C0">
              <w:rPr>
                <w:rFonts w:cs="Times New Roman"/>
                <w:b/>
                <w:color w:val="FFFFFF"/>
                <w:sz w:val="22"/>
              </w:rPr>
              <w:t xml:space="preserve"> </w:t>
            </w:r>
            <w:proofErr w:type="spellStart"/>
            <w:r w:rsidRPr="005854C0">
              <w:rPr>
                <w:rFonts w:cs="Times New Roman"/>
                <w:b/>
                <w:color w:val="FFFFFF"/>
                <w:sz w:val="22"/>
              </w:rPr>
              <w:t>vào</w:t>
            </w:r>
            <w:proofErr w:type="spellEnd"/>
            <w:r w:rsidRPr="005854C0">
              <w:rPr>
                <w:rFonts w:cs="Times New Roman"/>
                <w:b/>
                <w:color w:val="FFFFFF"/>
                <w:sz w:val="22"/>
              </w:rPr>
              <w:t xml:space="preserve"> </w:t>
            </w:r>
            <w:proofErr w:type="spellStart"/>
            <w:r w:rsidRPr="005854C0">
              <w:rPr>
                <w:rFonts w:cs="Times New Roman"/>
                <w:b/>
                <w:color w:val="FFFFFF"/>
                <w:sz w:val="22"/>
              </w:rPr>
              <w:t>thị</w:t>
            </w:r>
            <w:proofErr w:type="spellEnd"/>
            <w:r w:rsidRPr="005854C0">
              <w:rPr>
                <w:rFonts w:cs="Times New Roman"/>
                <w:b/>
                <w:color w:val="FFFFFF"/>
                <w:sz w:val="22"/>
              </w:rPr>
              <w:t xml:space="preserve"> </w:t>
            </w:r>
            <w:proofErr w:type="spellStart"/>
            <w:r w:rsidRPr="005854C0">
              <w:rPr>
                <w:rFonts w:cs="Times New Roman"/>
                <w:b/>
                <w:color w:val="FFFFFF"/>
                <w:sz w:val="22"/>
              </w:rPr>
              <w:t>trường</w:t>
            </w:r>
            <w:proofErr w:type="spellEnd"/>
          </w:p>
        </w:tc>
      </w:tr>
      <w:tr w:rsidR="00605A64" w:rsidRPr="005854C0" w14:paraId="22EDAAB7" w14:textId="77777777">
        <w:trPr>
          <w:jc w:val="center"/>
        </w:trPr>
        <w:tc>
          <w:tcPr>
            <w:tcW w:w="2268" w:type="dxa"/>
          </w:tcPr>
          <w:p w14:paraId="7414A555" w14:textId="3B2C6C81" w:rsidR="00605A64" w:rsidRPr="005854C0" w:rsidRDefault="00AB2BEA">
            <w:pPr>
              <w:rPr>
                <w:rFonts w:cs="Times New Roman"/>
              </w:rPr>
            </w:pPr>
            <w:proofErr w:type="spellStart"/>
            <w:r w:rsidRPr="005854C0">
              <w:rPr>
                <w:rFonts w:cs="Times New Roman"/>
                <w:sz w:val="20"/>
              </w:rPr>
              <w:t>Bắc</w:t>
            </w:r>
            <w:proofErr w:type="spellEnd"/>
            <w:r w:rsidRPr="005854C0">
              <w:rPr>
                <w:rFonts w:cs="Times New Roman"/>
                <w:sz w:val="20"/>
              </w:rPr>
              <w:t xml:space="preserve"> </w:t>
            </w:r>
            <w:proofErr w:type="spellStart"/>
            <w:r w:rsidRPr="005854C0">
              <w:rPr>
                <w:rFonts w:cs="Times New Roman"/>
                <w:sz w:val="20"/>
              </w:rPr>
              <w:t>Mỹ</w:t>
            </w:r>
            <w:proofErr w:type="spellEnd"/>
          </w:p>
        </w:tc>
        <w:tc>
          <w:tcPr>
            <w:tcW w:w="2268" w:type="dxa"/>
          </w:tcPr>
          <w:p w14:paraId="5717A11E" w14:textId="77777777" w:rsidR="00605A64" w:rsidRPr="005854C0" w:rsidRDefault="00AB2BEA">
            <w:pPr>
              <w:rPr>
                <w:rFonts w:cs="Times New Roman"/>
              </w:rPr>
            </w:pPr>
            <w:r w:rsidRPr="005854C0">
              <w:rPr>
                <w:rFonts w:cs="Times New Roman"/>
                <w:sz w:val="20"/>
              </w:rPr>
              <w:t>40%</w:t>
            </w:r>
          </w:p>
        </w:tc>
        <w:tc>
          <w:tcPr>
            <w:tcW w:w="2268" w:type="dxa"/>
          </w:tcPr>
          <w:p w14:paraId="408CE3D3" w14:textId="77777777" w:rsidR="00605A64" w:rsidRPr="005854C0" w:rsidRDefault="00AB2BEA">
            <w:pPr>
              <w:rPr>
                <w:rFonts w:cs="Times New Roman"/>
              </w:rPr>
            </w:pPr>
            <w:proofErr w:type="spellStart"/>
            <w:r w:rsidRPr="005854C0">
              <w:rPr>
                <w:rFonts w:cs="Times New Roman"/>
                <w:sz w:val="20"/>
              </w:rPr>
              <w:t>Tự</w:t>
            </w:r>
            <w:proofErr w:type="spellEnd"/>
            <w:r w:rsidRPr="005854C0">
              <w:rPr>
                <w:rFonts w:cs="Times New Roman"/>
                <w:sz w:val="20"/>
              </w:rPr>
              <w:t xml:space="preserve"> </w:t>
            </w:r>
            <w:proofErr w:type="spellStart"/>
            <w:r w:rsidRPr="005854C0">
              <w:rPr>
                <w:rFonts w:cs="Times New Roman"/>
                <w:sz w:val="20"/>
              </w:rPr>
              <w:t>động</w:t>
            </w:r>
            <w:proofErr w:type="spellEnd"/>
            <w:r w:rsidRPr="005854C0">
              <w:rPr>
                <w:rFonts w:cs="Times New Roman"/>
                <w:sz w:val="20"/>
              </w:rPr>
              <w:t xml:space="preserve"> </w:t>
            </w:r>
            <w:proofErr w:type="spellStart"/>
            <w:r w:rsidRPr="005854C0">
              <w:rPr>
                <w:rFonts w:cs="Times New Roman"/>
                <w:sz w:val="20"/>
              </w:rPr>
              <w:t>hóa</w:t>
            </w:r>
            <w:proofErr w:type="spellEnd"/>
            <w:r w:rsidRPr="005854C0">
              <w:rPr>
                <w:rFonts w:cs="Times New Roman"/>
                <w:sz w:val="20"/>
              </w:rPr>
              <w:t xml:space="preserve"> </w:t>
            </w:r>
            <w:proofErr w:type="spellStart"/>
            <w:r w:rsidRPr="005854C0">
              <w:rPr>
                <w:rFonts w:cs="Times New Roman"/>
                <w:sz w:val="20"/>
              </w:rPr>
              <w:t>cao</w:t>
            </w:r>
            <w:proofErr w:type="spellEnd"/>
          </w:p>
        </w:tc>
        <w:tc>
          <w:tcPr>
            <w:tcW w:w="2268" w:type="dxa"/>
          </w:tcPr>
          <w:p w14:paraId="780CED04" w14:textId="77777777" w:rsidR="00605A64" w:rsidRPr="005854C0" w:rsidRDefault="00AB2BEA">
            <w:pPr>
              <w:rPr>
                <w:rFonts w:cs="Times New Roman"/>
              </w:rPr>
            </w:pPr>
            <w:proofErr w:type="spellStart"/>
            <w:r w:rsidRPr="005854C0">
              <w:rPr>
                <w:rFonts w:cs="Times New Roman"/>
                <w:sz w:val="20"/>
              </w:rPr>
              <w:t>Hợp</w:t>
            </w:r>
            <w:proofErr w:type="spellEnd"/>
            <w:r w:rsidRPr="005854C0">
              <w:rPr>
                <w:rFonts w:cs="Times New Roman"/>
                <w:sz w:val="20"/>
              </w:rPr>
              <w:t xml:space="preserve"> </w:t>
            </w:r>
            <w:proofErr w:type="spellStart"/>
            <w:r w:rsidRPr="005854C0">
              <w:rPr>
                <w:rFonts w:cs="Times New Roman"/>
                <w:sz w:val="20"/>
              </w:rPr>
              <w:t>tác</w:t>
            </w:r>
            <w:proofErr w:type="spellEnd"/>
            <w:r w:rsidRPr="005854C0">
              <w:rPr>
                <w:rFonts w:cs="Times New Roman"/>
                <w:sz w:val="20"/>
              </w:rPr>
              <w:t xml:space="preserve"> </w:t>
            </w:r>
            <w:proofErr w:type="spellStart"/>
            <w:r w:rsidRPr="005854C0">
              <w:rPr>
                <w:rFonts w:cs="Times New Roman"/>
                <w:sz w:val="20"/>
              </w:rPr>
              <w:t>với</w:t>
            </w:r>
            <w:proofErr w:type="spellEnd"/>
            <w:r w:rsidRPr="005854C0">
              <w:rPr>
                <w:rFonts w:cs="Times New Roman"/>
                <w:sz w:val="20"/>
              </w:rPr>
              <w:t xml:space="preserve"> </w:t>
            </w:r>
            <w:proofErr w:type="spellStart"/>
            <w:r w:rsidRPr="005854C0">
              <w:rPr>
                <w:rFonts w:cs="Times New Roman"/>
                <w:sz w:val="20"/>
              </w:rPr>
              <w:t>tích</w:t>
            </w:r>
            <w:proofErr w:type="spellEnd"/>
            <w:r w:rsidRPr="005854C0">
              <w:rPr>
                <w:rFonts w:cs="Times New Roman"/>
                <w:sz w:val="20"/>
              </w:rPr>
              <w:t xml:space="preserve"> </w:t>
            </w:r>
            <w:proofErr w:type="spellStart"/>
            <w:r w:rsidRPr="005854C0">
              <w:rPr>
                <w:rFonts w:cs="Times New Roman"/>
                <w:sz w:val="20"/>
              </w:rPr>
              <w:t>hợp</w:t>
            </w:r>
            <w:proofErr w:type="spellEnd"/>
          </w:p>
        </w:tc>
      </w:tr>
      <w:tr w:rsidR="00605A64" w:rsidRPr="005854C0" w14:paraId="6516DDD2" w14:textId="77777777">
        <w:trPr>
          <w:jc w:val="center"/>
        </w:trPr>
        <w:tc>
          <w:tcPr>
            <w:tcW w:w="2268" w:type="dxa"/>
            <w:shd w:val="clear" w:color="auto" w:fill="F2F2F2"/>
          </w:tcPr>
          <w:p w14:paraId="12BAF67D" w14:textId="0EA8D6D7" w:rsidR="00605A64" w:rsidRPr="005854C0" w:rsidRDefault="00AB2BEA">
            <w:pPr>
              <w:rPr>
                <w:rFonts w:cs="Times New Roman"/>
              </w:rPr>
            </w:pPr>
            <w:r w:rsidRPr="005854C0">
              <w:rPr>
                <w:rFonts w:cs="Times New Roman"/>
                <w:sz w:val="20"/>
              </w:rPr>
              <w:t xml:space="preserve">Châu </w:t>
            </w:r>
            <w:proofErr w:type="spellStart"/>
            <w:r w:rsidRPr="005854C0">
              <w:rPr>
                <w:rFonts w:cs="Times New Roman"/>
                <w:sz w:val="20"/>
              </w:rPr>
              <w:t>Âu</w:t>
            </w:r>
            <w:proofErr w:type="spellEnd"/>
          </w:p>
        </w:tc>
        <w:tc>
          <w:tcPr>
            <w:tcW w:w="2268" w:type="dxa"/>
            <w:shd w:val="clear" w:color="auto" w:fill="F2F2F2"/>
          </w:tcPr>
          <w:p w14:paraId="298EE23E" w14:textId="77777777" w:rsidR="00605A64" w:rsidRPr="005854C0" w:rsidRDefault="00AB2BEA">
            <w:pPr>
              <w:rPr>
                <w:rFonts w:cs="Times New Roman"/>
              </w:rPr>
            </w:pPr>
            <w:r w:rsidRPr="005854C0">
              <w:rPr>
                <w:rFonts w:cs="Times New Roman"/>
                <w:sz w:val="20"/>
              </w:rPr>
              <w:t>35%</w:t>
            </w:r>
          </w:p>
        </w:tc>
        <w:tc>
          <w:tcPr>
            <w:tcW w:w="2268" w:type="dxa"/>
            <w:shd w:val="clear" w:color="auto" w:fill="F2F2F2"/>
          </w:tcPr>
          <w:p w14:paraId="698A2D47" w14:textId="77777777" w:rsidR="00605A64" w:rsidRPr="005854C0" w:rsidRDefault="00AB2BEA">
            <w:pPr>
              <w:rPr>
                <w:rFonts w:cs="Times New Roman"/>
              </w:rPr>
            </w:pPr>
            <w:proofErr w:type="spellStart"/>
            <w:r w:rsidRPr="005854C0">
              <w:rPr>
                <w:rFonts w:cs="Times New Roman"/>
                <w:sz w:val="20"/>
              </w:rPr>
              <w:t>Tiêu</w:t>
            </w:r>
            <w:proofErr w:type="spellEnd"/>
            <w:r w:rsidRPr="005854C0">
              <w:rPr>
                <w:rFonts w:cs="Times New Roman"/>
                <w:sz w:val="20"/>
              </w:rPr>
              <w:t xml:space="preserve"> </w:t>
            </w:r>
            <w:proofErr w:type="spellStart"/>
            <w:r w:rsidRPr="005854C0">
              <w:rPr>
                <w:rFonts w:cs="Times New Roman"/>
                <w:sz w:val="20"/>
              </w:rPr>
              <w:t>chuẩn</w:t>
            </w:r>
            <w:proofErr w:type="spellEnd"/>
            <w:r w:rsidRPr="005854C0">
              <w:rPr>
                <w:rFonts w:cs="Times New Roman"/>
                <w:sz w:val="20"/>
              </w:rPr>
              <w:t xml:space="preserve"> an </w:t>
            </w:r>
            <w:proofErr w:type="spellStart"/>
            <w:r w:rsidRPr="005854C0">
              <w:rPr>
                <w:rFonts w:cs="Times New Roman"/>
                <w:sz w:val="20"/>
              </w:rPr>
              <w:t>toàn</w:t>
            </w:r>
            <w:proofErr w:type="spellEnd"/>
            <w:r w:rsidRPr="005854C0">
              <w:rPr>
                <w:rFonts w:cs="Times New Roman"/>
                <w:sz w:val="20"/>
              </w:rPr>
              <w:t xml:space="preserve"> </w:t>
            </w:r>
            <w:proofErr w:type="spellStart"/>
            <w:r w:rsidRPr="005854C0">
              <w:rPr>
                <w:rFonts w:cs="Times New Roman"/>
                <w:sz w:val="20"/>
              </w:rPr>
              <w:t>cao</w:t>
            </w:r>
            <w:proofErr w:type="spellEnd"/>
          </w:p>
        </w:tc>
        <w:tc>
          <w:tcPr>
            <w:tcW w:w="2268" w:type="dxa"/>
            <w:shd w:val="clear" w:color="auto" w:fill="F2F2F2"/>
          </w:tcPr>
          <w:p w14:paraId="74F7E4F1" w14:textId="77777777" w:rsidR="00605A64" w:rsidRPr="005854C0" w:rsidRDefault="00AB2BEA">
            <w:pPr>
              <w:rPr>
                <w:rFonts w:cs="Times New Roman"/>
              </w:rPr>
            </w:pPr>
            <w:proofErr w:type="spellStart"/>
            <w:r w:rsidRPr="005854C0">
              <w:rPr>
                <w:rFonts w:cs="Times New Roman"/>
                <w:sz w:val="20"/>
              </w:rPr>
              <w:t>Ưu</w:t>
            </w:r>
            <w:proofErr w:type="spellEnd"/>
            <w:r w:rsidRPr="005854C0">
              <w:rPr>
                <w:rFonts w:cs="Times New Roman"/>
                <w:sz w:val="20"/>
              </w:rPr>
              <w:t xml:space="preserve"> </w:t>
            </w:r>
            <w:proofErr w:type="spellStart"/>
            <w:r w:rsidRPr="005854C0">
              <w:rPr>
                <w:rFonts w:cs="Times New Roman"/>
                <w:sz w:val="20"/>
              </w:rPr>
              <w:t>tiên</w:t>
            </w:r>
            <w:proofErr w:type="spellEnd"/>
            <w:r w:rsidRPr="005854C0">
              <w:rPr>
                <w:rFonts w:cs="Times New Roman"/>
                <w:sz w:val="20"/>
              </w:rPr>
              <w:t xml:space="preserve"> </w:t>
            </w:r>
            <w:proofErr w:type="spellStart"/>
            <w:r w:rsidRPr="005854C0">
              <w:rPr>
                <w:rFonts w:cs="Times New Roman"/>
                <w:sz w:val="20"/>
              </w:rPr>
              <w:t>chứng</w:t>
            </w:r>
            <w:proofErr w:type="spellEnd"/>
            <w:r w:rsidRPr="005854C0">
              <w:rPr>
                <w:rFonts w:cs="Times New Roman"/>
                <w:sz w:val="20"/>
              </w:rPr>
              <w:t xml:space="preserve"> </w:t>
            </w:r>
            <w:proofErr w:type="spellStart"/>
            <w:r w:rsidRPr="005854C0">
              <w:rPr>
                <w:rFonts w:cs="Times New Roman"/>
                <w:sz w:val="20"/>
              </w:rPr>
              <w:t>nhận</w:t>
            </w:r>
            <w:proofErr w:type="spellEnd"/>
            <w:r w:rsidRPr="005854C0">
              <w:rPr>
                <w:rFonts w:cs="Times New Roman"/>
                <w:sz w:val="20"/>
              </w:rPr>
              <w:t xml:space="preserve"> CE</w:t>
            </w:r>
          </w:p>
        </w:tc>
      </w:tr>
      <w:tr w:rsidR="00605A64" w:rsidRPr="005854C0" w14:paraId="6BB0D2EF" w14:textId="77777777">
        <w:trPr>
          <w:jc w:val="center"/>
        </w:trPr>
        <w:tc>
          <w:tcPr>
            <w:tcW w:w="2268" w:type="dxa"/>
          </w:tcPr>
          <w:p w14:paraId="3948AD43" w14:textId="7615BF9F" w:rsidR="00605A64" w:rsidRPr="005854C0" w:rsidRDefault="00AB2BEA">
            <w:pPr>
              <w:rPr>
                <w:rFonts w:cs="Times New Roman"/>
              </w:rPr>
            </w:pPr>
            <w:r w:rsidRPr="005854C0">
              <w:rPr>
                <w:rFonts w:cs="Times New Roman"/>
                <w:sz w:val="20"/>
              </w:rPr>
              <w:t xml:space="preserve">Châu Á - Thái </w:t>
            </w:r>
            <w:proofErr w:type="spellStart"/>
            <w:r w:rsidRPr="005854C0">
              <w:rPr>
                <w:rFonts w:cs="Times New Roman"/>
                <w:sz w:val="20"/>
              </w:rPr>
              <w:t>Bình</w:t>
            </w:r>
            <w:proofErr w:type="spellEnd"/>
            <w:r w:rsidRPr="005854C0">
              <w:rPr>
                <w:rFonts w:cs="Times New Roman"/>
                <w:sz w:val="20"/>
              </w:rPr>
              <w:t xml:space="preserve"> Dương</w:t>
            </w:r>
          </w:p>
        </w:tc>
        <w:tc>
          <w:tcPr>
            <w:tcW w:w="2268" w:type="dxa"/>
          </w:tcPr>
          <w:p w14:paraId="342BB35D" w14:textId="77777777" w:rsidR="00605A64" w:rsidRPr="005854C0" w:rsidRDefault="00AB2BEA">
            <w:pPr>
              <w:rPr>
                <w:rFonts w:cs="Times New Roman"/>
              </w:rPr>
            </w:pPr>
            <w:r w:rsidRPr="005854C0">
              <w:rPr>
                <w:rFonts w:cs="Times New Roman"/>
                <w:sz w:val="20"/>
              </w:rPr>
              <w:t>20%</w:t>
            </w:r>
          </w:p>
        </w:tc>
        <w:tc>
          <w:tcPr>
            <w:tcW w:w="2268" w:type="dxa"/>
          </w:tcPr>
          <w:p w14:paraId="0B8CD054" w14:textId="77777777" w:rsidR="00605A64" w:rsidRPr="005854C0" w:rsidRDefault="00AB2BEA">
            <w:pPr>
              <w:rPr>
                <w:rFonts w:cs="Times New Roman"/>
              </w:rPr>
            </w:pPr>
            <w:proofErr w:type="spellStart"/>
            <w:r w:rsidRPr="005854C0">
              <w:rPr>
                <w:rFonts w:cs="Times New Roman"/>
                <w:sz w:val="20"/>
              </w:rPr>
              <w:t>Thị</w:t>
            </w:r>
            <w:proofErr w:type="spellEnd"/>
            <w:r w:rsidRPr="005854C0">
              <w:rPr>
                <w:rFonts w:cs="Times New Roman"/>
                <w:sz w:val="20"/>
              </w:rPr>
              <w:t xml:space="preserve"> </w:t>
            </w:r>
            <w:proofErr w:type="spellStart"/>
            <w:r w:rsidRPr="005854C0">
              <w:rPr>
                <w:rFonts w:cs="Times New Roman"/>
                <w:sz w:val="20"/>
              </w:rPr>
              <w:t>trường</w:t>
            </w:r>
            <w:proofErr w:type="spellEnd"/>
            <w:r w:rsidRPr="005854C0">
              <w:rPr>
                <w:rFonts w:cs="Times New Roman"/>
                <w:sz w:val="20"/>
              </w:rPr>
              <w:t xml:space="preserve"> </w:t>
            </w:r>
            <w:proofErr w:type="spellStart"/>
            <w:r w:rsidRPr="005854C0">
              <w:rPr>
                <w:rFonts w:cs="Times New Roman"/>
                <w:sz w:val="20"/>
              </w:rPr>
              <w:t>nhạy</w:t>
            </w:r>
            <w:proofErr w:type="spellEnd"/>
            <w:r w:rsidRPr="005854C0">
              <w:rPr>
                <w:rFonts w:cs="Times New Roman"/>
                <w:sz w:val="20"/>
              </w:rPr>
              <w:t xml:space="preserve"> </w:t>
            </w:r>
            <w:proofErr w:type="spellStart"/>
            <w:r w:rsidRPr="005854C0">
              <w:rPr>
                <w:rFonts w:cs="Times New Roman"/>
                <w:sz w:val="20"/>
              </w:rPr>
              <w:t>cảm</w:t>
            </w:r>
            <w:proofErr w:type="spellEnd"/>
            <w:r w:rsidRPr="005854C0">
              <w:rPr>
                <w:rFonts w:cs="Times New Roman"/>
                <w:sz w:val="20"/>
              </w:rPr>
              <w:t xml:space="preserve"> </w:t>
            </w:r>
            <w:proofErr w:type="spellStart"/>
            <w:r w:rsidRPr="005854C0">
              <w:rPr>
                <w:rFonts w:cs="Times New Roman"/>
                <w:sz w:val="20"/>
              </w:rPr>
              <w:t>với</w:t>
            </w:r>
            <w:proofErr w:type="spellEnd"/>
            <w:r w:rsidRPr="005854C0">
              <w:rPr>
                <w:rFonts w:cs="Times New Roman"/>
                <w:sz w:val="20"/>
              </w:rPr>
              <w:t xml:space="preserve"> chi </w:t>
            </w:r>
            <w:proofErr w:type="spellStart"/>
            <w:r w:rsidRPr="005854C0">
              <w:rPr>
                <w:rFonts w:cs="Times New Roman"/>
                <w:sz w:val="20"/>
              </w:rPr>
              <w:t>phí</w:t>
            </w:r>
            <w:proofErr w:type="spellEnd"/>
          </w:p>
        </w:tc>
        <w:tc>
          <w:tcPr>
            <w:tcW w:w="2268" w:type="dxa"/>
          </w:tcPr>
          <w:p w14:paraId="3420DC51" w14:textId="77777777" w:rsidR="00605A64" w:rsidRPr="005854C0" w:rsidRDefault="00AB2BEA">
            <w:pPr>
              <w:rPr>
                <w:rFonts w:cs="Times New Roman"/>
              </w:rPr>
            </w:pPr>
            <w:proofErr w:type="spellStart"/>
            <w:r w:rsidRPr="005854C0">
              <w:rPr>
                <w:rFonts w:cs="Times New Roman"/>
                <w:sz w:val="20"/>
              </w:rPr>
              <w:t>Sản</w:t>
            </w:r>
            <w:proofErr w:type="spellEnd"/>
            <w:r w:rsidRPr="005854C0">
              <w:rPr>
                <w:rFonts w:cs="Times New Roman"/>
                <w:sz w:val="20"/>
              </w:rPr>
              <w:t xml:space="preserve"> </w:t>
            </w:r>
            <w:proofErr w:type="spellStart"/>
            <w:r w:rsidRPr="005854C0">
              <w:rPr>
                <w:rFonts w:cs="Times New Roman"/>
                <w:sz w:val="20"/>
              </w:rPr>
              <w:t>xuất</w:t>
            </w:r>
            <w:proofErr w:type="spellEnd"/>
            <w:r w:rsidRPr="005854C0">
              <w:rPr>
                <w:rFonts w:cs="Times New Roman"/>
                <w:sz w:val="20"/>
              </w:rPr>
              <w:t xml:space="preserve"> </w:t>
            </w:r>
            <w:proofErr w:type="spellStart"/>
            <w:r w:rsidRPr="005854C0">
              <w:rPr>
                <w:rFonts w:cs="Times New Roman"/>
                <w:sz w:val="20"/>
              </w:rPr>
              <w:t>địa</w:t>
            </w:r>
            <w:proofErr w:type="spellEnd"/>
            <w:r w:rsidRPr="005854C0">
              <w:rPr>
                <w:rFonts w:cs="Times New Roman"/>
                <w:sz w:val="20"/>
              </w:rPr>
              <w:t xml:space="preserve"> </w:t>
            </w:r>
            <w:proofErr w:type="spellStart"/>
            <w:r w:rsidRPr="005854C0">
              <w:rPr>
                <w:rFonts w:cs="Times New Roman"/>
                <w:sz w:val="20"/>
              </w:rPr>
              <w:t>phương</w:t>
            </w:r>
            <w:proofErr w:type="spellEnd"/>
          </w:p>
        </w:tc>
      </w:tr>
      <w:tr w:rsidR="00605A64" w:rsidRPr="005854C0" w14:paraId="72E94099" w14:textId="77777777">
        <w:trPr>
          <w:jc w:val="center"/>
        </w:trPr>
        <w:tc>
          <w:tcPr>
            <w:tcW w:w="2268" w:type="dxa"/>
            <w:shd w:val="clear" w:color="auto" w:fill="F2F2F2"/>
          </w:tcPr>
          <w:p w14:paraId="79990DE9" w14:textId="30DE62D0" w:rsidR="00605A64" w:rsidRPr="005854C0" w:rsidRDefault="00AB2BEA">
            <w:pPr>
              <w:rPr>
                <w:rFonts w:cs="Times New Roman"/>
              </w:rPr>
            </w:pPr>
            <w:proofErr w:type="spellStart"/>
            <w:r w:rsidRPr="005854C0">
              <w:rPr>
                <w:rFonts w:cs="Times New Roman"/>
                <w:sz w:val="20"/>
              </w:rPr>
              <w:t>Các</w:t>
            </w:r>
            <w:proofErr w:type="spellEnd"/>
            <w:r w:rsidRPr="005854C0">
              <w:rPr>
                <w:rFonts w:cs="Times New Roman"/>
                <w:sz w:val="20"/>
              </w:rPr>
              <w:t xml:space="preserve"> </w:t>
            </w:r>
            <w:proofErr w:type="spellStart"/>
            <w:r w:rsidRPr="005854C0">
              <w:rPr>
                <w:rFonts w:cs="Times New Roman"/>
                <w:sz w:val="20"/>
              </w:rPr>
              <w:t>khu</w:t>
            </w:r>
            <w:proofErr w:type="spellEnd"/>
            <w:r w:rsidRPr="005854C0">
              <w:rPr>
                <w:rFonts w:cs="Times New Roman"/>
                <w:sz w:val="20"/>
              </w:rPr>
              <w:t xml:space="preserve"> </w:t>
            </w:r>
            <w:proofErr w:type="spellStart"/>
            <w:r w:rsidRPr="005854C0">
              <w:rPr>
                <w:rFonts w:cs="Times New Roman"/>
                <w:sz w:val="20"/>
              </w:rPr>
              <w:t>vực</w:t>
            </w:r>
            <w:proofErr w:type="spellEnd"/>
            <w:r w:rsidRPr="005854C0">
              <w:rPr>
                <w:rFonts w:cs="Times New Roman"/>
                <w:sz w:val="20"/>
              </w:rPr>
              <w:t xml:space="preserve"> </w:t>
            </w:r>
            <w:proofErr w:type="spellStart"/>
            <w:r w:rsidRPr="005854C0">
              <w:rPr>
                <w:rFonts w:cs="Times New Roman"/>
                <w:sz w:val="20"/>
              </w:rPr>
              <w:t>khác</w:t>
            </w:r>
            <w:proofErr w:type="spellEnd"/>
          </w:p>
        </w:tc>
        <w:tc>
          <w:tcPr>
            <w:tcW w:w="2268" w:type="dxa"/>
            <w:shd w:val="clear" w:color="auto" w:fill="F2F2F2"/>
          </w:tcPr>
          <w:p w14:paraId="7FB7A3D8" w14:textId="77777777" w:rsidR="00605A64" w:rsidRPr="005854C0" w:rsidRDefault="00AB2BEA">
            <w:pPr>
              <w:rPr>
                <w:rFonts w:cs="Times New Roman"/>
              </w:rPr>
            </w:pPr>
            <w:r w:rsidRPr="005854C0">
              <w:rPr>
                <w:rFonts w:cs="Times New Roman"/>
                <w:sz w:val="20"/>
              </w:rPr>
              <w:t>5%</w:t>
            </w:r>
          </w:p>
        </w:tc>
        <w:tc>
          <w:tcPr>
            <w:tcW w:w="2268" w:type="dxa"/>
            <w:shd w:val="clear" w:color="auto" w:fill="F2F2F2"/>
          </w:tcPr>
          <w:p w14:paraId="43158D94" w14:textId="77777777" w:rsidR="00605A64" w:rsidRPr="005854C0" w:rsidRDefault="00AB2BEA">
            <w:pPr>
              <w:rPr>
                <w:rFonts w:cs="Times New Roman"/>
              </w:rPr>
            </w:pPr>
            <w:proofErr w:type="spellStart"/>
            <w:r w:rsidRPr="005854C0">
              <w:rPr>
                <w:rFonts w:cs="Times New Roman"/>
                <w:sz w:val="20"/>
              </w:rPr>
              <w:t>Thị</w:t>
            </w:r>
            <w:proofErr w:type="spellEnd"/>
            <w:r w:rsidRPr="005854C0">
              <w:rPr>
                <w:rFonts w:cs="Times New Roman"/>
                <w:sz w:val="20"/>
              </w:rPr>
              <w:t xml:space="preserve"> </w:t>
            </w:r>
            <w:proofErr w:type="spellStart"/>
            <w:r w:rsidRPr="005854C0">
              <w:rPr>
                <w:rFonts w:cs="Times New Roman"/>
                <w:sz w:val="20"/>
              </w:rPr>
              <w:t>trường</w:t>
            </w:r>
            <w:proofErr w:type="spellEnd"/>
            <w:r w:rsidRPr="005854C0">
              <w:rPr>
                <w:rFonts w:cs="Times New Roman"/>
                <w:sz w:val="20"/>
              </w:rPr>
              <w:t xml:space="preserve"> </w:t>
            </w:r>
            <w:proofErr w:type="spellStart"/>
            <w:r w:rsidRPr="005854C0">
              <w:rPr>
                <w:rFonts w:cs="Times New Roman"/>
                <w:sz w:val="20"/>
              </w:rPr>
              <w:t>phát</w:t>
            </w:r>
            <w:proofErr w:type="spellEnd"/>
            <w:r w:rsidRPr="005854C0">
              <w:rPr>
                <w:rFonts w:cs="Times New Roman"/>
                <w:sz w:val="20"/>
              </w:rPr>
              <w:t xml:space="preserve"> </w:t>
            </w:r>
            <w:proofErr w:type="spellStart"/>
            <w:r w:rsidRPr="005854C0">
              <w:rPr>
                <w:rFonts w:cs="Times New Roman"/>
                <w:sz w:val="20"/>
              </w:rPr>
              <w:t>triển</w:t>
            </w:r>
            <w:proofErr w:type="spellEnd"/>
          </w:p>
        </w:tc>
        <w:tc>
          <w:tcPr>
            <w:tcW w:w="2268" w:type="dxa"/>
            <w:shd w:val="clear" w:color="auto" w:fill="F2F2F2"/>
          </w:tcPr>
          <w:p w14:paraId="2CE54733" w14:textId="77777777" w:rsidR="00605A64" w:rsidRPr="005854C0" w:rsidRDefault="00AB2BEA">
            <w:pPr>
              <w:rPr>
                <w:rFonts w:cs="Times New Roman"/>
              </w:rPr>
            </w:pPr>
            <w:proofErr w:type="spellStart"/>
            <w:r w:rsidRPr="005854C0">
              <w:rPr>
                <w:rFonts w:cs="Times New Roman"/>
                <w:sz w:val="20"/>
              </w:rPr>
              <w:t>Xuất</w:t>
            </w:r>
            <w:proofErr w:type="spellEnd"/>
            <w:r w:rsidRPr="005854C0">
              <w:rPr>
                <w:rFonts w:cs="Times New Roman"/>
                <w:sz w:val="20"/>
              </w:rPr>
              <w:t xml:space="preserve"> </w:t>
            </w:r>
            <w:proofErr w:type="spellStart"/>
            <w:r w:rsidRPr="005854C0">
              <w:rPr>
                <w:rFonts w:cs="Times New Roman"/>
                <w:sz w:val="20"/>
              </w:rPr>
              <w:t>khẩu</w:t>
            </w:r>
            <w:proofErr w:type="spellEnd"/>
            <w:r w:rsidRPr="005854C0">
              <w:rPr>
                <w:rFonts w:cs="Times New Roman"/>
                <w:sz w:val="20"/>
              </w:rPr>
              <w:t xml:space="preserve"> </w:t>
            </w:r>
            <w:proofErr w:type="spellStart"/>
            <w:r w:rsidRPr="005854C0">
              <w:rPr>
                <w:rFonts w:cs="Times New Roman"/>
                <w:sz w:val="20"/>
              </w:rPr>
              <w:t>tập</w:t>
            </w:r>
            <w:proofErr w:type="spellEnd"/>
            <w:r w:rsidRPr="005854C0">
              <w:rPr>
                <w:rFonts w:cs="Times New Roman"/>
                <w:sz w:val="20"/>
              </w:rPr>
              <w:t xml:space="preserve"> </w:t>
            </w:r>
            <w:proofErr w:type="spellStart"/>
            <w:r w:rsidRPr="005854C0">
              <w:rPr>
                <w:rFonts w:cs="Times New Roman"/>
                <w:sz w:val="20"/>
              </w:rPr>
              <w:t>trung</w:t>
            </w:r>
            <w:proofErr w:type="spellEnd"/>
          </w:p>
        </w:tc>
      </w:tr>
    </w:tbl>
    <w:p w14:paraId="79601BF3" w14:textId="2AD9061B"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2.2. </w:t>
      </w:r>
      <w:proofErr w:type="spellStart"/>
      <w:r w:rsidRPr="005854C0">
        <w:rPr>
          <w:rFonts w:ascii="Times New Roman" w:hAnsi="Times New Roman" w:cs="Times New Roman"/>
          <w:color w:val="4472C4"/>
          <w:sz w:val="28"/>
        </w:rPr>
        <w:t>Thị</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trường</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trong</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nước</w:t>
      </w:r>
      <w:proofErr w:type="spellEnd"/>
      <w:r w:rsidRPr="005854C0">
        <w:rPr>
          <w:rFonts w:ascii="Times New Roman" w:hAnsi="Times New Roman" w:cs="Times New Roman"/>
          <w:color w:val="4472C4"/>
          <w:sz w:val="28"/>
        </w:rPr>
        <w:t xml:space="preserve"> chi </w:t>
      </w:r>
      <w:proofErr w:type="spellStart"/>
      <w:r w:rsidRPr="005854C0">
        <w:rPr>
          <w:rFonts w:ascii="Times New Roman" w:hAnsi="Times New Roman" w:cs="Times New Roman"/>
          <w:color w:val="4472C4"/>
          <w:sz w:val="28"/>
        </w:rPr>
        <w:t>tiết</w:t>
      </w:r>
      <w:proofErr w:type="spellEnd"/>
    </w:p>
    <w:p w14:paraId="771D288B" w14:textId="77777777" w:rsidR="00605A64" w:rsidRPr="005854C0" w:rsidRDefault="00605A64">
      <w:pPr>
        <w:rPr>
          <w:rFonts w:cs="Times New Roman"/>
        </w:rPr>
      </w:pPr>
    </w:p>
    <w:p w14:paraId="34A952A9" w14:textId="45BC6B49"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A) </w:t>
      </w:r>
      <w:proofErr w:type="spellStart"/>
      <w:r w:rsidRPr="005854C0">
        <w:rPr>
          <w:rFonts w:ascii="Times New Roman" w:hAnsi="Times New Roman" w:cs="Times New Roman"/>
        </w:rPr>
        <w:t>Thị</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trường</w:t>
      </w:r>
      <w:proofErr w:type="spellEnd"/>
      <w:r w:rsidRPr="005854C0">
        <w:rPr>
          <w:rFonts w:ascii="Times New Roman" w:hAnsi="Times New Roman" w:cs="Times New Roman"/>
        </w:rPr>
        <w:t xml:space="preserve"> IoT </w:t>
      </w:r>
      <w:proofErr w:type="spellStart"/>
      <w:r w:rsidRPr="005854C0">
        <w:rPr>
          <w:rFonts w:ascii="Times New Roman" w:hAnsi="Times New Roman" w:cs="Times New Roman"/>
        </w:rPr>
        <w:t>Việt</w:t>
      </w:r>
      <w:proofErr w:type="spellEnd"/>
      <w:r w:rsidRPr="005854C0">
        <w:rPr>
          <w:rFonts w:ascii="Times New Roman" w:hAnsi="Times New Roman" w:cs="Times New Roman"/>
        </w:rPr>
        <w:t xml:space="preserve"> Nam:</w:t>
      </w:r>
    </w:p>
    <w:p w14:paraId="5ED4E21A" w14:textId="77777777" w:rsidR="00605A64" w:rsidRPr="005854C0" w:rsidRDefault="00605A64">
      <w:pPr>
        <w:rPr>
          <w:rFonts w:cs="Times New Roman"/>
        </w:rPr>
      </w:pPr>
    </w:p>
    <w:p w14:paraId="27F2EEF1" w14:textId="77777777" w:rsidR="00605A64" w:rsidRPr="005854C0" w:rsidRDefault="00AB2BEA">
      <w:pPr>
        <w:rPr>
          <w:rFonts w:cs="Times New Roman"/>
        </w:rPr>
      </w:pPr>
      <w:proofErr w:type="spellStart"/>
      <w:r w:rsidRPr="005854C0">
        <w:rPr>
          <w:rFonts w:cs="Times New Roman"/>
          <w:b/>
        </w:rPr>
        <w:t>Bảng</w:t>
      </w:r>
      <w:proofErr w:type="spellEnd"/>
      <w:r w:rsidRPr="005854C0">
        <w:rPr>
          <w:rFonts w:cs="Times New Roman"/>
          <w:b/>
        </w:rPr>
        <w:t xml:space="preserve"> </w:t>
      </w:r>
      <w:proofErr w:type="spellStart"/>
      <w:r w:rsidRPr="005854C0">
        <w:rPr>
          <w:rFonts w:cs="Times New Roman"/>
          <w:b/>
        </w:rPr>
        <w:t>thời</w:t>
      </w:r>
      <w:proofErr w:type="spellEnd"/>
      <w:r w:rsidRPr="005854C0">
        <w:rPr>
          <w:rFonts w:cs="Times New Roman"/>
          <w:b/>
        </w:rPr>
        <w:t xml:space="preserve"> </w:t>
      </w:r>
      <w:proofErr w:type="spellStart"/>
      <w:r w:rsidRPr="005854C0">
        <w:rPr>
          <w:rFonts w:cs="Times New Roman"/>
          <w:b/>
        </w:rPr>
        <w:t>gian</w:t>
      </w:r>
      <w:proofErr w:type="spellEnd"/>
      <w:r w:rsidRPr="005854C0">
        <w:rPr>
          <w:rFonts w:cs="Times New Roman"/>
          <w:b/>
        </w:rPr>
        <w:t xml:space="preserve"> </w:t>
      </w:r>
      <w:proofErr w:type="spellStart"/>
      <w:r w:rsidRPr="005854C0">
        <w:rPr>
          <w:rFonts w:cs="Times New Roman"/>
          <w:b/>
        </w:rPr>
        <w:t>phát</w:t>
      </w:r>
      <w:proofErr w:type="spellEnd"/>
      <w:r w:rsidRPr="005854C0">
        <w:rPr>
          <w:rFonts w:cs="Times New Roman"/>
          <w:b/>
        </w:rPr>
        <w:t xml:space="preserve"> </w:t>
      </w:r>
      <w:proofErr w:type="spellStart"/>
      <w:r w:rsidRPr="005854C0">
        <w:rPr>
          <w:rFonts w:cs="Times New Roman"/>
          <w:b/>
        </w:rPr>
        <w:t>triển</w:t>
      </w:r>
      <w:proofErr w:type="spellEnd"/>
      <w:r w:rsidRPr="005854C0">
        <w:rPr>
          <w:rFonts w:cs="Times New Roman"/>
          <w:b/>
        </w:rPr>
        <w:t xml:space="preserve"> </w:t>
      </w:r>
      <w:proofErr w:type="spellStart"/>
      <w:r w:rsidRPr="005854C0">
        <w:rPr>
          <w:rFonts w:cs="Times New Roman"/>
          <w:b/>
        </w:rPr>
        <w:t>thị</w:t>
      </w:r>
      <w:proofErr w:type="spellEnd"/>
      <w:r w:rsidRPr="005854C0">
        <w:rPr>
          <w:rFonts w:cs="Times New Roman"/>
          <w:b/>
        </w:rPr>
        <w:t xml:space="preserve"> </w:t>
      </w:r>
      <w:proofErr w:type="spellStart"/>
      <w:r w:rsidRPr="005854C0">
        <w:rPr>
          <w:rFonts w:cs="Times New Roman"/>
          <w:b/>
        </w:rPr>
        <w:t>trường</w:t>
      </w:r>
      <w:proofErr w:type="spellEnd"/>
      <w:r w:rsidRPr="005854C0">
        <w:rPr>
          <w:rFonts w:cs="Times New Roman"/>
          <w:b/>
        </w:rPr>
        <w:t>:</w:t>
      </w:r>
    </w:p>
    <w:p w14:paraId="2DC551D1" w14:textId="2A5F6EF8" w:rsidR="00605A64" w:rsidRPr="005854C0" w:rsidRDefault="00AB2BEA">
      <w:pPr>
        <w:pStyle w:val="ListBullet"/>
        <w:rPr>
          <w:rFonts w:cs="Times New Roman"/>
        </w:rPr>
      </w:pPr>
      <w:r w:rsidRPr="005854C0">
        <w:rPr>
          <w:rFonts w:cs="Times New Roman"/>
        </w:rPr>
        <w:t>2020: 1.2 t USD (</w:t>
      </w: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tiên</w:t>
      </w:r>
      <w:proofErr w:type="spellEnd"/>
      <w:r w:rsidRPr="005854C0">
        <w:rPr>
          <w:rFonts w:cs="Times New Roman"/>
        </w:rPr>
        <w:t>)</w:t>
      </w:r>
    </w:p>
    <w:p w14:paraId="05E09699" w14:textId="30286315" w:rsidR="00605A64" w:rsidRPr="005854C0" w:rsidRDefault="00AB2BEA">
      <w:pPr>
        <w:pStyle w:val="ListBullet"/>
        <w:rPr>
          <w:rFonts w:cs="Times New Roman"/>
        </w:rPr>
      </w:pPr>
      <w:r w:rsidRPr="005854C0">
        <w:rPr>
          <w:rFonts w:cs="Times New Roman"/>
        </w:rPr>
        <w:t>2022: 2.1 t USD (</w:t>
      </w:r>
      <w:proofErr w:type="spellStart"/>
      <w:r w:rsidRPr="005854C0">
        <w:rPr>
          <w:rFonts w:cs="Times New Roman"/>
        </w:rPr>
        <w:t>Tăng</w:t>
      </w:r>
      <w:proofErr w:type="spellEnd"/>
      <w:r w:rsidRPr="005854C0">
        <w:rPr>
          <w:rFonts w:cs="Times New Roman"/>
        </w:rPr>
        <w:t xml:space="preserve"> </w:t>
      </w:r>
      <w:proofErr w:type="spellStart"/>
      <w:r w:rsidRPr="005854C0">
        <w:rPr>
          <w:rFonts w:cs="Times New Roman"/>
        </w:rPr>
        <w:t>trưởng</w:t>
      </w:r>
      <w:proofErr w:type="spellEnd"/>
      <w:r w:rsidRPr="005854C0">
        <w:rPr>
          <w:rFonts w:cs="Times New Roman"/>
        </w:rPr>
        <w:t xml:space="preserve"> </w:t>
      </w:r>
      <w:proofErr w:type="spellStart"/>
      <w:r w:rsidRPr="005854C0">
        <w:rPr>
          <w:rFonts w:cs="Times New Roman"/>
        </w:rPr>
        <w:t>tăng</w:t>
      </w:r>
      <w:proofErr w:type="spellEnd"/>
      <w:r w:rsidRPr="005854C0">
        <w:rPr>
          <w:rFonts w:cs="Times New Roman"/>
        </w:rPr>
        <w:t>)</w:t>
      </w:r>
    </w:p>
    <w:p w14:paraId="13FE0CA1" w14:textId="48EC40F0" w:rsidR="00605A64" w:rsidRPr="005854C0" w:rsidRDefault="00AB2BEA">
      <w:pPr>
        <w:pStyle w:val="ListBullet"/>
        <w:rPr>
          <w:rFonts w:cs="Times New Roman"/>
        </w:rPr>
      </w:pPr>
      <w:r w:rsidRPr="005854C0">
        <w:rPr>
          <w:rFonts w:cs="Times New Roman"/>
        </w:rPr>
        <w:t>2024: 3.2 t USD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w:t>
      </w:r>
    </w:p>
    <w:p w14:paraId="143733F0" w14:textId="2512C7CC" w:rsidR="00605A64" w:rsidRPr="005854C0" w:rsidRDefault="00AB2BEA">
      <w:pPr>
        <w:pStyle w:val="ListBullet"/>
        <w:rPr>
          <w:rFonts w:cs="Times New Roman"/>
        </w:rPr>
      </w:pPr>
      <w:r w:rsidRPr="005854C0">
        <w:rPr>
          <w:rFonts w:cs="Times New Roman"/>
        </w:rPr>
        <w:t>2026: 4.8 t USD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kiến</w:t>
      </w:r>
      <w:proofErr w:type="spellEnd"/>
      <w:r w:rsidRPr="005854C0">
        <w:rPr>
          <w:rFonts w:cs="Times New Roman"/>
        </w:rPr>
        <w:t>)</w:t>
      </w:r>
    </w:p>
    <w:p w14:paraId="24D0418D" w14:textId="5BF2CBED" w:rsidR="00605A64" w:rsidRPr="005854C0" w:rsidRDefault="00AB2BEA">
      <w:pPr>
        <w:pStyle w:val="ListBullet"/>
        <w:rPr>
          <w:rFonts w:cs="Times New Roman"/>
        </w:rPr>
      </w:pPr>
      <w:r w:rsidRPr="005854C0">
        <w:rPr>
          <w:rFonts w:cs="Times New Roman"/>
        </w:rPr>
        <w:t>2030: 8.5 t USD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trưởng</w:t>
      </w:r>
      <w:proofErr w:type="spellEnd"/>
      <w:r w:rsidRPr="005854C0">
        <w:rPr>
          <w:rFonts w:cs="Times New Roman"/>
        </w:rPr>
        <w:t xml:space="preserve"> </w:t>
      </w:r>
      <w:proofErr w:type="spellStart"/>
      <w:r w:rsidRPr="005854C0">
        <w:rPr>
          <w:rFonts w:cs="Times New Roman"/>
        </w:rPr>
        <w:t>thành</w:t>
      </w:r>
      <w:proofErr w:type="spellEnd"/>
      <w:r w:rsidRPr="005854C0">
        <w:rPr>
          <w:rFonts w:cs="Times New Roman"/>
        </w:rPr>
        <w:t>)</w:t>
      </w:r>
    </w:p>
    <w:p w14:paraId="646F7D03" w14:textId="77777777" w:rsidR="00605A64" w:rsidRPr="005854C0" w:rsidRDefault="00AB2BEA">
      <w:pPr>
        <w:rPr>
          <w:rFonts w:cs="Times New Roman"/>
        </w:rPr>
      </w:pPr>
      <w:proofErr w:type="spellStart"/>
      <w:r w:rsidRPr="005854C0">
        <w:rPr>
          <w:rFonts w:cs="Times New Roman"/>
          <w:b/>
        </w:rPr>
        <w:t>Phân</w:t>
      </w:r>
      <w:proofErr w:type="spellEnd"/>
      <w:r w:rsidRPr="005854C0">
        <w:rPr>
          <w:rFonts w:cs="Times New Roman"/>
          <w:b/>
        </w:rPr>
        <w:t xml:space="preserve"> </w:t>
      </w:r>
      <w:proofErr w:type="spellStart"/>
      <w:r w:rsidRPr="005854C0">
        <w:rPr>
          <w:rFonts w:cs="Times New Roman"/>
          <w:b/>
        </w:rPr>
        <w:t>khúc</w:t>
      </w:r>
      <w:proofErr w:type="spellEnd"/>
      <w:r w:rsidRPr="005854C0">
        <w:rPr>
          <w:rFonts w:cs="Times New Roman"/>
          <w:b/>
        </w:rPr>
        <w:t xml:space="preserve"> </w:t>
      </w:r>
      <w:proofErr w:type="spellStart"/>
      <w:r w:rsidRPr="005854C0">
        <w:rPr>
          <w:rFonts w:cs="Times New Roman"/>
          <w:b/>
        </w:rPr>
        <w:t>theo</w:t>
      </w:r>
      <w:proofErr w:type="spellEnd"/>
      <w:r w:rsidRPr="005854C0">
        <w:rPr>
          <w:rFonts w:cs="Times New Roman"/>
          <w:b/>
        </w:rPr>
        <w:t xml:space="preserve"> </w:t>
      </w:r>
      <w:proofErr w:type="spellStart"/>
      <w:r w:rsidRPr="005854C0">
        <w:rPr>
          <w:rFonts w:cs="Times New Roman"/>
          <w:b/>
        </w:rPr>
        <w:t>ngành</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5652EA0C" w14:textId="77777777">
        <w:trPr>
          <w:jc w:val="center"/>
        </w:trPr>
        <w:tc>
          <w:tcPr>
            <w:tcW w:w="1814" w:type="dxa"/>
            <w:shd w:val="clear" w:color="auto" w:fill="4472C4"/>
          </w:tcPr>
          <w:p w14:paraId="241BBE2C" w14:textId="77777777" w:rsidR="00605A64" w:rsidRPr="005854C0" w:rsidRDefault="00AB2BEA">
            <w:pPr>
              <w:jc w:val="center"/>
              <w:rPr>
                <w:rFonts w:cs="Times New Roman"/>
              </w:rPr>
            </w:pPr>
            <w:proofErr w:type="spellStart"/>
            <w:r w:rsidRPr="005854C0">
              <w:rPr>
                <w:rFonts w:cs="Times New Roman"/>
                <w:b/>
                <w:color w:val="FFFFFF"/>
                <w:sz w:val="22"/>
              </w:rPr>
              <w:t>Ngành</w:t>
            </w:r>
            <w:proofErr w:type="spellEnd"/>
          </w:p>
        </w:tc>
        <w:tc>
          <w:tcPr>
            <w:tcW w:w="1814" w:type="dxa"/>
            <w:shd w:val="clear" w:color="auto" w:fill="4472C4"/>
          </w:tcPr>
          <w:p w14:paraId="575B6EE8" w14:textId="77777777" w:rsidR="00605A64" w:rsidRPr="005854C0" w:rsidRDefault="00AB2BEA">
            <w:pPr>
              <w:jc w:val="center"/>
              <w:rPr>
                <w:rFonts w:cs="Times New Roman"/>
              </w:rPr>
            </w:pPr>
            <w:proofErr w:type="spellStart"/>
            <w:r w:rsidRPr="005854C0">
              <w:rPr>
                <w:rFonts w:cs="Times New Roman"/>
                <w:b/>
                <w:color w:val="FFFFFF"/>
                <w:sz w:val="22"/>
              </w:rPr>
              <w:t>Tỷ</w:t>
            </w:r>
            <w:proofErr w:type="spellEnd"/>
            <w:r w:rsidRPr="005854C0">
              <w:rPr>
                <w:rFonts w:cs="Times New Roman"/>
                <w:b/>
                <w:color w:val="FFFFFF"/>
                <w:sz w:val="22"/>
              </w:rPr>
              <w:t xml:space="preserve"> </w:t>
            </w:r>
            <w:proofErr w:type="spellStart"/>
            <w:r w:rsidRPr="005854C0">
              <w:rPr>
                <w:rFonts w:cs="Times New Roman"/>
                <w:b/>
                <w:color w:val="FFFFFF"/>
                <w:sz w:val="22"/>
              </w:rPr>
              <w:t>lệ</w:t>
            </w:r>
            <w:proofErr w:type="spellEnd"/>
            <w:r w:rsidRPr="005854C0">
              <w:rPr>
                <w:rFonts w:cs="Times New Roman"/>
                <w:b/>
                <w:color w:val="FFFFFF"/>
                <w:sz w:val="22"/>
              </w:rPr>
              <w:t xml:space="preserve"> </w:t>
            </w:r>
            <w:proofErr w:type="spellStart"/>
            <w:r w:rsidRPr="005854C0">
              <w:rPr>
                <w:rFonts w:cs="Times New Roman"/>
                <w:b/>
                <w:color w:val="FFFFFF"/>
                <w:sz w:val="22"/>
              </w:rPr>
              <w:t>thị</w:t>
            </w:r>
            <w:proofErr w:type="spellEnd"/>
            <w:r w:rsidRPr="005854C0">
              <w:rPr>
                <w:rFonts w:cs="Times New Roman"/>
                <w:b/>
                <w:color w:val="FFFFFF"/>
                <w:sz w:val="22"/>
              </w:rPr>
              <w:t xml:space="preserve"> </w:t>
            </w:r>
            <w:proofErr w:type="spellStart"/>
            <w:r w:rsidRPr="005854C0">
              <w:rPr>
                <w:rFonts w:cs="Times New Roman"/>
                <w:b/>
                <w:color w:val="FFFFFF"/>
                <w:sz w:val="22"/>
              </w:rPr>
              <w:t>trường</w:t>
            </w:r>
            <w:proofErr w:type="spellEnd"/>
          </w:p>
        </w:tc>
        <w:tc>
          <w:tcPr>
            <w:tcW w:w="1814" w:type="dxa"/>
            <w:shd w:val="clear" w:color="auto" w:fill="4472C4"/>
          </w:tcPr>
          <w:p w14:paraId="69BA9AB6" w14:textId="77777777" w:rsidR="00605A64" w:rsidRPr="005854C0" w:rsidRDefault="00AB2BEA">
            <w:pPr>
              <w:jc w:val="center"/>
              <w:rPr>
                <w:rFonts w:cs="Times New Roman"/>
              </w:rPr>
            </w:pPr>
            <w:r w:rsidRPr="005854C0">
              <w:rPr>
                <w:rFonts w:cs="Times New Roman"/>
                <w:b/>
                <w:color w:val="FFFFFF"/>
                <w:sz w:val="22"/>
              </w:rPr>
              <w:t xml:space="preserve">Giá </w:t>
            </w:r>
            <w:proofErr w:type="spellStart"/>
            <w:r w:rsidRPr="005854C0">
              <w:rPr>
                <w:rFonts w:cs="Times New Roman"/>
                <w:b/>
                <w:color w:val="FFFFFF"/>
                <w:sz w:val="22"/>
              </w:rPr>
              <w:t>trị</w:t>
            </w:r>
            <w:proofErr w:type="spellEnd"/>
            <w:r w:rsidRPr="005854C0">
              <w:rPr>
                <w:rFonts w:cs="Times New Roman"/>
                <w:b/>
                <w:color w:val="FFFFFF"/>
                <w:sz w:val="22"/>
              </w:rPr>
              <w:t xml:space="preserve"> (2024)</w:t>
            </w:r>
          </w:p>
        </w:tc>
        <w:tc>
          <w:tcPr>
            <w:tcW w:w="1814" w:type="dxa"/>
            <w:shd w:val="clear" w:color="auto" w:fill="4472C4"/>
          </w:tcPr>
          <w:p w14:paraId="36CE2F8E" w14:textId="77777777" w:rsidR="00605A64" w:rsidRPr="005854C0" w:rsidRDefault="00AB2BEA">
            <w:pPr>
              <w:jc w:val="center"/>
              <w:rPr>
                <w:rFonts w:cs="Times New Roman"/>
              </w:rPr>
            </w:pPr>
            <w:proofErr w:type="spellStart"/>
            <w:r w:rsidRPr="005854C0">
              <w:rPr>
                <w:rFonts w:cs="Times New Roman"/>
                <w:b/>
                <w:color w:val="FFFFFF"/>
                <w:sz w:val="22"/>
              </w:rPr>
              <w:t>Tỷ</w:t>
            </w:r>
            <w:proofErr w:type="spellEnd"/>
            <w:r w:rsidRPr="005854C0">
              <w:rPr>
                <w:rFonts w:cs="Times New Roman"/>
                <w:b/>
                <w:color w:val="FFFFFF"/>
                <w:sz w:val="22"/>
              </w:rPr>
              <w:t xml:space="preserve"> </w:t>
            </w:r>
            <w:proofErr w:type="spellStart"/>
            <w:r w:rsidRPr="005854C0">
              <w:rPr>
                <w:rFonts w:cs="Times New Roman"/>
                <w:b/>
                <w:color w:val="FFFFFF"/>
                <w:sz w:val="22"/>
              </w:rPr>
              <w:t>lệ</w:t>
            </w:r>
            <w:proofErr w:type="spellEnd"/>
            <w:r w:rsidRPr="005854C0">
              <w:rPr>
                <w:rFonts w:cs="Times New Roman"/>
                <w:b/>
                <w:color w:val="FFFFFF"/>
                <w:sz w:val="22"/>
              </w:rPr>
              <w:t xml:space="preserve"> </w:t>
            </w:r>
            <w:proofErr w:type="spellStart"/>
            <w:r w:rsidRPr="005854C0">
              <w:rPr>
                <w:rFonts w:cs="Times New Roman"/>
                <w:b/>
                <w:color w:val="FFFFFF"/>
                <w:sz w:val="22"/>
              </w:rPr>
              <w:t>tăng</w:t>
            </w:r>
            <w:proofErr w:type="spellEnd"/>
            <w:r w:rsidRPr="005854C0">
              <w:rPr>
                <w:rFonts w:cs="Times New Roman"/>
                <w:b/>
                <w:color w:val="FFFFFF"/>
                <w:sz w:val="22"/>
              </w:rPr>
              <w:t xml:space="preserve"> </w:t>
            </w:r>
            <w:proofErr w:type="spellStart"/>
            <w:r w:rsidRPr="005854C0">
              <w:rPr>
                <w:rFonts w:cs="Times New Roman"/>
                <w:b/>
                <w:color w:val="FFFFFF"/>
                <w:sz w:val="22"/>
              </w:rPr>
              <w:t>trưởng</w:t>
            </w:r>
            <w:proofErr w:type="spellEnd"/>
          </w:p>
        </w:tc>
        <w:tc>
          <w:tcPr>
            <w:tcW w:w="1814" w:type="dxa"/>
            <w:shd w:val="clear" w:color="auto" w:fill="4472C4"/>
          </w:tcPr>
          <w:p w14:paraId="1F032298" w14:textId="77777777" w:rsidR="00605A64" w:rsidRPr="005854C0" w:rsidRDefault="00AB2BEA">
            <w:pPr>
              <w:jc w:val="center"/>
              <w:rPr>
                <w:rFonts w:cs="Times New Roman"/>
              </w:rPr>
            </w:pPr>
            <w:proofErr w:type="spellStart"/>
            <w:r w:rsidRPr="005854C0">
              <w:rPr>
                <w:rFonts w:cs="Times New Roman"/>
                <w:b/>
                <w:color w:val="FFFFFF"/>
                <w:sz w:val="22"/>
              </w:rPr>
              <w:t>Ứng</w:t>
            </w:r>
            <w:proofErr w:type="spellEnd"/>
            <w:r w:rsidRPr="005854C0">
              <w:rPr>
                <w:rFonts w:cs="Times New Roman"/>
                <w:b/>
                <w:color w:val="FFFFFF"/>
                <w:sz w:val="22"/>
              </w:rPr>
              <w:t xml:space="preserve"> </w:t>
            </w:r>
            <w:proofErr w:type="spellStart"/>
            <w:r w:rsidRPr="005854C0">
              <w:rPr>
                <w:rFonts w:cs="Times New Roman"/>
                <w:b/>
                <w:color w:val="FFFFFF"/>
                <w:sz w:val="22"/>
              </w:rPr>
              <w:t>dụng</w:t>
            </w:r>
            <w:proofErr w:type="spellEnd"/>
            <w:r w:rsidRPr="005854C0">
              <w:rPr>
                <w:rFonts w:cs="Times New Roman"/>
                <w:b/>
                <w:color w:val="FFFFFF"/>
                <w:sz w:val="22"/>
              </w:rPr>
              <w:t xml:space="preserve"> </w:t>
            </w:r>
            <w:proofErr w:type="spellStart"/>
            <w:r w:rsidRPr="005854C0">
              <w:rPr>
                <w:rFonts w:cs="Times New Roman"/>
                <w:b/>
                <w:color w:val="FFFFFF"/>
                <w:sz w:val="22"/>
              </w:rPr>
              <w:t>chính</w:t>
            </w:r>
            <w:proofErr w:type="spellEnd"/>
          </w:p>
        </w:tc>
      </w:tr>
      <w:tr w:rsidR="00605A64" w:rsidRPr="005854C0" w14:paraId="454E59B9" w14:textId="77777777">
        <w:trPr>
          <w:jc w:val="center"/>
        </w:trPr>
        <w:tc>
          <w:tcPr>
            <w:tcW w:w="1814" w:type="dxa"/>
          </w:tcPr>
          <w:p w14:paraId="45E9BD7A" w14:textId="0F9B1A2A" w:rsidR="00605A64" w:rsidRPr="005854C0" w:rsidRDefault="00AB2BEA">
            <w:pPr>
              <w:rPr>
                <w:rFonts w:cs="Times New Roman"/>
              </w:rPr>
            </w:pPr>
            <w:proofErr w:type="spellStart"/>
            <w:r w:rsidRPr="005854C0">
              <w:rPr>
                <w:rFonts w:cs="Times New Roman"/>
                <w:sz w:val="20"/>
              </w:rPr>
              <w:t>Sản</w:t>
            </w:r>
            <w:proofErr w:type="spellEnd"/>
            <w:r w:rsidRPr="005854C0">
              <w:rPr>
                <w:rFonts w:cs="Times New Roman"/>
                <w:sz w:val="20"/>
              </w:rPr>
              <w:t xml:space="preserve"> </w:t>
            </w:r>
            <w:proofErr w:type="spellStart"/>
            <w:r w:rsidRPr="005854C0">
              <w:rPr>
                <w:rFonts w:cs="Times New Roman"/>
                <w:sz w:val="20"/>
              </w:rPr>
              <w:t>xuất</w:t>
            </w:r>
            <w:proofErr w:type="spellEnd"/>
          </w:p>
        </w:tc>
        <w:tc>
          <w:tcPr>
            <w:tcW w:w="1814" w:type="dxa"/>
          </w:tcPr>
          <w:p w14:paraId="3316D979" w14:textId="77777777" w:rsidR="00605A64" w:rsidRPr="005854C0" w:rsidRDefault="00AB2BEA">
            <w:pPr>
              <w:rPr>
                <w:rFonts w:cs="Times New Roman"/>
              </w:rPr>
            </w:pPr>
            <w:r w:rsidRPr="005854C0">
              <w:rPr>
                <w:rFonts w:cs="Times New Roman"/>
                <w:sz w:val="20"/>
              </w:rPr>
              <w:t>35%</w:t>
            </w:r>
          </w:p>
        </w:tc>
        <w:tc>
          <w:tcPr>
            <w:tcW w:w="1814" w:type="dxa"/>
          </w:tcPr>
          <w:p w14:paraId="0EA1BCDE" w14:textId="77777777" w:rsidR="00605A64" w:rsidRPr="005854C0" w:rsidRDefault="00AB2BEA">
            <w:pPr>
              <w:rPr>
                <w:rFonts w:cs="Times New Roman"/>
              </w:rPr>
            </w:pPr>
            <w:r w:rsidRPr="005854C0">
              <w:rPr>
                <w:rFonts w:cs="Times New Roman"/>
                <w:sz w:val="20"/>
              </w:rPr>
              <w:t>1.12 t USD</w:t>
            </w:r>
          </w:p>
        </w:tc>
        <w:tc>
          <w:tcPr>
            <w:tcW w:w="1814" w:type="dxa"/>
          </w:tcPr>
          <w:p w14:paraId="6DD7562E" w14:textId="77777777" w:rsidR="00605A64" w:rsidRPr="005854C0" w:rsidRDefault="00AB2BEA">
            <w:pPr>
              <w:rPr>
                <w:rFonts w:cs="Times New Roman"/>
              </w:rPr>
            </w:pPr>
            <w:r w:rsidRPr="005854C0">
              <w:rPr>
                <w:rFonts w:cs="Times New Roman"/>
                <w:sz w:val="20"/>
              </w:rPr>
              <w:t>28.5%</w:t>
            </w:r>
          </w:p>
        </w:tc>
        <w:tc>
          <w:tcPr>
            <w:tcW w:w="1814" w:type="dxa"/>
          </w:tcPr>
          <w:p w14:paraId="79121220" w14:textId="77777777" w:rsidR="00605A64" w:rsidRPr="005854C0" w:rsidRDefault="00AB2BEA">
            <w:pPr>
              <w:rPr>
                <w:rFonts w:cs="Times New Roman"/>
              </w:rPr>
            </w:pPr>
            <w:proofErr w:type="spellStart"/>
            <w:r w:rsidRPr="005854C0">
              <w:rPr>
                <w:rFonts w:cs="Times New Roman"/>
                <w:sz w:val="20"/>
              </w:rPr>
              <w:t>Tăng</w:t>
            </w:r>
            <w:proofErr w:type="spellEnd"/>
            <w:r w:rsidRPr="005854C0">
              <w:rPr>
                <w:rFonts w:cs="Times New Roman"/>
                <w:sz w:val="20"/>
              </w:rPr>
              <w:t xml:space="preserve"> </w:t>
            </w:r>
            <w:proofErr w:type="spellStart"/>
            <w:r w:rsidRPr="005854C0">
              <w:rPr>
                <w:rFonts w:cs="Times New Roman"/>
                <w:sz w:val="20"/>
              </w:rPr>
              <w:t>năng</w:t>
            </w:r>
            <w:proofErr w:type="spellEnd"/>
            <w:r w:rsidRPr="005854C0">
              <w:rPr>
                <w:rFonts w:cs="Times New Roman"/>
                <w:sz w:val="20"/>
              </w:rPr>
              <w:t xml:space="preserve"> </w:t>
            </w:r>
            <w:proofErr w:type="spellStart"/>
            <w:r w:rsidRPr="005854C0">
              <w:rPr>
                <w:rFonts w:cs="Times New Roman"/>
                <w:sz w:val="20"/>
              </w:rPr>
              <w:t>suất</w:t>
            </w:r>
            <w:proofErr w:type="spellEnd"/>
            <w:r w:rsidRPr="005854C0">
              <w:rPr>
                <w:rFonts w:cs="Times New Roman"/>
                <w:sz w:val="20"/>
              </w:rPr>
              <w:t xml:space="preserve"> </w:t>
            </w:r>
            <w:proofErr w:type="spellStart"/>
            <w:r w:rsidRPr="005854C0">
              <w:rPr>
                <w:rFonts w:cs="Times New Roman"/>
                <w:sz w:val="20"/>
              </w:rPr>
              <w:t>sản</w:t>
            </w:r>
            <w:proofErr w:type="spellEnd"/>
            <w:r w:rsidRPr="005854C0">
              <w:rPr>
                <w:rFonts w:cs="Times New Roman"/>
                <w:sz w:val="20"/>
              </w:rPr>
              <w:t xml:space="preserve"> </w:t>
            </w:r>
            <w:proofErr w:type="spellStart"/>
            <w:r w:rsidRPr="005854C0">
              <w:rPr>
                <w:rFonts w:cs="Times New Roman"/>
                <w:sz w:val="20"/>
              </w:rPr>
              <w:t>xuất</w:t>
            </w:r>
            <w:proofErr w:type="spellEnd"/>
            <w:r w:rsidRPr="005854C0">
              <w:rPr>
                <w:rFonts w:cs="Times New Roman"/>
                <w:sz w:val="20"/>
              </w:rPr>
              <w:t xml:space="preserve">, </w:t>
            </w:r>
            <w:proofErr w:type="spellStart"/>
            <w:r w:rsidRPr="005854C0">
              <w:rPr>
                <w:rFonts w:cs="Times New Roman"/>
                <w:sz w:val="20"/>
              </w:rPr>
              <w:t>Kiểm</w:t>
            </w:r>
            <w:proofErr w:type="spellEnd"/>
            <w:r w:rsidRPr="005854C0">
              <w:rPr>
                <w:rFonts w:cs="Times New Roman"/>
                <w:sz w:val="20"/>
              </w:rPr>
              <w:t xml:space="preserve"> </w:t>
            </w:r>
            <w:proofErr w:type="spellStart"/>
            <w:r w:rsidRPr="005854C0">
              <w:rPr>
                <w:rFonts w:cs="Times New Roman"/>
                <w:sz w:val="20"/>
              </w:rPr>
              <w:t>soát</w:t>
            </w:r>
            <w:proofErr w:type="spellEnd"/>
            <w:r w:rsidRPr="005854C0">
              <w:rPr>
                <w:rFonts w:cs="Times New Roman"/>
                <w:sz w:val="20"/>
              </w:rPr>
              <w:t xml:space="preserve"> </w:t>
            </w:r>
            <w:proofErr w:type="spellStart"/>
            <w:r w:rsidRPr="005854C0">
              <w:rPr>
                <w:rFonts w:cs="Times New Roman"/>
                <w:sz w:val="20"/>
              </w:rPr>
              <w:t>chất</w:t>
            </w:r>
            <w:proofErr w:type="spellEnd"/>
            <w:r w:rsidRPr="005854C0">
              <w:rPr>
                <w:rFonts w:cs="Times New Roman"/>
                <w:sz w:val="20"/>
              </w:rPr>
              <w:t xml:space="preserve"> </w:t>
            </w:r>
            <w:proofErr w:type="spellStart"/>
            <w:r w:rsidRPr="005854C0">
              <w:rPr>
                <w:rFonts w:cs="Times New Roman"/>
                <w:sz w:val="20"/>
              </w:rPr>
              <w:t>lượng</w:t>
            </w:r>
            <w:proofErr w:type="spellEnd"/>
          </w:p>
        </w:tc>
      </w:tr>
      <w:tr w:rsidR="00605A64" w:rsidRPr="005854C0" w14:paraId="65F6F4E3" w14:textId="77777777">
        <w:trPr>
          <w:jc w:val="center"/>
        </w:trPr>
        <w:tc>
          <w:tcPr>
            <w:tcW w:w="1814" w:type="dxa"/>
            <w:shd w:val="clear" w:color="auto" w:fill="F2F2F2"/>
          </w:tcPr>
          <w:p w14:paraId="69D4F109" w14:textId="6DFE73F9" w:rsidR="00605A64" w:rsidRPr="005854C0" w:rsidRDefault="00AB2BEA">
            <w:pPr>
              <w:rPr>
                <w:rFonts w:cs="Times New Roman"/>
              </w:rPr>
            </w:pPr>
            <w:proofErr w:type="spellStart"/>
            <w:r w:rsidRPr="005854C0">
              <w:rPr>
                <w:rFonts w:cs="Times New Roman"/>
                <w:sz w:val="20"/>
              </w:rPr>
              <w:t>Thành</w:t>
            </w:r>
            <w:proofErr w:type="spellEnd"/>
            <w:r w:rsidRPr="005854C0">
              <w:rPr>
                <w:rFonts w:cs="Times New Roman"/>
                <w:sz w:val="20"/>
              </w:rPr>
              <w:t xml:space="preserve"> </w:t>
            </w:r>
            <w:proofErr w:type="spellStart"/>
            <w:r w:rsidRPr="005854C0">
              <w:rPr>
                <w:rFonts w:cs="Times New Roman"/>
                <w:sz w:val="20"/>
              </w:rPr>
              <w:t>phố</w:t>
            </w:r>
            <w:proofErr w:type="spellEnd"/>
            <w:r w:rsidRPr="005854C0">
              <w:rPr>
                <w:rFonts w:cs="Times New Roman"/>
                <w:sz w:val="20"/>
              </w:rPr>
              <w:t xml:space="preserve"> </w:t>
            </w:r>
            <w:proofErr w:type="spellStart"/>
            <w:r w:rsidRPr="005854C0">
              <w:rPr>
                <w:rFonts w:cs="Times New Roman"/>
                <w:sz w:val="20"/>
              </w:rPr>
              <w:t>thông</w:t>
            </w:r>
            <w:proofErr w:type="spellEnd"/>
            <w:r w:rsidRPr="005854C0">
              <w:rPr>
                <w:rFonts w:cs="Times New Roman"/>
                <w:sz w:val="20"/>
              </w:rPr>
              <w:t xml:space="preserve"> minh</w:t>
            </w:r>
          </w:p>
        </w:tc>
        <w:tc>
          <w:tcPr>
            <w:tcW w:w="1814" w:type="dxa"/>
            <w:shd w:val="clear" w:color="auto" w:fill="F2F2F2"/>
          </w:tcPr>
          <w:p w14:paraId="292FD684" w14:textId="77777777" w:rsidR="00605A64" w:rsidRPr="005854C0" w:rsidRDefault="00AB2BEA">
            <w:pPr>
              <w:rPr>
                <w:rFonts w:cs="Times New Roman"/>
              </w:rPr>
            </w:pPr>
            <w:r w:rsidRPr="005854C0">
              <w:rPr>
                <w:rFonts w:cs="Times New Roman"/>
                <w:sz w:val="20"/>
              </w:rPr>
              <w:t>25%</w:t>
            </w:r>
          </w:p>
        </w:tc>
        <w:tc>
          <w:tcPr>
            <w:tcW w:w="1814" w:type="dxa"/>
            <w:shd w:val="clear" w:color="auto" w:fill="F2F2F2"/>
          </w:tcPr>
          <w:p w14:paraId="2B453D2D" w14:textId="77777777" w:rsidR="00605A64" w:rsidRPr="005854C0" w:rsidRDefault="00AB2BEA">
            <w:pPr>
              <w:rPr>
                <w:rFonts w:cs="Times New Roman"/>
              </w:rPr>
            </w:pPr>
            <w:r w:rsidRPr="005854C0">
              <w:rPr>
                <w:rFonts w:cs="Times New Roman"/>
                <w:sz w:val="20"/>
              </w:rPr>
              <w:t>0.80 t USD</w:t>
            </w:r>
          </w:p>
        </w:tc>
        <w:tc>
          <w:tcPr>
            <w:tcW w:w="1814" w:type="dxa"/>
            <w:shd w:val="clear" w:color="auto" w:fill="F2F2F2"/>
          </w:tcPr>
          <w:p w14:paraId="1A48BC2B" w14:textId="77777777" w:rsidR="00605A64" w:rsidRPr="005854C0" w:rsidRDefault="00AB2BEA">
            <w:pPr>
              <w:rPr>
                <w:rFonts w:cs="Times New Roman"/>
              </w:rPr>
            </w:pPr>
            <w:r w:rsidRPr="005854C0">
              <w:rPr>
                <w:rFonts w:cs="Times New Roman"/>
                <w:sz w:val="20"/>
              </w:rPr>
              <w:t>32.1%</w:t>
            </w:r>
          </w:p>
        </w:tc>
        <w:tc>
          <w:tcPr>
            <w:tcW w:w="1814" w:type="dxa"/>
            <w:shd w:val="clear" w:color="auto" w:fill="F2F2F2"/>
          </w:tcPr>
          <w:p w14:paraId="736788C5" w14:textId="77777777" w:rsidR="00605A64" w:rsidRPr="005854C0" w:rsidRDefault="00AB2BEA">
            <w:pPr>
              <w:rPr>
                <w:rFonts w:cs="Times New Roman"/>
              </w:rPr>
            </w:pPr>
            <w:proofErr w:type="spellStart"/>
            <w:r w:rsidRPr="005854C0">
              <w:rPr>
                <w:rFonts w:cs="Times New Roman"/>
                <w:sz w:val="20"/>
              </w:rPr>
              <w:t>Quản</w:t>
            </w:r>
            <w:proofErr w:type="spellEnd"/>
            <w:r w:rsidRPr="005854C0">
              <w:rPr>
                <w:rFonts w:cs="Times New Roman"/>
                <w:sz w:val="20"/>
              </w:rPr>
              <w:t xml:space="preserve"> </w:t>
            </w:r>
            <w:proofErr w:type="spellStart"/>
            <w:r w:rsidRPr="005854C0">
              <w:rPr>
                <w:rFonts w:cs="Times New Roman"/>
                <w:sz w:val="20"/>
              </w:rPr>
              <w:t>lý</w:t>
            </w:r>
            <w:proofErr w:type="spellEnd"/>
            <w:r w:rsidRPr="005854C0">
              <w:rPr>
                <w:rFonts w:cs="Times New Roman"/>
                <w:sz w:val="20"/>
              </w:rPr>
              <w:t xml:space="preserve"> </w:t>
            </w:r>
            <w:proofErr w:type="spellStart"/>
            <w:r w:rsidRPr="005854C0">
              <w:rPr>
                <w:rFonts w:cs="Times New Roman"/>
                <w:sz w:val="20"/>
              </w:rPr>
              <w:t>giao</w:t>
            </w:r>
            <w:proofErr w:type="spellEnd"/>
            <w:r w:rsidRPr="005854C0">
              <w:rPr>
                <w:rFonts w:cs="Times New Roman"/>
                <w:sz w:val="20"/>
              </w:rPr>
              <w:t xml:space="preserve"> </w:t>
            </w:r>
            <w:proofErr w:type="spellStart"/>
            <w:r w:rsidRPr="005854C0">
              <w:rPr>
                <w:rFonts w:cs="Times New Roman"/>
                <w:sz w:val="20"/>
              </w:rPr>
              <w:t>thông</w:t>
            </w:r>
            <w:proofErr w:type="spellEnd"/>
            <w:r w:rsidRPr="005854C0">
              <w:rPr>
                <w:rFonts w:cs="Times New Roman"/>
                <w:sz w:val="20"/>
              </w:rPr>
              <w:t xml:space="preserve">, Theo </w:t>
            </w:r>
            <w:proofErr w:type="spellStart"/>
            <w:r w:rsidRPr="005854C0">
              <w:rPr>
                <w:rFonts w:cs="Times New Roman"/>
                <w:sz w:val="20"/>
              </w:rPr>
              <w:t>dõi</w:t>
            </w:r>
            <w:proofErr w:type="spellEnd"/>
            <w:r w:rsidRPr="005854C0">
              <w:rPr>
                <w:rFonts w:cs="Times New Roman"/>
                <w:sz w:val="20"/>
              </w:rPr>
              <w:t xml:space="preserve"> </w:t>
            </w:r>
            <w:proofErr w:type="spellStart"/>
            <w:r w:rsidRPr="005854C0">
              <w:rPr>
                <w:rFonts w:cs="Times New Roman"/>
                <w:sz w:val="20"/>
              </w:rPr>
              <w:t>môi</w:t>
            </w:r>
            <w:proofErr w:type="spellEnd"/>
            <w:r w:rsidRPr="005854C0">
              <w:rPr>
                <w:rFonts w:cs="Times New Roman"/>
                <w:sz w:val="20"/>
              </w:rPr>
              <w:t xml:space="preserve"> </w:t>
            </w:r>
            <w:proofErr w:type="spellStart"/>
            <w:r w:rsidRPr="005854C0">
              <w:rPr>
                <w:rFonts w:cs="Times New Roman"/>
                <w:sz w:val="20"/>
              </w:rPr>
              <w:t>trường</w:t>
            </w:r>
            <w:proofErr w:type="spellEnd"/>
          </w:p>
        </w:tc>
      </w:tr>
      <w:tr w:rsidR="00605A64" w:rsidRPr="005854C0" w14:paraId="02F924F9" w14:textId="77777777">
        <w:trPr>
          <w:jc w:val="center"/>
        </w:trPr>
        <w:tc>
          <w:tcPr>
            <w:tcW w:w="1814" w:type="dxa"/>
          </w:tcPr>
          <w:p w14:paraId="4E1D841A" w14:textId="7584482D" w:rsidR="00605A64" w:rsidRPr="005854C0" w:rsidRDefault="00AB2BEA">
            <w:pPr>
              <w:rPr>
                <w:rFonts w:cs="Times New Roman"/>
              </w:rPr>
            </w:pPr>
            <w:proofErr w:type="spellStart"/>
            <w:r w:rsidRPr="005854C0">
              <w:rPr>
                <w:rFonts w:cs="Times New Roman"/>
                <w:sz w:val="20"/>
              </w:rPr>
              <w:t>Nông</w:t>
            </w:r>
            <w:proofErr w:type="spellEnd"/>
            <w:r w:rsidRPr="005854C0">
              <w:rPr>
                <w:rFonts w:cs="Times New Roman"/>
                <w:sz w:val="20"/>
              </w:rPr>
              <w:t xml:space="preserve"> </w:t>
            </w:r>
            <w:proofErr w:type="spellStart"/>
            <w:r w:rsidRPr="005854C0">
              <w:rPr>
                <w:rFonts w:cs="Times New Roman"/>
                <w:sz w:val="20"/>
              </w:rPr>
              <w:t>nghiệp</w:t>
            </w:r>
            <w:proofErr w:type="spellEnd"/>
          </w:p>
        </w:tc>
        <w:tc>
          <w:tcPr>
            <w:tcW w:w="1814" w:type="dxa"/>
          </w:tcPr>
          <w:p w14:paraId="5D61B8E7" w14:textId="77777777" w:rsidR="00605A64" w:rsidRPr="005854C0" w:rsidRDefault="00AB2BEA">
            <w:pPr>
              <w:rPr>
                <w:rFonts w:cs="Times New Roman"/>
              </w:rPr>
            </w:pPr>
            <w:r w:rsidRPr="005854C0">
              <w:rPr>
                <w:rFonts w:cs="Times New Roman"/>
                <w:sz w:val="20"/>
              </w:rPr>
              <w:t>20%</w:t>
            </w:r>
          </w:p>
        </w:tc>
        <w:tc>
          <w:tcPr>
            <w:tcW w:w="1814" w:type="dxa"/>
          </w:tcPr>
          <w:p w14:paraId="08FF5F7F" w14:textId="77777777" w:rsidR="00605A64" w:rsidRPr="005854C0" w:rsidRDefault="00AB2BEA">
            <w:pPr>
              <w:rPr>
                <w:rFonts w:cs="Times New Roman"/>
              </w:rPr>
            </w:pPr>
            <w:r w:rsidRPr="005854C0">
              <w:rPr>
                <w:rFonts w:cs="Times New Roman"/>
                <w:sz w:val="20"/>
              </w:rPr>
              <w:t>0.64 t USD</w:t>
            </w:r>
          </w:p>
        </w:tc>
        <w:tc>
          <w:tcPr>
            <w:tcW w:w="1814" w:type="dxa"/>
          </w:tcPr>
          <w:p w14:paraId="47FF3BFD" w14:textId="77777777" w:rsidR="00605A64" w:rsidRPr="005854C0" w:rsidRDefault="00AB2BEA">
            <w:pPr>
              <w:rPr>
                <w:rFonts w:cs="Times New Roman"/>
              </w:rPr>
            </w:pPr>
            <w:r w:rsidRPr="005854C0">
              <w:rPr>
                <w:rFonts w:cs="Times New Roman"/>
                <w:sz w:val="20"/>
              </w:rPr>
              <w:t>35.7%</w:t>
            </w:r>
          </w:p>
        </w:tc>
        <w:tc>
          <w:tcPr>
            <w:tcW w:w="1814" w:type="dxa"/>
          </w:tcPr>
          <w:p w14:paraId="25AD433C" w14:textId="77777777" w:rsidR="00605A64" w:rsidRPr="005854C0" w:rsidRDefault="00AB2BEA">
            <w:pPr>
              <w:rPr>
                <w:rFonts w:cs="Times New Roman"/>
              </w:rPr>
            </w:pPr>
            <w:r w:rsidRPr="005854C0">
              <w:rPr>
                <w:rFonts w:cs="Times New Roman"/>
                <w:sz w:val="20"/>
              </w:rPr>
              <w:t xml:space="preserve">Trồng </w:t>
            </w:r>
            <w:proofErr w:type="spellStart"/>
            <w:r w:rsidRPr="005854C0">
              <w:rPr>
                <w:rFonts w:cs="Times New Roman"/>
                <w:sz w:val="20"/>
              </w:rPr>
              <w:t>trọt</w:t>
            </w:r>
            <w:proofErr w:type="spellEnd"/>
            <w:r w:rsidRPr="005854C0">
              <w:rPr>
                <w:rFonts w:cs="Times New Roman"/>
                <w:sz w:val="20"/>
              </w:rPr>
              <w:t xml:space="preserve"> </w:t>
            </w:r>
            <w:proofErr w:type="spellStart"/>
            <w:r w:rsidRPr="005854C0">
              <w:rPr>
                <w:rFonts w:cs="Times New Roman"/>
                <w:sz w:val="20"/>
              </w:rPr>
              <w:t>chính</w:t>
            </w:r>
            <w:proofErr w:type="spellEnd"/>
            <w:r w:rsidRPr="005854C0">
              <w:rPr>
                <w:rFonts w:cs="Times New Roman"/>
                <w:sz w:val="20"/>
              </w:rPr>
              <w:t xml:space="preserve"> </w:t>
            </w:r>
            <w:proofErr w:type="spellStart"/>
            <w:r w:rsidRPr="005854C0">
              <w:rPr>
                <w:rFonts w:cs="Times New Roman"/>
                <w:sz w:val="20"/>
              </w:rPr>
              <w:t>xác</w:t>
            </w:r>
            <w:proofErr w:type="spellEnd"/>
            <w:r w:rsidRPr="005854C0">
              <w:rPr>
                <w:rFonts w:cs="Times New Roman"/>
                <w:sz w:val="20"/>
              </w:rPr>
              <w:t xml:space="preserve">, Theo </w:t>
            </w:r>
            <w:proofErr w:type="spellStart"/>
            <w:r w:rsidRPr="005854C0">
              <w:rPr>
                <w:rFonts w:cs="Times New Roman"/>
                <w:sz w:val="20"/>
              </w:rPr>
              <w:t>dõi</w:t>
            </w:r>
            <w:proofErr w:type="spellEnd"/>
            <w:r w:rsidRPr="005854C0">
              <w:rPr>
                <w:rFonts w:cs="Times New Roman"/>
                <w:sz w:val="20"/>
              </w:rPr>
              <w:t xml:space="preserve"> </w:t>
            </w:r>
            <w:proofErr w:type="spellStart"/>
            <w:r w:rsidRPr="005854C0">
              <w:rPr>
                <w:rFonts w:cs="Times New Roman"/>
                <w:sz w:val="20"/>
              </w:rPr>
              <w:t>vật</w:t>
            </w:r>
            <w:proofErr w:type="spellEnd"/>
            <w:r w:rsidRPr="005854C0">
              <w:rPr>
                <w:rFonts w:cs="Times New Roman"/>
                <w:sz w:val="20"/>
              </w:rPr>
              <w:t xml:space="preserve"> </w:t>
            </w:r>
            <w:proofErr w:type="spellStart"/>
            <w:r w:rsidRPr="005854C0">
              <w:rPr>
                <w:rFonts w:cs="Times New Roman"/>
                <w:sz w:val="20"/>
              </w:rPr>
              <w:t>nuôi</w:t>
            </w:r>
            <w:proofErr w:type="spellEnd"/>
          </w:p>
        </w:tc>
      </w:tr>
      <w:tr w:rsidR="00605A64" w:rsidRPr="005854C0" w14:paraId="79CE405B" w14:textId="77777777">
        <w:trPr>
          <w:jc w:val="center"/>
        </w:trPr>
        <w:tc>
          <w:tcPr>
            <w:tcW w:w="1814" w:type="dxa"/>
            <w:shd w:val="clear" w:color="auto" w:fill="F2F2F2"/>
          </w:tcPr>
          <w:p w14:paraId="2B0C2592" w14:textId="02E8BF2E" w:rsidR="00605A64" w:rsidRPr="005854C0" w:rsidRDefault="00AB2BEA">
            <w:pPr>
              <w:rPr>
                <w:rFonts w:cs="Times New Roman"/>
              </w:rPr>
            </w:pPr>
            <w:r w:rsidRPr="005854C0">
              <w:rPr>
                <w:rFonts w:cs="Times New Roman"/>
                <w:sz w:val="20"/>
              </w:rPr>
              <w:t xml:space="preserve">Y </w:t>
            </w:r>
            <w:proofErr w:type="spellStart"/>
            <w:r w:rsidRPr="005854C0">
              <w:rPr>
                <w:rFonts w:cs="Times New Roman"/>
                <w:sz w:val="20"/>
              </w:rPr>
              <w:t>tế</w:t>
            </w:r>
            <w:proofErr w:type="spellEnd"/>
          </w:p>
        </w:tc>
        <w:tc>
          <w:tcPr>
            <w:tcW w:w="1814" w:type="dxa"/>
            <w:shd w:val="clear" w:color="auto" w:fill="F2F2F2"/>
          </w:tcPr>
          <w:p w14:paraId="0C0A25F7" w14:textId="77777777" w:rsidR="00605A64" w:rsidRPr="005854C0" w:rsidRDefault="00AB2BEA">
            <w:pPr>
              <w:rPr>
                <w:rFonts w:cs="Times New Roman"/>
              </w:rPr>
            </w:pPr>
            <w:r w:rsidRPr="005854C0">
              <w:rPr>
                <w:rFonts w:cs="Times New Roman"/>
                <w:sz w:val="20"/>
              </w:rPr>
              <w:t>10%</w:t>
            </w:r>
          </w:p>
        </w:tc>
        <w:tc>
          <w:tcPr>
            <w:tcW w:w="1814" w:type="dxa"/>
            <w:shd w:val="clear" w:color="auto" w:fill="F2F2F2"/>
          </w:tcPr>
          <w:p w14:paraId="7C5F29A0" w14:textId="77777777" w:rsidR="00605A64" w:rsidRPr="005854C0" w:rsidRDefault="00AB2BEA">
            <w:pPr>
              <w:rPr>
                <w:rFonts w:cs="Times New Roman"/>
              </w:rPr>
            </w:pPr>
            <w:r w:rsidRPr="005854C0">
              <w:rPr>
                <w:rFonts w:cs="Times New Roman"/>
                <w:sz w:val="20"/>
              </w:rPr>
              <w:t>0.32 t USD</w:t>
            </w:r>
          </w:p>
        </w:tc>
        <w:tc>
          <w:tcPr>
            <w:tcW w:w="1814" w:type="dxa"/>
            <w:shd w:val="clear" w:color="auto" w:fill="F2F2F2"/>
          </w:tcPr>
          <w:p w14:paraId="69CCE877" w14:textId="77777777" w:rsidR="00605A64" w:rsidRPr="005854C0" w:rsidRDefault="00AB2BEA">
            <w:pPr>
              <w:rPr>
                <w:rFonts w:cs="Times New Roman"/>
              </w:rPr>
            </w:pPr>
            <w:r w:rsidRPr="005854C0">
              <w:rPr>
                <w:rFonts w:cs="Times New Roman"/>
                <w:sz w:val="20"/>
              </w:rPr>
              <w:t>22.8%</w:t>
            </w:r>
          </w:p>
        </w:tc>
        <w:tc>
          <w:tcPr>
            <w:tcW w:w="1814" w:type="dxa"/>
            <w:shd w:val="clear" w:color="auto" w:fill="F2F2F2"/>
          </w:tcPr>
          <w:p w14:paraId="74FF1B7B" w14:textId="77777777" w:rsidR="00605A64" w:rsidRPr="005854C0" w:rsidRDefault="00AB2BEA">
            <w:pPr>
              <w:rPr>
                <w:rFonts w:cs="Times New Roman"/>
              </w:rPr>
            </w:pPr>
            <w:r w:rsidRPr="005854C0">
              <w:rPr>
                <w:rFonts w:cs="Times New Roman"/>
                <w:sz w:val="20"/>
              </w:rPr>
              <w:t xml:space="preserve">Theo </w:t>
            </w:r>
            <w:proofErr w:type="spellStart"/>
            <w:r w:rsidRPr="005854C0">
              <w:rPr>
                <w:rFonts w:cs="Times New Roman"/>
                <w:sz w:val="20"/>
              </w:rPr>
              <w:t>dõi</w:t>
            </w:r>
            <w:proofErr w:type="spellEnd"/>
            <w:r w:rsidRPr="005854C0">
              <w:rPr>
                <w:rFonts w:cs="Times New Roman"/>
                <w:sz w:val="20"/>
              </w:rPr>
              <w:t xml:space="preserve"> </w:t>
            </w:r>
            <w:proofErr w:type="spellStart"/>
            <w:r w:rsidRPr="005854C0">
              <w:rPr>
                <w:rFonts w:cs="Times New Roman"/>
                <w:sz w:val="20"/>
              </w:rPr>
              <w:t>bệnh</w:t>
            </w:r>
            <w:proofErr w:type="spellEnd"/>
            <w:r w:rsidRPr="005854C0">
              <w:rPr>
                <w:rFonts w:cs="Times New Roman"/>
                <w:sz w:val="20"/>
              </w:rPr>
              <w:t xml:space="preserve"> </w:t>
            </w:r>
            <w:proofErr w:type="spellStart"/>
            <w:r w:rsidRPr="005854C0">
              <w:rPr>
                <w:rFonts w:cs="Times New Roman"/>
                <w:sz w:val="20"/>
              </w:rPr>
              <w:t>nhân</w:t>
            </w:r>
            <w:proofErr w:type="spellEnd"/>
            <w:r w:rsidRPr="005854C0">
              <w:rPr>
                <w:rFonts w:cs="Times New Roman"/>
                <w:sz w:val="20"/>
              </w:rPr>
              <w:t xml:space="preserve">, Theo </w:t>
            </w:r>
            <w:proofErr w:type="spellStart"/>
            <w:r w:rsidRPr="005854C0">
              <w:rPr>
                <w:rFonts w:cs="Times New Roman"/>
                <w:sz w:val="20"/>
              </w:rPr>
              <w:t>dõi</w:t>
            </w:r>
            <w:proofErr w:type="spellEnd"/>
            <w:r w:rsidRPr="005854C0">
              <w:rPr>
                <w:rFonts w:cs="Times New Roman"/>
                <w:sz w:val="20"/>
              </w:rPr>
              <w:t xml:space="preserve"> </w:t>
            </w:r>
            <w:proofErr w:type="spellStart"/>
            <w:r w:rsidRPr="005854C0">
              <w:rPr>
                <w:rFonts w:cs="Times New Roman"/>
                <w:sz w:val="20"/>
              </w:rPr>
              <w:t>tài</w:t>
            </w:r>
            <w:proofErr w:type="spellEnd"/>
            <w:r w:rsidRPr="005854C0">
              <w:rPr>
                <w:rFonts w:cs="Times New Roman"/>
                <w:sz w:val="20"/>
              </w:rPr>
              <w:t xml:space="preserve"> </w:t>
            </w:r>
            <w:proofErr w:type="spellStart"/>
            <w:r w:rsidRPr="005854C0">
              <w:rPr>
                <w:rFonts w:cs="Times New Roman"/>
                <w:sz w:val="20"/>
              </w:rPr>
              <w:t>sản</w:t>
            </w:r>
            <w:proofErr w:type="spellEnd"/>
          </w:p>
        </w:tc>
      </w:tr>
      <w:tr w:rsidR="00605A64" w:rsidRPr="005854C0" w14:paraId="15C87016" w14:textId="77777777">
        <w:trPr>
          <w:jc w:val="center"/>
        </w:trPr>
        <w:tc>
          <w:tcPr>
            <w:tcW w:w="1814" w:type="dxa"/>
          </w:tcPr>
          <w:p w14:paraId="7887DADE" w14:textId="7AB698C3" w:rsidR="00605A64" w:rsidRPr="005854C0" w:rsidRDefault="00AB2BEA">
            <w:pPr>
              <w:rPr>
                <w:rFonts w:cs="Times New Roman"/>
              </w:rPr>
            </w:pPr>
            <w:proofErr w:type="spellStart"/>
            <w:r w:rsidRPr="005854C0">
              <w:rPr>
                <w:rFonts w:cs="Times New Roman"/>
                <w:sz w:val="20"/>
              </w:rPr>
              <w:t>Các</w:t>
            </w:r>
            <w:proofErr w:type="spellEnd"/>
            <w:r w:rsidRPr="005854C0">
              <w:rPr>
                <w:rFonts w:cs="Times New Roman"/>
                <w:sz w:val="20"/>
              </w:rPr>
              <w:t xml:space="preserve"> </w:t>
            </w:r>
            <w:proofErr w:type="spellStart"/>
            <w:r w:rsidRPr="005854C0">
              <w:rPr>
                <w:rFonts w:cs="Times New Roman"/>
                <w:sz w:val="20"/>
              </w:rPr>
              <w:t>ngành</w:t>
            </w:r>
            <w:proofErr w:type="spellEnd"/>
            <w:r w:rsidRPr="005854C0">
              <w:rPr>
                <w:rFonts w:cs="Times New Roman"/>
                <w:sz w:val="20"/>
              </w:rPr>
              <w:t xml:space="preserve"> </w:t>
            </w:r>
            <w:proofErr w:type="spellStart"/>
            <w:r w:rsidRPr="005854C0">
              <w:rPr>
                <w:rFonts w:cs="Times New Roman"/>
                <w:sz w:val="20"/>
              </w:rPr>
              <w:t>khác</w:t>
            </w:r>
            <w:proofErr w:type="spellEnd"/>
          </w:p>
        </w:tc>
        <w:tc>
          <w:tcPr>
            <w:tcW w:w="1814" w:type="dxa"/>
          </w:tcPr>
          <w:p w14:paraId="0EE46193" w14:textId="77777777" w:rsidR="00605A64" w:rsidRPr="005854C0" w:rsidRDefault="00AB2BEA">
            <w:pPr>
              <w:rPr>
                <w:rFonts w:cs="Times New Roman"/>
              </w:rPr>
            </w:pPr>
            <w:r w:rsidRPr="005854C0">
              <w:rPr>
                <w:rFonts w:cs="Times New Roman"/>
                <w:sz w:val="20"/>
              </w:rPr>
              <w:t>10%</w:t>
            </w:r>
          </w:p>
        </w:tc>
        <w:tc>
          <w:tcPr>
            <w:tcW w:w="1814" w:type="dxa"/>
          </w:tcPr>
          <w:p w14:paraId="6A7FFFAB" w14:textId="77777777" w:rsidR="00605A64" w:rsidRPr="005854C0" w:rsidRDefault="00AB2BEA">
            <w:pPr>
              <w:rPr>
                <w:rFonts w:cs="Times New Roman"/>
              </w:rPr>
            </w:pPr>
            <w:r w:rsidRPr="005854C0">
              <w:rPr>
                <w:rFonts w:cs="Times New Roman"/>
                <w:sz w:val="20"/>
              </w:rPr>
              <w:t>0.32 t USD</w:t>
            </w:r>
          </w:p>
        </w:tc>
        <w:tc>
          <w:tcPr>
            <w:tcW w:w="1814" w:type="dxa"/>
          </w:tcPr>
          <w:p w14:paraId="4B8036F6" w14:textId="77777777" w:rsidR="00605A64" w:rsidRPr="005854C0" w:rsidRDefault="00AB2BEA">
            <w:pPr>
              <w:rPr>
                <w:rFonts w:cs="Times New Roman"/>
              </w:rPr>
            </w:pPr>
            <w:r w:rsidRPr="005854C0">
              <w:rPr>
                <w:rFonts w:cs="Times New Roman"/>
                <w:sz w:val="20"/>
              </w:rPr>
              <w:t>25.4%</w:t>
            </w:r>
          </w:p>
        </w:tc>
        <w:tc>
          <w:tcPr>
            <w:tcW w:w="1814" w:type="dxa"/>
          </w:tcPr>
          <w:p w14:paraId="10C94E2B" w14:textId="77777777" w:rsidR="00605A64" w:rsidRPr="005854C0" w:rsidRDefault="00AB2BEA">
            <w:pPr>
              <w:rPr>
                <w:rFonts w:cs="Times New Roman"/>
              </w:rPr>
            </w:pPr>
            <w:proofErr w:type="spellStart"/>
            <w:r w:rsidRPr="005854C0">
              <w:rPr>
                <w:rFonts w:cs="Times New Roman"/>
                <w:sz w:val="20"/>
              </w:rPr>
              <w:t>Thương</w:t>
            </w:r>
            <w:proofErr w:type="spellEnd"/>
            <w:r w:rsidRPr="005854C0">
              <w:rPr>
                <w:rFonts w:cs="Times New Roman"/>
                <w:sz w:val="20"/>
              </w:rPr>
              <w:t xml:space="preserve"> </w:t>
            </w:r>
            <w:proofErr w:type="spellStart"/>
            <w:r w:rsidRPr="005854C0">
              <w:rPr>
                <w:rFonts w:cs="Times New Roman"/>
                <w:sz w:val="20"/>
              </w:rPr>
              <w:t>mại</w:t>
            </w:r>
            <w:proofErr w:type="spellEnd"/>
            <w:r w:rsidRPr="005854C0">
              <w:rPr>
                <w:rFonts w:cs="Times New Roman"/>
                <w:sz w:val="20"/>
              </w:rPr>
              <w:t xml:space="preserve">, </w:t>
            </w:r>
            <w:proofErr w:type="spellStart"/>
            <w:r w:rsidRPr="005854C0">
              <w:rPr>
                <w:rFonts w:cs="Times New Roman"/>
                <w:sz w:val="20"/>
              </w:rPr>
              <w:t>Quản</w:t>
            </w:r>
            <w:proofErr w:type="spellEnd"/>
            <w:r w:rsidRPr="005854C0">
              <w:rPr>
                <w:rFonts w:cs="Times New Roman"/>
                <w:sz w:val="20"/>
              </w:rPr>
              <w:t xml:space="preserve"> </w:t>
            </w:r>
            <w:proofErr w:type="spellStart"/>
            <w:r w:rsidRPr="005854C0">
              <w:rPr>
                <w:rFonts w:cs="Times New Roman"/>
                <w:sz w:val="20"/>
              </w:rPr>
              <w:t>lý</w:t>
            </w:r>
            <w:proofErr w:type="spellEnd"/>
            <w:r w:rsidRPr="005854C0">
              <w:rPr>
                <w:rFonts w:cs="Times New Roman"/>
                <w:sz w:val="20"/>
              </w:rPr>
              <w:t xml:space="preserve"> </w:t>
            </w:r>
            <w:proofErr w:type="spellStart"/>
            <w:r w:rsidRPr="005854C0">
              <w:rPr>
                <w:rFonts w:cs="Times New Roman"/>
                <w:sz w:val="20"/>
              </w:rPr>
              <w:t>năng</w:t>
            </w:r>
            <w:proofErr w:type="spellEnd"/>
            <w:r w:rsidRPr="005854C0">
              <w:rPr>
                <w:rFonts w:cs="Times New Roman"/>
                <w:sz w:val="20"/>
              </w:rPr>
              <w:t xml:space="preserve"> </w:t>
            </w:r>
            <w:proofErr w:type="spellStart"/>
            <w:r w:rsidRPr="005854C0">
              <w:rPr>
                <w:rFonts w:cs="Times New Roman"/>
                <w:sz w:val="20"/>
              </w:rPr>
              <w:t>lượng</w:t>
            </w:r>
            <w:proofErr w:type="spellEnd"/>
          </w:p>
        </w:tc>
      </w:tr>
    </w:tbl>
    <w:p w14:paraId="4580B2C4" w14:textId="77777777" w:rsidR="00605A64" w:rsidRPr="005854C0" w:rsidRDefault="00AB2BEA">
      <w:pPr>
        <w:rPr>
          <w:rFonts w:cs="Times New Roman"/>
        </w:rPr>
      </w:pPr>
      <w:proofErr w:type="spellStart"/>
      <w:r w:rsidRPr="005854C0">
        <w:rPr>
          <w:rFonts w:cs="Times New Roman"/>
          <w:b/>
        </w:rPr>
        <w:t>Khách</w:t>
      </w:r>
      <w:proofErr w:type="spellEnd"/>
      <w:r w:rsidRPr="005854C0">
        <w:rPr>
          <w:rFonts w:cs="Times New Roman"/>
          <w:b/>
        </w:rPr>
        <w:t xml:space="preserve"> </w:t>
      </w:r>
      <w:proofErr w:type="spellStart"/>
      <w:r w:rsidRPr="005854C0">
        <w:rPr>
          <w:rFonts w:cs="Times New Roman"/>
          <w:b/>
        </w:rPr>
        <w:t>hàng</w:t>
      </w:r>
      <w:proofErr w:type="spellEnd"/>
      <w:r w:rsidRPr="005854C0">
        <w:rPr>
          <w:rFonts w:cs="Times New Roman"/>
          <w:b/>
        </w:rPr>
        <w:t xml:space="preserve"> </w:t>
      </w:r>
      <w:proofErr w:type="spellStart"/>
      <w:r w:rsidRPr="005854C0">
        <w:rPr>
          <w:rFonts w:cs="Times New Roman"/>
          <w:b/>
        </w:rPr>
        <w:t>cạnh</w:t>
      </w:r>
      <w:proofErr w:type="spellEnd"/>
      <w:r w:rsidRPr="005854C0">
        <w:rPr>
          <w:rFonts w:cs="Times New Roman"/>
          <w:b/>
        </w:rPr>
        <w:t xml:space="preserve"> </w:t>
      </w:r>
      <w:proofErr w:type="spellStart"/>
      <w:r w:rsidRPr="005854C0">
        <w:rPr>
          <w:rFonts w:cs="Times New Roman"/>
          <w:b/>
        </w:rPr>
        <w:t>tranh</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51C470DF" w14:textId="77777777">
        <w:trPr>
          <w:jc w:val="center"/>
        </w:trPr>
        <w:tc>
          <w:tcPr>
            <w:tcW w:w="2268" w:type="dxa"/>
            <w:shd w:val="clear" w:color="auto" w:fill="4472C4"/>
          </w:tcPr>
          <w:p w14:paraId="7556DA93" w14:textId="77777777" w:rsidR="00605A64" w:rsidRPr="005854C0" w:rsidRDefault="00AB2BEA">
            <w:pPr>
              <w:jc w:val="center"/>
              <w:rPr>
                <w:rFonts w:cs="Times New Roman"/>
              </w:rPr>
            </w:pPr>
            <w:proofErr w:type="spellStart"/>
            <w:r w:rsidRPr="005854C0">
              <w:rPr>
                <w:rFonts w:cs="Times New Roman"/>
                <w:b/>
                <w:color w:val="FFFFFF"/>
                <w:sz w:val="22"/>
              </w:rPr>
              <w:t>Loại</w:t>
            </w:r>
            <w:proofErr w:type="spellEnd"/>
            <w:r w:rsidRPr="005854C0">
              <w:rPr>
                <w:rFonts w:cs="Times New Roman"/>
                <w:b/>
                <w:color w:val="FFFFFF"/>
                <w:sz w:val="22"/>
              </w:rPr>
              <w:t xml:space="preserve"> </w:t>
            </w:r>
            <w:proofErr w:type="spellStart"/>
            <w:r w:rsidRPr="005854C0">
              <w:rPr>
                <w:rFonts w:cs="Times New Roman"/>
                <w:b/>
                <w:color w:val="FFFFFF"/>
                <w:sz w:val="22"/>
              </w:rPr>
              <w:t>người</w:t>
            </w:r>
            <w:proofErr w:type="spellEnd"/>
            <w:r w:rsidRPr="005854C0">
              <w:rPr>
                <w:rFonts w:cs="Times New Roman"/>
                <w:b/>
                <w:color w:val="FFFFFF"/>
                <w:sz w:val="22"/>
              </w:rPr>
              <w:t xml:space="preserve"> </w:t>
            </w:r>
            <w:proofErr w:type="spellStart"/>
            <w:r w:rsidRPr="005854C0">
              <w:rPr>
                <w:rFonts w:cs="Times New Roman"/>
                <w:b/>
                <w:color w:val="FFFFFF"/>
                <w:sz w:val="22"/>
              </w:rPr>
              <w:t>dùng</w:t>
            </w:r>
            <w:proofErr w:type="spellEnd"/>
          </w:p>
        </w:tc>
        <w:tc>
          <w:tcPr>
            <w:tcW w:w="2268" w:type="dxa"/>
            <w:shd w:val="clear" w:color="auto" w:fill="4472C4"/>
          </w:tcPr>
          <w:p w14:paraId="200C1D49" w14:textId="77777777" w:rsidR="00605A64" w:rsidRPr="005854C0" w:rsidRDefault="00AB2BEA">
            <w:pPr>
              <w:jc w:val="center"/>
              <w:rPr>
                <w:rFonts w:cs="Times New Roman"/>
              </w:rPr>
            </w:pPr>
            <w:proofErr w:type="spellStart"/>
            <w:r w:rsidRPr="005854C0">
              <w:rPr>
                <w:rFonts w:cs="Times New Roman"/>
                <w:b/>
                <w:color w:val="FFFFFF"/>
                <w:sz w:val="22"/>
              </w:rPr>
              <w:t>Tỷ</w:t>
            </w:r>
            <w:proofErr w:type="spellEnd"/>
            <w:r w:rsidRPr="005854C0">
              <w:rPr>
                <w:rFonts w:cs="Times New Roman"/>
                <w:b/>
                <w:color w:val="FFFFFF"/>
                <w:sz w:val="22"/>
              </w:rPr>
              <w:t xml:space="preserve"> </w:t>
            </w:r>
            <w:proofErr w:type="spellStart"/>
            <w:r w:rsidRPr="005854C0">
              <w:rPr>
                <w:rFonts w:cs="Times New Roman"/>
                <w:b/>
                <w:color w:val="FFFFFF"/>
                <w:sz w:val="22"/>
              </w:rPr>
              <w:t>lệ</w:t>
            </w:r>
            <w:proofErr w:type="spellEnd"/>
            <w:r w:rsidRPr="005854C0">
              <w:rPr>
                <w:rFonts w:cs="Times New Roman"/>
                <w:b/>
                <w:color w:val="FFFFFF"/>
                <w:sz w:val="22"/>
              </w:rPr>
              <w:t xml:space="preserve"> </w:t>
            </w:r>
            <w:proofErr w:type="spellStart"/>
            <w:r w:rsidRPr="005854C0">
              <w:rPr>
                <w:rFonts w:cs="Times New Roman"/>
                <w:b/>
                <w:color w:val="FFFFFF"/>
                <w:sz w:val="22"/>
              </w:rPr>
              <w:t>thị</w:t>
            </w:r>
            <w:proofErr w:type="spellEnd"/>
            <w:r w:rsidRPr="005854C0">
              <w:rPr>
                <w:rFonts w:cs="Times New Roman"/>
                <w:b/>
                <w:color w:val="FFFFFF"/>
                <w:sz w:val="22"/>
              </w:rPr>
              <w:t xml:space="preserve"> </w:t>
            </w:r>
            <w:proofErr w:type="spellStart"/>
            <w:r w:rsidRPr="005854C0">
              <w:rPr>
                <w:rFonts w:cs="Times New Roman"/>
                <w:b/>
                <w:color w:val="FFFFFF"/>
                <w:sz w:val="22"/>
              </w:rPr>
              <w:t>trường</w:t>
            </w:r>
            <w:proofErr w:type="spellEnd"/>
          </w:p>
        </w:tc>
        <w:tc>
          <w:tcPr>
            <w:tcW w:w="2268" w:type="dxa"/>
            <w:shd w:val="clear" w:color="auto" w:fill="4472C4"/>
          </w:tcPr>
          <w:p w14:paraId="0BCC31F2" w14:textId="77777777" w:rsidR="00605A64" w:rsidRPr="005854C0" w:rsidRDefault="00AB2BEA">
            <w:pPr>
              <w:jc w:val="center"/>
              <w:rPr>
                <w:rFonts w:cs="Times New Roman"/>
              </w:rPr>
            </w:pPr>
            <w:proofErr w:type="spellStart"/>
            <w:r w:rsidRPr="005854C0">
              <w:rPr>
                <w:rFonts w:cs="Times New Roman"/>
                <w:b/>
                <w:color w:val="FFFFFF"/>
                <w:sz w:val="22"/>
              </w:rPr>
              <w:t>Nhà</w:t>
            </w:r>
            <w:proofErr w:type="spellEnd"/>
            <w:r w:rsidRPr="005854C0">
              <w:rPr>
                <w:rFonts w:cs="Times New Roman"/>
                <w:b/>
                <w:color w:val="FFFFFF"/>
                <w:sz w:val="22"/>
              </w:rPr>
              <w:t xml:space="preserve"> </w:t>
            </w:r>
            <w:proofErr w:type="spellStart"/>
            <w:r w:rsidRPr="005854C0">
              <w:rPr>
                <w:rFonts w:cs="Times New Roman"/>
                <w:b/>
                <w:color w:val="FFFFFF"/>
                <w:sz w:val="22"/>
              </w:rPr>
              <w:t>cung</w:t>
            </w:r>
            <w:proofErr w:type="spellEnd"/>
            <w:r w:rsidRPr="005854C0">
              <w:rPr>
                <w:rFonts w:cs="Times New Roman"/>
                <w:b/>
                <w:color w:val="FFFFFF"/>
                <w:sz w:val="22"/>
              </w:rPr>
              <w:t xml:space="preserve"> </w:t>
            </w:r>
            <w:proofErr w:type="spellStart"/>
            <w:r w:rsidRPr="005854C0">
              <w:rPr>
                <w:rFonts w:cs="Times New Roman"/>
                <w:b/>
                <w:color w:val="FFFFFF"/>
                <w:sz w:val="22"/>
              </w:rPr>
              <w:t>cấp</w:t>
            </w:r>
            <w:proofErr w:type="spellEnd"/>
            <w:r w:rsidRPr="005854C0">
              <w:rPr>
                <w:rFonts w:cs="Times New Roman"/>
                <w:b/>
                <w:color w:val="FFFFFF"/>
                <w:sz w:val="22"/>
              </w:rPr>
              <w:t xml:space="preserve"> </w:t>
            </w:r>
            <w:proofErr w:type="spellStart"/>
            <w:r w:rsidRPr="005854C0">
              <w:rPr>
                <w:rFonts w:cs="Times New Roman"/>
                <w:b/>
                <w:color w:val="FFFFFF"/>
                <w:sz w:val="22"/>
              </w:rPr>
              <w:t>chính</w:t>
            </w:r>
            <w:proofErr w:type="spellEnd"/>
          </w:p>
        </w:tc>
        <w:tc>
          <w:tcPr>
            <w:tcW w:w="2268" w:type="dxa"/>
            <w:shd w:val="clear" w:color="auto" w:fill="4472C4"/>
          </w:tcPr>
          <w:p w14:paraId="33A4BBC6" w14:textId="77777777" w:rsidR="00605A64" w:rsidRPr="005854C0" w:rsidRDefault="00AB2BEA">
            <w:pPr>
              <w:jc w:val="center"/>
              <w:rPr>
                <w:rFonts w:cs="Times New Roman"/>
              </w:rPr>
            </w:pPr>
            <w:proofErr w:type="spellStart"/>
            <w:r w:rsidRPr="005854C0">
              <w:rPr>
                <w:rFonts w:cs="Times New Roman"/>
                <w:b/>
                <w:color w:val="FFFFFF"/>
                <w:sz w:val="22"/>
              </w:rPr>
              <w:t>Lợi</w:t>
            </w:r>
            <w:proofErr w:type="spellEnd"/>
            <w:r w:rsidRPr="005854C0">
              <w:rPr>
                <w:rFonts w:cs="Times New Roman"/>
                <w:b/>
                <w:color w:val="FFFFFF"/>
                <w:sz w:val="22"/>
              </w:rPr>
              <w:t xml:space="preserve"> </w:t>
            </w:r>
            <w:proofErr w:type="spellStart"/>
            <w:r w:rsidRPr="005854C0">
              <w:rPr>
                <w:rFonts w:cs="Times New Roman"/>
                <w:b/>
                <w:color w:val="FFFFFF"/>
                <w:sz w:val="22"/>
              </w:rPr>
              <w:t>thế</w:t>
            </w:r>
            <w:proofErr w:type="spellEnd"/>
            <w:r w:rsidRPr="005854C0">
              <w:rPr>
                <w:rFonts w:cs="Times New Roman"/>
                <w:b/>
                <w:color w:val="FFFFFF"/>
                <w:sz w:val="22"/>
              </w:rPr>
              <w:t xml:space="preserve"> </w:t>
            </w:r>
            <w:proofErr w:type="spellStart"/>
            <w:r w:rsidRPr="005854C0">
              <w:rPr>
                <w:rFonts w:cs="Times New Roman"/>
                <w:b/>
                <w:color w:val="FFFFFF"/>
                <w:sz w:val="22"/>
              </w:rPr>
              <w:t>cạnh</w:t>
            </w:r>
            <w:proofErr w:type="spellEnd"/>
            <w:r w:rsidRPr="005854C0">
              <w:rPr>
                <w:rFonts w:cs="Times New Roman"/>
                <w:b/>
                <w:color w:val="FFFFFF"/>
                <w:sz w:val="22"/>
              </w:rPr>
              <w:t xml:space="preserve"> </w:t>
            </w:r>
            <w:proofErr w:type="spellStart"/>
            <w:r w:rsidRPr="005854C0">
              <w:rPr>
                <w:rFonts w:cs="Times New Roman"/>
                <w:b/>
                <w:color w:val="FFFFFF"/>
                <w:sz w:val="22"/>
              </w:rPr>
              <w:t>tranh</w:t>
            </w:r>
            <w:proofErr w:type="spellEnd"/>
          </w:p>
        </w:tc>
      </w:tr>
      <w:tr w:rsidR="00605A64" w:rsidRPr="005854C0" w14:paraId="72638E23" w14:textId="77777777">
        <w:trPr>
          <w:jc w:val="center"/>
        </w:trPr>
        <w:tc>
          <w:tcPr>
            <w:tcW w:w="2268" w:type="dxa"/>
          </w:tcPr>
          <w:p w14:paraId="782B01F6" w14:textId="4AC18394" w:rsidR="00605A64" w:rsidRPr="005854C0" w:rsidRDefault="00AB2BEA">
            <w:pPr>
              <w:rPr>
                <w:rFonts w:cs="Times New Roman"/>
              </w:rPr>
            </w:pPr>
            <w:proofErr w:type="spellStart"/>
            <w:r w:rsidRPr="005854C0">
              <w:rPr>
                <w:rFonts w:cs="Times New Roman"/>
                <w:sz w:val="20"/>
              </w:rPr>
              <w:t>Quốc</w:t>
            </w:r>
            <w:proofErr w:type="spellEnd"/>
            <w:r w:rsidRPr="005854C0">
              <w:rPr>
                <w:rFonts w:cs="Times New Roman"/>
                <w:sz w:val="20"/>
              </w:rPr>
              <w:t xml:space="preserve"> </w:t>
            </w:r>
            <w:proofErr w:type="spellStart"/>
            <w:r w:rsidRPr="005854C0">
              <w:rPr>
                <w:rFonts w:cs="Times New Roman"/>
                <w:sz w:val="20"/>
              </w:rPr>
              <w:t>tế</w:t>
            </w:r>
            <w:proofErr w:type="spellEnd"/>
          </w:p>
        </w:tc>
        <w:tc>
          <w:tcPr>
            <w:tcW w:w="2268" w:type="dxa"/>
          </w:tcPr>
          <w:p w14:paraId="24F72A3D" w14:textId="77777777" w:rsidR="00605A64" w:rsidRPr="005854C0" w:rsidRDefault="00AB2BEA">
            <w:pPr>
              <w:rPr>
                <w:rFonts w:cs="Times New Roman"/>
              </w:rPr>
            </w:pPr>
            <w:r w:rsidRPr="005854C0">
              <w:rPr>
                <w:rFonts w:cs="Times New Roman"/>
                <w:sz w:val="20"/>
              </w:rPr>
              <w:t>70%</w:t>
            </w:r>
          </w:p>
        </w:tc>
        <w:tc>
          <w:tcPr>
            <w:tcW w:w="2268" w:type="dxa"/>
          </w:tcPr>
          <w:p w14:paraId="391C20FB" w14:textId="77777777" w:rsidR="00605A64" w:rsidRPr="005854C0" w:rsidRDefault="00AB2BEA">
            <w:pPr>
              <w:rPr>
                <w:rFonts w:cs="Times New Roman"/>
              </w:rPr>
            </w:pPr>
            <w:r w:rsidRPr="005854C0">
              <w:rPr>
                <w:rFonts w:cs="Times New Roman"/>
                <w:sz w:val="20"/>
              </w:rPr>
              <w:t>Siemens, Schneider, Cisco</w:t>
            </w:r>
          </w:p>
        </w:tc>
        <w:tc>
          <w:tcPr>
            <w:tcW w:w="2268" w:type="dxa"/>
          </w:tcPr>
          <w:p w14:paraId="072A0737" w14:textId="77777777" w:rsidR="00605A64" w:rsidRPr="005854C0" w:rsidRDefault="00AB2BEA">
            <w:pPr>
              <w:rPr>
                <w:rFonts w:cs="Times New Roman"/>
              </w:rPr>
            </w:pPr>
            <w:proofErr w:type="spellStart"/>
            <w:r w:rsidRPr="005854C0">
              <w:rPr>
                <w:rFonts w:cs="Times New Roman"/>
                <w:sz w:val="20"/>
              </w:rPr>
              <w:t>Lãnh</w:t>
            </w:r>
            <w:proofErr w:type="spellEnd"/>
            <w:r w:rsidRPr="005854C0">
              <w:rPr>
                <w:rFonts w:cs="Times New Roman"/>
                <w:sz w:val="20"/>
              </w:rPr>
              <w:t xml:space="preserve"> </w:t>
            </w:r>
            <w:proofErr w:type="spellStart"/>
            <w:r w:rsidRPr="005854C0">
              <w:rPr>
                <w:rFonts w:cs="Times New Roman"/>
                <w:sz w:val="20"/>
              </w:rPr>
              <w:t>đạo</w:t>
            </w:r>
            <w:proofErr w:type="spellEnd"/>
            <w:r w:rsidRPr="005854C0">
              <w:rPr>
                <w:rFonts w:cs="Times New Roman"/>
                <w:sz w:val="20"/>
              </w:rPr>
              <w:t xml:space="preserve"> </w:t>
            </w:r>
            <w:proofErr w:type="spellStart"/>
            <w:r w:rsidRPr="005854C0">
              <w:rPr>
                <w:rFonts w:cs="Times New Roman"/>
                <w:sz w:val="20"/>
              </w:rPr>
              <w:t>công</w:t>
            </w:r>
            <w:proofErr w:type="spellEnd"/>
            <w:r w:rsidRPr="005854C0">
              <w:rPr>
                <w:rFonts w:cs="Times New Roman"/>
                <w:sz w:val="20"/>
              </w:rPr>
              <w:t xml:space="preserve"> </w:t>
            </w:r>
            <w:proofErr w:type="spellStart"/>
            <w:r w:rsidRPr="005854C0">
              <w:rPr>
                <w:rFonts w:cs="Times New Roman"/>
                <w:sz w:val="20"/>
              </w:rPr>
              <w:t>nghệ</w:t>
            </w:r>
            <w:proofErr w:type="spellEnd"/>
          </w:p>
        </w:tc>
      </w:tr>
      <w:tr w:rsidR="00605A64" w:rsidRPr="005854C0" w14:paraId="5286D189" w14:textId="77777777">
        <w:trPr>
          <w:jc w:val="center"/>
        </w:trPr>
        <w:tc>
          <w:tcPr>
            <w:tcW w:w="2268" w:type="dxa"/>
            <w:shd w:val="clear" w:color="auto" w:fill="F2F2F2"/>
          </w:tcPr>
          <w:p w14:paraId="7050C7A7" w14:textId="749D285A" w:rsidR="00605A64" w:rsidRPr="005854C0" w:rsidRDefault="00AB2BEA">
            <w:pPr>
              <w:rPr>
                <w:rFonts w:cs="Times New Roman"/>
              </w:rPr>
            </w:pPr>
            <w:proofErr w:type="spellStart"/>
            <w:r w:rsidRPr="005854C0">
              <w:rPr>
                <w:rFonts w:cs="Times New Roman"/>
                <w:sz w:val="20"/>
              </w:rPr>
              <w:t>Lớn</w:t>
            </w:r>
            <w:proofErr w:type="spellEnd"/>
            <w:r w:rsidRPr="005854C0">
              <w:rPr>
                <w:rFonts w:cs="Times New Roman"/>
                <w:sz w:val="20"/>
              </w:rPr>
              <w:t xml:space="preserve"> </w:t>
            </w:r>
            <w:proofErr w:type="spellStart"/>
            <w:r w:rsidRPr="005854C0">
              <w:rPr>
                <w:rFonts w:cs="Times New Roman"/>
                <w:sz w:val="20"/>
              </w:rPr>
              <w:t>địa</w:t>
            </w:r>
            <w:proofErr w:type="spellEnd"/>
            <w:r w:rsidRPr="005854C0">
              <w:rPr>
                <w:rFonts w:cs="Times New Roman"/>
                <w:sz w:val="20"/>
              </w:rPr>
              <w:t xml:space="preserve"> </w:t>
            </w:r>
            <w:proofErr w:type="spellStart"/>
            <w:r w:rsidRPr="005854C0">
              <w:rPr>
                <w:rFonts w:cs="Times New Roman"/>
                <w:sz w:val="20"/>
              </w:rPr>
              <w:t>phương</w:t>
            </w:r>
            <w:proofErr w:type="spellEnd"/>
          </w:p>
        </w:tc>
        <w:tc>
          <w:tcPr>
            <w:tcW w:w="2268" w:type="dxa"/>
            <w:shd w:val="clear" w:color="auto" w:fill="F2F2F2"/>
          </w:tcPr>
          <w:p w14:paraId="66084415" w14:textId="77777777" w:rsidR="00605A64" w:rsidRPr="005854C0" w:rsidRDefault="00AB2BEA">
            <w:pPr>
              <w:rPr>
                <w:rFonts w:cs="Times New Roman"/>
              </w:rPr>
            </w:pPr>
            <w:r w:rsidRPr="005854C0">
              <w:rPr>
                <w:rFonts w:cs="Times New Roman"/>
                <w:sz w:val="20"/>
              </w:rPr>
              <w:t>20%</w:t>
            </w:r>
          </w:p>
        </w:tc>
        <w:tc>
          <w:tcPr>
            <w:tcW w:w="2268" w:type="dxa"/>
            <w:shd w:val="clear" w:color="auto" w:fill="F2F2F2"/>
          </w:tcPr>
          <w:p w14:paraId="6628C18D" w14:textId="77777777" w:rsidR="00605A64" w:rsidRPr="005854C0" w:rsidRDefault="00AB2BEA">
            <w:pPr>
              <w:rPr>
                <w:rFonts w:cs="Times New Roman"/>
              </w:rPr>
            </w:pPr>
            <w:r w:rsidRPr="005854C0">
              <w:rPr>
                <w:rFonts w:cs="Times New Roman"/>
                <w:sz w:val="20"/>
              </w:rPr>
              <w:t>Viettel, FPT, VNPT</w:t>
            </w:r>
          </w:p>
        </w:tc>
        <w:tc>
          <w:tcPr>
            <w:tcW w:w="2268" w:type="dxa"/>
            <w:shd w:val="clear" w:color="auto" w:fill="F2F2F2"/>
          </w:tcPr>
          <w:p w14:paraId="44963BF4" w14:textId="77777777" w:rsidR="00605A64" w:rsidRPr="005854C0" w:rsidRDefault="00AB2BEA">
            <w:pPr>
              <w:rPr>
                <w:rFonts w:cs="Times New Roman"/>
              </w:rPr>
            </w:pPr>
            <w:r w:rsidRPr="005854C0">
              <w:rPr>
                <w:rFonts w:cs="Times New Roman"/>
                <w:sz w:val="20"/>
              </w:rPr>
              <w:t xml:space="preserve">Quan </w:t>
            </w:r>
            <w:proofErr w:type="spellStart"/>
            <w:r w:rsidRPr="005854C0">
              <w:rPr>
                <w:rFonts w:cs="Times New Roman"/>
                <w:sz w:val="20"/>
              </w:rPr>
              <w:t>hệ</w:t>
            </w:r>
            <w:proofErr w:type="spellEnd"/>
            <w:r w:rsidRPr="005854C0">
              <w:rPr>
                <w:rFonts w:cs="Times New Roman"/>
                <w:sz w:val="20"/>
              </w:rPr>
              <w:t xml:space="preserve"> </w:t>
            </w:r>
            <w:proofErr w:type="spellStart"/>
            <w:r w:rsidRPr="005854C0">
              <w:rPr>
                <w:rFonts w:cs="Times New Roman"/>
                <w:sz w:val="20"/>
              </w:rPr>
              <w:t>địa</w:t>
            </w:r>
            <w:proofErr w:type="spellEnd"/>
            <w:r w:rsidRPr="005854C0">
              <w:rPr>
                <w:rFonts w:cs="Times New Roman"/>
                <w:sz w:val="20"/>
              </w:rPr>
              <w:t xml:space="preserve"> </w:t>
            </w:r>
            <w:proofErr w:type="spellStart"/>
            <w:r w:rsidRPr="005854C0">
              <w:rPr>
                <w:rFonts w:cs="Times New Roman"/>
                <w:sz w:val="20"/>
              </w:rPr>
              <w:t>phương</w:t>
            </w:r>
            <w:proofErr w:type="spellEnd"/>
          </w:p>
        </w:tc>
      </w:tr>
      <w:tr w:rsidR="00605A64" w:rsidRPr="005854C0" w14:paraId="5E2BEBDE" w14:textId="77777777">
        <w:trPr>
          <w:jc w:val="center"/>
        </w:trPr>
        <w:tc>
          <w:tcPr>
            <w:tcW w:w="2268" w:type="dxa"/>
          </w:tcPr>
          <w:p w14:paraId="19216311" w14:textId="4DB0197E" w:rsidR="00605A64" w:rsidRPr="005854C0" w:rsidRDefault="00AB2BEA">
            <w:pPr>
              <w:rPr>
                <w:rFonts w:cs="Times New Roman"/>
              </w:rPr>
            </w:pPr>
            <w:proofErr w:type="spellStart"/>
            <w:r w:rsidRPr="005854C0">
              <w:rPr>
                <w:rFonts w:cs="Times New Roman"/>
                <w:sz w:val="20"/>
              </w:rPr>
              <w:t>Nhỏ</w:t>
            </w:r>
            <w:proofErr w:type="spellEnd"/>
            <w:r w:rsidRPr="005854C0">
              <w:rPr>
                <w:rFonts w:cs="Times New Roman"/>
                <w:sz w:val="20"/>
              </w:rPr>
              <w:t xml:space="preserve"> </w:t>
            </w:r>
            <w:proofErr w:type="spellStart"/>
            <w:r w:rsidRPr="005854C0">
              <w:rPr>
                <w:rFonts w:cs="Times New Roman"/>
                <w:sz w:val="20"/>
              </w:rPr>
              <w:t>địa</w:t>
            </w:r>
            <w:proofErr w:type="spellEnd"/>
            <w:r w:rsidRPr="005854C0">
              <w:rPr>
                <w:rFonts w:cs="Times New Roman"/>
                <w:sz w:val="20"/>
              </w:rPr>
              <w:t xml:space="preserve"> </w:t>
            </w:r>
            <w:proofErr w:type="spellStart"/>
            <w:r w:rsidRPr="005854C0">
              <w:rPr>
                <w:rFonts w:cs="Times New Roman"/>
                <w:sz w:val="20"/>
              </w:rPr>
              <w:t>phương</w:t>
            </w:r>
            <w:proofErr w:type="spellEnd"/>
          </w:p>
        </w:tc>
        <w:tc>
          <w:tcPr>
            <w:tcW w:w="2268" w:type="dxa"/>
          </w:tcPr>
          <w:p w14:paraId="30E2450A" w14:textId="77777777" w:rsidR="00605A64" w:rsidRPr="005854C0" w:rsidRDefault="00AB2BEA">
            <w:pPr>
              <w:rPr>
                <w:rFonts w:cs="Times New Roman"/>
              </w:rPr>
            </w:pPr>
            <w:r w:rsidRPr="005854C0">
              <w:rPr>
                <w:rFonts w:cs="Times New Roman"/>
                <w:sz w:val="20"/>
              </w:rPr>
              <w:t>8%</w:t>
            </w:r>
          </w:p>
        </w:tc>
        <w:tc>
          <w:tcPr>
            <w:tcW w:w="2268" w:type="dxa"/>
          </w:tcPr>
          <w:p w14:paraId="737F5D82" w14:textId="77777777" w:rsidR="00605A64" w:rsidRPr="005854C0" w:rsidRDefault="00AB2BEA">
            <w:pPr>
              <w:rPr>
                <w:rFonts w:cs="Times New Roman"/>
              </w:rPr>
            </w:pPr>
            <w:proofErr w:type="spellStart"/>
            <w:r w:rsidRPr="005854C0">
              <w:rPr>
                <w:rFonts w:cs="Times New Roman"/>
                <w:sz w:val="20"/>
              </w:rPr>
              <w:t>Các</w:t>
            </w:r>
            <w:proofErr w:type="spellEnd"/>
            <w:r w:rsidRPr="005854C0">
              <w:rPr>
                <w:rFonts w:cs="Times New Roman"/>
                <w:sz w:val="20"/>
              </w:rPr>
              <w:t xml:space="preserve"> </w:t>
            </w:r>
            <w:proofErr w:type="spellStart"/>
            <w:r w:rsidRPr="005854C0">
              <w:rPr>
                <w:rFonts w:cs="Times New Roman"/>
                <w:sz w:val="20"/>
              </w:rPr>
              <w:t>tích</w:t>
            </w:r>
            <w:proofErr w:type="spellEnd"/>
            <w:r w:rsidRPr="005854C0">
              <w:rPr>
                <w:rFonts w:cs="Times New Roman"/>
                <w:sz w:val="20"/>
              </w:rPr>
              <w:t xml:space="preserve"> </w:t>
            </w:r>
            <w:proofErr w:type="spellStart"/>
            <w:r w:rsidRPr="005854C0">
              <w:rPr>
                <w:rFonts w:cs="Times New Roman"/>
                <w:sz w:val="20"/>
              </w:rPr>
              <w:t>hợp</w:t>
            </w:r>
            <w:proofErr w:type="spellEnd"/>
            <w:r w:rsidRPr="005854C0">
              <w:rPr>
                <w:rFonts w:cs="Times New Roman"/>
                <w:sz w:val="20"/>
              </w:rPr>
              <w:t xml:space="preserve"> </w:t>
            </w:r>
            <w:proofErr w:type="spellStart"/>
            <w:r w:rsidRPr="005854C0">
              <w:rPr>
                <w:rFonts w:cs="Times New Roman"/>
                <w:sz w:val="20"/>
              </w:rPr>
              <w:t>viên</w:t>
            </w:r>
            <w:proofErr w:type="spellEnd"/>
            <w:r w:rsidRPr="005854C0">
              <w:rPr>
                <w:rFonts w:cs="Times New Roman"/>
                <w:sz w:val="20"/>
              </w:rPr>
              <w:t xml:space="preserve"> </w:t>
            </w:r>
            <w:proofErr w:type="spellStart"/>
            <w:r w:rsidRPr="005854C0">
              <w:rPr>
                <w:rFonts w:cs="Times New Roman"/>
                <w:sz w:val="20"/>
              </w:rPr>
              <w:t>hệ</w:t>
            </w:r>
            <w:proofErr w:type="spellEnd"/>
            <w:r w:rsidRPr="005854C0">
              <w:rPr>
                <w:rFonts w:cs="Times New Roman"/>
                <w:sz w:val="20"/>
              </w:rPr>
              <w:t xml:space="preserve"> </w:t>
            </w:r>
            <w:proofErr w:type="spellStart"/>
            <w:r w:rsidRPr="005854C0">
              <w:rPr>
                <w:rFonts w:cs="Times New Roman"/>
                <w:sz w:val="20"/>
              </w:rPr>
              <w:t>thống</w:t>
            </w:r>
            <w:proofErr w:type="spellEnd"/>
          </w:p>
        </w:tc>
        <w:tc>
          <w:tcPr>
            <w:tcW w:w="2268" w:type="dxa"/>
          </w:tcPr>
          <w:p w14:paraId="78332C00" w14:textId="77777777" w:rsidR="00605A64" w:rsidRPr="005854C0" w:rsidRDefault="00AB2BEA">
            <w:pPr>
              <w:rPr>
                <w:rFonts w:cs="Times New Roman"/>
              </w:rPr>
            </w:pPr>
            <w:proofErr w:type="spellStart"/>
            <w:r w:rsidRPr="005854C0">
              <w:rPr>
                <w:rFonts w:cs="Times New Roman"/>
                <w:sz w:val="20"/>
              </w:rPr>
              <w:t>Giải</w:t>
            </w:r>
            <w:proofErr w:type="spellEnd"/>
            <w:r w:rsidRPr="005854C0">
              <w:rPr>
                <w:rFonts w:cs="Times New Roman"/>
                <w:sz w:val="20"/>
              </w:rPr>
              <w:t xml:space="preserve"> </w:t>
            </w:r>
            <w:proofErr w:type="spellStart"/>
            <w:r w:rsidRPr="005854C0">
              <w:rPr>
                <w:rFonts w:cs="Times New Roman"/>
                <w:sz w:val="20"/>
              </w:rPr>
              <w:t>pháp</w:t>
            </w:r>
            <w:proofErr w:type="spellEnd"/>
            <w:r w:rsidRPr="005854C0">
              <w:rPr>
                <w:rFonts w:cs="Times New Roman"/>
                <w:sz w:val="20"/>
              </w:rPr>
              <w:t xml:space="preserve"> </w:t>
            </w:r>
            <w:proofErr w:type="spellStart"/>
            <w:r w:rsidRPr="005854C0">
              <w:rPr>
                <w:rFonts w:cs="Times New Roman"/>
                <w:sz w:val="20"/>
              </w:rPr>
              <w:t>định</w:t>
            </w:r>
            <w:proofErr w:type="spellEnd"/>
            <w:r w:rsidRPr="005854C0">
              <w:rPr>
                <w:rFonts w:cs="Times New Roman"/>
                <w:sz w:val="20"/>
              </w:rPr>
              <w:t xml:space="preserve"> </w:t>
            </w:r>
            <w:proofErr w:type="spellStart"/>
            <w:r w:rsidRPr="005854C0">
              <w:rPr>
                <w:rFonts w:cs="Times New Roman"/>
                <w:sz w:val="20"/>
              </w:rPr>
              <w:t>vị</w:t>
            </w:r>
            <w:proofErr w:type="spellEnd"/>
          </w:p>
        </w:tc>
      </w:tr>
      <w:tr w:rsidR="00605A64" w:rsidRPr="005854C0" w14:paraId="582E7F0F" w14:textId="77777777">
        <w:trPr>
          <w:jc w:val="center"/>
        </w:trPr>
        <w:tc>
          <w:tcPr>
            <w:tcW w:w="2268" w:type="dxa"/>
            <w:shd w:val="clear" w:color="auto" w:fill="F2F2F2"/>
          </w:tcPr>
          <w:p w14:paraId="560484D4" w14:textId="578721C7" w:rsidR="00605A64" w:rsidRPr="005854C0" w:rsidRDefault="00AB2BEA">
            <w:pPr>
              <w:rPr>
                <w:rFonts w:cs="Times New Roman"/>
              </w:rPr>
            </w:pPr>
            <w:proofErr w:type="spellStart"/>
            <w:r w:rsidRPr="005854C0">
              <w:rPr>
                <w:rFonts w:cs="Times New Roman"/>
                <w:sz w:val="20"/>
              </w:rPr>
              <w:t>Cơ</w:t>
            </w:r>
            <w:proofErr w:type="spellEnd"/>
            <w:r w:rsidRPr="005854C0">
              <w:rPr>
                <w:rFonts w:cs="Times New Roman"/>
                <w:sz w:val="20"/>
              </w:rPr>
              <w:t xml:space="preserve"> </w:t>
            </w:r>
            <w:proofErr w:type="spellStart"/>
            <w:r w:rsidRPr="005854C0">
              <w:rPr>
                <w:rFonts w:cs="Times New Roman"/>
                <w:sz w:val="20"/>
              </w:rPr>
              <w:t>hội</w:t>
            </w:r>
            <w:proofErr w:type="spellEnd"/>
          </w:p>
        </w:tc>
        <w:tc>
          <w:tcPr>
            <w:tcW w:w="2268" w:type="dxa"/>
            <w:shd w:val="clear" w:color="auto" w:fill="F2F2F2"/>
          </w:tcPr>
          <w:p w14:paraId="0668A969" w14:textId="77777777" w:rsidR="00605A64" w:rsidRPr="005854C0" w:rsidRDefault="00AB2BEA">
            <w:pPr>
              <w:rPr>
                <w:rFonts w:cs="Times New Roman"/>
              </w:rPr>
            </w:pPr>
            <w:r w:rsidRPr="005854C0">
              <w:rPr>
                <w:rFonts w:cs="Times New Roman"/>
                <w:sz w:val="20"/>
              </w:rPr>
              <w:t>2%</w:t>
            </w:r>
          </w:p>
        </w:tc>
        <w:tc>
          <w:tcPr>
            <w:tcW w:w="2268" w:type="dxa"/>
            <w:shd w:val="clear" w:color="auto" w:fill="F2F2F2"/>
          </w:tcPr>
          <w:p w14:paraId="7837E64D" w14:textId="6E562391" w:rsidR="00605A64" w:rsidRPr="005854C0" w:rsidRDefault="00AB2BEA">
            <w:pPr>
              <w:rPr>
                <w:rFonts w:cs="Times New Roman"/>
              </w:rPr>
            </w:pPr>
            <w:r w:rsidRPr="005854C0">
              <w:rPr>
                <w:rFonts w:cs="Times New Roman"/>
                <w:sz w:val="20"/>
              </w:rPr>
              <w:t>Mekong (</w:t>
            </w:r>
            <w:proofErr w:type="spellStart"/>
            <w:r w:rsidRPr="005854C0">
              <w:rPr>
                <w:rFonts w:cs="Times New Roman"/>
                <w:sz w:val="20"/>
              </w:rPr>
              <w:t>Mục</w:t>
            </w:r>
            <w:proofErr w:type="spellEnd"/>
            <w:r w:rsidRPr="005854C0">
              <w:rPr>
                <w:rFonts w:cs="Times New Roman"/>
                <w:sz w:val="20"/>
              </w:rPr>
              <w:t xml:space="preserve"> </w:t>
            </w:r>
            <w:proofErr w:type="spellStart"/>
            <w:r w:rsidRPr="005854C0">
              <w:rPr>
                <w:rFonts w:cs="Times New Roman"/>
                <w:sz w:val="20"/>
              </w:rPr>
              <w:t>tiêu</w:t>
            </w:r>
            <w:proofErr w:type="spellEnd"/>
            <w:r w:rsidRPr="005854C0">
              <w:rPr>
                <w:rFonts w:cs="Times New Roman"/>
                <w:sz w:val="20"/>
              </w:rPr>
              <w:t>)</w:t>
            </w:r>
          </w:p>
        </w:tc>
        <w:tc>
          <w:tcPr>
            <w:tcW w:w="2268" w:type="dxa"/>
            <w:shd w:val="clear" w:color="auto" w:fill="F2F2F2"/>
          </w:tcPr>
          <w:p w14:paraId="138B0AEA" w14:textId="77777777" w:rsidR="00605A64" w:rsidRPr="005854C0" w:rsidRDefault="00AB2BEA">
            <w:pPr>
              <w:rPr>
                <w:rFonts w:cs="Times New Roman"/>
              </w:rPr>
            </w:pPr>
            <w:proofErr w:type="spellStart"/>
            <w:r w:rsidRPr="005854C0">
              <w:rPr>
                <w:rFonts w:cs="Times New Roman"/>
                <w:sz w:val="20"/>
              </w:rPr>
              <w:t>Địa</w:t>
            </w:r>
            <w:proofErr w:type="spellEnd"/>
            <w:r w:rsidRPr="005854C0">
              <w:rPr>
                <w:rFonts w:cs="Times New Roman"/>
                <w:sz w:val="20"/>
              </w:rPr>
              <w:t xml:space="preserve"> </w:t>
            </w:r>
            <w:proofErr w:type="spellStart"/>
            <w:r w:rsidRPr="005854C0">
              <w:rPr>
                <w:rFonts w:cs="Times New Roman"/>
                <w:sz w:val="20"/>
              </w:rPr>
              <w:t>phương</w:t>
            </w:r>
            <w:proofErr w:type="spellEnd"/>
            <w:r w:rsidRPr="005854C0">
              <w:rPr>
                <w:rFonts w:cs="Times New Roman"/>
                <w:sz w:val="20"/>
              </w:rPr>
              <w:t xml:space="preserve"> + Công </w:t>
            </w:r>
            <w:proofErr w:type="spellStart"/>
            <w:r w:rsidRPr="005854C0">
              <w:rPr>
                <w:rFonts w:cs="Times New Roman"/>
                <w:sz w:val="20"/>
              </w:rPr>
              <w:t>nghệ</w:t>
            </w:r>
            <w:proofErr w:type="spellEnd"/>
          </w:p>
        </w:tc>
      </w:tr>
    </w:tbl>
    <w:p w14:paraId="0ACD4A4E" w14:textId="744B1D35"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B) </w:t>
      </w:r>
      <w:proofErr w:type="spellStart"/>
      <w:r w:rsidRPr="005854C0">
        <w:rPr>
          <w:rFonts w:ascii="Times New Roman" w:hAnsi="Times New Roman" w:cs="Times New Roman"/>
        </w:rPr>
        <w:t>Thị</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trường</w:t>
      </w:r>
      <w:proofErr w:type="spellEnd"/>
      <w:r w:rsidRPr="005854C0">
        <w:rPr>
          <w:rFonts w:ascii="Times New Roman" w:hAnsi="Times New Roman" w:cs="Times New Roman"/>
        </w:rPr>
        <w:t xml:space="preserve"> Robotics </w:t>
      </w:r>
      <w:proofErr w:type="spellStart"/>
      <w:r w:rsidRPr="005854C0">
        <w:rPr>
          <w:rFonts w:ascii="Times New Roman" w:hAnsi="Times New Roman" w:cs="Times New Roman"/>
        </w:rPr>
        <w:t>Việt</w:t>
      </w:r>
      <w:proofErr w:type="spellEnd"/>
      <w:r w:rsidRPr="005854C0">
        <w:rPr>
          <w:rFonts w:ascii="Times New Roman" w:hAnsi="Times New Roman" w:cs="Times New Roman"/>
        </w:rPr>
        <w:t xml:space="preserve"> Nam:</w:t>
      </w:r>
    </w:p>
    <w:p w14:paraId="00A83C60" w14:textId="77777777" w:rsidR="00605A64" w:rsidRPr="005854C0" w:rsidRDefault="00605A64">
      <w:pPr>
        <w:rPr>
          <w:rFonts w:cs="Times New Roman"/>
        </w:rPr>
      </w:pPr>
    </w:p>
    <w:p w14:paraId="5120DE87" w14:textId="77777777" w:rsidR="00605A64" w:rsidRPr="005854C0" w:rsidRDefault="00AB2BEA">
      <w:pPr>
        <w:rPr>
          <w:rFonts w:cs="Times New Roman"/>
        </w:rPr>
      </w:pPr>
      <w:proofErr w:type="spellStart"/>
      <w:r w:rsidRPr="005854C0">
        <w:rPr>
          <w:rFonts w:cs="Times New Roman"/>
          <w:b/>
        </w:rPr>
        <w:t>Trạng</w:t>
      </w:r>
      <w:proofErr w:type="spellEnd"/>
      <w:r w:rsidRPr="005854C0">
        <w:rPr>
          <w:rFonts w:cs="Times New Roman"/>
          <w:b/>
        </w:rPr>
        <w:t xml:space="preserve"> </w:t>
      </w:r>
      <w:proofErr w:type="spellStart"/>
      <w:r w:rsidRPr="005854C0">
        <w:rPr>
          <w:rFonts w:cs="Times New Roman"/>
          <w:b/>
        </w:rPr>
        <w:t>thái</w:t>
      </w:r>
      <w:proofErr w:type="spellEnd"/>
      <w:r w:rsidRPr="005854C0">
        <w:rPr>
          <w:rFonts w:cs="Times New Roman"/>
          <w:b/>
        </w:rPr>
        <w:t xml:space="preserve"> </w:t>
      </w:r>
      <w:proofErr w:type="spellStart"/>
      <w:r w:rsidRPr="005854C0">
        <w:rPr>
          <w:rFonts w:cs="Times New Roman"/>
          <w:b/>
        </w:rPr>
        <w:t>hiện</w:t>
      </w:r>
      <w:proofErr w:type="spellEnd"/>
      <w:r w:rsidRPr="005854C0">
        <w:rPr>
          <w:rFonts w:cs="Times New Roman"/>
          <w:b/>
        </w:rPr>
        <w:t xml:space="preserve"> </w:t>
      </w:r>
      <w:proofErr w:type="spellStart"/>
      <w:r w:rsidRPr="005854C0">
        <w:rPr>
          <w:rFonts w:cs="Times New Roman"/>
          <w:b/>
        </w:rPr>
        <w:t>tại</w:t>
      </w:r>
      <w:proofErr w:type="spellEnd"/>
      <w:r w:rsidRPr="005854C0">
        <w:rPr>
          <w:rFonts w:cs="Times New Roman"/>
          <w:b/>
        </w:rPr>
        <w:t xml:space="preserve"> (2024):</w:t>
      </w:r>
    </w:p>
    <w:p w14:paraId="7505CEF6" w14:textId="727E3C49" w:rsidR="00605A64" w:rsidRPr="005854C0" w:rsidRDefault="00AB2BEA">
      <w:pPr>
        <w:pStyle w:val="ListBullet"/>
        <w:rPr>
          <w:rFonts w:cs="Times New Roman"/>
        </w:rPr>
      </w:pP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kích</w:t>
      </w:r>
      <w:proofErr w:type="spellEnd"/>
      <w:r w:rsidRPr="005854C0">
        <w:rPr>
          <w:rFonts w:cs="Times New Roman"/>
        </w:rPr>
        <w:t xml:space="preserve"> </w:t>
      </w:r>
      <w:proofErr w:type="spellStart"/>
      <w:r w:rsidRPr="005854C0">
        <w:rPr>
          <w:rFonts w:cs="Times New Roman"/>
        </w:rPr>
        <w:t>thước</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280 t USD</w:t>
      </w:r>
    </w:p>
    <w:p w14:paraId="7AE1AA93" w14:textId="58F5A42C" w:rsidR="00605A64" w:rsidRPr="005854C0" w:rsidRDefault="00AB2BEA">
      <w:pPr>
        <w:pStyle w:val="ListBullet"/>
        <w:rPr>
          <w:rFonts w:cs="Times New Roman"/>
        </w:rPr>
      </w:pP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khúc</w:t>
      </w:r>
      <w:proofErr w:type="spellEnd"/>
      <w:r w:rsidRPr="005854C0">
        <w:rPr>
          <w:rFonts w:cs="Times New Roman"/>
        </w:rPr>
        <w:t xml:space="preserve"> AMR: 45 t USD (16% </w:t>
      </w:r>
      <w:proofErr w:type="spellStart"/>
      <w:r w:rsidRPr="005854C0">
        <w:rPr>
          <w:rFonts w:cs="Times New Roman"/>
        </w:rPr>
        <w:t>tổng</w:t>
      </w:r>
      <w:proofErr w:type="spellEnd"/>
      <w:r w:rsidRPr="005854C0">
        <w:rPr>
          <w:rFonts w:cs="Times New Roman"/>
        </w:rPr>
        <w:t>)</w:t>
      </w:r>
    </w:p>
    <w:p w14:paraId="3E59C94E" w14:textId="62F44153" w:rsidR="00605A64" w:rsidRPr="005854C0" w:rsidRDefault="00AB2BEA">
      <w:pPr>
        <w:pStyle w:val="ListBullet"/>
        <w:rPr>
          <w:rFonts w:cs="Times New Roman"/>
        </w:rPr>
      </w:pP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khúc</w:t>
      </w:r>
      <w:proofErr w:type="spellEnd"/>
      <w:r w:rsidRPr="005854C0">
        <w:rPr>
          <w:rFonts w:cs="Times New Roman"/>
        </w:rPr>
        <w:t xml:space="preserve"> AGV: 35 t USD (12.5% </w:t>
      </w:r>
      <w:proofErr w:type="spellStart"/>
      <w:r w:rsidRPr="005854C0">
        <w:rPr>
          <w:rFonts w:cs="Times New Roman"/>
        </w:rPr>
        <w:t>tổng</w:t>
      </w:r>
      <w:proofErr w:type="spellEnd"/>
      <w:r w:rsidRPr="005854C0">
        <w:rPr>
          <w:rFonts w:cs="Times New Roman"/>
        </w:rPr>
        <w:t>)</w:t>
      </w:r>
    </w:p>
    <w:p w14:paraId="158C9193" w14:textId="38EB30B9" w:rsidR="00605A64" w:rsidRPr="005854C0" w:rsidRDefault="00AB2BEA">
      <w:pPr>
        <w:pStyle w:val="ListBullet"/>
        <w:rPr>
          <w:rFonts w:cs="Times New Roman"/>
        </w:rPr>
      </w:pP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lệ</w:t>
      </w:r>
      <w:proofErr w:type="spellEnd"/>
      <w:r w:rsidRPr="005854C0">
        <w:rPr>
          <w:rFonts w:cs="Times New Roman"/>
        </w:rPr>
        <w:t xml:space="preserve"> </w:t>
      </w:r>
      <w:proofErr w:type="spellStart"/>
      <w:r w:rsidRPr="005854C0">
        <w:rPr>
          <w:rFonts w:cs="Times New Roman"/>
        </w:rPr>
        <w:t>tăng</w:t>
      </w:r>
      <w:proofErr w:type="spellEnd"/>
      <w:r w:rsidRPr="005854C0">
        <w:rPr>
          <w:rFonts w:cs="Times New Roman"/>
        </w:rPr>
        <w:t xml:space="preserve"> </w:t>
      </w:r>
      <w:proofErr w:type="spellStart"/>
      <w:r w:rsidRPr="005854C0">
        <w:rPr>
          <w:rFonts w:cs="Times New Roman"/>
        </w:rPr>
        <w:t>trưởng</w:t>
      </w:r>
      <w:proofErr w:type="spellEnd"/>
      <w:r w:rsidRPr="005854C0">
        <w:rPr>
          <w:rFonts w:cs="Times New Roman"/>
        </w:rPr>
        <w:t xml:space="preserve">: 35% </w:t>
      </w:r>
      <w:proofErr w:type="spellStart"/>
      <w:r w:rsidRPr="005854C0">
        <w:rPr>
          <w:rFonts w:cs="Times New Roman"/>
        </w:rPr>
        <w:t>mỗi</w:t>
      </w:r>
      <w:proofErr w:type="spellEnd"/>
      <w:r w:rsidRPr="005854C0">
        <w:rPr>
          <w:rFonts w:cs="Times New Roman"/>
        </w:rPr>
        <w:t xml:space="preserve"> </w:t>
      </w:r>
      <w:proofErr w:type="spellStart"/>
      <w:r w:rsidRPr="005854C0">
        <w:rPr>
          <w:rFonts w:cs="Times New Roman"/>
        </w:rPr>
        <w:t>năm</w:t>
      </w:r>
      <w:proofErr w:type="spellEnd"/>
    </w:p>
    <w:p w14:paraId="4CB97EE1" w14:textId="77777777" w:rsidR="00605A64" w:rsidRPr="005854C0" w:rsidRDefault="00AB2BEA">
      <w:pPr>
        <w:rPr>
          <w:rFonts w:cs="Times New Roman"/>
        </w:rPr>
      </w:pPr>
      <w:proofErr w:type="spellStart"/>
      <w:r w:rsidRPr="005854C0">
        <w:rPr>
          <w:rFonts w:cs="Times New Roman"/>
          <w:b/>
        </w:rPr>
        <w:t>Đồng</w:t>
      </w:r>
      <w:proofErr w:type="spellEnd"/>
      <w:r w:rsidRPr="005854C0">
        <w:rPr>
          <w:rFonts w:cs="Times New Roman"/>
          <w:b/>
        </w:rPr>
        <w:t xml:space="preserve"> </w:t>
      </w:r>
      <w:proofErr w:type="spellStart"/>
      <w:r w:rsidRPr="005854C0">
        <w:rPr>
          <w:rFonts w:cs="Times New Roman"/>
          <w:b/>
        </w:rPr>
        <w:t>đạo</w:t>
      </w:r>
      <w:proofErr w:type="spellEnd"/>
      <w:r w:rsidRPr="005854C0">
        <w:rPr>
          <w:rFonts w:cs="Times New Roman"/>
          <w:b/>
        </w:rPr>
        <w:t xml:space="preserve"> </w:t>
      </w:r>
      <w:proofErr w:type="spellStart"/>
      <w:r w:rsidRPr="005854C0">
        <w:rPr>
          <w:rFonts w:cs="Times New Roman"/>
          <w:b/>
        </w:rPr>
        <w:t>đầu</w:t>
      </w:r>
      <w:proofErr w:type="spellEnd"/>
      <w:r w:rsidRPr="005854C0">
        <w:rPr>
          <w:rFonts w:cs="Times New Roman"/>
          <w:b/>
        </w:rPr>
        <w:t xml:space="preserve"> </w:t>
      </w:r>
      <w:proofErr w:type="spellStart"/>
      <w:r w:rsidRPr="005854C0">
        <w:rPr>
          <w:rFonts w:cs="Times New Roman"/>
          <w:b/>
        </w:rPr>
        <w:t>tư</w:t>
      </w:r>
      <w:proofErr w:type="spellEnd"/>
      <w:r w:rsidRPr="005854C0">
        <w:rPr>
          <w:rFonts w:cs="Times New Roman"/>
          <w:b/>
        </w:rPr>
        <w:t xml:space="preserve"> </w:t>
      </w:r>
      <w:proofErr w:type="spellStart"/>
      <w:r w:rsidRPr="005854C0">
        <w:rPr>
          <w:rFonts w:cs="Times New Roman"/>
          <w:b/>
        </w:rPr>
        <w:t>theo</w:t>
      </w:r>
      <w:proofErr w:type="spellEnd"/>
      <w:r w:rsidRPr="005854C0">
        <w:rPr>
          <w:rFonts w:cs="Times New Roman"/>
          <w:b/>
        </w:rPr>
        <w:t xml:space="preserve"> </w:t>
      </w:r>
      <w:proofErr w:type="spellStart"/>
      <w:r w:rsidRPr="005854C0">
        <w:rPr>
          <w:rFonts w:cs="Times New Roman"/>
          <w:b/>
        </w:rPr>
        <w:t>ngành</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1F4D10E2" w14:textId="77777777">
        <w:trPr>
          <w:jc w:val="center"/>
        </w:trPr>
        <w:tc>
          <w:tcPr>
            <w:tcW w:w="2268" w:type="dxa"/>
            <w:shd w:val="clear" w:color="auto" w:fill="4472C4"/>
          </w:tcPr>
          <w:p w14:paraId="03456CB6" w14:textId="77777777" w:rsidR="00605A64" w:rsidRPr="005854C0" w:rsidRDefault="00AB2BEA">
            <w:pPr>
              <w:jc w:val="center"/>
              <w:rPr>
                <w:rFonts w:cs="Times New Roman"/>
              </w:rPr>
            </w:pPr>
            <w:proofErr w:type="spellStart"/>
            <w:r w:rsidRPr="005854C0">
              <w:rPr>
                <w:rFonts w:cs="Times New Roman"/>
                <w:b/>
                <w:color w:val="FFFFFF"/>
                <w:sz w:val="22"/>
              </w:rPr>
              <w:t>Ngành</w:t>
            </w:r>
            <w:proofErr w:type="spellEnd"/>
          </w:p>
        </w:tc>
        <w:tc>
          <w:tcPr>
            <w:tcW w:w="2268" w:type="dxa"/>
            <w:shd w:val="clear" w:color="auto" w:fill="4472C4"/>
          </w:tcPr>
          <w:p w14:paraId="196835F8" w14:textId="77777777" w:rsidR="00605A64" w:rsidRPr="005854C0" w:rsidRDefault="00AB2BEA">
            <w:pPr>
              <w:jc w:val="center"/>
              <w:rPr>
                <w:rFonts w:cs="Times New Roman"/>
              </w:rPr>
            </w:pPr>
            <w:proofErr w:type="spellStart"/>
            <w:r w:rsidRPr="005854C0">
              <w:rPr>
                <w:rFonts w:cs="Times New Roman"/>
                <w:b/>
                <w:color w:val="FFFFFF"/>
                <w:sz w:val="22"/>
              </w:rPr>
              <w:t>Tỷ</w:t>
            </w:r>
            <w:proofErr w:type="spellEnd"/>
            <w:r w:rsidRPr="005854C0">
              <w:rPr>
                <w:rFonts w:cs="Times New Roman"/>
                <w:b/>
                <w:color w:val="FFFFFF"/>
                <w:sz w:val="22"/>
              </w:rPr>
              <w:t xml:space="preserve"> </w:t>
            </w:r>
            <w:proofErr w:type="spellStart"/>
            <w:r w:rsidRPr="005854C0">
              <w:rPr>
                <w:rFonts w:cs="Times New Roman"/>
                <w:b/>
                <w:color w:val="FFFFFF"/>
                <w:sz w:val="22"/>
              </w:rPr>
              <w:t>lệ</w:t>
            </w:r>
            <w:proofErr w:type="spellEnd"/>
            <w:r w:rsidRPr="005854C0">
              <w:rPr>
                <w:rFonts w:cs="Times New Roman"/>
                <w:b/>
                <w:color w:val="FFFFFF"/>
                <w:sz w:val="22"/>
              </w:rPr>
              <w:t xml:space="preserve"> </w:t>
            </w:r>
            <w:proofErr w:type="spellStart"/>
            <w:r w:rsidRPr="005854C0">
              <w:rPr>
                <w:rFonts w:cs="Times New Roman"/>
                <w:b/>
                <w:color w:val="FFFFFF"/>
                <w:sz w:val="22"/>
              </w:rPr>
              <w:t>đồng</w:t>
            </w:r>
            <w:proofErr w:type="spellEnd"/>
            <w:r w:rsidRPr="005854C0">
              <w:rPr>
                <w:rFonts w:cs="Times New Roman"/>
                <w:b/>
                <w:color w:val="FFFFFF"/>
                <w:sz w:val="22"/>
              </w:rPr>
              <w:t xml:space="preserve"> </w:t>
            </w:r>
            <w:proofErr w:type="spellStart"/>
            <w:r w:rsidRPr="005854C0">
              <w:rPr>
                <w:rFonts w:cs="Times New Roman"/>
                <w:b/>
                <w:color w:val="FFFFFF"/>
                <w:sz w:val="22"/>
              </w:rPr>
              <w:t>đạo</w:t>
            </w:r>
            <w:proofErr w:type="spellEnd"/>
          </w:p>
        </w:tc>
        <w:tc>
          <w:tcPr>
            <w:tcW w:w="2268" w:type="dxa"/>
            <w:shd w:val="clear" w:color="auto" w:fill="4472C4"/>
          </w:tcPr>
          <w:p w14:paraId="4DEB393F" w14:textId="77777777" w:rsidR="00605A64" w:rsidRPr="005854C0" w:rsidRDefault="00AB2BEA">
            <w:pPr>
              <w:jc w:val="center"/>
              <w:rPr>
                <w:rFonts w:cs="Times New Roman"/>
              </w:rPr>
            </w:pPr>
            <w:proofErr w:type="spellStart"/>
            <w:r w:rsidRPr="005854C0">
              <w:rPr>
                <w:rFonts w:cs="Times New Roman"/>
                <w:b/>
                <w:color w:val="FFFFFF"/>
                <w:sz w:val="22"/>
              </w:rPr>
              <w:t>Mức</w:t>
            </w:r>
            <w:proofErr w:type="spellEnd"/>
            <w:r w:rsidRPr="005854C0">
              <w:rPr>
                <w:rFonts w:cs="Times New Roman"/>
                <w:b/>
                <w:color w:val="FFFFFF"/>
                <w:sz w:val="22"/>
              </w:rPr>
              <w:t xml:space="preserve"> </w:t>
            </w:r>
            <w:proofErr w:type="spellStart"/>
            <w:r w:rsidRPr="005854C0">
              <w:rPr>
                <w:rFonts w:cs="Times New Roman"/>
                <w:b/>
                <w:color w:val="FFFFFF"/>
                <w:sz w:val="22"/>
              </w:rPr>
              <w:t>đầu</w:t>
            </w:r>
            <w:proofErr w:type="spellEnd"/>
            <w:r w:rsidRPr="005854C0">
              <w:rPr>
                <w:rFonts w:cs="Times New Roman"/>
                <w:b/>
                <w:color w:val="FFFFFF"/>
                <w:sz w:val="22"/>
              </w:rPr>
              <w:t xml:space="preserve"> </w:t>
            </w:r>
            <w:proofErr w:type="spellStart"/>
            <w:r w:rsidRPr="005854C0">
              <w:rPr>
                <w:rFonts w:cs="Times New Roman"/>
                <w:b/>
                <w:color w:val="FFFFFF"/>
                <w:sz w:val="22"/>
              </w:rPr>
              <w:t>tư</w:t>
            </w:r>
            <w:proofErr w:type="spellEnd"/>
          </w:p>
        </w:tc>
        <w:tc>
          <w:tcPr>
            <w:tcW w:w="2268" w:type="dxa"/>
            <w:shd w:val="clear" w:color="auto" w:fill="4472C4"/>
          </w:tcPr>
          <w:p w14:paraId="540001AC" w14:textId="77777777" w:rsidR="00605A64" w:rsidRPr="005854C0" w:rsidRDefault="00AB2BEA">
            <w:pPr>
              <w:jc w:val="center"/>
              <w:rPr>
                <w:rFonts w:cs="Times New Roman"/>
              </w:rPr>
            </w:pPr>
            <w:proofErr w:type="spellStart"/>
            <w:r w:rsidRPr="005854C0">
              <w:rPr>
                <w:rFonts w:cs="Times New Roman"/>
                <w:b/>
                <w:color w:val="FFFFFF"/>
                <w:sz w:val="22"/>
              </w:rPr>
              <w:t>Nhân</w:t>
            </w:r>
            <w:proofErr w:type="spellEnd"/>
            <w:r w:rsidRPr="005854C0">
              <w:rPr>
                <w:rFonts w:cs="Times New Roman"/>
                <w:b/>
                <w:color w:val="FFFFFF"/>
                <w:sz w:val="22"/>
              </w:rPr>
              <w:t xml:space="preserve"> </w:t>
            </w:r>
            <w:proofErr w:type="spellStart"/>
            <w:r w:rsidRPr="005854C0">
              <w:rPr>
                <w:rFonts w:cs="Times New Roman"/>
                <w:b/>
                <w:color w:val="FFFFFF"/>
                <w:sz w:val="22"/>
              </w:rPr>
              <w:t>tố</w:t>
            </w:r>
            <w:proofErr w:type="spellEnd"/>
            <w:r w:rsidRPr="005854C0">
              <w:rPr>
                <w:rFonts w:cs="Times New Roman"/>
                <w:b/>
                <w:color w:val="FFFFFF"/>
                <w:sz w:val="22"/>
              </w:rPr>
              <w:t xml:space="preserve"> </w:t>
            </w:r>
            <w:proofErr w:type="spellStart"/>
            <w:r w:rsidRPr="005854C0">
              <w:rPr>
                <w:rFonts w:cs="Times New Roman"/>
                <w:b/>
                <w:color w:val="FFFFFF"/>
                <w:sz w:val="22"/>
              </w:rPr>
              <w:t>thúc</w:t>
            </w:r>
            <w:proofErr w:type="spellEnd"/>
            <w:r w:rsidRPr="005854C0">
              <w:rPr>
                <w:rFonts w:cs="Times New Roman"/>
                <w:b/>
                <w:color w:val="FFFFFF"/>
                <w:sz w:val="22"/>
              </w:rPr>
              <w:t xml:space="preserve"> </w:t>
            </w:r>
            <w:proofErr w:type="spellStart"/>
            <w:r w:rsidRPr="005854C0">
              <w:rPr>
                <w:rFonts w:cs="Times New Roman"/>
                <w:b/>
                <w:color w:val="FFFFFF"/>
                <w:sz w:val="22"/>
              </w:rPr>
              <w:t>đẩy</w:t>
            </w:r>
            <w:proofErr w:type="spellEnd"/>
          </w:p>
        </w:tc>
      </w:tr>
      <w:tr w:rsidR="00605A64" w:rsidRPr="005854C0" w14:paraId="7357A56C" w14:textId="77777777">
        <w:trPr>
          <w:jc w:val="center"/>
        </w:trPr>
        <w:tc>
          <w:tcPr>
            <w:tcW w:w="2268" w:type="dxa"/>
          </w:tcPr>
          <w:p w14:paraId="6A8D6911" w14:textId="1F9A4D59" w:rsidR="00605A64" w:rsidRPr="005854C0" w:rsidRDefault="00AB2BEA">
            <w:pPr>
              <w:rPr>
                <w:rFonts w:cs="Times New Roman"/>
              </w:rPr>
            </w:pPr>
            <w:proofErr w:type="spellStart"/>
            <w:r w:rsidRPr="005854C0">
              <w:rPr>
                <w:rFonts w:cs="Times New Roman"/>
                <w:sz w:val="20"/>
              </w:rPr>
              <w:t>Tự</w:t>
            </w:r>
            <w:proofErr w:type="spellEnd"/>
            <w:r w:rsidRPr="005854C0">
              <w:rPr>
                <w:rFonts w:cs="Times New Roman"/>
                <w:sz w:val="20"/>
              </w:rPr>
              <w:t xml:space="preserve"> </w:t>
            </w:r>
            <w:proofErr w:type="spellStart"/>
            <w:r w:rsidRPr="005854C0">
              <w:rPr>
                <w:rFonts w:cs="Times New Roman"/>
                <w:sz w:val="20"/>
              </w:rPr>
              <w:t>động</w:t>
            </w:r>
            <w:proofErr w:type="spellEnd"/>
            <w:r w:rsidRPr="005854C0">
              <w:rPr>
                <w:rFonts w:cs="Times New Roman"/>
                <w:sz w:val="20"/>
              </w:rPr>
              <w:t xml:space="preserve"> </w:t>
            </w:r>
            <w:proofErr w:type="spellStart"/>
            <w:r w:rsidRPr="005854C0">
              <w:rPr>
                <w:rFonts w:cs="Times New Roman"/>
                <w:sz w:val="20"/>
              </w:rPr>
              <w:t>hóa</w:t>
            </w:r>
            <w:proofErr w:type="spellEnd"/>
          </w:p>
        </w:tc>
        <w:tc>
          <w:tcPr>
            <w:tcW w:w="2268" w:type="dxa"/>
          </w:tcPr>
          <w:p w14:paraId="4E04AF81" w14:textId="77777777" w:rsidR="00605A64" w:rsidRPr="005854C0" w:rsidRDefault="00AB2BEA">
            <w:pPr>
              <w:rPr>
                <w:rFonts w:cs="Times New Roman"/>
              </w:rPr>
            </w:pPr>
            <w:r w:rsidRPr="005854C0">
              <w:rPr>
                <w:rFonts w:cs="Times New Roman"/>
                <w:sz w:val="20"/>
              </w:rPr>
              <w:t>25%</w:t>
            </w:r>
          </w:p>
        </w:tc>
        <w:tc>
          <w:tcPr>
            <w:tcW w:w="2268" w:type="dxa"/>
          </w:tcPr>
          <w:p w14:paraId="24CDCB25" w14:textId="77777777" w:rsidR="00605A64" w:rsidRPr="005854C0" w:rsidRDefault="00AB2BEA">
            <w:pPr>
              <w:rPr>
                <w:rFonts w:cs="Times New Roman"/>
              </w:rPr>
            </w:pPr>
            <w:r w:rsidRPr="005854C0">
              <w:rPr>
                <w:rFonts w:cs="Times New Roman"/>
                <w:sz w:val="20"/>
              </w:rPr>
              <w:t>Cao</w:t>
            </w:r>
          </w:p>
        </w:tc>
        <w:tc>
          <w:tcPr>
            <w:tcW w:w="2268" w:type="dxa"/>
          </w:tcPr>
          <w:p w14:paraId="05F717C5" w14:textId="77777777" w:rsidR="00605A64" w:rsidRPr="005854C0" w:rsidRDefault="00AB2BEA">
            <w:pPr>
              <w:rPr>
                <w:rFonts w:cs="Times New Roman"/>
              </w:rPr>
            </w:pPr>
            <w:proofErr w:type="spellStart"/>
            <w:r w:rsidRPr="005854C0">
              <w:rPr>
                <w:rFonts w:cs="Times New Roman"/>
                <w:sz w:val="20"/>
              </w:rPr>
              <w:t>Yêu</w:t>
            </w:r>
            <w:proofErr w:type="spellEnd"/>
            <w:r w:rsidRPr="005854C0">
              <w:rPr>
                <w:rFonts w:cs="Times New Roman"/>
                <w:sz w:val="20"/>
              </w:rPr>
              <w:t xml:space="preserve"> </w:t>
            </w:r>
            <w:proofErr w:type="spellStart"/>
            <w:r w:rsidRPr="005854C0">
              <w:rPr>
                <w:rFonts w:cs="Times New Roman"/>
                <w:sz w:val="20"/>
              </w:rPr>
              <w:t>cầu</w:t>
            </w:r>
            <w:proofErr w:type="spellEnd"/>
            <w:r w:rsidRPr="005854C0">
              <w:rPr>
                <w:rFonts w:cs="Times New Roman"/>
                <w:sz w:val="20"/>
              </w:rPr>
              <w:t xml:space="preserve"> </w:t>
            </w:r>
            <w:proofErr w:type="spellStart"/>
            <w:r w:rsidRPr="005854C0">
              <w:rPr>
                <w:rFonts w:cs="Times New Roman"/>
                <w:sz w:val="20"/>
              </w:rPr>
              <w:t>xuất</w:t>
            </w:r>
            <w:proofErr w:type="spellEnd"/>
            <w:r w:rsidRPr="005854C0">
              <w:rPr>
                <w:rFonts w:cs="Times New Roman"/>
                <w:sz w:val="20"/>
              </w:rPr>
              <w:t xml:space="preserve"> </w:t>
            </w:r>
            <w:proofErr w:type="spellStart"/>
            <w:r w:rsidRPr="005854C0">
              <w:rPr>
                <w:rFonts w:cs="Times New Roman"/>
                <w:sz w:val="20"/>
              </w:rPr>
              <w:t>khẩu</w:t>
            </w:r>
            <w:proofErr w:type="spellEnd"/>
          </w:p>
        </w:tc>
      </w:tr>
      <w:tr w:rsidR="00605A64" w:rsidRPr="005854C0" w14:paraId="03E759E4" w14:textId="77777777">
        <w:trPr>
          <w:jc w:val="center"/>
        </w:trPr>
        <w:tc>
          <w:tcPr>
            <w:tcW w:w="2268" w:type="dxa"/>
            <w:shd w:val="clear" w:color="auto" w:fill="F2F2F2"/>
          </w:tcPr>
          <w:p w14:paraId="04721DAB" w14:textId="0004C4B8" w:rsidR="00605A64" w:rsidRPr="005854C0" w:rsidRDefault="00AB2BEA">
            <w:pPr>
              <w:rPr>
                <w:rFonts w:cs="Times New Roman"/>
              </w:rPr>
            </w:pPr>
            <w:proofErr w:type="spellStart"/>
            <w:r w:rsidRPr="005854C0">
              <w:rPr>
                <w:rFonts w:cs="Times New Roman"/>
                <w:sz w:val="20"/>
              </w:rPr>
              <w:t>Điện</w:t>
            </w:r>
            <w:proofErr w:type="spellEnd"/>
            <w:r w:rsidRPr="005854C0">
              <w:rPr>
                <w:rFonts w:cs="Times New Roman"/>
                <w:sz w:val="20"/>
              </w:rPr>
              <w:t xml:space="preserve"> </w:t>
            </w:r>
            <w:proofErr w:type="spellStart"/>
            <w:r w:rsidRPr="005854C0">
              <w:rPr>
                <w:rFonts w:cs="Times New Roman"/>
                <w:sz w:val="20"/>
              </w:rPr>
              <w:t>tử</w:t>
            </w:r>
            <w:proofErr w:type="spellEnd"/>
          </w:p>
        </w:tc>
        <w:tc>
          <w:tcPr>
            <w:tcW w:w="2268" w:type="dxa"/>
            <w:shd w:val="clear" w:color="auto" w:fill="F2F2F2"/>
          </w:tcPr>
          <w:p w14:paraId="28E8DF4C" w14:textId="77777777" w:rsidR="00605A64" w:rsidRPr="005854C0" w:rsidRDefault="00AB2BEA">
            <w:pPr>
              <w:rPr>
                <w:rFonts w:cs="Times New Roman"/>
              </w:rPr>
            </w:pPr>
            <w:r w:rsidRPr="005854C0">
              <w:rPr>
                <w:rFonts w:cs="Times New Roman"/>
                <w:sz w:val="20"/>
              </w:rPr>
              <w:t>20%</w:t>
            </w:r>
          </w:p>
        </w:tc>
        <w:tc>
          <w:tcPr>
            <w:tcW w:w="2268" w:type="dxa"/>
            <w:shd w:val="clear" w:color="auto" w:fill="F2F2F2"/>
          </w:tcPr>
          <w:p w14:paraId="08CB269A" w14:textId="77777777" w:rsidR="00605A64" w:rsidRPr="005854C0" w:rsidRDefault="00AB2BEA">
            <w:pPr>
              <w:rPr>
                <w:rFonts w:cs="Times New Roman"/>
              </w:rPr>
            </w:pPr>
            <w:r w:rsidRPr="005854C0">
              <w:rPr>
                <w:rFonts w:cs="Times New Roman"/>
                <w:sz w:val="20"/>
              </w:rPr>
              <w:t>Cao</w:t>
            </w:r>
          </w:p>
        </w:tc>
        <w:tc>
          <w:tcPr>
            <w:tcW w:w="2268" w:type="dxa"/>
            <w:shd w:val="clear" w:color="auto" w:fill="F2F2F2"/>
          </w:tcPr>
          <w:p w14:paraId="74949A10" w14:textId="77777777" w:rsidR="00605A64" w:rsidRPr="005854C0" w:rsidRDefault="00AB2BEA">
            <w:pPr>
              <w:rPr>
                <w:rFonts w:cs="Times New Roman"/>
              </w:rPr>
            </w:pPr>
            <w:r w:rsidRPr="005854C0">
              <w:rPr>
                <w:rFonts w:cs="Times New Roman"/>
                <w:sz w:val="20"/>
              </w:rPr>
              <w:t xml:space="preserve">Nhu </w:t>
            </w:r>
            <w:proofErr w:type="spellStart"/>
            <w:r w:rsidRPr="005854C0">
              <w:rPr>
                <w:rFonts w:cs="Times New Roman"/>
                <w:sz w:val="20"/>
              </w:rPr>
              <w:t>cầu</w:t>
            </w:r>
            <w:proofErr w:type="spellEnd"/>
            <w:r w:rsidRPr="005854C0">
              <w:rPr>
                <w:rFonts w:cs="Times New Roman"/>
                <w:sz w:val="20"/>
              </w:rPr>
              <w:t xml:space="preserve"> </w:t>
            </w:r>
            <w:proofErr w:type="spellStart"/>
            <w:r w:rsidRPr="005854C0">
              <w:rPr>
                <w:rFonts w:cs="Times New Roman"/>
                <w:sz w:val="20"/>
              </w:rPr>
              <w:t>chính</w:t>
            </w:r>
            <w:proofErr w:type="spellEnd"/>
            <w:r w:rsidRPr="005854C0">
              <w:rPr>
                <w:rFonts w:cs="Times New Roman"/>
                <w:sz w:val="20"/>
              </w:rPr>
              <w:t xml:space="preserve"> </w:t>
            </w:r>
            <w:proofErr w:type="spellStart"/>
            <w:r w:rsidRPr="005854C0">
              <w:rPr>
                <w:rFonts w:cs="Times New Roman"/>
                <w:sz w:val="20"/>
              </w:rPr>
              <w:t>xác</w:t>
            </w:r>
            <w:proofErr w:type="spellEnd"/>
          </w:p>
        </w:tc>
      </w:tr>
      <w:tr w:rsidR="00605A64" w:rsidRPr="005854C0" w14:paraId="47DFE95E" w14:textId="77777777">
        <w:trPr>
          <w:jc w:val="center"/>
        </w:trPr>
        <w:tc>
          <w:tcPr>
            <w:tcW w:w="2268" w:type="dxa"/>
          </w:tcPr>
          <w:p w14:paraId="5D703FE4" w14:textId="36EF74B5" w:rsidR="00605A64" w:rsidRPr="005854C0" w:rsidRDefault="00AB2BEA">
            <w:pPr>
              <w:rPr>
                <w:rFonts w:cs="Times New Roman"/>
              </w:rPr>
            </w:pPr>
            <w:proofErr w:type="spellStart"/>
            <w:r w:rsidRPr="005854C0">
              <w:rPr>
                <w:rFonts w:cs="Times New Roman"/>
                <w:sz w:val="20"/>
              </w:rPr>
              <w:t>Nhuộm</w:t>
            </w:r>
            <w:proofErr w:type="spellEnd"/>
          </w:p>
        </w:tc>
        <w:tc>
          <w:tcPr>
            <w:tcW w:w="2268" w:type="dxa"/>
          </w:tcPr>
          <w:p w14:paraId="364FF348" w14:textId="77777777" w:rsidR="00605A64" w:rsidRPr="005854C0" w:rsidRDefault="00AB2BEA">
            <w:pPr>
              <w:rPr>
                <w:rFonts w:cs="Times New Roman"/>
              </w:rPr>
            </w:pPr>
            <w:r w:rsidRPr="005854C0">
              <w:rPr>
                <w:rFonts w:cs="Times New Roman"/>
                <w:sz w:val="20"/>
              </w:rPr>
              <w:t>15%</w:t>
            </w:r>
          </w:p>
        </w:tc>
        <w:tc>
          <w:tcPr>
            <w:tcW w:w="2268" w:type="dxa"/>
          </w:tcPr>
          <w:p w14:paraId="3434E8C0" w14:textId="77777777" w:rsidR="00605A64" w:rsidRPr="005854C0" w:rsidRDefault="00AB2BEA">
            <w:pPr>
              <w:rPr>
                <w:rFonts w:cs="Times New Roman"/>
              </w:rPr>
            </w:pPr>
            <w:r w:rsidRPr="005854C0">
              <w:rPr>
                <w:rFonts w:cs="Times New Roman"/>
                <w:sz w:val="20"/>
              </w:rPr>
              <w:t xml:space="preserve">Trung </w:t>
            </w:r>
            <w:proofErr w:type="spellStart"/>
            <w:r w:rsidRPr="005854C0">
              <w:rPr>
                <w:rFonts w:cs="Times New Roman"/>
                <w:sz w:val="20"/>
              </w:rPr>
              <w:t>bình</w:t>
            </w:r>
            <w:proofErr w:type="spellEnd"/>
          </w:p>
        </w:tc>
        <w:tc>
          <w:tcPr>
            <w:tcW w:w="2268" w:type="dxa"/>
          </w:tcPr>
          <w:p w14:paraId="6CD1CE30" w14:textId="77777777" w:rsidR="00605A64" w:rsidRPr="005854C0" w:rsidRDefault="00AB2BEA">
            <w:pPr>
              <w:rPr>
                <w:rFonts w:cs="Times New Roman"/>
              </w:rPr>
            </w:pPr>
            <w:proofErr w:type="spellStart"/>
            <w:r w:rsidRPr="005854C0">
              <w:rPr>
                <w:rFonts w:cs="Times New Roman"/>
                <w:sz w:val="20"/>
              </w:rPr>
              <w:t>Thiếu</w:t>
            </w:r>
            <w:proofErr w:type="spellEnd"/>
            <w:r w:rsidRPr="005854C0">
              <w:rPr>
                <w:rFonts w:cs="Times New Roman"/>
                <w:sz w:val="20"/>
              </w:rPr>
              <w:t xml:space="preserve"> lao </w:t>
            </w:r>
            <w:proofErr w:type="spellStart"/>
            <w:r w:rsidRPr="005854C0">
              <w:rPr>
                <w:rFonts w:cs="Times New Roman"/>
                <w:sz w:val="20"/>
              </w:rPr>
              <w:t>động</w:t>
            </w:r>
            <w:proofErr w:type="spellEnd"/>
          </w:p>
        </w:tc>
      </w:tr>
      <w:tr w:rsidR="00605A64" w:rsidRPr="005854C0" w14:paraId="64A38CEE" w14:textId="77777777">
        <w:trPr>
          <w:jc w:val="center"/>
        </w:trPr>
        <w:tc>
          <w:tcPr>
            <w:tcW w:w="2268" w:type="dxa"/>
            <w:shd w:val="clear" w:color="auto" w:fill="F2F2F2"/>
          </w:tcPr>
          <w:p w14:paraId="7408A492" w14:textId="5A9EEBEC" w:rsidR="00605A64" w:rsidRPr="005854C0" w:rsidRDefault="00AB2BEA">
            <w:pPr>
              <w:rPr>
                <w:rFonts w:cs="Times New Roman"/>
              </w:rPr>
            </w:pPr>
            <w:proofErr w:type="spellStart"/>
            <w:r w:rsidRPr="005854C0">
              <w:rPr>
                <w:rFonts w:cs="Times New Roman"/>
                <w:sz w:val="20"/>
              </w:rPr>
              <w:t>Thực</w:t>
            </w:r>
            <w:proofErr w:type="spellEnd"/>
            <w:r w:rsidRPr="005854C0">
              <w:rPr>
                <w:rFonts w:cs="Times New Roman"/>
                <w:sz w:val="20"/>
              </w:rPr>
              <w:t xml:space="preserve"> </w:t>
            </w:r>
            <w:proofErr w:type="spellStart"/>
            <w:r w:rsidRPr="005854C0">
              <w:rPr>
                <w:rFonts w:cs="Times New Roman"/>
                <w:sz w:val="20"/>
              </w:rPr>
              <w:t>phẩm</w:t>
            </w:r>
            <w:proofErr w:type="spellEnd"/>
            <w:r w:rsidRPr="005854C0">
              <w:rPr>
                <w:rFonts w:cs="Times New Roman"/>
                <w:sz w:val="20"/>
              </w:rPr>
              <w:t xml:space="preserve"> </w:t>
            </w:r>
            <w:proofErr w:type="spellStart"/>
            <w:r w:rsidRPr="005854C0">
              <w:rPr>
                <w:rFonts w:cs="Times New Roman"/>
                <w:sz w:val="20"/>
              </w:rPr>
              <w:t>và</w:t>
            </w:r>
            <w:proofErr w:type="spellEnd"/>
            <w:r w:rsidRPr="005854C0">
              <w:rPr>
                <w:rFonts w:cs="Times New Roman"/>
                <w:sz w:val="20"/>
              </w:rPr>
              <w:t xml:space="preserve"> </w:t>
            </w:r>
            <w:proofErr w:type="spellStart"/>
            <w:r w:rsidRPr="005854C0">
              <w:rPr>
                <w:rFonts w:cs="Times New Roman"/>
                <w:sz w:val="20"/>
              </w:rPr>
              <w:t>đồ</w:t>
            </w:r>
            <w:proofErr w:type="spellEnd"/>
            <w:r w:rsidRPr="005854C0">
              <w:rPr>
                <w:rFonts w:cs="Times New Roman"/>
                <w:sz w:val="20"/>
              </w:rPr>
              <w:t xml:space="preserve"> </w:t>
            </w:r>
            <w:proofErr w:type="spellStart"/>
            <w:r w:rsidRPr="005854C0">
              <w:rPr>
                <w:rFonts w:cs="Times New Roman"/>
                <w:sz w:val="20"/>
              </w:rPr>
              <w:t>uống</w:t>
            </w:r>
            <w:proofErr w:type="spellEnd"/>
          </w:p>
        </w:tc>
        <w:tc>
          <w:tcPr>
            <w:tcW w:w="2268" w:type="dxa"/>
            <w:shd w:val="clear" w:color="auto" w:fill="F2F2F2"/>
          </w:tcPr>
          <w:p w14:paraId="0A9E64B0" w14:textId="77777777" w:rsidR="00605A64" w:rsidRPr="005854C0" w:rsidRDefault="00AB2BEA">
            <w:pPr>
              <w:rPr>
                <w:rFonts w:cs="Times New Roman"/>
              </w:rPr>
            </w:pPr>
            <w:r w:rsidRPr="005854C0">
              <w:rPr>
                <w:rFonts w:cs="Times New Roman"/>
                <w:sz w:val="20"/>
              </w:rPr>
              <w:t>12%</w:t>
            </w:r>
          </w:p>
        </w:tc>
        <w:tc>
          <w:tcPr>
            <w:tcW w:w="2268" w:type="dxa"/>
            <w:shd w:val="clear" w:color="auto" w:fill="F2F2F2"/>
          </w:tcPr>
          <w:p w14:paraId="798959EC" w14:textId="77777777" w:rsidR="00605A64" w:rsidRPr="005854C0" w:rsidRDefault="00AB2BEA">
            <w:pPr>
              <w:rPr>
                <w:rFonts w:cs="Times New Roman"/>
              </w:rPr>
            </w:pPr>
            <w:r w:rsidRPr="005854C0">
              <w:rPr>
                <w:rFonts w:cs="Times New Roman"/>
                <w:sz w:val="20"/>
              </w:rPr>
              <w:t xml:space="preserve">Trung </w:t>
            </w:r>
            <w:proofErr w:type="spellStart"/>
            <w:r w:rsidRPr="005854C0">
              <w:rPr>
                <w:rFonts w:cs="Times New Roman"/>
                <w:sz w:val="20"/>
              </w:rPr>
              <w:t>bình</w:t>
            </w:r>
            <w:proofErr w:type="spellEnd"/>
          </w:p>
        </w:tc>
        <w:tc>
          <w:tcPr>
            <w:tcW w:w="2268" w:type="dxa"/>
            <w:shd w:val="clear" w:color="auto" w:fill="F2F2F2"/>
          </w:tcPr>
          <w:p w14:paraId="254BB676" w14:textId="77777777" w:rsidR="00605A64" w:rsidRPr="005854C0" w:rsidRDefault="00AB2BEA">
            <w:pPr>
              <w:rPr>
                <w:rFonts w:cs="Times New Roman"/>
              </w:rPr>
            </w:pPr>
            <w:proofErr w:type="spellStart"/>
            <w:r w:rsidRPr="005854C0">
              <w:rPr>
                <w:rFonts w:cs="Times New Roman"/>
                <w:sz w:val="20"/>
              </w:rPr>
              <w:t>Tiêu</w:t>
            </w:r>
            <w:proofErr w:type="spellEnd"/>
            <w:r w:rsidRPr="005854C0">
              <w:rPr>
                <w:rFonts w:cs="Times New Roman"/>
                <w:sz w:val="20"/>
              </w:rPr>
              <w:t xml:space="preserve"> </w:t>
            </w:r>
            <w:proofErr w:type="spellStart"/>
            <w:r w:rsidRPr="005854C0">
              <w:rPr>
                <w:rFonts w:cs="Times New Roman"/>
                <w:sz w:val="20"/>
              </w:rPr>
              <w:t>chuẩn</w:t>
            </w:r>
            <w:proofErr w:type="spellEnd"/>
            <w:r w:rsidRPr="005854C0">
              <w:rPr>
                <w:rFonts w:cs="Times New Roman"/>
                <w:sz w:val="20"/>
              </w:rPr>
              <w:t xml:space="preserve"> </w:t>
            </w:r>
            <w:proofErr w:type="spellStart"/>
            <w:r w:rsidRPr="005854C0">
              <w:rPr>
                <w:rFonts w:cs="Times New Roman"/>
                <w:sz w:val="20"/>
              </w:rPr>
              <w:t>vệ</w:t>
            </w:r>
            <w:proofErr w:type="spellEnd"/>
            <w:r w:rsidRPr="005854C0">
              <w:rPr>
                <w:rFonts w:cs="Times New Roman"/>
                <w:sz w:val="20"/>
              </w:rPr>
              <w:t xml:space="preserve"> </w:t>
            </w:r>
            <w:proofErr w:type="spellStart"/>
            <w:r w:rsidRPr="005854C0">
              <w:rPr>
                <w:rFonts w:cs="Times New Roman"/>
                <w:sz w:val="20"/>
              </w:rPr>
              <w:t>sinh</w:t>
            </w:r>
            <w:proofErr w:type="spellEnd"/>
          </w:p>
        </w:tc>
      </w:tr>
      <w:tr w:rsidR="00605A64" w:rsidRPr="005854C0" w14:paraId="202CB8A6" w14:textId="77777777">
        <w:trPr>
          <w:jc w:val="center"/>
        </w:trPr>
        <w:tc>
          <w:tcPr>
            <w:tcW w:w="2268" w:type="dxa"/>
          </w:tcPr>
          <w:p w14:paraId="71626BE9" w14:textId="7283BDAB" w:rsidR="00605A64" w:rsidRPr="005854C0" w:rsidRDefault="00AB2BEA">
            <w:pPr>
              <w:rPr>
                <w:rFonts w:cs="Times New Roman"/>
              </w:rPr>
            </w:pPr>
            <w:proofErr w:type="spellStart"/>
            <w:r w:rsidRPr="005854C0">
              <w:rPr>
                <w:rFonts w:cs="Times New Roman"/>
                <w:sz w:val="20"/>
              </w:rPr>
              <w:t>Vận</w:t>
            </w:r>
            <w:proofErr w:type="spellEnd"/>
            <w:r w:rsidRPr="005854C0">
              <w:rPr>
                <w:rFonts w:cs="Times New Roman"/>
                <w:sz w:val="20"/>
              </w:rPr>
              <w:t xml:space="preserve"> </w:t>
            </w:r>
            <w:proofErr w:type="spellStart"/>
            <w:r w:rsidRPr="005854C0">
              <w:rPr>
                <w:rFonts w:cs="Times New Roman"/>
                <w:sz w:val="20"/>
              </w:rPr>
              <w:t>chuyển</w:t>
            </w:r>
            <w:proofErr w:type="spellEnd"/>
          </w:p>
        </w:tc>
        <w:tc>
          <w:tcPr>
            <w:tcW w:w="2268" w:type="dxa"/>
          </w:tcPr>
          <w:p w14:paraId="67D2C799" w14:textId="77777777" w:rsidR="00605A64" w:rsidRPr="005854C0" w:rsidRDefault="00AB2BEA">
            <w:pPr>
              <w:rPr>
                <w:rFonts w:cs="Times New Roman"/>
              </w:rPr>
            </w:pPr>
            <w:r w:rsidRPr="005854C0">
              <w:rPr>
                <w:rFonts w:cs="Times New Roman"/>
                <w:sz w:val="20"/>
              </w:rPr>
              <w:t>10%</w:t>
            </w:r>
          </w:p>
        </w:tc>
        <w:tc>
          <w:tcPr>
            <w:tcW w:w="2268" w:type="dxa"/>
          </w:tcPr>
          <w:p w14:paraId="1C401F76" w14:textId="77777777" w:rsidR="00605A64" w:rsidRPr="005854C0" w:rsidRDefault="00AB2BEA">
            <w:pPr>
              <w:rPr>
                <w:rFonts w:cs="Times New Roman"/>
              </w:rPr>
            </w:pPr>
            <w:r w:rsidRPr="005854C0">
              <w:rPr>
                <w:rFonts w:cs="Times New Roman"/>
                <w:sz w:val="20"/>
              </w:rPr>
              <w:t xml:space="preserve">Trung </w:t>
            </w:r>
            <w:proofErr w:type="spellStart"/>
            <w:r w:rsidRPr="005854C0">
              <w:rPr>
                <w:rFonts w:cs="Times New Roman"/>
                <w:sz w:val="20"/>
              </w:rPr>
              <w:t>bình</w:t>
            </w:r>
            <w:proofErr w:type="spellEnd"/>
          </w:p>
        </w:tc>
        <w:tc>
          <w:tcPr>
            <w:tcW w:w="2268" w:type="dxa"/>
          </w:tcPr>
          <w:p w14:paraId="6303B467" w14:textId="77777777" w:rsidR="00605A64" w:rsidRPr="005854C0" w:rsidRDefault="00AB2BEA">
            <w:pPr>
              <w:rPr>
                <w:rFonts w:cs="Times New Roman"/>
              </w:rPr>
            </w:pPr>
            <w:proofErr w:type="spellStart"/>
            <w:r w:rsidRPr="005854C0">
              <w:rPr>
                <w:rFonts w:cs="Times New Roman"/>
                <w:sz w:val="20"/>
              </w:rPr>
              <w:t>Tăng</w:t>
            </w:r>
            <w:proofErr w:type="spellEnd"/>
            <w:r w:rsidRPr="005854C0">
              <w:rPr>
                <w:rFonts w:cs="Times New Roman"/>
                <w:sz w:val="20"/>
              </w:rPr>
              <w:t xml:space="preserve"> </w:t>
            </w:r>
            <w:proofErr w:type="spellStart"/>
            <w:r w:rsidRPr="005854C0">
              <w:rPr>
                <w:rFonts w:cs="Times New Roman"/>
                <w:sz w:val="20"/>
              </w:rPr>
              <w:t>trưởng</w:t>
            </w:r>
            <w:proofErr w:type="spellEnd"/>
            <w:r w:rsidRPr="005854C0">
              <w:rPr>
                <w:rFonts w:cs="Times New Roman"/>
                <w:sz w:val="20"/>
              </w:rPr>
              <w:t xml:space="preserve"> e-commerce</w:t>
            </w:r>
          </w:p>
        </w:tc>
      </w:tr>
      <w:tr w:rsidR="00605A64" w:rsidRPr="005854C0" w14:paraId="65CEF6C6" w14:textId="77777777">
        <w:trPr>
          <w:jc w:val="center"/>
        </w:trPr>
        <w:tc>
          <w:tcPr>
            <w:tcW w:w="2268" w:type="dxa"/>
            <w:shd w:val="clear" w:color="auto" w:fill="F2F2F2"/>
          </w:tcPr>
          <w:p w14:paraId="6EB47AFD" w14:textId="5FC90A47" w:rsidR="00605A64" w:rsidRPr="005854C0" w:rsidRDefault="00AB2BEA">
            <w:pPr>
              <w:rPr>
                <w:rFonts w:cs="Times New Roman"/>
              </w:rPr>
            </w:pPr>
            <w:proofErr w:type="spellStart"/>
            <w:r w:rsidRPr="005854C0">
              <w:rPr>
                <w:rFonts w:cs="Times New Roman"/>
                <w:sz w:val="20"/>
              </w:rPr>
              <w:t>Các</w:t>
            </w:r>
            <w:proofErr w:type="spellEnd"/>
            <w:r w:rsidRPr="005854C0">
              <w:rPr>
                <w:rFonts w:cs="Times New Roman"/>
                <w:sz w:val="20"/>
              </w:rPr>
              <w:t xml:space="preserve"> </w:t>
            </w:r>
            <w:proofErr w:type="spellStart"/>
            <w:r w:rsidRPr="005854C0">
              <w:rPr>
                <w:rFonts w:cs="Times New Roman"/>
                <w:sz w:val="20"/>
              </w:rPr>
              <w:t>ngành</w:t>
            </w:r>
            <w:proofErr w:type="spellEnd"/>
            <w:r w:rsidRPr="005854C0">
              <w:rPr>
                <w:rFonts w:cs="Times New Roman"/>
                <w:sz w:val="20"/>
              </w:rPr>
              <w:t xml:space="preserve"> </w:t>
            </w:r>
            <w:proofErr w:type="spellStart"/>
            <w:r w:rsidRPr="005854C0">
              <w:rPr>
                <w:rFonts w:cs="Times New Roman"/>
                <w:sz w:val="20"/>
              </w:rPr>
              <w:t>khác</w:t>
            </w:r>
            <w:proofErr w:type="spellEnd"/>
          </w:p>
        </w:tc>
        <w:tc>
          <w:tcPr>
            <w:tcW w:w="2268" w:type="dxa"/>
            <w:shd w:val="clear" w:color="auto" w:fill="F2F2F2"/>
          </w:tcPr>
          <w:p w14:paraId="1CDF2F14" w14:textId="77777777" w:rsidR="00605A64" w:rsidRPr="005854C0" w:rsidRDefault="00AB2BEA">
            <w:pPr>
              <w:rPr>
                <w:rFonts w:cs="Times New Roman"/>
              </w:rPr>
            </w:pPr>
            <w:r w:rsidRPr="005854C0">
              <w:rPr>
                <w:rFonts w:cs="Times New Roman"/>
                <w:sz w:val="20"/>
              </w:rPr>
              <w:t>18%</w:t>
            </w:r>
          </w:p>
        </w:tc>
        <w:tc>
          <w:tcPr>
            <w:tcW w:w="2268" w:type="dxa"/>
            <w:shd w:val="clear" w:color="auto" w:fill="F2F2F2"/>
          </w:tcPr>
          <w:p w14:paraId="391DCCC9" w14:textId="77777777" w:rsidR="00605A64" w:rsidRPr="005854C0" w:rsidRDefault="00AB2BEA">
            <w:pPr>
              <w:rPr>
                <w:rFonts w:cs="Times New Roman"/>
              </w:rPr>
            </w:pPr>
            <w:proofErr w:type="spellStart"/>
            <w:r w:rsidRPr="005854C0">
              <w:rPr>
                <w:rFonts w:cs="Times New Roman"/>
                <w:sz w:val="20"/>
              </w:rPr>
              <w:t>Thấp</w:t>
            </w:r>
            <w:proofErr w:type="spellEnd"/>
          </w:p>
        </w:tc>
        <w:tc>
          <w:tcPr>
            <w:tcW w:w="2268" w:type="dxa"/>
            <w:shd w:val="clear" w:color="auto" w:fill="F2F2F2"/>
          </w:tcPr>
          <w:p w14:paraId="47460F8A" w14:textId="77777777" w:rsidR="00605A64" w:rsidRPr="005854C0" w:rsidRDefault="00AB2BEA">
            <w:pPr>
              <w:rPr>
                <w:rFonts w:cs="Times New Roman"/>
              </w:rPr>
            </w:pPr>
            <w:proofErr w:type="spellStart"/>
            <w:r w:rsidRPr="005854C0">
              <w:rPr>
                <w:rFonts w:cs="Times New Roman"/>
                <w:sz w:val="20"/>
              </w:rPr>
              <w:t>Đồng</w:t>
            </w:r>
            <w:proofErr w:type="spellEnd"/>
            <w:r w:rsidRPr="005854C0">
              <w:rPr>
                <w:rFonts w:cs="Times New Roman"/>
                <w:sz w:val="20"/>
              </w:rPr>
              <w:t xml:space="preserve"> </w:t>
            </w:r>
            <w:proofErr w:type="spellStart"/>
            <w:r w:rsidRPr="005854C0">
              <w:rPr>
                <w:rFonts w:cs="Times New Roman"/>
                <w:sz w:val="20"/>
              </w:rPr>
              <w:t>đạo</w:t>
            </w:r>
            <w:proofErr w:type="spellEnd"/>
            <w:r w:rsidRPr="005854C0">
              <w:rPr>
                <w:rFonts w:cs="Times New Roman"/>
                <w:sz w:val="20"/>
              </w:rPr>
              <w:t xml:space="preserve"> </w:t>
            </w:r>
            <w:proofErr w:type="spellStart"/>
            <w:r w:rsidRPr="005854C0">
              <w:rPr>
                <w:rFonts w:cs="Times New Roman"/>
                <w:sz w:val="20"/>
              </w:rPr>
              <w:t>phát</w:t>
            </w:r>
            <w:proofErr w:type="spellEnd"/>
            <w:r w:rsidRPr="005854C0">
              <w:rPr>
                <w:rFonts w:cs="Times New Roman"/>
                <w:sz w:val="20"/>
              </w:rPr>
              <w:t xml:space="preserve"> </w:t>
            </w:r>
            <w:proofErr w:type="spellStart"/>
            <w:r w:rsidRPr="005854C0">
              <w:rPr>
                <w:rFonts w:cs="Times New Roman"/>
                <w:sz w:val="20"/>
              </w:rPr>
              <w:t>triển</w:t>
            </w:r>
            <w:proofErr w:type="spellEnd"/>
          </w:p>
        </w:tc>
      </w:tr>
    </w:tbl>
    <w:p w14:paraId="4FDDFB5F" w14:textId="77777777" w:rsidR="00605A64" w:rsidRPr="005854C0" w:rsidRDefault="00AB2BEA">
      <w:pPr>
        <w:rPr>
          <w:rFonts w:cs="Times New Roman"/>
        </w:rPr>
      </w:pPr>
      <w:proofErr w:type="spellStart"/>
      <w:r w:rsidRPr="005854C0">
        <w:rPr>
          <w:rFonts w:cs="Times New Roman"/>
          <w:b/>
        </w:rPr>
        <w:t>Phân</w:t>
      </w:r>
      <w:proofErr w:type="spellEnd"/>
      <w:r w:rsidRPr="005854C0">
        <w:rPr>
          <w:rFonts w:cs="Times New Roman"/>
          <w:b/>
        </w:rPr>
        <w:t xml:space="preserve"> </w:t>
      </w:r>
      <w:proofErr w:type="spellStart"/>
      <w:r w:rsidRPr="005854C0">
        <w:rPr>
          <w:rFonts w:cs="Times New Roman"/>
          <w:b/>
        </w:rPr>
        <w:t>bố</w:t>
      </w:r>
      <w:proofErr w:type="spellEnd"/>
      <w:r w:rsidRPr="005854C0">
        <w:rPr>
          <w:rFonts w:cs="Times New Roman"/>
          <w:b/>
        </w:rPr>
        <w:t xml:space="preserve"> </w:t>
      </w:r>
      <w:proofErr w:type="spellStart"/>
      <w:r w:rsidRPr="005854C0">
        <w:rPr>
          <w:rFonts w:cs="Times New Roman"/>
          <w:b/>
        </w:rPr>
        <w:t>địa</w:t>
      </w:r>
      <w:proofErr w:type="spellEnd"/>
      <w:r w:rsidRPr="005854C0">
        <w:rPr>
          <w:rFonts w:cs="Times New Roman"/>
          <w:b/>
        </w:rPr>
        <w:t xml:space="preserve"> </w:t>
      </w:r>
      <w:proofErr w:type="spellStart"/>
      <w:r w:rsidRPr="005854C0">
        <w:rPr>
          <w:rFonts w:cs="Times New Roman"/>
          <w:b/>
        </w:rPr>
        <w:t>lý</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2BC6D1EA" w14:textId="77777777">
        <w:trPr>
          <w:jc w:val="center"/>
        </w:trPr>
        <w:tc>
          <w:tcPr>
            <w:tcW w:w="2268" w:type="dxa"/>
            <w:shd w:val="clear" w:color="auto" w:fill="4472C4"/>
          </w:tcPr>
          <w:p w14:paraId="12014581" w14:textId="77777777" w:rsidR="00605A64" w:rsidRPr="005854C0" w:rsidRDefault="00AB2BEA">
            <w:pPr>
              <w:jc w:val="center"/>
              <w:rPr>
                <w:rFonts w:cs="Times New Roman"/>
              </w:rPr>
            </w:pPr>
            <w:r w:rsidRPr="005854C0">
              <w:rPr>
                <w:rFonts w:cs="Times New Roman"/>
                <w:b/>
                <w:color w:val="FFFFFF"/>
                <w:sz w:val="22"/>
              </w:rPr>
              <w:t xml:space="preserve">Khu </w:t>
            </w:r>
            <w:proofErr w:type="spellStart"/>
            <w:r w:rsidRPr="005854C0">
              <w:rPr>
                <w:rFonts w:cs="Times New Roman"/>
                <w:b/>
                <w:color w:val="FFFFFF"/>
                <w:sz w:val="22"/>
              </w:rPr>
              <w:t>vực</w:t>
            </w:r>
            <w:proofErr w:type="spellEnd"/>
          </w:p>
        </w:tc>
        <w:tc>
          <w:tcPr>
            <w:tcW w:w="2268" w:type="dxa"/>
            <w:shd w:val="clear" w:color="auto" w:fill="4472C4"/>
          </w:tcPr>
          <w:p w14:paraId="55D41F1C" w14:textId="77777777" w:rsidR="00605A64" w:rsidRPr="005854C0" w:rsidRDefault="00AB2BEA">
            <w:pPr>
              <w:jc w:val="center"/>
              <w:rPr>
                <w:rFonts w:cs="Times New Roman"/>
              </w:rPr>
            </w:pPr>
            <w:proofErr w:type="spellStart"/>
            <w:r w:rsidRPr="005854C0">
              <w:rPr>
                <w:rFonts w:cs="Times New Roman"/>
                <w:b/>
                <w:color w:val="FFFFFF"/>
                <w:sz w:val="22"/>
              </w:rPr>
              <w:t>Tỷ</w:t>
            </w:r>
            <w:proofErr w:type="spellEnd"/>
            <w:r w:rsidRPr="005854C0">
              <w:rPr>
                <w:rFonts w:cs="Times New Roman"/>
                <w:b/>
                <w:color w:val="FFFFFF"/>
                <w:sz w:val="22"/>
              </w:rPr>
              <w:t xml:space="preserve"> </w:t>
            </w:r>
            <w:proofErr w:type="spellStart"/>
            <w:r w:rsidRPr="005854C0">
              <w:rPr>
                <w:rFonts w:cs="Times New Roman"/>
                <w:b/>
                <w:color w:val="FFFFFF"/>
                <w:sz w:val="22"/>
              </w:rPr>
              <w:t>lệ</w:t>
            </w:r>
            <w:proofErr w:type="spellEnd"/>
            <w:r w:rsidRPr="005854C0">
              <w:rPr>
                <w:rFonts w:cs="Times New Roman"/>
                <w:b/>
                <w:color w:val="FFFFFF"/>
                <w:sz w:val="22"/>
              </w:rPr>
              <w:t xml:space="preserve"> </w:t>
            </w:r>
            <w:proofErr w:type="spellStart"/>
            <w:r w:rsidRPr="005854C0">
              <w:rPr>
                <w:rFonts w:cs="Times New Roman"/>
                <w:b/>
                <w:color w:val="FFFFFF"/>
                <w:sz w:val="22"/>
              </w:rPr>
              <w:t>thị</w:t>
            </w:r>
            <w:proofErr w:type="spellEnd"/>
            <w:r w:rsidRPr="005854C0">
              <w:rPr>
                <w:rFonts w:cs="Times New Roman"/>
                <w:b/>
                <w:color w:val="FFFFFF"/>
                <w:sz w:val="22"/>
              </w:rPr>
              <w:t xml:space="preserve"> </w:t>
            </w:r>
            <w:proofErr w:type="spellStart"/>
            <w:r w:rsidRPr="005854C0">
              <w:rPr>
                <w:rFonts w:cs="Times New Roman"/>
                <w:b/>
                <w:color w:val="FFFFFF"/>
                <w:sz w:val="22"/>
              </w:rPr>
              <w:t>trường</w:t>
            </w:r>
            <w:proofErr w:type="spellEnd"/>
          </w:p>
        </w:tc>
        <w:tc>
          <w:tcPr>
            <w:tcW w:w="2268" w:type="dxa"/>
            <w:shd w:val="clear" w:color="auto" w:fill="4472C4"/>
          </w:tcPr>
          <w:p w14:paraId="45BA4652" w14:textId="77777777" w:rsidR="00605A64" w:rsidRPr="005854C0" w:rsidRDefault="00AB2BEA">
            <w:pPr>
              <w:jc w:val="center"/>
              <w:rPr>
                <w:rFonts w:cs="Times New Roman"/>
              </w:rPr>
            </w:pPr>
            <w:proofErr w:type="spellStart"/>
            <w:r w:rsidRPr="005854C0">
              <w:rPr>
                <w:rFonts w:cs="Times New Roman"/>
                <w:b/>
                <w:color w:val="FFFFFF"/>
                <w:sz w:val="22"/>
              </w:rPr>
              <w:t>Đặc</w:t>
            </w:r>
            <w:proofErr w:type="spellEnd"/>
            <w:r w:rsidRPr="005854C0">
              <w:rPr>
                <w:rFonts w:cs="Times New Roman"/>
                <w:b/>
                <w:color w:val="FFFFFF"/>
                <w:sz w:val="22"/>
              </w:rPr>
              <w:t xml:space="preserve"> </w:t>
            </w:r>
            <w:proofErr w:type="spellStart"/>
            <w:r w:rsidRPr="005854C0">
              <w:rPr>
                <w:rFonts w:cs="Times New Roman"/>
                <w:b/>
                <w:color w:val="FFFFFF"/>
                <w:sz w:val="22"/>
              </w:rPr>
              <w:t>điểm</w:t>
            </w:r>
            <w:proofErr w:type="spellEnd"/>
            <w:r w:rsidRPr="005854C0">
              <w:rPr>
                <w:rFonts w:cs="Times New Roman"/>
                <w:b/>
                <w:color w:val="FFFFFF"/>
                <w:sz w:val="22"/>
              </w:rPr>
              <w:t xml:space="preserve"> </w:t>
            </w:r>
            <w:proofErr w:type="spellStart"/>
            <w:r w:rsidRPr="005854C0">
              <w:rPr>
                <w:rFonts w:cs="Times New Roman"/>
                <w:b/>
                <w:color w:val="FFFFFF"/>
                <w:sz w:val="22"/>
              </w:rPr>
              <w:t>chính</w:t>
            </w:r>
            <w:proofErr w:type="spellEnd"/>
          </w:p>
        </w:tc>
        <w:tc>
          <w:tcPr>
            <w:tcW w:w="2268" w:type="dxa"/>
            <w:shd w:val="clear" w:color="auto" w:fill="4472C4"/>
          </w:tcPr>
          <w:p w14:paraId="162886C4" w14:textId="77777777" w:rsidR="00605A64" w:rsidRPr="005854C0" w:rsidRDefault="00AB2BEA">
            <w:pPr>
              <w:jc w:val="center"/>
              <w:rPr>
                <w:rFonts w:cs="Times New Roman"/>
              </w:rPr>
            </w:pPr>
            <w:proofErr w:type="spellStart"/>
            <w:r w:rsidRPr="005854C0">
              <w:rPr>
                <w:rFonts w:cs="Times New Roman"/>
                <w:b/>
                <w:color w:val="FFFFFF"/>
                <w:sz w:val="22"/>
              </w:rPr>
              <w:t>Chiến</w:t>
            </w:r>
            <w:proofErr w:type="spellEnd"/>
            <w:r w:rsidRPr="005854C0">
              <w:rPr>
                <w:rFonts w:cs="Times New Roman"/>
                <w:b/>
                <w:color w:val="FFFFFF"/>
                <w:sz w:val="22"/>
              </w:rPr>
              <w:t xml:space="preserve"> </w:t>
            </w:r>
            <w:proofErr w:type="spellStart"/>
            <w:r w:rsidRPr="005854C0">
              <w:rPr>
                <w:rFonts w:cs="Times New Roman"/>
                <w:b/>
                <w:color w:val="FFFFFF"/>
                <w:sz w:val="22"/>
              </w:rPr>
              <w:t>lược</w:t>
            </w:r>
            <w:proofErr w:type="spellEnd"/>
            <w:r w:rsidRPr="005854C0">
              <w:rPr>
                <w:rFonts w:cs="Times New Roman"/>
                <w:b/>
                <w:color w:val="FFFFFF"/>
                <w:sz w:val="22"/>
              </w:rPr>
              <w:t xml:space="preserve"> </w:t>
            </w:r>
            <w:proofErr w:type="spellStart"/>
            <w:r w:rsidRPr="005854C0">
              <w:rPr>
                <w:rFonts w:cs="Times New Roman"/>
                <w:b/>
                <w:color w:val="FFFFFF"/>
                <w:sz w:val="22"/>
              </w:rPr>
              <w:t>truy</w:t>
            </w:r>
            <w:proofErr w:type="spellEnd"/>
            <w:r w:rsidRPr="005854C0">
              <w:rPr>
                <w:rFonts w:cs="Times New Roman"/>
                <w:b/>
                <w:color w:val="FFFFFF"/>
                <w:sz w:val="22"/>
              </w:rPr>
              <w:t xml:space="preserve"> </w:t>
            </w:r>
            <w:proofErr w:type="spellStart"/>
            <w:r w:rsidRPr="005854C0">
              <w:rPr>
                <w:rFonts w:cs="Times New Roman"/>
                <w:b/>
                <w:color w:val="FFFFFF"/>
                <w:sz w:val="22"/>
              </w:rPr>
              <w:t>cập</w:t>
            </w:r>
            <w:proofErr w:type="spellEnd"/>
          </w:p>
        </w:tc>
      </w:tr>
      <w:tr w:rsidR="00605A64" w:rsidRPr="005854C0" w14:paraId="0A003A93" w14:textId="77777777">
        <w:trPr>
          <w:jc w:val="center"/>
        </w:trPr>
        <w:tc>
          <w:tcPr>
            <w:tcW w:w="2268" w:type="dxa"/>
          </w:tcPr>
          <w:p w14:paraId="056FC724" w14:textId="0A5BCEA7" w:rsidR="00605A64" w:rsidRPr="005854C0" w:rsidRDefault="00AB2BEA">
            <w:pPr>
              <w:rPr>
                <w:rFonts w:cs="Times New Roman"/>
              </w:rPr>
            </w:pPr>
            <w:proofErr w:type="spellStart"/>
            <w:r w:rsidRPr="005854C0">
              <w:rPr>
                <w:rFonts w:cs="Times New Roman"/>
                <w:sz w:val="20"/>
              </w:rPr>
              <w:t>Thành</w:t>
            </w:r>
            <w:proofErr w:type="spellEnd"/>
            <w:r w:rsidRPr="005854C0">
              <w:rPr>
                <w:rFonts w:cs="Times New Roman"/>
                <w:sz w:val="20"/>
              </w:rPr>
              <w:t xml:space="preserve"> </w:t>
            </w:r>
            <w:proofErr w:type="spellStart"/>
            <w:r w:rsidRPr="005854C0">
              <w:rPr>
                <w:rFonts w:cs="Times New Roman"/>
                <w:sz w:val="20"/>
              </w:rPr>
              <w:t>phố</w:t>
            </w:r>
            <w:proofErr w:type="spellEnd"/>
            <w:r w:rsidRPr="005854C0">
              <w:rPr>
                <w:rFonts w:cs="Times New Roman"/>
                <w:sz w:val="20"/>
              </w:rPr>
              <w:t xml:space="preserve"> </w:t>
            </w:r>
            <w:proofErr w:type="spellStart"/>
            <w:r w:rsidRPr="005854C0">
              <w:rPr>
                <w:rFonts w:cs="Times New Roman"/>
                <w:sz w:val="20"/>
              </w:rPr>
              <w:t>Hồ</w:t>
            </w:r>
            <w:proofErr w:type="spellEnd"/>
            <w:r w:rsidRPr="005854C0">
              <w:rPr>
                <w:rFonts w:cs="Times New Roman"/>
                <w:sz w:val="20"/>
              </w:rPr>
              <w:t xml:space="preserve"> </w:t>
            </w:r>
            <w:proofErr w:type="spellStart"/>
            <w:r w:rsidRPr="005854C0">
              <w:rPr>
                <w:rFonts w:cs="Times New Roman"/>
                <w:sz w:val="20"/>
              </w:rPr>
              <w:t>Chí</w:t>
            </w:r>
            <w:proofErr w:type="spellEnd"/>
            <w:r w:rsidRPr="005854C0">
              <w:rPr>
                <w:rFonts w:cs="Times New Roman"/>
                <w:sz w:val="20"/>
              </w:rPr>
              <w:t xml:space="preserve"> Minh</w:t>
            </w:r>
          </w:p>
        </w:tc>
        <w:tc>
          <w:tcPr>
            <w:tcW w:w="2268" w:type="dxa"/>
          </w:tcPr>
          <w:p w14:paraId="2C376E58" w14:textId="77777777" w:rsidR="00605A64" w:rsidRPr="005854C0" w:rsidRDefault="00AB2BEA">
            <w:pPr>
              <w:rPr>
                <w:rFonts w:cs="Times New Roman"/>
              </w:rPr>
            </w:pPr>
            <w:r w:rsidRPr="005854C0">
              <w:rPr>
                <w:rFonts w:cs="Times New Roman"/>
                <w:sz w:val="20"/>
              </w:rPr>
              <w:t>45%</w:t>
            </w:r>
          </w:p>
        </w:tc>
        <w:tc>
          <w:tcPr>
            <w:tcW w:w="2268" w:type="dxa"/>
          </w:tcPr>
          <w:p w14:paraId="6590FDA2" w14:textId="77777777" w:rsidR="00605A64" w:rsidRPr="005854C0" w:rsidRDefault="00AB2BEA">
            <w:pPr>
              <w:rPr>
                <w:rFonts w:cs="Times New Roman"/>
              </w:rPr>
            </w:pPr>
            <w:proofErr w:type="spellStart"/>
            <w:r w:rsidRPr="005854C0">
              <w:rPr>
                <w:rFonts w:cs="Times New Roman"/>
                <w:sz w:val="20"/>
              </w:rPr>
              <w:t>Các</w:t>
            </w:r>
            <w:proofErr w:type="spellEnd"/>
            <w:r w:rsidRPr="005854C0">
              <w:rPr>
                <w:rFonts w:cs="Times New Roman"/>
                <w:sz w:val="20"/>
              </w:rPr>
              <w:t xml:space="preserve"> </w:t>
            </w:r>
            <w:proofErr w:type="spellStart"/>
            <w:r w:rsidRPr="005854C0">
              <w:rPr>
                <w:rFonts w:cs="Times New Roman"/>
                <w:sz w:val="20"/>
              </w:rPr>
              <w:t>ngành</w:t>
            </w:r>
            <w:proofErr w:type="spellEnd"/>
            <w:r w:rsidRPr="005854C0">
              <w:rPr>
                <w:rFonts w:cs="Times New Roman"/>
                <w:sz w:val="20"/>
              </w:rPr>
              <w:t xml:space="preserve"> </w:t>
            </w:r>
            <w:proofErr w:type="spellStart"/>
            <w:r w:rsidRPr="005854C0">
              <w:rPr>
                <w:rFonts w:cs="Times New Roman"/>
                <w:sz w:val="20"/>
              </w:rPr>
              <w:t>công</w:t>
            </w:r>
            <w:proofErr w:type="spellEnd"/>
            <w:r w:rsidRPr="005854C0">
              <w:rPr>
                <w:rFonts w:cs="Times New Roman"/>
                <w:sz w:val="20"/>
              </w:rPr>
              <w:t xml:space="preserve"> </w:t>
            </w:r>
            <w:proofErr w:type="spellStart"/>
            <w:r w:rsidRPr="005854C0">
              <w:rPr>
                <w:rFonts w:cs="Times New Roman"/>
                <w:sz w:val="20"/>
              </w:rPr>
              <w:t>nghệ</w:t>
            </w:r>
            <w:proofErr w:type="spellEnd"/>
            <w:r w:rsidRPr="005854C0">
              <w:rPr>
                <w:rFonts w:cs="Times New Roman"/>
                <w:sz w:val="20"/>
              </w:rPr>
              <w:t xml:space="preserve"> </w:t>
            </w:r>
            <w:proofErr w:type="spellStart"/>
            <w:r w:rsidRPr="005854C0">
              <w:rPr>
                <w:rFonts w:cs="Times New Roman"/>
                <w:sz w:val="20"/>
              </w:rPr>
              <w:t>cao</w:t>
            </w:r>
            <w:proofErr w:type="spellEnd"/>
          </w:p>
        </w:tc>
        <w:tc>
          <w:tcPr>
            <w:tcW w:w="2268" w:type="dxa"/>
          </w:tcPr>
          <w:p w14:paraId="065F1DA0" w14:textId="77777777" w:rsidR="00605A64" w:rsidRPr="005854C0" w:rsidRDefault="00AB2BEA">
            <w:pPr>
              <w:rPr>
                <w:rFonts w:cs="Times New Roman"/>
              </w:rPr>
            </w:pPr>
            <w:r w:rsidRPr="005854C0">
              <w:rPr>
                <w:rFonts w:cs="Times New Roman"/>
                <w:sz w:val="20"/>
              </w:rPr>
              <w:t xml:space="preserve">Bán </w:t>
            </w:r>
            <w:proofErr w:type="spellStart"/>
            <w:r w:rsidRPr="005854C0">
              <w:rPr>
                <w:rFonts w:cs="Times New Roman"/>
                <w:sz w:val="20"/>
              </w:rPr>
              <w:t>trực</w:t>
            </w:r>
            <w:proofErr w:type="spellEnd"/>
            <w:r w:rsidRPr="005854C0">
              <w:rPr>
                <w:rFonts w:cs="Times New Roman"/>
                <w:sz w:val="20"/>
              </w:rPr>
              <w:t xml:space="preserve"> </w:t>
            </w:r>
            <w:proofErr w:type="spellStart"/>
            <w:r w:rsidRPr="005854C0">
              <w:rPr>
                <w:rFonts w:cs="Times New Roman"/>
                <w:sz w:val="20"/>
              </w:rPr>
              <w:t>tiếp</w:t>
            </w:r>
            <w:proofErr w:type="spellEnd"/>
          </w:p>
        </w:tc>
      </w:tr>
      <w:tr w:rsidR="00605A64" w:rsidRPr="005854C0" w14:paraId="7B82537C" w14:textId="77777777">
        <w:trPr>
          <w:jc w:val="center"/>
        </w:trPr>
        <w:tc>
          <w:tcPr>
            <w:tcW w:w="2268" w:type="dxa"/>
            <w:shd w:val="clear" w:color="auto" w:fill="F2F2F2"/>
          </w:tcPr>
          <w:p w14:paraId="45D3DCC3" w14:textId="2AE72020" w:rsidR="00605A64" w:rsidRPr="005854C0" w:rsidRDefault="00AB2BEA">
            <w:pPr>
              <w:rPr>
                <w:rFonts w:cs="Times New Roman"/>
              </w:rPr>
            </w:pPr>
            <w:proofErr w:type="spellStart"/>
            <w:r w:rsidRPr="005854C0">
              <w:rPr>
                <w:rFonts w:cs="Times New Roman"/>
                <w:sz w:val="20"/>
              </w:rPr>
              <w:t>Hà</w:t>
            </w:r>
            <w:proofErr w:type="spellEnd"/>
            <w:r w:rsidRPr="005854C0">
              <w:rPr>
                <w:rFonts w:cs="Times New Roman"/>
                <w:sz w:val="20"/>
              </w:rPr>
              <w:t xml:space="preserve"> </w:t>
            </w:r>
            <w:proofErr w:type="spellStart"/>
            <w:r w:rsidRPr="005854C0">
              <w:rPr>
                <w:rFonts w:cs="Times New Roman"/>
                <w:sz w:val="20"/>
              </w:rPr>
              <w:t>Nội</w:t>
            </w:r>
            <w:proofErr w:type="spellEnd"/>
          </w:p>
        </w:tc>
        <w:tc>
          <w:tcPr>
            <w:tcW w:w="2268" w:type="dxa"/>
            <w:shd w:val="clear" w:color="auto" w:fill="F2F2F2"/>
          </w:tcPr>
          <w:p w14:paraId="6BC909FE" w14:textId="77777777" w:rsidR="00605A64" w:rsidRPr="005854C0" w:rsidRDefault="00AB2BEA">
            <w:pPr>
              <w:rPr>
                <w:rFonts w:cs="Times New Roman"/>
              </w:rPr>
            </w:pPr>
            <w:r w:rsidRPr="005854C0">
              <w:rPr>
                <w:rFonts w:cs="Times New Roman"/>
                <w:sz w:val="20"/>
              </w:rPr>
              <w:t>25%</w:t>
            </w:r>
          </w:p>
        </w:tc>
        <w:tc>
          <w:tcPr>
            <w:tcW w:w="2268" w:type="dxa"/>
            <w:shd w:val="clear" w:color="auto" w:fill="F2F2F2"/>
          </w:tcPr>
          <w:p w14:paraId="1A91375B" w14:textId="77777777" w:rsidR="00605A64" w:rsidRPr="005854C0" w:rsidRDefault="00AB2BEA">
            <w:pPr>
              <w:rPr>
                <w:rFonts w:cs="Times New Roman"/>
              </w:rPr>
            </w:pPr>
            <w:proofErr w:type="spellStart"/>
            <w:r w:rsidRPr="005854C0">
              <w:rPr>
                <w:rFonts w:cs="Times New Roman"/>
                <w:sz w:val="20"/>
              </w:rPr>
              <w:t>Chính</w:t>
            </w:r>
            <w:proofErr w:type="spellEnd"/>
            <w:r w:rsidRPr="005854C0">
              <w:rPr>
                <w:rFonts w:cs="Times New Roman"/>
                <w:sz w:val="20"/>
              </w:rPr>
              <w:t xml:space="preserve"> </w:t>
            </w:r>
            <w:proofErr w:type="spellStart"/>
            <w:r w:rsidRPr="005854C0">
              <w:rPr>
                <w:rFonts w:cs="Times New Roman"/>
                <w:sz w:val="20"/>
              </w:rPr>
              <w:t>phủ</w:t>
            </w:r>
            <w:proofErr w:type="spellEnd"/>
            <w:r w:rsidRPr="005854C0">
              <w:rPr>
                <w:rFonts w:cs="Times New Roman"/>
                <w:sz w:val="20"/>
              </w:rPr>
              <w:t>, SOEs</w:t>
            </w:r>
          </w:p>
        </w:tc>
        <w:tc>
          <w:tcPr>
            <w:tcW w:w="2268" w:type="dxa"/>
            <w:shd w:val="clear" w:color="auto" w:fill="F2F2F2"/>
          </w:tcPr>
          <w:p w14:paraId="50056F0E" w14:textId="77777777" w:rsidR="00605A64" w:rsidRPr="005854C0" w:rsidRDefault="00AB2BEA">
            <w:pPr>
              <w:rPr>
                <w:rFonts w:cs="Times New Roman"/>
              </w:rPr>
            </w:pPr>
            <w:r w:rsidRPr="005854C0">
              <w:rPr>
                <w:rFonts w:cs="Times New Roman"/>
                <w:sz w:val="20"/>
              </w:rPr>
              <w:t xml:space="preserve">Quan </w:t>
            </w:r>
            <w:proofErr w:type="spellStart"/>
            <w:r w:rsidRPr="005854C0">
              <w:rPr>
                <w:rFonts w:cs="Times New Roman"/>
                <w:sz w:val="20"/>
              </w:rPr>
              <w:t>hệ</w:t>
            </w:r>
            <w:proofErr w:type="spellEnd"/>
            <w:r w:rsidRPr="005854C0">
              <w:rPr>
                <w:rFonts w:cs="Times New Roman"/>
                <w:sz w:val="20"/>
              </w:rPr>
              <w:t xml:space="preserve"> </w:t>
            </w:r>
            <w:proofErr w:type="spellStart"/>
            <w:r w:rsidRPr="005854C0">
              <w:rPr>
                <w:rFonts w:cs="Times New Roman"/>
                <w:sz w:val="20"/>
              </w:rPr>
              <w:t>chính</w:t>
            </w:r>
            <w:proofErr w:type="spellEnd"/>
            <w:r w:rsidRPr="005854C0">
              <w:rPr>
                <w:rFonts w:cs="Times New Roman"/>
                <w:sz w:val="20"/>
              </w:rPr>
              <w:t xml:space="preserve"> </w:t>
            </w:r>
            <w:proofErr w:type="spellStart"/>
            <w:r w:rsidRPr="005854C0">
              <w:rPr>
                <w:rFonts w:cs="Times New Roman"/>
                <w:sz w:val="20"/>
              </w:rPr>
              <w:t>phủ</w:t>
            </w:r>
            <w:proofErr w:type="spellEnd"/>
          </w:p>
        </w:tc>
      </w:tr>
      <w:tr w:rsidR="00605A64" w:rsidRPr="005854C0" w14:paraId="48005BAF" w14:textId="77777777">
        <w:trPr>
          <w:jc w:val="center"/>
        </w:trPr>
        <w:tc>
          <w:tcPr>
            <w:tcW w:w="2268" w:type="dxa"/>
          </w:tcPr>
          <w:p w14:paraId="51C9AF5C" w14:textId="3FDBC663" w:rsidR="00605A64" w:rsidRPr="005854C0" w:rsidRDefault="00AB2BEA">
            <w:pPr>
              <w:rPr>
                <w:rFonts w:cs="Times New Roman"/>
              </w:rPr>
            </w:pPr>
            <w:r w:rsidRPr="005854C0">
              <w:rPr>
                <w:rFonts w:cs="Times New Roman"/>
                <w:sz w:val="20"/>
              </w:rPr>
              <w:t xml:space="preserve">ng Nai/Thái </w:t>
            </w:r>
            <w:proofErr w:type="spellStart"/>
            <w:r w:rsidRPr="005854C0">
              <w:rPr>
                <w:rFonts w:cs="Times New Roman"/>
                <w:sz w:val="20"/>
              </w:rPr>
              <w:t>Bình</w:t>
            </w:r>
            <w:proofErr w:type="spellEnd"/>
            <w:r w:rsidRPr="005854C0">
              <w:rPr>
                <w:rFonts w:cs="Times New Roman"/>
                <w:sz w:val="20"/>
              </w:rPr>
              <w:t xml:space="preserve"> Dương</w:t>
            </w:r>
          </w:p>
        </w:tc>
        <w:tc>
          <w:tcPr>
            <w:tcW w:w="2268" w:type="dxa"/>
          </w:tcPr>
          <w:p w14:paraId="41594B3E" w14:textId="77777777" w:rsidR="00605A64" w:rsidRPr="005854C0" w:rsidRDefault="00AB2BEA">
            <w:pPr>
              <w:rPr>
                <w:rFonts w:cs="Times New Roman"/>
              </w:rPr>
            </w:pPr>
            <w:r w:rsidRPr="005854C0">
              <w:rPr>
                <w:rFonts w:cs="Times New Roman"/>
                <w:sz w:val="20"/>
              </w:rPr>
              <w:t>15%</w:t>
            </w:r>
          </w:p>
        </w:tc>
        <w:tc>
          <w:tcPr>
            <w:tcW w:w="2268" w:type="dxa"/>
          </w:tcPr>
          <w:p w14:paraId="19A855CE" w14:textId="77777777" w:rsidR="00605A64" w:rsidRPr="005854C0" w:rsidRDefault="00AB2BEA">
            <w:pPr>
              <w:rPr>
                <w:rFonts w:cs="Times New Roman"/>
              </w:rPr>
            </w:pPr>
            <w:r w:rsidRPr="005854C0">
              <w:rPr>
                <w:rFonts w:cs="Times New Roman"/>
                <w:sz w:val="20"/>
              </w:rPr>
              <w:t xml:space="preserve">Trung </w:t>
            </w:r>
            <w:proofErr w:type="spellStart"/>
            <w:r w:rsidRPr="005854C0">
              <w:rPr>
                <w:rFonts w:cs="Times New Roman"/>
                <w:sz w:val="20"/>
              </w:rPr>
              <w:t>tâm</w:t>
            </w:r>
            <w:proofErr w:type="spellEnd"/>
            <w:r w:rsidRPr="005854C0">
              <w:rPr>
                <w:rFonts w:cs="Times New Roman"/>
                <w:sz w:val="20"/>
              </w:rPr>
              <w:t xml:space="preserve"> </w:t>
            </w:r>
            <w:proofErr w:type="spellStart"/>
            <w:r w:rsidRPr="005854C0">
              <w:rPr>
                <w:rFonts w:cs="Times New Roman"/>
                <w:sz w:val="20"/>
              </w:rPr>
              <w:t>sản</w:t>
            </w:r>
            <w:proofErr w:type="spellEnd"/>
            <w:r w:rsidRPr="005854C0">
              <w:rPr>
                <w:rFonts w:cs="Times New Roman"/>
                <w:sz w:val="20"/>
              </w:rPr>
              <w:t xml:space="preserve"> </w:t>
            </w:r>
            <w:proofErr w:type="spellStart"/>
            <w:r w:rsidRPr="005854C0">
              <w:rPr>
                <w:rFonts w:cs="Times New Roman"/>
                <w:sz w:val="20"/>
              </w:rPr>
              <w:t>xuất</w:t>
            </w:r>
            <w:proofErr w:type="spellEnd"/>
          </w:p>
        </w:tc>
        <w:tc>
          <w:tcPr>
            <w:tcW w:w="2268" w:type="dxa"/>
          </w:tcPr>
          <w:p w14:paraId="69F06FDD" w14:textId="77777777" w:rsidR="00605A64" w:rsidRPr="005854C0" w:rsidRDefault="00AB2BEA">
            <w:pPr>
              <w:rPr>
                <w:rFonts w:cs="Times New Roman"/>
              </w:rPr>
            </w:pPr>
            <w:proofErr w:type="spellStart"/>
            <w:r w:rsidRPr="005854C0">
              <w:rPr>
                <w:rFonts w:cs="Times New Roman"/>
                <w:sz w:val="20"/>
              </w:rPr>
              <w:t>Quản</w:t>
            </w:r>
            <w:proofErr w:type="spellEnd"/>
            <w:r w:rsidRPr="005854C0">
              <w:rPr>
                <w:rFonts w:cs="Times New Roman"/>
                <w:sz w:val="20"/>
              </w:rPr>
              <w:t xml:space="preserve"> </w:t>
            </w:r>
            <w:proofErr w:type="spellStart"/>
            <w:r w:rsidRPr="005854C0">
              <w:rPr>
                <w:rFonts w:cs="Times New Roman"/>
                <w:sz w:val="20"/>
              </w:rPr>
              <w:t>lý</w:t>
            </w:r>
            <w:proofErr w:type="spellEnd"/>
            <w:r w:rsidRPr="005854C0">
              <w:rPr>
                <w:rFonts w:cs="Times New Roman"/>
                <w:sz w:val="20"/>
              </w:rPr>
              <w:t xml:space="preserve"> </w:t>
            </w:r>
            <w:proofErr w:type="spellStart"/>
            <w:r w:rsidRPr="005854C0">
              <w:rPr>
                <w:rFonts w:cs="Times New Roman"/>
                <w:sz w:val="20"/>
              </w:rPr>
              <w:t>đường</w:t>
            </w:r>
            <w:proofErr w:type="spellEnd"/>
            <w:r w:rsidRPr="005854C0">
              <w:rPr>
                <w:rFonts w:cs="Times New Roman"/>
                <w:sz w:val="20"/>
              </w:rPr>
              <w:t xml:space="preserve"> </w:t>
            </w:r>
            <w:proofErr w:type="spellStart"/>
            <w:r w:rsidRPr="005854C0">
              <w:rPr>
                <w:rFonts w:cs="Times New Roman"/>
                <w:sz w:val="20"/>
              </w:rPr>
              <w:t>lối</w:t>
            </w:r>
            <w:proofErr w:type="spellEnd"/>
          </w:p>
        </w:tc>
      </w:tr>
      <w:tr w:rsidR="00605A64" w:rsidRPr="005854C0" w14:paraId="6CD7A3D2" w14:textId="77777777">
        <w:trPr>
          <w:jc w:val="center"/>
        </w:trPr>
        <w:tc>
          <w:tcPr>
            <w:tcW w:w="2268" w:type="dxa"/>
            <w:shd w:val="clear" w:color="auto" w:fill="F2F2F2"/>
          </w:tcPr>
          <w:p w14:paraId="50CA1FB7" w14:textId="2F1337F5" w:rsidR="00605A64" w:rsidRPr="005854C0" w:rsidRDefault="00AB2BEA">
            <w:pPr>
              <w:rPr>
                <w:rFonts w:cs="Times New Roman"/>
              </w:rPr>
            </w:pPr>
            <w:proofErr w:type="spellStart"/>
            <w:r w:rsidRPr="005854C0">
              <w:rPr>
                <w:rFonts w:cs="Times New Roman"/>
                <w:sz w:val="20"/>
              </w:rPr>
              <w:t>Đà</w:t>
            </w:r>
            <w:proofErr w:type="spellEnd"/>
            <w:r w:rsidRPr="005854C0">
              <w:rPr>
                <w:rFonts w:cs="Times New Roman"/>
                <w:sz w:val="20"/>
              </w:rPr>
              <w:t xml:space="preserve"> </w:t>
            </w:r>
            <w:proofErr w:type="spellStart"/>
            <w:r w:rsidRPr="005854C0">
              <w:rPr>
                <w:rFonts w:cs="Times New Roman"/>
                <w:sz w:val="20"/>
              </w:rPr>
              <w:t>Nẵng</w:t>
            </w:r>
            <w:proofErr w:type="spellEnd"/>
          </w:p>
        </w:tc>
        <w:tc>
          <w:tcPr>
            <w:tcW w:w="2268" w:type="dxa"/>
            <w:shd w:val="clear" w:color="auto" w:fill="F2F2F2"/>
          </w:tcPr>
          <w:p w14:paraId="752F92D5" w14:textId="77777777" w:rsidR="00605A64" w:rsidRPr="005854C0" w:rsidRDefault="00AB2BEA">
            <w:pPr>
              <w:rPr>
                <w:rFonts w:cs="Times New Roman"/>
              </w:rPr>
            </w:pPr>
            <w:r w:rsidRPr="005854C0">
              <w:rPr>
                <w:rFonts w:cs="Times New Roman"/>
                <w:sz w:val="20"/>
              </w:rPr>
              <w:t>8%</w:t>
            </w:r>
          </w:p>
        </w:tc>
        <w:tc>
          <w:tcPr>
            <w:tcW w:w="2268" w:type="dxa"/>
            <w:shd w:val="clear" w:color="auto" w:fill="F2F2F2"/>
          </w:tcPr>
          <w:p w14:paraId="3D20F009" w14:textId="77777777" w:rsidR="00605A64" w:rsidRPr="005854C0" w:rsidRDefault="00AB2BEA">
            <w:pPr>
              <w:rPr>
                <w:rFonts w:cs="Times New Roman"/>
              </w:rPr>
            </w:pPr>
            <w:r w:rsidRPr="005854C0">
              <w:rPr>
                <w:rFonts w:cs="Times New Roman"/>
                <w:sz w:val="20"/>
              </w:rPr>
              <w:t xml:space="preserve">Trung </w:t>
            </w:r>
            <w:proofErr w:type="spellStart"/>
            <w:r w:rsidRPr="005854C0">
              <w:rPr>
                <w:rFonts w:cs="Times New Roman"/>
                <w:sz w:val="20"/>
              </w:rPr>
              <w:t>tâm</w:t>
            </w:r>
            <w:proofErr w:type="spellEnd"/>
            <w:r w:rsidRPr="005854C0">
              <w:rPr>
                <w:rFonts w:cs="Times New Roman"/>
                <w:sz w:val="20"/>
              </w:rPr>
              <w:t xml:space="preserve"> </w:t>
            </w:r>
            <w:proofErr w:type="spellStart"/>
            <w:r w:rsidRPr="005854C0">
              <w:rPr>
                <w:rFonts w:cs="Times New Roman"/>
                <w:sz w:val="20"/>
              </w:rPr>
              <w:t>khu</w:t>
            </w:r>
            <w:proofErr w:type="spellEnd"/>
            <w:r w:rsidRPr="005854C0">
              <w:rPr>
                <w:rFonts w:cs="Times New Roman"/>
                <w:sz w:val="20"/>
              </w:rPr>
              <w:t xml:space="preserve"> </w:t>
            </w:r>
            <w:proofErr w:type="spellStart"/>
            <w:r w:rsidRPr="005854C0">
              <w:rPr>
                <w:rFonts w:cs="Times New Roman"/>
                <w:sz w:val="20"/>
              </w:rPr>
              <w:t>vực</w:t>
            </w:r>
            <w:proofErr w:type="spellEnd"/>
          </w:p>
        </w:tc>
        <w:tc>
          <w:tcPr>
            <w:tcW w:w="2268" w:type="dxa"/>
            <w:shd w:val="clear" w:color="auto" w:fill="F2F2F2"/>
          </w:tcPr>
          <w:p w14:paraId="33A57072" w14:textId="77777777" w:rsidR="00605A64" w:rsidRPr="005854C0" w:rsidRDefault="00AB2BEA">
            <w:pPr>
              <w:rPr>
                <w:rFonts w:cs="Times New Roman"/>
              </w:rPr>
            </w:pPr>
            <w:r w:rsidRPr="005854C0">
              <w:rPr>
                <w:rFonts w:cs="Times New Roman"/>
                <w:sz w:val="20"/>
              </w:rPr>
              <w:t xml:space="preserve">Văn </w:t>
            </w:r>
            <w:proofErr w:type="spellStart"/>
            <w:r w:rsidRPr="005854C0">
              <w:rPr>
                <w:rFonts w:cs="Times New Roman"/>
                <w:sz w:val="20"/>
              </w:rPr>
              <w:t>phòng</w:t>
            </w:r>
            <w:proofErr w:type="spellEnd"/>
            <w:r w:rsidRPr="005854C0">
              <w:rPr>
                <w:rFonts w:cs="Times New Roman"/>
                <w:sz w:val="20"/>
              </w:rPr>
              <w:t xml:space="preserve"> </w:t>
            </w:r>
            <w:proofErr w:type="spellStart"/>
            <w:r w:rsidRPr="005854C0">
              <w:rPr>
                <w:rFonts w:cs="Times New Roman"/>
                <w:sz w:val="20"/>
              </w:rPr>
              <w:t>khu</w:t>
            </w:r>
            <w:proofErr w:type="spellEnd"/>
            <w:r w:rsidRPr="005854C0">
              <w:rPr>
                <w:rFonts w:cs="Times New Roman"/>
                <w:sz w:val="20"/>
              </w:rPr>
              <w:t xml:space="preserve"> </w:t>
            </w:r>
            <w:proofErr w:type="spellStart"/>
            <w:r w:rsidRPr="005854C0">
              <w:rPr>
                <w:rFonts w:cs="Times New Roman"/>
                <w:sz w:val="20"/>
              </w:rPr>
              <w:t>vực</w:t>
            </w:r>
            <w:proofErr w:type="spellEnd"/>
          </w:p>
        </w:tc>
      </w:tr>
      <w:tr w:rsidR="00605A64" w:rsidRPr="005854C0" w14:paraId="7CC661AD" w14:textId="77777777">
        <w:trPr>
          <w:jc w:val="center"/>
        </w:trPr>
        <w:tc>
          <w:tcPr>
            <w:tcW w:w="2268" w:type="dxa"/>
          </w:tcPr>
          <w:p w14:paraId="27B4AA66" w14:textId="048AC2CD" w:rsidR="00605A64" w:rsidRPr="005854C0" w:rsidRDefault="00AB2BEA">
            <w:pPr>
              <w:rPr>
                <w:rFonts w:cs="Times New Roman"/>
              </w:rPr>
            </w:pPr>
            <w:proofErr w:type="spellStart"/>
            <w:r w:rsidRPr="005854C0">
              <w:rPr>
                <w:rFonts w:cs="Times New Roman"/>
                <w:sz w:val="20"/>
              </w:rPr>
              <w:t>Các</w:t>
            </w:r>
            <w:proofErr w:type="spellEnd"/>
            <w:r w:rsidRPr="005854C0">
              <w:rPr>
                <w:rFonts w:cs="Times New Roman"/>
                <w:sz w:val="20"/>
              </w:rPr>
              <w:t xml:space="preserve"> </w:t>
            </w:r>
            <w:proofErr w:type="spellStart"/>
            <w:r w:rsidRPr="005854C0">
              <w:rPr>
                <w:rFonts w:cs="Times New Roman"/>
                <w:sz w:val="20"/>
              </w:rPr>
              <w:t>khu</w:t>
            </w:r>
            <w:proofErr w:type="spellEnd"/>
            <w:r w:rsidRPr="005854C0">
              <w:rPr>
                <w:rFonts w:cs="Times New Roman"/>
                <w:sz w:val="20"/>
              </w:rPr>
              <w:t xml:space="preserve"> </w:t>
            </w:r>
            <w:proofErr w:type="spellStart"/>
            <w:r w:rsidRPr="005854C0">
              <w:rPr>
                <w:rFonts w:cs="Times New Roman"/>
                <w:sz w:val="20"/>
              </w:rPr>
              <w:t>vực</w:t>
            </w:r>
            <w:proofErr w:type="spellEnd"/>
            <w:r w:rsidRPr="005854C0">
              <w:rPr>
                <w:rFonts w:cs="Times New Roman"/>
                <w:sz w:val="20"/>
              </w:rPr>
              <w:t xml:space="preserve"> </w:t>
            </w:r>
            <w:proofErr w:type="spellStart"/>
            <w:r w:rsidRPr="005854C0">
              <w:rPr>
                <w:rFonts w:cs="Times New Roman"/>
                <w:sz w:val="20"/>
              </w:rPr>
              <w:t>khác</w:t>
            </w:r>
            <w:proofErr w:type="spellEnd"/>
          </w:p>
        </w:tc>
        <w:tc>
          <w:tcPr>
            <w:tcW w:w="2268" w:type="dxa"/>
          </w:tcPr>
          <w:p w14:paraId="58F9CF50" w14:textId="77777777" w:rsidR="00605A64" w:rsidRPr="005854C0" w:rsidRDefault="00AB2BEA">
            <w:pPr>
              <w:rPr>
                <w:rFonts w:cs="Times New Roman"/>
              </w:rPr>
            </w:pPr>
            <w:r w:rsidRPr="005854C0">
              <w:rPr>
                <w:rFonts w:cs="Times New Roman"/>
                <w:sz w:val="20"/>
              </w:rPr>
              <w:t>7%</w:t>
            </w:r>
          </w:p>
        </w:tc>
        <w:tc>
          <w:tcPr>
            <w:tcW w:w="2268" w:type="dxa"/>
          </w:tcPr>
          <w:p w14:paraId="02931C1D" w14:textId="77777777" w:rsidR="00605A64" w:rsidRPr="005854C0" w:rsidRDefault="00AB2BEA">
            <w:pPr>
              <w:rPr>
                <w:rFonts w:cs="Times New Roman"/>
              </w:rPr>
            </w:pPr>
            <w:proofErr w:type="spellStart"/>
            <w:r w:rsidRPr="005854C0">
              <w:rPr>
                <w:rFonts w:cs="Times New Roman"/>
                <w:sz w:val="20"/>
              </w:rPr>
              <w:t>Thị</w:t>
            </w:r>
            <w:proofErr w:type="spellEnd"/>
            <w:r w:rsidRPr="005854C0">
              <w:rPr>
                <w:rFonts w:cs="Times New Roman"/>
                <w:sz w:val="20"/>
              </w:rPr>
              <w:t xml:space="preserve"> </w:t>
            </w:r>
            <w:proofErr w:type="spellStart"/>
            <w:r w:rsidRPr="005854C0">
              <w:rPr>
                <w:rFonts w:cs="Times New Roman"/>
                <w:sz w:val="20"/>
              </w:rPr>
              <w:t>trường</w:t>
            </w:r>
            <w:proofErr w:type="spellEnd"/>
            <w:r w:rsidRPr="005854C0">
              <w:rPr>
                <w:rFonts w:cs="Times New Roman"/>
                <w:sz w:val="20"/>
              </w:rPr>
              <w:t xml:space="preserve"> </w:t>
            </w:r>
            <w:proofErr w:type="spellStart"/>
            <w:r w:rsidRPr="005854C0">
              <w:rPr>
                <w:rFonts w:cs="Times New Roman"/>
                <w:sz w:val="20"/>
              </w:rPr>
              <w:t>phát</w:t>
            </w:r>
            <w:proofErr w:type="spellEnd"/>
            <w:r w:rsidRPr="005854C0">
              <w:rPr>
                <w:rFonts w:cs="Times New Roman"/>
                <w:sz w:val="20"/>
              </w:rPr>
              <w:t xml:space="preserve"> </w:t>
            </w:r>
            <w:proofErr w:type="spellStart"/>
            <w:r w:rsidRPr="005854C0">
              <w:rPr>
                <w:rFonts w:cs="Times New Roman"/>
                <w:sz w:val="20"/>
              </w:rPr>
              <w:t>triển</w:t>
            </w:r>
            <w:proofErr w:type="spellEnd"/>
          </w:p>
        </w:tc>
        <w:tc>
          <w:tcPr>
            <w:tcW w:w="2268" w:type="dxa"/>
          </w:tcPr>
          <w:p w14:paraId="60AA3529" w14:textId="77777777" w:rsidR="00605A64" w:rsidRPr="005854C0" w:rsidRDefault="00AB2BEA">
            <w:pPr>
              <w:rPr>
                <w:rFonts w:cs="Times New Roman"/>
              </w:rPr>
            </w:pPr>
            <w:r w:rsidRPr="005854C0">
              <w:rPr>
                <w:rFonts w:cs="Times New Roman"/>
                <w:sz w:val="20"/>
              </w:rPr>
              <w:t>Online/</w:t>
            </w:r>
            <w:proofErr w:type="spellStart"/>
            <w:r w:rsidRPr="005854C0">
              <w:rPr>
                <w:rFonts w:cs="Times New Roman"/>
                <w:sz w:val="20"/>
              </w:rPr>
              <w:t>từ</w:t>
            </w:r>
            <w:proofErr w:type="spellEnd"/>
            <w:r w:rsidRPr="005854C0">
              <w:rPr>
                <w:rFonts w:cs="Times New Roman"/>
                <w:sz w:val="20"/>
              </w:rPr>
              <w:t xml:space="preserve"> </w:t>
            </w:r>
            <w:proofErr w:type="spellStart"/>
            <w:r w:rsidRPr="005854C0">
              <w:rPr>
                <w:rFonts w:cs="Times New Roman"/>
                <w:sz w:val="20"/>
              </w:rPr>
              <w:t>xa</w:t>
            </w:r>
            <w:proofErr w:type="spellEnd"/>
          </w:p>
        </w:tc>
      </w:tr>
    </w:tbl>
    <w:p w14:paraId="619E1D63" w14:textId="2DD71800"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2.3. </w:t>
      </w:r>
      <w:proofErr w:type="spellStart"/>
      <w:r w:rsidRPr="005854C0">
        <w:rPr>
          <w:rFonts w:ascii="Times New Roman" w:hAnsi="Times New Roman" w:cs="Times New Roman"/>
          <w:color w:val="4472C4"/>
          <w:sz w:val="28"/>
        </w:rPr>
        <w:t>Phân</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tích</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cạnh</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tranh</w:t>
      </w:r>
      <w:proofErr w:type="spellEnd"/>
      <w:r w:rsidRPr="005854C0">
        <w:rPr>
          <w:rFonts w:ascii="Times New Roman" w:hAnsi="Times New Roman" w:cs="Times New Roman"/>
          <w:color w:val="4472C4"/>
          <w:sz w:val="28"/>
        </w:rPr>
        <w:t xml:space="preserve"> chi </w:t>
      </w:r>
      <w:proofErr w:type="spellStart"/>
      <w:r w:rsidRPr="005854C0">
        <w:rPr>
          <w:rFonts w:ascii="Times New Roman" w:hAnsi="Times New Roman" w:cs="Times New Roman"/>
          <w:color w:val="4472C4"/>
          <w:sz w:val="28"/>
        </w:rPr>
        <w:t>tiết</w:t>
      </w:r>
      <w:proofErr w:type="spellEnd"/>
    </w:p>
    <w:p w14:paraId="09DA3C67" w14:textId="77777777" w:rsidR="00605A64" w:rsidRPr="005854C0" w:rsidRDefault="00605A64">
      <w:pPr>
        <w:rPr>
          <w:rFonts w:cs="Times New Roman"/>
        </w:rPr>
      </w:pPr>
    </w:p>
    <w:p w14:paraId="144C024E" w14:textId="07465233"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A) </w:t>
      </w:r>
      <w:proofErr w:type="spellStart"/>
      <w:r w:rsidRPr="005854C0">
        <w:rPr>
          <w:rFonts w:ascii="Times New Roman" w:hAnsi="Times New Roman" w:cs="Times New Roman"/>
        </w:rPr>
        <w:t>Bản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đồ</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cạnh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tranh</w:t>
      </w:r>
      <w:proofErr w:type="spellEnd"/>
      <w:r w:rsidRPr="005854C0">
        <w:rPr>
          <w:rFonts w:ascii="Times New Roman" w:hAnsi="Times New Roman" w:cs="Times New Roman"/>
        </w:rPr>
        <w:t>:</w:t>
      </w:r>
    </w:p>
    <w:p w14:paraId="4301175E" w14:textId="77777777" w:rsidR="00605A64" w:rsidRPr="005854C0" w:rsidRDefault="00605A64">
      <w:pPr>
        <w:rPr>
          <w:rFonts w:cs="Times New Roman"/>
        </w:rPr>
      </w:pPr>
    </w:p>
    <w:p w14:paraId="1F47A0EA" w14:textId="77777777" w:rsidR="00AB2BEA" w:rsidRPr="005854C0" w:rsidRDefault="00AB2BEA">
      <w:pPr>
        <w:spacing w:line="276" w:lineRule="auto"/>
        <w:rPr>
          <w:rFonts w:cs="Times New Roman"/>
          <w:b/>
        </w:rPr>
      </w:pPr>
      <w:r w:rsidRPr="005854C0">
        <w:rPr>
          <w:rFonts w:cs="Times New Roman"/>
          <w:b/>
        </w:rPr>
        <w:br w:type="page"/>
      </w:r>
    </w:p>
    <w:p w14:paraId="1BEA515C" w14:textId="6C8757FE" w:rsidR="00605A64" w:rsidRPr="005854C0" w:rsidRDefault="00AB2BEA">
      <w:pPr>
        <w:rPr>
          <w:rFonts w:cs="Times New Roman"/>
        </w:rPr>
      </w:pPr>
      <w:proofErr w:type="spellStart"/>
      <w:r w:rsidRPr="005854C0">
        <w:rPr>
          <w:rFonts w:cs="Times New Roman"/>
          <w:b/>
        </w:rPr>
        <w:t>Các</w:t>
      </w:r>
      <w:proofErr w:type="spellEnd"/>
      <w:r w:rsidRPr="005854C0">
        <w:rPr>
          <w:rFonts w:cs="Times New Roman"/>
          <w:b/>
        </w:rPr>
        <w:t xml:space="preserve"> </w:t>
      </w:r>
      <w:proofErr w:type="spellStart"/>
      <w:r w:rsidRPr="005854C0">
        <w:rPr>
          <w:rFonts w:cs="Times New Roman"/>
          <w:b/>
        </w:rPr>
        <w:t>nhà</w:t>
      </w:r>
      <w:proofErr w:type="spellEnd"/>
      <w:r w:rsidRPr="005854C0">
        <w:rPr>
          <w:rFonts w:cs="Times New Roman"/>
          <w:b/>
        </w:rPr>
        <w:t xml:space="preserve"> </w:t>
      </w:r>
      <w:proofErr w:type="spellStart"/>
      <w:r w:rsidRPr="005854C0">
        <w:rPr>
          <w:rFonts w:cs="Times New Roman"/>
          <w:b/>
        </w:rPr>
        <w:t>cung</w:t>
      </w:r>
      <w:proofErr w:type="spellEnd"/>
      <w:r w:rsidRPr="005854C0">
        <w:rPr>
          <w:rFonts w:cs="Times New Roman"/>
          <w:b/>
        </w:rPr>
        <w:t xml:space="preserve"> </w:t>
      </w:r>
      <w:proofErr w:type="spellStart"/>
      <w:r w:rsidRPr="005854C0">
        <w:rPr>
          <w:rFonts w:cs="Times New Roman"/>
          <w:b/>
        </w:rPr>
        <w:t>cấp</w:t>
      </w:r>
      <w:proofErr w:type="spellEnd"/>
      <w:r w:rsidRPr="005854C0">
        <w:rPr>
          <w:rFonts w:cs="Times New Roman"/>
          <w:b/>
        </w:rPr>
        <w:t xml:space="preserve"> </w:t>
      </w:r>
      <w:proofErr w:type="spellStart"/>
      <w:r w:rsidRPr="005854C0">
        <w:rPr>
          <w:rFonts w:cs="Times New Roman"/>
          <w:b/>
        </w:rPr>
        <w:t>quốc</w:t>
      </w:r>
      <w:proofErr w:type="spellEnd"/>
      <w:r w:rsidRPr="005854C0">
        <w:rPr>
          <w:rFonts w:cs="Times New Roman"/>
          <w:b/>
        </w:rPr>
        <w:t xml:space="preserve"> </w:t>
      </w:r>
      <w:proofErr w:type="spellStart"/>
      <w:r w:rsidRPr="005854C0">
        <w:rPr>
          <w:rFonts w:cs="Times New Roman"/>
          <w:b/>
        </w:rPr>
        <w:t>tế</w:t>
      </w:r>
      <w:proofErr w:type="spellEnd"/>
      <w:r w:rsidRPr="005854C0">
        <w:rPr>
          <w:rFonts w:cs="Times New Roman"/>
          <w:b/>
        </w:rPr>
        <w:t xml:space="preserve"> </w:t>
      </w:r>
      <w:proofErr w:type="spellStart"/>
      <w:r w:rsidRPr="005854C0">
        <w:rPr>
          <w:rFonts w:cs="Times New Roman"/>
          <w:b/>
        </w:rPr>
        <w:t>chính</w:t>
      </w:r>
      <w:proofErr w:type="spellEnd"/>
      <w:r w:rsidRPr="005854C0">
        <w:rPr>
          <w:rFonts w:cs="Times New Roman"/>
          <w:b/>
        </w:rPr>
        <w:t>:</w:t>
      </w:r>
    </w:p>
    <w:p w14:paraId="073FF298" w14:textId="77777777" w:rsidR="00605A64" w:rsidRPr="005854C0" w:rsidRDefault="00605A64">
      <w:pPr>
        <w:rPr>
          <w:rFonts w:cs="Times New Roman"/>
        </w:rPr>
      </w:pPr>
    </w:p>
    <w:p w14:paraId="3B4A5F3A" w14:textId="77777777" w:rsidR="00605A64" w:rsidRPr="005854C0" w:rsidRDefault="00AB2BEA">
      <w:pPr>
        <w:rPr>
          <w:rFonts w:cs="Times New Roman"/>
        </w:rPr>
      </w:pPr>
      <w:r w:rsidRPr="005854C0">
        <w:rPr>
          <w:rFonts w:cs="Times New Roman"/>
          <w:b/>
        </w:rPr>
        <w:t xml:space="preserve">1. Siemens </w:t>
      </w:r>
      <w:proofErr w:type="spellStart"/>
      <w:r w:rsidRPr="005854C0">
        <w:rPr>
          <w:rFonts w:cs="Times New Roman"/>
          <w:b/>
        </w:rPr>
        <w:t>Việt</w:t>
      </w:r>
      <w:proofErr w:type="spellEnd"/>
      <w:r w:rsidRPr="005854C0">
        <w:rPr>
          <w:rFonts w:cs="Times New Roman"/>
          <w:b/>
        </w:rPr>
        <w:t xml:space="preserve"> Nam</w:t>
      </w:r>
    </w:p>
    <w:p w14:paraId="2F33FBC7" w14:textId="43E2A1D0" w:rsidR="00605A64" w:rsidRPr="005854C0" w:rsidRDefault="00AB2BEA">
      <w:pPr>
        <w:pStyle w:val="ListBullet"/>
        <w:rPr>
          <w:rFonts w:cs="Times New Roman"/>
        </w:rPr>
      </w:pP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lệ</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18.5% (IoT), 12.3%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w:t>
      </w:r>
    </w:p>
    <w:p w14:paraId="784ED49C" w14:textId="402F74E2" w:rsidR="00605A64" w:rsidRPr="005854C0" w:rsidRDefault="00AB2BEA">
      <w:pPr>
        <w:pStyle w:val="ListBullet"/>
        <w:rPr>
          <w:rFonts w:cs="Times New Roman"/>
        </w:rPr>
      </w:pP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điểm</w:t>
      </w:r>
      <w:proofErr w:type="spellEnd"/>
      <w:r w:rsidRPr="005854C0">
        <w:rPr>
          <w:rFonts w:cs="Times New Roman"/>
        </w:rPr>
        <w:t xml:space="preserve">: </w:t>
      </w:r>
      <w:proofErr w:type="spellStart"/>
      <w:r w:rsidRPr="005854C0">
        <w:rPr>
          <w:rFonts w:cs="Times New Roman"/>
        </w:rPr>
        <w:t>Nhận</w:t>
      </w:r>
      <w:proofErr w:type="spellEnd"/>
      <w:r w:rsidRPr="005854C0">
        <w:rPr>
          <w:rFonts w:cs="Times New Roman"/>
        </w:rPr>
        <w:t xml:space="preserve"> </w:t>
      </w:r>
      <w:proofErr w:type="spellStart"/>
      <w:r w:rsidRPr="005854C0">
        <w:rPr>
          <w:rFonts w:cs="Times New Roman"/>
        </w:rPr>
        <w:t>diện</w:t>
      </w:r>
      <w:proofErr w:type="spellEnd"/>
      <w:r w:rsidRPr="005854C0">
        <w:rPr>
          <w:rFonts w:cs="Times New Roman"/>
        </w:rPr>
        <w:t xml:space="preserve"> </w:t>
      </w:r>
      <w:proofErr w:type="spellStart"/>
      <w:r w:rsidRPr="005854C0">
        <w:rPr>
          <w:rFonts w:cs="Times New Roman"/>
        </w:rPr>
        <w:t>thương</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Danh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đầy</w:t>
      </w:r>
      <w:proofErr w:type="spellEnd"/>
      <w:r w:rsidRPr="005854C0">
        <w:rPr>
          <w:rFonts w:cs="Times New Roman"/>
        </w:rPr>
        <w:t xml:space="preserve"> </w:t>
      </w:r>
      <w:proofErr w:type="spellStart"/>
      <w:r w:rsidRPr="005854C0">
        <w:rPr>
          <w:rFonts w:cs="Times New Roman"/>
        </w:rPr>
        <w:t>đủ</w:t>
      </w:r>
      <w:proofErr w:type="spellEnd"/>
      <w:r w:rsidRPr="005854C0">
        <w:rPr>
          <w:rFonts w:cs="Times New Roman"/>
        </w:rPr>
        <w:t xml:space="preserve">, </w:t>
      </w:r>
      <w:proofErr w:type="spellStart"/>
      <w:r w:rsidRPr="005854C0">
        <w:rPr>
          <w:rFonts w:cs="Times New Roman"/>
        </w:rPr>
        <w:t>Hỗ</w:t>
      </w:r>
      <w:proofErr w:type="spellEnd"/>
      <w:r w:rsidRPr="005854C0">
        <w:rPr>
          <w:rFonts w:cs="Times New Roman"/>
        </w:rPr>
        <w:t xml:space="preserve"> </w:t>
      </w:r>
      <w:proofErr w:type="spellStart"/>
      <w:r w:rsidRPr="005854C0">
        <w:rPr>
          <w:rFonts w:cs="Times New Roman"/>
        </w:rPr>
        <w:t>trợ</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p>
    <w:p w14:paraId="033F6447" w14:textId="63424958" w:rsidR="00605A64" w:rsidRPr="005854C0" w:rsidRDefault="00AB2BEA">
      <w:pPr>
        <w:pStyle w:val="ListBullet"/>
        <w:rPr>
          <w:rFonts w:cs="Times New Roman"/>
        </w:rPr>
      </w:pPr>
      <w:proofErr w:type="spellStart"/>
      <w:r w:rsidRPr="005854C0">
        <w:rPr>
          <w:rFonts w:cs="Times New Roman"/>
        </w:rPr>
        <w:t>Nhược</w:t>
      </w:r>
      <w:proofErr w:type="spellEnd"/>
      <w:r w:rsidRPr="005854C0">
        <w:rPr>
          <w:rFonts w:cs="Times New Roman"/>
        </w:rPr>
        <w:t xml:space="preserve"> </w:t>
      </w:r>
      <w:proofErr w:type="spellStart"/>
      <w:r w:rsidRPr="005854C0">
        <w:rPr>
          <w:rFonts w:cs="Times New Roman"/>
        </w:rPr>
        <w:t>điểm</w:t>
      </w:r>
      <w:proofErr w:type="spellEnd"/>
      <w:r w:rsidRPr="005854C0">
        <w:rPr>
          <w:rFonts w:cs="Times New Roman"/>
        </w:rPr>
        <w:t xml:space="preserve">: Giá </w:t>
      </w:r>
      <w:proofErr w:type="spellStart"/>
      <w:r w:rsidRPr="005854C0">
        <w:rPr>
          <w:rFonts w:cs="Times New Roman"/>
        </w:rPr>
        <w:t>cao</w:t>
      </w:r>
      <w:proofErr w:type="spellEnd"/>
      <w:r w:rsidRPr="005854C0">
        <w:rPr>
          <w:rFonts w:cs="Times New Roman"/>
        </w:rPr>
        <w:t xml:space="preserve">, </w:t>
      </w:r>
      <w:proofErr w:type="spellStart"/>
      <w:r w:rsidRPr="005854C0">
        <w:rPr>
          <w:rFonts w:cs="Times New Roman"/>
        </w:rPr>
        <w:t>Giải</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w:t>
      </w:r>
      <w:proofErr w:type="spellStart"/>
      <w:r w:rsidRPr="005854C0">
        <w:rPr>
          <w:rFonts w:cs="Times New Roman"/>
        </w:rPr>
        <w:t>phức</w:t>
      </w:r>
      <w:proofErr w:type="spellEnd"/>
      <w:r w:rsidRPr="005854C0">
        <w:rPr>
          <w:rFonts w:cs="Times New Roman"/>
        </w:rPr>
        <w:t xml:space="preserve"> </w:t>
      </w:r>
      <w:proofErr w:type="spellStart"/>
      <w:r w:rsidRPr="005854C0">
        <w:rPr>
          <w:rFonts w:cs="Times New Roman"/>
        </w:rPr>
        <w:t>tạp</w:t>
      </w:r>
      <w:proofErr w:type="spellEnd"/>
      <w:r w:rsidRPr="005854C0">
        <w:rPr>
          <w:rFonts w:cs="Times New Roman"/>
        </w:rPr>
        <w:t xml:space="preserve">, </w:t>
      </w: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gian</w:t>
      </w:r>
      <w:proofErr w:type="spellEnd"/>
      <w:r w:rsidRPr="005854C0">
        <w:rPr>
          <w:rFonts w:cs="Times New Roman"/>
        </w:rPr>
        <w:t xml:space="preserve"> </w:t>
      </w:r>
      <w:proofErr w:type="spellStart"/>
      <w:r w:rsidRPr="005854C0">
        <w:rPr>
          <w:rFonts w:cs="Times New Roman"/>
        </w:rPr>
        <w:t>giao</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dài</w:t>
      </w:r>
      <w:proofErr w:type="spellEnd"/>
    </w:p>
    <w:p w14:paraId="31F6B828" w14:textId="2834DDDF" w:rsidR="00605A64" w:rsidRPr="005854C0" w:rsidRDefault="00AB2BEA">
      <w:pPr>
        <w:pStyle w:val="ListBullet"/>
        <w:rPr>
          <w:rFonts w:cs="Times New Roman"/>
        </w:rPr>
      </w:pP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SIMATIC IoT2000, </w:t>
      </w:r>
      <w:proofErr w:type="spellStart"/>
      <w:r w:rsidRPr="005854C0">
        <w:rPr>
          <w:rFonts w:cs="Times New Roman"/>
        </w:rPr>
        <w:t>Dãy</w:t>
      </w:r>
      <w:proofErr w:type="spellEnd"/>
      <w:r w:rsidRPr="005854C0">
        <w:rPr>
          <w:rFonts w:cs="Times New Roman"/>
        </w:rPr>
        <w:t xml:space="preserve"> PLC S7-1200 |</w:t>
      </w:r>
    </w:p>
    <w:p w14:paraId="6103B17F" w14:textId="520720AA" w:rsidR="00605A64" w:rsidRPr="005854C0" w:rsidRDefault="00AB2BEA">
      <w:pPr>
        <w:pStyle w:val="ListBullet"/>
        <w:rPr>
          <w:rFonts w:cs="Times New Roman"/>
        </w:rPr>
      </w:pPr>
      <w:r w:rsidRPr="005854C0">
        <w:rPr>
          <w:rFonts w:cs="Times New Roman"/>
        </w:rPr>
        <w:t xml:space="preserve">Giá </w:t>
      </w:r>
      <w:proofErr w:type="spellStart"/>
      <w:r w:rsidRPr="005854C0">
        <w:rPr>
          <w:rFonts w:cs="Times New Roman"/>
        </w:rPr>
        <w:t>cả</w:t>
      </w:r>
      <w:proofErr w:type="spellEnd"/>
      <w:r w:rsidRPr="005854C0">
        <w:rPr>
          <w:rFonts w:cs="Times New Roman"/>
        </w:rPr>
        <w:t xml:space="preserve">: Cao </w:t>
      </w:r>
      <w:proofErr w:type="spellStart"/>
      <w:r w:rsidRPr="005854C0">
        <w:rPr>
          <w:rFonts w:cs="Times New Roman"/>
        </w:rPr>
        <w:t>hơn</w:t>
      </w:r>
      <w:proofErr w:type="spellEnd"/>
      <w:r w:rsidRPr="005854C0">
        <w:rPr>
          <w:rFonts w:cs="Times New Roman"/>
        </w:rPr>
        <w:t xml:space="preserve"> (20-30% so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r w:rsidRPr="005854C0">
        <w:rPr>
          <w:rFonts w:cs="Times New Roman"/>
        </w:rPr>
        <w:t xml:space="preserve"> </w:t>
      </w:r>
      <w:proofErr w:type="spellStart"/>
      <w:r w:rsidRPr="005854C0">
        <w:rPr>
          <w:rFonts w:cs="Times New Roman"/>
        </w:rPr>
        <w:t>khác</w:t>
      </w:r>
      <w:proofErr w:type="spellEnd"/>
      <w:r w:rsidRPr="005854C0">
        <w:rPr>
          <w:rFonts w:cs="Times New Roman"/>
        </w:rPr>
        <w:t>)</w:t>
      </w:r>
    </w:p>
    <w:p w14:paraId="65BD333F" w14:textId="34B4FE0B" w:rsidR="00605A64" w:rsidRPr="005854C0" w:rsidRDefault="00AB2BEA">
      <w:pPr>
        <w:pStyle w:val="ListBullet"/>
        <w:rPr>
          <w:rFonts w:cs="Times New Roman"/>
        </w:rPr>
      </w:pP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lớn</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ty </w:t>
      </w:r>
      <w:proofErr w:type="spellStart"/>
      <w:r w:rsidRPr="005854C0">
        <w:rPr>
          <w:rFonts w:cs="Times New Roman"/>
        </w:rPr>
        <w:t>đa</w:t>
      </w:r>
      <w:proofErr w:type="spellEnd"/>
      <w:r w:rsidRPr="005854C0">
        <w:rPr>
          <w:rFonts w:cs="Times New Roman"/>
        </w:rPr>
        <w:t xml:space="preserve"> </w:t>
      </w: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gia</w:t>
      </w:r>
      <w:proofErr w:type="spellEnd"/>
    </w:p>
    <w:p w14:paraId="2663D71F" w14:textId="77777777" w:rsidR="00605A64" w:rsidRPr="005854C0" w:rsidRDefault="00AB2BEA">
      <w:pPr>
        <w:rPr>
          <w:rFonts w:cs="Times New Roman"/>
        </w:rPr>
      </w:pPr>
      <w:r w:rsidRPr="005854C0">
        <w:rPr>
          <w:rFonts w:cs="Times New Roman"/>
          <w:b/>
        </w:rPr>
        <w:t xml:space="preserve">2. Schneider Electric </w:t>
      </w:r>
      <w:proofErr w:type="spellStart"/>
      <w:r w:rsidRPr="005854C0">
        <w:rPr>
          <w:rFonts w:cs="Times New Roman"/>
          <w:b/>
        </w:rPr>
        <w:t>Việt</w:t>
      </w:r>
      <w:proofErr w:type="spellEnd"/>
      <w:r w:rsidRPr="005854C0">
        <w:rPr>
          <w:rFonts w:cs="Times New Roman"/>
          <w:b/>
        </w:rPr>
        <w:t xml:space="preserve"> Nam</w:t>
      </w:r>
    </w:p>
    <w:p w14:paraId="5F4094EE" w14:textId="1990788E" w:rsidR="00605A64" w:rsidRPr="005854C0" w:rsidRDefault="00AB2BEA">
      <w:pPr>
        <w:pStyle w:val="ListBullet"/>
        <w:rPr>
          <w:rFonts w:cs="Times New Roman"/>
        </w:rPr>
      </w:pP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lệ</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15.2% (IoT), 14.7%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w:t>
      </w:r>
    </w:p>
    <w:p w14:paraId="4B9E520A" w14:textId="4722424B" w:rsidR="00605A64" w:rsidRPr="005854C0" w:rsidRDefault="00AB2BEA">
      <w:pPr>
        <w:pStyle w:val="ListBullet"/>
        <w:rPr>
          <w:rFonts w:cs="Times New Roman"/>
        </w:rPr>
      </w:pP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điểm</w:t>
      </w:r>
      <w:proofErr w:type="spellEnd"/>
      <w:r w:rsidRPr="005854C0">
        <w:rPr>
          <w:rFonts w:cs="Times New Roman"/>
        </w:rPr>
        <w:t xml:space="preserve">: </w:t>
      </w:r>
      <w:proofErr w:type="spellStart"/>
      <w:r w:rsidRPr="005854C0">
        <w:rPr>
          <w:rFonts w:cs="Times New Roman"/>
        </w:rPr>
        <w:t>Nền</w:t>
      </w:r>
      <w:proofErr w:type="spellEnd"/>
      <w:r w:rsidRPr="005854C0">
        <w:rPr>
          <w:rFonts w:cs="Times New Roman"/>
        </w:rPr>
        <w:t xml:space="preserve"> </w:t>
      </w:r>
      <w:proofErr w:type="spellStart"/>
      <w:r w:rsidRPr="005854C0">
        <w:rPr>
          <w:rFonts w:cs="Times New Roman"/>
        </w:rPr>
        <w:t>tảng</w:t>
      </w:r>
      <w:proofErr w:type="spellEnd"/>
      <w:r w:rsidRPr="005854C0">
        <w:rPr>
          <w:rFonts w:cs="Times New Roman"/>
        </w:rPr>
        <w:t xml:space="preserve"> </w:t>
      </w:r>
      <w:proofErr w:type="spellStart"/>
      <w:r w:rsidRPr="005854C0">
        <w:rPr>
          <w:rFonts w:cs="Times New Roman"/>
        </w:rPr>
        <w:t>EcoStruxure</w:t>
      </w:r>
      <w:proofErr w:type="spellEnd"/>
      <w:r w:rsidRPr="005854C0">
        <w:rPr>
          <w:rFonts w:cs="Times New Roman"/>
        </w:rPr>
        <w:t xml:space="preserve">, </w:t>
      </w:r>
      <w:proofErr w:type="spellStart"/>
      <w:r w:rsidRPr="005854C0">
        <w:rPr>
          <w:rFonts w:cs="Times New Roman"/>
        </w:rPr>
        <w:t>Tập</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w:t>
      </w:r>
      <w:proofErr w:type="spellStart"/>
      <w:r w:rsidRPr="005854C0">
        <w:rPr>
          <w:rFonts w:cs="Times New Roman"/>
        </w:rPr>
        <w:t>lượng</w:t>
      </w:r>
      <w:proofErr w:type="spellEnd"/>
      <w:r w:rsidRPr="005854C0">
        <w:rPr>
          <w:rFonts w:cs="Times New Roman"/>
        </w:rPr>
        <w:t xml:space="preserve">, </w:t>
      </w:r>
      <w:proofErr w:type="spellStart"/>
      <w:r w:rsidRPr="005854C0">
        <w:rPr>
          <w:rFonts w:cs="Times New Roman"/>
        </w:rPr>
        <w:t>Kênh</w:t>
      </w:r>
      <w:proofErr w:type="spellEnd"/>
      <w:r w:rsidRPr="005854C0">
        <w:rPr>
          <w:rFonts w:cs="Times New Roman"/>
        </w:rPr>
        <w:t xml:space="preserve">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phối</w:t>
      </w:r>
      <w:proofErr w:type="spellEnd"/>
      <w:r w:rsidRPr="005854C0">
        <w:rPr>
          <w:rFonts w:cs="Times New Roman"/>
        </w:rPr>
        <w:t xml:space="preserve"> </w:t>
      </w:r>
      <w:proofErr w:type="spellStart"/>
      <w:r w:rsidRPr="005854C0">
        <w:rPr>
          <w:rFonts w:cs="Times New Roman"/>
        </w:rPr>
        <w:t>mạnh</w:t>
      </w:r>
      <w:proofErr w:type="spellEnd"/>
    </w:p>
    <w:p w14:paraId="13BE32D6" w14:textId="6661E71D" w:rsidR="00605A64" w:rsidRPr="005854C0" w:rsidRDefault="00AB2BEA">
      <w:pPr>
        <w:pStyle w:val="ListBullet"/>
        <w:rPr>
          <w:rFonts w:cs="Times New Roman"/>
        </w:rPr>
      </w:pPr>
      <w:proofErr w:type="spellStart"/>
      <w:r w:rsidRPr="005854C0">
        <w:rPr>
          <w:rFonts w:cs="Times New Roman"/>
        </w:rPr>
        <w:t>Nhược</w:t>
      </w:r>
      <w:proofErr w:type="spellEnd"/>
      <w:r w:rsidRPr="005854C0">
        <w:rPr>
          <w:rFonts w:cs="Times New Roman"/>
        </w:rPr>
        <w:t xml:space="preserve"> </w:t>
      </w:r>
      <w:proofErr w:type="spellStart"/>
      <w:r w:rsidRPr="005854C0">
        <w:rPr>
          <w:rFonts w:cs="Times New Roman"/>
        </w:rPr>
        <w:t>điểm</w:t>
      </w:r>
      <w:proofErr w:type="spellEnd"/>
      <w:r w:rsidRPr="005854C0">
        <w:rPr>
          <w:rFonts w:cs="Times New Roman"/>
        </w:rPr>
        <w:t xml:space="preserve">: </w:t>
      </w:r>
      <w:proofErr w:type="spellStart"/>
      <w:r w:rsidRPr="005854C0">
        <w:rPr>
          <w:rFonts w:cs="Times New Roman"/>
        </w:rPr>
        <w:t>Độc</w:t>
      </w:r>
      <w:proofErr w:type="spellEnd"/>
      <w:r w:rsidRPr="005854C0">
        <w:rPr>
          <w:rFonts w:cs="Times New Roman"/>
        </w:rPr>
        <w:t xml:space="preserve"> </w:t>
      </w:r>
      <w:proofErr w:type="spellStart"/>
      <w:r w:rsidRPr="005854C0">
        <w:rPr>
          <w:rFonts w:cs="Times New Roman"/>
        </w:rPr>
        <w:t>lập</w:t>
      </w:r>
      <w:proofErr w:type="spellEnd"/>
      <w:r w:rsidRPr="005854C0">
        <w:rPr>
          <w:rFonts w:cs="Times New Roman"/>
        </w:rPr>
        <w:t xml:space="preserve"> </w:t>
      </w:r>
      <w:proofErr w:type="spellStart"/>
      <w:r w:rsidRPr="005854C0">
        <w:rPr>
          <w:rFonts w:cs="Times New Roman"/>
        </w:rPr>
        <w:t>tùy</w:t>
      </w:r>
      <w:proofErr w:type="spellEnd"/>
      <w:r w:rsidRPr="005854C0">
        <w:rPr>
          <w:rFonts w:cs="Times New Roman"/>
        </w:rPr>
        <w:t xml:space="preserve"> </w:t>
      </w:r>
      <w:proofErr w:type="spellStart"/>
      <w:r w:rsidRPr="005854C0">
        <w:rPr>
          <w:rFonts w:cs="Times New Roman"/>
        </w:rPr>
        <w:t>chỉnh</w:t>
      </w:r>
      <w:proofErr w:type="spellEnd"/>
      <w:r w:rsidRPr="005854C0">
        <w:rPr>
          <w:rFonts w:cs="Times New Roman"/>
        </w:rPr>
        <w:t xml:space="preserve"> </w:t>
      </w:r>
      <w:proofErr w:type="spellStart"/>
      <w:r w:rsidRPr="005854C0">
        <w:rPr>
          <w:rFonts w:cs="Times New Roman"/>
        </w:rPr>
        <w:t>hạn</w:t>
      </w:r>
      <w:proofErr w:type="spellEnd"/>
      <w:r w:rsidRPr="005854C0">
        <w:rPr>
          <w:rFonts w:cs="Times New Roman"/>
        </w:rPr>
        <w:t xml:space="preserve"> </w:t>
      </w:r>
      <w:proofErr w:type="spellStart"/>
      <w:r w:rsidRPr="005854C0">
        <w:rPr>
          <w:rFonts w:cs="Times New Roman"/>
        </w:rPr>
        <w:t>chế</w:t>
      </w:r>
      <w:proofErr w:type="spellEnd"/>
      <w:r w:rsidRPr="005854C0">
        <w:rPr>
          <w:rFonts w:cs="Times New Roman"/>
        </w:rPr>
        <w:t xml:space="preserve">, Chi </w:t>
      </w:r>
      <w:proofErr w:type="spellStart"/>
      <w:r w:rsidRPr="005854C0">
        <w:rPr>
          <w:rFonts w:cs="Times New Roman"/>
        </w:rPr>
        <w:t>phí</w:t>
      </w:r>
      <w:proofErr w:type="spellEnd"/>
      <w:r w:rsidRPr="005854C0">
        <w:rPr>
          <w:rFonts w:cs="Times New Roman"/>
        </w:rPr>
        <w:t xml:space="preserve"> </w:t>
      </w:r>
      <w:proofErr w:type="spellStart"/>
      <w:r w:rsidRPr="005854C0">
        <w:rPr>
          <w:rFonts w:cs="Times New Roman"/>
        </w:rPr>
        <w:t>chuyển</w:t>
      </w:r>
      <w:proofErr w:type="spellEnd"/>
      <w:r w:rsidRPr="005854C0">
        <w:rPr>
          <w:rFonts w:cs="Times New Roman"/>
        </w:rPr>
        <w:t xml:space="preserve"> </w:t>
      </w:r>
      <w:proofErr w:type="spellStart"/>
      <w:r w:rsidRPr="005854C0">
        <w:rPr>
          <w:rFonts w:cs="Times New Roman"/>
        </w:rPr>
        <w:t>đổi</w:t>
      </w:r>
      <w:proofErr w:type="spellEnd"/>
      <w:r w:rsidRPr="005854C0">
        <w:rPr>
          <w:rFonts w:cs="Times New Roman"/>
        </w:rPr>
        <w:t xml:space="preserve"> </w:t>
      </w:r>
      <w:proofErr w:type="spellStart"/>
      <w:r w:rsidRPr="005854C0">
        <w:rPr>
          <w:rFonts w:cs="Times New Roman"/>
        </w:rPr>
        <w:t>cao</w:t>
      </w:r>
      <w:proofErr w:type="spellEnd"/>
    </w:p>
    <w:p w14:paraId="02B0F01F" w14:textId="04C1D46D" w:rsidR="00605A64" w:rsidRPr="005854C0" w:rsidRDefault="00AB2BEA">
      <w:pPr>
        <w:pStyle w:val="ListBullet"/>
        <w:rPr>
          <w:rFonts w:cs="Times New Roman"/>
        </w:rPr>
      </w:pP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EcoStruxure</w:t>
      </w:r>
      <w:proofErr w:type="spellEnd"/>
      <w:r w:rsidRPr="005854C0">
        <w:rPr>
          <w:rFonts w:cs="Times New Roman"/>
        </w:rPr>
        <w:t xml:space="preserve"> Machine Expert, </w:t>
      </w:r>
      <w:proofErr w:type="spellStart"/>
      <w:r w:rsidRPr="005854C0">
        <w:rPr>
          <w:rFonts w:cs="Times New Roman"/>
        </w:rPr>
        <w:t>Bộ</w:t>
      </w:r>
      <w:proofErr w:type="spellEnd"/>
      <w:r w:rsidRPr="005854C0">
        <w:rPr>
          <w:rFonts w:cs="Times New Roman"/>
        </w:rPr>
        <w:t xml:space="preserve"> </w:t>
      </w: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khiển</w:t>
      </w:r>
      <w:proofErr w:type="spellEnd"/>
      <w:r w:rsidRPr="005854C0">
        <w:rPr>
          <w:rFonts w:cs="Times New Roman"/>
        </w:rPr>
        <w:t xml:space="preserve"> </w:t>
      </w:r>
      <w:proofErr w:type="spellStart"/>
      <w:r w:rsidRPr="005854C0">
        <w:rPr>
          <w:rFonts w:cs="Times New Roman"/>
        </w:rPr>
        <w:t>Modicon</w:t>
      </w:r>
      <w:proofErr w:type="spellEnd"/>
    </w:p>
    <w:p w14:paraId="58F88776" w14:textId="44A86EF4" w:rsidR="00605A64" w:rsidRPr="005854C0" w:rsidRDefault="00AB2BEA">
      <w:pPr>
        <w:pStyle w:val="ListBullet"/>
        <w:rPr>
          <w:rFonts w:cs="Times New Roman"/>
        </w:rPr>
      </w:pPr>
      <w:r w:rsidRPr="005854C0">
        <w:rPr>
          <w:rFonts w:cs="Times New Roman"/>
        </w:rPr>
        <w:t xml:space="preserve">Giá </w:t>
      </w:r>
      <w:proofErr w:type="spellStart"/>
      <w:r w:rsidRPr="005854C0">
        <w:rPr>
          <w:rFonts w:cs="Times New Roman"/>
        </w:rPr>
        <w:t>cả</w:t>
      </w:r>
      <w:proofErr w:type="spellEnd"/>
      <w:r w:rsidRPr="005854C0">
        <w:rPr>
          <w:rFonts w:cs="Times New Roman"/>
        </w:rPr>
        <w:t xml:space="preserve">: Cao </w:t>
      </w:r>
      <w:proofErr w:type="spellStart"/>
      <w:r w:rsidRPr="005854C0">
        <w:rPr>
          <w:rFonts w:cs="Times New Roman"/>
        </w:rPr>
        <w:t>hơn</w:t>
      </w:r>
      <w:proofErr w:type="spellEnd"/>
      <w:r w:rsidRPr="005854C0">
        <w:rPr>
          <w:rFonts w:cs="Times New Roman"/>
        </w:rPr>
        <w:t xml:space="preserve"> (15-25% so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r w:rsidRPr="005854C0">
        <w:rPr>
          <w:rFonts w:cs="Times New Roman"/>
        </w:rPr>
        <w:t xml:space="preserve"> </w:t>
      </w:r>
      <w:proofErr w:type="spellStart"/>
      <w:r w:rsidRPr="005854C0">
        <w:rPr>
          <w:rFonts w:cs="Times New Roman"/>
        </w:rPr>
        <w:t>khác</w:t>
      </w:r>
      <w:proofErr w:type="spellEnd"/>
      <w:r w:rsidRPr="005854C0">
        <w:rPr>
          <w:rFonts w:cs="Times New Roman"/>
        </w:rPr>
        <w:t>)</w:t>
      </w:r>
    </w:p>
    <w:p w14:paraId="5171AE88" w14:textId="27CCC321" w:rsidR="00605A64" w:rsidRPr="005854C0" w:rsidRDefault="00AB2BEA">
      <w:pPr>
        <w:pStyle w:val="ListBullet"/>
        <w:rPr>
          <w:rFonts w:cs="Times New Roman"/>
        </w:rPr>
      </w:pP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máy</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trình</w:t>
      </w:r>
      <w:proofErr w:type="spellEnd"/>
      <w:r w:rsidRPr="005854C0">
        <w:rPr>
          <w:rFonts w:cs="Times New Roman"/>
        </w:rPr>
        <w:t xml:space="preserve"> </w:t>
      </w:r>
      <w:proofErr w:type="spellStart"/>
      <w:r w:rsidRPr="005854C0">
        <w:rPr>
          <w:rFonts w:cs="Times New Roman"/>
        </w:rPr>
        <w:t>hạ</w:t>
      </w:r>
      <w:proofErr w:type="spellEnd"/>
      <w:r w:rsidRPr="005854C0">
        <w:rPr>
          <w:rFonts w:cs="Times New Roman"/>
        </w:rPr>
        <w:t xml:space="preserve"> </w:t>
      </w:r>
      <w:proofErr w:type="spellStart"/>
      <w:r w:rsidRPr="005854C0">
        <w:rPr>
          <w:rFonts w:cs="Times New Roman"/>
        </w:rPr>
        <w:t>tầng</w:t>
      </w:r>
      <w:proofErr w:type="spellEnd"/>
    </w:p>
    <w:p w14:paraId="11418122" w14:textId="77777777" w:rsidR="00605A64" w:rsidRPr="005854C0" w:rsidRDefault="00AB2BEA">
      <w:pPr>
        <w:rPr>
          <w:rFonts w:cs="Times New Roman"/>
        </w:rPr>
      </w:pPr>
      <w:r w:rsidRPr="005854C0">
        <w:rPr>
          <w:rFonts w:cs="Times New Roman"/>
          <w:b/>
        </w:rPr>
        <w:t>3. Rockwell Automation</w:t>
      </w:r>
    </w:p>
    <w:p w14:paraId="1903B425" w14:textId="7BD803D3" w:rsidR="00605A64" w:rsidRPr="005854C0" w:rsidRDefault="00AB2BEA">
      <w:pPr>
        <w:pStyle w:val="ListBullet"/>
        <w:rPr>
          <w:rFonts w:cs="Times New Roman"/>
        </w:rPr>
      </w:pP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lệ</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12.8%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8.5% (IoT)</w:t>
      </w:r>
    </w:p>
    <w:p w14:paraId="3E22AB29" w14:textId="0D076B8D" w:rsidR="00605A64" w:rsidRPr="005854C0" w:rsidRDefault="00AB2BEA">
      <w:pPr>
        <w:pStyle w:val="ListBullet"/>
        <w:rPr>
          <w:rFonts w:cs="Times New Roman"/>
        </w:rPr>
      </w:pP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điểm</w:t>
      </w:r>
      <w:proofErr w:type="spellEnd"/>
      <w:r w:rsidRPr="005854C0">
        <w:rPr>
          <w:rFonts w:cs="Times New Roman"/>
        </w:rPr>
        <w:t xml:space="preserve">: </w:t>
      </w:r>
      <w:proofErr w:type="spellStart"/>
      <w:r w:rsidRPr="005854C0">
        <w:rPr>
          <w:rFonts w:cs="Times New Roman"/>
        </w:rPr>
        <w:t>Tập</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Giải</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Chuyên</w:t>
      </w:r>
      <w:proofErr w:type="spellEnd"/>
      <w:r w:rsidRPr="005854C0">
        <w:rPr>
          <w:rFonts w:cs="Times New Roman"/>
        </w:rPr>
        <w:t xml:space="preserve"> </w:t>
      </w:r>
      <w:proofErr w:type="spellStart"/>
      <w:r w:rsidRPr="005854C0">
        <w:rPr>
          <w:rFonts w:cs="Times New Roman"/>
        </w:rPr>
        <w:t>môn</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w:t>
      </w:r>
    </w:p>
    <w:p w14:paraId="530D14D1" w14:textId="06CCBF6B" w:rsidR="00605A64" w:rsidRPr="005854C0" w:rsidRDefault="00AB2BEA">
      <w:pPr>
        <w:pStyle w:val="ListBullet"/>
        <w:rPr>
          <w:rFonts w:cs="Times New Roman"/>
        </w:rPr>
      </w:pPr>
      <w:proofErr w:type="spellStart"/>
      <w:r w:rsidRPr="005854C0">
        <w:rPr>
          <w:rFonts w:cs="Times New Roman"/>
        </w:rPr>
        <w:t>Nhược</w:t>
      </w:r>
      <w:proofErr w:type="spellEnd"/>
      <w:r w:rsidRPr="005854C0">
        <w:rPr>
          <w:rFonts w:cs="Times New Roman"/>
        </w:rPr>
        <w:t xml:space="preserve"> </w:t>
      </w:r>
      <w:proofErr w:type="spellStart"/>
      <w:r w:rsidRPr="005854C0">
        <w:rPr>
          <w:rFonts w:cs="Times New Roman"/>
        </w:rPr>
        <w:t>điểm</w:t>
      </w:r>
      <w:proofErr w:type="spellEnd"/>
      <w:r w:rsidRPr="005854C0">
        <w:rPr>
          <w:rFonts w:cs="Times New Roman"/>
        </w:rPr>
        <w:t xml:space="preserve">: Danh </w:t>
      </w:r>
      <w:proofErr w:type="spellStart"/>
      <w:r w:rsidRPr="005854C0">
        <w:rPr>
          <w:rFonts w:cs="Times New Roman"/>
        </w:rPr>
        <w:t>mục</w:t>
      </w:r>
      <w:proofErr w:type="spellEnd"/>
      <w:r w:rsidRPr="005854C0">
        <w:rPr>
          <w:rFonts w:cs="Times New Roman"/>
        </w:rPr>
        <w:t xml:space="preserve"> IoT </w:t>
      </w:r>
      <w:proofErr w:type="spellStart"/>
      <w:r w:rsidRPr="005854C0">
        <w:rPr>
          <w:rFonts w:cs="Times New Roman"/>
        </w:rPr>
        <w:t>hạn</w:t>
      </w:r>
      <w:proofErr w:type="spellEnd"/>
      <w:r w:rsidRPr="005854C0">
        <w:rPr>
          <w:rFonts w:cs="Times New Roman"/>
        </w:rPr>
        <w:t xml:space="preserve"> </w:t>
      </w:r>
      <w:proofErr w:type="spellStart"/>
      <w:r w:rsidRPr="005854C0">
        <w:rPr>
          <w:rFonts w:cs="Times New Roman"/>
        </w:rPr>
        <w:t>chế</w:t>
      </w:r>
      <w:proofErr w:type="spellEnd"/>
      <w:r w:rsidRPr="005854C0">
        <w:rPr>
          <w:rFonts w:cs="Times New Roman"/>
        </w:rPr>
        <w:t xml:space="preserve">, Chi </w:t>
      </w:r>
      <w:proofErr w:type="spellStart"/>
      <w:r w:rsidRPr="005854C0">
        <w:rPr>
          <w:rFonts w:cs="Times New Roman"/>
        </w:rPr>
        <w:t>phí</w:t>
      </w:r>
      <w:proofErr w:type="spellEnd"/>
      <w:r w:rsidRPr="005854C0">
        <w:rPr>
          <w:rFonts w:cs="Times New Roman"/>
        </w:rPr>
        <w:t xml:space="preserve"> </w:t>
      </w:r>
      <w:proofErr w:type="spellStart"/>
      <w:r w:rsidRPr="005854C0">
        <w:rPr>
          <w:rFonts w:cs="Times New Roman"/>
        </w:rPr>
        <w:t>cao</w:t>
      </w:r>
      <w:proofErr w:type="spellEnd"/>
    </w:p>
    <w:p w14:paraId="37E4765C" w14:textId="37FB393B" w:rsidR="00605A64" w:rsidRPr="005854C0" w:rsidRDefault="00AB2BEA">
      <w:pPr>
        <w:pStyle w:val="ListBullet"/>
        <w:rPr>
          <w:rFonts w:cs="Times New Roman"/>
        </w:rPr>
      </w:pP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ControlLogix,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mềm</w:t>
      </w:r>
      <w:proofErr w:type="spellEnd"/>
      <w:r w:rsidRPr="005854C0">
        <w:rPr>
          <w:rFonts w:cs="Times New Roman"/>
        </w:rPr>
        <w:t xml:space="preserve"> FactoryTalk |</w:t>
      </w:r>
    </w:p>
    <w:p w14:paraId="529D787E" w14:textId="1D73EA09" w:rsidR="00605A64" w:rsidRPr="005854C0" w:rsidRDefault="00AB2BEA">
      <w:pPr>
        <w:pStyle w:val="ListBullet"/>
        <w:rPr>
          <w:rFonts w:cs="Times New Roman"/>
        </w:rPr>
      </w:pPr>
      <w:r w:rsidRPr="005854C0">
        <w:rPr>
          <w:rFonts w:cs="Times New Roman"/>
        </w:rPr>
        <w:t xml:space="preserve">Giá </w:t>
      </w:r>
      <w:proofErr w:type="spellStart"/>
      <w:r w:rsidRPr="005854C0">
        <w:rPr>
          <w:rFonts w:cs="Times New Roman"/>
        </w:rPr>
        <w:t>cả</w:t>
      </w:r>
      <w:proofErr w:type="spellEnd"/>
      <w:r w:rsidRPr="005854C0">
        <w:rPr>
          <w:rFonts w:cs="Times New Roman"/>
        </w:rPr>
        <w:t xml:space="preserve">: </w:t>
      </w:r>
      <w:proofErr w:type="spellStart"/>
      <w:r w:rsidRPr="005854C0">
        <w:rPr>
          <w:rFonts w:cs="Times New Roman"/>
        </w:rPr>
        <w:t>Rất</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(25-35% so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r w:rsidRPr="005854C0">
        <w:rPr>
          <w:rFonts w:cs="Times New Roman"/>
        </w:rPr>
        <w:t>)</w:t>
      </w:r>
    </w:p>
    <w:p w14:paraId="7E246824" w14:textId="530396B1" w:rsidR="00605A64" w:rsidRPr="005854C0" w:rsidRDefault="00AB2BEA">
      <w:pPr>
        <w:pStyle w:val="ListBullet"/>
        <w:rPr>
          <w:rFonts w:cs="Times New Roman"/>
        </w:rPr>
      </w:pP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máy</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Ngành</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chế</w:t>
      </w:r>
      <w:proofErr w:type="spellEnd"/>
      <w:r w:rsidRPr="005854C0">
        <w:rPr>
          <w:rFonts w:cs="Times New Roman"/>
        </w:rPr>
        <w:t xml:space="preserve"> </w:t>
      </w:r>
      <w:proofErr w:type="spellStart"/>
      <w:r w:rsidRPr="005854C0">
        <w:rPr>
          <w:rFonts w:cs="Times New Roman"/>
        </w:rPr>
        <w:t>biến</w:t>
      </w:r>
      <w:proofErr w:type="spellEnd"/>
      <w:r w:rsidRPr="005854C0">
        <w:rPr>
          <w:rFonts w:cs="Times New Roman"/>
        </w:rPr>
        <w:t xml:space="preserve"> |</w:t>
      </w:r>
    </w:p>
    <w:p w14:paraId="63F6AED2" w14:textId="77777777" w:rsidR="00AB2BEA" w:rsidRPr="005854C0" w:rsidRDefault="00AB2BEA">
      <w:pPr>
        <w:spacing w:line="276" w:lineRule="auto"/>
        <w:rPr>
          <w:rFonts w:cs="Times New Roman"/>
          <w:b/>
        </w:rPr>
      </w:pPr>
      <w:r w:rsidRPr="005854C0">
        <w:rPr>
          <w:rFonts w:cs="Times New Roman"/>
          <w:b/>
        </w:rPr>
        <w:br w:type="page"/>
      </w:r>
    </w:p>
    <w:p w14:paraId="55BC1C45" w14:textId="19F4EB61" w:rsidR="00605A64" w:rsidRPr="005854C0" w:rsidRDefault="00AB2BEA">
      <w:pPr>
        <w:rPr>
          <w:rFonts w:cs="Times New Roman"/>
        </w:rPr>
      </w:pPr>
      <w:proofErr w:type="spellStart"/>
      <w:r w:rsidRPr="005854C0">
        <w:rPr>
          <w:rFonts w:cs="Times New Roman"/>
          <w:b/>
        </w:rPr>
        <w:t>Phân</w:t>
      </w:r>
      <w:proofErr w:type="spellEnd"/>
      <w:r w:rsidRPr="005854C0">
        <w:rPr>
          <w:rFonts w:cs="Times New Roman"/>
          <w:b/>
        </w:rPr>
        <w:t xml:space="preserve"> </w:t>
      </w:r>
      <w:proofErr w:type="spellStart"/>
      <w:r w:rsidRPr="005854C0">
        <w:rPr>
          <w:rFonts w:cs="Times New Roman"/>
          <w:b/>
        </w:rPr>
        <w:t>tích</w:t>
      </w:r>
      <w:proofErr w:type="spellEnd"/>
      <w:r w:rsidRPr="005854C0">
        <w:rPr>
          <w:rFonts w:cs="Times New Roman"/>
          <w:b/>
        </w:rPr>
        <w:t xml:space="preserve"> </w:t>
      </w:r>
      <w:proofErr w:type="spellStart"/>
      <w:r w:rsidRPr="005854C0">
        <w:rPr>
          <w:rFonts w:cs="Times New Roman"/>
          <w:b/>
        </w:rPr>
        <w:t>cạnh</w:t>
      </w:r>
      <w:proofErr w:type="spellEnd"/>
      <w:r w:rsidRPr="005854C0">
        <w:rPr>
          <w:rFonts w:cs="Times New Roman"/>
          <w:b/>
        </w:rPr>
        <w:t xml:space="preserve"> </w:t>
      </w:r>
      <w:proofErr w:type="spellStart"/>
      <w:r w:rsidRPr="005854C0">
        <w:rPr>
          <w:rFonts w:cs="Times New Roman"/>
          <w:b/>
        </w:rPr>
        <w:t>tranh</w:t>
      </w:r>
      <w:proofErr w:type="spellEnd"/>
      <w:r w:rsidRPr="005854C0">
        <w:rPr>
          <w:rFonts w:cs="Times New Roman"/>
          <w:b/>
        </w:rPr>
        <w:t xml:space="preserve"> </w:t>
      </w:r>
      <w:proofErr w:type="spellStart"/>
      <w:r w:rsidRPr="005854C0">
        <w:rPr>
          <w:rFonts w:cs="Times New Roman"/>
          <w:b/>
        </w:rPr>
        <w:t>địa</w:t>
      </w:r>
      <w:proofErr w:type="spellEnd"/>
      <w:r w:rsidRPr="005854C0">
        <w:rPr>
          <w:rFonts w:cs="Times New Roman"/>
          <w:b/>
        </w:rPr>
        <w:t xml:space="preserve"> </w:t>
      </w:r>
      <w:proofErr w:type="spellStart"/>
      <w:r w:rsidRPr="005854C0">
        <w:rPr>
          <w:rFonts w:cs="Times New Roman"/>
          <w:b/>
        </w:rPr>
        <w:t>phương</w:t>
      </w:r>
      <w:proofErr w:type="spellEnd"/>
      <w:r w:rsidRPr="005854C0">
        <w:rPr>
          <w:rFonts w:cs="Times New Roman"/>
          <w:b/>
        </w:rPr>
        <w:t>:</w:t>
      </w:r>
    </w:p>
    <w:p w14:paraId="2C957230" w14:textId="77777777" w:rsidR="00605A64" w:rsidRPr="005854C0" w:rsidRDefault="00605A64">
      <w:pPr>
        <w:rPr>
          <w:rFonts w:cs="Times New Roman"/>
        </w:rPr>
      </w:pPr>
    </w:p>
    <w:p w14:paraId="7C4A5D39" w14:textId="77777777" w:rsidR="00605A64" w:rsidRPr="005854C0" w:rsidRDefault="00AB2BEA">
      <w:pPr>
        <w:rPr>
          <w:rFonts w:cs="Times New Roman"/>
        </w:rPr>
      </w:pPr>
      <w:r w:rsidRPr="005854C0">
        <w:rPr>
          <w:rFonts w:cs="Times New Roman"/>
          <w:b/>
        </w:rPr>
        <w:t>1. Viettel Solutions</w:t>
      </w:r>
    </w:p>
    <w:p w14:paraId="4BE73FFA" w14:textId="0D1B002C" w:rsidR="00605A64" w:rsidRPr="005854C0" w:rsidRDefault="00AB2BEA">
      <w:pPr>
        <w:pStyle w:val="ListBullet"/>
        <w:rPr>
          <w:rFonts w:cs="Times New Roman"/>
        </w:rPr>
      </w:pP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lệ</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12.5% (IoT), 5.2%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cứng</w:t>
      </w:r>
      <w:proofErr w:type="spellEnd"/>
      <w:r w:rsidRPr="005854C0">
        <w:rPr>
          <w:rFonts w:cs="Times New Roman"/>
        </w:rPr>
        <w:t>)</w:t>
      </w:r>
    </w:p>
    <w:p w14:paraId="018E45CC" w14:textId="07D49B46" w:rsidR="00605A64" w:rsidRPr="005854C0" w:rsidRDefault="00AB2BEA">
      <w:pPr>
        <w:pStyle w:val="ListBullet"/>
        <w:rPr>
          <w:rFonts w:cs="Times New Roman"/>
        </w:rPr>
      </w:pP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điểm</w:t>
      </w:r>
      <w:proofErr w:type="spellEnd"/>
      <w:r w:rsidRPr="005854C0">
        <w:rPr>
          <w:rFonts w:cs="Times New Roman"/>
        </w:rPr>
        <w:t xml:space="preserve">: Quan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r w:rsidRPr="005854C0">
        <w:rPr>
          <w:rFonts w:cs="Times New Roman"/>
        </w:rPr>
        <w:t xml:space="preserve">, </w:t>
      </w:r>
      <w:proofErr w:type="spellStart"/>
      <w:r w:rsidRPr="005854C0">
        <w:rPr>
          <w:rFonts w:cs="Times New Roman"/>
        </w:rPr>
        <w:t>Kết</w:t>
      </w:r>
      <w:proofErr w:type="spellEnd"/>
      <w:r w:rsidRPr="005854C0">
        <w:rPr>
          <w:rFonts w:cs="Times New Roman"/>
        </w:rPr>
        <w:t xml:space="preserve"> </w:t>
      </w:r>
      <w:proofErr w:type="spellStart"/>
      <w:r w:rsidRPr="005854C0">
        <w:rPr>
          <w:rFonts w:cs="Times New Roman"/>
        </w:rPr>
        <w:t>nối</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phủ</w:t>
      </w:r>
      <w:proofErr w:type="spellEnd"/>
      <w:r w:rsidRPr="005854C0">
        <w:rPr>
          <w:rFonts w:cs="Times New Roman"/>
        </w:rPr>
        <w:t xml:space="preserve">, </w:t>
      </w:r>
      <w:proofErr w:type="spellStart"/>
      <w:r w:rsidRPr="005854C0">
        <w:rPr>
          <w:rFonts w:cs="Times New Roman"/>
        </w:rPr>
        <w:t>Mạng</w:t>
      </w:r>
      <w:proofErr w:type="spellEnd"/>
      <w:r w:rsidRPr="005854C0">
        <w:rPr>
          <w:rFonts w:cs="Times New Roman"/>
        </w:rPr>
        <w:t xml:space="preserve"> </w:t>
      </w:r>
      <w:proofErr w:type="spellStart"/>
      <w:r w:rsidRPr="005854C0">
        <w:rPr>
          <w:rFonts w:cs="Times New Roman"/>
        </w:rPr>
        <w:t>lưới</w:t>
      </w:r>
      <w:proofErr w:type="spellEnd"/>
      <w:r w:rsidRPr="005854C0">
        <w:rPr>
          <w:rFonts w:cs="Times New Roman"/>
        </w:rPr>
        <w:t xml:space="preserve"> </w:t>
      </w:r>
      <w:proofErr w:type="spellStart"/>
      <w:r w:rsidRPr="005854C0">
        <w:rPr>
          <w:rFonts w:cs="Times New Roman"/>
        </w:rPr>
        <w:t>viễn</w:t>
      </w:r>
      <w:proofErr w:type="spellEnd"/>
      <w:r w:rsidRPr="005854C0">
        <w:rPr>
          <w:rFonts w:cs="Times New Roman"/>
        </w:rPr>
        <w:t xml:space="preserve"> </w:t>
      </w:r>
      <w:proofErr w:type="spellStart"/>
      <w:r w:rsidRPr="005854C0">
        <w:rPr>
          <w:rFonts w:cs="Times New Roman"/>
        </w:rPr>
        <w:t>thông</w:t>
      </w:r>
      <w:proofErr w:type="spellEnd"/>
    </w:p>
    <w:p w14:paraId="4A184CC5" w14:textId="27A53B99" w:rsidR="00605A64" w:rsidRPr="005854C0" w:rsidRDefault="00AB2BEA">
      <w:pPr>
        <w:pStyle w:val="ListBullet"/>
        <w:rPr>
          <w:rFonts w:cs="Times New Roman"/>
        </w:rPr>
      </w:pPr>
      <w:proofErr w:type="spellStart"/>
      <w:r w:rsidRPr="005854C0">
        <w:rPr>
          <w:rFonts w:cs="Times New Roman"/>
        </w:rPr>
        <w:t>Nhược</w:t>
      </w:r>
      <w:proofErr w:type="spellEnd"/>
      <w:r w:rsidRPr="005854C0">
        <w:rPr>
          <w:rFonts w:cs="Times New Roman"/>
        </w:rPr>
        <w:t xml:space="preserve"> </w:t>
      </w:r>
      <w:proofErr w:type="spellStart"/>
      <w:r w:rsidRPr="005854C0">
        <w:rPr>
          <w:rFonts w:cs="Times New Roman"/>
        </w:rPr>
        <w:t>điểm</w:t>
      </w:r>
      <w:proofErr w:type="spellEnd"/>
      <w:r w:rsidRPr="005854C0">
        <w:rPr>
          <w:rFonts w:cs="Times New Roman"/>
        </w:rPr>
        <w:t xml:space="preserve">: </w:t>
      </w:r>
      <w:proofErr w:type="spellStart"/>
      <w:r w:rsidRPr="005854C0">
        <w:rPr>
          <w:rFonts w:cs="Times New Roman"/>
        </w:rPr>
        <w:t>Khả</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cứng</w:t>
      </w:r>
      <w:proofErr w:type="spellEnd"/>
      <w:r w:rsidRPr="005854C0">
        <w:rPr>
          <w:rFonts w:cs="Times New Roman"/>
        </w:rPr>
        <w:t xml:space="preserve"> </w:t>
      </w:r>
      <w:proofErr w:type="spellStart"/>
      <w:r w:rsidRPr="005854C0">
        <w:rPr>
          <w:rFonts w:cs="Times New Roman"/>
        </w:rPr>
        <w:t>hạn</w:t>
      </w:r>
      <w:proofErr w:type="spellEnd"/>
      <w:r w:rsidRPr="005854C0">
        <w:rPr>
          <w:rFonts w:cs="Times New Roman"/>
        </w:rPr>
        <w:t xml:space="preserve"> </w:t>
      </w:r>
      <w:proofErr w:type="spellStart"/>
      <w:r w:rsidRPr="005854C0">
        <w:rPr>
          <w:rFonts w:cs="Times New Roman"/>
        </w:rPr>
        <w:t>chế</w:t>
      </w:r>
      <w:proofErr w:type="spellEnd"/>
      <w:r w:rsidRPr="005854C0">
        <w:rPr>
          <w:rFonts w:cs="Times New Roman"/>
        </w:rPr>
        <w:t xml:space="preserve">, </w:t>
      </w:r>
      <w:proofErr w:type="spellStart"/>
      <w:r w:rsidRPr="005854C0">
        <w:rPr>
          <w:rFonts w:cs="Times New Roman"/>
        </w:rPr>
        <w:t>Tập</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vào</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mềm</w:t>
      </w:r>
      <w:proofErr w:type="spellEnd"/>
    </w:p>
    <w:p w14:paraId="2145FB1C" w14:textId="66A93029" w:rsidR="00605A64" w:rsidRPr="005854C0" w:rsidRDefault="00AB2BEA">
      <w:pPr>
        <w:pStyle w:val="ListBullet"/>
        <w:rPr>
          <w:rFonts w:cs="Times New Roman"/>
        </w:rPr>
      </w:pP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lược</w:t>
      </w:r>
      <w:proofErr w:type="spellEnd"/>
      <w:r w:rsidRPr="005854C0">
        <w:rPr>
          <w:rFonts w:cs="Times New Roman"/>
        </w:rPr>
        <w:t xml:space="preserve">: </w:t>
      </w:r>
      <w:proofErr w:type="spellStart"/>
      <w:r w:rsidRPr="005854C0">
        <w:rPr>
          <w:rFonts w:cs="Times New Roman"/>
        </w:rPr>
        <w:t>Dịch</w:t>
      </w:r>
      <w:proofErr w:type="spellEnd"/>
      <w:r w:rsidRPr="005854C0">
        <w:rPr>
          <w:rFonts w:cs="Times New Roman"/>
        </w:rPr>
        <w:t xml:space="preserve"> </w:t>
      </w:r>
      <w:proofErr w:type="spellStart"/>
      <w:r w:rsidRPr="005854C0">
        <w:rPr>
          <w:rFonts w:cs="Times New Roman"/>
        </w:rPr>
        <w:t>vụ</w:t>
      </w:r>
      <w:proofErr w:type="spellEnd"/>
      <w:r w:rsidRPr="005854C0">
        <w:rPr>
          <w:rFonts w:cs="Times New Roman"/>
        </w:rPr>
        <w:t xml:space="preserve"> IoT </w:t>
      </w:r>
      <w:proofErr w:type="spellStart"/>
      <w:r w:rsidRPr="005854C0">
        <w:rPr>
          <w:rFonts w:cs="Times New Roman"/>
        </w:rPr>
        <w:t>dựa</w:t>
      </w:r>
      <w:proofErr w:type="spellEnd"/>
      <w:r w:rsidRPr="005854C0">
        <w:rPr>
          <w:rFonts w:cs="Times New Roman"/>
        </w:rPr>
        <w:t xml:space="preserve"> </w:t>
      </w:r>
      <w:proofErr w:type="spellStart"/>
      <w:r w:rsidRPr="005854C0">
        <w:rPr>
          <w:rFonts w:cs="Times New Roman"/>
        </w:rPr>
        <w:t>trên</w:t>
      </w:r>
      <w:proofErr w:type="spellEnd"/>
      <w:r w:rsidRPr="005854C0">
        <w:rPr>
          <w:rFonts w:cs="Times New Roman"/>
        </w:rPr>
        <w:t xml:space="preserve"> </w:t>
      </w:r>
      <w:proofErr w:type="spellStart"/>
      <w:r w:rsidRPr="005854C0">
        <w:rPr>
          <w:rFonts w:cs="Times New Roman"/>
        </w:rPr>
        <w:t>đám</w:t>
      </w:r>
      <w:proofErr w:type="spellEnd"/>
      <w:r w:rsidRPr="005854C0">
        <w:rPr>
          <w:rFonts w:cs="Times New Roman"/>
        </w:rPr>
        <w:t xml:space="preserve"> </w:t>
      </w:r>
      <w:proofErr w:type="spellStart"/>
      <w:r w:rsidRPr="005854C0">
        <w:rPr>
          <w:rFonts w:cs="Times New Roman"/>
        </w:rPr>
        <w:t>mây</w:t>
      </w:r>
      <w:proofErr w:type="spellEnd"/>
      <w:r w:rsidRPr="005854C0">
        <w:rPr>
          <w:rFonts w:cs="Times New Roman"/>
        </w:rPr>
        <w:t xml:space="preserve">, </w:t>
      </w:r>
      <w:proofErr w:type="spellStart"/>
      <w:r w:rsidRPr="005854C0">
        <w:rPr>
          <w:rFonts w:cs="Times New Roman"/>
        </w:rPr>
        <w:t>Tận</w:t>
      </w:r>
      <w:proofErr w:type="spellEnd"/>
      <w:r w:rsidRPr="005854C0">
        <w:rPr>
          <w:rFonts w:cs="Times New Roman"/>
        </w:rPr>
        <w:t xml:space="preserve"> </w:t>
      </w:r>
      <w:proofErr w:type="spellStart"/>
      <w:r w:rsidRPr="005854C0">
        <w:rPr>
          <w:rFonts w:cs="Times New Roman"/>
        </w:rPr>
        <w:t>dụng</w:t>
      </w:r>
      <w:proofErr w:type="spellEnd"/>
      <w:r w:rsidRPr="005854C0">
        <w:rPr>
          <w:rFonts w:cs="Times New Roman"/>
        </w:rPr>
        <w:t xml:space="preserve"> </w:t>
      </w:r>
      <w:proofErr w:type="spellStart"/>
      <w:r w:rsidRPr="005854C0">
        <w:rPr>
          <w:rFonts w:cs="Times New Roman"/>
        </w:rPr>
        <w:t>mạng</w:t>
      </w:r>
      <w:proofErr w:type="spellEnd"/>
      <w:r w:rsidRPr="005854C0">
        <w:rPr>
          <w:rFonts w:cs="Times New Roman"/>
        </w:rPr>
        <w:t xml:space="preserve"> </w:t>
      </w:r>
      <w:proofErr w:type="spellStart"/>
      <w:r w:rsidRPr="005854C0">
        <w:rPr>
          <w:rFonts w:cs="Times New Roman"/>
        </w:rPr>
        <w:t>lưới</w:t>
      </w:r>
      <w:proofErr w:type="spellEnd"/>
      <w:r w:rsidRPr="005854C0">
        <w:rPr>
          <w:rFonts w:cs="Times New Roman"/>
        </w:rPr>
        <w:t xml:space="preserve"> </w:t>
      </w:r>
      <w:proofErr w:type="spellStart"/>
      <w:r w:rsidRPr="005854C0">
        <w:rPr>
          <w:rFonts w:cs="Times New Roman"/>
        </w:rPr>
        <w:t>viễn</w:t>
      </w:r>
      <w:proofErr w:type="spellEnd"/>
      <w:r w:rsidRPr="005854C0">
        <w:rPr>
          <w:rFonts w:cs="Times New Roman"/>
        </w:rPr>
        <w:t xml:space="preserve"> </w:t>
      </w:r>
      <w:proofErr w:type="spellStart"/>
      <w:r w:rsidRPr="005854C0">
        <w:rPr>
          <w:rFonts w:cs="Times New Roman"/>
        </w:rPr>
        <w:t>thông</w:t>
      </w:r>
      <w:proofErr w:type="spellEnd"/>
    </w:p>
    <w:p w14:paraId="14BF2270" w14:textId="77777777" w:rsidR="00605A64" w:rsidRPr="005854C0" w:rsidRDefault="00AB2BEA">
      <w:pPr>
        <w:rPr>
          <w:rFonts w:cs="Times New Roman"/>
        </w:rPr>
      </w:pPr>
      <w:r w:rsidRPr="005854C0">
        <w:rPr>
          <w:rFonts w:cs="Times New Roman"/>
          <w:b/>
        </w:rPr>
        <w:t>2. FPT Corporation</w:t>
      </w:r>
    </w:p>
    <w:p w14:paraId="0398DE2F" w14:textId="19400EFC" w:rsidR="00605A64" w:rsidRPr="005854C0" w:rsidRDefault="00AB2BEA">
      <w:pPr>
        <w:pStyle w:val="ListBullet"/>
        <w:rPr>
          <w:rFonts w:cs="Times New Roman"/>
        </w:rPr>
      </w:pP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lệ</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8.3% (IoT), 3.1%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cứng</w:t>
      </w:r>
      <w:proofErr w:type="spellEnd"/>
      <w:r w:rsidRPr="005854C0">
        <w:rPr>
          <w:rFonts w:cs="Times New Roman"/>
        </w:rPr>
        <w:t>)</w:t>
      </w:r>
    </w:p>
    <w:p w14:paraId="1A906D18" w14:textId="0B34DF44" w:rsidR="00605A64" w:rsidRPr="005854C0" w:rsidRDefault="00AB2BEA">
      <w:pPr>
        <w:pStyle w:val="ListBullet"/>
        <w:rPr>
          <w:rFonts w:cs="Times New Roman"/>
        </w:rPr>
      </w:pP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điểm</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mềm</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w:t>
      </w:r>
      <w:proofErr w:type="spellStart"/>
      <w:r w:rsidRPr="005854C0">
        <w:rPr>
          <w:rFonts w:cs="Times New Roman"/>
        </w:rPr>
        <w:t>Hiện</w:t>
      </w:r>
      <w:proofErr w:type="spellEnd"/>
      <w:r w:rsidRPr="005854C0">
        <w:rPr>
          <w:rFonts w:cs="Times New Roman"/>
        </w:rPr>
        <w:t xml:space="preserve"> </w:t>
      </w:r>
      <w:proofErr w:type="spellStart"/>
      <w:r w:rsidRPr="005854C0">
        <w:rPr>
          <w:rFonts w:cs="Times New Roman"/>
        </w:rPr>
        <w:t>diện</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p>
    <w:p w14:paraId="31B5F827" w14:textId="1090484C" w:rsidR="00605A64" w:rsidRPr="005854C0" w:rsidRDefault="00AB2BEA">
      <w:pPr>
        <w:pStyle w:val="ListBullet"/>
        <w:rPr>
          <w:rFonts w:cs="Times New Roman"/>
        </w:rPr>
      </w:pPr>
      <w:proofErr w:type="spellStart"/>
      <w:r w:rsidRPr="005854C0">
        <w:rPr>
          <w:rFonts w:cs="Times New Roman"/>
        </w:rPr>
        <w:t>Nhược</w:t>
      </w:r>
      <w:proofErr w:type="spellEnd"/>
      <w:r w:rsidRPr="005854C0">
        <w:rPr>
          <w:rFonts w:cs="Times New Roman"/>
        </w:rPr>
        <w:t xml:space="preserve"> </w:t>
      </w:r>
      <w:proofErr w:type="spellStart"/>
      <w:r w:rsidRPr="005854C0">
        <w:rPr>
          <w:rFonts w:cs="Times New Roman"/>
        </w:rPr>
        <w:t>điểm</w:t>
      </w:r>
      <w:proofErr w:type="spellEnd"/>
      <w:r w:rsidRPr="005854C0">
        <w:rPr>
          <w:rFonts w:cs="Times New Roman"/>
        </w:rPr>
        <w:t xml:space="preserve">: </w:t>
      </w:r>
      <w:proofErr w:type="spellStart"/>
      <w:r w:rsidRPr="005854C0">
        <w:rPr>
          <w:rFonts w:cs="Times New Roman"/>
        </w:rPr>
        <w:t>Phụ</w:t>
      </w:r>
      <w:proofErr w:type="spellEnd"/>
      <w:r w:rsidRPr="005854C0">
        <w:rPr>
          <w:rFonts w:cs="Times New Roman"/>
        </w:rPr>
        <w:t xml:space="preserve"> </w:t>
      </w:r>
      <w:proofErr w:type="spellStart"/>
      <w:r w:rsidRPr="005854C0">
        <w:rPr>
          <w:rFonts w:cs="Times New Roman"/>
        </w:rPr>
        <w:t>thuộc</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cứng</w:t>
      </w:r>
      <w:proofErr w:type="spellEnd"/>
      <w:r w:rsidRPr="005854C0">
        <w:rPr>
          <w:rFonts w:cs="Times New Roman"/>
        </w:rPr>
        <w:t xml:space="preserve"> </w:t>
      </w:r>
      <w:proofErr w:type="spellStart"/>
      <w:r w:rsidRPr="005854C0">
        <w:rPr>
          <w:rFonts w:cs="Times New Roman"/>
        </w:rPr>
        <w:t>vào</w:t>
      </w:r>
      <w:proofErr w:type="spellEnd"/>
      <w:r w:rsidRPr="005854C0">
        <w:rPr>
          <w:rFonts w:cs="Times New Roman"/>
        </w:rPr>
        <w:t xml:space="preserve"> </w:t>
      </w:r>
      <w:proofErr w:type="spellStart"/>
      <w:r w:rsidRPr="005854C0">
        <w:rPr>
          <w:rFonts w:cs="Times New Roman"/>
        </w:rPr>
        <w:t>nhập</w:t>
      </w:r>
      <w:proofErr w:type="spellEnd"/>
      <w:r w:rsidRPr="005854C0">
        <w:rPr>
          <w:rFonts w:cs="Times New Roman"/>
        </w:rPr>
        <w:t xml:space="preserve"> </w:t>
      </w:r>
      <w:proofErr w:type="spellStart"/>
      <w:r w:rsidRPr="005854C0">
        <w:rPr>
          <w:rFonts w:cs="Times New Roman"/>
        </w:rPr>
        <w:t>khẩu</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hạn</w:t>
      </w:r>
      <w:proofErr w:type="spellEnd"/>
      <w:r w:rsidRPr="005854C0">
        <w:rPr>
          <w:rFonts w:cs="Times New Roman"/>
        </w:rPr>
        <w:t xml:space="preserve"> </w:t>
      </w:r>
      <w:proofErr w:type="spellStart"/>
      <w:r w:rsidRPr="005854C0">
        <w:rPr>
          <w:rFonts w:cs="Times New Roman"/>
        </w:rPr>
        <w:t>chế</w:t>
      </w:r>
      <w:proofErr w:type="spellEnd"/>
    </w:p>
    <w:p w14:paraId="2CFDC01E" w14:textId="458576D6" w:rsidR="00605A64" w:rsidRPr="005854C0" w:rsidRDefault="00AB2BEA">
      <w:pPr>
        <w:pStyle w:val="ListBullet"/>
        <w:rPr>
          <w:rFonts w:cs="Times New Roman"/>
        </w:rPr>
      </w:pP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lược</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mềm</w:t>
      </w:r>
      <w:proofErr w:type="spellEnd"/>
      <w:r w:rsidRPr="005854C0">
        <w:rPr>
          <w:rFonts w:cs="Times New Roman"/>
        </w:rPr>
        <w:t xml:space="preserve"> + </w:t>
      </w:r>
      <w:proofErr w:type="spellStart"/>
      <w:r w:rsidRPr="005854C0">
        <w:rPr>
          <w:rFonts w:cs="Times New Roman"/>
        </w:rPr>
        <w:t>Dịch</w:t>
      </w:r>
      <w:proofErr w:type="spellEnd"/>
      <w:r w:rsidRPr="005854C0">
        <w:rPr>
          <w:rFonts w:cs="Times New Roman"/>
        </w:rPr>
        <w:t xml:space="preserve"> </w:t>
      </w:r>
      <w:proofErr w:type="spellStart"/>
      <w:r w:rsidRPr="005854C0">
        <w:rPr>
          <w:rFonts w:cs="Times New Roman"/>
        </w:rPr>
        <w:t>vụ</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w:t>
      </w:r>
      <w:proofErr w:type="spellStart"/>
      <w:r w:rsidRPr="005854C0">
        <w:rPr>
          <w:rFonts w:cs="Times New Roman"/>
        </w:rPr>
        <w:t>vấn</w:t>
      </w:r>
      <w:proofErr w:type="spellEnd"/>
      <w:r w:rsidRPr="005854C0">
        <w:rPr>
          <w:rFonts w:cs="Times New Roman"/>
        </w:rPr>
        <w:t xml:space="preserve"> </w:t>
      </w:r>
      <w:proofErr w:type="spellStart"/>
      <w:r w:rsidRPr="005854C0">
        <w:rPr>
          <w:rFonts w:cs="Times New Roman"/>
        </w:rPr>
        <w:t>chuyển</w:t>
      </w:r>
      <w:proofErr w:type="spellEnd"/>
      <w:r w:rsidRPr="005854C0">
        <w:rPr>
          <w:rFonts w:cs="Times New Roman"/>
        </w:rPr>
        <w:t xml:space="preserve"> </w:t>
      </w:r>
      <w:proofErr w:type="spellStart"/>
      <w:r w:rsidRPr="005854C0">
        <w:rPr>
          <w:rFonts w:cs="Times New Roman"/>
        </w:rPr>
        <w:t>đổi</w:t>
      </w:r>
      <w:proofErr w:type="spellEnd"/>
      <w:r w:rsidRPr="005854C0">
        <w:rPr>
          <w:rFonts w:cs="Times New Roman"/>
        </w:rPr>
        <w:t xml:space="preserve"> </w:t>
      </w:r>
      <w:proofErr w:type="spellStart"/>
      <w:r w:rsidRPr="005854C0">
        <w:rPr>
          <w:rFonts w:cs="Times New Roman"/>
        </w:rPr>
        <w:t>số</w:t>
      </w:r>
      <w:proofErr w:type="spellEnd"/>
    </w:p>
    <w:p w14:paraId="1DC01179" w14:textId="4C3B7671"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B) </w:t>
      </w:r>
      <w:proofErr w:type="spellStart"/>
      <w:r w:rsidRPr="005854C0">
        <w:rPr>
          <w:rFonts w:ascii="Times New Roman" w:hAnsi="Times New Roman" w:cs="Times New Roman"/>
        </w:rPr>
        <w:t>Vị</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trí</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cạnh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tranh</w:t>
      </w:r>
      <w:proofErr w:type="spellEnd"/>
      <w:r w:rsidRPr="005854C0">
        <w:rPr>
          <w:rFonts w:ascii="Times New Roman" w:hAnsi="Times New Roman" w:cs="Times New Roman"/>
        </w:rPr>
        <w:t>:</w:t>
      </w:r>
    </w:p>
    <w:p w14:paraId="6C6B08E0" w14:textId="77777777" w:rsidR="00605A64" w:rsidRPr="005854C0" w:rsidRDefault="00605A64">
      <w:pPr>
        <w:rPr>
          <w:rFonts w:cs="Times New Roman"/>
        </w:rPr>
      </w:pPr>
    </w:p>
    <w:p w14:paraId="614062DF" w14:textId="77777777" w:rsidR="00605A64" w:rsidRPr="005854C0" w:rsidRDefault="00AB2BEA">
      <w:pPr>
        <w:rPr>
          <w:rFonts w:cs="Times New Roman"/>
        </w:rPr>
      </w:pPr>
      <w:proofErr w:type="spellStart"/>
      <w:r w:rsidRPr="005854C0">
        <w:rPr>
          <w:rFonts w:cs="Times New Roman"/>
          <w:b/>
        </w:rPr>
        <w:t>Chiến</w:t>
      </w:r>
      <w:proofErr w:type="spellEnd"/>
      <w:r w:rsidRPr="005854C0">
        <w:rPr>
          <w:rFonts w:cs="Times New Roman"/>
          <w:b/>
        </w:rPr>
        <w:t xml:space="preserve"> </w:t>
      </w:r>
      <w:proofErr w:type="spellStart"/>
      <w:r w:rsidRPr="005854C0">
        <w:rPr>
          <w:rFonts w:cs="Times New Roman"/>
          <w:b/>
        </w:rPr>
        <w:t>lược</w:t>
      </w:r>
      <w:proofErr w:type="spellEnd"/>
      <w:r w:rsidRPr="005854C0">
        <w:rPr>
          <w:rFonts w:cs="Times New Roman"/>
          <w:b/>
        </w:rPr>
        <w:t xml:space="preserve"> </w:t>
      </w:r>
      <w:proofErr w:type="spellStart"/>
      <w:r w:rsidRPr="005854C0">
        <w:rPr>
          <w:rFonts w:cs="Times New Roman"/>
          <w:b/>
        </w:rPr>
        <w:t>phân</w:t>
      </w:r>
      <w:proofErr w:type="spellEnd"/>
      <w:r w:rsidRPr="005854C0">
        <w:rPr>
          <w:rFonts w:cs="Times New Roman"/>
          <w:b/>
        </w:rPr>
        <w:t xml:space="preserve"> </w:t>
      </w:r>
      <w:proofErr w:type="spellStart"/>
      <w:r w:rsidRPr="005854C0">
        <w:rPr>
          <w:rFonts w:cs="Times New Roman"/>
          <w:b/>
        </w:rPr>
        <w:t>biệt</w:t>
      </w:r>
      <w:proofErr w:type="spellEnd"/>
      <w:r w:rsidRPr="005854C0">
        <w:rPr>
          <w:rFonts w:cs="Times New Roman"/>
          <w:b/>
        </w:rPr>
        <w:t xml:space="preserve"> </w:t>
      </w:r>
      <w:proofErr w:type="spellStart"/>
      <w:r w:rsidRPr="005854C0">
        <w:rPr>
          <w:rFonts w:cs="Times New Roman"/>
          <w:b/>
        </w:rPr>
        <w:t>hóa</w:t>
      </w:r>
      <w:proofErr w:type="spellEnd"/>
      <w:r w:rsidRPr="005854C0">
        <w:rPr>
          <w:rFonts w:cs="Times New Roman"/>
          <w:b/>
        </w:rPr>
        <w:t xml:space="preserve"> </w:t>
      </w:r>
      <w:proofErr w:type="spellStart"/>
      <w:r w:rsidRPr="005854C0">
        <w:rPr>
          <w:rFonts w:cs="Times New Roman"/>
          <w:b/>
        </w:rPr>
        <w:t>của</w:t>
      </w:r>
      <w:proofErr w:type="spellEnd"/>
      <w:r w:rsidRPr="005854C0">
        <w:rPr>
          <w:rFonts w:cs="Times New Roman"/>
          <w:b/>
        </w:rPr>
        <w:t xml:space="preserve"> Mekong:</w:t>
      </w:r>
    </w:p>
    <w:p w14:paraId="7E1DFB9F" w14:textId="77777777" w:rsidR="00605A64" w:rsidRPr="005854C0" w:rsidRDefault="00605A64">
      <w:pPr>
        <w:rPr>
          <w:rFonts w:cs="Times New Roman"/>
        </w:rPr>
      </w:pPr>
    </w:p>
    <w:p w14:paraId="5F4AF134" w14:textId="77777777" w:rsidR="00605A64" w:rsidRPr="005854C0" w:rsidRDefault="00AB2BEA">
      <w:pPr>
        <w:rPr>
          <w:rFonts w:cs="Times New Roman"/>
        </w:rPr>
      </w:pPr>
      <w:r w:rsidRPr="005854C0">
        <w:rPr>
          <w:rFonts w:cs="Times New Roman"/>
          <w:b/>
        </w:rPr>
        <w:t xml:space="preserve">1. </w:t>
      </w:r>
      <w:proofErr w:type="spellStart"/>
      <w:r w:rsidRPr="005854C0">
        <w:rPr>
          <w:rFonts w:cs="Times New Roman"/>
          <w:b/>
        </w:rPr>
        <w:t>Lợi</w:t>
      </w:r>
      <w:proofErr w:type="spellEnd"/>
      <w:r w:rsidRPr="005854C0">
        <w:rPr>
          <w:rFonts w:cs="Times New Roman"/>
          <w:b/>
        </w:rPr>
        <w:t xml:space="preserve"> </w:t>
      </w:r>
      <w:proofErr w:type="spellStart"/>
      <w:r w:rsidRPr="005854C0">
        <w:rPr>
          <w:rFonts w:cs="Times New Roman"/>
          <w:b/>
        </w:rPr>
        <w:t>thế</w:t>
      </w:r>
      <w:proofErr w:type="spellEnd"/>
      <w:r w:rsidRPr="005854C0">
        <w:rPr>
          <w:rFonts w:cs="Times New Roman"/>
          <w:b/>
        </w:rPr>
        <w:t xml:space="preserve"> chi </w:t>
      </w:r>
      <w:proofErr w:type="spellStart"/>
      <w:r w:rsidRPr="005854C0">
        <w:rPr>
          <w:rFonts w:cs="Times New Roman"/>
          <w:b/>
        </w:rPr>
        <w:t>phí</w:t>
      </w:r>
      <w:proofErr w:type="spellEnd"/>
      <w:r w:rsidRPr="005854C0">
        <w:rPr>
          <w:rFonts w:cs="Times New Roman"/>
          <w:b/>
        </w:rPr>
        <w:t>:</w:t>
      </w:r>
    </w:p>
    <w:p w14:paraId="59144E34" w14:textId="77777777" w:rsidR="00605A64" w:rsidRPr="005854C0" w:rsidRDefault="00AB2BEA">
      <w:pPr>
        <w:pStyle w:val="ListBullet"/>
        <w:rPr>
          <w:rFonts w:cs="Times New Roman"/>
        </w:rPr>
      </w:pPr>
      <w:r w:rsidRPr="005854C0">
        <w:rPr>
          <w:rFonts w:cs="Times New Roman"/>
        </w:rPr>
        <w:t xml:space="preserve">Giá </w:t>
      </w:r>
      <w:proofErr w:type="spellStart"/>
      <w:r w:rsidRPr="005854C0">
        <w:rPr>
          <w:rFonts w:cs="Times New Roman"/>
        </w:rPr>
        <w:t>thấp</w:t>
      </w:r>
      <w:proofErr w:type="spellEnd"/>
      <w:r w:rsidRPr="005854C0">
        <w:rPr>
          <w:rFonts w:cs="Times New Roman"/>
        </w:rPr>
        <w:t xml:space="preserve"> </w:t>
      </w:r>
      <w:proofErr w:type="spellStart"/>
      <w:r w:rsidRPr="005854C0">
        <w:rPr>
          <w:rFonts w:cs="Times New Roman"/>
        </w:rPr>
        <w:t>hơn</w:t>
      </w:r>
      <w:proofErr w:type="spellEnd"/>
      <w:r w:rsidRPr="005854C0">
        <w:rPr>
          <w:rFonts w:cs="Times New Roman"/>
        </w:rPr>
        <w:t xml:space="preserve"> 15-20% so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thương</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tế</w:t>
      </w:r>
      <w:proofErr w:type="spellEnd"/>
    </w:p>
    <w:p w14:paraId="7B08F375" w14:textId="77777777" w:rsidR="00605A64" w:rsidRPr="005854C0" w:rsidRDefault="00AB2BEA">
      <w:pPr>
        <w:pStyle w:val="ListBullet"/>
        <w:rPr>
          <w:rFonts w:cs="Times New Roman"/>
        </w:rPr>
      </w:pP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r w:rsidRPr="005854C0">
        <w:rPr>
          <w:rFonts w:cs="Times New Roman"/>
        </w:rPr>
        <w:t xml:space="preserve"> </w:t>
      </w:r>
      <w:proofErr w:type="spellStart"/>
      <w:r w:rsidRPr="005854C0">
        <w:rPr>
          <w:rFonts w:cs="Times New Roman"/>
        </w:rPr>
        <w:t>giảm</w:t>
      </w:r>
      <w:proofErr w:type="spellEnd"/>
      <w:r w:rsidRPr="005854C0">
        <w:rPr>
          <w:rFonts w:cs="Times New Roman"/>
        </w:rPr>
        <w:t xml:space="preserve"> chi </w:t>
      </w:r>
      <w:proofErr w:type="spellStart"/>
      <w:r w:rsidRPr="005854C0">
        <w:rPr>
          <w:rFonts w:cs="Times New Roman"/>
        </w:rPr>
        <w:t>phí</w:t>
      </w:r>
      <w:proofErr w:type="spellEnd"/>
      <w:r w:rsidRPr="005854C0">
        <w:rPr>
          <w:rFonts w:cs="Times New Roman"/>
        </w:rPr>
        <w:t xml:space="preserve"> </w:t>
      </w:r>
      <w:proofErr w:type="spellStart"/>
      <w:r w:rsidRPr="005854C0">
        <w:rPr>
          <w:rFonts w:cs="Times New Roman"/>
        </w:rPr>
        <w:t>hành</w:t>
      </w:r>
      <w:proofErr w:type="spellEnd"/>
      <w:r w:rsidRPr="005854C0">
        <w:rPr>
          <w:rFonts w:cs="Times New Roman"/>
        </w:rPr>
        <w:t xml:space="preserve"> </w:t>
      </w:r>
      <w:proofErr w:type="spellStart"/>
      <w:r w:rsidRPr="005854C0">
        <w:rPr>
          <w:rFonts w:cs="Times New Roman"/>
        </w:rPr>
        <w:t>chính</w:t>
      </w:r>
      <w:proofErr w:type="spellEnd"/>
    </w:p>
    <w:p w14:paraId="2170D627" w14:textId="77777777" w:rsidR="00605A64" w:rsidRPr="005854C0" w:rsidRDefault="00AB2BEA">
      <w:pPr>
        <w:pStyle w:val="ListBullet"/>
        <w:rPr>
          <w:rFonts w:cs="Times New Roman"/>
        </w:rPr>
      </w:pPr>
      <w:proofErr w:type="spellStart"/>
      <w:r w:rsidRPr="005854C0">
        <w:rPr>
          <w:rFonts w:cs="Times New Roman"/>
        </w:rPr>
        <w:t>Không</w:t>
      </w:r>
      <w:proofErr w:type="spellEnd"/>
      <w:r w:rsidRPr="005854C0">
        <w:rPr>
          <w:rFonts w:cs="Times New Roman"/>
        </w:rPr>
        <w:t xml:space="preserve"> </w:t>
      </w:r>
      <w:proofErr w:type="spellStart"/>
      <w:r w:rsidRPr="005854C0">
        <w:rPr>
          <w:rFonts w:cs="Times New Roman"/>
        </w:rPr>
        <w:t>phải</w:t>
      </w:r>
      <w:proofErr w:type="spellEnd"/>
      <w:r w:rsidRPr="005854C0">
        <w:rPr>
          <w:rFonts w:cs="Times New Roman"/>
        </w:rPr>
        <w:t xml:space="preserve"> </w:t>
      </w:r>
      <w:proofErr w:type="spellStart"/>
      <w:r w:rsidRPr="005854C0">
        <w:rPr>
          <w:rFonts w:cs="Times New Roman"/>
        </w:rPr>
        <w:t>nộp</w:t>
      </w:r>
      <w:proofErr w:type="spellEnd"/>
      <w:r w:rsidRPr="005854C0">
        <w:rPr>
          <w:rFonts w:cs="Times New Roman"/>
        </w:rPr>
        <w:t xml:space="preserve"> </w:t>
      </w:r>
      <w:proofErr w:type="spellStart"/>
      <w:r w:rsidRPr="005854C0">
        <w:rPr>
          <w:rFonts w:cs="Times New Roman"/>
        </w:rPr>
        <w:t>thuế</w:t>
      </w:r>
      <w:proofErr w:type="spellEnd"/>
      <w:r w:rsidRPr="005854C0">
        <w:rPr>
          <w:rFonts w:cs="Times New Roman"/>
        </w:rPr>
        <w:t xml:space="preserve"> </w:t>
      </w:r>
      <w:proofErr w:type="spellStart"/>
      <w:r w:rsidRPr="005854C0">
        <w:rPr>
          <w:rFonts w:cs="Times New Roman"/>
        </w:rPr>
        <w:t>nhập</w:t>
      </w:r>
      <w:proofErr w:type="spellEnd"/>
      <w:r w:rsidRPr="005854C0">
        <w:rPr>
          <w:rFonts w:cs="Times New Roman"/>
        </w:rPr>
        <w:t xml:space="preserve"> </w:t>
      </w:r>
      <w:proofErr w:type="spellStart"/>
      <w:r w:rsidRPr="005854C0">
        <w:rPr>
          <w:rFonts w:cs="Times New Roman"/>
        </w:rPr>
        <w:t>khẩu</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bán</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nước</w:t>
      </w:r>
      <w:proofErr w:type="spellEnd"/>
    </w:p>
    <w:p w14:paraId="00D45962" w14:textId="77777777" w:rsidR="00605A64" w:rsidRPr="005854C0" w:rsidRDefault="00AB2BEA">
      <w:pPr>
        <w:pStyle w:val="ListBullet"/>
        <w:rPr>
          <w:rFonts w:cs="Times New Roman"/>
        </w:rPr>
      </w:pPr>
      <w:r w:rsidRPr="005854C0">
        <w:rPr>
          <w:rFonts w:cs="Times New Roman"/>
        </w:rPr>
        <w:t xml:space="preserve">Thanh </w:t>
      </w:r>
      <w:proofErr w:type="spellStart"/>
      <w:r w:rsidRPr="005854C0">
        <w:rPr>
          <w:rFonts w:cs="Times New Roman"/>
        </w:rPr>
        <w:t>toán</w:t>
      </w:r>
      <w:proofErr w:type="spellEnd"/>
      <w:r w:rsidRPr="005854C0">
        <w:rPr>
          <w:rFonts w:cs="Times New Roman"/>
        </w:rPr>
        <w:t xml:space="preserve"> </w:t>
      </w:r>
      <w:proofErr w:type="spellStart"/>
      <w:r w:rsidRPr="005854C0">
        <w:rPr>
          <w:rFonts w:cs="Times New Roman"/>
        </w:rPr>
        <w:t>linh</w:t>
      </w:r>
      <w:proofErr w:type="spellEnd"/>
      <w:r w:rsidRPr="005854C0">
        <w:rPr>
          <w:rFonts w:cs="Times New Roman"/>
        </w:rPr>
        <w:t xml:space="preserve"> </w:t>
      </w:r>
      <w:proofErr w:type="spellStart"/>
      <w:r w:rsidRPr="005854C0">
        <w:rPr>
          <w:rFonts w:cs="Times New Roman"/>
        </w:rPr>
        <w:t>hoạt</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p>
    <w:p w14:paraId="6D75B574" w14:textId="77777777" w:rsidR="00605A64" w:rsidRPr="005854C0" w:rsidRDefault="00AB2BEA">
      <w:pPr>
        <w:rPr>
          <w:rFonts w:cs="Times New Roman"/>
        </w:rPr>
      </w:pPr>
      <w:r w:rsidRPr="005854C0">
        <w:rPr>
          <w:rFonts w:cs="Times New Roman"/>
          <w:b/>
        </w:rPr>
        <w:t xml:space="preserve">2. </w:t>
      </w:r>
      <w:proofErr w:type="spellStart"/>
      <w:r w:rsidRPr="005854C0">
        <w:rPr>
          <w:rFonts w:cs="Times New Roman"/>
          <w:b/>
        </w:rPr>
        <w:t>Khả</w:t>
      </w:r>
      <w:proofErr w:type="spellEnd"/>
      <w:r w:rsidRPr="005854C0">
        <w:rPr>
          <w:rFonts w:cs="Times New Roman"/>
          <w:b/>
        </w:rPr>
        <w:t xml:space="preserve"> </w:t>
      </w:r>
      <w:proofErr w:type="spellStart"/>
      <w:r w:rsidRPr="005854C0">
        <w:rPr>
          <w:rFonts w:cs="Times New Roman"/>
          <w:b/>
        </w:rPr>
        <w:t>năng</w:t>
      </w:r>
      <w:proofErr w:type="spellEnd"/>
      <w:r w:rsidRPr="005854C0">
        <w:rPr>
          <w:rFonts w:cs="Times New Roman"/>
          <w:b/>
        </w:rPr>
        <w:t xml:space="preserve"> </w:t>
      </w:r>
      <w:proofErr w:type="spellStart"/>
      <w:r w:rsidRPr="005854C0">
        <w:rPr>
          <w:rFonts w:cs="Times New Roman"/>
          <w:b/>
        </w:rPr>
        <w:t>tùy</w:t>
      </w:r>
      <w:proofErr w:type="spellEnd"/>
      <w:r w:rsidRPr="005854C0">
        <w:rPr>
          <w:rFonts w:cs="Times New Roman"/>
          <w:b/>
        </w:rPr>
        <w:t xml:space="preserve"> </w:t>
      </w:r>
      <w:proofErr w:type="spellStart"/>
      <w:r w:rsidRPr="005854C0">
        <w:rPr>
          <w:rFonts w:cs="Times New Roman"/>
          <w:b/>
        </w:rPr>
        <w:t>chỉnh</w:t>
      </w:r>
      <w:proofErr w:type="spellEnd"/>
      <w:r w:rsidRPr="005854C0">
        <w:rPr>
          <w:rFonts w:cs="Times New Roman"/>
          <w:b/>
        </w:rPr>
        <w:t>:</w:t>
      </w:r>
    </w:p>
    <w:p w14:paraId="57BF0D77" w14:textId="77777777" w:rsidR="00605A64" w:rsidRPr="005854C0" w:rsidRDefault="00AB2BEA">
      <w:pPr>
        <w:pStyle w:val="ListBullet"/>
        <w:rPr>
          <w:rFonts w:cs="Times New Roman"/>
        </w:rPr>
      </w:pPr>
      <w:proofErr w:type="spellStart"/>
      <w:r w:rsidRPr="005854C0">
        <w:rPr>
          <w:rFonts w:cs="Times New Roman"/>
        </w:rPr>
        <w:t>Đội</w:t>
      </w:r>
      <w:proofErr w:type="spellEnd"/>
      <w:r w:rsidRPr="005854C0">
        <w:rPr>
          <w:rFonts w:cs="Times New Roman"/>
        </w:rPr>
        <w:t xml:space="preserve"> </w:t>
      </w:r>
      <w:proofErr w:type="spellStart"/>
      <w:r w:rsidRPr="005854C0">
        <w:rPr>
          <w:rFonts w:cs="Times New Roman"/>
        </w:rPr>
        <w:t>ngũ</w:t>
      </w:r>
      <w:proofErr w:type="spellEnd"/>
      <w:r w:rsidRPr="005854C0">
        <w:rPr>
          <w:rFonts w:cs="Times New Roman"/>
        </w:rPr>
        <w:t xml:space="preserve"> R&amp;D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tùy</w:t>
      </w:r>
      <w:proofErr w:type="spellEnd"/>
      <w:r w:rsidRPr="005854C0">
        <w:rPr>
          <w:rFonts w:cs="Times New Roman"/>
        </w:rPr>
        <w:t xml:space="preserve"> </w:t>
      </w:r>
      <w:proofErr w:type="spellStart"/>
      <w:r w:rsidRPr="005854C0">
        <w:rPr>
          <w:rFonts w:cs="Times New Roman"/>
        </w:rPr>
        <w:t>chỉnh</w:t>
      </w:r>
      <w:proofErr w:type="spellEnd"/>
      <w:r w:rsidRPr="005854C0">
        <w:rPr>
          <w:rFonts w:cs="Times New Roman"/>
        </w:rPr>
        <w:t xml:space="preserve"> </w:t>
      </w:r>
      <w:proofErr w:type="spellStart"/>
      <w:r w:rsidRPr="005854C0">
        <w:rPr>
          <w:rFonts w:cs="Times New Roman"/>
        </w:rPr>
        <w:t>nhanh</w:t>
      </w:r>
      <w:proofErr w:type="spellEnd"/>
      <w:r w:rsidRPr="005854C0">
        <w:rPr>
          <w:rFonts w:cs="Times New Roman"/>
        </w:rPr>
        <w:t xml:space="preserve"> </w:t>
      </w:r>
      <w:proofErr w:type="spellStart"/>
      <w:r w:rsidRPr="005854C0">
        <w:rPr>
          <w:rFonts w:cs="Times New Roman"/>
        </w:rPr>
        <w:t>chóng</w:t>
      </w:r>
      <w:proofErr w:type="spellEnd"/>
    </w:p>
    <w:p w14:paraId="57746A04" w14:textId="77777777" w:rsidR="00605A64" w:rsidRPr="005854C0" w:rsidRDefault="00AB2BEA">
      <w:pPr>
        <w:pStyle w:val="ListBullet"/>
        <w:rPr>
          <w:rFonts w:cs="Times New Roman"/>
        </w:rPr>
      </w:pPr>
      <w:proofErr w:type="spellStart"/>
      <w:r w:rsidRPr="005854C0">
        <w:rPr>
          <w:rFonts w:cs="Times New Roman"/>
        </w:rPr>
        <w:t>Hiểu</w:t>
      </w:r>
      <w:proofErr w:type="spellEnd"/>
      <w:r w:rsidRPr="005854C0">
        <w:rPr>
          <w:rFonts w:cs="Times New Roman"/>
        </w:rPr>
        <w:t xml:space="preserve"> </w:t>
      </w:r>
      <w:proofErr w:type="spellStart"/>
      <w:r w:rsidRPr="005854C0">
        <w:rPr>
          <w:rFonts w:cs="Times New Roman"/>
        </w:rPr>
        <w:t>biết</w:t>
      </w:r>
      <w:proofErr w:type="spellEnd"/>
      <w:r w:rsidRPr="005854C0">
        <w:rPr>
          <w:rFonts w:cs="Times New Roman"/>
        </w:rPr>
        <w:t xml:space="preserve"> </w:t>
      </w:r>
      <w:proofErr w:type="spellStart"/>
      <w:r w:rsidRPr="005854C0">
        <w:rPr>
          <w:rFonts w:cs="Times New Roman"/>
        </w:rPr>
        <w:t>về</w:t>
      </w:r>
      <w:proofErr w:type="spellEnd"/>
      <w:r w:rsidRPr="005854C0">
        <w:rPr>
          <w:rFonts w:cs="Times New Roman"/>
        </w:rPr>
        <w:t xml:space="preserve"> </w:t>
      </w:r>
      <w:proofErr w:type="spellStart"/>
      <w:r w:rsidRPr="005854C0">
        <w:rPr>
          <w:rFonts w:cs="Times New Roman"/>
        </w:rPr>
        <w:t>nhu</w:t>
      </w:r>
      <w:proofErr w:type="spellEnd"/>
      <w:r w:rsidRPr="005854C0">
        <w:rPr>
          <w:rFonts w:cs="Times New Roman"/>
        </w:rPr>
        <w:t xml:space="preserve">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w:t>
      </w:r>
    </w:p>
    <w:p w14:paraId="281408DA" w14:textId="77777777" w:rsidR="00605A64" w:rsidRPr="005854C0" w:rsidRDefault="00AB2BEA">
      <w:pPr>
        <w:pStyle w:val="ListBullet"/>
        <w:rPr>
          <w:rFonts w:cs="Times New Roman"/>
        </w:rPr>
      </w:pPr>
      <w:proofErr w:type="spellStart"/>
      <w:r w:rsidRPr="005854C0">
        <w:rPr>
          <w:rFonts w:cs="Times New Roman"/>
        </w:rPr>
        <w:t>Phản</w:t>
      </w:r>
      <w:proofErr w:type="spellEnd"/>
      <w:r w:rsidRPr="005854C0">
        <w:rPr>
          <w:rFonts w:cs="Times New Roman"/>
        </w:rPr>
        <w:t xml:space="preserve"> </w:t>
      </w:r>
      <w:proofErr w:type="spellStart"/>
      <w:r w:rsidRPr="005854C0">
        <w:rPr>
          <w:rFonts w:cs="Times New Roman"/>
        </w:rPr>
        <w:t>hồi</w:t>
      </w:r>
      <w:proofErr w:type="spellEnd"/>
      <w:r w:rsidRPr="005854C0">
        <w:rPr>
          <w:rFonts w:cs="Times New Roman"/>
        </w:rPr>
        <w:t xml:space="preserve"> </w:t>
      </w:r>
      <w:proofErr w:type="spellStart"/>
      <w:r w:rsidRPr="005854C0">
        <w:rPr>
          <w:rFonts w:cs="Times New Roman"/>
        </w:rPr>
        <w:t>nhanh</w:t>
      </w:r>
      <w:proofErr w:type="spellEnd"/>
      <w:r w:rsidRPr="005854C0">
        <w:rPr>
          <w:rFonts w:cs="Times New Roman"/>
        </w:rPr>
        <w:t xml:space="preserve"> </w:t>
      </w:r>
      <w:proofErr w:type="spellStart"/>
      <w:r w:rsidRPr="005854C0">
        <w:rPr>
          <w:rFonts w:cs="Times New Roman"/>
        </w:rPr>
        <w:t>chóng</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thay</w:t>
      </w:r>
      <w:proofErr w:type="spellEnd"/>
      <w:r w:rsidRPr="005854C0">
        <w:rPr>
          <w:rFonts w:cs="Times New Roman"/>
        </w:rPr>
        <w:t xml:space="preserve"> </w:t>
      </w:r>
      <w:proofErr w:type="spellStart"/>
      <w:r w:rsidRPr="005854C0">
        <w:rPr>
          <w:rFonts w:cs="Times New Roman"/>
        </w:rPr>
        <w:t>đổi</w:t>
      </w:r>
      <w:proofErr w:type="spellEnd"/>
    </w:p>
    <w:p w14:paraId="23A44E2A" w14:textId="77777777" w:rsidR="00605A64" w:rsidRPr="005854C0" w:rsidRDefault="00AB2BEA">
      <w:pPr>
        <w:pStyle w:val="ListBullet"/>
        <w:rPr>
          <w:rFonts w:cs="Times New Roman"/>
        </w:rPr>
      </w:pPr>
      <w:proofErr w:type="spellStart"/>
      <w:r w:rsidRPr="005854C0">
        <w:rPr>
          <w:rFonts w:cs="Times New Roman"/>
        </w:rPr>
        <w:t>Giải</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định</w:t>
      </w:r>
      <w:proofErr w:type="spellEnd"/>
      <w:r w:rsidRPr="005854C0">
        <w:rPr>
          <w:rFonts w:cs="Times New Roman"/>
        </w:rPr>
        <w:t xml:space="preserve"> </w:t>
      </w:r>
      <w:proofErr w:type="spellStart"/>
      <w:r w:rsidRPr="005854C0">
        <w:rPr>
          <w:rFonts w:cs="Times New Roman"/>
        </w:rPr>
        <w:t>vị</w:t>
      </w:r>
      <w:proofErr w:type="spellEnd"/>
    </w:p>
    <w:p w14:paraId="71577939" w14:textId="77777777" w:rsidR="00605A64" w:rsidRPr="005854C0" w:rsidRDefault="00AB2BEA">
      <w:pPr>
        <w:rPr>
          <w:rFonts w:cs="Times New Roman"/>
        </w:rPr>
      </w:pPr>
      <w:r w:rsidRPr="005854C0">
        <w:rPr>
          <w:rFonts w:cs="Times New Roman"/>
          <w:b/>
        </w:rPr>
        <w:t xml:space="preserve">3. </w:t>
      </w:r>
      <w:proofErr w:type="spellStart"/>
      <w:r w:rsidRPr="005854C0">
        <w:rPr>
          <w:rFonts w:cs="Times New Roman"/>
          <w:b/>
        </w:rPr>
        <w:t>Dịch</w:t>
      </w:r>
      <w:proofErr w:type="spellEnd"/>
      <w:r w:rsidRPr="005854C0">
        <w:rPr>
          <w:rFonts w:cs="Times New Roman"/>
          <w:b/>
        </w:rPr>
        <w:t xml:space="preserve"> </w:t>
      </w:r>
      <w:proofErr w:type="spellStart"/>
      <w:r w:rsidRPr="005854C0">
        <w:rPr>
          <w:rFonts w:cs="Times New Roman"/>
          <w:b/>
        </w:rPr>
        <w:t>vụ</w:t>
      </w:r>
      <w:proofErr w:type="spellEnd"/>
      <w:r w:rsidRPr="005854C0">
        <w:rPr>
          <w:rFonts w:cs="Times New Roman"/>
          <w:b/>
        </w:rPr>
        <w:t xml:space="preserve"> </w:t>
      </w:r>
      <w:proofErr w:type="spellStart"/>
      <w:r w:rsidRPr="005854C0">
        <w:rPr>
          <w:rFonts w:cs="Times New Roman"/>
          <w:b/>
        </w:rPr>
        <w:t>chuyên</w:t>
      </w:r>
      <w:proofErr w:type="spellEnd"/>
      <w:r w:rsidRPr="005854C0">
        <w:rPr>
          <w:rFonts w:cs="Times New Roman"/>
          <w:b/>
        </w:rPr>
        <w:t xml:space="preserve"> </w:t>
      </w:r>
      <w:proofErr w:type="spellStart"/>
      <w:r w:rsidRPr="005854C0">
        <w:rPr>
          <w:rFonts w:cs="Times New Roman"/>
          <w:b/>
        </w:rPr>
        <w:t>nghiệp</w:t>
      </w:r>
      <w:proofErr w:type="spellEnd"/>
      <w:r w:rsidRPr="005854C0">
        <w:rPr>
          <w:rFonts w:cs="Times New Roman"/>
          <w:b/>
        </w:rPr>
        <w:t>:</w:t>
      </w:r>
    </w:p>
    <w:p w14:paraId="43D262FD" w14:textId="77777777" w:rsidR="00605A64" w:rsidRPr="005854C0" w:rsidRDefault="00AB2BEA">
      <w:pPr>
        <w:pStyle w:val="ListBullet"/>
        <w:rPr>
          <w:rFonts w:cs="Times New Roman"/>
        </w:rPr>
      </w:pPr>
      <w:proofErr w:type="spellStart"/>
      <w:r w:rsidRPr="005854C0">
        <w:rPr>
          <w:rFonts w:cs="Times New Roman"/>
        </w:rPr>
        <w:t>Hỗ</w:t>
      </w:r>
      <w:proofErr w:type="spellEnd"/>
      <w:r w:rsidRPr="005854C0">
        <w:rPr>
          <w:rFonts w:cs="Times New Roman"/>
        </w:rPr>
        <w:t xml:space="preserve"> </w:t>
      </w:r>
      <w:proofErr w:type="spellStart"/>
      <w:r w:rsidRPr="005854C0">
        <w:rPr>
          <w:rFonts w:cs="Times New Roman"/>
        </w:rPr>
        <w:t>trợ</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 24/7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p>
    <w:p w14:paraId="792C514F" w14:textId="77777777" w:rsidR="00605A64" w:rsidRPr="005854C0" w:rsidRDefault="00AB2BEA">
      <w:pPr>
        <w:pStyle w:val="ListBullet"/>
        <w:rPr>
          <w:rFonts w:cs="Times New Roman"/>
        </w:rPr>
      </w:pPr>
      <w:r w:rsidRPr="005854C0">
        <w:rPr>
          <w:rFonts w:cs="Times New Roman"/>
        </w:rPr>
        <w:t xml:space="preserve">Kỹ </w:t>
      </w:r>
      <w:proofErr w:type="spellStart"/>
      <w:r w:rsidRPr="005854C0">
        <w:rPr>
          <w:rFonts w:cs="Times New Roman"/>
        </w:rPr>
        <w:t>sư</w:t>
      </w:r>
      <w:proofErr w:type="spellEnd"/>
      <w:r w:rsidRPr="005854C0">
        <w:rPr>
          <w:rFonts w:cs="Times New Roman"/>
        </w:rPr>
        <w:t xml:space="preserve"> </w:t>
      </w:r>
      <w:proofErr w:type="spellStart"/>
      <w:r w:rsidRPr="005854C0">
        <w:rPr>
          <w:rFonts w:cs="Times New Roman"/>
        </w:rPr>
        <w:t>kể</w:t>
      </w:r>
      <w:proofErr w:type="spellEnd"/>
      <w:r w:rsidRPr="005854C0">
        <w:rPr>
          <w:rFonts w:cs="Times New Roman"/>
        </w:rPr>
        <w:t xml:space="preserve"> </w:t>
      </w:r>
      <w:proofErr w:type="spellStart"/>
      <w:r w:rsidRPr="005854C0">
        <w:rPr>
          <w:rFonts w:cs="Times New Roman"/>
        </w:rPr>
        <w:t>tiếng</w:t>
      </w:r>
      <w:proofErr w:type="spellEnd"/>
      <w:r w:rsidRPr="005854C0">
        <w:rPr>
          <w:rFonts w:cs="Times New Roman"/>
        </w:rPr>
        <w:t xml:space="preserve"> </w:t>
      </w:r>
      <w:proofErr w:type="spellStart"/>
      <w:r w:rsidRPr="005854C0">
        <w:rPr>
          <w:rFonts w:cs="Times New Roman"/>
        </w:rPr>
        <w:t>Việt</w:t>
      </w:r>
      <w:proofErr w:type="spellEnd"/>
    </w:p>
    <w:p w14:paraId="343835E4" w14:textId="77777777" w:rsidR="00605A64" w:rsidRPr="005854C0" w:rsidRDefault="00AB2BEA">
      <w:pPr>
        <w:pStyle w:val="ListBullet"/>
        <w:rPr>
          <w:rFonts w:cs="Times New Roman"/>
        </w:rPr>
      </w:pPr>
      <w:proofErr w:type="spellStart"/>
      <w:r w:rsidRPr="005854C0">
        <w:rPr>
          <w:rFonts w:cs="Times New Roman"/>
        </w:rPr>
        <w:t>Phản</w:t>
      </w:r>
      <w:proofErr w:type="spellEnd"/>
      <w:r w:rsidRPr="005854C0">
        <w:rPr>
          <w:rFonts w:cs="Times New Roman"/>
        </w:rPr>
        <w:t xml:space="preserve"> </w:t>
      </w:r>
      <w:proofErr w:type="spellStart"/>
      <w:r w:rsidRPr="005854C0">
        <w:rPr>
          <w:rFonts w:cs="Times New Roman"/>
        </w:rPr>
        <w:t>hồi</w:t>
      </w:r>
      <w:proofErr w:type="spellEnd"/>
      <w:r w:rsidRPr="005854C0">
        <w:rPr>
          <w:rFonts w:cs="Times New Roman"/>
        </w:rPr>
        <w:t xml:space="preserve"> </w:t>
      </w:r>
      <w:proofErr w:type="spellStart"/>
      <w:r w:rsidRPr="005854C0">
        <w:rPr>
          <w:rFonts w:cs="Times New Roman"/>
        </w:rPr>
        <w:t>bảo</w:t>
      </w:r>
      <w:proofErr w:type="spellEnd"/>
      <w:r w:rsidRPr="005854C0">
        <w:rPr>
          <w:rFonts w:cs="Times New Roman"/>
        </w:rPr>
        <w:t xml:space="preserve"> </w:t>
      </w:r>
      <w:proofErr w:type="spellStart"/>
      <w:r w:rsidRPr="005854C0">
        <w:rPr>
          <w:rFonts w:cs="Times New Roman"/>
        </w:rPr>
        <w:t>hành</w:t>
      </w:r>
      <w:proofErr w:type="spellEnd"/>
      <w:r w:rsidRPr="005854C0">
        <w:rPr>
          <w:rFonts w:cs="Times New Roman"/>
        </w:rPr>
        <w:t xml:space="preserve"> </w:t>
      </w:r>
      <w:proofErr w:type="spellStart"/>
      <w:r w:rsidRPr="005854C0">
        <w:rPr>
          <w:rFonts w:cs="Times New Roman"/>
        </w:rPr>
        <w:t>nhanh</w:t>
      </w:r>
      <w:proofErr w:type="spellEnd"/>
      <w:r w:rsidRPr="005854C0">
        <w:rPr>
          <w:rFonts w:cs="Times New Roman"/>
        </w:rPr>
        <w:t xml:space="preserve"> </w:t>
      </w:r>
      <w:proofErr w:type="spellStart"/>
      <w:r w:rsidRPr="005854C0">
        <w:rPr>
          <w:rFonts w:cs="Times New Roman"/>
        </w:rPr>
        <w:t>hơn</w:t>
      </w:r>
      <w:proofErr w:type="spellEnd"/>
      <w:r w:rsidRPr="005854C0">
        <w:rPr>
          <w:rFonts w:cs="Times New Roman"/>
        </w:rPr>
        <w:t xml:space="preserve"> (24h so </w:t>
      </w:r>
      <w:proofErr w:type="spellStart"/>
      <w:r w:rsidRPr="005854C0">
        <w:rPr>
          <w:rFonts w:cs="Times New Roman"/>
        </w:rPr>
        <w:t>với</w:t>
      </w:r>
      <w:proofErr w:type="spellEnd"/>
      <w:r w:rsidRPr="005854C0">
        <w:rPr>
          <w:rFonts w:cs="Times New Roman"/>
        </w:rPr>
        <w:t xml:space="preserve"> 1 </w:t>
      </w:r>
      <w:proofErr w:type="spellStart"/>
      <w:r w:rsidRPr="005854C0">
        <w:rPr>
          <w:rFonts w:cs="Times New Roman"/>
        </w:rPr>
        <w:t>tuần</w:t>
      </w:r>
      <w:proofErr w:type="spellEnd"/>
      <w:r w:rsidRPr="005854C0">
        <w:rPr>
          <w:rFonts w:cs="Times New Roman"/>
        </w:rPr>
        <w:t>)</w:t>
      </w:r>
    </w:p>
    <w:p w14:paraId="6B783EC5" w14:textId="77777777" w:rsidR="00605A64" w:rsidRPr="005854C0" w:rsidRDefault="00AB2BEA">
      <w:pPr>
        <w:pStyle w:val="ListBullet"/>
        <w:rPr>
          <w:rFonts w:cs="Times New Roman"/>
        </w:rPr>
      </w:pPr>
      <w:proofErr w:type="spellStart"/>
      <w:r w:rsidRPr="005854C0">
        <w:rPr>
          <w:rFonts w:cs="Times New Roman"/>
        </w:rPr>
        <w:t>Chương</w:t>
      </w:r>
      <w:proofErr w:type="spellEnd"/>
      <w:r w:rsidRPr="005854C0">
        <w:rPr>
          <w:rFonts w:cs="Times New Roman"/>
        </w:rPr>
        <w:t xml:space="preserve"> </w:t>
      </w:r>
      <w:proofErr w:type="spellStart"/>
      <w:r w:rsidRPr="005854C0">
        <w:rPr>
          <w:rFonts w:cs="Times New Roman"/>
        </w:rPr>
        <w:t>trình</w:t>
      </w:r>
      <w:proofErr w:type="spellEnd"/>
      <w:r w:rsidRPr="005854C0">
        <w:rPr>
          <w:rFonts w:cs="Times New Roman"/>
        </w:rPr>
        <w:t xml:space="preserve"> </w:t>
      </w:r>
      <w:proofErr w:type="spellStart"/>
      <w:r w:rsidRPr="005854C0">
        <w:rPr>
          <w:rFonts w:cs="Times New Roman"/>
        </w:rPr>
        <w:t>đào</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tiếng</w:t>
      </w:r>
      <w:proofErr w:type="spellEnd"/>
      <w:r w:rsidRPr="005854C0">
        <w:rPr>
          <w:rFonts w:cs="Times New Roman"/>
        </w:rPr>
        <w:t xml:space="preserve"> </w:t>
      </w:r>
      <w:proofErr w:type="spellStart"/>
      <w:r w:rsidRPr="005854C0">
        <w:rPr>
          <w:rFonts w:cs="Times New Roman"/>
        </w:rPr>
        <w:t>Việt</w:t>
      </w:r>
      <w:proofErr w:type="spellEnd"/>
    </w:p>
    <w:p w14:paraId="7F0D0EB0" w14:textId="77777777" w:rsidR="00605A64" w:rsidRPr="005854C0" w:rsidRDefault="00AB2BEA">
      <w:pPr>
        <w:rPr>
          <w:rFonts w:cs="Times New Roman"/>
        </w:rPr>
      </w:pPr>
      <w:r w:rsidRPr="005854C0">
        <w:rPr>
          <w:rFonts w:cs="Times New Roman"/>
          <w:b/>
        </w:rPr>
        <w:t xml:space="preserve">4. Quan </w:t>
      </w:r>
      <w:proofErr w:type="spellStart"/>
      <w:r w:rsidRPr="005854C0">
        <w:rPr>
          <w:rFonts w:cs="Times New Roman"/>
          <w:b/>
        </w:rPr>
        <w:t>hệ</w:t>
      </w:r>
      <w:proofErr w:type="spellEnd"/>
      <w:r w:rsidRPr="005854C0">
        <w:rPr>
          <w:rFonts w:cs="Times New Roman"/>
          <w:b/>
        </w:rPr>
        <w:t xml:space="preserve"> </w:t>
      </w:r>
      <w:proofErr w:type="spellStart"/>
      <w:r w:rsidRPr="005854C0">
        <w:rPr>
          <w:rFonts w:cs="Times New Roman"/>
          <w:b/>
        </w:rPr>
        <w:t>chính</w:t>
      </w:r>
      <w:proofErr w:type="spellEnd"/>
      <w:r w:rsidRPr="005854C0">
        <w:rPr>
          <w:rFonts w:cs="Times New Roman"/>
          <w:b/>
        </w:rPr>
        <w:t xml:space="preserve"> </w:t>
      </w:r>
      <w:proofErr w:type="spellStart"/>
      <w:r w:rsidRPr="005854C0">
        <w:rPr>
          <w:rFonts w:cs="Times New Roman"/>
          <w:b/>
        </w:rPr>
        <w:t>phủ</w:t>
      </w:r>
      <w:proofErr w:type="spellEnd"/>
      <w:r w:rsidRPr="005854C0">
        <w:rPr>
          <w:rFonts w:cs="Times New Roman"/>
          <w:b/>
        </w:rPr>
        <w:t>:</w:t>
      </w:r>
    </w:p>
    <w:p w14:paraId="32F97158" w14:textId="77777777" w:rsidR="00605A64" w:rsidRPr="005854C0" w:rsidRDefault="00AB2BEA">
      <w:pPr>
        <w:pStyle w:val="ListBullet"/>
        <w:rPr>
          <w:rFonts w:cs="Times New Roman"/>
        </w:rPr>
      </w:pPr>
      <w:proofErr w:type="spellStart"/>
      <w:r w:rsidRPr="005854C0">
        <w:rPr>
          <w:rFonts w:cs="Times New Roman"/>
        </w:rPr>
        <w:t>Lợi</w:t>
      </w:r>
      <w:proofErr w:type="spellEnd"/>
      <w:r w:rsidRPr="005854C0">
        <w:rPr>
          <w:rFonts w:cs="Times New Roman"/>
        </w:rPr>
        <w:t xml:space="preserve"> </w:t>
      </w:r>
      <w:proofErr w:type="spellStart"/>
      <w:r w:rsidRPr="005854C0">
        <w:rPr>
          <w:rFonts w:cs="Times New Roman"/>
        </w:rPr>
        <w:t>thế</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ty </w:t>
      </w:r>
      <w:proofErr w:type="spellStart"/>
      <w:r w:rsidRPr="005854C0">
        <w:rPr>
          <w:rFonts w:cs="Times New Roman"/>
        </w:rPr>
        <w:t>Việt</w:t>
      </w:r>
      <w:proofErr w:type="spellEnd"/>
      <w:r w:rsidRPr="005854C0">
        <w:rPr>
          <w:rFonts w:cs="Times New Roman"/>
        </w:rPr>
        <w:t xml:space="preserve"> Nam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phủ</w:t>
      </w:r>
      <w:proofErr w:type="spellEnd"/>
    </w:p>
    <w:p w14:paraId="267E1D1B" w14:textId="77777777" w:rsidR="00605A64" w:rsidRPr="005854C0" w:rsidRDefault="00AB2BEA">
      <w:pPr>
        <w:pStyle w:val="ListBullet"/>
        <w:rPr>
          <w:rFonts w:cs="Times New Roman"/>
        </w:rPr>
      </w:pPr>
      <w:proofErr w:type="spellStart"/>
      <w:r w:rsidRPr="005854C0">
        <w:rPr>
          <w:rFonts w:cs="Times New Roman"/>
        </w:rPr>
        <w:t>Việc</w:t>
      </w:r>
      <w:proofErr w:type="spellEnd"/>
      <w:r w:rsidRPr="005854C0">
        <w:rPr>
          <w:rFonts w:cs="Times New Roman"/>
        </w:rPr>
        <w:t xml:space="preserve"> </w:t>
      </w:r>
      <w:proofErr w:type="spellStart"/>
      <w:r w:rsidRPr="005854C0">
        <w:rPr>
          <w:rFonts w:cs="Times New Roman"/>
        </w:rPr>
        <w:t>tuân</w:t>
      </w:r>
      <w:proofErr w:type="spellEnd"/>
      <w:r w:rsidRPr="005854C0">
        <w:rPr>
          <w:rFonts w:cs="Times New Roman"/>
        </w:rPr>
        <w:t xml:space="preserve"> </w:t>
      </w:r>
      <w:proofErr w:type="spellStart"/>
      <w:r w:rsidRPr="005854C0">
        <w:rPr>
          <w:rFonts w:cs="Times New Roman"/>
        </w:rPr>
        <w:t>thủ</w:t>
      </w:r>
      <w:proofErr w:type="spellEnd"/>
      <w:r w:rsidRPr="005854C0">
        <w:rPr>
          <w:rFonts w:cs="Times New Roman"/>
        </w:rPr>
        <w:t xml:space="preserve"> </w:t>
      </w:r>
      <w:proofErr w:type="spellStart"/>
      <w:r w:rsidRPr="005854C0">
        <w:rPr>
          <w:rFonts w:cs="Times New Roman"/>
        </w:rPr>
        <w:t>nội</w:t>
      </w:r>
      <w:proofErr w:type="spellEnd"/>
      <w:r w:rsidRPr="005854C0">
        <w:rPr>
          <w:rFonts w:cs="Times New Roman"/>
        </w:rPr>
        <w:t xml:space="preserve"> dung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p>
    <w:p w14:paraId="4F2F4A02" w14:textId="77777777" w:rsidR="00605A64" w:rsidRPr="005854C0" w:rsidRDefault="00AB2BEA">
      <w:pPr>
        <w:pStyle w:val="ListBullet"/>
        <w:rPr>
          <w:rFonts w:cs="Times New Roman"/>
        </w:rPr>
      </w:pPr>
      <w:proofErr w:type="spellStart"/>
      <w:r w:rsidRPr="005854C0">
        <w:rPr>
          <w:rFonts w:cs="Times New Roman"/>
        </w:rPr>
        <w:t>Hỗ</w:t>
      </w:r>
      <w:proofErr w:type="spellEnd"/>
      <w:r w:rsidRPr="005854C0">
        <w:rPr>
          <w:rFonts w:cs="Times New Roman"/>
        </w:rPr>
        <w:t xml:space="preserve"> </w:t>
      </w:r>
      <w:proofErr w:type="spellStart"/>
      <w:r w:rsidRPr="005854C0">
        <w:rPr>
          <w:rFonts w:cs="Times New Roman"/>
        </w:rPr>
        <w:t>trợ</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gia</w:t>
      </w:r>
      <w:proofErr w:type="spellEnd"/>
    </w:p>
    <w:p w14:paraId="64370737" w14:textId="77777777" w:rsidR="00605A64" w:rsidRPr="005854C0" w:rsidRDefault="00AB2BEA">
      <w:pPr>
        <w:pStyle w:val="ListBullet"/>
        <w:rPr>
          <w:rFonts w:cs="Times New Roman"/>
        </w:rPr>
      </w:pP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viên</w:t>
      </w:r>
      <w:proofErr w:type="spellEnd"/>
      <w:r w:rsidRPr="005854C0">
        <w:rPr>
          <w:rFonts w:cs="Times New Roman"/>
        </w:rPr>
        <w:t xml:space="preserve">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p>
    <w:p w14:paraId="2E1CB6AD" w14:textId="29846143"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2.4. </w:t>
      </w:r>
      <w:proofErr w:type="spellStart"/>
      <w:r w:rsidRPr="005854C0">
        <w:rPr>
          <w:rFonts w:ascii="Times New Roman" w:hAnsi="Times New Roman" w:cs="Times New Roman"/>
          <w:color w:val="4472C4"/>
          <w:sz w:val="28"/>
        </w:rPr>
        <w:t>Chiến</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lược</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thâm</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nhập</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thị</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trường</w:t>
      </w:r>
      <w:proofErr w:type="spellEnd"/>
    </w:p>
    <w:p w14:paraId="6A170AC8" w14:textId="0B2E7A5F"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A) </w:t>
      </w:r>
      <w:proofErr w:type="spellStart"/>
      <w:r w:rsidRPr="005854C0">
        <w:rPr>
          <w:rFonts w:ascii="Times New Roman" w:hAnsi="Times New Roman" w:cs="Times New Roman"/>
        </w:rPr>
        <w:t>Chiến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lược</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thị</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trường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nội</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địa</w:t>
      </w:r>
      <w:proofErr w:type="spellEnd"/>
      <w:r w:rsidRPr="005854C0">
        <w:rPr>
          <w:rFonts w:ascii="Times New Roman" w:hAnsi="Times New Roman" w:cs="Times New Roman"/>
        </w:rPr>
        <w:t>:</w:t>
      </w:r>
    </w:p>
    <w:p w14:paraId="1AF6AAEE" w14:textId="77777777" w:rsidR="00605A64" w:rsidRPr="005854C0" w:rsidRDefault="00AB2BEA">
      <w:pPr>
        <w:rPr>
          <w:rFonts w:cs="Times New Roman"/>
        </w:rPr>
      </w:pPr>
      <w:proofErr w:type="spellStart"/>
      <w:r w:rsidRPr="005854C0">
        <w:rPr>
          <w:rFonts w:cs="Times New Roman"/>
          <w:b/>
        </w:rPr>
        <w:t>Phân</w:t>
      </w:r>
      <w:proofErr w:type="spellEnd"/>
      <w:r w:rsidRPr="005854C0">
        <w:rPr>
          <w:rFonts w:cs="Times New Roman"/>
          <w:b/>
        </w:rPr>
        <w:t xml:space="preserve"> </w:t>
      </w:r>
      <w:proofErr w:type="spellStart"/>
      <w:r w:rsidRPr="005854C0">
        <w:rPr>
          <w:rFonts w:cs="Times New Roman"/>
          <w:b/>
        </w:rPr>
        <w:t>khúc</w:t>
      </w:r>
      <w:proofErr w:type="spellEnd"/>
      <w:r w:rsidRPr="005854C0">
        <w:rPr>
          <w:rFonts w:cs="Times New Roman"/>
          <w:b/>
        </w:rPr>
        <w:t xml:space="preserve"> </w:t>
      </w:r>
      <w:proofErr w:type="spellStart"/>
      <w:r w:rsidRPr="005854C0">
        <w:rPr>
          <w:rFonts w:cs="Times New Roman"/>
          <w:b/>
        </w:rPr>
        <w:t>khách</w:t>
      </w:r>
      <w:proofErr w:type="spellEnd"/>
      <w:r w:rsidRPr="005854C0">
        <w:rPr>
          <w:rFonts w:cs="Times New Roman"/>
          <w:b/>
        </w:rPr>
        <w:t xml:space="preserve"> </w:t>
      </w:r>
      <w:proofErr w:type="spellStart"/>
      <w:r w:rsidRPr="005854C0">
        <w:rPr>
          <w:rFonts w:cs="Times New Roman"/>
          <w:b/>
        </w:rPr>
        <w:t>hàng</w:t>
      </w:r>
      <w:proofErr w:type="spellEnd"/>
      <w:r w:rsidRPr="005854C0">
        <w:rPr>
          <w:rFonts w:cs="Times New Roman"/>
          <w:b/>
        </w:rPr>
        <w:t>:</w:t>
      </w:r>
    </w:p>
    <w:p w14:paraId="487E77AF" w14:textId="77777777" w:rsidR="00605A64" w:rsidRPr="005854C0" w:rsidRDefault="00AB2BEA">
      <w:pPr>
        <w:rPr>
          <w:rFonts w:cs="Times New Roman"/>
        </w:rPr>
      </w:pPr>
      <w:proofErr w:type="spellStart"/>
      <w:r w:rsidRPr="005854C0">
        <w:rPr>
          <w:rFonts w:cs="Times New Roman"/>
          <w:b/>
        </w:rPr>
        <w:t>Tầng</w:t>
      </w:r>
      <w:proofErr w:type="spellEnd"/>
      <w:r w:rsidRPr="005854C0">
        <w:rPr>
          <w:rFonts w:cs="Times New Roman"/>
          <w:b/>
        </w:rPr>
        <w:t xml:space="preserve"> 1: </w:t>
      </w:r>
      <w:proofErr w:type="spellStart"/>
      <w:r w:rsidRPr="005854C0">
        <w:rPr>
          <w:rFonts w:cs="Times New Roman"/>
          <w:b/>
        </w:rPr>
        <w:t>Khách</w:t>
      </w:r>
      <w:proofErr w:type="spellEnd"/>
      <w:r w:rsidRPr="005854C0">
        <w:rPr>
          <w:rFonts w:cs="Times New Roman"/>
          <w:b/>
        </w:rPr>
        <w:t xml:space="preserve"> </w:t>
      </w:r>
      <w:proofErr w:type="spellStart"/>
      <w:r w:rsidRPr="005854C0">
        <w:rPr>
          <w:rFonts w:cs="Times New Roman"/>
          <w:b/>
        </w:rPr>
        <w:t>hàng</w:t>
      </w:r>
      <w:proofErr w:type="spellEnd"/>
      <w:r w:rsidRPr="005854C0">
        <w:rPr>
          <w:rFonts w:cs="Times New Roman"/>
          <w:b/>
        </w:rPr>
        <w:t xml:space="preserve"> </w:t>
      </w:r>
      <w:proofErr w:type="spellStart"/>
      <w:r w:rsidRPr="005854C0">
        <w:rPr>
          <w:rFonts w:cs="Times New Roman"/>
          <w:b/>
        </w:rPr>
        <w:t>lớn</w:t>
      </w:r>
      <w:proofErr w:type="spellEnd"/>
      <w:r w:rsidRPr="005854C0">
        <w:rPr>
          <w:rFonts w:cs="Times New Roman"/>
          <w:b/>
        </w:rPr>
        <w:t xml:space="preserve"> (</w:t>
      </w:r>
      <w:proofErr w:type="spellStart"/>
      <w:r w:rsidRPr="005854C0">
        <w:rPr>
          <w:rFonts w:cs="Times New Roman"/>
          <w:b/>
        </w:rPr>
        <w:t>Mục</w:t>
      </w:r>
      <w:proofErr w:type="spellEnd"/>
      <w:r w:rsidRPr="005854C0">
        <w:rPr>
          <w:rFonts w:cs="Times New Roman"/>
          <w:b/>
        </w:rPr>
        <w:t xml:space="preserve"> </w:t>
      </w:r>
      <w:proofErr w:type="spellStart"/>
      <w:r w:rsidRPr="005854C0">
        <w:rPr>
          <w:rFonts w:cs="Times New Roman"/>
          <w:b/>
        </w:rPr>
        <w:t>tiêu</w:t>
      </w:r>
      <w:proofErr w:type="spellEnd"/>
      <w:r w:rsidRPr="005854C0">
        <w:rPr>
          <w:rFonts w:cs="Times New Roman"/>
          <w:b/>
        </w:rPr>
        <w:t xml:space="preserve">: 40% </w:t>
      </w:r>
      <w:proofErr w:type="spellStart"/>
      <w:r w:rsidRPr="005854C0">
        <w:rPr>
          <w:rFonts w:cs="Times New Roman"/>
          <w:b/>
        </w:rPr>
        <w:t>doanh</w:t>
      </w:r>
      <w:proofErr w:type="spellEnd"/>
      <w:r w:rsidRPr="005854C0">
        <w:rPr>
          <w:rFonts w:cs="Times New Roman"/>
          <w:b/>
        </w:rPr>
        <w:t xml:space="preserve"> </w:t>
      </w:r>
      <w:proofErr w:type="spellStart"/>
      <w:r w:rsidRPr="005854C0">
        <w:rPr>
          <w:rFonts w:cs="Times New Roman"/>
          <w:b/>
        </w:rPr>
        <w:t>thu</w:t>
      </w:r>
      <w:proofErr w:type="spellEnd"/>
      <w:r w:rsidRPr="005854C0">
        <w:rPr>
          <w:rFonts w:cs="Times New Roman"/>
          <w:b/>
        </w:rPr>
        <w:t>)</w:t>
      </w:r>
    </w:p>
    <w:p w14:paraId="36C25741" w14:textId="0FCEE68D" w:rsidR="00605A64" w:rsidRPr="005854C0" w:rsidRDefault="00AB2BEA">
      <w:pPr>
        <w:pStyle w:val="ListBullet"/>
        <w:rPr>
          <w:rFonts w:cs="Times New Roman"/>
        </w:rPr>
      </w:pPr>
      <w:proofErr w:type="spellStart"/>
      <w:r w:rsidRPr="005854C0">
        <w:rPr>
          <w:rFonts w:cs="Times New Roman"/>
        </w:rPr>
        <w:t>Hồ</w:t>
      </w:r>
      <w:proofErr w:type="spellEnd"/>
      <w:r w:rsidRPr="005854C0">
        <w:rPr>
          <w:rFonts w:cs="Times New Roman"/>
        </w:rPr>
        <w:t xml:space="preserve"> </w:t>
      </w:r>
      <w:proofErr w:type="spellStart"/>
      <w:r w:rsidRPr="005854C0">
        <w:rPr>
          <w:rFonts w:cs="Times New Roman"/>
        </w:rPr>
        <w:t>sơ</w:t>
      </w:r>
      <w:proofErr w:type="spellEnd"/>
      <w:r w:rsidRPr="005854C0">
        <w:rPr>
          <w:rFonts w:cs="Times New Roman"/>
        </w:rPr>
        <w:t xml:space="preserve">: 100+ </w:t>
      </w: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máy</w:t>
      </w:r>
      <w:proofErr w:type="spellEnd"/>
      <w:r w:rsidRPr="005854C0">
        <w:rPr>
          <w:rFonts w:cs="Times New Roman"/>
        </w:rPr>
        <w:t xml:space="preserve">, &gt;500 </w:t>
      </w:r>
      <w:proofErr w:type="spellStart"/>
      <w:r w:rsidRPr="005854C0">
        <w:rPr>
          <w:rFonts w:cs="Times New Roman"/>
        </w:rPr>
        <w:t>nhân</w:t>
      </w:r>
      <w:proofErr w:type="spellEnd"/>
      <w:r w:rsidRPr="005854C0">
        <w:rPr>
          <w:rFonts w:cs="Times New Roman"/>
        </w:rPr>
        <w:t xml:space="preserve"> </w:t>
      </w:r>
      <w:proofErr w:type="spellStart"/>
      <w:r w:rsidRPr="005854C0">
        <w:rPr>
          <w:rFonts w:cs="Times New Roman"/>
        </w:rPr>
        <w:t>viên</w:t>
      </w:r>
      <w:proofErr w:type="spellEnd"/>
      <w:r w:rsidRPr="005854C0">
        <w:rPr>
          <w:rFonts w:cs="Times New Roman"/>
        </w:rPr>
        <w:t xml:space="preserve">, Doanh </w:t>
      </w:r>
      <w:proofErr w:type="spellStart"/>
      <w:r w:rsidRPr="005854C0">
        <w:rPr>
          <w:rFonts w:cs="Times New Roman"/>
        </w:rPr>
        <w:t>thu</w:t>
      </w:r>
      <w:proofErr w:type="spellEnd"/>
      <w:r w:rsidRPr="005854C0">
        <w:rPr>
          <w:rFonts w:cs="Times New Roman"/>
        </w:rPr>
        <w:t xml:space="preserve"> &gt;100 t VN/</w:t>
      </w:r>
      <w:proofErr w:type="spellStart"/>
      <w:r w:rsidRPr="005854C0">
        <w:rPr>
          <w:rFonts w:cs="Times New Roman"/>
        </w:rPr>
        <w:t>năm</w:t>
      </w:r>
      <w:proofErr w:type="spellEnd"/>
    </w:p>
    <w:p w14:paraId="589A3AEB" w14:textId="428E57A5" w:rsidR="00605A64" w:rsidRPr="005854C0" w:rsidRDefault="00AB2BEA">
      <w:pPr>
        <w:pStyle w:val="ListBullet"/>
        <w:rPr>
          <w:rFonts w:cs="Times New Roman"/>
        </w:rPr>
      </w:pPr>
      <w:r w:rsidRPr="005854C0">
        <w:rPr>
          <w:rFonts w:cs="Times New Roman"/>
        </w:rPr>
        <w:t xml:space="preserve">Nhu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toàn</w:t>
      </w:r>
      <w:proofErr w:type="spellEnd"/>
      <w:r w:rsidRPr="005854C0">
        <w:rPr>
          <w:rFonts w:cs="Times New Roman"/>
        </w:rPr>
        <w:t xml:space="preserve"> </w:t>
      </w:r>
      <w:proofErr w:type="spellStart"/>
      <w:r w:rsidRPr="005854C0">
        <w:rPr>
          <w:rFonts w:cs="Times New Roman"/>
        </w:rPr>
        <w:t>diện</w:t>
      </w:r>
      <w:proofErr w:type="spellEnd"/>
      <w:r w:rsidRPr="005854C0">
        <w:rPr>
          <w:rFonts w:cs="Times New Roman"/>
        </w:rPr>
        <w:t xml:space="preserve">, </w:t>
      </w:r>
      <w:proofErr w:type="spellStart"/>
      <w:r w:rsidRPr="005854C0">
        <w:rPr>
          <w:rFonts w:cs="Times New Roman"/>
        </w:rPr>
        <w:t>Giải</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khả</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w:t>
      </w:r>
      <w:proofErr w:type="spellStart"/>
      <w:r w:rsidRPr="005854C0">
        <w:rPr>
          <w:rFonts w:cs="Times New Roman"/>
        </w:rPr>
        <w:t>mở</w:t>
      </w:r>
      <w:proofErr w:type="spellEnd"/>
      <w:r w:rsidRPr="005854C0">
        <w:rPr>
          <w:rFonts w:cs="Times New Roman"/>
        </w:rPr>
        <w:t xml:space="preserve"> </w:t>
      </w:r>
      <w:proofErr w:type="spellStart"/>
      <w:r w:rsidRPr="005854C0">
        <w:rPr>
          <w:rFonts w:cs="Times New Roman"/>
        </w:rPr>
        <w:t>rộng</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chuẩn</w:t>
      </w:r>
      <w:proofErr w:type="spellEnd"/>
      <w:r w:rsidRPr="005854C0">
        <w:rPr>
          <w:rFonts w:cs="Times New Roman"/>
        </w:rPr>
        <w:t xml:space="preserve"> </w:t>
      </w: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tế</w:t>
      </w:r>
      <w:proofErr w:type="spellEnd"/>
    </w:p>
    <w:p w14:paraId="2FD32F33" w14:textId="4A059E55" w:rsidR="00605A64" w:rsidRPr="005854C0" w:rsidRDefault="00AB2BEA">
      <w:pPr>
        <w:pStyle w:val="ListBullet"/>
        <w:rPr>
          <w:rFonts w:cs="Times New Roman"/>
        </w:rPr>
      </w:pP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Nền</w:t>
      </w:r>
      <w:proofErr w:type="spellEnd"/>
      <w:r w:rsidRPr="005854C0">
        <w:rPr>
          <w:rFonts w:cs="Times New Roman"/>
        </w:rPr>
        <w:t xml:space="preserve"> </w:t>
      </w:r>
      <w:proofErr w:type="spellStart"/>
      <w:r w:rsidRPr="005854C0">
        <w:rPr>
          <w:rFonts w:cs="Times New Roman"/>
        </w:rPr>
        <w:t>tảng</w:t>
      </w:r>
      <w:proofErr w:type="spellEnd"/>
      <w:r w:rsidRPr="005854C0">
        <w:rPr>
          <w:rFonts w:cs="Times New Roman"/>
        </w:rPr>
        <w:t xml:space="preserve"> IoT </w:t>
      </w:r>
      <w:proofErr w:type="spellStart"/>
      <w:r w:rsidRPr="005854C0">
        <w:rPr>
          <w:rFonts w:cs="Times New Roman"/>
        </w:rPr>
        <w:t>toàn</w:t>
      </w:r>
      <w:proofErr w:type="spellEnd"/>
      <w:r w:rsidRPr="005854C0">
        <w:rPr>
          <w:rFonts w:cs="Times New Roman"/>
        </w:rPr>
        <w:t xml:space="preserve"> </w:t>
      </w:r>
      <w:proofErr w:type="spellStart"/>
      <w:r w:rsidRPr="005854C0">
        <w:rPr>
          <w:rFonts w:cs="Times New Roman"/>
        </w:rPr>
        <w:t>diện</w:t>
      </w:r>
      <w:proofErr w:type="spellEnd"/>
      <w:r w:rsidRPr="005854C0">
        <w:rPr>
          <w:rFonts w:cs="Times New Roman"/>
        </w:rPr>
        <w:t xml:space="preserve">, </w:t>
      </w:r>
      <w:proofErr w:type="spellStart"/>
      <w:r w:rsidRPr="005854C0">
        <w:rPr>
          <w:rFonts w:cs="Times New Roman"/>
        </w:rPr>
        <w:t>Giải</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AMR </w:t>
      </w:r>
      <w:proofErr w:type="spellStart"/>
      <w:r w:rsidRPr="005854C0">
        <w:rPr>
          <w:rFonts w:cs="Times New Roman"/>
        </w:rPr>
        <w:t>tùy</w:t>
      </w:r>
      <w:proofErr w:type="spellEnd"/>
      <w:r w:rsidRPr="005854C0">
        <w:rPr>
          <w:rFonts w:cs="Times New Roman"/>
        </w:rPr>
        <w:t xml:space="preserve"> </w:t>
      </w:r>
      <w:proofErr w:type="spellStart"/>
      <w:r w:rsidRPr="005854C0">
        <w:rPr>
          <w:rFonts w:cs="Times New Roman"/>
        </w:rPr>
        <w:t>chỉnh</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mềm</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nghiệp</w:t>
      </w:r>
      <w:proofErr w:type="spellEnd"/>
    </w:p>
    <w:p w14:paraId="53C68B99" w14:textId="6542B676" w:rsidR="00605A64" w:rsidRPr="005854C0" w:rsidRDefault="00AB2BEA">
      <w:pPr>
        <w:pStyle w:val="ListBullet"/>
        <w:rPr>
          <w:rFonts w:cs="Times New Roman"/>
        </w:rPr>
      </w:pPr>
      <w:r w:rsidRPr="005854C0">
        <w:rPr>
          <w:rFonts w:cs="Times New Roman"/>
        </w:rPr>
        <w:t xml:space="preserve">Phương </w:t>
      </w:r>
      <w:proofErr w:type="spellStart"/>
      <w:r w:rsidRPr="005854C0">
        <w:rPr>
          <w:rFonts w:cs="Times New Roman"/>
        </w:rPr>
        <w:t>thức</w:t>
      </w:r>
      <w:proofErr w:type="spellEnd"/>
      <w:r w:rsidRPr="005854C0">
        <w:rPr>
          <w:rFonts w:cs="Times New Roman"/>
        </w:rPr>
        <w:t xml:space="preserve"> </w:t>
      </w:r>
      <w:proofErr w:type="spellStart"/>
      <w:r w:rsidRPr="005854C0">
        <w:rPr>
          <w:rFonts w:cs="Times New Roman"/>
        </w:rPr>
        <w:t>tiếp</w:t>
      </w:r>
      <w:proofErr w:type="spellEnd"/>
      <w:r w:rsidRPr="005854C0">
        <w:rPr>
          <w:rFonts w:cs="Times New Roman"/>
        </w:rPr>
        <w:t xml:space="preserve"> </w:t>
      </w:r>
      <w:proofErr w:type="spellStart"/>
      <w:r w:rsidRPr="005854C0">
        <w:rPr>
          <w:rFonts w:cs="Times New Roman"/>
        </w:rPr>
        <w:t>cận</w:t>
      </w:r>
      <w:proofErr w:type="spellEnd"/>
      <w:r w:rsidRPr="005854C0">
        <w:rPr>
          <w:rFonts w:cs="Times New Roman"/>
        </w:rPr>
        <w:t xml:space="preserve">: </w:t>
      </w:r>
      <w:proofErr w:type="spellStart"/>
      <w:r w:rsidRPr="005854C0">
        <w:rPr>
          <w:rFonts w:cs="Times New Roman"/>
        </w:rPr>
        <w:t>Tiếp</w:t>
      </w:r>
      <w:proofErr w:type="spellEnd"/>
      <w:r w:rsidRPr="005854C0">
        <w:rPr>
          <w:rFonts w:cs="Times New Roman"/>
        </w:rPr>
        <w:t xml:space="preserve"> </w:t>
      </w:r>
      <w:proofErr w:type="spellStart"/>
      <w:r w:rsidRPr="005854C0">
        <w:rPr>
          <w:rFonts w:cs="Times New Roman"/>
        </w:rPr>
        <w:t>cận</w:t>
      </w:r>
      <w:proofErr w:type="spellEnd"/>
      <w:r w:rsidRPr="005854C0">
        <w:rPr>
          <w:rFonts w:cs="Times New Roman"/>
        </w:rPr>
        <w:t xml:space="preserve"> </w:t>
      </w:r>
      <w:proofErr w:type="spellStart"/>
      <w:r w:rsidRPr="005854C0">
        <w:rPr>
          <w:rFonts w:cs="Times New Roman"/>
        </w:rPr>
        <w:t>trực</w:t>
      </w:r>
      <w:proofErr w:type="spellEnd"/>
      <w:r w:rsidRPr="005854C0">
        <w:rPr>
          <w:rFonts w:cs="Times New Roman"/>
        </w:rPr>
        <w:t xml:space="preserve"> </w:t>
      </w:r>
      <w:proofErr w:type="spellStart"/>
      <w:r w:rsidRPr="005854C0">
        <w:rPr>
          <w:rFonts w:cs="Times New Roman"/>
        </w:rPr>
        <w:t>tiếp</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w:t>
      </w:r>
      <w:proofErr w:type="spellStart"/>
      <w:r w:rsidRPr="005854C0">
        <w:rPr>
          <w:rFonts w:cs="Times New Roman"/>
        </w:rPr>
        <w:t>vấn</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w:t>
      </w:r>
      <w:proofErr w:type="spellStart"/>
      <w:r w:rsidRPr="005854C0">
        <w:rPr>
          <w:rFonts w:cs="Times New Roman"/>
        </w:rPr>
        <w:t>thử</w:t>
      </w:r>
      <w:proofErr w:type="spellEnd"/>
      <w:r w:rsidRPr="005854C0">
        <w:rPr>
          <w:rFonts w:cs="Times New Roman"/>
        </w:rPr>
        <w:t xml:space="preserve"> </w:t>
      </w:r>
      <w:proofErr w:type="spellStart"/>
      <w:r w:rsidRPr="005854C0">
        <w:rPr>
          <w:rFonts w:cs="Times New Roman"/>
        </w:rPr>
        <w:t>nghiệm</w:t>
      </w:r>
      <w:proofErr w:type="spellEnd"/>
    </w:p>
    <w:p w14:paraId="02E63EC8" w14:textId="0E8681DF" w:rsidR="00605A64" w:rsidRPr="005854C0" w:rsidRDefault="00AB2BEA">
      <w:pPr>
        <w:pStyle w:val="ListBullet"/>
        <w:rPr>
          <w:rFonts w:cs="Times New Roman"/>
        </w:rPr>
      </w:pP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khoản</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Samsung </w:t>
      </w:r>
      <w:proofErr w:type="spellStart"/>
      <w:r w:rsidRPr="005854C0">
        <w:rPr>
          <w:rFonts w:cs="Times New Roman"/>
        </w:rPr>
        <w:t>Việt</w:t>
      </w:r>
      <w:proofErr w:type="spellEnd"/>
      <w:r w:rsidRPr="005854C0">
        <w:rPr>
          <w:rFonts w:cs="Times New Roman"/>
        </w:rPr>
        <w:t xml:space="preserve"> Nam, LG Electronics, Toyota </w:t>
      </w:r>
      <w:proofErr w:type="spellStart"/>
      <w:r w:rsidRPr="005854C0">
        <w:rPr>
          <w:rFonts w:cs="Times New Roman"/>
        </w:rPr>
        <w:t>Việt</w:t>
      </w:r>
      <w:proofErr w:type="spellEnd"/>
      <w:r w:rsidRPr="005854C0">
        <w:rPr>
          <w:rFonts w:cs="Times New Roman"/>
        </w:rPr>
        <w:t xml:space="preserve"> Nam</w:t>
      </w:r>
    </w:p>
    <w:p w14:paraId="56033C19" w14:textId="77777777" w:rsidR="00605A64" w:rsidRPr="005854C0" w:rsidRDefault="00AB2BEA">
      <w:pPr>
        <w:rPr>
          <w:rFonts w:cs="Times New Roman"/>
        </w:rPr>
      </w:pPr>
      <w:proofErr w:type="spellStart"/>
      <w:r w:rsidRPr="005854C0">
        <w:rPr>
          <w:rFonts w:cs="Times New Roman"/>
          <w:b/>
        </w:rPr>
        <w:t>Tầng</w:t>
      </w:r>
      <w:proofErr w:type="spellEnd"/>
      <w:r w:rsidRPr="005854C0">
        <w:rPr>
          <w:rFonts w:cs="Times New Roman"/>
          <w:b/>
        </w:rPr>
        <w:t xml:space="preserve"> 2: </w:t>
      </w:r>
      <w:proofErr w:type="spellStart"/>
      <w:r w:rsidRPr="005854C0">
        <w:rPr>
          <w:rFonts w:cs="Times New Roman"/>
          <w:b/>
        </w:rPr>
        <w:t>Các</w:t>
      </w:r>
      <w:proofErr w:type="spellEnd"/>
      <w:r w:rsidRPr="005854C0">
        <w:rPr>
          <w:rFonts w:cs="Times New Roman"/>
          <w:b/>
        </w:rPr>
        <w:t xml:space="preserve"> </w:t>
      </w:r>
      <w:proofErr w:type="spellStart"/>
      <w:r w:rsidRPr="005854C0">
        <w:rPr>
          <w:rFonts w:cs="Times New Roman"/>
          <w:b/>
        </w:rPr>
        <w:t>doanh</w:t>
      </w:r>
      <w:proofErr w:type="spellEnd"/>
      <w:r w:rsidRPr="005854C0">
        <w:rPr>
          <w:rFonts w:cs="Times New Roman"/>
          <w:b/>
        </w:rPr>
        <w:t xml:space="preserve"> </w:t>
      </w:r>
      <w:proofErr w:type="spellStart"/>
      <w:r w:rsidRPr="005854C0">
        <w:rPr>
          <w:rFonts w:cs="Times New Roman"/>
          <w:b/>
        </w:rPr>
        <w:t>nghiệp</w:t>
      </w:r>
      <w:proofErr w:type="spellEnd"/>
      <w:r w:rsidRPr="005854C0">
        <w:rPr>
          <w:rFonts w:cs="Times New Roman"/>
          <w:b/>
        </w:rPr>
        <w:t xml:space="preserve"> </w:t>
      </w:r>
      <w:proofErr w:type="spellStart"/>
      <w:r w:rsidRPr="005854C0">
        <w:rPr>
          <w:rFonts w:cs="Times New Roman"/>
          <w:b/>
        </w:rPr>
        <w:t>sản</w:t>
      </w:r>
      <w:proofErr w:type="spellEnd"/>
      <w:r w:rsidRPr="005854C0">
        <w:rPr>
          <w:rFonts w:cs="Times New Roman"/>
          <w:b/>
        </w:rPr>
        <w:t xml:space="preserve"> </w:t>
      </w:r>
      <w:proofErr w:type="spellStart"/>
      <w:r w:rsidRPr="005854C0">
        <w:rPr>
          <w:rFonts w:cs="Times New Roman"/>
          <w:b/>
        </w:rPr>
        <w:t>xuất</w:t>
      </w:r>
      <w:proofErr w:type="spellEnd"/>
      <w:r w:rsidRPr="005854C0">
        <w:rPr>
          <w:rFonts w:cs="Times New Roman"/>
          <w:b/>
        </w:rPr>
        <w:t xml:space="preserve"> SME (</w:t>
      </w:r>
      <w:proofErr w:type="spellStart"/>
      <w:r w:rsidRPr="005854C0">
        <w:rPr>
          <w:rFonts w:cs="Times New Roman"/>
          <w:b/>
        </w:rPr>
        <w:t>Mục</w:t>
      </w:r>
      <w:proofErr w:type="spellEnd"/>
      <w:r w:rsidRPr="005854C0">
        <w:rPr>
          <w:rFonts w:cs="Times New Roman"/>
          <w:b/>
        </w:rPr>
        <w:t xml:space="preserve"> </w:t>
      </w:r>
      <w:proofErr w:type="spellStart"/>
      <w:r w:rsidRPr="005854C0">
        <w:rPr>
          <w:rFonts w:cs="Times New Roman"/>
          <w:b/>
        </w:rPr>
        <w:t>tiêu</w:t>
      </w:r>
      <w:proofErr w:type="spellEnd"/>
      <w:r w:rsidRPr="005854C0">
        <w:rPr>
          <w:rFonts w:cs="Times New Roman"/>
          <w:b/>
        </w:rPr>
        <w:t xml:space="preserve">: 35% </w:t>
      </w:r>
      <w:proofErr w:type="spellStart"/>
      <w:r w:rsidRPr="005854C0">
        <w:rPr>
          <w:rFonts w:cs="Times New Roman"/>
          <w:b/>
        </w:rPr>
        <w:t>doanh</w:t>
      </w:r>
      <w:proofErr w:type="spellEnd"/>
      <w:r w:rsidRPr="005854C0">
        <w:rPr>
          <w:rFonts w:cs="Times New Roman"/>
          <w:b/>
        </w:rPr>
        <w:t xml:space="preserve"> </w:t>
      </w:r>
      <w:proofErr w:type="spellStart"/>
      <w:r w:rsidRPr="005854C0">
        <w:rPr>
          <w:rFonts w:cs="Times New Roman"/>
          <w:b/>
        </w:rPr>
        <w:t>thu</w:t>
      </w:r>
      <w:proofErr w:type="spellEnd"/>
      <w:r w:rsidRPr="005854C0">
        <w:rPr>
          <w:rFonts w:cs="Times New Roman"/>
          <w:b/>
        </w:rPr>
        <w:t>)</w:t>
      </w:r>
    </w:p>
    <w:p w14:paraId="552562D3" w14:textId="465805A7" w:rsidR="00605A64" w:rsidRPr="005854C0" w:rsidRDefault="00AB2BEA">
      <w:pPr>
        <w:pStyle w:val="ListBullet"/>
        <w:rPr>
          <w:rFonts w:cs="Times New Roman"/>
        </w:rPr>
      </w:pPr>
      <w:proofErr w:type="spellStart"/>
      <w:r w:rsidRPr="005854C0">
        <w:rPr>
          <w:rFonts w:cs="Times New Roman"/>
        </w:rPr>
        <w:t>Hồ</w:t>
      </w:r>
      <w:proofErr w:type="spellEnd"/>
      <w:r w:rsidRPr="005854C0">
        <w:rPr>
          <w:rFonts w:cs="Times New Roman"/>
        </w:rPr>
        <w:t xml:space="preserve"> </w:t>
      </w:r>
      <w:proofErr w:type="spellStart"/>
      <w:r w:rsidRPr="005854C0">
        <w:rPr>
          <w:rFonts w:cs="Times New Roman"/>
        </w:rPr>
        <w:t>sơ</w:t>
      </w:r>
      <w:proofErr w:type="spellEnd"/>
      <w:r w:rsidRPr="005854C0">
        <w:rPr>
          <w:rFonts w:cs="Times New Roman"/>
        </w:rPr>
        <w:t xml:space="preserve">: 2000+ </w:t>
      </w:r>
      <w:proofErr w:type="spellStart"/>
      <w:r w:rsidRPr="005854C0">
        <w:rPr>
          <w:rFonts w:cs="Times New Roman"/>
        </w:rPr>
        <w:t>công</w:t>
      </w:r>
      <w:proofErr w:type="spellEnd"/>
      <w:r w:rsidRPr="005854C0">
        <w:rPr>
          <w:rFonts w:cs="Times New Roman"/>
        </w:rPr>
        <w:t xml:space="preserve"> ty, 50-500 </w:t>
      </w:r>
      <w:proofErr w:type="spellStart"/>
      <w:r w:rsidRPr="005854C0">
        <w:rPr>
          <w:rFonts w:cs="Times New Roman"/>
        </w:rPr>
        <w:t>nhân</w:t>
      </w:r>
      <w:proofErr w:type="spellEnd"/>
      <w:r w:rsidRPr="005854C0">
        <w:rPr>
          <w:rFonts w:cs="Times New Roman"/>
        </w:rPr>
        <w:t xml:space="preserve"> </w:t>
      </w:r>
      <w:proofErr w:type="spellStart"/>
      <w:r w:rsidRPr="005854C0">
        <w:rPr>
          <w:rFonts w:cs="Times New Roman"/>
        </w:rPr>
        <w:t>viên</w:t>
      </w:r>
      <w:proofErr w:type="spellEnd"/>
      <w:r w:rsidRPr="005854C0">
        <w:rPr>
          <w:rFonts w:cs="Times New Roman"/>
        </w:rPr>
        <w:t xml:space="preserve">, Doanh </w:t>
      </w:r>
      <w:proofErr w:type="spellStart"/>
      <w:r w:rsidRPr="005854C0">
        <w:rPr>
          <w:rFonts w:cs="Times New Roman"/>
        </w:rPr>
        <w:t>thu</w:t>
      </w:r>
      <w:proofErr w:type="spellEnd"/>
      <w:r w:rsidRPr="005854C0">
        <w:rPr>
          <w:rFonts w:cs="Times New Roman"/>
        </w:rPr>
        <w:t xml:space="preserve"> 10-100 t VN/</w:t>
      </w:r>
      <w:proofErr w:type="spellStart"/>
      <w:r w:rsidRPr="005854C0">
        <w:rPr>
          <w:rFonts w:cs="Times New Roman"/>
        </w:rPr>
        <w:t>năm</w:t>
      </w:r>
      <w:proofErr w:type="spellEnd"/>
    </w:p>
    <w:p w14:paraId="164D1E08" w14:textId="08939E0A" w:rsidR="00605A64" w:rsidRPr="005854C0" w:rsidRDefault="00AB2BEA">
      <w:pPr>
        <w:pStyle w:val="ListBullet"/>
        <w:rPr>
          <w:rFonts w:cs="Times New Roman"/>
        </w:rPr>
      </w:pPr>
      <w:r w:rsidRPr="005854C0">
        <w:rPr>
          <w:rFonts w:cs="Times New Roman"/>
        </w:rPr>
        <w:t xml:space="preserve">Nhu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Giải</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chi </w:t>
      </w:r>
      <w:proofErr w:type="spellStart"/>
      <w:r w:rsidRPr="005854C0">
        <w:rPr>
          <w:rFonts w:cs="Times New Roman"/>
        </w:rPr>
        <w:t>phí</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quả</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khai</w:t>
      </w:r>
      <w:proofErr w:type="spellEnd"/>
      <w:r w:rsidRPr="005854C0">
        <w:rPr>
          <w:rFonts w:cs="Times New Roman"/>
        </w:rPr>
        <w:t xml:space="preserve"> </w:t>
      </w:r>
      <w:proofErr w:type="spellStart"/>
      <w:r w:rsidRPr="005854C0">
        <w:rPr>
          <w:rFonts w:cs="Times New Roman"/>
        </w:rPr>
        <w:t>đơn</w:t>
      </w:r>
      <w:proofErr w:type="spellEnd"/>
      <w:r w:rsidRPr="005854C0">
        <w:rPr>
          <w:rFonts w:cs="Times New Roman"/>
        </w:rPr>
        <w:t xml:space="preserve"> </w:t>
      </w:r>
      <w:proofErr w:type="spellStart"/>
      <w:r w:rsidRPr="005854C0">
        <w:rPr>
          <w:rFonts w:cs="Times New Roman"/>
        </w:rPr>
        <w:t>giản</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quả</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p>
    <w:p w14:paraId="2785E988" w14:textId="26CB3CA7" w:rsidR="00605A64" w:rsidRPr="005854C0" w:rsidRDefault="00AB2BEA">
      <w:pPr>
        <w:pStyle w:val="ListBullet"/>
        <w:rPr>
          <w:rFonts w:cs="Times New Roman"/>
        </w:rPr>
      </w:pP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Gateway IoT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chuẩn</w:t>
      </w:r>
      <w:proofErr w:type="spellEnd"/>
      <w:r w:rsidRPr="005854C0">
        <w:rPr>
          <w:rFonts w:cs="Times New Roman"/>
        </w:rPr>
        <w:t xml:space="preserve">, AGV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tiên</w:t>
      </w:r>
      <w:proofErr w:type="spellEnd"/>
      <w:r w:rsidRPr="005854C0">
        <w:rPr>
          <w:rFonts w:cs="Times New Roman"/>
        </w:rPr>
        <w:t xml:space="preserve">, </w:t>
      </w:r>
      <w:proofErr w:type="spellStart"/>
      <w:r w:rsidRPr="005854C0">
        <w:rPr>
          <w:rFonts w:cs="Times New Roman"/>
        </w:rPr>
        <w:t>Gói</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mềm</w:t>
      </w:r>
      <w:proofErr w:type="spellEnd"/>
      <w:r w:rsidRPr="005854C0">
        <w:rPr>
          <w:rFonts w:cs="Times New Roman"/>
        </w:rPr>
        <w:t xml:space="preserve"> </w:t>
      </w: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bản</w:t>
      </w:r>
      <w:proofErr w:type="spellEnd"/>
    </w:p>
    <w:p w14:paraId="575CCAF7" w14:textId="59886559" w:rsidR="00605A64" w:rsidRPr="005854C0" w:rsidRDefault="00AB2BEA">
      <w:pPr>
        <w:pStyle w:val="ListBullet"/>
        <w:rPr>
          <w:rFonts w:cs="Times New Roman"/>
        </w:rPr>
      </w:pPr>
      <w:r w:rsidRPr="005854C0">
        <w:rPr>
          <w:rFonts w:cs="Times New Roman"/>
        </w:rPr>
        <w:t xml:space="preserve">Phương </w:t>
      </w:r>
      <w:proofErr w:type="spellStart"/>
      <w:r w:rsidRPr="005854C0">
        <w:rPr>
          <w:rFonts w:cs="Times New Roman"/>
        </w:rPr>
        <w:t>thức</w:t>
      </w:r>
      <w:proofErr w:type="spellEnd"/>
      <w:r w:rsidRPr="005854C0">
        <w:rPr>
          <w:rFonts w:cs="Times New Roman"/>
        </w:rPr>
        <w:t xml:space="preserve"> </w:t>
      </w:r>
      <w:proofErr w:type="spellStart"/>
      <w:r w:rsidRPr="005854C0">
        <w:rPr>
          <w:rFonts w:cs="Times New Roman"/>
        </w:rPr>
        <w:t>tiếp</w:t>
      </w:r>
      <w:proofErr w:type="spellEnd"/>
      <w:r w:rsidRPr="005854C0">
        <w:rPr>
          <w:rFonts w:cs="Times New Roman"/>
        </w:rPr>
        <w:t xml:space="preserve"> </w:t>
      </w:r>
      <w:proofErr w:type="spellStart"/>
      <w:r w:rsidRPr="005854C0">
        <w:rPr>
          <w:rFonts w:cs="Times New Roman"/>
        </w:rPr>
        <w:t>cận</w:t>
      </w:r>
      <w:proofErr w:type="spellEnd"/>
      <w:r w:rsidRPr="005854C0">
        <w:rPr>
          <w:rFonts w:cs="Times New Roman"/>
        </w:rPr>
        <w:t xml:space="preserve">: </w:t>
      </w:r>
      <w:proofErr w:type="spellStart"/>
      <w:r w:rsidRPr="005854C0">
        <w:rPr>
          <w:rFonts w:cs="Times New Roman"/>
        </w:rPr>
        <w:t>Kênh</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Liên minh </w:t>
      </w:r>
      <w:proofErr w:type="spellStart"/>
      <w:r w:rsidRPr="005854C0">
        <w:rPr>
          <w:rFonts w:cs="Times New Roman"/>
        </w:rPr>
        <w:t>ngành</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lãm</w:t>
      </w:r>
      <w:proofErr w:type="spellEnd"/>
    </w:p>
    <w:p w14:paraId="1DE3474A" w14:textId="33F13D88" w:rsidR="00605A64" w:rsidRPr="005854C0" w:rsidRDefault="00AB2BEA">
      <w:pPr>
        <w:pStyle w:val="ListBullet"/>
        <w:rPr>
          <w:rFonts w:cs="Times New Roman"/>
        </w:rPr>
      </w:pPr>
      <w:proofErr w:type="spellStart"/>
      <w:r w:rsidRPr="005854C0">
        <w:rPr>
          <w:rFonts w:cs="Times New Roman"/>
        </w:rPr>
        <w:t>Kênh</w:t>
      </w:r>
      <w:proofErr w:type="spellEnd"/>
      <w:r w:rsidRPr="005854C0">
        <w:rPr>
          <w:rFonts w:cs="Times New Roman"/>
        </w:rPr>
        <w:t xml:space="preserve">: 50+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viên</w:t>
      </w:r>
      <w:proofErr w:type="spellEnd"/>
      <w:r w:rsidRPr="005854C0">
        <w:rPr>
          <w:rFonts w:cs="Times New Roman"/>
        </w:rPr>
        <w:t xml:space="preserve">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phối</w:t>
      </w:r>
      <w:proofErr w:type="spellEnd"/>
      <w:r w:rsidRPr="005854C0">
        <w:rPr>
          <w:rFonts w:cs="Times New Roman"/>
        </w:rPr>
        <w:t xml:space="preserve"> </w:t>
      </w:r>
      <w:proofErr w:type="spellStart"/>
      <w:r w:rsidRPr="005854C0">
        <w:rPr>
          <w:rFonts w:cs="Times New Roman"/>
        </w:rPr>
        <w:t>khu</w:t>
      </w:r>
      <w:proofErr w:type="spellEnd"/>
      <w:r w:rsidRPr="005854C0">
        <w:rPr>
          <w:rFonts w:cs="Times New Roman"/>
        </w:rPr>
        <w:t xml:space="preserve"> </w:t>
      </w:r>
      <w:proofErr w:type="spellStart"/>
      <w:r w:rsidRPr="005854C0">
        <w:rPr>
          <w:rFonts w:cs="Times New Roman"/>
        </w:rPr>
        <w:t>vực</w:t>
      </w:r>
      <w:proofErr w:type="spellEnd"/>
    </w:p>
    <w:p w14:paraId="3332A864" w14:textId="77777777" w:rsidR="00605A64" w:rsidRPr="005854C0" w:rsidRDefault="00AB2BEA">
      <w:pPr>
        <w:rPr>
          <w:rFonts w:cs="Times New Roman"/>
        </w:rPr>
      </w:pPr>
      <w:proofErr w:type="spellStart"/>
      <w:r w:rsidRPr="005854C0">
        <w:rPr>
          <w:rFonts w:cs="Times New Roman"/>
          <w:b/>
        </w:rPr>
        <w:t>Tầng</w:t>
      </w:r>
      <w:proofErr w:type="spellEnd"/>
      <w:r w:rsidRPr="005854C0">
        <w:rPr>
          <w:rFonts w:cs="Times New Roman"/>
          <w:b/>
        </w:rPr>
        <w:t xml:space="preserve"> 3: </w:t>
      </w:r>
      <w:proofErr w:type="spellStart"/>
      <w:r w:rsidRPr="005854C0">
        <w:rPr>
          <w:rFonts w:cs="Times New Roman"/>
          <w:b/>
        </w:rPr>
        <w:t>Tích</w:t>
      </w:r>
      <w:proofErr w:type="spellEnd"/>
      <w:r w:rsidRPr="005854C0">
        <w:rPr>
          <w:rFonts w:cs="Times New Roman"/>
          <w:b/>
        </w:rPr>
        <w:t xml:space="preserve"> </w:t>
      </w:r>
      <w:proofErr w:type="spellStart"/>
      <w:r w:rsidRPr="005854C0">
        <w:rPr>
          <w:rFonts w:cs="Times New Roman"/>
          <w:b/>
        </w:rPr>
        <w:t>hợp</w:t>
      </w:r>
      <w:proofErr w:type="spellEnd"/>
      <w:r w:rsidRPr="005854C0">
        <w:rPr>
          <w:rFonts w:cs="Times New Roman"/>
          <w:b/>
        </w:rPr>
        <w:t xml:space="preserve"> </w:t>
      </w:r>
      <w:proofErr w:type="spellStart"/>
      <w:r w:rsidRPr="005854C0">
        <w:rPr>
          <w:rFonts w:cs="Times New Roman"/>
          <w:b/>
        </w:rPr>
        <w:t>viên</w:t>
      </w:r>
      <w:proofErr w:type="spellEnd"/>
      <w:r w:rsidRPr="005854C0">
        <w:rPr>
          <w:rFonts w:cs="Times New Roman"/>
          <w:b/>
        </w:rPr>
        <w:t xml:space="preserve"> </w:t>
      </w:r>
      <w:proofErr w:type="spellStart"/>
      <w:r w:rsidRPr="005854C0">
        <w:rPr>
          <w:rFonts w:cs="Times New Roman"/>
          <w:b/>
        </w:rPr>
        <w:t>hệ</w:t>
      </w:r>
      <w:proofErr w:type="spellEnd"/>
      <w:r w:rsidRPr="005854C0">
        <w:rPr>
          <w:rFonts w:cs="Times New Roman"/>
          <w:b/>
        </w:rPr>
        <w:t xml:space="preserve"> </w:t>
      </w:r>
      <w:proofErr w:type="spellStart"/>
      <w:r w:rsidRPr="005854C0">
        <w:rPr>
          <w:rFonts w:cs="Times New Roman"/>
          <w:b/>
        </w:rPr>
        <w:t>thống</w:t>
      </w:r>
      <w:proofErr w:type="spellEnd"/>
      <w:r w:rsidRPr="005854C0">
        <w:rPr>
          <w:rFonts w:cs="Times New Roman"/>
          <w:b/>
        </w:rPr>
        <w:t xml:space="preserve"> (</w:t>
      </w:r>
      <w:proofErr w:type="spellStart"/>
      <w:r w:rsidRPr="005854C0">
        <w:rPr>
          <w:rFonts w:cs="Times New Roman"/>
          <w:b/>
        </w:rPr>
        <w:t>Mục</w:t>
      </w:r>
      <w:proofErr w:type="spellEnd"/>
      <w:r w:rsidRPr="005854C0">
        <w:rPr>
          <w:rFonts w:cs="Times New Roman"/>
          <w:b/>
        </w:rPr>
        <w:t xml:space="preserve"> </w:t>
      </w:r>
      <w:proofErr w:type="spellStart"/>
      <w:r w:rsidRPr="005854C0">
        <w:rPr>
          <w:rFonts w:cs="Times New Roman"/>
          <w:b/>
        </w:rPr>
        <w:t>tiêu</w:t>
      </w:r>
      <w:proofErr w:type="spellEnd"/>
      <w:r w:rsidRPr="005854C0">
        <w:rPr>
          <w:rFonts w:cs="Times New Roman"/>
          <w:b/>
        </w:rPr>
        <w:t xml:space="preserve">: 25% </w:t>
      </w:r>
      <w:proofErr w:type="spellStart"/>
      <w:r w:rsidRPr="005854C0">
        <w:rPr>
          <w:rFonts w:cs="Times New Roman"/>
          <w:b/>
        </w:rPr>
        <w:t>doanh</w:t>
      </w:r>
      <w:proofErr w:type="spellEnd"/>
      <w:r w:rsidRPr="005854C0">
        <w:rPr>
          <w:rFonts w:cs="Times New Roman"/>
          <w:b/>
        </w:rPr>
        <w:t xml:space="preserve"> </w:t>
      </w:r>
      <w:proofErr w:type="spellStart"/>
      <w:r w:rsidRPr="005854C0">
        <w:rPr>
          <w:rFonts w:cs="Times New Roman"/>
          <w:b/>
        </w:rPr>
        <w:t>thu</w:t>
      </w:r>
      <w:proofErr w:type="spellEnd"/>
      <w:r w:rsidRPr="005854C0">
        <w:rPr>
          <w:rFonts w:cs="Times New Roman"/>
          <w:b/>
        </w:rPr>
        <w:t>)</w:t>
      </w:r>
    </w:p>
    <w:p w14:paraId="3972DB3F" w14:textId="495FA1F0" w:rsidR="00605A64" w:rsidRPr="005854C0" w:rsidRDefault="00AB2BEA">
      <w:pPr>
        <w:pStyle w:val="ListBullet"/>
        <w:rPr>
          <w:rFonts w:cs="Times New Roman"/>
        </w:rPr>
      </w:pPr>
      <w:proofErr w:type="spellStart"/>
      <w:r w:rsidRPr="005854C0">
        <w:rPr>
          <w:rFonts w:cs="Times New Roman"/>
        </w:rPr>
        <w:t>Hồ</w:t>
      </w:r>
      <w:proofErr w:type="spellEnd"/>
      <w:r w:rsidRPr="005854C0">
        <w:rPr>
          <w:rFonts w:cs="Times New Roman"/>
        </w:rPr>
        <w:t xml:space="preserve"> </w:t>
      </w:r>
      <w:proofErr w:type="spellStart"/>
      <w:r w:rsidRPr="005854C0">
        <w:rPr>
          <w:rFonts w:cs="Times New Roman"/>
        </w:rPr>
        <w:t>sơ</w:t>
      </w:r>
      <w:proofErr w:type="spellEnd"/>
      <w:r w:rsidRPr="005854C0">
        <w:rPr>
          <w:rFonts w:cs="Times New Roman"/>
        </w:rPr>
        <w:t xml:space="preserve">: 50+ </w:t>
      </w:r>
      <w:proofErr w:type="spellStart"/>
      <w:r w:rsidRPr="005854C0">
        <w:rPr>
          <w:rFonts w:cs="Times New Roman"/>
        </w:rPr>
        <w:t>công</w:t>
      </w:r>
      <w:proofErr w:type="spellEnd"/>
      <w:r w:rsidRPr="005854C0">
        <w:rPr>
          <w:rFonts w:cs="Times New Roman"/>
        </w:rPr>
        <w:t xml:space="preserve"> ty, </w:t>
      </w:r>
      <w:proofErr w:type="spellStart"/>
      <w:r w:rsidRPr="005854C0">
        <w:rPr>
          <w:rFonts w:cs="Times New Roman"/>
        </w:rPr>
        <w:t>Tập</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vào</w:t>
      </w:r>
      <w:proofErr w:type="spellEnd"/>
      <w:r w:rsidRPr="005854C0">
        <w:rPr>
          <w:rFonts w:cs="Times New Roman"/>
        </w:rPr>
        <w:t xml:space="preserve"> </w:t>
      </w:r>
      <w:proofErr w:type="spellStart"/>
      <w:r w:rsidRPr="005854C0">
        <w:rPr>
          <w:rFonts w:cs="Times New Roman"/>
        </w:rPr>
        <w:t>giải</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w:t>
      </w:r>
      <w:proofErr w:type="spellStart"/>
      <w:r w:rsidRPr="005854C0">
        <w:rPr>
          <w:rFonts w:cs="Times New Roman"/>
        </w:rPr>
        <w:t>ngành</w:t>
      </w:r>
      <w:proofErr w:type="spellEnd"/>
      <w:r w:rsidRPr="005854C0">
        <w:rPr>
          <w:rFonts w:cs="Times New Roman"/>
        </w:rPr>
        <w:t xml:space="preserve"> </w:t>
      </w:r>
      <w:proofErr w:type="spellStart"/>
      <w:r w:rsidRPr="005854C0">
        <w:rPr>
          <w:rFonts w:cs="Times New Roman"/>
        </w:rPr>
        <w:t>nghề</w:t>
      </w:r>
      <w:proofErr w:type="spellEnd"/>
      <w:r w:rsidRPr="005854C0">
        <w:rPr>
          <w:rFonts w:cs="Times New Roman"/>
        </w:rPr>
        <w:t xml:space="preserve">, </w:t>
      </w:r>
      <w:proofErr w:type="spellStart"/>
      <w:r w:rsidRPr="005854C0">
        <w:rPr>
          <w:rFonts w:cs="Times New Roman"/>
        </w:rPr>
        <w:t>Chuyên</w:t>
      </w:r>
      <w:proofErr w:type="spellEnd"/>
      <w:r w:rsidRPr="005854C0">
        <w:rPr>
          <w:rFonts w:cs="Times New Roman"/>
        </w:rPr>
        <w:t xml:space="preserve"> </w:t>
      </w:r>
      <w:proofErr w:type="spellStart"/>
      <w:r w:rsidRPr="005854C0">
        <w:rPr>
          <w:rFonts w:cs="Times New Roman"/>
        </w:rPr>
        <w:t>môn</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w:t>
      </w:r>
    </w:p>
    <w:p w14:paraId="0651CE57" w14:textId="124BD6FE" w:rsidR="00605A64" w:rsidRPr="005854C0" w:rsidRDefault="00AB2BEA">
      <w:pPr>
        <w:pStyle w:val="ListBullet"/>
        <w:rPr>
          <w:rFonts w:cs="Times New Roman"/>
        </w:rPr>
      </w:pPr>
      <w:r w:rsidRPr="005854C0">
        <w:rPr>
          <w:rFonts w:cs="Times New Roman"/>
        </w:rPr>
        <w:t xml:space="preserve">Nhu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Thành</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đáng</w:t>
      </w:r>
      <w:proofErr w:type="spellEnd"/>
      <w:r w:rsidRPr="005854C0">
        <w:rPr>
          <w:rFonts w:cs="Times New Roman"/>
        </w:rPr>
        <w:t xml:space="preserve"> tin </w:t>
      </w:r>
      <w:proofErr w:type="spellStart"/>
      <w:r w:rsidRPr="005854C0">
        <w:rPr>
          <w:rFonts w:cs="Times New Roman"/>
        </w:rPr>
        <w:t>cậy</w:t>
      </w:r>
      <w:proofErr w:type="spellEnd"/>
      <w:r w:rsidRPr="005854C0">
        <w:rPr>
          <w:rFonts w:cs="Times New Roman"/>
        </w:rPr>
        <w:t xml:space="preserve">, </w:t>
      </w:r>
      <w:proofErr w:type="spellStart"/>
      <w:r w:rsidRPr="005854C0">
        <w:rPr>
          <w:rFonts w:cs="Times New Roman"/>
        </w:rPr>
        <w:t>Hỗ</w:t>
      </w:r>
      <w:proofErr w:type="spellEnd"/>
      <w:r w:rsidRPr="005854C0">
        <w:rPr>
          <w:rFonts w:cs="Times New Roman"/>
        </w:rPr>
        <w:t xml:space="preserve"> </w:t>
      </w:r>
      <w:proofErr w:type="spellStart"/>
      <w:r w:rsidRPr="005854C0">
        <w:rPr>
          <w:rFonts w:cs="Times New Roman"/>
        </w:rPr>
        <w:t>trợ</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 </w:t>
      </w:r>
      <w:proofErr w:type="spellStart"/>
      <w:r w:rsidRPr="005854C0">
        <w:rPr>
          <w:rFonts w:cs="Times New Roman"/>
        </w:rPr>
        <w:t>Lợi</w:t>
      </w:r>
      <w:proofErr w:type="spellEnd"/>
      <w:r w:rsidRPr="005854C0">
        <w:rPr>
          <w:rFonts w:cs="Times New Roman"/>
        </w:rPr>
        <w:t xml:space="preserve"> </w:t>
      </w:r>
      <w:proofErr w:type="spellStart"/>
      <w:r w:rsidRPr="005854C0">
        <w:rPr>
          <w:rFonts w:cs="Times New Roman"/>
        </w:rPr>
        <w:t>nhuận</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tác</w:t>
      </w:r>
      <w:proofErr w:type="spellEnd"/>
    </w:p>
    <w:p w14:paraId="0B6599E7" w14:textId="086C0791" w:rsidR="00605A64" w:rsidRPr="005854C0" w:rsidRDefault="00AB2BEA">
      <w:pPr>
        <w:pStyle w:val="ListBullet"/>
        <w:rPr>
          <w:rFonts w:cs="Times New Roman"/>
        </w:rPr>
      </w:pP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Module OEM, </w:t>
      </w:r>
      <w:proofErr w:type="spellStart"/>
      <w:r w:rsidRPr="005854C0">
        <w:rPr>
          <w:rFonts w:cs="Times New Roman"/>
        </w:rPr>
        <w:t>Bộ</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liệu</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w:t>
      </w:r>
    </w:p>
    <w:p w14:paraId="53CDF288" w14:textId="293E7D56" w:rsidR="00605A64" w:rsidRPr="005854C0" w:rsidRDefault="00AB2BEA">
      <w:pPr>
        <w:pStyle w:val="ListBullet"/>
        <w:rPr>
          <w:rFonts w:cs="Times New Roman"/>
        </w:rPr>
      </w:pPr>
      <w:r w:rsidRPr="005854C0">
        <w:rPr>
          <w:rFonts w:cs="Times New Roman"/>
        </w:rPr>
        <w:t xml:space="preserve">Phương </w:t>
      </w:r>
      <w:proofErr w:type="spellStart"/>
      <w:r w:rsidRPr="005854C0">
        <w:rPr>
          <w:rFonts w:cs="Times New Roman"/>
        </w:rPr>
        <w:t>thức</w:t>
      </w:r>
      <w:proofErr w:type="spellEnd"/>
      <w:r w:rsidRPr="005854C0">
        <w:rPr>
          <w:rFonts w:cs="Times New Roman"/>
        </w:rPr>
        <w:t xml:space="preserve"> </w:t>
      </w:r>
      <w:proofErr w:type="spellStart"/>
      <w:r w:rsidRPr="005854C0">
        <w:rPr>
          <w:rFonts w:cs="Times New Roman"/>
        </w:rPr>
        <w:t>tiếp</w:t>
      </w:r>
      <w:proofErr w:type="spellEnd"/>
      <w:r w:rsidRPr="005854C0">
        <w:rPr>
          <w:rFonts w:cs="Times New Roman"/>
        </w:rPr>
        <w:t xml:space="preserve"> </w:t>
      </w:r>
      <w:proofErr w:type="spellStart"/>
      <w:r w:rsidRPr="005854C0">
        <w:rPr>
          <w:rFonts w:cs="Times New Roman"/>
        </w:rPr>
        <w:t>cận</w:t>
      </w:r>
      <w:proofErr w:type="spellEnd"/>
      <w:r w:rsidRPr="005854C0">
        <w:rPr>
          <w:rFonts w:cs="Times New Roman"/>
        </w:rPr>
        <w:t xml:space="preserve">: </w:t>
      </w:r>
      <w:proofErr w:type="spellStart"/>
      <w:r w:rsidRPr="005854C0">
        <w:rPr>
          <w:rFonts w:cs="Times New Roman"/>
        </w:rPr>
        <w:t>Chương</w:t>
      </w:r>
      <w:proofErr w:type="spellEnd"/>
      <w:r w:rsidRPr="005854C0">
        <w:rPr>
          <w:rFonts w:cs="Times New Roman"/>
        </w:rPr>
        <w:t xml:space="preserve"> </w:t>
      </w:r>
      <w:proofErr w:type="spellStart"/>
      <w:r w:rsidRPr="005854C0">
        <w:rPr>
          <w:rFonts w:cs="Times New Roman"/>
        </w:rPr>
        <w:t>trình</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Đào</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 Co-marketing</w:t>
      </w:r>
    </w:p>
    <w:p w14:paraId="1EDE2D6A" w14:textId="0A6DF0C9" w:rsidR="00605A64" w:rsidRPr="005854C0" w:rsidRDefault="00AB2BEA">
      <w:pPr>
        <w:pStyle w:val="ListBullet"/>
        <w:rPr>
          <w:rFonts w:cs="Times New Roman"/>
        </w:rPr>
      </w:pPr>
      <w:proofErr w:type="spellStart"/>
      <w:r w:rsidRPr="005854C0">
        <w:rPr>
          <w:rFonts w:cs="Times New Roman"/>
        </w:rPr>
        <w:t>Lợi</w:t>
      </w:r>
      <w:proofErr w:type="spellEnd"/>
      <w:r w:rsidRPr="005854C0">
        <w:rPr>
          <w:rFonts w:cs="Times New Roman"/>
        </w:rPr>
        <w:t xml:space="preserve"> </w:t>
      </w:r>
      <w:proofErr w:type="spellStart"/>
      <w:r w:rsidRPr="005854C0">
        <w:rPr>
          <w:rFonts w:cs="Times New Roman"/>
        </w:rPr>
        <w:t>ích</w:t>
      </w:r>
      <w:proofErr w:type="spellEnd"/>
      <w:r w:rsidRPr="005854C0">
        <w:rPr>
          <w:rFonts w:cs="Times New Roman"/>
        </w:rPr>
        <w:t xml:space="preserve">: 25-35% </w:t>
      </w:r>
      <w:proofErr w:type="spellStart"/>
      <w:r w:rsidRPr="005854C0">
        <w:rPr>
          <w:rFonts w:cs="Times New Roman"/>
        </w:rPr>
        <w:t>lợi</w:t>
      </w:r>
      <w:proofErr w:type="spellEnd"/>
      <w:r w:rsidRPr="005854C0">
        <w:rPr>
          <w:rFonts w:cs="Times New Roman"/>
        </w:rPr>
        <w:t xml:space="preserve"> </w:t>
      </w:r>
      <w:proofErr w:type="spellStart"/>
      <w:r w:rsidRPr="005854C0">
        <w:rPr>
          <w:rFonts w:cs="Times New Roman"/>
        </w:rPr>
        <w:t>nhuận</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Chương</w:t>
      </w:r>
      <w:proofErr w:type="spellEnd"/>
      <w:r w:rsidRPr="005854C0">
        <w:rPr>
          <w:rFonts w:cs="Times New Roman"/>
        </w:rPr>
        <w:t xml:space="preserve"> </w:t>
      </w:r>
      <w:proofErr w:type="spellStart"/>
      <w:r w:rsidRPr="005854C0">
        <w:rPr>
          <w:rFonts w:cs="Times New Roman"/>
        </w:rPr>
        <w:t>trình</w:t>
      </w:r>
      <w:proofErr w:type="spellEnd"/>
      <w:r w:rsidRPr="005854C0">
        <w:rPr>
          <w:rFonts w:cs="Times New Roman"/>
        </w:rPr>
        <w:t xml:space="preserve"> </w:t>
      </w:r>
      <w:proofErr w:type="spellStart"/>
      <w:r w:rsidRPr="005854C0">
        <w:rPr>
          <w:rFonts w:cs="Times New Roman"/>
        </w:rPr>
        <w:t>chứng</w:t>
      </w:r>
      <w:proofErr w:type="spellEnd"/>
      <w:r w:rsidRPr="005854C0">
        <w:rPr>
          <w:rFonts w:cs="Times New Roman"/>
        </w:rPr>
        <w:t xml:space="preserve"> </w:t>
      </w:r>
      <w:proofErr w:type="spellStart"/>
      <w:r w:rsidRPr="005854C0">
        <w:rPr>
          <w:rFonts w:cs="Times New Roman"/>
        </w:rPr>
        <w:t>nhận</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w:t>
      </w:r>
    </w:p>
    <w:p w14:paraId="4C810576" w14:textId="412A5EFD"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B) </w:t>
      </w:r>
      <w:proofErr w:type="spellStart"/>
      <w:r w:rsidRPr="005854C0">
        <w:rPr>
          <w:rFonts w:ascii="Times New Roman" w:hAnsi="Times New Roman" w:cs="Times New Roman"/>
        </w:rPr>
        <w:t>Chiến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lược</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xuất</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khẩu</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thị</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trường</w:t>
      </w:r>
      <w:proofErr w:type="spellEnd"/>
      <w:r w:rsidRPr="005854C0">
        <w:rPr>
          <w:rFonts w:ascii="Times New Roman" w:hAnsi="Times New Roman" w:cs="Times New Roman"/>
        </w:rPr>
        <w:t>:</w:t>
      </w:r>
    </w:p>
    <w:p w14:paraId="0CBB646D" w14:textId="77777777" w:rsidR="00605A64" w:rsidRPr="005854C0" w:rsidRDefault="00605A64">
      <w:pPr>
        <w:rPr>
          <w:rFonts w:cs="Times New Roman"/>
        </w:rPr>
      </w:pPr>
    </w:p>
    <w:p w14:paraId="0C0853F0" w14:textId="77777777" w:rsidR="00605A64" w:rsidRPr="005854C0" w:rsidRDefault="00AB2BEA">
      <w:pPr>
        <w:rPr>
          <w:rFonts w:cs="Times New Roman"/>
        </w:rPr>
      </w:pP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 xml:space="preserve"> 1 (2026-2028): </w:t>
      </w:r>
      <w:proofErr w:type="spellStart"/>
      <w:r w:rsidRPr="005854C0">
        <w:rPr>
          <w:rFonts w:cs="Times New Roman"/>
          <w:b/>
        </w:rPr>
        <w:t>Cơ</w:t>
      </w:r>
      <w:proofErr w:type="spellEnd"/>
      <w:r w:rsidRPr="005854C0">
        <w:rPr>
          <w:rFonts w:cs="Times New Roman"/>
          <w:b/>
        </w:rPr>
        <w:t xml:space="preserve"> </w:t>
      </w:r>
      <w:proofErr w:type="spellStart"/>
      <w:r w:rsidRPr="005854C0">
        <w:rPr>
          <w:rFonts w:cs="Times New Roman"/>
          <w:b/>
        </w:rPr>
        <w:t>sở</w:t>
      </w:r>
      <w:proofErr w:type="spellEnd"/>
      <w:r w:rsidRPr="005854C0">
        <w:rPr>
          <w:rFonts w:cs="Times New Roman"/>
          <w:b/>
        </w:rPr>
        <w:t xml:space="preserve"> ASEAN</w:t>
      </w:r>
    </w:p>
    <w:p w14:paraId="3688C35A" w14:textId="1772F0BB" w:rsidR="00605A64" w:rsidRPr="005854C0" w:rsidRDefault="00AB2BEA">
      <w:pPr>
        <w:pStyle w:val="ListBullet"/>
        <w:rPr>
          <w:rFonts w:cs="Times New Roman"/>
        </w:rPr>
      </w:pP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gia</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Indonesia, Thái Lan, Malaysia</w:t>
      </w:r>
    </w:p>
    <w:p w14:paraId="37BB3122" w14:textId="57F49C84" w:rsidR="00605A64" w:rsidRPr="005854C0" w:rsidRDefault="00AB2BEA">
      <w:pPr>
        <w:pStyle w:val="ListBullet"/>
        <w:rPr>
          <w:rFonts w:cs="Times New Roman"/>
        </w:rPr>
      </w:pPr>
      <w:r w:rsidRPr="005854C0">
        <w:rPr>
          <w:rFonts w:cs="Times New Roman"/>
        </w:rPr>
        <w:t xml:space="preserve">Phương </w:t>
      </w:r>
      <w:proofErr w:type="spellStart"/>
      <w:r w:rsidRPr="005854C0">
        <w:rPr>
          <w:rFonts w:cs="Times New Roman"/>
        </w:rPr>
        <w:t>thức</w:t>
      </w:r>
      <w:proofErr w:type="spellEnd"/>
      <w:r w:rsidRPr="005854C0">
        <w:rPr>
          <w:rFonts w:cs="Times New Roman"/>
        </w:rPr>
        <w:t xml:space="preserve"> </w:t>
      </w:r>
      <w:proofErr w:type="spellStart"/>
      <w:r w:rsidRPr="005854C0">
        <w:rPr>
          <w:rFonts w:cs="Times New Roman"/>
        </w:rPr>
        <w:t>vào</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khẩu</w:t>
      </w:r>
      <w:proofErr w:type="spellEnd"/>
      <w:r w:rsidRPr="005854C0">
        <w:rPr>
          <w:rFonts w:cs="Times New Roman"/>
        </w:rPr>
        <w:t xml:space="preserve"> +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phối</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p>
    <w:p w14:paraId="2358AC3C" w14:textId="58685371" w:rsidR="00605A64" w:rsidRPr="005854C0" w:rsidRDefault="00AB2BEA">
      <w:pPr>
        <w:pStyle w:val="ListBullet"/>
        <w:rPr>
          <w:rFonts w:cs="Times New Roman"/>
        </w:rPr>
      </w:pP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500.000 USD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p>
    <w:p w14:paraId="1BD44D32" w14:textId="3FDA8D3B" w:rsidR="00605A64" w:rsidRPr="005854C0" w:rsidRDefault="00AB2BEA">
      <w:pPr>
        <w:pStyle w:val="ListBullet"/>
        <w:rPr>
          <w:rFonts w:cs="Times New Roman"/>
        </w:rPr>
      </w:pP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lệ</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2%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r w:rsidRPr="005854C0">
        <w:rPr>
          <w:rFonts w:cs="Times New Roman"/>
        </w:rPr>
        <w:t xml:space="preserve">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thể</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p>
    <w:p w14:paraId="3AA23102" w14:textId="77777777" w:rsidR="00605A64" w:rsidRPr="005854C0" w:rsidRDefault="00AB2BEA">
      <w:pPr>
        <w:rPr>
          <w:rFonts w:cs="Times New Roman"/>
        </w:rPr>
      </w:pP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 xml:space="preserve"> 2 (2029-2031): </w:t>
      </w:r>
      <w:proofErr w:type="spellStart"/>
      <w:r w:rsidRPr="005854C0">
        <w:rPr>
          <w:rFonts w:cs="Times New Roman"/>
          <w:b/>
        </w:rPr>
        <w:t>Mở</w:t>
      </w:r>
      <w:proofErr w:type="spellEnd"/>
      <w:r w:rsidRPr="005854C0">
        <w:rPr>
          <w:rFonts w:cs="Times New Roman"/>
          <w:b/>
        </w:rPr>
        <w:t xml:space="preserve"> </w:t>
      </w:r>
      <w:proofErr w:type="spellStart"/>
      <w:r w:rsidRPr="005854C0">
        <w:rPr>
          <w:rFonts w:cs="Times New Roman"/>
          <w:b/>
        </w:rPr>
        <w:t>rộng</w:t>
      </w:r>
      <w:proofErr w:type="spellEnd"/>
      <w:r w:rsidRPr="005854C0">
        <w:rPr>
          <w:rFonts w:cs="Times New Roman"/>
          <w:b/>
        </w:rPr>
        <w:t xml:space="preserve"> ASEAN</w:t>
      </w:r>
    </w:p>
    <w:p w14:paraId="7B3EFC41" w14:textId="573010C9" w:rsidR="00605A64" w:rsidRPr="005854C0" w:rsidRDefault="00AB2BEA">
      <w:pPr>
        <w:pStyle w:val="ListBullet"/>
        <w:rPr>
          <w:rFonts w:cs="Times New Roman"/>
        </w:rPr>
      </w:pP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gia</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Thêm</w:t>
      </w:r>
      <w:proofErr w:type="spellEnd"/>
      <w:r w:rsidRPr="005854C0">
        <w:rPr>
          <w:rFonts w:cs="Times New Roman"/>
        </w:rPr>
        <w:t xml:space="preserve"> Philippines, Singapore</w:t>
      </w:r>
    </w:p>
    <w:p w14:paraId="3A604459" w14:textId="3CE9BD4A" w:rsidR="00605A64" w:rsidRPr="005854C0" w:rsidRDefault="00AB2BEA">
      <w:pPr>
        <w:pStyle w:val="ListBullet"/>
        <w:rPr>
          <w:rFonts w:cs="Times New Roman"/>
        </w:rPr>
      </w:pPr>
      <w:r w:rsidRPr="005854C0">
        <w:rPr>
          <w:rFonts w:cs="Times New Roman"/>
        </w:rPr>
        <w:t xml:space="preserve">Phương </w:t>
      </w:r>
      <w:proofErr w:type="spellStart"/>
      <w:r w:rsidRPr="005854C0">
        <w:rPr>
          <w:rFonts w:cs="Times New Roman"/>
        </w:rPr>
        <w:t>thức</w:t>
      </w:r>
      <w:proofErr w:type="spellEnd"/>
      <w:r w:rsidRPr="005854C0">
        <w:rPr>
          <w:rFonts w:cs="Times New Roman"/>
        </w:rPr>
        <w:t xml:space="preserve"> </w:t>
      </w:r>
      <w:proofErr w:type="spellStart"/>
      <w:r w:rsidRPr="005854C0">
        <w:rPr>
          <w:rFonts w:cs="Times New Roman"/>
        </w:rPr>
        <w:t>vào</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Lắp</w:t>
      </w:r>
      <w:proofErr w:type="spellEnd"/>
      <w:r w:rsidRPr="005854C0">
        <w:rPr>
          <w:rFonts w:cs="Times New Roman"/>
        </w:rPr>
        <w:t xml:space="preserve"> </w:t>
      </w:r>
      <w:proofErr w:type="spellStart"/>
      <w:r w:rsidRPr="005854C0">
        <w:rPr>
          <w:rFonts w:cs="Times New Roman"/>
        </w:rPr>
        <w:t>ráp</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chính</w:t>
      </w:r>
      <w:proofErr w:type="spellEnd"/>
    </w:p>
    <w:p w14:paraId="1A2AD231" w14:textId="683E37BB" w:rsidR="00605A64" w:rsidRPr="005854C0" w:rsidRDefault="00AB2BEA">
      <w:pPr>
        <w:pStyle w:val="ListBullet"/>
        <w:rPr>
          <w:rFonts w:cs="Times New Roman"/>
        </w:rPr>
      </w:pP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1.5M USD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hoạt</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khu</w:t>
      </w:r>
      <w:proofErr w:type="spellEnd"/>
      <w:r w:rsidRPr="005854C0">
        <w:rPr>
          <w:rFonts w:cs="Times New Roman"/>
        </w:rPr>
        <w:t xml:space="preserve"> </w:t>
      </w:r>
      <w:proofErr w:type="spellStart"/>
      <w:r w:rsidRPr="005854C0">
        <w:rPr>
          <w:rFonts w:cs="Times New Roman"/>
        </w:rPr>
        <w:t>vực</w:t>
      </w:r>
      <w:proofErr w:type="spellEnd"/>
    </w:p>
    <w:p w14:paraId="77CE5CB1" w14:textId="5BD960DB" w:rsidR="00605A64" w:rsidRPr="005854C0" w:rsidRDefault="00AB2BEA">
      <w:pPr>
        <w:pStyle w:val="ListBullet"/>
        <w:rPr>
          <w:rFonts w:cs="Times New Roman"/>
        </w:rPr>
      </w:pP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lệ</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5%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r w:rsidRPr="005854C0">
        <w:rPr>
          <w:rFonts w:cs="Times New Roman"/>
        </w:rPr>
        <w:t xml:space="preserve">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thể</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p>
    <w:p w14:paraId="42C6E9A9" w14:textId="77777777" w:rsidR="00605A64" w:rsidRPr="005854C0" w:rsidRDefault="00AB2BEA">
      <w:pPr>
        <w:rPr>
          <w:rFonts w:cs="Times New Roman"/>
        </w:rPr>
      </w:pP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 xml:space="preserve"> 3 (2032-2035): </w:t>
      </w:r>
      <w:proofErr w:type="spellStart"/>
      <w:r w:rsidRPr="005854C0">
        <w:rPr>
          <w:rFonts w:cs="Times New Roman"/>
          <w:b/>
        </w:rPr>
        <w:t>Lãnh</w:t>
      </w:r>
      <w:proofErr w:type="spellEnd"/>
      <w:r w:rsidRPr="005854C0">
        <w:rPr>
          <w:rFonts w:cs="Times New Roman"/>
          <w:b/>
        </w:rPr>
        <w:t xml:space="preserve"> </w:t>
      </w:r>
      <w:proofErr w:type="spellStart"/>
      <w:r w:rsidRPr="005854C0">
        <w:rPr>
          <w:rFonts w:cs="Times New Roman"/>
          <w:b/>
        </w:rPr>
        <w:t>đạo</w:t>
      </w:r>
      <w:proofErr w:type="spellEnd"/>
      <w:r w:rsidRPr="005854C0">
        <w:rPr>
          <w:rFonts w:cs="Times New Roman"/>
          <w:b/>
        </w:rPr>
        <w:t xml:space="preserve"> </w:t>
      </w:r>
      <w:proofErr w:type="spellStart"/>
      <w:r w:rsidRPr="005854C0">
        <w:rPr>
          <w:rFonts w:cs="Times New Roman"/>
          <w:b/>
        </w:rPr>
        <w:t>khu</w:t>
      </w:r>
      <w:proofErr w:type="spellEnd"/>
      <w:r w:rsidRPr="005854C0">
        <w:rPr>
          <w:rFonts w:cs="Times New Roman"/>
          <w:b/>
        </w:rPr>
        <w:t xml:space="preserve"> </w:t>
      </w:r>
      <w:proofErr w:type="spellStart"/>
      <w:r w:rsidRPr="005854C0">
        <w:rPr>
          <w:rFonts w:cs="Times New Roman"/>
          <w:b/>
        </w:rPr>
        <w:t>vực</w:t>
      </w:r>
      <w:proofErr w:type="spellEnd"/>
    </w:p>
    <w:p w14:paraId="63FEDFDE" w14:textId="7FE5E894" w:rsidR="00605A64" w:rsidRPr="005854C0" w:rsidRDefault="00AB2BEA">
      <w:pPr>
        <w:pStyle w:val="ListBullet"/>
        <w:rPr>
          <w:rFonts w:cs="Times New Roman"/>
        </w:rPr>
      </w:pP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gia</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Phủ</w:t>
      </w:r>
      <w:proofErr w:type="spellEnd"/>
      <w:r w:rsidRPr="005854C0">
        <w:rPr>
          <w:rFonts w:cs="Times New Roman"/>
        </w:rPr>
        <w:t xml:space="preserve"> </w:t>
      </w:r>
      <w:proofErr w:type="spellStart"/>
      <w:r w:rsidRPr="005854C0">
        <w:rPr>
          <w:rFonts w:cs="Times New Roman"/>
        </w:rPr>
        <w:t>kín</w:t>
      </w:r>
      <w:proofErr w:type="spellEnd"/>
      <w:r w:rsidRPr="005854C0">
        <w:rPr>
          <w:rFonts w:cs="Times New Roman"/>
        </w:rPr>
        <w:t xml:space="preserve"> ASEAN</w:t>
      </w:r>
    </w:p>
    <w:p w14:paraId="43DF41EE" w14:textId="7069B1B7" w:rsidR="00605A64" w:rsidRPr="005854C0" w:rsidRDefault="00AB2BEA">
      <w:pPr>
        <w:pStyle w:val="ListBullet"/>
        <w:rPr>
          <w:rFonts w:cs="Times New Roman"/>
        </w:rPr>
      </w:pPr>
      <w:r w:rsidRPr="005854C0">
        <w:rPr>
          <w:rFonts w:cs="Times New Roman"/>
        </w:rPr>
        <w:t xml:space="preserve">Phương </w:t>
      </w:r>
      <w:proofErr w:type="spellStart"/>
      <w:r w:rsidRPr="005854C0">
        <w:rPr>
          <w:rFonts w:cs="Times New Roman"/>
        </w:rPr>
        <w:t>thức</w:t>
      </w:r>
      <w:proofErr w:type="spellEnd"/>
      <w:r w:rsidRPr="005854C0">
        <w:rPr>
          <w:rFonts w:cs="Times New Roman"/>
        </w:rPr>
        <w:t xml:space="preserve"> </w:t>
      </w:r>
      <w:proofErr w:type="spellStart"/>
      <w:r w:rsidRPr="005854C0">
        <w:rPr>
          <w:rFonts w:cs="Times New Roman"/>
        </w:rPr>
        <w:t>thâm</w:t>
      </w:r>
      <w:proofErr w:type="spellEnd"/>
      <w:r w:rsidRPr="005854C0">
        <w:rPr>
          <w:rFonts w:cs="Times New Roman"/>
        </w:rPr>
        <w:t xml:space="preserve"> </w:t>
      </w:r>
      <w:proofErr w:type="spellStart"/>
      <w:r w:rsidRPr="005854C0">
        <w:rPr>
          <w:rFonts w:cs="Times New Roman"/>
        </w:rPr>
        <w:t>nhập</w:t>
      </w:r>
      <w:proofErr w:type="spellEnd"/>
      <w:r w:rsidRPr="005854C0">
        <w:rPr>
          <w:rFonts w:cs="Times New Roman"/>
        </w:rPr>
        <w:t xml:space="preserve">: Trung </w:t>
      </w:r>
      <w:proofErr w:type="spellStart"/>
      <w:r w:rsidRPr="005854C0">
        <w:rPr>
          <w:rFonts w:cs="Times New Roman"/>
        </w:rPr>
        <w:t>tâm</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khu</w:t>
      </w:r>
      <w:proofErr w:type="spellEnd"/>
      <w:r w:rsidRPr="005854C0">
        <w:rPr>
          <w:rFonts w:cs="Times New Roman"/>
        </w:rPr>
        <w:t xml:space="preserve"> </w:t>
      </w:r>
      <w:proofErr w:type="spellStart"/>
      <w:r w:rsidRPr="005854C0">
        <w:rPr>
          <w:rFonts w:cs="Times New Roman"/>
        </w:rPr>
        <w:t>vực</w:t>
      </w:r>
      <w:proofErr w:type="spellEnd"/>
    </w:p>
    <w:p w14:paraId="66F13215" w14:textId="5222A4C6" w:rsidR="00605A64" w:rsidRPr="005854C0" w:rsidRDefault="00AB2BEA">
      <w:pPr>
        <w:pStyle w:val="ListBullet"/>
        <w:rPr>
          <w:rFonts w:cs="Times New Roman"/>
        </w:rPr>
      </w:pP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3M USD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sở</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p>
    <w:p w14:paraId="4E1B3BAD" w14:textId="342E9CEC" w:rsidR="00605A64" w:rsidRPr="005854C0" w:rsidRDefault="00AB2BEA">
      <w:pPr>
        <w:pStyle w:val="ListBullet"/>
        <w:rPr>
          <w:rFonts w:cs="Times New Roman"/>
        </w:rPr>
      </w:pP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lệ</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8-10%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r w:rsidRPr="005854C0">
        <w:rPr>
          <w:rFonts w:cs="Times New Roman"/>
        </w:rPr>
        <w:t xml:space="preserve">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thể</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p>
    <w:p w14:paraId="05CD32D8" w14:textId="77777777" w:rsidR="00605A64" w:rsidRPr="005854C0" w:rsidRDefault="00AB2BEA">
      <w:pPr>
        <w:rPr>
          <w:rFonts w:cs="Times New Roman"/>
        </w:rPr>
      </w:pPr>
      <w:proofErr w:type="spellStart"/>
      <w:r w:rsidRPr="005854C0">
        <w:rPr>
          <w:rFonts w:cs="Times New Roman"/>
          <w:b/>
        </w:rPr>
        <w:t>Chiến</w:t>
      </w:r>
      <w:proofErr w:type="spellEnd"/>
      <w:r w:rsidRPr="005854C0">
        <w:rPr>
          <w:rFonts w:cs="Times New Roman"/>
          <w:b/>
        </w:rPr>
        <w:t xml:space="preserve"> </w:t>
      </w:r>
      <w:proofErr w:type="spellStart"/>
      <w:r w:rsidRPr="005854C0">
        <w:rPr>
          <w:rFonts w:cs="Times New Roman"/>
          <w:b/>
        </w:rPr>
        <w:t>lược</w:t>
      </w:r>
      <w:proofErr w:type="spellEnd"/>
      <w:r w:rsidRPr="005854C0">
        <w:rPr>
          <w:rFonts w:cs="Times New Roman"/>
          <w:b/>
        </w:rPr>
        <w:t xml:space="preserve"> chi </w:t>
      </w:r>
      <w:proofErr w:type="spellStart"/>
      <w:r w:rsidRPr="005854C0">
        <w:rPr>
          <w:rFonts w:cs="Times New Roman"/>
          <w:b/>
        </w:rPr>
        <w:t>tiết</w:t>
      </w:r>
      <w:proofErr w:type="spellEnd"/>
      <w:r w:rsidRPr="005854C0">
        <w:rPr>
          <w:rFonts w:cs="Times New Roman"/>
          <w:b/>
        </w:rPr>
        <w:t xml:space="preserve"> </w:t>
      </w:r>
      <w:proofErr w:type="spellStart"/>
      <w:r w:rsidRPr="005854C0">
        <w:rPr>
          <w:rFonts w:cs="Times New Roman"/>
          <w:b/>
        </w:rPr>
        <w:t>cho</w:t>
      </w:r>
      <w:proofErr w:type="spellEnd"/>
      <w:r w:rsidRPr="005854C0">
        <w:rPr>
          <w:rFonts w:cs="Times New Roman"/>
          <w:b/>
        </w:rPr>
        <w:t xml:space="preserve"> </w:t>
      </w:r>
      <w:proofErr w:type="spellStart"/>
      <w:r w:rsidRPr="005854C0">
        <w:rPr>
          <w:rFonts w:cs="Times New Roman"/>
          <w:b/>
        </w:rPr>
        <w:t>từng</w:t>
      </w:r>
      <w:proofErr w:type="spellEnd"/>
      <w:r w:rsidRPr="005854C0">
        <w:rPr>
          <w:rFonts w:cs="Times New Roman"/>
          <w:b/>
        </w:rPr>
        <w:t xml:space="preserve"> </w:t>
      </w:r>
      <w:proofErr w:type="spellStart"/>
      <w:r w:rsidRPr="005854C0">
        <w:rPr>
          <w:rFonts w:cs="Times New Roman"/>
          <w:b/>
        </w:rPr>
        <w:t>quốc</w:t>
      </w:r>
      <w:proofErr w:type="spellEnd"/>
      <w:r w:rsidRPr="005854C0">
        <w:rPr>
          <w:rFonts w:cs="Times New Roman"/>
          <w:b/>
        </w:rPr>
        <w:t xml:space="preserve"> </w:t>
      </w:r>
      <w:proofErr w:type="spellStart"/>
      <w:r w:rsidRPr="005854C0">
        <w:rPr>
          <w:rFonts w:cs="Times New Roman"/>
          <w:b/>
        </w:rPr>
        <w:t>gia</w:t>
      </w:r>
      <w:proofErr w:type="spellEnd"/>
      <w:r w:rsidRPr="005854C0">
        <w:rPr>
          <w:rFonts w:cs="Times New Roman"/>
          <w:b/>
        </w:rPr>
        <w:t>:</w:t>
      </w:r>
    </w:p>
    <w:p w14:paraId="2C243786" w14:textId="77777777" w:rsidR="00605A64" w:rsidRPr="005854C0" w:rsidRDefault="00605A64">
      <w:pPr>
        <w:rPr>
          <w:rFonts w:cs="Times New Roman"/>
        </w:rPr>
      </w:pPr>
    </w:p>
    <w:p w14:paraId="0472EC38" w14:textId="77777777" w:rsidR="00605A64" w:rsidRPr="005854C0" w:rsidRDefault="00AB2BEA">
      <w:pPr>
        <w:rPr>
          <w:rFonts w:cs="Times New Roman"/>
        </w:rPr>
      </w:pPr>
      <w:r w:rsidRPr="005854C0">
        <w:rPr>
          <w:rFonts w:cs="Times New Roman"/>
          <w:b/>
        </w:rPr>
        <w:t>Indonesia:</w:t>
      </w:r>
    </w:p>
    <w:p w14:paraId="47DCE055" w14:textId="68B23A4A" w:rsidR="00605A64" w:rsidRPr="005854C0" w:rsidRDefault="00AB2BEA">
      <w:pPr>
        <w:pStyle w:val="ListBullet"/>
        <w:rPr>
          <w:rFonts w:cs="Times New Roman"/>
        </w:rPr>
      </w:pPr>
      <w:proofErr w:type="spellStart"/>
      <w:r w:rsidRPr="005854C0">
        <w:rPr>
          <w:rFonts w:cs="Times New Roman"/>
        </w:rPr>
        <w:t>Kích</w:t>
      </w:r>
      <w:proofErr w:type="spellEnd"/>
      <w:r w:rsidRPr="005854C0">
        <w:rPr>
          <w:rFonts w:cs="Times New Roman"/>
        </w:rPr>
        <w:t xml:space="preserve"> </w:t>
      </w:r>
      <w:proofErr w:type="spellStart"/>
      <w:r w:rsidRPr="005854C0">
        <w:rPr>
          <w:rFonts w:cs="Times New Roman"/>
        </w:rPr>
        <w:t>thước</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8.2 t USD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IoT</w:t>
      </w:r>
    </w:p>
    <w:p w14:paraId="7F96FB5C" w14:textId="11F9A554" w:rsidR="00605A64" w:rsidRPr="005854C0" w:rsidRDefault="00AB2BEA">
      <w:pPr>
        <w:pStyle w:val="ListBullet"/>
        <w:rPr>
          <w:rFonts w:cs="Times New Roman"/>
        </w:rPr>
      </w:pP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lược</w:t>
      </w:r>
      <w:proofErr w:type="spellEnd"/>
      <w:r w:rsidRPr="005854C0">
        <w:rPr>
          <w:rFonts w:cs="Times New Roman"/>
        </w:rPr>
        <w:t xml:space="preserve"> </w:t>
      </w:r>
      <w:proofErr w:type="spellStart"/>
      <w:r w:rsidRPr="005854C0">
        <w:rPr>
          <w:rFonts w:cs="Times New Roman"/>
        </w:rPr>
        <w:t>vào</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phối</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p>
    <w:p w14:paraId="5E35FA7F" w14:textId="39C442B0" w:rsidR="00605A64" w:rsidRPr="005854C0" w:rsidRDefault="00AB2BEA">
      <w:pPr>
        <w:pStyle w:val="ListBullet"/>
        <w:rPr>
          <w:rFonts w:cs="Times New Roman"/>
        </w:rPr>
      </w:pPr>
      <w:proofErr w:type="spellStart"/>
      <w:r w:rsidRPr="005854C0">
        <w:rPr>
          <w:rFonts w:cs="Times New Roman"/>
        </w:rPr>
        <w:t>Tập</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w:t>
      </w:r>
      <w:proofErr w:type="spellStart"/>
      <w:proofErr w:type="gramStart"/>
      <w:r w:rsidRPr="005854C0">
        <w:rPr>
          <w:rFonts w:cs="Times New Roman"/>
        </w:rPr>
        <w:t>cho</w:t>
      </w:r>
      <w:proofErr w:type="spellEnd"/>
      <w:r w:rsidRPr="005854C0">
        <w:rPr>
          <w:rFonts w:cs="Times New Roman"/>
        </w:rPr>
        <w:t xml:space="preserve">  t</w:t>
      </w:r>
      <w:proofErr w:type="gramEnd"/>
    </w:p>
    <w:p w14:paraId="57D7C090" w14:textId="4A0B1B72" w:rsidR="00605A64" w:rsidRPr="005854C0" w:rsidRDefault="00AB2BEA">
      <w:pPr>
        <w:pStyle w:val="ListBullet"/>
        <w:rPr>
          <w:rFonts w:cs="Times New Roman"/>
        </w:rPr>
      </w:pP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chỉnh</w:t>
      </w:r>
      <w:proofErr w:type="spellEnd"/>
      <w:r w:rsidRPr="005854C0">
        <w:rPr>
          <w:rFonts w:cs="Times New Roman"/>
        </w:rPr>
        <w:t xml:space="preserve">: </w:t>
      </w:r>
      <w:proofErr w:type="spellStart"/>
      <w:r w:rsidRPr="005854C0">
        <w:rPr>
          <w:rFonts w:cs="Times New Roman"/>
        </w:rPr>
        <w:t>Yêu</w:t>
      </w:r>
      <w:proofErr w:type="spellEnd"/>
      <w:r w:rsidRPr="005854C0">
        <w:rPr>
          <w:rFonts w:cs="Times New Roman"/>
        </w:rPr>
        <w:t xml:space="preserve">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nội</w:t>
      </w:r>
      <w:proofErr w:type="spellEnd"/>
      <w:r w:rsidRPr="005854C0">
        <w:rPr>
          <w:rFonts w:cs="Times New Roman"/>
        </w:rPr>
        <w:t xml:space="preserve"> dung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r w:rsidRPr="005854C0">
        <w:rPr>
          <w:rFonts w:cs="Times New Roman"/>
        </w:rPr>
        <w:t xml:space="preserve"> (25% </w:t>
      </w:r>
      <w:proofErr w:type="spellStart"/>
      <w:r w:rsidRPr="005854C0">
        <w:rPr>
          <w:rFonts w:cs="Times New Roman"/>
        </w:rPr>
        <w:t>từ</w:t>
      </w:r>
      <w:proofErr w:type="spellEnd"/>
      <w:r w:rsidRPr="005854C0">
        <w:rPr>
          <w:rFonts w:cs="Times New Roman"/>
        </w:rPr>
        <w:t xml:space="preserve"> 2027)</w:t>
      </w:r>
    </w:p>
    <w:p w14:paraId="0B0339C5" w14:textId="61A74ED1" w:rsidR="00605A64" w:rsidRPr="005854C0" w:rsidRDefault="00AB2BEA">
      <w:pPr>
        <w:pStyle w:val="ListBullet"/>
        <w:rPr>
          <w:rFonts w:cs="Times New Roman"/>
        </w:rPr>
      </w:pP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tranh</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thủ</w:t>
      </w:r>
      <w:proofErr w:type="spellEnd"/>
      <w:r w:rsidRPr="005854C0">
        <w:rPr>
          <w:rFonts w:cs="Times New Roman"/>
        </w:rPr>
        <w:t xml:space="preserve"> </w:t>
      </w: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tranh</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r w:rsidRPr="005854C0">
        <w:rPr>
          <w:rFonts w:cs="Times New Roman"/>
        </w:rPr>
        <w:t xml:space="preserve"> </w:t>
      </w:r>
      <w:proofErr w:type="spellStart"/>
      <w:r w:rsidRPr="005854C0">
        <w:rPr>
          <w:rFonts w:cs="Times New Roman"/>
        </w:rPr>
        <w:t>mạnh</w:t>
      </w:r>
      <w:proofErr w:type="spellEnd"/>
      <w:r w:rsidRPr="005854C0">
        <w:rPr>
          <w:rFonts w:cs="Times New Roman"/>
        </w:rPr>
        <w:t xml:space="preserve">, </w:t>
      </w: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tiên</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phủ</w:t>
      </w:r>
      <w:proofErr w:type="spellEnd"/>
    </w:p>
    <w:p w14:paraId="15CBEBCC" w14:textId="77777777" w:rsidR="00605A64" w:rsidRPr="005854C0" w:rsidRDefault="00AB2BEA">
      <w:pPr>
        <w:rPr>
          <w:rFonts w:cs="Times New Roman"/>
        </w:rPr>
      </w:pPr>
      <w:r w:rsidRPr="005854C0">
        <w:rPr>
          <w:rFonts w:cs="Times New Roman"/>
          <w:b/>
        </w:rPr>
        <w:t>Thái Lan:</w:t>
      </w:r>
    </w:p>
    <w:p w14:paraId="4B21B18C" w14:textId="6F166501" w:rsidR="00605A64" w:rsidRPr="005854C0" w:rsidRDefault="00AB2BEA">
      <w:pPr>
        <w:pStyle w:val="ListBullet"/>
        <w:rPr>
          <w:rFonts w:cs="Times New Roman"/>
        </w:rPr>
      </w:pPr>
      <w:proofErr w:type="spellStart"/>
      <w:r w:rsidRPr="005854C0">
        <w:rPr>
          <w:rFonts w:cs="Times New Roman"/>
        </w:rPr>
        <w:t>Kích</w:t>
      </w:r>
      <w:proofErr w:type="spellEnd"/>
      <w:r w:rsidRPr="005854C0">
        <w:rPr>
          <w:rFonts w:cs="Times New Roman"/>
        </w:rPr>
        <w:t xml:space="preserve"> </w:t>
      </w:r>
      <w:proofErr w:type="spellStart"/>
      <w:r w:rsidRPr="005854C0">
        <w:rPr>
          <w:rFonts w:cs="Times New Roman"/>
        </w:rPr>
        <w:t>thước</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6.8 t USD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IoT</w:t>
      </w:r>
    </w:p>
    <w:p w14:paraId="66A529CA" w14:textId="7EF2E493" w:rsidR="00605A64" w:rsidRPr="005854C0" w:rsidRDefault="00AB2BEA">
      <w:pPr>
        <w:pStyle w:val="ListBullet"/>
        <w:rPr>
          <w:rFonts w:cs="Times New Roman"/>
        </w:rPr>
      </w:pP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lược</w:t>
      </w:r>
      <w:proofErr w:type="spellEnd"/>
      <w:r w:rsidRPr="005854C0">
        <w:rPr>
          <w:rFonts w:cs="Times New Roman"/>
        </w:rPr>
        <w:t xml:space="preserve"> </w:t>
      </w:r>
      <w:proofErr w:type="spellStart"/>
      <w:r w:rsidRPr="005854C0">
        <w:rPr>
          <w:rFonts w:cs="Times New Roman"/>
        </w:rPr>
        <w:t>vào</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Bán </w:t>
      </w:r>
      <w:proofErr w:type="spellStart"/>
      <w:r w:rsidRPr="005854C0">
        <w:rPr>
          <w:rFonts w:cs="Times New Roman"/>
        </w:rPr>
        <w:t>trực</w:t>
      </w:r>
      <w:proofErr w:type="spellEnd"/>
      <w:r w:rsidRPr="005854C0">
        <w:rPr>
          <w:rFonts w:cs="Times New Roman"/>
        </w:rPr>
        <w:t xml:space="preserve"> </w:t>
      </w:r>
      <w:proofErr w:type="spellStart"/>
      <w:r w:rsidRPr="005854C0">
        <w:rPr>
          <w:rFonts w:cs="Times New Roman"/>
        </w:rPr>
        <w:t>tiếp</w:t>
      </w:r>
      <w:proofErr w:type="spellEnd"/>
      <w:r w:rsidRPr="005854C0">
        <w:rPr>
          <w:rFonts w:cs="Times New Roman"/>
        </w:rPr>
        <w:t xml:space="preserve"> + </w:t>
      </w:r>
      <w:proofErr w:type="spellStart"/>
      <w:r w:rsidRPr="005854C0">
        <w:rPr>
          <w:rFonts w:cs="Times New Roman"/>
        </w:rPr>
        <w:t>Kênh</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p>
    <w:p w14:paraId="694113BB" w14:textId="43D407C9" w:rsidR="00605A64" w:rsidRPr="005854C0" w:rsidRDefault="00AB2BEA">
      <w:pPr>
        <w:pStyle w:val="ListBullet"/>
        <w:rPr>
          <w:rFonts w:cs="Times New Roman"/>
        </w:rPr>
      </w:pPr>
      <w:proofErr w:type="spellStart"/>
      <w:r w:rsidRPr="005854C0">
        <w:rPr>
          <w:rFonts w:cs="Times New Roman"/>
        </w:rPr>
        <w:t>Tập</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Giải</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w:t>
      </w: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máy</w:t>
      </w:r>
      <w:proofErr w:type="spellEnd"/>
      <w:r w:rsidRPr="005854C0">
        <w:rPr>
          <w:rFonts w:cs="Times New Roman"/>
        </w:rPr>
        <w:t xml:space="preserve"> </w:t>
      </w:r>
      <w:proofErr w:type="spellStart"/>
      <w:r w:rsidRPr="005854C0">
        <w:rPr>
          <w:rFonts w:cs="Times New Roman"/>
        </w:rPr>
        <w:t>thông</w:t>
      </w:r>
      <w:proofErr w:type="spellEnd"/>
      <w:r w:rsidRPr="005854C0">
        <w:rPr>
          <w:rFonts w:cs="Times New Roman"/>
        </w:rPr>
        <w:t xml:space="preserve"> minh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điện</w:t>
      </w:r>
      <w:proofErr w:type="spellEnd"/>
      <w:r w:rsidRPr="005854C0">
        <w:rPr>
          <w:rFonts w:cs="Times New Roman"/>
        </w:rPr>
        <w:t xml:space="preserve"> </w:t>
      </w:r>
      <w:proofErr w:type="spellStart"/>
      <w:r w:rsidRPr="005854C0">
        <w:rPr>
          <w:rFonts w:cs="Times New Roman"/>
        </w:rPr>
        <w:t>tử</w:t>
      </w:r>
      <w:proofErr w:type="spellEnd"/>
    </w:p>
    <w:p w14:paraId="009ED59D" w14:textId="5C13998D" w:rsidR="00605A64" w:rsidRPr="005854C0" w:rsidRDefault="00AB2BEA">
      <w:pPr>
        <w:pStyle w:val="ListBullet"/>
        <w:rPr>
          <w:rFonts w:cs="Times New Roman"/>
        </w:rPr>
      </w:pP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chỉnh</w:t>
      </w:r>
      <w:proofErr w:type="spellEnd"/>
      <w:r w:rsidRPr="005854C0">
        <w:rPr>
          <w:rFonts w:cs="Times New Roman"/>
        </w:rPr>
        <w:t xml:space="preserve">: </w:t>
      </w: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đãi</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p>
    <w:p w14:paraId="687591FE" w14:textId="702637C3" w:rsidR="00605A64" w:rsidRPr="005854C0" w:rsidRDefault="00AB2BEA">
      <w:pPr>
        <w:pStyle w:val="ListBullet"/>
        <w:rPr>
          <w:rFonts w:cs="Times New Roman"/>
        </w:rPr>
      </w:pP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tranh</w:t>
      </w:r>
      <w:proofErr w:type="spellEnd"/>
      <w:r w:rsidRPr="005854C0">
        <w:rPr>
          <w:rFonts w:cs="Times New Roman"/>
        </w:rPr>
        <w:t xml:space="preserve">: </w:t>
      </w: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cung</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đã</w:t>
      </w:r>
      <w:proofErr w:type="spellEnd"/>
      <w:r w:rsidRPr="005854C0">
        <w:rPr>
          <w:rFonts w:cs="Times New Roman"/>
        </w:rPr>
        <w:t xml:space="preserve"> </w:t>
      </w:r>
      <w:proofErr w:type="spellStart"/>
      <w:r w:rsidRPr="005854C0">
        <w:rPr>
          <w:rFonts w:cs="Times New Roman"/>
        </w:rPr>
        <w:t>thành</w:t>
      </w:r>
      <w:proofErr w:type="spellEnd"/>
      <w:r w:rsidRPr="005854C0">
        <w:rPr>
          <w:rFonts w:cs="Times New Roman"/>
        </w:rPr>
        <w:t xml:space="preserve"> </w:t>
      </w:r>
      <w:proofErr w:type="spellStart"/>
      <w:r w:rsidRPr="005854C0">
        <w:rPr>
          <w:rFonts w:cs="Times New Roman"/>
        </w:rPr>
        <w:t>lập</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Nhật </w:t>
      </w:r>
      <w:proofErr w:type="spellStart"/>
      <w:r w:rsidRPr="005854C0">
        <w:rPr>
          <w:rFonts w:cs="Times New Roman"/>
        </w:rPr>
        <w:t>Bản</w:t>
      </w:r>
      <w:proofErr w:type="spellEnd"/>
      <w:r w:rsidRPr="005854C0">
        <w:rPr>
          <w:rFonts w:cs="Times New Roman"/>
        </w:rPr>
        <w:t xml:space="preserve">/Châu </w:t>
      </w:r>
      <w:proofErr w:type="spellStart"/>
      <w:r w:rsidRPr="005854C0">
        <w:rPr>
          <w:rFonts w:cs="Times New Roman"/>
        </w:rPr>
        <w:t>Âu</w:t>
      </w:r>
      <w:proofErr w:type="spellEnd"/>
    </w:p>
    <w:p w14:paraId="016EB2B1" w14:textId="77777777" w:rsidR="00605A64" w:rsidRPr="005854C0" w:rsidRDefault="00AB2BEA">
      <w:pPr>
        <w:rPr>
          <w:rFonts w:cs="Times New Roman"/>
        </w:rPr>
      </w:pPr>
      <w:r w:rsidRPr="005854C0">
        <w:rPr>
          <w:rFonts w:cs="Times New Roman"/>
          <w:b/>
        </w:rPr>
        <w:t>Malaysia:</w:t>
      </w:r>
    </w:p>
    <w:p w14:paraId="0EC9E115" w14:textId="07BD06AF" w:rsidR="00605A64" w:rsidRPr="005854C0" w:rsidRDefault="00AB2BEA">
      <w:pPr>
        <w:pStyle w:val="ListBullet"/>
        <w:rPr>
          <w:rFonts w:cs="Times New Roman"/>
        </w:rPr>
      </w:pPr>
      <w:proofErr w:type="spellStart"/>
      <w:r w:rsidRPr="005854C0">
        <w:rPr>
          <w:rFonts w:cs="Times New Roman"/>
        </w:rPr>
        <w:t>Kích</w:t>
      </w:r>
      <w:proofErr w:type="spellEnd"/>
      <w:r w:rsidRPr="005854C0">
        <w:rPr>
          <w:rFonts w:cs="Times New Roman"/>
        </w:rPr>
        <w:t xml:space="preserve"> </w:t>
      </w:r>
      <w:proofErr w:type="spellStart"/>
      <w:r w:rsidRPr="005854C0">
        <w:rPr>
          <w:rFonts w:cs="Times New Roman"/>
        </w:rPr>
        <w:t>thước</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4.1 t USD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IoT</w:t>
      </w:r>
    </w:p>
    <w:p w14:paraId="71CC9F9E" w14:textId="59443E63" w:rsidR="00605A64" w:rsidRPr="005854C0" w:rsidRDefault="00AB2BEA">
      <w:pPr>
        <w:pStyle w:val="ListBullet"/>
        <w:rPr>
          <w:rFonts w:cs="Times New Roman"/>
        </w:rPr>
      </w:pP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lược</w:t>
      </w:r>
      <w:proofErr w:type="spellEnd"/>
      <w:r w:rsidRPr="005854C0">
        <w:rPr>
          <w:rFonts w:cs="Times New Roman"/>
        </w:rPr>
        <w:t xml:space="preserve"> </w:t>
      </w:r>
      <w:proofErr w:type="spellStart"/>
      <w:r w:rsidRPr="005854C0">
        <w:rPr>
          <w:rFonts w:cs="Times New Roman"/>
        </w:rPr>
        <w:t>khu</w:t>
      </w:r>
      <w:proofErr w:type="spellEnd"/>
      <w:r w:rsidRPr="005854C0">
        <w:rPr>
          <w:rFonts w:cs="Times New Roman"/>
        </w:rPr>
        <w:t xml:space="preserve"> </w:t>
      </w:r>
      <w:proofErr w:type="spellStart"/>
      <w:r w:rsidRPr="005854C0">
        <w:rPr>
          <w:rFonts w:cs="Times New Roman"/>
        </w:rPr>
        <w:t>vực</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tâm</w:t>
      </w:r>
      <w:proofErr w:type="spellEnd"/>
      <w:r w:rsidRPr="005854C0">
        <w:rPr>
          <w:rFonts w:cs="Times New Roman"/>
        </w:rPr>
        <w:t xml:space="preserve">: </w:t>
      </w:r>
      <w:proofErr w:type="spellStart"/>
      <w:r w:rsidRPr="005854C0">
        <w:rPr>
          <w:rFonts w:cs="Times New Roman"/>
        </w:rPr>
        <w:t>Vực</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tâm</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p>
    <w:p w14:paraId="5214768F" w14:textId="4B41297D" w:rsidR="00605A64" w:rsidRPr="005854C0" w:rsidRDefault="00AB2BEA">
      <w:pPr>
        <w:pStyle w:val="ListBullet"/>
        <w:rPr>
          <w:rFonts w:cs="Times New Roman"/>
        </w:rPr>
      </w:pPr>
      <w:proofErr w:type="spellStart"/>
      <w:r w:rsidRPr="005854C0">
        <w:rPr>
          <w:rFonts w:cs="Times New Roman"/>
        </w:rPr>
        <w:t>Tập</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dầu</w:t>
      </w:r>
      <w:proofErr w:type="spellEnd"/>
      <w:r w:rsidRPr="005854C0">
        <w:rPr>
          <w:rFonts w:cs="Times New Roman"/>
        </w:rPr>
        <w:t xml:space="preserve"> </w:t>
      </w:r>
      <w:proofErr w:type="spellStart"/>
      <w:r w:rsidRPr="005854C0">
        <w:rPr>
          <w:rFonts w:cs="Times New Roman"/>
        </w:rPr>
        <w:t>mỏ</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thành</w:t>
      </w:r>
      <w:proofErr w:type="spellEnd"/>
      <w:r w:rsidRPr="005854C0">
        <w:rPr>
          <w:rFonts w:cs="Times New Roman"/>
        </w:rPr>
        <w:t xml:space="preserve"> </w:t>
      </w:r>
      <w:proofErr w:type="spellStart"/>
      <w:r w:rsidRPr="005854C0">
        <w:rPr>
          <w:rFonts w:cs="Times New Roman"/>
        </w:rPr>
        <w:t>phố</w:t>
      </w:r>
      <w:proofErr w:type="spellEnd"/>
      <w:r w:rsidRPr="005854C0">
        <w:rPr>
          <w:rFonts w:cs="Times New Roman"/>
        </w:rPr>
        <w:t xml:space="preserve"> </w:t>
      </w:r>
      <w:proofErr w:type="spellStart"/>
      <w:r w:rsidRPr="005854C0">
        <w:rPr>
          <w:rFonts w:cs="Times New Roman"/>
        </w:rPr>
        <w:t>thông</w:t>
      </w:r>
      <w:proofErr w:type="spellEnd"/>
      <w:r w:rsidRPr="005854C0">
        <w:rPr>
          <w:rFonts w:cs="Times New Roman"/>
        </w:rPr>
        <w:t xml:space="preserve"> minh</w:t>
      </w:r>
    </w:p>
    <w:p w14:paraId="76151B72" w14:textId="6FFEA531" w:rsidR="00605A64" w:rsidRPr="005854C0" w:rsidRDefault="00AB2BEA">
      <w:pPr>
        <w:pStyle w:val="ListBullet"/>
        <w:rPr>
          <w:rFonts w:cs="Times New Roman"/>
        </w:rPr>
      </w:pP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chỉnh</w:t>
      </w:r>
      <w:proofErr w:type="spellEnd"/>
      <w:r w:rsidRPr="005854C0">
        <w:rPr>
          <w:rFonts w:cs="Times New Roman"/>
        </w:rPr>
        <w:t xml:space="preserve">: </w:t>
      </w:r>
      <w:proofErr w:type="spellStart"/>
      <w:r w:rsidRPr="005854C0">
        <w:rPr>
          <w:rFonts w:cs="Times New Roman"/>
        </w:rPr>
        <w:t>Yêu</w:t>
      </w:r>
      <w:proofErr w:type="spellEnd"/>
      <w:r w:rsidRPr="005854C0">
        <w:rPr>
          <w:rFonts w:cs="Times New Roman"/>
        </w:rPr>
        <w:t xml:space="preserve">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Bumiputera</w:t>
      </w:r>
    </w:p>
    <w:p w14:paraId="22CAD9E7" w14:textId="7FEB40FC" w:rsidR="00605A64" w:rsidRPr="005854C0" w:rsidRDefault="00AB2BEA">
      <w:pPr>
        <w:pStyle w:val="ListBullet"/>
        <w:rPr>
          <w:rFonts w:cs="Times New Roman"/>
        </w:rPr>
      </w:pP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tranh</w:t>
      </w:r>
      <w:proofErr w:type="spellEnd"/>
      <w:r w:rsidRPr="005854C0">
        <w:rPr>
          <w:rFonts w:cs="Times New Roman"/>
        </w:rPr>
        <w:t xml:space="preserve">: </w:t>
      </w: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tiên</w:t>
      </w:r>
      <w:proofErr w:type="spellEnd"/>
      <w:r w:rsidRPr="005854C0">
        <w:rPr>
          <w:rFonts w:cs="Times New Roman"/>
        </w:rPr>
        <w:t xml:space="preserve"> </w:t>
      </w: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cung</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phủ</w:t>
      </w:r>
      <w:proofErr w:type="spellEnd"/>
    </w:p>
    <w:p w14:paraId="5B164590" w14:textId="77777777" w:rsidR="00605A64" w:rsidRPr="005854C0" w:rsidRDefault="00AB2BEA">
      <w:pPr>
        <w:rPr>
          <w:rFonts w:cs="Times New Roman"/>
        </w:rPr>
      </w:pPr>
      <w:r w:rsidRPr="005854C0">
        <w:rPr>
          <w:rFonts w:cs="Times New Roman"/>
        </w:rPr>
        <w:t>---</w:t>
      </w:r>
    </w:p>
    <w:p w14:paraId="00778C91" w14:textId="77777777" w:rsidR="00605A64" w:rsidRPr="005854C0" w:rsidRDefault="00605A64">
      <w:pPr>
        <w:rPr>
          <w:rFonts w:cs="Times New Roman"/>
        </w:rPr>
      </w:pPr>
    </w:p>
    <w:p w14:paraId="055855B2" w14:textId="77777777" w:rsidR="00605A64" w:rsidRPr="005854C0" w:rsidRDefault="00605A64">
      <w:pPr>
        <w:rPr>
          <w:rFonts w:cs="Times New Roman"/>
        </w:rPr>
      </w:pPr>
    </w:p>
    <w:p w14:paraId="7C1764AC" w14:textId="77777777" w:rsidR="00AB2BEA" w:rsidRPr="005854C0" w:rsidRDefault="00AB2BEA">
      <w:pPr>
        <w:spacing w:line="276" w:lineRule="auto"/>
        <w:rPr>
          <w:rFonts w:eastAsiaTheme="majorEastAsia" w:cs="Times New Roman"/>
          <w:b/>
          <w:bCs/>
          <w:color w:val="2F5496"/>
          <w:sz w:val="32"/>
          <w:szCs w:val="26"/>
        </w:rPr>
      </w:pPr>
      <w:r w:rsidRPr="005854C0">
        <w:rPr>
          <w:rFonts w:cs="Times New Roman"/>
          <w:color w:val="2F5496"/>
          <w:sz w:val="32"/>
        </w:rPr>
        <w:br w:type="page"/>
      </w:r>
    </w:p>
    <w:p w14:paraId="28DC37ED" w14:textId="65C3746D" w:rsidR="00605A64" w:rsidRPr="005854C0" w:rsidRDefault="00AB2BEA">
      <w:pPr>
        <w:pStyle w:val="Heading2"/>
        <w:rPr>
          <w:rFonts w:ascii="Times New Roman" w:hAnsi="Times New Roman" w:cs="Times New Roman"/>
        </w:rPr>
      </w:pPr>
      <w:r w:rsidRPr="005854C0">
        <w:rPr>
          <w:rFonts w:ascii="Times New Roman" w:hAnsi="Times New Roman" w:cs="Times New Roman"/>
          <w:color w:val="2F5496"/>
          <w:sz w:val="32"/>
        </w:rPr>
        <w:t>CHƯƠNG 3: NĂNG LỰC TRIỂN KHAI</w:t>
      </w:r>
    </w:p>
    <w:p w14:paraId="5A9B73BB" w14:textId="0B1626FB"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3.1. Năng </w:t>
      </w:r>
      <w:proofErr w:type="spellStart"/>
      <w:r w:rsidRPr="005854C0">
        <w:rPr>
          <w:rFonts w:ascii="Times New Roman" w:hAnsi="Times New Roman" w:cs="Times New Roman"/>
          <w:color w:val="4472C4"/>
          <w:sz w:val="28"/>
        </w:rPr>
        <w:t>lực</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tài</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chính</w:t>
      </w:r>
      <w:proofErr w:type="spellEnd"/>
      <w:r w:rsidRPr="005854C0">
        <w:rPr>
          <w:rFonts w:ascii="Times New Roman" w:hAnsi="Times New Roman" w:cs="Times New Roman"/>
          <w:color w:val="4472C4"/>
          <w:sz w:val="28"/>
        </w:rPr>
        <w:t xml:space="preserve"> chi </w:t>
      </w:r>
      <w:proofErr w:type="spellStart"/>
      <w:r w:rsidRPr="005854C0">
        <w:rPr>
          <w:rFonts w:ascii="Times New Roman" w:hAnsi="Times New Roman" w:cs="Times New Roman"/>
          <w:color w:val="4472C4"/>
          <w:sz w:val="28"/>
        </w:rPr>
        <w:t>tiết</w:t>
      </w:r>
      <w:proofErr w:type="spellEnd"/>
    </w:p>
    <w:p w14:paraId="3EF39CFF" w14:textId="5D2C4627"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A) </w:t>
      </w:r>
      <w:proofErr w:type="spellStart"/>
      <w:r w:rsidRPr="005854C0">
        <w:rPr>
          <w:rFonts w:ascii="Times New Roman" w:hAnsi="Times New Roman" w:cs="Times New Roman"/>
        </w:rPr>
        <w:t>Phân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tích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cấu</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trúc</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vốn</w:t>
      </w:r>
      <w:proofErr w:type="spellEnd"/>
      <w:r w:rsidRPr="005854C0">
        <w:rPr>
          <w:rFonts w:ascii="Times New Roman" w:hAnsi="Times New Roman" w:cs="Times New Roman"/>
        </w:rPr>
        <w:t>:</w:t>
      </w:r>
    </w:p>
    <w:p w14:paraId="3DAE1849" w14:textId="77777777" w:rsidR="00605A64" w:rsidRPr="005854C0" w:rsidRDefault="00AB2BEA">
      <w:pPr>
        <w:rPr>
          <w:rFonts w:cs="Times New Roman"/>
        </w:rPr>
      </w:pPr>
      <w:proofErr w:type="spellStart"/>
      <w:r w:rsidRPr="005854C0">
        <w:rPr>
          <w:rFonts w:cs="Times New Roman"/>
          <w:b/>
        </w:rPr>
        <w:t>Tổng</w:t>
      </w:r>
      <w:proofErr w:type="spellEnd"/>
      <w:r w:rsidRPr="005854C0">
        <w:rPr>
          <w:rFonts w:cs="Times New Roman"/>
          <w:b/>
        </w:rPr>
        <w:t xml:space="preserve"> </w:t>
      </w:r>
      <w:proofErr w:type="spellStart"/>
      <w:r w:rsidRPr="005854C0">
        <w:rPr>
          <w:rFonts w:cs="Times New Roman"/>
          <w:b/>
        </w:rPr>
        <w:t>đầu</w:t>
      </w:r>
      <w:proofErr w:type="spellEnd"/>
      <w:r w:rsidRPr="005854C0">
        <w:rPr>
          <w:rFonts w:cs="Times New Roman"/>
          <w:b/>
        </w:rPr>
        <w:t xml:space="preserve"> </w:t>
      </w:r>
      <w:proofErr w:type="spellStart"/>
      <w:r w:rsidRPr="005854C0">
        <w:rPr>
          <w:rFonts w:cs="Times New Roman"/>
          <w:b/>
        </w:rPr>
        <w:t>tư</w:t>
      </w:r>
      <w:proofErr w:type="spellEnd"/>
      <w:r w:rsidRPr="005854C0">
        <w:rPr>
          <w:rFonts w:cs="Times New Roman"/>
          <w:b/>
        </w:rPr>
        <w:t xml:space="preserve"> </w:t>
      </w:r>
      <w:proofErr w:type="spellStart"/>
      <w:r w:rsidRPr="005854C0">
        <w:rPr>
          <w:rFonts w:cs="Times New Roman"/>
          <w:b/>
        </w:rPr>
        <w:t>phân</w:t>
      </w:r>
      <w:proofErr w:type="spellEnd"/>
      <w:r w:rsidRPr="005854C0">
        <w:rPr>
          <w:rFonts w:cs="Times New Roman"/>
          <w:b/>
        </w:rPr>
        <w:t xml:space="preserve"> </w:t>
      </w:r>
      <w:proofErr w:type="spellStart"/>
      <w:r w:rsidRPr="005854C0">
        <w:rPr>
          <w:rFonts w:cs="Times New Roman"/>
          <w:b/>
        </w:rPr>
        <w:t>bổ</w:t>
      </w:r>
      <w:proofErr w:type="spellEnd"/>
      <w:r w:rsidRPr="005854C0">
        <w:rPr>
          <w:rFonts w:cs="Times New Roman"/>
          <w:b/>
        </w:rPr>
        <w:t>:</w:t>
      </w:r>
    </w:p>
    <w:p w14:paraId="5AE67312" w14:textId="482AC49B" w:rsidR="00605A64" w:rsidRPr="005854C0" w:rsidRDefault="00AB2BEA">
      <w:pPr>
        <w:pStyle w:val="ListBullet"/>
        <w:rPr>
          <w:rFonts w:cs="Times New Roman"/>
        </w:rPr>
      </w:pP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proofErr w:type="spellStart"/>
      <w:r w:rsidRPr="005854C0">
        <w:rPr>
          <w:rFonts w:cs="Times New Roman"/>
        </w:rPr>
        <w:t>trị</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250 t VN (10 </w:t>
      </w:r>
      <w:proofErr w:type="spellStart"/>
      <w:r w:rsidRPr="005854C0">
        <w:rPr>
          <w:rFonts w:cs="Times New Roman"/>
        </w:rPr>
        <w:t>triệu</w:t>
      </w:r>
      <w:proofErr w:type="spellEnd"/>
      <w:r w:rsidRPr="005854C0">
        <w:rPr>
          <w:rFonts w:cs="Times New Roman"/>
        </w:rPr>
        <w:t xml:space="preserve"> USD)</w:t>
      </w:r>
    </w:p>
    <w:p w14:paraId="55D96F7A" w14:textId="4B4261E8"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1 (2026-2030): 100 t VN (40%)</w:t>
      </w:r>
    </w:p>
    <w:p w14:paraId="1196716B" w14:textId="04C6835A"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2 (2031-2035): 100 t VN (40%)</w:t>
      </w:r>
    </w:p>
    <w:p w14:paraId="5389BE08" w14:textId="615EFF42" w:rsidR="00605A64" w:rsidRPr="005854C0" w:rsidRDefault="00AB2BEA">
      <w:pPr>
        <w:pStyle w:val="ListBullet"/>
        <w:rPr>
          <w:rFonts w:cs="Times New Roman"/>
        </w:rPr>
      </w:pP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3 (2036+): 50 t VN (20%)</w:t>
      </w:r>
    </w:p>
    <w:p w14:paraId="664C2088" w14:textId="77777777" w:rsidR="00605A64" w:rsidRPr="005854C0" w:rsidRDefault="00AB2BEA">
      <w:pPr>
        <w:rPr>
          <w:rFonts w:cs="Times New Roman"/>
        </w:rPr>
      </w:pPr>
      <w:proofErr w:type="spellStart"/>
      <w:r w:rsidRPr="005854C0">
        <w:rPr>
          <w:rFonts w:cs="Times New Roman"/>
          <w:b/>
        </w:rPr>
        <w:t>Nguồn</w:t>
      </w:r>
      <w:proofErr w:type="spellEnd"/>
      <w:r w:rsidRPr="005854C0">
        <w:rPr>
          <w:rFonts w:cs="Times New Roman"/>
          <w:b/>
        </w:rPr>
        <w:t xml:space="preserve"> </w:t>
      </w:r>
      <w:proofErr w:type="spellStart"/>
      <w:r w:rsidRPr="005854C0">
        <w:rPr>
          <w:rFonts w:cs="Times New Roman"/>
          <w:b/>
        </w:rPr>
        <w:t>tài</w:t>
      </w:r>
      <w:proofErr w:type="spellEnd"/>
      <w:r w:rsidRPr="005854C0">
        <w:rPr>
          <w:rFonts w:cs="Times New Roman"/>
          <w:b/>
        </w:rPr>
        <w:t xml:space="preserve"> </w:t>
      </w:r>
      <w:proofErr w:type="spellStart"/>
      <w:r w:rsidRPr="005854C0">
        <w:rPr>
          <w:rFonts w:cs="Times New Roman"/>
          <w:b/>
        </w:rPr>
        <w:t>trợ</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60A12951" w14:textId="77777777">
        <w:trPr>
          <w:jc w:val="center"/>
        </w:trPr>
        <w:tc>
          <w:tcPr>
            <w:tcW w:w="1814" w:type="dxa"/>
            <w:shd w:val="clear" w:color="auto" w:fill="4472C4"/>
          </w:tcPr>
          <w:p w14:paraId="1188E344" w14:textId="77777777" w:rsidR="00605A64" w:rsidRPr="005854C0" w:rsidRDefault="00AB2BEA">
            <w:pPr>
              <w:jc w:val="center"/>
              <w:rPr>
                <w:rFonts w:cs="Times New Roman"/>
              </w:rPr>
            </w:pPr>
            <w:proofErr w:type="spellStart"/>
            <w:r w:rsidRPr="005854C0">
              <w:rPr>
                <w:rFonts w:cs="Times New Roman"/>
                <w:b/>
                <w:color w:val="FFFFFF"/>
                <w:sz w:val="22"/>
              </w:rPr>
              <w:t>Nguồn</w:t>
            </w:r>
            <w:proofErr w:type="spellEnd"/>
          </w:p>
        </w:tc>
        <w:tc>
          <w:tcPr>
            <w:tcW w:w="1814" w:type="dxa"/>
            <w:shd w:val="clear" w:color="auto" w:fill="4472C4"/>
          </w:tcPr>
          <w:p w14:paraId="4B8363B8" w14:textId="77777777" w:rsidR="00605A64" w:rsidRPr="005854C0" w:rsidRDefault="00AB2BEA">
            <w:pPr>
              <w:jc w:val="center"/>
              <w:rPr>
                <w:rFonts w:cs="Times New Roman"/>
              </w:rPr>
            </w:pPr>
            <w:proofErr w:type="spellStart"/>
            <w:r w:rsidRPr="005854C0">
              <w:rPr>
                <w:rFonts w:cs="Times New Roman"/>
                <w:b/>
                <w:color w:val="FFFFFF"/>
                <w:sz w:val="22"/>
              </w:rPr>
              <w:t>Số</w:t>
            </w:r>
            <w:proofErr w:type="spellEnd"/>
            <w:r w:rsidRPr="005854C0">
              <w:rPr>
                <w:rFonts w:cs="Times New Roman"/>
                <w:b/>
                <w:color w:val="FFFFFF"/>
                <w:sz w:val="22"/>
              </w:rPr>
              <w:t xml:space="preserve"> </w:t>
            </w:r>
            <w:proofErr w:type="spellStart"/>
            <w:r w:rsidRPr="005854C0">
              <w:rPr>
                <w:rFonts w:cs="Times New Roman"/>
                <w:b/>
                <w:color w:val="FFFFFF"/>
                <w:sz w:val="22"/>
              </w:rPr>
              <w:t>tiền</w:t>
            </w:r>
            <w:proofErr w:type="spellEnd"/>
            <w:r w:rsidRPr="005854C0">
              <w:rPr>
                <w:rFonts w:cs="Times New Roman"/>
                <w:b/>
                <w:color w:val="FFFFFF"/>
                <w:sz w:val="22"/>
              </w:rPr>
              <w:t xml:space="preserve"> (t VN)</w:t>
            </w:r>
          </w:p>
        </w:tc>
        <w:tc>
          <w:tcPr>
            <w:tcW w:w="1814" w:type="dxa"/>
            <w:shd w:val="clear" w:color="auto" w:fill="4472C4"/>
          </w:tcPr>
          <w:p w14:paraId="0A9576A5" w14:textId="77777777" w:rsidR="00605A64" w:rsidRPr="005854C0" w:rsidRDefault="00AB2BEA">
            <w:pPr>
              <w:jc w:val="center"/>
              <w:rPr>
                <w:rFonts w:cs="Times New Roman"/>
              </w:rPr>
            </w:pPr>
            <w:r w:rsidRPr="005854C0">
              <w:rPr>
                <w:rFonts w:cs="Times New Roman"/>
                <w:b/>
                <w:color w:val="FFFFFF"/>
                <w:sz w:val="22"/>
              </w:rPr>
              <w:t>%</w:t>
            </w:r>
          </w:p>
        </w:tc>
        <w:tc>
          <w:tcPr>
            <w:tcW w:w="1814" w:type="dxa"/>
            <w:shd w:val="clear" w:color="auto" w:fill="4472C4"/>
          </w:tcPr>
          <w:p w14:paraId="22F54187" w14:textId="77777777" w:rsidR="00605A64" w:rsidRPr="005854C0" w:rsidRDefault="00AB2BEA">
            <w:pPr>
              <w:jc w:val="center"/>
              <w:rPr>
                <w:rFonts w:cs="Times New Roman"/>
              </w:rPr>
            </w:pPr>
            <w:proofErr w:type="spellStart"/>
            <w:r w:rsidRPr="005854C0">
              <w:rPr>
                <w:rFonts w:cs="Times New Roman"/>
                <w:b/>
                <w:color w:val="FFFFFF"/>
                <w:sz w:val="22"/>
              </w:rPr>
              <w:t>Điều</w:t>
            </w:r>
            <w:proofErr w:type="spellEnd"/>
            <w:r w:rsidRPr="005854C0">
              <w:rPr>
                <w:rFonts w:cs="Times New Roman"/>
                <w:b/>
                <w:color w:val="FFFFFF"/>
                <w:sz w:val="22"/>
              </w:rPr>
              <w:t xml:space="preserve"> </w:t>
            </w:r>
            <w:proofErr w:type="spellStart"/>
            <w:r w:rsidRPr="005854C0">
              <w:rPr>
                <w:rFonts w:cs="Times New Roman"/>
                <w:b/>
                <w:color w:val="FFFFFF"/>
                <w:sz w:val="22"/>
              </w:rPr>
              <w:t>khoản</w:t>
            </w:r>
            <w:proofErr w:type="spellEnd"/>
          </w:p>
        </w:tc>
        <w:tc>
          <w:tcPr>
            <w:tcW w:w="1814" w:type="dxa"/>
            <w:shd w:val="clear" w:color="auto" w:fill="4472C4"/>
          </w:tcPr>
          <w:p w14:paraId="35DFAA9D" w14:textId="77777777" w:rsidR="00605A64" w:rsidRPr="005854C0" w:rsidRDefault="00AB2BEA">
            <w:pPr>
              <w:jc w:val="center"/>
              <w:rPr>
                <w:rFonts w:cs="Times New Roman"/>
              </w:rPr>
            </w:pPr>
            <w:proofErr w:type="spellStart"/>
            <w:r w:rsidRPr="005854C0">
              <w:rPr>
                <w:rFonts w:cs="Times New Roman"/>
                <w:b/>
                <w:color w:val="FFFFFF"/>
                <w:sz w:val="22"/>
              </w:rPr>
              <w:t>Mức</w:t>
            </w:r>
            <w:proofErr w:type="spellEnd"/>
            <w:r w:rsidRPr="005854C0">
              <w:rPr>
                <w:rFonts w:cs="Times New Roman"/>
                <w:b/>
                <w:color w:val="FFFFFF"/>
                <w:sz w:val="22"/>
              </w:rPr>
              <w:t xml:space="preserve"> </w:t>
            </w:r>
            <w:proofErr w:type="spellStart"/>
            <w:r w:rsidRPr="005854C0">
              <w:rPr>
                <w:rFonts w:cs="Times New Roman"/>
                <w:b/>
                <w:color w:val="FFFFFF"/>
                <w:sz w:val="22"/>
              </w:rPr>
              <w:t>độ</w:t>
            </w:r>
            <w:proofErr w:type="spellEnd"/>
            <w:r w:rsidRPr="005854C0">
              <w:rPr>
                <w:rFonts w:cs="Times New Roman"/>
                <w:b/>
                <w:color w:val="FFFFFF"/>
                <w:sz w:val="22"/>
              </w:rPr>
              <w:t xml:space="preserve"> </w:t>
            </w:r>
            <w:proofErr w:type="spellStart"/>
            <w:r w:rsidRPr="005854C0">
              <w:rPr>
                <w:rFonts w:cs="Times New Roman"/>
                <w:b/>
                <w:color w:val="FFFFFF"/>
                <w:sz w:val="22"/>
              </w:rPr>
              <w:t>rủi</w:t>
            </w:r>
            <w:proofErr w:type="spellEnd"/>
            <w:r w:rsidRPr="005854C0">
              <w:rPr>
                <w:rFonts w:cs="Times New Roman"/>
                <w:b/>
                <w:color w:val="FFFFFF"/>
                <w:sz w:val="22"/>
              </w:rPr>
              <w:t xml:space="preserve"> </w:t>
            </w:r>
            <w:proofErr w:type="spellStart"/>
            <w:r w:rsidRPr="005854C0">
              <w:rPr>
                <w:rFonts w:cs="Times New Roman"/>
                <w:b/>
                <w:color w:val="FFFFFF"/>
                <w:sz w:val="22"/>
              </w:rPr>
              <w:t>ro</w:t>
            </w:r>
            <w:proofErr w:type="spellEnd"/>
          </w:p>
        </w:tc>
      </w:tr>
      <w:tr w:rsidR="00605A64" w:rsidRPr="005854C0" w14:paraId="7F40DD45" w14:textId="77777777">
        <w:trPr>
          <w:jc w:val="center"/>
        </w:trPr>
        <w:tc>
          <w:tcPr>
            <w:tcW w:w="1814" w:type="dxa"/>
          </w:tcPr>
          <w:p w14:paraId="21BAF1ED" w14:textId="2DEACED6" w:rsidR="00605A64" w:rsidRPr="005854C0" w:rsidRDefault="00AB2BEA">
            <w:pPr>
              <w:rPr>
                <w:rFonts w:cs="Times New Roman"/>
              </w:rPr>
            </w:pPr>
            <w:proofErr w:type="spellStart"/>
            <w:r w:rsidRPr="005854C0">
              <w:rPr>
                <w:rFonts w:cs="Times New Roman"/>
                <w:sz w:val="20"/>
              </w:rPr>
              <w:t>Vốn</w:t>
            </w:r>
            <w:proofErr w:type="spellEnd"/>
            <w:r w:rsidRPr="005854C0">
              <w:rPr>
                <w:rFonts w:cs="Times New Roman"/>
                <w:sz w:val="20"/>
              </w:rPr>
              <w:t xml:space="preserve"> </w:t>
            </w:r>
            <w:proofErr w:type="spellStart"/>
            <w:r w:rsidRPr="005854C0">
              <w:rPr>
                <w:rFonts w:cs="Times New Roman"/>
                <w:sz w:val="20"/>
              </w:rPr>
              <w:t>chủ</w:t>
            </w:r>
            <w:proofErr w:type="spellEnd"/>
            <w:r w:rsidRPr="005854C0">
              <w:rPr>
                <w:rFonts w:cs="Times New Roman"/>
                <w:sz w:val="20"/>
              </w:rPr>
              <w:t xml:space="preserve"> </w:t>
            </w:r>
            <w:proofErr w:type="spellStart"/>
            <w:r w:rsidRPr="005854C0">
              <w:rPr>
                <w:rFonts w:cs="Times New Roman"/>
                <w:sz w:val="20"/>
              </w:rPr>
              <w:t>sở</w:t>
            </w:r>
            <w:proofErr w:type="spellEnd"/>
            <w:r w:rsidRPr="005854C0">
              <w:rPr>
                <w:rFonts w:cs="Times New Roman"/>
                <w:sz w:val="20"/>
              </w:rPr>
              <w:t xml:space="preserve"> </w:t>
            </w:r>
            <w:proofErr w:type="spellStart"/>
            <w:r w:rsidRPr="005854C0">
              <w:rPr>
                <w:rFonts w:cs="Times New Roman"/>
                <w:sz w:val="20"/>
              </w:rPr>
              <w:t>hữu</w:t>
            </w:r>
            <w:proofErr w:type="spellEnd"/>
          </w:p>
        </w:tc>
        <w:tc>
          <w:tcPr>
            <w:tcW w:w="1814" w:type="dxa"/>
          </w:tcPr>
          <w:p w14:paraId="1BDFE159" w14:textId="77777777" w:rsidR="00605A64" w:rsidRPr="005854C0" w:rsidRDefault="00AB2BEA">
            <w:pPr>
              <w:rPr>
                <w:rFonts w:cs="Times New Roman"/>
              </w:rPr>
            </w:pPr>
            <w:r w:rsidRPr="005854C0">
              <w:rPr>
                <w:rFonts w:cs="Times New Roman"/>
                <w:sz w:val="20"/>
              </w:rPr>
              <w:t>150</w:t>
            </w:r>
          </w:p>
        </w:tc>
        <w:tc>
          <w:tcPr>
            <w:tcW w:w="1814" w:type="dxa"/>
          </w:tcPr>
          <w:p w14:paraId="76D4DB69" w14:textId="77777777" w:rsidR="00605A64" w:rsidRPr="005854C0" w:rsidRDefault="00AB2BEA">
            <w:pPr>
              <w:rPr>
                <w:rFonts w:cs="Times New Roman"/>
              </w:rPr>
            </w:pPr>
            <w:r w:rsidRPr="005854C0">
              <w:rPr>
                <w:rFonts w:cs="Times New Roman"/>
                <w:sz w:val="20"/>
              </w:rPr>
              <w:t>60%</w:t>
            </w:r>
          </w:p>
        </w:tc>
        <w:tc>
          <w:tcPr>
            <w:tcW w:w="1814" w:type="dxa"/>
          </w:tcPr>
          <w:p w14:paraId="5EF2414E" w14:textId="77777777" w:rsidR="00605A64" w:rsidRPr="005854C0" w:rsidRDefault="00AB2BEA">
            <w:pPr>
              <w:rPr>
                <w:rFonts w:cs="Times New Roman"/>
              </w:rPr>
            </w:pPr>
            <w:proofErr w:type="spellStart"/>
            <w:r w:rsidRPr="005854C0">
              <w:rPr>
                <w:rFonts w:cs="Times New Roman"/>
                <w:sz w:val="20"/>
              </w:rPr>
              <w:t>Không</w:t>
            </w:r>
            <w:proofErr w:type="spellEnd"/>
            <w:r w:rsidRPr="005854C0">
              <w:rPr>
                <w:rFonts w:cs="Times New Roman"/>
                <w:sz w:val="20"/>
              </w:rPr>
              <w:t xml:space="preserve"> </w:t>
            </w:r>
            <w:proofErr w:type="spellStart"/>
            <w:r w:rsidRPr="005854C0">
              <w:rPr>
                <w:rFonts w:cs="Times New Roman"/>
                <w:sz w:val="20"/>
              </w:rPr>
              <w:t>trả</w:t>
            </w:r>
            <w:proofErr w:type="spellEnd"/>
            <w:r w:rsidRPr="005854C0">
              <w:rPr>
                <w:rFonts w:cs="Times New Roman"/>
                <w:sz w:val="20"/>
              </w:rPr>
              <w:t xml:space="preserve"> </w:t>
            </w:r>
            <w:proofErr w:type="spellStart"/>
            <w:r w:rsidRPr="005854C0">
              <w:rPr>
                <w:rFonts w:cs="Times New Roman"/>
                <w:sz w:val="20"/>
              </w:rPr>
              <w:t>lại</w:t>
            </w:r>
            <w:proofErr w:type="spellEnd"/>
          </w:p>
        </w:tc>
        <w:tc>
          <w:tcPr>
            <w:tcW w:w="1814" w:type="dxa"/>
          </w:tcPr>
          <w:p w14:paraId="0EC03869" w14:textId="77777777" w:rsidR="00605A64" w:rsidRPr="005854C0" w:rsidRDefault="00AB2BEA">
            <w:pPr>
              <w:rPr>
                <w:rFonts w:cs="Times New Roman"/>
              </w:rPr>
            </w:pPr>
            <w:proofErr w:type="spellStart"/>
            <w:r w:rsidRPr="005854C0">
              <w:rPr>
                <w:rFonts w:cs="Times New Roman"/>
                <w:sz w:val="20"/>
              </w:rPr>
              <w:t>Thấp</w:t>
            </w:r>
            <w:proofErr w:type="spellEnd"/>
          </w:p>
        </w:tc>
      </w:tr>
      <w:tr w:rsidR="00605A64" w:rsidRPr="005854C0" w14:paraId="214CCAFC" w14:textId="77777777">
        <w:trPr>
          <w:jc w:val="center"/>
        </w:trPr>
        <w:tc>
          <w:tcPr>
            <w:tcW w:w="1814" w:type="dxa"/>
            <w:shd w:val="clear" w:color="auto" w:fill="F2F2F2"/>
          </w:tcPr>
          <w:p w14:paraId="7675AB0E" w14:textId="39F43A69" w:rsidR="00605A64" w:rsidRPr="005854C0" w:rsidRDefault="00AB2BEA">
            <w:pPr>
              <w:rPr>
                <w:rFonts w:cs="Times New Roman"/>
              </w:rPr>
            </w:pPr>
            <w:proofErr w:type="spellStart"/>
            <w:r w:rsidRPr="005854C0">
              <w:rPr>
                <w:rFonts w:cs="Times New Roman"/>
                <w:sz w:val="20"/>
              </w:rPr>
              <w:t>Khoản</w:t>
            </w:r>
            <w:proofErr w:type="spellEnd"/>
            <w:r w:rsidRPr="005854C0">
              <w:rPr>
                <w:rFonts w:cs="Times New Roman"/>
                <w:sz w:val="20"/>
              </w:rPr>
              <w:t xml:space="preserve"> </w:t>
            </w:r>
            <w:proofErr w:type="spellStart"/>
            <w:r w:rsidRPr="005854C0">
              <w:rPr>
                <w:rFonts w:cs="Times New Roman"/>
                <w:sz w:val="20"/>
              </w:rPr>
              <w:t>vay</w:t>
            </w:r>
            <w:proofErr w:type="spellEnd"/>
            <w:r w:rsidRPr="005854C0">
              <w:rPr>
                <w:rFonts w:cs="Times New Roman"/>
                <w:sz w:val="20"/>
              </w:rPr>
              <w:t xml:space="preserve"> </w:t>
            </w:r>
            <w:proofErr w:type="spellStart"/>
            <w:r w:rsidRPr="005854C0">
              <w:rPr>
                <w:rFonts w:cs="Times New Roman"/>
                <w:sz w:val="20"/>
              </w:rPr>
              <w:t>ngân</w:t>
            </w:r>
            <w:proofErr w:type="spellEnd"/>
            <w:r w:rsidRPr="005854C0">
              <w:rPr>
                <w:rFonts w:cs="Times New Roman"/>
                <w:sz w:val="20"/>
              </w:rPr>
              <w:t xml:space="preserve"> </w:t>
            </w:r>
            <w:proofErr w:type="spellStart"/>
            <w:r w:rsidRPr="005854C0">
              <w:rPr>
                <w:rFonts w:cs="Times New Roman"/>
                <w:sz w:val="20"/>
              </w:rPr>
              <w:t>hàng</w:t>
            </w:r>
            <w:proofErr w:type="spellEnd"/>
          </w:p>
        </w:tc>
        <w:tc>
          <w:tcPr>
            <w:tcW w:w="1814" w:type="dxa"/>
            <w:shd w:val="clear" w:color="auto" w:fill="F2F2F2"/>
          </w:tcPr>
          <w:p w14:paraId="1B303631" w14:textId="77777777" w:rsidR="00605A64" w:rsidRPr="005854C0" w:rsidRDefault="00AB2BEA">
            <w:pPr>
              <w:rPr>
                <w:rFonts w:cs="Times New Roman"/>
              </w:rPr>
            </w:pPr>
            <w:r w:rsidRPr="005854C0">
              <w:rPr>
                <w:rFonts w:cs="Times New Roman"/>
                <w:sz w:val="20"/>
              </w:rPr>
              <w:t>70</w:t>
            </w:r>
          </w:p>
        </w:tc>
        <w:tc>
          <w:tcPr>
            <w:tcW w:w="1814" w:type="dxa"/>
            <w:shd w:val="clear" w:color="auto" w:fill="F2F2F2"/>
          </w:tcPr>
          <w:p w14:paraId="239BC441" w14:textId="77777777" w:rsidR="00605A64" w:rsidRPr="005854C0" w:rsidRDefault="00AB2BEA">
            <w:pPr>
              <w:rPr>
                <w:rFonts w:cs="Times New Roman"/>
              </w:rPr>
            </w:pPr>
            <w:r w:rsidRPr="005854C0">
              <w:rPr>
                <w:rFonts w:cs="Times New Roman"/>
                <w:sz w:val="20"/>
              </w:rPr>
              <w:t>28%</w:t>
            </w:r>
          </w:p>
        </w:tc>
        <w:tc>
          <w:tcPr>
            <w:tcW w:w="1814" w:type="dxa"/>
            <w:shd w:val="clear" w:color="auto" w:fill="F2F2F2"/>
          </w:tcPr>
          <w:p w14:paraId="29C4ABE9" w14:textId="77777777" w:rsidR="00605A64" w:rsidRPr="005854C0" w:rsidRDefault="00AB2BEA">
            <w:pPr>
              <w:rPr>
                <w:rFonts w:cs="Times New Roman"/>
              </w:rPr>
            </w:pPr>
            <w:proofErr w:type="spellStart"/>
            <w:r w:rsidRPr="005854C0">
              <w:rPr>
                <w:rFonts w:cs="Times New Roman"/>
                <w:sz w:val="20"/>
              </w:rPr>
              <w:t>Lãi</w:t>
            </w:r>
            <w:proofErr w:type="spellEnd"/>
            <w:r w:rsidRPr="005854C0">
              <w:rPr>
                <w:rFonts w:cs="Times New Roman"/>
                <w:sz w:val="20"/>
              </w:rPr>
              <w:t xml:space="preserve"> </w:t>
            </w:r>
            <w:proofErr w:type="spellStart"/>
            <w:r w:rsidRPr="005854C0">
              <w:rPr>
                <w:rFonts w:cs="Times New Roman"/>
                <w:sz w:val="20"/>
              </w:rPr>
              <w:t>suất</w:t>
            </w:r>
            <w:proofErr w:type="spellEnd"/>
            <w:r w:rsidRPr="005854C0">
              <w:rPr>
                <w:rFonts w:cs="Times New Roman"/>
                <w:sz w:val="20"/>
              </w:rPr>
              <w:t xml:space="preserve"> 8%, 10 </w:t>
            </w:r>
            <w:proofErr w:type="spellStart"/>
            <w:r w:rsidRPr="005854C0">
              <w:rPr>
                <w:rFonts w:cs="Times New Roman"/>
                <w:sz w:val="20"/>
              </w:rPr>
              <w:t>năm</w:t>
            </w:r>
            <w:proofErr w:type="spellEnd"/>
          </w:p>
        </w:tc>
        <w:tc>
          <w:tcPr>
            <w:tcW w:w="1814" w:type="dxa"/>
            <w:shd w:val="clear" w:color="auto" w:fill="F2F2F2"/>
          </w:tcPr>
          <w:p w14:paraId="7903C941" w14:textId="77777777" w:rsidR="00605A64" w:rsidRPr="005854C0" w:rsidRDefault="00AB2BEA">
            <w:pPr>
              <w:rPr>
                <w:rFonts w:cs="Times New Roman"/>
              </w:rPr>
            </w:pPr>
            <w:r w:rsidRPr="005854C0">
              <w:rPr>
                <w:rFonts w:cs="Times New Roman"/>
                <w:sz w:val="20"/>
              </w:rPr>
              <w:t xml:space="preserve">Trung </w:t>
            </w:r>
            <w:proofErr w:type="spellStart"/>
            <w:r w:rsidRPr="005854C0">
              <w:rPr>
                <w:rFonts w:cs="Times New Roman"/>
                <w:sz w:val="20"/>
              </w:rPr>
              <w:t>bình</w:t>
            </w:r>
            <w:proofErr w:type="spellEnd"/>
          </w:p>
        </w:tc>
      </w:tr>
      <w:tr w:rsidR="00605A64" w:rsidRPr="005854C0" w14:paraId="7506AF7D" w14:textId="77777777">
        <w:trPr>
          <w:jc w:val="center"/>
        </w:trPr>
        <w:tc>
          <w:tcPr>
            <w:tcW w:w="1814" w:type="dxa"/>
          </w:tcPr>
          <w:p w14:paraId="1A13EF81" w14:textId="494EB452" w:rsidR="00605A64" w:rsidRPr="005854C0" w:rsidRDefault="00AB2BEA">
            <w:pPr>
              <w:rPr>
                <w:rFonts w:cs="Times New Roman"/>
              </w:rPr>
            </w:pPr>
            <w:proofErr w:type="spellStart"/>
            <w:r w:rsidRPr="005854C0">
              <w:rPr>
                <w:rFonts w:cs="Times New Roman"/>
                <w:sz w:val="20"/>
              </w:rPr>
              <w:t>Ưu</w:t>
            </w:r>
            <w:proofErr w:type="spellEnd"/>
            <w:r w:rsidRPr="005854C0">
              <w:rPr>
                <w:rFonts w:cs="Times New Roman"/>
                <w:sz w:val="20"/>
              </w:rPr>
              <w:t xml:space="preserve"> </w:t>
            </w:r>
            <w:proofErr w:type="spellStart"/>
            <w:r w:rsidRPr="005854C0">
              <w:rPr>
                <w:rFonts w:cs="Times New Roman"/>
                <w:sz w:val="20"/>
              </w:rPr>
              <w:t>đãi</w:t>
            </w:r>
            <w:proofErr w:type="spellEnd"/>
            <w:r w:rsidRPr="005854C0">
              <w:rPr>
                <w:rFonts w:cs="Times New Roman"/>
                <w:sz w:val="20"/>
              </w:rPr>
              <w:t xml:space="preserve"> </w:t>
            </w:r>
            <w:proofErr w:type="spellStart"/>
            <w:r w:rsidRPr="005854C0">
              <w:rPr>
                <w:rFonts w:cs="Times New Roman"/>
                <w:sz w:val="20"/>
              </w:rPr>
              <w:t>của</w:t>
            </w:r>
            <w:proofErr w:type="spellEnd"/>
            <w:r w:rsidRPr="005854C0">
              <w:rPr>
                <w:rFonts w:cs="Times New Roman"/>
                <w:sz w:val="20"/>
              </w:rPr>
              <w:t xml:space="preserve"> </w:t>
            </w:r>
            <w:proofErr w:type="spellStart"/>
            <w:r w:rsidRPr="005854C0">
              <w:rPr>
                <w:rFonts w:cs="Times New Roman"/>
                <w:sz w:val="20"/>
              </w:rPr>
              <w:t>chính</w:t>
            </w:r>
            <w:proofErr w:type="spellEnd"/>
            <w:r w:rsidRPr="005854C0">
              <w:rPr>
                <w:rFonts w:cs="Times New Roman"/>
                <w:sz w:val="20"/>
              </w:rPr>
              <w:t xml:space="preserve"> </w:t>
            </w:r>
            <w:proofErr w:type="spellStart"/>
            <w:r w:rsidRPr="005854C0">
              <w:rPr>
                <w:rFonts w:cs="Times New Roman"/>
                <w:sz w:val="20"/>
              </w:rPr>
              <w:t>phủ</w:t>
            </w:r>
            <w:proofErr w:type="spellEnd"/>
          </w:p>
        </w:tc>
        <w:tc>
          <w:tcPr>
            <w:tcW w:w="1814" w:type="dxa"/>
          </w:tcPr>
          <w:p w14:paraId="09D7E60F" w14:textId="77777777" w:rsidR="00605A64" w:rsidRPr="005854C0" w:rsidRDefault="00AB2BEA">
            <w:pPr>
              <w:rPr>
                <w:rFonts w:cs="Times New Roman"/>
              </w:rPr>
            </w:pPr>
            <w:r w:rsidRPr="005854C0">
              <w:rPr>
                <w:rFonts w:cs="Times New Roman"/>
                <w:sz w:val="20"/>
              </w:rPr>
              <w:t>20</w:t>
            </w:r>
          </w:p>
        </w:tc>
        <w:tc>
          <w:tcPr>
            <w:tcW w:w="1814" w:type="dxa"/>
          </w:tcPr>
          <w:p w14:paraId="3AA177C9" w14:textId="77777777" w:rsidR="00605A64" w:rsidRPr="005854C0" w:rsidRDefault="00AB2BEA">
            <w:pPr>
              <w:rPr>
                <w:rFonts w:cs="Times New Roman"/>
              </w:rPr>
            </w:pPr>
            <w:r w:rsidRPr="005854C0">
              <w:rPr>
                <w:rFonts w:cs="Times New Roman"/>
                <w:sz w:val="20"/>
              </w:rPr>
              <w:t>8%</w:t>
            </w:r>
          </w:p>
        </w:tc>
        <w:tc>
          <w:tcPr>
            <w:tcW w:w="1814" w:type="dxa"/>
          </w:tcPr>
          <w:p w14:paraId="5F7D258C" w14:textId="77777777" w:rsidR="00605A64" w:rsidRPr="005854C0" w:rsidRDefault="00AB2BEA">
            <w:pPr>
              <w:rPr>
                <w:rFonts w:cs="Times New Roman"/>
              </w:rPr>
            </w:pPr>
            <w:proofErr w:type="spellStart"/>
            <w:r w:rsidRPr="005854C0">
              <w:rPr>
                <w:rFonts w:cs="Times New Roman"/>
                <w:sz w:val="20"/>
              </w:rPr>
              <w:t>Hỗ</w:t>
            </w:r>
            <w:proofErr w:type="spellEnd"/>
            <w:r w:rsidRPr="005854C0">
              <w:rPr>
                <w:rFonts w:cs="Times New Roman"/>
                <w:sz w:val="20"/>
              </w:rPr>
              <w:t xml:space="preserve"> </w:t>
            </w:r>
            <w:proofErr w:type="spellStart"/>
            <w:r w:rsidRPr="005854C0">
              <w:rPr>
                <w:rFonts w:cs="Times New Roman"/>
                <w:sz w:val="20"/>
              </w:rPr>
              <w:t>trợ</w:t>
            </w:r>
            <w:proofErr w:type="spellEnd"/>
            <w:r w:rsidRPr="005854C0">
              <w:rPr>
                <w:rFonts w:cs="Times New Roman"/>
                <w:sz w:val="20"/>
              </w:rPr>
              <w:t xml:space="preserve"> </w:t>
            </w:r>
            <w:proofErr w:type="spellStart"/>
            <w:r w:rsidRPr="005854C0">
              <w:rPr>
                <w:rFonts w:cs="Times New Roman"/>
                <w:sz w:val="20"/>
              </w:rPr>
              <w:t>và</w:t>
            </w:r>
            <w:proofErr w:type="spellEnd"/>
            <w:r w:rsidRPr="005854C0">
              <w:rPr>
                <w:rFonts w:cs="Times New Roman"/>
                <w:sz w:val="20"/>
              </w:rPr>
              <w:t xml:space="preserve"> </w:t>
            </w:r>
            <w:proofErr w:type="spellStart"/>
            <w:r w:rsidRPr="005854C0">
              <w:rPr>
                <w:rFonts w:cs="Times New Roman"/>
                <w:sz w:val="20"/>
              </w:rPr>
              <w:t>ưu</w:t>
            </w:r>
            <w:proofErr w:type="spellEnd"/>
            <w:r w:rsidRPr="005854C0">
              <w:rPr>
                <w:rFonts w:cs="Times New Roman"/>
                <w:sz w:val="20"/>
              </w:rPr>
              <w:t xml:space="preserve"> </w:t>
            </w:r>
            <w:proofErr w:type="spellStart"/>
            <w:r w:rsidRPr="005854C0">
              <w:rPr>
                <w:rFonts w:cs="Times New Roman"/>
                <w:sz w:val="20"/>
              </w:rPr>
              <w:t>đãi</w:t>
            </w:r>
            <w:proofErr w:type="spellEnd"/>
            <w:r w:rsidRPr="005854C0">
              <w:rPr>
                <w:rFonts w:cs="Times New Roman"/>
                <w:sz w:val="20"/>
              </w:rPr>
              <w:t xml:space="preserve"> </w:t>
            </w:r>
            <w:proofErr w:type="spellStart"/>
            <w:r w:rsidRPr="005854C0">
              <w:rPr>
                <w:rFonts w:cs="Times New Roman"/>
                <w:sz w:val="20"/>
              </w:rPr>
              <w:t>thuế</w:t>
            </w:r>
            <w:proofErr w:type="spellEnd"/>
          </w:p>
        </w:tc>
        <w:tc>
          <w:tcPr>
            <w:tcW w:w="1814" w:type="dxa"/>
          </w:tcPr>
          <w:p w14:paraId="5F16494B" w14:textId="77777777" w:rsidR="00605A64" w:rsidRPr="005854C0" w:rsidRDefault="00AB2BEA">
            <w:pPr>
              <w:rPr>
                <w:rFonts w:cs="Times New Roman"/>
              </w:rPr>
            </w:pPr>
            <w:proofErr w:type="spellStart"/>
            <w:r w:rsidRPr="005854C0">
              <w:rPr>
                <w:rFonts w:cs="Times New Roman"/>
                <w:sz w:val="20"/>
              </w:rPr>
              <w:t>Thấp</w:t>
            </w:r>
            <w:proofErr w:type="spellEnd"/>
          </w:p>
        </w:tc>
      </w:tr>
      <w:tr w:rsidR="00605A64" w:rsidRPr="005854C0" w14:paraId="245765C5" w14:textId="77777777">
        <w:trPr>
          <w:jc w:val="center"/>
        </w:trPr>
        <w:tc>
          <w:tcPr>
            <w:tcW w:w="1814" w:type="dxa"/>
            <w:shd w:val="clear" w:color="auto" w:fill="F2F2F2"/>
          </w:tcPr>
          <w:p w14:paraId="1C87482C" w14:textId="24C3362E" w:rsidR="00605A64" w:rsidRPr="005854C0" w:rsidRDefault="00AB2BEA">
            <w:pPr>
              <w:rPr>
                <w:rFonts w:cs="Times New Roman"/>
              </w:rPr>
            </w:pPr>
            <w:proofErr w:type="spellStart"/>
            <w:r w:rsidRPr="005854C0">
              <w:rPr>
                <w:rFonts w:cs="Times New Roman"/>
                <w:sz w:val="20"/>
              </w:rPr>
              <w:t>Nhà</w:t>
            </w:r>
            <w:proofErr w:type="spellEnd"/>
            <w:r w:rsidRPr="005854C0">
              <w:rPr>
                <w:rFonts w:cs="Times New Roman"/>
                <w:sz w:val="20"/>
              </w:rPr>
              <w:t xml:space="preserve"> </w:t>
            </w:r>
            <w:proofErr w:type="spellStart"/>
            <w:r w:rsidRPr="005854C0">
              <w:rPr>
                <w:rFonts w:cs="Times New Roman"/>
                <w:sz w:val="20"/>
              </w:rPr>
              <w:t>đầu</w:t>
            </w:r>
            <w:proofErr w:type="spellEnd"/>
            <w:r w:rsidRPr="005854C0">
              <w:rPr>
                <w:rFonts w:cs="Times New Roman"/>
                <w:sz w:val="20"/>
              </w:rPr>
              <w:t xml:space="preserve"> </w:t>
            </w:r>
            <w:proofErr w:type="spellStart"/>
            <w:r w:rsidRPr="005854C0">
              <w:rPr>
                <w:rFonts w:cs="Times New Roman"/>
                <w:sz w:val="20"/>
              </w:rPr>
              <w:t>tư</w:t>
            </w:r>
            <w:proofErr w:type="spellEnd"/>
            <w:r w:rsidRPr="005854C0">
              <w:rPr>
                <w:rFonts w:cs="Times New Roman"/>
                <w:sz w:val="20"/>
              </w:rPr>
              <w:t xml:space="preserve"> </w:t>
            </w:r>
            <w:proofErr w:type="spellStart"/>
            <w:r w:rsidRPr="005854C0">
              <w:rPr>
                <w:rFonts w:cs="Times New Roman"/>
                <w:sz w:val="20"/>
              </w:rPr>
              <w:t>chiến</w:t>
            </w:r>
            <w:proofErr w:type="spellEnd"/>
            <w:r w:rsidRPr="005854C0">
              <w:rPr>
                <w:rFonts w:cs="Times New Roman"/>
                <w:sz w:val="20"/>
              </w:rPr>
              <w:t xml:space="preserve"> </w:t>
            </w:r>
            <w:proofErr w:type="spellStart"/>
            <w:r w:rsidRPr="005854C0">
              <w:rPr>
                <w:rFonts w:cs="Times New Roman"/>
                <w:sz w:val="20"/>
              </w:rPr>
              <w:t>lược</w:t>
            </w:r>
            <w:proofErr w:type="spellEnd"/>
          </w:p>
        </w:tc>
        <w:tc>
          <w:tcPr>
            <w:tcW w:w="1814" w:type="dxa"/>
            <w:shd w:val="clear" w:color="auto" w:fill="F2F2F2"/>
          </w:tcPr>
          <w:p w14:paraId="0CE879E8" w14:textId="77777777" w:rsidR="00605A64" w:rsidRPr="005854C0" w:rsidRDefault="00AB2BEA">
            <w:pPr>
              <w:rPr>
                <w:rFonts w:cs="Times New Roman"/>
              </w:rPr>
            </w:pPr>
            <w:r w:rsidRPr="005854C0">
              <w:rPr>
                <w:rFonts w:cs="Times New Roman"/>
                <w:sz w:val="20"/>
              </w:rPr>
              <w:t>10</w:t>
            </w:r>
          </w:p>
        </w:tc>
        <w:tc>
          <w:tcPr>
            <w:tcW w:w="1814" w:type="dxa"/>
            <w:shd w:val="clear" w:color="auto" w:fill="F2F2F2"/>
          </w:tcPr>
          <w:p w14:paraId="4D997C6B" w14:textId="77777777" w:rsidR="00605A64" w:rsidRPr="005854C0" w:rsidRDefault="00AB2BEA">
            <w:pPr>
              <w:rPr>
                <w:rFonts w:cs="Times New Roman"/>
              </w:rPr>
            </w:pPr>
            <w:r w:rsidRPr="005854C0">
              <w:rPr>
                <w:rFonts w:cs="Times New Roman"/>
                <w:sz w:val="20"/>
              </w:rPr>
              <w:t>4%</w:t>
            </w:r>
          </w:p>
        </w:tc>
        <w:tc>
          <w:tcPr>
            <w:tcW w:w="1814" w:type="dxa"/>
            <w:shd w:val="clear" w:color="auto" w:fill="F2F2F2"/>
          </w:tcPr>
          <w:p w14:paraId="1446E51F" w14:textId="77777777" w:rsidR="00605A64" w:rsidRPr="005854C0" w:rsidRDefault="00AB2BEA">
            <w:pPr>
              <w:rPr>
                <w:rFonts w:cs="Times New Roman"/>
              </w:rPr>
            </w:pPr>
            <w:proofErr w:type="spellStart"/>
            <w:r w:rsidRPr="005854C0">
              <w:rPr>
                <w:rFonts w:cs="Times New Roman"/>
                <w:sz w:val="20"/>
              </w:rPr>
              <w:t>Cổ</w:t>
            </w:r>
            <w:proofErr w:type="spellEnd"/>
            <w:r w:rsidRPr="005854C0">
              <w:rPr>
                <w:rFonts w:cs="Times New Roman"/>
                <w:sz w:val="20"/>
              </w:rPr>
              <w:t xml:space="preserve"> </w:t>
            </w:r>
            <w:proofErr w:type="spellStart"/>
            <w:r w:rsidRPr="005854C0">
              <w:rPr>
                <w:rFonts w:cs="Times New Roman"/>
                <w:sz w:val="20"/>
              </w:rPr>
              <w:t>phần</w:t>
            </w:r>
            <w:proofErr w:type="spellEnd"/>
            <w:r w:rsidRPr="005854C0">
              <w:rPr>
                <w:rFonts w:cs="Times New Roman"/>
                <w:sz w:val="20"/>
              </w:rPr>
              <w:t xml:space="preserve"> </w:t>
            </w:r>
            <w:proofErr w:type="spellStart"/>
            <w:r w:rsidRPr="005854C0">
              <w:rPr>
                <w:rFonts w:cs="Times New Roman"/>
                <w:sz w:val="20"/>
              </w:rPr>
              <w:t>ưu</w:t>
            </w:r>
            <w:proofErr w:type="spellEnd"/>
            <w:r w:rsidRPr="005854C0">
              <w:rPr>
                <w:rFonts w:cs="Times New Roman"/>
                <w:sz w:val="20"/>
              </w:rPr>
              <w:t xml:space="preserve"> </w:t>
            </w:r>
            <w:proofErr w:type="spellStart"/>
            <w:r w:rsidRPr="005854C0">
              <w:rPr>
                <w:rFonts w:cs="Times New Roman"/>
                <w:sz w:val="20"/>
              </w:rPr>
              <w:t>tiên</w:t>
            </w:r>
            <w:proofErr w:type="spellEnd"/>
          </w:p>
        </w:tc>
        <w:tc>
          <w:tcPr>
            <w:tcW w:w="1814" w:type="dxa"/>
            <w:shd w:val="clear" w:color="auto" w:fill="F2F2F2"/>
          </w:tcPr>
          <w:p w14:paraId="7ED09E57" w14:textId="77777777" w:rsidR="00605A64" w:rsidRPr="005854C0" w:rsidRDefault="00AB2BEA">
            <w:pPr>
              <w:rPr>
                <w:rFonts w:cs="Times New Roman"/>
              </w:rPr>
            </w:pPr>
            <w:r w:rsidRPr="005854C0">
              <w:rPr>
                <w:rFonts w:cs="Times New Roman"/>
                <w:sz w:val="20"/>
              </w:rPr>
              <w:t xml:space="preserve">Trung </w:t>
            </w:r>
            <w:proofErr w:type="spellStart"/>
            <w:r w:rsidRPr="005854C0">
              <w:rPr>
                <w:rFonts w:cs="Times New Roman"/>
                <w:sz w:val="20"/>
              </w:rPr>
              <w:t>bình</w:t>
            </w:r>
            <w:proofErr w:type="spellEnd"/>
          </w:p>
        </w:tc>
      </w:tr>
      <w:tr w:rsidR="00605A64" w:rsidRPr="005854C0" w14:paraId="294F916A" w14:textId="77777777">
        <w:trPr>
          <w:jc w:val="center"/>
        </w:trPr>
        <w:tc>
          <w:tcPr>
            <w:tcW w:w="1814" w:type="dxa"/>
          </w:tcPr>
          <w:p w14:paraId="47E7FB47" w14:textId="20F994B2" w:rsidR="00605A64" w:rsidRPr="005854C0" w:rsidRDefault="00AB2BEA">
            <w:pPr>
              <w:rPr>
                <w:rFonts w:cs="Times New Roman"/>
              </w:rPr>
            </w:pPr>
            <w:r w:rsidRPr="005854C0">
              <w:rPr>
                <w:rFonts w:cs="Times New Roman"/>
                <w:sz w:val="20"/>
              </w:rPr>
              <w:t>TOTAL</w:t>
            </w:r>
          </w:p>
        </w:tc>
        <w:tc>
          <w:tcPr>
            <w:tcW w:w="1814" w:type="dxa"/>
          </w:tcPr>
          <w:p w14:paraId="299F9BED" w14:textId="66C19DBE" w:rsidR="00605A64" w:rsidRPr="005854C0" w:rsidRDefault="00AB2BEA">
            <w:pPr>
              <w:rPr>
                <w:rFonts w:cs="Times New Roman"/>
              </w:rPr>
            </w:pPr>
            <w:r w:rsidRPr="005854C0">
              <w:rPr>
                <w:rFonts w:cs="Times New Roman"/>
                <w:sz w:val="20"/>
              </w:rPr>
              <w:t>250</w:t>
            </w:r>
          </w:p>
        </w:tc>
        <w:tc>
          <w:tcPr>
            <w:tcW w:w="1814" w:type="dxa"/>
          </w:tcPr>
          <w:p w14:paraId="6B2D915C" w14:textId="60C516DD" w:rsidR="00605A64" w:rsidRPr="005854C0" w:rsidRDefault="00AB2BEA">
            <w:pPr>
              <w:rPr>
                <w:rFonts w:cs="Times New Roman"/>
              </w:rPr>
            </w:pPr>
            <w:r w:rsidRPr="005854C0">
              <w:rPr>
                <w:rFonts w:cs="Times New Roman"/>
                <w:sz w:val="20"/>
              </w:rPr>
              <w:t>100%</w:t>
            </w:r>
          </w:p>
        </w:tc>
        <w:tc>
          <w:tcPr>
            <w:tcW w:w="1814" w:type="dxa"/>
          </w:tcPr>
          <w:p w14:paraId="4E2E7473" w14:textId="77777777" w:rsidR="00605A64" w:rsidRPr="005854C0" w:rsidRDefault="00605A64">
            <w:pPr>
              <w:rPr>
                <w:rFonts w:cs="Times New Roman"/>
              </w:rPr>
            </w:pPr>
          </w:p>
        </w:tc>
        <w:tc>
          <w:tcPr>
            <w:tcW w:w="1814" w:type="dxa"/>
          </w:tcPr>
          <w:p w14:paraId="67364DB2" w14:textId="77777777" w:rsidR="00605A64" w:rsidRPr="005854C0" w:rsidRDefault="00605A64">
            <w:pPr>
              <w:rPr>
                <w:rFonts w:cs="Times New Roman"/>
              </w:rPr>
            </w:pPr>
          </w:p>
        </w:tc>
      </w:tr>
    </w:tbl>
    <w:p w14:paraId="6C8A4AA0" w14:textId="77777777" w:rsidR="00605A64" w:rsidRPr="005854C0" w:rsidRDefault="00AB2BEA">
      <w:pPr>
        <w:rPr>
          <w:rFonts w:cs="Times New Roman"/>
        </w:rPr>
      </w:pPr>
      <w:proofErr w:type="spellStart"/>
      <w:r w:rsidRPr="005854C0">
        <w:rPr>
          <w:rFonts w:cs="Times New Roman"/>
          <w:b/>
        </w:rPr>
        <w:t>Cấu</w:t>
      </w:r>
      <w:proofErr w:type="spellEnd"/>
      <w:r w:rsidRPr="005854C0">
        <w:rPr>
          <w:rFonts w:cs="Times New Roman"/>
          <w:b/>
        </w:rPr>
        <w:t xml:space="preserve"> </w:t>
      </w:r>
      <w:proofErr w:type="spellStart"/>
      <w:r w:rsidRPr="005854C0">
        <w:rPr>
          <w:rFonts w:cs="Times New Roman"/>
          <w:b/>
        </w:rPr>
        <w:t>trúc</w:t>
      </w:r>
      <w:proofErr w:type="spellEnd"/>
      <w:r w:rsidRPr="005854C0">
        <w:rPr>
          <w:rFonts w:cs="Times New Roman"/>
          <w:b/>
        </w:rPr>
        <w:t xml:space="preserve"> </w:t>
      </w:r>
      <w:proofErr w:type="spellStart"/>
      <w:r w:rsidRPr="005854C0">
        <w:rPr>
          <w:rFonts w:cs="Times New Roman"/>
          <w:b/>
        </w:rPr>
        <w:t>vốn</w:t>
      </w:r>
      <w:proofErr w:type="spellEnd"/>
      <w:r w:rsidRPr="005854C0">
        <w:rPr>
          <w:rFonts w:cs="Times New Roman"/>
          <w:b/>
        </w:rPr>
        <w:t xml:space="preserve"> chi </w:t>
      </w:r>
      <w:proofErr w:type="spellStart"/>
      <w:r w:rsidRPr="005854C0">
        <w:rPr>
          <w:rFonts w:cs="Times New Roman"/>
          <w:b/>
        </w:rPr>
        <w:t>tiết</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3E997080" w14:textId="77777777">
        <w:trPr>
          <w:jc w:val="center"/>
        </w:trPr>
        <w:tc>
          <w:tcPr>
            <w:tcW w:w="2268" w:type="dxa"/>
            <w:shd w:val="clear" w:color="auto" w:fill="4472C4"/>
          </w:tcPr>
          <w:p w14:paraId="105DC208" w14:textId="77777777" w:rsidR="00605A64" w:rsidRPr="005854C0" w:rsidRDefault="00AB2BEA">
            <w:pPr>
              <w:jc w:val="center"/>
              <w:rPr>
                <w:rFonts w:cs="Times New Roman"/>
              </w:rPr>
            </w:pPr>
            <w:proofErr w:type="spellStart"/>
            <w:r w:rsidRPr="005854C0">
              <w:rPr>
                <w:rFonts w:cs="Times New Roman"/>
                <w:b/>
                <w:color w:val="FFFFFF"/>
                <w:sz w:val="22"/>
              </w:rPr>
              <w:t>Loại</w:t>
            </w:r>
            <w:proofErr w:type="spellEnd"/>
            <w:r w:rsidRPr="005854C0">
              <w:rPr>
                <w:rFonts w:cs="Times New Roman"/>
                <w:b/>
                <w:color w:val="FFFFFF"/>
                <w:sz w:val="22"/>
              </w:rPr>
              <w:t xml:space="preserve"> </w:t>
            </w:r>
            <w:proofErr w:type="spellStart"/>
            <w:r w:rsidRPr="005854C0">
              <w:rPr>
                <w:rFonts w:cs="Times New Roman"/>
                <w:b/>
                <w:color w:val="FFFFFF"/>
                <w:sz w:val="22"/>
              </w:rPr>
              <w:t>nhà</w:t>
            </w:r>
            <w:proofErr w:type="spellEnd"/>
            <w:r w:rsidRPr="005854C0">
              <w:rPr>
                <w:rFonts w:cs="Times New Roman"/>
                <w:b/>
                <w:color w:val="FFFFFF"/>
                <w:sz w:val="22"/>
              </w:rPr>
              <w:t xml:space="preserve"> </w:t>
            </w:r>
            <w:proofErr w:type="spellStart"/>
            <w:r w:rsidRPr="005854C0">
              <w:rPr>
                <w:rFonts w:cs="Times New Roman"/>
                <w:b/>
                <w:color w:val="FFFFFF"/>
                <w:sz w:val="22"/>
              </w:rPr>
              <w:t>đầu</w:t>
            </w:r>
            <w:proofErr w:type="spellEnd"/>
            <w:r w:rsidRPr="005854C0">
              <w:rPr>
                <w:rFonts w:cs="Times New Roman"/>
                <w:b/>
                <w:color w:val="FFFFFF"/>
                <w:sz w:val="22"/>
              </w:rPr>
              <w:t xml:space="preserve"> </w:t>
            </w:r>
            <w:proofErr w:type="spellStart"/>
            <w:r w:rsidRPr="005854C0">
              <w:rPr>
                <w:rFonts w:cs="Times New Roman"/>
                <w:b/>
                <w:color w:val="FFFFFF"/>
                <w:sz w:val="22"/>
              </w:rPr>
              <w:t>tư</w:t>
            </w:r>
            <w:proofErr w:type="spellEnd"/>
          </w:p>
        </w:tc>
        <w:tc>
          <w:tcPr>
            <w:tcW w:w="2268" w:type="dxa"/>
            <w:shd w:val="clear" w:color="auto" w:fill="4472C4"/>
          </w:tcPr>
          <w:p w14:paraId="77E96194" w14:textId="77777777" w:rsidR="00605A64" w:rsidRPr="005854C0" w:rsidRDefault="00AB2BEA">
            <w:pPr>
              <w:jc w:val="center"/>
              <w:rPr>
                <w:rFonts w:cs="Times New Roman"/>
              </w:rPr>
            </w:pPr>
            <w:proofErr w:type="spellStart"/>
            <w:r w:rsidRPr="005854C0">
              <w:rPr>
                <w:rFonts w:cs="Times New Roman"/>
                <w:b/>
                <w:color w:val="FFFFFF"/>
                <w:sz w:val="22"/>
              </w:rPr>
              <w:t>Số</w:t>
            </w:r>
            <w:proofErr w:type="spellEnd"/>
            <w:r w:rsidRPr="005854C0">
              <w:rPr>
                <w:rFonts w:cs="Times New Roman"/>
                <w:b/>
                <w:color w:val="FFFFFF"/>
                <w:sz w:val="22"/>
              </w:rPr>
              <w:t xml:space="preserve"> </w:t>
            </w:r>
            <w:proofErr w:type="spellStart"/>
            <w:r w:rsidRPr="005854C0">
              <w:rPr>
                <w:rFonts w:cs="Times New Roman"/>
                <w:b/>
                <w:color w:val="FFFFFF"/>
                <w:sz w:val="22"/>
              </w:rPr>
              <w:t>tiền</w:t>
            </w:r>
            <w:proofErr w:type="spellEnd"/>
            <w:r w:rsidRPr="005854C0">
              <w:rPr>
                <w:rFonts w:cs="Times New Roman"/>
                <w:b/>
                <w:color w:val="FFFFFF"/>
                <w:sz w:val="22"/>
              </w:rPr>
              <w:t xml:space="preserve"> (t VN)</w:t>
            </w:r>
          </w:p>
        </w:tc>
        <w:tc>
          <w:tcPr>
            <w:tcW w:w="2268" w:type="dxa"/>
            <w:shd w:val="clear" w:color="auto" w:fill="4472C4"/>
          </w:tcPr>
          <w:p w14:paraId="4F515F34" w14:textId="77777777" w:rsidR="00605A64" w:rsidRPr="005854C0" w:rsidRDefault="00AB2BEA">
            <w:pPr>
              <w:jc w:val="center"/>
              <w:rPr>
                <w:rFonts w:cs="Times New Roman"/>
              </w:rPr>
            </w:pPr>
            <w:proofErr w:type="spellStart"/>
            <w:r w:rsidRPr="005854C0">
              <w:rPr>
                <w:rFonts w:cs="Times New Roman"/>
                <w:b/>
                <w:color w:val="FFFFFF"/>
                <w:sz w:val="22"/>
              </w:rPr>
              <w:t>Sở</w:t>
            </w:r>
            <w:proofErr w:type="spellEnd"/>
            <w:r w:rsidRPr="005854C0">
              <w:rPr>
                <w:rFonts w:cs="Times New Roman"/>
                <w:b/>
                <w:color w:val="FFFFFF"/>
                <w:sz w:val="22"/>
              </w:rPr>
              <w:t xml:space="preserve"> </w:t>
            </w:r>
            <w:proofErr w:type="spellStart"/>
            <w:r w:rsidRPr="005854C0">
              <w:rPr>
                <w:rFonts w:cs="Times New Roman"/>
                <w:b/>
                <w:color w:val="FFFFFF"/>
                <w:sz w:val="22"/>
              </w:rPr>
              <w:t>hữu</w:t>
            </w:r>
            <w:proofErr w:type="spellEnd"/>
            <w:r w:rsidRPr="005854C0">
              <w:rPr>
                <w:rFonts w:cs="Times New Roman"/>
                <w:b/>
                <w:color w:val="FFFFFF"/>
                <w:sz w:val="22"/>
              </w:rPr>
              <w:t xml:space="preserve"> %</w:t>
            </w:r>
          </w:p>
        </w:tc>
        <w:tc>
          <w:tcPr>
            <w:tcW w:w="2268" w:type="dxa"/>
            <w:shd w:val="clear" w:color="auto" w:fill="4472C4"/>
          </w:tcPr>
          <w:p w14:paraId="7FBE3237" w14:textId="77777777" w:rsidR="00605A64" w:rsidRPr="005854C0" w:rsidRDefault="00AB2BEA">
            <w:pPr>
              <w:jc w:val="center"/>
              <w:rPr>
                <w:rFonts w:cs="Times New Roman"/>
              </w:rPr>
            </w:pPr>
            <w:proofErr w:type="spellStart"/>
            <w:r w:rsidRPr="005854C0">
              <w:rPr>
                <w:rFonts w:cs="Times New Roman"/>
                <w:b/>
                <w:color w:val="FFFFFF"/>
                <w:sz w:val="22"/>
              </w:rPr>
              <w:t>Thời</w:t>
            </w:r>
            <w:proofErr w:type="spellEnd"/>
            <w:r w:rsidRPr="005854C0">
              <w:rPr>
                <w:rFonts w:cs="Times New Roman"/>
                <w:b/>
                <w:color w:val="FFFFFF"/>
                <w:sz w:val="22"/>
              </w:rPr>
              <w:t xml:space="preserve"> </w:t>
            </w:r>
            <w:proofErr w:type="spellStart"/>
            <w:r w:rsidRPr="005854C0">
              <w:rPr>
                <w:rFonts w:cs="Times New Roman"/>
                <w:b/>
                <w:color w:val="FFFFFF"/>
                <w:sz w:val="22"/>
              </w:rPr>
              <w:t>gian</w:t>
            </w:r>
            <w:proofErr w:type="spellEnd"/>
            <w:r w:rsidRPr="005854C0">
              <w:rPr>
                <w:rFonts w:cs="Times New Roman"/>
                <w:b/>
                <w:color w:val="FFFFFF"/>
                <w:sz w:val="22"/>
              </w:rPr>
              <w:t xml:space="preserve"> cam </w:t>
            </w:r>
            <w:proofErr w:type="spellStart"/>
            <w:r w:rsidRPr="005854C0">
              <w:rPr>
                <w:rFonts w:cs="Times New Roman"/>
                <w:b/>
                <w:color w:val="FFFFFF"/>
                <w:sz w:val="22"/>
              </w:rPr>
              <w:t>kết</w:t>
            </w:r>
            <w:proofErr w:type="spellEnd"/>
          </w:p>
        </w:tc>
      </w:tr>
      <w:tr w:rsidR="00605A64" w:rsidRPr="005854C0" w14:paraId="2A6E9DDF" w14:textId="77777777">
        <w:trPr>
          <w:jc w:val="center"/>
        </w:trPr>
        <w:tc>
          <w:tcPr>
            <w:tcW w:w="2268" w:type="dxa"/>
          </w:tcPr>
          <w:p w14:paraId="1F7DB68B" w14:textId="3784CDC6" w:rsidR="00605A64" w:rsidRPr="005854C0" w:rsidRDefault="00AB2BEA">
            <w:pPr>
              <w:rPr>
                <w:rFonts w:cs="Times New Roman"/>
              </w:rPr>
            </w:pPr>
            <w:proofErr w:type="spellStart"/>
            <w:r w:rsidRPr="005854C0">
              <w:rPr>
                <w:rFonts w:cs="Times New Roman"/>
                <w:sz w:val="20"/>
              </w:rPr>
              <w:t>Đội</w:t>
            </w:r>
            <w:proofErr w:type="spellEnd"/>
            <w:r w:rsidRPr="005854C0">
              <w:rPr>
                <w:rFonts w:cs="Times New Roman"/>
                <w:sz w:val="20"/>
              </w:rPr>
              <w:t xml:space="preserve"> </w:t>
            </w:r>
            <w:proofErr w:type="spellStart"/>
            <w:r w:rsidRPr="005854C0">
              <w:rPr>
                <w:rFonts w:cs="Times New Roman"/>
                <w:sz w:val="20"/>
              </w:rPr>
              <w:t>ngũ</w:t>
            </w:r>
            <w:proofErr w:type="spellEnd"/>
            <w:r w:rsidRPr="005854C0">
              <w:rPr>
                <w:rFonts w:cs="Times New Roman"/>
                <w:sz w:val="20"/>
              </w:rPr>
              <w:t xml:space="preserve"> </w:t>
            </w:r>
            <w:proofErr w:type="spellStart"/>
            <w:r w:rsidRPr="005854C0">
              <w:rPr>
                <w:rFonts w:cs="Times New Roman"/>
                <w:sz w:val="20"/>
              </w:rPr>
              <w:t>thành</w:t>
            </w:r>
            <w:proofErr w:type="spellEnd"/>
            <w:r w:rsidRPr="005854C0">
              <w:rPr>
                <w:rFonts w:cs="Times New Roman"/>
                <w:sz w:val="20"/>
              </w:rPr>
              <w:t xml:space="preserve"> </w:t>
            </w:r>
            <w:proofErr w:type="spellStart"/>
            <w:r w:rsidRPr="005854C0">
              <w:rPr>
                <w:rFonts w:cs="Times New Roman"/>
                <w:sz w:val="20"/>
              </w:rPr>
              <w:t>lập</w:t>
            </w:r>
            <w:proofErr w:type="spellEnd"/>
          </w:p>
        </w:tc>
        <w:tc>
          <w:tcPr>
            <w:tcW w:w="2268" w:type="dxa"/>
          </w:tcPr>
          <w:p w14:paraId="34D0B662" w14:textId="77777777" w:rsidR="00605A64" w:rsidRPr="005854C0" w:rsidRDefault="00AB2BEA">
            <w:pPr>
              <w:rPr>
                <w:rFonts w:cs="Times New Roman"/>
              </w:rPr>
            </w:pPr>
            <w:r w:rsidRPr="005854C0">
              <w:rPr>
                <w:rFonts w:cs="Times New Roman"/>
                <w:sz w:val="20"/>
              </w:rPr>
              <w:t>75</w:t>
            </w:r>
          </w:p>
        </w:tc>
        <w:tc>
          <w:tcPr>
            <w:tcW w:w="2268" w:type="dxa"/>
          </w:tcPr>
          <w:p w14:paraId="45F196CE" w14:textId="77777777" w:rsidR="00605A64" w:rsidRPr="005854C0" w:rsidRDefault="00AB2BEA">
            <w:pPr>
              <w:rPr>
                <w:rFonts w:cs="Times New Roman"/>
              </w:rPr>
            </w:pPr>
            <w:r w:rsidRPr="005854C0">
              <w:rPr>
                <w:rFonts w:cs="Times New Roman"/>
                <w:sz w:val="20"/>
              </w:rPr>
              <w:t>30%</w:t>
            </w:r>
          </w:p>
        </w:tc>
        <w:tc>
          <w:tcPr>
            <w:tcW w:w="2268" w:type="dxa"/>
          </w:tcPr>
          <w:p w14:paraId="6033486E" w14:textId="77777777" w:rsidR="00605A64" w:rsidRPr="005854C0" w:rsidRDefault="00AB2BEA">
            <w:pPr>
              <w:rPr>
                <w:rFonts w:cs="Times New Roman"/>
              </w:rPr>
            </w:pPr>
            <w:r w:rsidRPr="005854C0">
              <w:rPr>
                <w:rFonts w:cs="Times New Roman"/>
                <w:sz w:val="20"/>
              </w:rPr>
              <w:t xml:space="preserve">Cam </w:t>
            </w:r>
            <w:proofErr w:type="spellStart"/>
            <w:r w:rsidRPr="005854C0">
              <w:rPr>
                <w:rFonts w:cs="Times New Roman"/>
                <w:sz w:val="20"/>
              </w:rPr>
              <w:t>kết</w:t>
            </w:r>
            <w:proofErr w:type="spellEnd"/>
          </w:p>
        </w:tc>
      </w:tr>
      <w:tr w:rsidR="00605A64" w:rsidRPr="005854C0" w14:paraId="51A01D82" w14:textId="77777777">
        <w:trPr>
          <w:jc w:val="center"/>
        </w:trPr>
        <w:tc>
          <w:tcPr>
            <w:tcW w:w="2268" w:type="dxa"/>
            <w:shd w:val="clear" w:color="auto" w:fill="F2F2F2"/>
          </w:tcPr>
          <w:p w14:paraId="70AB3BCA" w14:textId="5FFB5199" w:rsidR="00605A64" w:rsidRPr="005854C0" w:rsidRDefault="00AB2BEA">
            <w:pPr>
              <w:rPr>
                <w:rFonts w:cs="Times New Roman"/>
              </w:rPr>
            </w:pPr>
            <w:proofErr w:type="spellStart"/>
            <w:r w:rsidRPr="005854C0">
              <w:rPr>
                <w:rFonts w:cs="Times New Roman"/>
                <w:sz w:val="20"/>
              </w:rPr>
              <w:t>Nhà</w:t>
            </w:r>
            <w:proofErr w:type="spellEnd"/>
            <w:r w:rsidRPr="005854C0">
              <w:rPr>
                <w:rFonts w:cs="Times New Roman"/>
                <w:sz w:val="20"/>
              </w:rPr>
              <w:t xml:space="preserve"> </w:t>
            </w:r>
            <w:proofErr w:type="spellStart"/>
            <w:r w:rsidRPr="005854C0">
              <w:rPr>
                <w:rFonts w:cs="Times New Roman"/>
                <w:sz w:val="20"/>
              </w:rPr>
              <w:t>đầu</w:t>
            </w:r>
            <w:proofErr w:type="spellEnd"/>
            <w:r w:rsidRPr="005854C0">
              <w:rPr>
                <w:rFonts w:cs="Times New Roman"/>
                <w:sz w:val="20"/>
              </w:rPr>
              <w:t xml:space="preserve"> </w:t>
            </w:r>
            <w:proofErr w:type="spellStart"/>
            <w:r w:rsidRPr="005854C0">
              <w:rPr>
                <w:rFonts w:cs="Times New Roman"/>
                <w:sz w:val="20"/>
              </w:rPr>
              <w:t>tư</w:t>
            </w:r>
            <w:proofErr w:type="spellEnd"/>
            <w:r w:rsidRPr="005854C0">
              <w:rPr>
                <w:rFonts w:cs="Times New Roman"/>
                <w:sz w:val="20"/>
              </w:rPr>
              <w:t xml:space="preserve"> A Series</w:t>
            </w:r>
          </w:p>
        </w:tc>
        <w:tc>
          <w:tcPr>
            <w:tcW w:w="2268" w:type="dxa"/>
            <w:shd w:val="clear" w:color="auto" w:fill="F2F2F2"/>
          </w:tcPr>
          <w:p w14:paraId="7421B508" w14:textId="77777777" w:rsidR="00605A64" w:rsidRPr="005854C0" w:rsidRDefault="00AB2BEA">
            <w:pPr>
              <w:rPr>
                <w:rFonts w:cs="Times New Roman"/>
              </w:rPr>
            </w:pPr>
            <w:r w:rsidRPr="005854C0">
              <w:rPr>
                <w:rFonts w:cs="Times New Roman"/>
                <w:sz w:val="20"/>
              </w:rPr>
              <w:t>35</w:t>
            </w:r>
          </w:p>
        </w:tc>
        <w:tc>
          <w:tcPr>
            <w:tcW w:w="2268" w:type="dxa"/>
            <w:shd w:val="clear" w:color="auto" w:fill="F2F2F2"/>
          </w:tcPr>
          <w:p w14:paraId="4C2AEF76" w14:textId="77777777" w:rsidR="00605A64" w:rsidRPr="005854C0" w:rsidRDefault="00AB2BEA">
            <w:pPr>
              <w:rPr>
                <w:rFonts w:cs="Times New Roman"/>
              </w:rPr>
            </w:pPr>
            <w:r w:rsidRPr="005854C0">
              <w:rPr>
                <w:rFonts w:cs="Times New Roman"/>
                <w:sz w:val="20"/>
              </w:rPr>
              <w:t>14%</w:t>
            </w:r>
          </w:p>
        </w:tc>
        <w:tc>
          <w:tcPr>
            <w:tcW w:w="2268" w:type="dxa"/>
            <w:shd w:val="clear" w:color="auto" w:fill="F2F2F2"/>
          </w:tcPr>
          <w:p w14:paraId="26316FF0" w14:textId="77777777" w:rsidR="00605A64" w:rsidRPr="005854C0" w:rsidRDefault="00AB2BEA">
            <w:pPr>
              <w:rPr>
                <w:rFonts w:cs="Times New Roman"/>
              </w:rPr>
            </w:pPr>
            <w:r w:rsidRPr="005854C0">
              <w:rPr>
                <w:rFonts w:cs="Times New Roman"/>
                <w:sz w:val="20"/>
              </w:rPr>
              <w:t>Q1-Q2 2025</w:t>
            </w:r>
          </w:p>
        </w:tc>
      </w:tr>
      <w:tr w:rsidR="00605A64" w:rsidRPr="005854C0" w14:paraId="3213B6A0" w14:textId="77777777">
        <w:trPr>
          <w:jc w:val="center"/>
        </w:trPr>
        <w:tc>
          <w:tcPr>
            <w:tcW w:w="2268" w:type="dxa"/>
          </w:tcPr>
          <w:p w14:paraId="0698DD78" w14:textId="1E9D4FB3" w:rsidR="00605A64" w:rsidRPr="005854C0" w:rsidRDefault="00AB2BEA">
            <w:pPr>
              <w:rPr>
                <w:rFonts w:cs="Times New Roman"/>
              </w:rPr>
            </w:pPr>
            <w:proofErr w:type="spellStart"/>
            <w:r w:rsidRPr="005854C0">
              <w:rPr>
                <w:rFonts w:cs="Times New Roman"/>
                <w:sz w:val="20"/>
              </w:rPr>
              <w:t>Đối</w:t>
            </w:r>
            <w:proofErr w:type="spellEnd"/>
            <w:r w:rsidRPr="005854C0">
              <w:rPr>
                <w:rFonts w:cs="Times New Roman"/>
                <w:sz w:val="20"/>
              </w:rPr>
              <w:t xml:space="preserve"> </w:t>
            </w:r>
            <w:proofErr w:type="spellStart"/>
            <w:r w:rsidRPr="005854C0">
              <w:rPr>
                <w:rFonts w:cs="Times New Roman"/>
                <w:sz w:val="20"/>
              </w:rPr>
              <w:t>tác</w:t>
            </w:r>
            <w:proofErr w:type="spellEnd"/>
            <w:r w:rsidRPr="005854C0">
              <w:rPr>
                <w:rFonts w:cs="Times New Roman"/>
                <w:sz w:val="20"/>
              </w:rPr>
              <w:t xml:space="preserve"> </w:t>
            </w:r>
            <w:proofErr w:type="spellStart"/>
            <w:r w:rsidRPr="005854C0">
              <w:rPr>
                <w:rFonts w:cs="Times New Roman"/>
                <w:sz w:val="20"/>
              </w:rPr>
              <w:t>chiến</w:t>
            </w:r>
            <w:proofErr w:type="spellEnd"/>
            <w:r w:rsidRPr="005854C0">
              <w:rPr>
                <w:rFonts w:cs="Times New Roman"/>
                <w:sz w:val="20"/>
              </w:rPr>
              <w:t xml:space="preserve"> </w:t>
            </w:r>
            <w:proofErr w:type="spellStart"/>
            <w:r w:rsidRPr="005854C0">
              <w:rPr>
                <w:rFonts w:cs="Times New Roman"/>
                <w:sz w:val="20"/>
              </w:rPr>
              <w:t>lược</w:t>
            </w:r>
            <w:proofErr w:type="spellEnd"/>
          </w:p>
        </w:tc>
        <w:tc>
          <w:tcPr>
            <w:tcW w:w="2268" w:type="dxa"/>
          </w:tcPr>
          <w:p w14:paraId="317504E2" w14:textId="77777777" w:rsidR="00605A64" w:rsidRPr="005854C0" w:rsidRDefault="00AB2BEA">
            <w:pPr>
              <w:rPr>
                <w:rFonts w:cs="Times New Roman"/>
              </w:rPr>
            </w:pPr>
            <w:r w:rsidRPr="005854C0">
              <w:rPr>
                <w:rFonts w:cs="Times New Roman"/>
                <w:sz w:val="20"/>
              </w:rPr>
              <w:t>25</w:t>
            </w:r>
          </w:p>
        </w:tc>
        <w:tc>
          <w:tcPr>
            <w:tcW w:w="2268" w:type="dxa"/>
          </w:tcPr>
          <w:p w14:paraId="71492618" w14:textId="77777777" w:rsidR="00605A64" w:rsidRPr="005854C0" w:rsidRDefault="00AB2BEA">
            <w:pPr>
              <w:rPr>
                <w:rFonts w:cs="Times New Roman"/>
              </w:rPr>
            </w:pPr>
            <w:r w:rsidRPr="005854C0">
              <w:rPr>
                <w:rFonts w:cs="Times New Roman"/>
                <w:sz w:val="20"/>
              </w:rPr>
              <w:t>10%</w:t>
            </w:r>
          </w:p>
        </w:tc>
        <w:tc>
          <w:tcPr>
            <w:tcW w:w="2268" w:type="dxa"/>
          </w:tcPr>
          <w:p w14:paraId="1E475850" w14:textId="77777777" w:rsidR="00605A64" w:rsidRPr="005854C0" w:rsidRDefault="00AB2BEA">
            <w:pPr>
              <w:rPr>
                <w:rFonts w:cs="Times New Roman"/>
              </w:rPr>
            </w:pPr>
            <w:r w:rsidRPr="005854C0">
              <w:rPr>
                <w:rFonts w:cs="Times New Roman"/>
                <w:sz w:val="20"/>
              </w:rPr>
              <w:t>Q3 2025</w:t>
            </w:r>
          </w:p>
        </w:tc>
      </w:tr>
      <w:tr w:rsidR="00605A64" w:rsidRPr="005854C0" w14:paraId="6C39773F" w14:textId="77777777">
        <w:trPr>
          <w:jc w:val="center"/>
        </w:trPr>
        <w:tc>
          <w:tcPr>
            <w:tcW w:w="2268" w:type="dxa"/>
            <w:shd w:val="clear" w:color="auto" w:fill="F2F2F2"/>
          </w:tcPr>
          <w:p w14:paraId="3951EF7E" w14:textId="765802F6" w:rsidR="00605A64" w:rsidRPr="005854C0" w:rsidRDefault="00AB2BEA">
            <w:pPr>
              <w:rPr>
                <w:rFonts w:cs="Times New Roman"/>
              </w:rPr>
            </w:pPr>
            <w:r w:rsidRPr="005854C0">
              <w:rPr>
                <w:rFonts w:cs="Times New Roman"/>
                <w:sz w:val="20"/>
              </w:rPr>
              <w:t xml:space="preserve">Quyền </w:t>
            </w:r>
            <w:proofErr w:type="spellStart"/>
            <w:r w:rsidRPr="005854C0">
              <w:rPr>
                <w:rFonts w:cs="Times New Roman"/>
                <w:sz w:val="20"/>
              </w:rPr>
              <w:t>sở</w:t>
            </w:r>
            <w:proofErr w:type="spellEnd"/>
            <w:r w:rsidRPr="005854C0">
              <w:rPr>
                <w:rFonts w:cs="Times New Roman"/>
                <w:sz w:val="20"/>
              </w:rPr>
              <w:t xml:space="preserve"> </w:t>
            </w:r>
            <w:proofErr w:type="spellStart"/>
            <w:r w:rsidRPr="005854C0">
              <w:rPr>
                <w:rFonts w:cs="Times New Roman"/>
                <w:sz w:val="20"/>
              </w:rPr>
              <w:t>hữu</w:t>
            </w:r>
            <w:proofErr w:type="spellEnd"/>
            <w:r w:rsidRPr="005854C0">
              <w:rPr>
                <w:rFonts w:cs="Times New Roman"/>
                <w:sz w:val="20"/>
              </w:rPr>
              <w:t xml:space="preserve"> </w:t>
            </w:r>
            <w:proofErr w:type="spellStart"/>
            <w:r w:rsidRPr="005854C0">
              <w:rPr>
                <w:rFonts w:cs="Times New Roman"/>
                <w:sz w:val="20"/>
              </w:rPr>
              <w:t>cổ</w:t>
            </w:r>
            <w:proofErr w:type="spellEnd"/>
            <w:r w:rsidRPr="005854C0">
              <w:rPr>
                <w:rFonts w:cs="Times New Roman"/>
                <w:sz w:val="20"/>
              </w:rPr>
              <w:t xml:space="preserve"> </w:t>
            </w:r>
            <w:proofErr w:type="spellStart"/>
            <w:r w:rsidRPr="005854C0">
              <w:rPr>
                <w:rFonts w:cs="Times New Roman"/>
                <w:sz w:val="20"/>
              </w:rPr>
              <w:t>phần</w:t>
            </w:r>
            <w:proofErr w:type="spellEnd"/>
            <w:r w:rsidRPr="005854C0">
              <w:rPr>
                <w:rFonts w:cs="Times New Roman"/>
                <w:sz w:val="20"/>
              </w:rPr>
              <w:t xml:space="preserve"> </w:t>
            </w:r>
            <w:proofErr w:type="spellStart"/>
            <w:r w:rsidRPr="005854C0">
              <w:rPr>
                <w:rFonts w:cs="Times New Roman"/>
                <w:sz w:val="20"/>
              </w:rPr>
              <w:t>nhân</w:t>
            </w:r>
            <w:proofErr w:type="spellEnd"/>
            <w:r w:rsidRPr="005854C0">
              <w:rPr>
                <w:rFonts w:cs="Times New Roman"/>
                <w:sz w:val="20"/>
              </w:rPr>
              <w:t xml:space="preserve"> </w:t>
            </w:r>
            <w:proofErr w:type="spellStart"/>
            <w:r w:rsidRPr="005854C0">
              <w:rPr>
                <w:rFonts w:cs="Times New Roman"/>
                <w:sz w:val="20"/>
              </w:rPr>
              <w:t>viên</w:t>
            </w:r>
            <w:proofErr w:type="spellEnd"/>
          </w:p>
        </w:tc>
        <w:tc>
          <w:tcPr>
            <w:tcW w:w="2268" w:type="dxa"/>
            <w:shd w:val="clear" w:color="auto" w:fill="F2F2F2"/>
          </w:tcPr>
          <w:p w14:paraId="175D86AC" w14:textId="77777777" w:rsidR="00605A64" w:rsidRPr="005854C0" w:rsidRDefault="00AB2BEA">
            <w:pPr>
              <w:rPr>
                <w:rFonts w:cs="Times New Roman"/>
              </w:rPr>
            </w:pPr>
            <w:r w:rsidRPr="005854C0">
              <w:rPr>
                <w:rFonts w:cs="Times New Roman"/>
                <w:sz w:val="20"/>
              </w:rPr>
              <w:t>15</w:t>
            </w:r>
          </w:p>
        </w:tc>
        <w:tc>
          <w:tcPr>
            <w:tcW w:w="2268" w:type="dxa"/>
            <w:shd w:val="clear" w:color="auto" w:fill="F2F2F2"/>
          </w:tcPr>
          <w:p w14:paraId="7A043C6A" w14:textId="77777777" w:rsidR="00605A64" w:rsidRPr="005854C0" w:rsidRDefault="00AB2BEA">
            <w:pPr>
              <w:rPr>
                <w:rFonts w:cs="Times New Roman"/>
              </w:rPr>
            </w:pPr>
            <w:r w:rsidRPr="005854C0">
              <w:rPr>
                <w:rFonts w:cs="Times New Roman"/>
                <w:sz w:val="20"/>
              </w:rPr>
              <w:t>6%</w:t>
            </w:r>
          </w:p>
        </w:tc>
        <w:tc>
          <w:tcPr>
            <w:tcW w:w="2268" w:type="dxa"/>
            <w:shd w:val="clear" w:color="auto" w:fill="F2F2F2"/>
          </w:tcPr>
          <w:p w14:paraId="0F8E96BD" w14:textId="77777777" w:rsidR="00605A64" w:rsidRPr="005854C0" w:rsidRDefault="00AB2BEA">
            <w:pPr>
              <w:rPr>
                <w:rFonts w:cs="Times New Roman"/>
              </w:rPr>
            </w:pPr>
            <w:r w:rsidRPr="005854C0">
              <w:rPr>
                <w:rFonts w:cs="Times New Roman"/>
                <w:sz w:val="20"/>
              </w:rPr>
              <w:t xml:space="preserve">Vested 4 </w:t>
            </w:r>
            <w:proofErr w:type="spellStart"/>
            <w:r w:rsidRPr="005854C0">
              <w:rPr>
                <w:rFonts w:cs="Times New Roman"/>
                <w:sz w:val="20"/>
              </w:rPr>
              <w:t>năm</w:t>
            </w:r>
            <w:proofErr w:type="spellEnd"/>
          </w:p>
        </w:tc>
      </w:tr>
      <w:tr w:rsidR="00605A64" w:rsidRPr="005854C0" w14:paraId="4E9BF3AA" w14:textId="77777777">
        <w:trPr>
          <w:jc w:val="center"/>
        </w:trPr>
        <w:tc>
          <w:tcPr>
            <w:tcW w:w="2268" w:type="dxa"/>
          </w:tcPr>
          <w:p w14:paraId="73A09AA1" w14:textId="4334A9B8" w:rsidR="00605A64" w:rsidRPr="005854C0" w:rsidRDefault="00AB2BEA">
            <w:pPr>
              <w:rPr>
                <w:rFonts w:cs="Times New Roman"/>
              </w:rPr>
            </w:pPr>
            <w:r w:rsidRPr="005854C0">
              <w:rPr>
                <w:rFonts w:cs="Times New Roman"/>
                <w:sz w:val="20"/>
              </w:rPr>
              <w:t>TOTAL EQUITY</w:t>
            </w:r>
          </w:p>
        </w:tc>
        <w:tc>
          <w:tcPr>
            <w:tcW w:w="2268" w:type="dxa"/>
          </w:tcPr>
          <w:p w14:paraId="7358FE4F" w14:textId="3720FF8C" w:rsidR="00605A64" w:rsidRPr="005854C0" w:rsidRDefault="00AB2BEA">
            <w:pPr>
              <w:rPr>
                <w:rFonts w:cs="Times New Roman"/>
              </w:rPr>
            </w:pPr>
            <w:r w:rsidRPr="005854C0">
              <w:rPr>
                <w:rFonts w:cs="Times New Roman"/>
                <w:sz w:val="20"/>
              </w:rPr>
              <w:t>150</w:t>
            </w:r>
          </w:p>
        </w:tc>
        <w:tc>
          <w:tcPr>
            <w:tcW w:w="2268" w:type="dxa"/>
          </w:tcPr>
          <w:p w14:paraId="3821053A" w14:textId="5F09E2BF" w:rsidR="00605A64" w:rsidRPr="005854C0" w:rsidRDefault="00AB2BEA">
            <w:pPr>
              <w:rPr>
                <w:rFonts w:cs="Times New Roman"/>
              </w:rPr>
            </w:pPr>
            <w:r w:rsidRPr="005854C0">
              <w:rPr>
                <w:rFonts w:cs="Times New Roman"/>
                <w:sz w:val="20"/>
              </w:rPr>
              <w:t>60%</w:t>
            </w:r>
          </w:p>
        </w:tc>
        <w:tc>
          <w:tcPr>
            <w:tcW w:w="2268" w:type="dxa"/>
          </w:tcPr>
          <w:p w14:paraId="65D24488" w14:textId="77777777" w:rsidR="00605A64" w:rsidRPr="005854C0" w:rsidRDefault="00605A64">
            <w:pPr>
              <w:rPr>
                <w:rFonts w:cs="Times New Roman"/>
              </w:rPr>
            </w:pPr>
          </w:p>
        </w:tc>
      </w:tr>
    </w:tbl>
    <w:p w14:paraId="4FDFADED" w14:textId="77777777" w:rsidR="00605A64" w:rsidRPr="005854C0" w:rsidRDefault="00AB2BEA">
      <w:pPr>
        <w:rPr>
          <w:rFonts w:cs="Times New Roman"/>
        </w:rPr>
      </w:pPr>
      <w:proofErr w:type="spellStart"/>
      <w:r w:rsidRPr="005854C0">
        <w:rPr>
          <w:rFonts w:cs="Times New Roman"/>
          <w:b/>
        </w:rPr>
        <w:t>Tài</w:t>
      </w:r>
      <w:proofErr w:type="spellEnd"/>
      <w:r w:rsidRPr="005854C0">
        <w:rPr>
          <w:rFonts w:cs="Times New Roman"/>
          <w:b/>
        </w:rPr>
        <w:t xml:space="preserve"> </w:t>
      </w:r>
      <w:proofErr w:type="spellStart"/>
      <w:r w:rsidRPr="005854C0">
        <w:rPr>
          <w:rFonts w:cs="Times New Roman"/>
          <w:b/>
        </w:rPr>
        <w:t>khoản</w:t>
      </w:r>
      <w:proofErr w:type="spellEnd"/>
      <w:r w:rsidRPr="005854C0">
        <w:rPr>
          <w:rFonts w:cs="Times New Roman"/>
          <w:b/>
        </w:rPr>
        <w:t xml:space="preserve"> </w:t>
      </w:r>
      <w:proofErr w:type="spellStart"/>
      <w:r w:rsidRPr="005854C0">
        <w:rPr>
          <w:rFonts w:cs="Times New Roman"/>
          <w:b/>
        </w:rPr>
        <w:t>ngân</w:t>
      </w:r>
      <w:proofErr w:type="spellEnd"/>
      <w:r w:rsidRPr="005854C0">
        <w:rPr>
          <w:rFonts w:cs="Times New Roman"/>
          <w:b/>
        </w:rPr>
        <w:t xml:space="preserve"> </w:t>
      </w:r>
      <w:proofErr w:type="spellStart"/>
      <w:r w:rsidRPr="005854C0">
        <w:rPr>
          <w:rFonts w:cs="Times New Roman"/>
          <w:b/>
        </w:rPr>
        <w:t>hàng</w:t>
      </w:r>
      <w:proofErr w:type="spellEnd"/>
      <w:r w:rsidRPr="005854C0">
        <w:rPr>
          <w:rFonts w:cs="Times New Roman"/>
          <w:b/>
        </w:rPr>
        <w:t>:</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6EAC2493" w14:textId="77777777">
        <w:trPr>
          <w:jc w:val="center"/>
        </w:trPr>
        <w:tc>
          <w:tcPr>
            <w:tcW w:w="1814" w:type="dxa"/>
            <w:shd w:val="clear" w:color="auto" w:fill="4472C4"/>
          </w:tcPr>
          <w:p w14:paraId="53204FE3" w14:textId="77777777" w:rsidR="00605A64" w:rsidRPr="005854C0" w:rsidRDefault="00AB2BEA">
            <w:pPr>
              <w:jc w:val="center"/>
              <w:rPr>
                <w:rFonts w:cs="Times New Roman"/>
              </w:rPr>
            </w:pPr>
            <w:r w:rsidRPr="005854C0">
              <w:rPr>
                <w:rFonts w:cs="Times New Roman"/>
                <w:b/>
                <w:color w:val="FFFFFF"/>
                <w:sz w:val="22"/>
              </w:rPr>
              <w:t xml:space="preserve">Ngân </w:t>
            </w:r>
            <w:proofErr w:type="spellStart"/>
            <w:r w:rsidRPr="005854C0">
              <w:rPr>
                <w:rFonts w:cs="Times New Roman"/>
                <w:b/>
                <w:color w:val="FFFFFF"/>
                <w:sz w:val="22"/>
              </w:rPr>
              <w:t>hàng</w:t>
            </w:r>
            <w:proofErr w:type="spellEnd"/>
          </w:p>
        </w:tc>
        <w:tc>
          <w:tcPr>
            <w:tcW w:w="1814" w:type="dxa"/>
            <w:shd w:val="clear" w:color="auto" w:fill="4472C4"/>
          </w:tcPr>
          <w:p w14:paraId="19A59BCC" w14:textId="77777777" w:rsidR="00605A64" w:rsidRPr="005854C0" w:rsidRDefault="00AB2BEA">
            <w:pPr>
              <w:jc w:val="center"/>
              <w:rPr>
                <w:rFonts w:cs="Times New Roman"/>
              </w:rPr>
            </w:pPr>
            <w:proofErr w:type="spellStart"/>
            <w:r w:rsidRPr="005854C0">
              <w:rPr>
                <w:rFonts w:cs="Times New Roman"/>
                <w:b/>
                <w:color w:val="FFFFFF"/>
                <w:sz w:val="22"/>
              </w:rPr>
              <w:t>Loại</w:t>
            </w:r>
            <w:proofErr w:type="spellEnd"/>
          </w:p>
        </w:tc>
        <w:tc>
          <w:tcPr>
            <w:tcW w:w="1814" w:type="dxa"/>
            <w:shd w:val="clear" w:color="auto" w:fill="4472C4"/>
          </w:tcPr>
          <w:p w14:paraId="01569CE8" w14:textId="77777777" w:rsidR="00605A64" w:rsidRPr="005854C0" w:rsidRDefault="00AB2BEA">
            <w:pPr>
              <w:jc w:val="center"/>
              <w:rPr>
                <w:rFonts w:cs="Times New Roman"/>
              </w:rPr>
            </w:pPr>
            <w:proofErr w:type="spellStart"/>
            <w:r w:rsidRPr="005854C0">
              <w:rPr>
                <w:rFonts w:cs="Times New Roman"/>
                <w:b/>
                <w:color w:val="FFFFFF"/>
                <w:sz w:val="22"/>
              </w:rPr>
              <w:t>Số</w:t>
            </w:r>
            <w:proofErr w:type="spellEnd"/>
            <w:r w:rsidRPr="005854C0">
              <w:rPr>
                <w:rFonts w:cs="Times New Roman"/>
                <w:b/>
                <w:color w:val="FFFFFF"/>
                <w:sz w:val="22"/>
              </w:rPr>
              <w:t xml:space="preserve"> </w:t>
            </w:r>
            <w:proofErr w:type="spellStart"/>
            <w:r w:rsidRPr="005854C0">
              <w:rPr>
                <w:rFonts w:cs="Times New Roman"/>
                <w:b/>
                <w:color w:val="FFFFFF"/>
                <w:sz w:val="22"/>
              </w:rPr>
              <w:t>tiền</w:t>
            </w:r>
            <w:proofErr w:type="spellEnd"/>
            <w:r w:rsidRPr="005854C0">
              <w:rPr>
                <w:rFonts w:cs="Times New Roman"/>
                <w:b/>
                <w:color w:val="FFFFFF"/>
                <w:sz w:val="22"/>
              </w:rPr>
              <w:t xml:space="preserve"> (t VN)</w:t>
            </w:r>
          </w:p>
        </w:tc>
        <w:tc>
          <w:tcPr>
            <w:tcW w:w="1814" w:type="dxa"/>
            <w:shd w:val="clear" w:color="auto" w:fill="4472C4"/>
          </w:tcPr>
          <w:p w14:paraId="72CE21CE" w14:textId="77777777" w:rsidR="00605A64" w:rsidRPr="005854C0" w:rsidRDefault="00AB2BEA">
            <w:pPr>
              <w:jc w:val="center"/>
              <w:rPr>
                <w:rFonts w:cs="Times New Roman"/>
              </w:rPr>
            </w:pPr>
            <w:proofErr w:type="spellStart"/>
            <w:r w:rsidRPr="005854C0">
              <w:rPr>
                <w:rFonts w:cs="Times New Roman"/>
                <w:b/>
                <w:color w:val="FFFFFF"/>
                <w:sz w:val="22"/>
              </w:rPr>
              <w:t>Lãi</w:t>
            </w:r>
            <w:proofErr w:type="spellEnd"/>
            <w:r w:rsidRPr="005854C0">
              <w:rPr>
                <w:rFonts w:cs="Times New Roman"/>
                <w:b/>
                <w:color w:val="FFFFFF"/>
                <w:sz w:val="22"/>
              </w:rPr>
              <w:t xml:space="preserve"> </w:t>
            </w:r>
            <w:proofErr w:type="spellStart"/>
            <w:r w:rsidRPr="005854C0">
              <w:rPr>
                <w:rFonts w:cs="Times New Roman"/>
                <w:b/>
                <w:color w:val="FFFFFF"/>
                <w:sz w:val="22"/>
              </w:rPr>
              <w:t>suất</w:t>
            </w:r>
            <w:proofErr w:type="spellEnd"/>
          </w:p>
        </w:tc>
        <w:tc>
          <w:tcPr>
            <w:tcW w:w="1814" w:type="dxa"/>
            <w:shd w:val="clear" w:color="auto" w:fill="4472C4"/>
          </w:tcPr>
          <w:p w14:paraId="68F3DE83" w14:textId="77777777" w:rsidR="00605A64" w:rsidRPr="005854C0" w:rsidRDefault="00AB2BEA">
            <w:pPr>
              <w:jc w:val="center"/>
              <w:rPr>
                <w:rFonts w:cs="Times New Roman"/>
              </w:rPr>
            </w:pPr>
            <w:proofErr w:type="spellStart"/>
            <w:r w:rsidRPr="005854C0">
              <w:rPr>
                <w:rFonts w:cs="Times New Roman"/>
                <w:b/>
                <w:color w:val="FFFFFF"/>
                <w:sz w:val="22"/>
              </w:rPr>
              <w:t>Điều</w:t>
            </w:r>
            <w:proofErr w:type="spellEnd"/>
            <w:r w:rsidRPr="005854C0">
              <w:rPr>
                <w:rFonts w:cs="Times New Roman"/>
                <w:b/>
                <w:color w:val="FFFFFF"/>
                <w:sz w:val="22"/>
              </w:rPr>
              <w:t xml:space="preserve"> </w:t>
            </w:r>
            <w:proofErr w:type="spellStart"/>
            <w:r w:rsidRPr="005854C0">
              <w:rPr>
                <w:rFonts w:cs="Times New Roman"/>
                <w:b/>
                <w:color w:val="FFFFFF"/>
                <w:sz w:val="22"/>
              </w:rPr>
              <w:t>khoản</w:t>
            </w:r>
            <w:proofErr w:type="spellEnd"/>
          </w:p>
        </w:tc>
      </w:tr>
      <w:tr w:rsidR="00605A64" w:rsidRPr="005854C0" w14:paraId="69E60641" w14:textId="77777777">
        <w:trPr>
          <w:jc w:val="center"/>
        </w:trPr>
        <w:tc>
          <w:tcPr>
            <w:tcW w:w="1814" w:type="dxa"/>
          </w:tcPr>
          <w:p w14:paraId="5D040533" w14:textId="2A4B8326" w:rsidR="00605A64" w:rsidRPr="005854C0" w:rsidRDefault="00AB2BEA">
            <w:pPr>
              <w:rPr>
                <w:rFonts w:cs="Times New Roman"/>
              </w:rPr>
            </w:pPr>
            <w:proofErr w:type="spellStart"/>
            <w:r w:rsidRPr="005854C0">
              <w:rPr>
                <w:rFonts w:cs="Times New Roman"/>
                <w:sz w:val="20"/>
              </w:rPr>
              <w:t>Vietcombank</w:t>
            </w:r>
            <w:proofErr w:type="spellEnd"/>
          </w:p>
        </w:tc>
        <w:tc>
          <w:tcPr>
            <w:tcW w:w="1814" w:type="dxa"/>
          </w:tcPr>
          <w:p w14:paraId="7E4861A5" w14:textId="77777777" w:rsidR="00605A64" w:rsidRPr="005854C0" w:rsidRDefault="00AB2BEA">
            <w:pPr>
              <w:rPr>
                <w:rFonts w:cs="Times New Roman"/>
              </w:rPr>
            </w:pPr>
            <w:proofErr w:type="spellStart"/>
            <w:r w:rsidRPr="005854C0">
              <w:rPr>
                <w:rFonts w:cs="Times New Roman"/>
                <w:sz w:val="20"/>
              </w:rPr>
              <w:t>Khoản</w:t>
            </w:r>
            <w:proofErr w:type="spellEnd"/>
            <w:r w:rsidRPr="005854C0">
              <w:rPr>
                <w:rFonts w:cs="Times New Roman"/>
                <w:sz w:val="20"/>
              </w:rPr>
              <w:t xml:space="preserve"> </w:t>
            </w:r>
            <w:proofErr w:type="spellStart"/>
            <w:r w:rsidRPr="005854C0">
              <w:rPr>
                <w:rFonts w:cs="Times New Roman"/>
                <w:sz w:val="20"/>
              </w:rPr>
              <w:t>vay</w:t>
            </w:r>
            <w:proofErr w:type="spellEnd"/>
            <w:r w:rsidRPr="005854C0">
              <w:rPr>
                <w:rFonts w:cs="Times New Roman"/>
                <w:sz w:val="20"/>
              </w:rPr>
              <w:t xml:space="preserve"> </w:t>
            </w:r>
            <w:proofErr w:type="spellStart"/>
            <w:r w:rsidRPr="005854C0">
              <w:rPr>
                <w:rFonts w:cs="Times New Roman"/>
                <w:sz w:val="20"/>
              </w:rPr>
              <w:t>thời</w:t>
            </w:r>
            <w:proofErr w:type="spellEnd"/>
            <w:r w:rsidRPr="005854C0">
              <w:rPr>
                <w:rFonts w:cs="Times New Roman"/>
                <w:sz w:val="20"/>
              </w:rPr>
              <w:t xml:space="preserve"> </w:t>
            </w:r>
            <w:proofErr w:type="spellStart"/>
            <w:r w:rsidRPr="005854C0">
              <w:rPr>
                <w:rFonts w:cs="Times New Roman"/>
                <w:sz w:val="20"/>
              </w:rPr>
              <w:t>hạn</w:t>
            </w:r>
            <w:proofErr w:type="spellEnd"/>
          </w:p>
        </w:tc>
        <w:tc>
          <w:tcPr>
            <w:tcW w:w="1814" w:type="dxa"/>
          </w:tcPr>
          <w:p w14:paraId="39D6FB44" w14:textId="77777777" w:rsidR="00605A64" w:rsidRPr="005854C0" w:rsidRDefault="00AB2BEA">
            <w:pPr>
              <w:rPr>
                <w:rFonts w:cs="Times New Roman"/>
              </w:rPr>
            </w:pPr>
            <w:r w:rsidRPr="005854C0">
              <w:rPr>
                <w:rFonts w:cs="Times New Roman"/>
                <w:sz w:val="20"/>
              </w:rPr>
              <w:t>30</w:t>
            </w:r>
          </w:p>
        </w:tc>
        <w:tc>
          <w:tcPr>
            <w:tcW w:w="1814" w:type="dxa"/>
          </w:tcPr>
          <w:p w14:paraId="07723127" w14:textId="77777777" w:rsidR="00605A64" w:rsidRPr="005854C0" w:rsidRDefault="00AB2BEA">
            <w:pPr>
              <w:rPr>
                <w:rFonts w:cs="Times New Roman"/>
              </w:rPr>
            </w:pPr>
            <w:r w:rsidRPr="005854C0">
              <w:rPr>
                <w:rFonts w:cs="Times New Roman"/>
                <w:sz w:val="20"/>
              </w:rPr>
              <w:t>8.5%</w:t>
            </w:r>
          </w:p>
        </w:tc>
        <w:tc>
          <w:tcPr>
            <w:tcW w:w="1814" w:type="dxa"/>
          </w:tcPr>
          <w:p w14:paraId="42D469A7" w14:textId="77777777" w:rsidR="00605A64" w:rsidRPr="005854C0" w:rsidRDefault="00AB2BEA">
            <w:pPr>
              <w:rPr>
                <w:rFonts w:cs="Times New Roman"/>
              </w:rPr>
            </w:pPr>
            <w:r w:rsidRPr="005854C0">
              <w:rPr>
                <w:rFonts w:cs="Times New Roman"/>
                <w:sz w:val="20"/>
              </w:rPr>
              <w:t xml:space="preserve">10 </w:t>
            </w:r>
            <w:proofErr w:type="spellStart"/>
            <w:r w:rsidRPr="005854C0">
              <w:rPr>
                <w:rFonts w:cs="Times New Roman"/>
                <w:sz w:val="20"/>
              </w:rPr>
              <w:t>năm</w:t>
            </w:r>
            <w:proofErr w:type="spellEnd"/>
          </w:p>
        </w:tc>
      </w:tr>
      <w:tr w:rsidR="00605A64" w:rsidRPr="005854C0" w14:paraId="2B1CB37D" w14:textId="77777777">
        <w:trPr>
          <w:jc w:val="center"/>
        </w:trPr>
        <w:tc>
          <w:tcPr>
            <w:tcW w:w="1814" w:type="dxa"/>
            <w:shd w:val="clear" w:color="auto" w:fill="F2F2F2"/>
          </w:tcPr>
          <w:p w14:paraId="388ADC9B" w14:textId="60B36613" w:rsidR="00605A64" w:rsidRPr="005854C0" w:rsidRDefault="00AB2BEA">
            <w:pPr>
              <w:rPr>
                <w:rFonts w:cs="Times New Roman"/>
              </w:rPr>
            </w:pPr>
            <w:r w:rsidRPr="005854C0">
              <w:rPr>
                <w:rFonts w:cs="Times New Roman"/>
                <w:sz w:val="20"/>
              </w:rPr>
              <w:t>BIDV</w:t>
            </w:r>
          </w:p>
        </w:tc>
        <w:tc>
          <w:tcPr>
            <w:tcW w:w="1814" w:type="dxa"/>
            <w:shd w:val="clear" w:color="auto" w:fill="F2F2F2"/>
          </w:tcPr>
          <w:p w14:paraId="423DFCDA" w14:textId="77777777" w:rsidR="00605A64" w:rsidRPr="005854C0" w:rsidRDefault="00AB2BEA">
            <w:pPr>
              <w:rPr>
                <w:rFonts w:cs="Times New Roman"/>
              </w:rPr>
            </w:pPr>
            <w:proofErr w:type="spellStart"/>
            <w:r w:rsidRPr="005854C0">
              <w:rPr>
                <w:rFonts w:cs="Times New Roman"/>
                <w:sz w:val="20"/>
              </w:rPr>
              <w:t>Vốn</w:t>
            </w:r>
            <w:proofErr w:type="spellEnd"/>
            <w:r w:rsidRPr="005854C0">
              <w:rPr>
                <w:rFonts w:cs="Times New Roman"/>
                <w:sz w:val="20"/>
              </w:rPr>
              <w:t xml:space="preserve"> </w:t>
            </w:r>
            <w:proofErr w:type="spellStart"/>
            <w:r w:rsidRPr="005854C0">
              <w:rPr>
                <w:rFonts w:cs="Times New Roman"/>
                <w:sz w:val="20"/>
              </w:rPr>
              <w:t>lưu</w:t>
            </w:r>
            <w:proofErr w:type="spellEnd"/>
            <w:r w:rsidRPr="005854C0">
              <w:rPr>
                <w:rFonts w:cs="Times New Roman"/>
                <w:sz w:val="20"/>
              </w:rPr>
              <w:t xml:space="preserve"> </w:t>
            </w:r>
            <w:proofErr w:type="spellStart"/>
            <w:r w:rsidRPr="005854C0">
              <w:rPr>
                <w:rFonts w:cs="Times New Roman"/>
                <w:sz w:val="20"/>
              </w:rPr>
              <w:t>động</w:t>
            </w:r>
            <w:proofErr w:type="spellEnd"/>
          </w:p>
        </w:tc>
        <w:tc>
          <w:tcPr>
            <w:tcW w:w="1814" w:type="dxa"/>
            <w:shd w:val="clear" w:color="auto" w:fill="F2F2F2"/>
          </w:tcPr>
          <w:p w14:paraId="5F1A092A" w14:textId="77777777" w:rsidR="00605A64" w:rsidRPr="005854C0" w:rsidRDefault="00AB2BEA">
            <w:pPr>
              <w:rPr>
                <w:rFonts w:cs="Times New Roman"/>
              </w:rPr>
            </w:pPr>
            <w:r w:rsidRPr="005854C0">
              <w:rPr>
                <w:rFonts w:cs="Times New Roman"/>
                <w:sz w:val="20"/>
              </w:rPr>
              <w:t>20</w:t>
            </w:r>
          </w:p>
        </w:tc>
        <w:tc>
          <w:tcPr>
            <w:tcW w:w="1814" w:type="dxa"/>
            <w:shd w:val="clear" w:color="auto" w:fill="F2F2F2"/>
          </w:tcPr>
          <w:p w14:paraId="04DE8586" w14:textId="77777777" w:rsidR="00605A64" w:rsidRPr="005854C0" w:rsidRDefault="00AB2BEA">
            <w:pPr>
              <w:rPr>
                <w:rFonts w:cs="Times New Roman"/>
              </w:rPr>
            </w:pPr>
            <w:r w:rsidRPr="005854C0">
              <w:rPr>
                <w:rFonts w:cs="Times New Roman"/>
                <w:sz w:val="20"/>
              </w:rPr>
              <w:t>9.0%</w:t>
            </w:r>
          </w:p>
        </w:tc>
        <w:tc>
          <w:tcPr>
            <w:tcW w:w="1814" w:type="dxa"/>
            <w:shd w:val="clear" w:color="auto" w:fill="F2F2F2"/>
          </w:tcPr>
          <w:p w14:paraId="67B5236B" w14:textId="77777777" w:rsidR="00605A64" w:rsidRPr="005854C0" w:rsidRDefault="00AB2BEA">
            <w:pPr>
              <w:rPr>
                <w:rFonts w:cs="Times New Roman"/>
              </w:rPr>
            </w:pPr>
            <w:r w:rsidRPr="005854C0">
              <w:rPr>
                <w:rFonts w:cs="Times New Roman"/>
                <w:sz w:val="20"/>
              </w:rPr>
              <w:t xml:space="preserve">Quay </w:t>
            </w:r>
            <w:proofErr w:type="spellStart"/>
            <w:r w:rsidRPr="005854C0">
              <w:rPr>
                <w:rFonts w:cs="Times New Roman"/>
                <w:sz w:val="20"/>
              </w:rPr>
              <w:t>vòng</w:t>
            </w:r>
            <w:proofErr w:type="spellEnd"/>
          </w:p>
        </w:tc>
      </w:tr>
      <w:tr w:rsidR="00605A64" w:rsidRPr="005854C0" w14:paraId="65F22026" w14:textId="77777777">
        <w:trPr>
          <w:jc w:val="center"/>
        </w:trPr>
        <w:tc>
          <w:tcPr>
            <w:tcW w:w="1814" w:type="dxa"/>
          </w:tcPr>
          <w:p w14:paraId="071E804E" w14:textId="3D2A2DEE" w:rsidR="00605A64" w:rsidRPr="005854C0" w:rsidRDefault="00AB2BEA">
            <w:pPr>
              <w:rPr>
                <w:rFonts w:cs="Times New Roman"/>
              </w:rPr>
            </w:pPr>
            <w:proofErr w:type="spellStart"/>
            <w:r w:rsidRPr="005854C0">
              <w:rPr>
                <w:rFonts w:cs="Times New Roman"/>
                <w:sz w:val="20"/>
              </w:rPr>
              <w:t>Techcombank</w:t>
            </w:r>
            <w:proofErr w:type="spellEnd"/>
          </w:p>
        </w:tc>
        <w:tc>
          <w:tcPr>
            <w:tcW w:w="1814" w:type="dxa"/>
          </w:tcPr>
          <w:p w14:paraId="382CE529" w14:textId="77777777" w:rsidR="00605A64" w:rsidRPr="005854C0" w:rsidRDefault="00AB2BEA">
            <w:pPr>
              <w:rPr>
                <w:rFonts w:cs="Times New Roman"/>
              </w:rPr>
            </w:pPr>
            <w:proofErr w:type="spellStart"/>
            <w:r w:rsidRPr="005854C0">
              <w:rPr>
                <w:rFonts w:cs="Times New Roman"/>
                <w:sz w:val="20"/>
              </w:rPr>
              <w:t>Tài</w:t>
            </w:r>
            <w:proofErr w:type="spellEnd"/>
            <w:r w:rsidRPr="005854C0">
              <w:rPr>
                <w:rFonts w:cs="Times New Roman"/>
                <w:sz w:val="20"/>
              </w:rPr>
              <w:t xml:space="preserve"> </w:t>
            </w:r>
            <w:proofErr w:type="spellStart"/>
            <w:r w:rsidRPr="005854C0">
              <w:rPr>
                <w:rFonts w:cs="Times New Roman"/>
                <w:sz w:val="20"/>
              </w:rPr>
              <w:t>trợ</w:t>
            </w:r>
            <w:proofErr w:type="spellEnd"/>
            <w:r w:rsidRPr="005854C0">
              <w:rPr>
                <w:rFonts w:cs="Times New Roman"/>
                <w:sz w:val="20"/>
              </w:rPr>
              <w:t xml:space="preserve"> </w:t>
            </w:r>
            <w:proofErr w:type="spellStart"/>
            <w:r w:rsidRPr="005854C0">
              <w:rPr>
                <w:rFonts w:cs="Times New Roman"/>
                <w:sz w:val="20"/>
              </w:rPr>
              <w:t>thiết</w:t>
            </w:r>
            <w:proofErr w:type="spellEnd"/>
            <w:r w:rsidRPr="005854C0">
              <w:rPr>
                <w:rFonts w:cs="Times New Roman"/>
                <w:sz w:val="20"/>
              </w:rPr>
              <w:t xml:space="preserve"> </w:t>
            </w:r>
            <w:proofErr w:type="spellStart"/>
            <w:r w:rsidRPr="005854C0">
              <w:rPr>
                <w:rFonts w:cs="Times New Roman"/>
                <w:sz w:val="20"/>
              </w:rPr>
              <w:t>bị</w:t>
            </w:r>
            <w:proofErr w:type="spellEnd"/>
          </w:p>
        </w:tc>
        <w:tc>
          <w:tcPr>
            <w:tcW w:w="1814" w:type="dxa"/>
          </w:tcPr>
          <w:p w14:paraId="2D6031E8" w14:textId="77777777" w:rsidR="00605A64" w:rsidRPr="005854C0" w:rsidRDefault="00AB2BEA">
            <w:pPr>
              <w:rPr>
                <w:rFonts w:cs="Times New Roman"/>
              </w:rPr>
            </w:pPr>
            <w:r w:rsidRPr="005854C0">
              <w:rPr>
                <w:rFonts w:cs="Times New Roman"/>
                <w:sz w:val="20"/>
              </w:rPr>
              <w:t>20</w:t>
            </w:r>
          </w:p>
        </w:tc>
        <w:tc>
          <w:tcPr>
            <w:tcW w:w="1814" w:type="dxa"/>
          </w:tcPr>
          <w:p w14:paraId="5E676D37" w14:textId="77777777" w:rsidR="00605A64" w:rsidRPr="005854C0" w:rsidRDefault="00AB2BEA">
            <w:pPr>
              <w:rPr>
                <w:rFonts w:cs="Times New Roman"/>
              </w:rPr>
            </w:pPr>
            <w:r w:rsidRPr="005854C0">
              <w:rPr>
                <w:rFonts w:cs="Times New Roman"/>
                <w:sz w:val="20"/>
              </w:rPr>
              <w:t>8.0%</w:t>
            </w:r>
          </w:p>
        </w:tc>
        <w:tc>
          <w:tcPr>
            <w:tcW w:w="1814" w:type="dxa"/>
          </w:tcPr>
          <w:p w14:paraId="40D5D250" w14:textId="77777777" w:rsidR="00605A64" w:rsidRPr="005854C0" w:rsidRDefault="00AB2BEA">
            <w:pPr>
              <w:rPr>
                <w:rFonts w:cs="Times New Roman"/>
              </w:rPr>
            </w:pPr>
            <w:r w:rsidRPr="005854C0">
              <w:rPr>
                <w:rFonts w:cs="Times New Roman"/>
                <w:sz w:val="20"/>
              </w:rPr>
              <w:t xml:space="preserve">7 </w:t>
            </w:r>
            <w:proofErr w:type="spellStart"/>
            <w:r w:rsidRPr="005854C0">
              <w:rPr>
                <w:rFonts w:cs="Times New Roman"/>
                <w:sz w:val="20"/>
              </w:rPr>
              <w:t>năm</w:t>
            </w:r>
            <w:proofErr w:type="spellEnd"/>
          </w:p>
        </w:tc>
      </w:tr>
      <w:tr w:rsidR="00605A64" w:rsidRPr="005854C0" w14:paraId="38676D43" w14:textId="77777777">
        <w:trPr>
          <w:jc w:val="center"/>
        </w:trPr>
        <w:tc>
          <w:tcPr>
            <w:tcW w:w="1814" w:type="dxa"/>
            <w:shd w:val="clear" w:color="auto" w:fill="F2F2F2"/>
          </w:tcPr>
          <w:p w14:paraId="14C850E3" w14:textId="69C69A3D" w:rsidR="00605A64" w:rsidRPr="005854C0" w:rsidRDefault="00AB2BEA">
            <w:pPr>
              <w:rPr>
                <w:rFonts w:cs="Times New Roman"/>
              </w:rPr>
            </w:pPr>
            <w:r w:rsidRPr="005854C0">
              <w:rPr>
                <w:rFonts w:cs="Times New Roman"/>
                <w:sz w:val="20"/>
              </w:rPr>
              <w:t>TOTAL DEBT</w:t>
            </w:r>
          </w:p>
        </w:tc>
        <w:tc>
          <w:tcPr>
            <w:tcW w:w="1814" w:type="dxa"/>
            <w:shd w:val="clear" w:color="auto" w:fill="F2F2F2"/>
          </w:tcPr>
          <w:p w14:paraId="63D3CA56" w14:textId="4DB4643E" w:rsidR="00605A64" w:rsidRPr="005854C0" w:rsidRDefault="00AB2BEA">
            <w:pPr>
              <w:rPr>
                <w:rFonts w:cs="Times New Roman"/>
              </w:rPr>
            </w:pPr>
            <w:r w:rsidRPr="005854C0">
              <w:rPr>
                <w:rFonts w:cs="Times New Roman"/>
                <w:sz w:val="20"/>
              </w:rPr>
              <w:t>70</w:t>
            </w:r>
          </w:p>
        </w:tc>
        <w:tc>
          <w:tcPr>
            <w:tcW w:w="1814" w:type="dxa"/>
            <w:shd w:val="clear" w:color="auto" w:fill="F2F2F2"/>
          </w:tcPr>
          <w:p w14:paraId="4F063615" w14:textId="07BDD2EC" w:rsidR="00605A64" w:rsidRPr="005854C0" w:rsidRDefault="00AB2BEA">
            <w:pPr>
              <w:rPr>
                <w:rFonts w:cs="Times New Roman"/>
              </w:rPr>
            </w:pPr>
            <w:r w:rsidRPr="005854C0">
              <w:rPr>
                <w:rFonts w:cs="Times New Roman"/>
                <w:sz w:val="20"/>
              </w:rPr>
              <w:t xml:space="preserve">8.5% </w:t>
            </w:r>
            <w:proofErr w:type="spellStart"/>
            <w:r w:rsidRPr="005854C0">
              <w:rPr>
                <w:rFonts w:cs="Times New Roman"/>
                <w:sz w:val="20"/>
              </w:rPr>
              <w:t>trung</w:t>
            </w:r>
            <w:proofErr w:type="spellEnd"/>
            <w:r w:rsidRPr="005854C0">
              <w:rPr>
                <w:rFonts w:cs="Times New Roman"/>
                <w:sz w:val="20"/>
              </w:rPr>
              <w:t xml:space="preserve"> </w:t>
            </w:r>
            <w:proofErr w:type="spellStart"/>
            <w:r w:rsidRPr="005854C0">
              <w:rPr>
                <w:rFonts w:cs="Times New Roman"/>
                <w:sz w:val="20"/>
              </w:rPr>
              <w:t>bình</w:t>
            </w:r>
            <w:proofErr w:type="spellEnd"/>
          </w:p>
        </w:tc>
        <w:tc>
          <w:tcPr>
            <w:tcW w:w="1814" w:type="dxa"/>
          </w:tcPr>
          <w:p w14:paraId="3C55B299" w14:textId="77777777" w:rsidR="00605A64" w:rsidRPr="005854C0" w:rsidRDefault="00605A64">
            <w:pPr>
              <w:rPr>
                <w:rFonts w:cs="Times New Roman"/>
              </w:rPr>
            </w:pPr>
          </w:p>
        </w:tc>
        <w:tc>
          <w:tcPr>
            <w:tcW w:w="1814" w:type="dxa"/>
          </w:tcPr>
          <w:p w14:paraId="3EB171CC" w14:textId="77777777" w:rsidR="00605A64" w:rsidRPr="005854C0" w:rsidRDefault="00605A64">
            <w:pPr>
              <w:rPr>
                <w:rFonts w:cs="Times New Roman"/>
              </w:rPr>
            </w:pPr>
          </w:p>
        </w:tc>
      </w:tr>
    </w:tbl>
    <w:p w14:paraId="72D7681F" w14:textId="02F44600"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B) </w:t>
      </w:r>
      <w:proofErr w:type="spellStart"/>
      <w:r w:rsidRPr="005854C0">
        <w:rPr>
          <w:rFonts w:ascii="Times New Roman" w:hAnsi="Times New Roman" w:cs="Times New Roman"/>
        </w:rPr>
        <w:t>Quản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lý</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rủi</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ro</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tài</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chính</w:t>
      </w:r>
      <w:proofErr w:type="spellEnd"/>
      <w:r w:rsidRPr="005854C0">
        <w:rPr>
          <w:rFonts w:ascii="Times New Roman" w:hAnsi="Times New Roman" w:cs="Times New Roman"/>
        </w:rPr>
        <w:t>:</w:t>
      </w:r>
    </w:p>
    <w:p w14:paraId="587890CA" w14:textId="77777777" w:rsidR="00605A64" w:rsidRPr="005854C0" w:rsidRDefault="00AB2BEA">
      <w:pPr>
        <w:rPr>
          <w:rFonts w:cs="Times New Roman"/>
        </w:rPr>
      </w:pPr>
      <w:proofErr w:type="spellStart"/>
      <w:r w:rsidRPr="005854C0">
        <w:rPr>
          <w:rFonts w:cs="Times New Roman"/>
          <w:b/>
        </w:rPr>
        <w:t>Rủi</w:t>
      </w:r>
      <w:proofErr w:type="spellEnd"/>
      <w:r w:rsidRPr="005854C0">
        <w:rPr>
          <w:rFonts w:cs="Times New Roman"/>
          <w:b/>
        </w:rPr>
        <w:t xml:space="preserve"> </w:t>
      </w:r>
      <w:proofErr w:type="spellStart"/>
      <w:r w:rsidRPr="005854C0">
        <w:rPr>
          <w:rFonts w:cs="Times New Roman"/>
          <w:b/>
        </w:rPr>
        <w:t>ro</w:t>
      </w:r>
      <w:proofErr w:type="spellEnd"/>
      <w:r w:rsidRPr="005854C0">
        <w:rPr>
          <w:rFonts w:cs="Times New Roman"/>
          <w:b/>
        </w:rPr>
        <w:t xml:space="preserve"> </w:t>
      </w:r>
      <w:proofErr w:type="spellStart"/>
      <w:r w:rsidRPr="005854C0">
        <w:rPr>
          <w:rFonts w:cs="Times New Roman"/>
          <w:b/>
        </w:rPr>
        <w:t>lãi</w:t>
      </w:r>
      <w:proofErr w:type="spellEnd"/>
      <w:r w:rsidRPr="005854C0">
        <w:rPr>
          <w:rFonts w:cs="Times New Roman"/>
          <w:b/>
        </w:rPr>
        <w:t xml:space="preserve"> </w:t>
      </w:r>
      <w:proofErr w:type="spellStart"/>
      <w:r w:rsidRPr="005854C0">
        <w:rPr>
          <w:rFonts w:cs="Times New Roman"/>
          <w:b/>
        </w:rPr>
        <w:t>suất</w:t>
      </w:r>
      <w:proofErr w:type="spellEnd"/>
      <w:r w:rsidRPr="005854C0">
        <w:rPr>
          <w:rFonts w:cs="Times New Roman"/>
          <w:b/>
        </w:rPr>
        <w:t>:</w:t>
      </w:r>
    </w:p>
    <w:p w14:paraId="24577465" w14:textId="36EEFE2A" w:rsidR="00605A64" w:rsidRPr="005854C0" w:rsidRDefault="00AB2BEA">
      <w:pPr>
        <w:pStyle w:val="ListBullet"/>
        <w:rPr>
          <w:rFonts w:cs="Times New Roman"/>
        </w:rPr>
      </w:pPr>
      <w:proofErr w:type="spellStart"/>
      <w:r w:rsidRPr="005854C0">
        <w:rPr>
          <w:rFonts w:cs="Times New Roman"/>
        </w:rPr>
        <w:t>Khoản</w:t>
      </w:r>
      <w:proofErr w:type="spellEnd"/>
      <w:r w:rsidRPr="005854C0">
        <w:rPr>
          <w:rFonts w:cs="Times New Roman"/>
        </w:rPr>
        <w:t xml:space="preserve"> </w:t>
      </w:r>
      <w:proofErr w:type="spellStart"/>
      <w:r w:rsidRPr="005854C0">
        <w:rPr>
          <w:rFonts w:cs="Times New Roman"/>
        </w:rPr>
        <w:t>vay</w:t>
      </w:r>
      <w:proofErr w:type="spellEnd"/>
      <w:r w:rsidRPr="005854C0">
        <w:rPr>
          <w:rFonts w:cs="Times New Roman"/>
        </w:rPr>
        <w:t xml:space="preserve"> </w:t>
      </w:r>
      <w:proofErr w:type="spellStart"/>
      <w:r w:rsidRPr="005854C0">
        <w:rPr>
          <w:rFonts w:cs="Times New Roman"/>
        </w:rPr>
        <w:t>cố</w:t>
      </w:r>
      <w:proofErr w:type="spellEnd"/>
      <w:r w:rsidRPr="005854C0">
        <w:rPr>
          <w:rFonts w:cs="Times New Roman"/>
        </w:rPr>
        <w:t xml:space="preserve"> </w:t>
      </w:r>
      <w:proofErr w:type="spellStart"/>
      <w:r w:rsidRPr="005854C0">
        <w:rPr>
          <w:rFonts w:cs="Times New Roman"/>
        </w:rPr>
        <w:t>định</w:t>
      </w:r>
      <w:proofErr w:type="spellEnd"/>
      <w:r w:rsidRPr="005854C0">
        <w:rPr>
          <w:rFonts w:cs="Times New Roman"/>
        </w:rPr>
        <w:t xml:space="preserve">: 60% </w:t>
      </w:r>
      <w:proofErr w:type="spellStart"/>
      <w:r w:rsidRPr="005854C0">
        <w:rPr>
          <w:rFonts w:cs="Times New Roman"/>
        </w:rPr>
        <w:t>nợ</w:t>
      </w:r>
      <w:proofErr w:type="spellEnd"/>
      <w:r w:rsidRPr="005854C0">
        <w:rPr>
          <w:rFonts w:cs="Times New Roman"/>
        </w:rPr>
        <w:t xml:space="preserve"> (42 t VN)</w:t>
      </w:r>
    </w:p>
    <w:p w14:paraId="4A190675" w14:textId="5D7AB215" w:rsidR="00605A64" w:rsidRPr="005854C0" w:rsidRDefault="00AB2BEA">
      <w:pPr>
        <w:pStyle w:val="ListBullet"/>
        <w:rPr>
          <w:rFonts w:cs="Times New Roman"/>
        </w:rPr>
      </w:pPr>
      <w:proofErr w:type="spellStart"/>
      <w:r w:rsidRPr="005854C0">
        <w:rPr>
          <w:rFonts w:cs="Times New Roman"/>
        </w:rPr>
        <w:t>Khoản</w:t>
      </w:r>
      <w:proofErr w:type="spellEnd"/>
      <w:r w:rsidRPr="005854C0">
        <w:rPr>
          <w:rFonts w:cs="Times New Roman"/>
        </w:rPr>
        <w:t xml:space="preserve"> </w:t>
      </w:r>
      <w:proofErr w:type="spellStart"/>
      <w:r w:rsidRPr="005854C0">
        <w:rPr>
          <w:rFonts w:cs="Times New Roman"/>
        </w:rPr>
        <w:t>vay</w:t>
      </w:r>
      <w:proofErr w:type="spellEnd"/>
      <w:r w:rsidRPr="005854C0">
        <w:rPr>
          <w:rFonts w:cs="Times New Roman"/>
        </w:rPr>
        <w:t xml:space="preserve"> </w:t>
      </w:r>
      <w:proofErr w:type="spellStart"/>
      <w:r w:rsidRPr="005854C0">
        <w:rPr>
          <w:rFonts w:cs="Times New Roman"/>
        </w:rPr>
        <w:t>lãi</w:t>
      </w:r>
      <w:proofErr w:type="spellEnd"/>
      <w:r w:rsidRPr="005854C0">
        <w:rPr>
          <w:rFonts w:cs="Times New Roman"/>
        </w:rPr>
        <w:t xml:space="preserve"> </w:t>
      </w:r>
      <w:proofErr w:type="spellStart"/>
      <w:r w:rsidRPr="005854C0">
        <w:rPr>
          <w:rFonts w:cs="Times New Roman"/>
        </w:rPr>
        <w:t>suất</w:t>
      </w:r>
      <w:proofErr w:type="spellEnd"/>
      <w:r w:rsidRPr="005854C0">
        <w:rPr>
          <w:rFonts w:cs="Times New Roman"/>
        </w:rPr>
        <w:t xml:space="preserve"> </w:t>
      </w:r>
      <w:proofErr w:type="spellStart"/>
      <w:r w:rsidRPr="005854C0">
        <w:rPr>
          <w:rFonts w:cs="Times New Roman"/>
        </w:rPr>
        <w:t>thả</w:t>
      </w:r>
      <w:proofErr w:type="spellEnd"/>
      <w:r w:rsidRPr="005854C0">
        <w:rPr>
          <w:rFonts w:cs="Times New Roman"/>
        </w:rPr>
        <w:t xml:space="preserve"> </w:t>
      </w:r>
      <w:proofErr w:type="spellStart"/>
      <w:r w:rsidRPr="005854C0">
        <w:rPr>
          <w:rFonts w:cs="Times New Roman"/>
        </w:rPr>
        <w:t>nổi</w:t>
      </w:r>
      <w:proofErr w:type="spellEnd"/>
      <w:r w:rsidRPr="005854C0">
        <w:rPr>
          <w:rFonts w:cs="Times New Roman"/>
        </w:rPr>
        <w:t xml:space="preserve">: 40% </w:t>
      </w:r>
      <w:proofErr w:type="spellStart"/>
      <w:r w:rsidRPr="005854C0">
        <w:rPr>
          <w:rFonts w:cs="Times New Roman"/>
        </w:rPr>
        <w:t>nợ</w:t>
      </w:r>
      <w:proofErr w:type="spellEnd"/>
      <w:r w:rsidRPr="005854C0">
        <w:rPr>
          <w:rFonts w:cs="Times New Roman"/>
        </w:rPr>
        <w:t xml:space="preserve"> (28 t VN)</w:t>
      </w:r>
    </w:p>
    <w:p w14:paraId="3D198016" w14:textId="18153771" w:rsidR="00605A64" w:rsidRPr="005854C0" w:rsidRDefault="00AB2BEA">
      <w:pPr>
        <w:pStyle w:val="ListBullet"/>
        <w:rPr>
          <w:rFonts w:cs="Times New Roman"/>
        </w:rPr>
      </w:pP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lược</w:t>
      </w:r>
      <w:proofErr w:type="spellEnd"/>
      <w:r w:rsidRPr="005854C0">
        <w:rPr>
          <w:rFonts w:cs="Times New Roman"/>
        </w:rPr>
        <w:t xml:space="preserve"> </w:t>
      </w:r>
      <w:proofErr w:type="spellStart"/>
      <w:r w:rsidRPr="005854C0">
        <w:rPr>
          <w:rFonts w:cs="Times New Roman"/>
        </w:rPr>
        <w:t>bảo</w:t>
      </w:r>
      <w:proofErr w:type="spellEnd"/>
      <w:r w:rsidRPr="005854C0">
        <w:rPr>
          <w:rFonts w:cs="Times New Roman"/>
        </w:rPr>
        <w:t xml:space="preserve"> </w:t>
      </w:r>
      <w:proofErr w:type="spellStart"/>
      <w:r w:rsidRPr="005854C0">
        <w:rPr>
          <w:rFonts w:cs="Times New Roman"/>
        </w:rPr>
        <w:t>hiểm</w:t>
      </w:r>
      <w:proofErr w:type="spellEnd"/>
      <w:r w:rsidRPr="005854C0">
        <w:rPr>
          <w:rFonts w:cs="Times New Roman"/>
        </w:rPr>
        <w:t xml:space="preserve">: </w:t>
      </w:r>
      <w:proofErr w:type="spellStart"/>
      <w:r w:rsidRPr="005854C0">
        <w:rPr>
          <w:rFonts w:cs="Times New Roman"/>
        </w:rPr>
        <w:t>Bảo</w:t>
      </w:r>
      <w:proofErr w:type="spellEnd"/>
      <w:r w:rsidRPr="005854C0">
        <w:rPr>
          <w:rFonts w:cs="Times New Roman"/>
        </w:rPr>
        <w:t xml:space="preserve"> </w:t>
      </w:r>
      <w:proofErr w:type="spellStart"/>
      <w:r w:rsidRPr="005854C0">
        <w:rPr>
          <w:rFonts w:cs="Times New Roman"/>
        </w:rPr>
        <w:t>hiểm</w:t>
      </w:r>
      <w:proofErr w:type="spellEnd"/>
      <w:r w:rsidRPr="005854C0">
        <w:rPr>
          <w:rFonts w:cs="Times New Roman"/>
        </w:rPr>
        <w:t xml:space="preserve"> </w:t>
      </w:r>
      <w:proofErr w:type="spellStart"/>
      <w:r w:rsidRPr="005854C0">
        <w:rPr>
          <w:rFonts w:cs="Times New Roman"/>
        </w:rPr>
        <w:t>lãi</w:t>
      </w:r>
      <w:proofErr w:type="spellEnd"/>
      <w:r w:rsidRPr="005854C0">
        <w:rPr>
          <w:rFonts w:cs="Times New Roman"/>
        </w:rPr>
        <w:t xml:space="preserve"> </w:t>
      </w:r>
      <w:proofErr w:type="spellStart"/>
      <w:r w:rsidRPr="005854C0">
        <w:rPr>
          <w:rFonts w:cs="Times New Roman"/>
        </w:rPr>
        <w:t>suất</w:t>
      </w:r>
      <w:proofErr w:type="spellEnd"/>
      <w:r w:rsidRPr="005854C0">
        <w:rPr>
          <w:rFonts w:cs="Times New Roman"/>
        </w:rPr>
        <w:t xml:space="preserve"> </w:t>
      </w:r>
      <w:proofErr w:type="spellStart"/>
      <w:r w:rsidRPr="005854C0">
        <w:rPr>
          <w:rFonts w:cs="Times New Roman"/>
        </w:rPr>
        <w:t>đổi</w:t>
      </w:r>
      <w:proofErr w:type="spellEnd"/>
      <w:r w:rsidRPr="005854C0">
        <w:rPr>
          <w:rFonts w:cs="Times New Roman"/>
        </w:rPr>
        <w:t xml:space="preserve"> </w:t>
      </w:r>
      <w:proofErr w:type="spellStart"/>
      <w:r w:rsidRPr="005854C0">
        <w:rPr>
          <w:rFonts w:cs="Times New Roman"/>
        </w:rPr>
        <w:t>chỗ</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w:t>
      </w:r>
      <w:proofErr w:type="spellStart"/>
      <w:r w:rsidRPr="005854C0">
        <w:rPr>
          <w:rFonts w:cs="Times New Roman"/>
        </w:rPr>
        <w:t>tiền</w:t>
      </w:r>
      <w:proofErr w:type="spellEnd"/>
      <w:r w:rsidRPr="005854C0">
        <w:rPr>
          <w:rFonts w:cs="Times New Roman"/>
        </w:rPr>
        <w:t xml:space="preserve"> &gt;10 t VN</w:t>
      </w:r>
    </w:p>
    <w:p w14:paraId="16538DB5" w14:textId="77D7C2D5" w:rsidR="00605A64" w:rsidRPr="005854C0" w:rsidRDefault="00AB2BEA">
      <w:pPr>
        <w:pStyle w:val="ListBullet"/>
        <w:rPr>
          <w:rFonts w:cs="Times New Roman"/>
        </w:rPr>
      </w:pPr>
      <w:proofErr w:type="spellStart"/>
      <w:r w:rsidRPr="005854C0">
        <w:rPr>
          <w:rFonts w:cs="Times New Roman"/>
        </w:rPr>
        <w:t>Thử</w:t>
      </w:r>
      <w:proofErr w:type="spellEnd"/>
      <w:r w:rsidRPr="005854C0">
        <w:rPr>
          <w:rFonts w:cs="Times New Roman"/>
        </w:rPr>
        <w:t xml:space="preserve"> </w:t>
      </w:r>
      <w:proofErr w:type="spellStart"/>
      <w:r w:rsidRPr="005854C0">
        <w:rPr>
          <w:rFonts w:cs="Times New Roman"/>
        </w:rPr>
        <w:t>nghiệm</w:t>
      </w:r>
      <w:proofErr w:type="spellEnd"/>
      <w:r w:rsidRPr="005854C0">
        <w:rPr>
          <w:rFonts w:cs="Times New Roman"/>
        </w:rPr>
        <w:t xml:space="preserve"> stress: +2% </w:t>
      </w:r>
      <w:proofErr w:type="spellStart"/>
      <w:r w:rsidRPr="005854C0">
        <w:rPr>
          <w:rFonts w:cs="Times New Roman"/>
        </w:rPr>
        <w:t>tăng</w:t>
      </w:r>
      <w:proofErr w:type="spellEnd"/>
      <w:r w:rsidRPr="005854C0">
        <w:rPr>
          <w:rFonts w:cs="Times New Roman"/>
        </w:rPr>
        <w:t xml:space="preserve"> </w:t>
      </w:r>
      <w:proofErr w:type="spellStart"/>
      <w:r w:rsidRPr="005854C0">
        <w:rPr>
          <w:rFonts w:cs="Times New Roman"/>
        </w:rPr>
        <w:t>lãi</w:t>
      </w:r>
      <w:proofErr w:type="spellEnd"/>
      <w:r w:rsidRPr="005854C0">
        <w:rPr>
          <w:rFonts w:cs="Times New Roman"/>
        </w:rPr>
        <w:t xml:space="preserve"> </w:t>
      </w:r>
      <w:proofErr w:type="spellStart"/>
      <w:proofErr w:type="gramStart"/>
      <w:r w:rsidRPr="005854C0">
        <w:rPr>
          <w:rFonts w:cs="Times New Roman"/>
        </w:rPr>
        <w:t>suất</w:t>
      </w:r>
      <w:proofErr w:type="spellEnd"/>
      <w:r w:rsidRPr="005854C0">
        <w:rPr>
          <w:rFonts w:cs="Times New Roman"/>
        </w:rPr>
        <w:t xml:space="preserve">  +</w:t>
      </w:r>
      <w:proofErr w:type="gramEnd"/>
      <w:r w:rsidRPr="005854C0">
        <w:rPr>
          <w:rFonts w:cs="Times New Roman"/>
        </w:rPr>
        <w:t xml:space="preserve">0.8% </w:t>
      </w:r>
      <w:proofErr w:type="spellStart"/>
      <w:r w:rsidRPr="005854C0">
        <w:rPr>
          <w:rFonts w:cs="Times New Roman"/>
        </w:rPr>
        <w:t>ảnh</w:t>
      </w:r>
      <w:proofErr w:type="spellEnd"/>
      <w:r w:rsidRPr="005854C0">
        <w:rPr>
          <w:rFonts w:cs="Times New Roman"/>
        </w:rPr>
        <w:t xml:space="preserve"> </w:t>
      </w:r>
      <w:proofErr w:type="spellStart"/>
      <w:r w:rsidRPr="005854C0">
        <w:rPr>
          <w:rFonts w:cs="Times New Roman"/>
        </w:rPr>
        <w:t>hưởng</w:t>
      </w:r>
      <w:proofErr w:type="spellEnd"/>
      <w:r w:rsidRPr="005854C0">
        <w:rPr>
          <w:rFonts w:cs="Times New Roman"/>
        </w:rPr>
        <w:t xml:space="preserve"> </w:t>
      </w:r>
      <w:proofErr w:type="spellStart"/>
      <w:r w:rsidRPr="005854C0">
        <w:rPr>
          <w:rFonts w:cs="Times New Roman"/>
        </w:rPr>
        <w:t>đến</w:t>
      </w:r>
      <w:proofErr w:type="spellEnd"/>
      <w:r w:rsidRPr="005854C0">
        <w:rPr>
          <w:rFonts w:cs="Times New Roman"/>
        </w:rPr>
        <w:t xml:space="preserve"> IRR</w:t>
      </w:r>
    </w:p>
    <w:p w14:paraId="1E7017B2" w14:textId="77777777" w:rsidR="00605A64" w:rsidRPr="005854C0" w:rsidRDefault="00AB2BEA">
      <w:pPr>
        <w:rPr>
          <w:rFonts w:cs="Times New Roman"/>
        </w:rPr>
      </w:pPr>
      <w:proofErr w:type="spellStart"/>
      <w:r w:rsidRPr="005854C0">
        <w:rPr>
          <w:rFonts w:cs="Times New Roman"/>
          <w:b/>
        </w:rPr>
        <w:t>Rủi</w:t>
      </w:r>
      <w:proofErr w:type="spellEnd"/>
      <w:r w:rsidRPr="005854C0">
        <w:rPr>
          <w:rFonts w:cs="Times New Roman"/>
          <w:b/>
        </w:rPr>
        <w:t xml:space="preserve"> </w:t>
      </w:r>
      <w:proofErr w:type="spellStart"/>
      <w:r w:rsidRPr="005854C0">
        <w:rPr>
          <w:rFonts w:cs="Times New Roman"/>
          <w:b/>
        </w:rPr>
        <w:t>ro</w:t>
      </w:r>
      <w:proofErr w:type="spellEnd"/>
      <w:r w:rsidRPr="005854C0">
        <w:rPr>
          <w:rFonts w:cs="Times New Roman"/>
          <w:b/>
        </w:rPr>
        <w:t xml:space="preserve"> </w:t>
      </w:r>
      <w:proofErr w:type="spellStart"/>
      <w:r w:rsidRPr="005854C0">
        <w:rPr>
          <w:rFonts w:cs="Times New Roman"/>
          <w:b/>
        </w:rPr>
        <w:t>tỷ</w:t>
      </w:r>
      <w:proofErr w:type="spellEnd"/>
      <w:r w:rsidRPr="005854C0">
        <w:rPr>
          <w:rFonts w:cs="Times New Roman"/>
          <w:b/>
        </w:rPr>
        <w:t xml:space="preserve"> </w:t>
      </w:r>
      <w:proofErr w:type="spellStart"/>
      <w:r w:rsidRPr="005854C0">
        <w:rPr>
          <w:rFonts w:cs="Times New Roman"/>
          <w:b/>
        </w:rPr>
        <w:t>giá</w:t>
      </w:r>
      <w:proofErr w:type="spellEnd"/>
      <w:r w:rsidRPr="005854C0">
        <w:rPr>
          <w:rFonts w:cs="Times New Roman"/>
          <w:b/>
        </w:rPr>
        <w:t>:</w:t>
      </w:r>
    </w:p>
    <w:p w14:paraId="4D49D151" w14:textId="41F89074" w:rsidR="00605A64" w:rsidRPr="005854C0" w:rsidRDefault="00AB2BEA">
      <w:pPr>
        <w:pStyle w:val="ListBullet"/>
        <w:rPr>
          <w:rFonts w:cs="Times New Roman"/>
        </w:rPr>
      </w:pPr>
      <w:r w:rsidRPr="005854C0">
        <w:rPr>
          <w:rFonts w:cs="Times New Roman"/>
        </w:rPr>
        <w:t xml:space="preserve">Doanh </w:t>
      </w:r>
      <w:proofErr w:type="spellStart"/>
      <w:r w:rsidRPr="005854C0">
        <w:rPr>
          <w:rFonts w:cs="Times New Roman"/>
        </w:rPr>
        <w:t>thu</w:t>
      </w:r>
      <w:proofErr w:type="spellEnd"/>
      <w:r w:rsidRPr="005854C0">
        <w:rPr>
          <w:rFonts w:cs="Times New Roman"/>
        </w:rPr>
        <w:t xml:space="preserve"> USD: 35%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năm</w:t>
      </w:r>
      <w:proofErr w:type="spellEnd"/>
      <w:r w:rsidRPr="005854C0">
        <w:rPr>
          <w:rFonts w:cs="Times New Roman"/>
        </w:rPr>
        <w:t xml:space="preserve"> </w:t>
      </w:r>
      <w:proofErr w:type="spellStart"/>
      <w:proofErr w:type="gramStart"/>
      <w:r w:rsidRPr="005854C0">
        <w:rPr>
          <w:rFonts w:cs="Times New Roman"/>
        </w:rPr>
        <w:t>đầu</w:t>
      </w:r>
      <w:proofErr w:type="spellEnd"/>
      <w:r w:rsidRPr="005854C0">
        <w:rPr>
          <w:rFonts w:cs="Times New Roman"/>
        </w:rPr>
        <w:t xml:space="preserve">  70</w:t>
      </w:r>
      <w:proofErr w:type="gram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năm</w:t>
      </w:r>
      <w:proofErr w:type="spellEnd"/>
      <w:r w:rsidRPr="005854C0">
        <w:rPr>
          <w:rFonts w:cs="Times New Roman"/>
        </w:rPr>
        <w:t xml:space="preserve"> 10</w:t>
      </w:r>
    </w:p>
    <w:p w14:paraId="23EFFF79" w14:textId="329F3461" w:rsidR="00605A64" w:rsidRPr="005854C0" w:rsidRDefault="00AB2BEA">
      <w:pPr>
        <w:pStyle w:val="ListBullet"/>
        <w:rPr>
          <w:rFonts w:cs="Times New Roman"/>
        </w:rPr>
      </w:pPr>
      <w:r w:rsidRPr="005854C0">
        <w:rPr>
          <w:rFonts w:cs="Times New Roman"/>
        </w:rPr>
        <w:t xml:space="preserve">Chi </w:t>
      </w:r>
      <w:proofErr w:type="spellStart"/>
      <w:r w:rsidRPr="005854C0">
        <w:rPr>
          <w:rFonts w:cs="Times New Roman"/>
        </w:rPr>
        <w:t>phí</w:t>
      </w:r>
      <w:proofErr w:type="spellEnd"/>
      <w:r w:rsidRPr="005854C0">
        <w:rPr>
          <w:rFonts w:cs="Times New Roman"/>
        </w:rPr>
        <w:t xml:space="preserve"> USD: 30% (</w:t>
      </w:r>
      <w:proofErr w:type="spellStart"/>
      <w:r w:rsidRPr="005854C0">
        <w:rPr>
          <w:rFonts w:cs="Times New Roman"/>
        </w:rPr>
        <w:t>thành</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nhập</w:t>
      </w:r>
      <w:proofErr w:type="spellEnd"/>
      <w:r w:rsidRPr="005854C0">
        <w:rPr>
          <w:rFonts w:cs="Times New Roman"/>
        </w:rPr>
        <w:t xml:space="preserve"> </w:t>
      </w:r>
      <w:proofErr w:type="spellStart"/>
      <w:r w:rsidRPr="005854C0">
        <w:rPr>
          <w:rFonts w:cs="Times New Roman"/>
        </w:rPr>
        <w:t>khẩu</w:t>
      </w:r>
      <w:proofErr w:type="spellEnd"/>
      <w:r w:rsidRPr="005854C0">
        <w:rPr>
          <w:rFonts w:cs="Times New Roman"/>
        </w:rPr>
        <w:t>)</w:t>
      </w:r>
    </w:p>
    <w:p w14:paraId="49287FC7" w14:textId="181BA752" w:rsidR="00605A64" w:rsidRPr="005854C0" w:rsidRDefault="00AB2BEA">
      <w:pPr>
        <w:pStyle w:val="ListBullet"/>
        <w:rPr>
          <w:rFonts w:cs="Times New Roman"/>
        </w:rPr>
      </w:pPr>
      <w:r w:rsidRPr="005854C0">
        <w:rPr>
          <w:rFonts w:cs="Times New Roman"/>
        </w:rPr>
        <w:t xml:space="preserve">Hedge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nhiên</w:t>
      </w:r>
      <w:proofErr w:type="spellEnd"/>
      <w:r w:rsidRPr="005854C0">
        <w:rPr>
          <w:rFonts w:cs="Times New Roman"/>
        </w:rPr>
        <w:t xml:space="preserve">: 70%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thu</w:t>
      </w:r>
      <w:proofErr w:type="spellEnd"/>
      <w:r w:rsidRPr="005854C0">
        <w:rPr>
          <w:rFonts w:cs="Times New Roman"/>
        </w:rPr>
        <w:t xml:space="preserve"> USD vs 30% chi </w:t>
      </w:r>
      <w:proofErr w:type="spellStart"/>
      <w:r w:rsidRPr="005854C0">
        <w:rPr>
          <w:rFonts w:cs="Times New Roman"/>
        </w:rPr>
        <w:t>phí</w:t>
      </w:r>
      <w:proofErr w:type="spellEnd"/>
      <w:r w:rsidRPr="005854C0">
        <w:rPr>
          <w:rFonts w:cs="Times New Roman"/>
        </w:rPr>
        <w:t xml:space="preserve"> USD</w:t>
      </w:r>
    </w:p>
    <w:p w14:paraId="31BABF53" w14:textId="1C43AD26" w:rsidR="00605A64" w:rsidRPr="005854C0" w:rsidRDefault="00AB2BEA">
      <w:pPr>
        <w:pStyle w:val="ListBullet"/>
        <w:rPr>
          <w:rFonts w:cs="Times New Roman"/>
        </w:rPr>
      </w:pPr>
      <w:r w:rsidRPr="005854C0">
        <w:rPr>
          <w:rFonts w:cs="Times New Roman"/>
        </w:rPr>
        <w:t xml:space="preserve">Công </w:t>
      </w:r>
      <w:proofErr w:type="spellStart"/>
      <w:r w:rsidRPr="005854C0">
        <w:rPr>
          <w:rFonts w:cs="Times New Roman"/>
        </w:rPr>
        <w:t>cụ</w:t>
      </w:r>
      <w:proofErr w:type="spellEnd"/>
      <w:r w:rsidRPr="005854C0">
        <w:rPr>
          <w:rFonts w:cs="Times New Roman"/>
        </w:rPr>
        <w:t xml:space="preserve"> </w:t>
      </w:r>
      <w:proofErr w:type="spellStart"/>
      <w:r w:rsidRPr="005854C0">
        <w:rPr>
          <w:rFonts w:cs="Times New Roman"/>
        </w:rPr>
        <w:t>bảo</w:t>
      </w:r>
      <w:proofErr w:type="spellEnd"/>
      <w:r w:rsidRPr="005854C0">
        <w:rPr>
          <w:rFonts w:cs="Times New Roman"/>
        </w:rPr>
        <w:t xml:space="preserve"> </w:t>
      </w:r>
      <w:proofErr w:type="spellStart"/>
      <w:r w:rsidRPr="005854C0">
        <w:rPr>
          <w:rFonts w:cs="Times New Roman"/>
        </w:rPr>
        <w:t>hiểm</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đồng</w:t>
      </w:r>
      <w:proofErr w:type="spellEnd"/>
      <w:r w:rsidRPr="005854C0">
        <w:rPr>
          <w:rFonts w:cs="Times New Roman"/>
        </w:rPr>
        <w:t xml:space="preserve"> </w:t>
      </w:r>
      <w:proofErr w:type="spellStart"/>
      <w:r w:rsidRPr="005854C0">
        <w:rPr>
          <w:rFonts w:cs="Times New Roman"/>
        </w:rPr>
        <w:t>kỳ</w:t>
      </w:r>
      <w:proofErr w:type="spellEnd"/>
      <w:r w:rsidRPr="005854C0">
        <w:rPr>
          <w:rFonts w:cs="Times New Roman"/>
        </w:rPr>
        <w:t xml:space="preserve"> </w:t>
      </w:r>
      <w:proofErr w:type="spellStart"/>
      <w:r w:rsidRPr="005854C0">
        <w:rPr>
          <w:rFonts w:cs="Times New Roman"/>
        </w:rPr>
        <w:t>hạn</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hạn</w:t>
      </w:r>
      <w:proofErr w:type="spellEnd"/>
      <w:r w:rsidRPr="005854C0">
        <w:rPr>
          <w:rFonts w:cs="Times New Roman"/>
        </w:rPr>
        <w:t xml:space="preserve"> 6-12 </w:t>
      </w:r>
      <w:proofErr w:type="spellStart"/>
      <w:r w:rsidRPr="005854C0">
        <w:rPr>
          <w:rFonts w:cs="Times New Roman"/>
        </w:rPr>
        <w:t>tháng</w:t>
      </w:r>
      <w:proofErr w:type="spellEnd"/>
    </w:p>
    <w:p w14:paraId="644A984F" w14:textId="77777777" w:rsidR="00605A64" w:rsidRPr="005854C0" w:rsidRDefault="00AB2BEA">
      <w:pPr>
        <w:rPr>
          <w:rFonts w:cs="Times New Roman"/>
        </w:rPr>
      </w:pPr>
      <w:proofErr w:type="spellStart"/>
      <w:r w:rsidRPr="005854C0">
        <w:rPr>
          <w:rFonts w:cs="Times New Roman"/>
          <w:b/>
        </w:rPr>
        <w:t>Quản</w:t>
      </w:r>
      <w:proofErr w:type="spellEnd"/>
      <w:r w:rsidRPr="005854C0">
        <w:rPr>
          <w:rFonts w:cs="Times New Roman"/>
          <w:b/>
        </w:rPr>
        <w:t xml:space="preserve"> </w:t>
      </w:r>
      <w:proofErr w:type="spellStart"/>
      <w:r w:rsidRPr="005854C0">
        <w:rPr>
          <w:rFonts w:cs="Times New Roman"/>
          <w:b/>
        </w:rPr>
        <w:t>lý</w:t>
      </w:r>
      <w:proofErr w:type="spellEnd"/>
      <w:r w:rsidRPr="005854C0">
        <w:rPr>
          <w:rFonts w:cs="Times New Roman"/>
          <w:b/>
        </w:rPr>
        <w:t xml:space="preserve"> </w:t>
      </w:r>
      <w:proofErr w:type="spellStart"/>
      <w:r w:rsidRPr="005854C0">
        <w:rPr>
          <w:rFonts w:cs="Times New Roman"/>
          <w:b/>
        </w:rPr>
        <w:t>thanh</w:t>
      </w:r>
      <w:proofErr w:type="spellEnd"/>
      <w:r w:rsidRPr="005854C0">
        <w:rPr>
          <w:rFonts w:cs="Times New Roman"/>
          <w:b/>
        </w:rPr>
        <w:t xml:space="preserve"> </w:t>
      </w:r>
      <w:proofErr w:type="spellStart"/>
      <w:r w:rsidRPr="005854C0">
        <w:rPr>
          <w:rFonts w:cs="Times New Roman"/>
          <w:b/>
        </w:rPr>
        <w:t>khoản</w:t>
      </w:r>
      <w:proofErr w:type="spellEnd"/>
      <w:r w:rsidRPr="005854C0">
        <w:rPr>
          <w:rFonts w:cs="Times New Roman"/>
          <w:b/>
        </w:rPr>
        <w:t>:</w:t>
      </w:r>
    </w:p>
    <w:p w14:paraId="1CC201A4" w14:textId="6AB672C0" w:rsidR="00605A64" w:rsidRPr="005854C0" w:rsidRDefault="00AB2BEA">
      <w:pPr>
        <w:pStyle w:val="ListBullet"/>
        <w:rPr>
          <w:rFonts w:cs="Times New Roman"/>
        </w:rPr>
      </w:pPr>
      <w:proofErr w:type="spellStart"/>
      <w:r w:rsidRPr="005854C0">
        <w:rPr>
          <w:rFonts w:cs="Times New Roman"/>
        </w:rPr>
        <w:t>Tiền</w:t>
      </w:r>
      <w:proofErr w:type="spellEnd"/>
      <w:r w:rsidRPr="005854C0">
        <w:rPr>
          <w:rFonts w:cs="Times New Roman"/>
        </w:rPr>
        <w:t xml:space="preserve"> </w:t>
      </w:r>
      <w:proofErr w:type="spellStart"/>
      <w:r w:rsidRPr="005854C0">
        <w:rPr>
          <w:rFonts w:cs="Times New Roman"/>
        </w:rPr>
        <w:t>mặt</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trữ</w:t>
      </w:r>
      <w:proofErr w:type="spellEnd"/>
      <w:r w:rsidRPr="005854C0">
        <w:rPr>
          <w:rFonts w:cs="Times New Roman"/>
        </w:rPr>
        <w:t xml:space="preserve">: </w:t>
      </w:r>
      <w:proofErr w:type="spellStart"/>
      <w:r w:rsidRPr="005854C0">
        <w:rPr>
          <w:rFonts w:cs="Times New Roman"/>
        </w:rPr>
        <w:t>Tối</w:t>
      </w:r>
      <w:proofErr w:type="spellEnd"/>
      <w:r w:rsidRPr="005854C0">
        <w:rPr>
          <w:rFonts w:cs="Times New Roman"/>
        </w:rPr>
        <w:t xml:space="preserve"> </w:t>
      </w:r>
      <w:proofErr w:type="spellStart"/>
      <w:r w:rsidRPr="005854C0">
        <w:rPr>
          <w:rFonts w:cs="Times New Roman"/>
        </w:rPr>
        <w:t>thiểu</w:t>
      </w:r>
      <w:proofErr w:type="spellEnd"/>
      <w:r w:rsidRPr="005854C0">
        <w:rPr>
          <w:rFonts w:cs="Times New Roman"/>
        </w:rPr>
        <w:t xml:space="preserve"> 3 </w:t>
      </w:r>
      <w:proofErr w:type="spellStart"/>
      <w:r w:rsidRPr="005854C0">
        <w:rPr>
          <w:rFonts w:cs="Times New Roman"/>
        </w:rPr>
        <w:t>tháng</w:t>
      </w:r>
      <w:proofErr w:type="spellEnd"/>
      <w:r w:rsidRPr="005854C0">
        <w:rPr>
          <w:rFonts w:cs="Times New Roman"/>
        </w:rPr>
        <w:t xml:space="preserve"> chi </w:t>
      </w:r>
      <w:proofErr w:type="spellStart"/>
      <w:r w:rsidRPr="005854C0">
        <w:rPr>
          <w:rFonts w:cs="Times New Roman"/>
        </w:rPr>
        <w:t>phí</w:t>
      </w:r>
      <w:proofErr w:type="spellEnd"/>
      <w:r w:rsidRPr="005854C0">
        <w:rPr>
          <w:rFonts w:cs="Times New Roman"/>
        </w:rPr>
        <w:t xml:space="preserve"> </w:t>
      </w:r>
      <w:proofErr w:type="spellStart"/>
      <w:r w:rsidRPr="005854C0">
        <w:rPr>
          <w:rFonts w:cs="Times New Roman"/>
        </w:rPr>
        <w:t>hoạt</w:t>
      </w:r>
      <w:proofErr w:type="spellEnd"/>
      <w:r w:rsidRPr="005854C0">
        <w:rPr>
          <w:rFonts w:cs="Times New Roman"/>
        </w:rPr>
        <w:t xml:space="preserve"> </w:t>
      </w:r>
      <w:proofErr w:type="spellStart"/>
      <w:r w:rsidRPr="005854C0">
        <w:rPr>
          <w:rFonts w:cs="Times New Roman"/>
        </w:rPr>
        <w:t>động</w:t>
      </w:r>
      <w:proofErr w:type="spellEnd"/>
    </w:p>
    <w:p w14:paraId="59C5BC7B" w14:textId="35647C8E" w:rsidR="00605A64" w:rsidRPr="005854C0" w:rsidRDefault="00AB2BEA">
      <w:pPr>
        <w:pStyle w:val="ListBullet"/>
        <w:rPr>
          <w:rFonts w:cs="Times New Roman"/>
        </w:rPr>
      </w:pPr>
      <w:proofErr w:type="spellStart"/>
      <w:r w:rsidRPr="005854C0">
        <w:rPr>
          <w:rFonts w:cs="Times New Roman"/>
        </w:rPr>
        <w:t>Khoản</w:t>
      </w:r>
      <w:proofErr w:type="spellEnd"/>
      <w:r w:rsidRPr="005854C0">
        <w:rPr>
          <w:rFonts w:cs="Times New Roman"/>
        </w:rPr>
        <w:t xml:space="preserve"> </w:t>
      </w:r>
      <w:proofErr w:type="spellStart"/>
      <w:r w:rsidRPr="005854C0">
        <w:rPr>
          <w:rFonts w:cs="Times New Roman"/>
        </w:rPr>
        <w:t>vay</w:t>
      </w:r>
      <w:proofErr w:type="spellEnd"/>
      <w:r w:rsidRPr="005854C0">
        <w:rPr>
          <w:rFonts w:cs="Times New Roman"/>
        </w:rPr>
        <w:t xml:space="preserve"> </w:t>
      </w:r>
      <w:proofErr w:type="spellStart"/>
      <w:r w:rsidRPr="005854C0">
        <w:rPr>
          <w:rFonts w:cs="Times New Roman"/>
        </w:rPr>
        <w:t>tín</w:t>
      </w:r>
      <w:proofErr w:type="spellEnd"/>
      <w:r w:rsidRPr="005854C0">
        <w:rPr>
          <w:rFonts w:cs="Times New Roman"/>
        </w:rPr>
        <w:t xml:space="preserve"> </w:t>
      </w:r>
      <w:proofErr w:type="spellStart"/>
      <w:r w:rsidRPr="005854C0">
        <w:rPr>
          <w:rFonts w:cs="Times New Roman"/>
        </w:rPr>
        <w:t>dụng</w:t>
      </w:r>
      <w:proofErr w:type="spellEnd"/>
      <w:r w:rsidRPr="005854C0">
        <w:rPr>
          <w:rFonts w:cs="Times New Roman"/>
        </w:rPr>
        <w:t xml:space="preserve">: 20 t VN </w:t>
      </w: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trợ</w:t>
      </w:r>
      <w:proofErr w:type="spellEnd"/>
      <w:r w:rsidRPr="005854C0">
        <w:rPr>
          <w:rFonts w:cs="Times New Roman"/>
        </w:rPr>
        <w:t xml:space="preserve"> quay </w:t>
      </w:r>
      <w:proofErr w:type="spellStart"/>
      <w:r w:rsidRPr="005854C0">
        <w:rPr>
          <w:rFonts w:cs="Times New Roman"/>
        </w:rPr>
        <w:t>vòng</w:t>
      </w:r>
      <w:proofErr w:type="spellEnd"/>
    </w:p>
    <w:p w14:paraId="11DC949A" w14:textId="26E5FFC1" w:rsidR="00605A64" w:rsidRPr="005854C0" w:rsidRDefault="00AB2BEA">
      <w:pPr>
        <w:pStyle w:val="ListBullet"/>
        <w:rPr>
          <w:rFonts w:cs="Times New Roman"/>
        </w:rPr>
      </w:pPr>
      <w:r w:rsidRPr="005854C0">
        <w:rPr>
          <w:rFonts w:cs="Times New Roman"/>
        </w:rPr>
        <w:t xml:space="preserve">Gim </w:t>
      </w:r>
      <w:proofErr w:type="spellStart"/>
      <w:r w:rsidRPr="005854C0">
        <w:rPr>
          <w:rFonts w:cs="Times New Roman"/>
        </w:rPr>
        <w:t>đỡ</w:t>
      </w:r>
      <w:proofErr w:type="spellEnd"/>
      <w:r w:rsidRPr="005854C0">
        <w:rPr>
          <w:rFonts w:cs="Times New Roman"/>
        </w:rPr>
        <w:t xml:space="preserve"> </w:t>
      </w:r>
      <w:proofErr w:type="spellStart"/>
      <w:r w:rsidRPr="005854C0">
        <w:rPr>
          <w:rFonts w:cs="Times New Roman"/>
        </w:rPr>
        <w:t>tiền</w:t>
      </w:r>
      <w:proofErr w:type="spellEnd"/>
      <w:r w:rsidRPr="005854C0">
        <w:rPr>
          <w:rFonts w:cs="Times New Roman"/>
        </w:rPr>
        <w:t xml:space="preserve">: Bo co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thu</w:t>
      </w:r>
      <w:proofErr w:type="spellEnd"/>
      <w:r w:rsidRPr="005854C0">
        <w:rPr>
          <w:rFonts w:cs="Times New Roman"/>
        </w:rPr>
        <w:t xml:space="preserve"> </w:t>
      </w:r>
      <w:proofErr w:type="spellStart"/>
      <w:r w:rsidRPr="005854C0">
        <w:rPr>
          <w:rFonts w:cs="Times New Roman"/>
        </w:rPr>
        <w:t>hồi</w:t>
      </w:r>
      <w:proofErr w:type="spellEnd"/>
      <w:r w:rsidRPr="005854C0">
        <w:rPr>
          <w:rFonts w:cs="Times New Roman"/>
        </w:rPr>
        <w:t xml:space="preserve"> </w:t>
      </w:r>
      <w:proofErr w:type="spellStart"/>
      <w:r w:rsidRPr="005854C0">
        <w:rPr>
          <w:rFonts w:cs="Times New Roman"/>
        </w:rPr>
        <w:t>nợ</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tuần</w:t>
      </w:r>
      <w:proofErr w:type="spellEnd"/>
    </w:p>
    <w:p w14:paraId="563D8A39" w14:textId="42F04748" w:rsidR="00605A64" w:rsidRPr="005854C0" w:rsidRDefault="00AB2BEA">
      <w:pPr>
        <w:pStyle w:val="ListBullet"/>
        <w:rPr>
          <w:rFonts w:cs="Times New Roman"/>
        </w:rPr>
      </w:pPr>
      <w:proofErr w:type="spellStart"/>
      <w:r w:rsidRPr="005854C0">
        <w:rPr>
          <w:rFonts w:cs="Times New Roman"/>
        </w:rPr>
        <w:t>Kế</w:t>
      </w:r>
      <w:proofErr w:type="spellEnd"/>
      <w:r w:rsidRPr="005854C0">
        <w:rPr>
          <w:rFonts w:cs="Times New Roman"/>
        </w:rPr>
        <w:t xml:space="preserve"> </w:t>
      </w:r>
      <w:proofErr w:type="spellStart"/>
      <w:r w:rsidRPr="005854C0">
        <w:rPr>
          <w:rFonts w:cs="Times New Roman"/>
        </w:rPr>
        <w:t>hoạch</w:t>
      </w:r>
      <w:proofErr w:type="spellEnd"/>
      <w:r w:rsidRPr="005854C0">
        <w:rPr>
          <w:rFonts w:cs="Times New Roman"/>
        </w:rPr>
        <w:t xml:space="preserve"> </w:t>
      </w:r>
      <w:proofErr w:type="spellStart"/>
      <w:r w:rsidRPr="005854C0">
        <w:rPr>
          <w:rFonts w:cs="Times New Roman"/>
        </w:rPr>
        <w:t>tình</w:t>
      </w:r>
      <w:proofErr w:type="spellEnd"/>
      <w:r w:rsidRPr="005854C0">
        <w:rPr>
          <w:rFonts w:cs="Times New Roman"/>
        </w:rPr>
        <w:t xml:space="preserve"> </w:t>
      </w:r>
      <w:proofErr w:type="spellStart"/>
      <w:r w:rsidRPr="005854C0">
        <w:rPr>
          <w:rFonts w:cs="Times New Roman"/>
        </w:rPr>
        <w:t>huống</w:t>
      </w:r>
      <w:proofErr w:type="spellEnd"/>
      <w:r w:rsidRPr="005854C0">
        <w:rPr>
          <w:rFonts w:cs="Times New Roman"/>
        </w:rPr>
        <w:t xml:space="preserve">: </w:t>
      </w:r>
      <w:proofErr w:type="spellStart"/>
      <w:r w:rsidRPr="005854C0">
        <w:rPr>
          <w:rFonts w:cs="Times New Roman"/>
        </w:rPr>
        <w:t>Thử</w:t>
      </w:r>
      <w:proofErr w:type="spellEnd"/>
      <w:r w:rsidRPr="005854C0">
        <w:rPr>
          <w:rFonts w:cs="Times New Roman"/>
        </w:rPr>
        <w:t xml:space="preserve"> </w:t>
      </w:r>
      <w:proofErr w:type="spellStart"/>
      <w:r w:rsidRPr="005854C0">
        <w:rPr>
          <w:rFonts w:cs="Times New Roman"/>
        </w:rPr>
        <w:t>nghiệm</w:t>
      </w:r>
      <w:proofErr w:type="spellEnd"/>
      <w:r w:rsidRPr="005854C0">
        <w:rPr>
          <w:rFonts w:cs="Times New Roman"/>
        </w:rPr>
        <w:t xml:space="preserve"> stress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giảm</w:t>
      </w:r>
      <w:proofErr w:type="spellEnd"/>
      <w:r w:rsidRPr="005854C0">
        <w:rPr>
          <w:rFonts w:cs="Times New Roman"/>
        </w:rPr>
        <w:t xml:space="preserve"> 20%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thu</w:t>
      </w:r>
      <w:proofErr w:type="spellEnd"/>
    </w:p>
    <w:p w14:paraId="11EC81FB" w14:textId="6158BAF2"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C) </w:t>
      </w:r>
      <w:proofErr w:type="spellStart"/>
      <w:r w:rsidRPr="005854C0">
        <w:rPr>
          <w:rFonts w:ascii="Times New Roman" w:hAnsi="Times New Roman" w:cs="Times New Roman"/>
        </w:rPr>
        <w:t>Quản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lý</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kiểm</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soát</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và</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quản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trị</w:t>
      </w:r>
      <w:proofErr w:type="spellEnd"/>
      <w:r w:rsidRPr="005854C0">
        <w:rPr>
          <w:rFonts w:ascii="Times New Roman" w:hAnsi="Times New Roman" w:cs="Times New Roman"/>
        </w:rPr>
        <w:t>:</w:t>
      </w:r>
    </w:p>
    <w:p w14:paraId="5F8C5177" w14:textId="77777777" w:rsidR="00605A64" w:rsidRPr="005854C0" w:rsidRDefault="00AB2BEA">
      <w:pPr>
        <w:rPr>
          <w:rFonts w:cs="Times New Roman"/>
        </w:rPr>
      </w:pPr>
      <w:proofErr w:type="spellStart"/>
      <w:r w:rsidRPr="005854C0">
        <w:rPr>
          <w:rFonts w:cs="Times New Roman"/>
          <w:b/>
        </w:rPr>
        <w:t>Lập</w:t>
      </w:r>
      <w:proofErr w:type="spellEnd"/>
      <w:r w:rsidRPr="005854C0">
        <w:rPr>
          <w:rFonts w:cs="Times New Roman"/>
          <w:b/>
        </w:rPr>
        <w:t xml:space="preserve"> </w:t>
      </w:r>
      <w:proofErr w:type="spellStart"/>
      <w:r w:rsidRPr="005854C0">
        <w:rPr>
          <w:rFonts w:cs="Times New Roman"/>
          <w:b/>
        </w:rPr>
        <w:t>kế</w:t>
      </w:r>
      <w:proofErr w:type="spellEnd"/>
      <w:r w:rsidRPr="005854C0">
        <w:rPr>
          <w:rFonts w:cs="Times New Roman"/>
          <w:b/>
        </w:rPr>
        <w:t xml:space="preserve"> </w:t>
      </w:r>
      <w:proofErr w:type="spellStart"/>
      <w:r w:rsidRPr="005854C0">
        <w:rPr>
          <w:rFonts w:cs="Times New Roman"/>
          <w:b/>
        </w:rPr>
        <w:t>hoạch</w:t>
      </w:r>
      <w:proofErr w:type="spellEnd"/>
      <w:r w:rsidRPr="005854C0">
        <w:rPr>
          <w:rFonts w:cs="Times New Roman"/>
          <w:b/>
        </w:rPr>
        <w:t xml:space="preserve"> </w:t>
      </w:r>
      <w:proofErr w:type="spellStart"/>
      <w:r w:rsidRPr="005854C0">
        <w:rPr>
          <w:rFonts w:cs="Times New Roman"/>
          <w:b/>
        </w:rPr>
        <w:t>và</w:t>
      </w:r>
      <w:proofErr w:type="spellEnd"/>
      <w:r w:rsidRPr="005854C0">
        <w:rPr>
          <w:rFonts w:cs="Times New Roman"/>
          <w:b/>
        </w:rPr>
        <w:t xml:space="preserve"> </w:t>
      </w:r>
      <w:proofErr w:type="spellStart"/>
      <w:r w:rsidRPr="005854C0">
        <w:rPr>
          <w:rFonts w:cs="Times New Roman"/>
          <w:b/>
        </w:rPr>
        <w:t>dự</w:t>
      </w:r>
      <w:proofErr w:type="spellEnd"/>
      <w:r w:rsidRPr="005854C0">
        <w:rPr>
          <w:rFonts w:cs="Times New Roman"/>
          <w:b/>
        </w:rPr>
        <w:t xml:space="preserve"> </w:t>
      </w:r>
      <w:proofErr w:type="spellStart"/>
      <w:r w:rsidRPr="005854C0">
        <w:rPr>
          <w:rFonts w:cs="Times New Roman"/>
          <w:b/>
        </w:rPr>
        <w:t>báo</w:t>
      </w:r>
      <w:proofErr w:type="spellEnd"/>
      <w:r w:rsidRPr="005854C0">
        <w:rPr>
          <w:rFonts w:cs="Times New Roman"/>
          <w:b/>
        </w:rPr>
        <w:t>:</w:t>
      </w:r>
    </w:p>
    <w:p w14:paraId="251E1FF8" w14:textId="7D6AC3D9" w:rsidR="00605A64" w:rsidRPr="005854C0" w:rsidRDefault="00AB2BEA">
      <w:pPr>
        <w:pStyle w:val="ListBullet"/>
        <w:rPr>
          <w:rFonts w:cs="Times New Roman"/>
        </w:rPr>
      </w:pPr>
      <w:r w:rsidRPr="005854C0">
        <w:rPr>
          <w:rFonts w:cs="Times New Roman"/>
        </w:rPr>
        <w:t xml:space="preserve">Ngân </w:t>
      </w:r>
      <w:proofErr w:type="spellStart"/>
      <w:r w:rsidRPr="005854C0">
        <w:rPr>
          <w:rFonts w:cs="Times New Roman"/>
        </w:rPr>
        <w:t>sách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năm</w:t>
      </w:r>
      <w:proofErr w:type="spellEnd"/>
      <w:r w:rsidRPr="005854C0">
        <w:rPr>
          <w:rFonts w:cs="Times New Roman"/>
        </w:rPr>
        <w:t xml:space="preserve">: </w:t>
      </w:r>
      <w:proofErr w:type="spellStart"/>
      <w:r w:rsidRPr="005854C0">
        <w:rPr>
          <w:rFonts w:cs="Times New Roman"/>
        </w:rPr>
        <w:t>Được</w:t>
      </w:r>
      <w:proofErr w:type="spellEnd"/>
      <w:r w:rsidRPr="005854C0">
        <w:rPr>
          <w:rFonts w:cs="Times New Roman"/>
        </w:rPr>
        <w:t xml:space="preserve"> </w:t>
      </w:r>
      <w:proofErr w:type="spellStart"/>
      <w:r w:rsidRPr="005854C0">
        <w:rPr>
          <w:rFonts w:cs="Times New Roman"/>
        </w:rPr>
        <w:t>phê</w:t>
      </w:r>
      <w:proofErr w:type="spellEnd"/>
      <w:r w:rsidRPr="005854C0">
        <w:rPr>
          <w:rFonts w:cs="Times New Roman"/>
        </w:rPr>
        <w:t xml:space="preserve"> </w:t>
      </w:r>
      <w:proofErr w:type="spellStart"/>
      <w:r w:rsidRPr="005854C0">
        <w:rPr>
          <w:rFonts w:cs="Times New Roman"/>
        </w:rPr>
        <w:t>duyệt</w:t>
      </w:r>
      <w:proofErr w:type="spellEnd"/>
      <w:r w:rsidRPr="005854C0">
        <w:rPr>
          <w:rFonts w:cs="Times New Roman"/>
        </w:rPr>
        <w:t xml:space="preserve"> </w:t>
      </w:r>
      <w:proofErr w:type="spellStart"/>
      <w:r w:rsidRPr="005854C0">
        <w:rPr>
          <w:rFonts w:cs="Times New Roman"/>
        </w:rPr>
        <w:t>bởi</w:t>
      </w:r>
      <w:proofErr w:type="spellEnd"/>
      <w:r w:rsidRPr="005854C0">
        <w:rPr>
          <w:rFonts w:cs="Times New Roman"/>
        </w:rPr>
        <w:t xml:space="preserve"> </w:t>
      </w:r>
      <w:proofErr w:type="spellStart"/>
      <w:r w:rsidRPr="005854C0">
        <w:rPr>
          <w:rFonts w:cs="Times New Roman"/>
        </w:rPr>
        <w:t>Hội</w:t>
      </w:r>
      <w:proofErr w:type="spellEnd"/>
      <w:r w:rsidRPr="005854C0">
        <w:rPr>
          <w:rFonts w:cs="Times New Roman"/>
        </w:rPr>
        <w:t xml:space="preserve"> </w:t>
      </w:r>
      <w:proofErr w:type="spellStart"/>
      <w:r w:rsidRPr="005854C0">
        <w:rPr>
          <w:rFonts w:cs="Times New Roman"/>
        </w:rPr>
        <w:t>đồng</w:t>
      </w:r>
      <w:proofErr w:type="spellEnd"/>
      <w:r w:rsidRPr="005854C0">
        <w:rPr>
          <w:rFonts w:cs="Times New Roman"/>
        </w:rPr>
        <w:t xml:space="preserve"> </w:t>
      </w: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trị</w:t>
      </w:r>
      <w:proofErr w:type="spellEnd"/>
      <w:r w:rsidRPr="005854C0">
        <w:rPr>
          <w:rFonts w:cs="Times New Roman"/>
        </w:rPr>
        <w:t xml:space="preserve"> </w:t>
      </w:r>
      <w:proofErr w:type="spellStart"/>
      <w:r w:rsidRPr="005854C0">
        <w:rPr>
          <w:rFonts w:cs="Times New Roman"/>
        </w:rPr>
        <w:t>vào</w:t>
      </w:r>
      <w:proofErr w:type="spellEnd"/>
      <w:r w:rsidRPr="005854C0">
        <w:rPr>
          <w:rFonts w:cs="Times New Roman"/>
        </w:rPr>
        <w:t xml:space="preserve"> </w:t>
      </w:r>
      <w:proofErr w:type="spellStart"/>
      <w:r w:rsidRPr="005854C0">
        <w:rPr>
          <w:rFonts w:cs="Times New Roman"/>
        </w:rPr>
        <w:t>cuối</w:t>
      </w:r>
      <w:proofErr w:type="spellEnd"/>
      <w:r w:rsidRPr="005854C0">
        <w:rPr>
          <w:rFonts w:cs="Times New Roman"/>
        </w:rPr>
        <w:t xml:space="preserve"> </w:t>
      </w:r>
      <w:proofErr w:type="spellStart"/>
      <w:r w:rsidRPr="005854C0">
        <w:rPr>
          <w:rFonts w:cs="Times New Roman"/>
        </w:rPr>
        <w:t>năm</w:t>
      </w:r>
      <w:proofErr w:type="spellEnd"/>
    </w:p>
    <w:p w14:paraId="0FBD297D" w14:textId="0589C6BA" w:rsidR="00605A64" w:rsidRPr="005854C0" w:rsidRDefault="00AB2BEA">
      <w:pPr>
        <w:pStyle w:val="ListBullet"/>
        <w:rPr>
          <w:rFonts w:cs="Times New Roman"/>
        </w:rPr>
      </w:pPr>
      <w:proofErr w:type="spellStart"/>
      <w:r w:rsidRPr="005854C0">
        <w:rPr>
          <w:rFonts w:cs="Times New Roman"/>
        </w:rPr>
        <w:t>Bảng</w:t>
      </w:r>
      <w:proofErr w:type="spellEnd"/>
      <w:r w:rsidRPr="005854C0">
        <w:rPr>
          <w:rFonts w:cs="Times New Roman"/>
        </w:rPr>
        <w:t xml:space="preserve"> </w:t>
      </w:r>
      <w:proofErr w:type="spellStart"/>
      <w:r w:rsidRPr="005854C0">
        <w:rPr>
          <w:rFonts w:cs="Times New Roman"/>
        </w:rPr>
        <w:t>cân</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tháng</w:t>
      </w:r>
      <w:proofErr w:type="spellEnd"/>
      <w:r w:rsidRPr="005854C0">
        <w:rPr>
          <w:rFonts w:cs="Times New Roman"/>
        </w:rPr>
        <w:t xml:space="preserve">: </w:t>
      </w:r>
      <w:proofErr w:type="spellStart"/>
      <w:r w:rsidRPr="005854C0">
        <w:rPr>
          <w:rFonts w:cs="Times New Roman"/>
        </w:rPr>
        <w:t>Liệt</w:t>
      </w:r>
      <w:proofErr w:type="spellEnd"/>
      <w:r w:rsidRPr="005854C0">
        <w:rPr>
          <w:rFonts w:cs="Times New Roman"/>
        </w:rPr>
        <w:t xml:space="preserve"> </w:t>
      </w:r>
      <w:proofErr w:type="spellStart"/>
      <w:r w:rsidRPr="005854C0">
        <w:rPr>
          <w:rFonts w:cs="Times New Roman"/>
        </w:rPr>
        <w:t>kê</w:t>
      </w:r>
      <w:proofErr w:type="spellEnd"/>
      <w:r w:rsidRPr="005854C0">
        <w:rPr>
          <w:rFonts w:cs="Times New Roman"/>
        </w:rPr>
        <w:t xml:space="preserve">, </w:t>
      </w:r>
      <w:proofErr w:type="spellStart"/>
      <w:r w:rsidRPr="005854C0">
        <w:rPr>
          <w:rFonts w:cs="Times New Roman"/>
        </w:rPr>
        <w:t>Tiền</w:t>
      </w:r>
      <w:proofErr w:type="spellEnd"/>
      <w:r w:rsidRPr="005854C0">
        <w:rPr>
          <w:rFonts w:cs="Times New Roman"/>
        </w:rPr>
        <w:t xml:space="preserve">, </w:t>
      </w:r>
      <w:proofErr w:type="spellStart"/>
      <w:r w:rsidRPr="005854C0">
        <w:rPr>
          <w:rFonts w:cs="Times New Roman"/>
        </w:rPr>
        <w:t>Bảng</w:t>
      </w:r>
      <w:proofErr w:type="spellEnd"/>
      <w:r w:rsidRPr="005854C0">
        <w:rPr>
          <w:rFonts w:cs="Times New Roman"/>
        </w:rPr>
        <w:t xml:space="preserve"> </w:t>
      </w:r>
      <w:proofErr w:type="spellStart"/>
      <w:r w:rsidRPr="005854C0">
        <w:rPr>
          <w:rFonts w:cs="Times New Roman"/>
        </w:rPr>
        <w:t>cân</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Bảng</w:t>
      </w:r>
      <w:proofErr w:type="spellEnd"/>
      <w:r w:rsidRPr="005854C0">
        <w:rPr>
          <w:rFonts w:cs="Times New Roman"/>
        </w:rPr>
        <w:t xml:space="preserve"> </w:t>
      </w:r>
      <w:proofErr w:type="spellStart"/>
      <w:r w:rsidRPr="005854C0">
        <w:rPr>
          <w:rFonts w:cs="Times New Roman"/>
        </w:rPr>
        <w:t>cân</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kế</w:t>
      </w:r>
      <w:proofErr w:type="spellEnd"/>
      <w:r w:rsidRPr="005854C0">
        <w:rPr>
          <w:rFonts w:cs="Times New Roman"/>
        </w:rPr>
        <w:t xml:space="preserve"> </w:t>
      </w:r>
      <w:proofErr w:type="spellStart"/>
      <w:r w:rsidRPr="005854C0">
        <w:rPr>
          <w:rFonts w:cs="Times New Roman"/>
        </w:rPr>
        <w:t>toán</w:t>
      </w:r>
      <w:proofErr w:type="spellEnd"/>
    </w:p>
    <w:p w14:paraId="66ED6352" w14:textId="46DEF337" w:rsidR="00605A64" w:rsidRPr="005854C0" w:rsidRDefault="00AB2BEA">
      <w:pPr>
        <w:pStyle w:val="ListBullet"/>
        <w:rPr>
          <w:rFonts w:cs="Times New Roman"/>
        </w:rPr>
      </w:pPr>
      <w:proofErr w:type="spellStart"/>
      <w:r w:rsidRPr="005854C0">
        <w:rPr>
          <w:rFonts w:cs="Times New Roman"/>
        </w:rPr>
        <w:t>Đánh</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quý</w:t>
      </w:r>
      <w:proofErr w:type="spellEnd"/>
      <w:r w:rsidRPr="005854C0">
        <w:rPr>
          <w:rFonts w:cs="Times New Roman"/>
        </w:rPr>
        <w:t xml:space="preserve">: So </w:t>
      </w:r>
      <w:proofErr w:type="spellStart"/>
      <w:r w:rsidRPr="005854C0">
        <w:rPr>
          <w:rFonts w:cs="Times New Roman"/>
        </w:rPr>
        <w:t>sánh</w:t>
      </w:r>
      <w:proofErr w:type="spellEnd"/>
      <w:r w:rsidRPr="005854C0">
        <w:rPr>
          <w:rFonts w:cs="Times New Roman"/>
        </w:rPr>
        <w:t xml:space="preserve"> </w:t>
      </w:r>
      <w:proofErr w:type="spellStart"/>
      <w:r w:rsidRPr="005854C0">
        <w:rPr>
          <w:rFonts w:cs="Times New Roman"/>
        </w:rPr>
        <w:t>ngân</w:t>
      </w:r>
      <w:proofErr w:type="spellEnd"/>
      <w:r w:rsidRPr="005854C0">
        <w:rPr>
          <w:rFonts w:cs="Times New Roman"/>
        </w:rPr>
        <w:t xml:space="preserve"> </w:t>
      </w:r>
      <w:proofErr w:type="spellStart"/>
      <w:r w:rsidRPr="005854C0">
        <w:rPr>
          <w:rFonts w:cs="Times New Roman"/>
        </w:rPr>
        <w:t>sách</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thực</w:t>
      </w:r>
      <w:proofErr w:type="spellEnd"/>
      <w:r w:rsidRPr="005854C0">
        <w:rPr>
          <w:rFonts w:cs="Times New Roman"/>
        </w:rPr>
        <w:t xml:space="preserve"> </w:t>
      </w:r>
      <w:proofErr w:type="spellStart"/>
      <w:r w:rsidRPr="005854C0">
        <w:rPr>
          <w:rFonts w:cs="Times New Roman"/>
        </w:rPr>
        <w:t>tế</w:t>
      </w:r>
      <w:proofErr w:type="spellEnd"/>
    </w:p>
    <w:p w14:paraId="3C08227F" w14:textId="1F238AEB" w:rsidR="00605A64" w:rsidRPr="005854C0" w:rsidRDefault="00AB2BEA">
      <w:pPr>
        <w:pStyle w:val="ListBullet"/>
        <w:rPr>
          <w:rFonts w:cs="Times New Roman"/>
        </w:rPr>
      </w:pPr>
      <w:proofErr w:type="spellStart"/>
      <w:r w:rsidRPr="005854C0">
        <w:rPr>
          <w:rFonts w:cs="Times New Roman"/>
        </w:rPr>
        <w:t>Kiểm</w:t>
      </w:r>
      <w:proofErr w:type="spellEnd"/>
      <w:r w:rsidRPr="005854C0">
        <w:rPr>
          <w:rFonts w:cs="Times New Roman"/>
        </w:rPr>
        <w:t xml:space="preserve"> </w:t>
      </w:r>
      <w:proofErr w:type="spellStart"/>
      <w:r w:rsidRPr="005854C0">
        <w:rPr>
          <w:rFonts w:cs="Times New Roman"/>
        </w:rPr>
        <w:t>toán</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năm</w:t>
      </w:r>
      <w:proofErr w:type="spellEnd"/>
      <w:r w:rsidRPr="005854C0">
        <w:rPr>
          <w:rFonts w:cs="Times New Roman"/>
        </w:rPr>
        <w:t xml:space="preserve">: </w:t>
      </w:r>
      <w:proofErr w:type="spellStart"/>
      <w:r w:rsidRPr="005854C0">
        <w:rPr>
          <w:rFonts w:cs="Times New Roman"/>
        </w:rPr>
        <w:t>Kiểm</w:t>
      </w:r>
      <w:proofErr w:type="spellEnd"/>
      <w:r w:rsidRPr="005854C0">
        <w:rPr>
          <w:rFonts w:cs="Times New Roman"/>
        </w:rPr>
        <w:t xml:space="preserve"> </w:t>
      </w:r>
      <w:proofErr w:type="spellStart"/>
      <w:r w:rsidRPr="005854C0">
        <w:rPr>
          <w:rFonts w:cs="Times New Roman"/>
        </w:rPr>
        <w:t>toán</w:t>
      </w:r>
      <w:proofErr w:type="spellEnd"/>
      <w:r w:rsidRPr="005854C0">
        <w:rPr>
          <w:rFonts w:cs="Times New Roman"/>
        </w:rPr>
        <w:t xml:space="preserve"> </w:t>
      </w:r>
      <w:proofErr w:type="spellStart"/>
      <w:r w:rsidRPr="005854C0">
        <w:rPr>
          <w:rFonts w:cs="Times New Roman"/>
        </w:rPr>
        <w:t>lớn</w:t>
      </w:r>
      <w:proofErr w:type="spellEnd"/>
      <w:r w:rsidRPr="005854C0">
        <w:rPr>
          <w:rFonts w:cs="Times New Roman"/>
        </w:rPr>
        <w:t xml:space="preserve"> 4</w:t>
      </w:r>
    </w:p>
    <w:p w14:paraId="1F203695" w14:textId="77777777" w:rsidR="00605A64" w:rsidRPr="005854C0" w:rsidRDefault="00AB2BEA">
      <w:pPr>
        <w:rPr>
          <w:rFonts w:cs="Times New Roman"/>
        </w:rPr>
      </w:pPr>
      <w:proofErr w:type="spellStart"/>
      <w:r w:rsidRPr="005854C0">
        <w:rPr>
          <w:rFonts w:cs="Times New Roman"/>
          <w:b/>
        </w:rPr>
        <w:t>Chính</w:t>
      </w:r>
      <w:proofErr w:type="spellEnd"/>
      <w:r w:rsidRPr="005854C0">
        <w:rPr>
          <w:rFonts w:cs="Times New Roman"/>
          <w:b/>
        </w:rPr>
        <w:t xml:space="preserve"> </w:t>
      </w:r>
      <w:proofErr w:type="spellStart"/>
      <w:r w:rsidRPr="005854C0">
        <w:rPr>
          <w:rFonts w:cs="Times New Roman"/>
          <w:b/>
        </w:rPr>
        <w:t>sách</w:t>
      </w:r>
      <w:proofErr w:type="spellEnd"/>
      <w:r w:rsidRPr="005854C0">
        <w:rPr>
          <w:rFonts w:cs="Times New Roman"/>
          <w:b/>
        </w:rPr>
        <w:t xml:space="preserve"> </w:t>
      </w:r>
      <w:proofErr w:type="spellStart"/>
      <w:r w:rsidRPr="005854C0">
        <w:rPr>
          <w:rFonts w:cs="Times New Roman"/>
          <w:b/>
        </w:rPr>
        <w:t>tài</w:t>
      </w:r>
      <w:proofErr w:type="spellEnd"/>
      <w:r w:rsidRPr="005854C0">
        <w:rPr>
          <w:rFonts w:cs="Times New Roman"/>
          <w:b/>
        </w:rPr>
        <w:t xml:space="preserve"> </w:t>
      </w:r>
      <w:proofErr w:type="spellStart"/>
      <w:r w:rsidRPr="005854C0">
        <w:rPr>
          <w:rFonts w:cs="Times New Roman"/>
          <w:b/>
        </w:rPr>
        <w:t>chính</w:t>
      </w:r>
      <w:proofErr w:type="spellEnd"/>
      <w:r w:rsidRPr="005854C0">
        <w:rPr>
          <w:rFonts w:cs="Times New Roman"/>
          <w:b/>
        </w:rPr>
        <w:t>:</w:t>
      </w:r>
    </w:p>
    <w:p w14:paraId="31DAC0CE" w14:textId="42B53D7B" w:rsidR="00605A64" w:rsidRPr="005854C0" w:rsidRDefault="00AB2BEA">
      <w:pPr>
        <w:pStyle w:val="ListBullet"/>
        <w:rPr>
          <w:rFonts w:cs="Times New Roman"/>
        </w:rPr>
      </w:pPr>
      <w:proofErr w:type="spellStart"/>
      <w:r w:rsidRPr="005854C0">
        <w:rPr>
          <w:rFonts w:cs="Times New Roman"/>
        </w:rPr>
        <w:t>Phê</w:t>
      </w:r>
      <w:proofErr w:type="spellEnd"/>
      <w:r w:rsidRPr="005854C0">
        <w:rPr>
          <w:rFonts w:cs="Times New Roman"/>
        </w:rPr>
        <w:t xml:space="preserve"> </w:t>
      </w:r>
      <w:proofErr w:type="spellStart"/>
      <w:r w:rsidRPr="005854C0">
        <w:rPr>
          <w:rFonts w:cs="Times New Roman"/>
        </w:rPr>
        <w:t>duyệt</w:t>
      </w:r>
      <w:proofErr w:type="spellEnd"/>
      <w:r w:rsidRPr="005854C0">
        <w:rPr>
          <w:rFonts w:cs="Times New Roman"/>
        </w:rPr>
        <w:t xml:space="preserve"> CAPEX: &gt;5 t VN </w:t>
      </w:r>
      <w:proofErr w:type="spellStart"/>
      <w:r w:rsidRPr="005854C0">
        <w:rPr>
          <w:rFonts w:cs="Times New Roman"/>
        </w:rPr>
        <w:t>yêu</w:t>
      </w:r>
      <w:proofErr w:type="spellEnd"/>
      <w:r w:rsidRPr="005854C0">
        <w:rPr>
          <w:rFonts w:cs="Times New Roman"/>
        </w:rPr>
        <w:t xml:space="preserve">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phê</w:t>
      </w:r>
      <w:proofErr w:type="spellEnd"/>
      <w:r w:rsidRPr="005854C0">
        <w:rPr>
          <w:rFonts w:cs="Times New Roman"/>
        </w:rPr>
        <w:t xml:space="preserve"> </w:t>
      </w:r>
      <w:proofErr w:type="spellStart"/>
      <w:r w:rsidRPr="005854C0">
        <w:rPr>
          <w:rFonts w:cs="Times New Roman"/>
        </w:rPr>
        <w:t>duyệt</w:t>
      </w:r>
      <w:proofErr w:type="spellEnd"/>
      <w:r w:rsidRPr="005854C0">
        <w:rPr>
          <w:rFonts w:cs="Times New Roman"/>
        </w:rPr>
        <w:t xml:space="preserve"> </w:t>
      </w:r>
      <w:proofErr w:type="spellStart"/>
      <w:r w:rsidRPr="005854C0">
        <w:rPr>
          <w:rFonts w:cs="Times New Roman"/>
        </w:rPr>
        <w:t>bởi</w:t>
      </w:r>
      <w:proofErr w:type="spellEnd"/>
      <w:r w:rsidRPr="005854C0">
        <w:rPr>
          <w:rFonts w:cs="Times New Roman"/>
        </w:rPr>
        <w:t xml:space="preserve"> </w:t>
      </w:r>
      <w:proofErr w:type="spellStart"/>
      <w:r w:rsidRPr="005854C0">
        <w:rPr>
          <w:rFonts w:cs="Times New Roman"/>
        </w:rPr>
        <w:t>Hội</w:t>
      </w:r>
      <w:proofErr w:type="spellEnd"/>
      <w:r w:rsidRPr="005854C0">
        <w:rPr>
          <w:rFonts w:cs="Times New Roman"/>
        </w:rPr>
        <w:t xml:space="preserve"> </w:t>
      </w:r>
      <w:proofErr w:type="spellStart"/>
      <w:r w:rsidRPr="005854C0">
        <w:rPr>
          <w:rFonts w:cs="Times New Roman"/>
        </w:rPr>
        <w:t>đồng</w:t>
      </w:r>
      <w:proofErr w:type="spellEnd"/>
      <w:r w:rsidRPr="005854C0">
        <w:rPr>
          <w:rFonts w:cs="Times New Roman"/>
        </w:rPr>
        <w:t xml:space="preserve"> </w:t>
      </w: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trị</w:t>
      </w:r>
      <w:proofErr w:type="spellEnd"/>
    </w:p>
    <w:p w14:paraId="30236E09" w14:textId="4B3376F9" w:rsidR="00605A64" w:rsidRPr="005854C0" w:rsidRDefault="00AB2BEA">
      <w:pPr>
        <w:pStyle w:val="ListBullet"/>
        <w:rPr>
          <w:rFonts w:cs="Times New Roman"/>
        </w:rPr>
      </w:pPr>
      <w:proofErr w:type="spellStart"/>
      <w:r w:rsidRPr="005854C0">
        <w:rPr>
          <w:rFonts w:cs="Times New Roman"/>
        </w:rPr>
        <w:t>Đổi</w:t>
      </w:r>
      <w:proofErr w:type="spellEnd"/>
      <w:r w:rsidRPr="005854C0">
        <w:rPr>
          <w:rFonts w:cs="Times New Roman"/>
        </w:rPr>
        <w:t xml:space="preserve"> </w:t>
      </w:r>
      <w:proofErr w:type="spellStart"/>
      <w:r w:rsidRPr="005854C0">
        <w:rPr>
          <w:rFonts w:cs="Times New Roman"/>
        </w:rPr>
        <w:t>tiền</w:t>
      </w:r>
      <w:proofErr w:type="spellEnd"/>
      <w:r w:rsidRPr="005854C0">
        <w:rPr>
          <w:rFonts w:cs="Times New Roman"/>
        </w:rPr>
        <w:t xml:space="preserve"> </w:t>
      </w:r>
      <w:proofErr w:type="spellStart"/>
      <w:r w:rsidRPr="005854C0">
        <w:rPr>
          <w:rFonts w:cs="Times New Roman"/>
        </w:rPr>
        <w:t>tệ</w:t>
      </w:r>
      <w:proofErr w:type="spellEnd"/>
      <w:r w:rsidRPr="005854C0">
        <w:rPr>
          <w:rFonts w:cs="Times New Roman"/>
        </w:rPr>
        <w:t xml:space="preserve">: </w:t>
      </w:r>
      <w:proofErr w:type="spellStart"/>
      <w:r w:rsidRPr="005854C0">
        <w:rPr>
          <w:rFonts w:cs="Times New Roman"/>
        </w:rPr>
        <w:t>Đánh</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proofErr w:type="spellStart"/>
      <w:r w:rsidRPr="005854C0">
        <w:rPr>
          <w:rFonts w:cs="Times New Roman"/>
        </w:rPr>
        <w:t>bảo</w:t>
      </w:r>
      <w:proofErr w:type="spellEnd"/>
      <w:r w:rsidRPr="005854C0">
        <w:rPr>
          <w:rFonts w:cs="Times New Roman"/>
        </w:rPr>
        <w:t xml:space="preserve"> </w:t>
      </w:r>
      <w:proofErr w:type="spellStart"/>
      <w:r w:rsidRPr="005854C0">
        <w:rPr>
          <w:rFonts w:cs="Times New Roman"/>
        </w:rPr>
        <w:t>hiểm</w:t>
      </w:r>
      <w:proofErr w:type="spellEnd"/>
      <w:r w:rsidRPr="005854C0">
        <w:rPr>
          <w:rFonts w:cs="Times New Roman"/>
        </w:rPr>
        <w:t xml:space="preserve"> </w:t>
      </w:r>
      <w:proofErr w:type="spellStart"/>
      <w:r w:rsidRPr="005854C0">
        <w:rPr>
          <w:rFonts w:cs="Times New Roman"/>
        </w:rPr>
        <w:t>đổi</w:t>
      </w:r>
      <w:proofErr w:type="spellEnd"/>
      <w:r w:rsidRPr="005854C0">
        <w:rPr>
          <w:rFonts w:cs="Times New Roman"/>
        </w:rPr>
        <w:t xml:space="preserve"> </w:t>
      </w:r>
      <w:proofErr w:type="spellStart"/>
      <w:r w:rsidRPr="005854C0">
        <w:rPr>
          <w:rFonts w:cs="Times New Roman"/>
        </w:rPr>
        <w:t>tiền</w:t>
      </w:r>
      <w:proofErr w:type="spellEnd"/>
      <w:r w:rsidRPr="005854C0">
        <w:rPr>
          <w:rFonts w:cs="Times New Roman"/>
        </w:rPr>
        <w:t xml:space="preserve"> </w:t>
      </w:r>
      <w:proofErr w:type="spellStart"/>
      <w:r w:rsidRPr="005854C0">
        <w:rPr>
          <w:rFonts w:cs="Times New Roman"/>
        </w:rPr>
        <w:t>tệ</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tháng</w:t>
      </w:r>
      <w:proofErr w:type="spellEnd"/>
    </w:p>
    <w:p w14:paraId="5A4128E2" w14:textId="020D5D8B" w:rsidR="00605A64" w:rsidRPr="005854C0" w:rsidRDefault="00AB2BEA">
      <w:pPr>
        <w:pStyle w:val="ListBullet"/>
        <w:rPr>
          <w:rFonts w:cs="Times New Roman"/>
        </w:rPr>
      </w:pP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tín</w:t>
      </w:r>
      <w:proofErr w:type="spellEnd"/>
      <w:r w:rsidRPr="005854C0">
        <w:rPr>
          <w:rFonts w:cs="Times New Roman"/>
        </w:rPr>
        <w:t xml:space="preserve"> </w:t>
      </w:r>
      <w:proofErr w:type="spellStart"/>
      <w:r w:rsidRPr="005854C0">
        <w:rPr>
          <w:rFonts w:cs="Times New Roman"/>
        </w:rPr>
        <w:t>dụng</w:t>
      </w:r>
      <w:proofErr w:type="spellEnd"/>
      <w:r w:rsidRPr="005854C0">
        <w:rPr>
          <w:rFonts w:cs="Times New Roman"/>
        </w:rPr>
        <w:t xml:space="preserve">: </w:t>
      </w:r>
      <w:proofErr w:type="spellStart"/>
      <w:r w:rsidRPr="005854C0">
        <w:rPr>
          <w:rFonts w:cs="Times New Roman"/>
        </w:rPr>
        <w:t>Giới</w:t>
      </w:r>
      <w:proofErr w:type="spellEnd"/>
      <w:r w:rsidRPr="005854C0">
        <w:rPr>
          <w:rFonts w:cs="Times New Roman"/>
        </w:rPr>
        <w:t xml:space="preserve"> </w:t>
      </w:r>
      <w:proofErr w:type="spellStart"/>
      <w:r w:rsidRPr="005854C0">
        <w:rPr>
          <w:rFonts w:cs="Times New Roman"/>
        </w:rPr>
        <w:t>hạn</w:t>
      </w:r>
      <w:proofErr w:type="spellEnd"/>
      <w:r w:rsidRPr="005854C0">
        <w:rPr>
          <w:rFonts w:cs="Times New Roman"/>
        </w:rPr>
        <w:t xml:space="preserve"> </w:t>
      </w:r>
      <w:proofErr w:type="spellStart"/>
      <w:r w:rsidRPr="005854C0">
        <w:rPr>
          <w:rFonts w:cs="Times New Roman"/>
        </w:rPr>
        <w:t>tín</w:t>
      </w:r>
      <w:proofErr w:type="spellEnd"/>
      <w:r w:rsidRPr="005854C0">
        <w:rPr>
          <w:rFonts w:cs="Times New Roman"/>
        </w:rPr>
        <w:t xml:space="preserve"> </w:t>
      </w:r>
      <w:proofErr w:type="spellStart"/>
      <w:r w:rsidRPr="005854C0">
        <w:rPr>
          <w:rFonts w:cs="Times New Roman"/>
        </w:rPr>
        <w:t>dụng</w:t>
      </w:r>
      <w:proofErr w:type="spellEnd"/>
      <w:r w:rsidRPr="005854C0">
        <w:rPr>
          <w:rFonts w:cs="Times New Roman"/>
        </w:rPr>
        <w:t xml:space="preserve"> </w:t>
      </w: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lũy</w:t>
      </w:r>
      <w:proofErr w:type="spellEnd"/>
      <w:r w:rsidRPr="005854C0">
        <w:rPr>
          <w:rFonts w:cs="Times New Roman"/>
        </w:rPr>
        <w:t xml:space="preserve"> </w:t>
      </w:r>
      <w:proofErr w:type="spellStart"/>
      <w:r w:rsidRPr="005854C0">
        <w:rPr>
          <w:rFonts w:cs="Times New Roman"/>
        </w:rPr>
        <w:t>kế</w:t>
      </w:r>
      <w:proofErr w:type="spellEnd"/>
    </w:p>
    <w:p w14:paraId="10CA493C" w14:textId="4EBC24AE" w:rsidR="00605A64" w:rsidRPr="005854C0" w:rsidRDefault="00AB2BEA">
      <w:pPr>
        <w:pStyle w:val="ListBullet"/>
        <w:rPr>
          <w:rFonts w:cs="Times New Roman"/>
        </w:rPr>
      </w:pP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khoản</w:t>
      </w:r>
      <w:proofErr w:type="spellEnd"/>
      <w:r w:rsidRPr="005854C0">
        <w:rPr>
          <w:rFonts w:cs="Times New Roman"/>
        </w:rPr>
        <w:t xml:space="preserve">: </w:t>
      </w:r>
      <w:proofErr w:type="spellStart"/>
      <w:r w:rsidRPr="005854C0">
        <w:rPr>
          <w:rFonts w:cs="Times New Roman"/>
        </w:rPr>
        <w:t>Vị</w:t>
      </w:r>
      <w:proofErr w:type="spellEnd"/>
      <w:r w:rsidRPr="005854C0">
        <w:rPr>
          <w:rFonts w:cs="Times New Roman"/>
        </w:rPr>
        <w:t xml:space="preserve"> </w:t>
      </w:r>
      <w:proofErr w:type="spellStart"/>
      <w:r w:rsidRPr="005854C0">
        <w:rPr>
          <w:rFonts w:cs="Times New Roman"/>
        </w:rPr>
        <w:t>trí</w:t>
      </w:r>
      <w:proofErr w:type="spellEnd"/>
      <w:r w:rsidRPr="005854C0">
        <w:rPr>
          <w:rFonts w:cs="Times New Roman"/>
        </w:rPr>
        <w:t xml:space="preserve"> </w:t>
      </w:r>
      <w:proofErr w:type="spellStart"/>
      <w:r w:rsidRPr="005854C0">
        <w:rPr>
          <w:rFonts w:cs="Times New Roman"/>
        </w:rPr>
        <w:t>tiền</w:t>
      </w:r>
      <w:proofErr w:type="spellEnd"/>
      <w:r w:rsidRPr="005854C0">
        <w:rPr>
          <w:rFonts w:cs="Times New Roman"/>
        </w:rPr>
        <w:t xml:space="preserve"> </w:t>
      </w:r>
      <w:proofErr w:type="spellStart"/>
      <w:r w:rsidRPr="005854C0">
        <w:rPr>
          <w:rFonts w:cs="Times New Roman"/>
        </w:rPr>
        <w:t>mặt</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ngày</w:t>
      </w:r>
      <w:proofErr w:type="spellEnd"/>
    </w:p>
    <w:p w14:paraId="3B684230" w14:textId="561165D9"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3.2. Năng </w:t>
      </w:r>
      <w:proofErr w:type="spellStart"/>
      <w:r w:rsidRPr="005854C0">
        <w:rPr>
          <w:rFonts w:ascii="Times New Roman" w:hAnsi="Times New Roman" w:cs="Times New Roman"/>
          <w:color w:val="4472C4"/>
          <w:sz w:val="28"/>
        </w:rPr>
        <w:t>lực</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kỹ</w:t>
      </w:r>
      <w:proofErr w:type="spellEnd"/>
      <w:r w:rsidRPr="005854C0">
        <w:rPr>
          <w:rFonts w:ascii="Times New Roman" w:hAnsi="Times New Roman" w:cs="Times New Roman"/>
          <w:color w:val="4472C4"/>
          <w:sz w:val="28"/>
        </w:rPr>
        <w:t xml:space="preserve"> thuật chi </w:t>
      </w:r>
      <w:proofErr w:type="spellStart"/>
      <w:r w:rsidRPr="005854C0">
        <w:rPr>
          <w:rFonts w:ascii="Times New Roman" w:hAnsi="Times New Roman" w:cs="Times New Roman"/>
          <w:color w:val="4472C4"/>
          <w:sz w:val="28"/>
        </w:rPr>
        <w:t>tiết</w:t>
      </w:r>
      <w:proofErr w:type="spellEnd"/>
    </w:p>
    <w:p w14:paraId="44AE9C73" w14:textId="7D6D240A" w:rsidR="00605A64" w:rsidRPr="005854C0" w:rsidRDefault="00AB2BEA">
      <w:pPr>
        <w:pStyle w:val="Heading4"/>
        <w:rPr>
          <w:rFonts w:ascii="Times New Roman" w:hAnsi="Times New Roman" w:cs="Times New Roman"/>
        </w:rPr>
      </w:pPr>
      <w:r w:rsidRPr="005854C0">
        <w:rPr>
          <w:rFonts w:ascii="Times New Roman" w:hAnsi="Times New Roman" w:cs="Times New Roman"/>
        </w:rPr>
        <w:t xml:space="preserve">A) </w:t>
      </w:r>
      <w:proofErr w:type="spellStart"/>
      <w:r w:rsidRPr="005854C0">
        <w:rPr>
          <w:rFonts w:ascii="Times New Roman" w:hAnsi="Times New Roman" w:cs="Times New Roman"/>
        </w:rPr>
        <w:t>Cấu</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trúc</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đội</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ngũ</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kỹ</w:t>
      </w:r>
      <w:proofErr w:type="spellEnd"/>
      <w:r w:rsidRPr="005854C0">
        <w:rPr>
          <w:rFonts w:ascii="Times New Roman" w:hAnsi="Times New Roman" w:cs="Times New Roman"/>
        </w:rPr>
        <w:t xml:space="preserve"> thuật:</w:t>
      </w:r>
    </w:p>
    <w:p w14:paraId="27E48B85" w14:textId="77777777" w:rsidR="00605A64" w:rsidRPr="005854C0" w:rsidRDefault="00AB2BEA">
      <w:pPr>
        <w:rPr>
          <w:rFonts w:cs="Times New Roman"/>
        </w:rPr>
      </w:pPr>
      <w:proofErr w:type="spellStart"/>
      <w:r w:rsidRPr="005854C0">
        <w:rPr>
          <w:rFonts w:cs="Times New Roman"/>
          <w:b/>
        </w:rPr>
        <w:t>Tổ</w:t>
      </w:r>
      <w:proofErr w:type="spellEnd"/>
      <w:r w:rsidRPr="005854C0">
        <w:rPr>
          <w:rFonts w:cs="Times New Roman"/>
          <w:b/>
        </w:rPr>
        <w:t xml:space="preserve"> </w:t>
      </w:r>
      <w:proofErr w:type="spellStart"/>
      <w:r w:rsidRPr="005854C0">
        <w:rPr>
          <w:rFonts w:cs="Times New Roman"/>
          <w:b/>
        </w:rPr>
        <w:t>chức</w:t>
      </w:r>
      <w:proofErr w:type="spellEnd"/>
      <w:r w:rsidRPr="005854C0">
        <w:rPr>
          <w:rFonts w:cs="Times New Roman"/>
          <w:b/>
        </w:rPr>
        <w:t xml:space="preserve"> R&amp;D: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51"/>
        <w:gridCol w:w="2834"/>
        <w:gridCol w:w="986"/>
        <w:gridCol w:w="1711"/>
      </w:tblGrid>
      <w:tr w:rsidR="00AB2BEA" w:rsidRPr="005854C0" w14:paraId="2A12BAE0" w14:textId="77777777" w:rsidTr="00AB2BEA">
        <w:trPr>
          <w:tblHeader/>
          <w:tblCellSpacing w:w="15" w:type="dxa"/>
        </w:trPr>
        <w:tc>
          <w:tcPr>
            <w:tcW w:w="0" w:type="auto"/>
            <w:vAlign w:val="center"/>
            <w:hideMark/>
          </w:tcPr>
          <w:p w14:paraId="6718BBAB" w14:textId="77777777" w:rsidR="00AB2BEA" w:rsidRPr="005854C0" w:rsidRDefault="00AB2BEA" w:rsidP="00AB2BEA">
            <w:pPr>
              <w:spacing w:after="0" w:line="240" w:lineRule="auto"/>
              <w:jc w:val="center"/>
              <w:rPr>
                <w:rFonts w:eastAsia="Times New Roman" w:cs="Times New Roman"/>
                <w:b/>
                <w:bCs/>
                <w:szCs w:val="24"/>
              </w:rPr>
            </w:pPr>
            <w:proofErr w:type="spellStart"/>
            <w:r w:rsidRPr="005854C0">
              <w:rPr>
                <w:rFonts w:eastAsia="Times New Roman" w:cs="Times New Roman"/>
                <w:b/>
                <w:bCs/>
                <w:szCs w:val="24"/>
              </w:rPr>
              <w:t>Phòng</w:t>
            </w:r>
            <w:proofErr w:type="spellEnd"/>
            <w:r w:rsidRPr="005854C0">
              <w:rPr>
                <w:rFonts w:eastAsia="Times New Roman" w:cs="Times New Roman"/>
                <w:b/>
                <w:bCs/>
                <w:szCs w:val="24"/>
              </w:rPr>
              <w:t xml:space="preserve"> ban / </w:t>
            </w:r>
            <w:proofErr w:type="spellStart"/>
            <w:r w:rsidRPr="005854C0">
              <w:rPr>
                <w:rFonts w:eastAsia="Times New Roman" w:cs="Times New Roman"/>
                <w:b/>
                <w:bCs/>
                <w:szCs w:val="24"/>
              </w:rPr>
              <w:t>Bộ</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phận</w:t>
            </w:r>
            <w:proofErr w:type="spellEnd"/>
          </w:p>
        </w:tc>
        <w:tc>
          <w:tcPr>
            <w:tcW w:w="0" w:type="auto"/>
            <w:vAlign w:val="center"/>
            <w:hideMark/>
          </w:tcPr>
          <w:p w14:paraId="3AE475B3" w14:textId="77777777" w:rsidR="00AB2BEA" w:rsidRPr="005854C0" w:rsidRDefault="00AB2BEA" w:rsidP="00AB2BEA">
            <w:pPr>
              <w:spacing w:after="0" w:line="240" w:lineRule="auto"/>
              <w:jc w:val="center"/>
              <w:rPr>
                <w:rFonts w:eastAsia="Times New Roman" w:cs="Times New Roman"/>
                <w:b/>
                <w:bCs/>
                <w:szCs w:val="24"/>
              </w:rPr>
            </w:pPr>
            <w:proofErr w:type="spellStart"/>
            <w:r w:rsidRPr="005854C0">
              <w:rPr>
                <w:rFonts w:eastAsia="Times New Roman" w:cs="Times New Roman"/>
                <w:b/>
                <w:bCs/>
                <w:szCs w:val="24"/>
              </w:rPr>
              <w:t>Chức</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danh</w:t>
            </w:r>
            <w:proofErr w:type="spellEnd"/>
            <w:r w:rsidRPr="005854C0">
              <w:rPr>
                <w:rFonts w:eastAsia="Times New Roman" w:cs="Times New Roman"/>
                <w:b/>
                <w:bCs/>
                <w:szCs w:val="24"/>
              </w:rPr>
              <w:t xml:space="preserve"> / Vai </w:t>
            </w:r>
            <w:proofErr w:type="spellStart"/>
            <w:r w:rsidRPr="005854C0">
              <w:rPr>
                <w:rFonts w:eastAsia="Times New Roman" w:cs="Times New Roman"/>
                <w:b/>
                <w:bCs/>
                <w:szCs w:val="24"/>
              </w:rPr>
              <w:t>trò</w:t>
            </w:r>
            <w:proofErr w:type="spellEnd"/>
          </w:p>
        </w:tc>
        <w:tc>
          <w:tcPr>
            <w:tcW w:w="0" w:type="auto"/>
            <w:vAlign w:val="center"/>
            <w:hideMark/>
          </w:tcPr>
          <w:p w14:paraId="6984210D" w14:textId="77777777" w:rsidR="00AB2BEA" w:rsidRPr="005854C0" w:rsidRDefault="00AB2BEA" w:rsidP="00AB2BEA">
            <w:pPr>
              <w:spacing w:after="0" w:line="240" w:lineRule="auto"/>
              <w:jc w:val="center"/>
              <w:rPr>
                <w:rFonts w:eastAsia="Times New Roman" w:cs="Times New Roman"/>
                <w:b/>
                <w:bCs/>
                <w:szCs w:val="24"/>
              </w:rPr>
            </w:pPr>
            <w:proofErr w:type="spellStart"/>
            <w:r w:rsidRPr="005854C0">
              <w:rPr>
                <w:rFonts w:eastAsia="Times New Roman" w:cs="Times New Roman"/>
                <w:b/>
                <w:bCs/>
                <w:szCs w:val="24"/>
              </w:rPr>
              <w:t>Số</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lượng</w:t>
            </w:r>
            <w:proofErr w:type="spellEnd"/>
          </w:p>
        </w:tc>
        <w:tc>
          <w:tcPr>
            <w:tcW w:w="0" w:type="auto"/>
            <w:vAlign w:val="center"/>
            <w:hideMark/>
          </w:tcPr>
          <w:p w14:paraId="0CF4E570" w14:textId="77777777" w:rsidR="00AB2BEA" w:rsidRPr="005854C0" w:rsidRDefault="00AB2BEA" w:rsidP="00AB2BEA">
            <w:pPr>
              <w:spacing w:after="0" w:line="240" w:lineRule="auto"/>
              <w:jc w:val="center"/>
              <w:rPr>
                <w:rFonts w:eastAsia="Times New Roman" w:cs="Times New Roman"/>
                <w:b/>
                <w:bCs/>
                <w:szCs w:val="24"/>
              </w:rPr>
            </w:pPr>
            <w:r w:rsidRPr="005854C0">
              <w:rPr>
                <w:rFonts w:eastAsia="Times New Roman" w:cs="Times New Roman"/>
                <w:b/>
                <w:bCs/>
                <w:szCs w:val="24"/>
              </w:rPr>
              <w:t xml:space="preserve">Kinh </w:t>
            </w:r>
            <w:proofErr w:type="spellStart"/>
            <w:r w:rsidRPr="005854C0">
              <w:rPr>
                <w:rFonts w:eastAsia="Times New Roman" w:cs="Times New Roman"/>
                <w:b/>
                <w:bCs/>
                <w:szCs w:val="24"/>
              </w:rPr>
              <w:t>nghiệm</w:t>
            </w:r>
            <w:proofErr w:type="spellEnd"/>
          </w:p>
        </w:tc>
      </w:tr>
      <w:tr w:rsidR="00AB2BEA" w:rsidRPr="005854C0" w14:paraId="2576FC3B" w14:textId="77777777" w:rsidTr="00AB2BEA">
        <w:trPr>
          <w:tblCellSpacing w:w="15" w:type="dxa"/>
        </w:trPr>
        <w:tc>
          <w:tcPr>
            <w:tcW w:w="0" w:type="auto"/>
            <w:vAlign w:val="center"/>
            <w:hideMark/>
          </w:tcPr>
          <w:p w14:paraId="2B97FE44"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b/>
                <w:bCs/>
                <w:szCs w:val="24"/>
              </w:rPr>
              <w:t xml:space="preserve">Ban </w:t>
            </w:r>
            <w:proofErr w:type="spellStart"/>
            <w:r w:rsidRPr="005854C0">
              <w:rPr>
                <w:rFonts w:eastAsia="Times New Roman" w:cs="Times New Roman"/>
                <w:b/>
                <w:bCs/>
                <w:szCs w:val="24"/>
              </w:rPr>
              <w:t>điều</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hành</w:t>
            </w:r>
            <w:proofErr w:type="spellEnd"/>
          </w:p>
        </w:tc>
        <w:tc>
          <w:tcPr>
            <w:tcW w:w="0" w:type="auto"/>
            <w:vAlign w:val="center"/>
            <w:hideMark/>
          </w:tcPr>
          <w:p w14:paraId="010236D9" w14:textId="77777777" w:rsidR="00AB2BEA" w:rsidRPr="005854C0" w:rsidRDefault="00AB2BEA" w:rsidP="00AB2BEA">
            <w:pPr>
              <w:spacing w:after="0" w:line="240" w:lineRule="auto"/>
              <w:rPr>
                <w:rFonts w:eastAsia="Times New Roman" w:cs="Times New Roman"/>
                <w:szCs w:val="24"/>
              </w:rPr>
            </w:pPr>
            <w:proofErr w:type="spellStart"/>
            <w:r w:rsidRPr="005854C0">
              <w:rPr>
                <w:rFonts w:eastAsia="Times New Roman" w:cs="Times New Roman"/>
                <w:szCs w:val="24"/>
              </w:rPr>
              <w:t>Tổng</w:t>
            </w:r>
            <w:proofErr w:type="spellEnd"/>
            <w:r w:rsidRPr="005854C0">
              <w:rPr>
                <w:rFonts w:eastAsia="Times New Roman" w:cs="Times New Roman"/>
                <w:szCs w:val="24"/>
              </w:rPr>
              <w:t xml:space="preserve"> </w:t>
            </w:r>
            <w:proofErr w:type="spellStart"/>
            <w:r w:rsidRPr="005854C0">
              <w:rPr>
                <w:rFonts w:eastAsia="Times New Roman" w:cs="Times New Roman"/>
                <w:szCs w:val="24"/>
              </w:rPr>
              <w:t>giám</w:t>
            </w:r>
            <w:proofErr w:type="spellEnd"/>
            <w:r w:rsidRPr="005854C0">
              <w:rPr>
                <w:rFonts w:eastAsia="Times New Roman" w:cs="Times New Roman"/>
                <w:szCs w:val="24"/>
              </w:rPr>
              <w:t xml:space="preserve"> </w:t>
            </w:r>
            <w:proofErr w:type="spellStart"/>
            <w:r w:rsidRPr="005854C0">
              <w:rPr>
                <w:rFonts w:eastAsia="Times New Roman" w:cs="Times New Roman"/>
                <w:szCs w:val="24"/>
              </w:rPr>
              <w:t>đốc</w:t>
            </w:r>
            <w:proofErr w:type="spellEnd"/>
            <w:r w:rsidRPr="005854C0">
              <w:rPr>
                <w:rFonts w:eastAsia="Times New Roman" w:cs="Times New Roman"/>
                <w:szCs w:val="24"/>
              </w:rPr>
              <w:t xml:space="preserve"> R&amp;D</w:t>
            </w:r>
          </w:p>
        </w:tc>
        <w:tc>
          <w:tcPr>
            <w:tcW w:w="0" w:type="auto"/>
            <w:vAlign w:val="center"/>
            <w:hideMark/>
          </w:tcPr>
          <w:p w14:paraId="4CFEC287"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1</w:t>
            </w:r>
          </w:p>
        </w:tc>
        <w:tc>
          <w:tcPr>
            <w:tcW w:w="0" w:type="auto"/>
            <w:vAlign w:val="center"/>
            <w:hideMark/>
          </w:tcPr>
          <w:p w14:paraId="64798883"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Tiến </w:t>
            </w:r>
            <w:proofErr w:type="spellStart"/>
            <w:r w:rsidRPr="005854C0">
              <w:rPr>
                <w:rFonts w:eastAsia="Times New Roman" w:cs="Times New Roman"/>
                <w:szCs w:val="24"/>
              </w:rPr>
              <w:t>sĩ</w:t>
            </w:r>
            <w:proofErr w:type="spellEnd"/>
            <w:r w:rsidRPr="005854C0">
              <w:rPr>
                <w:rFonts w:eastAsia="Times New Roman" w:cs="Times New Roman"/>
                <w:szCs w:val="24"/>
              </w:rPr>
              <w:t xml:space="preserve">, 15+ </w:t>
            </w:r>
            <w:proofErr w:type="spellStart"/>
            <w:r w:rsidRPr="005854C0">
              <w:rPr>
                <w:rFonts w:eastAsia="Times New Roman" w:cs="Times New Roman"/>
                <w:szCs w:val="24"/>
              </w:rPr>
              <w:t>năm</w:t>
            </w:r>
            <w:proofErr w:type="spellEnd"/>
          </w:p>
        </w:tc>
      </w:tr>
      <w:tr w:rsidR="00AB2BEA" w:rsidRPr="005854C0" w14:paraId="7A70ABBD" w14:textId="77777777" w:rsidTr="00AB2BEA">
        <w:trPr>
          <w:tblCellSpacing w:w="15" w:type="dxa"/>
        </w:trPr>
        <w:tc>
          <w:tcPr>
            <w:tcW w:w="0" w:type="auto"/>
            <w:vAlign w:val="center"/>
            <w:hideMark/>
          </w:tcPr>
          <w:p w14:paraId="60B739D3"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b/>
                <w:bCs/>
                <w:szCs w:val="24"/>
              </w:rPr>
              <w:t>Lab IoT</w:t>
            </w:r>
          </w:p>
        </w:tc>
        <w:tc>
          <w:tcPr>
            <w:tcW w:w="0" w:type="auto"/>
            <w:vAlign w:val="center"/>
            <w:hideMark/>
          </w:tcPr>
          <w:p w14:paraId="70323E0C" w14:textId="77777777" w:rsidR="00AB2BEA" w:rsidRPr="005854C0" w:rsidRDefault="00AB2BEA" w:rsidP="00AB2BEA">
            <w:pPr>
              <w:spacing w:after="0" w:line="240" w:lineRule="auto"/>
              <w:rPr>
                <w:rFonts w:eastAsia="Times New Roman" w:cs="Times New Roman"/>
                <w:szCs w:val="24"/>
              </w:rPr>
            </w:pP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Lab IoT</w:t>
            </w:r>
          </w:p>
        </w:tc>
        <w:tc>
          <w:tcPr>
            <w:tcW w:w="0" w:type="auto"/>
            <w:vAlign w:val="center"/>
            <w:hideMark/>
          </w:tcPr>
          <w:p w14:paraId="52834FDD"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1</w:t>
            </w:r>
          </w:p>
        </w:tc>
        <w:tc>
          <w:tcPr>
            <w:tcW w:w="0" w:type="auto"/>
            <w:vAlign w:val="center"/>
            <w:hideMark/>
          </w:tcPr>
          <w:p w14:paraId="129BB4B8"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8+ </w:t>
            </w:r>
            <w:proofErr w:type="spellStart"/>
            <w:r w:rsidRPr="005854C0">
              <w:rPr>
                <w:rFonts w:eastAsia="Times New Roman" w:cs="Times New Roman"/>
                <w:szCs w:val="24"/>
              </w:rPr>
              <w:t>năm</w:t>
            </w:r>
            <w:proofErr w:type="spellEnd"/>
          </w:p>
        </w:tc>
      </w:tr>
      <w:tr w:rsidR="00AB2BEA" w:rsidRPr="005854C0" w14:paraId="6D5D3958" w14:textId="77777777" w:rsidTr="00AB2BEA">
        <w:trPr>
          <w:tblCellSpacing w:w="15" w:type="dxa"/>
        </w:trPr>
        <w:tc>
          <w:tcPr>
            <w:tcW w:w="0" w:type="auto"/>
            <w:vAlign w:val="center"/>
            <w:hideMark/>
          </w:tcPr>
          <w:p w14:paraId="4F797B01" w14:textId="77777777" w:rsidR="00AB2BEA" w:rsidRPr="005854C0" w:rsidRDefault="00AB2BEA" w:rsidP="00AB2BEA">
            <w:pPr>
              <w:spacing w:after="0" w:line="240" w:lineRule="auto"/>
              <w:rPr>
                <w:rFonts w:eastAsia="Times New Roman" w:cs="Times New Roman"/>
                <w:szCs w:val="24"/>
              </w:rPr>
            </w:pPr>
          </w:p>
        </w:tc>
        <w:tc>
          <w:tcPr>
            <w:tcW w:w="0" w:type="auto"/>
            <w:vAlign w:val="center"/>
            <w:hideMark/>
          </w:tcPr>
          <w:p w14:paraId="0270AD42"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cứng</w:t>
            </w:r>
            <w:proofErr w:type="spellEnd"/>
          </w:p>
        </w:tc>
        <w:tc>
          <w:tcPr>
            <w:tcW w:w="0" w:type="auto"/>
            <w:vAlign w:val="center"/>
            <w:hideMark/>
          </w:tcPr>
          <w:p w14:paraId="37B372ED"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6</w:t>
            </w:r>
          </w:p>
        </w:tc>
        <w:tc>
          <w:tcPr>
            <w:tcW w:w="0" w:type="auto"/>
            <w:vAlign w:val="center"/>
            <w:hideMark/>
          </w:tcPr>
          <w:p w14:paraId="7A4CBF8B" w14:textId="77777777" w:rsidR="00AB2BEA" w:rsidRPr="005854C0" w:rsidRDefault="00AB2BEA" w:rsidP="00AB2BEA">
            <w:pPr>
              <w:spacing w:after="0" w:line="240" w:lineRule="auto"/>
              <w:rPr>
                <w:rFonts w:eastAsia="Times New Roman" w:cs="Times New Roman"/>
                <w:szCs w:val="24"/>
              </w:rPr>
            </w:pPr>
          </w:p>
        </w:tc>
      </w:tr>
      <w:tr w:rsidR="00AB2BEA" w:rsidRPr="005854C0" w14:paraId="22F0E13C" w14:textId="77777777" w:rsidTr="00AB2BEA">
        <w:trPr>
          <w:tblCellSpacing w:w="15" w:type="dxa"/>
        </w:trPr>
        <w:tc>
          <w:tcPr>
            <w:tcW w:w="0" w:type="auto"/>
            <w:vAlign w:val="center"/>
            <w:hideMark/>
          </w:tcPr>
          <w:p w14:paraId="2C6DDCEE" w14:textId="77777777" w:rsidR="00AB2BEA" w:rsidRPr="005854C0" w:rsidRDefault="00AB2BEA" w:rsidP="00AB2BEA">
            <w:pPr>
              <w:spacing w:after="0" w:line="240" w:lineRule="auto"/>
              <w:rPr>
                <w:rFonts w:eastAsia="Times New Roman" w:cs="Times New Roman"/>
                <w:sz w:val="20"/>
                <w:szCs w:val="20"/>
              </w:rPr>
            </w:pPr>
          </w:p>
        </w:tc>
        <w:tc>
          <w:tcPr>
            <w:tcW w:w="0" w:type="auto"/>
            <w:vAlign w:val="center"/>
            <w:hideMark/>
          </w:tcPr>
          <w:p w14:paraId="0DC168F6"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mềm</w:t>
            </w:r>
            <w:proofErr w:type="spellEnd"/>
          </w:p>
        </w:tc>
        <w:tc>
          <w:tcPr>
            <w:tcW w:w="0" w:type="auto"/>
            <w:vAlign w:val="center"/>
            <w:hideMark/>
          </w:tcPr>
          <w:p w14:paraId="4FE45851"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4</w:t>
            </w:r>
          </w:p>
        </w:tc>
        <w:tc>
          <w:tcPr>
            <w:tcW w:w="0" w:type="auto"/>
            <w:vAlign w:val="center"/>
            <w:hideMark/>
          </w:tcPr>
          <w:p w14:paraId="061D090D" w14:textId="77777777" w:rsidR="00AB2BEA" w:rsidRPr="005854C0" w:rsidRDefault="00AB2BEA" w:rsidP="00AB2BEA">
            <w:pPr>
              <w:spacing w:after="0" w:line="240" w:lineRule="auto"/>
              <w:rPr>
                <w:rFonts w:eastAsia="Times New Roman" w:cs="Times New Roman"/>
                <w:szCs w:val="24"/>
              </w:rPr>
            </w:pPr>
          </w:p>
        </w:tc>
      </w:tr>
      <w:tr w:rsidR="00AB2BEA" w:rsidRPr="005854C0" w14:paraId="55A864A9" w14:textId="77777777" w:rsidTr="00AB2BEA">
        <w:trPr>
          <w:tblCellSpacing w:w="15" w:type="dxa"/>
        </w:trPr>
        <w:tc>
          <w:tcPr>
            <w:tcW w:w="0" w:type="auto"/>
            <w:vAlign w:val="center"/>
            <w:hideMark/>
          </w:tcPr>
          <w:p w14:paraId="0DFD8667" w14:textId="77777777" w:rsidR="00AB2BEA" w:rsidRPr="005854C0" w:rsidRDefault="00AB2BEA" w:rsidP="00AB2BEA">
            <w:pPr>
              <w:spacing w:after="0" w:line="240" w:lineRule="auto"/>
              <w:rPr>
                <w:rFonts w:eastAsia="Times New Roman" w:cs="Times New Roman"/>
                <w:sz w:val="20"/>
                <w:szCs w:val="20"/>
              </w:rPr>
            </w:pPr>
          </w:p>
        </w:tc>
        <w:tc>
          <w:tcPr>
            <w:tcW w:w="0" w:type="auto"/>
            <w:vAlign w:val="center"/>
            <w:hideMark/>
          </w:tcPr>
          <w:p w14:paraId="5219DB75"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thử</w:t>
            </w:r>
            <w:proofErr w:type="spellEnd"/>
            <w:r w:rsidRPr="005854C0">
              <w:rPr>
                <w:rFonts w:eastAsia="Times New Roman" w:cs="Times New Roman"/>
                <w:szCs w:val="24"/>
              </w:rPr>
              <w:t xml:space="preserve"> </w:t>
            </w:r>
            <w:proofErr w:type="spellStart"/>
            <w:r w:rsidRPr="005854C0">
              <w:rPr>
                <w:rFonts w:eastAsia="Times New Roman" w:cs="Times New Roman"/>
                <w:szCs w:val="24"/>
              </w:rPr>
              <w:t>nghiệm</w:t>
            </w:r>
            <w:proofErr w:type="spellEnd"/>
          </w:p>
        </w:tc>
        <w:tc>
          <w:tcPr>
            <w:tcW w:w="0" w:type="auto"/>
            <w:vAlign w:val="center"/>
            <w:hideMark/>
          </w:tcPr>
          <w:p w14:paraId="450500A1"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3</w:t>
            </w:r>
          </w:p>
        </w:tc>
        <w:tc>
          <w:tcPr>
            <w:tcW w:w="0" w:type="auto"/>
            <w:vAlign w:val="center"/>
            <w:hideMark/>
          </w:tcPr>
          <w:p w14:paraId="6BF5F441" w14:textId="77777777" w:rsidR="00AB2BEA" w:rsidRPr="005854C0" w:rsidRDefault="00AB2BEA" w:rsidP="00AB2BEA">
            <w:pPr>
              <w:spacing w:after="0" w:line="240" w:lineRule="auto"/>
              <w:rPr>
                <w:rFonts w:eastAsia="Times New Roman" w:cs="Times New Roman"/>
                <w:szCs w:val="24"/>
              </w:rPr>
            </w:pPr>
          </w:p>
        </w:tc>
      </w:tr>
      <w:tr w:rsidR="00AB2BEA" w:rsidRPr="005854C0" w14:paraId="24F0C54F" w14:textId="77777777" w:rsidTr="00AB2BEA">
        <w:trPr>
          <w:tblCellSpacing w:w="15" w:type="dxa"/>
        </w:trPr>
        <w:tc>
          <w:tcPr>
            <w:tcW w:w="0" w:type="auto"/>
            <w:vAlign w:val="center"/>
            <w:hideMark/>
          </w:tcPr>
          <w:p w14:paraId="382A9BC2"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b/>
                <w:bCs/>
                <w:szCs w:val="24"/>
              </w:rPr>
              <w:t>Lab Robotics</w:t>
            </w:r>
          </w:p>
        </w:tc>
        <w:tc>
          <w:tcPr>
            <w:tcW w:w="0" w:type="auto"/>
            <w:vAlign w:val="center"/>
            <w:hideMark/>
          </w:tcPr>
          <w:p w14:paraId="55A63EB0" w14:textId="77777777" w:rsidR="00AB2BEA" w:rsidRPr="005854C0" w:rsidRDefault="00AB2BEA" w:rsidP="00AB2BEA">
            <w:pPr>
              <w:spacing w:after="0" w:line="240" w:lineRule="auto"/>
              <w:rPr>
                <w:rFonts w:eastAsia="Times New Roman" w:cs="Times New Roman"/>
                <w:szCs w:val="24"/>
              </w:rPr>
            </w:pP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Lab Robotics</w:t>
            </w:r>
          </w:p>
        </w:tc>
        <w:tc>
          <w:tcPr>
            <w:tcW w:w="0" w:type="auto"/>
            <w:vAlign w:val="center"/>
            <w:hideMark/>
          </w:tcPr>
          <w:p w14:paraId="65BFBE47"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1</w:t>
            </w:r>
          </w:p>
        </w:tc>
        <w:tc>
          <w:tcPr>
            <w:tcW w:w="0" w:type="auto"/>
            <w:vAlign w:val="center"/>
            <w:hideMark/>
          </w:tcPr>
          <w:p w14:paraId="07F3898E"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10+ </w:t>
            </w:r>
            <w:proofErr w:type="spellStart"/>
            <w:r w:rsidRPr="005854C0">
              <w:rPr>
                <w:rFonts w:eastAsia="Times New Roman" w:cs="Times New Roman"/>
                <w:szCs w:val="24"/>
              </w:rPr>
              <w:t>năm</w:t>
            </w:r>
            <w:proofErr w:type="spellEnd"/>
          </w:p>
        </w:tc>
      </w:tr>
      <w:tr w:rsidR="00AB2BEA" w:rsidRPr="005854C0" w14:paraId="441FCF45" w14:textId="77777777" w:rsidTr="00AB2BEA">
        <w:trPr>
          <w:tblCellSpacing w:w="15" w:type="dxa"/>
        </w:trPr>
        <w:tc>
          <w:tcPr>
            <w:tcW w:w="0" w:type="auto"/>
            <w:vAlign w:val="center"/>
            <w:hideMark/>
          </w:tcPr>
          <w:p w14:paraId="43CE2E6E" w14:textId="77777777" w:rsidR="00AB2BEA" w:rsidRPr="005854C0" w:rsidRDefault="00AB2BEA" w:rsidP="00AB2BEA">
            <w:pPr>
              <w:spacing w:after="0" w:line="240" w:lineRule="auto"/>
              <w:rPr>
                <w:rFonts w:eastAsia="Times New Roman" w:cs="Times New Roman"/>
                <w:szCs w:val="24"/>
              </w:rPr>
            </w:pPr>
          </w:p>
        </w:tc>
        <w:tc>
          <w:tcPr>
            <w:tcW w:w="0" w:type="auto"/>
            <w:vAlign w:val="center"/>
            <w:hideMark/>
          </w:tcPr>
          <w:p w14:paraId="57D81DC8"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cơ</w:t>
            </w:r>
            <w:proofErr w:type="spellEnd"/>
            <w:r w:rsidRPr="005854C0">
              <w:rPr>
                <w:rFonts w:eastAsia="Times New Roman" w:cs="Times New Roman"/>
                <w:szCs w:val="24"/>
              </w:rPr>
              <w:t xml:space="preserve"> </w:t>
            </w:r>
            <w:proofErr w:type="spellStart"/>
            <w:r w:rsidRPr="005854C0">
              <w:rPr>
                <w:rFonts w:eastAsia="Times New Roman" w:cs="Times New Roman"/>
                <w:szCs w:val="24"/>
              </w:rPr>
              <w:t>khí</w:t>
            </w:r>
            <w:proofErr w:type="spellEnd"/>
          </w:p>
        </w:tc>
        <w:tc>
          <w:tcPr>
            <w:tcW w:w="0" w:type="auto"/>
            <w:vAlign w:val="center"/>
            <w:hideMark/>
          </w:tcPr>
          <w:p w14:paraId="18FB6A1C"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5</w:t>
            </w:r>
          </w:p>
        </w:tc>
        <w:tc>
          <w:tcPr>
            <w:tcW w:w="0" w:type="auto"/>
            <w:vAlign w:val="center"/>
            <w:hideMark/>
          </w:tcPr>
          <w:p w14:paraId="00226F98" w14:textId="77777777" w:rsidR="00AB2BEA" w:rsidRPr="005854C0" w:rsidRDefault="00AB2BEA" w:rsidP="00AB2BEA">
            <w:pPr>
              <w:spacing w:after="0" w:line="240" w:lineRule="auto"/>
              <w:rPr>
                <w:rFonts w:eastAsia="Times New Roman" w:cs="Times New Roman"/>
                <w:szCs w:val="24"/>
              </w:rPr>
            </w:pPr>
          </w:p>
        </w:tc>
      </w:tr>
      <w:tr w:rsidR="00AB2BEA" w:rsidRPr="005854C0" w14:paraId="3477BEC3" w14:textId="77777777" w:rsidTr="00AB2BEA">
        <w:trPr>
          <w:tblCellSpacing w:w="15" w:type="dxa"/>
        </w:trPr>
        <w:tc>
          <w:tcPr>
            <w:tcW w:w="0" w:type="auto"/>
            <w:vAlign w:val="center"/>
            <w:hideMark/>
          </w:tcPr>
          <w:p w14:paraId="135F54A0" w14:textId="77777777" w:rsidR="00AB2BEA" w:rsidRPr="005854C0" w:rsidRDefault="00AB2BEA" w:rsidP="00AB2BEA">
            <w:pPr>
              <w:spacing w:after="0" w:line="240" w:lineRule="auto"/>
              <w:rPr>
                <w:rFonts w:eastAsia="Times New Roman" w:cs="Times New Roman"/>
                <w:sz w:val="20"/>
                <w:szCs w:val="20"/>
              </w:rPr>
            </w:pPr>
          </w:p>
        </w:tc>
        <w:tc>
          <w:tcPr>
            <w:tcW w:w="0" w:type="auto"/>
            <w:vAlign w:val="center"/>
            <w:hideMark/>
          </w:tcPr>
          <w:p w14:paraId="4B3E35B9"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điều</w:t>
            </w:r>
            <w:proofErr w:type="spellEnd"/>
            <w:r w:rsidRPr="005854C0">
              <w:rPr>
                <w:rFonts w:eastAsia="Times New Roman" w:cs="Times New Roman"/>
                <w:szCs w:val="24"/>
              </w:rPr>
              <w:t xml:space="preserve"> </w:t>
            </w:r>
            <w:proofErr w:type="spellStart"/>
            <w:r w:rsidRPr="005854C0">
              <w:rPr>
                <w:rFonts w:eastAsia="Times New Roman" w:cs="Times New Roman"/>
                <w:szCs w:val="24"/>
              </w:rPr>
              <w:t>khiển</w:t>
            </w:r>
            <w:proofErr w:type="spellEnd"/>
          </w:p>
        </w:tc>
        <w:tc>
          <w:tcPr>
            <w:tcW w:w="0" w:type="auto"/>
            <w:vAlign w:val="center"/>
            <w:hideMark/>
          </w:tcPr>
          <w:p w14:paraId="2C9FCB81"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4</w:t>
            </w:r>
          </w:p>
        </w:tc>
        <w:tc>
          <w:tcPr>
            <w:tcW w:w="0" w:type="auto"/>
            <w:vAlign w:val="center"/>
            <w:hideMark/>
          </w:tcPr>
          <w:p w14:paraId="094EF0C7" w14:textId="77777777" w:rsidR="00AB2BEA" w:rsidRPr="005854C0" w:rsidRDefault="00AB2BEA" w:rsidP="00AB2BEA">
            <w:pPr>
              <w:spacing w:after="0" w:line="240" w:lineRule="auto"/>
              <w:rPr>
                <w:rFonts w:eastAsia="Times New Roman" w:cs="Times New Roman"/>
                <w:szCs w:val="24"/>
              </w:rPr>
            </w:pPr>
          </w:p>
        </w:tc>
      </w:tr>
      <w:tr w:rsidR="00AB2BEA" w:rsidRPr="005854C0" w14:paraId="48C7AF0C" w14:textId="77777777" w:rsidTr="00AB2BEA">
        <w:trPr>
          <w:tblCellSpacing w:w="15" w:type="dxa"/>
        </w:trPr>
        <w:tc>
          <w:tcPr>
            <w:tcW w:w="0" w:type="auto"/>
            <w:vAlign w:val="center"/>
            <w:hideMark/>
          </w:tcPr>
          <w:p w14:paraId="70DE08B7" w14:textId="77777777" w:rsidR="00AB2BEA" w:rsidRPr="005854C0" w:rsidRDefault="00AB2BEA" w:rsidP="00AB2BEA">
            <w:pPr>
              <w:spacing w:after="0" w:line="240" w:lineRule="auto"/>
              <w:rPr>
                <w:rFonts w:eastAsia="Times New Roman" w:cs="Times New Roman"/>
                <w:sz w:val="20"/>
                <w:szCs w:val="20"/>
              </w:rPr>
            </w:pPr>
          </w:p>
        </w:tc>
        <w:tc>
          <w:tcPr>
            <w:tcW w:w="0" w:type="auto"/>
            <w:vAlign w:val="center"/>
            <w:hideMark/>
          </w:tcPr>
          <w:p w14:paraId="1101586F"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mềm</w:t>
            </w:r>
            <w:proofErr w:type="spellEnd"/>
          </w:p>
        </w:tc>
        <w:tc>
          <w:tcPr>
            <w:tcW w:w="0" w:type="auto"/>
            <w:vAlign w:val="center"/>
            <w:hideMark/>
          </w:tcPr>
          <w:p w14:paraId="7BAA48DA"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4</w:t>
            </w:r>
          </w:p>
        </w:tc>
        <w:tc>
          <w:tcPr>
            <w:tcW w:w="0" w:type="auto"/>
            <w:vAlign w:val="center"/>
            <w:hideMark/>
          </w:tcPr>
          <w:p w14:paraId="4EB9CBAE" w14:textId="77777777" w:rsidR="00AB2BEA" w:rsidRPr="005854C0" w:rsidRDefault="00AB2BEA" w:rsidP="00AB2BEA">
            <w:pPr>
              <w:spacing w:after="0" w:line="240" w:lineRule="auto"/>
              <w:rPr>
                <w:rFonts w:eastAsia="Times New Roman" w:cs="Times New Roman"/>
                <w:szCs w:val="24"/>
              </w:rPr>
            </w:pPr>
          </w:p>
        </w:tc>
      </w:tr>
      <w:tr w:rsidR="00AB2BEA" w:rsidRPr="005854C0" w14:paraId="6E603D4B" w14:textId="77777777" w:rsidTr="00AB2BEA">
        <w:trPr>
          <w:tblCellSpacing w:w="15" w:type="dxa"/>
        </w:trPr>
        <w:tc>
          <w:tcPr>
            <w:tcW w:w="0" w:type="auto"/>
            <w:vAlign w:val="center"/>
            <w:hideMark/>
          </w:tcPr>
          <w:p w14:paraId="2F933B39" w14:textId="77777777" w:rsidR="00AB2BEA" w:rsidRPr="005854C0" w:rsidRDefault="00AB2BEA" w:rsidP="00AB2BEA">
            <w:pPr>
              <w:spacing w:after="0" w:line="240" w:lineRule="auto"/>
              <w:rPr>
                <w:rFonts w:eastAsia="Times New Roman" w:cs="Times New Roman"/>
                <w:sz w:val="20"/>
                <w:szCs w:val="20"/>
              </w:rPr>
            </w:pPr>
          </w:p>
        </w:tc>
        <w:tc>
          <w:tcPr>
            <w:tcW w:w="0" w:type="auto"/>
            <w:vAlign w:val="center"/>
            <w:hideMark/>
          </w:tcPr>
          <w:p w14:paraId="3E53C7B5"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tích</w:t>
            </w:r>
            <w:proofErr w:type="spellEnd"/>
            <w:r w:rsidRPr="005854C0">
              <w:rPr>
                <w:rFonts w:eastAsia="Times New Roman" w:cs="Times New Roman"/>
                <w:szCs w:val="24"/>
              </w:rPr>
              <w:t xml:space="preserve"> </w:t>
            </w:r>
            <w:proofErr w:type="spellStart"/>
            <w:r w:rsidRPr="005854C0">
              <w:rPr>
                <w:rFonts w:eastAsia="Times New Roman" w:cs="Times New Roman"/>
                <w:szCs w:val="24"/>
              </w:rPr>
              <w:t>hợp</w:t>
            </w:r>
            <w:proofErr w:type="spellEnd"/>
          </w:p>
        </w:tc>
        <w:tc>
          <w:tcPr>
            <w:tcW w:w="0" w:type="auto"/>
            <w:vAlign w:val="center"/>
            <w:hideMark/>
          </w:tcPr>
          <w:p w14:paraId="2F2147F7"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3</w:t>
            </w:r>
          </w:p>
        </w:tc>
        <w:tc>
          <w:tcPr>
            <w:tcW w:w="0" w:type="auto"/>
            <w:vAlign w:val="center"/>
            <w:hideMark/>
          </w:tcPr>
          <w:p w14:paraId="2AD2A713" w14:textId="77777777" w:rsidR="00AB2BEA" w:rsidRPr="005854C0" w:rsidRDefault="00AB2BEA" w:rsidP="00AB2BEA">
            <w:pPr>
              <w:spacing w:after="0" w:line="240" w:lineRule="auto"/>
              <w:rPr>
                <w:rFonts w:eastAsia="Times New Roman" w:cs="Times New Roman"/>
                <w:szCs w:val="24"/>
              </w:rPr>
            </w:pPr>
          </w:p>
        </w:tc>
      </w:tr>
      <w:tr w:rsidR="00AB2BEA" w:rsidRPr="005854C0" w14:paraId="4329D582" w14:textId="77777777" w:rsidTr="00AB2BEA">
        <w:trPr>
          <w:tblCellSpacing w:w="15" w:type="dxa"/>
        </w:trPr>
        <w:tc>
          <w:tcPr>
            <w:tcW w:w="0" w:type="auto"/>
            <w:vAlign w:val="center"/>
            <w:hideMark/>
          </w:tcPr>
          <w:p w14:paraId="7D1C6BB1"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b/>
                <w:bCs/>
                <w:szCs w:val="24"/>
              </w:rPr>
              <w:t>Lab AI/ML</w:t>
            </w:r>
          </w:p>
        </w:tc>
        <w:tc>
          <w:tcPr>
            <w:tcW w:w="0" w:type="auto"/>
            <w:vAlign w:val="center"/>
            <w:hideMark/>
          </w:tcPr>
          <w:p w14:paraId="465C5279" w14:textId="77777777" w:rsidR="00AB2BEA" w:rsidRPr="005854C0" w:rsidRDefault="00AB2BEA" w:rsidP="00AB2BEA">
            <w:pPr>
              <w:spacing w:after="0" w:line="240" w:lineRule="auto"/>
              <w:rPr>
                <w:rFonts w:eastAsia="Times New Roman" w:cs="Times New Roman"/>
                <w:szCs w:val="24"/>
              </w:rPr>
            </w:pP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Lab AI/ML</w:t>
            </w:r>
          </w:p>
        </w:tc>
        <w:tc>
          <w:tcPr>
            <w:tcW w:w="0" w:type="auto"/>
            <w:vAlign w:val="center"/>
            <w:hideMark/>
          </w:tcPr>
          <w:p w14:paraId="5ED4B875"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1</w:t>
            </w:r>
          </w:p>
        </w:tc>
        <w:tc>
          <w:tcPr>
            <w:tcW w:w="0" w:type="auto"/>
            <w:vAlign w:val="center"/>
            <w:hideMark/>
          </w:tcPr>
          <w:p w14:paraId="21B54BCE"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6+ </w:t>
            </w:r>
            <w:proofErr w:type="spellStart"/>
            <w:r w:rsidRPr="005854C0">
              <w:rPr>
                <w:rFonts w:eastAsia="Times New Roman" w:cs="Times New Roman"/>
                <w:szCs w:val="24"/>
              </w:rPr>
              <w:t>năm</w:t>
            </w:r>
            <w:proofErr w:type="spellEnd"/>
          </w:p>
        </w:tc>
      </w:tr>
      <w:tr w:rsidR="00AB2BEA" w:rsidRPr="005854C0" w14:paraId="2B881ED4" w14:textId="77777777" w:rsidTr="00AB2BEA">
        <w:trPr>
          <w:tblCellSpacing w:w="15" w:type="dxa"/>
        </w:trPr>
        <w:tc>
          <w:tcPr>
            <w:tcW w:w="0" w:type="auto"/>
            <w:vAlign w:val="center"/>
            <w:hideMark/>
          </w:tcPr>
          <w:p w14:paraId="36F0B47E" w14:textId="77777777" w:rsidR="00AB2BEA" w:rsidRPr="005854C0" w:rsidRDefault="00AB2BEA" w:rsidP="00AB2BEA">
            <w:pPr>
              <w:spacing w:after="0" w:line="240" w:lineRule="auto"/>
              <w:rPr>
                <w:rFonts w:eastAsia="Times New Roman" w:cs="Times New Roman"/>
                <w:szCs w:val="24"/>
              </w:rPr>
            </w:pPr>
          </w:p>
        </w:tc>
        <w:tc>
          <w:tcPr>
            <w:tcW w:w="0" w:type="auto"/>
            <w:vAlign w:val="center"/>
            <w:hideMark/>
          </w:tcPr>
          <w:p w14:paraId="4B491E90"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ML</w:t>
            </w:r>
          </w:p>
        </w:tc>
        <w:tc>
          <w:tcPr>
            <w:tcW w:w="0" w:type="auto"/>
            <w:vAlign w:val="center"/>
            <w:hideMark/>
          </w:tcPr>
          <w:p w14:paraId="4F265D84"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4</w:t>
            </w:r>
          </w:p>
        </w:tc>
        <w:tc>
          <w:tcPr>
            <w:tcW w:w="0" w:type="auto"/>
            <w:vAlign w:val="center"/>
            <w:hideMark/>
          </w:tcPr>
          <w:p w14:paraId="0DDE7DAD" w14:textId="77777777" w:rsidR="00AB2BEA" w:rsidRPr="005854C0" w:rsidRDefault="00AB2BEA" w:rsidP="00AB2BEA">
            <w:pPr>
              <w:spacing w:after="0" w:line="240" w:lineRule="auto"/>
              <w:rPr>
                <w:rFonts w:eastAsia="Times New Roman" w:cs="Times New Roman"/>
                <w:szCs w:val="24"/>
              </w:rPr>
            </w:pPr>
          </w:p>
        </w:tc>
      </w:tr>
      <w:tr w:rsidR="00AB2BEA" w:rsidRPr="005854C0" w14:paraId="25348CFF" w14:textId="77777777" w:rsidTr="00AB2BEA">
        <w:trPr>
          <w:tblCellSpacing w:w="15" w:type="dxa"/>
        </w:trPr>
        <w:tc>
          <w:tcPr>
            <w:tcW w:w="0" w:type="auto"/>
            <w:vAlign w:val="center"/>
            <w:hideMark/>
          </w:tcPr>
          <w:p w14:paraId="201381B6" w14:textId="77777777" w:rsidR="00AB2BEA" w:rsidRPr="005854C0" w:rsidRDefault="00AB2BEA" w:rsidP="00AB2BEA">
            <w:pPr>
              <w:spacing w:after="0" w:line="240" w:lineRule="auto"/>
              <w:rPr>
                <w:rFonts w:eastAsia="Times New Roman" w:cs="Times New Roman"/>
                <w:sz w:val="20"/>
                <w:szCs w:val="20"/>
              </w:rPr>
            </w:pPr>
          </w:p>
        </w:tc>
        <w:tc>
          <w:tcPr>
            <w:tcW w:w="0" w:type="auto"/>
            <w:vAlign w:val="center"/>
            <w:hideMark/>
          </w:tcPr>
          <w:p w14:paraId="2763DCAA"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xử</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w:t>
            </w:r>
            <w:proofErr w:type="spellStart"/>
            <w:r w:rsidRPr="005854C0">
              <w:rPr>
                <w:rFonts w:eastAsia="Times New Roman" w:cs="Times New Roman"/>
                <w:szCs w:val="24"/>
              </w:rPr>
              <w:t>ảnh</w:t>
            </w:r>
            <w:proofErr w:type="spellEnd"/>
          </w:p>
        </w:tc>
        <w:tc>
          <w:tcPr>
            <w:tcW w:w="0" w:type="auto"/>
            <w:vAlign w:val="center"/>
            <w:hideMark/>
          </w:tcPr>
          <w:p w14:paraId="3D152C6A"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3</w:t>
            </w:r>
          </w:p>
        </w:tc>
        <w:tc>
          <w:tcPr>
            <w:tcW w:w="0" w:type="auto"/>
            <w:vAlign w:val="center"/>
            <w:hideMark/>
          </w:tcPr>
          <w:p w14:paraId="7055C35C" w14:textId="77777777" w:rsidR="00AB2BEA" w:rsidRPr="005854C0" w:rsidRDefault="00AB2BEA" w:rsidP="00AB2BEA">
            <w:pPr>
              <w:spacing w:after="0" w:line="240" w:lineRule="auto"/>
              <w:rPr>
                <w:rFonts w:eastAsia="Times New Roman" w:cs="Times New Roman"/>
                <w:szCs w:val="24"/>
              </w:rPr>
            </w:pPr>
          </w:p>
        </w:tc>
      </w:tr>
      <w:tr w:rsidR="00AB2BEA" w:rsidRPr="005854C0" w14:paraId="2FC29E04" w14:textId="77777777" w:rsidTr="00AB2BEA">
        <w:trPr>
          <w:tblCellSpacing w:w="15" w:type="dxa"/>
        </w:trPr>
        <w:tc>
          <w:tcPr>
            <w:tcW w:w="0" w:type="auto"/>
            <w:vAlign w:val="center"/>
            <w:hideMark/>
          </w:tcPr>
          <w:p w14:paraId="6C11CDC1" w14:textId="77777777" w:rsidR="00AB2BEA" w:rsidRPr="005854C0" w:rsidRDefault="00AB2BEA" w:rsidP="00AB2BEA">
            <w:pPr>
              <w:spacing w:after="0" w:line="240" w:lineRule="auto"/>
              <w:rPr>
                <w:rFonts w:eastAsia="Times New Roman" w:cs="Times New Roman"/>
                <w:sz w:val="20"/>
                <w:szCs w:val="20"/>
              </w:rPr>
            </w:pPr>
          </w:p>
        </w:tc>
        <w:tc>
          <w:tcPr>
            <w:tcW w:w="0" w:type="auto"/>
            <w:vAlign w:val="center"/>
            <w:hideMark/>
          </w:tcPr>
          <w:p w14:paraId="020F4B05"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dữ</w:t>
            </w:r>
            <w:proofErr w:type="spellEnd"/>
            <w:r w:rsidRPr="005854C0">
              <w:rPr>
                <w:rFonts w:eastAsia="Times New Roman" w:cs="Times New Roman"/>
                <w:szCs w:val="24"/>
              </w:rPr>
              <w:t xml:space="preserve"> </w:t>
            </w:r>
            <w:proofErr w:type="spellStart"/>
            <w:r w:rsidRPr="005854C0">
              <w:rPr>
                <w:rFonts w:eastAsia="Times New Roman" w:cs="Times New Roman"/>
                <w:szCs w:val="24"/>
              </w:rPr>
              <w:t>liệu</w:t>
            </w:r>
            <w:proofErr w:type="spellEnd"/>
          </w:p>
        </w:tc>
        <w:tc>
          <w:tcPr>
            <w:tcW w:w="0" w:type="auto"/>
            <w:vAlign w:val="center"/>
            <w:hideMark/>
          </w:tcPr>
          <w:p w14:paraId="1FBDB37E"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2</w:t>
            </w:r>
          </w:p>
        </w:tc>
        <w:tc>
          <w:tcPr>
            <w:tcW w:w="0" w:type="auto"/>
            <w:vAlign w:val="center"/>
            <w:hideMark/>
          </w:tcPr>
          <w:p w14:paraId="4B9BB6DA" w14:textId="77777777" w:rsidR="00AB2BEA" w:rsidRPr="005854C0" w:rsidRDefault="00AB2BEA" w:rsidP="00AB2BEA">
            <w:pPr>
              <w:spacing w:after="0" w:line="240" w:lineRule="auto"/>
              <w:rPr>
                <w:rFonts w:eastAsia="Times New Roman" w:cs="Times New Roman"/>
                <w:szCs w:val="24"/>
              </w:rPr>
            </w:pPr>
          </w:p>
        </w:tc>
      </w:tr>
      <w:tr w:rsidR="00AB2BEA" w:rsidRPr="005854C0" w14:paraId="2AA4DD7A" w14:textId="77777777" w:rsidTr="00AB2BEA">
        <w:trPr>
          <w:tblCellSpacing w:w="15" w:type="dxa"/>
        </w:trPr>
        <w:tc>
          <w:tcPr>
            <w:tcW w:w="0" w:type="auto"/>
            <w:vAlign w:val="center"/>
            <w:hideMark/>
          </w:tcPr>
          <w:p w14:paraId="5834CA9B" w14:textId="77777777" w:rsidR="00AB2BEA" w:rsidRPr="005854C0" w:rsidRDefault="00AB2BEA" w:rsidP="00AB2BEA">
            <w:pPr>
              <w:spacing w:after="0" w:line="240" w:lineRule="auto"/>
              <w:rPr>
                <w:rFonts w:eastAsia="Times New Roman" w:cs="Times New Roman"/>
                <w:szCs w:val="24"/>
              </w:rPr>
            </w:pPr>
            <w:proofErr w:type="spellStart"/>
            <w:r w:rsidRPr="005854C0">
              <w:rPr>
                <w:rFonts w:eastAsia="Times New Roman" w:cs="Times New Roman"/>
                <w:b/>
                <w:bCs/>
                <w:szCs w:val="24"/>
              </w:rPr>
              <w:t>Nền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tảng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Phần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mềm</w:t>
            </w:r>
            <w:proofErr w:type="spellEnd"/>
          </w:p>
        </w:tc>
        <w:tc>
          <w:tcPr>
            <w:tcW w:w="0" w:type="auto"/>
            <w:vAlign w:val="center"/>
            <w:hideMark/>
          </w:tcPr>
          <w:p w14:paraId="7C4D7D43" w14:textId="77777777" w:rsidR="00AB2BEA" w:rsidRPr="005854C0" w:rsidRDefault="00AB2BEA" w:rsidP="00AB2BEA">
            <w:pPr>
              <w:spacing w:after="0" w:line="240" w:lineRule="auto"/>
              <w:rPr>
                <w:rFonts w:eastAsia="Times New Roman" w:cs="Times New Roman"/>
                <w:szCs w:val="24"/>
              </w:rPr>
            </w:pP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w:t>
            </w:r>
            <w:proofErr w:type="spellStart"/>
            <w:r w:rsidRPr="005854C0">
              <w:rPr>
                <w:rFonts w:eastAsia="Times New Roman" w:cs="Times New Roman"/>
                <w:szCs w:val="24"/>
              </w:rPr>
              <w:t>Nền</w:t>
            </w:r>
            <w:proofErr w:type="spellEnd"/>
            <w:r w:rsidRPr="005854C0">
              <w:rPr>
                <w:rFonts w:eastAsia="Times New Roman" w:cs="Times New Roman"/>
                <w:szCs w:val="24"/>
              </w:rPr>
              <w:t xml:space="preserve"> </w:t>
            </w:r>
            <w:proofErr w:type="spellStart"/>
            <w:r w:rsidRPr="005854C0">
              <w:rPr>
                <w:rFonts w:eastAsia="Times New Roman" w:cs="Times New Roman"/>
                <w:szCs w:val="24"/>
              </w:rPr>
              <w:t>tảng</w:t>
            </w:r>
            <w:proofErr w:type="spellEnd"/>
            <w:r w:rsidRPr="005854C0">
              <w:rPr>
                <w:rFonts w:eastAsia="Times New Roman" w:cs="Times New Roman"/>
                <w:szCs w:val="24"/>
              </w:rP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mềm</w:t>
            </w:r>
            <w:proofErr w:type="spellEnd"/>
          </w:p>
        </w:tc>
        <w:tc>
          <w:tcPr>
            <w:tcW w:w="0" w:type="auto"/>
            <w:vAlign w:val="center"/>
            <w:hideMark/>
          </w:tcPr>
          <w:p w14:paraId="43CB7531"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1</w:t>
            </w:r>
          </w:p>
        </w:tc>
        <w:tc>
          <w:tcPr>
            <w:tcW w:w="0" w:type="auto"/>
            <w:vAlign w:val="center"/>
            <w:hideMark/>
          </w:tcPr>
          <w:p w14:paraId="6F5BAA65"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9+ </w:t>
            </w:r>
            <w:proofErr w:type="spellStart"/>
            <w:r w:rsidRPr="005854C0">
              <w:rPr>
                <w:rFonts w:eastAsia="Times New Roman" w:cs="Times New Roman"/>
                <w:szCs w:val="24"/>
              </w:rPr>
              <w:t>năm</w:t>
            </w:r>
            <w:proofErr w:type="spellEnd"/>
          </w:p>
        </w:tc>
      </w:tr>
      <w:tr w:rsidR="00AB2BEA" w:rsidRPr="005854C0" w14:paraId="29362946" w14:textId="77777777" w:rsidTr="00AB2BEA">
        <w:trPr>
          <w:tblCellSpacing w:w="15" w:type="dxa"/>
        </w:trPr>
        <w:tc>
          <w:tcPr>
            <w:tcW w:w="0" w:type="auto"/>
            <w:vAlign w:val="center"/>
            <w:hideMark/>
          </w:tcPr>
          <w:p w14:paraId="11D163AB" w14:textId="77777777" w:rsidR="00AB2BEA" w:rsidRPr="005854C0" w:rsidRDefault="00AB2BEA" w:rsidP="00AB2BEA">
            <w:pPr>
              <w:spacing w:after="0" w:line="240" w:lineRule="auto"/>
              <w:rPr>
                <w:rFonts w:eastAsia="Times New Roman" w:cs="Times New Roman"/>
                <w:szCs w:val="24"/>
              </w:rPr>
            </w:pPr>
          </w:p>
        </w:tc>
        <w:tc>
          <w:tcPr>
            <w:tcW w:w="0" w:type="auto"/>
            <w:vAlign w:val="center"/>
            <w:hideMark/>
          </w:tcPr>
          <w:p w14:paraId="28E96280"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phía</w:t>
            </w:r>
            <w:proofErr w:type="spellEnd"/>
            <w:r w:rsidRPr="005854C0">
              <w:rPr>
                <w:rFonts w:eastAsia="Times New Roman" w:cs="Times New Roman"/>
                <w:szCs w:val="24"/>
              </w:rPr>
              <w:t xml:space="preserve"> </w:t>
            </w:r>
            <w:proofErr w:type="spellStart"/>
            <w:r w:rsidRPr="005854C0">
              <w:rPr>
                <w:rFonts w:eastAsia="Times New Roman" w:cs="Times New Roman"/>
                <w:szCs w:val="24"/>
              </w:rPr>
              <w:t>sau</w:t>
            </w:r>
            <w:proofErr w:type="spellEnd"/>
            <w:r w:rsidRPr="005854C0">
              <w:rPr>
                <w:rFonts w:eastAsia="Times New Roman" w:cs="Times New Roman"/>
                <w:szCs w:val="24"/>
              </w:rPr>
              <w:t xml:space="preserve"> (Backend)</w:t>
            </w:r>
          </w:p>
        </w:tc>
        <w:tc>
          <w:tcPr>
            <w:tcW w:w="0" w:type="auto"/>
            <w:vAlign w:val="center"/>
            <w:hideMark/>
          </w:tcPr>
          <w:p w14:paraId="1C749800"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4</w:t>
            </w:r>
          </w:p>
        </w:tc>
        <w:tc>
          <w:tcPr>
            <w:tcW w:w="0" w:type="auto"/>
            <w:vAlign w:val="center"/>
            <w:hideMark/>
          </w:tcPr>
          <w:p w14:paraId="3FF80720" w14:textId="77777777" w:rsidR="00AB2BEA" w:rsidRPr="005854C0" w:rsidRDefault="00AB2BEA" w:rsidP="00AB2BEA">
            <w:pPr>
              <w:spacing w:after="0" w:line="240" w:lineRule="auto"/>
              <w:rPr>
                <w:rFonts w:eastAsia="Times New Roman" w:cs="Times New Roman"/>
                <w:szCs w:val="24"/>
              </w:rPr>
            </w:pPr>
          </w:p>
        </w:tc>
      </w:tr>
      <w:tr w:rsidR="00AB2BEA" w:rsidRPr="005854C0" w14:paraId="51A72027" w14:textId="77777777" w:rsidTr="00AB2BEA">
        <w:trPr>
          <w:tblCellSpacing w:w="15" w:type="dxa"/>
        </w:trPr>
        <w:tc>
          <w:tcPr>
            <w:tcW w:w="0" w:type="auto"/>
            <w:vAlign w:val="center"/>
            <w:hideMark/>
          </w:tcPr>
          <w:p w14:paraId="1DDA2352" w14:textId="77777777" w:rsidR="00AB2BEA" w:rsidRPr="005854C0" w:rsidRDefault="00AB2BEA" w:rsidP="00AB2BEA">
            <w:pPr>
              <w:spacing w:after="0" w:line="240" w:lineRule="auto"/>
              <w:rPr>
                <w:rFonts w:eastAsia="Times New Roman" w:cs="Times New Roman"/>
                <w:sz w:val="20"/>
                <w:szCs w:val="20"/>
              </w:rPr>
            </w:pPr>
          </w:p>
        </w:tc>
        <w:tc>
          <w:tcPr>
            <w:tcW w:w="0" w:type="auto"/>
            <w:vAlign w:val="center"/>
            <w:hideMark/>
          </w:tcPr>
          <w:p w14:paraId="5489BFCE"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phía</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trước</w:t>
            </w:r>
            <w:proofErr w:type="spellEnd"/>
            <w:r w:rsidRPr="005854C0">
              <w:rPr>
                <w:rFonts w:eastAsia="Times New Roman" w:cs="Times New Roman"/>
                <w:szCs w:val="24"/>
              </w:rPr>
              <w:t xml:space="preserve"> (Frontend)</w:t>
            </w:r>
          </w:p>
        </w:tc>
        <w:tc>
          <w:tcPr>
            <w:tcW w:w="0" w:type="auto"/>
            <w:vAlign w:val="center"/>
            <w:hideMark/>
          </w:tcPr>
          <w:p w14:paraId="43901275"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3</w:t>
            </w:r>
          </w:p>
        </w:tc>
        <w:tc>
          <w:tcPr>
            <w:tcW w:w="0" w:type="auto"/>
            <w:vAlign w:val="center"/>
            <w:hideMark/>
          </w:tcPr>
          <w:p w14:paraId="0920FD6E" w14:textId="77777777" w:rsidR="00AB2BEA" w:rsidRPr="005854C0" w:rsidRDefault="00AB2BEA" w:rsidP="00AB2BEA">
            <w:pPr>
              <w:spacing w:after="0" w:line="240" w:lineRule="auto"/>
              <w:rPr>
                <w:rFonts w:eastAsia="Times New Roman" w:cs="Times New Roman"/>
                <w:szCs w:val="24"/>
              </w:rPr>
            </w:pPr>
          </w:p>
        </w:tc>
      </w:tr>
      <w:tr w:rsidR="00AB2BEA" w:rsidRPr="005854C0" w14:paraId="5844C00E" w14:textId="77777777" w:rsidTr="00AB2BEA">
        <w:trPr>
          <w:tblCellSpacing w:w="15" w:type="dxa"/>
        </w:trPr>
        <w:tc>
          <w:tcPr>
            <w:tcW w:w="0" w:type="auto"/>
            <w:vAlign w:val="center"/>
            <w:hideMark/>
          </w:tcPr>
          <w:p w14:paraId="1389650B" w14:textId="77777777" w:rsidR="00AB2BEA" w:rsidRPr="005854C0" w:rsidRDefault="00AB2BEA" w:rsidP="00AB2BEA">
            <w:pPr>
              <w:spacing w:after="0" w:line="240" w:lineRule="auto"/>
              <w:rPr>
                <w:rFonts w:eastAsia="Times New Roman" w:cs="Times New Roman"/>
                <w:sz w:val="20"/>
                <w:szCs w:val="20"/>
              </w:rPr>
            </w:pPr>
          </w:p>
        </w:tc>
        <w:tc>
          <w:tcPr>
            <w:tcW w:w="0" w:type="auto"/>
            <w:vAlign w:val="center"/>
            <w:hideMark/>
          </w:tcPr>
          <w:p w14:paraId="18F6078D"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DevOps</w:t>
            </w:r>
          </w:p>
        </w:tc>
        <w:tc>
          <w:tcPr>
            <w:tcW w:w="0" w:type="auto"/>
            <w:vAlign w:val="center"/>
            <w:hideMark/>
          </w:tcPr>
          <w:p w14:paraId="318C7AAC"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2</w:t>
            </w:r>
          </w:p>
        </w:tc>
        <w:tc>
          <w:tcPr>
            <w:tcW w:w="0" w:type="auto"/>
            <w:vAlign w:val="center"/>
            <w:hideMark/>
          </w:tcPr>
          <w:p w14:paraId="754AF924" w14:textId="77777777" w:rsidR="00AB2BEA" w:rsidRPr="005854C0" w:rsidRDefault="00AB2BEA" w:rsidP="00AB2BEA">
            <w:pPr>
              <w:spacing w:after="0" w:line="240" w:lineRule="auto"/>
              <w:rPr>
                <w:rFonts w:eastAsia="Times New Roman" w:cs="Times New Roman"/>
                <w:szCs w:val="24"/>
              </w:rPr>
            </w:pPr>
          </w:p>
        </w:tc>
      </w:tr>
      <w:tr w:rsidR="00AB2BEA" w:rsidRPr="005854C0" w14:paraId="552B27A5" w14:textId="77777777" w:rsidTr="00AB2BEA">
        <w:trPr>
          <w:tblCellSpacing w:w="15" w:type="dxa"/>
        </w:trPr>
        <w:tc>
          <w:tcPr>
            <w:tcW w:w="0" w:type="auto"/>
            <w:vAlign w:val="center"/>
            <w:hideMark/>
          </w:tcPr>
          <w:p w14:paraId="6088BB2A" w14:textId="77777777" w:rsidR="00AB2BEA" w:rsidRPr="005854C0" w:rsidRDefault="00AB2BEA" w:rsidP="00AB2BEA">
            <w:pPr>
              <w:spacing w:after="0" w:line="240" w:lineRule="auto"/>
              <w:rPr>
                <w:rFonts w:eastAsia="Times New Roman" w:cs="Times New Roman"/>
                <w:sz w:val="20"/>
                <w:szCs w:val="20"/>
              </w:rPr>
            </w:pPr>
          </w:p>
        </w:tc>
        <w:tc>
          <w:tcPr>
            <w:tcW w:w="0" w:type="auto"/>
            <w:vAlign w:val="center"/>
            <w:hideMark/>
          </w:tcPr>
          <w:p w14:paraId="7881318A"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QA</w:t>
            </w:r>
          </w:p>
        </w:tc>
        <w:tc>
          <w:tcPr>
            <w:tcW w:w="0" w:type="auto"/>
            <w:vAlign w:val="center"/>
            <w:hideMark/>
          </w:tcPr>
          <w:p w14:paraId="0F5681EF"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3</w:t>
            </w:r>
          </w:p>
        </w:tc>
        <w:tc>
          <w:tcPr>
            <w:tcW w:w="0" w:type="auto"/>
            <w:vAlign w:val="center"/>
            <w:hideMark/>
          </w:tcPr>
          <w:p w14:paraId="04C3589D" w14:textId="77777777" w:rsidR="00AB2BEA" w:rsidRPr="005854C0" w:rsidRDefault="00AB2BEA" w:rsidP="00AB2BEA">
            <w:pPr>
              <w:spacing w:after="0" w:line="240" w:lineRule="auto"/>
              <w:rPr>
                <w:rFonts w:eastAsia="Times New Roman" w:cs="Times New Roman"/>
                <w:szCs w:val="24"/>
              </w:rPr>
            </w:pPr>
          </w:p>
        </w:tc>
      </w:tr>
      <w:tr w:rsidR="00AB2BEA" w:rsidRPr="005854C0" w14:paraId="059006DA" w14:textId="77777777" w:rsidTr="00AB2BEA">
        <w:trPr>
          <w:tblCellSpacing w:w="15" w:type="dxa"/>
        </w:trPr>
        <w:tc>
          <w:tcPr>
            <w:tcW w:w="0" w:type="auto"/>
            <w:vAlign w:val="center"/>
            <w:hideMark/>
          </w:tcPr>
          <w:p w14:paraId="739CD003" w14:textId="77777777" w:rsidR="00AB2BEA" w:rsidRPr="005854C0" w:rsidRDefault="00AB2BEA" w:rsidP="00AB2BEA">
            <w:pPr>
              <w:spacing w:after="0" w:line="240" w:lineRule="auto"/>
              <w:rPr>
                <w:rFonts w:eastAsia="Times New Roman" w:cs="Times New Roman"/>
                <w:szCs w:val="24"/>
              </w:rPr>
            </w:pPr>
            <w:proofErr w:type="spellStart"/>
            <w:r w:rsidRPr="005854C0">
              <w:rPr>
                <w:rFonts w:eastAsia="Times New Roman" w:cs="Times New Roman"/>
                <w:b/>
                <w:bCs/>
                <w:szCs w:val="24"/>
              </w:rPr>
              <w:t>Quản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lý</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thử</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nghiệm</w:t>
            </w:r>
            <w:proofErr w:type="spellEnd"/>
            <w:r w:rsidRPr="005854C0">
              <w:rPr>
                <w:rFonts w:eastAsia="Times New Roman" w:cs="Times New Roman"/>
                <w:b/>
                <w:bCs/>
                <w:szCs w:val="24"/>
              </w:rPr>
              <w:t xml:space="preserve"> &amp; </w:t>
            </w:r>
            <w:proofErr w:type="spellStart"/>
            <w:r w:rsidRPr="005854C0">
              <w:rPr>
                <w:rFonts w:eastAsia="Times New Roman" w:cs="Times New Roman"/>
                <w:b/>
                <w:bCs/>
                <w:szCs w:val="24"/>
              </w:rPr>
              <w:t>chứng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nhận</w:t>
            </w:r>
            <w:proofErr w:type="spellEnd"/>
          </w:p>
        </w:tc>
        <w:tc>
          <w:tcPr>
            <w:tcW w:w="0" w:type="auto"/>
            <w:vAlign w:val="center"/>
            <w:hideMark/>
          </w:tcPr>
          <w:p w14:paraId="61E4F295" w14:textId="77777777" w:rsidR="00AB2BEA" w:rsidRPr="005854C0" w:rsidRDefault="00AB2BEA" w:rsidP="00AB2BEA">
            <w:pPr>
              <w:spacing w:after="0" w:line="240" w:lineRule="auto"/>
              <w:rPr>
                <w:rFonts w:eastAsia="Times New Roman" w:cs="Times New Roman"/>
                <w:szCs w:val="24"/>
              </w:rPr>
            </w:pP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w:t>
            </w: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w:t>
            </w:r>
            <w:proofErr w:type="spellStart"/>
            <w:r w:rsidRPr="005854C0">
              <w:rPr>
                <w:rFonts w:eastAsia="Times New Roman" w:cs="Times New Roman"/>
                <w:szCs w:val="24"/>
              </w:rPr>
              <w:t>thử</w:t>
            </w:r>
            <w:proofErr w:type="spellEnd"/>
            <w:r w:rsidRPr="005854C0">
              <w:rPr>
                <w:rFonts w:eastAsia="Times New Roman" w:cs="Times New Roman"/>
                <w:szCs w:val="24"/>
              </w:rPr>
              <w:t xml:space="preserve"> </w:t>
            </w:r>
            <w:proofErr w:type="spellStart"/>
            <w:r w:rsidRPr="005854C0">
              <w:rPr>
                <w:rFonts w:eastAsia="Times New Roman" w:cs="Times New Roman"/>
                <w:szCs w:val="24"/>
              </w:rPr>
              <w:t>nghiệm</w:t>
            </w:r>
            <w:proofErr w:type="spellEnd"/>
          </w:p>
        </w:tc>
        <w:tc>
          <w:tcPr>
            <w:tcW w:w="0" w:type="auto"/>
            <w:vAlign w:val="center"/>
            <w:hideMark/>
          </w:tcPr>
          <w:p w14:paraId="273B22C2"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1</w:t>
            </w:r>
          </w:p>
        </w:tc>
        <w:tc>
          <w:tcPr>
            <w:tcW w:w="0" w:type="auto"/>
            <w:vAlign w:val="center"/>
            <w:hideMark/>
          </w:tcPr>
          <w:p w14:paraId="22B14425"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7+ </w:t>
            </w:r>
            <w:proofErr w:type="spellStart"/>
            <w:r w:rsidRPr="005854C0">
              <w:rPr>
                <w:rFonts w:eastAsia="Times New Roman" w:cs="Times New Roman"/>
                <w:szCs w:val="24"/>
              </w:rPr>
              <w:t>năm</w:t>
            </w:r>
            <w:proofErr w:type="spellEnd"/>
          </w:p>
        </w:tc>
      </w:tr>
      <w:tr w:rsidR="00AB2BEA" w:rsidRPr="005854C0" w14:paraId="3CB7BDE4" w14:textId="77777777" w:rsidTr="00AB2BEA">
        <w:trPr>
          <w:tblCellSpacing w:w="15" w:type="dxa"/>
        </w:trPr>
        <w:tc>
          <w:tcPr>
            <w:tcW w:w="0" w:type="auto"/>
            <w:vAlign w:val="center"/>
            <w:hideMark/>
          </w:tcPr>
          <w:p w14:paraId="016390A5" w14:textId="77777777" w:rsidR="00AB2BEA" w:rsidRPr="005854C0" w:rsidRDefault="00AB2BEA" w:rsidP="00AB2BEA">
            <w:pPr>
              <w:spacing w:after="0" w:line="240" w:lineRule="auto"/>
              <w:rPr>
                <w:rFonts w:eastAsia="Times New Roman" w:cs="Times New Roman"/>
                <w:szCs w:val="24"/>
              </w:rPr>
            </w:pPr>
          </w:p>
        </w:tc>
        <w:tc>
          <w:tcPr>
            <w:tcW w:w="0" w:type="auto"/>
            <w:vAlign w:val="center"/>
            <w:hideMark/>
          </w:tcPr>
          <w:p w14:paraId="63B0CD4D"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thử</w:t>
            </w:r>
            <w:proofErr w:type="spellEnd"/>
            <w:r w:rsidRPr="005854C0">
              <w:rPr>
                <w:rFonts w:eastAsia="Times New Roman" w:cs="Times New Roman"/>
                <w:szCs w:val="24"/>
              </w:rPr>
              <w:t xml:space="preserve"> </w:t>
            </w:r>
            <w:proofErr w:type="spellStart"/>
            <w:r w:rsidRPr="005854C0">
              <w:rPr>
                <w:rFonts w:eastAsia="Times New Roman" w:cs="Times New Roman"/>
                <w:szCs w:val="24"/>
              </w:rPr>
              <w:t>nghiệm</w:t>
            </w:r>
            <w:proofErr w:type="spellEnd"/>
          </w:p>
        </w:tc>
        <w:tc>
          <w:tcPr>
            <w:tcW w:w="0" w:type="auto"/>
            <w:vAlign w:val="center"/>
            <w:hideMark/>
          </w:tcPr>
          <w:p w14:paraId="10C0E821"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4</w:t>
            </w:r>
          </w:p>
        </w:tc>
        <w:tc>
          <w:tcPr>
            <w:tcW w:w="0" w:type="auto"/>
            <w:vAlign w:val="center"/>
            <w:hideMark/>
          </w:tcPr>
          <w:p w14:paraId="5396012B" w14:textId="77777777" w:rsidR="00AB2BEA" w:rsidRPr="005854C0" w:rsidRDefault="00AB2BEA" w:rsidP="00AB2BEA">
            <w:pPr>
              <w:spacing w:after="0" w:line="240" w:lineRule="auto"/>
              <w:rPr>
                <w:rFonts w:eastAsia="Times New Roman" w:cs="Times New Roman"/>
                <w:szCs w:val="24"/>
              </w:rPr>
            </w:pPr>
          </w:p>
        </w:tc>
      </w:tr>
      <w:tr w:rsidR="00AB2BEA" w:rsidRPr="005854C0" w14:paraId="39D2BB61" w14:textId="77777777" w:rsidTr="00AB2BEA">
        <w:trPr>
          <w:tblCellSpacing w:w="15" w:type="dxa"/>
        </w:trPr>
        <w:tc>
          <w:tcPr>
            <w:tcW w:w="0" w:type="auto"/>
            <w:vAlign w:val="center"/>
            <w:hideMark/>
          </w:tcPr>
          <w:p w14:paraId="6FFCA38D" w14:textId="77777777" w:rsidR="00AB2BEA" w:rsidRPr="005854C0" w:rsidRDefault="00AB2BEA" w:rsidP="00AB2BEA">
            <w:pPr>
              <w:spacing w:after="0" w:line="240" w:lineRule="auto"/>
              <w:rPr>
                <w:rFonts w:eastAsia="Times New Roman" w:cs="Times New Roman"/>
                <w:sz w:val="20"/>
                <w:szCs w:val="20"/>
              </w:rPr>
            </w:pPr>
          </w:p>
        </w:tc>
        <w:tc>
          <w:tcPr>
            <w:tcW w:w="0" w:type="auto"/>
            <w:vAlign w:val="center"/>
            <w:hideMark/>
          </w:tcPr>
          <w:p w14:paraId="4A1B3C40"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thử</w:t>
            </w:r>
            <w:proofErr w:type="spellEnd"/>
            <w:r w:rsidRPr="005854C0">
              <w:rPr>
                <w:rFonts w:eastAsia="Times New Roman" w:cs="Times New Roman"/>
                <w:szCs w:val="24"/>
              </w:rPr>
              <w:t xml:space="preserve"> </w:t>
            </w:r>
            <w:proofErr w:type="spellStart"/>
            <w:r w:rsidRPr="005854C0">
              <w:rPr>
                <w:rFonts w:eastAsia="Times New Roman" w:cs="Times New Roman"/>
                <w:szCs w:val="24"/>
              </w:rPr>
              <w:t>nghiệm</w:t>
            </w:r>
            <w:proofErr w:type="spellEnd"/>
          </w:p>
        </w:tc>
        <w:tc>
          <w:tcPr>
            <w:tcW w:w="0" w:type="auto"/>
            <w:vAlign w:val="center"/>
            <w:hideMark/>
          </w:tcPr>
          <w:p w14:paraId="11E34FF9"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3</w:t>
            </w:r>
          </w:p>
        </w:tc>
        <w:tc>
          <w:tcPr>
            <w:tcW w:w="0" w:type="auto"/>
            <w:vAlign w:val="center"/>
            <w:hideMark/>
          </w:tcPr>
          <w:p w14:paraId="587FCC70" w14:textId="77777777" w:rsidR="00AB2BEA" w:rsidRPr="005854C0" w:rsidRDefault="00AB2BEA" w:rsidP="00AB2BEA">
            <w:pPr>
              <w:spacing w:after="0" w:line="240" w:lineRule="auto"/>
              <w:rPr>
                <w:rFonts w:eastAsia="Times New Roman" w:cs="Times New Roman"/>
                <w:szCs w:val="24"/>
              </w:rPr>
            </w:pPr>
          </w:p>
        </w:tc>
      </w:tr>
      <w:tr w:rsidR="00AB2BEA" w:rsidRPr="005854C0" w14:paraId="0F5C81FE" w14:textId="77777777" w:rsidTr="00AB2BEA">
        <w:trPr>
          <w:tblCellSpacing w:w="15" w:type="dxa"/>
        </w:trPr>
        <w:tc>
          <w:tcPr>
            <w:tcW w:w="0" w:type="auto"/>
            <w:vAlign w:val="center"/>
            <w:hideMark/>
          </w:tcPr>
          <w:p w14:paraId="646B5825" w14:textId="77777777" w:rsidR="00AB2BEA" w:rsidRPr="005854C0" w:rsidRDefault="00AB2BEA" w:rsidP="00AB2BEA">
            <w:pPr>
              <w:spacing w:after="0" w:line="240" w:lineRule="auto"/>
              <w:rPr>
                <w:rFonts w:eastAsia="Times New Roman" w:cs="Times New Roman"/>
                <w:sz w:val="20"/>
                <w:szCs w:val="20"/>
              </w:rPr>
            </w:pPr>
          </w:p>
        </w:tc>
        <w:tc>
          <w:tcPr>
            <w:tcW w:w="0" w:type="auto"/>
            <w:vAlign w:val="center"/>
            <w:hideMark/>
          </w:tcPr>
          <w:p w14:paraId="05217077"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 xml:space="preserve">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chứng</w:t>
            </w:r>
            <w:proofErr w:type="spellEnd"/>
            <w:r w:rsidRPr="005854C0">
              <w:rPr>
                <w:rFonts w:eastAsia="Times New Roman" w:cs="Times New Roman"/>
                <w:szCs w:val="24"/>
              </w:rPr>
              <w:t xml:space="preserve"> </w:t>
            </w:r>
            <w:proofErr w:type="spellStart"/>
            <w:r w:rsidRPr="005854C0">
              <w:rPr>
                <w:rFonts w:eastAsia="Times New Roman" w:cs="Times New Roman"/>
                <w:szCs w:val="24"/>
              </w:rPr>
              <w:t>nhận</w:t>
            </w:r>
            <w:proofErr w:type="spellEnd"/>
          </w:p>
        </w:tc>
        <w:tc>
          <w:tcPr>
            <w:tcW w:w="0" w:type="auto"/>
            <w:vAlign w:val="center"/>
            <w:hideMark/>
          </w:tcPr>
          <w:p w14:paraId="6EE443B8" w14:textId="77777777" w:rsidR="00AB2BEA" w:rsidRPr="005854C0" w:rsidRDefault="00AB2BEA" w:rsidP="00AB2BEA">
            <w:pPr>
              <w:spacing w:after="0" w:line="240" w:lineRule="auto"/>
              <w:rPr>
                <w:rFonts w:eastAsia="Times New Roman" w:cs="Times New Roman"/>
                <w:szCs w:val="24"/>
              </w:rPr>
            </w:pPr>
            <w:r w:rsidRPr="005854C0">
              <w:rPr>
                <w:rFonts w:eastAsia="Times New Roman" w:cs="Times New Roman"/>
                <w:szCs w:val="24"/>
              </w:rPr>
              <w:t>2</w:t>
            </w:r>
          </w:p>
        </w:tc>
        <w:tc>
          <w:tcPr>
            <w:tcW w:w="0" w:type="auto"/>
            <w:vAlign w:val="center"/>
            <w:hideMark/>
          </w:tcPr>
          <w:p w14:paraId="4606D66A" w14:textId="77777777" w:rsidR="00AB2BEA" w:rsidRPr="005854C0" w:rsidRDefault="00AB2BEA" w:rsidP="00AB2BEA">
            <w:pPr>
              <w:spacing w:after="0" w:line="240" w:lineRule="auto"/>
              <w:rPr>
                <w:rFonts w:eastAsia="Times New Roman" w:cs="Times New Roman"/>
                <w:szCs w:val="24"/>
              </w:rPr>
            </w:pPr>
          </w:p>
        </w:tc>
      </w:tr>
    </w:tbl>
    <w:p w14:paraId="71394CCE" w14:textId="77777777" w:rsidR="00605A64" w:rsidRPr="005854C0" w:rsidRDefault="00605A64">
      <w:pPr>
        <w:rPr>
          <w:rFonts w:cs="Times New Roman"/>
        </w:rPr>
      </w:pPr>
    </w:p>
    <w:p w14:paraId="3E4468AE" w14:textId="77777777" w:rsidR="00605A64" w:rsidRPr="005854C0" w:rsidRDefault="00AB2BEA">
      <w:pPr>
        <w:rPr>
          <w:rFonts w:cs="Times New Roman"/>
        </w:rPr>
      </w:pPr>
      <w:proofErr w:type="spellStart"/>
      <w:r w:rsidRPr="005854C0">
        <w:rPr>
          <w:rFonts w:cs="Times New Roman"/>
          <w:b/>
        </w:rPr>
        <w:t>Nhân</w:t>
      </w:r>
      <w:proofErr w:type="spellEnd"/>
      <w:r w:rsidRPr="005854C0">
        <w:rPr>
          <w:rFonts w:cs="Times New Roman"/>
          <w:b/>
        </w:rPr>
        <w:t xml:space="preserve"> </w:t>
      </w:r>
      <w:proofErr w:type="spellStart"/>
      <w:r w:rsidRPr="005854C0">
        <w:rPr>
          <w:rFonts w:cs="Times New Roman"/>
          <w:b/>
        </w:rPr>
        <w:t>viên</w:t>
      </w:r>
      <w:proofErr w:type="spellEnd"/>
      <w:r w:rsidRPr="005854C0">
        <w:rPr>
          <w:rFonts w:cs="Times New Roman"/>
          <w:b/>
        </w:rPr>
        <w:t xml:space="preserve"> </w:t>
      </w:r>
      <w:proofErr w:type="spellStart"/>
      <w:r w:rsidRPr="005854C0">
        <w:rPr>
          <w:rFonts w:cs="Times New Roman"/>
          <w:b/>
        </w:rPr>
        <w:t>kỹ</w:t>
      </w:r>
      <w:proofErr w:type="spellEnd"/>
      <w:r w:rsidRPr="005854C0">
        <w:rPr>
          <w:rFonts w:cs="Times New Roman"/>
          <w:b/>
        </w:rPr>
        <w:t xml:space="preserve"> thuật </w:t>
      </w:r>
      <w:proofErr w:type="spellStart"/>
      <w:r w:rsidRPr="005854C0">
        <w:rPr>
          <w:rFonts w:cs="Times New Roman"/>
          <w:b/>
        </w:rPr>
        <w:t>chính</w:t>
      </w:r>
      <w:proofErr w:type="spellEnd"/>
      <w:r w:rsidRPr="005854C0">
        <w:rPr>
          <w:rFonts w:cs="Times New Roman"/>
          <w:b/>
        </w:rPr>
        <w:t>:</w:t>
      </w:r>
    </w:p>
    <w:p w14:paraId="6170C023" w14:textId="77777777" w:rsidR="00605A64" w:rsidRPr="005854C0" w:rsidRDefault="00605A64">
      <w:pPr>
        <w:rPr>
          <w:rFonts w:cs="Times New Roman"/>
        </w:rPr>
      </w:pPr>
    </w:p>
    <w:p w14:paraId="3D87F241" w14:textId="77777777" w:rsidR="00605A64" w:rsidRPr="005854C0" w:rsidRDefault="00AB2BEA">
      <w:pPr>
        <w:rPr>
          <w:rFonts w:cs="Times New Roman"/>
        </w:rPr>
      </w:pPr>
      <w:r w:rsidRPr="005854C0">
        <w:rPr>
          <w:rFonts w:cs="Times New Roman"/>
          <w:b/>
        </w:rPr>
        <w:t xml:space="preserve">Tiến </w:t>
      </w:r>
      <w:proofErr w:type="spellStart"/>
      <w:r w:rsidRPr="005854C0">
        <w:rPr>
          <w:rFonts w:cs="Times New Roman"/>
          <w:b/>
        </w:rPr>
        <w:t>sĩ</w:t>
      </w:r>
      <w:proofErr w:type="spellEnd"/>
      <w:r w:rsidRPr="005854C0">
        <w:rPr>
          <w:rFonts w:cs="Times New Roman"/>
          <w:b/>
        </w:rPr>
        <w:t xml:space="preserve"> Nguyễn Văn A - </w:t>
      </w:r>
      <w:proofErr w:type="spellStart"/>
      <w:r w:rsidRPr="005854C0">
        <w:rPr>
          <w:rFonts w:cs="Times New Roman"/>
          <w:b/>
        </w:rPr>
        <w:t>Tổng</w:t>
      </w:r>
      <w:proofErr w:type="spellEnd"/>
      <w:r w:rsidRPr="005854C0">
        <w:rPr>
          <w:rFonts w:cs="Times New Roman"/>
          <w:b/>
        </w:rPr>
        <w:t xml:space="preserve"> </w:t>
      </w:r>
      <w:proofErr w:type="spellStart"/>
      <w:r w:rsidRPr="005854C0">
        <w:rPr>
          <w:rFonts w:cs="Times New Roman"/>
          <w:b/>
        </w:rPr>
        <w:t>giám</w:t>
      </w:r>
      <w:proofErr w:type="spellEnd"/>
      <w:r w:rsidRPr="005854C0">
        <w:rPr>
          <w:rFonts w:cs="Times New Roman"/>
          <w:b/>
        </w:rPr>
        <w:t xml:space="preserve"> </w:t>
      </w:r>
      <w:proofErr w:type="spellStart"/>
      <w:r w:rsidRPr="005854C0">
        <w:rPr>
          <w:rFonts w:cs="Times New Roman"/>
          <w:b/>
        </w:rPr>
        <w:t>đốc</w:t>
      </w:r>
      <w:proofErr w:type="spellEnd"/>
      <w:r w:rsidRPr="005854C0">
        <w:rPr>
          <w:rFonts w:cs="Times New Roman"/>
          <w:b/>
        </w:rPr>
        <w:t xml:space="preserve"> R&amp;D</w:t>
      </w:r>
    </w:p>
    <w:p w14:paraId="236584E7" w14:textId="23BAECC9" w:rsidR="00605A64" w:rsidRPr="005854C0" w:rsidRDefault="00AB2BEA">
      <w:pPr>
        <w:pStyle w:val="ListBullet"/>
        <w:rPr>
          <w:rFonts w:cs="Times New Roman"/>
        </w:rPr>
      </w:pPr>
      <w:proofErr w:type="spellStart"/>
      <w:r w:rsidRPr="005854C0">
        <w:rPr>
          <w:rFonts w:cs="Times New Roman"/>
        </w:rPr>
        <w:t>Giáo</w:t>
      </w:r>
      <w:proofErr w:type="spellEnd"/>
      <w:r w:rsidRPr="005854C0">
        <w:rPr>
          <w:rFonts w:cs="Times New Roman"/>
        </w:rPr>
        <w:t xml:space="preserve"> </w:t>
      </w:r>
      <w:proofErr w:type="spellStart"/>
      <w:r w:rsidRPr="005854C0">
        <w:rPr>
          <w:rFonts w:cs="Times New Roman"/>
        </w:rPr>
        <w:t>dục</w:t>
      </w:r>
      <w:proofErr w:type="spellEnd"/>
      <w:r w:rsidRPr="005854C0">
        <w:rPr>
          <w:rFonts w:cs="Times New Roman"/>
        </w:rPr>
        <w:t xml:space="preserve">: Tiến </w:t>
      </w:r>
      <w:proofErr w:type="spellStart"/>
      <w:r w:rsidRPr="005854C0">
        <w:rPr>
          <w:rFonts w:cs="Times New Roman"/>
        </w:rPr>
        <w:t>sĩ</w:t>
      </w:r>
      <w:proofErr w:type="spellEnd"/>
      <w:r w:rsidRPr="005854C0">
        <w:rPr>
          <w:rFonts w:cs="Times New Roman"/>
        </w:rPr>
        <w:t xml:space="preserve"> Khoa </w:t>
      </w:r>
      <w:proofErr w:type="spellStart"/>
      <w:r w:rsidRPr="005854C0">
        <w:rPr>
          <w:rFonts w:cs="Times New Roman"/>
        </w:rPr>
        <w:t>học</w:t>
      </w:r>
      <w:proofErr w:type="spellEnd"/>
      <w:r w:rsidRPr="005854C0">
        <w:rPr>
          <w:rFonts w:cs="Times New Roman"/>
        </w:rPr>
        <w:t xml:space="preserve"> </w:t>
      </w:r>
      <w:proofErr w:type="spellStart"/>
      <w:r w:rsidRPr="005854C0">
        <w:rPr>
          <w:rFonts w:cs="Times New Roman"/>
        </w:rPr>
        <w:t>máy</w:t>
      </w:r>
      <w:proofErr w:type="spellEnd"/>
      <w:r w:rsidRPr="005854C0">
        <w:rPr>
          <w:rFonts w:cs="Times New Roman"/>
        </w:rPr>
        <w:t xml:space="preserve"> </w:t>
      </w:r>
      <w:proofErr w:type="spellStart"/>
      <w:r w:rsidRPr="005854C0">
        <w:rPr>
          <w:rFonts w:cs="Times New Roman"/>
        </w:rPr>
        <w:t>tính</w:t>
      </w:r>
      <w:proofErr w:type="spellEnd"/>
      <w:r w:rsidRPr="005854C0">
        <w:rPr>
          <w:rFonts w:cs="Times New Roman"/>
        </w:rPr>
        <w:t xml:space="preserve">, </w:t>
      </w:r>
      <w:proofErr w:type="spellStart"/>
      <w:r w:rsidRPr="005854C0">
        <w:rPr>
          <w:rFonts w:cs="Times New Roman"/>
        </w:rPr>
        <w:t>Đại</w:t>
      </w:r>
      <w:proofErr w:type="spellEnd"/>
      <w:r w:rsidRPr="005854C0">
        <w:rPr>
          <w:rFonts w:cs="Times New Roman"/>
        </w:rPr>
        <w:t xml:space="preserve"> </w:t>
      </w:r>
      <w:proofErr w:type="spellStart"/>
      <w:r w:rsidRPr="005854C0">
        <w:rPr>
          <w:rFonts w:cs="Times New Roman"/>
        </w:rPr>
        <w:t>học</w:t>
      </w:r>
      <w:proofErr w:type="spellEnd"/>
      <w:r w:rsidRPr="005854C0">
        <w:rPr>
          <w:rFonts w:cs="Times New Roman"/>
        </w:rPr>
        <w:t xml:space="preserve"> Stanford</w:t>
      </w:r>
    </w:p>
    <w:p w14:paraId="08A84ADE" w14:textId="79A80F79" w:rsidR="00605A64" w:rsidRPr="005854C0" w:rsidRDefault="00AB2BEA">
      <w:pPr>
        <w:pStyle w:val="ListBullet"/>
        <w:rPr>
          <w:rFonts w:cs="Times New Roman"/>
        </w:rPr>
      </w:pPr>
      <w:r w:rsidRPr="005854C0">
        <w:rPr>
          <w:rFonts w:cs="Times New Roman"/>
        </w:rPr>
        <w:t xml:space="preserve">Kinh </w:t>
      </w:r>
      <w:proofErr w:type="spellStart"/>
      <w:r w:rsidRPr="005854C0">
        <w:rPr>
          <w:rFonts w:cs="Times New Roman"/>
        </w:rPr>
        <w:t>nghiệm</w:t>
      </w:r>
      <w:proofErr w:type="spellEnd"/>
      <w:r w:rsidRPr="005854C0">
        <w:rPr>
          <w:rFonts w:cs="Times New Roman"/>
        </w:rPr>
        <w:t xml:space="preserve">: 15 </w:t>
      </w:r>
      <w:proofErr w:type="spellStart"/>
      <w:r w:rsidRPr="005854C0">
        <w:rPr>
          <w:rFonts w:cs="Times New Roman"/>
        </w:rPr>
        <w:t>năm</w:t>
      </w:r>
      <w:proofErr w:type="spellEnd"/>
      <w:r w:rsidRPr="005854C0">
        <w:rPr>
          <w:rFonts w:cs="Times New Roman"/>
        </w:rPr>
        <w:t xml:space="preserve">, </w:t>
      </w:r>
      <w:proofErr w:type="spellStart"/>
      <w:r w:rsidRPr="005854C0">
        <w:rPr>
          <w:rFonts w:cs="Times New Roman"/>
        </w:rPr>
        <w:t>Trước</w:t>
      </w:r>
      <w:proofErr w:type="spellEnd"/>
      <w:r w:rsidRPr="005854C0">
        <w:rPr>
          <w:rFonts w:cs="Times New Roman"/>
        </w:rPr>
        <w:t xml:space="preserve"> Samsung Electronics, Apple</w:t>
      </w:r>
    </w:p>
    <w:p w14:paraId="3B4CDBEC" w14:textId="5E388ED8" w:rsidR="00605A64" w:rsidRPr="005854C0" w:rsidRDefault="00AB2BEA">
      <w:pPr>
        <w:pStyle w:val="ListBullet"/>
        <w:rPr>
          <w:rFonts w:cs="Times New Roman"/>
        </w:rPr>
      </w:pPr>
      <w:proofErr w:type="spellStart"/>
      <w:r w:rsidRPr="005854C0">
        <w:rPr>
          <w:rFonts w:cs="Times New Roman"/>
        </w:rPr>
        <w:t>Chuyên</w:t>
      </w:r>
      <w:proofErr w:type="spellEnd"/>
      <w:r w:rsidRPr="005854C0">
        <w:rPr>
          <w:rFonts w:cs="Times New Roman"/>
        </w:rPr>
        <w:t xml:space="preserve"> </w:t>
      </w:r>
      <w:proofErr w:type="spellStart"/>
      <w:r w:rsidRPr="005854C0">
        <w:rPr>
          <w:rFonts w:cs="Times New Roman"/>
        </w:rPr>
        <w:t>môn</w:t>
      </w:r>
      <w:proofErr w:type="spellEnd"/>
      <w:r w:rsidRPr="005854C0">
        <w:rPr>
          <w:rFonts w:cs="Times New Roman"/>
        </w:rPr>
        <w:t xml:space="preserve">: </w:t>
      </w:r>
      <w:proofErr w:type="spellStart"/>
      <w:r w:rsidRPr="005854C0">
        <w:rPr>
          <w:rFonts w:cs="Times New Roman"/>
        </w:rPr>
        <w:t>Kiến</w:t>
      </w:r>
      <w:proofErr w:type="spellEnd"/>
      <w:r w:rsidRPr="005854C0">
        <w:rPr>
          <w:rFonts w:cs="Times New Roman"/>
        </w:rPr>
        <w:t xml:space="preserve"> </w:t>
      </w:r>
      <w:proofErr w:type="spellStart"/>
      <w:r w:rsidRPr="005854C0">
        <w:rPr>
          <w:rFonts w:cs="Times New Roman"/>
        </w:rPr>
        <w:t>trúc</w:t>
      </w:r>
      <w:proofErr w:type="spellEnd"/>
      <w:r w:rsidRPr="005854C0">
        <w:rPr>
          <w:rFonts w:cs="Times New Roman"/>
        </w:rPr>
        <w:t xml:space="preserve"> IoT,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w:t>
      </w:r>
      <w:proofErr w:type="spellStart"/>
      <w:r w:rsidRPr="005854C0">
        <w:rPr>
          <w:rFonts w:cs="Times New Roman"/>
        </w:rPr>
        <w:t>nhúng</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p>
    <w:p w14:paraId="0E9DCC32" w14:textId="630CE514" w:rsidR="00605A64" w:rsidRPr="005854C0" w:rsidRDefault="00AB2BEA">
      <w:pPr>
        <w:pStyle w:val="ListBullet"/>
        <w:rPr>
          <w:rFonts w:cs="Times New Roman"/>
        </w:rPr>
      </w:pPr>
      <w:r w:rsidRPr="005854C0">
        <w:rPr>
          <w:rFonts w:cs="Times New Roman"/>
        </w:rPr>
        <w:t xml:space="preserve">Vai </w:t>
      </w:r>
      <w:proofErr w:type="spellStart"/>
      <w:r w:rsidRPr="005854C0">
        <w:rPr>
          <w:rFonts w:cs="Times New Roman"/>
        </w:rPr>
        <w:t>trò</w:t>
      </w:r>
      <w:proofErr w:type="spellEnd"/>
      <w:r w:rsidRPr="005854C0">
        <w:rPr>
          <w:rFonts w:cs="Times New Roman"/>
        </w:rPr>
        <w:t xml:space="preserve">: </w:t>
      </w: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lược</w:t>
      </w:r>
      <w:proofErr w:type="spellEnd"/>
      <w:r w:rsidRPr="005854C0">
        <w:rPr>
          <w:rFonts w:cs="Times New Roman"/>
        </w:rPr>
        <w:t xml:space="preserve"> </w:t>
      </w: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thể</w:t>
      </w:r>
      <w:proofErr w:type="spellEnd"/>
      <w:r w:rsidRPr="005854C0">
        <w:rPr>
          <w:rFonts w:cs="Times New Roman"/>
        </w:rPr>
        <w:t xml:space="preserve"> R&amp;D, </w:t>
      </w:r>
      <w:proofErr w:type="spellStart"/>
      <w:r w:rsidRPr="005854C0">
        <w:rPr>
          <w:rFonts w:cs="Times New Roman"/>
        </w:rPr>
        <w:t>Đường</w:t>
      </w:r>
      <w:proofErr w:type="spellEnd"/>
      <w:r w:rsidRPr="005854C0">
        <w:rPr>
          <w:rFonts w:cs="Times New Roman"/>
        </w:rPr>
        <w:t xml:space="preserve"> </w:t>
      </w:r>
      <w:proofErr w:type="spellStart"/>
      <w:r w:rsidRPr="005854C0">
        <w:rPr>
          <w:rFonts w:cs="Times New Roman"/>
        </w:rPr>
        <w:t>lối</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Đàm</w:t>
      </w:r>
      <w:proofErr w:type="spellEnd"/>
      <w:r w:rsidRPr="005854C0">
        <w:rPr>
          <w:rFonts w:cs="Times New Roman"/>
        </w:rPr>
        <w:t xml:space="preserve"> </w:t>
      </w:r>
      <w:proofErr w:type="spellStart"/>
      <w:r w:rsidRPr="005854C0">
        <w:rPr>
          <w:rFonts w:cs="Times New Roman"/>
        </w:rPr>
        <w:t>phán</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tác</w:t>
      </w:r>
      <w:proofErr w:type="spellEnd"/>
    </w:p>
    <w:p w14:paraId="56AF5D60" w14:textId="77777777" w:rsidR="00605A64" w:rsidRPr="005854C0" w:rsidRDefault="00AB2BEA">
      <w:pPr>
        <w:rPr>
          <w:rFonts w:cs="Times New Roman"/>
        </w:rPr>
      </w:pPr>
      <w:r w:rsidRPr="005854C0">
        <w:rPr>
          <w:rFonts w:cs="Times New Roman"/>
          <w:b/>
        </w:rPr>
        <w:t xml:space="preserve">Anh </w:t>
      </w:r>
      <w:proofErr w:type="spellStart"/>
      <w:r w:rsidRPr="005854C0">
        <w:rPr>
          <w:rFonts w:cs="Times New Roman"/>
          <w:b/>
        </w:rPr>
        <w:t>Trần</w:t>
      </w:r>
      <w:proofErr w:type="spellEnd"/>
      <w:r w:rsidRPr="005854C0">
        <w:rPr>
          <w:rFonts w:cs="Times New Roman"/>
          <w:b/>
        </w:rPr>
        <w:t xml:space="preserve"> Văn B - </w:t>
      </w:r>
      <w:proofErr w:type="spellStart"/>
      <w:r w:rsidRPr="005854C0">
        <w:rPr>
          <w:rFonts w:cs="Times New Roman"/>
          <w:b/>
        </w:rPr>
        <w:t>Quản</w:t>
      </w:r>
      <w:proofErr w:type="spellEnd"/>
      <w:r w:rsidRPr="005854C0">
        <w:rPr>
          <w:rFonts w:cs="Times New Roman"/>
          <w:b/>
        </w:rPr>
        <w:t xml:space="preserve"> </w:t>
      </w:r>
      <w:proofErr w:type="spellStart"/>
      <w:r w:rsidRPr="005854C0">
        <w:rPr>
          <w:rFonts w:cs="Times New Roman"/>
          <w:b/>
        </w:rPr>
        <w:t>lý</w:t>
      </w:r>
      <w:proofErr w:type="spellEnd"/>
      <w:r w:rsidRPr="005854C0">
        <w:rPr>
          <w:rFonts w:cs="Times New Roman"/>
          <w:b/>
        </w:rPr>
        <w:t xml:space="preserve"> Lab IoT</w:t>
      </w:r>
    </w:p>
    <w:p w14:paraId="209E0318" w14:textId="7186C4F7" w:rsidR="00605A64" w:rsidRPr="005854C0" w:rsidRDefault="00AB2BEA">
      <w:pPr>
        <w:pStyle w:val="ListBullet"/>
        <w:rPr>
          <w:rFonts w:cs="Times New Roman"/>
        </w:rPr>
      </w:pPr>
      <w:proofErr w:type="spellStart"/>
      <w:r w:rsidRPr="005854C0">
        <w:rPr>
          <w:rFonts w:cs="Times New Roman"/>
        </w:rPr>
        <w:t>Giáo</w:t>
      </w:r>
      <w:proofErr w:type="spellEnd"/>
      <w:r w:rsidRPr="005854C0">
        <w:rPr>
          <w:rFonts w:cs="Times New Roman"/>
        </w:rPr>
        <w:t xml:space="preserve"> </w:t>
      </w:r>
      <w:proofErr w:type="spellStart"/>
      <w:r w:rsidRPr="005854C0">
        <w:rPr>
          <w:rFonts w:cs="Times New Roman"/>
        </w:rPr>
        <w:t>dục</w:t>
      </w:r>
      <w:proofErr w:type="spellEnd"/>
      <w:r w:rsidRPr="005854C0">
        <w:rPr>
          <w:rFonts w:cs="Times New Roman"/>
        </w:rPr>
        <w:t xml:space="preserve">: Kỹ </w:t>
      </w:r>
      <w:proofErr w:type="spellStart"/>
      <w:r w:rsidRPr="005854C0">
        <w:rPr>
          <w:rFonts w:cs="Times New Roman"/>
        </w:rPr>
        <w:t>sư</w:t>
      </w:r>
      <w:proofErr w:type="spellEnd"/>
      <w:r w:rsidRPr="005854C0">
        <w:rPr>
          <w:rFonts w:cs="Times New Roman"/>
        </w:rPr>
        <w:t xml:space="preserve"> </w:t>
      </w:r>
      <w:proofErr w:type="spellStart"/>
      <w:r w:rsidRPr="005854C0">
        <w:rPr>
          <w:rFonts w:cs="Times New Roman"/>
        </w:rPr>
        <w:t>Điện</w:t>
      </w:r>
      <w:proofErr w:type="spellEnd"/>
      <w:r w:rsidRPr="005854C0">
        <w:rPr>
          <w:rFonts w:cs="Times New Roman"/>
        </w:rPr>
        <w:t xml:space="preserve"> </w:t>
      </w:r>
      <w:proofErr w:type="spellStart"/>
      <w:r w:rsidRPr="005854C0">
        <w:rPr>
          <w:rFonts w:cs="Times New Roman"/>
        </w:rPr>
        <w:t>tử</w:t>
      </w:r>
      <w:proofErr w:type="spellEnd"/>
      <w:r w:rsidRPr="005854C0">
        <w:rPr>
          <w:rFonts w:cs="Times New Roman"/>
        </w:rPr>
        <w:t>, HCMUT</w:t>
      </w:r>
    </w:p>
    <w:p w14:paraId="68E973AD" w14:textId="4620CB3C" w:rsidR="00605A64" w:rsidRPr="005854C0" w:rsidRDefault="00AB2BEA">
      <w:pPr>
        <w:pStyle w:val="ListBullet"/>
        <w:rPr>
          <w:rFonts w:cs="Times New Roman"/>
        </w:rPr>
      </w:pPr>
      <w:r w:rsidRPr="005854C0">
        <w:rPr>
          <w:rFonts w:cs="Times New Roman"/>
        </w:rPr>
        <w:t xml:space="preserve">Kinh </w:t>
      </w:r>
      <w:proofErr w:type="spellStart"/>
      <w:r w:rsidRPr="005854C0">
        <w:rPr>
          <w:rFonts w:cs="Times New Roman"/>
        </w:rPr>
        <w:t>nghiệm</w:t>
      </w:r>
      <w:proofErr w:type="spellEnd"/>
      <w:r w:rsidRPr="005854C0">
        <w:rPr>
          <w:rFonts w:cs="Times New Roman"/>
        </w:rPr>
        <w:t xml:space="preserve">: 12 </w:t>
      </w:r>
      <w:proofErr w:type="spellStart"/>
      <w:r w:rsidRPr="005854C0">
        <w:rPr>
          <w:rFonts w:cs="Times New Roman"/>
        </w:rPr>
        <w:t>năm</w:t>
      </w:r>
      <w:proofErr w:type="spellEnd"/>
      <w:r w:rsidRPr="005854C0">
        <w:rPr>
          <w:rFonts w:cs="Times New Roman"/>
        </w:rPr>
        <w:t xml:space="preserve">, </w:t>
      </w:r>
      <w:proofErr w:type="spellStart"/>
      <w:r w:rsidRPr="005854C0">
        <w:rPr>
          <w:rFonts w:cs="Times New Roman"/>
        </w:rPr>
        <w:t>Trước</w:t>
      </w:r>
      <w:proofErr w:type="spellEnd"/>
      <w:r w:rsidRPr="005854C0">
        <w:rPr>
          <w:rFonts w:cs="Times New Roman"/>
        </w:rPr>
        <w:t xml:space="preserve"> Qualcomm, Intel</w:t>
      </w:r>
    </w:p>
    <w:p w14:paraId="5F07AA62" w14:textId="69636AFB" w:rsidR="00605A64" w:rsidRPr="005854C0" w:rsidRDefault="00AB2BEA">
      <w:pPr>
        <w:pStyle w:val="ListBullet"/>
        <w:rPr>
          <w:rFonts w:cs="Times New Roman"/>
        </w:rPr>
      </w:pPr>
      <w:proofErr w:type="spellStart"/>
      <w:r w:rsidRPr="005854C0">
        <w:rPr>
          <w:rFonts w:cs="Times New Roman"/>
        </w:rPr>
        <w:t>Chuyên</w:t>
      </w:r>
      <w:proofErr w:type="spellEnd"/>
      <w:r w:rsidRPr="005854C0">
        <w:rPr>
          <w:rFonts w:cs="Times New Roman"/>
        </w:rPr>
        <w:t xml:space="preserve"> </w:t>
      </w:r>
      <w:proofErr w:type="spellStart"/>
      <w:r w:rsidRPr="005854C0">
        <w:rPr>
          <w:rFonts w:cs="Times New Roman"/>
        </w:rPr>
        <w:t>môn</w:t>
      </w:r>
      <w:proofErr w:type="spellEnd"/>
      <w:r w:rsidRPr="005854C0">
        <w:rPr>
          <w:rFonts w:cs="Times New Roman"/>
        </w:rPr>
        <w:t xml:space="preserve">: </w:t>
      </w:r>
      <w:proofErr w:type="spellStart"/>
      <w:r w:rsidRPr="005854C0">
        <w:rPr>
          <w:rFonts w:cs="Times New Roman"/>
        </w:rPr>
        <w:t>Bộ</w:t>
      </w:r>
      <w:proofErr w:type="spellEnd"/>
      <w:r w:rsidRPr="005854C0">
        <w:rPr>
          <w:rFonts w:cs="Times New Roman"/>
        </w:rPr>
        <w:t xml:space="preserve"> </w:t>
      </w:r>
      <w:proofErr w:type="spellStart"/>
      <w:r w:rsidRPr="005854C0">
        <w:rPr>
          <w:rFonts w:cs="Times New Roman"/>
        </w:rPr>
        <w:t>xử</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ARM, Giao </w:t>
      </w:r>
      <w:proofErr w:type="spellStart"/>
      <w:r w:rsidRPr="005854C0">
        <w:rPr>
          <w:rFonts w:cs="Times New Roman"/>
        </w:rPr>
        <w:t>thức</w:t>
      </w:r>
      <w:proofErr w:type="spellEnd"/>
      <w:r w:rsidRPr="005854C0">
        <w:rPr>
          <w:rFonts w:cs="Times New Roman"/>
        </w:rPr>
        <w:t xml:space="preserve"> </w:t>
      </w:r>
      <w:proofErr w:type="spellStart"/>
      <w:r w:rsidRPr="005854C0">
        <w:rPr>
          <w:rFonts w:cs="Times New Roman"/>
        </w:rPr>
        <w:t>không</w:t>
      </w:r>
      <w:proofErr w:type="spellEnd"/>
      <w:r w:rsidRPr="005854C0">
        <w:rPr>
          <w:rFonts w:cs="Times New Roman"/>
        </w:rPr>
        <w:t xml:space="preserve"> </w:t>
      </w:r>
      <w:proofErr w:type="spellStart"/>
      <w:r w:rsidRPr="005854C0">
        <w:rPr>
          <w:rFonts w:cs="Times New Roman"/>
        </w:rPr>
        <w:t>dây</w:t>
      </w:r>
      <w:proofErr w:type="spellEnd"/>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kế</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cứng</w:t>
      </w:r>
      <w:proofErr w:type="spellEnd"/>
    </w:p>
    <w:p w14:paraId="44205914" w14:textId="38623E8E" w:rsidR="00605A64" w:rsidRPr="005854C0" w:rsidRDefault="00AB2BEA">
      <w:pPr>
        <w:pStyle w:val="ListBullet"/>
        <w:rPr>
          <w:rFonts w:cs="Times New Roman"/>
        </w:rPr>
      </w:pPr>
      <w:r w:rsidRPr="005854C0">
        <w:rPr>
          <w:rFonts w:cs="Times New Roman"/>
        </w:rPr>
        <w:t xml:space="preserve">Vai </w:t>
      </w:r>
      <w:proofErr w:type="spellStart"/>
      <w:r w:rsidRPr="005854C0">
        <w:rPr>
          <w:rFonts w:cs="Times New Roman"/>
        </w:rPr>
        <w:t>trò</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Gateway IoT, </w:t>
      </w:r>
      <w:proofErr w:type="spellStart"/>
      <w:r w:rsidRPr="005854C0">
        <w:rPr>
          <w:rFonts w:cs="Times New Roman"/>
        </w:rPr>
        <w:t>Kiến</w:t>
      </w:r>
      <w:proofErr w:type="spellEnd"/>
      <w:r w:rsidRPr="005854C0">
        <w:rPr>
          <w:rFonts w:cs="Times New Roman"/>
        </w:rPr>
        <w:t xml:space="preserve"> </w:t>
      </w:r>
      <w:proofErr w:type="spellStart"/>
      <w:r w:rsidRPr="005854C0">
        <w:rPr>
          <w:rFonts w:cs="Times New Roman"/>
        </w:rPr>
        <w:t>trúc</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cứng</w:t>
      </w:r>
      <w:proofErr w:type="spellEnd"/>
    </w:p>
    <w:p w14:paraId="28062830" w14:textId="77777777" w:rsidR="00605A64" w:rsidRPr="005854C0" w:rsidRDefault="00AB2BEA">
      <w:pPr>
        <w:rPr>
          <w:rFonts w:cs="Times New Roman"/>
        </w:rPr>
      </w:pPr>
      <w:proofErr w:type="spellStart"/>
      <w:r w:rsidRPr="005854C0">
        <w:rPr>
          <w:rFonts w:cs="Times New Roman"/>
          <w:b/>
        </w:rPr>
        <w:t>Chị</w:t>
      </w:r>
      <w:proofErr w:type="spellEnd"/>
      <w:r w:rsidRPr="005854C0">
        <w:rPr>
          <w:rFonts w:cs="Times New Roman"/>
          <w:b/>
        </w:rPr>
        <w:t xml:space="preserve"> Lê </w:t>
      </w:r>
      <w:proofErr w:type="spellStart"/>
      <w:r w:rsidRPr="005854C0">
        <w:rPr>
          <w:rFonts w:cs="Times New Roman"/>
          <w:b/>
        </w:rPr>
        <w:t>Thị</w:t>
      </w:r>
      <w:proofErr w:type="spellEnd"/>
      <w:r w:rsidRPr="005854C0">
        <w:rPr>
          <w:rFonts w:cs="Times New Roman"/>
          <w:b/>
        </w:rPr>
        <w:t xml:space="preserve"> C - </w:t>
      </w:r>
      <w:proofErr w:type="spellStart"/>
      <w:r w:rsidRPr="005854C0">
        <w:rPr>
          <w:rFonts w:cs="Times New Roman"/>
          <w:b/>
        </w:rPr>
        <w:t>Quản</w:t>
      </w:r>
      <w:proofErr w:type="spellEnd"/>
      <w:r w:rsidRPr="005854C0">
        <w:rPr>
          <w:rFonts w:cs="Times New Roman"/>
          <w:b/>
        </w:rPr>
        <w:t xml:space="preserve"> </w:t>
      </w:r>
      <w:proofErr w:type="spellStart"/>
      <w:r w:rsidRPr="005854C0">
        <w:rPr>
          <w:rFonts w:cs="Times New Roman"/>
          <w:b/>
        </w:rPr>
        <w:t>lý</w:t>
      </w:r>
      <w:proofErr w:type="spellEnd"/>
      <w:r w:rsidRPr="005854C0">
        <w:rPr>
          <w:rFonts w:cs="Times New Roman"/>
          <w:b/>
        </w:rPr>
        <w:t xml:space="preserve"> Lab Robotics</w:t>
      </w:r>
    </w:p>
    <w:p w14:paraId="0F407DB3" w14:textId="139FF150" w:rsidR="00605A64" w:rsidRPr="005854C0" w:rsidRDefault="00AB2BEA">
      <w:pPr>
        <w:pStyle w:val="ListBullet"/>
        <w:rPr>
          <w:rFonts w:cs="Times New Roman"/>
        </w:rPr>
      </w:pPr>
      <w:proofErr w:type="spellStart"/>
      <w:r w:rsidRPr="005854C0">
        <w:rPr>
          <w:rFonts w:cs="Times New Roman"/>
        </w:rPr>
        <w:t>Giáo</w:t>
      </w:r>
      <w:proofErr w:type="spellEnd"/>
      <w:r w:rsidRPr="005854C0">
        <w:rPr>
          <w:rFonts w:cs="Times New Roman"/>
        </w:rPr>
        <w:t xml:space="preserve"> </w:t>
      </w:r>
      <w:proofErr w:type="spellStart"/>
      <w:r w:rsidRPr="005854C0">
        <w:rPr>
          <w:rFonts w:cs="Times New Roman"/>
        </w:rPr>
        <w:t>dục</w:t>
      </w:r>
      <w:proofErr w:type="spellEnd"/>
      <w:r w:rsidRPr="005854C0">
        <w:rPr>
          <w:rFonts w:cs="Times New Roman"/>
        </w:rPr>
        <w:t xml:space="preserve">: Tiến </w:t>
      </w:r>
      <w:proofErr w:type="spellStart"/>
      <w:r w:rsidRPr="005854C0">
        <w:rPr>
          <w:rFonts w:cs="Times New Roman"/>
        </w:rPr>
        <w:t>sĩ</w:t>
      </w:r>
      <w:proofErr w:type="spellEnd"/>
      <w:r w:rsidRPr="005854C0">
        <w:rPr>
          <w:rFonts w:cs="Times New Roman"/>
        </w:rPr>
        <w:t xml:space="preserve"> Kỹ thuật </w:t>
      </w: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khí</w:t>
      </w:r>
      <w:proofErr w:type="spellEnd"/>
      <w:r w:rsidRPr="005854C0">
        <w:rPr>
          <w:rFonts w:cs="Times New Roman"/>
        </w:rPr>
        <w:t>, KAIST</w:t>
      </w:r>
    </w:p>
    <w:p w14:paraId="382301B6" w14:textId="68677810" w:rsidR="00605A64" w:rsidRPr="005854C0" w:rsidRDefault="00AB2BEA">
      <w:pPr>
        <w:pStyle w:val="ListBullet"/>
        <w:rPr>
          <w:rFonts w:cs="Times New Roman"/>
        </w:rPr>
      </w:pPr>
      <w:r w:rsidRPr="005854C0">
        <w:rPr>
          <w:rFonts w:cs="Times New Roman"/>
        </w:rPr>
        <w:t xml:space="preserve">Kinh </w:t>
      </w:r>
      <w:proofErr w:type="spellStart"/>
      <w:r w:rsidRPr="005854C0">
        <w:rPr>
          <w:rFonts w:cs="Times New Roman"/>
        </w:rPr>
        <w:t>nghiệm</w:t>
      </w:r>
      <w:proofErr w:type="spellEnd"/>
      <w:r w:rsidRPr="005854C0">
        <w:rPr>
          <w:rFonts w:cs="Times New Roman"/>
        </w:rPr>
        <w:t xml:space="preserve">: 10 </w:t>
      </w:r>
      <w:proofErr w:type="spellStart"/>
      <w:r w:rsidRPr="005854C0">
        <w:rPr>
          <w:rFonts w:cs="Times New Roman"/>
        </w:rPr>
        <w:t>năm</w:t>
      </w:r>
      <w:proofErr w:type="spellEnd"/>
      <w:r w:rsidRPr="005854C0">
        <w:rPr>
          <w:rFonts w:cs="Times New Roman"/>
        </w:rPr>
        <w:t xml:space="preserve">, </w:t>
      </w:r>
      <w:proofErr w:type="spellStart"/>
      <w:r w:rsidRPr="005854C0">
        <w:rPr>
          <w:rFonts w:cs="Times New Roman"/>
        </w:rPr>
        <w:t>Trước</w:t>
      </w:r>
      <w:proofErr w:type="spellEnd"/>
      <w:r w:rsidRPr="005854C0">
        <w:rPr>
          <w:rFonts w:cs="Times New Roman"/>
        </w:rPr>
        <w:t xml:space="preserve"> KUKA Robotics, Boston Dynamics</w:t>
      </w:r>
    </w:p>
    <w:p w14:paraId="32057A1C" w14:textId="1BB0475F" w:rsidR="00605A64" w:rsidRPr="005854C0" w:rsidRDefault="00AB2BEA">
      <w:pPr>
        <w:pStyle w:val="ListBullet"/>
        <w:rPr>
          <w:rFonts w:cs="Times New Roman"/>
        </w:rPr>
      </w:pPr>
      <w:proofErr w:type="spellStart"/>
      <w:r w:rsidRPr="005854C0">
        <w:rPr>
          <w:rFonts w:cs="Times New Roman"/>
        </w:rPr>
        <w:t>Chuyên</w:t>
      </w:r>
      <w:proofErr w:type="spellEnd"/>
      <w:r w:rsidRPr="005854C0">
        <w:rPr>
          <w:rFonts w:cs="Times New Roman"/>
        </w:rPr>
        <w:t xml:space="preserve"> </w:t>
      </w:r>
      <w:proofErr w:type="spellStart"/>
      <w:r w:rsidRPr="005854C0">
        <w:rPr>
          <w:rFonts w:cs="Times New Roman"/>
        </w:rPr>
        <w:t>môn</w:t>
      </w:r>
      <w:proofErr w:type="spellEnd"/>
      <w:r w:rsidRPr="005854C0">
        <w:rPr>
          <w:rFonts w:cs="Times New Roman"/>
        </w:rPr>
        <w:t xml:space="preserve">: Thuật </w:t>
      </w:r>
      <w:proofErr w:type="spellStart"/>
      <w:r w:rsidRPr="005854C0">
        <w:rPr>
          <w:rFonts w:cs="Times New Roman"/>
        </w:rPr>
        <w:t>toán</w:t>
      </w:r>
      <w:proofErr w:type="spellEnd"/>
      <w:r w:rsidRPr="005854C0">
        <w:rPr>
          <w:rFonts w:cs="Times New Roman"/>
        </w:rPr>
        <w:t xml:space="preserve"> SLAM, </w:t>
      </w: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khiển</w:t>
      </w:r>
      <w:proofErr w:type="spellEnd"/>
      <w:r w:rsidRPr="005854C0">
        <w:rPr>
          <w:rFonts w:cs="Times New Roman"/>
        </w:rPr>
        <w:t xml:space="preserve"> </w:t>
      </w:r>
      <w:proofErr w:type="spellStart"/>
      <w:r w:rsidRPr="005854C0">
        <w:rPr>
          <w:rFonts w:cs="Times New Roman"/>
        </w:rPr>
        <w:t>chuyển</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Robotics</w:t>
      </w:r>
    </w:p>
    <w:p w14:paraId="172A5998" w14:textId="50F46ECD" w:rsidR="00605A64" w:rsidRPr="005854C0" w:rsidRDefault="00AB2BEA">
      <w:pPr>
        <w:pStyle w:val="ListBullet"/>
        <w:rPr>
          <w:rFonts w:cs="Times New Roman"/>
        </w:rPr>
      </w:pPr>
      <w:r w:rsidRPr="005854C0">
        <w:rPr>
          <w:rFonts w:cs="Times New Roman"/>
        </w:rPr>
        <w:t xml:space="preserve">Vai </w:t>
      </w:r>
      <w:proofErr w:type="spellStart"/>
      <w:r w:rsidRPr="005854C0">
        <w:rPr>
          <w:rFonts w:cs="Times New Roman"/>
        </w:rPr>
        <w:t>trò</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AMR/AGV,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kế</w:t>
      </w:r>
      <w:proofErr w:type="spellEnd"/>
      <w:r w:rsidRPr="005854C0">
        <w:rPr>
          <w:rFonts w:cs="Times New Roman"/>
        </w:rPr>
        <w:t xml:space="preserve"> </w:t>
      </w: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khí</w:t>
      </w:r>
      <w:proofErr w:type="spellEnd"/>
    </w:p>
    <w:p w14:paraId="1F112EE5" w14:textId="77777777" w:rsidR="00AB2BEA" w:rsidRPr="005854C0" w:rsidRDefault="00AB2BEA">
      <w:pPr>
        <w:spacing w:line="276" w:lineRule="auto"/>
        <w:rPr>
          <w:rFonts w:eastAsiaTheme="majorEastAsia" w:cs="Times New Roman"/>
          <w:b/>
          <w:bCs/>
          <w:i/>
          <w:iCs/>
          <w:color w:val="4F81BD" w:themeColor="accent1"/>
        </w:rPr>
      </w:pPr>
      <w:r w:rsidRPr="005854C0">
        <w:rPr>
          <w:rFonts w:cs="Times New Roman"/>
        </w:rPr>
        <w:br w:type="page"/>
      </w:r>
    </w:p>
    <w:p w14:paraId="3E491938" w14:textId="77777777" w:rsidR="00AB2BEA" w:rsidRPr="005854C0" w:rsidRDefault="00AB2BEA" w:rsidP="00B12EA3">
      <w:pPr>
        <w:pStyle w:val="Heading3"/>
        <w:rPr>
          <w:rFonts w:ascii="Times New Roman" w:hAnsi="Times New Roman" w:cs="Times New Roman"/>
          <w:sz w:val="36"/>
        </w:rPr>
      </w:pPr>
      <w:r w:rsidRPr="005854C0">
        <w:rPr>
          <w:rStyle w:val="Strong"/>
          <w:rFonts w:ascii="Times New Roman" w:hAnsi="Times New Roman" w:cs="Times New Roman"/>
          <w:b/>
          <w:bCs/>
        </w:rPr>
        <w:t xml:space="preserve">B. Công </w:t>
      </w:r>
      <w:proofErr w:type="spellStart"/>
      <w:r w:rsidRPr="005854C0">
        <w:rPr>
          <w:rStyle w:val="Strong"/>
          <w:rFonts w:ascii="Times New Roman" w:hAnsi="Times New Roman" w:cs="Times New Roman"/>
          <w:b/>
          <w:bCs/>
        </w:rPr>
        <w:t>nghệ</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hạ</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tầng</w:t>
      </w:r>
      <w:proofErr w:type="spellEnd"/>
    </w:p>
    <w:p w14:paraId="15594938" w14:textId="77777777" w:rsidR="00AB2BEA" w:rsidRPr="005854C0" w:rsidRDefault="00AB2BEA" w:rsidP="00AB2BEA">
      <w:pPr>
        <w:pStyle w:val="Heading3"/>
        <w:rPr>
          <w:rFonts w:ascii="Times New Roman" w:hAnsi="Times New Roman" w:cs="Times New Roman"/>
        </w:rPr>
      </w:pPr>
      <w:r w:rsidRPr="005854C0">
        <w:rPr>
          <w:rStyle w:val="Strong"/>
          <w:rFonts w:ascii="Times New Roman" w:hAnsi="Times New Roman" w:cs="Times New Roman"/>
          <w:b/>
          <w:bCs/>
        </w:rPr>
        <w:t xml:space="preserve">1. </w:t>
      </w:r>
      <w:proofErr w:type="spellStart"/>
      <w:r w:rsidRPr="005854C0">
        <w:rPr>
          <w:rStyle w:val="Strong"/>
          <w:rFonts w:ascii="Times New Roman" w:hAnsi="Times New Roman" w:cs="Times New Roman"/>
          <w:b/>
          <w:bCs/>
        </w:rPr>
        <w:t>Bố</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cục</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cơ</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sở</w:t>
      </w:r>
      <w:proofErr w:type="spellEnd"/>
      <w:r w:rsidRPr="005854C0">
        <w:rPr>
          <w:rStyle w:val="Strong"/>
          <w:rFonts w:ascii="Times New Roman" w:hAnsi="Times New Roman" w:cs="Times New Roman"/>
          <w:b/>
          <w:bCs/>
        </w:rPr>
        <w:t xml:space="preserve"> R&amp;D</w:t>
      </w:r>
    </w:p>
    <w:p w14:paraId="1D5AB4F3" w14:textId="77777777" w:rsidR="00AB2BEA" w:rsidRPr="005854C0" w:rsidRDefault="00AB2BEA" w:rsidP="00AB2BEA">
      <w:pPr>
        <w:pStyle w:val="Heading4"/>
        <w:rPr>
          <w:rFonts w:ascii="Times New Roman" w:hAnsi="Times New Roman" w:cs="Times New Roman"/>
        </w:rPr>
      </w:pPr>
      <w:r w:rsidRPr="005854C0">
        <w:rPr>
          <w:rStyle w:val="Strong"/>
          <w:rFonts w:ascii="Times New Roman" w:hAnsi="Times New Roman" w:cs="Times New Roman"/>
          <w:b/>
          <w:bCs/>
        </w:rPr>
        <w:t>Lab IoT (400 m²)</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75"/>
        <w:gridCol w:w="1307"/>
        <w:gridCol w:w="4680"/>
      </w:tblGrid>
      <w:tr w:rsidR="00AB2BEA" w:rsidRPr="005854C0" w14:paraId="15F5B8F6" w14:textId="77777777" w:rsidTr="00AB2BEA">
        <w:trPr>
          <w:tblHeader/>
          <w:tblCellSpacing w:w="15" w:type="dxa"/>
        </w:trPr>
        <w:tc>
          <w:tcPr>
            <w:tcW w:w="1701" w:type="pct"/>
            <w:vAlign w:val="center"/>
            <w:hideMark/>
          </w:tcPr>
          <w:p w14:paraId="3BDC8C52" w14:textId="77777777" w:rsidR="00AB2BEA" w:rsidRPr="005854C0" w:rsidRDefault="00AB2BEA">
            <w:pPr>
              <w:jc w:val="center"/>
              <w:rPr>
                <w:rFonts w:cs="Times New Roman"/>
                <w:b/>
                <w:bCs/>
              </w:rPr>
            </w:pPr>
            <w:r w:rsidRPr="005854C0">
              <w:rPr>
                <w:rFonts w:cs="Times New Roman"/>
                <w:b/>
                <w:bCs/>
              </w:rPr>
              <w:t xml:space="preserve">Khu </w:t>
            </w:r>
            <w:proofErr w:type="spellStart"/>
            <w:r w:rsidRPr="005854C0">
              <w:rPr>
                <w:rFonts w:cs="Times New Roman"/>
                <w:b/>
                <w:bCs/>
              </w:rPr>
              <w:t>vực</w:t>
            </w:r>
            <w:proofErr w:type="spellEnd"/>
          </w:p>
        </w:tc>
        <w:tc>
          <w:tcPr>
            <w:tcW w:w="694" w:type="pct"/>
            <w:vAlign w:val="center"/>
            <w:hideMark/>
          </w:tcPr>
          <w:p w14:paraId="16FFE88E" w14:textId="77777777" w:rsidR="00AB2BEA" w:rsidRPr="005854C0" w:rsidRDefault="00AB2BEA">
            <w:pPr>
              <w:jc w:val="center"/>
              <w:rPr>
                <w:rFonts w:cs="Times New Roman"/>
                <w:b/>
                <w:bCs/>
              </w:rPr>
            </w:pPr>
            <w:proofErr w:type="spellStart"/>
            <w:r w:rsidRPr="005854C0">
              <w:rPr>
                <w:rFonts w:cs="Times New Roman"/>
                <w:b/>
                <w:bCs/>
              </w:rPr>
              <w:t>Diện</w:t>
            </w:r>
            <w:proofErr w:type="spellEnd"/>
            <w:r w:rsidRPr="005854C0">
              <w:rPr>
                <w:rFonts w:cs="Times New Roman"/>
                <w:b/>
                <w:bCs/>
              </w:rPr>
              <w:t xml:space="preserve"> </w:t>
            </w:r>
            <w:proofErr w:type="spellStart"/>
            <w:r w:rsidRPr="005854C0">
              <w:rPr>
                <w:rFonts w:cs="Times New Roman"/>
                <w:b/>
                <w:bCs/>
              </w:rPr>
              <w:t>tích</w:t>
            </w:r>
            <w:proofErr w:type="spellEnd"/>
          </w:p>
        </w:tc>
        <w:tc>
          <w:tcPr>
            <w:tcW w:w="2518" w:type="pct"/>
            <w:vAlign w:val="center"/>
            <w:hideMark/>
          </w:tcPr>
          <w:p w14:paraId="72893CFD" w14:textId="77777777" w:rsidR="00AB2BEA" w:rsidRPr="005854C0" w:rsidRDefault="00AB2BEA">
            <w:pPr>
              <w:jc w:val="center"/>
              <w:rPr>
                <w:rFonts w:cs="Times New Roman"/>
                <w:b/>
                <w:bCs/>
              </w:rPr>
            </w:pPr>
            <w:r w:rsidRPr="005854C0">
              <w:rPr>
                <w:rFonts w:cs="Times New Roman"/>
                <w:b/>
                <w:bCs/>
              </w:rPr>
              <w:t xml:space="preserve">Trang </w:t>
            </w:r>
            <w:proofErr w:type="spellStart"/>
            <w:r w:rsidRPr="005854C0">
              <w:rPr>
                <w:rFonts w:cs="Times New Roman"/>
                <w:b/>
                <w:bCs/>
              </w:rPr>
              <w:t>thiết</w:t>
            </w:r>
            <w:proofErr w:type="spellEnd"/>
            <w:r w:rsidRPr="005854C0">
              <w:rPr>
                <w:rFonts w:cs="Times New Roman"/>
                <w:b/>
                <w:bCs/>
              </w:rPr>
              <w:t xml:space="preserve"> </w:t>
            </w:r>
            <w:proofErr w:type="spellStart"/>
            <w:r w:rsidRPr="005854C0">
              <w:rPr>
                <w:rFonts w:cs="Times New Roman"/>
                <w:b/>
                <w:bCs/>
              </w:rPr>
              <w:t>bị</w:t>
            </w:r>
            <w:proofErr w:type="spellEnd"/>
            <w:r w:rsidRPr="005854C0">
              <w:rPr>
                <w:rFonts w:cs="Times New Roman"/>
                <w:b/>
                <w:bCs/>
              </w:rPr>
              <w:t xml:space="preserve"> </w:t>
            </w:r>
            <w:proofErr w:type="spellStart"/>
            <w:r w:rsidRPr="005854C0">
              <w:rPr>
                <w:rFonts w:cs="Times New Roman"/>
                <w:b/>
                <w:bCs/>
              </w:rPr>
              <w:t>chính</w:t>
            </w:r>
            <w:proofErr w:type="spellEnd"/>
          </w:p>
        </w:tc>
      </w:tr>
      <w:tr w:rsidR="00AB2BEA" w:rsidRPr="005854C0" w14:paraId="737FEF98" w14:textId="77777777" w:rsidTr="00AB2BEA">
        <w:trPr>
          <w:tblCellSpacing w:w="15" w:type="dxa"/>
        </w:trPr>
        <w:tc>
          <w:tcPr>
            <w:tcW w:w="1701" w:type="pct"/>
            <w:vAlign w:val="center"/>
            <w:hideMark/>
          </w:tcPr>
          <w:p w14:paraId="0EC5835F" w14:textId="77777777" w:rsidR="00AB2BEA" w:rsidRPr="005854C0" w:rsidRDefault="00AB2BEA">
            <w:pPr>
              <w:rPr>
                <w:rFonts w:cs="Times New Roman"/>
              </w:rPr>
            </w:pP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cứng</w:t>
            </w:r>
            <w:proofErr w:type="spellEnd"/>
          </w:p>
        </w:tc>
        <w:tc>
          <w:tcPr>
            <w:tcW w:w="694" w:type="pct"/>
            <w:vAlign w:val="center"/>
            <w:hideMark/>
          </w:tcPr>
          <w:p w14:paraId="4A4D8A5C" w14:textId="77777777" w:rsidR="00AB2BEA" w:rsidRPr="005854C0" w:rsidRDefault="00AB2BEA">
            <w:pPr>
              <w:rPr>
                <w:rFonts w:cs="Times New Roman"/>
              </w:rPr>
            </w:pPr>
            <w:r w:rsidRPr="005854C0">
              <w:rPr>
                <w:rFonts w:cs="Times New Roman"/>
              </w:rPr>
              <w:t>150 m²</w:t>
            </w:r>
          </w:p>
        </w:tc>
        <w:tc>
          <w:tcPr>
            <w:tcW w:w="2518" w:type="pct"/>
            <w:vAlign w:val="center"/>
            <w:hideMark/>
          </w:tcPr>
          <w:p w14:paraId="1BC1C3C4" w14:textId="77777777" w:rsidR="00AB2BEA" w:rsidRPr="005854C0" w:rsidRDefault="00AB2BEA">
            <w:pPr>
              <w:rPr>
                <w:rFonts w:cs="Times New Roman"/>
              </w:rPr>
            </w:pPr>
            <w:r w:rsidRPr="005854C0">
              <w:rPr>
                <w:rFonts w:cs="Times New Roman"/>
              </w:rPr>
              <w:t xml:space="preserve">- 6 </w:t>
            </w:r>
            <w:proofErr w:type="spellStart"/>
            <w:r w:rsidRPr="005854C0">
              <w:rPr>
                <w:rFonts w:cs="Times New Roman"/>
              </w:rPr>
              <w:t>bàn</w:t>
            </w:r>
            <w:proofErr w:type="spellEnd"/>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kế</w:t>
            </w:r>
            <w:proofErr w:type="spellEnd"/>
            <w:r w:rsidRPr="005854C0">
              <w:rPr>
                <w:rFonts w:cs="Times New Roman"/>
              </w:rPr>
              <w:t xml:space="preserve"> PCB</w:t>
            </w:r>
            <w:r w:rsidRPr="005854C0">
              <w:rPr>
                <w:rFonts w:cs="Times New Roman"/>
              </w:rPr>
              <w:br/>
              <w:t xml:space="preserve">- </w:t>
            </w:r>
            <w:proofErr w:type="spellStart"/>
            <w:r w:rsidRPr="005854C0">
              <w:rPr>
                <w:rFonts w:cs="Times New Roman"/>
              </w:rPr>
              <w:t>Máy</w:t>
            </w:r>
            <w:proofErr w:type="spellEnd"/>
            <w:r w:rsidRPr="005854C0">
              <w:rPr>
                <w:rFonts w:cs="Times New Roman"/>
              </w:rPr>
              <w:t xml:space="preserve"> </w:t>
            </w:r>
            <w:proofErr w:type="spellStart"/>
            <w:r w:rsidRPr="005854C0">
              <w:rPr>
                <w:rFonts w:cs="Times New Roman"/>
              </w:rPr>
              <w:t>đo</w:t>
            </w:r>
            <w:proofErr w:type="spellEnd"/>
            <w:r w:rsidRPr="005854C0">
              <w:rPr>
                <w:rFonts w:cs="Times New Roman"/>
              </w:rPr>
              <w:t xml:space="preserve"> </w:t>
            </w:r>
            <w:proofErr w:type="spellStart"/>
            <w:r w:rsidRPr="005854C0">
              <w:rPr>
                <w:rFonts w:cs="Times New Roman"/>
              </w:rPr>
              <w:t>tần</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phổ</w:t>
            </w:r>
            <w:proofErr w:type="spellEnd"/>
            <w:r w:rsidRPr="005854C0">
              <w:rPr>
                <w:rFonts w:cs="Times New Roman"/>
              </w:rPr>
              <w:br/>
              <w:t>- 3D Printer</w:t>
            </w:r>
            <w:r w:rsidRPr="005854C0">
              <w:rPr>
                <w:rFonts w:cs="Times New Roman"/>
              </w:rPr>
              <w:b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bị</w:t>
            </w:r>
            <w:proofErr w:type="spellEnd"/>
            <w:r w:rsidRPr="005854C0">
              <w:rPr>
                <w:rFonts w:cs="Times New Roman"/>
              </w:rPr>
              <w:t xml:space="preserve"> </w:t>
            </w:r>
            <w:proofErr w:type="spellStart"/>
            <w:r w:rsidRPr="005854C0">
              <w:rPr>
                <w:rFonts w:cs="Times New Roman"/>
              </w:rPr>
              <w:t>thử</w:t>
            </w:r>
            <w:proofErr w:type="spellEnd"/>
            <w:r w:rsidRPr="005854C0">
              <w:rPr>
                <w:rFonts w:cs="Times New Roman"/>
              </w:rPr>
              <w:t xml:space="preserve"> </w:t>
            </w:r>
            <w:proofErr w:type="spellStart"/>
            <w:r w:rsidRPr="005854C0">
              <w:rPr>
                <w:rFonts w:cs="Times New Roman"/>
              </w:rPr>
              <w:t>nghiệm</w:t>
            </w:r>
            <w:proofErr w:type="spellEnd"/>
            <w:r w:rsidRPr="005854C0">
              <w:rPr>
                <w:rFonts w:cs="Times New Roman"/>
              </w:rPr>
              <w:t xml:space="preserve"> </w:t>
            </w:r>
            <w:proofErr w:type="spellStart"/>
            <w:r w:rsidRPr="005854C0">
              <w:rPr>
                <w:rFonts w:cs="Times New Roman"/>
              </w:rPr>
              <w:t>thành</w:t>
            </w:r>
            <w:proofErr w:type="spellEnd"/>
            <w:r w:rsidRPr="005854C0">
              <w:rPr>
                <w:rFonts w:cs="Times New Roman"/>
              </w:rPr>
              <w:t xml:space="preserve"> </w:t>
            </w:r>
            <w:proofErr w:type="spellStart"/>
            <w:r w:rsidRPr="005854C0">
              <w:rPr>
                <w:rFonts w:cs="Times New Roman"/>
              </w:rPr>
              <w:t>phần</w:t>
            </w:r>
            <w:proofErr w:type="spellEnd"/>
          </w:p>
        </w:tc>
      </w:tr>
      <w:tr w:rsidR="00AB2BEA" w:rsidRPr="005854C0" w14:paraId="396FF7CB" w14:textId="77777777" w:rsidTr="00AB2BEA">
        <w:trPr>
          <w:tblCellSpacing w:w="15" w:type="dxa"/>
        </w:trPr>
        <w:tc>
          <w:tcPr>
            <w:tcW w:w="1701" w:type="pct"/>
            <w:vAlign w:val="center"/>
            <w:hideMark/>
          </w:tcPr>
          <w:p w14:paraId="0E179FAB" w14:textId="77777777" w:rsidR="00AB2BEA" w:rsidRPr="005854C0" w:rsidRDefault="00AB2BEA">
            <w:pPr>
              <w:rPr>
                <w:rFonts w:cs="Times New Roman"/>
              </w:rPr>
            </w:pPr>
            <w:proofErr w:type="spellStart"/>
            <w:r w:rsidRPr="005854C0">
              <w:rPr>
                <w:rFonts w:cs="Times New Roman"/>
              </w:rPr>
              <w:t>Chuồng</w:t>
            </w:r>
            <w:proofErr w:type="spellEnd"/>
            <w:r w:rsidRPr="005854C0">
              <w:rPr>
                <w:rFonts w:cs="Times New Roman"/>
              </w:rPr>
              <w:t xml:space="preserve"> </w:t>
            </w:r>
            <w:proofErr w:type="spellStart"/>
            <w:r w:rsidRPr="005854C0">
              <w:rPr>
                <w:rFonts w:cs="Times New Roman"/>
              </w:rPr>
              <w:t>thử</w:t>
            </w:r>
            <w:proofErr w:type="spellEnd"/>
            <w:r w:rsidRPr="005854C0">
              <w:rPr>
                <w:rFonts w:cs="Times New Roman"/>
              </w:rPr>
              <w:t xml:space="preserve"> </w:t>
            </w:r>
            <w:proofErr w:type="spellStart"/>
            <w:r w:rsidRPr="005854C0">
              <w:rPr>
                <w:rFonts w:cs="Times New Roman"/>
              </w:rPr>
              <w:t>nghiệm</w:t>
            </w:r>
            <w:proofErr w:type="spellEnd"/>
            <w:r w:rsidRPr="005854C0">
              <w:rPr>
                <w:rFonts w:cs="Times New Roman"/>
              </w:rPr>
              <w:t xml:space="preserve"> RF</w:t>
            </w:r>
          </w:p>
        </w:tc>
        <w:tc>
          <w:tcPr>
            <w:tcW w:w="694" w:type="pct"/>
            <w:vAlign w:val="center"/>
            <w:hideMark/>
          </w:tcPr>
          <w:p w14:paraId="3B5529EE" w14:textId="77777777" w:rsidR="00AB2BEA" w:rsidRPr="005854C0" w:rsidRDefault="00AB2BEA">
            <w:pPr>
              <w:rPr>
                <w:rFonts w:cs="Times New Roman"/>
              </w:rPr>
            </w:pPr>
            <w:r w:rsidRPr="005854C0">
              <w:rPr>
                <w:rFonts w:cs="Times New Roman"/>
              </w:rPr>
              <w:t>100 m²</w:t>
            </w:r>
          </w:p>
        </w:tc>
        <w:tc>
          <w:tcPr>
            <w:tcW w:w="2518" w:type="pct"/>
            <w:vAlign w:val="center"/>
            <w:hideMark/>
          </w:tcPr>
          <w:p w14:paraId="4D365BE3" w14:textId="77777777" w:rsidR="00AB2BEA" w:rsidRPr="005854C0" w:rsidRDefault="00AB2BEA">
            <w:pPr>
              <w:rPr>
                <w:rFonts w:cs="Times New Roman"/>
              </w:rPr>
            </w:pPr>
            <w:r w:rsidRPr="005854C0">
              <w:rPr>
                <w:rFonts w:cs="Times New Roman"/>
              </w:rPr>
              <w:t xml:space="preserve">- </w:t>
            </w:r>
            <w:proofErr w:type="spellStart"/>
            <w:r w:rsidRPr="005854C0">
              <w:rPr>
                <w:rFonts w:cs="Times New Roman"/>
              </w:rPr>
              <w:t>Chuồng</w:t>
            </w:r>
            <w:proofErr w:type="spellEnd"/>
            <w:r w:rsidRPr="005854C0">
              <w:rPr>
                <w:rFonts w:cs="Times New Roman"/>
              </w:rPr>
              <w:t xml:space="preserve"> anechoic</w:t>
            </w:r>
            <w:r w:rsidRPr="005854C0">
              <w:rPr>
                <w:rFonts w:cs="Times New Roman"/>
              </w:rPr>
              <w:br/>
              <w:t xml:space="preserve">- </w:t>
            </w:r>
            <w:proofErr w:type="spellStart"/>
            <w:r w:rsidRPr="005854C0">
              <w:rPr>
                <w:rFonts w:cs="Times New Roman"/>
              </w:rPr>
              <w:t>Máy</w:t>
            </w:r>
            <w:proofErr w:type="spellEnd"/>
            <w:r w:rsidRPr="005854C0">
              <w:rPr>
                <w:rFonts w:cs="Times New Roman"/>
              </w:rPr>
              <w:t xml:space="preserve">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mạng</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tín</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b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bị</w:t>
            </w:r>
            <w:proofErr w:type="spellEnd"/>
            <w:r w:rsidRPr="005854C0">
              <w:rPr>
                <w:rFonts w:cs="Times New Roman"/>
              </w:rPr>
              <w:t xml:space="preserve"> </w:t>
            </w:r>
            <w:proofErr w:type="spellStart"/>
            <w:r w:rsidRPr="005854C0">
              <w:rPr>
                <w:rFonts w:cs="Times New Roman"/>
              </w:rPr>
              <w:t>thử</w:t>
            </w:r>
            <w:proofErr w:type="spellEnd"/>
            <w:r w:rsidRPr="005854C0">
              <w:rPr>
                <w:rFonts w:cs="Times New Roman"/>
              </w:rPr>
              <w:t xml:space="preserve"> </w:t>
            </w:r>
            <w:proofErr w:type="spellStart"/>
            <w:r w:rsidRPr="005854C0">
              <w:rPr>
                <w:rFonts w:cs="Times New Roman"/>
              </w:rPr>
              <w:t>nghiệm</w:t>
            </w:r>
            <w:proofErr w:type="spellEnd"/>
            <w:r w:rsidRPr="005854C0">
              <w:rPr>
                <w:rFonts w:cs="Times New Roman"/>
              </w:rPr>
              <w:t xml:space="preserve"> EMC</w:t>
            </w:r>
          </w:p>
        </w:tc>
      </w:tr>
      <w:tr w:rsidR="00AB2BEA" w:rsidRPr="005854C0" w14:paraId="4DE53509" w14:textId="77777777" w:rsidTr="00AB2BEA">
        <w:trPr>
          <w:tblCellSpacing w:w="15" w:type="dxa"/>
        </w:trPr>
        <w:tc>
          <w:tcPr>
            <w:tcW w:w="1701" w:type="pct"/>
            <w:vAlign w:val="center"/>
            <w:hideMark/>
          </w:tcPr>
          <w:p w14:paraId="178208E8" w14:textId="77777777" w:rsidR="00AB2BEA" w:rsidRPr="005854C0" w:rsidRDefault="00AB2BEA">
            <w:pPr>
              <w:rPr>
                <w:rFonts w:cs="Times New Roman"/>
              </w:rPr>
            </w:pPr>
            <w:proofErr w:type="spellStart"/>
            <w:r w:rsidRPr="005854C0">
              <w:rPr>
                <w:rFonts w:cs="Times New Roman"/>
              </w:rPr>
              <w:t>Thử</w:t>
            </w:r>
            <w:proofErr w:type="spellEnd"/>
            <w:r w:rsidRPr="005854C0">
              <w:rPr>
                <w:rFonts w:cs="Times New Roman"/>
              </w:rPr>
              <w:t xml:space="preserve"> </w:t>
            </w:r>
            <w:proofErr w:type="spellStart"/>
            <w:r w:rsidRPr="005854C0">
              <w:rPr>
                <w:rFonts w:cs="Times New Roman"/>
              </w:rPr>
              <w:t>nghiệm</w:t>
            </w:r>
            <w:proofErr w:type="spellEnd"/>
            <w:r w:rsidRPr="005854C0">
              <w:rPr>
                <w:rFonts w:cs="Times New Roman"/>
              </w:rPr>
              <w:t xml:space="preserve"> </w:t>
            </w:r>
            <w:proofErr w:type="spellStart"/>
            <w:r w:rsidRPr="005854C0">
              <w:rPr>
                <w:rFonts w:cs="Times New Roman"/>
              </w:rPr>
              <w:t>môi</w:t>
            </w:r>
            <w:proofErr w:type="spellEnd"/>
            <w:r w:rsidRPr="005854C0">
              <w:rPr>
                <w:rFonts w:cs="Times New Roman"/>
              </w:rPr>
              <w:t xml:space="preserve"> </w:t>
            </w:r>
            <w:proofErr w:type="spellStart"/>
            <w:r w:rsidRPr="005854C0">
              <w:rPr>
                <w:rFonts w:cs="Times New Roman"/>
              </w:rPr>
              <w:t>trường</w:t>
            </w:r>
            <w:proofErr w:type="spellEnd"/>
          </w:p>
        </w:tc>
        <w:tc>
          <w:tcPr>
            <w:tcW w:w="694" w:type="pct"/>
            <w:vAlign w:val="center"/>
            <w:hideMark/>
          </w:tcPr>
          <w:p w14:paraId="729C5DCE" w14:textId="77777777" w:rsidR="00AB2BEA" w:rsidRPr="005854C0" w:rsidRDefault="00AB2BEA">
            <w:pPr>
              <w:rPr>
                <w:rFonts w:cs="Times New Roman"/>
              </w:rPr>
            </w:pPr>
            <w:r w:rsidRPr="005854C0">
              <w:rPr>
                <w:rFonts w:cs="Times New Roman"/>
              </w:rPr>
              <w:t>100 m²</w:t>
            </w:r>
          </w:p>
        </w:tc>
        <w:tc>
          <w:tcPr>
            <w:tcW w:w="2518" w:type="pct"/>
            <w:vAlign w:val="center"/>
            <w:hideMark/>
          </w:tcPr>
          <w:p w14:paraId="73C7AA82" w14:textId="77777777" w:rsidR="00AB2BEA" w:rsidRPr="005854C0" w:rsidRDefault="00AB2BEA">
            <w:pPr>
              <w:rPr>
                <w:rFonts w:cs="Times New Roman"/>
              </w:rPr>
            </w:pPr>
            <w:r w:rsidRPr="005854C0">
              <w:rPr>
                <w:rFonts w:cs="Times New Roman"/>
              </w:rPr>
              <w:t xml:space="preserve">- </w:t>
            </w:r>
            <w:proofErr w:type="spellStart"/>
            <w:r w:rsidRPr="005854C0">
              <w:rPr>
                <w:rFonts w:cs="Times New Roman"/>
              </w:rPr>
              <w:t>Phòng</w:t>
            </w:r>
            <w:proofErr w:type="spellEnd"/>
            <w:r w:rsidRPr="005854C0">
              <w:rPr>
                <w:rFonts w:cs="Times New Roman"/>
              </w:rPr>
              <w:t xml:space="preserve"> </w:t>
            </w:r>
            <w:proofErr w:type="spellStart"/>
            <w:r w:rsidRPr="005854C0">
              <w:rPr>
                <w:rFonts w:cs="Times New Roman"/>
              </w:rPr>
              <w:t>thử</w:t>
            </w:r>
            <w:proofErr w:type="spellEnd"/>
            <w:r w:rsidRPr="005854C0">
              <w:rPr>
                <w:rFonts w:cs="Times New Roman"/>
              </w:rPr>
              <w:t xml:space="preserve"> </w:t>
            </w:r>
            <w:proofErr w:type="spellStart"/>
            <w:r w:rsidRPr="005854C0">
              <w:rPr>
                <w:rFonts w:cs="Times New Roman"/>
              </w:rPr>
              <w:t>nhiệt</w:t>
            </w:r>
            <w:proofErr w:type="spellEnd"/>
            <w:r w:rsidRPr="005854C0">
              <w:rPr>
                <w:rFonts w:cs="Times New Roman"/>
              </w:rPr>
              <w:t xml:space="preserve"> </w:t>
            </w:r>
            <w:proofErr w:type="spellStart"/>
            <w:r w:rsidRPr="005854C0">
              <w:rPr>
                <w:rFonts w:cs="Times New Roman"/>
              </w:rPr>
              <w:t>độ</w:t>
            </w:r>
            <w:proofErr w:type="spellEnd"/>
            <w:r w:rsidRPr="005854C0">
              <w:rPr>
                <w:rFonts w:cs="Times New Roman"/>
              </w:rPr>
              <w:t>/</w:t>
            </w:r>
            <w:proofErr w:type="spellStart"/>
            <w:r w:rsidRPr="005854C0">
              <w:rPr>
                <w:rFonts w:cs="Times New Roman"/>
              </w:rPr>
              <w:t>độ</w:t>
            </w:r>
            <w:proofErr w:type="spellEnd"/>
            <w:r w:rsidRPr="005854C0">
              <w:rPr>
                <w:rFonts w:cs="Times New Roman"/>
              </w:rPr>
              <w:t xml:space="preserve"> </w:t>
            </w:r>
            <w:proofErr w:type="spellStart"/>
            <w:r w:rsidRPr="005854C0">
              <w:rPr>
                <w:rFonts w:cs="Times New Roman"/>
              </w:rPr>
              <w:t>ẩm</w:t>
            </w:r>
            <w:proofErr w:type="spellEnd"/>
            <w:r w:rsidRPr="005854C0">
              <w:rPr>
                <w:rFonts w:cs="Times New Roman"/>
              </w:rPr>
              <w:br/>
              <w:t xml:space="preserve">- </w:t>
            </w:r>
            <w:proofErr w:type="spellStart"/>
            <w:r w:rsidRPr="005854C0">
              <w:rPr>
                <w:rFonts w:cs="Times New Roman"/>
              </w:rPr>
              <w:t>Thử</w:t>
            </w:r>
            <w:proofErr w:type="spellEnd"/>
            <w:r w:rsidRPr="005854C0">
              <w:rPr>
                <w:rFonts w:cs="Times New Roman"/>
              </w:rPr>
              <w:t xml:space="preserve"> </w:t>
            </w:r>
            <w:proofErr w:type="spellStart"/>
            <w:r w:rsidRPr="005854C0">
              <w:rPr>
                <w:rFonts w:cs="Times New Roman"/>
              </w:rPr>
              <w:t>nghiệm</w:t>
            </w:r>
            <w:proofErr w:type="spellEnd"/>
            <w:r w:rsidRPr="005854C0">
              <w:rPr>
                <w:rFonts w:cs="Times New Roman"/>
              </w:rPr>
              <w:t xml:space="preserve"> rung</w:t>
            </w:r>
            <w:r w:rsidRPr="005854C0">
              <w:rPr>
                <w:rFonts w:cs="Times New Roman"/>
              </w:rPr>
              <w:br/>
              <w:t xml:space="preserve">- </w:t>
            </w:r>
            <w:proofErr w:type="spellStart"/>
            <w:r w:rsidRPr="005854C0">
              <w:rPr>
                <w:rFonts w:cs="Times New Roman"/>
              </w:rPr>
              <w:t>Thử</w:t>
            </w:r>
            <w:proofErr w:type="spellEnd"/>
            <w:r w:rsidRPr="005854C0">
              <w:rPr>
                <w:rFonts w:cs="Times New Roman"/>
              </w:rPr>
              <w:t xml:space="preserve"> </w:t>
            </w:r>
            <w:proofErr w:type="spellStart"/>
            <w:r w:rsidRPr="005854C0">
              <w:rPr>
                <w:rFonts w:cs="Times New Roman"/>
              </w:rPr>
              <w:t>nghiệm</w:t>
            </w:r>
            <w:proofErr w:type="spellEnd"/>
            <w:r w:rsidRPr="005854C0">
              <w:rPr>
                <w:rFonts w:cs="Times New Roman"/>
              </w:rPr>
              <w:t xml:space="preserve"> </w:t>
            </w:r>
            <w:proofErr w:type="spellStart"/>
            <w:r w:rsidRPr="005854C0">
              <w:rPr>
                <w:rFonts w:cs="Times New Roman"/>
              </w:rPr>
              <w:t>ăn</w:t>
            </w:r>
            <w:proofErr w:type="spellEnd"/>
            <w:r w:rsidRPr="005854C0">
              <w:rPr>
                <w:rFonts w:cs="Times New Roman"/>
              </w:rPr>
              <w:t xml:space="preserve"> </w:t>
            </w:r>
            <w:proofErr w:type="spellStart"/>
            <w:r w:rsidRPr="005854C0">
              <w:rPr>
                <w:rFonts w:cs="Times New Roman"/>
              </w:rPr>
              <w:t>mòn</w:t>
            </w:r>
            <w:proofErr w:type="spellEnd"/>
            <w:r w:rsidRPr="005854C0">
              <w:rPr>
                <w:rFonts w:cs="Times New Roman"/>
              </w:rPr>
              <w:t xml:space="preserve"> </w:t>
            </w:r>
            <w:proofErr w:type="spellStart"/>
            <w:r w:rsidRPr="005854C0">
              <w:rPr>
                <w:rFonts w:cs="Times New Roman"/>
              </w:rPr>
              <w:t>muối</w:t>
            </w:r>
            <w:proofErr w:type="spellEnd"/>
          </w:p>
        </w:tc>
      </w:tr>
      <w:tr w:rsidR="00AB2BEA" w:rsidRPr="005854C0" w14:paraId="45E68E32" w14:textId="77777777" w:rsidTr="00AB2BEA">
        <w:trPr>
          <w:tblCellSpacing w:w="15" w:type="dxa"/>
        </w:trPr>
        <w:tc>
          <w:tcPr>
            <w:tcW w:w="1701" w:type="pct"/>
            <w:vAlign w:val="center"/>
            <w:hideMark/>
          </w:tcPr>
          <w:p w14:paraId="6D308531" w14:textId="77777777" w:rsidR="00AB2BEA" w:rsidRPr="005854C0" w:rsidRDefault="00AB2BEA">
            <w:pPr>
              <w:rPr>
                <w:rFonts w:cs="Times New Roman"/>
              </w:rPr>
            </w:pPr>
            <w:proofErr w:type="spellStart"/>
            <w:r w:rsidRPr="005854C0">
              <w:rPr>
                <w:rFonts w:cs="Times New Roman"/>
              </w:rPr>
              <w:t>Không</w:t>
            </w:r>
            <w:proofErr w:type="spellEnd"/>
            <w:r w:rsidRPr="005854C0">
              <w:rPr>
                <w:rFonts w:cs="Times New Roman"/>
              </w:rPr>
              <w:t xml:space="preserve"> </w:t>
            </w:r>
            <w:proofErr w:type="spellStart"/>
            <w:r w:rsidRPr="005854C0">
              <w:rPr>
                <w:rFonts w:cs="Times New Roman"/>
              </w:rPr>
              <w:t>gian</w:t>
            </w:r>
            <w:proofErr w:type="spellEnd"/>
            <w:r w:rsidRPr="005854C0">
              <w:rPr>
                <w:rFonts w:cs="Times New Roman"/>
              </w:rPr>
              <w:t xml:space="preserve"> </w:t>
            </w:r>
            <w:proofErr w:type="spellStart"/>
            <w:r w:rsidRPr="005854C0">
              <w:rPr>
                <w:rFonts w:cs="Times New Roman"/>
              </w:rPr>
              <w:t>làm</w:t>
            </w:r>
            <w:proofErr w:type="spellEnd"/>
            <w:r w:rsidRPr="005854C0">
              <w:rPr>
                <w:rFonts w:cs="Times New Roman"/>
              </w:rPr>
              <w:t xml:space="preserve"> </w:t>
            </w:r>
            <w:proofErr w:type="spellStart"/>
            <w:r w:rsidRPr="005854C0">
              <w:rPr>
                <w:rFonts w:cs="Times New Roman"/>
              </w:rPr>
              <w:t>việc</w:t>
            </w:r>
            <w:proofErr w:type="spellEnd"/>
          </w:p>
        </w:tc>
        <w:tc>
          <w:tcPr>
            <w:tcW w:w="694" w:type="pct"/>
            <w:vAlign w:val="center"/>
            <w:hideMark/>
          </w:tcPr>
          <w:p w14:paraId="79728A5B" w14:textId="77777777" w:rsidR="00AB2BEA" w:rsidRPr="005854C0" w:rsidRDefault="00AB2BEA">
            <w:pPr>
              <w:rPr>
                <w:rFonts w:cs="Times New Roman"/>
              </w:rPr>
            </w:pPr>
            <w:r w:rsidRPr="005854C0">
              <w:rPr>
                <w:rFonts w:cs="Times New Roman"/>
              </w:rPr>
              <w:t>50 m²</w:t>
            </w:r>
          </w:p>
        </w:tc>
        <w:tc>
          <w:tcPr>
            <w:tcW w:w="2518" w:type="pct"/>
            <w:vAlign w:val="center"/>
            <w:hideMark/>
          </w:tcPr>
          <w:p w14:paraId="3A32B214" w14:textId="77777777" w:rsidR="00AB2BEA" w:rsidRPr="005854C0" w:rsidRDefault="00AB2BEA">
            <w:pPr>
              <w:rPr>
                <w:rFonts w:cs="Times New Roman"/>
              </w:rPr>
            </w:pPr>
            <w:r w:rsidRPr="005854C0">
              <w:rPr>
                <w:rFonts w:cs="Times New Roman"/>
              </w:rPr>
              <w:t xml:space="preserve">- </w:t>
            </w:r>
            <w:proofErr w:type="spellStart"/>
            <w:r w:rsidRPr="005854C0">
              <w:rPr>
                <w:rFonts w:cs="Times New Roman"/>
              </w:rPr>
              <w:t>Bàn</w:t>
            </w:r>
            <w:proofErr w:type="spellEnd"/>
            <w:r w:rsidRPr="005854C0">
              <w:rPr>
                <w:rFonts w:cs="Times New Roman"/>
              </w:rPr>
              <w:t xml:space="preserve"> </w:t>
            </w:r>
            <w:proofErr w:type="spellStart"/>
            <w:r w:rsidRPr="005854C0">
              <w:rPr>
                <w:rFonts w:cs="Times New Roman"/>
              </w:rPr>
              <w:t>làm</w:t>
            </w:r>
            <w:proofErr w:type="spellEnd"/>
            <w:r w:rsidRPr="005854C0">
              <w:rPr>
                <w:rFonts w:cs="Times New Roman"/>
              </w:rPr>
              <w:t xml:space="preserve"> </w:t>
            </w:r>
            <w:proofErr w:type="spellStart"/>
            <w:r w:rsidRPr="005854C0">
              <w:rPr>
                <w:rFonts w:cs="Times New Roman"/>
              </w:rPr>
              <w:t>việc</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sư</w:t>
            </w:r>
            <w:proofErr w:type="spellEnd"/>
            <w:r w:rsidRPr="005854C0">
              <w:rPr>
                <w:rFonts w:cs="Times New Roman"/>
              </w:rPr>
              <w:br/>
              <w:t xml:space="preserve">- </w:t>
            </w:r>
            <w:proofErr w:type="spellStart"/>
            <w:r w:rsidRPr="005854C0">
              <w:rPr>
                <w:rFonts w:cs="Times New Roman"/>
              </w:rPr>
              <w:t>Phòng</w:t>
            </w:r>
            <w:proofErr w:type="spellEnd"/>
            <w:r w:rsidRPr="005854C0">
              <w:rPr>
                <w:rFonts w:cs="Times New Roman"/>
              </w:rPr>
              <w:t xml:space="preserve"> </w:t>
            </w:r>
            <w:proofErr w:type="spellStart"/>
            <w:r w:rsidRPr="005854C0">
              <w:rPr>
                <w:rFonts w:cs="Times New Roman"/>
              </w:rPr>
              <w:t>họp</w:t>
            </w:r>
            <w:proofErr w:type="spellEnd"/>
            <w:r w:rsidRPr="005854C0">
              <w:rPr>
                <w:rFonts w:cs="Times New Roman"/>
              </w:rPr>
              <w:br/>
              <w:t xml:space="preserve">- Khu </w:t>
            </w:r>
            <w:proofErr w:type="spellStart"/>
            <w:r w:rsidRPr="005854C0">
              <w:rPr>
                <w:rFonts w:cs="Times New Roman"/>
              </w:rPr>
              <w:t>vực</w:t>
            </w:r>
            <w:proofErr w:type="spellEnd"/>
            <w:r w:rsidRPr="005854C0">
              <w:rPr>
                <w:rFonts w:cs="Times New Roman"/>
              </w:rPr>
              <w:t xml:space="preserve"> </w:t>
            </w: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liệu</w:t>
            </w:r>
            <w:proofErr w:type="spellEnd"/>
          </w:p>
        </w:tc>
      </w:tr>
    </w:tbl>
    <w:p w14:paraId="38E9E157" w14:textId="77777777" w:rsidR="00AB2BEA" w:rsidRPr="005854C0" w:rsidRDefault="00B12EA3" w:rsidP="00AB2BEA">
      <w:pPr>
        <w:rPr>
          <w:rFonts w:cs="Times New Roman"/>
        </w:rPr>
      </w:pPr>
      <w:r w:rsidRPr="005854C0">
        <w:rPr>
          <w:rFonts w:cs="Times New Roman"/>
        </w:rPr>
        <w:pict w14:anchorId="7B6E3DC4">
          <v:rect id="_x0000_i1580" style="width:0;height:1.5pt" o:hralign="center" o:hrstd="t" o:hr="t" fillcolor="#a0a0a0" stroked="f"/>
        </w:pict>
      </w:r>
    </w:p>
    <w:p w14:paraId="7F76A3E3" w14:textId="77777777" w:rsidR="00AB2BEA" w:rsidRPr="005854C0" w:rsidRDefault="00AB2BEA" w:rsidP="00AB2BEA">
      <w:pPr>
        <w:pStyle w:val="Heading4"/>
        <w:rPr>
          <w:rFonts w:ascii="Times New Roman" w:hAnsi="Times New Roman" w:cs="Times New Roman"/>
        </w:rPr>
      </w:pPr>
      <w:r w:rsidRPr="005854C0">
        <w:rPr>
          <w:rStyle w:val="Strong"/>
          <w:rFonts w:ascii="Times New Roman" w:hAnsi="Times New Roman" w:cs="Times New Roman"/>
          <w:b/>
          <w:bCs/>
        </w:rPr>
        <w:t>Lab Robotics (600 m²)</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44"/>
        <w:gridCol w:w="1350"/>
        <w:gridCol w:w="5268"/>
      </w:tblGrid>
      <w:tr w:rsidR="00AB2BEA" w:rsidRPr="005854C0" w14:paraId="12E1DCBF" w14:textId="77777777" w:rsidTr="00AB2BEA">
        <w:trPr>
          <w:tblHeader/>
          <w:tblCellSpacing w:w="15" w:type="dxa"/>
        </w:trPr>
        <w:tc>
          <w:tcPr>
            <w:tcW w:w="1357" w:type="pct"/>
            <w:vAlign w:val="center"/>
            <w:hideMark/>
          </w:tcPr>
          <w:p w14:paraId="057A4124" w14:textId="77777777" w:rsidR="00AB2BEA" w:rsidRPr="005854C0" w:rsidRDefault="00AB2BEA">
            <w:pPr>
              <w:jc w:val="center"/>
              <w:rPr>
                <w:rFonts w:cs="Times New Roman"/>
                <w:b/>
                <w:bCs/>
              </w:rPr>
            </w:pPr>
            <w:r w:rsidRPr="005854C0">
              <w:rPr>
                <w:rFonts w:cs="Times New Roman"/>
                <w:b/>
                <w:bCs/>
              </w:rPr>
              <w:t>Khu vực</w:t>
            </w:r>
          </w:p>
        </w:tc>
        <w:tc>
          <w:tcPr>
            <w:tcW w:w="717" w:type="pct"/>
            <w:vAlign w:val="center"/>
            <w:hideMark/>
          </w:tcPr>
          <w:p w14:paraId="3E21B75A" w14:textId="77777777" w:rsidR="00AB2BEA" w:rsidRPr="005854C0" w:rsidRDefault="00AB2BEA">
            <w:pPr>
              <w:jc w:val="center"/>
              <w:rPr>
                <w:rFonts w:cs="Times New Roman"/>
                <w:b/>
                <w:bCs/>
              </w:rPr>
            </w:pPr>
            <w:r w:rsidRPr="005854C0">
              <w:rPr>
                <w:rFonts w:cs="Times New Roman"/>
                <w:b/>
                <w:bCs/>
              </w:rPr>
              <w:t>Diện tích</w:t>
            </w:r>
          </w:p>
        </w:tc>
        <w:tc>
          <w:tcPr>
            <w:tcW w:w="2836" w:type="pct"/>
            <w:vAlign w:val="center"/>
            <w:hideMark/>
          </w:tcPr>
          <w:p w14:paraId="2E83D728" w14:textId="77777777" w:rsidR="00AB2BEA" w:rsidRPr="005854C0" w:rsidRDefault="00AB2BEA">
            <w:pPr>
              <w:jc w:val="center"/>
              <w:rPr>
                <w:rFonts w:cs="Times New Roman"/>
                <w:b/>
                <w:bCs/>
              </w:rPr>
            </w:pPr>
            <w:r w:rsidRPr="005854C0">
              <w:rPr>
                <w:rFonts w:cs="Times New Roman"/>
                <w:b/>
                <w:bCs/>
              </w:rPr>
              <w:t>Trang thiết bị chính</w:t>
            </w:r>
          </w:p>
        </w:tc>
      </w:tr>
      <w:tr w:rsidR="00AB2BEA" w:rsidRPr="005854C0" w14:paraId="255C06B1" w14:textId="77777777" w:rsidTr="00AB2BEA">
        <w:trPr>
          <w:tblCellSpacing w:w="15" w:type="dxa"/>
        </w:trPr>
        <w:tc>
          <w:tcPr>
            <w:tcW w:w="1357" w:type="pct"/>
            <w:vAlign w:val="center"/>
            <w:hideMark/>
          </w:tcPr>
          <w:p w14:paraId="7DDE3C3D" w14:textId="77777777" w:rsidR="00AB2BEA" w:rsidRPr="005854C0" w:rsidRDefault="00AB2BEA">
            <w:pPr>
              <w:rPr>
                <w:rFonts w:cs="Times New Roman"/>
              </w:rPr>
            </w:pPr>
            <w:r w:rsidRPr="005854C0">
              <w:rPr>
                <w:rFonts w:cs="Times New Roman"/>
              </w:rPr>
              <w:t>Lắp ráp cơ khí</w:t>
            </w:r>
          </w:p>
        </w:tc>
        <w:tc>
          <w:tcPr>
            <w:tcW w:w="717" w:type="pct"/>
            <w:vAlign w:val="center"/>
            <w:hideMark/>
          </w:tcPr>
          <w:p w14:paraId="51B9DA7C" w14:textId="77777777" w:rsidR="00AB2BEA" w:rsidRPr="005854C0" w:rsidRDefault="00AB2BEA">
            <w:pPr>
              <w:rPr>
                <w:rFonts w:cs="Times New Roman"/>
              </w:rPr>
            </w:pPr>
            <w:r w:rsidRPr="005854C0">
              <w:rPr>
                <w:rFonts w:cs="Times New Roman"/>
              </w:rPr>
              <w:t>200 m²</w:t>
            </w:r>
          </w:p>
        </w:tc>
        <w:tc>
          <w:tcPr>
            <w:tcW w:w="2836" w:type="pct"/>
            <w:vAlign w:val="center"/>
            <w:hideMark/>
          </w:tcPr>
          <w:p w14:paraId="61FF974B" w14:textId="77777777" w:rsidR="00AB2BEA" w:rsidRPr="005854C0" w:rsidRDefault="00AB2BEA">
            <w:pPr>
              <w:rPr>
                <w:rFonts w:cs="Times New Roman"/>
              </w:rPr>
            </w:pPr>
            <w:r w:rsidRPr="005854C0">
              <w:rPr>
                <w:rFonts w:cs="Times New Roman"/>
              </w:rPr>
              <w:t>- Máy CNC</w:t>
            </w:r>
            <w:r w:rsidRPr="005854C0">
              <w:rPr>
                <w:rFonts w:cs="Times New Roman"/>
              </w:rPr>
              <w:br/>
              <w:t>- Thiết bị hàn</w:t>
            </w:r>
            <w:r w:rsidRPr="005854C0">
              <w:rPr>
                <w:rFonts w:cs="Times New Roman"/>
              </w:rPr>
              <w:br/>
              <w:t>- Dụng cụ lắp ráp, đo lường</w:t>
            </w:r>
            <w:r w:rsidRPr="005854C0">
              <w:rPr>
                <w:rFonts w:cs="Times New Roman"/>
              </w:rPr>
              <w:br/>
              <w:t>- Kho vật tư</w:t>
            </w:r>
          </w:p>
        </w:tc>
      </w:tr>
      <w:tr w:rsidR="00AB2BEA" w:rsidRPr="005854C0" w14:paraId="1B532723" w14:textId="77777777" w:rsidTr="00AB2BEA">
        <w:trPr>
          <w:tblCellSpacing w:w="15" w:type="dxa"/>
        </w:trPr>
        <w:tc>
          <w:tcPr>
            <w:tcW w:w="1357" w:type="pct"/>
            <w:vAlign w:val="center"/>
            <w:hideMark/>
          </w:tcPr>
          <w:p w14:paraId="56798419" w14:textId="77777777" w:rsidR="00AB2BEA" w:rsidRPr="005854C0" w:rsidRDefault="00AB2BEA">
            <w:pPr>
              <w:rPr>
                <w:rFonts w:cs="Times New Roman"/>
              </w:rPr>
            </w:pPr>
            <w:r w:rsidRPr="005854C0">
              <w:rPr>
                <w:rFonts w:cs="Times New Roman"/>
              </w:rPr>
              <w:t>Tích hợp điện tử</w:t>
            </w:r>
          </w:p>
        </w:tc>
        <w:tc>
          <w:tcPr>
            <w:tcW w:w="717" w:type="pct"/>
            <w:vAlign w:val="center"/>
            <w:hideMark/>
          </w:tcPr>
          <w:p w14:paraId="0ECD9E15" w14:textId="77777777" w:rsidR="00AB2BEA" w:rsidRPr="005854C0" w:rsidRDefault="00AB2BEA">
            <w:pPr>
              <w:rPr>
                <w:rFonts w:cs="Times New Roman"/>
              </w:rPr>
            </w:pPr>
            <w:r w:rsidRPr="005854C0">
              <w:rPr>
                <w:rFonts w:cs="Times New Roman"/>
              </w:rPr>
              <w:t>150 m²</w:t>
            </w:r>
          </w:p>
        </w:tc>
        <w:tc>
          <w:tcPr>
            <w:tcW w:w="2836" w:type="pct"/>
            <w:vAlign w:val="center"/>
            <w:hideMark/>
          </w:tcPr>
          <w:p w14:paraId="01364DCB" w14:textId="77777777" w:rsidR="00AB2BEA" w:rsidRPr="005854C0" w:rsidRDefault="00AB2BEA">
            <w:pPr>
              <w:rPr>
                <w:rFonts w:cs="Times New Roman"/>
              </w:rPr>
            </w:pPr>
            <w:r w:rsidRPr="005854C0">
              <w:rPr>
                <w:rFonts w:cs="Times New Roman"/>
              </w:rPr>
              <w:t>- Bàn lắp đặt mạch</w:t>
            </w:r>
            <w:r w:rsidRPr="005854C0">
              <w:rPr>
                <w:rFonts w:cs="Times New Roman"/>
              </w:rPr>
              <w:br/>
              <w:t>- Sản xuất in</w:t>
            </w:r>
            <w:r w:rsidRPr="005854C0">
              <w:rPr>
                <w:rFonts w:cs="Times New Roman"/>
              </w:rPr>
              <w:br/>
              <w:t>- Khu vực tích hợp thành phần</w:t>
            </w:r>
          </w:p>
        </w:tc>
      </w:tr>
      <w:tr w:rsidR="00AB2BEA" w:rsidRPr="005854C0" w14:paraId="1FC87CF2" w14:textId="77777777" w:rsidTr="00AB2BEA">
        <w:trPr>
          <w:tblCellSpacing w:w="15" w:type="dxa"/>
        </w:trPr>
        <w:tc>
          <w:tcPr>
            <w:tcW w:w="1357" w:type="pct"/>
            <w:vAlign w:val="center"/>
            <w:hideMark/>
          </w:tcPr>
          <w:p w14:paraId="60111AA4" w14:textId="77777777" w:rsidR="00AB2BEA" w:rsidRPr="005854C0" w:rsidRDefault="00AB2BEA">
            <w:pPr>
              <w:rPr>
                <w:rFonts w:cs="Times New Roman"/>
              </w:rPr>
            </w:pPr>
            <w:r w:rsidRPr="005854C0">
              <w:rPr>
                <w:rFonts w:cs="Times New Roman"/>
              </w:rPr>
              <w:t>Sân thử nghiệm</w:t>
            </w:r>
          </w:p>
        </w:tc>
        <w:tc>
          <w:tcPr>
            <w:tcW w:w="717" w:type="pct"/>
            <w:vAlign w:val="center"/>
            <w:hideMark/>
          </w:tcPr>
          <w:p w14:paraId="0B380260" w14:textId="77777777" w:rsidR="00AB2BEA" w:rsidRPr="005854C0" w:rsidRDefault="00AB2BEA">
            <w:pPr>
              <w:rPr>
                <w:rFonts w:cs="Times New Roman"/>
              </w:rPr>
            </w:pPr>
            <w:r w:rsidRPr="005854C0">
              <w:rPr>
                <w:rFonts w:cs="Times New Roman"/>
              </w:rPr>
              <w:t>200 m²</w:t>
            </w:r>
          </w:p>
        </w:tc>
        <w:tc>
          <w:tcPr>
            <w:tcW w:w="2836" w:type="pct"/>
            <w:vAlign w:val="center"/>
            <w:hideMark/>
          </w:tcPr>
          <w:p w14:paraId="7EBFD12C" w14:textId="77777777" w:rsidR="00AB2BEA" w:rsidRPr="005854C0" w:rsidRDefault="00AB2BEA">
            <w:pPr>
              <w:rPr>
                <w:rFonts w:cs="Times New Roman"/>
              </w:rPr>
            </w:pPr>
            <w:r w:rsidRPr="005854C0">
              <w:rPr>
                <w:rFonts w:cs="Times New Roman"/>
              </w:rPr>
              <w:t>- Không gian kiểm tra điều khiển robot</w:t>
            </w:r>
            <w:r w:rsidRPr="005854C0">
              <w:rPr>
                <w:rFonts w:cs="Times New Roman"/>
              </w:rPr>
              <w:br/>
              <w:t>- Đường đi thử</w:t>
            </w:r>
            <w:r w:rsidRPr="005854C0">
              <w:rPr>
                <w:rFonts w:cs="Times New Roman"/>
              </w:rPr>
              <w:br/>
              <w:t>- Khu đánh giá hiệu suất</w:t>
            </w:r>
          </w:p>
        </w:tc>
      </w:tr>
      <w:tr w:rsidR="00AB2BEA" w:rsidRPr="005854C0" w14:paraId="28CF2080" w14:textId="77777777" w:rsidTr="00AB2BEA">
        <w:trPr>
          <w:tblCellSpacing w:w="15" w:type="dxa"/>
        </w:trPr>
        <w:tc>
          <w:tcPr>
            <w:tcW w:w="1357" w:type="pct"/>
            <w:vAlign w:val="center"/>
            <w:hideMark/>
          </w:tcPr>
          <w:p w14:paraId="696E2268" w14:textId="77777777" w:rsidR="00AB2BEA" w:rsidRPr="005854C0" w:rsidRDefault="00AB2BEA">
            <w:pPr>
              <w:rPr>
                <w:rFonts w:cs="Times New Roman"/>
              </w:rPr>
            </w:pPr>
            <w:r w:rsidRPr="005854C0">
              <w:rPr>
                <w:rFonts w:cs="Times New Roman"/>
              </w:rPr>
              <w:t>Văn phòng &amp; Kho</w:t>
            </w:r>
          </w:p>
        </w:tc>
        <w:tc>
          <w:tcPr>
            <w:tcW w:w="717" w:type="pct"/>
            <w:vAlign w:val="center"/>
            <w:hideMark/>
          </w:tcPr>
          <w:p w14:paraId="412AEF76" w14:textId="77777777" w:rsidR="00AB2BEA" w:rsidRPr="005854C0" w:rsidRDefault="00AB2BEA">
            <w:pPr>
              <w:rPr>
                <w:rFonts w:cs="Times New Roman"/>
              </w:rPr>
            </w:pPr>
            <w:r w:rsidRPr="005854C0">
              <w:rPr>
                <w:rFonts w:cs="Times New Roman"/>
              </w:rPr>
              <w:t>50 m²</w:t>
            </w:r>
          </w:p>
        </w:tc>
        <w:tc>
          <w:tcPr>
            <w:tcW w:w="2836" w:type="pct"/>
            <w:vAlign w:val="center"/>
            <w:hideMark/>
          </w:tcPr>
          <w:p w14:paraId="27314920" w14:textId="77777777" w:rsidR="00AB2BEA" w:rsidRPr="005854C0" w:rsidRDefault="00AB2BEA">
            <w:pPr>
              <w:rPr>
                <w:rFonts w:cs="Times New Roman"/>
              </w:rPr>
            </w:pPr>
            <w:r w:rsidRPr="005854C0">
              <w:rPr>
                <w:rFonts w:cs="Times New Roman"/>
              </w:rPr>
              <w:t>- Văn phòng kỹ sư</w:t>
            </w:r>
            <w:r w:rsidRPr="005854C0">
              <w:rPr>
                <w:rFonts w:cs="Times New Roman"/>
              </w:rPr>
              <w:br/>
              <w:t>- Kho linh kiện/phụ tùng</w:t>
            </w:r>
          </w:p>
        </w:tc>
      </w:tr>
    </w:tbl>
    <w:p w14:paraId="2D1E9A1B" w14:textId="77777777" w:rsidR="00AB2BEA" w:rsidRPr="005854C0" w:rsidRDefault="00B12EA3" w:rsidP="00AB2BEA">
      <w:pPr>
        <w:rPr>
          <w:rFonts w:cs="Times New Roman"/>
        </w:rPr>
      </w:pPr>
      <w:r w:rsidRPr="005854C0">
        <w:rPr>
          <w:rFonts w:cs="Times New Roman"/>
        </w:rPr>
        <w:pict w14:anchorId="4F44802A">
          <v:rect id="_x0000_i1581" style="width:0;height:1.5pt" o:hralign="center" o:hrstd="t" o:hr="t" fillcolor="#a0a0a0" stroked="f"/>
        </w:pict>
      </w:r>
    </w:p>
    <w:p w14:paraId="0A0ABBDA" w14:textId="77777777" w:rsidR="00AB2BEA" w:rsidRPr="005854C0" w:rsidRDefault="00AB2BEA" w:rsidP="00AB2BEA">
      <w:pPr>
        <w:pStyle w:val="Heading4"/>
        <w:rPr>
          <w:rFonts w:ascii="Times New Roman" w:hAnsi="Times New Roman" w:cs="Times New Roman"/>
        </w:rPr>
      </w:pPr>
      <w:r w:rsidRPr="005854C0">
        <w:rPr>
          <w:rStyle w:val="Strong"/>
          <w:rFonts w:ascii="Times New Roman" w:hAnsi="Times New Roman" w:cs="Times New Roman"/>
          <w:b/>
          <w:bCs/>
        </w:rPr>
        <w:t>Lab AI/ML (300 m²)</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27"/>
        <w:gridCol w:w="1556"/>
        <w:gridCol w:w="4879"/>
      </w:tblGrid>
      <w:tr w:rsidR="00AB2BEA" w:rsidRPr="005854C0" w14:paraId="6C9A0952" w14:textId="77777777" w:rsidTr="00AB2BEA">
        <w:trPr>
          <w:tblHeader/>
          <w:tblCellSpacing w:w="15" w:type="dxa"/>
        </w:trPr>
        <w:tc>
          <w:tcPr>
            <w:tcW w:w="1452" w:type="pct"/>
            <w:vAlign w:val="center"/>
            <w:hideMark/>
          </w:tcPr>
          <w:p w14:paraId="58D55CF5" w14:textId="77777777" w:rsidR="00AB2BEA" w:rsidRPr="005854C0" w:rsidRDefault="00AB2BEA">
            <w:pPr>
              <w:jc w:val="center"/>
              <w:rPr>
                <w:rFonts w:cs="Times New Roman"/>
                <w:b/>
                <w:bCs/>
              </w:rPr>
            </w:pPr>
            <w:r w:rsidRPr="005854C0">
              <w:rPr>
                <w:rFonts w:cs="Times New Roman"/>
                <w:b/>
                <w:bCs/>
              </w:rPr>
              <w:t>Khu vực</w:t>
            </w:r>
          </w:p>
        </w:tc>
        <w:tc>
          <w:tcPr>
            <w:tcW w:w="827" w:type="pct"/>
            <w:vAlign w:val="center"/>
            <w:hideMark/>
          </w:tcPr>
          <w:p w14:paraId="0C5BF6C7" w14:textId="77777777" w:rsidR="00AB2BEA" w:rsidRPr="005854C0" w:rsidRDefault="00AB2BEA">
            <w:pPr>
              <w:jc w:val="center"/>
              <w:rPr>
                <w:rFonts w:cs="Times New Roman"/>
                <w:b/>
                <w:bCs/>
              </w:rPr>
            </w:pPr>
            <w:r w:rsidRPr="005854C0">
              <w:rPr>
                <w:rFonts w:cs="Times New Roman"/>
                <w:b/>
                <w:bCs/>
              </w:rPr>
              <w:t>Diện tích</w:t>
            </w:r>
          </w:p>
        </w:tc>
        <w:tc>
          <w:tcPr>
            <w:tcW w:w="2618" w:type="pct"/>
            <w:vAlign w:val="center"/>
            <w:hideMark/>
          </w:tcPr>
          <w:p w14:paraId="3F16E69E" w14:textId="77777777" w:rsidR="00AB2BEA" w:rsidRPr="005854C0" w:rsidRDefault="00AB2BEA">
            <w:pPr>
              <w:jc w:val="center"/>
              <w:rPr>
                <w:rFonts w:cs="Times New Roman"/>
                <w:b/>
                <w:bCs/>
              </w:rPr>
            </w:pPr>
            <w:r w:rsidRPr="005854C0">
              <w:rPr>
                <w:rFonts w:cs="Times New Roman"/>
                <w:b/>
                <w:bCs/>
              </w:rPr>
              <w:t>Trang thiết bị chính</w:t>
            </w:r>
          </w:p>
        </w:tc>
      </w:tr>
      <w:tr w:rsidR="00AB2BEA" w:rsidRPr="005854C0" w14:paraId="172EB698" w14:textId="77777777" w:rsidTr="00AB2BEA">
        <w:trPr>
          <w:tblCellSpacing w:w="15" w:type="dxa"/>
        </w:trPr>
        <w:tc>
          <w:tcPr>
            <w:tcW w:w="1452" w:type="pct"/>
            <w:vAlign w:val="center"/>
            <w:hideMark/>
          </w:tcPr>
          <w:p w14:paraId="6C648B64" w14:textId="77777777" w:rsidR="00AB2BEA" w:rsidRPr="005854C0" w:rsidRDefault="00AB2BEA">
            <w:pPr>
              <w:rPr>
                <w:rFonts w:cs="Times New Roman"/>
              </w:rPr>
            </w:pPr>
            <w:r w:rsidRPr="005854C0">
              <w:rPr>
                <w:rFonts w:cs="Times New Roman"/>
              </w:rPr>
              <w:t>Cụm tính toán</w:t>
            </w:r>
          </w:p>
        </w:tc>
        <w:tc>
          <w:tcPr>
            <w:tcW w:w="827" w:type="pct"/>
            <w:vAlign w:val="center"/>
            <w:hideMark/>
          </w:tcPr>
          <w:p w14:paraId="68447E3A" w14:textId="77777777" w:rsidR="00AB2BEA" w:rsidRPr="005854C0" w:rsidRDefault="00AB2BEA">
            <w:pPr>
              <w:rPr>
                <w:rFonts w:cs="Times New Roman"/>
              </w:rPr>
            </w:pPr>
            <w:r w:rsidRPr="005854C0">
              <w:rPr>
                <w:rFonts w:cs="Times New Roman"/>
              </w:rPr>
              <w:t>100 m²</w:t>
            </w:r>
          </w:p>
        </w:tc>
        <w:tc>
          <w:tcPr>
            <w:tcW w:w="2618" w:type="pct"/>
            <w:vAlign w:val="center"/>
            <w:hideMark/>
          </w:tcPr>
          <w:p w14:paraId="26AB5D80" w14:textId="77777777" w:rsidR="00AB2BEA" w:rsidRPr="005854C0" w:rsidRDefault="00AB2BEA">
            <w:pPr>
              <w:rPr>
                <w:rFonts w:cs="Times New Roman"/>
              </w:rPr>
            </w:pPr>
            <w:r w:rsidRPr="005854C0">
              <w:rPr>
                <w:rFonts w:cs="Times New Roman"/>
              </w:rPr>
              <w:t>- Máy chủ GPU</w:t>
            </w:r>
            <w:r w:rsidRPr="005854C0">
              <w:rPr>
                <w:rFonts w:cs="Times New Roman"/>
              </w:rPr>
              <w:br/>
              <w:t>- Hệ thống lưu trữ dữ liệu</w:t>
            </w:r>
            <w:r w:rsidRPr="005854C0">
              <w:rPr>
                <w:rFonts w:cs="Times New Roman"/>
              </w:rPr>
              <w:br/>
              <w:t>- Mạng lưới cơ sở</w:t>
            </w:r>
          </w:p>
        </w:tc>
      </w:tr>
      <w:tr w:rsidR="00AB2BEA" w:rsidRPr="005854C0" w14:paraId="23DAE0FF" w14:textId="77777777" w:rsidTr="00AB2BEA">
        <w:trPr>
          <w:tblCellSpacing w:w="15" w:type="dxa"/>
        </w:trPr>
        <w:tc>
          <w:tcPr>
            <w:tcW w:w="1452" w:type="pct"/>
            <w:vAlign w:val="center"/>
            <w:hideMark/>
          </w:tcPr>
          <w:p w14:paraId="761F9672" w14:textId="77777777" w:rsidR="00AB2BEA" w:rsidRPr="005854C0" w:rsidRDefault="00AB2BEA">
            <w:pPr>
              <w:rPr>
                <w:rFonts w:cs="Times New Roman"/>
              </w:rPr>
            </w:pPr>
            <w:r w:rsidRPr="005854C0">
              <w:rPr>
                <w:rFonts w:cs="Times New Roman"/>
              </w:rPr>
              <w:t>Cài đặt xử lý ảnh</w:t>
            </w:r>
          </w:p>
        </w:tc>
        <w:tc>
          <w:tcPr>
            <w:tcW w:w="827" w:type="pct"/>
            <w:vAlign w:val="center"/>
            <w:hideMark/>
          </w:tcPr>
          <w:p w14:paraId="34DB7A37" w14:textId="77777777" w:rsidR="00AB2BEA" w:rsidRPr="005854C0" w:rsidRDefault="00AB2BEA">
            <w:pPr>
              <w:rPr>
                <w:rFonts w:cs="Times New Roman"/>
              </w:rPr>
            </w:pPr>
            <w:r w:rsidRPr="005854C0">
              <w:rPr>
                <w:rFonts w:cs="Times New Roman"/>
              </w:rPr>
              <w:t>100 m²</w:t>
            </w:r>
          </w:p>
        </w:tc>
        <w:tc>
          <w:tcPr>
            <w:tcW w:w="2618" w:type="pct"/>
            <w:vAlign w:val="center"/>
            <w:hideMark/>
          </w:tcPr>
          <w:p w14:paraId="62EC71E9" w14:textId="77777777" w:rsidR="00AB2BEA" w:rsidRPr="005854C0" w:rsidRDefault="00AB2BEA">
            <w:pPr>
              <w:rPr>
                <w:rFonts w:cs="Times New Roman"/>
              </w:rPr>
            </w:pPr>
            <w:r w:rsidRPr="005854C0">
              <w:rPr>
                <w:rFonts w:cs="Times New Roman"/>
              </w:rPr>
              <w:t>- Bộ thử nghiệm camera</w:t>
            </w:r>
            <w:r w:rsidRPr="005854C0">
              <w:rPr>
                <w:rFonts w:cs="Times New Roman"/>
              </w:rPr>
              <w:br/>
              <w:t>- Bàn xử lý ảnh</w:t>
            </w:r>
            <w:r w:rsidRPr="005854C0">
              <w:rPr>
                <w:rFonts w:cs="Times New Roman"/>
              </w:rPr>
              <w:br/>
              <w:t>- Hệ thống điều khiển ánh sáng</w:t>
            </w:r>
          </w:p>
        </w:tc>
      </w:tr>
      <w:tr w:rsidR="00AB2BEA" w:rsidRPr="005854C0" w14:paraId="59D05E63" w14:textId="77777777" w:rsidTr="00AB2BEA">
        <w:trPr>
          <w:tblCellSpacing w:w="15" w:type="dxa"/>
        </w:trPr>
        <w:tc>
          <w:tcPr>
            <w:tcW w:w="1452" w:type="pct"/>
            <w:vAlign w:val="center"/>
            <w:hideMark/>
          </w:tcPr>
          <w:p w14:paraId="1EF658F3" w14:textId="77777777" w:rsidR="00AB2BEA" w:rsidRPr="005854C0" w:rsidRDefault="00AB2BEA">
            <w:pPr>
              <w:rPr>
                <w:rFonts w:cs="Times New Roman"/>
              </w:rPr>
            </w:pPr>
            <w:r w:rsidRPr="005854C0">
              <w:rPr>
                <w:rFonts w:cs="Times New Roman"/>
              </w:rPr>
              <w:t>Khu phát triển</w:t>
            </w:r>
          </w:p>
        </w:tc>
        <w:tc>
          <w:tcPr>
            <w:tcW w:w="827" w:type="pct"/>
            <w:vAlign w:val="center"/>
            <w:hideMark/>
          </w:tcPr>
          <w:p w14:paraId="6BBF3299" w14:textId="77777777" w:rsidR="00AB2BEA" w:rsidRPr="005854C0" w:rsidRDefault="00AB2BEA">
            <w:pPr>
              <w:rPr>
                <w:rFonts w:cs="Times New Roman"/>
              </w:rPr>
            </w:pPr>
            <w:r w:rsidRPr="005854C0">
              <w:rPr>
                <w:rFonts w:cs="Times New Roman"/>
              </w:rPr>
              <w:t>100 m²</w:t>
            </w:r>
          </w:p>
        </w:tc>
        <w:tc>
          <w:tcPr>
            <w:tcW w:w="2618" w:type="pct"/>
            <w:vAlign w:val="center"/>
            <w:hideMark/>
          </w:tcPr>
          <w:p w14:paraId="21050CFF" w14:textId="77777777" w:rsidR="00AB2BEA" w:rsidRPr="005854C0" w:rsidRDefault="00AB2BEA">
            <w:pPr>
              <w:rPr>
                <w:rFonts w:cs="Times New Roman"/>
              </w:rPr>
            </w:pPr>
            <w:r w:rsidRPr="005854C0">
              <w:rPr>
                <w:rFonts w:cs="Times New Roman"/>
              </w:rPr>
              <w:t>- Bàn kỹ sư phần mềm</w:t>
            </w:r>
            <w:r w:rsidRPr="005854C0">
              <w:rPr>
                <w:rFonts w:cs="Times New Roman"/>
              </w:rPr>
              <w:br/>
              <w:t>- Công cụ phát triển thuật toán</w:t>
            </w:r>
            <w:r w:rsidRPr="005854C0">
              <w:rPr>
                <w:rFonts w:cs="Times New Roman"/>
              </w:rPr>
              <w:br/>
              <w:t>- Khu thử nghiệm thuật toán</w:t>
            </w:r>
          </w:p>
        </w:tc>
      </w:tr>
    </w:tbl>
    <w:p w14:paraId="29C1EE4F" w14:textId="77777777" w:rsidR="00AB2BEA" w:rsidRPr="005854C0" w:rsidRDefault="00B12EA3" w:rsidP="00AB2BEA">
      <w:pPr>
        <w:rPr>
          <w:rFonts w:cs="Times New Roman"/>
        </w:rPr>
      </w:pPr>
      <w:r w:rsidRPr="005854C0">
        <w:rPr>
          <w:rFonts w:cs="Times New Roman"/>
        </w:rPr>
        <w:pict w14:anchorId="11F59DC2">
          <v:rect id="_x0000_i1582" style="width:0;height:1.5pt" o:hralign="center" o:hrstd="t" o:hr="t" fillcolor="#a0a0a0" stroked="f"/>
        </w:pict>
      </w:r>
    </w:p>
    <w:p w14:paraId="0FE00739" w14:textId="77777777" w:rsidR="00AB2BEA" w:rsidRPr="005854C0" w:rsidRDefault="00AB2BEA" w:rsidP="00B12EA3">
      <w:pPr>
        <w:pStyle w:val="Heading3"/>
        <w:rPr>
          <w:rFonts w:ascii="Times New Roman" w:hAnsi="Times New Roman" w:cs="Times New Roman"/>
        </w:rPr>
      </w:pPr>
      <w:r w:rsidRPr="005854C0">
        <w:rPr>
          <w:rStyle w:val="Strong"/>
          <w:rFonts w:ascii="Times New Roman" w:hAnsi="Times New Roman" w:cs="Times New Roman"/>
          <w:b/>
          <w:bCs/>
        </w:rPr>
        <w:t>C. Quá trình phát triển công nghệ</w:t>
      </w:r>
    </w:p>
    <w:p w14:paraId="2081C3DD" w14:textId="77777777" w:rsidR="00AB2BEA" w:rsidRPr="005854C0" w:rsidRDefault="00AB2BEA" w:rsidP="00AB2BEA">
      <w:pPr>
        <w:pStyle w:val="Heading3"/>
        <w:rPr>
          <w:rFonts w:ascii="Times New Roman" w:hAnsi="Times New Roman" w:cs="Times New Roman"/>
        </w:rPr>
      </w:pPr>
      <w:r w:rsidRPr="005854C0">
        <w:rPr>
          <w:rStyle w:val="Strong"/>
          <w:rFonts w:ascii="Times New Roman" w:hAnsi="Times New Roman" w:cs="Times New Roman"/>
          <w:b/>
          <w:bCs/>
        </w:rPr>
        <w:t>Quy trình phát triển theo mô hình "Stage-Gate"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17"/>
        <w:gridCol w:w="1408"/>
        <w:gridCol w:w="4537"/>
      </w:tblGrid>
      <w:tr w:rsidR="00AB2BEA" w:rsidRPr="005854C0" w14:paraId="30FFBBDF" w14:textId="77777777" w:rsidTr="00AB2BEA">
        <w:trPr>
          <w:tblHeader/>
          <w:tblCellSpacing w:w="15" w:type="dxa"/>
        </w:trPr>
        <w:tc>
          <w:tcPr>
            <w:tcW w:w="1723" w:type="pct"/>
            <w:vAlign w:val="center"/>
            <w:hideMark/>
          </w:tcPr>
          <w:p w14:paraId="2D43CAEE" w14:textId="77777777" w:rsidR="00AB2BEA" w:rsidRPr="005854C0" w:rsidRDefault="00AB2BEA">
            <w:pPr>
              <w:jc w:val="center"/>
              <w:rPr>
                <w:rFonts w:cs="Times New Roman"/>
                <w:b/>
                <w:bCs/>
              </w:rPr>
            </w:pPr>
            <w:r w:rsidRPr="005854C0">
              <w:rPr>
                <w:rStyle w:val="Strong"/>
                <w:rFonts w:cs="Times New Roman"/>
              </w:rPr>
              <w:t>Giai đoạn</w:t>
            </w:r>
          </w:p>
        </w:tc>
        <w:tc>
          <w:tcPr>
            <w:tcW w:w="749" w:type="pct"/>
            <w:vAlign w:val="center"/>
            <w:hideMark/>
          </w:tcPr>
          <w:p w14:paraId="1CCCD78B" w14:textId="77777777" w:rsidR="00AB2BEA" w:rsidRPr="005854C0" w:rsidRDefault="00AB2BEA">
            <w:pPr>
              <w:jc w:val="center"/>
              <w:rPr>
                <w:rFonts w:cs="Times New Roman"/>
                <w:b/>
                <w:bCs/>
              </w:rPr>
            </w:pPr>
            <w:r w:rsidRPr="005854C0">
              <w:rPr>
                <w:rStyle w:val="Strong"/>
                <w:rFonts w:cs="Times New Roman"/>
              </w:rPr>
              <w:t>Thời gian</w:t>
            </w:r>
          </w:p>
        </w:tc>
        <w:tc>
          <w:tcPr>
            <w:tcW w:w="2441" w:type="pct"/>
            <w:vAlign w:val="center"/>
            <w:hideMark/>
          </w:tcPr>
          <w:p w14:paraId="7975A31E" w14:textId="77777777" w:rsidR="00AB2BEA" w:rsidRPr="005854C0" w:rsidRDefault="00AB2BEA">
            <w:pPr>
              <w:jc w:val="center"/>
              <w:rPr>
                <w:rFonts w:cs="Times New Roman"/>
                <w:b/>
                <w:bCs/>
              </w:rPr>
            </w:pPr>
            <w:r w:rsidRPr="005854C0">
              <w:rPr>
                <w:rStyle w:val="Strong"/>
                <w:rFonts w:cs="Times New Roman"/>
              </w:rPr>
              <w:t>Nội dung chính</w:t>
            </w:r>
          </w:p>
        </w:tc>
      </w:tr>
      <w:tr w:rsidR="00AB2BEA" w:rsidRPr="005854C0" w14:paraId="41FD3756" w14:textId="77777777" w:rsidTr="00AB2BEA">
        <w:trPr>
          <w:tblCellSpacing w:w="15" w:type="dxa"/>
        </w:trPr>
        <w:tc>
          <w:tcPr>
            <w:tcW w:w="1723" w:type="pct"/>
            <w:vAlign w:val="center"/>
            <w:hideMark/>
          </w:tcPr>
          <w:p w14:paraId="5DD72B28" w14:textId="77777777" w:rsidR="00AB2BEA" w:rsidRPr="005854C0" w:rsidRDefault="00AB2BEA">
            <w:pPr>
              <w:rPr>
                <w:rFonts w:cs="Times New Roman"/>
              </w:rPr>
            </w:pPr>
            <w:r w:rsidRPr="005854C0">
              <w:rPr>
                <w:rStyle w:val="Strong"/>
                <w:rFonts w:cs="Times New Roman"/>
              </w:rPr>
              <w:t>1. Phát triển ý tưởng</w:t>
            </w:r>
          </w:p>
        </w:tc>
        <w:tc>
          <w:tcPr>
            <w:tcW w:w="749" w:type="pct"/>
            <w:vAlign w:val="center"/>
            <w:hideMark/>
          </w:tcPr>
          <w:p w14:paraId="229F92DF" w14:textId="77777777" w:rsidR="00AB2BEA" w:rsidRPr="005854C0" w:rsidRDefault="00AB2BEA">
            <w:pPr>
              <w:rPr>
                <w:rFonts w:cs="Times New Roman"/>
              </w:rPr>
            </w:pPr>
            <w:r w:rsidRPr="005854C0">
              <w:rPr>
                <w:rFonts w:cs="Times New Roman"/>
              </w:rPr>
              <w:t>3 tháng</w:t>
            </w:r>
          </w:p>
        </w:tc>
        <w:tc>
          <w:tcPr>
            <w:tcW w:w="2441" w:type="pct"/>
            <w:vAlign w:val="center"/>
            <w:hideMark/>
          </w:tcPr>
          <w:p w14:paraId="5ED239B8" w14:textId="283EB566" w:rsidR="00AB2BEA" w:rsidRPr="005854C0" w:rsidRDefault="00AB2BEA">
            <w:pPr>
              <w:rPr>
                <w:rFonts w:cs="Times New Roman"/>
              </w:rPr>
            </w:pPr>
            <w:r w:rsidRPr="005854C0">
              <w:rPr>
                <w:rFonts w:cs="Times New Roman"/>
              </w:rPr>
              <w:t>- Nghiên cứu thị trường</w:t>
            </w:r>
            <w:r w:rsidRPr="005854C0">
              <w:rPr>
                <w:rFonts w:cs="Times New Roman"/>
              </w:rPr>
              <w:br/>
              <w:t>- Khả thi công nghệ</w:t>
            </w:r>
            <w:r w:rsidRPr="005854C0">
              <w:rPr>
                <w:rFonts w:cs="Times New Roman"/>
              </w:rPr>
              <w:br/>
              <w:t>- Đánh giá IP</w:t>
            </w:r>
            <w:r w:rsidRPr="005854C0">
              <w:rPr>
                <w:rFonts w:cs="Times New Roman"/>
              </w:rPr>
              <w:br/>
            </w:r>
            <w:r w:rsidRPr="005854C0">
              <w:rPr>
                <w:rStyle w:val="Emphasis"/>
                <w:rFonts w:cs="Times New Roman"/>
              </w:rPr>
              <w:t xml:space="preserve"> 1</w:t>
            </w:r>
            <w:r w:rsidRPr="005854C0">
              <w:rPr>
                <w:rFonts w:cs="Times New Roman"/>
              </w:rPr>
              <w:t>: Xác nhận ý tưởng</w:t>
            </w:r>
          </w:p>
        </w:tc>
      </w:tr>
      <w:tr w:rsidR="00AB2BEA" w:rsidRPr="005854C0" w14:paraId="497D5935" w14:textId="77777777" w:rsidTr="00AB2BEA">
        <w:trPr>
          <w:tblCellSpacing w:w="15" w:type="dxa"/>
        </w:trPr>
        <w:tc>
          <w:tcPr>
            <w:tcW w:w="1723" w:type="pct"/>
            <w:vAlign w:val="center"/>
            <w:hideMark/>
          </w:tcPr>
          <w:p w14:paraId="2A40C2DF" w14:textId="77777777" w:rsidR="00AB2BEA" w:rsidRPr="005854C0" w:rsidRDefault="00AB2BEA">
            <w:pPr>
              <w:rPr>
                <w:rFonts w:cs="Times New Roman"/>
              </w:rPr>
            </w:pPr>
            <w:r w:rsidRPr="005854C0">
              <w:rPr>
                <w:rStyle w:val="Strong"/>
                <w:rFonts w:cs="Times New Roman"/>
              </w:rPr>
              <w:t>2. Thiết kế hệ thống</w:t>
            </w:r>
          </w:p>
        </w:tc>
        <w:tc>
          <w:tcPr>
            <w:tcW w:w="749" w:type="pct"/>
            <w:vAlign w:val="center"/>
            <w:hideMark/>
          </w:tcPr>
          <w:p w14:paraId="1180BCAE" w14:textId="77777777" w:rsidR="00AB2BEA" w:rsidRPr="005854C0" w:rsidRDefault="00AB2BEA">
            <w:pPr>
              <w:rPr>
                <w:rFonts w:cs="Times New Roman"/>
              </w:rPr>
            </w:pPr>
            <w:r w:rsidRPr="005854C0">
              <w:rPr>
                <w:rFonts w:cs="Times New Roman"/>
              </w:rPr>
              <w:t>6 tháng</w:t>
            </w:r>
          </w:p>
        </w:tc>
        <w:tc>
          <w:tcPr>
            <w:tcW w:w="2441" w:type="pct"/>
            <w:vAlign w:val="center"/>
            <w:hideMark/>
          </w:tcPr>
          <w:p w14:paraId="12D3269F" w14:textId="08C1DBA8" w:rsidR="00AB2BEA" w:rsidRPr="005854C0" w:rsidRDefault="00AB2BEA">
            <w:pPr>
              <w:rPr>
                <w:rFonts w:cs="Times New Roman"/>
              </w:rPr>
            </w:pPr>
            <w:r w:rsidRPr="005854C0">
              <w:rPr>
                <w:rFonts w:cs="Times New Roman"/>
              </w:rPr>
              <w:t>- Kiến trúc hệ thống</w:t>
            </w:r>
            <w:r w:rsidRPr="005854C0">
              <w:rPr>
                <w:rFonts w:cs="Times New Roman"/>
              </w:rPr>
              <w:br/>
              <w:t>- Phân chia phần cứng/phần mềm</w:t>
            </w:r>
            <w:r w:rsidRPr="005854C0">
              <w:rPr>
                <w:rFonts w:cs="Times New Roman"/>
              </w:rPr>
              <w:br/>
              <w:t>- Kế hoạch rủi ro</w:t>
            </w:r>
            <w:r w:rsidRPr="005854C0">
              <w:rPr>
                <w:rFonts w:cs="Times New Roman"/>
              </w:rPr>
              <w:br/>
            </w:r>
            <w:r w:rsidRPr="005854C0">
              <w:rPr>
                <w:rStyle w:val="Emphasis"/>
                <w:rFonts w:cs="Times New Roman"/>
              </w:rPr>
              <w:t xml:space="preserve"> 2</w:t>
            </w:r>
            <w:r w:rsidRPr="005854C0">
              <w:rPr>
                <w:rFonts w:cs="Times New Roman"/>
              </w:rPr>
              <w:t>: Xác nhận bản thiết kế</w:t>
            </w:r>
          </w:p>
        </w:tc>
      </w:tr>
      <w:tr w:rsidR="00AB2BEA" w:rsidRPr="005854C0" w14:paraId="6A5F070E" w14:textId="77777777" w:rsidTr="00AB2BEA">
        <w:trPr>
          <w:tblCellSpacing w:w="15" w:type="dxa"/>
        </w:trPr>
        <w:tc>
          <w:tcPr>
            <w:tcW w:w="1723" w:type="pct"/>
            <w:vAlign w:val="center"/>
            <w:hideMark/>
          </w:tcPr>
          <w:p w14:paraId="68D42FFA" w14:textId="77777777" w:rsidR="00AB2BEA" w:rsidRPr="005854C0" w:rsidRDefault="00AB2BEA">
            <w:pPr>
              <w:rPr>
                <w:rFonts w:cs="Times New Roman"/>
              </w:rPr>
            </w:pPr>
            <w:r w:rsidRPr="005854C0">
              <w:rPr>
                <w:rStyle w:val="Strong"/>
                <w:rFonts w:cs="Times New Roman"/>
              </w:rPr>
              <w:t>3. Phát triển bản thảo</w:t>
            </w:r>
          </w:p>
        </w:tc>
        <w:tc>
          <w:tcPr>
            <w:tcW w:w="749" w:type="pct"/>
            <w:vAlign w:val="center"/>
            <w:hideMark/>
          </w:tcPr>
          <w:p w14:paraId="2F416EFA" w14:textId="77777777" w:rsidR="00AB2BEA" w:rsidRPr="005854C0" w:rsidRDefault="00AB2BEA">
            <w:pPr>
              <w:rPr>
                <w:rFonts w:cs="Times New Roman"/>
              </w:rPr>
            </w:pPr>
            <w:r w:rsidRPr="005854C0">
              <w:rPr>
                <w:rFonts w:cs="Times New Roman"/>
              </w:rPr>
              <w:t>9 tháng</w:t>
            </w:r>
          </w:p>
        </w:tc>
        <w:tc>
          <w:tcPr>
            <w:tcW w:w="2441" w:type="pct"/>
            <w:vAlign w:val="center"/>
            <w:hideMark/>
          </w:tcPr>
          <w:p w14:paraId="7C4B2889" w14:textId="10146818" w:rsidR="00AB2BEA" w:rsidRPr="005854C0" w:rsidRDefault="00AB2BEA">
            <w:pPr>
              <w:rPr>
                <w:rFonts w:cs="Times New Roman"/>
              </w:rPr>
            </w:pPr>
            <w:r w:rsidRPr="005854C0">
              <w:rPr>
                <w:rFonts w:cs="Times New Roman"/>
              </w:rPr>
              <w:t>- Bản thảo phần cứng</w:t>
            </w:r>
            <w:r w:rsidRPr="005854C0">
              <w:rPr>
                <w:rFonts w:cs="Times New Roman"/>
              </w:rPr>
              <w:br/>
              <w:t>- Alpha phần mềm</w:t>
            </w:r>
            <w:r w:rsidRPr="005854C0">
              <w:rPr>
                <w:rFonts w:cs="Times New Roman"/>
              </w:rPr>
              <w:br/>
              <w:t>- Thử nghiệm ban đầu</w:t>
            </w:r>
            <w:r w:rsidRPr="005854C0">
              <w:rPr>
                <w:rFonts w:cs="Times New Roman"/>
              </w:rPr>
              <w:br/>
            </w:r>
            <w:r w:rsidRPr="005854C0">
              <w:rPr>
                <w:rStyle w:val="Emphasis"/>
                <w:rFonts w:cs="Times New Roman"/>
              </w:rPr>
              <w:t xml:space="preserve"> 3</w:t>
            </w:r>
            <w:r w:rsidRPr="005854C0">
              <w:rPr>
                <w:rFonts w:cs="Times New Roman"/>
              </w:rPr>
              <w:t>: Sản xuất thử nghiệm</w:t>
            </w:r>
          </w:p>
        </w:tc>
      </w:tr>
      <w:tr w:rsidR="00AB2BEA" w:rsidRPr="005854C0" w14:paraId="76396B12" w14:textId="77777777" w:rsidTr="00AB2BEA">
        <w:trPr>
          <w:tblCellSpacing w:w="15" w:type="dxa"/>
        </w:trPr>
        <w:tc>
          <w:tcPr>
            <w:tcW w:w="1723" w:type="pct"/>
            <w:vAlign w:val="center"/>
            <w:hideMark/>
          </w:tcPr>
          <w:p w14:paraId="5A9E8484" w14:textId="77777777" w:rsidR="00AB2BEA" w:rsidRPr="005854C0" w:rsidRDefault="00AB2BEA">
            <w:pPr>
              <w:rPr>
                <w:rFonts w:cs="Times New Roman"/>
              </w:rPr>
            </w:pPr>
            <w:r w:rsidRPr="005854C0">
              <w:rPr>
                <w:rStyle w:val="Strong"/>
                <w:rFonts w:cs="Times New Roman"/>
              </w:rPr>
              <w:t>4. Phát triển sản phẩm</w:t>
            </w:r>
          </w:p>
        </w:tc>
        <w:tc>
          <w:tcPr>
            <w:tcW w:w="749" w:type="pct"/>
            <w:vAlign w:val="center"/>
            <w:hideMark/>
          </w:tcPr>
          <w:p w14:paraId="0E4EB364" w14:textId="77777777" w:rsidR="00AB2BEA" w:rsidRPr="005854C0" w:rsidRDefault="00AB2BEA">
            <w:pPr>
              <w:rPr>
                <w:rFonts w:cs="Times New Roman"/>
              </w:rPr>
            </w:pPr>
            <w:r w:rsidRPr="005854C0">
              <w:rPr>
                <w:rFonts w:cs="Times New Roman"/>
              </w:rPr>
              <w:t>12 tháng</w:t>
            </w:r>
          </w:p>
        </w:tc>
        <w:tc>
          <w:tcPr>
            <w:tcW w:w="2441" w:type="pct"/>
            <w:vAlign w:val="center"/>
            <w:hideMark/>
          </w:tcPr>
          <w:p w14:paraId="7C44CB55" w14:textId="79EA0CB3" w:rsidR="00AB2BEA" w:rsidRPr="005854C0" w:rsidRDefault="00AB2BEA">
            <w:pPr>
              <w:rPr>
                <w:rFonts w:cs="Times New Roman"/>
              </w:rPr>
            </w:pPr>
            <w:r w:rsidRPr="005854C0">
              <w:rPr>
                <w:rFonts w:cs="Times New Roman"/>
              </w:rPr>
              <w:t>- Thiết kế cho sản xuất</w:t>
            </w:r>
            <w:r w:rsidRPr="005854C0">
              <w:rPr>
                <w:rFonts w:cs="Times New Roman"/>
              </w:rPr>
              <w:br/>
              <w:t>- Thử nghiệm beta</w:t>
            </w:r>
            <w:r w:rsidRPr="005854C0">
              <w:rPr>
                <w:rFonts w:cs="Times New Roman"/>
              </w:rPr>
              <w:br/>
              <w:t>- Kiểm tra tuân thủ</w:t>
            </w:r>
            <w:r w:rsidRPr="005854C0">
              <w:rPr>
                <w:rFonts w:cs="Times New Roman"/>
              </w:rPr>
              <w:br/>
            </w:r>
            <w:r w:rsidRPr="005854C0">
              <w:rPr>
                <w:rStyle w:val="Emphasis"/>
                <w:rFonts w:cs="Times New Roman"/>
              </w:rPr>
              <w:t xml:space="preserve"> 4</w:t>
            </w:r>
            <w:r w:rsidRPr="005854C0">
              <w:rPr>
                <w:rFonts w:cs="Times New Roman"/>
              </w:rPr>
              <w:t>: Khởi động sản phẩm</w:t>
            </w:r>
          </w:p>
        </w:tc>
      </w:tr>
      <w:tr w:rsidR="00AB2BEA" w:rsidRPr="005854C0" w14:paraId="58F67FF8" w14:textId="77777777" w:rsidTr="00AB2BEA">
        <w:trPr>
          <w:tblCellSpacing w:w="15" w:type="dxa"/>
        </w:trPr>
        <w:tc>
          <w:tcPr>
            <w:tcW w:w="1723" w:type="pct"/>
            <w:vAlign w:val="center"/>
            <w:hideMark/>
          </w:tcPr>
          <w:p w14:paraId="13CD80A9" w14:textId="77777777" w:rsidR="00AB2BEA" w:rsidRPr="005854C0" w:rsidRDefault="00AB2BEA">
            <w:pPr>
              <w:rPr>
                <w:rFonts w:cs="Times New Roman"/>
              </w:rPr>
            </w:pPr>
            <w:r w:rsidRPr="005854C0">
              <w:rPr>
                <w:rStyle w:val="Strong"/>
                <w:rFonts w:cs="Times New Roman"/>
              </w:rPr>
              <w:t>5. Sản xuất &amp; Hỗ trợ</w:t>
            </w:r>
          </w:p>
        </w:tc>
        <w:tc>
          <w:tcPr>
            <w:tcW w:w="749" w:type="pct"/>
            <w:vAlign w:val="center"/>
            <w:hideMark/>
          </w:tcPr>
          <w:p w14:paraId="4DCD9542" w14:textId="77777777" w:rsidR="00AB2BEA" w:rsidRPr="005854C0" w:rsidRDefault="00AB2BEA">
            <w:pPr>
              <w:rPr>
                <w:rFonts w:cs="Times New Roman"/>
              </w:rPr>
            </w:pPr>
            <w:r w:rsidRPr="005854C0">
              <w:rPr>
                <w:rFonts w:cs="Times New Roman"/>
              </w:rPr>
              <w:t>Liên tục</w:t>
            </w:r>
          </w:p>
        </w:tc>
        <w:tc>
          <w:tcPr>
            <w:tcW w:w="2441" w:type="pct"/>
            <w:vAlign w:val="center"/>
            <w:hideMark/>
          </w:tcPr>
          <w:p w14:paraId="62E3D1DA" w14:textId="22F620C5" w:rsidR="00AB2BEA" w:rsidRPr="005854C0" w:rsidRDefault="00AB2BEA">
            <w:pPr>
              <w:rPr>
                <w:rFonts w:cs="Times New Roman"/>
              </w:rPr>
            </w:pPr>
            <w:r w:rsidRPr="005854C0">
              <w:rPr>
                <w:rFonts w:cs="Times New Roman"/>
              </w:rPr>
              <w:t>- Sản xuất hàng loạt</w:t>
            </w:r>
            <w:r w:rsidRPr="005854C0">
              <w:rPr>
                <w:rFonts w:cs="Times New Roman"/>
              </w:rPr>
              <w:br/>
              <w:t>- Hỗ trợ kỹ thuật</w:t>
            </w:r>
            <w:r w:rsidRPr="005854C0">
              <w:rPr>
                <w:rFonts w:cs="Times New Roman"/>
              </w:rPr>
              <w:br/>
              <w:t>- Cải tiến sản phẩm</w:t>
            </w:r>
            <w:r w:rsidRPr="005854C0">
              <w:rPr>
                <w:rFonts w:cs="Times New Roman"/>
              </w:rPr>
              <w:br/>
            </w:r>
            <w:r w:rsidRPr="005854C0">
              <w:rPr>
                <w:rStyle w:val="Emphasis"/>
                <w:rFonts w:cs="Times New Roman"/>
              </w:rPr>
              <w:t xml:space="preserve"> 5</w:t>
            </w:r>
            <w:r w:rsidRPr="005854C0">
              <w:rPr>
                <w:rFonts w:cs="Times New Roman"/>
              </w:rPr>
              <w:t>: Quản lý vòng đời</w:t>
            </w:r>
          </w:p>
        </w:tc>
      </w:tr>
    </w:tbl>
    <w:p w14:paraId="03983CE4" w14:textId="77777777" w:rsidR="00AB2BEA" w:rsidRPr="005854C0" w:rsidRDefault="00B12EA3" w:rsidP="00AB2BEA">
      <w:pPr>
        <w:rPr>
          <w:rFonts w:cs="Times New Roman"/>
        </w:rPr>
      </w:pPr>
      <w:r w:rsidRPr="005854C0">
        <w:rPr>
          <w:rFonts w:cs="Times New Roman"/>
        </w:rPr>
        <w:pict w14:anchorId="16B1CE6E">
          <v:rect id="_x0000_i1583" style="width:0;height:1.5pt" o:hralign="center" o:hrstd="t" o:hr="t" fillcolor="#a0a0a0" stroked="f"/>
        </w:pict>
      </w:r>
    </w:p>
    <w:p w14:paraId="0264AA9C" w14:textId="77777777" w:rsidR="00AB2BEA" w:rsidRPr="005854C0" w:rsidRDefault="00AB2BEA" w:rsidP="00AB2BEA">
      <w:pPr>
        <w:pStyle w:val="Heading3"/>
        <w:rPr>
          <w:rFonts w:ascii="Times New Roman" w:hAnsi="Times New Roman" w:cs="Times New Roman"/>
        </w:rPr>
      </w:pPr>
      <w:r w:rsidRPr="005854C0">
        <w:rPr>
          <w:rStyle w:val="Strong"/>
          <w:rFonts w:ascii="Times New Roman" w:hAnsi="Times New Roman" w:cs="Times New Roman"/>
          <w:b/>
          <w:bCs/>
        </w:rPr>
        <w:t>Cổng đánh giá chất lượng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8"/>
        <w:gridCol w:w="6484"/>
      </w:tblGrid>
      <w:tr w:rsidR="00AB2BEA" w:rsidRPr="005854C0" w14:paraId="1AACD6F1" w14:textId="77777777" w:rsidTr="00AB2BEA">
        <w:trPr>
          <w:tblHeader/>
          <w:tblCellSpacing w:w="15" w:type="dxa"/>
        </w:trPr>
        <w:tc>
          <w:tcPr>
            <w:tcW w:w="1421" w:type="pct"/>
            <w:vAlign w:val="center"/>
            <w:hideMark/>
          </w:tcPr>
          <w:p w14:paraId="6AF1C37D" w14:textId="77777777" w:rsidR="00AB2BEA" w:rsidRPr="005854C0" w:rsidRDefault="00AB2BEA">
            <w:pPr>
              <w:jc w:val="center"/>
              <w:rPr>
                <w:rFonts w:cs="Times New Roman"/>
                <w:b/>
                <w:bCs/>
              </w:rPr>
            </w:pPr>
            <w:r w:rsidRPr="005854C0">
              <w:rPr>
                <w:rStyle w:val="Strong"/>
                <w:rFonts w:cs="Times New Roman"/>
              </w:rPr>
              <w:t>Chu kỳ</w:t>
            </w:r>
          </w:p>
        </w:tc>
        <w:tc>
          <w:tcPr>
            <w:tcW w:w="3475" w:type="pct"/>
            <w:vAlign w:val="center"/>
            <w:hideMark/>
          </w:tcPr>
          <w:p w14:paraId="57E581AE" w14:textId="77777777" w:rsidR="00AB2BEA" w:rsidRPr="005854C0" w:rsidRDefault="00AB2BEA">
            <w:pPr>
              <w:jc w:val="center"/>
              <w:rPr>
                <w:rFonts w:cs="Times New Roman"/>
                <w:b/>
                <w:bCs/>
              </w:rPr>
            </w:pPr>
            <w:r w:rsidRPr="005854C0">
              <w:rPr>
                <w:rStyle w:val="Strong"/>
                <w:rFonts w:cs="Times New Roman"/>
              </w:rPr>
              <w:t>Nội dung đánh giá</w:t>
            </w:r>
          </w:p>
        </w:tc>
      </w:tr>
      <w:tr w:rsidR="00AB2BEA" w:rsidRPr="005854C0" w14:paraId="356438CE" w14:textId="77777777" w:rsidTr="00AB2BEA">
        <w:trPr>
          <w:tblCellSpacing w:w="15" w:type="dxa"/>
        </w:trPr>
        <w:tc>
          <w:tcPr>
            <w:tcW w:w="1421" w:type="pct"/>
            <w:vAlign w:val="center"/>
            <w:hideMark/>
          </w:tcPr>
          <w:p w14:paraId="73BE9026" w14:textId="77777777" w:rsidR="00AB2BEA" w:rsidRPr="005854C0" w:rsidRDefault="00AB2BEA">
            <w:pPr>
              <w:rPr>
                <w:rFonts w:cs="Times New Roman"/>
              </w:rPr>
            </w:pPr>
            <w:r w:rsidRPr="005854C0">
              <w:rPr>
                <w:rStyle w:val="Strong"/>
                <w:rFonts w:cs="Times New Roman"/>
              </w:rPr>
              <w:t>Hàng tuần</w:t>
            </w:r>
          </w:p>
        </w:tc>
        <w:tc>
          <w:tcPr>
            <w:tcW w:w="3475" w:type="pct"/>
            <w:vAlign w:val="center"/>
            <w:hideMark/>
          </w:tcPr>
          <w:p w14:paraId="70ACEF46" w14:textId="77777777" w:rsidR="00AB2BEA" w:rsidRPr="005854C0" w:rsidRDefault="00AB2BEA">
            <w:pPr>
              <w:rPr>
                <w:rFonts w:cs="Times New Roman"/>
              </w:rPr>
            </w:pPr>
            <w:r w:rsidRPr="005854C0">
              <w:rPr>
                <w:rFonts w:cs="Times New Roman"/>
              </w:rPr>
              <w:t>Đánh giá tiến độ kỹ thuật</w:t>
            </w:r>
          </w:p>
        </w:tc>
      </w:tr>
      <w:tr w:rsidR="00AB2BEA" w:rsidRPr="005854C0" w14:paraId="2322282D" w14:textId="77777777" w:rsidTr="00AB2BEA">
        <w:trPr>
          <w:tblCellSpacing w:w="15" w:type="dxa"/>
        </w:trPr>
        <w:tc>
          <w:tcPr>
            <w:tcW w:w="1421" w:type="pct"/>
            <w:vAlign w:val="center"/>
            <w:hideMark/>
          </w:tcPr>
          <w:p w14:paraId="60E411B9" w14:textId="77777777" w:rsidR="00AB2BEA" w:rsidRPr="005854C0" w:rsidRDefault="00AB2BEA">
            <w:pPr>
              <w:rPr>
                <w:rFonts w:cs="Times New Roman"/>
              </w:rPr>
            </w:pPr>
            <w:r w:rsidRPr="005854C0">
              <w:rPr>
                <w:rStyle w:val="Strong"/>
                <w:rFonts w:cs="Times New Roman"/>
              </w:rPr>
              <w:t>Hàng tháng</w:t>
            </w:r>
          </w:p>
        </w:tc>
        <w:tc>
          <w:tcPr>
            <w:tcW w:w="3475" w:type="pct"/>
            <w:vAlign w:val="center"/>
            <w:hideMark/>
          </w:tcPr>
          <w:p w14:paraId="2888CCB6" w14:textId="77777777" w:rsidR="00AB2BEA" w:rsidRPr="005854C0" w:rsidRDefault="00AB2BEA">
            <w:pPr>
              <w:rPr>
                <w:rFonts w:cs="Times New Roman"/>
              </w:rPr>
            </w:pPr>
            <w:r w:rsidRPr="005854C0">
              <w:rPr>
                <w:rFonts w:cs="Times New Roman"/>
              </w:rPr>
              <w:t>Đánh giá mục tiêu hoàn thành</w:t>
            </w:r>
          </w:p>
        </w:tc>
      </w:tr>
      <w:tr w:rsidR="00AB2BEA" w:rsidRPr="005854C0" w14:paraId="44EC19EE" w14:textId="77777777" w:rsidTr="00AB2BEA">
        <w:trPr>
          <w:tblCellSpacing w:w="15" w:type="dxa"/>
        </w:trPr>
        <w:tc>
          <w:tcPr>
            <w:tcW w:w="1421" w:type="pct"/>
            <w:vAlign w:val="center"/>
            <w:hideMark/>
          </w:tcPr>
          <w:p w14:paraId="706C19D1" w14:textId="77777777" w:rsidR="00AB2BEA" w:rsidRPr="005854C0" w:rsidRDefault="00AB2BEA">
            <w:pPr>
              <w:rPr>
                <w:rFonts w:cs="Times New Roman"/>
              </w:rPr>
            </w:pPr>
            <w:r w:rsidRPr="005854C0">
              <w:rPr>
                <w:rStyle w:val="Strong"/>
                <w:rFonts w:cs="Times New Roman"/>
              </w:rPr>
              <w:t>Hàng quý</w:t>
            </w:r>
          </w:p>
        </w:tc>
        <w:tc>
          <w:tcPr>
            <w:tcW w:w="3475" w:type="pct"/>
            <w:vAlign w:val="center"/>
            <w:hideMark/>
          </w:tcPr>
          <w:p w14:paraId="7E274E19" w14:textId="77777777" w:rsidR="00AB2BEA" w:rsidRPr="005854C0" w:rsidRDefault="00AB2BEA">
            <w:pPr>
              <w:rPr>
                <w:rFonts w:cs="Times New Roman"/>
              </w:rPr>
            </w:pPr>
            <w:r w:rsidRPr="005854C0">
              <w:rPr>
                <w:rFonts w:cs="Times New Roman"/>
              </w:rPr>
              <w:t>Cập nhật đường lối công nghệ</w:t>
            </w:r>
          </w:p>
        </w:tc>
      </w:tr>
      <w:tr w:rsidR="00AB2BEA" w:rsidRPr="005854C0" w14:paraId="5157847D" w14:textId="77777777" w:rsidTr="00AB2BEA">
        <w:trPr>
          <w:tblCellSpacing w:w="15" w:type="dxa"/>
        </w:trPr>
        <w:tc>
          <w:tcPr>
            <w:tcW w:w="1421" w:type="pct"/>
            <w:vAlign w:val="center"/>
            <w:hideMark/>
          </w:tcPr>
          <w:p w14:paraId="30AB9B40" w14:textId="77777777" w:rsidR="00AB2BEA" w:rsidRPr="005854C0" w:rsidRDefault="00AB2BEA">
            <w:pPr>
              <w:rPr>
                <w:rFonts w:cs="Times New Roman"/>
              </w:rPr>
            </w:pPr>
            <w:r w:rsidRPr="005854C0">
              <w:rPr>
                <w:rStyle w:val="Strong"/>
                <w:rFonts w:cs="Times New Roman"/>
              </w:rPr>
              <w:t>Hàng năm</w:t>
            </w:r>
          </w:p>
        </w:tc>
        <w:tc>
          <w:tcPr>
            <w:tcW w:w="3475" w:type="pct"/>
            <w:vAlign w:val="center"/>
            <w:hideMark/>
          </w:tcPr>
          <w:p w14:paraId="426FAD48" w14:textId="77777777" w:rsidR="00AB2BEA" w:rsidRPr="005854C0" w:rsidRDefault="00AB2BEA">
            <w:pPr>
              <w:rPr>
                <w:rFonts w:cs="Times New Roman"/>
              </w:rPr>
            </w:pPr>
            <w:r w:rsidRPr="005854C0">
              <w:rPr>
                <w:rFonts w:cs="Times New Roman"/>
              </w:rPr>
              <w:t>Đánh giá chiến lược công nghệ</w:t>
            </w:r>
          </w:p>
        </w:tc>
      </w:tr>
    </w:tbl>
    <w:p w14:paraId="4200547D" w14:textId="78D372A1"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3.3. Năng lực thị trường chi tiết</w:t>
      </w:r>
    </w:p>
    <w:p w14:paraId="6426E492" w14:textId="026A106D" w:rsidR="00605A64" w:rsidRPr="005854C0" w:rsidRDefault="00AB2BEA">
      <w:pPr>
        <w:pStyle w:val="Heading4"/>
        <w:rPr>
          <w:rFonts w:ascii="Times New Roman" w:hAnsi="Times New Roman" w:cs="Times New Roman"/>
        </w:rPr>
      </w:pPr>
      <w:r w:rsidRPr="005854C0">
        <w:rPr>
          <w:rFonts w:ascii="Times New Roman" w:hAnsi="Times New Roman" w:cs="Times New Roman"/>
        </w:rPr>
        <w:t>A) Tổ chức bán hàng và tiếp thị:</w:t>
      </w:r>
    </w:p>
    <w:p w14:paraId="18A32198" w14:textId="77777777" w:rsidR="00605A64" w:rsidRPr="005854C0" w:rsidRDefault="00AB2BEA">
      <w:pPr>
        <w:rPr>
          <w:rFonts w:cs="Times New Roman"/>
        </w:rPr>
      </w:pPr>
      <w:r w:rsidRPr="005854C0">
        <w:rPr>
          <w:rFonts w:cs="Times New Roman"/>
          <w:b/>
        </w:rPr>
        <w:t>Tổ chức bán hàng:</w:t>
      </w:r>
    </w:p>
    <w:p w14:paraId="04F4C765" w14:textId="77777777" w:rsidR="00AB2BEA" w:rsidRPr="005854C0" w:rsidRDefault="00AB2BEA" w:rsidP="00B12EA3">
      <w:pPr>
        <w:pStyle w:val="Heading4"/>
        <w:rPr>
          <w:rFonts w:ascii="Times New Roman" w:hAnsi="Times New Roman" w:cs="Times New Roman"/>
          <w:sz w:val="36"/>
        </w:rPr>
      </w:pPr>
      <w:r w:rsidRPr="005854C0">
        <w:rPr>
          <w:rStyle w:val="Strong"/>
          <w:rFonts w:ascii="Times New Roman" w:hAnsi="Times New Roman" w:cs="Times New Roman"/>
          <w:b/>
          <w:bCs/>
        </w:rPr>
        <w:t>Cơ cấu tổ chức bộ phận Bán hàng &amp; Tiếp thị</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18"/>
        <w:gridCol w:w="3607"/>
        <w:gridCol w:w="1437"/>
      </w:tblGrid>
      <w:tr w:rsidR="00AB2BEA" w:rsidRPr="005854C0" w14:paraId="63572E24" w14:textId="77777777" w:rsidTr="00AB2BEA">
        <w:trPr>
          <w:tblHeader/>
          <w:tblCellSpacing w:w="15" w:type="dxa"/>
        </w:trPr>
        <w:tc>
          <w:tcPr>
            <w:tcW w:w="2209" w:type="pct"/>
            <w:vAlign w:val="center"/>
            <w:hideMark/>
          </w:tcPr>
          <w:p w14:paraId="3D922EBB" w14:textId="77777777" w:rsidR="00AB2BEA" w:rsidRPr="005854C0" w:rsidRDefault="00AB2BEA">
            <w:pPr>
              <w:jc w:val="center"/>
              <w:rPr>
                <w:rFonts w:cs="Times New Roman"/>
                <w:b/>
                <w:bCs/>
              </w:rPr>
            </w:pPr>
            <w:r w:rsidRPr="005854C0">
              <w:rPr>
                <w:rStyle w:val="Strong"/>
                <w:rFonts w:cs="Times New Roman"/>
              </w:rPr>
              <w:t>Bộ phận / Nhóm</w:t>
            </w:r>
          </w:p>
        </w:tc>
        <w:tc>
          <w:tcPr>
            <w:tcW w:w="1940" w:type="pct"/>
            <w:vAlign w:val="center"/>
            <w:hideMark/>
          </w:tcPr>
          <w:p w14:paraId="2C1788E3" w14:textId="77777777" w:rsidR="00AB2BEA" w:rsidRPr="005854C0" w:rsidRDefault="00AB2BEA">
            <w:pPr>
              <w:jc w:val="center"/>
              <w:rPr>
                <w:rFonts w:cs="Times New Roman"/>
                <w:b/>
                <w:bCs/>
              </w:rPr>
            </w:pPr>
            <w:r w:rsidRPr="005854C0">
              <w:rPr>
                <w:rStyle w:val="Strong"/>
                <w:rFonts w:cs="Times New Roman"/>
              </w:rPr>
              <w:t>Chức danh / Vai trò</w:t>
            </w:r>
          </w:p>
        </w:tc>
        <w:tc>
          <w:tcPr>
            <w:tcW w:w="755" w:type="pct"/>
            <w:vAlign w:val="center"/>
            <w:hideMark/>
          </w:tcPr>
          <w:p w14:paraId="1DEB34D9" w14:textId="77777777" w:rsidR="00AB2BEA" w:rsidRPr="005854C0" w:rsidRDefault="00AB2BEA">
            <w:pPr>
              <w:jc w:val="center"/>
              <w:rPr>
                <w:rFonts w:cs="Times New Roman"/>
                <w:b/>
                <w:bCs/>
              </w:rPr>
            </w:pPr>
            <w:r w:rsidRPr="005854C0">
              <w:rPr>
                <w:rStyle w:val="Strong"/>
                <w:rFonts w:cs="Times New Roman"/>
              </w:rPr>
              <w:t>Số lượng</w:t>
            </w:r>
          </w:p>
        </w:tc>
      </w:tr>
      <w:tr w:rsidR="00AB2BEA" w:rsidRPr="005854C0" w14:paraId="09BE6E05" w14:textId="77777777" w:rsidTr="00AB2BEA">
        <w:trPr>
          <w:tblCellSpacing w:w="15" w:type="dxa"/>
        </w:trPr>
        <w:tc>
          <w:tcPr>
            <w:tcW w:w="2209" w:type="pct"/>
            <w:vAlign w:val="center"/>
            <w:hideMark/>
          </w:tcPr>
          <w:p w14:paraId="2291F598" w14:textId="77777777" w:rsidR="00AB2BEA" w:rsidRPr="005854C0" w:rsidRDefault="00AB2BEA">
            <w:pPr>
              <w:rPr>
                <w:rFonts w:cs="Times New Roman"/>
              </w:rPr>
            </w:pPr>
            <w:r w:rsidRPr="005854C0">
              <w:rPr>
                <w:rStyle w:val="Strong"/>
                <w:rFonts w:cs="Times New Roman"/>
              </w:rPr>
              <w:t>Ban điều hành kinh doanh</w:t>
            </w:r>
          </w:p>
        </w:tc>
        <w:tc>
          <w:tcPr>
            <w:tcW w:w="1940" w:type="pct"/>
            <w:vAlign w:val="center"/>
            <w:hideMark/>
          </w:tcPr>
          <w:p w14:paraId="54878BE1" w14:textId="77777777" w:rsidR="00AB2BEA" w:rsidRPr="005854C0" w:rsidRDefault="00AB2BEA">
            <w:pPr>
              <w:rPr>
                <w:rFonts w:cs="Times New Roman"/>
              </w:rPr>
            </w:pPr>
            <w:r w:rsidRPr="005854C0">
              <w:rPr>
                <w:rFonts w:cs="Times New Roman"/>
              </w:rPr>
              <w:t>Tổng giám đốc bán hàng</w:t>
            </w:r>
          </w:p>
        </w:tc>
        <w:tc>
          <w:tcPr>
            <w:tcW w:w="755" w:type="pct"/>
            <w:vAlign w:val="center"/>
            <w:hideMark/>
          </w:tcPr>
          <w:p w14:paraId="6F0E1166" w14:textId="77777777" w:rsidR="00AB2BEA" w:rsidRPr="005854C0" w:rsidRDefault="00AB2BEA">
            <w:pPr>
              <w:rPr>
                <w:rFonts w:cs="Times New Roman"/>
              </w:rPr>
            </w:pPr>
            <w:r w:rsidRPr="005854C0">
              <w:rPr>
                <w:rFonts w:cs="Times New Roman"/>
              </w:rPr>
              <w:t>1</w:t>
            </w:r>
          </w:p>
        </w:tc>
      </w:tr>
    </w:tbl>
    <w:p w14:paraId="698F61F2" w14:textId="77777777" w:rsidR="00AB2BEA" w:rsidRPr="005854C0" w:rsidRDefault="00B12EA3" w:rsidP="00AB2BEA">
      <w:pPr>
        <w:rPr>
          <w:rFonts w:cs="Times New Roman"/>
        </w:rPr>
      </w:pPr>
      <w:r w:rsidRPr="005854C0">
        <w:rPr>
          <w:rFonts w:cs="Times New Roman"/>
        </w:rPr>
        <w:pict w14:anchorId="753D9A65">
          <v:rect id="_x0000_i1584" style="width:0;height:1.5pt" o:hralign="center" o:hrstd="t" o:hr="t" fillcolor="#a0a0a0" stroked="f"/>
        </w:pict>
      </w:r>
    </w:p>
    <w:p w14:paraId="3CAD8098" w14:textId="6839D58D" w:rsidR="00AB2BEA" w:rsidRPr="005854C0" w:rsidRDefault="00AB2BEA" w:rsidP="00B12EA3">
      <w:pPr>
        <w:pStyle w:val="Heading5"/>
        <w:rPr>
          <w:rFonts w:ascii="Times New Roman" w:hAnsi="Times New Roman" w:cs="Times New Roman"/>
        </w:rPr>
      </w:pPr>
      <w:r w:rsidRPr="005854C0">
        <w:rPr>
          <w:rStyle w:val="Strong"/>
          <w:rFonts w:ascii="Times New Roman" w:hAnsi="Times New Roman" w:cs="Times New Roman"/>
        </w:rPr>
        <w:t>Bán hàng doanh nghiệp (B2B)</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00"/>
        <w:gridCol w:w="2162"/>
      </w:tblGrid>
      <w:tr w:rsidR="00AB2BEA" w:rsidRPr="005854C0" w14:paraId="4F13FFC4" w14:textId="77777777" w:rsidTr="00AB2BEA">
        <w:trPr>
          <w:tblHeader/>
          <w:tblCellSpacing w:w="15" w:type="dxa"/>
        </w:trPr>
        <w:tc>
          <w:tcPr>
            <w:tcW w:w="3749" w:type="pct"/>
            <w:vAlign w:val="center"/>
            <w:hideMark/>
          </w:tcPr>
          <w:p w14:paraId="672B0E79" w14:textId="77777777" w:rsidR="00AB2BEA" w:rsidRPr="005854C0" w:rsidRDefault="00AB2BEA">
            <w:pPr>
              <w:jc w:val="center"/>
              <w:rPr>
                <w:rFonts w:cs="Times New Roman"/>
                <w:b/>
                <w:bCs/>
              </w:rPr>
            </w:pPr>
            <w:r w:rsidRPr="005854C0">
              <w:rPr>
                <w:rFonts w:cs="Times New Roman"/>
                <w:b/>
                <w:bCs/>
              </w:rPr>
              <w:t>Vai trò</w:t>
            </w:r>
          </w:p>
        </w:tc>
        <w:tc>
          <w:tcPr>
            <w:tcW w:w="1142" w:type="pct"/>
            <w:vAlign w:val="center"/>
            <w:hideMark/>
          </w:tcPr>
          <w:p w14:paraId="79D72E31" w14:textId="77777777" w:rsidR="00AB2BEA" w:rsidRPr="005854C0" w:rsidRDefault="00AB2BEA">
            <w:pPr>
              <w:jc w:val="center"/>
              <w:rPr>
                <w:rFonts w:cs="Times New Roman"/>
                <w:b/>
                <w:bCs/>
              </w:rPr>
            </w:pPr>
            <w:r w:rsidRPr="005854C0">
              <w:rPr>
                <w:rFonts w:cs="Times New Roman"/>
                <w:b/>
                <w:bCs/>
              </w:rPr>
              <w:t>Số lượng</w:t>
            </w:r>
          </w:p>
        </w:tc>
      </w:tr>
      <w:tr w:rsidR="00AB2BEA" w:rsidRPr="005854C0" w14:paraId="1EF82CFD" w14:textId="77777777" w:rsidTr="00AB2BEA">
        <w:trPr>
          <w:tblCellSpacing w:w="15" w:type="dxa"/>
        </w:trPr>
        <w:tc>
          <w:tcPr>
            <w:tcW w:w="3749" w:type="pct"/>
            <w:vAlign w:val="center"/>
            <w:hideMark/>
          </w:tcPr>
          <w:p w14:paraId="4D47E6AE" w14:textId="77777777" w:rsidR="00AB2BEA" w:rsidRPr="005854C0" w:rsidRDefault="00AB2BEA">
            <w:pPr>
              <w:rPr>
                <w:rFonts w:cs="Times New Roman"/>
              </w:rPr>
            </w:pPr>
            <w:r w:rsidRPr="005854C0">
              <w:rPr>
                <w:rFonts w:cs="Times New Roman"/>
              </w:rPr>
              <w:t>Quản lý bán hàng doanh nghiệp</w:t>
            </w:r>
          </w:p>
        </w:tc>
        <w:tc>
          <w:tcPr>
            <w:tcW w:w="1142" w:type="pct"/>
            <w:vAlign w:val="center"/>
            <w:hideMark/>
          </w:tcPr>
          <w:p w14:paraId="5A69914D" w14:textId="77777777" w:rsidR="00AB2BEA" w:rsidRPr="005854C0" w:rsidRDefault="00AB2BEA">
            <w:pPr>
              <w:rPr>
                <w:rFonts w:cs="Times New Roman"/>
              </w:rPr>
            </w:pPr>
            <w:r w:rsidRPr="005854C0">
              <w:rPr>
                <w:rFonts w:cs="Times New Roman"/>
              </w:rPr>
              <w:t>1</w:t>
            </w:r>
          </w:p>
        </w:tc>
      </w:tr>
      <w:tr w:rsidR="00AB2BEA" w:rsidRPr="005854C0" w14:paraId="31ADDBE7" w14:textId="77777777" w:rsidTr="00AB2BEA">
        <w:trPr>
          <w:tblCellSpacing w:w="15" w:type="dxa"/>
        </w:trPr>
        <w:tc>
          <w:tcPr>
            <w:tcW w:w="3749" w:type="pct"/>
            <w:vAlign w:val="center"/>
            <w:hideMark/>
          </w:tcPr>
          <w:p w14:paraId="31E29C9C" w14:textId="77777777" w:rsidR="00AB2BEA" w:rsidRPr="005854C0" w:rsidRDefault="00AB2BEA">
            <w:pPr>
              <w:rPr>
                <w:rFonts w:cs="Times New Roman"/>
              </w:rPr>
            </w:pPr>
            <w:r w:rsidRPr="005854C0">
              <w:rPr>
                <w:rFonts w:cs="Times New Roman"/>
              </w:rPr>
              <w:t>Quản lý tài khoản</w:t>
            </w:r>
          </w:p>
        </w:tc>
        <w:tc>
          <w:tcPr>
            <w:tcW w:w="1142" w:type="pct"/>
            <w:vAlign w:val="center"/>
            <w:hideMark/>
          </w:tcPr>
          <w:p w14:paraId="5D9ED713" w14:textId="77777777" w:rsidR="00AB2BEA" w:rsidRPr="005854C0" w:rsidRDefault="00AB2BEA">
            <w:pPr>
              <w:rPr>
                <w:rFonts w:cs="Times New Roman"/>
              </w:rPr>
            </w:pPr>
            <w:r w:rsidRPr="005854C0">
              <w:rPr>
                <w:rFonts w:cs="Times New Roman"/>
              </w:rPr>
              <w:t>3</w:t>
            </w:r>
          </w:p>
        </w:tc>
      </w:tr>
      <w:tr w:rsidR="00AB2BEA" w:rsidRPr="005854C0" w14:paraId="023FE6CA" w14:textId="77777777" w:rsidTr="00AB2BEA">
        <w:trPr>
          <w:tblCellSpacing w:w="15" w:type="dxa"/>
        </w:trPr>
        <w:tc>
          <w:tcPr>
            <w:tcW w:w="3749" w:type="pct"/>
            <w:vAlign w:val="center"/>
            <w:hideMark/>
          </w:tcPr>
          <w:p w14:paraId="75DA0B40" w14:textId="77777777" w:rsidR="00AB2BEA" w:rsidRPr="005854C0" w:rsidRDefault="00AB2BEA">
            <w:pPr>
              <w:rPr>
                <w:rFonts w:cs="Times New Roman"/>
              </w:rPr>
            </w:pPr>
            <w:r w:rsidRPr="005854C0">
              <w:rPr>
                <w:rFonts w:cs="Times New Roman"/>
              </w:rPr>
              <w:t>Kỹ sư bán hàng kỹ thuật</w:t>
            </w:r>
          </w:p>
        </w:tc>
        <w:tc>
          <w:tcPr>
            <w:tcW w:w="1142" w:type="pct"/>
            <w:vAlign w:val="center"/>
            <w:hideMark/>
          </w:tcPr>
          <w:p w14:paraId="48EE8A63" w14:textId="77777777" w:rsidR="00AB2BEA" w:rsidRPr="005854C0" w:rsidRDefault="00AB2BEA">
            <w:pPr>
              <w:rPr>
                <w:rFonts w:cs="Times New Roman"/>
              </w:rPr>
            </w:pPr>
            <w:r w:rsidRPr="005854C0">
              <w:rPr>
                <w:rFonts w:cs="Times New Roman"/>
              </w:rPr>
              <w:t>4</w:t>
            </w:r>
          </w:p>
        </w:tc>
      </w:tr>
      <w:tr w:rsidR="00AB2BEA" w:rsidRPr="005854C0" w14:paraId="6D971466" w14:textId="77777777" w:rsidTr="00AB2BEA">
        <w:trPr>
          <w:tblCellSpacing w:w="15" w:type="dxa"/>
        </w:trPr>
        <w:tc>
          <w:tcPr>
            <w:tcW w:w="3749" w:type="pct"/>
            <w:vAlign w:val="center"/>
            <w:hideMark/>
          </w:tcPr>
          <w:p w14:paraId="6885794B" w14:textId="77777777" w:rsidR="00AB2BEA" w:rsidRPr="005854C0" w:rsidRDefault="00AB2BEA">
            <w:pPr>
              <w:rPr>
                <w:rFonts w:cs="Times New Roman"/>
              </w:rPr>
            </w:pPr>
            <w:r w:rsidRPr="005854C0">
              <w:rPr>
                <w:rFonts w:cs="Times New Roman"/>
              </w:rPr>
              <w:t>Chuyên viên hỗ trợ bán hàng</w:t>
            </w:r>
          </w:p>
        </w:tc>
        <w:tc>
          <w:tcPr>
            <w:tcW w:w="1142" w:type="pct"/>
            <w:vAlign w:val="center"/>
            <w:hideMark/>
          </w:tcPr>
          <w:p w14:paraId="638B2F01" w14:textId="77777777" w:rsidR="00AB2BEA" w:rsidRPr="005854C0" w:rsidRDefault="00AB2BEA">
            <w:pPr>
              <w:rPr>
                <w:rFonts w:cs="Times New Roman"/>
              </w:rPr>
            </w:pPr>
            <w:r w:rsidRPr="005854C0">
              <w:rPr>
                <w:rFonts w:cs="Times New Roman"/>
              </w:rPr>
              <w:t>2</w:t>
            </w:r>
          </w:p>
        </w:tc>
      </w:tr>
    </w:tbl>
    <w:p w14:paraId="57F6817E" w14:textId="77777777" w:rsidR="00AB2BEA" w:rsidRPr="005854C0" w:rsidRDefault="00B12EA3" w:rsidP="00AB2BEA">
      <w:pPr>
        <w:rPr>
          <w:rFonts w:cs="Times New Roman"/>
        </w:rPr>
      </w:pPr>
      <w:r w:rsidRPr="005854C0">
        <w:rPr>
          <w:rFonts w:cs="Times New Roman"/>
        </w:rPr>
        <w:pict w14:anchorId="5758FF17">
          <v:rect id="_x0000_i1585" style="width:0;height:1.5pt" o:hralign="center" o:hrstd="t" o:hr="t" fillcolor="#a0a0a0" stroked="f"/>
        </w:pict>
      </w:r>
    </w:p>
    <w:p w14:paraId="26D2A31B" w14:textId="0DC2649B" w:rsidR="00AB2BEA" w:rsidRPr="005854C0" w:rsidRDefault="00AB2BEA" w:rsidP="00B12EA3">
      <w:pPr>
        <w:pStyle w:val="Heading4"/>
        <w:rPr>
          <w:rFonts w:ascii="Times New Roman" w:hAnsi="Times New Roman" w:cs="Times New Roman"/>
        </w:rPr>
      </w:pPr>
      <w:r w:rsidRPr="005854C0">
        <w:rPr>
          <w:rStyle w:val="Strong"/>
          <w:rFonts w:ascii="Times New Roman" w:hAnsi="Times New Roman" w:cs="Times New Roman"/>
          <w:b/>
          <w:bCs/>
        </w:rPr>
        <w:t>Bán hàng kênh (Channel Sales)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48"/>
        <w:gridCol w:w="2714"/>
      </w:tblGrid>
      <w:tr w:rsidR="00AB2BEA" w:rsidRPr="005854C0" w14:paraId="12A7BB22" w14:textId="77777777" w:rsidTr="00AB2BEA">
        <w:trPr>
          <w:tblHeader/>
          <w:tblCellSpacing w:w="15" w:type="dxa"/>
        </w:trPr>
        <w:tc>
          <w:tcPr>
            <w:tcW w:w="3432" w:type="pct"/>
            <w:vAlign w:val="center"/>
            <w:hideMark/>
          </w:tcPr>
          <w:p w14:paraId="79C7FE99" w14:textId="77777777" w:rsidR="00AB2BEA" w:rsidRPr="005854C0" w:rsidRDefault="00AB2BEA">
            <w:pPr>
              <w:jc w:val="center"/>
              <w:rPr>
                <w:rFonts w:cs="Times New Roman"/>
                <w:b/>
                <w:bCs/>
              </w:rPr>
            </w:pPr>
            <w:r w:rsidRPr="005854C0">
              <w:rPr>
                <w:rFonts w:cs="Times New Roman"/>
                <w:b/>
                <w:bCs/>
              </w:rPr>
              <w:t>Vai trò</w:t>
            </w:r>
          </w:p>
        </w:tc>
        <w:tc>
          <w:tcPr>
            <w:tcW w:w="1431" w:type="pct"/>
            <w:vAlign w:val="center"/>
            <w:hideMark/>
          </w:tcPr>
          <w:p w14:paraId="087F31D7" w14:textId="77777777" w:rsidR="00AB2BEA" w:rsidRPr="005854C0" w:rsidRDefault="00AB2BEA">
            <w:pPr>
              <w:jc w:val="center"/>
              <w:rPr>
                <w:rFonts w:cs="Times New Roman"/>
                <w:b/>
                <w:bCs/>
              </w:rPr>
            </w:pPr>
            <w:r w:rsidRPr="005854C0">
              <w:rPr>
                <w:rFonts w:cs="Times New Roman"/>
                <w:b/>
                <w:bCs/>
              </w:rPr>
              <w:t>Số lượng</w:t>
            </w:r>
          </w:p>
        </w:tc>
      </w:tr>
      <w:tr w:rsidR="00AB2BEA" w:rsidRPr="005854C0" w14:paraId="4A99E567" w14:textId="77777777" w:rsidTr="00AB2BEA">
        <w:trPr>
          <w:tblCellSpacing w:w="15" w:type="dxa"/>
        </w:trPr>
        <w:tc>
          <w:tcPr>
            <w:tcW w:w="3432" w:type="pct"/>
            <w:vAlign w:val="center"/>
            <w:hideMark/>
          </w:tcPr>
          <w:p w14:paraId="47C2B967" w14:textId="77777777" w:rsidR="00AB2BEA" w:rsidRPr="005854C0" w:rsidRDefault="00AB2BEA">
            <w:pPr>
              <w:rPr>
                <w:rFonts w:cs="Times New Roman"/>
              </w:rPr>
            </w:pPr>
            <w:r w:rsidRPr="005854C0">
              <w:rPr>
                <w:rFonts w:cs="Times New Roman"/>
              </w:rPr>
              <w:t>Quản lý bán hàng kênh</w:t>
            </w:r>
          </w:p>
        </w:tc>
        <w:tc>
          <w:tcPr>
            <w:tcW w:w="1431" w:type="pct"/>
            <w:vAlign w:val="center"/>
            <w:hideMark/>
          </w:tcPr>
          <w:p w14:paraId="144F8B26" w14:textId="77777777" w:rsidR="00AB2BEA" w:rsidRPr="005854C0" w:rsidRDefault="00AB2BEA">
            <w:pPr>
              <w:rPr>
                <w:rFonts w:cs="Times New Roman"/>
              </w:rPr>
            </w:pPr>
            <w:r w:rsidRPr="005854C0">
              <w:rPr>
                <w:rFonts w:cs="Times New Roman"/>
              </w:rPr>
              <w:t>1</w:t>
            </w:r>
          </w:p>
        </w:tc>
      </w:tr>
      <w:tr w:rsidR="00AB2BEA" w:rsidRPr="005854C0" w14:paraId="3E57A40C" w14:textId="77777777" w:rsidTr="00AB2BEA">
        <w:trPr>
          <w:tblCellSpacing w:w="15" w:type="dxa"/>
        </w:trPr>
        <w:tc>
          <w:tcPr>
            <w:tcW w:w="3432" w:type="pct"/>
            <w:vAlign w:val="center"/>
            <w:hideMark/>
          </w:tcPr>
          <w:p w14:paraId="0D028DE4" w14:textId="77777777" w:rsidR="00AB2BEA" w:rsidRPr="005854C0" w:rsidRDefault="00AB2BEA">
            <w:pPr>
              <w:rPr>
                <w:rFonts w:cs="Times New Roman"/>
              </w:rPr>
            </w:pPr>
            <w:r w:rsidRPr="005854C0">
              <w:rPr>
                <w:rFonts w:cs="Times New Roman"/>
              </w:rPr>
              <w:t>Quản lý đối tác</w:t>
            </w:r>
          </w:p>
        </w:tc>
        <w:tc>
          <w:tcPr>
            <w:tcW w:w="1431" w:type="pct"/>
            <w:vAlign w:val="center"/>
            <w:hideMark/>
          </w:tcPr>
          <w:p w14:paraId="360A25C4" w14:textId="77777777" w:rsidR="00AB2BEA" w:rsidRPr="005854C0" w:rsidRDefault="00AB2BEA">
            <w:pPr>
              <w:rPr>
                <w:rFonts w:cs="Times New Roman"/>
              </w:rPr>
            </w:pPr>
            <w:r w:rsidRPr="005854C0">
              <w:rPr>
                <w:rFonts w:cs="Times New Roman"/>
              </w:rPr>
              <w:t>3</w:t>
            </w:r>
          </w:p>
        </w:tc>
      </w:tr>
      <w:tr w:rsidR="00AB2BEA" w:rsidRPr="005854C0" w14:paraId="2DF41598" w14:textId="77777777" w:rsidTr="00AB2BEA">
        <w:trPr>
          <w:tblCellSpacing w:w="15" w:type="dxa"/>
        </w:trPr>
        <w:tc>
          <w:tcPr>
            <w:tcW w:w="3432" w:type="pct"/>
            <w:vAlign w:val="center"/>
            <w:hideMark/>
          </w:tcPr>
          <w:p w14:paraId="433D4404" w14:textId="77777777" w:rsidR="00AB2BEA" w:rsidRPr="005854C0" w:rsidRDefault="00AB2BEA">
            <w:pPr>
              <w:rPr>
                <w:rFonts w:cs="Times New Roman"/>
              </w:rPr>
            </w:pPr>
            <w:r w:rsidRPr="005854C0">
              <w:rPr>
                <w:rFonts w:cs="Times New Roman"/>
              </w:rPr>
              <w:t>Chỉ huy phân phối</w:t>
            </w:r>
          </w:p>
        </w:tc>
        <w:tc>
          <w:tcPr>
            <w:tcW w:w="1431" w:type="pct"/>
            <w:vAlign w:val="center"/>
            <w:hideMark/>
          </w:tcPr>
          <w:p w14:paraId="20671742" w14:textId="77777777" w:rsidR="00AB2BEA" w:rsidRPr="005854C0" w:rsidRDefault="00AB2BEA">
            <w:pPr>
              <w:rPr>
                <w:rFonts w:cs="Times New Roman"/>
              </w:rPr>
            </w:pPr>
            <w:r w:rsidRPr="005854C0">
              <w:rPr>
                <w:rFonts w:cs="Times New Roman"/>
              </w:rPr>
              <w:t>2</w:t>
            </w:r>
          </w:p>
        </w:tc>
      </w:tr>
      <w:tr w:rsidR="00AB2BEA" w:rsidRPr="005854C0" w14:paraId="21C686F7" w14:textId="77777777" w:rsidTr="00AB2BEA">
        <w:trPr>
          <w:tblCellSpacing w:w="15" w:type="dxa"/>
        </w:trPr>
        <w:tc>
          <w:tcPr>
            <w:tcW w:w="3432" w:type="pct"/>
            <w:vAlign w:val="center"/>
            <w:hideMark/>
          </w:tcPr>
          <w:p w14:paraId="07ED412A" w14:textId="77777777" w:rsidR="00AB2BEA" w:rsidRPr="005854C0" w:rsidRDefault="00AB2BEA">
            <w:pPr>
              <w:rPr>
                <w:rFonts w:cs="Times New Roman"/>
              </w:rPr>
            </w:pPr>
            <w:r w:rsidRPr="005854C0">
              <w:rPr>
                <w:rFonts w:cs="Times New Roman"/>
              </w:rPr>
              <w:t>Hỗ trợ kênh</w:t>
            </w:r>
          </w:p>
        </w:tc>
        <w:tc>
          <w:tcPr>
            <w:tcW w:w="1431" w:type="pct"/>
            <w:vAlign w:val="center"/>
            <w:hideMark/>
          </w:tcPr>
          <w:p w14:paraId="33E98CAD" w14:textId="77777777" w:rsidR="00AB2BEA" w:rsidRPr="005854C0" w:rsidRDefault="00AB2BEA">
            <w:pPr>
              <w:rPr>
                <w:rFonts w:cs="Times New Roman"/>
              </w:rPr>
            </w:pPr>
            <w:r w:rsidRPr="005854C0">
              <w:rPr>
                <w:rFonts w:cs="Times New Roman"/>
              </w:rPr>
              <w:t>2</w:t>
            </w:r>
          </w:p>
        </w:tc>
      </w:tr>
    </w:tbl>
    <w:p w14:paraId="58347B75" w14:textId="77777777" w:rsidR="00AB2BEA" w:rsidRPr="005854C0" w:rsidRDefault="00B12EA3" w:rsidP="00AB2BEA">
      <w:pPr>
        <w:rPr>
          <w:rFonts w:cs="Times New Roman"/>
        </w:rPr>
      </w:pPr>
      <w:r w:rsidRPr="005854C0">
        <w:rPr>
          <w:rFonts w:cs="Times New Roman"/>
        </w:rPr>
        <w:pict w14:anchorId="0C3F0394">
          <v:rect id="_x0000_i1586" style="width:0;height:1.5pt" o:hralign="center" o:hrstd="t" o:hr="t" fillcolor="#a0a0a0" stroked="f"/>
        </w:pict>
      </w:r>
    </w:p>
    <w:p w14:paraId="70712D83" w14:textId="759A54BD" w:rsidR="00AB2BEA" w:rsidRPr="005854C0" w:rsidRDefault="00AB2BEA" w:rsidP="00B12EA3">
      <w:pPr>
        <w:pStyle w:val="Heading4"/>
        <w:rPr>
          <w:rFonts w:ascii="Times New Roman" w:hAnsi="Times New Roman" w:cs="Times New Roman"/>
        </w:rPr>
      </w:pPr>
      <w:r w:rsidRPr="005854C0">
        <w:rPr>
          <w:rStyle w:val="Strong"/>
          <w:rFonts w:ascii="Times New Roman" w:hAnsi="Times New Roman" w:cs="Times New Roman"/>
          <w:b/>
          <w:bCs/>
        </w:rPr>
        <w:t>Bán hàng xuất khẩu (Export Sales)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43"/>
        <w:gridCol w:w="2119"/>
      </w:tblGrid>
      <w:tr w:rsidR="00AB2BEA" w:rsidRPr="005854C0" w14:paraId="2192DE4D" w14:textId="77777777" w:rsidTr="00AB2BEA">
        <w:trPr>
          <w:tblHeader/>
          <w:tblCellSpacing w:w="15" w:type="dxa"/>
        </w:trPr>
        <w:tc>
          <w:tcPr>
            <w:tcW w:w="3774" w:type="pct"/>
            <w:vAlign w:val="center"/>
            <w:hideMark/>
          </w:tcPr>
          <w:p w14:paraId="40EBFE04" w14:textId="77777777" w:rsidR="00AB2BEA" w:rsidRPr="005854C0" w:rsidRDefault="00AB2BEA">
            <w:pPr>
              <w:jc w:val="center"/>
              <w:rPr>
                <w:rFonts w:cs="Times New Roman"/>
                <w:b/>
                <w:bCs/>
              </w:rPr>
            </w:pPr>
            <w:r w:rsidRPr="005854C0">
              <w:rPr>
                <w:rFonts w:cs="Times New Roman"/>
                <w:b/>
                <w:bCs/>
              </w:rPr>
              <w:t>Vai trò</w:t>
            </w:r>
          </w:p>
        </w:tc>
        <w:tc>
          <w:tcPr>
            <w:tcW w:w="1119" w:type="pct"/>
            <w:vAlign w:val="center"/>
            <w:hideMark/>
          </w:tcPr>
          <w:p w14:paraId="387CAA02" w14:textId="77777777" w:rsidR="00AB2BEA" w:rsidRPr="005854C0" w:rsidRDefault="00AB2BEA">
            <w:pPr>
              <w:jc w:val="center"/>
              <w:rPr>
                <w:rFonts w:cs="Times New Roman"/>
                <w:b/>
                <w:bCs/>
              </w:rPr>
            </w:pPr>
            <w:r w:rsidRPr="005854C0">
              <w:rPr>
                <w:rFonts w:cs="Times New Roman"/>
                <w:b/>
                <w:bCs/>
              </w:rPr>
              <w:t>Số lượng</w:t>
            </w:r>
          </w:p>
        </w:tc>
      </w:tr>
      <w:tr w:rsidR="00AB2BEA" w:rsidRPr="005854C0" w14:paraId="7B6922A6" w14:textId="77777777" w:rsidTr="00AB2BEA">
        <w:trPr>
          <w:tblCellSpacing w:w="15" w:type="dxa"/>
        </w:trPr>
        <w:tc>
          <w:tcPr>
            <w:tcW w:w="3774" w:type="pct"/>
            <w:vAlign w:val="center"/>
            <w:hideMark/>
          </w:tcPr>
          <w:p w14:paraId="1A670611" w14:textId="77777777" w:rsidR="00AB2BEA" w:rsidRPr="005854C0" w:rsidRDefault="00AB2BEA">
            <w:pPr>
              <w:rPr>
                <w:rFonts w:cs="Times New Roman"/>
              </w:rPr>
            </w:pPr>
            <w:r w:rsidRPr="005854C0">
              <w:rPr>
                <w:rFonts w:cs="Times New Roman"/>
              </w:rPr>
              <w:t>Quản lý bán hàng xuất khẩu</w:t>
            </w:r>
          </w:p>
        </w:tc>
        <w:tc>
          <w:tcPr>
            <w:tcW w:w="1119" w:type="pct"/>
            <w:vAlign w:val="center"/>
            <w:hideMark/>
          </w:tcPr>
          <w:p w14:paraId="7D6088B2" w14:textId="77777777" w:rsidR="00AB2BEA" w:rsidRPr="005854C0" w:rsidRDefault="00AB2BEA">
            <w:pPr>
              <w:rPr>
                <w:rFonts w:cs="Times New Roman"/>
              </w:rPr>
            </w:pPr>
            <w:r w:rsidRPr="005854C0">
              <w:rPr>
                <w:rFonts w:cs="Times New Roman"/>
              </w:rPr>
              <w:t>1</w:t>
            </w:r>
          </w:p>
        </w:tc>
      </w:tr>
      <w:tr w:rsidR="00AB2BEA" w:rsidRPr="005854C0" w14:paraId="3FA50302" w14:textId="77777777" w:rsidTr="00AB2BEA">
        <w:trPr>
          <w:tblCellSpacing w:w="15" w:type="dxa"/>
        </w:trPr>
        <w:tc>
          <w:tcPr>
            <w:tcW w:w="3774" w:type="pct"/>
            <w:vAlign w:val="center"/>
            <w:hideMark/>
          </w:tcPr>
          <w:p w14:paraId="0B63429A" w14:textId="77777777" w:rsidR="00AB2BEA" w:rsidRPr="005854C0" w:rsidRDefault="00AB2BEA">
            <w:pPr>
              <w:rPr>
                <w:rFonts w:cs="Times New Roman"/>
              </w:rPr>
            </w:pPr>
            <w:r w:rsidRPr="005854C0">
              <w:rPr>
                <w:rFonts w:cs="Times New Roman"/>
              </w:rPr>
              <w:t>Quản lý kỹ sư bán hàng ASEAN</w:t>
            </w:r>
          </w:p>
        </w:tc>
        <w:tc>
          <w:tcPr>
            <w:tcW w:w="1119" w:type="pct"/>
            <w:vAlign w:val="center"/>
            <w:hideMark/>
          </w:tcPr>
          <w:p w14:paraId="79FED101" w14:textId="77777777" w:rsidR="00AB2BEA" w:rsidRPr="005854C0" w:rsidRDefault="00AB2BEA">
            <w:pPr>
              <w:rPr>
                <w:rFonts w:cs="Times New Roman"/>
              </w:rPr>
            </w:pPr>
            <w:r w:rsidRPr="005854C0">
              <w:rPr>
                <w:rFonts w:cs="Times New Roman"/>
              </w:rPr>
              <w:t>3</w:t>
            </w:r>
          </w:p>
        </w:tc>
      </w:tr>
      <w:tr w:rsidR="00AB2BEA" w:rsidRPr="005854C0" w14:paraId="7BDE7C66" w14:textId="77777777" w:rsidTr="00AB2BEA">
        <w:trPr>
          <w:tblCellSpacing w:w="15" w:type="dxa"/>
        </w:trPr>
        <w:tc>
          <w:tcPr>
            <w:tcW w:w="3774" w:type="pct"/>
            <w:vAlign w:val="center"/>
            <w:hideMark/>
          </w:tcPr>
          <w:p w14:paraId="38713014" w14:textId="77777777" w:rsidR="00AB2BEA" w:rsidRPr="005854C0" w:rsidRDefault="00AB2BEA">
            <w:pPr>
              <w:rPr>
                <w:rFonts w:cs="Times New Roman"/>
              </w:rPr>
            </w:pPr>
            <w:r w:rsidRPr="005854C0">
              <w:rPr>
                <w:rFonts w:cs="Times New Roman"/>
              </w:rPr>
              <w:t>Phát triển kinh doanh</w:t>
            </w:r>
          </w:p>
        </w:tc>
        <w:tc>
          <w:tcPr>
            <w:tcW w:w="1119" w:type="pct"/>
            <w:vAlign w:val="center"/>
            <w:hideMark/>
          </w:tcPr>
          <w:p w14:paraId="694E4CA0" w14:textId="77777777" w:rsidR="00AB2BEA" w:rsidRPr="005854C0" w:rsidRDefault="00AB2BEA">
            <w:pPr>
              <w:rPr>
                <w:rFonts w:cs="Times New Roman"/>
              </w:rPr>
            </w:pPr>
            <w:r w:rsidRPr="005854C0">
              <w:rPr>
                <w:rFonts w:cs="Times New Roman"/>
              </w:rPr>
              <w:t>2</w:t>
            </w:r>
          </w:p>
        </w:tc>
      </w:tr>
      <w:tr w:rsidR="00AB2BEA" w:rsidRPr="005854C0" w14:paraId="090F6516" w14:textId="77777777" w:rsidTr="00AB2BEA">
        <w:trPr>
          <w:tblCellSpacing w:w="15" w:type="dxa"/>
        </w:trPr>
        <w:tc>
          <w:tcPr>
            <w:tcW w:w="3774" w:type="pct"/>
            <w:vAlign w:val="center"/>
            <w:hideMark/>
          </w:tcPr>
          <w:p w14:paraId="215752F0" w14:textId="77777777" w:rsidR="00AB2BEA" w:rsidRPr="005854C0" w:rsidRDefault="00AB2BEA">
            <w:pPr>
              <w:rPr>
                <w:rFonts w:cs="Times New Roman"/>
              </w:rPr>
            </w:pPr>
            <w:r w:rsidRPr="005854C0">
              <w:rPr>
                <w:rFonts w:cs="Times New Roman"/>
              </w:rPr>
              <w:t>Chỉ huy xuất khẩu</w:t>
            </w:r>
          </w:p>
        </w:tc>
        <w:tc>
          <w:tcPr>
            <w:tcW w:w="1119" w:type="pct"/>
            <w:vAlign w:val="center"/>
            <w:hideMark/>
          </w:tcPr>
          <w:p w14:paraId="2E157AA9" w14:textId="77777777" w:rsidR="00AB2BEA" w:rsidRPr="005854C0" w:rsidRDefault="00AB2BEA">
            <w:pPr>
              <w:rPr>
                <w:rFonts w:cs="Times New Roman"/>
              </w:rPr>
            </w:pPr>
            <w:r w:rsidRPr="005854C0">
              <w:rPr>
                <w:rFonts w:cs="Times New Roman"/>
              </w:rPr>
              <w:t>2</w:t>
            </w:r>
          </w:p>
        </w:tc>
      </w:tr>
    </w:tbl>
    <w:p w14:paraId="2EA5BF9B" w14:textId="77777777" w:rsidR="00AB2BEA" w:rsidRPr="005854C0" w:rsidRDefault="00B12EA3" w:rsidP="00AB2BEA">
      <w:pPr>
        <w:rPr>
          <w:rFonts w:cs="Times New Roman"/>
        </w:rPr>
      </w:pPr>
      <w:r w:rsidRPr="005854C0">
        <w:rPr>
          <w:rFonts w:cs="Times New Roman"/>
        </w:rPr>
        <w:pict w14:anchorId="6878FFA8">
          <v:rect id="_x0000_i1587" style="width:0;height:1.5pt" o:hralign="center" o:hrstd="t" o:hr="t" fillcolor="#a0a0a0" stroked="f"/>
        </w:pict>
      </w:r>
    </w:p>
    <w:p w14:paraId="27B46325" w14:textId="3CB1CCF9" w:rsidR="00AB2BEA" w:rsidRPr="005854C0" w:rsidRDefault="00AB2BEA" w:rsidP="00B12EA3">
      <w:pPr>
        <w:pStyle w:val="Heading4"/>
        <w:rPr>
          <w:rFonts w:ascii="Times New Roman" w:hAnsi="Times New Roman" w:cs="Times New Roman"/>
        </w:rPr>
      </w:pPr>
      <w:r w:rsidRPr="005854C0">
        <w:rPr>
          <w:rStyle w:val="Strong"/>
          <w:rFonts w:ascii="Times New Roman" w:hAnsi="Times New Roman" w:cs="Times New Roman"/>
          <w:b/>
          <w:bCs/>
        </w:rPr>
        <w:t>Tiếp thị (Marketing)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39"/>
        <w:gridCol w:w="2523"/>
      </w:tblGrid>
      <w:tr w:rsidR="00AB2BEA" w:rsidRPr="005854C0" w14:paraId="25839935" w14:textId="77777777" w:rsidTr="00AB2BEA">
        <w:trPr>
          <w:tblHeader/>
          <w:tblCellSpacing w:w="15" w:type="dxa"/>
        </w:trPr>
        <w:tc>
          <w:tcPr>
            <w:tcW w:w="3541" w:type="pct"/>
            <w:vAlign w:val="center"/>
            <w:hideMark/>
          </w:tcPr>
          <w:p w14:paraId="4E4C4102" w14:textId="77777777" w:rsidR="00AB2BEA" w:rsidRPr="005854C0" w:rsidRDefault="00AB2BEA">
            <w:pPr>
              <w:jc w:val="center"/>
              <w:rPr>
                <w:rFonts w:cs="Times New Roman"/>
                <w:b/>
                <w:bCs/>
              </w:rPr>
            </w:pPr>
            <w:r w:rsidRPr="005854C0">
              <w:rPr>
                <w:rFonts w:cs="Times New Roman"/>
                <w:b/>
                <w:bCs/>
              </w:rPr>
              <w:t>Vai trò</w:t>
            </w:r>
          </w:p>
        </w:tc>
        <w:tc>
          <w:tcPr>
            <w:tcW w:w="1331" w:type="pct"/>
            <w:vAlign w:val="center"/>
            <w:hideMark/>
          </w:tcPr>
          <w:p w14:paraId="5E66B6E7" w14:textId="77777777" w:rsidR="00AB2BEA" w:rsidRPr="005854C0" w:rsidRDefault="00AB2BEA">
            <w:pPr>
              <w:jc w:val="center"/>
              <w:rPr>
                <w:rFonts w:cs="Times New Roman"/>
                <w:b/>
                <w:bCs/>
              </w:rPr>
            </w:pPr>
            <w:r w:rsidRPr="005854C0">
              <w:rPr>
                <w:rFonts w:cs="Times New Roman"/>
                <w:b/>
                <w:bCs/>
              </w:rPr>
              <w:t>Số lượng</w:t>
            </w:r>
          </w:p>
        </w:tc>
      </w:tr>
      <w:tr w:rsidR="00AB2BEA" w:rsidRPr="005854C0" w14:paraId="7D5B21B7" w14:textId="77777777" w:rsidTr="00AB2BEA">
        <w:trPr>
          <w:tblCellSpacing w:w="15" w:type="dxa"/>
        </w:trPr>
        <w:tc>
          <w:tcPr>
            <w:tcW w:w="3541" w:type="pct"/>
            <w:vAlign w:val="center"/>
            <w:hideMark/>
          </w:tcPr>
          <w:p w14:paraId="44993F33" w14:textId="77777777" w:rsidR="00AB2BEA" w:rsidRPr="005854C0" w:rsidRDefault="00AB2BEA">
            <w:pPr>
              <w:rPr>
                <w:rFonts w:cs="Times New Roman"/>
              </w:rPr>
            </w:pPr>
            <w:r w:rsidRPr="005854C0">
              <w:rPr>
                <w:rFonts w:cs="Times New Roman"/>
              </w:rPr>
              <w:t>Quản lý tiếp thị</w:t>
            </w:r>
          </w:p>
        </w:tc>
        <w:tc>
          <w:tcPr>
            <w:tcW w:w="1331" w:type="pct"/>
            <w:vAlign w:val="center"/>
            <w:hideMark/>
          </w:tcPr>
          <w:p w14:paraId="461A632A" w14:textId="77777777" w:rsidR="00AB2BEA" w:rsidRPr="005854C0" w:rsidRDefault="00AB2BEA">
            <w:pPr>
              <w:rPr>
                <w:rFonts w:cs="Times New Roman"/>
              </w:rPr>
            </w:pPr>
            <w:r w:rsidRPr="005854C0">
              <w:rPr>
                <w:rFonts w:cs="Times New Roman"/>
              </w:rPr>
              <w:t>1</w:t>
            </w:r>
          </w:p>
        </w:tc>
      </w:tr>
      <w:tr w:rsidR="00AB2BEA" w:rsidRPr="005854C0" w14:paraId="42E1AF2B" w14:textId="77777777" w:rsidTr="00AB2BEA">
        <w:trPr>
          <w:tblCellSpacing w:w="15" w:type="dxa"/>
        </w:trPr>
        <w:tc>
          <w:tcPr>
            <w:tcW w:w="3541" w:type="pct"/>
            <w:vAlign w:val="center"/>
            <w:hideMark/>
          </w:tcPr>
          <w:p w14:paraId="2C29530E" w14:textId="77777777" w:rsidR="00AB2BEA" w:rsidRPr="005854C0" w:rsidRDefault="00AB2BEA">
            <w:pPr>
              <w:rPr>
                <w:rFonts w:cs="Times New Roman"/>
              </w:rPr>
            </w:pPr>
            <w:r w:rsidRPr="005854C0">
              <w:rPr>
                <w:rFonts w:cs="Times New Roman"/>
              </w:rPr>
              <w:t>Quản lý tiếp thị sản phẩm</w:t>
            </w:r>
          </w:p>
        </w:tc>
        <w:tc>
          <w:tcPr>
            <w:tcW w:w="1331" w:type="pct"/>
            <w:vAlign w:val="center"/>
            <w:hideMark/>
          </w:tcPr>
          <w:p w14:paraId="48641761" w14:textId="77777777" w:rsidR="00AB2BEA" w:rsidRPr="005854C0" w:rsidRDefault="00AB2BEA">
            <w:pPr>
              <w:rPr>
                <w:rFonts w:cs="Times New Roman"/>
              </w:rPr>
            </w:pPr>
            <w:r w:rsidRPr="005854C0">
              <w:rPr>
                <w:rFonts w:cs="Times New Roman"/>
              </w:rPr>
              <w:t>2</w:t>
            </w:r>
          </w:p>
        </w:tc>
      </w:tr>
      <w:tr w:rsidR="00AB2BEA" w:rsidRPr="005854C0" w14:paraId="0B3F39A5" w14:textId="77777777" w:rsidTr="00AB2BEA">
        <w:trPr>
          <w:tblCellSpacing w:w="15" w:type="dxa"/>
        </w:trPr>
        <w:tc>
          <w:tcPr>
            <w:tcW w:w="3541" w:type="pct"/>
            <w:vAlign w:val="center"/>
            <w:hideMark/>
          </w:tcPr>
          <w:p w14:paraId="6709D0AC" w14:textId="77777777" w:rsidR="00AB2BEA" w:rsidRPr="005854C0" w:rsidRDefault="00AB2BEA">
            <w:pPr>
              <w:rPr>
                <w:rFonts w:cs="Times New Roman"/>
              </w:rPr>
            </w:pPr>
            <w:r w:rsidRPr="005854C0">
              <w:rPr>
                <w:rFonts w:cs="Times New Roman"/>
              </w:rPr>
              <w:t>Tiếp thị số</w:t>
            </w:r>
          </w:p>
        </w:tc>
        <w:tc>
          <w:tcPr>
            <w:tcW w:w="1331" w:type="pct"/>
            <w:vAlign w:val="center"/>
            <w:hideMark/>
          </w:tcPr>
          <w:p w14:paraId="7E973E55" w14:textId="77777777" w:rsidR="00AB2BEA" w:rsidRPr="005854C0" w:rsidRDefault="00AB2BEA">
            <w:pPr>
              <w:rPr>
                <w:rFonts w:cs="Times New Roman"/>
              </w:rPr>
            </w:pPr>
            <w:r w:rsidRPr="005854C0">
              <w:rPr>
                <w:rFonts w:cs="Times New Roman"/>
              </w:rPr>
              <w:t>2</w:t>
            </w:r>
          </w:p>
        </w:tc>
      </w:tr>
      <w:tr w:rsidR="00AB2BEA" w:rsidRPr="005854C0" w14:paraId="0FD7E35B" w14:textId="77777777" w:rsidTr="00AB2BEA">
        <w:trPr>
          <w:tblCellSpacing w:w="15" w:type="dxa"/>
        </w:trPr>
        <w:tc>
          <w:tcPr>
            <w:tcW w:w="3541" w:type="pct"/>
            <w:vAlign w:val="center"/>
            <w:hideMark/>
          </w:tcPr>
          <w:p w14:paraId="13931EAC" w14:textId="77777777" w:rsidR="00AB2BEA" w:rsidRPr="005854C0" w:rsidRDefault="00AB2BEA">
            <w:pPr>
              <w:rPr>
                <w:rFonts w:cs="Times New Roman"/>
              </w:rPr>
            </w:pPr>
            <w:r w:rsidRPr="005854C0">
              <w:rPr>
                <w:rFonts w:cs="Times New Roman"/>
              </w:rPr>
              <w:t>Sự kiện và PR</w:t>
            </w:r>
          </w:p>
        </w:tc>
        <w:tc>
          <w:tcPr>
            <w:tcW w:w="1331" w:type="pct"/>
            <w:vAlign w:val="center"/>
            <w:hideMark/>
          </w:tcPr>
          <w:p w14:paraId="0E0C7B03" w14:textId="77777777" w:rsidR="00AB2BEA" w:rsidRPr="005854C0" w:rsidRDefault="00AB2BEA">
            <w:pPr>
              <w:rPr>
                <w:rFonts w:cs="Times New Roman"/>
              </w:rPr>
            </w:pPr>
            <w:r w:rsidRPr="005854C0">
              <w:rPr>
                <w:rFonts w:cs="Times New Roman"/>
              </w:rPr>
              <w:t>2</w:t>
            </w:r>
          </w:p>
        </w:tc>
      </w:tr>
    </w:tbl>
    <w:p w14:paraId="0B2B8A61" w14:textId="77777777" w:rsidR="00605A64" w:rsidRPr="005854C0" w:rsidRDefault="00605A64">
      <w:pPr>
        <w:rPr>
          <w:rFonts w:cs="Times New Roman"/>
        </w:rPr>
      </w:pPr>
    </w:p>
    <w:p w14:paraId="20686B61" w14:textId="77777777" w:rsidR="00605A64" w:rsidRPr="005854C0" w:rsidRDefault="00AB2BEA">
      <w:pPr>
        <w:rPr>
          <w:rFonts w:cs="Times New Roman"/>
        </w:rPr>
      </w:pPr>
      <w:r w:rsidRPr="005854C0">
        <w:rPr>
          <w:rFonts w:cs="Times New Roman"/>
          <w:b/>
        </w:rPr>
        <w:t>Quản lý quan hệ khách hàng:</w:t>
      </w:r>
    </w:p>
    <w:p w14:paraId="5FB8ED14" w14:textId="77777777" w:rsidR="00605A64" w:rsidRPr="005854C0" w:rsidRDefault="00AB2BEA">
      <w:pPr>
        <w:rPr>
          <w:rFonts w:cs="Times New Roman"/>
        </w:rPr>
      </w:pPr>
      <w:r w:rsidRPr="005854C0">
        <w:rPr>
          <w:rFonts w:cs="Times New Roman"/>
          <w:b/>
        </w:rPr>
        <w:t>Cài đặt hệ thống CRM:</w:t>
      </w:r>
    </w:p>
    <w:p w14:paraId="546BFF71" w14:textId="68BA8C0C" w:rsidR="00605A64" w:rsidRPr="005854C0" w:rsidRDefault="00AB2BEA">
      <w:pPr>
        <w:pStyle w:val="ListBullet"/>
        <w:rPr>
          <w:rFonts w:cs="Times New Roman"/>
        </w:rPr>
      </w:pPr>
      <w:r w:rsidRPr="005854C0">
        <w:rPr>
          <w:rFonts w:cs="Times New Roman"/>
        </w:rPr>
        <w:t>Nền tảng: Salesforce Enterprise Edition</w:t>
      </w:r>
    </w:p>
    <w:p w14:paraId="4E337076" w14:textId="05FB17E4" w:rsidR="00605A64" w:rsidRPr="005854C0" w:rsidRDefault="00AB2BEA">
      <w:pPr>
        <w:pStyle w:val="ListBullet"/>
        <w:rPr>
          <w:rFonts w:cs="Times New Roman"/>
        </w:rPr>
      </w:pPr>
      <w:r w:rsidRPr="005854C0">
        <w:rPr>
          <w:rFonts w:cs="Times New Roman"/>
        </w:rPr>
        <w:t>Tính năng: Theo dõi tiềm năng, Quản lý cơ hội, Hỗ trợ khách hàng</w:t>
      </w:r>
    </w:p>
    <w:p w14:paraId="266E339D" w14:textId="2A0284B8" w:rsidR="00605A64" w:rsidRPr="005854C0" w:rsidRDefault="00AB2BEA">
      <w:pPr>
        <w:pStyle w:val="ListBullet"/>
        <w:rPr>
          <w:rFonts w:cs="Times New Roman"/>
        </w:rPr>
      </w:pPr>
      <w:r w:rsidRPr="005854C0">
        <w:rPr>
          <w:rFonts w:cs="Times New Roman"/>
        </w:rPr>
        <w:t>Tích hợp: Hệ thống ERP, Tự động hóa tiếp thị, Hỗ trợ kỹ thuật</w:t>
      </w:r>
    </w:p>
    <w:p w14:paraId="6CBED238" w14:textId="48B414A1" w:rsidR="00605A64" w:rsidRPr="005854C0" w:rsidRDefault="00AB2BEA">
      <w:pPr>
        <w:pStyle w:val="ListBullet"/>
        <w:rPr>
          <w:rFonts w:cs="Times New Roman"/>
        </w:rPr>
      </w:pPr>
      <w:r w:rsidRPr="005854C0">
        <w:rPr>
          <w:rFonts w:cs="Times New Roman"/>
        </w:rPr>
        <w:t>Báo cáo: Bảng điều khiển thực tế, Dự báo doanh thu, Phân tích hiệu suất</w:t>
      </w:r>
    </w:p>
    <w:p w14:paraId="6F93936B" w14:textId="77777777" w:rsidR="00605A64" w:rsidRPr="005854C0" w:rsidRDefault="00AB2BEA">
      <w:pPr>
        <w:rPr>
          <w:rFonts w:cs="Times New Roman"/>
        </w:rPr>
      </w:pPr>
      <w:r w:rsidRPr="005854C0">
        <w:rPr>
          <w:rFonts w:cs="Times New Roman"/>
          <w:b/>
        </w:rPr>
        <w:t>Chiến lược phân khúc khách hàng:</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75BDE80D" w14:textId="77777777">
        <w:trPr>
          <w:jc w:val="center"/>
        </w:trPr>
        <w:tc>
          <w:tcPr>
            <w:tcW w:w="2268" w:type="dxa"/>
            <w:shd w:val="clear" w:color="auto" w:fill="4472C4"/>
          </w:tcPr>
          <w:p w14:paraId="0B8B716D" w14:textId="77777777" w:rsidR="00605A64" w:rsidRPr="005854C0" w:rsidRDefault="00AB2BEA">
            <w:pPr>
              <w:jc w:val="center"/>
              <w:rPr>
                <w:rFonts w:cs="Times New Roman"/>
              </w:rPr>
            </w:pPr>
            <w:r w:rsidRPr="005854C0">
              <w:rPr>
                <w:rFonts w:cs="Times New Roman"/>
                <w:b/>
                <w:color w:val="FFFFFF"/>
                <w:sz w:val="22"/>
              </w:rPr>
              <w:t>Khách hàng</w:t>
            </w:r>
          </w:p>
        </w:tc>
        <w:tc>
          <w:tcPr>
            <w:tcW w:w="2268" w:type="dxa"/>
            <w:shd w:val="clear" w:color="auto" w:fill="4472C4"/>
          </w:tcPr>
          <w:p w14:paraId="7F8B1851" w14:textId="77777777" w:rsidR="00605A64" w:rsidRPr="005854C0" w:rsidRDefault="00AB2BEA">
            <w:pPr>
              <w:jc w:val="center"/>
              <w:rPr>
                <w:rFonts w:cs="Times New Roman"/>
              </w:rPr>
            </w:pPr>
            <w:r w:rsidRPr="005854C0">
              <w:rPr>
                <w:rFonts w:cs="Times New Roman"/>
                <w:b/>
                <w:color w:val="FFFFFF"/>
                <w:sz w:val="22"/>
              </w:rPr>
              <w:t>Đặc điểm</w:t>
            </w:r>
          </w:p>
        </w:tc>
        <w:tc>
          <w:tcPr>
            <w:tcW w:w="2268" w:type="dxa"/>
            <w:shd w:val="clear" w:color="auto" w:fill="4472C4"/>
          </w:tcPr>
          <w:p w14:paraId="1630E4B3" w14:textId="77777777" w:rsidR="00605A64" w:rsidRPr="005854C0" w:rsidRDefault="00AB2BEA">
            <w:pPr>
              <w:jc w:val="center"/>
              <w:rPr>
                <w:rFonts w:cs="Times New Roman"/>
              </w:rPr>
            </w:pPr>
            <w:r w:rsidRPr="005854C0">
              <w:rPr>
                <w:rFonts w:cs="Times New Roman"/>
                <w:b/>
                <w:color w:val="FFFFFF"/>
                <w:sz w:val="22"/>
              </w:rPr>
              <w:t>Phương thức tiếp cận</w:t>
            </w:r>
          </w:p>
        </w:tc>
        <w:tc>
          <w:tcPr>
            <w:tcW w:w="2268" w:type="dxa"/>
            <w:shd w:val="clear" w:color="auto" w:fill="4472C4"/>
          </w:tcPr>
          <w:p w14:paraId="6CC25182" w14:textId="77777777" w:rsidR="00605A64" w:rsidRPr="005854C0" w:rsidRDefault="00AB2BEA">
            <w:pPr>
              <w:jc w:val="center"/>
              <w:rPr>
                <w:rFonts w:cs="Times New Roman"/>
              </w:rPr>
            </w:pPr>
            <w:r w:rsidRPr="005854C0">
              <w:rPr>
                <w:rFonts w:cs="Times New Roman"/>
                <w:b/>
                <w:color w:val="FFFFFF"/>
                <w:sz w:val="22"/>
              </w:rPr>
              <w:t>Chỉ số thành công</w:t>
            </w:r>
          </w:p>
        </w:tc>
      </w:tr>
      <w:tr w:rsidR="00605A64" w:rsidRPr="005854C0" w14:paraId="642F9B3F" w14:textId="77777777">
        <w:trPr>
          <w:jc w:val="center"/>
        </w:trPr>
        <w:tc>
          <w:tcPr>
            <w:tcW w:w="2268" w:type="dxa"/>
          </w:tcPr>
          <w:p w14:paraId="117C366F" w14:textId="6AE29621" w:rsidR="00605A64" w:rsidRPr="005854C0" w:rsidRDefault="00AB2BEA">
            <w:pPr>
              <w:rPr>
                <w:rFonts w:cs="Times New Roman"/>
              </w:rPr>
            </w:pPr>
            <w:r w:rsidRPr="005854C0">
              <w:rPr>
                <w:rFonts w:cs="Times New Roman"/>
                <w:sz w:val="20"/>
              </w:rPr>
              <w:t>Lớn doanh nghiệp</w:t>
            </w:r>
          </w:p>
        </w:tc>
        <w:tc>
          <w:tcPr>
            <w:tcW w:w="2268" w:type="dxa"/>
          </w:tcPr>
          <w:p w14:paraId="6540EF9A" w14:textId="77777777" w:rsidR="00605A64" w:rsidRPr="005854C0" w:rsidRDefault="00AB2BEA">
            <w:pPr>
              <w:rPr>
                <w:rFonts w:cs="Times New Roman"/>
              </w:rPr>
            </w:pPr>
            <w:r w:rsidRPr="005854C0">
              <w:rPr>
                <w:rFonts w:cs="Times New Roman"/>
                <w:sz w:val="20"/>
              </w:rPr>
              <w:t>&gt;100M USD doanh thu, Nhu cầu phức tạp</w:t>
            </w:r>
          </w:p>
        </w:tc>
        <w:tc>
          <w:tcPr>
            <w:tcW w:w="2268" w:type="dxa"/>
          </w:tcPr>
          <w:p w14:paraId="0734D864" w14:textId="77777777" w:rsidR="00605A64" w:rsidRPr="005854C0" w:rsidRDefault="00AB2BEA">
            <w:pPr>
              <w:rPr>
                <w:rFonts w:cs="Times New Roman"/>
              </w:rPr>
            </w:pPr>
            <w:r w:rsidRPr="005854C0">
              <w:rPr>
                <w:rFonts w:cs="Times New Roman"/>
                <w:sz w:val="20"/>
              </w:rPr>
              <w:t>Tiếp cận trực tiếp, Tư vấn kỹ thuật</w:t>
            </w:r>
          </w:p>
        </w:tc>
        <w:tc>
          <w:tcPr>
            <w:tcW w:w="2268" w:type="dxa"/>
          </w:tcPr>
          <w:p w14:paraId="115E27F5" w14:textId="77777777" w:rsidR="00605A64" w:rsidRPr="005854C0" w:rsidRDefault="00AB2BEA">
            <w:pPr>
              <w:rPr>
                <w:rFonts w:cs="Times New Roman"/>
              </w:rPr>
            </w:pPr>
            <w:r w:rsidRPr="005854C0">
              <w:rPr>
                <w:rFonts w:cs="Times New Roman"/>
                <w:sz w:val="20"/>
              </w:rPr>
              <w:t>Kích thước giao dịch, Giá trị khách hàng sống dài</w:t>
            </w:r>
          </w:p>
        </w:tc>
      </w:tr>
      <w:tr w:rsidR="00605A64" w:rsidRPr="005854C0" w14:paraId="2A8BCBAC" w14:textId="77777777">
        <w:trPr>
          <w:jc w:val="center"/>
        </w:trPr>
        <w:tc>
          <w:tcPr>
            <w:tcW w:w="2268" w:type="dxa"/>
            <w:shd w:val="clear" w:color="auto" w:fill="F2F2F2"/>
          </w:tcPr>
          <w:p w14:paraId="1163B767" w14:textId="39365908" w:rsidR="00605A64" w:rsidRPr="005854C0" w:rsidRDefault="00AB2BEA">
            <w:pPr>
              <w:rPr>
                <w:rFonts w:cs="Times New Roman"/>
              </w:rPr>
            </w:pPr>
            <w:r w:rsidRPr="005854C0">
              <w:rPr>
                <w:rFonts w:cs="Times New Roman"/>
                <w:sz w:val="20"/>
              </w:rPr>
              <w:t>SME</w:t>
            </w:r>
          </w:p>
        </w:tc>
        <w:tc>
          <w:tcPr>
            <w:tcW w:w="2268" w:type="dxa"/>
            <w:shd w:val="clear" w:color="auto" w:fill="F2F2F2"/>
          </w:tcPr>
          <w:p w14:paraId="397F9308" w14:textId="77777777" w:rsidR="00605A64" w:rsidRPr="005854C0" w:rsidRDefault="00AB2BEA">
            <w:pPr>
              <w:rPr>
                <w:rFonts w:cs="Times New Roman"/>
              </w:rPr>
            </w:pPr>
            <w:r w:rsidRPr="005854C0">
              <w:rPr>
                <w:rFonts w:cs="Times New Roman"/>
                <w:sz w:val="20"/>
              </w:rPr>
              <w:t>10-100M USD doanh thu, Chi phí nhạy cảm</w:t>
            </w:r>
          </w:p>
        </w:tc>
        <w:tc>
          <w:tcPr>
            <w:tcW w:w="2268" w:type="dxa"/>
            <w:shd w:val="clear" w:color="auto" w:fill="F2F2F2"/>
          </w:tcPr>
          <w:p w14:paraId="6E385E9D" w14:textId="77777777" w:rsidR="00605A64" w:rsidRPr="005854C0" w:rsidRDefault="00AB2BEA">
            <w:pPr>
              <w:rPr>
                <w:rFonts w:cs="Times New Roman"/>
              </w:rPr>
            </w:pPr>
            <w:r w:rsidRPr="005854C0">
              <w:rPr>
                <w:rFonts w:cs="Times New Roman"/>
                <w:sz w:val="20"/>
              </w:rPr>
              <w:t>Kênh đối tác, Giải pháp tiêu chuẩn</w:t>
            </w:r>
          </w:p>
        </w:tc>
        <w:tc>
          <w:tcPr>
            <w:tcW w:w="2268" w:type="dxa"/>
            <w:shd w:val="clear" w:color="auto" w:fill="F2F2F2"/>
          </w:tcPr>
          <w:p w14:paraId="03929C88" w14:textId="77777777" w:rsidR="00605A64" w:rsidRPr="005854C0" w:rsidRDefault="00AB2BEA">
            <w:pPr>
              <w:rPr>
                <w:rFonts w:cs="Times New Roman"/>
              </w:rPr>
            </w:pPr>
            <w:r w:rsidRPr="005854C0">
              <w:rPr>
                <w:rFonts w:cs="Times New Roman"/>
                <w:sz w:val="20"/>
              </w:rPr>
              <w:t>Thể tích, Độ sâu thị trường</w:t>
            </w:r>
          </w:p>
        </w:tc>
      </w:tr>
      <w:tr w:rsidR="00605A64" w:rsidRPr="005854C0" w14:paraId="178520C3" w14:textId="77777777">
        <w:trPr>
          <w:jc w:val="center"/>
        </w:trPr>
        <w:tc>
          <w:tcPr>
            <w:tcW w:w="2268" w:type="dxa"/>
          </w:tcPr>
          <w:p w14:paraId="50115D26" w14:textId="75EE5F42" w:rsidR="00605A64" w:rsidRPr="005854C0" w:rsidRDefault="00AB2BEA">
            <w:pPr>
              <w:rPr>
                <w:rFonts w:cs="Times New Roman"/>
              </w:rPr>
            </w:pPr>
            <w:r w:rsidRPr="005854C0">
              <w:rPr>
                <w:rFonts w:cs="Times New Roman"/>
                <w:sz w:val="20"/>
              </w:rPr>
              <w:t>Tích hợp viên hệ thống</w:t>
            </w:r>
          </w:p>
        </w:tc>
        <w:tc>
          <w:tcPr>
            <w:tcW w:w="2268" w:type="dxa"/>
          </w:tcPr>
          <w:p w14:paraId="452F6893" w14:textId="77777777" w:rsidR="00605A64" w:rsidRPr="005854C0" w:rsidRDefault="00AB2BEA">
            <w:pPr>
              <w:rPr>
                <w:rFonts w:cs="Times New Roman"/>
              </w:rPr>
            </w:pPr>
            <w:r w:rsidRPr="005854C0">
              <w:rPr>
                <w:rFonts w:cs="Times New Roman"/>
                <w:sz w:val="20"/>
              </w:rPr>
              <w:t>Chuyên môn kỹ thuật, Dự án cơ bản</w:t>
            </w:r>
          </w:p>
        </w:tc>
        <w:tc>
          <w:tcPr>
            <w:tcW w:w="2268" w:type="dxa"/>
          </w:tcPr>
          <w:p w14:paraId="46CBAD36" w14:textId="77777777" w:rsidR="00605A64" w:rsidRPr="005854C0" w:rsidRDefault="00AB2BEA">
            <w:pPr>
              <w:rPr>
                <w:rFonts w:cs="Times New Roman"/>
              </w:rPr>
            </w:pPr>
            <w:r w:rsidRPr="005854C0">
              <w:rPr>
                <w:rFonts w:cs="Times New Roman"/>
                <w:sz w:val="20"/>
              </w:rPr>
              <w:t>Hợp tác kỹ thuật, Co-bán hàng</w:t>
            </w:r>
          </w:p>
        </w:tc>
        <w:tc>
          <w:tcPr>
            <w:tcW w:w="2268" w:type="dxa"/>
          </w:tcPr>
          <w:p w14:paraId="0EC0DA58" w14:textId="77777777" w:rsidR="00605A64" w:rsidRPr="005854C0" w:rsidRDefault="00AB2BEA">
            <w:pPr>
              <w:rPr>
                <w:rFonts w:cs="Times New Roman"/>
              </w:rPr>
            </w:pPr>
            <w:r w:rsidRPr="005854C0">
              <w:rPr>
                <w:rFonts w:cs="Times New Roman"/>
                <w:sz w:val="20"/>
              </w:rPr>
              <w:t>Doanh thu đối tác, Dự án chung</w:t>
            </w:r>
          </w:p>
        </w:tc>
      </w:tr>
    </w:tbl>
    <w:p w14:paraId="6946948E" w14:textId="4960914F" w:rsidR="00605A64" w:rsidRPr="005854C0" w:rsidRDefault="00AB2BEA">
      <w:pPr>
        <w:pStyle w:val="Heading4"/>
        <w:rPr>
          <w:rFonts w:ascii="Times New Roman" w:hAnsi="Times New Roman" w:cs="Times New Roman"/>
        </w:rPr>
      </w:pPr>
      <w:r w:rsidRPr="005854C0">
        <w:rPr>
          <w:rFonts w:ascii="Times New Roman" w:hAnsi="Times New Roman" w:cs="Times New Roman"/>
        </w:rPr>
        <w:t>B) Chiến lược phát triển thị trường:</w:t>
      </w:r>
    </w:p>
    <w:p w14:paraId="3B810572" w14:textId="77777777" w:rsidR="00605A64" w:rsidRPr="005854C0" w:rsidRDefault="00AB2BEA">
      <w:pPr>
        <w:rPr>
          <w:rFonts w:cs="Times New Roman"/>
        </w:rPr>
      </w:pPr>
      <w:r w:rsidRPr="005854C0">
        <w:rPr>
          <w:rFonts w:cs="Times New Roman"/>
          <w:b/>
        </w:rPr>
        <w:t>Phát triển thị trường nội địa:</w:t>
      </w:r>
    </w:p>
    <w:p w14:paraId="191DFE6B" w14:textId="77777777" w:rsidR="00605A64" w:rsidRPr="005854C0" w:rsidRDefault="00AB2BEA">
      <w:pPr>
        <w:rPr>
          <w:rFonts w:cs="Times New Roman"/>
        </w:rPr>
      </w:pPr>
      <w:r w:rsidRPr="005854C0">
        <w:rPr>
          <w:rFonts w:cs="Times New Roman"/>
          <w:b/>
        </w:rPr>
        <w:t>Phương pháp theo ngành:</w:t>
      </w:r>
    </w:p>
    <w:p w14:paraId="2EB617B4" w14:textId="339CAE5E" w:rsidR="00605A64" w:rsidRPr="005854C0" w:rsidRDefault="00AB2BEA">
      <w:pPr>
        <w:pStyle w:val="ListBullet"/>
        <w:rPr>
          <w:rFonts w:cs="Times New Roman"/>
        </w:rPr>
      </w:pPr>
      <w:r w:rsidRPr="005854C0">
        <w:rPr>
          <w:rFonts w:cs="Times New Roman"/>
        </w:rPr>
        <w:t>Tự động hóa: Tập trung vào tự động hóa dây chuyền</w:t>
      </w:r>
    </w:p>
    <w:p w14:paraId="1AB81D26" w14:textId="77777777" w:rsidR="00605A64" w:rsidRPr="005854C0" w:rsidRDefault="00AB2BEA">
      <w:pPr>
        <w:pStyle w:val="ListBullet"/>
        <w:rPr>
          <w:rFonts w:cs="Times New Roman"/>
        </w:rPr>
      </w:pPr>
      <w:r w:rsidRPr="005854C0">
        <w:rPr>
          <w:rFonts w:cs="Times New Roman"/>
        </w:rPr>
        <w:t>Khách hàng mục tiêu: Toyota, Honda, Hyundai Việt Nam</w:t>
      </w:r>
    </w:p>
    <w:p w14:paraId="2442FC98" w14:textId="77777777" w:rsidR="00605A64" w:rsidRPr="005854C0" w:rsidRDefault="00AB2BEA">
      <w:pPr>
        <w:pStyle w:val="ListBullet"/>
        <w:rPr>
          <w:rFonts w:cs="Times New Roman"/>
        </w:rPr>
      </w:pPr>
      <w:r w:rsidRPr="005854C0">
        <w:rPr>
          <w:rFonts w:cs="Times New Roman"/>
        </w:rPr>
        <w:t>Giải pháp: AMR cho vận chuyển phần, IoT cho theo dõi chất lượng</w:t>
      </w:r>
    </w:p>
    <w:p w14:paraId="38E11921" w14:textId="77777777" w:rsidR="00605A64" w:rsidRPr="005854C0" w:rsidRDefault="00AB2BEA">
      <w:pPr>
        <w:pStyle w:val="ListBullet"/>
        <w:rPr>
          <w:rFonts w:cs="Times New Roman"/>
        </w:rPr>
      </w:pPr>
      <w:r w:rsidRPr="005854C0">
        <w:rPr>
          <w:rFonts w:cs="Times New Roman"/>
        </w:rPr>
        <w:t>Chu kỳ bán hàng: 12-18 tháng, Giao dịch giá trị cao</w:t>
      </w:r>
    </w:p>
    <w:p w14:paraId="2E8DCC86" w14:textId="75AE6693" w:rsidR="00605A64" w:rsidRPr="005854C0" w:rsidRDefault="00AB2BEA">
      <w:pPr>
        <w:pStyle w:val="ListBullet"/>
        <w:rPr>
          <w:rFonts w:cs="Times New Roman"/>
        </w:rPr>
      </w:pPr>
      <w:r w:rsidRPr="005854C0">
        <w:rPr>
          <w:rFonts w:cs="Times New Roman"/>
        </w:rPr>
        <w:t>Điện tử: Tự động hóa chính xác và kiểm soát chất lượng</w:t>
      </w:r>
    </w:p>
    <w:p w14:paraId="47D87EF5" w14:textId="77777777" w:rsidR="00605A64" w:rsidRPr="005854C0" w:rsidRDefault="00AB2BEA">
      <w:pPr>
        <w:pStyle w:val="ListBullet"/>
        <w:rPr>
          <w:rFonts w:cs="Times New Roman"/>
        </w:rPr>
      </w:pPr>
      <w:r w:rsidRPr="005854C0">
        <w:rPr>
          <w:rFonts w:cs="Times New Roman"/>
        </w:rPr>
        <w:t>Giải pháp: AGV cho phòng sạch, IoT cho theo dõi quá trình</w:t>
      </w:r>
    </w:p>
    <w:p w14:paraId="578B58CA" w14:textId="77777777" w:rsidR="00605A64" w:rsidRPr="005854C0" w:rsidRDefault="00AB2BEA">
      <w:pPr>
        <w:pStyle w:val="ListBullet"/>
        <w:rPr>
          <w:rFonts w:cs="Times New Roman"/>
        </w:rPr>
      </w:pPr>
      <w:r w:rsidRPr="005854C0">
        <w:rPr>
          <w:rFonts w:cs="Times New Roman"/>
        </w:rPr>
        <w:t>Chu kỳ bán hàng: 9-12 tháng, Dựa trên thể tích</w:t>
      </w:r>
    </w:p>
    <w:p w14:paraId="17DA2AC8" w14:textId="68B9A8C9" w:rsidR="00605A64" w:rsidRPr="005854C0" w:rsidRDefault="00AB2BEA">
      <w:pPr>
        <w:pStyle w:val="ListBullet"/>
        <w:rPr>
          <w:rFonts w:cs="Times New Roman"/>
        </w:rPr>
      </w:pPr>
      <w:r w:rsidRPr="005854C0">
        <w:rPr>
          <w:rFonts w:cs="Times New Roman"/>
        </w:rPr>
        <w:t>Nhuộm: Tự động hóa thay thế lao động</w:t>
      </w:r>
    </w:p>
    <w:p w14:paraId="27A7F5A0" w14:textId="77777777" w:rsidR="00605A64" w:rsidRPr="005854C0" w:rsidRDefault="00AB2BEA">
      <w:pPr>
        <w:pStyle w:val="ListBullet"/>
        <w:rPr>
          <w:rFonts w:cs="Times New Roman"/>
        </w:rPr>
      </w:pPr>
      <w:r w:rsidRPr="005854C0">
        <w:rPr>
          <w:rFonts w:cs="Times New Roman"/>
        </w:rPr>
        <w:t>Khách hàng mục tiêu: Thành viên Vinatex, Thương hiệu nước ngoài</w:t>
      </w:r>
    </w:p>
    <w:p w14:paraId="7186D317" w14:textId="77777777" w:rsidR="00605A64" w:rsidRPr="005854C0" w:rsidRDefault="00AB2BEA">
      <w:pPr>
        <w:pStyle w:val="ListBullet"/>
        <w:rPr>
          <w:rFonts w:cs="Times New Roman"/>
        </w:rPr>
      </w:pPr>
      <w:r w:rsidRPr="005854C0">
        <w:rPr>
          <w:rFonts w:cs="Times New Roman"/>
        </w:rPr>
        <w:t>Giải pháp: AGV đơn giản, IoT theo dõi cơ bản</w:t>
      </w:r>
    </w:p>
    <w:p w14:paraId="5C5CFCA2" w14:textId="77777777" w:rsidR="00605A64" w:rsidRPr="005854C0" w:rsidRDefault="00AB2BEA">
      <w:pPr>
        <w:pStyle w:val="ListBullet"/>
        <w:rPr>
          <w:rFonts w:cs="Times New Roman"/>
        </w:rPr>
      </w:pPr>
      <w:r w:rsidRPr="005854C0">
        <w:rPr>
          <w:rFonts w:cs="Times New Roman"/>
        </w:rPr>
        <w:t>Chu kỳ bán hàng: 6-9 tháng, Chi phí tập trung</w:t>
      </w:r>
    </w:p>
    <w:p w14:paraId="3B41A6DA" w14:textId="77777777" w:rsidR="0075777D" w:rsidRPr="005854C0" w:rsidRDefault="0075777D" w:rsidP="00B12EA3">
      <w:pPr>
        <w:pStyle w:val="Heading4"/>
        <w:rPr>
          <w:rFonts w:ascii="Times New Roman" w:hAnsi="Times New Roman" w:cs="Times New Roman"/>
          <w:sz w:val="27"/>
        </w:rPr>
      </w:pPr>
      <w:r w:rsidRPr="005854C0">
        <w:rPr>
          <w:rStyle w:val="Strong"/>
          <w:rFonts w:ascii="Times New Roman" w:hAnsi="Times New Roman" w:cs="Times New Roman"/>
          <w:b/>
          <w:bCs/>
        </w:rPr>
        <w:t>KẾ HOẠCH MỞ RỘNG ĐỊA LÝ</w:t>
      </w:r>
    </w:p>
    <w:p w14:paraId="60AAC240" w14:textId="77777777" w:rsidR="0075777D" w:rsidRPr="005854C0" w:rsidRDefault="0075777D" w:rsidP="0075777D">
      <w:pPr>
        <w:pStyle w:val="Heading4"/>
        <w:rPr>
          <w:rFonts w:ascii="Times New Roman" w:hAnsi="Times New Roman" w:cs="Times New Roman"/>
        </w:rPr>
      </w:pPr>
      <w:r w:rsidRPr="005854C0">
        <w:rPr>
          <w:rStyle w:val="Strong"/>
          <w:rFonts w:ascii="Times New Roman" w:hAnsi="Times New Roman" w:cs="Times New Roman"/>
          <w:b/>
          <w:bCs/>
        </w:rPr>
        <w:t>Giai đoạn 1: Thành lập tại TP. Hồ Chí Minh (2026–2027)</w:t>
      </w:r>
    </w:p>
    <w:p w14:paraId="11EAEEEA" w14:textId="77777777" w:rsidR="0075777D" w:rsidRPr="005854C0" w:rsidRDefault="0075777D" w:rsidP="00126507">
      <w:pPr>
        <w:pStyle w:val="NormalWeb"/>
        <w:numPr>
          <w:ilvl w:val="0"/>
          <w:numId w:val="7"/>
        </w:numPr>
      </w:pPr>
      <w:r w:rsidRPr="005854C0">
        <w:t>Thành lập văn phòng chính tại TP. Hồ Chí Minh</w:t>
      </w:r>
    </w:p>
    <w:p w14:paraId="7CDC3C6E" w14:textId="77777777" w:rsidR="0075777D" w:rsidRPr="005854C0" w:rsidRDefault="0075777D" w:rsidP="00126507">
      <w:pPr>
        <w:pStyle w:val="NormalWeb"/>
        <w:numPr>
          <w:ilvl w:val="0"/>
          <w:numId w:val="7"/>
        </w:numPr>
      </w:pPr>
      <w:r w:rsidRPr="005854C0">
        <w:t xml:space="preserve">Xây dựng đội ngũ bán hàng trực tiếp: </w:t>
      </w:r>
      <w:r w:rsidRPr="005854C0">
        <w:rPr>
          <w:rStyle w:val="Strong"/>
        </w:rPr>
        <w:t>08 nhân sự</w:t>
      </w:r>
    </w:p>
    <w:p w14:paraId="2807355C" w14:textId="77777777" w:rsidR="0075777D" w:rsidRPr="005854C0" w:rsidRDefault="0075777D" w:rsidP="00126507">
      <w:pPr>
        <w:pStyle w:val="NormalWeb"/>
        <w:numPr>
          <w:ilvl w:val="0"/>
          <w:numId w:val="7"/>
        </w:numPr>
      </w:pPr>
      <w:r w:rsidRPr="005854C0">
        <w:t xml:space="preserve">Triển khai </w:t>
      </w:r>
      <w:r w:rsidRPr="005854C0">
        <w:rPr>
          <w:rStyle w:val="Strong"/>
        </w:rPr>
        <w:t>Trung tâm hỗ trợ kỹ thuật</w:t>
      </w:r>
    </w:p>
    <w:p w14:paraId="3796C564" w14:textId="77777777" w:rsidR="0075777D" w:rsidRPr="005854C0" w:rsidRDefault="0075777D" w:rsidP="00126507">
      <w:pPr>
        <w:pStyle w:val="NormalWeb"/>
        <w:numPr>
          <w:ilvl w:val="0"/>
          <w:numId w:val="7"/>
        </w:numPr>
      </w:pPr>
      <w:r w:rsidRPr="005854C0">
        <w:t xml:space="preserve">Lựa chọn và triển khai các </w:t>
      </w:r>
      <w:r w:rsidRPr="005854C0">
        <w:rPr>
          <w:rStyle w:val="Strong"/>
        </w:rPr>
        <w:t>khu vực ứng dụng sản phẩm</w:t>
      </w:r>
      <w:r w:rsidRPr="005854C0">
        <w:t xml:space="preserve"> trọng điểm</w:t>
      </w:r>
    </w:p>
    <w:p w14:paraId="2E1F654C" w14:textId="77777777" w:rsidR="0075777D" w:rsidRPr="005854C0" w:rsidRDefault="0075777D" w:rsidP="0075777D">
      <w:pPr>
        <w:pStyle w:val="Heading4"/>
        <w:rPr>
          <w:rFonts w:ascii="Times New Roman" w:hAnsi="Times New Roman" w:cs="Times New Roman"/>
        </w:rPr>
      </w:pPr>
      <w:r w:rsidRPr="005854C0">
        <w:rPr>
          <w:rStyle w:val="Strong"/>
          <w:rFonts w:ascii="Times New Roman" w:hAnsi="Times New Roman" w:cs="Times New Roman"/>
          <w:b/>
          <w:bCs/>
        </w:rPr>
        <w:t>Giai đoạn 2: Mở rộng ra miền Bắc (2028–2029)</w:t>
      </w:r>
    </w:p>
    <w:p w14:paraId="057DD188" w14:textId="77777777" w:rsidR="0075777D" w:rsidRPr="005854C0" w:rsidRDefault="0075777D" w:rsidP="00126507">
      <w:pPr>
        <w:pStyle w:val="NormalWeb"/>
        <w:numPr>
          <w:ilvl w:val="0"/>
          <w:numId w:val="8"/>
        </w:numPr>
      </w:pPr>
      <w:r w:rsidRPr="005854C0">
        <w:t xml:space="preserve">Mở văn phòng bán hàng tại </w:t>
      </w:r>
      <w:r w:rsidRPr="005854C0">
        <w:rPr>
          <w:rStyle w:val="Strong"/>
        </w:rPr>
        <w:t>Hà Nội</w:t>
      </w:r>
      <w:r w:rsidRPr="005854C0">
        <w:t xml:space="preserve">: </w:t>
      </w:r>
      <w:r w:rsidRPr="005854C0">
        <w:rPr>
          <w:rStyle w:val="Strong"/>
        </w:rPr>
        <w:t>05 nhân sự</w:t>
      </w:r>
    </w:p>
    <w:p w14:paraId="46DBF55E" w14:textId="77777777" w:rsidR="0075777D" w:rsidRPr="005854C0" w:rsidRDefault="0075777D" w:rsidP="00126507">
      <w:pPr>
        <w:pStyle w:val="NormalWeb"/>
        <w:numPr>
          <w:ilvl w:val="0"/>
          <w:numId w:val="8"/>
        </w:numPr>
      </w:pPr>
      <w:r w:rsidRPr="005854C0">
        <w:t xml:space="preserve">Củng cố hệ thống </w:t>
      </w:r>
      <w:r w:rsidRPr="005854C0">
        <w:rPr>
          <w:rStyle w:val="Strong"/>
        </w:rPr>
        <w:t>hỗ trợ kỹ thuật khu vực miền Bắc</w:t>
      </w:r>
    </w:p>
    <w:p w14:paraId="7F61025E" w14:textId="77777777" w:rsidR="0075777D" w:rsidRPr="005854C0" w:rsidRDefault="0075777D" w:rsidP="00126507">
      <w:pPr>
        <w:pStyle w:val="NormalWeb"/>
        <w:numPr>
          <w:ilvl w:val="0"/>
          <w:numId w:val="8"/>
        </w:numPr>
      </w:pPr>
      <w:r w:rsidRPr="005854C0">
        <w:t xml:space="preserve">Thiết lập bộ phận </w:t>
      </w:r>
      <w:r w:rsidRPr="005854C0">
        <w:rPr>
          <w:rStyle w:val="Strong"/>
        </w:rPr>
        <w:t>quản lý quan hệ chính phủ và đối ngoại</w:t>
      </w:r>
    </w:p>
    <w:p w14:paraId="47A4CD94" w14:textId="77777777" w:rsidR="0075777D" w:rsidRPr="005854C0" w:rsidRDefault="0075777D" w:rsidP="0075777D">
      <w:pPr>
        <w:pStyle w:val="Heading4"/>
        <w:rPr>
          <w:rFonts w:ascii="Times New Roman" w:hAnsi="Times New Roman" w:cs="Times New Roman"/>
        </w:rPr>
      </w:pPr>
      <w:r w:rsidRPr="005854C0">
        <w:rPr>
          <w:rStyle w:val="Strong"/>
          <w:rFonts w:ascii="Times New Roman" w:hAnsi="Times New Roman" w:cs="Times New Roman"/>
          <w:b/>
          <w:bCs/>
        </w:rPr>
        <w:t>Giai đoạn 3: Phủ kín khu vực và tối ưu hóa hệ thống (2030–2031)</w:t>
      </w:r>
    </w:p>
    <w:p w14:paraId="186F834E" w14:textId="77777777" w:rsidR="0075777D" w:rsidRPr="005854C0" w:rsidRDefault="0075777D" w:rsidP="00126507">
      <w:pPr>
        <w:pStyle w:val="NormalWeb"/>
        <w:numPr>
          <w:ilvl w:val="0"/>
          <w:numId w:val="9"/>
        </w:numPr>
      </w:pPr>
      <w:r w:rsidRPr="005854C0">
        <w:t xml:space="preserve">Thành lập văn phòng khu vực tại </w:t>
      </w:r>
      <w:r w:rsidRPr="005854C0">
        <w:rPr>
          <w:rStyle w:val="Strong"/>
        </w:rPr>
        <w:t>Đà Nẵng</w:t>
      </w:r>
      <w:r w:rsidRPr="005854C0">
        <w:t xml:space="preserve">: </w:t>
      </w:r>
      <w:r w:rsidRPr="005854C0">
        <w:rPr>
          <w:rStyle w:val="Strong"/>
        </w:rPr>
        <w:t>03 nhân sự</w:t>
      </w:r>
    </w:p>
    <w:p w14:paraId="090D0754" w14:textId="77777777" w:rsidR="0075777D" w:rsidRPr="005854C0" w:rsidRDefault="0075777D" w:rsidP="00126507">
      <w:pPr>
        <w:pStyle w:val="NormalWeb"/>
        <w:numPr>
          <w:ilvl w:val="0"/>
          <w:numId w:val="9"/>
        </w:numPr>
      </w:pPr>
      <w:r w:rsidRPr="005854C0">
        <w:t xml:space="preserve">Xây dựng </w:t>
      </w:r>
      <w:r w:rsidRPr="005854C0">
        <w:rPr>
          <w:rStyle w:val="Strong"/>
        </w:rPr>
        <w:t>mạng lưới đối tác phân phối</w:t>
      </w:r>
      <w:r w:rsidRPr="005854C0">
        <w:t xml:space="preserve"> trên toàn quốc</w:t>
      </w:r>
    </w:p>
    <w:p w14:paraId="53DED9A3" w14:textId="77777777" w:rsidR="0075777D" w:rsidRPr="005854C0" w:rsidRDefault="0075777D" w:rsidP="00126507">
      <w:pPr>
        <w:pStyle w:val="NormalWeb"/>
        <w:numPr>
          <w:ilvl w:val="0"/>
          <w:numId w:val="9"/>
        </w:numPr>
      </w:pPr>
      <w:r w:rsidRPr="005854C0">
        <w:t xml:space="preserve">Vận hành nền tảng </w:t>
      </w:r>
      <w:r w:rsidRPr="005854C0">
        <w:rPr>
          <w:rStyle w:val="Strong"/>
        </w:rPr>
        <w:t>bán hàng trực tuyến</w:t>
      </w:r>
      <w:r w:rsidRPr="005854C0">
        <w:t xml:space="preserve"> để mở rộng tiếp cận khách hàng</w:t>
      </w:r>
    </w:p>
    <w:p w14:paraId="5009DFD6" w14:textId="0AB37F5A" w:rsidR="00605A64" w:rsidRPr="005854C0" w:rsidRDefault="00AB2BEA">
      <w:pPr>
        <w:pStyle w:val="Heading4"/>
        <w:rPr>
          <w:rFonts w:ascii="Times New Roman" w:hAnsi="Times New Roman" w:cs="Times New Roman"/>
        </w:rPr>
      </w:pPr>
      <w:r w:rsidRPr="005854C0">
        <w:rPr>
          <w:rFonts w:ascii="Times New Roman" w:hAnsi="Times New Roman" w:cs="Times New Roman"/>
        </w:rPr>
        <w:t>C) Chiến lược tiếp thị số:</w:t>
      </w:r>
    </w:p>
    <w:p w14:paraId="2A6B7CC4" w14:textId="77777777" w:rsidR="00605A64" w:rsidRPr="005854C0" w:rsidRDefault="00AB2BEA">
      <w:pPr>
        <w:rPr>
          <w:rFonts w:cs="Times New Roman"/>
        </w:rPr>
      </w:pPr>
      <w:r w:rsidRPr="005854C0">
        <w:rPr>
          <w:rFonts w:cs="Times New Roman"/>
          <w:b/>
        </w:rPr>
        <w:t>Phát triển nạn có mặt trực tuyến:</w:t>
      </w:r>
    </w:p>
    <w:p w14:paraId="663C7D2C" w14:textId="77777777" w:rsidR="00605A64" w:rsidRPr="005854C0" w:rsidRDefault="00AB2BEA">
      <w:pPr>
        <w:rPr>
          <w:rFonts w:cs="Times New Roman"/>
        </w:rPr>
      </w:pPr>
      <w:r w:rsidRPr="005854C0">
        <w:rPr>
          <w:rFonts w:cs="Times New Roman"/>
          <w:b/>
        </w:rPr>
        <w:t>Trang web và SEO:</w:t>
      </w:r>
    </w:p>
    <w:p w14:paraId="399AF1E7" w14:textId="053FFB73" w:rsidR="00605A64" w:rsidRPr="005854C0" w:rsidRDefault="00AB2BEA">
      <w:pPr>
        <w:pStyle w:val="ListBullet"/>
        <w:rPr>
          <w:rFonts w:cs="Times New Roman"/>
        </w:rPr>
      </w:pPr>
      <w:r w:rsidRPr="005854C0">
        <w:rPr>
          <w:rFonts w:cs="Times New Roman"/>
        </w:rPr>
        <w:t>Trang web Công ty: Trang web chuyên ngành Việt/Anh</w:t>
      </w:r>
    </w:p>
    <w:p w14:paraId="083EFA7F" w14:textId="091D9CB8" w:rsidR="00605A64" w:rsidRPr="005854C0" w:rsidRDefault="00AB2BEA">
      <w:pPr>
        <w:pStyle w:val="ListBullet"/>
        <w:rPr>
          <w:rFonts w:cs="Times New Roman"/>
        </w:rPr>
      </w:pPr>
      <w:r w:rsidRPr="005854C0">
        <w:rPr>
          <w:rFonts w:cs="Times New Roman"/>
        </w:rPr>
        <w:t>Catalogs sản phẩm: Thông tin kỹ thuật chi tiết</w:t>
      </w:r>
    </w:p>
    <w:p w14:paraId="731C89DD" w14:textId="591D3863" w:rsidR="00605A64" w:rsidRPr="005854C0" w:rsidRDefault="00AB2BEA">
      <w:pPr>
        <w:pStyle w:val="ListBullet"/>
        <w:rPr>
          <w:rFonts w:cs="Times New Roman"/>
        </w:rPr>
      </w:pPr>
      <w:r w:rsidRPr="005854C0">
        <w:rPr>
          <w:rFonts w:cs="Times New Roman"/>
        </w:rPr>
        <w:t>Case studies: Các câu chuyện thành công và chứng nhận ROI</w:t>
      </w:r>
    </w:p>
    <w:p w14:paraId="28E1D82D" w14:textId="65B076A6" w:rsidR="00605A64" w:rsidRPr="005854C0" w:rsidRDefault="00AB2BEA">
      <w:pPr>
        <w:pStyle w:val="ListBullet"/>
        <w:rPr>
          <w:rFonts w:cs="Times New Roman"/>
        </w:rPr>
      </w:pPr>
      <w:r w:rsidRPr="005854C0">
        <w:rPr>
          <w:rFonts w:cs="Times New Roman"/>
        </w:rPr>
        <w:t>Chiến lược SEO: Từ khóa mục tiêu: "IoT Việt Nam", "Robot AMR", "Giải pháp tự động hóa"</w:t>
      </w:r>
    </w:p>
    <w:p w14:paraId="7B2EF79B" w14:textId="77777777" w:rsidR="00605A64" w:rsidRPr="005854C0" w:rsidRDefault="00AB2BEA">
      <w:pPr>
        <w:rPr>
          <w:rFonts w:cs="Times New Roman"/>
        </w:rPr>
      </w:pPr>
      <w:r w:rsidRPr="005854C0">
        <w:rPr>
          <w:rFonts w:cs="Times New Roman"/>
          <w:b/>
        </w:rPr>
        <w:t>Tiếp thị nội dung và truyền thông xã hội:</w:t>
      </w:r>
    </w:p>
    <w:p w14:paraId="53DDFD87" w14:textId="3C329C6A" w:rsidR="00605A64" w:rsidRPr="005854C0" w:rsidRDefault="00AB2BEA">
      <w:pPr>
        <w:pStyle w:val="ListBullet"/>
        <w:rPr>
          <w:rFonts w:cs="Times New Roman"/>
        </w:rPr>
      </w:pPr>
      <w:r w:rsidRPr="005854C0">
        <w:rPr>
          <w:rFonts w:cs="Times New Roman"/>
        </w:rPr>
        <w:t>LinkedIn: Mạng lưới bán hàng B2B, Nội dung dẫn đầu</w:t>
      </w:r>
    </w:p>
    <w:p w14:paraId="06540694" w14:textId="3A4FF30D" w:rsidR="00605A64" w:rsidRPr="005854C0" w:rsidRDefault="00AB2BEA">
      <w:pPr>
        <w:pStyle w:val="ListBullet"/>
        <w:rPr>
          <w:rFonts w:cs="Times New Roman"/>
        </w:rPr>
      </w:pPr>
      <w:r w:rsidRPr="005854C0">
        <w:rPr>
          <w:rFonts w:cs="Times New Roman"/>
        </w:rPr>
        <w:t>YouTube: Bản demo sản phẩm, Hướng dẫn kỹ thuật, Bài viết giới thiệu</w:t>
      </w:r>
    </w:p>
    <w:p w14:paraId="608D09C5" w14:textId="3E8CC643" w:rsidR="00605A64" w:rsidRPr="005854C0" w:rsidRDefault="00AB2BEA">
      <w:pPr>
        <w:pStyle w:val="ListBullet"/>
        <w:rPr>
          <w:rFonts w:cs="Times New Roman"/>
        </w:rPr>
      </w:pPr>
      <w:r w:rsidRPr="005854C0">
        <w:rPr>
          <w:rFonts w:cs="Times New Roman"/>
        </w:rPr>
        <w:t>Bài viết kỹ thuật trong các tạp chí: Bài viết kỹ thuật trong các tạp chí tự động hóa</w:t>
      </w:r>
    </w:p>
    <w:p w14:paraId="1DBCB8A3" w14:textId="198267F6" w:rsidR="00605A64" w:rsidRPr="005854C0" w:rsidRDefault="00AB2BEA">
      <w:pPr>
        <w:pStyle w:val="ListBullet"/>
        <w:rPr>
          <w:rFonts w:cs="Times New Roman"/>
        </w:rPr>
      </w:pPr>
      <w:r w:rsidRPr="005854C0">
        <w:rPr>
          <w:rFonts w:cs="Times New Roman"/>
        </w:rPr>
        <w:t>Webinars: Hội thảo kỹ thuật tháng, Thảo luận xu hướng công nghệ</w:t>
      </w:r>
    </w:p>
    <w:p w14:paraId="6C041888" w14:textId="77777777" w:rsidR="00605A64" w:rsidRPr="005854C0" w:rsidRDefault="00AB2BEA">
      <w:pPr>
        <w:rPr>
          <w:rFonts w:cs="Times New Roman"/>
        </w:rPr>
      </w:pPr>
      <w:r w:rsidRPr="005854C0">
        <w:rPr>
          <w:rFonts w:cs="Times New Roman"/>
          <w:b/>
        </w:rPr>
        <w:t>Kênh tạo tiền đầu tư:</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6450FA32" w14:textId="77777777">
        <w:trPr>
          <w:jc w:val="center"/>
        </w:trPr>
        <w:tc>
          <w:tcPr>
            <w:tcW w:w="2268" w:type="dxa"/>
            <w:shd w:val="clear" w:color="auto" w:fill="4472C4"/>
          </w:tcPr>
          <w:p w14:paraId="742E1902" w14:textId="77777777" w:rsidR="00605A64" w:rsidRPr="005854C0" w:rsidRDefault="00AB2BEA">
            <w:pPr>
              <w:jc w:val="center"/>
              <w:rPr>
                <w:rFonts w:cs="Times New Roman"/>
              </w:rPr>
            </w:pPr>
            <w:r w:rsidRPr="005854C0">
              <w:rPr>
                <w:rFonts w:cs="Times New Roman"/>
                <w:b/>
                <w:color w:val="FFFFFF"/>
                <w:sz w:val="22"/>
              </w:rPr>
              <w:t>Kênh</w:t>
            </w:r>
          </w:p>
        </w:tc>
        <w:tc>
          <w:tcPr>
            <w:tcW w:w="2268" w:type="dxa"/>
            <w:shd w:val="clear" w:color="auto" w:fill="4472C4"/>
          </w:tcPr>
          <w:p w14:paraId="27824874" w14:textId="77777777" w:rsidR="00605A64" w:rsidRPr="005854C0" w:rsidRDefault="00AB2BEA">
            <w:pPr>
              <w:jc w:val="center"/>
              <w:rPr>
                <w:rFonts w:cs="Times New Roman"/>
              </w:rPr>
            </w:pPr>
            <w:r w:rsidRPr="005854C0">
              <w:rPr>
                <w:rFonts w:cs="Times New Roman"/>
                <w:b/>
                <w:color w:val="FFFFFF"/>
                <w:sz w:val="22"/>
              </w:rPr>
              <w:t>Tiền đầu tư hàng tháng</w:t>
            </w:r>
          </w:p>
        </w:tc>
        <w:tc>
          <w:tcPr>
            <w:tcW w:w="2268" w:type="dxa"/>
            <w:shd w:val="clear" w:color="auto" w:fill="4472C4"/>
          </w:tcPr>
          <w:p w14:paraId="4C22652E" w14:textId="77777777" w:rsidR="00605A64" w:rsidRPr="005854C0" w:rsidRDefault="00AB2BEA">
            <w:pPr>
              <w:jc w:val="center"/>
              <w:rPr>
                <w:rFonts w:cs="Times New Roman"/>
              </w:rPr>
            </w:pPr>
            <w:r w:rsidRPr="005854C0">
              <w:rPr>
                <w:rFonts w:cs="Times New Roman"/>
                <w:b/>
                <w:color w:val="FFFFFF"/>
                <w:sz w:val="22"/>
              </w:rPr>
              <w:t>Tỷ lệ chuyển đổi</w:t>
            </w:r>
          </w:p>
        </w:tc>
        <w:tc>
          <w:tcPr>
            <w:tcW w:w="2268" w:type="dxa"/>
            <w:shd w:val="clear" w:color="auto" w:fill="4472C4"/>
          </w:tcPr>
          <w:p w14:paraId="5E9063C9" w14:textId="77777777" w:rsidR="00605A64" w:rsidRPr="005854C0" w:rsidRDefault="00AB2BEA">
            <w:pPr>
              <w:jc w:val="center"/>
              <w:rPr>
                <w:rFonts w:cs="Times New Roman"/>
              </w:rPr>
            </w:pPr>
            <w:r w:rsidRPr="005854C0">
              <w:rPr>
                <w:rFonts w:cs="Times New Roman"/>
                <w:b/>
                <w:color w:val="FFFFFF"/>
                <w:sz w:val="22"/>
              </w:rPr>
              <w:t>Chi phí mỗi tiền đầu tư</w:t>
            </w:r>
          </w:p>
        </w:tc>
      </w:tr>
      <w:tr w:rsidR="00605A64" w:rsidRPr="005854C0" w14:paraId="1717A4C5" w14:textId="77777777">
        <w:trPr>
          <w:jc w:val="center"/>
        </w:trPr>
        <w:tc>
          <w:tcPr>
            <w:tcW w:w="2268" w:type="dxa"/>
          </w:tcPr>
          <w:p w14:paraId="119B4AC0" w14:textId="7D2D6873" w:rsidR="00605A64" w:rsidRPr="005854C0" w:rsidRDefault="00AB2BEA">
            <w:pPr>
              <w:rPr>
                <w:rFonts w:cs="Times New Roman"/>
              </w:rPr>
            </w:pPr>
            <w:r w:rsidRPr="005854C0">
              <w:rPr>
                <w:rFonts w:cs="Times New Roman"/>
                <w:sz w:val="20"/>
              </w:rPr>
              <w:t>Trang web/SEO</w:t>
            </w:r>
          </w:p>
        </w:tc>
        <w:tc>
          <w:tcPr>
            <w:tcW w:w="2268" w:type="dxa"/>
          </w:tcPr>
          <w:p w14:paraId="0D8F6186" w14:textId="77777777" w:rsidR="00605A64" w:rsidRPr="005854C0" w:rsidRDefault="00AB2BEA">
            <w:pPr>
              <w:rPr>
                <w:rFonts w:cs="Times New Roman"/>
              </w:rPr>
            </w:pPr>
            <w:r w:rsidRPr="005854C0">
              <w:rPr>
                <w:rFonts w:cs="Times New Roman"/>
                <w:sz w:val="20"/>
              </w:rPr>
              <w:t>150</w:t>
            </w:r>
          </w:p>
        </w:tc>
        <w:tc>
          <w:tcPr>
            <w:tcW w:w="2268" w:type="dxa"/>
          </w:tcPr>
          <w:p w14:paraId="509D06E1" w14:textId="77777777" w:rsidR="00605A64" w:rsidRPr="005854C0" w:rsidRDefault="00AB2BEA">
            <w:pPr>
              <w:rPr>
                <w:rFonts w:cs="Times New Roman"/>
              </w:rPr>
            </w:pPr>
            <w:r w:rsidRPr="005854C0">
              <w:rPr>
                <w:rFonts w:cs="Times New Roman"/>
                <w:sz w:val="20"/>
              </w:rPr>
              <w:t>8%</w:t>
            </w:r>
          </w:p>
        </w:tc>
        <w:tc>
          <w:tcPr>
            <w:tcW w:w="2268" w:type="dxa"/>
          </w:tcPr>
          <w:p w14:paraId="331DBE3B" w14:textId="77777777" w:rsidR="00605A64" w:rsidRPr="005854C0" w:rsidRDefault="00AB2BEA">
            <w:pPr>
              <w:rPr>
                <w:rFonts w:cs="Times New Roman"/>
              </w:rPr>
            </w:pPr>
            <w:r w:rsidRPr="005854C0">
              <w:rPr>
                <w:rFonts w:cs="Times New Roman"/>
                <w:sz w:val="20"/>
              </w:rPr>
              <w:t>500.000 VN</w:t>
            </w:r>
          </w:p>
        </w:tc>
      </w:tr>
      <w:tr w:rsidR="00605A64" w:rsidRPr="005854C0" w14:paraId="278AB71B" w14:textId="77777777">
        <w:trPr>
          <w:jc w:val="center"/>
        </w:trPr>
        <w:tc>
          <w:tcPr>
            <w:tcW w:w="2268" w:type="dxa"/>
            <w:shd w:val="clear" w:color="auto" w:fill="F2F2F2"/>
          </w:tcPr>
          <w:p w14:paraId="0118CA0D" w14:textId="56C6584B" w:rsidR="00605A64" w:rsidRPr="005854C0" w:rsidRDefault="00AB2BEA">
            <w:pPr>
              <w:rPr>
                <w:rFonts w:cs="Times New Roman"/>
              </w:rPr>
            </w:pPr>
            <w:r w:rsidRPr="005854C0">
              <w:rPr>
                <w:rFonts w:cs="Times New Roman"/>
                <w:sz w:val="20"/>
              </w:rPr>
              <w:t>Triển lãm ngành</w:t>
            </w:r>
          </w:p>
        </w:tc>
        <w:tc>
          <w:tcPr>
            <w:tcW w:w="2268" w:type="dxa"/>
            <w:shd w:val="clear" w:color="auto" w:fill="F2F2F2"/>
          </w:tcPr>
          <w:p w14:paraId="2F0BF5D8" w14:textId="77777777" w:rsidR="00605A64" w:rsidRPr="005854C0" w:rsidRDefault="00AB2BEA">
            <w:pPr>
              <w:rPr>
                <w:rFonts w:cs="Times New Roman"/>
              </w:rPr>
            </w:pPr>
            <w:r w:rsidRPr="005854C0">
              <w:rPr>
                <w:rFonts w:cs="Times New Roman"/>
                <w:sz w:val="20"/>
              </w:rPr>
              <w:t>100</w:t>
            </w:r>
          </w:p>
        </w:tc>
        <w:tc>
          <w:tcPr>
            <w:tcW w:w="2268" w:type="dxa"/>
            <w:shd w:val="clear" w:color="auto" w:fill="F2F2F2"/>
          </w:tcPr>
          <w:p w14:paraId="78E31DE2" w14:textId="77777777" w:rsidR="00605A64" w:rsidRPr="005854C0" w:rsidRDefault="00AB2BEA">
            <w:pPr>
              <w:rPr>
                <w:rFonts w:cs="Times New Roman"/>
              </w:rPr>
            </w:pPr>
            <w:r w:rsidRPr="005854C0">
              <w:rPr>
                <w:rFonts w:cs="Times New Roman"/>
                <w:sz w:val="20"/>
              </w:rPr>
              <w:t>15%</w:t>
            </w:r>
          </w:p>
        </w:tc>
        <w:tc>
          <w:tcPr>
            <w:tcW w:w="2268" w:type="dxa"/>
            <w:shd w:val="clear" w:color="auto" w:fill="F2F2F2"/>
          </w:tcPr>
          <w:p w14:paraId="3BFE5835" w14:textId="77777777" w:rsidR="00605A64" w:rsidRPr="005854C0" w:rsidRDefault="00AB2BEA">
            <w:pPr>
              <w:rPr>
                <w:rFonts w:cs="Times New Roman"/>
              </w:rPr>
            </w:pPr>
            <w:r w:rsidRPr="005854C0">
              <w:rPr>
                <w:rFonts w:cs="Times New Roman"/>
                <w:sz w:val="20"/>
              </w:rPr>
              <w:t>1.200.000 VN</w:t>
            </w:r>
          </w:p>
        </w:tc>
      </w:tr>
      <w:tr w:rsidR="00605A64" w:rsidRPr="005854C0" w14:paraId="527E6131" w14:textId="77777777">
        <w:trPr>
          <w:jc w:val="center"/>
        </w:trPr>
        <w:tc>
          <w:tcPr>
            <w:tcW w:w="2268" w:type="dxa"/>
          </w:tcPr>
          <w:p w14:paraId="0F9F5616" w14:textId="415D549A" w:rsidR="00605A64" w:rsidRPr="005854C0" w:rsidRDefault="00AB2BEA">
            <w:pPr>
              <w:rPr>
                <w:rFonts w:cs="Times New Roman"/>
              </w:rPr>
            </w:pPr>
            <w:r w:rsidRPr="005854C0">
              <w:rPr>
                <w:rFonts w:cs="Times New Roman"/>
                <w:sz w:val="20"/>
              </w:rPr>
              <w:t>Giới thiệu từ đối tác</w:t>
            </w:r>
          </w:p>
        </w:tc>
        <w:tc>
          <w:tcPr>
            <w:tcW w:w="2268" w:type="dxa"/>
          </w:tcPr>
          <w:p w14:paraId="6EB64435" w14:textId="77777777" w:rsidR="00605A64" w:rsidRPr="005854C0" w:rsidRDefault="00AB2BEA">
            <w:pPr>
              <w:rPr>
                <w:rFonts w:cs="Times New Roman"/>
              </w:rPr>
            </w:pPr>
            <w:r w:rsidRPr="005854C0">
              <w:rPr>
                <w:rFonts w:cs="Times New Roman"/>
                <w:sz w:val="20"/>
              </w:rPr>
              <w:t>80</w:t>
            </w:r>
          </w:p>
        </w:tc>
        <w:tc>
          <w:tcPr>
            <w:tcW w:w="2268" w:type="dxa"/>
          </w:tcPr>
          <w:p w14:paraId="6163AAA0" w14:textId="77777777" w:rsidR="00605A64" w:rsidRPr="005854C0" w:rsidRDefault="00AB2BEA">
            <w:pPr>
              <w:rPr>
                <w:rFonts w:cs="Times New Roman"/>
              </w:rPr>
            </w:pPr>
            <w:r w:rsidRPr="005854C0">
              <w:rPr>
                <w:rFonts w:cs="Times New Roman"/>
                <w:sz w:val="20"/>
              </w:rPr>
              <w:t>25%</w:t>
            </w:r>
          </w:p>
        </w:tc>
        <w:tc>
          <w:tcPr>
            <w:tcW w:w="2268" w:type="dxa"/>
          </w:tcPr>
          <w:p w14:paraId="4795A241" w14:textId="77777777" w:rsidR="00605A64" w:rsidRPr="005854C0" w:rsidRDefault="00AB2BEA">
            <w:pPr>
              <w:rPr>
                <w:rFonts w:cs="Times New Roman"/>
              </w:rPr>
            </w:pPr>
            <w:r w:rsidRPr="005854C0">
              <w:rPr>
                <w:rFonts w:cs="Times New Roman"/>
                <w:sz w:val="20"/>
              </w:rPr>
              <w:t>800.000 VN</w:t>
            </w:r>
          </w:p>
        </w:tc>
      </w:tr>
      <w:tr w:rsidR="00605A64" w:rsidRPr="005854C0" w14:paraId="49E576B3" w14:textId="77777777">
        <w:trPr>
          <w:jc w:val="center"/>
        </w:trPr>
        <w:tc>
          <w:tcPr>
            <w:tcW w:w="2268" w:type="dxa"/>
            <w:shd w:val="clear" w:color="auto" w:fill="F2F2F2"/>
          </w:tcPr>
          <w:p w14:paraId="55637CE0" w14:textId="2FD6B308" w:rsidR="00605A64" w:rsidRPr="005854C0" w:rsidRDefault="00AB2BEA">
            <w:pPr>
              <w:rPr>
                <w:rFonts w:cs="Times New Roman"/>
              </w:rPr>
            </w:pPr>
            <w:r w:rsidRPr="005854C0">
              <w:rPr>
                <w:rFonts w:cs="Times New Roman"/>
                <w:sz w:val="20"/>
              </w:rPr>
              <w:t>Truyền thông xã hội</w:t>
            </w:r>
          </w:p>
        </w:tc>
        <w:tc>
          <w:tcPr>
            <w:tcW w:w="2268" w:type="dxa"/>
            <w:shd w:val="clear" w:color="auto" w:fill="F2F2F2"/>
          </w:tcPr>
          <w:p w14:paraId="64BA82AD" w14:textId="77777777" w:rsidR="00605A64" w:rsidRPr="005854C0" w:rsidRDefault="00AB2BEA">
            <w:pPr>
              <w:rPr>
                <w:rFonts w:cs="Times New Roman"/>
              </w:rPr>
            </w:pPr>
            <w:r w:rsidRPr="005854C0">
              <w:rPr>
                <w:rFonts w:cs="Times New Roman"/>
                <w:sz w:val="20"/>
              </w:rPr>
              <w:t>120</w:t>
            </w:r>
          </w:p>
        </w:tc>
        <w:tc>
          <w:tcPr>
            <w:tcW w:w="2268" w:type="dxa"/>
            <w:shd w:val="clear" w:color="auto" w:fill="F2F2F2"/>
          </w:tcPr>
          <w:p w14:paraId="623416DD" w14:textId="77777777" w:rsidR="00605A64" w:rsidRPr="005854C0" w:rsidRDefault="00AB2BEA">
            <w:pPr>
              <w:rPr>
                <w:rFonts w:cs="Times New Roman"/>
              </w:rPr>
            </w:pPr>
            <w:r w:rsidRPr="005854C0">
              <w:rPr>
                <w:rFonts w:cs="Times New Roman"/>
                <w:sz w:val="20"/>
              </w:rPr>
              <w:t>5%</w:t>
            </w:r>
          </w:p>
        </w:tc>
        <w:tc>
          <w:tcPr>
            <w:tcW w:w="2268" w:type="dxa"/>
            <w:shd w:val="clear" w:color="auto" w:fill="F2F2F2"/>
          </w:tcPr>
          <w:p w14:paraId="035E0B55" w14:textId="77777777" w:rsidR="00605A64" w:rsidRPr="005854C0" w:rsidRDefault="00AB2BEA">
            <w:pPr>
              <w:rPr>
                <w:rFonts w:cs="Times New Roman"/>
              </w:rPr>
            </w:pPr>
            <w:r w:rsidRPr="005854C0">
              <w:rPr>
                <w:rFonts w:cs="Times New Roman"/>
                <w:sz w:val="20"/>
              </w:rPr>
              <w:t>300.000 VN</w:t>
            </w:r>
          </w:p>
        </w:tc>
      </w:tr>
      <w:tr w:rsidR="00605A64" w:rsidRPr="005854C0" w14:paraId="49FCF561" w14:textId="77777777">
        <w:trPr>
          <w:jc w:val="center"/>
        </w:trPr>
        <w:tc>
          <w:tcPr>
            <w:tcW w:w="2268" w:type="dxa"/>
          </w:tcPr>
          <w:p w14:paraId="03077B0F" w14:textId="221ECB12" w:rsidR="00605A64" w:rsidRPr="005854C0" w:rsidRDefault="00AB2BEA">
            <w:pPr>
              <w:rPr>
                <w:rFonts w:cs="Times New Roman"/>
              </w:rPr>
            </w:pPr>
            <w:r w:rsidRPr="005854C0">
              <w:rPr>
                <w:rFonts w:cs="Times New Roman"/>
                <w:sz w:val="20"/>
              </w:rPr>
              <w:t>Tiếp cận trực tiếp</w:t>
            </w:r>
          </w:p>
        </w:tc>
        <w:tc>
          <w:tcPr>
            <w:tcW w:w="2268" w:type="dxa"/>
          </w:tcPr>
          <w:p w14:paraId="5108B39B" w14:textId="77777777" w:rsidR="00605A64" w:rsidRPr="005854C0" w:rsidRDefault="00AB2BEA">
            <w:pPr>
              <w:rPr>
                <w:rFonts w:cs="Times New Roman"/>
              </w:rPr>
            </w:pPr>
            <w:r w:rsidRPr="005854C0">
              <w:rPr>
                <w:rFonts w:cs="Times New Roman"/>
                <w:sz w:val="20"/>
              </w:rPr>
              <w:t>60</w:t>
            </w:r>
          </w:p>
        </w:tc>
        <w:tc>
          <w:tcPr>
            <w:tcW w:w="2268" w:type="dxa"/>
          </w:tcPr>
          <w:p w14:paraId="55DF3440" w14:textId="77777777" w:rsidR="00605A64" w:rsidRPr="005854C0" w:rsidRDefault="00AB2BEA">
            <w:pPr>
              <w:rPr>
                <w:rFonts w:cs="Times New Roman"/>
              </w:rPr>
            </w:pPr>
            <w:r w:rsidRPr="005854C0">
              <w:rPr>
                <w:rFonts w:cs="Times New Roman"/>
                <w:sz w:val="20"/>
              </w:rPr>
              <w:t>20%</w:t>
            </w:r>
          </w:p>
        </w:tc>
        <w:tc>
          <w:tcPr>
            <w:tcW w:w="2268" w:type="dxa"/>
          </w:tcPr>
          <w:p w14:paraId="6EE45E27" w14:textId="77777777" w:rsidR="00605A64" w:rsidRPr="005854C0" w:rsidRDefault="00AB2BEA">
            <w:pPr>
              <w:rPr>
                <w:rFonts w:cs="Times New Roman"/>
              </w:rPr>
            </w:pPr>
            <w:r w:rsidRPr="005854C0">
              <w:rPr>
                <w:rFonts w:cs="Times New Roman"/>
                <w:sz w:val="20"/>
              </w:rPr>
              <w:t>2.000.000 VN</w:t>
            </w:r>
          </w:p>
        </w:tc>
      </w:tr>
    </w:tbl>
    <w:p w14:paraId="085E63C8" w14:textId="3850C886" w:rsidR="00605A64" w:rsidRPr="005854C0" w:rsidRDefault="00AB2BEA" w:rsidP="00B12EA3">
      <w:pPr>
        <w:pStyle w:val="Heading4"/>
        <w:rPr>
          <w:rFonts w:ascii="Times New Roman" w:hAnsi="Times New Roman" w:cs="Times New Roman"/>
        </w:rPr>
      </w:pPr>
      <w:r w:rsidRPr="005854C0">
        <w:rPr>
          <w:rFonts w:ascii="Times New Roman" w:hAnsi="Times New Roman" w:cs="Times New Roman"/>
        </w:rPr>
        <w:t>3.4. Chiến lược đối tác kỹ thuật chi tiết</w:t>
      </w:r>
    </w:p>
    <w:p w14:paraId="6DA63D03" w14:textId="6D3B1594" w:rsidR="00605A64" w:rsidRPr="005854C0" w:rsidRDefault="00AB2BEA">
      <w:pPr>
        <w:pStyle w:val="Heading4"/>
        <w:rPr>
          <w:rFonts w:ascii="Times New Roman" w:hAnsi="Times New Roman" w:cs="Times New Roman"/>
        </w:rPr>
      </w:pPr>
      <w:r w:rsidRPr="005854C0">
        <w:rPr>
          <w:rFonts w:ascii="Times New Roman" w:hAnsi="Times New Roman" w:cs="Times New Roman"/>
        </w:rPr>
        <w:t>A) Chiến lược đối tác kỹ thuật nâng cao:</w:t>
      </w:r>
    </w:p>
    <w:p w14:paraId="41A4B18D" w14:textId="77777777" w:rsidR="00605A64" w:rsidRPr="005854C0" w:rsidRDefault="00AB2BEA">
      <w:pPr>
        <w:rPr>
          <w:rFonts w:cs="Times New Roman"/>
        </w:rPr>
      </w:pPr>
      <w:r w:rsidRPr="005854C0">
        <w:rPr>
          <w:rFonts w:cs="Times New Roman"/>
          <w:b/>
        </w:rPr>
        <w:t>Hợp tác KUKA Robotics:</w:t>
      </w:r>
    </w:p>
    <w:p w14:paraId="663C3FE4" w14:textId="3C947187" w:rsidR="00605A64" w:rsidRPr="005854C0" w:rsidRDefault="00AB2BEA">
      <w:pPr>
        <w:pStyle w:val="ListBullet"/>
        <w:rPr>
          <w:rFonts w:cs="Times New Roman"/>
        </w:rPr>
      </w:pPr>
      <w:r w:rsidRPr="005854C0">
        <w:rPr>
          <w:rFonts w:cs="Times New Roman"/>
        </w:rPr>
        <w:t>Loại hợp tác: Cấp phép công nghệ + Phát triển đồng tác</w:t>
      </w:r>
    </w:p>
    <w:p w14:paraId="306C0D95" w14:textId="564FCAD5" w:rsidR="00605A64" w:rsidRPr="005854C0" w:rsidRDefault="00AB2BEA">
      <w:pPr>
        <w:pStyle w:val="ListBullet"/>
        <w:rPr>
          <w:rFonts w:cs="Times New Roman"/>
        </w:rPr>
      </w:pPr>
      <w:r w:rsidRPr="005854C0">
        <w:rPr>
          <w:rFonts w:cs="Times New Roman"/>
        </w:rPr>
        <w:t>Phạm vi: Nền tảng AMR, Thuật toán điều khiển, Hệ thống an toàn</w:t>
      </w:r>
    </w:p>
    <w:p w14:paraId="3C51DB5B" w14:textId="0489280F" w:rsidR="00605A64" w:rsidRPr="005854C0" w:rsidRDefault="00AB2BEA">
      <w:pPr>
        <w:pStyle w:val="ListBullet"/>
        <w:rPr>
          <w:rFonts w:cs="Times New Roman"/>
        </w:rPr>
      </w:pPr>
      <w:r w:rsidRPr="005854C0">
        <w:rPr>
          <w:rFonts w:cs="Times New Roman"/>
        </w:rPr>
        <w:t>Đầu tư: 5M USD trong 3 năm</w:t>
      </w:r>
    </w:p>
    <w:p w14:paraId="2B58FDD0" w14:textId="533B36D4" w:rsidR="00605A64" w:rsidRPr="005854C0" w:rsidRDefault="00AB2BEA">
      <w:pPr>
        <w:pStyle w:val="ListBullet"/>
        <w:rPr>
          <w:rFonts w:cs="Times New Roman"/>
        </w:rPr>
      </w:pPr>
      <w:r w:rsidRPr="005854C0">
        <w:rPr>
          <w:rFonts w:cs="Times New Roman"/>
        </w:rPr>
        <w:t>Lợi ích:</w:t>
      </w:r>
    </w:p>
    <w:p w14:paraId="100DE08B" w14:textId="77777777" w:rsidR="00605A64" w:rsidRPr="005854C0" w:rsidRDefault="00AB2BEA">
      <w:pPr>
        <w:pStyle w:val="ListBullet"/>
        <w:rPr>
          <w:rFonts w:cs="Times New Roman"/>
        </w:rPr>
      </w:pPr>
      <w:r w:rsidRPr="005854C0">
        <w:rPr>
          <w:rFonts w:cs="Times New Roman"/>
        </w:rPr>
        <w:t>Truy cập công nghệ AMR nâng cao</w:t>
      </w:r>
    </w:p>
    <w:p w14:paraId="7F6BEF03" w14:textId="77777777" w:rsidR="00605A64" w:rsidRPr="005854C0" w:rsidRDefault="00AB2BEA">
      <w:pPr>
        <w:pStyle w:val="ListBullet"/>
        <w:rPr>
          <w:rFonts w:cs="Times New Roman"/>
        </w:rPr>
      </w:pPr>
      <w:r w:rsidRPr="005854C0">
        <w:rPr>
          <w:rFonts w:cs="Times New Roman"/>
        </w:rPr>
        <w:t>Liên kết thương hiệu KUKA</w:t>
      </w:r>
    </w:p>
    <w:p w14:paraId="6ABD40F8" w14:textId="77777777" w:rsidR="00605A64" w:rsidRPr="005854C0" w:rsidRDefault="00AB2BEA">
      <w:pPr>
        <w:pStyle w:val="ListBullet"/>
        <w:rPr>
          <w:rFonts w:cs="Times New Roman"/>
        </w:rPr>
      </w:pPr>
      <w:r w:rsidRPr="005854C0">
        <w:rPr>
          <w:rFonts w:cs="Times New Roman"/>
        </w:rPr>
        <w:t>Hỗ trợ kỹ thuật quốc tế</w:t>
      </w:r>
    </w:p>
    <w:p w14:paraId="79726619" w14:textId="73B6D4CA" w:rsidR="00605A64" w:rsidRPr="005854C0" w:rsidRDefault="00AB2BEA">
      <w:pPr>
        <w:pStyle w:val="ListBullet"/>
        <w:rPr>
          <w:rFonts w:cs="Times New Roman"/>
        </w:rPr>
      </w:pPr>
      <w:r w:rsidRPr="005854C0">
        <w:rPr>
          <w:rFonts w:cs="Times New Roman"/>
        </w:rPr>
        <w:t>Trách nhiệm:</w:t>
      </w:r>
    </w:p>
    <w:p w14:paraId="34C3BE86" w14:textId="77777777" w:rsidR="00605A64" w:rsidRPr="005854C0" w:rsidRDefault="00AB2BEA">
      <w:pPr>
        <w:pStyle w:val="ListBullet"/>
        <w:rPr>
          <w:rFonts w:cs="Times New Roman"/>
        </w:rPr>
      </w:pPr>
      <w:r w:rsidRPr="005854C0">
        <w:rPr>
          <w:rFonts w:cs="Times New Roman"/>
        </w:rPr>
        <w:t>Thể tích tối thiểu 100 đơn vị/năm</w:t>
      </w:r>
    </w:p>
    <w:p w14:paraId="5470F4D1" w14:textId="77777777" w:rsidR="00605A64" w:rsidRPr="005854C0" w:rsidRDefault="00AB2BEA">
      <w:pPr>
        <w:pStyle w:val="ListBullet"/>
        <w:rPr>
          <w:rFonts w:cs="Times New Roman"/>
        </w:rPr>
      </w:pPr>
      <w:r w:rsidRPr="005854C0">
        <w:rPr>
          <w:rFonts w:cs="Times New Roman"/>
        </w:rPr>
        <w:t>Độc quyền thị trường ASEAN</w:t>
      </w:r>
    </w:p>
    <w:p w14:paraId="0C6CE379" w14:textId="77777777" w:rsidR="00605A64" w:rsidRPr="005854C0" w:rsidRDefault="00AB2BEA">
      <w:pPr>
        <w:pStyle w:val="ListBullet"/>
        <w:rPr>
          <w:rFonts w:cs="Times New Roman"/>
        </w:rPr>
      </w:pPr>
      <w:r w:rsidRPr="005854C0">
        <w:rPr>
          <w:rFonts w:cs="Times New Roman"/>
        </w:rPr>
        <w:t>Tuân thủ chuẩn hỗ trợ kỹ thuật quốc tế</w:t>
      </w:r>
    </w:p>
    <w:p w14:paraId="485F61DD" w14:textId="64E80B4E" w:rsidR="00605A64" w:rsidRPr="005854C0" w:rsidRDefault="00AB2BEA">
      <w:pPr>
        <w:pStyle w:val="ListBullet"/>
        <w:rPr>
          <w:rFonts w:cs="Times New Roman"/>
        </w:rPr>
      </w:pPr>
      <w:r w:rsidRPr="005854C0">
        <w:rPr>
          <w:rFonts w:cs="Times New Roman"/>
        </w:rPr>
        <w:t>Thời gian:</w:t>
      </w:r>
    </w:p>
    <w:p w14:paraId="0E3A2B03" w14:textId="77777777" w:rsidR="00605A64" w:rsidRPr="005854C0" w:rsidRDefault="00AB2BEA">
      <w:pPr>
        <w:pStyle w:val="ListBullet"/>
        <w:rPr>
          <w:rFonts w:cs="Times New Roman"/>
        </w:rPr>
      </w:pPr>
      <w:r w:rsidRPr="005854C0">
        <w:rPr>
          <w:rFonts w:cs="Times New Roman"/>
        </w:rPr>
        <w:t>2025 Q1: Ký kết LOI</w:t>
      </w:r>
    </w:p>
    <w:p w14:paraId="6890CFC1" w14:textId="77777777" w:rsidR="00605A64" w:rsidRPr="005854C0" w:rsidRDefault="00AB2BEA">
      <w:pPr>
        <w:pStyle w:val="ListBullet"/>
        <w:rPr>
          <w:rFonts w:cs="Times New Roman"/>
        </w:rPr>
      </w:pPr>
      <w:r w:rsidRPr="005854C0">
        <w:rPr>
          <w:rFonts w:cs="Times New Roman"/>
        </w:rPr>
        <w:t>2025 Q2: Đánh giá kỹ thuật</w:t>
      </w:r>
    </w:p>
    <w:p w14:paraId="167F0BC3" w14:textId="77777777" w:rsidR="00605A64" w:rsidRPr="005854C0" w:rsidRDefault="00AB2BEA">
      <w:pPr>
        <w:pStyle w:val="ListBullet"/>
        <w:rPr>
          <w:rFonts w:cs="Times New Roman"/>
        </w:rPr>
      </w:pPr>
      <w:r w:rsidRPr="005854C0">
        <w:rPr>
          <w:rFonts w:cs="Times New Roman"/>
        </w:rPr>
        <w:t>2025 Q3: Hoàn thiện hợp đồng cấp phép</w:t>
      </w:r>
    </w:p>
    <w:p w14:paraId="22F2F9DB" w14:textId="77777777" w:rsidR="00605A64" w:rsidRPr="005854C0" w:rsidRDefault="00AB2BEA">
      <w:pPr>
        <w:pStyle w:val="ListBullet"/>
        <w:rPr>
          <w:rFonts w:cs="Times New Roman"/>
        </w:rPr>
      </w:pPr>
      <w:r w:rsidRPr="005854C0">
        <w:rPr>
          <w:rFonts w:cs="Times New Roman"/>
        </w:rPr>
        <w:t>2026 Q1: Khởi động sản phẩm đầu tiên</w:t>
      </w:r>
    </w:p>
    <w:p w14:paraId="5E67FB02" w14:textId="77777777" w:rsidR="00605A64" w:rsidRPr="005854C0" w:rsidRDefault="00AB2BEA">
      <w:pPr>
        <w:rPr>
          <w:rFonts w:cs="Times New Roman"/>
        </w:rPr>
      </w:pPr>
      <w:r w:rsidRPr="005854C0">
        <w:rPr>
          <w:rFonts w:cs="Times New Roman"/>
          <w:b/>
        </w:rPr>
        <w:t>Hợp tác Nền tảng Tuya Smart:</w:t>
      </w:r>
    </w:p>
    <w:p w14:paraId="56155B42" w14:textId="5C35B68E" w:rsidR="00605A64" w:rsidRPr="005854C0" w:rsidRDefault="00AB2BEA">
      <w:pPr>
        <w:pStyle w:val="ListBullet"/>
        <w:rPr>
          <w:rFonts w:cs="Times New Roman"/>
        </w:rPr>
      </w:pPr>
      <w:r w:rsidRPr="005854C0">
        <w:rPr>
          <w:rFonts w:cs="Times New Roman"/>
        </w:rPr>
        <w:t>Loại hợp tác: Tích hợp nền tảng + Cấp phép SDK</w:t>
      </w:r>
    </w:p>
    <w:p w14:paraId="0C5AE386" w14:textId="5F8B636A" w:rsidR="00605A64" w:rsidRPr="005854C0" w:rsidRDefault="00AB2BEA">
      <w:pPr>
        <w:pStyle w:val="ListBullet"/>
        <w:rPr>
          <w:rFonts w:cs="Times New Roman"/>
        </w:rPr>
      </w:pPr>
      <w:r w:rsidRPr="005854C0">
        <w:rPr>
          <w:rFonts w:cs="Times New Roman"/>
        </w:rPr>
        <w:t>Phạm vi: Nền tảng đám mây IoT, Ứng dụng di động, Quản lý thiết bị</w:t>
      </w:r>
    </w:p>
    <w:p w14:paraId="15D7386A" w14:textId="03AC3B7B" w:rsidR="00605A64" w:rsidRPr="005854C0" w:rsidRDefault="00AB2BEA">
      <w:pPr>
        <w:pStyle w:val="ListBullet"/>
        <w:rPr>
          <w:rFonts w:cs="Times New Roman"/>
        </w:rPr>
      </w:pPr>
      <w:r w:rsidRPr="005854C0">
        <w:rPr>
          <w:rFonts w:cs="Times New Roman"/>
        </w:rPr>
        <w:t>Đầu tư: 2M USD trong 2 năm</w:t>
      </w:r>
    </w:p>
    <w:p w14:paraId="7C9BFED7" w14:textId="21E19E75" w:rsidR="00605A64" w:rsidRPr="005854C0" w:rsidRDefault="00AB2BEA">
      <w:pPr>
        <w:pStyle w:val="ListBullet"/>
        <w:rPr>
          <w:rFonts w:cs="Times New Roman"/>
        </w:rPr>
      </w:pPr>
      <w:r w:rsidRPr="005854C0">
        <w:rPr>
          <w:rFonts w:cs="Times New Roman"/>
        </w:rPr>
        <w:t>Lợi ích:</w:t>
      </w:r>
    </w:p>
    <w:p w14:paraId="078C7120" w14:textId="77777777" w:rsidR="00605A64" w:rsidRPr="005854C0" w:rsidRDefault="00AB2BEA">
      <w:pPr>
        <w:pStyle w:val="ListBullet"/>
        <w:rPr>
          <w:rFonts w:cs="Times New Roman"/>
        </w:rPr>
      </w:pPr>
      <w:r w:rsidRPr="005854C0">
        <w:rPr>
          <w:rFonts w:cs="Times New Roman"/>
        </w:rPr>
        <w:t>Nền tảng IoT sẵn sàng sử dụng</w:t>
      </w:r>
    </w:p>
    <w:p w14:paraId="31DC8535" w14:textId="77777777" w:rsidR="00605A64" w:rsidRPr="005854C0" w:rsidRDefault="00AB2BEA">
      <w:pPr>
        <w:pStyle w:val="ListBullet"/>
        <w:rPr>
          <w:rFonts w:cs="Times New Roman"/>
        </w:rPr>
      </w:pPr>
      <w:r w:rsidRPr="005854C0">
        <w:rPr>
          <w:rFonts w:cs="Times New Roman"/>
        </w:rPr>
        <w:t>Bộ kit phát triển ứng dụng di động</w:t>
      </w:r>
    </w:p>
    <w:p w14:paraId="73EF1F03" w14:textId="77777777" w:rsidR="00605A64" w:rsidRPr="005854C0" w:rsidRDefault="00AB2BEA">
      <w:pPr>
        <w:pStyle w:val="ListBullet"/>
        <w:rPr>
          <w:rFonts w:cs="Times New Roman"/>
        </w:rPr>
      </w:pPr>
      <w:r w:rsidRPr="005854C0">
        <w:rPr>
          <w:rFonts w:cs="Times New Roman"/>
        </w:rPr>
        <w:t>Nền tảng đám mây quốc tế</w:t>
      </w:r>
    </w:p>
    <w:p w14:paraId="3785B159" w14:textId="7F77F45F" w:rsidR="00605A64" w:rsidRPr="005854C0" w:rsidRDefault="00AB2BEA">
      <w:pPr>
        <w:pStyle w:val="ListBullet"/>
        <w:rPr>
          <w:rFonts w:cs="Times New Roman"/>
        </w:rPr>
      </w:pPr>
      <w:r w:rsidRPr="005854C0">
        <w:rPr>
          <w:rFonts w:cs="Times New Roman"/>
        </w:rPr>
        <w:t>Chia sẻ doanh thu: 10% doanh thu phần mềm</w:t>
      </w:r>
    </w:p>
    <w:p w14:paraId="1EF17588" w14:textId="317DE4AD" w:rsidR="00605A64" w:rsidRPr="005854C0" w:rsidRDefault="00AB2BEA">
      <w:pPr>
        <w:pStyle w:val="ListBullet"/>
        <w:rPr>
          <w:rFonts w:cs="Times New Roman"/>
        </w:rPr>
      </w:pPr>
      <w:r w:rsidRPr="005854C0">
        <w:rPr>
          <w:rFonts w:cs="Times New Roman"/>
        </w:rPr>
        <w:t>Thời gian:</w:t>
      </w:r>
    </w:p>
    <w:p w14:paraId="30369FD9" w14:textId="77777777" w:rsidR="00605A64" w:rsidRPr="005854C0" w:rsidRDefault="00AB2BEA">
      <w:pPr>
        <w:pStyle w:val="ListBullet"/>
        <w:rPr>
          <w:rFonts w:cs="Times New Roman"/>
        </w:rPr>
      </w:pPr>
      <w:r w:rsidRPr="005854C0">
        <w:rPr>
          <w:rFonts w:cs="Times New Roman"/>
        </w:rPr>
        <w:t>2025 Q2: Ký kết hợp đồng</w:t>
      </w:r>
    </w:p>
    <w:p w14:paraId="3A9F1F93" w14:textId="77777777" w:rsidR="00605A64" w:rsidRPr="005854C0" w:rsidRDefault="00AB2BEA">
      <w:pPr>
        <w:pStyle w:val="ListBullet"/>
        <w:rPr>
          <w:rFonts w:cs="Times New Roman"/>
        </w:rPr>
      </w:pPr>
      <w:r w:rsidRPr="005854C0">
        <w:rPr>
          <w:rFonts w:cs="Times New Roman"/>
        </w:rPr>
        <w:t>2025 Q3: Tích hợp nền tảng</w:t>
      </w:r>
    </w:p>
    <w:p w14:paraId="058B18C8" w14:textId="77777777" w:rsidR="00605A64" w:rsidRPr="005854C0" w:rsidRDefault="00AB2BEA">
      <w:pPr>
        <w:pStyle w:val="ListBullet"/>
        <w:rPr>
          <w:rFonts w:cs="Times New Roman"/>
        </w:rPr>
      </w:pPr>
      <w:r w:rsidRPr="005854C0">
        <w:rPr>
          <w:rFonts w:cs="Times New Roman"/>
        </w:rPr>
        <w:t>2026 Q1: Khởi động thị trường</w:t>
      </w:r>
    </w:p>
    <w:p w14:paraId="444263FB" w14:textId="77777777" w:rsidR="00605A64" w:rsidRPr="005854C0" w:rsidRDefault="00AB2BEA">
      <w:pPr>
        <w:rPr>
          <w:rFonts w:cs="Times New Roman"/>
        </w:rPr>
      </w:pPr>
      <w:r w:rsidRPr="005854C0">
        <w:rPr>
          <w:rFonts w:cs="Times New Roman"/>
          <w:b/>
        </w:rPr>
        <w:t>Hợp tác Hikvision Xử lý ảnh:</w:t>
      </w:r>
    </w:p>
    <w:p w14:paraId="42027E48" w14:textId="21CD4F1F" w:rsidR="00605A64" w:rsidRPr="005854C0" w:rsidRDefault="00AB2BEA">
      <w:pPr>
        <w:pStyle w:val="ListBullet"/>
        <w:rPr>
          <w:rFonts w:cs="Times New Roman"/>
        </w:rPr>
      </w:pPr>
      <w:r w:rsidRPr="005854C0">
        <w:rPr>
          <w:rFonts w:cs="Times New Roman"/>
        </w:rPr>
        <w:t>Loại hợp tác: Chuyển giao công nghệ + Cung cấp thành phần</w:t>
      </w:r>
    </w:p>
    <w:p w14:paraId="74B371C9" w14:textId="1533DEFF" w:rsidR="00605A64" w:rsidRPr="005854C0" w:rsidRDefault="00AB2BEA">
      <w:pPr>
        <w:pStyle w:val="ListBullet"/>
        <w:rPr>
          <w:rFonts w:cs="Times New Roman"/>
        </w:rPr>
      </w:pPr>
      <w:r w:rsidRPr="005854C0">
        <w:rPr>
          <w:rFonts w:cs="Times New Roman"/>
        </w:rPr>
        <w:t>Phạm vi: Thuật toán xử lý ảnh, Hệ thống camera, Bộ xử lý AI</w:t>
      </w:r>
    </w:p>
    <w:p w14:paraId="23211FDC" w14:textId="1CC92745" w:rsidR="00605A64" w:rsidRPr="005854C0" w:rsidRDefault="00AB2BEA">
      <w:pPr>
        <w:pStyle w:val="ListBullet"/>
        <w:rPr>
          <w:rFonts w:cs="Times New Roman"/>
        </w:rPr>
      </w:pPr>
      <w:r w:rsidRPr="005854C0">
        <w:rPr>
          <w:rFonts w:cs="Times New Roman"/>
        </w:rPr>
        <w:t>Đầu tư: 3M USD trong 3 năm</w:t>
      </w:r>
    </w:p>
    <w:p w14:paraId="48D00DDE" w14:textId="178826B1" w:rsidR="00605A64" w:rsidRPr="005854C0" w:rsidRDefault="00AB2BEA">
      <w:pPr>
        <w:pStyle w:val="ListBullet"/>
        <w:rPr>
          <w:rFonts w:cs="Times New Roman"/>
        </w:rPr>
      </w:pPr>
      <w:r w:rsidRPr="005854C0">
        <w:rPr>
          <w:rFonts w:cs="Times New Roman"/>
        </w:rPr>
        <w:t>Ứng dụng: Kiểm tra chất lượng, Nhận dạng đối tượng, Theo dõi an toàn</w:t>
      </w:r>
    </w:p>
    <w:p w14:paraId="70B0DA68" w14:textId="26B1027B" w:rsidR="00605A64" w:rsidRPr="005854C0" w:rsidRDefault="00AB2BEA">
      <w:pPr>
        <w:pStyle w:val="ListBullet"/>
        <w:rPr>
          <w:rFonts w:cs="Times New Roman"/>
        </w:rPr>
      </w:pPr>
      <w:r w:rsidRPr="005854C0">
        <w:rPr>
          <w:rFonts w:cs="Times New Roman"/>
        </w:rPr>
        <w:t>Thời gian:</w:t>
      </w:r>
    </w:p>
    <w:p w14:paraId="4BB7C30A" w14:textId="77777777" w:rsidR="00605A64" w:rsidRPr="005854C0" w:rsidRDefault="00AB2BEA">
      <w:pPr>
        <w:pStyle w:val="ListBullet"/>
        <w:rPr>
          <w:rFonts w:cs="Times New Roman"/>
        </w:rPr>
      </w:pPr>
      <w:r w:rsidRPr="005854C0">
        <w:rPr>
          <w:rFonts w:cs="Times New Roman"/>
        </w:rPr>
        <w:t>2025 Q3: Ký kết thỏa thuận</w:t>
      </w:r>
    </w:p>
    <w:p w14:paraId="63C228D4" w14:textId="77777777" w:rsidR="00605A64" w:rsidRPr="005854C0" w:rsidRDefault="00AB2BEA">
      <w:pPr>
        <w:pStyle w:val="ListBullet"/>
        <w:rPr>
          <w:rFonts w:cs="Times New Roman"/>
        </w:rPr>
      </w:pPr>
      <w:r w:rsidRPr="005854C0">
        <w:rPr>
          <w:rFonts w:cs="Times New Roman"/>
        </w:rPr>
        <w:t>2026 Q1: Tích hợp thuật toán</w:t>
      </w:r>
    </w:p>
    <w:p w14:paraId="2AA530D2" w14:textId="77777777" w:rsidR="00605A64" w:rsidRPr="005854C0" w:rsidRDefault="00AB2BEA">
      <w:pPr>
        <w:pStyle w:val="ListBullet"/>
        <w:rPr>
          <w:rFonts w:cs="Times New Roman"/>
        </w:rPr>
      </w:pPr>
      <w:r w:rsidRPr="005854C0">
        <w:rPr>
          <w:rFonts w:cs="Times New Roman"/>
        </w:rPr>
        <w:t>2026 Q2: Tích hợp sản phẩm</w:t>
      </w:r>
    </w:p>
    <w:p w14:paraId="1E4EC008" w14:textId="2216A03E" w:rsidR="00605A64" w:rsidRPr="005854C0" w:rsidRDefault="00AB2BEA">
      <w:pPr>
        <w:pStyle w:val="Heading4"/>
        <w:rPr>
          <w:rFonts w:ascii="Times New Roman" w:hAnsi="Times New Roman" w:cs="Times New Roman"/>
        </w:rPr>
      </w:pPr>
      <w:r w:rsidRPr="005854C0">
        <w:rPr>
          <w:rFonts w:ascii="Times New Roman" w:hAnsi="Times New Roman" w:cs="Times New Roman"/>
        </w:rPr>
        <w:t>B) Chiến lược kênh đối tác:</w:t>
      </w:r>
    </w:p>
    <w:p w14:paraId="32E8C0D9" w14:textId="77777777" w:rsidR="00605A64" w:rsidRPr="005854C0" w:rsidRDefault="00AB2BEA">
      <w:pPr>
        <w:rPr>
          <w:rFonts w:cs="Times New Roman"/>
        </w:rPr>
      </w:pPr>
      <w:r w:rsidRPr="005854C0">
        <w:rPr>
          <w:rFonts w:cs="Times New Roman"/>
          <w:b/>
        </w:rPr>
        <w:t>Mạng lưới tích hợp viên hệ thống:</w:t>
      </w:r>
    </w:p>
    <w:p w14:paraId="41C4844F" w14:textId="77777777" w:rsidR="00605A64" w:rsidRPr="005854C0" w:rsidRDefault="00AB2BEA">
      <w:pPr>
        <w:rPr>
          <w:rFonts w:cs="Times New Roman"/>
        </w:rPr>
      </w:pPr>
      <w:r w:rsidRPr="005854C0">
        <w:rPr>
          <w:rFonts w:cs="Times New Roman"/>
          <w:b/>
        </w:rPr>
        <w:t>Tích hợp viên nâng cao (5 đối tác):</w:t>
      </w:r>
    </w:p>
    <w:p w14:paraId="2B14982D" w14:textId="0DF2340E" w:rsidR="00605A64" w:rsidRPr="005854C0" w:rsidRDefault="00AB2BEA">
      <w:pPr>
        <w:pStyle w:val="ListBullet"/>
        <w:rPr>
          <w:rFonts w:cs="Times New Roman"/>
        </w:rPr>
      </w:pPr>
      <w:r w:rsidRPr="005854C0">
        <w:rPr>
          <w:rFonts w:cs="Times New Roman"/>
        </w:rPr>
        <w:t>Tiêu chí: &gt;50M VN doanh thu, 20+ kỹ sư, Chuyên môn ngành nghề</w:t>
      </w:r>
    </w:p>
    <w:p w14:paraId="501EC925" w14:textId="313C9747" w:rsidR="00605A64" w:rsidRPr="005854C0" w:rsidRDefault="00AB2BEA">
      <w:pPr>
        <w:pStyle w:val="ListBullet"/>
        <w:rPr>
          <w:rFonts w:cs="Times New Roman"/>
        </w:rPr>
      </w:pPr>
      <w:r w:rsidRPr="005854C0">
        <w:rPr>
          <w:rFonts w:cs="Times New Roman"/>
        </w:rPr>
        <w:t>Ví dụ: Schneider Electric Việt Nam, ABB Việt Nam, Rockwell Việt Nam</w:t>
      </w:r>
    </w:p>
    <w:p w14:paraId="48175F44" w14:textId="7CA50C62" w:rsidR="00605A64" w:rsidRPr="005854C0" w:rsidRDefault="00AB2BEA">
      <w:pPr>
        <w:pStyle w:val="ListBullet"/>
        <w:rPr>
          <w:rFonts w:cs="Times New Roman"/>
        </w:rPr>
      </w:pPr>
      <w:r w:rsidRPr="005854C0">
        <w:rPr>
          <w:rFonts w:cs="Times New Roman"/>
        </w:rPr>
        <w:t>Lợi ích: 25% lợi nhuận, Đào tạo kỹ thuật, Hỗ trợ tiếp thị</w:t>
      </w:r>
    </w:p>
    <w:p w14:paraId="43AE90D7" w14:textId="39174D12" w:rsidR="00605A64" w:rsidRPr="005854C0" w:rsidRDefault="00AB2BEA">
      <w:pPr>
        <w:pStyle w:val="ListBullet"/>
        <w:rPr>
          <w:rFonts w:cs="Times New Roman"/>
        </w:rPr>
      </w:pPr>
      <w:r w:rsidRPr="005854C0">
        <w:rPr>
          <w:rFonts w:cs="Times New Roman"/>
        </w:rPr>
        <w:t>Cam kết: 100M VN doanh thu hàng năm, Kỹ sư chứng nhận</w:t>
      </w:r>
    </w:p>
    <w:p w14:paraId="1AF7597B" w14:textId="77777777" w:rsidR="00605A64" w:rsidRPr="005854C0" w:rsidRDefault="00AB2BEA">
      <w:pPr>
        <w:rPr>
          <w:rFonts w:cs="Times New Roman"/>
        </w:rPr>
      </w:pPr>
      <w:r w:rsidRPr="005854C0">
        <w:rPr>
          <w:rFonts w:cs="Times New Roman"/>
          <w:b/>
        </w:rPr>
        <w:t>Tích hợp viên trung bình (15 đối tác):</w:t>
      </w:r>
    </w:p>
    <w:p w14:paraId="1E308134" w14:textId="36BC6249" w:rsidR="00605A64" w:rsidRPr="005854C0" w:rsidRDefault="00AB2BEA">
      <w:pPr>
        <w:pStyle w:val="ListBullet"/>
        <w:rPr>
          <w:rFonts w:cs="Times New Roman"/>
        </w:rPr>
      </w:pPr>
      <w:r w:rsidRPr="005854C0">
        <w:rPr>
          <w:rFonts w:cs="Times New Roman"/>
        </w:rPr>
        <w:t>Tiêu chí: 10-50M VN doanh thu, 5+ kỹ sư, Phủ kín khu vực</w:t>
      </w:r>
    </w:p>
    <w:p w14:paraId="45D9603D" w14:textId="24886B6B" w:rsidR="00605A64" w:rsidRPr="005854C0" w:rsidRDefault="00AB2BEA">
      <w:pPr>
        <w:pStyle w:val="ListBullet"/>
        <w:rPr>
          <w:rFonts w:cs="Times New Roman"/>
        </w:rPr>
      </w:pPr>
      <w:r w:rsidRPr="005854C0">
        <w:rPr>
          <w:rFonts w:cs="Times New Roman"/>
        </w:rPr>
        <w:t>Tập trung: Thị trường SME, Giải pháp tiêu chuẩn, Quan hệ địa phương</w:t>
      </w:r>
    </w:p>
    <w:p w14:paraId="3F4DCE6A" w14:textId="768454DC" w:rsidR="00605A64" w:rsidRPr="005854C0" w:rsidRDefault="00AB2BEA">
      <w:pPr>
        <w:pStyle w:val="ListBullet"/>
        <w:rPr>
          <w:rFonts w:cs="Times New Roman"/>
        </w:rPr>
      </w:pPr>
      <w:r w:rsidRPr="005854C0">
        <w:rPr>
          <w:rFonts w:cs="Times New Roman"/>
        </w:rPr>
        <w:t>Lợi ích: 20% lợi nhuận, Đào tạo sản phẩm, Hỗ trợ bán hàng</w:t>
      </w:r>
    </w:p>
    <w:p w14:paraId="26F49293" w14:textId="375C81F2" w:rsidR="00605A64" w:rsidRPr="005854C0" w:rsidRDefault="00AB2BEA">
      <w:pPr>
        <w:pStyle w:val="ListBullet"/>
        <w:rPr>
          <w:rFonts w:cs="Times New Roman"/>
        </w:rPr>
      </w:pPr>
      <w:r w:rsidRPr="005854C0">
        <w:rPr>
          <w:rFonts w:cs="Times New Roman"/>
        </w:rPr>
        <w:t>Cam kết: 20M VN doanh thu hàng năm, Phủ kín khu vực</w:t>
      </w:r>
    </w:p>
    <w:p w14:paraId="0FA7D19F" w14:textId="77777777" w:rsidR="00605A64" w:rsidRPr="005854C0" w:rsidRDefault="00AB2BEA">
      <w:pPr>
        <w:rPr>
          <w:rFonts w:cs="Times New Roman"/>
        </w:rPr>
      </w:pPr>
      <w:r w:rsidRPr="005854C0">
        <w:rPr>
          <w:rFonts w:cs="Times New Roman"/>
          <w:b/>
        </w:rPr>
        <w:t>Tích hợp viên cơ bản (30 đối tác):</w:t>
      </w:r>
    </w:p>
    <w:p w14:paraId="3421676D" w14:textId="45C38B97" w:rsidR="00605A64" w:rsidRPr="005854C0" w:rsidRDefault="00AB2BEA">
      <w:pPr>
        <w:pStyle w:val="ListBullet"/>
        <w:rPr>
          <w:rFonts w:cs="Times New Roman"/>
        </w:rPr>
      </w:pPr>
      <w:r w:rsidRPr="005854C0">
        <w:rPr>
          <w:rFonts w:cs="Times New Roman"/>
        </w:rPr>
        <w:t>Tiêu chí: &lt;10M VN doanh thu, Hiện diện địa phương, Khả năng kỹ thuật</w:t>
      </w:r>
    </w:p>
    <w:p w14:paraId="00898FF3" w14:textId="14CC6DA6" w:rsidR="00605A64" w:rsidRPr="005854C0" w:rsidRDefault="00AB2BEA">
      <w:pPr>
        <w:pStyle w:val="ListBullet"/>
        <w:rPr>
          <w:rFonts w:cs="Times New Roman"/>
        </w:rPr>
      </w:pPr>
      <w:r w:rsidRPr="005854C0">
        <w:rPr>
          <w:rFonts w:cs="Times New Roman"/>
        </w:rPr>
        <w:t>Tập trung: Dự án nhỏ, Lắp đặt cơ bản, Dịch vụ địa phương</w:t>
      </w:r>
    </w:p>
    <w:p w14:paraId="38641E77" w14:textId="2124B4BE" w:rsidR="00605A64" w:rsidRPr="005854C0" w:rsidRDefault="00AB2BEA">
      <w:pPr>
        <w:pStyle w:val="ListBullet"/>
        <w:rPr>
          <w:rFonts w:cs="Times New Roman"/>
        </w:rPr>
      </w:pPr>
      <w:r w:rsidRPr="005854C0">
        <w:rPr>
          <w:rFonts w:cs="Times New Roman"/>
        </w:rPr>
        <w:t>Lợi ích: 15% lợi nhuận, Đào tạo cơ bản, Hỗ trợ trực tuyến</w:t>
      </w:r>
    </w:p>
    <w:p w14:paraId="73F1961E" w14:textId="02800297" w:rsidR="00605A64" w:rsidRPr="005854C0" w:rsidRDefault="00AB2BEA">
      <w:pPr>
        <w:pStyle w:val="ListBullet"/>
        <w:rPr>
          <w:rFonts w:cs="Times New Roman"/>
        </w:rPr>
      </w:pPr>
      <w:r w:rsidRPr="005854C0">
        <w:rPr>
          <w:rFonts w:cs="Times New Roman"/>
        </w:rPr>
        <w:t>Cam kết: 5M VN doanh thu hàng năm, Dịch vụ địa phương</w:t>
      </w:r>
    </w:p>
    <w:p w14:paraId="1618EEDE" w14:textId="77777777" w:rsidR="00605A64" w:rsidRPr="005854C0" w:rsidRDefault="00AB2BEA">
      <w:pPr>
        <w:rPr>
          <w:rFonts w:cs="Times New Roman"/>
        </w:rPr>
      </w:pPr>
      <w:r w:rsidRPr="005854C0">
        <w:rPr>
          <w:rFonts w:cs="Times New Roman"/>
          <w:b/>
        </w:rPr>
        <w:t>Lợi ích chương trình đối tác:</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476A856B" w14:textId="77777777">
        <w:trPr>
          <w:jc w:val="center"/>
        </w:trPr>
        <w:tc>
          <w:tcPr>
            <w:tcW w:w="1814" w:type="dxa"/>
            <w:shd w:val="clear" w:color="auto" w:fill="4472C4"/>
          </w:tcPr>
          <w:p w14:paraId="559078C3" w14:textId="77777777" w:rsidR="00605A64" w:rsidRPr="005854C0" w:rsidRDefault="00AB2BEA">
            <w:pPr>
              <w:jc w:val="center"/>
              <w:rPr>
                <w:rFonts w:cs="Times New Roman"/>
              </w:rPr>
            </w:pPr>
            <w:r w:rsidRPr="005854C0">
              <w:rPr>
                <w:rFonts w:cs="Times New Roman"/>
                <w:b/>
                <w:color w:val="FFFFFF"/>
                <w:sz w:val="22"/>
              </w:rPr>
              <w:t>Loại đối tác</w:t>
            </w:r>
          </w:p>
        </w:tc>
        <w:tc>
          <w:tcPr>
            <w:tcW w:w="1814" w:type="dxa"/>
            <w:shd w:val="clear" w:color="auto" w:fill="4472C4"/>
          </w:tcPr>
          <w:p w14:paraId="2275C0EF" w14:textId="77777777" w:rsidR="00605A64" w:rsidRPr="005854C0" w:rsidRDefault="00AB2BEA">
            <w:pPr>
              <w:jc w:val="center"/>
              <w:rPr>
                <w:rFonts w:cs="Times New Roman"/>
              </w:rPr>
            </w:pPr>
            <w:r w:rsidRPr="005854C0">
              <w:rPr>
                <w:rFonts w:cs="Times New Roman"/>
                <w:b/>
                <w:color w:val="FFFFFF"/>
                <w:sz w:val="22"/>
              </w:rPr>
              <w:t>Lợi nhuận %</w:t>
            </w:r>
          </w:p>
        </w:tc>
        <w:tc>
          <w:tcPr>
            <w:tcW w:w="1814" w:type="dxa"/>
            <w:shd w:val="clear" w:color="auto" w:fill="4472C4"/>
          </w:tcPr>
          <w:p w14:paraId="1A77607A" w14:textId="77777777" w:rsidR="00605A64" w:rsidRPr="005854C0" w:rsidRDefault="00AB2BEA">
            <w:pPr>
              <w:jc w:val="center"/>
              <w:rPr>
                <w:rFonts w:cs="Times New Roman"/>
              </w:rPr>
            </w:pPr>
            <w:r w:rsidRPr="005854C0">
              <w:rPr>
                <w:rFonts w:cs="Times New Roman"/>
                <w:b/>
                <w:color w:val="FFFFFF"/>
                <w:sz w:val="22"/>
              </w:rPr>
              <w:t>Số ngày đào tạo</w:t>
            </w:r>
          </w:p>
        </w:tc>
        <w:tc>
          <w:tcPr>
            <w:tcW w:w="1814" w:type="dxa"/>
            <w:shd w:val="clear" w:color="auto" w:fill="4472C4"/>
          </w:tcPr>
          <w:p w14:paraId="70BCDF04" w14:textId="77777777" w:rsidR="00605A64" w:rsidRPr="005854C0" w:rsidRDefault="00AB2BEA">
            <w:pPr>
              <w:jc w:val="center"/>
              <w:rPr>
                <w:rFonts w:cs="Times New Roman"/>
              </w:rPr>
            </w:pPr>
            <w:r w:rsidRPr="005854C0">
              <w:rPr>
                <w:rFonts w:cs="Times New Roman"/>
                <w:b/>
                <w:color w:val="FFFFFF"/>
                <w:sz w:val="22"/>
              </w:rPr>
              <w:t>Kinh phí tiếp thị</w:t>
            </w:r>
          </w:p>
        </w:tc>
        <w:tc>
          <w:tcPr>
            <w:tcW w:w="1814" w:type="dxa"/>
            <w:shd w:val="clear" w:color="auto" w:fill="4472C4"/>
          </w:tcPr>
          <w:p w14:paraId="18C48D39" w14:textId="77777777" w:rsidR="00605A64" w:rsidRPr="005854C0" w:rsidRDefault="00AB2BEA">
            <w:pPr>
              <w:jc w:val="center"/>
              <w:rPr>
                <w:rFonts w:cs="Times New Roman"/>
              </w:rPr>
            </w:pPr>
            <w:r w:rsidRPr="005854C0">
              <w:rPr>
                <w:rFonts w:cs="Times New Roman"/>
                <w:b/>
                <w:color w:val="FFFFFF"/>
                <w:sz w:val="22"/>
              </w:rPr>
              <w:t>Hỗ trợ kỹ thuật</w:t>
            </w:r>
          </w:p>
        </w:tc>
      </w:tr>
      <w:tr w:rsidR="00605A64" w:rsidRPr="005854C0" w14:paraId="5EE0792E" w14:textId="77777777">
        <w:trPr>
          <w:jc w:val="center"/>
        </w:trPr>
        <w:tc>
          <w:tcPr>
            <w:tcW w:w="1814" w:type="dxa"/>
          </w:tcPr>
          <w:p w14:paraId="5C8D3F2C" w14:textId="28AF53A8" w:rsidR="00605A64" w:rsidRPr="005854C0" w:rsidRDefault="00AB2BEA">
            <w:pPr>
              <w:rPr>
                <w:rFonts w:cs="Times New Roman"/>
              </w:rPr>
            </w:pPr>
            <w:r w:rsidRPr="005854C0">
              <w:rPr>
                <w:rFonts w:cs="Times New Roman"/>
                <w:sz w:val="20"/>
              </w:rPr>
              <w:t>Nâng cao</w:t>
            </w:r>
          </w:p>
        </w:tc>
        <w:tc>
          <w:tcPr>
            <w:tcW w:w="1814" w:type="dxa"/>
          </w:tcPr>
          <w:p w14:paraId="31BD6B01" w14:textId="77777777" w:rsidR="00605A64" w:rsidRPr="005854C0" w:rsidRDefault="00AB2BEA">
            <w:pPr>
              <w:rPr>
                <w:rFonts w:cs="Times New Roman"/>
              </w:rPr>
            </w:pPr>
            <w:r w:rsidRPr="005854C0">
              <w:rPr>
                <w:rFonts w:cs="Times New Roman"/>
                <w:sz w:val="20"/>
              </w:rPr>
              <w:t>25%</w:t>
            </w:r>
          </w:p>
        </w:tc>
        <w:tc>
          <w:tcPr>
            <w:tcW w:w="1814" w:type="dxa"/>
          </w:tcPr>
          <w:p w14:paraId="4ABECE0B" w14:textId="77777777" w:rsidR="00605A64" w:rsidRPr="005854C0" w:rsidRDefault="00AB2BEA">
            <w:pPr>
              <w:rPr>
                <w:rFonts w:cs="Times New Roman"/>
              </w:rPr>
            </w:pPr>
            <w:r w:rsidRPr="005854C0">
              <w:rPr>
                <w:rFonts w:cs="Times New Roman"/>
                <w:sz w:val="20"/>
              </w:rPr>
              <w:t>40 ngày/năm</w:t>
            </w:r>
          </w:p>
        </w:tc>
        <w:tc>
          <w:tcPr>
            <w:tcW w:w="1814" w:type="dxa"/>
          </w:tcPr>
          <w:p w14:paraId="14F35D2E" w14:textId="77777777" w:rsidR="00605A64" w:rsidRPr="005854C0" w:rsidRDefault="00AB2BEA">
            <w:pPr>
              <w:rPr>
                <w:rFonts w:cs="Times New Roman"/>
              </w:rPr>
            </w:pPr>
            <w:r w:rsidRPr="005854C0">
              <w:rPr>
                <w:rFonts w:cs="Times New Roman"/>
                <w:sz w:val="20"/>
              </w:rPr>
              <w:t>50M VN/năm</w:t>
            </w:r>
          </w:p>
        </w:tc>
        <w:tc>
          <w:tcPr>
            <w:tcW w:w="1814" w:type="dxa"/>
          </w:tcPr>
          <w:p w14:paraId="574A77BD" w14:textId="77777777" w:rsidR="00605A64" w:rsidRPr="005854C0" w:rsidRDefault="00AB2BEA">
            <w:pPr>
              <w:rPr>
                <w:rFonts w:cs="Times New Roman"/>
              </w:rPr>
            </w:pPr>
            <w:r w:rsidRPr="005854C0">
              <w:rPr>
                <w:rFonts w:cs="Times New Roman"/>
                <w:sz w:val="20"/>
              </w:rPr>
              <w:t>Kỹ sư đặc biệt</w:t>
            </w:r>
          </w:p>
        </w:tc>
      </w:tr>
      <w:tr w:rsidR="00605A64" w:rsidRPr="005854C0" w14:paraId="00764834" w14:textId="77777777">
        <w:trPr>
          <w:jc w:val="center"/>
        </w:trPr>
        <w:tc>
          <w:tcPr>
            <w:tcW w:w="1814" w:type="dxa"/>
            <w:shd w:val="clear" w:color="auto" w:fill="F2F2F2"/>
          </w:tcPr>
          <w:p w14:paraId="6495CCA6" w14:textId="6B5FAED1" w:rsidR="00605A64" w:rsidRPr="005854C0" w:rsidRDefault="00AB2BEA">
            <w:pPr>
              <w:rPr>
                <w:rFonts w:cs="Times New Roman"/>
              </w:rPr>
            </w:pPr>
            <w:r w:rsidRPr="005854C0">
              <w:rPr>
                <w:rFonts w:cs="Times New Roman"/>
                <w:sz w:val="20"/>
              </w:rPr>
              <w:t>Trung bình</w:t>
            </w:r>
          </w:p>
        </w:tc>
        <w:tc>
          <w:tcPr>
            <w:tcW w:w="1814" w:type="dxa"/>
            <w:shd w:val="clear" w:color="auto" w:fill="F2F2F2"/>
          </w:tcPr>
          <w:p w14:paraId="61D8EE92" w14:textId="77777777" w:rsidR="00605A64" w:rsidRPr="005854C0" w:rsidRDefault="00AB2BEA">
            <w:pPr>
              <w:rPr>
                <w:rFonts w:cs="Times New Roman"/>
              </w:rPr>
            </w:pPr>
            <w:r w:rsidRPr="005854C0">
              <w:rPr>
                <w:rFonts w:cs="Times New Roman"/>
                <w:sz w:val="20"/>
              </w:rPr>
              <w:t>20%</w:t>
            </w:r>
          </w:p>
        </w:tc>
        <w:tc>
          <w:tcPr>
            <w:tcW w:w="1814" w:type="dxa"/>
            <w:shd w:val="clear" w:color="auto" w:fill="F2F2F2"/>
          </w:tcPr>
          <w:p w14:paraId="5A4530F4" w14:textId="77777777" w:rsidR="00605A64" w:rsidRPr="005854C0" w:rsidRDefault="00AB2BEA">
            <w:pPr>
              <w:rPr>
                <w:rFonts w:cs="Times New Roman"/>
              </w:rPr>
            </w:pPr>
            <w:r w:rsidRPr="005854C0">
              <w:rPr>
                <w:rFonts w:cs="Times New Roman"/>
                <w:sz w:val="20"/>
              </w:rPr>
              <w:t>20 ngày/năm</w:t>
            </w:r>
          </w:p>
        </w:tc>
        <w:tc>
          <w:tcPr>
            <w:tcW w:w="1814" w:type="dxa"/>
            <w:shd w:val="clear" w:color="auto" w:fill="F2F2F2"/>
          </w:tcPr>
          <w:p w14:paraId="2B73D948" w14:textId="77777777" w:rsidR="00605A64" w:rsidRPr="005854C0" w:rsidRDefault="00AB2BEA">
            <w:pPr>
              <w:rPr>
                <w:rFonts w:cs="Times New Roman"/>
              </w:rPr>
            </w:pPr>
            <w:r w:rsidRPr="005854C0">
              <w:rPr>
                <w:rFonts w:cs="Times New Roman"/>
                <w:sz w:val="20"/>
              </w:rPr>
              <w:t>20M VN/năm</w:t>
            </w:r>
          </w:p>
        </w:tc>
        <w:tc>
          <w:tcPr>
            <w:tcW w:w="1814" w:type="dxa"/>
            <w:shd w:val="clear" w:color="auto" w:fill="F2F2F2"/>
          </w:tcPr>
          <w:p w14:paraId="1663746D" w14:textId="77777777" w:rsidR="00605A64" w:rsidRPr="005854C0" w:rsidRDefault="00AB2BEA">
            <w:pPr>
              <w:rPr>
                <w:rFonts w:cs="Times New Roman"/>
              </w:rPr>
            </w:pPr>
            <w:r w:rsidRPr="005854C0">
              <w:rPr>
                <w:rFonts w:cs="Times New Roman"/>
                <w:sz w:val="20"/>
              </w:rPr>
              <w:t>Hỗ trợ chia sẻ</w:t>
            </w:r>
          </w:p>
        </w:tc>
      </w:tr>
      <w:tr w:rsidR="00605A64" w:rsidRPr="005854C0" w14:paraId="4ECF860A" w14:textId="77777777">
        <w:trPr>
          <w:jc w:val="center"/>
        </w:trPr>
        <w:tc>
          <w:tcPr>
            <w:tcW w:w="1814" w:type="dxa"/>
          </w:tcPr>
          <w:p w14:paraId="54BC94C2" w14:textId="4DB73C28" w:rsidR="00605A64" w:rsidRPr="005854C0" w:rsidRDefault="00AB2BEA">
            <w:pPr>
              <w:rPr>
                <w:rFonts w:cs="Times New Roman"/>
              </w:rPr>
            </w:pPr>
            <w:r w:rsidRPr="005854C0">
              <w:rPr>
                <w:rFonts w:cs="Times New Roman"/>
                <w:sz w:val="20"/>
              </w:rPr>
              <w:t>Cơ bản</w:t>
            </w:r>
          </w:p>
        </w:tc>
        <w:tc>
          <w:tcPr>
            <w:tcW w:w="1814" w:type="dxa"/>
          </w:tcPr>
          <w:p w14:paraId="61A3B436" w14:textId="77777777" w:rsidR="00605A64" w:rsidRPr="005854C0" w:rsidRDefault="00AB2BEA">
            <w:pPr>
              <w:rPr>
                <w:rFonts w:cs="Times New Roman"/>
              </w:rPr>
            </w:pPr>
            <w:r w:rsidRPr="005854C0">
              <w:rPr>
                <w:rFonts w:cs="Times New Roman"/>
                <w:sz w:val="20"/>
              </w:rPr>
              <w:t>15%</w:t>
            </w:r>
          </w:p>
        </w:tc>
        <w:tc>
          <w:tcPr>
            <w:tcW w:w="1814" w:type="dxa"/>
          </w:tcPr>
          <w:p w14:paraId="604569D6" w14:textId="77777777" w:rsidR="00605A64" w:rsidRPr="005854C0" w:rsidRDefault="00AB2BEA">
            <w:pPr>
              <w:rPr>
                <w:rFonts w:cs="Times New Roman"/>
              </w:rPr>
            </w:pPr>
            <w:r w:rsidRPr="005854C0">
              <w:rPr>
                <w:rFonts w:cs="Times New Roman"/>
                <w:sz w:val="20"/>
              </w:rPr>
              <w:t>10 ngày/năm</w:t>
            </w:r>
          </w:p>
        </w:tc>
        <w:tc>
          <w:tcPr>
            <w:tcW w:w="1814" w:type="dxa"/>
          </w:tcPr>
          <w:p w14:paraId="61FA17FF" w14:textId="77777777" w:rsidR="00605A64" w:rsidRPr="005854C0" w:rsidRDefault="00AB2BEA">
            <w:pPr>
              <w:rPr>
                <w:rFonts w:cs="Times New Roman"/>
              </w:rPr>
            </w:pPr>
            <w:r w:rsidRPr="005854C0">
              <w:rPr>
                <w:rFonts w:cs="Times New Roman"/>
                <w:sz w:val="20"/>
              </w:rPr>
              <w:t>5M VN/năm</w:t>
            </w:r>
          </w:p>
        </w:tc>
        <w:tc>
          <w:tcPr>
            <w:tcW w:w="1814" w:type="dxa"/>
          </w:tcPr>
          <w:p w14:paraId="527788FF" w14:textId="77777777" w:rsidR="00605A64" w:rsidRPr="005854C0" w:rsidRDefault="00AB2BEA">
            <w:pPr>
              <w:rPr>
                <w:rFonts w:cs="Times New Roman"/>
              </w:rPr>
            </w:pPr>
            <w:r w:rsidRPr="005854C0">
              <w:rPr>
                <w:rFonts w:cs="Times New Roman"/>
                <w:sz w:val="20"/>
              </w:rPr>
              <w:t>Trực tuyến</w:t>
            </w:r>
          </w:p>
        </w:tc>
      </w:tr>
    </w:tbl>
    <w:p w14:paraId="2B59286E" w14:textId="77777777" w:rsidR="00965574" w:rsidRPr="005854C0" w:rsidRDefault="00965574">
      <w:pPr>
        <w:pStyle w:val="Heading4"/>
        <w:rPr>
          <w:rFonts w:ascii="Times New Roman" w:hAnsi="Times New Roman" w:cs="Times New Roman"/>
        </w:rPr>
      </w:pPr>
    </w:p>
    <w:p w14:paraId="7F595CEA" w14:textId="77777777" w:rsidR="00965574" w:rsidRPr="005854C0" w:rsidRDefault="00965574">
      <w:pPr>
        <w:spacing w:line="276" w:lineRule="auto"/>
        <w:rPr>
          <w:rFonts w:eastAsiaTheme="majorEastAsia" w:cs="Times New Roman"/>
          <w:b/>
          <w:bCs/>
          <w:i/>
          <w:iCs/>
          <w:color w:val="4F81BD" w:themeColor="accent1"/>
        </w:rPr>
      </w:pPr>
      <w:r w:rsidRPr="005854C0">
        <w:rPr>
          <w:rFonts w:cs="Times New Roman"/>
        </w:rPr>
        <w:br w:type="page"/>
      </w:r>
    </w:p>
    <w:p w14:paraId="0A55FA96" w14:textId="1670C59A" w:rsidR="00605A64" w:rsidRPr="005854C0" w:rsidRDefault="00AB2BEA">
      <w:pPr>
        <w:pStyle w:val="Heading4"/>
        <w:rPr>
          <w:rFonts w:ascii="Times New Roman" w:hAnsi="Times New Roman" w:cs="Times New Roman"/>
        </w:rPr>
      </w:pPr>
      <w:r w:rsidRPr="005854C0">
        <w:rPr>
          <w:rFonts w:ascii="Times New Roman" w:hAnsi="Times New Roman" w:cs="Times New Roman"/>
        </w:rPr>
        <w:t>C) Chiến lược đối tác mở rộng quốc tế:</w:t>
      </w:r>
    </w:p>
    <w:p w14:paraId="4FDC9AAF" w14:textId="77777777" w:rsidR="00605A64" w:rsidRPr="005854C0" w:rsidRDefault="00AB2BEA">
      <w:pPr>
        <w:rPr>
          <w:rFonts w:cs="Times New Roman"/>
        </w:rPr>
      </w:pPr>
      <w:r w:rsidRPr="005854C0">
        <w:rPr>
          <w:rFonts w:cs="Times New Roman"/>
          <w:b/>
        </w:rPr>
        <w:t>Mạng phân phối đối tác quốc tế:</w:t>
      </w:r>
    </w:p>
    <w:p w14:paraId="3D216404" w14:textId="77777777" w:rsidR="00605A64" w:rsidRPr="005854C0" w:rsidRDefault="00AB2BEA">
      <w:pPr>
        <w:rPr>
          <w:rFonts w:cs="Times New Roman"/>
        </w:rPr>
      </w:pPr>
      <w:r w:rsidRPr="005854C0">
        <w:rPr>
          <w:rFonts w:cs="Times New Roman"/>
          <w:b/>
        </w:rPr>
        <w:t>Indonesia - PT Automation Solutions:</w:t>
      </w:r>
    </w:p>
    <w:p w14:paraId="4506C81E" w14:textId="570E35A4" w:rsidR="00605A64" w:rsidRPr="005854C0" w:rsidRDefault="00AB2BEA">
      <w:pPr>
        <w:pStyle w:val="ListBullet"/>
        <w:rPr>
          <w:rFonts w:cs="Times New Roman"/>
        </w:rPr>
      </w:pPr>
      <w:r w:rsidRPr="005854C0">
        <w:rPr>
          <w:rFonts w:cs="Times New Roman"/>
        </w:rPr>
        <w:t>Hồ sơ: Đối tác phân phối tự động hóa địa phương, 15 năm kinh nghiệm</w:t>
      </w:r>
    </w:p>
    <w:p w14:paraId="3037F87F" w14:textId="677138F2" w:rsidR="00605A64" w:rsidRPr="005854C0" w:rsidRDefault="00AB2BEA">
      <w:pPr>
        <w:pStyle w:val="ListBullet"/>
        <w:rPr>
          <w:rFonts w:cs="Times New Roman"/>
        </w:rPr>
      </w:pPr>
      <w:r w:rsidRPr="005854C0">
        <w:rPr>
          <w:rFonts w:cs="Times New Roman"/>
        </w:rPr>
        <w:t>Phủ kín: Java, Sumatra, Các khu vực công nghiệp quan trọng</w:t>
      </w:r>
    </w:p>
    <w:p w14:paraId="6E44F28E" w14:textId="6220DE82" w:rsidR="00605A64" w:rsidRPr="005854C0" w:rsidRDefault="00AB2BEA">
      <w:pPr>
        <w:pStyle w:val="ListBullet"/>
        <w:rPr>
          <w:rFonts w:cs="Times New Roman"/>
        </w:rPr>
      </w:pPr>
      <w:r w:rsidRPr="005854C0">
        <w:rPr>
          <w:rFonts w:cs="Times New Roman"/>
        </w:rPr>
        <w:t>Khả năng: Bán, Lắp đặt, Hỗ trợ cơ bản</w:t>
      </w:r>
    </w:p>
    <w:p w14:paraId="661A2A4B" w14:textId="3795E504" w:rsidR="00605A64" w:rsidRPr="005854C0" w:rsidRDefault="00AB2BEA">
      <w:pPr>
        <w:pStyle w:val="ListBullet"/>
        <w:rPr>
          <w:rFonts w:cs="Times New Roman"/>
        </w:rPr>
      </w:pPr>
      <w:r w:rsidRPr="005854C0">
        <w:rPr>
          <w:rFonts w:cs="Times New Roman"/>
        </w:rPr>
        <w:t>Cam kết: 2M VN doanh thu hàng năm vào năm 3</w:t>
      </w:r>
    </w:p>
    <w:p w14:paraId="14D57111" w14:textId="173EE963" w:rsidR="00605A64" w:rsidRPr="005854C0" w:rsidRDefault="00AB2BEA">
      <w:pPr>
        <w:pStyle w:val="ListBullet"/>
        <w:rPr>
          <w:rFonts w:cs="Times New Roman"/>
        </w:rPr>
      </w:pPr>
      <w:r w:rsidRPr="005854C0">
        <w:rPr>
          <w:rFonts w:cs="Times New Roman"/>
        </w:rPr>
        <w:t>Hỗ trợ: Đào tạo kỹ thuật, Vật liệu tiếp thị, Đơn vị thử nghiệm</w:t>
      </w:r>
    </w:p>
    <w:p w14:paraId="5B5F4947" w14:textId="77777777" w:rsidR="00605A64" w:rsidRPr="005854C0" w:rsidRDefault="00AB2BEA">
      <w:pPr>
        <w:rPr>
          <w:rFonts w:cs="Times New Roman"/>
        </w:rPr>
      </w:pPr>
      <w:r w:rsidRPr="005854C0">
        <w:rPr>
          <w:rFonts w:cs="Times New Roman"/>
          <w:b/>
        </w:rPr>
        <w:t>Thái Lan - Bangkok Automation Co.:</w:t>
      </w:r>
    </w:p>
    <w:p w14:paraId="718B1A28" w14:textId="15EF5EEE" w:rsidR="00605A64" w:rsidRPr="005854C0" w:rsidRDefault="00AB2BEA">
      <w:pPr>
        <w:pStyle w:val="ListBullet"/>
        <w:rPr>
          <w:rFonts w:cs="Times New Roman"/>
        </w:rPr>
      </w:pPr>
      <w:r w:rsidRPr="005854C0">
        <w:rPr>
          <w:rFonts w:cs="Times New Roman"/>
        </w:rPr>
        <w:t>Hồ sơ: JV Thái-Nhật, Tập trung động cơ ô tô</w:t>
      </w:r>
    </w:p>
    <w:p w14:paraId="007769EB" w14:textId="3E2F111E" w:rsidR="00605A64" w:rsidRPr="005854C0" w:rsidRDefault="00AB2BEA">
      <w:pPr>
        <w:pStyle w:val="ListBullet"/>
        <w:rPr>
          <w:rFonts w:cs="Times New Roman"/>
        </w:rPr>
      </w:pPr>
      <w:r w:rsidRPr="005854C0">
        <w:rPr>
          <w:rFonts w:cs="Times New Roman"/>
        </w:rPr>
        <w:t>Phủ kín: Bangkok, Đường kinh tế trung tâm Đông Nam</w:t>
      </w:r>
    </w:p>
    <w:p w14:paraId="002719BE" w14:textId="438C0667" w:rsidR="00605A64" w:rsidRPr="005854C0" w:rsidRDefault="00AB2BEA">
      <w:pPr>
        <w:pStyle w:val="ListBullet"/>
        <w:rPr>
          <w:rFonts w:cs="Times New Roman"/>
        </w:rPr>
      </w:pPr>
      <w:r w:rsidRPr="005854C0">
        <w:rPr>
          <w:rFonts w:cs="Times New Roman"/>
        </w:rPr>
        <w:t>Khả năng: Kỹ thuật, Tích hợp, Hỗ trợ đầy đủ</w:t>
      </w:r>
    </w:p>
    <w:p w14:paraId="7713386E" w14:textId="0B892588" w:rsidR="00605A64" w:rsidRPr="005854C0" w:rsidRDefault="00AB2BEA">
      <w:pPr>
        <w:pStyle w:val="ListBullet"/>
        <w:rPr>
          <w:rFonts w:cs="Times New Roman"/>
        </w:rPr>
      </w:pPr>
      <w:r w:rsidRPr="005854C0">
        <w:rPr>
          <w:rFonts w:cs="Times New Roman"/>
        </w:rPr>
        <w:t>Cam kết: 1.5M VN doanh thu hàng năm vào năm 3</w:t>
      </w:r>
    </w:p>
    <w:p w14:paraId="3768D852" w14:textId="47BA1154" w:rsidR="00605A64" w:rsidRPr="005854C0" w:rsidRDefault="00AB2BEA">
      <w:pPr>
        <w:pStyle w:val="ListBullet"/>
        <w:rPr>
          <w:rFonts w:cs="Times New Roman"/>
        </w:rPr>
      </w:pPr>
      <w:r w:rsidRPr="005854C0">
        <w:rPr>
          <w:rFonts w:cs="Times New Roman"/>
        </w:rPr>
        <w:t>Hỗ trợ: Chứng nhận kỹ thuật, Co-marketing, Đồng tác phát triển</w:t>
      </w:r>
    </w:p>
    <w:p w14:paraId="4C3F95A2" w14:textId="77777777" w:rsidR="00605A64" w:rsidRPr="005854C0" w:rsidRDefault="00AB2BEA">
      <w:pPr>
        <w:rPr>
          <w:rFonts w:cs="Times New Roman"/>
        </w:rPr>
      </w:pPr>
      <w:r w:rsidRPr="005854C0">
        <w:rPr>
          <w:rFonts w:cs="Times New Roman"/>
          <w:b/>
        </w:rPr>
        <w:t>Malaysia - Kuala Lumpur Industrial Systems:</w:t>
      </w:r>
    </w:p>
    <w:p w14:paraId="3E5C4B82" w14:textId="171B4F10" w:rsidR="00605A64" w:rsidRPr="005854C0" w:rsidRDefault="00AB2BEA">
      <w:pPr>
        <w:pStyle w:val="ListBullet"/>
        <w:rPr>
          <w:rFonts w:cs="Times New Roman"/>
        </w:rPr>
      </w:pPr>
      <w:r w:rsidRPr="005854C0">
        <w:rPr>
          <w:rFonts w:cs="Times New Roman"/>
        </w:rPr>
        <w:t>Hồ sơ: Công ty Bumiputera, Kết nối chính phủ</w:t>
      </w:r>
    </w:p>
    <w:p w14:paraId="75C98407" w14:textId="6E416B34" w:rsidR="00605A64" w:rsidRPr="005854C0" w:rsidRDefault="00AB2BEA">
      <w:pPr>
        <w:pStyle w:val="ListBullet"/>
        <w:rPr>
          <w:rFonts w:cs="Times New Roman"/>
        </w:rPr>
      </w:pPr>
      <w:r w:rsidRPr="005854C0">
        <w:rPr>
          <w:rFonts w:cs="Times New Roman"/>
        </w:rPr>
        <w:t>Phủ kín: Malaysia bán đảo, Các khu vực công nghiệp trạng thái</w:t>
      </w:r>
    </w:p>
    <w:p w14:paraId="4EDAFD86" w14:textId="39BA70DD" w:rsidR="00605A64" w:rsidRPr="005854C0" w:rsidRDefault="00AB2BEA">
      <w:pPr>
        <w:pStyle w:val="ListBullet"/>
        <w:rPr>
          <w:rFonts w:cs="Times New Roman"/>
        </w:rPr>
      </w:pPr>
      <w:r w:rsidRPr="005854C0">
        <w:rPr>
          <w:rFonts w:cs="Times New Roman"/>
        </w:rPr>
        <w:t>Khả năng: Bán, Quan hệ chính phủ, Lắp đặt địa phương</w:t>
      </w:r>
    </w:p>
    <w:p w14:paraId="423CD69F" w14:textId="54A11111" w:rsidR="00605A64" w:rsidRPr="005854C0" w:rsidRDefault="00AB2BEA">
      <w:pPr>
        <w:pStyle w:val="ListBullet"/>
        <w:rPr>
          <w:rFonts w:cs="Times New Roman"/>
        </w:rPr>
      </w:pPr>
      <w:r w:rsidRPr="005854C0">
        <w:rPr>
          <w:rFonts w:cs="Times New Roman"/>
        </w:rPr>
        <w:t>Cam kết: 1M VN doanh thu hàng năm vào năm 3</w:t>
      </w:r>
    </w:p>
    <w:p w14:paraId="33025C8B" w14:textId="427101C6" w:rsidR="00605A64" w:rsidRPr="005854C0" w:rsidRDefault="00AB2BEA">
      <w:pPr>
        <w:pStyle w:val="ListBullet"/>
        <w:rPr>
          <w:rFonts w:cs="Times New Roman"/>
        </w:rPr>
      </w:pPr>
      <w:r w:rsidRPr="005854C0">
        <w:rPr>
          <w:rFonts w:cs="Times New Roman"/>
        </w:rPr>
        <w:t>Hỗ trợ: Chuyển giao công nghệ, Lắp đặt sản xuất địa phương</w:t>
      </w:r>
    </w:p>
    <w:p w14:paraId="7CA4FE9C" w14:textId="20BD5225" w:rsidR="00605A64" w:rsidRPr="005854C0" w:rsidRDefault="00AB2BEA" w:rsidP="00B12EA3">
      <w:pPr>
        <w:pStyle w:val="Heading4"/>
        <w:rPr>
          <w:rFonts w:ascii="Times New Roman" w:hAnsi="Times New Roman" w:cs="Times New Roman"/>
        </w:rPr>
      </w:pPr>
      <w:r w:rsidRPr="005854C0">
        <w:rPr>
          <w:rFonts w:ascii="Times New Roman" w:hAnsi="Times New Roman" w:cs="Times New Roman"/>
        </w:rPr>
        <w:t>3.5. Sở hữu trí tuệ chi tiết</w:t>
      </w:r>
    </w:p>
    <w:p w14:paraId="0A4CACDB" w14:textId="52756007" w:rsidR="00605A64" w:rsidRPr="005854C0" w:rsidRDefault="00AB2BEA">
      <w:pPr>
        <w:pStyle w:val="Heading4"/>
        <w:rPr>
          <w:rFonts w:ascii="Times New Roman" w:hAnsi="Times New Roman" w:cs="Times New Roman"/>
        </w:rPr>
      </w:pPr>
      <w:r w:rsidRPr="005854C0">
        <w:rPr>
          <w:rFonts w:ascii="Times New Roman" w:hAnsi="Times New Roman" w:cs="Times New Roman"/>
        </w:rPr>
        <w:t>A) Chiến lược phát triển bằng sáng chế:</w:t>
      </w:r>
    </w:p>
    <w:p w14:paraId="42002261" w14:textId="77777777" w:rsidR="00605A64" w:rsidRPr="005854C0" w:rsidRDefault="00AB2BEA">
      <w:pPr>
        <w:rPr>
          <w:rFonts w:cs="Times New Roman"/>
        </w:rPr>
      </w:pPr>
      <w:r w:rsidRPr="005854C0">
        <w:rPr>
          <w:rFonts w:cs="Times New Roman"/>
          <w:b/>
        </w:rPr>
        <w:t>Bảng kế hoạch phát triển bằng sáng chế:</w:t>
      </w:r>
    </w:p>
    <w:p w14:paraId="5008C17F" w14:textId="77777777" w:rsidR="00605A64" w:rsidRPr="005854C0" w:rsidRDefault="00AB2BEA">
      <w:pPr>
        <w:rPr>
          <w:rFonts w:cs="Times New Roman"/>
        </w:rPr>
      </w:pPr>
      <w:r w:rsidRPr="005854C0">
        <w:rPr>
          <w:rFonts w:cs="Times New Roman"/>
          <w:b/>
        </w:rPr>
        <w:t>Giai đoạn 1 (2025-2026): Bằng sáng chế cơ sở (3 bằng sáng chế)</w:t>
      </w:r>
    </w:p>
    <w:p w14:paraId="7AF3F2E9" w14:textId="06E9BD0B" w:rsidR="00605A64" w:rsidRPr="005854C0" w:rsidRDefault="00AB2BEA">
      <w:pPr>
        <w:rPr>
          <w:rFonts w:cs="Times New Roman"/>
        </w:rPr>
      </w:pPr>
      <w:r w:rsidRPr="005854C0">
        <w:rPr>
          <w:rFonts w:cs="Times New Roman"/>
        </w:rPr>
        <w:t>1. Bằng sáng chế kiến trúc Gateway IoT</w:t>
      </w:r>
    </w:p>
    <w:p w14:paraId="7BBAC34F" w14:textId="10B3B7FA" w:rsidR="00605A64" w:rsidRPr="005854C0" w:rsidRDefault="00AB2BEA">
      <w:pPr>
        <w:pStyle w:val="ListBullet"/>
        <w:rPr>
          <w:rFonts w:cs="Times New Roman"/>
        </w:rPr>
      </w:pPr>
      <w:r w:rsidRPr="005854C0">
        <w:rPr>
          <w:rFonts w:cs="Times New Roman"/>
        </w:rPr>
        <w:t>Sáng tạo: Gateway đa giao thức với lựa chọn giao thức tùy biến</w:t>
      </w:r>
    </w:p>
    <w:p w14:paraId="46E3B8D7" w14:textId="461BBFBE" w:rsidR="00605A64" w:rsidRPr="005854C0" w:rsidRDefault="00AB2BEA">
      <w:pPr>
        <w:pStyle w:val="ListBullet"/>
        <w:rPr>
          <w:rFonts w:cs="Times New Roman"/>
        </w:rPr>
      </w:pPr>
      <w:r w:rsidRPr="005854C0">
        <w:rPr>
          <w:rFonts w:cs="Times New Roman"/>
        </w:rPr>
        <w:t>Đề xuất: Thuật toán chuyển giao thức, Phương pháp tối ưu công suất</w:t>
      </w:r>
    </w:p>
    <w:p w14:paraId="2936F5C9" w14:textId="24063283" w:rsidR="00605A64" w:rsidRPr="005854C0" w:rsidRDefault="00AB2BEA">
      <w:pPr>
        <w:pStyle w:val="ListBullet"/>
        <w:rPr>
          <w:rFonts w:cs="Times New Roman"/>
        </w:rPr>
      </w:pPr>
      <w:r w:rsidRPr="005854C0">
        <w:rPr>
          <w:rFonts w:cs="Times New Roman"/>
        </w:rPr>
        <w:t>Đăng ký: Ứng dụng PCT, Quốc gia ưu tiên: VN, US, CN, DE, JP</w:t>
      </w:r>
    </w:p>
    <w:p w14:paraId="3C7FE627" w14:textId="6DCBAE7B" w:rsidR="00605A64" w:rsidRPr="005854C0" w:rsidRDefault="00AB2BEA">
      <w:pPr>
        <w:pStyle w:val="ListBullet"/>
        <w:rPr>
          <w:rFonts w:cs="Times New Roman"/>
        </w:rPr>
      </w:pPr>
      <w:r w:rsidRPr="005854C0">
        <w:rPr>
          <w:rFonts w:cs="Times New Roman"/>
        </w:rPr>
        <w:t>Giá trị thương mại: Tiềm năng cấp phép, Phân biệt sản phẩm</w:t>
      </w:r>
    </w:p>
    <w:p w14:paraId="11AD409C" w14:textId="04C87BCE" w:rsidR="00605A64" w:rsidRPr="005854C0" w:rsidRDefault="00AB2BEA">
      <w:pPr>
        <w:rPr>
          <w:rFonts w:cs="Times New Roman"/>
        </w:rPr>
      </w:pPr>
      <w:r w:rsidRPr="005854C0">
        <w:rPr>
          <w:rFonts w:cs="Times New Roman"/>
        </w:rPr>
        <w:t>2. Bằng sáng chế tối ưu công nghệ ARM</w:t>
      </w:r>
    </w:p>
    <w:p w14:paraId="3E945D5D" w14:textId="798B9A58" w:rsidR="00605A64" w:rsidRPr="005854C0" w:rsidRDefault="00AB2BEA">
      <w:pPr>
        <w:pStyle w:val="ListBullet"/>
        <w:rPr>
          <w:rFonts w:cs="Times New Roman"/>
        </w:rPr>
      </w:pPr>
      <w:r w:rsidRPr="005854C0">
        <w:rPr>
          <w:rFonts w:cs="Times New Roman"/>
        </w:rPr>
        <w:t>Sáng tạo: Tối ưu hóa xử lý thực tế cho các ứng dụng công nghiệp</w:t>
      </w:r>
    </w:p>
    <w:p w14:paraId="5CCE9791" w14:textId="3CBF9B40" w:rsidR="00605A64" w:rsidRPr="005854C0" w:rsidRDefault="00AB2BEA">
      <w:pPr>
        <w:pStyle w:val="ListBullet"/>
        <w:rPr>
          <w:rFonts w:cs="Times New Roman"/>
        </w:rPr>
      </w:pPr>
      <w:r w:rsidRPr="005854C0">
        <w:rPr>
          <w:rFonts w:cs="Times New Roman"/>
        </w:rPr>
        <w:t>Đề xuất: Thuật toán lập lịch, Quản lý bộ nhớ</w:t>
      </w:r>
    </w:p>
    <w:p w14:paraId="7C998D42" w14:textId="13E88383" w:rsidR="00605A64" w:rsidRPr="005854C0" w:rsidRDefault="00AB2BEA">
      <w:pPr>
        <w:pStyle w:val="ListBullet"/>
        <w:rPr>
          <w:rFonts w:cs="Times New Roman"/>
        </w:rPr>
      </w:pPr>
      <w:r w:rsidRPr="005854C0">
        <w:rPr>
          <w:rFonts w:cs="Times New Roman"/>
        </w:rPr>
        <w:t>Đăng ký: Hoa Kỳ, EU, Trung Quốc, Hàn Quốc</w:t>
      </w:r>
    </w:p>
    <w:p w14:paraId="29CD1949" w14:textId="4CE834DC" w:rsidR="00605A64" w:rsidRPr="005854C0" w:rsidRDefault="00AB2BEA">
      <w:pPr>
        <w:pStyle w:val="ListBullet"/>
        <w:rPr>
          <w:rFonts w:cs="Times New Roman"/>
        </w:rPr>
      </w:pPr>
      <w:r w:rsidRPr="005854C0">
        <w:rPr>
          <w:rFonts w:cs="Times New Roman"/>
        </w:rPr>
        <w:t>Giá trị thương mại: Thuật toán cấp phép, Lợi ích hiệu suất</w:t>
      </w:r>
    </w:p>
    <w:p w14:paraId="3C4FC62F" w14:textId="6610B9EC" w:rsidR="00605A64" w:rsidRPr="005854C0" w:rsidRDefault="00AB2BEA">
      <w:pPr>
        <w:rPr>
          <w:rFonts w:cs="Times New Roman"/>
        </w:rPr>
      </w:pPr>
      <w:r w:rsidRPr="005854C0">
        <w:rPr>
          <w:rFonts w:cs="Times New Roman"/>
        </w:rPr>
        <w:t>3. Bằng sáng chế an toàn IoT công nghiệp</w:t>
      </w:r>
    </w:p>
    <w:p w14:paraId="5B72C98C" w14:textId="28B4D2FD" w:rsidR="00605A64" w:rsidRPr="005854C0" w:rsidRDefault="00AB2BEA">
      <w:pPr>
        <w:pStyle w:val="ListBullet"/>
        <w:rPr>
          <w:rFonts w:cs="Times New Roman"/>
        </w:rPr>
      </w:pPr>
      <w:r w:rsidRPr="005854C0">
        <w:rPr>
          <w:rFonts w:cs="Times New Roman"/>
        </w:rPr>
        <w:t>Sáng tạo: Tích hợp module bảo mật phần cứng</w:t>
      </w:r>
    </w:p>
    <w:p w14:paraId="5DAADCD8" w14:textId="280DF63E" w:rsidR="00605A64" w:rsidRPr="005854C0" w:rsidRDefault="00AB2BEA">
      <w:pPr>
        <w:pStyle w:val="ListBullet"/>
        <w:rPr>
          <w:rFonts w:cs="Times New Roman"/>
        </w:rPr>
      </w:pPr>
      <w:r w:rsidRPr="005854C0">
        <w:rPr>
          <w:rFonts w:cs="Times New Roman"/>
        </w:rPr>
        <w:t>Đề xuất: Quá trình khởi động an toàn, Giao thức truyền thông mã hóa</w:t>
      </w:r>
    </w:p>
    <w:p w14:paraId="7EE73444" w14:textId="060C673B" w:rsidR="00605A64" w:rsidRPr="005854C0" w:rsidRDefault="00AB2BEA">
      <w:pPr>
        <w:pStyle w:val="ListBullet"/>
        <w:rPr>
          <w:rFonts w:cs="Times New Roman"/>
        </w:rPr>
      </w:pPr>
      <w:r w:rsidRPr="005854C0">
        <w:rPr>
          <w:rFonts w:cs="Times New Roman"/>
        </w:rPr>
        <w:t>Đăng ký: Ứng dụng PCT toàn cầu</w:t>
      </w:r>
    </w:p>
    <w:p w14:paraId="06CD00D4" w14:textId="63EAECF7" w:rsidR="00605A64" w:rsidRPr="005854C0" w:rsidRDefault="00AB2BEA">
      <w:pPr>
        <w:pStyle w:val="ListBullet"/>
        <w:rPr>
          <w:rFonts w:cs="Times New Roman"/>
        </w:rPr>
      </w:pPr>
      <w:r w:rsidRPr="005854C0">
        <w:rPr>
          <w:rFonts w:cs="Times New Roman"/>
        </w:rPr>
        <w:t>Giá trị thương mại: Tuân thủ an toàn, Vị trí cao cấp</w:t>
      </w:r>
    </w:p>
    <w:p w14:paraId="01A57CB1" w14:textId="77777777" w:rsidR="00605A64" w:rsidRPr="005854C0" w:rsidRDefault="00AB2BEA">
      <w:pPr>
        <w:rPr>
          <w:rFonts w:cs="Times New Roman"/>
        </w:rPr>
      </w:pPr>
      <w:r w:rsidRPr="005854C0">
        <w:rPr>
          <w:rFonts w:cs="Times New Roman"/>
          <w:b/>
        </w:rPr>
        <w:t>Giai đoạn 2 (2027-2028): Bằng sáng chế điều khiển (5 bằng sáng chế)</w:t>
      </w:r>
    </w:p>
    <w:p w14:paraId="44AD4434" w14:textId="5AA9289D" w:rsidR="00605A64" w:rsidRPr="005854C0" w:rsidRDefault="00AB2BEA">
      <w:pPr>
        <w:rPr>
          <w:rFonts w:cs="Times New Roman"/>
        </w:rPr>
      </w:pPr>
      <w:r w:rsidRPr="005854C0">
        <w:rPr>
          <w:rFonts w:cs="Times New Roman"/>
        </w:rPr>
        <w:t>1. Thuật toán SLAM được cải thiện</w:t>
      </w:r>
    </w:p>
    <w:p w14:paraId="461E57AF" w14:textId="4B3F1A08" w:rsidR="00605A64" w:rsidRPr="005854C0" w:rsidRDefault="00AB2BEA">
      <w:pPr>
        <w:pStyle w:val="ListBullet"/>
        <w:rPr>
          <w:rFonts w:cs="Times New Roman"/>
        </w:rPr>
      </w:pPr>
      <w:r w:rsidRPr="005854C0">
        <w:rPr>
          <w:rFonts w:cs="Times New Roman"/>
        </w:rPr>
        <w:t>Sáng tạo: Bản đồ động việc phát hiện vật cản</w:t>
      </w:r>
    </w:p>
    <w:p w14:paraId="15169CE2" w14:textId="175E84D4" w:rsidR="00605A64" w:rsidRPr="005854C0" w:rsidRDefault="00AB2BEA">
      <w:pPr>
        <w:pStyle w:val="ListBullet"/>
        <w:rPr>
          <w:rFonts w:cs="Times New Roman"/>
        </w:rPr>
      </w:pPr>
      <w:r w:rsidRPr="005854C0">
        <w:rPr>
          <w:rFonts w:cs="Times New Roman"/>
        </w:rPr>
        <w:t>Đề xuất: Lộ trình dự đoán, Bản đồ động cập nhật</w:t>
      </w:r>
    </w:p>
    <w:p w14:paraId="1F8D4872" w14:textId="2FD819EC" w:rsidR="00605A64" w:rsidRPr="005854C0" w:rsidRDefault="00AB2BEA">
      <w:pPr>
        <w:pStyle w:val="ListBullet"/>
        <w:rPr>
          <w:rFonts w:cs="Times New Roman"/>
        </w:rPr>
      </w:pPr>
      <w:r w:rsidRPr="005854C0">
        <w:rPr>
          <w:rFonts w:cs="Times New Roman"/>
        </w:rPr>
        <w:t>Ứng dụng: Điều khiển AMR, Điều khiển AGV</w:t>
      </w:r>
    </w:p>
    <w:p w14:paraId="0A20F5B0" w14:textId="642869A3" w:rsidR="00605A64" w:rsidRPr="005854C0" w:rsidRDefault="00AB2BEA">
      <w:pPr>
        <w:rPr>
          <w:rFonts w:cs="Times New Roman"/>
        </w:rPr>
      </w:pPr>
      <w:r w:rsidRPr="005854C0">
        <w:rPr>
          <w:rFonts w:cs="Times New Roman"/>
        </w:rPr>
        <w:t>2. Tổ chức cộng tác nhiều robot</w:t>
      </w:r>
    </w:p>
    <w:p w14:paraId="2D7E2439" w14:textId="50C7C23B" w:rsidR="00605A64" w:rsidRPr="005854C0" w:rsidRDefault="00AB2BEA">
      <w:pPr>
        <w:pStyle w:val="ListBullet"/>
        <w:rPr>
          <w:rFonts w:cs="Times New Roman"/>
        </w:rPr>
      </w:pPr>
      <w:r w:rsidRPr="005854C0">
        <w:rPr>
          <w:rFonts w:cs="Times New Roman"/>
        </w:rPr>
        <w:t>Sáng tạo: Trí tuệ thông minh cộng tác cho tự động hóa kho</w:t>
      </w:r>
    </w:p>
    <w:p w14:paraId="5B407CE4" w14:textId="50A31ED7" w:rsidR="00605A64" w:rsidRPr="005854C0" w:rsidRDefault="00AB2BEA">
      <w:pPr>
        <w:pStyle w:val="ListBullet"/>
        <w:rPr>
          <w:rFonts w:cs="Times New Roman"/>
        </w:rPr>
      </w:pPr>
      <w:r w:rsidRPr="005854C0">
        <w:rPr>
          <w:rFonts w:cs="Times New Roman"/>
        </w:rPr>
        <w:t>Đề xuất: Thuật toán quản lý tàu, Tránh va chạm</w:t>
      </w:r>
    </w:p>
    <w:p w14:paraId="54041D08" w14:textId="4C1ABBE5" w:rsidR="00605A64" w:rsidRPr="005854C0" w:rsidRDefault="00AB2BEA">
      <w:pPr>
        <w:pStyle w:val="ListBullet"/>
        <w:rPr>
          <w:rFonts w:cs="Times New Roman"/>
        </w:rPr>
      </w:pPr>
      <w:r w:rsidRPr="005854C0">
        <w:rPr>
          <w:rFonts w:cs="Times New Roman"/>
        </w:rPr>
        <w:t>Ứng dụng: Cộng tác nhiều AMR</w:t>
      </w:r>
    </w:p>
    <w:p w14:paraId="3CDA8C74" w14:textId="7C7943C4" w:rsidR="00605A64" w:rsidRPr="005854C0" w:rsidRDefault="00AB2BEA">
      <w:pPr>
        <w:rPr>
          <w:rFonts w:cs="Times New Roman"/>
        </w:rPr>
      </w:pPr>
      <w:r w:rsidRPr="005854C0">
        <w:rPr>
          <w:rFonts w:cs="Times New Roman"/>
        </w:rPr>
        <w:t>3. Kiểm soát chất lượng hàng hóa thông minh</w:t>
      </w:r>
    </w:p>
    <w:p w14:paraId="274B2219" w14:textId="01F70927" w:rsidR="00605A64" w:rsidRPr="005854C0" w:rsidRDefault="00AB2BEA">
      <w:pPr>
        <w:pStyle w:val="ListBullet"/>
        <w:rPr>
          <w:rFonts w:cs="Times New Roman"/>
        </w:rPr>
      </w:pPr>
      <w:r w:rsidRPr="005854C0">
        <w:rPr>
          <w:rFonts w:cs="Times New Roman"/>
        </w:rPr>
        <w:t>Sáng tạo: Phát hiện khuyết tật AI-powered</w:t>
      </w:r>
    </w:p>
    <w:p w14:paraId="0867D866" w14:textId="5624AFD9" w:rsidR="00605A64" w:rsidRPr="005854C0" w:rsidRDefault="00AB2BEA">
      <w:pPr>
        <w:pStyle w:val="ListBullet"/>
        <w:rPr>
          <w:rFonts w:cs="Times New Roman"/>
        </w:rPr>
      </w:pPr>
      <w:r w:rsidRPr="005854C0">
        <w:rPr>
          <w:rFonts w:cs="Times New Roman"/>
        </w:rPr>
        <w:t>Đề xuất: Phát hiện kiểm soát sâu, Phân tích thực tế</w:t>
      </w:r>
    </w:p>
    <w:p w14:paraId="12E58731" w14:textId="7E823191" w:rsidR="00605A64" w:rsidRPr="005854C0" w:rsidRDefault="00AB2BEA">
      <w:pPr>
        <w:pStyle w:val="ListBullet"/>
        <w:rPr>
          <w:rFonts w:cs="Times New Roman"/>
        </w:rPr>
      </w:pPr>
      <w:r w:rsidRPr="005854C0">
        <w:rPr>
          <w:rFonts w:cs="Times New Roman"/>
        </w:rPr>
        <w:t>Ứng dụng: Kiểm soát chất lượng sản xuất</w:t>
      </w:r>
    </w:p>
    <w:p w14:paraId="0A8016E1" w14:textId="21884092" w:rsidR="00605A64" w:rsidRPr="005854C0" w:rsidRDefault="00AB2BEA">
      <w:pPr>
        <w:rPr>
          <w:rFonts w:cs="Times New Roman"/>
        </w:rPr>
      </w:pPr>
      <w:r w:rsidRPr="005854C0">
        <w:rPr>
          <w:rFonts w:cs="Times New Roman"/>
        </w:rPr>
        <w:t>4. Hợp tụ LiDAR-Camera</w:t>
      </w:r>
    </w:p>
    <w:p w14:paraId="6EFA726D" w14:textId="477D541C" w:rsidR="00605A64" w:rsidRPr="005854C0" w:rsidRDefault="00AB2BEA">
      <w:pPr>
        <w:pStyle w:val="ListBullet"/>
        <w:rPr>
          <w:rFonts w:cs="Times New Roman"/>
        </w:rPr>
      </w:pPr>
      <w:r w:rsidRPr="005854C0">
        <w:rPr>
          <w:rFonts w:cs="Times New Roman"/>
        </w:rPr>
        <w:t>Sáng tạo: Tích hợp cảm biến cho hiệu suất cảm biến</w:t>
      </w:r>
    </w:p>
    <w:p w14:paraId="1904C4BF" w14:textId="4F5A2A45" w:rsidR="00605A64" w:rsidRPr="005854C0" w:rsidRDefault="00AB2BEA">
      <w:pPr>
        <w:pStyle w:val="ListBullet"/>
        <w:rPr>
          <w:rFonts w:cs="Times New Roman"/>
        </w:rPr>
      </w:pPr>
      <w:r w:rsidRPr="005854C0">
        <w:rPr>
          <w:rFonts w:cs="Times New Roman"/>
        </w:rPr>
        <w:t>Đề xuất: Thuật toán tích hợp, Phương pháp hiệu chỉnh</w:t>
      </w:r>
    </w:p>
    <w:p w14:paraId="66FCA4AF" w14:textId="1821849D" w:rsidR="00605A64" w:rsidRPr="005854C0" w:rsidRDefault="00AB2BEA">
      <w:pPr>
        <w:pStyle w:val="ListBullet"/>
        <w:rPr>
          <w:rFonts w:cs="Times New Roman"/>
        </w:rPr>
      </w:pPr>
      <w:r w:rsidRPr="005854C0">
        <w:rPr>
          <w:rFonts w:cs="Times New Roman"/>
        </w:rPr>
        <w:t>Ứng dụng: Điều khiển robot điều khiển</w:t>
      </w:r>
    </w:p>
    <w:p w14:paraId="0546AA7D" w14:textId="03D572D6" w:rsidR="00605A64" w:rsidRPr="005854C0" w:rsidRDefault="00AB2BEA">
      <w:pPr>
        <w:rPr>
          <w:rFonts w:cs="Times New Roman"/>
        </w:rPr>
      </w:pPr>
      <w:r w:rsidRPr="005854C0">
        <w:rPr>
          <w:rFonts w:cs="Times New Roman"/>
        </w:rPr>
        <w:t>5. Điều khiển chuyển động tối ưu</w:t>
      </w:r>
    </w:p>
    <w:p w14:paraId="030739E2" w14:textId="44FB4D27" w:rsidR="00605A64" w:rsidRPr="005854C0" w:rsidRDefault="00AB2BEA">
      <w:pPr>
        <w:pStyle w:val="ListBullet"/>
        <w:rPr>
          <w:rFonts w:cs="Times New Roman"/>
        </w:rPr>
      </w:pPr>
      <w:r w:rsidRPr="005854C0">
        <w:rPr>
          <w:rFonts w:cs="Times New Roman"/>
        </w:rPr>
        <w:t>Sáng tạo: Thuật toán điều khiển tối ưu dựa trên học máy</w:t>
      </w:r>
    </w:p>
    <w:p w14:paraId="4744369E" w14:textId="5DDEE134" w:rsidR="00605A64" w:rsidRPr="005854C0" w:rsidRDefault="00AB2BEA">
      <w:pPr>
        <w:pStyle w:val="ListBullet"/>
        <w:rPr>
          <w:rFonts w:cs="Times New Roman"/>
        </w:rPr>
      </w:pPr>
      <w:r w:rsidRPr="005854C0">
        <w:rPr>
          <w:rFonts w:cs="Times New Roman"/>
        </w:rPr>
        <w:t>Đề xuất: Thuật toán điều khiển tối ưu, Hiệu suất tối ưu</w:t>
      </w:r>
    </w:p>
    <w:p w14:paraId="1EF028FD" w14:textId="24636ED8" w:rsidR="00605A64" w:rsidRPr="005854C0" w:rsidRDefault="00AB2BEA">
      <w:pPr>
        <w:pStyle w:val="ListBullet"/>
        <w:rPr>
          <w:rFonts w:cs="Times New Roman"/>
        </w:rPr>
      </w:pPr>
      <w:r w:rsidRPr="005854C0">
        <w:rPr>
          <w:rFonts w:cs="Times New Roman"/>
        </w:rPr>
        <w:t>Ứng dụng: Cải thiện hiệu suất robot</w:t>
      </w:r>
    </w:p>
    <w:p w14:paraId="7E61375D" w14:textId="77777777" w:rsidR="00605A64" w:rsidRPr="005854C0" w:rsidRDefault="00AB2BEA">
      <w:pPr>
        <w:rPr>
          <w:rFonts w:cs="Times New Roman"/>
        </w:rPr>
      </w:pPr>
      <w:r w:rsidRPr="005854C0">
        <w:rPr>
          <w:rFonts w:cs="Times New Roman"/>
          <w:b/>
        </w:rPr>
        <w:t>Giai đoạn 3 (2029-2030): Bằng sáng chế hệ thống (4 bằng sáng chế)</w:t>
      </w:r>
    </w:p>
    <w:p w14:paraId="7295F999" w14:textId="3AEFB776" w:rsidR="00605A64" w:rsidRPr="005854C0" w:rsidRDefault="00AB2BEA">
      <w:pPr>
        <w:rPr>
          <w:rFonts w:cs="Times New Roman"/>
        </w:rPr>
      </w:pPr>
      <w:r w:rsidRPr="005854C0">
        <w:rPr>
          <w:rFonts w:cs="Times New Roman"/>
        </w:rPr>
        <w:t>1. Hệ thống điều khiển OHT</w:t>
      </w:r>
    </w:p>
    <w:p w14:paraId="7E954483" w14:textId="45C413CE" w:rsidR="00605A64" w:rsidRPr="005854C0" w:rsidRDefault="00AB2BEA">
      <w:pPr>
        <w:pStyle w:val="ListBullet"/>
        <w:rPr>
          <w:rFonts w:cs="Times New Roman"/>
        </w:rPr>
      </w:pPr>
      <w:r w:rsidRPr="005854C0">
        <w:rPr>
          <w:rFonts w:cs="Times New Roman"/>
        </w:rPr>
        <w:t>Sáng tạo: Vận chuyển overhead với tối ưu hóa AI</w:t>
      </w:r>
    </w:p>
    <w:p w14:paraId="3F723F04" w14:textId="2FDC244B" w:rsidR="00605A64" w:rsidRPr="005854C0" w:rsidRDefault="00AB2BEA">
      <w:pPr>
        <w:pStyle w:val="ListBullet"/>
        <w:rPr>
          <w:rFonts w:cs="Times New Roman"/>
        </w:rPr>
      </w:pPr>
      <w:r w:rsidRPr="005854C0">
        <w:rPr>
          <w:rFonts w:cs="Times New Roman"/>
        </w:rPr>
        <w:t>Đề xuất: Điều khiển nhiều trục, Thuật toán cân bằng tải</w:t>
      </w:r>
    </w:p>
    <w:p w14:paraId="1CE845CF" w14:textId="7AFD4FCD" w:rsidR="00605A64" w:rsidRPr="005854C0" w:rsidRDefault="00AB2BEA">
      <w:pPr>
        <w:rPr>
          <w:rFonts w:cs="Times New Roman"/>
        </w:rPr>
      </w:pPr>
      <w:r w:rsidRPr="005854C0">
        <w:rPr>
          <w:rFonts w:cs="Times New Roman"/>
        </w:rPr>
        <w:t>2. Nền tảng AGV công nghiệp</w:t>
      </w:r>
    </w:p>
    <w:p w14:paraId="15CAE95F" w14:textId="7BE7E518" w:rsidR="00605A64" w:rsidRPr="005854C0" w:rsidRDefault="00AB2BEA">
      <w:pPr>
        <w:pStyle w:val="ListBullet"/>
        <w:rPr>
          <w:rFonts w:cs="Times New Roman"/>
        </w:rPr>
      </w:pPr>
      <w:r w:rsidRPr="005854C0">
        <w:rPr>
          <w:rFonts w:cs="Times New Roman"/>
        </w:rPr>
        <w:t>Sáng tạo: AGV modular với khả năng thay đổi nhanh</w:t>
      </w:r>
    </w:p>
    <w:p w14:paraId="2467ACD1" w14:textId="3B78BC1C" w:rsidR="00605A64" w:rsidRPr="005854C0" w:rsidRDefault="00AB2BEA">
      <w:pPr>
        <w:pStyle w:val="ListBullet"/>
        <w:rPr>
          <w:rFonts w:cs="Times New Roman"/>
        </w:rPr>
      </w:pPr>
      <w:r w:rsidRPr="005854C0">
        <w:rPr>
          <w:rFonts w:cs="Times New Roman"/>
        </w:rPr>
        <w:t>Đề xuất: Thiết kế modular, Cơ chế thay đổi nhanh</w:t>
      </w:r>
    </w:p>
    <w:p w14:paraId="385D9675" w14:textId="106D5EF7" w:rsidR="00605A64" w:rsidRPr="005854C0" w:rsidRDefault="00AB2BEA">
      <w:pPr>
        <w:rPr>
          <w:rFonts w:cs="Times New Roman"/>
        </w:rPr>
      </w:pPr>
      <w:r w:rsidRPr="005854C0">
        <w:rPr>
          <w:rFonts w:cs="Times New Roman"/>
        </w:rPr>
        <w:t>3. Nền tảng tính toán cạnh biên IoT</w:t>
      </w:r>
    </w:p>
    <w:p w14:paraId="7961D9BF" w14:textId="2281F837" w:rsidR="00605A64" w:rsidRPr="005854C0" w:rsidRDefault="00AB2BEA">
      <w:pPr>
        <w:pStyle w:val="ListBullet"/>
        <w:rPr>
          <w:rFonts w:cs="Times New Roman"/>
        </w:rPr>
      </w:pPr>
      <w:r w:rsidRPr="005854C0">
        <w:rPr>
          <w:rFonts w:cs="Times New Roman"/>
        </w:rPr>
        <w:t>Sáng tạo: Kiến trúc xử lý phân tán</w:t>
      </w:r>
    </w:p>
    <w:p w14:paraId="39EB6D06" w14:textId="22C03260" w:rsidR="00605A64" w:rsidRPr="005854C0" w:rsidRDefault="00AB2BEA">
      <w:pPr>
        <w:pStyle w:val="ListBullet"/>
        <w:rPr>
          <w:rFonts w:cs="Times New Roman"/>
        </w:rPr>
      </w:pPr>
      <w:r w:rsidRPr="005854C0">
        <w:rPr>
          <w:rFonts w:cs="Times New Roman"/>
        </w:rPr>
        <w:t>Đề xuất: Thuật toán xử lý cạnh biên, Đồng bộ dữ liệu</w:t>
      </w:r>
    </w:p>
    <w:p w14:paraId="17C243BE" w14:textId="7711B6D4" w:rsidR="00605A64" w:rsidRPr="005854C0" w:rsidRDefault="00AB2BEA">
      <w:pPr>
        <w:rPr>
          <w:rFonts w:cs="Times New Roman"/>
        </w:rPr>
      </w:pPr>
      <w:r w:rsidRPr="005854C0">
        <w:rPr>
          <w:rFonts w:cs="Times New Roman"/>
        </w:rPr>
        <w:t>4. Hệ thống bảo trì dự đoán</w:t>
      </w:r>
    </w:p>
    <w:p w14:paraId="12AD8B38" w14:textId="76A0D255" w:rsidR="00605A64" w:rsidRPr="005854C0" w:rsidRDefault="00AB2BEA">
      <w:pPr>
        <w:pStyle w:val="ListBullet"/>
        <w:rPr>
          <w:rFonts w:cs="Times New Roman"/>
        </w:rPr>
      </w:pPr>
      <w:r w:rsidRPr="005854C0">
        <w:rPr>
          <w:rFonts w:cs="Times New Roman"/>
        </w:rPr>
        <w:t>Sáng tạo: Theo dõi sức khỏe thiết bị dựa trên AI</w:t>
      </w:r>
    </w:p>
    <w:p w14:paraId="26C2A9DA" w14:textId="53677B22" w:rsidR="00605A64" w:rsidRPr="005854C0" w:rsidRDefault="00AB2BEA">
      <w:pPr>
        <w:pStyle w:val="ListBullet"/>
        <w:rPr>
          <w:rFonts w:cs="Times New Roman"/>
        </w:rPr>
      </w:pPr>
      <w:r w:rsidRPr="005854C0">
        <w:rPr>
          <w:rFonts w:cs="Times New Roman"/>
        </w:rPr>
        <w:t>Đề xuất: Thuật toán dự đoán, Lập lịch bảo trì</w:t>
      </w:r>
    </w:p>
    <w:p w14:paraId="14FAE71D" w14:textId="4276BC42" w:rsidR="00605A64" w:rsidRPr="005854C0" w:rsidRDefault="00AB2BEA">
      <w:pPr>
        <w:pStyle w:val="Heading4"/>
        <w:rPr>
          <w:rFonts w:ascii="Times New Roman" w:hAnsi="Times New Roman" w:cs="Times New Roman"/>
        </w:rPr>
      </w:pPr>
      <w:r w:rsidRPr="005854C0">
        <w:rPr>
          <w:rFonts w:ascii="Times New Roman" w:hAnsi="Times New Roman" w:cs="Times New Roman"/>
        </w:rPr>
        <w:t>B) Quản lý và bảo vệ bằng sáng chế:</w:t>
      </w:r>
    </w:p>
    <w:p w14:paraId="0A9BD135" w14:textId="77777777" w:rsidR="00605A64" w:rsidRPr="005854C0" w:rsidRDefault="00AB2BEA">
      <w:pPr>
        <w:rPr>
          <w:rFonts w:cs="Times New Roman"/>
        </w:rPr>
      </w:pPr>
      <w:r w:rsidRPr="005854C0">
        <w:rPr>
          <w:rFonts w:cs="Times New Roman"/>
          <w:b/>
        </w:rPr>
        <w:t>Quản lý danh sách bằng sáng chế:</w:t>
      </w:r>
    </w:p>
    <w:p w14:paraId="16B59E05" w14:textId="6BA56993" w:rsidR="00605A64" w:rsidRPr="005854C0" w:rsidRDefault="00AB2BEA">
      <w:pPr>
        <w:pStyle w:val="ListBullet"/>
        <w:rPr>
          <w:rFonts w:cs="Times New Roman"/>
        </w:rPr>
      </w:pPr>
      <w:r w:rsidRPr="005854C0">
        <w:rPr>
          <w:rFonts w:cs="Times New Roman"/>
        </w:rPr>
        <w:t>Tổng mục tiêu: 15+ bằng sáng chế vào năm 2030</w:t>
      </w:r>
    </w:p>
    <w:p w14:paraId="507BEF65" w14:textId="20BCD121" w:rsidR="00605A64" w:rsidRPr="005854C0" w:rsidRDefault="00AB2BEA">
      <w:pPr>
        <w:pStyle w:val="ListBullet"/>
        <w:rPr>
          <w:rFonts w:cs="Times New Roman"/>
        </w:rPr>
      </w:pPr>
      <w:r w:rsidRPr="005854C0">
        <w:rPr>
          <w:rFonts w:cs="Times New Roman"/>
        </w:rPr>
        <w:t>Mục tiêu hàng năm: 3+ bằng sáng chế từ năm 2031</w:t>
      </w:r>
    </w:p>
    <w:p w14:paraId="3D9BDDC4" w14:textId="1AE5B622" w:rsidR="00605A64" w:rsidRPr="005854C0" w:rsidRDefault="00AB2BEA">
      <w:pPr>
        <w:pStyle w:val="ListBullet"/>
        <w:rPr>
          <w:rFonts w:cs="Times New Roman"/>
        </w:rPr>
      </w:pPr>
      <w:r w:rsidRPr="005854C0">
        <w:rPr>
          <w:rFonts w:cs="Times New Roman"/>
        </w:rPr>
        <w:t>Phủ kín địa lý: VN, US, EU, CN, JP, KR (Các thị trường chính)</w:t>
      </w:r>
    </w:p>
    <w:p w14:paraId="1F978D82" w14:textId="18D1E9E6" w:rsidR="00605A64" w:rsidRPr="005854C0" w:rsidRDefault="00AB2BEA">
      <w:pPr>
        <w:pStyle w:val="ListBullet"/>
        <w:rPr>
          <w:rFonts w:cs="Times New Roman"/>
        </w:rPr>
      </w:pPr>
      <w:r w:rsidRPr="005854C0">
        <w:rPr>
          <w:rFonts w:cs="Times New Roman"/>
        </w:rPr>
        <w:t>Đầu tư: 2 t VN trong 5 năm cho việc đăng ký và bảo trì</w:t>
      </w:r>
    </w:p>
    <w:p w14:paraId="141C7DE2" w14:textId="77777777" w:rsidR="00605A64" w:rsidRPr="005854C0" w:rsidRDefault="00AB2BEA">
      <w:pPr>
        <w:rPr>
          <w:rFonts w:cs="Times New Roman"/>
        </w:rPr>
      </w:pPr>
      <w:r w:rsidRPr="005854C0">
        <w:rPr>
          <w:rFonts w:cs="Times New Roman"/>
          <w:b/>
        </w:rPr>
        <w:t>Bảo vệ bí mật thương mại:</w:t>
      </w:r>
    </w:p>
    <w:p w14:paraId="24160FC9" w14:textId="4C0AEAAD" w:rsidR="00605A64" w:rsidRPr="005854C0" w:rsidRDefault="00AB2BEA">
      <w:pPr>
        <w:pStyle w:val="ListBullet"/>
        <w:rPr>
          <w:rFonts w:cs="Times New Roman"/>
        </w:rPr>
      </w:pPr>
      <w:r w:rsidRPr="005854C0">
        <w:rPr>
          <w:rFonts w:cs="Times New Roman"/>
        </w:rPr>
        <w:t>Thuật toán quan trọng: Bảo vệ mã nguồn, Điều khiển truy cập</w:t>
      </w:r>
    </w:p>
    <w:p w14:paraId="7D684CD6" w14:textId="14030D75" w:rsidR="00605A64" w:rsidRPr="005854C0" w:rsidRDefault="00AB2BEA">
      <w:pPr>
        <w:pStyle w:val="ListBullet"/>
        <w:rPr>
          <w:rFonts w:cs="Times New Roman"/>
        </w:rPr>
      </w:pPr>
      <w:r w:rsidRPr="005854C0">
        <w:rPr>
          <w:rFonts w:cs="Times New Roman"/>
        </w:rPr>
        <w:t>Quy trình sản xuất: Tài liệu quy trình, Tha thuận nhận vin</w:t>
      </w:r>
    </w:p>
    <w:p w14:paraId="25589E23" w14:textId="1B4D1A1A" w:rsidR="00605A64" w:rsidRPr="005854C0" w:rsidRDefault="00AB2BEA">
      <w:pPr>
        <w:pStyle w:val="ListBullet"/>
        <w:rPr>
          <w:rFonts w:cs="Times New Roman"/>
        </w:rPr>
      </w:pPr>
      <w:r w:rsidRPr="005854C0">
        <w:rPr>
          <w:rFonts w:cs="Times New Roman"/>
        </w:rPr>
        <w:t>Dữ liệu khách hàng: Thỏa thuận bảo mật, Tuân thủ bảo vệ dữ liệu</w:t>
      </w:r>
    </w:p>
    <w:p w14:paraId="53B769DF" w14:textId="28889126" w:rsidR="00605A64" w:rsidRPr="005854C0" w:rsidRDefault="00AB2BEA">
      <w:pPr>
        <w:pStyle w:val="ListBullet"/>
        <w:rPr>
          <w:rFonts w:cs="Times New Roman"/>
        </w:rPr>
      </w:pPr>
      <w:r w:rsidRPr="005854C0">
        <w:rPr>
          <w:rFonts w:cs="Times New Roman"/>
        </w:rPr>
        <w:t>Thông tin cạnh tranh: Nghiên cứu thị trường, Phân tích đối thủ</w:t>
      </w:r>
    </w:p>
    <w:p w14:paraId="3E6582F4" w14:textId="77777777" w:rsidR="00605A64" w:rsidRPr="005854C0" w:rsidRDefault="00AB2BEA">
      <w:pPr>
        <w:rPr>
          <w:rFonts w:cs="Times New Roman"/>
        </w:rPr>
      </w:pPr>
      <w:r w:rsidRPr="005854C0">
        <w:rPr>
          <w:rFonts w:cs="Times New Roman"/>
          <w:b/>
        </w:rPr>
        <w:t>Chiến lược đấu tên thương hiệu:</w:t>
      </w:r>
    </w:p>
    <w:p w14:paraId="575D968B" w14:textId="057D729E" w:rsidR="00605A64" w:rsidRPr="005854C0" w:rsidRDefault="00AB2BEA">
      <w:pPr>
        <w:pStyle w:val="ListBullet"/>
        <w:rPr>
          <w:rFonts w:cs="Times New Roman"/>
        </w:rPr>
      </w:pPr>
      <w:r w:rsidRPr="005854C0">
        <w:rPr>
          <w:rFonts w:cs="Times New Roman"/>
        </w:rPr>
        <w:t>Tên thương hiệu: "Mekong" (đăng ký tại VN, đăng ký tại ASEAN)</w:t>
      </w:r>
    </w:p>
    <w:p w14:paraId="3C652C69" w14:textId="5AE2E74D" w:rsidR="00605A64" w:rsidRPr="005854C0" w:rsidRDefault="00AB2BEA">
      <w:pPr>
        <w:pStyle w:val="ListBullet"/>
        <w:rPr>
          <w:rFonts w:cs="Times New Roman"/>
        </w:rPr>
      </w:pPr>
      <w:r w:rsidRPr="005854C0">
        <w:rPr>
          <w:rFonts w:cs="Times New Roman"/>
        </w:rPr>
        <w:t>Dòng sản phẩm: "MK-Series", "AMR-Series", "AGV-Series"</w:t>
      </w:r>
    </w:p>
    <w:p w14:paraId="106590CA" w14:textId="4D0A409C" w:rsidR="00605A64" w:rsidRPr="005854C0" w:rsidRDefault="00AB2BEA">
      <w:pPr>
        <w:pStyle w:val="ListBullet"/>
        <w:rPr>
          <w:rFonts w:cs="Times New Roman"/>
        </w:rPr>
      </w:pPr>
      <w:r w:rsidRPr="005854C0">
        <w:rPr>
          <w:rFonts w:cs="Times New Roman"/>
        </w:rPr>
        <w:t>Dấu hiệu thương mại: Hỗ trợ kỹ thuật, Chương trình đào tạo</w:t>
      </w:r>
    </w:p>
    <w:p w14:paraId="2370444A" w14:textId="292E62DD" w:rsidR="00605A64" w:rsidRPr="005854C0" w:rsidRDefault="00AB2BEA">
      <w:pPr>
        <w:pStyle w:val="ListBullet"/>
        <w:rPr>
          <w:rFonts w:cs="Times New Roman"/>
        </w:rPr>
      </w:pPr>
      <w:r w:rsidRPr="005854C0">
        <w:rPr>
          <w:rFonts w:cs="Times New Roman"/>
        </w:rPr>
        <w:t>Tên miền: .com, .vn, .sg đã được bảo vệ</w:t>
      </w:r>
    </w:p>
    <w:p w14:paraId="24F8997C" w14:textId="7BFB4E17" w:rsidR="00605A64" w:rsidRPr="005854C0" w:rsidRDefault="00AB2BEA">
      <w:pPr>
        <w:pStyle w:val="Heading4"/>
        <w:rPr>
          <w:rFonts w:ascii="Times New Roman" w:hAnsi="Times New Roman" w:cs="Times New Roman"/>
        </w:rPr>
      </w:pPr>
      <w:r w:rsidRPr="005854C0">
        <w:rPr>
          <w:rFonts w:ascii="Times New Roman" w:hAnsi="Times New Roman" w:cs="Times New Roman"/>
        </w:rPr>
        <w:t>C) Chiến lược thương mại hóa bằng sáng chế:</w:t>
      </w:r>
    </w:p>
    <w:p w14:paraId="546F6B87" w14:textId="77777777" w:rsidR="00605A64" w:rsidRPr="005854C0" w:rsidRDefault="00AB2BEA">
      <w:pPr>
        <w:rPr>
          <w:rFonts w:cs="Times New Roman"/>
        </w:rPr>
      </w:pPr>
      <w:r w:rsidRPr="005854C0">
        <w:rPr>
          <w:rFonts w:cs="Times New Roman"/>
          <w:b/>
        </w:rPr>
        <w:t>Mô hình thu nhập từ cấp phép bằng sáng chế:</w:t>
      </w:r>
    </w:p>
    <w:p w14:paraId="42FDE741" w14:textId="77777777" w:rsidR="00605A64" w:rsidRPr="005854C0" w:rsidRDefault="00AB2BEA">
      <w:pPr>
        <w:rPr>
          <w:rFonts w:cs="Times New Roman"/>
        </w:rPr>
      </w:pPr>
      <w:r w:rsidRPr="005854C0">
        <w:rPr>
          <w:rFonts w:cs="Times New Roman"/>
          <w:b/>
        </w:rPr>
        <w:t>Cơ hội cấp phép:</w:t>
      </w:r>
    </w:p>
    <w:p w14:paraId="219D8633" w14:textId="752FD935" w:rsidR="00605A64" w:rsidRPr="005854C0" w:rsidRDefault="00AB2BEA">
      <w:pPr>
        <w:pStyle w:val="ListBullet"/>
        <w:rPr>
          <w:rFonts w:cs="Times New Roman"/>
        </w:rPr>
      </w:pPr>
      <w:r w:rsidRPr="005854C0">
        <w:rPr>
          <w:rFonts w:cs="Times New Roman"/>
        </w:rPr>
        <w:t>Bằng sáng chế không cạnh tranh: Cấp phép cho các ngành không cạnh tranh</w:t>
      </w:r>
    </w:p>
    <w:p w14:paraId="33322759" w14:textId="4B153EF0" w:rsidR="00605A64" w:rsidRPr="005854C0" w:rsidRDefault="00AB2BEA">
      <w:pPr>
        <w:pStyle w:val="ListBullet"/>
        <w:rPr>
          <w:rFonts w:cs="Times New Roman"/>
        </w:rPr>
      </w:pPr>
      <w:r w:rsidRPr="005854C0">
        <w:rPr>
          <w:rFonts w:cs="Times New Roman"/>
        </w:rPr>
        <w:t>Cấp phép theo khu vực: Cấp phép cho các khu vực không được phục vụ trực tiếp</w:t>
      </w:r>
    </w:p>
    <w:p w14:paraId="261C4C7D" w14:textId="21C47C61" w:rsidR="00605A64" w:rsidRPr="005854C0" w:rsidRDefault="00AB2BEA">
      <w:pPr>
        <w:pStyle w:val="ListBullet"/>
        <w:rPr>
          <w:rFonts w:cs="Times New Roman"/>
        </w:rPr>
      </w:pPr>
      <w:r w:rsidRPr="005854C0">
        <w:rPr>
          <w:rFonts w:cs="Times New Roman"/>
        </w:rPr>
        <w:t>Cấp phép thành phần: Cấp phép các thuật toán riêng lẻ cho OEMs</w:t>
      </w:r>
    </w:p>
    <w:p w14:paraId="26AF1202" w14:textId="15F743F5" w:rsidR="00605A64" w:rsidRPr="005854C0" w:rsidRDefault="00AB2BEA">
      <w:pPr>
        <w:pStyle w:val="ListBullet"/>
        <w:rPr>
          <w:rFonts w:cs="Times New Roman"/>
        </w:rPr>
      </w:pPr>
      <w:r w:rsidRPr="005854C0">
        <w:rPr>
          <w:rFonts w:cs="Times New Roman"/>
        </w:rPr>
        <w:t>Mục tiêu doanh thu: 20% doanh thu tổng trong năm 2035</w:t>
      </w:r>
    </w:p>
    <w:p w14:paraId="36578743" w14:textId="77777777" w:rsidR="00965574" w:rsidRPr="005854C0" w:rsidRDefault="00965574">
      <w:pPr>
        <w:spacing w:line="276" w:lineRule="auto"/>
        <w:rPr>
          <w:rFonts w:cs="Times New Roman"/>
          <w:b/>
        </w:rPr>
      </w:pPr>
      <w:r w:rsidRPr="005854C0">
        <w:rPr>
          <w:rFonts w:cs="Times New Roman"/>
          <w:b/>
        </w:rPr>
        <w:br w:type="page"/>
      </w:r>
    </w:p>
    <w:p w14:paraId="25528BDA" w14:textId="224E7126" w:rsidR="00605A64" w:rsidRPr="005854C0" w:rsidRDefault="00AB2BEA">
      <w:pPr>
        <w:rPr>
          <w:rFonts w:cs="Times New Roman"/>
        </w:rPr>
      </w:pPr>
      <w:r w:rsidRPr="005854C0">
        <w:rPr>
          <w:rFonts w:cs="Times New Roman"/>
          <w:b/>
        </w:rPr>
        <w:t>Cấu trúc phí cấp phép:</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52AC40FA" w14:textId="77777777">
        <w:trPr>
          <w:jc w:val="center"/>
        </w:trPr>
        <w:tc>
          <w:tcPr>
            <w:tcW w:w="2268" w:type="dxa"/>
            <w:shd w:val="clear" w:color="auto" w:fill="4472C4"/>
          </w:tcPr>
          <w:p w14:paraId="6ACBFBB7" w14:textId="77777777" w:rsidR="00605A64" w:rsidRPr="005854C0" w:rsidRDefault="00AB2BEA">
            <w:pPr>
              <w:jc w:val="center"/>
              <w:rPr>
                <w:rFonts w:cs="Times New Roman"/>
              </w:rPr>
            </w:pPr>
            <w:r w:rsidRPr="005854C0">
              <w:rPr>
                <w:rFonts w:cs="Times New Roman"/>
                <w:b/>
                <w:color w:val="FFFFFF"/>
                <w:sz w:val="22"/>
              </w:rPr>
              <w:t>Loại bằng sáng chế</w:t>
            </w:r>
          </w:p>
        </w:tc>
        <w:tc>
          <w:tcPr>
            <w:tcW w:w="2268" w:type="dxa"/>
            <w:shd w:val="clear" w:color="auto" w:fill="4472C4"/>
          </w:tcPr>
          <w:p w14:paraId="2E848D4C" w14:textId="77777777" w:rsidR="00605A64" w:rsidRPr="005854C0" w:rsidRDefault="00AB2BEA">
            <w:pPr>
              <w:jc w:val="center"/>
              <w:rPr>
                <w:rFonts w:cs="Times New Roman"/>
              </w:rPr>
            </w:pPr>
            <w:r w:rsidRPr="005854C0">
              <w:rPr>
                <w:rFonts w:cs="Times New Roman"/>
                <w:b/>
                <w:color w:val="FFFFFF"/>
                <w:sz w:val="22"/>
              </w:rPr>
              <w:t>Phí trước</w:t>
            </w:r>
          </w:p>
        </w:tc>
        <w:tc>
          <w:tcPr>
            <w:tcW w:w="2268" w:type="dxa"/>
            <w:shd w:val="clear" w:color="auto" w:fill="4472C4"/>
          </w:tcPr>
          <w:p w14:paraId="2E2D7327" w14:textId="77777777" w:rsidR="00605A64" w:rsidRPr="005854C0" w:rsidRDefault="00AB2BEA">
            <w:pPr>
              <w:jc w:val="center"/>
              <w:rPr>
                <w:rFonts w:cs="Times New Roman"/>
              </w:rPr>
            </w:pPr>
            <w:r w:rsidRPr="005854C0">
              <w:rPr>
                <w:rFonts w:cs="Times New Roman"/>
                <w:b/>
                <w:color w:val="FFFFFF"/>
                <w:sz w:val="22"/>
              </w:rPr>
              <w:t>Tỷ lệ phí quyền</w:t>
            </w:r>
          </w:p>
        </w:tc>
        <w:tc>
          <w:tcPr>
            <w:tcW w:w="2268" w:type="dxa"/>
            <w:shd w:val="clear" w:color="auto" w:fill="4472C4"/>
          </w:tcPr>
          <w:p w14:paraId="20A77124" w14:textId="77777777" w:rsidR="00605A64" w:rsidRPr="005854C0" w:rsidRDefault="00AB2BEA">
            <w:pPr>
              <w:jc w:val="center"/>
              <w:rPr>
                <w:rFonts w:cs="Times New Roman"/>
              </w:rPr>
            </w:pPr>
            <w:r w:rsidRPr="005854C0">
              <w:rPr>
                <w:rFonts w:cs="Times New Roman"/>
                <w:b/>
                <w:color w:val="FFFFFF"/>
                <w:sz w:val="22"/>
              </w:rPr>
              <w:t>Tối thiểu hàng năm</w:t>
            </w:r>
          </w:p>
        </w:tc>
      </w:tr>
      <w:tr w:rsidR="00605A64" w:rsidRPr="005854C0" w14:paraId="6906A938" w14:textId="77777777">
        <w:trPr>
          <w:jc w:val="center"/>
        </w:trPr>
        <w:tc>
          <w:tcPr>
            <w:tcW w:w="2268" w:type="dxa"/>
          </w:tcPr>
          <w:p w14:paraId="35459AED" w14:textId="1B57F2A0" w:rsidR="00605A64" w:rsidRPr="005854C0" w:rsidRDefault="00AB2BEA">
            <w:pPr>
              <w:rPr>
                <w:rFonts w:cs="Times New Roman"/>
              </w:rPr>
            </w:pPr>
            <w:r w:rsidRPr="005854C0">
              <w:rPr>
                <w:rFonts w:cs="Times New Roman"/>
                <w:sz w:val="20"/>
              </w:rPr>
              <w:t>Công nghệ chính</w:t>
            </w:r>
          </w:p>
        </w:tc>
        <w:tc>
          <w:tcPr>
            <w:tcW w:w="2268" w:type="dxa"/>
          </w:tcPr>
          <w:p w14:paraId="4A554359" w14:textId="77777777" w:rsidR="00605A64" w:rsidRPr="005854C0" w:rsidRDefault="00AB2BEA">
            <w:pPr>
              <w:rPr>
                <w:rFonts w:cs="Times New Roman"/>
              </w:rPr>
            </w:pPr>
            <w:r w:rsidRPr="005854C0">
              <w:rPr>
                <w:rFonts w:cs="Times New Roman"/>
                <w:sz w:val="20"/>
              </w:rPr>
              <w:t>100K USD</w:t>
            </w:r>
          </w:p>
        </w:tc>
        <w:tc>
          <w:tcPr>
            <w:tcW w:w="2268" w:type="dxa"/>
          </w:tcPr>
          <w:p w14:paraId="44059196" w14:textId="77777777" w:rsidR="00605A64" w:rsidRPr="005854C0" w:rsidRDefault="00AB2BEA">
            <w:pPr>
              <w:rPr>
                <w:rFonts w:cs="Times New Roman"/>
              </w:rPr>
            </w:pPr>
            <w:r w:rsidRPr="005854C0">
              <w:rPr>
                <w:rFonts w:cs="Times New Roman"/>
                <w:sz w:val="20"/>
              </w:rPr>
              <w:t>5-8%</w:t>
            </w:r>
          </w:p>
        </w:tc>
        <w:tc>
          <w:tcPr>
            <w:tcW w:w="2268" w:type="dxa"/>
          </w:tcPr>
          <w:p w14:paraId="24AF02AF" w14:textId="77777777" w:rsidR="00605A64" w:rsidRPr="005854C0" w:rsidRDefault="00AB2BEA">
            <w:pPr>
              <w:rPr>
                <w:rFonts w:cs="Times New Roman"/>
              </w:rPr>
            </w:pPr>
            <w:r w:rsidRPr="005854C0">
              <w:rPr>
                <w:rFonts w:cs="Times New Roman"/>
                <w:sz w:val="20"/>
              </w:rPr>
              <w:t>50K USD</w:t>
            </w:r>
          </w:p>
        </w:tc>
      </w:tr>
      <w:tr w:rsidR="00605A64" w:rsidRPr="005854C0" w14:paraId="069DBC55" w14:textId="77777777">
        <w:trPr>
          <w:jc w:val="center"/>
        </w:trPr>
        <w:tc>
          <w:tcPr>
            <w:tcW w:w="2268" w:type="dxa"/>
            <w:shd w:val="clear" w:color="auto" w:fill="F2F2F2"/>
          </w:tcPr>
          <w:p w14:paraId="3F96CBA5" w14:textId="5D461BD5" w:rsidR="00605A64" w:rsidRPr="005854C0" w:rsidRDefault="00AB2BEA">
            <w:pPr>
              <w:rPr>
                <w:rFonts w:cs="Times New Roman"/>
              </w:rPr>
            </w:pPr>
            <w:r w:rsidRPr="005854C0">
              <w:rPr>
                <w:rFonts w:cs="Times New Roman"/>
                <w:sz w:val="20"/>
              </w:rPr>
              <w:t>Tối ưu hóa</w:t>
            </w:r>
          </w:p>
        </w:tc>
        <w:tc>
          <w:tcPr>
            <w:tcW w:w="2268" w:type="dxa"/>
            <w:shd w:val="clear" w:color="auto" w:fill="F2F2F2"/>
          </w:tcPr>
          <w:p w14:paraId="170F4DEA" w14:textId="77777777" w:rsidR="00605A64" w:rsidRPr="005854C0" w:rsidRDefault="00AB2BEA">
            <w:pPr>
              <w:rPr>
                <w:rFonts w:cs="Times New Roman"/>
              </w:rPr>
            </w:pPr>
            <w:r w:rsidRPr="005854C0">
              <w:rPr>
                <w:rFonts w:cs="Times New Roman"/>
                <w:sz w:val="20"/>
              </w:rPr>
              <w:t>50K USD</w:t>
            </w:r>
          </w:p>
        </w:tc>
        <w:tc>
          <w:tcPr>
            <w:tcW w:w="2268" w:type="dxa"/>
            <w:shd w:val="clear" w:color="auto" w:fill="F2F2F2"/>
          </w:tcPr>
          <w:p w14:paraId="412CBCBC" w14:textId="77777777" w:rsidR="00605A64" w:rsidRPr="005854C0" w:rsidRDefault="00AB2BEA">
            <w:pPr>
              <w:rPr>
                <w:rFonts w:cs="Times New Roman"/>
              </w:rPr>
            </w:pPr>
            <w:r w:rsidRPr="005854C0">
              <w:rPr>
                <w:rFonts w:cs="Times New Roman"/>
                <w:sz w:val="20"/>
              </w:rPr>
              <w:t>3-5%</w:t>
            </w:r>
          </w:p>
        </w:tc>
        <w:tc>
          <w:tcPr>
            <w:tcW w:w="2268" w:type="dxa"/>
            <w:shd w:val="clear" w:color="auto" w:fill="F2F2F2"/>
          </w:tcPr>
          <w:p w14:paraId="6C515102" w14:textId="77777777" w:rsidR="00605A64" w:rsidRPr="005854C0" w:rsidRDefault="00AB2BEA">
            <w:pPr>
              <w:rPr>
                <w:rFonts w:cs="Times New Roman"/>
              </w:rPr>
            </w:pPr>
            <w:r w:rsidRPr="005854C0">
              <w:rPr>
                <w:rFonts w:cs="Times New Roman"/>
                <w:sz w:val="20"/>
              </w:rPr>
              <w:t>25K USD</w:t>
            </w:r>
          </w:p>
        </w:tc>
      </w:tr>
      <w:tr w:rsidR="00605A64" w:rsidRPr="005854C0" w14:paraId="0FA5E6A6" w14:textId="77777777">
        <w:trPr>
          <w:jc w:val="center"/>
        </w:trPr>
        <w:tc>
          <w:tcPr>
            <w:tcW w:w="2268" w:type="dxa"/>
          </w:tcPr>
          <w:p w14:paraId="6C4EAD11" w14:textId="42A5191C" w:rsidR="00605A64" w:rsidRPr="005854C0" w:rsidRDefault="00AB2BEA">
            <w:pPr>
              <w:rPr>
                <w:rFonts w:cs="Times New Roman"/>
              </w:rPr>
            </w:pPr>
            <w:r w:rsidRPr="005854C0">
              <w:rPr>
                <w:rFonts w:cs="Times New Roman"/>
                <w:sz w:val="20"/>
              </w:rPr>
              <w:t>Hỗ trợ</w:t>
            </w:r>
          </w:p>
        </w:tc>
        <w:tc>
          <w:tcPr>
            <w:tcW w:w="2268" w:type="dxa"/>
          </w:tcPr>
          <w:p w14:paraId="21525B1D" w14:textId="77777777" w:rsidR="00605A64" w:rsidRPr="005854C0" w:rsidRDefault="00AB2BEA">
            <w:pPr>
              <w:rPr>
                <w:rFonts w:cs="Times New Roman"/>
              </w:rPr>
            </w:pPr>
            <w:r w:rsidRPr="005854C0">
              <w:rPr>
                <w:rFonts w:cs="Times New Roman"/>
                <w:sz w:val="20"/>
              </w:rPr>
              <w:t>25K USD</w:t>
            </w:r>
          </w:p>
        </w:tc>
        <w:tc>
          <w:tcPr>
            <w:tcW w:w="2268" w:type="dxa"/>
          </w:tcPr>
          <w:p w14:paraId="6F7E3DC6" w14:textId="77777777" w:rsidR="00605A64" w:rsidRPr="005854C0" w:rsidRDefault="00AB2BEA">
            <w:pPr>
              <w:rPr>
                <w:rFonts w:cs="Times New Roman"/>
              </w:rPr>
            </w:pPr>
            <w:r w:rsidRPr="005854C0">
              <w:rPr>
                <w:rFonts w:cs="Times New Roman"/>
                <w:sz w:val="20"/>
              </w:rPr>
              <w:t>1-3%</w:t>
            </w:r>
          </w:p>
        </w:tc>
        <w:tc>
          <w:tcPr>
            <w:tcW w:w="2268" w:type="dxa"/>
          </w:tcPr>
          <w:p w14:paraId="5914D7C1" w14:textId="77777777" w:rsidR="00605A64" w:rsidRPr="005854C0" w:rsidRDefault="00AB2BEA">
            <w:pPr>
              <w:rPr>
                <w:rFonts w:cs="Times New Roman"/>
              </w:rPr>
            </w:pPr>
            <w:r w:rsidRPr="005854C0">
              <w:rPr>
                <w:rFonts w:cs="Times New Roman"/>
                <w:sz w:val="20"/>
              </w:rPr>
              <w:t>10K USD</w:t>
            </w:r>
          </w:p>
        </w:tc>
      </w:tr>
    </w:tbl>
    <w:p w14:paraId="6A8E387B" w14:textId="77777777" w:rsidR="00605A64" w:rsidRPr="005854C0" w:rsidRDefault="00AB2BEA">
      <w:pPr>
        <w:rPr>
          <w:rFonts w:cs="Times New Roman"/>
        </w:rPr>
      </w:pPr>
      <w:r w:rsidRPr="005854C0">
        <w:rPr>
          <w:rFonts w:cs="Times New Roman"/>
          <w:b/>
        </w:rPr>
        <w:t>Thỏa thuận cấp phép chéo:</w:t>
      </w:r>
    </w:p>
    <w:p w14:paraId="6D19C024" w14:textId="5778121D" w:rsidR="00605A64" w:rsidRPr="005854C0" w:rsidRDefault="00AB2BEA">
      <w:pPr>
        <w:pStyle w:val="ListBullet"/>
        <w:rPr>
          <w:rFonts w:cs="Times New Roman"/>
        </w:rPr>
      </w:pPr>
      <w:r w:rsidRPr="005854C0">
        <w:rPr>
          <w:rFonts w:cs="Times New Roman"/>
        </w:rPr>
        <w:t>Trao đổi công nghệ: Đổi danh sách bằng sáng chế với đối tác</w:t>
      </w:r>
    </w:p>
    <w:p w14:paraId="0FED0FC7" w14:textId="3E482132" w:rsidR="00605A64" w:rsidRPr="005854C0" w:rsidRDefault="00AB2BEA">
      <w:pPr>
        <w:pStyle w:val="ListBullet"/>
        <w:rPr>
          <w:rFonts w:cs="Times New Roman"/>
        </w:rPr>
      </w:pPr>
      <w:r w:rsidRPr="005854C0">
        <w:rPr>
          <w:rFonts w:cs="Times New Roman"/>
        </w:rPr>
        <w:t>Tham gia phát triển tiêu chuẩn: Đóng góp vào phát triển tiêu chuẩn công nghiệp</w:t>
      </w:r>
    </w:p>
    <w:p w14:paraId="148311F3" w14:textId="39C55876" w:rsidR="00605A64" w:rsidRPr="005854C0" w:rsidRDefault="00AB2BEA">
      <w:pPr>
        <w:pStyle w:val="ListBullet"/>
        <w:rPr>
          <w:rFonts w:cs="Times New Roman"/>
        </w:rPr>
      </w:pPr>
      <w:r w:rsidRPr="005854C0">
        <w:rPr>
          <w:rFonts w:cs="Times New Roman"/>
        </w:rPr>
        <w:t>Bộ sưu tập bằng sáng chế: Tham gia các bộ sưu tập bằng sáng chế liên quan</w:t>
      </w:r>
    </w:p>
    <w:p w14:paraId="035443CA" w14:textId="33E36B38" w:rsidR="00605A64" w:rsidRPr="005854C0" w:rsidRDefault="00AB2BEA">
      <w:pPr>
        <w:pStyle w:val="ListBullet"/>
        <w:rPr>
          <w:rFonts w:cs="Times New Roman"/>
        </w:rPr>
      </w:pPr>
      <w:r w:rsidRPr="005854C0">
        <w:rPr>
          <w:rFonts w:cs="Times New Roman"/>
        </w:rPr>
        <w:t>Chiến lược phòng ngừa: Xây dựng danh mục để bảo vệ khỏi kiện tài sản</w:t>
      </w:r>
    </w:p>
    <w:p w14:paraId="52B94BD0" w14:textId="77777777" w:rsidR="00605A64" w:rsidRPr="005854C0" w:rsidRDefault="00AB2BEA">
      <w:pPr>
        <w:rPr>
          <w:rFonts w:cs="Times New Roman"/>
        </w:rPr>
      </w:pPr>
      <w:r w:rsidRPr="005854C0">
        <w:rPr>
          <w:rFonts w:cs="Times New Roman"/>
          <w:b/>
        </w:rPr>
        <w:t>Định giá và thu hồi hóa:</w:t>
      </w:r>
    </w:p>
    <w:p w14:paraId="299E4395" w14:textId="109630DF" w:rsidR="00605A64" w:rsidRPr="005854C0" w:rsidRDefault="00AB2BEA">
      <w:pPr>
        <w:pStyle w:val="ListBullet"/>
        <w:rPr>
          <w:rFonts w:cs="Times New Roman"/>
        </w:rPr>
      </w:pPr>
      <w:r w:rsidRPr="005854C0">
        <w:rPr>
          <w:rFonts w:cs="Times New Roman"/>
        </w:rPr>
        <w:t>Kiểm toán giá trị bằng sáng chế hàng năm: Đánh giá giá trị danh sách bằng sáng chế</w:t>
      </w:r>
    </w:p>
    <w:p w14:paraId="37936D84" w14:textId="0BFD9415" w:rsidR="00605A64" w:rsidRPr="005854C0" w:rsidRDefault="00AB2BEA">
      <w:pPr>
        <w:pStyle w:val="ListBullet"/>
        <w:rPr>
          <w:rFonts w:cs="Times New Roman"/>
        </w:rPr>
      </w:pPr>
      <w:r w:rsidRPr="005854C0">
        <w:rPr>
          <w:rFonts w:cs="Times New Roman"/>
        </w:rPr>
        <w:t>Đàm phán cấp phép: Đội ngũ chuyên gia bằng sáng chế</w:t>
      </w:r>
    </w:p>
    <w:p w14:paraId="2DDD383F" w14:textId="5973C34D" w:rsidR="00605A64" w:rsidRPr="005854C0" w:rsidRDefault="00AB2BEA">
      <w:pPr>
        <w:pStyle w:val="ListBullet"/>
        <w:rPr>
          <w:rFonts w:cs="Times New Roman"/>
        </w:rPr>
      </w:pPr>
      <w:r w:rsidRPr="005854C0">
        <w:rPr>
          <w:rFonts w:cs="Times New Roman"/>
        </w:rPr>
        <w:t>Chiến lược thực thi: Theo dõi vi phạm, Hành động pháp lý thích hợp</w:t>
      </w:r>
    </w:p>
    <w:p w14:paraId="1AC393D1" w14:textId="46019C48" w:rsidR="00605A64" w:rsidRPr="005854C0" w:rsidRDefault="00AB2BEA">
      <w:pPr>
        <w:pStyle w:val="ListBullet"/>
        <w:rPr>
          <w:rFonts w:cs="Times New Roman"/>
        </w:rPr>
      </w:pPr>
      <w:r w:rsidRPr="005854C0">
        <w:rPr>
          <w:rFonts w:cs="Times New Roman"/>
        </w:rPr>
        <w:t>Chiến lược thoát vốn: Cơ hội bán tài sản bằng sáng chế không cạnh tranh</w:t>
      </w:r>
    </w:p>
    <w:p w14:paraId="5C0A84FA" w14:textId="77777777" w:rsidR="00605A64" w:rsidRPr="005854C0" w:rsidRDefault="00AB2BEA">
      <w:pPr>
        <w:rPr>
          <w:rFonts w:cs="Times New Roman"/>
        </w:rPr>
      </w:pPr>
      <w:r w:rsidRPr="005854C0">
        <w:rPr>
          <w:rFonts w:cs="Times New Roman"/>
        </w:rPr>
        <w:t>---</w:t>
      </w:r>
    </w:p>
    <w:p w14:paraId="1A9C52AC" w14:textId="77777777" w:rsidR="00605A64" w:rsidRPr="005854C0" w:rsidRDefault="00605A64">
      <w:pPr>
        <w:rPr>
          <w:rFonts w:cs="Times New Roman"/>
        </w:rPr>
      </w:pPr>
    </w:p>
    <w:p w14:paraId="7A1C60E1" w14:textId="77777777" w:rsidR="00605A64" w:rsidRPr="005854C0" w:rsidRDefault="00605A64">
      <w:pPr>
        <w:rPr>
          <w:rFonts w:cs="Times New Roman"/>
        </w:rPr>
      </w:pPr>
    </w:p>
    <w:p w14:paraId="589840CA" w14:textId="77777777" w:rsidR="00965574" w:rsidRPr="005854C0" w:rsidRDefault="00965574">
      <w:pPr>
        <w:spacing w:line="276" w:lineRule="auto"/>
        <w:rPr>
          <w:rFonts w:eastAsiaTheme="majorEastAsia" w:cs="Times New Roman"/>
          <w:b/>
          <w:bCs/>
          <w:color w:val="00008B"/>
          <w:sz w:val="36"/>
          <w:szCs w:val="28"/>
          <w:u w:val="single"/>
        </w:rPr>
      </w:pPr>
      <w:r w:rsidRPr="005854C0">
        <w:rPr>
          <w:rFonts w:cs="Times New Roman"/>
          <w:color w:val="00008B"/>
          <w:sz w:val="36"/>
          <w:u w:val="single"/>
        </w:rPr>
        <w:br w:type="page"/>
      </w:r>
    </w:p>
    <w:p w14:paraId="2DBD941F" w14:textId="56ECE19E" w:rsidR="00605A64" w:rsidRPr="005854C0" w:rsidRDefault="00AB2BEA" w:rsidP="005854C0">
      <w:pPr>
        <w:pStyle w:val="Heading2"/>
      </w:pPr>
      <w:r w:rsidRPr="005854C0">
        <w:t>CHƯƠNG 4: MÔ TẢ HOẠT ĐỘNG SẢN XUẤT/KINH DOANH</w:t>
      </w:r>
    </w:p>
    <w:p w14:paraId="390480F8" w14:textId="77777777" w:rsidR="00605A64" w:rsidRPr="005854C0" w:rsidRDefault="00AB2BEA">
      <w:pPr>
        <w:rPr>
          <w:rFonts w:cs="Times New Roman"/>
        </w:rPr>
      </w:pPr>
      <w:r w:rsidRPr="005854C0">
        <w:rPr>
          <w:rFonts w:cs="Times New Roman"/>
          <w:i/>
        </w:rPr>
        <w:t>Tuân thủ Quyết định 38/2020/QĐ-TTg và Quyết định 2117/QĐ-TTg</w:t>
      </w:r>
    </w:p>
    <w:p w14:paraId="25DD66FB" w14:textId="0ABE20C9" w:rsidR="00605A64" w:rsidRPr="005854C0" w:rsidRDefault="00AB2BEA" w:rsidP="005854C0">
      <w:pPr>
        <w:pStyle w:val="Heading3"/>
      </w:pPr>
      <w:r w:rsidRPr="005854C0">
        <w:t>4.1. HỆ THỐNG SẢN XUẤT TỔNG THỂ</w:t>
      </w:r>
    </w:p>
    <w:p w14:paraId="400B2D10" w14:textId="7F79D50D" w:rsidR="00605A64" w:rsidRPr="005854C0" w:rsidRDefault="00AB2BEA" w:rsidP="005854C0">
      <w:pPr>
        <w:pStyle w:val="Heading4"/>
      </w:pPr>
      <w:r w:rsidRPr="005854C0">
        <w:t>A) Tổng quan hệ thống sản xuất Mekong:</w:t>
      </w:r>
    </w:p>
    <w:p w14:paraId="4F6ACBF1" w14:textId="77777777" w:rsidR="00605A64" w:rsidRPr="005854C0" w:rsidRDefault="00AB2BEA">
      <w:pPr>
        <w:rPr>
          <w:rFonts w:cs="Times New Roman"/>
        </w:rPr>
      </w:pPr>
      <w:r w:rsidRPr="005854C0">
        <w:rPr>
          <w:rFonts w:cs="Times New Roman"/>
          <w:b/>
        </w:rPr>
        <w:t>KIẾN TRÚC HỆ THỐNG SẢN XUẤT THÔNG MINH:</w:t>
      </w:r>
    </w:p>
    <w:p w14:paraId="6A3655C1" w14:textId="77777777" w:rsidR="00605A64" w:rsidRPr="005854C0" w:rsidRDefault="00AB2BEA">
      <w:pPr>
        <w:rPr>
          <w:rFonts w:cs="Times New Roman"/>
        </w:rPr>
      </w:pPr>
      <w:r w:rsidRPr="005854C0">
        <w:rPr>
          <w:rFonts w:cs="Times New Roman"/>
          <w:b/>
        </w:rPr>
        <w:t>Hệ thống sản xuất được thiết kế theo mô hình Industry 4.0 với 4 hệ thống chính:</w:t>
      </w:r>
    </w:p>
    <w:p w14:paraId="1BF6CE6E" w14:textId="77777777" w:rsidR="00605A64" w:rsidRPr="005854C0" w:rsidRDefault="00AB2BEA">
      <w:pPr>
        <w:rPr>
          <w:rFonts w:cs="Times New Roman"/>
        </w:rPr>
      </w:pPr>
      <w:r w:rsidRPr="005854C0">
        <w:rPr>
          <w:rFonts w:cs="Times New Roman"/>
          <w:b/>
        </w:rPr>
        <w:t>1. Hệ thống IoT Gateway Manufacturing (Dây chuyền 1)</w:t>
      </w:r>
    </w:p>
    <w:p w14:paraId="665A25CE" w14:textId="1C5F323E" w:rsidR="00605A64" w:rsidRPr="005854C0" w:rsidRDefault="00AB2BEA">
      <w:pPr>
        <w:pStyle w:val="ListBullet"/>
        <w:rPr>
          <w:rFonts w:cs="Times New Roman"/>
        </w:rPr>
      </w:pPr>
      <w:r w:rsidRPr="005854C0">
        <w:rPr>
          <w:rFonts w:cs="Times New Roman"/>
        </w:rPr>
        <w:t>Vị trí: Nhà xưởng chính 750m²</w:t>
      </w:r>
    </w:p>
    <w:p w14:paraId="2B69337E" w14:textId="147D019F" w:rsidR="00605A64" w:rsidRPr="005854C0" w:rsidRDefault="00AB2BEA">
      <w:pPr>
        <w:pStyle w:val="ListBullet"/>
        <w:rPr>
          <w:rFonts w:cs="Times New Roman"/>
        </w:rPr>
      </w:pPr>
      <w:r w:rsidRPr="005854C0">
        <w:rPr>
          <w:rFonts w:cs="Times New Roman"/>
        </w:rPr>
        <w:t>Công suất: 10,000 units/năm (Giai đoạn 1) → 50,000 units/năm (Giai đoạn 3)</w:t>
      </w:r>
    </w:p>
    <w:p w14:paraId="7DE93293" w14:textId="02534952" w:rsidR="00605A64" w:rsidRPr="005854C0" w:rsidRDefault="00AB2BEA">
      <w:pPr>
        <w:pStyle w:val="ListBullet"/>
        <w:rPr>
          <w:rFonts w:cs="Times New Roman"/>
        </w:rPr>
      </w:pPr>
      <w:r w:rsidRPr="005854C0">
        <w:rPr>
          <w:rFonts w:cs="Times New Roman"/>
        </w:rPr>
        <w:t>Tự động hóa: 95% (SMT + Assembly + Testing)</w:t>
      </w:r>
    </w:p>
    <w:p w14:paraId="76462E61" w14:textId="6D78999A" w:rsidR="00605A64" w:rsidRPr="005854C0" w:rsidRDefault="00AB2BEA">
      <w:pPr>
        <w:pStyle w:val="ListBullet"/>
        <w:rPr>
          <w:rFonts w:cs="Times New Roman"/>
        </w:rPr>
      </w:pPr>
      <w:r w:rsidRPr="005854C0">
        <w:rPr>
          <w:rFonts w:cs="Times New Roman"/>
        </w:rPr>
        <w:t>Sản phẩm chính: MK-100, MK-200, MK-300</w:t>
      </w:r>
    </w:p>
    <w:p w14:paraId="7D6E3E8A" w14:textId="77777777" w:rsidR="00605A64" w:rsidRPr="005854C0" w:rsidRDefault="00AB2BEA">
      <w:pPr>
        <w:rPr>
          <w:rFonts w:cs="Times New Roman"/>
        </w:rPr>
      </w:pPr>
      <w:r w:rsidRPr="005854C0">
        <w:rPr>
          <w:rFonts w:cs="Times New Roman"/>
          <w:b/>
        </w:rPr>
        <w:t>2. Hệ thống Robot Manufacturing (Dây chuyền 2)</w:t>
      </w:r>
    </w:p>
    <w:p w14:paraId="0962255A" w14:textId="7504918C" w:rsidR="00605A64" w:rsidRPr="005854C0" w:rsidRDefault="00AB2BEA">
      <w:pPr>
        <w:pStyle w:val="ListBullet"/>
        <w:rPr>
          <w:rFonts w:cs="Times New Roman"/>
        </w:rPr>
      </w:pPr>
      <w:r w:rsidRPr="005854C0">
        <w:rPr>
          <w:rFonts w:cs="Times New Roman"/>
        </w:rPr>
        <w:t>Vị trí: Nhà xưởng phụ 500m²</w:t>
      </w:r>
    </w:p>
    <w:p w14:paraId="153FB2DB" w14:textId="6EF06F48" w:rsidR="00605A64" w:rsidRPr="005854C0" w:rsidRDefault="00AB2BEA">
      <w:pPr>
        <w:pStyle w:val="ListBullet"/>
        <w:rPr>
          <w:rFonts w:cs="Times New Roman"/>
        </w:rPr>
      </w:pPr>
      <w:r w:rsidRPr="005854C0">
        <w:rPr>
          <w:rFonts w:cs="Times New Roman"/>
        </w:rPr>
        <w:t>Công suất: 500 units/năm (Giai đoạn 1) → 2,000 units/năm (Giai đoạn 3)</w:t>
      </w:r>
    </w:p>
    <w:p w14:paraId="47BD4823" w14:textId="64B7EF4F" w:rsidR="00605A64" w:rsidRPr="005854C0" w:rsidRDefault="00AB2BEA">
      <w:pPr>
        <w:pStyle w:val="ListBullet"/>
        <w:rPr>
          <w:rFonts w:cs="Times New Roman"/>
        </w:rPr>
      </w:pPr>
      <w:r w:rsidRPr="005854C0">
        <w:rPr>
          <w:rFonts w:cs="Times New Roman"/>
        </w:rPr>
        <w:t>Tự động hóa: 85% (Welding + Assembly + Testing)</w:t>
      </w:r>
    </w:p>
    <w:p w14:paraId="4385329E" w14:textId="4ECC2EA8" w:rsidR="00605A64" w:rsidRPr="005854C0" w:rsidRDefault="00AB2BEA">
      <w:pPr>
        <w:pStyle w:val="ListBullet"/>
        <w:rPr>
          <w:rFonts w:cs="Times New Roman"/>
        </w:rPr>
      </w:pPr>
      <w:r w:rsidRPr="005854C0">
        <w:rPr>
          <w:rFonts w:cs="Times New Roman"/>
        </w:rPr>
        <w:t>Sản phẩm chính: AMR-100, AMR-500, AGV-200, AGV-500</w:t>
      </w:r>
    </w:p>
    <w:p w14:paraId="67F3B14F" w14:textId="77777777" w:rsidR="00605A64" w:rsidRPr="005854C0" w:rsidRDefault="00AB2BEA">
      <w:pPr>
        <w:rPr>
          <w:rFonts w:cs="Times New Roman"/>
        </w:rPr>
      </w:pPr>
      <w:r w:rsidRPr="005854C0">
        <w:rPr>
          <w:rFonts w:cs="Times New Roman"/>
          <w:b/>
        </w:rPr>
        <w:t>3. Hệ thống OHT Manufacturing (Dây chuyền 3)</w:t>
      </w:r>
    </w:p>
    <w:p w14:paraId="0AE622B5" w14:textId="0C7039F2" w:rsidR="00605A64" w:rsidRPr="005854C0" w:rsidRDefault="00AB2BEA">
      <w:pPr>
        <w:pStyle w:val="ListBullet"/>
        <w:rPr>
          <w:rFonts w:cs="Times New Roman"/>
        </w:rPr>
      </w:pPr>
      <w:r w:rsidRPr="005854C0">
        <w:rPr>
          <w:rFonts w:cs="Times New Roman"/>
        </w:rPr>
        <w:t>Vị trí: Nhà xưởng chuyên dụng 300m²</w:t>
      </w:r>
    </w:p>
    <w:p w14:paraId="39CE28A9" w14:textId="6445DB12" w:rsidR="00605A64" w:rsidRPr="005854C0" w:rsidRDefault="00AB2BEA">
      <w:pPr>
        <w:pStyle w:val="ListBullet"/>
        <w:rPr>
          <w:rFonts w:cs="Times New Roman"/>
        </w:rPr>
      </w:pPr>
      <w:r w:rsidRPr="005854C0">
        <w:rPr>
          <w:rFonts w:cs="Times New Roman"/>
        </w:rPr>
        <w:t>Công suất: 200 units/năm (Giai đoạn 2) → 800 units/năm (Giai đoạn 3)</w:t>
      </w:r>
    </w:p>
    <w:p w14:paraId="34FAA9FF" w14:textId="72085EC9" w:rsidR="00605A64" w:rsidRPr="005854C0" w:rsidRDefault="00AB2BEA">
      <w:pPr>
        <w:pStyle w:val="ListBullet"/>
        <w:rPr>
          <w:rFonts w:cs="Times New Roman"/>
        </w:rPr>
      </w:pPr>
      <w:r w:rsidRPr="005854C0">
        <w:rPr>
          <w:rFonts w:cs="Times New Roman"/>
        </w:rPr>
        <w:t>Tự động hóa: 80% (Precision assembly + Testing)</w:t>
      </w:r>
    </w:p>
    <w:p w14:paraId="0F5863DF" w14:textId="36E17E02" w:rsidR="00605A64" w:rsidRPr="005854C0" w:rsidRDefault="00AB2BEA">
      <w:pPr>
        <w:pStyle w:val="ListBullet"/>
        <w:rPr>
          <w:rFonts w:cs="Times New Roman"/>
        </w:rPr>
      </w:pPr>
      <w:r w:rsidRPr="005854C0">
        <w:rPr>
          <w:rFonts w:cs="Times New Roman"/>
        </w:rPr>
        <w:t>Sản phẩm chính: OHT-50, OHT-100</w:t>
      </w:r>
    </w:p>
    <w:p w14:paraId="4CFC1962" w14:textId="77777777" w:rsidR="00605A64" w:rsidRPr="005854C0" w:rsidRDefault="00AB2BEA">
      <w:pPr>
        <w:rPr>
          <w:rFonts w:cs="Times New Roman"/>
        </w:rPr>
      </w:pPr>
      <w:r w:rsidRPr="005854C0">
        <w:rPr>
          <w:rFonts w:cs="Times New Roman"/>
          <w:b/>
        </w:rPr>
        <w:t>4. Hệ thống Software Development Center</w:t>
      </w:r>
    </w:p>
    <w:p w14:paraId="7E66A75B" w14:textId="75296DA6" w:rsidR="00605A64" w:rsidRPr="005854C0" w:rsidRDefault="00AB2BEA">
      <w:pPr>
        <w:pStyle w:val="ListBullet"/>
        <w:rPr>
          <w:rFonts w:cs="Times New Roman"/>
        </w:rPr>
      </w:pPr>
      <w:r w:rsidRPr="005854C0">
        <w:rPr>
          <w:rFonts w:cs="Times New Roman"/>
        </w:rPr>
        <w:t>Vị trí: Tòa nhà văn phòng 250m²</w:t>
      </w:r>
    </w:p>
    <w:p w14:paraId="432F3755" w14:textId="79A44A1E" w:rsidR="00605A64" w:rsidRPr="005854C0" w:rsidRDefault="00AB2BEA">
      <w:pPr>
        <w:pStyle w:val="ListBullet"/>
        <w:rPr>
          <w:rFonts w:cs="Times New Roman"/>
        </w:rPr>
      </w:pPr>
      <w:r w:rsidRPr="005854C0">
        <w:rPr>
          <w:rFonts w:cs="Times New Roman"/>
        </w:rPr>
        <w:t>Công suất: 10 software products/năm</w:t>
      </w:r>
    </w:p>
    <w:p w14:paraId="056A99AA" w14:textId="086DBC3B" w:rsidR="00605A64" w:rsidRPr="005854C0" w:rsidRDefault="00AB2BEA">
      <w:pPr>
        <w:pStyle w:val="ListBullet"/>
        <w:rPr>
          <w:rFonts w:cs="Times New Roman"/>
        </w:rPr>
      </w:pPr>
      <w:r w:rsidRPr="005854C0">
        <w:rPr>
          <w:rFonts w:cs="Times New Roman"/>
        </w:rPr>
        <w:t>Tự động hóa: 90% (CI/CD + Automated testing)</w:t>
      </w:r>
    </w:p>
    <w:p w14:paraId="6595C3CE" w14:textId="0D95763D" w:rsidR="00605A64" w:rsidRPr="005854C0" w:rsidRDefault="00AB2BEA">
      <w:pPr>
        <w:pStyle w:val="ListBullet"/>
        <w:rPr>
          <w:rFonts w:cs="Times New Roman"/>
        </w:rPr>
      </w:pPr>
      <w:r w:rsidRPr="005854C0">
        <w:rPr>
          <w:rFonts w:cs="Times New Roman"/>
        </w:rPr>
        <w:t>Sản phẩm chính: ERP, MES, WMS, IoT Platform</w:t>
      </w:r>
    </w:p>
    <w:p w14:paraId="3D85A6C1" w14:textId="77777777" w:rsidR="00605A64" w:rsidRPr="005854C0" w:rsidRDefault="00AB2BEA">
      <w:pPr>
        <w:rPr>
          <w:rFonts w:cs="Times New Roman"/>
        </w:rPr>
      </w:pPr>
      <w:r w:rsidRPr="005854C0">
        <w:rPr>
          <w:rFonts w:cs="Times New Roman"/>
          <w:b/>
        </w:rPr>
        <w:t>BẢNG 1: TỔNG QUAN HỆ THỐNG SẢN XUẤT</w:t>
      </w:r>
    </w:p>
    <w:p w14:paraId="4B5B09B0" w14:textId="77777777" w:rsidR="00605A64" w:rsidRPr="005854C0" w:rsidRDefault="00605A64">
      <w:pPr>
        <w:rPr>
          <w:rFonts w:cs="Times New Roman"/>
        </w:rPr>
      </w:pPr>
    </w:p>
    <w:tbl>
      <w:tblPr>
        <w:tblStyle w:val="TableGrid"/>
        <w:tblW w:w="0" w:type="auto"/>
        <w:jc w:val="center"/>
        <w:tblLook w:val="04A0" w:firstRow="1" w:lastRow="0" w:firstColumn="1" w:lastColumn="0" w:noHBand="0" w:noVBand="1"/>
      </w:tblPr>
      <w:tblGrid>
        <w:gridCol w:w="1500"/>
        <w:gridCol w:w="1440"/>
        <w:gridCol w:w="1516"/>
        <w:gridCol w:w="1488"/>
        <w:gridCol w:w="1416"/>
        <w:gridCol w:w="1928"/>
      </w:tblGrid>
      <w:tr w:rsidR="00605A64" w:rsidRPr="005854C0" w14:paraId="062D91F6" w14:textId="77777777">
        <w:trPr>
          <w:jc w:val="center"/>
        </w:trPr>
        <w:tc>
          <w:tcPr>
            <w:tcW w:w="1512" w:type="dxa"/>
            <w:shd w:val="clear" w:color="auto" w:fill="4472C4"/>
          </w:tcPr>
          <w:p w14:paraId="7E8F7B07" w14:textId="77777777" w:rsidR="00605A64" w:rsidRPr="005854C0" w:rsidRDefault="00AB2BEA">
            <w:pPr>
              <w:jc w:val="center"/>
              <w:rPr>
                <w:rFonts w:cs="Times New Roman"/>
              </w:rPr>
            </w:pPr>
            <w:r w:rsidRPr="005854C0">
              <w:rPr>
                <w:rFonts w:cs="Times New Roman"/>
                <w:b/>
                <w:color w:val="FFFFFF"/>
                <w:sz w:val="22"/>
              </w:rPr>
              <w:t>Hệ thống</w:t>
            </w:r>
          </w:p>
        </w:tc>
        <w:tc>
          <w:tcPr>
            <w:tcW w:w="1512" w:type="dxa"/>
            <w:shd w:val="clear" w:color="auto" w:fill="4472C4"/>
          </w:tcPr>
          <w:p w14:paraId="616FB06E" w14:textId="77777777" w:rsidR="00605A64" w:rsidRPr="005854C0" w:rsidRDefault="00AB2BEA">
            <w:pPr>
              <w:jc w:val="center"/>
              <w:rPr>
                <w:rFonts w:cs="Times New Roman"/>
              </w:rPr>
            </w:pPr>
            <w:r w:rsidRPr="005854C0">
              <w:rPr>
                <w:rFonts w:cs="Times New Roman"/>
                <w:b/>
                <w:color w:val="FFFFFF"/>
                <w:sz w:val="22"/>
              </w:rPr>
              <w:t>Vị trí</w:t>
            </w:r>
          </w:p>
        </w:tc>
        <w:tc>
          <w:tcPr>
            <w:tcW w:w="1512" w:type="dxa"/>
            <w:shd w:val="clear" w:color="auto" w:fill="4472C4"/>
          </w:tcPr>
          <w:p w14:paraId="14D05397" w14:textId="77777777" w:rsidR="00605A64" w:rsidRPr="005854C0" w:rsidRDefault="00AB2BEA">
            <w:pPr>
              <w:jc w:val="center"/>
              <w:rPr>
                <w:rFonts w:cs="Times New Roman"/>
              </w:rPr>
            </w:pPr>
            <w:r w:rsidRPr="005854C0">
              <w:rPr>
                <w:rFonts w:cs="Times New Roman"/>
                <w:b/>
                <w:color w:val="FFFFFF"/>
                <w:sz w:val="22"/>
              </w:rPr>
              <w:t>Diện tích</w:t>
            </w:r>
          </w:p>
        </w:tc>
        <w:tc>
          <w:tcPr>
            <w:tcW w:w="1512" w:type="dxa"/>
            <w:shd w:val="clear" w:color="auto" w:fill="4472C4"/>
          </w:tcPr>
          <w:p w14:paraId="1723835A" w14:textId="77777777" w:rsidR="00605A64" w:rsidRPr="005854C0" w:rsidRDefault="00AB2BEA">
            <w:pPr>
              <w:jc w:val="center"/>
              <w:rPr>
                <w:rFonts w:cs="Times New Roman"/>
              </w:rPr>
            </w:pPr>
            <w:r w:rsidRPr="005854C0">
              <w:rPr>
                <w:rFonts w:cs="Times New Roman"/>
                <w:b/>
                <w:color w:val="FFFFFF"/>
                <w:sz w:val="22"/>
              </w:rPr>
              <w:t>Công suất</w:t>
            </w:r>
          </w:p>
        </w:tc>
        <w:tc>
          <w:tcPr>
            <w:tcW w:w="1512" w:type="dxa"/>
            <w:shd w:val="clear" w:color="auto" w:fill="4472C4"/>
          </w:tcPr>
          <w:p w14:paraId="4872CFB6" w14:textId="77777777" w:rsidR="00605A64" w:rsidRPr="005854C0" w:rsidRDefault="00AB2BEA">
            <w:pPr>
              <w:jc w:val="center"/>
              <w:rPr>
                <w:rFonts w:cs="Times New Roman"/>
              </w:rPr>
            </w:pPr>
            <w:r w:rsidRPr="005854C0">
              <w:rPr>
                <w:rFonts w:cs="Times New Roman"/>
                <w:b/>
                <w:color w:val="FFFFFF"/>
                <w:sz w:val="22"/>
              </w:rPr>
              <w:t>Tự động hóa</w:t>
            </w:r>
          </w:p>
        </w:tc>
        <w:tc>
          <w:tcPr>
            <w:tcW w:w="1512" w:type="dxa"/>
            <w:shd w:val="clear" w:color="auto" w:fill="4472C4"/>
          </w:tcPr>
          <w:p w14:paraId="779765E9" w14:textId="77777777" w:rsidR="00605A64" w:rsidRPr="005854C0" w:rsidRDefault="00AB2BEA">
            <w:pPr>
              <w:jc w:val="center"/>
              <w:rPr>
                <w:rFonts w:cs="Times New Roman"/>
              </w:rPr>
            </w:pPr>
            <w:r w:rsidRPr="005854C0">
              <w:rPr>
                <w:rFonts w:cs="Times New Roman"/>
                <w:b/>
                <w:color w:val="FFFFFF"/>
                <w:sz w:val="22"/>
              </w:rPr>
              <w:t>Sản phẩm chính</w:t>
            </w:r>
          </w:p>
        </w:tc>
      </w:tr>
      <w:tr w:rsidR="00605A64" w:rsidRPr="005854C0" w14:paraId="0FFCE9D7" w14:textId="77777777">
        <w:trPr>
          <w:jc w:val="center"/>
        </w:trPr>
        <w:tc>
          <w:tcPr>
            <w:tcW w:w="1512" w:type="dxa"/>
          </w:tcPr>
          <w:p w14:paraId="1D4536A7" w14:textId="3C92BE98" w:rsidR="00605A64" w:rsidRPr="005854C0" w:rsidRDefault="00AB2BEA">
            <w:pPr>
              <w:rPr>
                <w:rFonts w:cs="Times New Roman"/>
              </w:rPr>
            </w:pPr>
            <w:r w:rsidRPr="005854C0">
              <w:rPr>
                <w:rFonts w:cs="Times New Roman"/>
                <w:sz w:val="20"/>
              </w:rPr>
              <w:t>IoT Gateway</w:t>
            </w:r>
          </w:p>
        </w:tc>
        <w:tc>
          <w:tcPr>
            <w:tcW w:w="1512" w:type="dxa"/>
          </w:tcPr>
          <w:p w14:paraId="034E658F" w14:textId="77777777" w:rsidR="00605A64" w:rsidRPr="005854C0" w:rsidRDefault="00AB2BEA">
            <w:pPr>
              <w:rPr>
                <w:rFonts w:cs="Times New Roman"/>
              </w:rPr>
            </w:pPr>
            <w:r w:rsidRPr="005854C0">
              <w:rPr>
                <w:rFonts w:cs="Times New Roman"/>
                <w:sz w:val="20"/>
              </w:rPr>
              <w:t>Nhà xưởng chính</w:t>
            </w:r>
          </w:p>
        </w:tc>
        <w:tc>
          <w:tcPr>
            <w:tcW w:w="1512" w:type="dxa"/>
          </w:tcPr>
          <w:p w14:paraId="719ADDF6" w14:textId="77777777" w:rsidR="00605A64" w:rsidRPr="005854C0" w:rsidRDefault="00AB2BEA">
            <w:pPr>
              <w:rPr>
                <w:rFonts w:cs="Times New Roman"/>
              </w:rPr>
            </w:pPr>
            <w:r w:rsidRPr="005854C0">
              <w:rPr>
                <w:rFonts w:cs="Times New Roman"/>
                <w:sz w:val="20"/>
              </w:rPr>
              <w:t>750m²</w:t>
            </w:r>
          </w:p>
        </w:tc>
        <w:tc>
          <w:tcPr>
            <w:tcW w:w="1512" w:type="dxa"/>
          </w:tcPr>
          <w:p w14:paraId="5D421D5B" w14:textId="77777777" w:rsidR="00605A64" w:rsidRPr="005854C0" w:rsidRDefault="00AB2BEA">
            <w:pPr>
              <w:rPr>
                <w:rFonts w:cs="Times New Roman"/>
              </w:rPr>
            </w:pPr>
            <w:r w:rsidRPr="005854C0">
              <w:rPr>
                <w:rFonts w:cs="Times New Roman"/>
                <w:sz w:val="20"/>
              </w:rPr>
              <w:t>10K→50K units/năm</w:t>
            </w:r>
          </w:p>
        </w:tc>
        <w:tc>
          <w:tcPr>
            <w:tcW w:w="1512" w:type="dxa"/>
          </w:tcPr>
          <w:p w14:paraId="4C6D07B2" w14:textId="77777777" w:rsidR="00605A64" w:rsidRPr="005854C0" w:rsidRDefault="00AB2BEA">
            <w:pPr>
              <w:rPr>
                <w:rFonts w:cs="Times New Roman"/>
              </w:rPr>
            </w:pPr>
            <w:r w:rsidRPr="005854C0">
              <w:rPr>
                <w:rFonts w:cs="Times New Roman"/>
                <w:sz w:val="20"/>
              </w:rPr>
              <w:t>95%</w:t>
            </w:r>
          </w:p>
        </w:tc>
        <w:tc>
          <w:tcPr>
            <w:tcW w:w="1512" w:type="dxa"/>
          </w:tcPr>
          <w:p w14:paraId="0DCD1720" w14:textId="77777777" w:rsidR="00605A64" w:rsidRPr="005854C0" w:rsidRDefault="00AB2BEA">
            <w:pPr>
              <w:rPr>
                <w:rFonts w:cs="Times New Roman"/>
              </w:rPr>
            </w:pPr>
            <w:r w:rsidRPr="005854C0">
              <w:rPr>
                <w:rFonts w:cs="Times New Roman"/>
                <w:sz w:val="20"/>
              </w:rPr>
              <w:t>MK-100/200/300/400</w:t>
            </w:r>
          </w:p>
        </w:tc>
      </w:tr>
      <w:tr w:rsidR="00605A64" w:rsidRPr="005854C0" w14:paraId="0178C8C3" w14:textId="77777777">
        <w:trPr>
          <w:jc w:val="center"/>
        </w:trPr>
        <w:tc>
          <w:tcPr>
            <w:tcW w:w="1512" w:type="dxa"/>
            <w:shd w:val="clear" w:color="auto" w:fill="F2F2F2"/>
          </w:tcPr>
          <w:p w14:paraId="74A38DF5" w14:textId="67E541CF" w:rsidR="00605A64" w:rsidRPr="005854C0" w:rsidRDefault="00AB2BEA">
            <w:pPr>
              <w:rPr>
                <w:rFonts w:cs="Times New Roman"/>
              </w:rPr>
            </w:pPr>
            <w:r w:rsidRPr="005854C0">
              <w:rPr>
                <w:rFonts w:cs="Times New Roman"/>
                <w:sz w:val="20"/>
              </w:rPr>
              <w:t>Robot Manufacturing</w:t>
            </w:r>
          </w:p>
        </w:tc>
        <w:tc>
          <w:tcPr>
            <w:tcW w:w="1512" w:type="dxa"/>
            <w:shd w:val="clear" w:color="auto" w:fill="F2F2F2"/>
          </w:tcPr>
          <w:p w14:paraId="4189DA54" w14:textId="77777777" w:rsidR="00605A64" w:rsidRPr="005854C0" w:rsidRDefault="00AB2BEA">
            <w:pPr>
              <w:rPr>
                <w:rFonts w:cs="Times New Roman"/>
              </w:rPr>
            </w:pPr>
            <w:r w:rsidRPr="005854C0">
              <w:rPr>
                <w:rFonts w:cs="Times New Roman"/>
                <w:sz w:val="20"/>
              </w:rPr>
              <w:t>Nhà xưởng phụ</w:t>
            </w:r>
          </w:p>
        </w:tc>
        <w:tc>
          <w:tcPr>
            <w:tcW w:w="1512" w:type="dxa"/>
            <w:shd w:val="clear" w:color="auto" w:fill="F2F2F2"/>
          </w:tcPr>
          <w:p w14:paraId="608998C3" w14:textId="77777777" w:rsidR="00605A64" w:rsidRPr="005854C0" w:rsidRDefault="00AB2BEA">
            <w:pPr>
              <w:rPr>
                <w:rFonts w:cs="Times New Roman"/>
              </w:rPr>
            </w:pPr>
            <w:r w:rsidRPr="005854C0">
              <w:rPr>
                <w:rFonts w:cs="Times New Roman"/>
                <w:sz w:val="20"/>
              </w:rPr>
              <w:t>500m²</w:t>
            </w:r>
          </w:p>
        </w:tc>
        <w:tc>
          <w:tcPr>
            <w:tcW w:w="1512" w:type="dxa"/>
            <w:shd w:val="clear" w:color="auto" w:fill="F2F2F2"/>
          </w:tcPr>
          <w:p w14:paraId="19B65F49" w14:textId="77777777" w:rsidR="00605A64" w:rsidRPr="005854C0" w:rsidRDefault="00AB2BEA">
            <w:pPr>
              <w:rPr>
                <w:rFonts w:cs="Times New Roman"/>
              </w:rPr>
            </w:pPr>
            <w:r w:rsidRPr="005854C0">
              <w:rPr>
                <w:rFonts w:cs="Times New Roman"/>
                <w:sz w:val="20"/>
              </w:rPr>
              <w:t>500→2K units/năm</w:t>
            </w:r>
          </w:p>
        </w:tc>
        <w:tc>
          <w:tcPr>
            <w:tcW w:w="1512" w:type="dxa"/>
            <w:shd w:val="clear" w:color="auto" w:fill="F2F2F2"/>
          </w:tcPr>
          <w:p w14:paraId="04724352" w14:textId="77777777" w:rsidR="00605A64" w:rsidRPr="005854C0" w:rsidRDefault="00AB2BEA">
            <w:pPr>
              <w:rPr>
                <w:rFonts w:cs="Times New Roman"/>
              </w:rPr>
            </w:pPr>
            <w:r w:rsidRPr="005854C0">
              <w:rPr>
                <w:rFonts w:cs="Times New Roman"/>
                <w:sz w:val="20"/>
              </w:rPr>
              <w:t>85%</w:t>
            </w:r>
          </w:p>
        </w:tc>
        <w:tc>
          <w:tcPr>
            <w:tcW w:w="1512" w:type="dxa"/>
            <w:shd w:val="clear" w:color="auto" w:fill="F2F2F2"/>
          </w:tcPr>
          <w:p w14:paraId="2E8D656D" w14:textId="77777777" w:rsidR="00605A64" w:rsidRPr="005854C0" w:rsidRDefault="00AB2BEA">
            <w:pPr>
              <w:rPr>
                <w:rFonts w:cs="Times New Roman"/>
              </w:rPr>
            </w:pPr>
            <w:r w:rsidRPr="005854C0">
              <w:rPr>
                <w:rFonts w:cs="Times New Roman"/>
                <w:sz w:val="20"/>
              </w:rPr>
              <w:t>AMR-100/500/1000/2000</w:t>
            </w:r>
          </w:p>
        </w:tc>
      </w:tr>
      <w:tr w:rsidR="00605A64" w:rsidRPr="005854C0" w14:paraId="5B1B81B6" w14:textId="77777777">
        <w:trPr>
          <w:jc w:val="center"/>
        </w:trPr>
        <w:tc>
          <w:tcPr>
            <w:tcW w:w="1512" w:type="dxa"/>
          </w:tcPr>
          <w:p w14:paraId="11BAA33B" w14:textId="54316DF8" w:rsidR="00605A64" w:rsidRPr="005854C0" w:rsidRDefault="00AB2BEA">
            <w:pPr>
              <w:rPr>
                <w:rFonts w:cs="Times New Roman"/>
              </w:rPr>
            </w:pPr>
            <w:r w:rsidRPr="005854C0">
              <w:rPr>
                <w:rFonts w:cs="Times New Roman"/>
                <w:sz w:val="20"/>
              </w:rPr>
              <w:t>AGV Manufacturing</w:t>
            </w:r>
          </w:p>
        </w:tc>
        <w:tc>
          <w:tcPr>
            <w:tcW w:w="1512" w:type="dxa"/>
          </w:tcPr>
          <w:p w14:paraId="4014BF5D" w14:textId="77777777" w:rsidR="00605A64" w:rsidRPr="005854C0" w:rsidRDefault="00AB2BEA">
            <w:pPr>
              <w:rPr>
                <w:rFonts w:cs="Times New Roman"/>
              </w:rPr>
            </w:pPr>
            <w:r w:rsidRPr="005854C0">
              <w:rPr>
                <w:rFonts w:cs="Times New Roman"/>
                <w:sz w:val="20"/>
              </w:rPr>
              <w:t>Nhà xưởng phụ</w:t>
            </w:r>
          </w:p>
        </w:tc>
        <w:tc>
          <w:tcPr>
            <w:tcW w:w="1512" w:type="dxa"/>
          </w:tcPr>
          <w:p w14:paraId="76FE2936" w14:textId="77777777" w:rsidR="00605A64" w:rsidRPr="005854C0" w:rsidRDefault="00AB2BEA">
            <w:pPr>
              <w:rPr>
                <w:rFonts w:cs="Times New Roman"/>
              </w:rPr>
            </w:pPr>
            <w:r w:rsidRPr="005854C0">
              <w:rPr>
                <w:rFonts w:cs="Times New Roman"/>
                <w:sz w:val="20"/>
              </w:rPr>
              <w:t>400m²</w:t>
            </w:r>
          </w:p>
        </w:tc>
        <w:tc>
          <w:tcPr>
            <w:tcW w:w="1512" w:type="dxa"/>
          </w:tcPr>
          <w:p w14:paraId="0F7FFDA6" w14:textId="77777777" w:rsidR="00605A64" w:rsidRPr="005854C0" w:rsidRDefault="00AB2BEA">
            <w:pPr>
              <w:rPr>
                <w:rFonts w:cs="Times New Roman"/>
              </w:rPr>
            </w:pPr>
            <w:r w:rsidRPr="005854C0">
              <w:rPr>
                <w:rFonts w:cs="Times New Roman"/>
                <w:sz w:val="20"/>
              </w:rPr>
              <w:t>300→1.5K units/năm</w:t>
            </w:r>
          </w:p>
        </w:tc>
        <w:tc>
          <w:tcPr>
            <w:tcW w:w="1512" w:type="dxa"/>
          </w:tcPr>
          <w:p w14:paraId="3C3274B0" w14:textId="77777777" w:rsidR="00605A64" w:rsidRPr="005854C0" w:rsidRDefault="00AB2BEA">
            <w:pPr>
              <w:rPr>
                <w:rFonts w:cs="Times New Roman"/>
              </w:rPr>
            </w:pPr>
            <w:r w:rsidRPr="005854C0">
              <w:rPr>
                <w:rFonts w:cs="Times New Roman"/>
                <w:sz w:val="20"/>
              </w:rPr>
              <w:t>85%</w:t>
            </w:r>
          </w:p>
        </w:tc>
        <w:tc>
          <w:tcPr>
            <w:tcW w:w="1512" w:type="dxa"/>
          </w:tcPr>
          <w:p w14:paraId="76B3644B" w14:textId="77777777" w:rsidR="00605A64" w:rsidRPr="005854C0" w:rsidRDefault="00AB2BEA">
            <w:pPr>
              <w:rPr>
                <w:rFonts w:cs="Times New Roman"/>
              </w:rPr>
            </w:pPr>
            <w:r w:rsidRPr="005854C0">
              <w:rPr>
                <w:rFonts w:cs="Times New Roman"/>
                <w:sz w:val="20"/>
              </w:rPr>
              <w:t>AGV-200/500/1000/2000</w:t>
            </w:r>
          </w:p>
        </w:tc>
      </w:tr>
      <w:tr w:rsidR="00605A64" w:rsidRPr="005854C0" w14:paraId="61CE7F24" w14:textId="77777777">
        <w:trPr>
          <w:jc w:val="center"/>
        </w:trPr>
        <w:tc>
          <w:tcPr>
            <w:tcW w:w="1512" w:type="dxa"/>
            <w:shd w:val="clear" w:color="auto" w:fill="F2F2F2"/>
          </w:tcPr>
          <w:p w14:paraId="494C15AF" w14:textId="57F22202" w:rsidR="00605A64" w:rsidRPr="005854C0" w:rsidRDefault="00AB2BEA">
            <w:pPr>
              <w:rPr>
                <w:rFonts w:cs="Times New Roman"/>
              </w:rPr>
            </w:pPr>
            <w:r w:rsidRPr="005854C0">
              <w:rPr>
                <w:rFonts w:cs="Times New Roman"/>
                <w:sz w:val="20"/>
              </w:rPr>
              <w:t>OHT System</w:t>
            </w:r>
          </w:p>
        </w:tc>
        <w:tc>
          <w:tcPr>
            <w:tcW w:w="1512" w:type="dxa"/>
            <w:shd w:val="clear" w:color="auto" w:fill="F2F2F2"/>
          </w:tcPr>
          <w:p w14:paraId="06E8AA01" w14:textId="77777777" w:rsidR="00605A64" w:rsidRPr="005854C0" w:rsidRDefault="00AB2BEA">
            <w:pPr>
              <w:rPr>
                <w:rFonts w:cs="Times New Roman"/>
              </w:rPr>
            </w:pPr>
            <w:r w:rsidRPr="005854C0">
              <w:rPr>
                <w:rFonts w:cs="Times New Roman"/>
                <w:sz w:val="20"/>
              </w:rPr>
              <w:t>Nhà xưởng chuyên dụng</w:t>
            </w:r>
          </w:p>
        </w:tc>
        <w:tc>
          <w:tcPr>
            <w:tcW w:w="1512" w:type="dxa"/>
            <w:shd w:val="clear" w:color="auto" w:fill="F2F2F2"/>
          </w:tcPr>
          <w:p w14:paraId="26CE8A28" w14:textId="77777777" w:rsidR="00605A64" w:rsidRPr="005854C0" w:rsidRDefault="00AB2BEA">
            <w:pPr>
              <w:rPr>
                <w:rFonts w:cs="Times New Roman"/>
              </w:rPr>
            </w:pPr>
            <w:r w:rsidRPr="005854C0">
              <w:rPr>
                <w:rFonts w:cs="Times New Roman"/>
                <w:sz w:val="20"/>
              </w:rPr>
              <w:t>300m²</w:t>
            </w:r>
          </w:p>
        </w:tc>
        <w:tc>
          <w:tcPr>
            <w:tcW w:w="1512" w:type="dxa"/>
            <w:shd w:val="clear" w:color="auto" w:fill="F2F2F2"/>
          </w:tcPr>
          <w:p w14:paraId="5C96F74C" w14:textId="77777777" w:rsidR="00605A64" w:rsidRPr="005854C0" w:rsidRDefault="00AB2BEA">
            <w:pPr>
              <w:rPr>
                <w:rFonts w:cs="Times New Roman"/>
              </w:rPr>
            </w:pPr>
            <w:r w:rsidRPr="005854C0">
              <w:rPr>
                <w:rFonts w:cs="Times New Roman"/>
                <w:sz w:val="20"/>
              </w:rPr>
              <w:t>200→800 units/năm</w:t>
            </w:r>
          </w:p>
        </w:tc>
        <w:tc>
          <w:tcPr>
            <w:tcW w:w="1512" w:type="dxa"/>
            <w:shd w:val="clear" w:color="auto" w:fill="F2F2F2"/>
          </w:tcPr>
          <w:p w14:paraId="269A057D" w14:textId="77777777" w:rsidR="00605A64" w:rsidRPr="005854C0" w:rsidRDefault="00AB2BEA">
            <w:pPr>
              <w:rPr>
                <w:rFonts w:cs="Times New Roman"/>
              </w:rPr>
            </w:pPr>
            <w:r w:rsidRPr="005854C0">
              <w:rPr>
                <w:rFonts w:cs="Times New Roman"/>
                <w:sz w:val="20"/>
              </w:rPr>
              <w:t>80%</w:t>
            </w:r>
          </w:p>
        </w:tc>
        <w:tc>
          <w:tcPr>
            <w:tcW w:w="1512" w:type="dxa"/>
            <w:shd w:val="clear" w:color="auto" w:fill="F2F2F2"/>
          </w:tcPr>
          <w:p w14:paraId="7DD14EF1" w14:textId="77777777" w:rsidR="00605A64" w:rsidRPr="005854C0" w:rsidRDefault="00AB2BEA">
            <w:pPr>
              <w:rPr>
                <w:rFonts w:cs="Times New Roman"/>
              </w:rPr>
            </w:pPr>
            <w:r w:rsidRPr="005854C0">
              <w:rPr>
                <w:rFonts w:cs="Times New Roman"/>
                <w:sz w:val="20"/>
              </w:rPr>
              <w:t>OHT-50/100/200/500</w:t>
            </w:r>
          </w:p>
        </w:tc>
      </w:tr>
      <w:tr w:rsidR="00605A64" w:rsidRPr="005854C0" w14:paraId="6B7E8793" w14:textId="77777777">
        <w:trPr>
          <w:jc w:val="center"/>
        </w:trPr>
        <w:tc>
          <w:tcPr>
            <w:tcW w:w="1512" w:type="dxa"/>
          </w:tcPr>
          <w:p w14:paraId="49F07134" w14:textId="10F7CA06" w:rsidR="00605A64" w:rsidRPr="005854C0" w:rsidRDefault="00AB2BEA">
            <w:pPr>
              <w:rPr>
                <w:rFonts w:cs="Times New Roman"/>
              </w:rPr>
            </w:pPr>
            <w:r w:rsidRPr="005854C0">
              <w:rPr>
                <w:rFonts w:cs="Times New Roman"/>
                <w:sz w:val="20"/>
              </w:rPr>
              <w:t>Software Center</w:t>
            </w:r>
          </w:p>
        </w:tc>
        <w:tc>
          <w:tcPr>
            <w:tcW w:w="1512" w:type="dxa"/>
          </w:tcPr>
          <w:p w14:paraId="2833ABAA" w14:textId="77777777" w:rsidR="00605A64" w:rsidRPr="005854C0" w:rsidRDefault="00AB2BEA">
            <w:pPr>
              <w:rPr>
                <w:rFonts w:cs="Times New Roman"/>
              </w:rPr>
            </w:pPr>
            <w:r w:rsidRPr="005854C0">
              <w:rPr>
                <w:rFonts w:cs="Times New Roman"/>
                <w:sz w:val="20"/>
              </w:rPr>
              <w:t>Tòa nhà văn phòng</w:t>
            </w:r>
          </w:p>
        </w:tc>
        <w:tc>
          <w:tcPr>
            <w:tcW w:w="1512" w:type="dxa"/>
          </w:tcPr>
          <w:p w14:paraId="614D4F14" w14:textId="77777777" w:rsidR="00605A64" w:rsidRPr="005854C0" w:rsidRDefault="00AB2BEA">
            <w:pPr>
              <w:rPr>
                <w:rFonts w:cs="Times New Roman"/>
              </w:rPr>
            </w:pPr>
            <w:r w:rsidRPr="005854C0">
              <w:rPr>
                <w:rFonts w:cs="Times New Roman"/>
                <w:sz w:val="20"/>
              </w:rPr>
              <w:t>250m²</w:t>
            </w:r>
          </w:p>
        </w:tc>
        <w:tc>
          <w:tcPr>
            <w:tcW w:w="1512" w:type="dxa"/>
          </w:tcPr>
          <w:p w14:paraId="6DDFA68D" w14:textId="77777777" w:rsidR="00605A64" w:rsidRPr="005854C0" w:rsidRDefault="00AB2BEA">
            <w:pPr>
              <w:rPr>
                <w:rFonts w:cs="Times New Roman"/>
              </w:rPr>
            </w:pPr>
            <w:r w:rsidRPr="005854C0">
              <w:rPr>
                <w:rFonts w:cs="Times New Roman"/>
                <w:sz w:val="20"/>
              </w:rPr>
              <w:t>10 products/năm</w:t>
            </w:r>
          </w:p>
        </w:tc>
        <w:tc>
          <w:tcPr>
            <w:tcW w:w="1512" w:type="dxa"/>
          </w:tcPr>
          <w:p w14:paraId="38056BD4" w14:textId="77777777" w:rsidR="00605A64" w:rsidRPr="005854C0" w:rsidRDefault="00AB2BEA">
            <w:pPr>
              <w:rPr>
                <w:rFonts w:cs="Times New Roman"/>
              </w:rPr>
            </w:pPr>
            <w:r w:rsidRPr="005854C0">
              <w:rPr>
                <w:rFonts w:cs="Times New Roman"/>
                <w:sz w:val="20"/>
              </w:rPr>
              <w:t>90%</w:t>
            </w:r>
          </w:p>
        </w:tc>
        <w:tc>
          <w:tcPr>
            <w:tcW w:w="1512" w:type="dxa"/>
          </w:tcPr>
          <w:p w14:paraId="4306808D" w14:textId="77777777" w:rsidR="00605A64" w:rsidRPr="005854C0" w:rsidRDefault="00AB2BEA">
            <w:pPr>
              <w:rPr>
                <w:rFonts w:cs="Times New Roman"/>
                <w:lang w:val="nb-NO"/>
              </w:rPr>
            </w:pPr>
            <w:r w:rsidRPr="005854C0">
              <w:rPr>
                <w:rFonts w:cs="Times New Roman"/>
                <w:sz w:val="20"/>
                <w:lang w:val="nb-NO"/>
              </w:rPr>
              <w:t>ERP/MES/WMS/IoT Platform</w:t>
            </w:r>
          </w:p>
        </w:tc>
      </w:tr>
      <w:tr w:rsidR="00605A64" w:rsidRPr="005854C0" w14:paraId="118DFE07" w14:textId="77777777">
        <w:trPr>
          <w:jc w:val="center"/>
        </w:trPr>
        <w:tc>
          <w:tcPr>
            <w:tcW w:w="1512" w:type="dxa"/>
            <w:shd w:val="clear" w:color="auto" w:fill="F2F2F2"/>
          </w:tcPr>
          <w:p w14:paraId="7023F0E2" w14:textId="6CCCAA14" w:rsidR="00605A64" w:rsidRPr="005854C0" w:rsidRDefault="00AB2BEA">
            <w:pPr>
              <w:rPr>
                <w:rFonts w:cs="Times New Roman"/>
              </w:rPr>
            </w:pPr>
            <w:r w:rsidRPr="005854C0">
              <w:rPr>
                <w:rFonts w:cs="Times New Roman"/>
                <w:sz w:val="20"/>
              </w:rPr>
              <w:t>R&amp;D Center</w:t>
            </w:r>
          </w:p>
        </w:tc>
        <w:tc>
          <w:tcPr>
            <w:tcW w:w="1512" w:type="dxa"/>
            <w:shd w:val="clear" w:color="auto" w:fill="F2F2F2"/>
          </w:tcPr>
          <w:p w14:paraId="2DDD1041" w14:textId="77777777" w:rsidR="00605A64" w:rsidRPr="005854C0" w:rsidRDefault="00AB2BEA">
            <w:pPr>
              <w:rPr>
                <w:rFonts w:cs="Times New Roman"/>
              </w:rPr>
            </w:pPr>
            <w:r w:rsidRPr="005854C0">
              <w:rPr>
                <w:rFonts w:cs="Times New Roman"/>
                <w:sz w:val="20"/>
              </w:rPr>
              <w:t>Tòa nhà văn phòng</w:t>
            </w:r>
          </w:p>
        </w:tc>
        <w:tc>
          <w:tcPr>
            <w:tcW w:w="1512" w:type="dxa"/>
            <w:shd w:val="clear" w:color="auto" w:fill="F2F2F2"/>
          </w:tcPr>
          <w:p w14:paraId="14C554B9" w14:textId="77777777" w:rsidR="00605A64" w:rsidRPr="005854C0" w:rsidRDefault="00AB2BEA">
            <w:pPr>
              <w:rPr>
                <w:rFonts w:cs="Times New Roman"/>
              </w:rPr>
            </w:pPr>
            <w:r w:rsidRPr="005854C0">
              <w:rPr>
                <w:rFonts w:cs="Times New Roman"/>
                <w:sz w:val="20"/>
              </w:rPr>
              <w:t>200m²</w:t>
            </w:r>
          </w:p>
        </w:tc>
        <w:tc>
          <w:tcPr>
            <w:tcW w:w="1512" w:type="dxa"/>
            <w:shd w:val="clear" w:color="auto" w:fill="F2F2F2"/>
          </w:tcPr>
          <w:p w14:paraId="714FFF24" w14:textId="77777777" w:rsidR="00605A64" w:rsidRPr="005854C0" w:rsidRDefault="00AB2BEA">
            <w:pPr>
              <w:rPr>
                <w:rFonts w:cs="Times New Roman"/>
              </w:rPr>
            </w:pPr>
            <w:r w:rsidRPr="005854C0">
              <w:rPr>
                <w:rFonts w:cs="Times New Roman"/>
                <w:sz w:val="20"/>
              </w:rPr>
              <w:t>R&amp;D projects</w:t>
            </w:r>
          </w:p>
        </w:tc>
        <w:tc>
          <w:tcPr>
            <w:tcW w:w="1512" w:type="dxa"/>
            <w:shd w:val="clear" w:color="auto" w:fill="F2F2F2"/>
          </w:tcPr>
          <w:p w14:paraId="24FC024A" w14:textId="77777777" w:rsidR="00605A64" w:rsidRPr="005854C0" w:rsidRDefault="00AB2BEA">
            <w:pPr>
              <w:rPr>
                <w:rFonts w:cs="Times New Roman"/>
              </w:rPr>
            </w:pPr>
            <w:r w:rsidRPr="005854C0">
              <w:rPr>
                <w:rFonts w:cs="Times New Roman"/>
                <w:sz w:val="20"/>
              </w:rPr>
              <w:t>70%</w:t>
            </w:r>
          </w:p>
        </w:tc>
        <w:tc>
          <w:tcPr>
            <w:tcW w:w="1512" w:type="dxa"/>
            <w:shd w:val="clear" w:color="auto" w:fill="F2F2F2"/>
          </w:tcPr>
          <w:p w14:paraId="72F08E3F" w14:textId="77777777" w:rsidR="00605A64" w:rsidRPr="005854C0" w:rsidRDefault="00AB2BEA">
            <w:pPr>
              <w:rPr>
                <w:rFonts w:cs="Times New Roman"/>
              </w:rPr>
            </w:pPr>
            <w:r w:rsidRPr="005854C0">
              <w:rPr>
                <w:rFonts w:cs="Times New Roman"/>
                <w:sz w:val="20"/>
              </w:rPr>
              <w:t>Prototypes</w:t>
            </w:r>
          </w:p>
        </w:tc>
      </w:tr>
      <w:tr w:rsidR="00605A64" w:rsidRPr="005854C0" w14:paraId="55079FE8" w14:textId="77777777">
        <w:trPr>
          <w:jc w:val="center"/>
        </w:trPr>
        <w:tc>
          <w:tcPr>
            <w:tcW w:w="1512" w:type="dxa"/>
          </w:tcPr>
          <w:p w14:paraId="0F56FED4" w14:textId="2BDF2BA3" w:rsidR="00605A64" w:rsidRPr="005854C0" w:rsidRDefault="00AB2BEA">
            <w:pPr>
              <w:rPr>
                <w:rFonts w:cs="Times New Roman"/>
              </w:rPr>
            </w:pPr>
            <w:r w:rsidRPr="005854C0">
              <w:rPr>
                <w:rFonts w:cs="Times New Roman"/>
                <w:sz w:val="20"/>
              </w:rPr>
              <w:t>TỔNG</w:t>
            </w:r>
          </w:p>
        </w:tc>
        <w:tc>
          <w:tcPr>
            <w:tcW w:w="1512" w:type="dxa"/>
          </w:tcPr>
          <w:p w14:paraId="177ACBE8" w14:textId="45C321CF" w:rsidR="00605A64" w:rsidRPr="005854C0" w:rsidRDefault="00AB2BEA">
            <w:pPr>
              <w:rPr>
                <w:rFonts w:cs="Times New Roman"/>
              </w:rPr>
            </w:pPr>
            <w:r w:rsidRPr="005854C0">
              <w:rPr>
                <w:rFonts w:cs="Times New Roman"/>
                <w:sz w:val="20"/>
              </w:rPr>
              <w:t>2,400m²</w:t>
            </w:r>
          </w:p>
        </w:tc>
        <w:tc>
          <w:tcPr>
            <w:tcW w:w="1512" w:type="dxa"/>
          </w:tcPr>
          <w:p w14:paraId="5CED424B" w14:textId="738767D5" w:rsidR="00605A64" w:rsidRPr="005854C0" w:rsidRDefault="00AB2BEA">
            <w:pPr>
              <w:rPr>
                <w:rFonts w:cs="Times New Roman"/>
              </w:rPr>
            </w:pPr>
            <w:r w:rsidRPr="005854C0">
              <w:rPr>
                <w:rFonts w:cs="Times New Roman"/>
                <w:sz w:val="20"/>
              </w:rPr>
              <w:t>11,000→55,300 units/năm</w:t>
            </w:r>
          </w:p>
        </w:tc>
        <w:tc>
          <w:tcPr>
            <w:tcW w:w="1512" w:type="dxa"/>
          </w:tcPr>
          <w:p w14:paraId="15152E3C" w14:textId="2B975988" w:rsidR="00605A64" w:rsidRPr="005854C0" w:rsidRDefault="00AB2BEA">
            <w:pPr>
              <w:rPr>
                <w:rFonts w:cs="Times New Roman"/>
              </w:rPr>
            </w:pPr>
            <w:r w:rsidRPr="005854C0">
              <w:rPr>
                <w:rFonts w:cs="Times New Roman"/>
                <w:sz w:val="20"/>
              </w:rPr>
              <w:t>87%</w:t>
            </w:r>
          </w:p>
        </w:tc>
        <w:tc>
          <w:tcPr>
            <w:tcW w:w="1512" w:type="dxa"/>
          </w:tcPr>
          <w:p w14:paraId="689B785B" w14:textId="4004CE9F" w:rsidR="00605A64" w:rsidRPr="005854C0" w:rsidRDefault="00AB2BEA">
            <w:pPr>
              <w:rPr>
                <w:rFonts w:cs="Times New Roman"/>
              </w:rPr>
            </w:pPr>
            <w:r w:rsidRPr="005854C0">
              <w:rPr>
                <w:rFonts w:cs="Times New Roman"/>
                <w:sz w:val="20"/>
              </w:rPr>
              <w:t>22 sản phẩm</w:t>
            </w:r>
          </w:p>
        </w:tc>
        <w:tc>
          <w:tcPr>
            <w:tcW w:w="1512" w:type="dxa"/>
          </w:tcPr>
          <w:p w14:paraId="2F651C9E" w14:textId="77777777" w:rsidR="00605A64" w:rsidRPr="005854C0" w:rsidRDefault="00605A64">
            <w:pPr>
              <w:rPr>
                <w:rFonts w:cs="Times New Roman"/>
              </w:rPr>
            </w:pPr>
          </w:p>
        </w:tc>
      </w:tr>
    </w:tbl>
    <w:p w14:paraId="3AD094AD" w14:textId="77777777" w:rsidR="00965574" w:rsidRPr="005854C0" w:rsidRDefault="00965574">
      <w:pPr>
        <w:spacing w:line="276" w:lineRule="auto"/>
        <w:rPr>
          <w:rFonts w:eastAsiaTheme="majorEastAsia" w:cs="Times New Roman"/>
          <w:b/>
          <w:bCs/>
          <w:color w:val="4472C4"/>
          <w:sz w:val="28"/>
        </w:rPr>
      </w:pPr>
      <w:r w:rsidRPr="005854C0">
        <w:rPr>
          <w:rFonts w:cs="Times New Roman"/>
          <w:color w:val="4472C4"/>
          <w:sz w:val="28"/>
        </w:rPr>
        <w:br w:type="page"/>
      </w:r>
    </w:p>
    <w:p w14:paraId="208E5E33" w14:textId="4F1A30D7" w:rsidR="00605A64" w:rsidRPr="005854C0" w:rsidRDefault="00AB2BEA" w:rsidP="005854C0">
      <w:pPr>
        <w:pStyle w:val="Heading4"/>
      </w:pPr>
      <w:r w:rsidRPr="005854C0">
        <w:t>B) Sơ đồ tổng quan hệ thống sản xuất:</w:t>
      </w:r>
    </w:p>
    <w:p w14:paraId="10C098FB" w14:textId="77777777" w:rsidR="00605A64" w:rsidRPr="005854C0" w:rsidRDefault="00605A64">
      <w:pPr>
        <w:rPr>
          <w:rFonts w:cs="Times New Roman"/>
        </w:rPr>
      </w:pPr>
    </w:p>
    <w:p w14:paraId="70963D73" w14:textId="5BB763C4" w:rsidR="00965574" w:rsidRPr="005854C0" w:rsidRDefault="00965574" w:rsidP="00965574">
      <w:pPr>
        <w:pStyle w:val="NormalWeb"/>
      </w:pPr>
      <w:r w:rsidRPr="005854C0">
        <w:rPr>
          <w:noProof/>
        </w:rPr>
        <w:drawing>
          <wp:inline distT="0" distB="0" distL="0" distR="0" wp14:anchorId="677E3A7A" wp14:editId="4AFE532C">
            <wp:extent cx="6464112" cy="3794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6162" cy="3801319"/>
                    </a:xfrm>
                    <a:prstGeom prst="rect">
                      <a:avLst/>
                    </a:prstGeom>
                    <a:noFill/>
                    <a:ln>
                      <a:noFill/>
                    </a:ln>
                  </pic:spPr>
                </pic:pic>
              </a:graphicData>
            </a:graphic>
          </wp:inline>
        </w:drawing>
      </w:r>
    </w:p>
    <w:p w14:paraId="4FCA613F" w14:textId="525D7C81" w:rsidR="00605A64" w:rsidRPr="005854C0" w:rsidRDefault="00605A64">
      <w:pPr>
        <w:rPr>
          <w:rFonts w:cs="Times New Roman"/>
        </w:rPr>
      </w:pPr>
    </w:p>
    <w:p w14:paraId="19C31E73" w14:textId="3EDD0CC8" w:rsidR="00605A64" w:rsidRPr="005854C0" w:rsidRDefault="00AB2BEA" w:rsidP="005854C0">
      <w:pPr>
        <w:pStyle w:val="Heading4"/>
      </w:pPr>
      <w:r w:rsidRPr="005854C0">
        <w:t>C) Sơ đồ luồng sản xuất chi tiết: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7"/>
        <w:gridCol w:w="2832"/>
        <w:gridCol w:w="2478"/>
        <w:gridCol w:w="1875"/>
      </w:tblGrid>
      <w:tr w:rsidR="00965574" w:rsidRPr="005854C0" w14:paraId="575522D3" w14:textId="77777777" w:rsidTr="00965574">
        <w:trPr>
          <w:tblHeader/>
          <w:tblCellSpacing w:w="15" w:type="dxa"/>
        </w:trPr>
        <w:tc>
          <w:tcPr>
            <w:tcW w:w="1063" w:type="pct"/>
            <w:vAlign w:val="center"/>
            <w:hideMark/>
          </w:tcPr>
          <w:p w14:paraId="776AD4B8" w14:textId="77777777" w:rsidR="00965574" w:rsidRPr="005854C0" w:rsidRDefault="00965574" w:rsidP="00965574">
            <w:pPr>
              <w:spacing w:after="0" w:line="240" w:lineRule="auto"/>
              <w:jc w:val="center"/>
              <w:rPr>
                <w:rFonts w:eastAsia="Times New Roman" w:cs="Times New Roman"/>
                <w:b/>
                <w:bCs/>
                <w:szCs w:val="24"/>
              </w:rPr>
            </w:pPr>
            <w:r w:rsidRPr="005854C0">
              <w:rPr>
                <w:rFonts w:eastAsia="Times New Roman" w:cs="Times New Roman"/>
                <w:b/>
                <w:bCs/>
                <w:szCs w:val="24"/>
              </w:rPr>
              <w:t>Lập Kế Hoạch</w:t>
            </w:r>
          </w:p>
        </w:tc>
        <w:tc>
          <w:tcPr>
            <w:tcW w:w="1526" w:type="pct"/>
            <w:vAlign w:val="center"/>
            <w:hideMark/>
          </w:tcPr>
          <w:p w14:paraId="586F8EF4" w14:textId="77777777" w:rsidR="00965574" w:rsidRPr="005854C0" w:rsidRDefault="00965574" w:rsidP="00965574">
            <w:pPr>
              <w:spacing w:after="0" w:line="240" w:lineRule="auto"/>
              <w:jc w:val="center"/>
              <w:rPr>
                <w:rFonts w:eastAsia="Times New Roman" w:cs="Times New Roman"/>
                <w:b/>
                <w:bCs/>
                <w:szCs w:val="24"/>
              </w:rPr>
            </w:pPr>
            <w:r w:rsidRPr="005854C0">
              <w:rPr>
                <w:rFonts w:eastAsia="Times New Roman" w:cs="Times New Roman"/>
                <w:b/>
                <w:bCs/>
                <w:szCs w:val="24"/>
              </w:rPr>
              <w:t>Sản Xuất</w:t>
            </w:r>
          </w:p>
        </w:tc>
        <w:tc>
          <w:tcPr>
            <w:tcW w:w="1333" w:type="pct"/>
            <w:vAlign w:val="center"/>
            <w:hideMark/>
          </w:tcPr>
          <w:p w14:paraId="4ACC0713" w14:textId="77777777" w:rsidR="00965574" w:rsidRPr="005854C0" w:rsidRDefault="00965574" w:rsidP="00965574">
            <w:pPr>
              <w:spacing w:after="0" w:line="240" w:lineRule="auto"/>
              <w:jc w:val="center"/>
              <w:rPr>
                <w:rFonts w:eastAsia="Times New Roman" w:cs="Times New Roman"/>
                <w:b/>
                <w:bCs/>
                <w:szCs w:val="24"/>
              </w:rPr>
            </w:pPr>
            <w:r w:rsidRPr="005854C0">
              <w:rPr>
                <w:rFonts w:eastAsia="Times New Roman" w:cs="Times New Roman"/>
                <w:b/>
                <w:bCs/>
                <w:szCs w:val="24"/>
              </w:rPr>
              <w:t>Đảm Bảo Chất Lượng</w:t>
            </w:r>
          </w:p>
        </w:tc>
        <w:tc>
          <w:tcPr>
            <w:tcW w:w="997" w:type="pct"/>
            <w:vAlign w:val="center"/>
            <w:hideMark/>
          </w:tcPr>
          <w:p w14:paraId="103834FA" w14:textId="77777777" w:rsidR="00965574" w:rsidRPr="005854C0" w:rsidRDefault="00965574" w:rsidP="00965574">
            <w:pPr>
              <w:spacing w:after="0" w:line="240" w:lineRule="auto"/>
              <w:jc w:val="center"/>
              <w:rPr>
                <w:rFonts w:eastAsia="Times New Roman" w:cs="Times New Roman"/>
                <w:b/>
                <w:bCs/>
                <w:szCs w:val="24"/>
              </w:rPr>
            </w:pPr>
            <w:r w:rsidRPr="005854C0">
              <w:rPr>
                <w:rFonts w:eastAsia="Times New Roman" w:cs="Times New Roman"/>
                <w:b/>
                <w:bCs/>
                <w:szCs w:val="24"/>
              </w:rPr>
              <w:t>Giao Hàng</w:t>
            </w:r>
          </w:p>
        </w:tc>
      </w:tr>
      <w:tr w:rsidR="00965574" w:rsidRPr="005854C0" w14:paraId="1CFC079F" w14:textId="77777777" w:rsidTr="00965574">
        <w:trPr>
          <w:tblCellSpacing w:w="15" w:type="dxa"/>
        </w:trPr>
        <w:tc>
          <w:tcPr>
            <w:tcW w:w="1063" w:type="pct"/>
            <w:vAlign w:val="center"/>
            <w:hideMark/>
          </w:tcPr>
          <w:p w14:paraId="7825E7D8"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Phân tích thị trường</w:t>
            </w:r>
          </w:p>
        </w:tc>
        <w:tc>
          <w:tcPr>
            <w:tcW w:w="1526" w:type="pct"/>
            <w:vAlign w:val="center"/>
            <w:hideMark/>
          </w:tcPr>
          <w:p w14:paraId="613C3896"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Mua nguyên vật liệu</w:t>
            </w:r>
          </w:p>
        </w:tc>
        <w:tc>
          <w:tcPr>
            <w:tcW w:w="1333" w:type="pct"/>
            <w:vAlign w:val="center"/>
            <w:hideMark/>
          </w:tcPr>
          <w:p w14:paraId="5E53BAB7"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Kiểm tra chất lượng đầu vào</w:t>
            </w:r>
          </w:p>
        </w:tc>
        <w:tc>
          <w:tcPr>
            <w:tcW w:w="997" w:type="pct"/>
            <w:vAlign w:val="center"/>
            <w:hideMark/>
          </w:tcPr>
          <w:p w14:paraId="4D2EF1B8"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Lưu kho</w:t>
            </w:r>
          </w:p>
        </w:tc>
      </w:tr>
      <w:tr w:rsidR="00965574" w:rsidRPr="005854C0" w14:paraId="7C42FC5A" w14:textId="77777777" w:rsidTr="00965574">
        <w:trPr>
          <w:tblCellSpacing w:w="15" w:type="dxa"/>
        </w:trPr>
        <w:tc>
          <w:tcPr>
            <w:tcW w:w="1063" w:type="pct"/>
            <w:vAlign w:val="center"/>
            <w:hideMark/>
          </w:tcPr>
          <w:p w14:paraId="0BBD2832"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Lập kế hoạch sản xuất</w:t>
            </w:r>
          </w:p>
        </w:tc>
        <w:tc>
          <w:tcPr>
            <w:tcW w:w="1526" w:type="pct"/>
            <w:vAlign w:val="center"/>
            <w:hideMark/>
          </w:tcPr>
          <w:p w14:paraId="72BBB9F0"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Lắp ráp linh kiện</w:t>
            </w:r>
          </w:p>
        </w:tc>
        <w:tc>
          <w:tcPr>
            <w:tcW w:w="1333" w:type="pct"/>
            <w:vAlign w:val="center"/>
            <w:hideMark/>
          </w:tcPr>
          <w:p w14:paraId="26D919BC"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Kiểm tra trong quá trình</w:t>
            </w:r>
          </w:p>
        </w:tc>
        <w:tc>
          <w:tcPr>
            <w:tcW w:w="997" w:type="pct"/>
            <w:vAlign w:val="center"/>
            <w:hideMark/>
          </w:tcPr>
          <w:p w14:paraId="71BD0A59"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Xử lý đơn hàng</w:t>
            </w:r>
          </w:p>
        </w:tc>
      </w:tr>
      <w:tr w:rsidR="00965574" w:rsidRPr="005854C0" w14:paraId="48F1BABF" w14:textId="77777777" w:rsidTr="00965574">
        <w:trPr>
          <w:tblCellSpacing w:w="15" w:type="dxa"/>
        </w:trPr>
        <w:tc>
          <w:tcPr>
            <w:tcW w:w="1063" w:type="pct"/>
            <w:vAlign w:val="center"/>
            <w:hideMark/>
          </w:tcPr>
          <w:p w14:paraId="30D80AFF"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Phân bổ nguồn lực</w:t>
            </w:r>
          </w:p>
        </w:tc>
        <w:tc>
          <w:tcPr>
            <w:tcW w:w="1526" w:type="pct"/>
            <w:vAlign w:val="center"/>
            <w:hideMark/>
          </w:tcPr>
          <w:p w14:paraId="6B2AADAE"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Kiểm tra &amp; kiểm soát chất lượng</w:t>
            </w:r>
          </w:p>
        </w:tc>
        <w:tc>
          <w:tcPr>
            <w:tcW w:w="1333" w:type="pct"/>
            <w:vAlign w:val="center"/>
            <w:hideMark/>
          </w:tcPr>
          <w:p w14:paraId="5F55CC44"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Kiểm tra cuối cùng</w:t>
            </w:r>
          </w:p>
        </w:tc>
        <w:tc>
          <w:tcPr>
            <w:tcW w:w="997" w:type="pct"/>
            <w:vAlign w:val="center"/>
            <w:hideMark/>
          </w:tcPr>
          <w:p w14:paraId="798A47CF"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Giao hàng</w:t>
            </w:r>
          </w:p>
        </w:tc>
      </w:tr>
      <w:tr w:rsidR="00965574" w:rsidRPr="005854C0" w14:paraId="75A482EA" w14:textId="77777777" w:rsidTr="00965574">
        <w:trPr>
          <w:tblCellSpacing w:w="15" w:type="dxa"/>
        </w:trPr>
        <w:tc>
          <w:tcPr>
            <w:tcW w:w="1063" w:type="pct"/>
            <w:vAlign w:val="center"/>
            <w:hideMark/>
          </w:tcPr>
          <w:p w14:paraId="7C96169D"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Tiêu chuẩn chất lượng</w:t>
            </w:r>
          </w:p>
        </w:tc>
        <w:tc>
          <w:tcPr>
            <w:tcW w:w="1526" w:type="pct"/>
            <w:vAlign w:val="center"/>
            <w:hideMark/>
          </w:tcPr>
          <w:p w14:paraId="24EE6E16"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Lắp ráp hoàn chỉnh</w:t>
            </w:r>
          </w:p>
        </w:tc>
        <w:tc>
          <w:tcPr>
            <w:tcW w:w="1333" w:type="pct"/>
            <w:vAlign w:val="center"/>
            <w:hideMark/>
          </w:tcPr>
          <w:p w14:paraId="6A020EF1"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Tài liệu hóa</w:t>
            </w:r>
          </w:p>
        </w:tc>
        <w:tc>
          <w:tcPr>
            <w:tcW w:w="997" w:type="pct"/>
            <w:vAlign w:val="center"/>
            <w:hideMark/>
          </w:tcPr>
          <w:p w14:paraId="6C04224B"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Giao cho khách hàng</w:t>
            </w:r>
          </w:p>
        </w:tc>
      </w:tr>
      <w:tr w:rsidR="00965574" w:rsidRPr="005854C0" w14:paraId="559829AD" w14:textId="77777777" w:rsidTr="00965574">
        <w:trPr>
          <w:tblCellSpacing w:w="15" w:type="dxa"/>
        </w:trPr>
        <w:tc>
          <w:tcPr>
            <w:tcW w:w="1063" w:type="pct"/>
            <w:vAlign w:val="center"/>
            <w:hideMark/>
          </w:tcPr>
          <w:p w14:paraId="433F4BF6" w14:textId="77777777" w:rsidR="00965574" w:rsidRPr="005854C0" w:rsidRDefault="00965574" w:rsidP="00965574">
            <w:pPr>
              <w:spacing w:after="0" w:line="240" w:lineRule="auto"/>
              <w:rPr>
                <w:rFonts w:eastAsia="Times New Roman" w:cs="Times New Roman"/>
                <w:szCs w:val="24"/>
              </w:rPr>
            </w:pPr>
          </w:p>
        </w:tc>
        <w:tc>
          <w:tcPr>
            <w:tcW w:w="1526" w:type="pct"/>
            <w:vAlign w:val="center"/>
            <w:hideMark/>
          </w:tcPr>
          <w:p w14:paraId="6E51E711" w14:textId="77777777" w:rsidR="00965574" w:rsidRPr="005854C0" w:rsidRDefault="00965574" w:rsidP="00965574">
            <w:pPr>
              <w:spacing w:after="0" w:line="240" w:lineRule="auto"/>
              <w:rPr>
                <w:rFonts w:eastAsia="Times New Roman" w:cs="Times New Roman"/>
                <w:szCs w:val="24"/>
              </w:rPr>
            </w:pPr>
            <w:r w:rsidRPr="005854C0">
              <w:rPr>
                <w:rFonts w:eastAsia="Times New Roman" w:cs="Times New Roman"/>
                <w:szCs w:val="24"/>
              </w:rPr>
              <w:t>Đóng gói &amp; dán nhãn</w:t>
            </w:r>
          </w:p>
        </w:tc>
        <w:tc>
          <w:tcPr>
            <w:tcW w:w="1333" w:type="pct"/>
            <w:vAlign w:val="center"/>
            <w:hideMark/>
          </w:tcPr>
          <w:p w14:paraId="571A7B0C" w14:textId="77777777" w:rsidR="00965574" w:rsidRPr="005854C0" w:rsidRDefault="00965574" w:rsidP="00965574">
            <w:pPr>
              <w:spacing w:after="0" w:line="240" w:lineRule="auto"/>
              <w:rPr>
                <w:rFonts w:eastAsia="Times New Roman" w:cs="Times New Roman"/>
                <w:szCs w:val="24"/>
              </w:rPr>
            </w:pPr>
          </w:p>
        </w:tc>
        <w:tc>
          <w:tcPr>
            <w:tcW w:w="997" w:type="pct"/>
            <w:vAlign w:val="center"/>
            <w:hideMark/>
          </w:tcPr>
          <w:p w14:paraId="2DEF6F93" w14:textId="77777777" w:rsidR="00965574" w:rsidRPr="005854C0" w:rsidRDefault="00965574" w:rsidP="00965574">
            <w:pPr>
              <w:spacing w:after="0" w:line="240" w:lineRule="auto"/>
              <w:rPr>
                <w:rFonts w:eastAsia="Times New Roman" w:cs="Times New Roman"/>
                <w:sz w:val="20"/>
                <w:szCs w:val="20"/>
              </w:rPr>
            </w:pPr>
          </w:p>
        </w:tc>
      </w:tr>
    </w:tbl>
    <w:p w14:paraId="1C1172B7" w14:textId="77777777" w:rsidR="00965574" w:rsidRPr="005854C0" w:rsidRDefault="00965574">
      <w:pPr>
        <w:rPr>
          <w:rFonts w:cs="Times New Roman"/>
        </w:rPr>
      </w:pPr>
    </w:p>
    <w:p w14:paraId="344C6640" w14:textId="55FF92E9" w:rsidR="00605A64" w:rsidRPr="005854C0" w:rsidRDefault="00AB2BEA" w:rsidP="005854C0">
      <w:pPr>
        <w:pStyle w:val="Heading4"/>
      </w:pPr>
      <w:r w:rsidRPr="005854C0">
        <w:t>D) Sơ đồ cơ cấu tổ chức sản xuất:</w:t>
      </w:r>
    </w:p>
    <w:p w14:paraId="40F3EDB2" w14:textId="7BFA944A" w:rsidR="00710ECD" w:rsidRPr="005854C0" w:rsidRDefault="0075777D" w:rsidP="00710ECD">
      <w:pPr>
        <w:pStyle w:val="NormalWeb"/>
      </w:pPr>
      <w:r w:rsidRPr="005854C0">
        <w:rPr>
          <w:noProof/>
        </w:rPr>
        <w:drawing>
          <wp:inline distT="0" distB="0" distL="0" distR="0" wp14:anchorId="2CA41724" wp14:editId="65A16708">
            <wp:extent cx="5760720" cy="397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77640"/>
                    </a:xfrm>
                    <a:prstGeom prst="rect">
                      <a:avLst/>
                    </a:prstGeom>
                  </pic:spPr>
                </pic:pic>
              </a:graphicData>
            </a:graphic>
          </wp:inline>
        </w:drawing>
      </w:r>
    </w:p>
    <w:p w14:paraId="04D17DD8" w14:textId="4429A4F4" w:rsidR="00605A64" w:rsidRPr="005854C0" w:rsidRDefault="00AB2BEA" w:rsidP="0075777D">
      <w:pPr>
        <w:spacing w:line="276" w:lineRule="auto"/>
        <w:rPr>
          <w:rFonts w:cs="Times New Roman"/>
        </w:rPr>
      </w:pPr>
      <w:r w:rsidRPr="005854C0">
        <w:rPr>
          <w:rFonts w:cs="Times New Roman"/>
          <w:color w:val="4472C4"/>
          <w:sz w:val="28"/>
        </w:rPr>
        <w:t>E) Cơ cấu vốn đầu tư chi tiết:</w:t>
      </w:r>
    </w:p>
    <w:p w14:paraId="61757517" w14:textId="792C3BD3" w:rsidR="00605A64" w:rsidRPr="005854C0" w:rsidRDefault="00AB2BEA">
      <w:pPr>
        <w:rPr>
          <w:rFonts w:cs="Times New Roman"/>
        </w:rPr>
      </w:pPr>
      <w:r w:rsidRPr="005854C0">
        <w:rPr>
          <w:rFonts w:cs="Times New Roman"/>
        </w:rPr>
        <w:t>BẢNG 3: CƠ CẤU VỐN ĐẦU TƯ THEO GIAI ĐOẠN</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0A2463DE" w14:textId="77777777">
        <w:trPr>
          <w:jc w:val="center"/>
        </w:trPr>
        <w:tc>
          <w:tcPr>
            <w:tcW w:w="1814" w:type="dxa"/>
            <w:shd w:val="clear" w:color="auto" w:fill="4472C4"/>
          </w:tcPr>
          <w:p w14:paraId="667F5F31" w14:textId="77777777" w:rsidR="00605A64" w:rsidRPr="005854C0" w:rsidRDefault="00AB2BEA">
            <w:pPr>
              <w:jc w:val="center"/>
              <w:rPr>
                <w:rFonts w:cs="Times New Roman"/>
              </w:rPr>
            </w:pPr>
            <w:r w:rsidRPr="005854C0">
              <w:rPr>
                <w:rFonts w:cs="Times New Roman"/>
                <w:b/>
                <w:color w:val="FFFFFF"/>
                <w:sz w:val="22"/>
              </w:rPr>
              <w:t>Giai đoạn</w:t>
            </w:r>
          </w:p>
        </w:tc>
        <w:tc>
          <w:tcPr>
            <w:tcW w:w="1814" w:type="dxa"/>
            <w:shd w:val="clear" w:color="auto" w:fill="4472C4"/>
          </w:tcPr>
          <w:p w14:paraId="3F73C3ED" w14:textId="77777777" w:rsidR="00605A64" w:rsidRPr="005854C0" w:rsidRDefault="00AB2BEA">
            <w:pPr>
              <w:jc w:val="center"/>
              <w:rPr>
                <w:rFonts w:cs="Times New Roman"/>
              </w:rPr>
            </w:pPr>
            <w:r w:rsidRPr="005854C0">
              <w:rPr>
                <w:rFonts w:cs="Times New Roman"/>
                <w:b/>
                <w:color w:val="FFFFFF"/>
                <w:sz w:val="22"/>
              </w:rPr>
              <w:t>Tổng vốn (tỷ VNĐ)</w:t>
            </w:r>
          </w:p>
        </w:tc>
        <w:tc>
          <w:tcPr>
            <w:tcW w:w="1814" w:type="dxa"/>
            <w:shd w:val="clear" w:color="auto" w:fill="4472C4"/>
          </w:tcPr>
          <w:p w14:paraId="57302EDE" w14:textId="77777777" w:rsidR="00605A64" w:rsidRPr="005854C0" w:rsidRDefault="00AB2BEA">
            <w:pPr>
              <w:jc w:val="center"/>
              <w:rPr>
                <w:rFonts w:cs="Times New Roman"/>
              </w:rPr>
            </w:pPr>
            <w:r w:rsidRPr="005854C0">
              <w:rPr>
                <w:rFonts w:cs="Times New Roman"/>
                <w:b/>
                <w:color w:val="FFFFFF"/>
                <w:sz w:val="22"/>
              </w:rPr>
              <w:t>Tỷ lệ</w:t>
            </w:r>
          </w:p>
        </w:tc>
        <w:tc>
          <w:tcPr>
            <w:tcW w:w="1814" w:type="dxa"/>
            <w:shd w:val="clear" w:color="auto" w:fill="4472C4"/>
          </w:tcPr>
          <w:p w14:paraId="6E82D755" w14:textId="77777777" w:rsidR="00605A64" w:rsidRPr="005854C0" w:rsidRDefault="00AB2BEA">
            <w:pPr>
              <w:jc w:val="center"/>
              <w:rPr>
                <w:rFonts w:cs="Times New Roman"/>
              </w:rPr>
            </w:pPr>
            <w:r w:rsidRPr="005854C0">
              <w:rPr>
                <w:rFonts w:cs="Times New Roman"/>
                <w:b/>
                <w:color w:val="FFFFFF"/>
                <w:sz w:val="22"/>
              </w:rPr>
              <w:t>Thời gian</w:t>
            </w:r>
          </w:p>
        </w:tc>
        <w:tc>
          <w:tcPr>
            <w:tcW w:w="1814" w:type="dxa"/>
            <w:shd w:val="clear" w:color="auto" w:fill="4472C4"/>
          </w:tcPr>
          <w:p w14:paraId="2C8BCC2B" w14:textId="77777777" w:rsidR="00605A64" w:rsidRPr="005854C0" w:rsidRDefault="00AB2BEA">
            <w:pPr>
              <w:jc w:val="center"/>
              <w:rPr>
                <w:rFonts w:cs="Times New Roman"/>
              </w:rPr>
            </w:pPr>
            <w:r w:rsidRPr="005854C0">
              <w:rPr>
                <w:rFonts w:cs="Times New Roman"/>
                <w:b/>
                <w:color w:val="FFFFFF"/>
                <w:sz w:val="22"/>
              </w:rPr>
              <w:t>Mục đích chính</w:t>
            </w:r>
          </w:p>
        </w:tc>
      </w:tr>
      <w:tr w:rsidR="00605A64" w:rsidRPr="005854C0" w14:paraId="71DAFB5A" w14:textId="77777777">
        <w:trPr>
          <w:jc w:val="center"/>
        </w:trPr>
        <w:tc>
          <w:tcPr>
            <w:tcW w:w="1814" w:type="dxa"/>
          </w:tcPr>
          <w:p w14:paraId="3117F1BF" w14:textId="0F94F8BF" w:rsidR="00605A64" w:rsidRPr="005854C0" w:rsidRDefault="00AB2BEA">
            <w:pPr>
              <w:rPr>
                <w:rFonts w:cs="Times New Roman"/>
              </w:rPr>
            </w:pPr>
            <w:r w:rsidRPr="005854C0">
              <w:rPr>
                <w:rFonts w:cs="Times New Roman"/>
                <w:sz w:val="20"/>
              </w:rPr>
              <w:t>Giai đoạn 1</w:t>
            </w:r>
          </w:p>
        </w:tc>
        <w:tc>
          <w:tcPr>
            <w:tcW w:w="1814" w:type="dxa"/>
          </w:tcPr>
          <w:p w14:paraId="7EA20BC4" w14:textId="77777777" w:rsidR="00605A64" w:rsidRPr="005854C0" w:rsidRDefault="00AB2BEA">
            <w:pPr>
              <w:rPr>
                <w:rFonts w:cs="Times New Roman"/>
              </w:rPr>
            </w:pPr>
            <w:r w:rsidRPr="005854C0">
              <w:rPr>
                <w:rFonts w:cs="Times New Roman"/>
                <w:sz w:val="20"/>
              </w:rPr>
              <w:t>100</w:t>
            </w:r>
          </w:p>
        </w:tc>
        <w:tc>
          <w:tcPr>
            <w:tcW w:w="1814" w:type="dxa"/>
          </w:tcPr>
          <w:p w14:paraId="29AA672C" w14:textId="77777777" w:rsidR="00605A64" w:rsidRPr="005854C0" w:rsidRDefault="00AB2BEA">
            <w:pPr>
              <w:rPr>
                <w:rFonts w:cs="Times New Roman"/>
              </w:rPr>
            </w:pPr>
            <w:r w:rsidRPr="005854C0">
              <w:rPr>
                <w:rFonts w:cs="Times New Roman"/>
                <w:sz w:val="20"/>
              </w:rPr>
              <w:t>40%</w:t>
            </w:r>
          </w:p>
        </w:tc>
        <w:tc>
          <w:tcPr>
            <w:tcW w:w="1814" w:type="dxa"/>
          </w:tcPr>
          <w:p w14:paraId="0944DE53" w14:textId="77777777" w:rsidR="00605A64" w:rsidRPr="005854C0" w:rsidRDefault="00AB2BEA">
            <w:pPr>
              <w:rPr>
                <w:rFonts w:cs="Times New Roman"/>
              </w:rPr>
            </w:pPr>
            <w:r w:rsidRPr="005854C0">
              <w:rPr>
                <w:rFonts w:cs="Times New Roman"/>
                <w:sz w:val="20"/>
              </w:rPr>
              <w:t>2026-2030</w:t>
            </w:r>
          </w:p>
        </w:tc>
        <w:tc>
          <w:tcPr>
            <w:tcW w:w="1814" w:type="dxa"/>
          </w:tcPr>
          <w:p w14:paraId="3211D9BD" w14:textId="77777777" w:rsidR="00605A64" w:rsidRPr="005854C0" w:rsidRDefault="00AB2BEA">
            <w:pPr>
              <w:rPr>
                <w:rFonts w:cs="Times New Roman"/>
              </w:rPr>
            </w:pPr>
            <w:r w:rsidRPr="005854C0">
              <w:rPr>
                <w:rFonts w:cs="Times New Roman"/>
                <w:sz w:val="20"/>
              </w:rPr>
              <w:t>Hạ tầng cơ bản + IoT Gateway</w:t>
            </w:r>
          </w:p>
        </w:tc>
      </w:tr>
      <w:tr w:rsidR="00605A64" w:rsidRPr="005854C0" w14:paraId="1994F14A" w14:textId="77777777">
        <w:trPr>
          <w:jc w:val="center"/>
        </w:trPr>
        <w:tc>
          <w:tcPr>
            <w:tcW w:w="1814" w:type="dxa"/>
            <w:shd w:val="clear" w:color="auto" w:fill="F2F2F2"/>
          </w:tcPr>
          <w:p w14:paraId="78E9A7C6" w14:textId="5D70C62B" w:rsidR="00605A64" w:rsidRPr="005854C0" w:rsidRDefault="00AB2BEA">
            <w:pPr>
              <w:rPr>
                <w:rFonts w:cs="Times New Roman"/>
              </w:rPr>
            </w:pPr>
            <w:r w:rsidRPr="005854C0">
              <w:rPr>
                <w:rFonts w:cs="Times New Roman"/>
                <w:sz w:val="20"/>
              </w:rPr>
              <w:t>Giai đoạn 2</w:t>
            </w:r>
          </w:p>
        </w:tc>
        <w:tc>
          <w:tcPr>
            <w:tcW w:w="1814" w:type="dxa"/>
            <w:shd w:val="clear" w:color="auto" w:fill="F2F2F2"/>
          </w:tcPr>
          <w:p w14:paraId="36D64F57" w14:textId="77777777" w:rsidR="00605A64" w:rsidRPr="005854C0" w:rsidRDefault="00AB2BEA">
            <w:pPr>
              <w:rPr>
                <w:rFonts w:cs="Times New Roman"/>
              </w:rPr>
            </w:pPr>
            <w:r w:rsidRPr="005854C0">
              <w:rPr>
                <w:rFonts w:cs="Times New Roman"/>
                <w:sz w:val="20"/>
              </w:rPr>
              <w:t>100</w:t>
            </w:r>
          </w:p>
        </w:tc>
        <w:tc>
          <w:tcPr>
            <w:tcW w:w="1814" w:type="dxa"/>
            <w:shd w:val="clear" w:color="auto" w:fill="F2F2F2"/>
          </w:tcPr>
          <w:p w14:paraId="56AE928C" w14:textId="77777777" w:rsidR="00605A64" w:rsidRPr="005854C0" w:rsidRDefault="00AB2BEA">
            <w:pPr>
              <w:rPr>
                <w:rFonts w:cs="Times New Roman"/>
              </w:rPr>
            </w:pPr>
            <w:r w:rsidRPr="005854C0">
              <w:rPr>
                <w:rFonts w:cs="Times New Roman"/>
                <w:sz w:val="20"/>
              </w:rPr>
              <w:t>40%</w:t>
            </w:r>
          </w:p>
        </w:tc>
        <w:tc>
          <w:tcPr>
            <w:tcW w:w="1814" w:type="dxa"/>
            <w:shd w:val="clear" w:color="auto" w:fill="F2F2F2"/>
          </w:tcPr>
          <w:p w14:paraId="0238EBD1" w14:textId="77777777" w:rsidR="00605A64" w:rsidRPr="005854C0" w:rsidRDefault="00AB2BEA">
            <w:pPr>
              <w:rPr>
                <w:rFonts w:cs="Times New Roman"/>
              </w:rPr>
            </w:pPr>
            <w:r w:rsidRPr="005854C0">
              <w:rPr>
                <w:rFonts w:cs="Times New Roman"/>
                <w:sz w:val="20"/>
              </w:rPr>
              <w:t>2031-2035</w:t>
            </w:r>
          </w:p>
        </w:tc>
        <w:tc>
          <w:tcPr>
            <w:tcW w:w="1814" w:type="dxa"/>
            <w:shd w:val="clear" w:color="auto" w:fill="F2F2F2"/>
          </w:tcPr>
          <w:p w14:paraId="5CBB5411" w14:textId="77777777" w:rsidR="00605A64" w:rsidRPr="005854C0" w:rsidRDefault="00AB2BEA">
            <w:pPr>
              <w:rPr>
                <w:rFonts w:cs="Times New Roman"/>
              </w:rPr>
            </w:pPr>
            <w:r w:rsidRPr="005854C0">
              <w:rPr>
                <w:rFonts w:cs="Times New Roman"/>
                <w:sz w:val="20"/>
              </w:rPr>
              <w:t>Mở rộng toàn diện + Robot</w:t>
            </w:r>
          </w:p>
        </w:tc>
      </w:tr>
      <w:tr w:rsidR="00605A64" w:rsidRPr="005854C0" w14:paraId="21852A55" w14:textId="77777777">
        <w:trPr>
          <w:jc w:val="center"/>
        </w:trPr>
        <w:tc>
          <w:tcPr>
            <w:tcW w:w="1814" w:type="dxa"/>
          </w:tcPr>
          <w:p w14:paraId="01F95796" w14:textId="2CE73CE5" w:rsidR="00605A64" w:rsidRPr="005854C0" w:rsidRDefault="00AB2BEA">
            <w:pPr>
              <w:rPr>
                <w:rFonts w:cs="Times New Roman"/>
              </w:rPr>
            </w:pPr>
            <w:r w:rsidRPr="005854C0">
              <w:rPr>
                <w:rFonts w:cs="Times New Roman"/>
                <w:sz w:val="20"/>
              </w:rPr>
              <w:t>Giai đoạn 3</w:t>
            </w:r>
          </w:p>
        </w:tc>
        <w:tc>
          <w:tcPr>
            <w:tcW w:w="1814" w:type="dxa"/>
          </w:tcPr>
          <w:p w14:paraId="55A1D5B4" w14:textId="77777777" w:rsidR="00605A64" w:rsidRPr="005854C0" w:rsidRDefault="00AB2BEA">
            <w:pPr>
              <w:rPr>
                <w:rFonts w:cs="Times New Roman"/>
              </w:rPr>
            </w:pPr>
            <w:r w:rsidRPr="005854C0">
              <w:rPr>
                <w:rFonts w:cs="Times New Roman"/>
                <w:sz w:val="20"/>
              </w:rPr>
              <w:t>50</w:t>
            </w:r>
          </w:p>
        </w:tc>
        <w:tc>
          <w:tcPr>
            <w:tcW w:w="1814" w:type="dxa"/>
          </w:tcPr>
          <w:p w14:paraId="3C904DC8" w14:textId="77777777" w:rsidR="00605A64" w:rsidRPr="005854C0" w:rsidRDefault="00AB2BEA">
            <w:pPr>
              <w:rPr>
                <w:rFonts w:cs="Times New Roman"/>
              </w:rPr>
            </w:pPr>
            <w:r w:rsidRPr="005854C0">
              <w:rPr>
                <w:rFonts w:cs="Times New Roman"/>
                <w:sz w:val="20"/>
              </w:rPr>
              <w:t>20%</w:t>
            </w:r>
          </w:p>
        </w:tc>
        <w:tc>
          <w:tcPr>
            <w:tcW w:w="1814" w:type="dxa"/>
          </w:tcPr>
          <w:p w14:paraId="0704D803" w14:textId="77777777" w:rsidR="00605A64" w:rsidRPr="005854C0" w:rsidRDefault="00AB2BEA">
            <w:pPr>
              <w:rPr>
                <w:rFonts w:cs="Times New Roman"/>
              </w:rPr>
            </w:pPr>
            <w:r w:rsidRPr="005854C0">
              <w:rPr>
                <w:rFonts w:cs="Times New Roman"/>
                <w:sz w:val="20"/>
              </w:rPr>
              <w:t>2036+</w:t>
            </w:r>
          </w:p>
        </w:tc>
        <w:tc>
          <w:tcPr>
            <w:tcW w:w="1814" w:type="dxa"/>
          </w:tcPr>
          <w:p w14:paraId="5FDFA336" w14:textId="77777777" w:rsidR="00605A64" w:rsidRPr="005854C0" w:rsidRDefault="00AB2BEA">
            <w:pPr>
              <w:rPr>
                <w:rFonts w:cs="Times New Roman"/>
              </w:rPr>
            </w:pPr>
            <w:r w:rsidRPr="005854C0">
              <w:rPr>
                <w:rFonts w:cs="Times New Roman"/>
                <w:sz w:val="20"/>
              </w:rPr>
              <w:t>Nâng cấp công nghệ + R&amp;D</w:t>
            </w:r>
          </w:p>
        </w:tc>
      </w:tr>
    </w:tbl>
    <w:p w14:paraId="6FD03BF4" w14:textId="77777777" w:rsidR="0075777D" w:rsidRPr="005854C0" w:rsidRDefault="0075777D">
      <w:pPr>
        <w:rPr>
          <w:rFonts w:cs="Times New Roman"/>
        </w:rPr>
      </w:pPr>
    </w:p>
    <w:p w14:paraId="5CDA6707" w14:textId="77777777" w:rsidR="00174930" w:rsidRPr="005854C0" w:rsidRDefault="00174930" w:rsidP="005854C0">
      <w:pPr>
        <w:pStyle w:val="Heading5"/>
        <w:rPr>
          <w:sz w:val="27"/>
        </w:rPr>
      </w:pPr>
      <w:r w:rsidRPr="005854C0">
        <w:rPr>
          <w:rStyle w:val="Strong"/>
          <w:rFonts w:ascii="Times New Roman" w:hAnsi="Times New Roman" w:cs="Times New Roman"/>
          <w:b w:val="0"/>
          <w:bCs w:val="0"/>
        </w:rPr>
        <w:t>Phân bổ vốn đầu tư (Tổng cộng: 100 tỷ VNĐ)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1747"/>
        <w:gridCol w:w="1034"/>
        <w:gridCol w:w="1735"/>
      </w:tblGrid>
      <w:tr w:rsidR="00174930" w:rsidRPr="005854C0" w14:paraId="64D9DD13" w14:textId="77777777" w:rsidTr="00174930">
        <w:trPr>
          <w:tblHeader/>
          <w:tblCellSpacing w:w="15" w:type="dxa"/>
        </w:trPr>
        <w:tc>
          <w:tcPr>
            <w:tcW w:w="0" w:type="auto"/>
            <w:vAlign w:val="center"/>
            <w:hideMark/>
          </w:tcPr>
          <w:p w14:paraId="41AF68AF" w14:textId="77777777" w:rsidR="00174930" w:rsidRPr="005854C0" w:rsidRDefault="00174930">
            <w:pPr>
              <w:jc w:val="center"/>
              <w:rPr>
                <w:rFonts w:cs="Times New Roman"/>
                <w:b/>
                <w:bCs/>
              </w:rPr>
            </w:pPr>
            <w:r w:rsidRPr="005854C0">
              <w:rPr>
                <w:rFonts w:cs="Times New Roman"/>
                <w:b/>
                <w:bCs/>
              </w:rPr>
              <w:t>Hạng mục</w:t>
            </w:r>
          </w:p>
        </w:tc>
        <w:tc>
          <w:tcPr>
            <w:tcW w:w="0" w:type="auto"/>
            <w:vAlign w:val="center"/>
            <w:hideMark/>
          </w:tcPr>
          <w:p w14:paraId="014FE60F" w14:textId="77777777" w:rsidR="00174930" w:rsidRPr="005854C0" w:rsidRDefault="00174930">
            <w:pPr>
              <w:jc w:val="center"/>
              <w:rPr>
                <w:rFonts w:cs="Times New Roman"/>
                <w:b/>
                <w:bCs/>
              </w:rPr>
            </w:pPr>
            <w:r w:rsidRPr="005854C0">
              <w:rPr>
                <w:rFonts w:cs="Times New Roman"/>
                <w:b/>
                <w:bCs/>
              </w:rPr>
              <w:t>Giá trị (tỷ VNĐ)</w:t>
            </w:r>
          </w:p>
        </w:tc>
        <w:tc>
          <w:tcPr>
            <w:tcW w:w="0" w:type="auto"/>
            <w:vAlign w:val="center"/>
            <w:hideMark/>
          </w:tcPr>
          <w:p w14:paraId="713970D0" w14:textId="77777777" w:rsidR="00174930" w:rsidRPr="005854C0" w:rsidRDefault="00174930">
            <w:pPr>
              <w:jc w:val="center"/>
              <w:rPr>
                <w:rFonts w:cs="Times New Roman"/>
                <w:b/>
                <w:bCs/>
              </w:rPr>
            </w:pPr>
            <w:r w:rsidRPr="005854C0">
              <w:rPr>
                <w:rFonts w:cs="Times New Roman"/>
                <w:b/>
                <w:bCs/>
              </w:rPr>
              <w:t>Tỷ lệ (%)</w:t>
            </w:r>
          </w:p>
        </w:tc>
        <w:tc>
          <w:tcPr>
            <w:tcW w:w="0" w:type="auto"/>
            <w:vAlign w:val="center"/>
            <w:hideMark/>
          </w:tcPr>
          <w:p w14:paraId="43A9D193" w14:textId="77777777" w:rsidR="00174930" w:rsidRPr="005854C0" w:rsidRDefault="00174930">
            <w:pPr>
              <w:jc w:val="center"/>
              <w:rPr>
                <w:rFonts w:cs="Times New Roman"/>
                <w:b/>
                <w:bCs/>
              </w:rPr>
            </w:pPr>
            <w:r w:rsidRPr="005854C0">
              <w:rPr>
                <w:rFonts w:cs="Times New Roman"/>
                <w:b/>
                <w:bCs/>
              </w:rPr>
              <w:t>Ghi chú</w:t>
            </w:r>
          </w:p>
        </w:tc>
      </w:tr>
      <w:tr w:rsidR="00174930" w:rsidRPr="005854C0" w14:paraId="19B12BE2" w14:textId="77777777" w:rsidTr="00174930">
        <w:trPr>
          <w:tblCellSpacing w:w="15" w:type="dxa"/>
        </w:trPr>
        <w:tc>
          <w:tcPr>
            <w:tcW w:w="0" w:type="auto"/>
            <w:vAlign w:val="center"/>
            <w:hideMark/>
          </w:tcPr>
          <w:p w14:paraId="15031897" w14:textId="77777777" w:rsidR="00174930" w:rsidRPr="005854C0" w:rsidRDefault="00174930">
            <w:pPr>
              <w:rPr>
                <w:rFonts w:cs="Times New Roman"/>
              </w:rPr>
            </w:pPr>
            <w:r w:rsidRPr="005854C0">
              <w:rPr>
                <w:rStyle w:val="Strong"/>
                <w:rFonts w:cs="Times New Roman"/>
              </w:rPr>
              <w:t>Máy móc thiết bị</w:t>
            </w:r>
          </w:p>
        </w:tc>
        <w:tc>
          <w:tcPr>
            <w:tcW w:w="0" w:type="auto"/>
            <w:vAlign w:val="center"/>
            <w:hideMark/>
          </w:tcPr>
          <w:p w14:paraId="32D327E8" w14:textId="77777777" w:rsidR="00174930" w:rsidRPr="005854C0" w:rsidRDefault="00174930">
            <w:pPr>
              <w:rPr>
                <w:rFonts w:cs="Times New Roman"/>
              </w:rPr>
            </w:pPr>
            <w:r w:rsidRPr="005854C0">
              <w:rPr>
                <w:rFonts w:cs="Times New Roman"/>
              </w:rPr>
              <w:t>65</w:t>
            </w:r>
          </w:p>
        </w:tc>
        <w:tc>
          <w:tcPr>
            <w:tcW w:w="0" w:type="auto"/>
            <w:vAlign w:val="center"/>
            <w:hideMark/>
          </w:tcPr>
          <w:p w14:paraId="69AEBAF5" w14:textId="77777777" w:rsidR="00174930" w:rsidRPr="005854C0" w:rsidRDefault="00174930">
            <w:pPr>
              <w:rPr>
                <w:rFonts w:cs="Times New Roman"/>
              </w:rPr>
            </w:pPr>
            <w:r w:rsidRPr="005854C0">
              <w:rPr>
                <w:rFonts w:cs="Times New Roman"/>
              </w:rPr>
              <w:t>65%</w:t>
            </w:r>
          </w:p>
        </w:tc>
        <w:tc>
          <w:tcPr>
            <w:tcW w:w="0" w:type="auto"/>
            <w:vAlign w:val="center"/>
            <w:hideMark/>
          </w:tcPr>
          <w:p w14:paraId="6F473460" w14:textId="77777777" w:rsidR="00174930" w:rsidRPr="005854C0" w:rsidRDefault="00174930">
            <w:pPr>
              <w:rPr>
                <w:rFonts w:cs="Times New Roman"/>
              </w:rPr>
            </w:pPr>
            <w:r w:rsidRPr="005854C0">
              <w:rPr>
                <w:rFonts w:cs="Times New Roman"/>
              </w:rPr>
              <w:t>IoT &amp; Robot line</w:t>
            </w:r>
          </w:p>
        </w:tc>
      </w:tr>
      <w:tr w:rsidR="00174930" w:rsidRPr="005854C0" w14:paraId="1147735B" w14:textId="77777777" w:rsidTr="00174930">
        <w:trPr>
          <w:tblCellSpacing w:w="15" w:type="dxa"/>
        </w:trPr>
        <w:tc>
          <w:tcPr>
            <w:tcW w:w="0" w:type="auto"/>
            <w:vAlign w:val="center"/>
            <w:hideMark/>
          </w:tcPr>
          <w:p w14:paraId="3CED2AE2" w14:textId="77777777" w:rsidR="00174930" w:rsidRPr="005854C0" w:rsidRDefault="00174930">
            <w:pPr>
              <w:rPr>
                <w:rFonts w:cs="Times New Roman"/>
              </w:rPr>
            </w:pPr>
            <w:r w:rsidRPr="005854C0">
              <w:rPr>
                <w:rFonts w:ascii="Cambria Math" w:hAnsi="Cambria Math" w:cs="Cambria Math"/>
              </w:rPr>
              <w:t>▸</w:t>
            </w:r>
            <w:r w:rsidRPr="005854C0">
              <w:rPr>
                <w:rFonts w:cs="Times New Roman"/>
              </w:rPr>
              <w:t xml:space="preserve"> IoT Production Line</w:t>
            </w:r>
          </w:p>
        </w:tc>
        <w:tc>
          <w:tcPr>
            <w:tcW w:w="0" w:type="auto"/>
            <w:vAlign w:val="center"/>
            <w:hideMark/>
          </w:tcPr>
          <w:p w14:paraId="7192F943" w14:textId="77777777" w:rsidR="00174930" w:rsidRPr="005854C0" w:rsidRDefault="00174930">
            <w:pPr>
              <w:rPr>
                <w:rFonts w:cs="Times New Roman"/>
              </w:rPr>
            </w:pPr>
            <w:r w:rsidRPr="005854C0">
              <w:rPr>
                <w:rFonts w:cs="Times New Roman"/>
              </w:rPr>
              <w:t>40</w:t>
            </w:r>
          </w:p>
        </w:tc>
        <w:tc>
          <w:tcPr>
            <w:tcW w:w="0" w:type="auto"/>
            <w:vAlign w:val="center"/>
            <w:hideMark/>
          </w:tcPr>
          <w:p w14:paraId="2E718563" w14:textId="77777777" w:rsidR="00174930" w:rsidRPr="005854C0" w:rsidRDefault="00174930">
            <w:pPr>
              <w:rPr>
                <w:rFonts w:cs="Times New Roman"/>
              </w:rPr>
            </w:pPr>
          </w:p>
        </w:tc>
        <w:tc>
          <w:tcPr>
            <w:tcW w:w="0" w:type="auto"/>
            <w:vAlign w:val="center"/>
            <w:hideMark/>
          </w:tcPr>
          <w:p w14:paraId="5416FF28" w14:textId="77777777" w:rsidR="00174930" w:rsidRPr="005854C0" w:rsidRDefault="00174930">
            <w:pPr>
              <w:rPr>
                <w:rFonts w:cs="Times New Roman"/>
                <w:szCs w:val="24"/>
              </w:rPr>
            </w:pPr>
            <w:r w:rsidRPr="005854C0">
              <w:rPr>
                <w:rFonts w:cs="Times New Roman"/>
              </w:rPr>
              <w:t>Phase 1</w:t>
            </w:r>
          </w:p>
        </w:tc>
      </w:tr>
      <w:tr w:rsidR="00174930" w:rsidRPr="005854C0" w14:paraId="6E86AC9D" w14:textId="77777777" w:rsidTr="00174930">
        <w:trPr>
          <w:tblCellSpacing w:w="15" w:type="dxa"/>
        </w:trPr>
        <w:tc>
          <w:tcPr>
            <w:tcW w:w="0" w:type="auto"/>
            <w:vAlign w:val="center"/>
            <w:hideMark/>
          </w:tcPr>
          <w:p w14:paraId="7D212B05" w14:textId="77777777" w:rsidR="00174930" w:rsidRPr="005854C0" w:rsidRDefault="00174930">
            <w:pPr>
              <w:rPr>
                <w:rFonts w:cs="Times New Roman"/>
              </w:rPr>
            </w:pPr>
            <w:r w:rsidRPr="005854C0">
              <w:rPr>
                <w:rFonts w:ascii="Cambria Math" w:hAnsi="Cambria Math" w:cs="Cambria Math"/>
              </w:rPr>
              <w:t>▸</w:t>
            </w:r>
            <w:r w:rsidRPr="005854C0">
              <w:rPr>
                <w:rFonts w:cs="Times New Roman"/>
              </w:rPr>
              <w:t xml:space="preserve"> Robot Assembly Line</w:t>
            </w:r>
          </w:p>
        </w:tc>
        <w:tc>
          <w:tcPr>
            <w:tcW w:w="0" w:type="auto"/>
            <w:vAlign w:val="center"/>
            <w:hideMark/>
          </w:tcPr>
          <w:p w14:paraId="7C7C4B29" w14:textId="77777777" w:rsidR="00174930" w:rsidRPr="005854C0" w:rsidRDefault="00174930">
            <w:pPr>
              <w:rPr>
                <w:rFonts w:cs="Times New Roman"/>
              </w:rPr>
            </w:pPr>
            <w:r w:rsidRPr="005854C0">
              <w:rPr>
                <w:rFonts w:cs="Times New Roman"/>
              </w:rPr>
              <w:t>25</w:t>
            </w:r>
          </w:p>
        </w:tc>
        <w:tc>
          <w:tcPr>
            <w:tcW w:w="0" w:type="auto"/>
            <w:vAlign w:val="center"/>
            <w:hideMark/>
          </w:tcPr>
          <w:p w14:paraId="475C56E9" w14:textId="77777777" w:rsidR="00174930" w:rsidRPr="005854C0" w:rsidRDefault="00174930">
            <w:pPr>
              <w:rPr>
                <w:rFonts w:cs="Times New Roman"/>
              </w:rPr>
            </w:pPr>
          </w:p>
        </w:tc>
        <w:tc>
          <w:tcPr>
            <w:tcW w:w="0" w:type="auto"/>
            <w:vAlign w:val="center"/>
            <w:hideMark/>
          </w:tcPr>
          <w:p w14:paraId="3C7EFB97" w14:textId="77777777" w:rsidR="00174930" w:rsidRPr="005854C0" w:rsidRDefault="00174930">
            <w:pPr>
              <w:rPr>
                <w:rFonts w:cs="Times New Roman"/>
                <w:szCs w:val="24"/>
              </w:rPr>
            </w:pPr>
            <w:r w:rsidRPr="005854C0">
              <w:rPr>
                <w:rFonts w:cs="Times New Roman"/>
              </w:rPr>
              <w:t>Pilot line</w:t>
            </w:r>
          </w:p>
        </w:tc>
      </w:tr>
      <w:tr w:rsidR="00174930" w:rsidRPr="005854C0" w14:paraId="28824859" w14:textId="77777777" w:rsidTr="00174930">
        <w:trPr>
          <w:tblCellSpacing w:w="15" w:type="dxa"/>
        </w:trPr>
        <w:tc>
          <w:tcPr>
            <w:tcW w:w="0" w:type="auto"/>
            <w:vAlign w:val="center"/>
            <w:hideMark/>
          </w:tcPr>
          <w:p w14:paraId="3F98FE4B" w14:textId="77777777" w:rsidR="00174930" w:rsidRPr="005854C0" w:rsidRDefault="00174930">
            <w:pPr>
              <w:rPr>
                <w:rFonts w:cs="Times New Roman"/>
              </w:rPr>
            </w:pPr>
            <w:r w:rsidRPr="005854C0">
              <w:rPr>
                <w:rStyle w:val="Strong"/>
                <w:rFonts w:cs="Times New Roman"/>
              </w:rPr>
              <w:t>Xây dựng hạ tầng</w:t>
            </w:r>
          </w:p>
        </w:tc>
        <w:tc>
          <w:tcPr>
            <w:tcW w:w="0" w:type="auto"/>
            <w:vAlign w:val="center"/>
            <w:hideMark/>
          </w:tcPr>
          <w:p w14:paraId="6B605571" w14:textId="77777777" w:rsidR="00174930" w:rsidRPr="005854C0" w:rsidRDefault="00174930">
            <w:pPr>
              <w:rPr>
                <w:rFonts w:cs="Times New Roman"/>
              </w:rPr>
            </w:pPr>
            <w:r w:rsidRPr="005854C0">
              <w:rPr>
                <w:rFonts w:cs="Times New Roman"/>
              </w:rPr>
              <w:t>25</w:t>
            </w:r>
          </w:p>
        </w:tc>
        <w:tc>
          <w:tcPr>
            <w:tcW w:w="0" w:type="auto"/>
            <w:vAlign w:val="center"/>
            <w:hideMark/>
          </w:tcPr>
          <w:p w14:paraId="69BAB3DA" w14:textId="77777777" w:rsidR="00174930" w:rsidRPr="005854C0" w:rsidRDefault="00174930">
            <w:pPr>
              <w:rPr>
                <w:rFonts w:cs="Times New Roman"/>
              </w:rPr>
            </w:pPr>
            <w:r w:rsidRPr="005854C0">
              <w:rPr>
                <w:rFonts w:cs="Times New Roman"/>
              </w:rPr>
              <w:t>25%</w:t>
            </w:r>
          </w:p>
        </w:tc>
        <w:tc>
          <w:tcPr>
            <w:tcW w:w="0" w:type="auto"/>
            <w:vAlign w:val="center"/>
            <w:hideMark/>
          </w:tcPr>
          <w:p w14:paraId="3A92B04D" w14:textId="77777777" w:rsidR="00174930" w:rsidRPr="005854C0" w:rsidRDefault="00174930">
            <w:pPr>
              <w:rPr>
                <w:rFonts w:cs="Times New Roman"/>
              </w:rPr>
            </w:pPr>
          </w:p>
        </w:tc>
      </w:tr>
      <w:tr w:rsidR="00174930" w:rsidRPr="005854C0" w14:paraId="15D24FE2" w14:textId="77777777" w:rsidTr="00174930">
        <w:trPr>
          <w:tblCellSpacing w:w="15" w:type="dxa"/>
        </w:trPr>
        <w:tc>
          <w:tcPr>
            <w:tcW w:w="0" w:type="auto"/>
            <w:vAlign w:val="center"/>
            <w:hideMark/>
          </w:tcPr>
          <w:p w14:paraId="291E5806" w14:textId="77777777" w:rsidR="00174930" w:rsidRPr="005854C0" w:rsidRDefault="00174930">
            <w:pPr>
              <w:rPr>
                <w:rFonts w:cs="Times New Roman"/>
                <w:szCs w:val="24"/>
              </w:rPr>
            </w:pPr>
            <w:r w:rsidRPr="005854C0">
              <w:rPr>
                <w:rFonts w:ascii="Cambria Math" w:hAnsi="Cambria Math" w:cs="Cambria Math"/>
              </w:rPr>
              <w:t>▸</w:t>
            </w:r>
            <w:r w:rsidRPr="005854C0">
              <w:rPr>
                <w:rFonts w:cs="Times New Roman"/>
              </w:rPr>
              <w:t xml:space="preserve"> Mở rộng nhà xưởng</w:t>
            </w:r>
          </w:p>
        </w:tc>
        <w:tc>
          <w:tcPr>
            <w:tcW w:w="0" w:type="auto"/>
            <w:vAlign w:val="center"/>
            <w:hideMark/>
          </w:tcPr>
          <w:p w14:paraId="0C23A1EB" w14:textId="77777777" w:rsidR="00174930" w:rsidRPr="005854C0" w:rsidRDefault="00174930">
            <w:pPr>
              <w:rPr>
                <w:rFonts w:cs="Times New Roman"/>
              </w:rPr>
            </w:pPr>
            <w:r w:rsidRPr="005854C0">
              <w:rPr>
                <w:rFonts w:cs="Times New Roman"/>
              </w:rPr>
              <w:t>18</w:t>
            </w:r>
          </w:p>
        </w:tc>
        <w:tc>
          <w:tcPr>
            <w:tcW w:w="0" w:type="auto"/>
            <w:vAlign w:val="center"/>
            <w:hideMark/>
          </w:tcPr>
          <w:p w14:paraId="4E076FA4" w14:textId="77777777" w:rsidR="00174930" w:rsidRPr="005854C0" w:rsidRDefault="00174930">
            <w:pPr>
              <w:rPr>
                <w:rFonts w:cs="Times New Roman"/>
              </w:rPr>
            </w:pPr>
          </w:p>
        </w:tc>
        <w:tc>
          <w:tcPr>
            <w:tcW w:w="0" w:type="auto"/>
            <w:vAlign w:val="center"/>
            <w:hideMark/>
          </w:tcPr>
          <w:p w14:paraId="0E52B40F" w14:textId="77777777" w:rsidR="00174930" w:rsidRPr="005854C0" w:rsidRDefault="00174930">
            <w:pPr>
              <w:rPr>
                <w:rFonts w:cs="Times New Roman"/>
                <w:szCs w:val="24"/>
              </w:rPr>
            </w:pPr>
            <w:r w:rsidRPr="005854C0">
              <w:rPr>
                <w:rFonts w:cs="Times New Roman"/>
              </w:rPr>
              <w:t>Phase 1</w:t>
            </w:r>
          </w:p>
        </w:tc>
      </w:tr>
      <w:tr w:rsidR="00174930" w:rsidRPr="005854C0" w14:paraId="3575E936" w14:textId="77777777" w:rsidTr="00174930">
        <w:trPr>
          <w:tblCellSpacing w:w="15" w:type="dxa"/>
        </w:trPr>
        <w:tc>
          <w:tcPr>
            <w:tcW w:w="0" w:type="auto"/>
            <w:vAlign w:val="center"/>
            <w:hideMark/>
          </w:tcPr>
          <w:p w14:paraId="404F5FED" w14:textId="77777777" w:rsidR="00174930" w:rsidRPr="005854C0" w:rsidRDefault="00174930">
            <w:pPr>
              <w:rPr>
                <w:rFonts w:cs="Times New Roman"/>
              </w:rPr>
            </w:pPr>
            <w:r w:rsidRPr="005854C0">
              <w:rPr>
                <w:rFonts w:ascii="Cambria Math" w:hAnsi="Cambria Math" w:cs="Cambria Math"/>
              </w:rPr>
              <w:t>▸</w:t>
            </w:r>
            <w:r w:rsidRPr="005854C0">
              <w:rPr>
                <w:rFonts w:cs="Times New Roman"/>
              </w:rPr>
              <w:t xml:space="preserve"> Hệ thống điện/nước</w:t>
            </w:r>
          </w:p>
        </w:tc>
        <w:tc>
          <w:tcPr>
            <w:tcW w:w="0" w:type="auto"/>
            <w:vAlign w:val="center"/>
            <w:hideMark/>
          </w:tcPr>
          <w:p w14:paraId="401FE43C" w14:textId="77777777" w:rsidR="00174930" w:rsidRPr="005854C0" w:rsidRDefault="00174930">
            <w:pPr>
              <w:rPr>
                <w:rFonts w:cs="Times New Roman"/>
              </w:rPr>
            </w:pPr>
            <w:r w:rsidRPr="005854C0">
              <w:rPr>
                <w:rFonts w:cs="Times New Roman"/>
              </w:rPr>
              <w:t>7</w:t>
            </w:r>
          </w:p>
        </w:tc>
        <w:tc>
          <w:tcPr>
            <w:tcW w:w="0" w:type="auto"/>
            <w:vAlign w:val="center"/>
            <w:hideMark/>
          </w:tcPr>
          <w:p w14:paraId="2283A32C" w14:textId="77777777" w:rsidR="00174930" w:rsidRPr="005854C0" w:rsidRDefault="00174930">
            <w:pPr>
              <w:rPr>
                <w:rFonts w:cs="Times New Roman"/>
              </w:rPr>
            </w:pPr>
          </w:p>
        </w:tc>
        <w:tc>
          <w:tcPr>
            <w:tcW w:w="0" w:type="auto"/>
            <w:vAlign w:val="center"/>
            <w:hideMark/>
          </w:tcPr>
          <w:p w14:paraId="2F178C80" w14:textId="77777777" w:rsidR="00174930" w:rsidRPr="005854C0" w:rsidRDefault="00174930">
            <w:pPr>
              <w:rPr>
                <w:rFonts w:cs="Times New Roman"/>
                <w:sz w:val="20"/>
                <w:szCs w:val="20"/>
              </w:rPr>
            </w:pPr>
          </w:p>
        </w:tc>
      </w:tr>
      <w:tr w:rsidR="00174930" w:rsidRPr="005854C0" w14:paraId="1B493A78" w14:textId="77777777" w:rsidTr="00174930">
        <w:trPr>
          <w:tblCellSpacing w:w="15" w:type="dxa"/>
        </w:trPr>
        <w:tc>
          <w:tcPr>
            <w:tcW w:w="0" w:type="auto"/>
            <w:vAlign w:val="center"/>
            <w:hideMark/>
          </w:tcPr>
          <w:p w14:paraId="078086E0" w14:textId="77777777" w:rsidR="00174930" w:rsidRPr="005854C0" w:rsidRDefault="00174930">
            <w:pPr>
              <w:rPr>
                <w:rFonts w:cs="Times New Roman"/>
                <w:szCs w:val="24"/>
              </w:rPr>
            </w:pPr>
            <w:r w:rsidRPr="005854C0">
              <w:rPr>
                <w:rStyle w:val="Strong"/>
                <w:rFonts w:cs="Times New Roman"/>
              </w:rPr>
              <w:t>R&amp;D Setup</w:t>
            </w:r>
          </w:p>
        </w:tc>
        <w:tc>
          <w:tcPr>
            <w:tcW w:w="0" w:type="auto"/>
            <w:vAlign w:val="center"/>
            <w:hideMark/>
          </w:tcPr>
          <w:p w14:paraId="68C2F313" w14:textId="77777777" w:rsidR="00174930" w:rsidRPr="005854C0" w:rsidRDefault="00174930">
            <w:pPr>
              <w:rPr>
                <w:rFonts w:cs="Times New Roman"/>
              </w:rPr>
            </w:pPr>
            <w:r w:rsidRPr="005854C0">
              <w:rPr>
                <w:rFonts w:cs="Times New Roman"/>
              </w:rPr>
              <w:t>10</w:t>
            </w:r>
          </w:p>
        </w:tc>
        <w:tc>
          <w:tcPr>
            <w:tcW w:w="0" w:type="auto"/>
            <w:vAlign w:val="center"/>
            <w:hideMark/>
          </w:tcPr>
          <w:p w14:paraId="19F4067B" w14:textId="77777777" w:rsidR="00174930" w:rsidRPr="005854C0" w:rsidRDefault="00174930">
            <w:pPr>
              <w:rPr>
                <w:rFonts w:cs="Times New Roman"/>
              </w:rPr>
            </w:pPr>
            <w:r w:rsidRPr="005854C0">
              <w:rPr>
                <w:rFonts w:cs="Times New Roman"/>
              </w:rPr>
              <w:t>10%</w:t>
            </w:r>
          </w:p>
        </w:tc>
        <w:tc>
          <w:tcPr>
            <w:tcW w:w="0" w:type="auto"/>
            <w:vAlign w:val="center"/>
            <w:hideMark/>
          </w:tcPr>
          <w:p w14:paraId="41A969B6" w14:textId="77777777" w:rsidR="00174930" w:rsidRPr="005854C0" w:rsidRDefault="00174930">
            <w:pPr>
              <w:rPr>
                <w:rFonts w:cs="Times New Roman"/>
              </w:rPr>
            </w:pPr>
          </w:p>
        </w:tc>
      </w:tr>
      <w:tr w:rsidR="00174930" w:rsidRPr="005854C0" w14:paraId="6A6E20EB" w14:textId="77777777" w:rsidTr="00174930">
        <w:trPr>
          <w:tblCellSpacing w:w="15" w:type="dxa"/>
        </w:trPr>
        <w:tc>
          <w:tcPr>
            <w:tcW w:w="0" w:type="auto"/>
            <w:vAlign w:val="center"/>
            <w:hideMark/>
          </w:tcPr>
          <w:p w14:paraId="6354CEC8" w14:textId="77777777" w:rsidR="00174930" w:rsidRPr="005854C0" w:rsidRDefault="00174930">
            <w:pPr>
              <w:rPr>
                <w:rFonts w:cs="Times New Roman"/>
                <w:szCs w:val="24"/>
              </w:rPr>
            </w:pPr>
            <w:r w:rsidRPr="005854C0">
              <w:rPr>
                <w:rFonts w:ascii="Cambria Math" w:hAnsi="Cambria Math" w:cs="Cambria Math"/>
              </w:rPr>
              <w:t>▸</w:t>
            </w:r>
            <w:r w:rsidRPr="005854C0">
              <w:rPr>
                <w:rFonts w:cs="Times New Roman"/>
              </w:rPr>
              <w:t xml:space="preserve"> Phòng thí nghiệm</w:t>
            </w:r>
          </w:p>
        </w:tc>
        <w:tc>
          <w:tcPr>
            <w:tcW w:w="0" w:type="auto"/>
            <w:vAlign w:val="center"/>
            <w:hideMark/>
          </w:tcPr>
          <w:p w14:paraId="478DA98B" w14:textId="77777777" w:rsidR="00174930" w:rsidRPr="005854C0" w:rsidRDefault="00174930">
            <w:pPr>
              <w:rPr>
                <w:rFonts w:cs="Times New Roman"/>
              </w:rPr>
            </w:pPr>
            <w:r w:rsidRPr="005854C0">
              <w:rPr>
                <w:rFonts w:cs="Times New Roman"/>
              </w:rPr>
              <w:t>5</w:t>
            </w:r>
          </w:p>
        </w:tc>
        <w:tc>
          <w:tcPr>
            <w:tcW w:w="0" w:type="auto"/>
            <w:vAlign w:val="center"/>
            <w:hideMark/>
          </w:tcPr>
          <w:p w14:paraId="20AE2000" w14:textId="77777777" w:rsidR="00174930" w:rsidRPr="005854C0" w:rsidRDefault="00174930">
            <w:pPr>
              <w:rPr>
                <w:rFonts w:cs="Times New Roman"/>
              </w:rPr>
            </w:pPr>
          </w:p>
        </w:tc>
        <w:tc>
          <w:tcPr>
            <w:tcW w:w="0" w:type="auto"/>
            <w:vAlign w:val="center"/>
            <w:hideMark/>
          </w:tcPr>
          <w:p w14:paraId="530E660F" w14:textId="77777777" w:rsidR="00174930" w:rsidRPr="005854C0" w:rsidRDefault="00174930">
            <w:pPr>
              <w:rPr>
                <w:rFonts w:cs="Times New Roman"/>
                <w:szCs w:val="24"/>
              </w:rPr>
            </w:pPr>
            <w:r w:rsidRPr="005854C0">
              <w:rPr>
                <w:rFonts w:cs="Times New Roman"/>
              </w:rPr>
              <w:t>R&amp;D Lab</w:t>
            </w:r>
          </w:p>
        </w:tc>
      </w:tr>
      <w:tr w:rsidR="00174930" w:rsidRPr="005854C0" w14:paraId="3E887577" w14:textId="77777777" w:rsidTr="00174930">
        <w:trPr>
          <w:tblCellSpacing w:w="15" w:type="dxa"/>
        </w:trPr>
        <w:tc>
          <w:tcPr>
            <w:tcW w:w="0" w:type="auto"/>
            <w:vAlign w:val="center"/>
            <w:hideMark/>
          </w:tcPr>
          <w:p w14:paraId="1DF1BE8D" w14:textId="77777777" w:rsidR="00174930" w:rsidRPr="005854C0" w:rsidRDefault="00174930">
            <w:pPr>
              <w:rPr>
                <w:rFonts w:cs="Times New Roman"/>
              </w:rPr>
            </w:pPr>
            <w:r w:rsidRPr="005854C0">
              <w:rPr>
                <w:rFonts w:ascii="Cambria Math" w:hAnsi="Cambria Math" w:cs="Cambria Math"/>
              </w:rPr>
              <w:t>▸</w:t>
            </w:r>
            <w:r w:rsidRPr="005854C0">
              <w:rPr>
                <w:rFonts w:cs="Times New Roman"/>
              </w:rPr>
              <w:t xml:space="preserve"> Thiết bị nghiên cứu</w:t>
            </w:r>
          </w:p>
        </w:tc>
        <w:tc>
          <w:tcPr>
            <w:tcW w:w="0" w:type="auto"/>
            <w:vAlign w:val="center"/>
            <w:hideMark/>
          </w:tcPr>
          <w:p w14:paraId="5E27DF44" w14:textId="77777777" w:rsidR="00174930" w:rsidRPr="005854C0" w:rsidRDefault="00174930">
            <w:pPr>
              <w:rPr>
                <w:rFonts w:cs="Times New Roman"/>
              </w:rPr>
            </w:pPr>
            <w:r w:rsidRPr="005854C0">
              <w:rPr>
                <w:rFonts w:cs="Times New Roman"/>
              </w:rPr>
              <w:t>3</w:t>
            </w:r>
          </w:p>
        </w:tc>
        <w:tc>
          <w:tcPr>
            <w:tcW w:w="0" w:type="auto"/>
            <w:vAlign w:val="center"/>
            <w:hideMark/>
          </w:tcPr>
          <w:p w14:paraId="3AAD2ED0" w14:textId="77777777" w:rsidR="00174930" w:rsidRPr="005854C0" w:rsidRDefault="00174930">
            <w:pPr>
              <w:rPr>
                <w:rFonts w:cs="Times New Roman"/>
              </w:rPr>
            </w:pPr>
          </w:p>
        </w:tc>
        <w:tc>
          <w:tcPr>
            <w:tcW w:w="0" w:type="auto"/>
            <w:vAlign w:val="center"/>
            <w:hideMark/>
          </w:tcPr>
          <w:p w14:paraId="20E9A5C0" w14:textId="77777777" w:rsidR="00174930" w:rsidRPr="005854C0" w:rsidRDefault="00174930">
            <w:pPr>
              <w:rPr>
                <w:rFonts w:cs="Times New Roman"/>
                <w:sz w:val="20"/>
                <w:szCs w:val="20"/>
              </w:rPr>
            </w:pPr>
          </w:p>
        </w:tc>
      </w:tr>
      <w:tr w:rsidR="00174930" w:rsidRPr="005854C0" w14:paraId="490018AA" w14:textId="77777777" w:rsidTr="00174930">
        <w:trPr>
          <w:tblCellSpacing w:w="15" w:type="dxa"/>
        </w:trPr>
        <w:tc>
          <w:tcPr>
            <w:tcW w:w="0" w:type="auto"/>
            <w:vAlign w:val="center"/>
            <w:hideMark/>
          </w:tcPr>
          <w:p w14:paraId="140F3159" w14:textId="77777777" w:rsidR="00174930" w:rsidRPr="005854C0" w:rsidRDefault="00174930">
            <w:pPr>
              <w:rPr>
                <w:rFonts w:cs="Times New Roman"/>
                <w:szCs w:val="24"/>
              </w:rPr>
            </w:pPr>
            <w:r w:rsidRPr="005854C0">
              <w:rPr>
                <w:rFonts w:ascii="Cambria Math" w:hAnsi="Cambria Math" w:cs="Cambria Math"/>
              </w:rPr>
              <w:t>▸</w:t>
            </w:r>
            <w:r w:rsidRPr="005854C0">
              <w:rPr>
                <w:rFonts w:cs="Times New Roman"/>
              </w:rPr>
              <w:t xml:space="preserve"> Đào tạo nhân sự</w:t>
            </w:r>
          </w:p>
        </w:tc>
        <w:tc>
          <w:tcPr>
            <w:tcW w:w="0" w:type="auto"/>
            <w:vAlign w:val="center"/>
            <w:hideMark/>
          </w:tcPr>
          <w:p w14:paraId="25E4D204" w14:textId="77777777" w:rsidR="00174930" w:rsidRPr="005854C0" w:rsidRDefault="00174930">
            <w:pPr>
              <w:rPr>
                <w:rFonts w:cs="Times New Roman"/>
              </w:rPr>
            </w:pPr>
            <w:r w:rsidRPr="005854C0">
              <w:rPr>
                <w:rFonts w:cs="Times New Roman"/>
              </w:rPr>
              <w:t>2</w:t>
            </w:r>
          </w:p>
        </w:tc>
        <w:tc>
          <w:tcPr>
            <w:tcW w:w="0" w:type="auto"/>
            <w:vAlign w:val="center"/>
            <w:hideMark/>
          </w:tcPr>
          <w:p w14:paraId="56599D26" w14:textId="77777777" w:rsidR="00174930" w:rsidRPr="005854C0" w:rsidRDefault="00174930">
            <w:pPr>
              <w:rPr>
                <w:rFonts w:cs="Times New Roman"/>
              </w:rPr>
            </w:pPr>
          </w:p>
        </w:tc>
        <w:tc>
          <w:tcPr>
            <w:tcW w:w="0" w:type="auto"/>
            <w:vAlign w:val="center"/>
            <w:hideMark/>
          </w:tcPr>
          <w:p w14:paraId="46EE8F66" w14:textId="77777777" w:rsidR="00174930" w:rsidRPr="005854C0" w:rsidRDefault="00174930">
            <w:pPr>
              <w:rPr>
                <w:rFonts w:cs="Times New Roman"/>
                <w:sz w:val="20"/>
                <w:szCs w:val="20"/>
              </w:rPr>
            </w:pPr>
          </w:p>
        </w:tc>
      </w:tr>
    </w:tbl>
    <w:p w14:paraId="23BF1F15" w14:textId="77777777" w:rsidR="00174930" w:rsidRPr="005854C0" w:rsidRDefault="00B12EA3" w:rsidP="00174930">
      <w:pPr>
        <w:rPr>
          <w:rFonts w:cs="Times New Roman"/>
          <w:szCs w:val="24"/>
        </w:rPr>
      </w:pPr>
      <w:r w:rsidRPr="005854C0">
        <w:rPr>
          <w:rFonts w:cs="Times New Roman"/>
        </w:rPr>
        <w:pict w14:anchorId="53B8638A">
          <v:rect id="_x0000_i1588" style="width:0;height:1.5pt" o:hralign="center" o:hrstd="t" o:hr="t" fillcolor="#a0a0a0" stroked="f"/>
        </w:pict>
      </w:r>
    </w:p>
    <w:p w14:paraId="76181CA0" w14:textId="77777777" w:rsidR="00174930" w:rsidRPr="005854C0" w:rsidRDefault="00174930" w:rsidP="005854C0">
      <w:pPr>
        <w:pStyle w:val="Heading6"/>
      </w:pPr>
      <w:r w:rsidRPr="005854C0">
        <w:rPr>
          <w:rStyle w:val="Strong"/>
          <w:rFonts w:ascii="Times New Roman" w:hAnsi="Times New Roman" w:cs="Times New Roman"/>
          <w:b w:val="0"/>
          <w:bCs w:val="0"/>
        </w:rPr>
        <w:t>2. Lộ trình giải ngân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4303"/>
        <w:gridCol w:w="1136"/>
      </w:tblGrid>
      <w:tr w:rsidR="00174930" w:rsidRPr="005854C0" w14:paraId="72DE6B36" w14:textId="77777777" w:rsidTr="00174930">
        <w:trPr>
          <w:tblHeader/>
          <w:tblCellSpacing w:w="15" w:type="dxa"/>
        </w:trPr>
        <w:tc>
          <w:tcPr>
            <w:tcW w:w="0" w:type="auto"/>
            <w:vAlign w:val="center"/>
            <w:hideMark/>
          </w:tcPr>
          <w:p w14:paraId="160F2894" w14:textId="77777777" w:rsidR="00174930" w:rsidRPr="005854C0" w:rsidRDefault="00174930">
            <w:pPr>
              <w:jc w:val="center"/>
              <w:rPr>
                <w:rFonts w:cs="Times New Roman"/>
                <w:b/>
                <w:bCs/>
              </w:rPr>
            </w:pPr>
            <w:r w:rsidRPr="005854C0">
              <w:rPr>
                <w:rFonts w:cs="Times New Roman"/>
                <w:b/>
                <w:bCs/>
              </w:rPr>
              <w:t>Năm</w:t>
            </w:r>
          </w:p>
        </w:tc>
        <w:tc>
          <w:tcPr>
            <w:tcW w:w="0" w:type="auto"/>
            <w:vAlign w:val="center"/>
            <w:hideMark/>
          </w:tcPr>
          <w:p w14:paraId="5E947262" w14:textId="77777777" w:rsidR="00174930" w:rsidRPr="005854C0" w:rsidRDefault="00174930">
            <w:pPr>
              <w:jc w:val="center"/>
              <w:rPr>
                <w:rFonts w:cs="Times New Roman"/>
                <w:b/>
                <w:bCs/>
              </w:rPr>
            </w:pPr>
            <w:r w:rsidRPr="005854C0">
              <w:rPr>
                <w:rFonts w:cs="Times New Roman"/>
                <w:b/>
                <w:bCs/>
              </w:rPr>
              <w:t>Mục tiêu chính</w:t>
            </w:r>
          </w:p>
        </w:tc>
        <w:tc>
          <w:tcPr>
            <w:tcW w:w="0" w:type="auto"/>
            <w:vAlign w:val="center"/>
            <w:hideMark/>
          </w:tcPr>
          <w:p w14:paraId="7FF4F16A" w14:textId="77777777" w:rsidR="00174930" w:rsidRPr="005854C0" w:rsidRDefault="00174930">
            <w:pPr>
              <w:jc w:val="center"/>
              <w:rPr>
                <w:rFonts w:cs="Times New Roman"/>
                <w:b/>
                <w:bCs/>
              </w:rPr>
            </w:pPr>
            <w:r w:rsidRPr="005854C0">
              <w:rPr>
                <w:rFonts w:cs="Times New Roman"/>
                <w:b/>
                <w:bCs/>
              </w:rPr>
              <w:t>Ngân sách</w:t>
            </w:r>
          </w:p>
        </w:tc>
      </w:tr>
      <w:tr w:rsidR="00174930" w:rsidRPr="005854C0" w14:paraId="2C7FFC3D" w14:textId="77777777" w:rsidTr="00174930">
        <w:trPr>
          <w:tblCellSpacing w:w="15" w:type="dxa"/>
        </w:trPr>
        <w:tc>
          <w:tcPr>
            <w:tcW w:w="0" w:type="auto"/>
            <w:vAlign w:val="center"/>
            <w:hideMark/>
          </w:tcPr>
          <w:p w14:paraId="59C3F29F" w14:textId="77777777" w:rsidR="00174930" w:rsidRPr="005854C0" w:rsidRDefault="00174930">
            <w:pPr>
              <w:rPr>
                <w:rFonts w:cs="Times New Roman"/>
              </w:rPr>
            </w:pPr>
            <w:r w:rsidRPr="005854C0">
              <w:rPr>
                <w:rFonts w:cs="Times New Roman"/>
              </w:rPr>
              <w:t>2026</w:t>
            </w:r>
          </w:p>
        </w:tc>
        <w:tc>
          <w:tcPr>
            <w:tcW w:w="0" w:type="auto"/>
            <w:vAlign w:val="center"/>
            <w:hideMark/>
          </w:tcPr>
          <w:p w14:paraId="4D3FAF47" w14:textId="77777777" w:rsidR="00174930" w:rsidRPr="005854C0" w:rsidRDefault="00174930">
            <w:pPr>
              <w:rPr>
                <w:rFonts w:cs="Times New Roman"/>
              </w:rPr>
            </w:pPr>
            <w:r w:rsidRPr="005854C0">
              <w:rPr>
                <w:rFonts w:cs="Times New Roman"/>
              </w:rPr>
              <w:t>Hạ tầng cơ bản + IoT Line Phase 1</w:t>
            </w:r>
          </w:p>
        </w:tc>
        <w:tc>
          <w:tcPr>
            <w:tcW w:w="0" w:type="auto"/>
            <w:vAlign w:val="center"/>
            <w:hideMark/>
          </w:tcPr>
          <w:p w14:paraId="1F3417C1" w14:textId="77777777" w:rsidR="00174930" w:rsidRPr="005854C0" w:rsidRDefault="00174930">
            <w:pPr>
              <w:rPr>
                <w:rFonts w:cs="Times New Roman"/>
              </w:rPr>
            </w:pPr>
            <w:r w:rsidRPr="005854C0">
              <w:rPr>
                <w:rFonts w:cs="Times New Roman"/>
              </w:rPr>
              <w:t>25 tỷ</w:t>
            </w:r>
          </w:p>
        </w:tc>
      </w:tr>
      <w:tr w:rsidR="00174930" w:rsidRPr="005854C0" w14:paraId="4AD52718" w14:textId="77777777" w:rsidTr="00174930">
        <w:trPr>
          <w:tblCellSpacing w:w="15" w:type="dxa"/>
        </w:trPr>
        <w:tc>
          <w:tcPr>
            <w:tcW w:w="0" w:type="auto"/>
            <w:vAlign w:val="center"/>
            <w:hideMark/>
          </w:tcPr>
          <w:p w14:paraId="44FC81AF" w14:textId="77777777" w:rsidR="00174930" w:rsidRPr="005854C0" w:rsidRDefault="00174930">
            <w:pPr>
              <w:rPr>
                <w:rFonts w:cs="Times New Roman"/>
              </w:rPr>
            </w:pPr>
            <w:r w:rsidRPr="005854C0">
              <w:rPr>
                <w:rFonts w:cs="Times New Roman"/>
              </w:rPr>
              <w:t>2027</w:t>
            </w:r>
          </w:p>
        </w:tc>
        <w:tc>
          <w:tcPr>
            <w:tcW w:w="0" w:type="auto"/>
            <w:vAlign w:val="center"/>
            <w:hideMark/>
          </w:tcPr>
          <w:p w14:paraId="2607E207" w14:textId="77777777" w:rsidR="00174930" w:rsidRPr="005854C0" w:rsidRDefault="00174930">
            <w:pPr>
              <w:rPr>
                <w:rFonts w:cs="Times New Roman"/>
              </w:rPr>
            </w:pPr>
            <w:r w:rsidRPr="005854C0">
              <w:rPr>
                <w:rFonts w:cs="Times New Roman"/>
              </w:rPr>
              <w:t>IoT Line hoàn thiện + Robot Pilot Line</w:t>
            </w:r>
          </w:p>
        </w:tc>
        <w:tc>
          <w:tcPr>
            <w:tcW w:w="0" w:type="auto"/>
            <w:vAlign w:val="center"/>
            <w:hideMark/>
          </w:tcPr>
          <w:p w14:paraId="1776FD03" w14:textId="77777777" w:rsidR="00174930" w:rsidRPr="005854C0" w:rsidRDefault="00174930">
            <w:pPr>
              <w:rPr>
                <w:rFonts w:cs="Times New Roman"/>
              </w:rPr>
            </w:pPr>
            <w:r w:rsidRPr="005854C0">
              <w:rPr>
                <w:rFonts w:cs="Times New Roman"/>
              </w:rPr>
              <w:t>25 tỷ</w:t>
            </w:r>
          </w:p>
        </w:tc>
      </w:tr>
      <w:tr w:rsidR="00174930" w:rsidRPr="005854C0" w14:paraId="657464CF" w14:textId="77777777" w:rsidTr="00174930">
        <w:trPr>
          <w:tblCellSpacing w:w="15" w:type="dxa"/>
        </w:trPr>
        <w:tc>
          <w:tcPr>
            <w:tcW w:w="0" w:type="auto"/>
            <w:vAlign w:val="center"/>
            <w:hideMark/>
          </w:tcPr>
          <w:p w14:paraId="6E4996BD" w14:textId="77777777" w:rsidR="00174930" w:rsidRPr="005854C0" w:rsidRDefault="00174930">
            <w:pPr>
              <w:rPr>
                <w:rFonts w:cs="Times New Roman"/>
              </w:rPr>
            </w:pPr>
            <w:r w:rsidRPr="005854C0">
              <w:rPr>
                <w:rFonts w:cs="Times New Roman"/>
              </w:rPr>
              <w:t>2028</w:t>
            </w:r>
          </w:p>
        </w:tc>
        <w:tc>
          <w:tcPr>
            <w:tcW w:w="0" w:type="auto"/>
            <w:vAlign w:val="center"/>
            <w:hideMark/>
          </w:tcPr>
          <w:p w14:paraId="1828B464" w14:textId="77777777" w:rsidR="00174930" w:rsidRPr="005854C0" w:rsidRDefault="00174930">
            <w:pPr>
              <w:rPr>
                <w:rFonts w:cs="Times New Roman"/>
              </w:rPr>
            </w:pPr>
            <w:r w:rsidRPr="005854C0">
              <w:rPr>
                <w:rFonts w:cs="Times New Roman"/>
              </w:rPr>
              <w:t>Đưa vào vận hành + Sản xuất ban đầu</w:t>
            </w:r>
          </w:p>
        </w:tc>
        <w:tc>
          <w:tcPr>
            <w:tcW w:w="0" w:type="auto"/>
            <w:vAlign w:val="center"/>
            <w:hideMark/>
          </w:tcPr>
          <w:p w14:paraId="6C9D312C" w14:textId="77777777" w:rsidR="00174930" w:rsidRPr="005854C0" w:rsidRDefault="00174930">
            <w:pPr>
              <w:rPr>
                <w:rFonts w:cs="Times New Roman"/>
              </w:rPr>
            </w:pPr>
            <w:r w:rsidRPr="005854C0">
              <w:rPr>
                <w:rFonts w:cs="Times New Roman"/>
              </w:rPr>
              <w:t>20 tỷ</w:t>
            </w:r>
          </w:p>
        </w:tc>
      </w:tr>
      <w:tr w:rsidR="00174930" w:rsidRPr="005854C0" w14:paraId="6C85A672" w14:textId="77777777" w:rsidTr="00174930">
        <w:trPr>
          <w:tblCellSpacing w:w="15" w:type="dxa"/>
        </w:trPr>
        <w:tc>
          <w:tcPr>
            <w:tcW w:w="0" w:type="auto"/>
            <w:vAlign w:val="center"/>
            <w:hideMark/>
          </w:tcPr>
          <w:p w14:paraId="3D4C54E8" w14:textId="77777777" w:rsidR="00174930" w:rsidRPr="005854C0" w:rsidRDefault="00174930">
            <w:pPr>
              <w:rPr>
                <w:rFonts w:cs="Times New Roman"/>
              </w:rPr>
            </w:pPr>
            <w:r w:rsidRPr="005854C0">
              <w:rPr>
                <w:rFonts w:cs="Times New Roman"/>
              </w:rPr>
              <w:t>2029</w:t>
            </w:r>
          </w:p>
        </w:tc>
        <w:tc>
          <w:tcPr>
            <w:tcW w:w="0" w:type="auto"/>
            <w:vAlign w:val="center"/>
            <w:hideMark/>
          </w:tcPr>
          <w:p w14:paraId="34621DDA" w14:textId="77777777" w:rsidR="00174930" w:rsidRPr="005854C0" w:rsidRDefault="00174930">
            <w:pPr>
              <w:rPr>
                <w:rFonts w:cs="Times New Roman"/>
              </w:rPr>
            </w:pPr>
            <w:r w:rsidRPr="005854C0">
              <w:rPr>
                <w:rFonts w:cs="Times New Roman"/>
              </w:rPr>
              <w:t>R&amp;D Setup + Tối ưu hóa dây chuyền</w:t>
            </w:r>
          </w:p>
        </w:tc>
        <w:tc>
          <w:tcPr>
            <w:tcW w:w="0" w:type="auto"/>
            <w:vAlign w:val="center"/>
            <w:hideMark/>
          </w:tcPr>
          <w:p w14:paraId="331FF84E" w14:textId="77777777" w:rsidR="00174930" w:rsidRPr="005854C0" w:rsidRDefault="00174930">
            <w:pPr>
              <w:rPr>
                <w:rFonts w:cs="Times New Roman"/>
              </w:rPr>
            </w:pPr>
            <w:r w:rsidRPr="005854C0">
              <w:rPr>
                <w:rFonts w:cs="Times New Roman"/>
              </w:rPr>
              <w:t>15 tỷ</w:t>
            </w:r>
          </w:p>
        </w:tc>
      </w:tr>
      <w:tr w:rsidR="00174930" w:rsidRPr="005854C0" w14:paraId="79E42E5B" w14:textId="77777777" w:rsidTr="00174930">
        <w:trPr>
          <w:tblCellSpacing w:w="15" w:type="dxa"/>
        </w:trPr>
        <w:tc>
          <w:tcPr>
            <w:tcW w:w="0" w:type="auto"/>
            <w:vAlign w:val="center"/>
            <w:hideMark/>
          </w:tcPr>
          <w:p w14:paraId="5E4F42A5" w14:textId="77777777" w:rsidR="00174930" w:rsidRPr="005854C0" w:rsidRDefault="00174930">
            <w:pPr>
              <w:rPr>
                <w:rFonts w:cs="Times New Roman"/>
              </w:rPr>
            </w:pPr>
            <w:r w:rsidRPr="005854C0">
              <w:rPr>
                <w:rFonts w:cs="Times New Roman"/>
              </w:rPr>
              <w:t>2030</w:t>
            </w:r>
          </w:p>
        </w:tc>
        <w:tc>
          <w:tcPr>
            <w:tcW w:w="0" w:type="auto"/>
            <w:vAlign w:val="center"/>
            <w:hideMark/>
          </w:tcPr>
          <w:p w14:paraId="21BCAF0D" w14:textId="77777777" w:rsidR="00174930" w:rsidRPr="005854C0" w:rsidRDefault="00174930">
            <w:pPr>
              <w:rPr>
                <w:rFonts w:cs="Times New Roman"/>
              </w:rPr>
            </w:pPr>
            <w:r w:rsidRPr="005854C0">
              <w:rPr>
                <w:rFonts w:cs="Times New Roman"/>
              </w:rPr>
              <w:t>Mở rộng thị trường + Bổ sung vốn lưu động</w:t>
            </w:r>
          </w:p>
        </w:tc>
        <w:tc>
          <w:tcPr>
            <w:tcW w:w="0" w:type="auto"/>
            <w:vAlign w:val="center"/>
            <w:hideMark/>
          </w:tcPr>
          <w:p w14:paraId="5E9449E8" w14:textId="77777777" w:rsidR="00174930" w:rsidRPr="005854C0" w:rsidRDefault="00174930">
            <w:pPr>
              <w:rPr>
                <w:rFonts w:cs="Times New Roman"/>
              </w:rPr>
            </w:pPr>
            <w:r w:rsidRPr="005854C0">
              <w:rPr>
                <w:rFonts w:cs="Times New Roman"/>
              </w:rPr>
              <w:t>15 tỷ</w:t>
            </w:r>
          </w:p>
        </w:tc>
      </w:tr>
    </w:tbl>
    <w:p w14:paraId="41D35A89" w14:textId="77777777" w:rsidR="00174930" w:rsidRPr="005854C0" w:rsidRDefault="00B12EA3" w:rsidP="00174930">
      <w:pPr>
        <w:rPr>
          <w:rFonts w:cs="Times New Roman"/>
        </w:rPr>
      </w:pPr>
      <w:r w:rsidRPr="005854C0">
        <w:rPr>
          <w:rFonts w:cs="Times New Roman"/>
        </w:rPr>
        <w:pict w14:anchorId="63CF929A">
          <v:rect id="_x0000_i1589" style="width:0;height:1.5pt" o:hralign="center" o:hrstd="t" o:hr="t" fillcolor="#a0a0a0" stroked="f"/>
        </w:pict>
      </w:r>
    </w:p>
    <w:p w14:paraId="64450ED0" w14:textId="77777777" w:rsidR="00174930" w:rsidRPr="005854C0" w:rsidRDefault="00174930" w:rsidP="005854C0">
      <w:pPr>
        <w:pStyle w:val="Heading3"/>
      </w:pPr>
      <w:r w:rsidRPr="005854C0">
        <w:rPr>
          <w:rStyle w:val="Strong"/>
          <w:rFonts w:ascii="Times New Roman" w:hAnsi="Times New Roman" w:cs="Times New Roman"/>
          <w:b/>
          <w:bCs/>
        </w:rPr>
        <w:t>G) HỆ THỐNG SẢN XUẤT IOT GATEWAY</w:t>
      </w:r>
    </w:p>
    <w:p w14:paraId="4856219F" w14:textId="77777777" w:rsidR="00174930" w:rsidRPr="005854C0" w:rsidRDefault="00174930" w:rsidP="00174930">
      <w:pPr>
        <w:pStyle w:val="Heading3"/>
        <w:rPr>
          <w:rFonts w:ascii="Times New Roman" w:hAnsi="Times New Roman" w:cs="Times New Roman"/>
        </w:rPr>
      </w:pPr>
      <w:r w:rsidRPr="005854C0">
        <w:rPr>
          <w:rStyle w:val="Strong"/>
          <w:rFonts w:ascii="Times New Roman" w:hAnsi="Times New Roman" w:cs="Times New Roman"/>
          <w:b/>
          <w:bCs/>
        </w:rPr>
        <w:t>Giai đoạn 1: Thiết kế &amp; Chuẩn bị (Q1–Q2/2025)</w:t>
      </w:r>
    </w:p>
    <w:p w14:paraId="2B54A55B" w14:textId="77777777" w:rsidR="00174930" w:rsidRPr="005854C0" w:rsidRDefault="00174930" w:rsidP="00126507">
      <w:pPr>
        <w:pStyle w:val="NormalWeb"/>
        <w:numPr>
          <w:ilvl w:val="0"/>
          <w:numId w:val="10"/>
        </w:numPr>
      </w:pPr>
      <w:r w:rsidRPr="005854C0">
        <w:rPr>
          <w:rStyle w:val="Strong"/>
        </w:rPr>
        <w:t>Nguyên tắc thiết kế</w:t>
      </w:r>
      <w:r w:rsidRPr="005854C0">
        <w:t>:</w:t>
      </w:r>
    </w:p>
    <w:p w14:paraId="695870AB" w14:textId="77777777" w:rsidR="00174930" w:rsidRPr="005854C0" w:rsidRDefault="00174930" w:rsidP="00126507">
      <w:pPr>
        <w:pStyle w:val="NormalWeb"/>
        <w:numPr>
          <w:ilvl w:val="1"/>
          <w:numId w:val="10"/>
        </w:numPr>
      </w:pPr>
      <w:r w:rsidRPr="005854C0">
        <w:t>Lean Manufacturing: bố trí dây chuyền tối ưu</w:t>
      </w:r>
    </w:p>
    <w:p w14:paraId="00E73D72" w14:textId="77777777" w:rsidR="00174930" w:rsidRPr="005854C0" w:rsidRDefault="00174930" w:rsidP="00126507">
      <w:pPr>
        <w:pStyle w:val="NormalWeb"/>
        <w:numPr>
          <w:ilvl w:val="1"/>
          <w:numId w:val="10"/>
        </w:numPr>
      </w:pPr>
      <w:r w:rsidRPr="005854C0">
        <w:t>Luồng công việc: Lắp ráp PCB → Kiểm tra → Hoàn thiện</w:t>
      </w:r>
    </w:p>
    <w:p w14:paraId="422CF26A" w14:textId="77777777" w:rsidR="00174930" w:rsidRPr="005854C0" w:rsidRDefault="00174930" w:rsidP="00126507">
      <w:pPr>
        <w:pStyle w:val="NormalWeb"/>
        <w:numPr>
          <w:ilvl w:val="1"/>
          <w:numId w:val="10"/>
        </w:numPr>
      </w:pPr>
      <w:r w:rsidRPr="005854C0">
        <w:t>8 điểm kiểm tra chất lượng</w:t>
      </w:r>
    </w:p>
    <w:p w14:paraId="515CA898" w14:textId="77777777" w:rsidR="00174930" w:rsidRPr="005854C0" w:rsidRDefault="00174930" w:rsidP="00126507">
      <w:pPr>
        <w:pStyle w:val="NormalWeb"/>
        <w:numPr>
          <w:ilvl w:val="1"/>
          <w:numId w:val="10"/>
        </w:numPr>
      </w:pPr>
      <w:proofErr w:type="gramStart"/>
      <w:r w:rsidRPr="005854C0">
        <w:t>An</w:t>
      </w:r>
      <w:proofErr w:type="gramEnd"/>
      <w:r w:rsidRPr="005854C0">
        <w:t xml:space="preserve"> toàn: ESD, nút dừng khẩn cấp, chữa cháy</w:t>
      </w:r>
    </w:p>
    <w:p w14:paraId="6ABCBD96" w14:textId="77777777" w:rsidR="00174930" w:rsidRPr="005854C0" w:rsidRDefault="00174930" w:rsidP="00126507">
      <w:pPr>
        <w:pStyle w:val="NormalWeb"/>
        <w:numPr>
          <w:ilvl w:val="1"/>
          <w:numId w:val="10"/>
        </w:numPr>
      </w:pPr>
      <w:r w:rsidRPr="005854C0">
        <w:t>Kiểm soát môi trường: 22±2°C, 45±5% RH</w:t>
      </w:r>
    </w:p>
    <w:p w14:paraId="65C212AF" w14:textId="77777777" w:rsidR="00174930" w:rsidRPr="005854C0" w:rsidRDefault="00174930" w:rsidP="00126507">
      <w:pPr>
        <w:pStyle w:val="NormalWeb"/>
        <w:numPr>
          <w:ilvl w:val="0"/>
          <w:numId w:val="10"/>
        </w:numPr>
      </w:pPr>
      <w:r w:rsidRPr="005854C0">
        <w:rPr>
          <w:rStyle w:val="Strong"/>
        </w:rPr>
        <w:t>Thiết bị chính</w:t>
      </w:r>
      <w:r w:rsidRPr="005854C0">
        <w:t>:</w:t>
      </w:r>
    </w:p>
    <w:p w14:paraId="6153B2B1" w14:textId="77777777" w:rsidR="00174930" w:rsidRPr="005854C0" w:rsidRDefault="00174930" w:rsidP="00126507">
      <w:pPr>
        <w:pStyle w:val="NormalWeb"/>
        <w:numPr>
          <w:ilvl w:val="1"/>
          <w:numId w:val="10"/>
        </w:numPr>
      </w:pPr>
      <w:r w:rsidRPr="005854C0">
        <w:t>SMT Line 1: Panasonic NPM-D3</w:t>
      </w:r>
    </w:p>
    <w:p w14:paraId="62FB1873" w14:textId="77777777" w:rsidR="00174930" w:rsidRPr="005854C0" w:rsidRDefault="00174930" w:rsidP="00126507">
      <w:pPr>
        <w:pStyle w:val="NormalWeb"/>
        <w:numPr>
          <w:ilvl w:val="1"/>
          <w:numId w:val="10"/>
        </w:numPr>
      </w:pPr>
      <w:r w:rsidRPr="005854C0">
        <w:t>SMT Line 2: Samsung SM482</w:t>
      </w:r>
    </w:p>
    <w:p w14:paraId="55E5E00C" w14:textId="77777777" w:rsidR="00174930" w:rsidRPr="005854C0" w:rsidRDefault="00174930" w:rsidP="00126507">
      <w:pPr>
        <w:pStyle w:val="NormalWeb"/>
        <w:numPr>
          <w:ilvl w:val="1"/>
          <w:numId w:val="10"/>
        </w:numPr>
      </w:pPr>
      <w:r w:rsidRPr="005854C0">
        <w:t>Reflow: Heller 1913EXL</w:t>
      </w:r>
    </w:p>
    <w:p w14:paraId="6ED11841" w14:textId="77777777" w:rsidR="00174930" w:rsidRPr="005854C0" w:rsidRDefault="00174930" w:rsidP="00126507">
      <w:pPr>
        <w:pStyle w:val="NormalWeb"/>
        <w:numPr>
          <w:ilvl w:val="1"/>
          <w:numId w:val="10"/>
        </w:numPr>
      </w:pPr>
      <w:r w:rsidRPr="005854C0">
        <w:t>AOI: Koh Young KY8030</w:t>
      </w:r>
    </w:p>
    <w:p w14:paraId="669C6508" w14:textId="77777777" w:rsidR="00174930" w:rsidRPr="005854C0" w:rsidRDefault="00174930" w:rsidP="00126507">
      <w:pPr>
        <w:pStyle w:val="NormalWeb"/>
        <w:numPr>
          <w:ilvl w:val="1"/>
          <w:numId w:val="10"/>
        </w:numPr>
      </w:pPr>
      <w:r w:rsidRPr="005854C0">
        <w:t>ICT Tester: Keysight 3070</w:t>
      </w:r>
    </w:p>
    <w:p w14:paraId="18DCC1A5" w14:textId="77777777" w:rsidR="00174930" w:rsidRPr="005854C0" w:rsidRDefault="00174930" w:rsidP="00126507">
      <w:pPr>
        <w:pStyle w:val="NormalWeb"/>
        <w:numPr>
          <w:ilvl w:val="1"/>
          <w:numId w:val="10"/>
        </w:numPr>
      </w:pPr>
      <w:r w:rsidRPr="005854C0">
        <w:t>Burn-in Chamber: ESPEC BTL-433</w:t>
      </w:r>
    </w:p>
    <w:p w14:paraId="67FD9355" w14:textId="77777777" w:rsidR="00174930" w:rsidRPr="005854C0" w:rsidRDefault="00B12EA3" w:rsidP="00174930">
      <w:pPr>
        <w:rPr>
          <w:rFonts w:cs="Times New Roman"/>
        </w:rPr>
      </w:pPr>
      <w:r w:rsidRPr="005854C0">
        <w:rPr>
          <w:rFonts w:cs="Times New Roman"/>
        </w:rPr>
        <w:pict w14:anchorId="2D38063F">
          <v:rect id="_x0000_i1590" style="width:0;height:1.5pt" o:hralign="center" o:hrstd="t" o:hr="t" fillcolor="#a0a0a0" stroked="f"/>
        </w:pict>
      </w:r>
    </w:p>
    <w:p w14:paraId="060A0D28" w14:textId="77777777" w:rsidR="00174930" w:rsidRPr="005854C0" w:rsidRDefault="00174930" w:rsidP="00174930">
      <w:pPr>
        <w:pStyle w:val="Heading3"/>
        <w:rPr>
          <w:rFonts w:ascii="Times New Roman" w:hAnsi="Times New Roman" w:cs="Times New Roman"/>
        </w:rPr>
      </w:pPr>
      <w:r w:rsidRPr="005854C0">
        <w:rPr>
          <w:rStyle w:val="Strong"/>
          <w:rFonts w:ascii="Times New Roman" w:hAnsi="Times New Roman" w:cs="Times New Roman"/>
          <w:b/>
          <w:bCs/>
        </w:rPr>
        <w:t>Giai đoạn 2: Sản xuất thử (Q3–Q4/2025)</w:t>
      </w:r>
    </w:p>
    <w:p w14:paraId="4AA772E0" w14:textId="77777777" w:rsidR="00174930" w:rsidRPr="005854C0" w:rsidRDefault="00174930" w:rsidP="00126507">
      <w:pPr>
        <w:pStyle w:val="NormalWeb"/>
        <w:numPr>
          <w:ilvl w:val="0"/>
          <w:numId w:val="11"/>
        </w:numPr>
      </w:pPr>
      <w:r w:rsidRPr="005854C0">
        <w:t>100 mẫu MK-100 thử nghiệm</w:t>
      </w:r>
    </w:p>
    <w:p w14:paraId="14EECFD2" w14:textId="77777777" w:rsidR="00174930" w:rsidRPr="005854C0" w:rsidRDefault="00174930" w:rsidP="00126507">
      <w:pPr>
        <w:pStyle w:val="NormalWeb"/>
        <w:numPr>
          <w:ilvl w:val="0"/>
          <w:numId w:val="11"/>
        </w:numPr>
      </w:pPr>
      <w:r w:rsidRPr="005854C0">
        <w:t>Xác thực quy trình, đào tạo, thiết lập tiêu chuẩn chất lượng</w:t>
      </w:r>
    </w:p>
    <w:p w14:paraId="28A779F7" w14:textId="77777777" w:rsidR="00174930" w:rsidRPr="005854C0" w:rsidRDefault="00174930" w:rsidP="00126507">
      <w:pPr>
        <w:pStyle w:val="NormalWeb"/>
        <w:numPr>
          <w:ilvl w:val="0"/>
          <w:numId w:val="11"/>
        </w:numPr>
      </w:pPr>
      <w:r w:rsidRPr="005854C0">
        <w:t>Chứng nhận: ISO 9001:2015, IPC-A-610 Class 2, IEC 61508, RoHS, chuẩn CE/FCC</w:t>
      </w:r>
    </w:p>
    <w:p w14:paraId="3BFEC7EE" w14:textId="77777777" w:rsidR="00174930" w:rsidRPr="005854C0" w:rsidRDefault="00B12EA3" w:rsidP="00174930">
      <w:pPr>
        <w:rPr>
          <w:rFonts w:cs="Times New Roman"/>
        </w:rPr>
      </w:pPr>
      <w:r w:rsidRPr="005854C0">
        <w:rPr>
          <w:rFonts w:cs="Times New Roman"/>
        </w:rPr>
        <w:pict w14:anchorId="595472BB">
          <v:rect id="_x0000_i1591" style="width:0;height:1.5pt" o:hralign="center" o:hrstd="t" o:hr="t" fillcolor="#a0a0a0" stroked="f"/>
        </w:pict>
      </w:r>
    </w:p>
    <w:p w14:paraId="3848CF13" w14:textId="77777777" w:rsidR="00174930" w:rsidRPr="005854C0" w:rsidRDefault="00174930" w:rsidP="00174930">
      <w:pPr>
        <w:pStyle w:val="Heading3"/>
        <w:rPr>
          <w:rFonts w:ascii="Times New Roman" w:hAnsi="Times New Roman" w:cs="Times New Roman"/>
        </w:rPr>
      </w:pPr>
      <w:r w:rsidRPr="005854C0">
        <w:rPr>
          <w:rStyle w:val="Strong"/>
          <w:rFonts w:ascii="Times New Roman" w:hAnsi="Times New Roman" w:cs="Times New Roman"/>
          <w:b/>
          <w:bCs/>
        </w:rPr>
        <w:t>Giai đoạn 3: Sản xuất thương mại (2026+)</w:t>
      </w:r>
    </w:p>
    <w:p w14:paraId="5C3CEF08" w14:textId="77777777" w:rsidR="00174930" w:rsidRPr="005854C0" w:rsidRDefault="00174930" w:rsidP="00126507">
      <w:pPr>
        <w:pStyle w:val="NormalWeb"/>
        <w:numPr>
          <w:ilvl w:val="0"/>
          <w:numId w:val="12"/>
        </w:numPr>
      </w:pPr>
      <w:r w:rsidRPr="005854C0">
        <w:rPr>
          <w:rStyle w:val="Strong"/>
        </w:rPr>
        <w:t>Công suất</w:t>
      </w:r>
      <w:r w:rsidRPr="005854C0">
        <w:t>:</w:t>
      </w:r>
    </w:p>
    <w:p w14:paraId="28AAEBA9" w14:textId="77777777" w:rsidR="00174930" w:rsidRPr="005854C0" w:rsidRDefault="00174930" w:rsidP="00126507">
      <w:pPr>
        <w:pStyle w:val="NormalWeb"/>
        <w:numPr>
          <w:ilvl w:val="1"/>
          <w:numId w:val="12"/>
        </w:numPr>
      </w:pPr>
      <w:r w:rsidRPr="005854C0">
        <w:t>2026: 10,000 units/năm</w:t>
      </w:r>
    </w:p>
    <w:p w14:paraId="401F7F7F" w14:textId="77777777" w:rsidR="00174930" w:rsidRPr="005854C0" w:rsidRDefault="00174930" w:rsidP="00126507">
      <w:pPr>
        <w:pStyle w:val="NormalWeb"/>
        <w:numPr>
          <w:ilvl w:val="1"/>
          <w:numId w:val="12"/>
        </w:numPr>
      </w:pPr>
      <w:r w:rsidRPr="005854C0">
        <w:t>2028: 25,000 units/năm</w:t>
      </w:r>
    </w:p>
    <w:p w14:paraId="136B0175" w14:textId="77777777" w:rsidR="00174930" w:rsidRPr="005854C0" w:rsidRDefault="00174930" w:rsidP="00126507">
      <w:pPr>
        <w:pStyle w:val="NormalWeb"/>
        <w:numPr>
          <w:ilvl w:val="1"/>
          <w:numId w:val="12"/>
        </w:numPr>
      </w:pPr>
      <w:r w:rsidRPr="005854C0">
        <w:t>2030: 50,000 units/năm</w:t>
      </w:r>
    </w:p>
    <w:p w14:paraId="0B23A293" w14:textId="77777777" w:rsidR="00174930" w:rsidRPr="005854C0" w:rsidRDefault="00174930" w:rsidP="00126507">
      <w:pPr>
        <w:pStyle w:val="NormalWeb"/>
        <w:numPr>
          <w:ilvl w:val="0"/>
          <w:numId w:val="12"/>
        </w:numPr>
      </w:pPr>
      <w:r w:rsidRPr="005854C0">
        <w:rPr>
          <w:rStyle w:val="Strong"/>
        </w:rPr>
        <w:t>Tỷ lệ sản phẩm</w:t>
      </w:r>
      <w:r w:rsidRPr="005854C0">
        <w:t>:</w:t>
      </w:r>
    </w:p>
    <w:p w14:paraId="7120964D" w14:textId="77777777" w:rsidR="00174930" w:rsidRPr="005854C0" w:rsidRDefault="00174930" w:rsidP="00126507">
      <w:pPr>
        <w:pStyle w:val="NormalWeb"/>
        <w:numPr>
          <w:ilvl w:val="1"/>
          <w:numId w:val="12"/>
        </w:numPr>
      </w:pPr>
      <w:r w:rsidRPr="005854C0">
        <w:t>MK-100 Basic: 60%</w:t>
      </w:r>
    </w:p>
    <w:p w14:paraId="0A32EAF5" w14:textId="77777777" w:rsidR="00174930" w:rsidRPr="005854C0" w:rsidRDefault="00174930" w:rsidP="00126507">
      <w:pPr>
        <w:pStyle w:val="NormalWeb"/>
        <w:numPr>
          <w:ilvl w:val="1"/>
          <w:numId w:val="12"/>
        </w:numPr>
      </w:pPr>
      <w:r w:rsidRPr="005854C0">
        <w:t>MK-200 Pro: 30%</w:t>
      </w:r>
    </w:p>
    <w:p w14:paraId="5E6C6A88" w14:textId="77777777" w:rsidR="00174930" w:rsidRPr="005854C0" w:rsidRDefault="00174930" w:rsidP="00126507">
      <w:pPr>
        <w:pStyle w:val="NormalWeb"/>
        <w:numPr>
          <w:ilvl w:val="1"/>
          <w:numId w:val="12"/>
        </w:numPr>
      </w:pPr>
      <w:r w:rsidRPr="005854C0">
        <w:t>MK-300 Enterprise: 10%</w:t>
      </w:r>
    </w:p>
    <w:p w14:paraId="003FBFB9" w14:textId="77777777" w:rsidR="00174930" w:rsidRPr="005854C0" w:rsidRDefault="00174930" w:rsidP="00126507">
      <w:pPr>
        <w:pStyle w:val="NormalWeb"/>
        <w:numPr>
          <w:ilvl w:val="0"/>
          <w:numId w:val="12"/>
        </w:numPr>
      </w:pPr>
      <w:r w:rsidRPr="005854C0">
        <w:rPr>
          <w:rStyle w:val="Strong"/>
        </w:rPr>
        <w:t>Cơ cấu chi phí</w:t>
      </w:r>
      <w:r w:rsidRPr="005854C0">
        <w:t>:</w:t>
      </w:r>
    </w:p>
    <w:p w14:paraId="28AAC74B" w14:textId="77777777" w:rsidR="00174930" w:rsidRPr="005854C0" w:rsidRDefault="00174930" w:rsidP="00126507">
      <w:pPr>
        <w:pStyle w:val="NormalWeb"/>
        <w:numPr>
          <w:ilvl w:val="1"/>
          <w:numId w:val="12"/>
        </w:numPr>
      </w:pPr>
      <w:r w:rsidRPr="005854C0">
        <w:t>Nguyên vật liệu: 65%</w:t>
      </w:r>
    </w:p>
    <w:p w14:paraId="3AAC4CBC" w14:textId="77777777" w:rsidR="00174930" w:rsidRPr="005854C0" w:rsidRDefault="00174930" w:rsidP="00126507">
      <w:pPr>
        <w:pStyle w:val="NormalWeb"/>
        <w:numPr>
          <w:ilvl w:val="1"/>
          <w:numId w:val="12"/>
        </w:numPr>
      </w:pPr>
      <w:r w:rsidRPr="005854C0">
        <w:t>Nhân công: 15%</w:t>
      </w:r>
    </w:p>
    <w:p w14:paraId="7F088AE8" w14:textId="77777777" w:rsidR="00174930" w:rsidRPr="005854C0" w:rsidRDefault="00174930" w:rsidP="00126507">
      <w:pPr>
        <w:pStyle w:val="NormalWeb"/>
        <w:numPr>
          <w:ilvl w:val="1"/>
          <w:numId w:val="12"/>
        </w:numPr>
      </w:pPr>
      <w:r w:rsidRPr="005854C0">
        <w:t>Chi phí sản xuất chung: 20%</w:t>
      </w:r>
    </w:p>
    <w:p w14:paraId="05C5D27B" w14:textId="77777777" w:rsidR="00174930" w:rsidRPr="005854C0" w:rsidRDefault="00174930" w:rsidP="00126507">
      <w:pPr>
        <w:pStyle w:val="NormalWeb"/>
        <w:numPr>
          <w:ilvl w:val="1"/>
          <w:numId w:val="12"/>
        </w:numPr>
      </w:pPr>
      <w:r w:rsidRPr="005854C0">
        <w:rPr>
          <w:rStyle w:val="Strong"/>
        </w:rPr>
        <w:t>Biên lợi nhuận mục tiêu</w:t>
      </w:r>
      <w:r w:rsidRPr="005854C0">
        <w:t>: 35–45%</w:t>
      </w:r>
    </w:p>
    <w:p w14:paraId="11287740" w14:textId="77777777" w:rsidR="00174930" w:rsidRPr="005854C0" w:rsidRDefault="00B12EA3" w:rsidP="00174930">
      <w:pPr>
        <w:rPr>
          <w:rFonts w:cs="Times New Roman"/>
        </w:rPr>
      </w:pPr>
      <w:r w:rsidRPr="005854C0">
        <w:rPr>
          <w:rFonts w:cs="Times New Roman"/>
        </w:rPr>
        <w:pict w14:anchorId="17C25397">
          <v:rect id="_x0000_i1592" style="width:0;height:1.5pt" o:hralign="center" o:hrstd="t" o:hr="t" fillcolor="#a0a0a0" stroked="f"/>
        </w:pict>
      </w:r>
    </w:p>
    <w:p w14:paraId="58739F6D" w14:textId="77777777" w:rsidR="00174930" w:rsidRPr="005854C0" w:rsidRDefault="00174930" w:rsidP="005854C0">
      <w:pPr>
        <w:pStyle w:val="Heading3"/>
      </w:pPr>
      <w:r w:rsidRPr="005854C0">
        <w:rPr>
          <w:rStyle w:val="Strong"/>
          <w:rFonts w:ascii="Times New Roman" w:hAnsi="Times New Roman" w:cs="Times New Roman"/>
          <w:b/>
          <w:bCs/>
        </w:rPr>
        <w:t>H) HỆ THỐNG SẢN XUẤT ROBOT AMR/AGV</w:t>
      </w:r>
    </w:p>
    <w:p w14:paraId="66B7F5E2" w14:textId="77777777" w:rsidR="00174930" w:rsidRPr="005854C0" w:rsidRDefault="00174930" w:rsidP="00174930">
      <w:pPr>
        <w:pStyle w:val="Heading3"/>
        <w:rPr>
          <w:rFonts w:ascii="Times New Roman" w:hAnsi="Times New Roman" w:cs="Times New Roman"/>
        </w:rPr>
      </w:pPr>
      <w:r w:rsidRPr="005854C0">
        <w:rPr>
          <w:rStyle w:val="Strong"/>
          <w:rFonts w:ascii="Times New Roman" w:hAnsi="Times New Roman" w:cs="Times New Roman"/>
          <w:b/>
          <w:bCs/>
        </w:rPr>
        <w:t>Giai đoạn 1: Thiết kế &amp; Chuẩn bị (Q3–Q4/2025)</w:t>
      </w:r>
    </w:p>
    <w:p w14:paraId="3A60BE69" w14:textId="77777777" w:rsidR="00174930" w:rsidRPr="005854C0" w:rsidRDefault="00174930" w:rsidP="00126507">
      <w:pPr>
        <w:pStyle w:val="NormalWeb"/>
        <w:numPr>
          <w:ilvl w:val="0"/>
          <w:numId w:val="13"/>
        </w:numPr>
      </w:pPr>
      <w:r w:rsidRPr="005854C0">
        <w:rPr>
          <w:rStyle w:val="Strong"/>
        </w:rPr>
        <w:t>Dây chuyền chính</w:t>
      </w:r>
      <w:r w:rsidRPr="005854C0">
        <w:t>:</w:t>
      </w:r>
    </w:p>
    <w:p w14:paraId="2C759DC9" w14:textId="77777777" w:rsidR="00174930" w:rsidRPr="005854C0" w:rsidRDefault="00174930" w:rsidP="00126507">
      <w:pPr>
        <w:pStyle w:val="NormalWeb"/>
        <w:numPr>
          <w:ilvl w:val="1"/>
          <w:numId w:val="13"/>
        </w:numPr>
      </w:pPr>
      <w:r w:rsidRPr="005854C0">
        <w:t>Trạm hàn robot + đồ gá chính xác</w:t>
      </w:r>
    </w:p>
    <w:p w14:paraId="3732E11E" w14:textId="77777777" w:rsidR="00174930" w:rsidRPr="005854C0" w:rsidRDefault="00174930" w:rsidP="00126507">
      <w:pPr>
        <w:pStyle w:val="NormalWeb"/>
        <w:numPr>
          <w:ilvl w:val="1"/>
          <w:numId w:val="13"/>
        </w:numPr>
      </w:pPr>
      <w:r w:rsidRPr="005854C0">
        <w:t>Dây chuyền lắp ráp mô-đun</w:t>
      </w:r>
    </w:p>
    <w:p w14:paraId="35F2FF1C" w14:textId="77777777" w:rsidR="00174930" w:rsidRPr="005854C0" w:rsidRDefault="00174930" w:rsidP="00126507">
      <w:pPr>
        <w:pStyle w:val="NormalWeb"/>
        <w:numPr>
          <w:ilvl w:val="1"/>
          <w:numId w:val="13"/>
        </w:numPr>
      </w:pPr>
      <w:r w:rsidRPr="005854C0">
        <w:t>Kiểm tra hiệu suất, hiệu chuẩn</w:t>
      </w:r>
    </w:p>
    <w:p w14:paraId="4631AC63" w14:textId="77777777" w:rsidR="00174930" w:rsidRPr="005854C0" w:rsidRDefault="00174930" w:rsidP="00126507">
      <w:pPr>
        <w:pStyle w:val="NormalWeb"/>
        <w:numPr>
          <w:ilvl w:val="1"/>
          <w:numId w:val="13"/>
        </w:numPr>
      </w:pPr>
      <w:r w:rsidRPr="005854C0">
        <w:t>Phòng thí nghiệm cơ học và môi trường</w:t>
      </w:r>
    </w:p>
    <w:p w14:paraId="7AAF3C49" w14:textId="77777777" w:rsidR="00174930" w:rsidRPr="005854C0" w:rsidRDefault="00174930" w:rsidP="00126507">
      <w:pPr>
        <w:pStyle w:val="NormalWeb"/>
        <w:numPr>
          <w:ilvl w:val="0"/>
          <w:numId w:val="13"/>
        </w:numPr>
      </w:pPr>
      <w:r w:rsidRPr="005854C0">
        <w:rPr>
          <w:rStyle w:val="Strong"/>
        </w:rPr>
        <w:t>Thiết bị chính</w:t>
      </w:r>
      <w:r w:rsidRPr="005854C0">
        <w:t>:</w:t>
      </w:r>
    </w:p>
    <w:p w14:paraId="2FA8B30F" w14:textId="77777777" w:rsidR="00174930" w:rsidRPr="005854C0" w:rsidRDefault="00174930" w:rsidP="00126507">
      <w:pPr>
        <w:pStyle w:val="NormalWeb"/>
        <w:numPr>
          <w:ilvl w:val="1"/>
          <w:numId w:val="13"/>
        </w:numPr>
      </w:pPr>
      <w:r w:rsidRPr="005854C0">
        <w:t>Máy CNC: Haas VF-2</w:t>
      </w:r>
    </w:p>
    <w:p w14:paraId="75EA07B5" w14:textId="77777777" w:rsidR="00174930" w:rsidRPr="005854C0" w:rsidRDefault="00174930" w:rsidP="00126507">
      <w:pPr>
        <w:pStyle w:val="NormalWeb"/>
        <w:numPr>
          <w:ilvl w:val="1"/>
          <w:numId w:val="13"/>
        </w:numPr>
      </w:pPr>
      <w:r w:rsidRPr="005854C0">
        <w:t>Robot hàn: KUKA KR 10 R1100</w:t>
      </w:r>
    </w:p>
    <w:p w14:paraId="2E36B2FA" w14:textId="77777777" w:rsidR="00174930" w:rsidRPr="005854C0" w:rsidRDefault="00174930" w:rsidP="00126507">
      <w:pPr>
        <w:pStyle w:val="NormalWeb"/>
        <w:numPr>
          <w:ilvl w:val="1"/>
          <w:numId w:val="13"/>
        </w:numPr>
      </w:pPr>
      <w:r w:rsidRPr="005854C0">
        <w:t>5 trạm lắp ráp công thái học</w:t>
      </w:r>
    </w:p>
    <w:p w14:paraId="037CDCFE" w14:textId="77777777" w:rsidR="00174930" w:rsidRPr="005854C0" w:rsidRDefault="00174930" w:rsidP="00126507">
      <w:pPr>
        <w:pStyle w:val="NormalWeb"/>
        <w:numPr>
          <w:ilvl w:val="1"/>
          <w:numId w:val="13"/>
        </w:numPr>
      </w:pPr>
      <w:r w:rsidRPr="005854C0">
        <w:t>Hệ thống kiểm tra điều hướng, tải trọng</w:t>
      </w:r>
    </w:p>
    <w:p w14:paraId="6836AA47" w14:textId="77777777" w:rsidR="00174930" w:rsidRPr="005854C0" w:rsidRDefault="00174930" w:rsidP="00126507">
      <w:pPr>
        <w:pStyle w:val="NormalWeb"/>
        <w:numPr>
          <w:ilvl w:val="1"/>
          <w:numId w:val="13"/>
        </w:numPr>
      </w:pPr>
      <w:r w:rsidRPr="005854C0">
        <w:t>Hệ thống hiệu chuẩn bằng laser</w:t>
      </w:r>
    </w:p>
    <w:p w14:paraId="142F53DE" w14:textId="77777777" w:rsidR="00174930" w:rsidRPr="005854C0" w:rsidRDefault="00B12EA3" w:rsidP="00174930">
      <w:pPr>
        <w:rPr>
          <w:rFonts w:cs="Times New Roman"/>
        </w:rPr>
      </w:pPr>
      <w:r w:rsidRPr="005854C0">
        <w:rPr>
          <w:rFonts w:cs="Times New Roman"/>
        </w:rPr>
        <w:pict w14:anchorId="150D91AA">
          <v:rect id="_x0000_i1593" style="width:0;height:1.5pt" o:hralign="center" o:hrstd="t" o:hr="t" fillcolor="#a0a0a0" stroked="f"/>
        </w:pict>
      </w:r>
    </w:p>
    <w:p w14:paraId="76B1189A" w14:textId="77777777" w:rsidR="00174930" w:rsidRPr="005854C0" w:rsidRDefault="00174930" w:rsidP="00174930">
      <w:pPr>
        <w:pStyle w:val="Heading3"/>
        <w:rPr>
          <w:rFonts w:ascii="Times New Roman" w:hAnsi="Times New Roman" w:cs="Times New Roman"/>
        </w:rPr>
      </w:pPr>
      <w:r w:rsidRPr="005854C0">
        <w:rPr>
          <w:rStyle w:val="Strong"/>
          <w:rFonts w:ascii="Times New Roman" w:hAnsi="Times New Roman" w:cs="Times New Roman"/>
          <w:b/>
          <w:bCs/>
        </w:rPr>
        <w:t>Giai đoạn 2: Sản xuất thử (Q1–Q2/2026)</w:t>
      </w:r>
    </w:p>
    <w:p w14:paraId="0309CB8D" w14:textId="77777777" w:rsidR="00174930" w:rsidRPr="005854C0" w:rsidRDefault="00174930" w:rsidP="00126507">
      <w:pPr>
        <w:pStyle w:val="NormalWeb"/>
        <w:numPr>
          <w:ilvl w:val="0"/>
          <w:numId w:val="14"/>
        </w:numPr>
      </w:pPr>
      <w:r w:rsidRPr="005854C0">
        <w:t>Thử nghiệm 50 mẫu AMR-100</w:t>
      </w:r>
    </w:p>
    <w:p w14:paraId="29D2A096" w14:textId="77777777" w:rsidR="00174930" w:rsidRPr="005854C0" w:rsidRDefault="00174930" w:rsidP="00126507">
      <w:pPr>
        <w:pStyle w:val="NormalWeb"/>
        <w:numPr>
          <w:ilvl w:val="0"/>
          <w:numId w:val="14"/>
        </w:numPr>
      </w:pPr>
      <w:r w:rsidRPr="005854C0">
        <w:t>Thẩm định quy trình &amp; chuẩn hóa an toàn</w:t>
      </w:r>
    </w:p>
    <w:p w14:paraId="10677576" w14:textId="77777777" w:rsidR="00174930" w:rsidRPr="005854C0" w:rsidRDefault="00174930" w:rsidP="00126507">
      <w:pPr>
        <w:pStyle w:val="NormalWeb"/>
        <w:numPr>
          <w:ilvl w:val="0"/>
          <w:numId w:val="14"/>
        </w:numPr>
      </w:pPr>
      <w:r w:rsidRPr="005854C0">
        <w:t>Đào tạo vận hành và kiểm tra chất lượng</w:t>
      </w:r>
    </w:p>
    <w:p w14:paraId="6C11E79D" w14:textId="77777777" w:rsidR="00174930" w:rsidRPr="005854C0" w:rsidRDefault="00174930" w:rsidP="00126507">
      <w:pPr>
        <w:pStyle w:val="NormalWeb"/>
        <w:numPr>
          <w:ilvl w:val="0"/>
          <w:numId w:val="14"/>
        </w:numPr>
      </w:pPr>
      <w:r w:rsidRPr="005854C0">
        <w:t>Chứng nhận: ISO 10218, RIA R15.08, ISO 3691-4, CE</w:t>
      </w:r>
    </w:p>
    <w:p w14:paraId="05EF5146" w14:textId="77777777" w:rsidR="00174930" w:rsidRPr="005854C0" w:rsidRDefault="00B12EA3" w:rsidP="00174930">
      <w:pPr>
        <w:rPr>
          <w:rFonts w:cs="Times New Roman"/>
        </w:rPr>
      </w:pPr>
      <w:r w:rsidRPr="005854C0">
        <w:rPr>
          <w:rFonts w:cs="Times New Roman"/>
        </w:rPr>
        <w:pict w14:anchorId="4499D703">
          <v:rect id="_x0000_i1594" style="width:0;height:1.5pt" o:hralign="center" o:hrstd="t" o:hr="t" fillcolor="#a0a0a0" stroked="f"/>
        </w:pict>
      </w:r>
    </w:p>
    <w:p w14:paraId="490D98CF" w14:textId="77777777" w:rsidR="00174930" w:rsidRPr="005854C0" w:rsidRDefault="00174930" w:rsidP="00174930">
      <w:pPr>
        <w:pStyle w:val="Heading3"/>
        <w:rPr>
          <w:rFonts w:ascii="Times New Roman" w:hAnsi="Times New Roman" w:cs="Times New Roman"/>
        </w:rPr>
      </w:pPr>
      <w:r w:rsidRPr="005854C0">
        <w:rPr>
          <w:rStyle w:val="Strong"/>
          <w:rFonts w:ascii="Times New Roman" w:hAnsi="Times New Roman" w:cs="Times New Roman"/>
          <w:b/>
          <w:bCs/>
        </w:rPr>
        <w:t>Giai đoạn 3: Sản xuất thương mại (2027+)</w:t>
      </w:r>
    </w:p>
    <w:p w14:paraId="29AC27C0" w14:textId="77777777" w:rsidR="00174930" w:rsidRPr="005854C0" w:rsidRDefault="00174930" w:rsidP="00126507">
      <w:pPr>
        <w:pStyle w:val="NormalWeb"/>
        <w:numPr>
          <w:ilvl w:val="0"/>
          <w:numId w:val="15"/>
        </w:numPr>
      </w:pPr>
      <w:r w:rsidRPr="005854C0">
        <w:rPr>
          <w:rStyle w:val="Strong"/>
        </w:rPr>
        <w:t>Công suất</w:t>
      </w:r>
      <w:r w:rsidRPr="005854C0">
        <w:t>:</w:t>
      </w:r>
    </w:p>
    <w:p w14:paraId="4C7DAF77" w14:textId="77777777" w:rsidR="00174930" w:rsidRPr="005854C0" w:rsidRDefault="00174930" w:rsidP="00126507">
      <w:pPr>
        <w:pStyle w:val="NormalWeb"/>
        <w:numPr>
          <w:ilvl w:val="1"/>
          <w:numId w:val="15"/>
        </w:numPr>
      </w:pPr>
      <w:r w:rsidRPr="005854C0">
        <w:t>2027: 500 thiết bị/năm</w:t>
      </w:r>
    </w:p>
    <w:p w14:paraId="0CC14359" w14:textId="77777777" w:rsidR="00174930" w:rsidRPr="005854C0" w:rsidRDefault="00174930" w:rsidP="00126507">
      <w:pPr>
        <w:pStyle w:val="NormalWeb"/>
        <w:numPr>
          <w:ilvl w:val="1"/>
          <w:numId w:val="15"/>
        </w:numPr>
      </w:pPr>
      <w:r w:rsidRPr="005854C0">
        <w:t>2029: 1,200 thiết bị/năm</w:t>
      </w:r>
    </w:p>
    <w:p w14:paraId="6D415C03" w14:textId="77777777" w:rsidR="00174930" w:rsidRPr="005854C0" w:rsidRDefault="00174930" w:rsidP="00126507">
      <w:pPr>
        <w:pStyle w:val="NormalWeb"/>
        <w:numPr>
          <w:ilvl w:val="1"/>
          <w:numId w:val="15"/>
        </w:numPr>
      </w:pPr>
      <w:r w:rsidRPr="005854C0">
        <w:t>2031: 2,000 thiết bị/năm</w:t>
      </w:r>
    </w:p>
    <w:p w14:paraId="7F73BF25" w14:textId="77777777" w:rsidR="00174930" w:rsidRPr="005854C0" w:rsidRDefault="00174930" w:rsidP="00126507">
      <w:pPr>
        <w:pStyle w:val="NormalWeb"/>
        <w:numPr>
          <w:ilvl w:val="0"/>
          <w:numId w:val="15"/>
        </w:numPr>
      </w:pPr>
      <w:r w:rsidRPr="005854C0">
        <w:rPr>
          <w:rStyle w:val="Strong"/>
        </w:rPr>
        <w:t>Tỷ lệ sản phẩm</w:t>
      </w:r>
      <w:r w:rsidRPr="005854C0">
        <w:t>:</w:t>
      </w:r>
    </w:p>
    <w:p w14:paraId="1678E98D" w14:textId="77777777" w:rsidR="00174930" w:rsidRPr="005854C0" w:rsidRDefault="00174930" w:rsidP="00126507">
      <w:pPr>
        <w:pStyle w:val="NormalWeb"/>
        <w:numPr>
          <w:ilvl w:val="1"/>
          <w:numId w:val="15"/>
        </w:numPr>
      </w:pPr>
      <w:r w:rsidRPr="005854C0">
        <w:t>AMR-100: 40%</w:t>
      </w:r>
    </w:p>
    <w:p w14:paraId="37A48A7C" w14:textId="77777777" w:rsidR="00174930" w:rsidRPr="005854C0" w:rsidRDefault="00174930" w:rsidP="00126507">
      <w:pPr>
        <w:pStyle w:val="NormalWeb"/>
        <w:numPr>
          <w:ilvl w:val="1"/>
          <w:numId w:val="15"/>
        </w:numPr>
      </w:pPr>
      <w:r w:rsidRPr="005854C0">
        <w:t>AMR-500: 30%</w:t>
      </w:r>
    </w:p>
    <w:p w14:paraId="3E617CBB" w14:textId="77777777" w:rsidR="00174930" w:rsidRPr="005854C0" w:rsidRDefault="00174930" w:rsidP="00126507">
      <w:pPr>
        <w:pStyle w:val="NormalWeb"/>
        <w:numPr>
          <w:ilvl w:val="1"/>
          <w:numId w:val="15"/>
        </w:numPr>
      </w:pPr>
      <w:r w:rsidRPr="005854C0">
        <w:t>AGV-200: 20%</w:t>
      </w:r>
    </w:p>
    <w:p w14:paraId="3CFAE8ED" w14:textId="77777777" w:rsidR="00174930" w:rsidRPr="005854C0" w:rsidRDefault="00174930" w:rsidP="00126507">
      <w:pPr>
        <w:pStyle w:val="NormalWeb"/>
        <w:numPr>
          <w:ilvl w:val="1"/>
          <w:numId w:val="15"/>
        </w:numPr>
      </w:pPr>
      <w:r w:rsidRPr="005854C0">
        <w:t>AGV-500: 10%</w:t>
      </w:r>
    </w:p>
    <w:p w14:paraId="00C6A185" w14:textId="77777777" w:rsidR="00174930" w:rsidRPr="005854C0" w:rsidRDefault="00174930" w:rsidP="00126507">
      <w:pPr>
        <w:pStyle w:val="NormalWeb"/>
        <w:numPr>
          <w:ilvl w:val="0"/>
          <w:numId w:val="15"/>
        </w:numPr>
      </w:pPr>
      <w:r w:rsidRPr="005854C0">
        <w:rPr>
          <w:rStyle w:val="Strong"/>
        </w:rPr>
        <w:t>Cơ cấu chi phí</w:t>
      </w:r>
      <w:r w:rsidRPr="005854C0">
        <w:t>:</w:t>
      </w:r>
    </w:p>
    <w:p w14:paraId="5F2F217D" w14:textId="77777777" w:rsidR="00174930" w:rsidRPr="005854C0" w:rsidRDefault="00174930" w:rsidP="00126507">
      <w:pPr>
        <w:pStyle w:val="NormalWeb"/>
        <w:numPr>
          <w:ilvl w:val="1"/>
          <w:numId w:val="15"/>
        </w:numPr>
      </w:pPr>
      <w:r w:rsidRPr="005854C0">
        <w:t>Nguyên vật liệu: 70%</w:t>
      </w:r>
    </w:p>
    <w:p w14:paraId="2E249EC4" w14:textId="77777777" w:rsidR="00174930" w:rsidRPr="005854C0" w:rsidRDefault="00174930" w:rsidP="00126507">
      <w:pPr>
        <w:pStyle w:val="NormalWeb"/>
        <w:numPr>
          <w:ilvl w:val="1"/>
          <w:numId w:val="15"/>
        </w:numPr>
      </w:pPr>
      <w:r w:rsidRPr="005854C0">
        <w:t>Nhân công: 20%</w:t>
      </w:r>
    </w:p>
    <w:p w14:paraId="4DEB88CA" w14:textId="77777777" w:rsidR="00174930" w:rsidRPr="005854C0" w:rsidRDefault="00174930" w:rsidP="00126507">
      <w:pPr>
        <w:pStyle w:val="NormalWeb"/>
        <w:numPr>
          <w:ilvl w:val="1"/>
          <w:numId w:val="15"/>
        </w:numPr>
      </w:pPr>
      <w:r w:rsidRPr="005854C0">
        <w:t>Chi phí chung: 10%</w:t>
      </w:r>
    </w:p>
    <w:p w14:paraId="5FEB8113" w14:textId="77777777" w:rsidR="00174930" w:rsidRPr="005854C0" w:rsidRDefault="00174930" w:rsidP="00126507">
      <w:pPr>
        <w:pStyle w:val="NormalWeb"/>
        <w:numPr>
          <w:ilvl w:val="1"/>
          <w:numId w:val="15"/>
        </w:numPr>
      </w:pPr>
      <w:r w:rsidRPr="005854C0">
        <w:rPr>
          <w:rStyle w:val="Strong"/>
        </w:rPr>
        <w:t>Biên lợi nhuận mục tiêu</w:t>
      </w:r>
      <w:r w:rsidRPr="005854C0">
        <w:t>: 40–50%</w:t>
      </w:r>
    </w:p>
    <w:p w14:paraId="14DA4220" w14:textId="6304928F" w:rsidR="00174930" w:rsidRPr="005854C0" w:rsidRDefault="00174930" w:rsidP="005854C0">
      <w:pPr>
        <w:pStyle w:val="Heading3"/>
        <w:rPr>
          <w:sz w:val="36"/>
        </w:rPr>
      </w:pPr>
      <w:r w:rsidRPr="005854C0">
        <w:rPr>
          <w:rStyle w:val="Strong"/>
          <w:rFonts w:ascii="Times New Roman" w:hAnsi="Times New Roman" w:cs="Times New Roman"/>
          <w:b/>
          <w:bCs/>
        </w:rPr>
        <w:t>H) HỆ THỐNG SẢN XUẤT OHT (OVERHEAD HOIST TRANSPORT)</w:t>
      </w:r>
    </w:p>
    <w:p w14:paraId="498BAA0C" w14:textId="77777777" w:rsidR="00174930" w:rsidRPr="005854C0" w:rsidRDefault="00174930" w:rsidP="00174930">
      <w:pPr>
        <w:pStyle w:val="Heading3"/>
        <w:rPr>
          <w:rFonts w:ascii="Times New Roman" w:hAnsi="Times New Roman" w:cs="Times New Roman"/>
        </w:rPr>
      </w:pPr>
      <w:r w:rsidRPr="005854C0">
        <w:rPr>
          <w:rStyle w:val="Strong"/>
          <w:rFonts w:ascii="Times New Roman" w:hAnsi="Times New Roman" w:cs="Times New Roman"/>
          <w:b/>
          <w:bCs/>
        </w:rPr>
        <w:t>Giai đoạn 1: Thiết kế &amp; Chuẩn bị (Q1–Q2/2026)</w:t>
      </w:r>
    </w:p>
    <w:p w14:paraId="0E07728B" w14:textId="77777777" w:rsidR="00174930" w:rsidRPr="005854C0" w:rsidRDefault="00174930" w:rsidP="00174930">
      <w:pPr>
        <w:pStyle w:val="Heading4"/>
        <w:rPr>
          <w:rFonts w:ascii="Times New Roman" w:hAnsi="Times New Roman" w:cs="Times New Roman"/>
        </w:rPr>
      </w:pPr>
      <w:r w:rsidRPr="005854C0">
        <w:rPr>
          <w:rStyle w:val="Strong"/>
          <w:rFonts w:ascii="Times New Roman" w:hAnsi="Times New Roman" w:cs="Times New Roman"/>
          <w:b/>
          <w:bCs/>
        </w:rPr>
        <w:t>1. Đặc điểm hệ thống sản xuất</w:t>
      </w:r>
    </w:p>
    <w:p w14:paraId="4EC1EC5A" w14:textId="6681D1D8" w:rsidR="00174930" w:rsidRPr="005854C0" w:rsidRDefault="00174930" w:rsidP="00126507">
      <w:pPr>
        <w:pStyle w:val="NormalWeb"/>
        <w:numPr>
          <w:ilvl w:val="0"/>
          <w:numId w:val="16"/>
        </w:numPr>
      </w:pPr>
      <w:r w:rsidRPr="005854C0">
        <w:t xml:space="preserve"> </w:t>
      </w:r>
      <w:r w:rsidRPr="005854C0">
        <w:rPr>
          <w:rStyle w:val="Strong"/>
        </w:rPr>
        <w:t>Lắp ráp chính xác</w:t>
      </w:r>
      <w:r w:rsidRPr="005854C0">
        <w:t>: Môi trường phòng sạch, đảm bảo độ chính xác cơ khí cao</w:t>
      </w:r>
    </w:p>
    <w:p w14:paraId="009518D5" w14:textId="1CFBFC5B" w:rsidR="00174930" w:rsidRPr="005854C0" w:rsidRDefault="00174930" w:rsidP="00126507">
      <w:pPr>
        <w:pStyle w:val="NormalWeb"/>
        <w:numPr>
          <w:ilvl w:val="0"/>
          <w:numId w:val="16"/>
        </w:numPr>
      </w:pPr>
      <w:r w:rsidRPr="005854C0">
        <w:t xml:space="preserve"> </w:t>
      </w:r>
      <w:r w:rsidRPr="005854C0">
        <w:rPr>
          <w:rStyle w:val="Strong"/>
        </w:rPr>
        <w:t>Xử lý vật liệu tự động</w:t>
      </w:r>
      <w:r w:rsidRPr="005854C0">
        <w:t>: Dòng chảy vật liệu tối ưu hóa cho tốc độ và an toàn</w:t>
      </w:r>
    </w:p>
    <w:p w14:paraId="72E65893" w14:textId="0A0CE2EA" w:rsidR="00174930" w:rsidRPr="005854C0" w:rsidRDefault="00174930" w:rsidP="00126507">
      <w:pPr>
        <w:pStyle w:val="NormalWeb"/>
        <w:numPr>
          <w:ilvl w:val="0"/>
          <w:numId w:val="16"/>
        </w:numPr>
      </w:pPr>
      <w:r w:rsidRPr="005854C0">
        <w:t xml:space="preserve"> </w:t>
      </w:r>
      <w:r w:rsidRPr="005854C0">
        <w:rPr>
          <w:rStyle w:val="Strong"/>
        </w:rPr>
        <w:t>Khu vực kiểm tra</w:t>
      </w:r>
      <w:r w:rsidRPr="005854C0">
        <w:t>: Kiểm tra hiệu suất, hành trình, tải trọng</w:t>
      </w:r>
    </w:p>
    <w:p w14:paraId="09E0FE43" w14:textId="2B69D2CC" w:rsidR="00174930" w:rsidRPr="005854C0" w:rsidRDefault="00174930" w:rsidP="00126507">
      <w:pPr>
        <w:pStyle w:val="NormalWeb"/>
        <w:numPr>
          <w:ilvl w:val="0"/>
          <w:numId w:val="16"/>
        </w:numPr>
      </w:pPr>
      <w:r w:rsidRPr="005854C0">
        <w:t xml:space="preserve"> </w:t>
      </w:r>
      <w:r w:rsidRPr="005854C0">
        <w:rPr>
          <w:rStyle w:val="Strong"/>
        </w:rPr>
        <w:t>Kiểm soát chất lượng</w:t>
      </w:r>
      <w:r w:rsidRPr="005854C0">
        <w:t>: Hệ thống đo lường và ghi nhận dữ liệu tự động</w:t>
      </w:r>
    </w:p>
    <w:p w14:paraId="1786FCED" w14:textId="15C8A0E5" w:rsidR="00174930" w:rsidRPr="005854C0" w:rsidRDefault="00174930" w:rsidP="00126507">
      <w:pPr>
        <w:pStyle w:val="NormalWeb"/>
        <w:numPr>
          <w:ilvl w:val="0"/>
          <w:numId w:val="16"/>
        </w:numPr>
      </w:pPr>
      <w:r w:rsidRPr="005854C0">
        <w:t xml:space="preserve"> </w:t>
      </w:r>
      <w:proofErr w:type="gramStart"/>
      <w:r w:rsidRPr="005854C0">
        <w:rPr>
          <w:rStyle w:val="Strong"/>
        </w:rPr>
        <w:t>An</w:t>
      </w:r>
      <w:proofErr w:type="gramEnd"/>
      <w:r w:rsidRPr="005854C0">
        <w:rPr>
          <w:rStyle w:val="Strong"/>
        </w:rPr>
        <w:t xml:space="preserve"> toàn vận hành trên cao</w:t>
      </w:r>
      <w:r w:rsidRPr="005854C0">
        <w:t>: Quy trình an toàn nghiêm ngặt (sensor, rail lock, E-stop)</w:t>
      </w:r>
    </w:p>
    <w:p w14:paraId="30A1C67F" w14:textId="77777777" w:rsidR="00174930" w:rsidRPr="005854C0" w:rsidRDefault="00174930" w:rsidP="00174930">
      <w:pPr>
        <w:pStyle w:val="Heading4"/>
        <w:rPr>
          <w:rFonts w:ascii="Times New Roman" w:hAnsi="Times New Roman" w:cs="Times New Roman"/>
        </w:rPr>
      </w:pPr>
      <w:r w:rsidRPr="005854C0">
        <w:rPr>
          <w:rStyle w:val="Strong"/>
          <w:rFonts w:ascii="Times New Roman" w:hAnsi="Times New Roman" w:cs="Times New Roman"/>
          <w:b/>
          <w:bCs/>
        </w:rPr>
        <w:t>2. Thiết lập thiết bị</w:t>
      </w:r>
    </w:p>
    <w:p w14:paraId="4948CB08" w14:textId="4CD1414A" w:rsidR="00174930" w:rsidRPr="005854C0" w:rsidRDefault="00174930" w:rsidP="00126507">
      <w:pPr>
        <w:pStyle w:val="NormalWeb"/>
        <w:numPr>
          <w:ilvl w:val="0"/>
          <w:numId w:val="17"/>
        </w:numPr>
      </w:pPr>
      <w:r w:rsidRPr="005854C0">
        <w:t xml:space="preserve"> </w:t>
      </w:r>
      <w:r w:rsidRPr="005854C0">
        <w:rPr>
          <w:rStyle w:val="Strong"/>
        </w:rPr>
        <w:t>Phòng sạch</w:t>
      </w:r>
      <w:r w:rsidRPr="005854C0">
        <w:t>: Tiêu chuẩn Class 100.000</w:t>
      </w:r>
    </w:p>
    <w:p w14:paraId="08A1C408" w14:textId="12C29465" w:rsidR="00174930" w:rsidRPr="005854C0" w:rsidRDefault="00174930" w:rsidP="00126507">
      <w:pPr>
        <w:pStyle w:val="NormalWeb"/>
        <w:numPr>
          <w:ilvl w:val="0"/>
          <w:numId w:val="17"/>
        </w:numPr>
      </w:pPr>
      <w:r w:rsidRPr="005854C0">
        <w:t xml:space="preserve"> </w:t>
      </w:r>
      <w:r w:rsidRPr="005854C0">
        <w:rPr>
          <w:rStyle w:val="Strong"/>
        </w:rPr>
        <w:t>3 Trạm lắp ráp</w:t>
      </w:r>
      <w:r w:rsidRPr="005854C0">
        <w:t>: Dụng cụ chính xác, bàn thao tác chống tĩnh điện</w:t>
      </w:r>
    </w:p>
    <w:p w14:paraId="40EA1D61" w14:textId="4DC3985E" w:rsidR="00174930" w:rsidRPr="005854C0" w:rsidRDefault="00174930" w:rsidP="00126507">
      <w:pPr>
        <w:pStyle w:val="NormalWeb"/>
        <w:numPr>
          <w:ilvl w:val="0"/>
          <w:numId w:val="17"/>
        </w:numPr>
      </w:pPr>
      <w:r w:rsidRPr="005854C0">
        <w:t xml:space="preserve"> </w:t>
      </w:r>
      <w:r w:rsidRPr="005854C0">
        <w:rPr>
          <w:rStyle w:val="Strong"/>
        </w:rPr>
        <w:t>Thiết bị kiểm tra</w:t>
      </w:r>
      <w:r w:rsidRPr="005854C0">
        <w:t>:</w:t>
      </w:r>
    </w:p>
    <w:p w14:paraId="7075EE19" w14:textId="77777777" w:rsidR="00174930" w:rsidRPr="005854C0" w:rsidRDefault="00174930" w:rsidP="00126507">
      <w:pPr>
        <w:pStyle w:val="NormalWeb"/>
        <w:numPr>
          <w:ilvl w:val="1"/>
          <w:numId w:val="17"/>
        </w:numPr>
      </w:pPr>
      <w:r w:rsidRPr="005854C0">
        <w:t>Tải trọng động</w:t>
      </w:r>
    </w:p>
    <w:p w14:paraId="773C2971" w14:textId="77777777" w:rsidR="00174930" w:rsidRPr="005854C0" w:rsidRDefault="00174930" w:rsidP="00126507">
      <w:pPr>
        <w:pStyle w:val="NormalWeb"/>
        <w:numPr>
          <w:ilvl w:val="1"/>
          <w:numId w:val="17"/>
        </w:numPr>
      </w:pPr>
      <w:r w:rsidRPr="005854C0">
        <w:t>Tốc độ di chuyển</w:t>
      </w:r>
    </w:p>
    <w:p w14:paraId="5A0ED7B3" w14:textId="63B93865" w:rsidR="00174930" w:rsidRPr="005854C0" w:rsidRDefault="00174930" w:rsidP="00126507">
      <w:pPr>
        <w:pStyle w:val="NormalWeb"/>
        <w:numPr>
          <w:ilvl w:val="0"/>
          <w:numId w:val="17"/>
        </w:numPr>
      </w:pPr>
      <w:r w:rsidRPr="005854C0">
        <w:t xml:space="preserve"> </w:t>
      </w:r>
      <w:r w:rsidRPr="005854C0">
        <w:rPr>
          <w:rStyle w:val="Strong"/>
        </w:rPr>
        <w:t>Hệ thống hiệu chuẩn</w:t>
      </w:r>
      <w:r w:rsidRPr="005854C0">
        <w:t>: Đo laser tuyến tính, đảm bảo vị trí ±0.1mm</w:t>
      </w:r>
    </w:p>
    <w:p w14:paraId="0675CD6A" w14:textId="53B56A42" w:rsidR="00174930" w:rsidRPr="005854C0" w:rsidRDefault="00174930" w:rsidP="00126507">
      <w:pPr>
        <w:pStyle w:val="NormalWeb"/>
        <w:numPr>
          <w:ilvl w:val="0"/>
          <w:numId w:val="17"/>
        </w:numPr>
      </w:pPr>
      <w:r w:rsidRPr="005854C0">
        <w:t xml:space="preserve"> </w:t>
      </w:r>
      <w:r w:rsidRPr="005854C0">
        <w:rPr>
          <w:rStyle w:val="Strong"/>
        </w:rPr>
        <w:t>Hệ thống an toàn</w:t>
      </w:r>
      <w:r w:rsidRPr="005854C0">
        <w:t>:</w:t>
      </w:r>
    </w:p>
    <w:p w14:paraId="705617BF" w14:textId="77777777" w:rsidR="00174930" w:rsidRPr="005854C0" w:rsidRDefault="00174930" w:rsidP="00126507">
      <w:pPr>
        <w:pStyle w:val="NormalWeb"/>
        <w:numPr>
          <w:ilvl w:val="1"/>
          <w:numId w:val="17"/>
        </w:numPr>
      </w:pPr>
      <w:r w:rsidRPr="005854C0">
        <w:t>Kiểm tra chức năng dừng khẩn cấp</w:t>
      </w:r>
    </w:p>
    <w:p w14:paraId="31D9FC17" w14:textId="77777777" w:rsidR="00174930" w:rsidRPr="005854C0" w:rsidRDefault="00174930" w:rsidP="00126507">
      <w:pPr>
        <w:pStyle w:val="NormalWeb"/>
        <w:numPr>
          <w:ilvl w:val="1"/>
          <w:numId w:val="17"/>
        </w:numPr>
      </w:pPr>
      <w:r w:rsidRPr="005854C0">
        <w:t>Cảm biến phát hiện va chạm trên đường ray</w:t>
      </w:r>
    </w:p>
    <w:p w14:paraId="12A8C205" w14:textId="77777777" w:rsidR="00174930" w:rsidRPr="005854C0" w:rsidRDefault="00B12EA3" w:rsidP="00174930">
      <w:pPr>
        <w:rPr>
          <w:rFonts w:cs="Times New Roman"/>
        </w:rPr>
      </w:pPr>
      <w:r w:rsidRPr="005854C0">
        <w:rPr>
          <w:rFonts w:cs="Times New Roman"/>
        </w:rPr>
        <w:pict w14:anchorId="60C19291">
          <v:rect id="_x0000_i1595" style="width:0;height:1.5pt" o:hralign="center" o:hrstd="t" o:hr="t" fillcolor="#a0a0a0" stroked="f"/>
        </w:pict>
      </w:r>
    </w:p>
    <w:p w14:paraId="6F27EE1D" w14:textId="77777777" w:rsidR="00174930" w:rsidRPr="005854C0" w:rsidRDefault="00174930" w:rsidP="00174930">
      <w:pPr>
        <w:pStyle w:val="Heading3"/>
        <w:rPr>
          <w:rFonts w:ascii="Times New Roman" w:hAnsi="Times New Roman" w:cs="Times New Roman"/>
        </w:rPr>
      </w:pPr>
      <w:r w:rsidRPr="005854C0">
        <w:rPr>
          <w:rStyle w:val="Strong"/>
          <w:rFonts w:ascii="Times New Roman" w:hAnsi="Times New Roman" w:cs="Times New Roman"/>
          <w:b/>
          <w:bCs/>
        </w:rPr>
        <w:t>Giai đoạn 2: Sản xuất thử nghiệm (Q3–Q4/2026)</w:t>
      </w:r>
    </w:p>
    <w:p w14:paraId="69E6C67E" w14:textId="71BA5192" w:rsidR="00174930" w:rsidRPr="005854C0" w:rsidRDefault="00174930" w:rsidP="00126507">
      <w:pPr>
        <w:pStyle w:val="NormalWeb"/>
        <w:numPr>
          <w:ilvl w:val="0"/>
          <w:numId w:val="18"/>
        </w:numPr>
      </w:pPr>
      <w:r w:rsidRPr="005854C0">
        <w:t xml:space="preserve"> </w:t>
      </w:r>
      <w:r w:rsidRPr="005854C0">
        <w:rPr>
          <w:rStyle w:val="Strong"/>
        </w:rPr>
        <w:t>Thử nghiệm nguyên mẫu</w:t>
      </w:r>
      <w:r w:rsidRPr="005854C0">
        <w:t xml:space="preserve">: 20 đơn vị </w:t>
      </w:r>
      <w:r w:rsidRPr="005854C0">
        <w:rPr>
          <w:rStyle w:val="Strong"/>
        </w:rPr>
        <w:t>OHT-50</w:t>
      </w:r>
    </w:p>
    <w:p w14:paraId="5559C8A2" w14:textId="13D847F3" w:rsidR="00174930" w:rsidRPr="005854C0" w:rsidRDefault="00174930" w:rsidP="00126507">
      <w:pPr>
        <w:pStyle w:val="NormalWeb"/>
        <w:numPr>
          <w:ilvl w:val="0"/>
          <w:numId w:val="18"/>
        </w:numPr>
      </w:pPr>
      <w:r w:rsidRPr="005854C0">
        <w:t xml:space="preserve"> </w:t>
      </w:r>
      <w:r w:rsidRPr="005854C0">
        <w:rPr>
          <w:rStyle w:val="Strong"/>
        </w:rPr>
        <w:t>Xác thực quy trình lắp ráp chính xác</w:t>
      </w:r>
      <w:r w:rsidRPr="005854C0">
        <w:t>: Chuẩn hóa thao tác, điều kiện môi trường</w:t>
      </w:r>
    </w:p>
    <w:p w14:paraId="7072C82A" w14:textId="6B4CFD22" w:rsidR="00174930" w:rsidRPr="005854C0" w:rsidRDefault="00174930" w:rsidP="00126507">
      <w:pPr>
        <w:pStyle w:val="NormalWeb"/>
        <w:numPr>
          <w:ilvl w:val="0"/>
          <w:numId w:val="18"/>
        </w:numPr>
      </w:pPr>
      <w:r w:rsidRPr="005854C0">
        <w:t xml:space="preserve"> </w:t>
      </w:r>
      <w:r w:rsidRPr="005854C0">
        <w:rPr>
          <w:rStyle w:val="Strong"/>
        </w:rPr>
        <w:t>Chuẩn bị chứng nhận an toàn vận hành &amp; CE</w:t>
      </w:r>
    </w:p>
    <w:p w14:paraId="7E75E0E0" w14:textId="0397E29D" w:rsidR="00174930" w:rsidRPr="005854C0" w:rsidRDefault="00174930" w:rsidP="00126507">
      <w:pPr>
        <w:pStyle w:val="NormalWeb"/>
        <w:numPr>
          <w:ilvl w:val="0"/>
          <w:numId w:val="18"/>
        </w:numPr>
      </w:pPr>
      <w:r w:rsidRPr="005854C0">
        <w:t xml:space="preserve"> </w:t>
      </w:r>
      <w:r w:rsidRPr="005854C0">
        <w:rPr>
          <w:rStyle w:val="Strong"/>
        </w:rPr>
        <w:t>Đào tạo nhân sự vận hành và bảo trì</w:t>
      </w:r>
    </w:p>
    <w:p w14:paraId="0B40E7B1" w14:textId="74DD4BD1" w:rsidR="00174930" w:rsidRPr="005854C0" w:rsidRDefault="00174930" w:rsidP="00126507">
      <w:pPr>
        <w:pStyle w:val="NormalWeb"/>
        <w:numPr>
          <w:ilvl w:val="0"/>
          <w:numId w:val="18"/>
        </w:numPr>
      </w:pPr>
      <w:r w:rsidRPr="005854C0">
        <w:t xml:space="preserve"> </w:t>
      </w:r>
      <w:r w:rsidRPr="005854C0">
        <w:rPr>
          <w:rStyle w:val="Strong"/>
        </w:rPr>
        <w:t>Thiết lập hệ thống kiểm soát chất lượng nội bộ</w:t>
      </w:r>
    </w:p>
    <w:p w14:paraId="54051D95" w14:textId="77777777" w:rsidR="00174930" w:rsidRPr="005854C0" w:rsidRDefault="00174930" w:rsidP="00174930">
      <w:pPr>
        <w:pStyle w:val="Heading4"/>
        <w:rPr>
          <w:rFonts w:ascii="Times New Roman" w:hAnsi="Times New Roman" w:cs="Times New Roman"/>
        </w:rPr>
      </w:pPr>
      <w:r w:rsidRPr="005854C0">
        <w:rPr>
          <w:rStyle w:val="Strong"/>
          <w:rFonts w:ascii="Times New Roman" w:hAnsi="Times New Roman" w:cs="Times New Roman"/>
          <w:b/>
          <w:bCs/>
        </w:rPr>
        <w:t xml:space="preserve">Tiêu chuẩn chất lượng &amp; </w:t>
      </w:r>
      <w:proofErr w:type="gramStart"/>
      <w:r w:rsidRPr="005854C0">
        <w:rPr>
          <w:rStyle w:val="Strong"/>
          <w:rFonts w:ascii="Times New Roman" w:hAnsi="Times New Roman" w:cs="Times New Roman"/>
          <w:b/>
          <w:bCs/>
        </w:rPr>
        <w:t>an</w:t>
      </w:r>
      <w:proofErr w:type="gramEnd"/>
      <w:r w:rsidRPr="005854C0">
        <w:rPr>
          <w:rStyle w:val="Strong"/>
          <w:rFonts w:ascii="Times New Roman" w:hAnsi="Times New Roman" w:cs="Times New Roman"/>
          <w:b/>
          <w:bCs/>
        </w:rPr>
        <w:t xml:space="preserve"> toàn</w:t>
      </w:r>
    </w:p>
    <w:p w14:paraId="634CC461" w14:textId="68B28643" w:rsidR="00174930" w:rsidRPr="005854C0" w:rsidRDefault="00174930" w:rsidP="00126507">
      <w:pPr>
        <w:pStyle w:val="NormalWeb"/>
        <w:numPr>
          <w:ilvl w:val="0"/>
          <w:numId w:val="19"/>
        </w:numPr>
      </w:pPr>
      <w:r w:rsidRPr="005854C0">
        <w:t xml:space="preserve"> </w:t>
      </w:r>
      <w:r w:rsidRPr="005854C0">
        <w:rPr>
          <w:rStyle w:val="Strong"/>
        </w:rPr>
        <w:t>ISO 9001:2015</w:t>
      </w:r>
      <w:r w:rsidRPr="005854C0">
        <w:t xml:space="preserve"> – Hệ thống quản lý chất lượng</w:t>
      </w:r>
    </w:p>
    <w:p w14:paraId="1316A29F" w14:textId="23D5A390" w:rsidR="00174930" w:rsidRPr="005854C0" w:rsidRDefault="00174930" w:rsidP="00126507">
      <w:pPr>
        <w:pStyle w:val="NormalWeb"/>
        <w:numPr>
          <w:ilvl w:val="0"/>
          <w:numId w:val="19"/>
        </w:numPr>
      </w:pPr>
      <w:r w:rsidRPr="005854C0">
        <w:t xml:space="preserve"> </w:t>
      </w:r>
      <w:r w:rsidRPr="005854C0">
        <w:rPr>
          <w:rStyle w:val="Strong"/>
        </w:rPr>
        <w:t>EN 1525</w:t>
      </w:r>
      <w:r w:rsidRPr="005854C0">
        <w:t xml:space="preserve"> – </w:t>
      </w:r>
      <w:proofErr w:type="gramStart"/>
      <w:r w:rsidRPr="005854C0">
        <w:t>An</w:t>
      </w:r>
      <w:proofErr w:type="gramEnd"/>
      <w:r w:rsidRPr="005854C0">
        <w:t xml:space="preserve"> toàn hệ thống vận chuyển không người lái</w:t>
      </w:r>
    </w:p>
    <w:p w14:paraId="66695805" w14:textId="55F0A261" w:rsidR="00174930" w:rsidRPr="005854C0" w:rsidRDefault="00174930" w:rsidP="00126507">
      <w:pPr>
        <w:pStyle w:val="NormalWeb"/>
        <w:numPr>
          <w:ilvl w:val="0"/>
          <w:numId w:val="19"/>
        </w:numPr>
      </w:pPr>
      <w:r w:rsidRPr="005854C0">
        <w:t xml:space="preserve"> </w:t>
      </w:r>
      <w:r w:rsidRPr="005854C0">
        <w:rPr>
          <w:rStyle w:val="Strong"/>
        </w:rPr>
        <w:t>Chứng nhận CE</w:t>
      </w:r>
      <w:r w:rsidRPr="005854C0">
        <w:t xml:space="preserve"> – Chuẩn hóa thị trường EU</w:t>
      </w:r>
    </w:p>
    <w:p w14:paraId="7262A2BC" w14:textId="0B923FA1" w:rsidR="00174930" w:rsidRPr="005854C0" w:rsidRDefault="00174930" w:rsidP="00126507">
      <w:pPr>
        <w:pStyle w:val="NormalWeb"/>
        <w:numPr>
          <w:ilvl w:val="0"/>
          <w:numId w:val="19"/>
        </w:numPr>
      </w:pPr>
      <w:r w:rsidRPr="005854C0">
        <w:t xml:space="preserve"> </w:t>
      </w:r>
      <w:r w:rsidRPr="005854C0">
        <w:rPr>
          <w:rStyle w:val="Strong"/>
        </w:rPr>
        <w:t>Chứng nhận kỹ thuật ngành</w:t>
      </w:r>
      <w:r w:rsidRPr="005854C0">
        <w:t xml:space="preserve"> – Tuỳ lĩnh vực tích hợp (semiconductor, điện tử, kho vận)</w:t>
      </w:r>
    </w:p>
    <w:p w14:paraId="4D0A0E37" w14:textId="77777777" w:rsidR="00174930" w:rsidRPr="005854C0" w:rsidRDefault="00B12EA3" w:rsidP="00174930">
      <w:pPr>
        <w:rPr>
          <w:rFonts w:cs="Times New Roman"/>
        </w:rPr>
      </w:pPr>
      <w:r w:rsidRPr="005854C0">
        <w:rPr>
          <w:rFonts w:cs="Times New Roman"/>
        </w:rPr>
        <w:pict w14:anchorId="7D20BE5B">
          <v:rect id="_x0000_i1596" style="width:0;height:1.5pt" o:hralign="center" o:hrstd="t" o:hr="t" fillcolor="#a0a0a0" stroked="f"/>
        </w:pict>
      </w:r>
    </w:p>
    <w:p w14:paraId="15D04101" w14:textId="77777777" w:rsidR="00174930" w:rsidRPr="005854C0" w:rsidRDefault="00174930" w:rsidP="00174930">
      <w:pPr>
        <w:pStyle w:val="Heading3"/>
        <w:rPr>
          <w:rFonts w:ascii="Times New Roman" w:hAnsi="Times New Roman" w:cs="Times New Roman"/>
        </w:rPr>
      </w:pPr>
      <w:r w:rsidRPr="005854C0">
        <w:rPr>
          <w:rStyle w:val="Strong"/>
          <w:rFonts w:ascii="Times New Roman" w:hAnsi="Times New Roman" w:cs="Times New Roman"/>
          <w:b/>
          <w:bCs/>
        </w:rPr>
        <w:t>Giai đoạn 3: Sản xuất thương mại (2027+)</w:t>
      </w:r>
    </w:p>
    <w:p w14:paraId="715A81DA" w14:textId="77777777" w:rsidR="00174930" w:rsidRPr="005854C0" w:rsidRDefault="00174930" w:rsidP="00174930">
      <w:pPr>
        <w:pStyle w:val="Heading4"/>
        <w:rPr>
          <w:rFonts w:ascii="Times New Roman" w:hAnsi="Times New Roman" w:cs="Times New Roman"/>
        </w:rPr>
      </w:pPr>
      <w:r w:rsidRPr="005854C0">
        <w:rPr>
          <w:rStyle w:val="Strong"/>
          <w:rFonts w:ascii="Times New Roman" w:hAnsi="Times New Roman" w:cs="Times New Roman"/>
          <w:b/>
          <w:bCs/>
        </w:rPr>
        <w:t>1. Năng lực sản xuất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3"/>
        <w:gridCol w:w="5599"/>
      </w:tblGrid>
      <w:tr w:rsidR="00174930" w:rsidRPr="005854C0" w14:paraId="25D3737B" w14:textId="77777777" w:rsidTr="00174930">
        <w:trPr>
          <w:tblHeader/>
          <w:tblCellSpacing w:w="15" w:type="dxa"/>
        </w:trPr>
        <w:tc>
          <w:tcPr>
            <w:tcW w:w="1894" w:type="pct"/>
            <w:vAlign w:val="center"/>
            <w:hideMark/>
          </w:tcPr>
          <w:p w14:paraId="383474C4" w14:textId="77777777" w:rsidR="00174930" w:rsidRPr="005854C0" w:rsidRDefault="00174930">
            <w:pPr>
              <w:jc w:val="center"/>
              <w:rPr>
                <w:rFonts w:cs="Times New Roman"/>
                <w:b/>
                <w:bCs/>
              </w:rPr>
            </w:pPr>
            <w:r w:rsidRPr="005854C0">
              <w:rPr>
                <w:rFonts w:cs="Times New Roman"/>
                <w:b/>
                <w:bCs/>
              </w:rPr>
              <w:t>Giai đoạn</w:t>
            </w:r>
          </w:p>
        </w:tc>
        <w:tc>
          <w:tcPr>
            <w:tcW w:w="2990" w:type="pct"/>
            <w:vAlign w:val="center"/>
            <w:hideMark/>
          </w:tcPr>
          <w:p w14:paraId="4F7064AF" w14:textId="77777777" w:rsidR="00174930" w:rsidRPr="005854C0" w:rsidRDefault="00174930">
            <w:pPr>
              <w:jc w:val="center"/>
              <w:rPr>
                <w:rFonts w:cs="Times New Roman"/>
                <w:b/>
                <w:bCs/>
              </w:rPr>
            </w:pPr>
            <w:r w:rsidRPr="005854C0">
              <w:rPr>
                <w:rFonts w:cs="Times New Roman"/>
                <w:b/>
                <w:bCs/>
              </w:rPr>
              <w:t>Sản lượng (units/năm)</w:t>
            </w:r>
          </w:p>
        </w:tc>
      </w:tr>
      <w:tr w:rsidR="00174930" w:rsidRPr="005854C0" w14:paraId="03758152" w14:textId="77777777" w:rsidTr="00174930">
        <w:trPr>
          <w:tblCellSpacing w:w="15" w:type="dxa"/>
        </w:trPr>
        <w:tc>
          <w:tcPr>
            <w:tcW w:w="1894" w:type="pct"/>
            <w:vAlign w:val="center"/>
            <w:hideMark/>
          </w:tcPr>
          <w:p w14:paraId="3C01EA5C" w14:textId="77777777" w:rsidR="00174930" w:rsidRPr="005854C0" w:rsidRDefault="00174930">
            <w:pPr>
              <w:rPr>
                <w:rFonts w:cs="Times New Roman"/>
              </w:rPr>
            </w:pPr>
            <w:r w:rsidRPr="005854C0">
              <w:rPr>
                <w:rFonts w:cs="Times New Roman"/>
              </w:rPr>
              <w:t>Phase 1 (2027)</w:t>
            </w:r>
          </w:p>
        </w:tc>
        <w:tc>
          <w:tcPr>
            <w:tcW w:w="2990" w:type="pct"/>
            <w:vAlign w:val="center"/>
            <w:hideMark/>
          </w:tcPr>
          <w:p w14:paraId="30889980" w14:textId="77777777" w:rsidR="00174930" w:rsidRPr="005854C0" w:rsidRDefault="00174930">
            <w:pPr>
              <w:rPr>
                <w:rFonts w:cs="Times New Roman"/>
              </w:rPr>
            </w:pPr>
            <w:r w:rsidRPr="005854C0">
              <w:rPr>
                <w:rFonts w:cs="Times New Roman"/>
              </w:rPr>
              <w:t>200</w:t>
            </w:r>
          </w:p>
        </w:tc>
      </w:tr>
      <w:tr w:rsidR="00174930" w:rsidRPr="005854C0" w14:paraId="3B9D1A77" w14:textId="77777777" w:rsidTr="00174930">
        <w:trPr>
          <w:tblCellSpacing w:w="15" w:type="dxa"/>
        </w:trPr>
        <w:tc>
          <w:tcPr>
            <w:tcW w:w="1894" w:type="pct"/>
            <w:vAlign w:val="center"/>
            <w:hideMark/>
          </w:tcPr>
          <w:p w14:paraId="4DEED4A5" w14:textId="77777777" w:rsidR="00174930" w:rsidRPr="005854C0" w:rsidRDefault="00174930">
            <w:pPr>
              <w:rPr>
                <w:rFonts w:cs="Times New Roman"/>
              </w:rPr>
            </w:pPr>
            <w:r w:rsidRPr="005854C0">
              <w:rPr>
                <w:rFonts w:cs="Times New Roman"/>
              </w:rPr>
              <w:t>Phase 2 (2029)</w:t>
            </w:r>
          </w:p>
        </w:tc>
        <w:tc>
          <w:tcPr>
            <w:tcW w:w="2990" w:type="pct"/>
            <w:vAlign w:val="center"/>
            <w:hideMark/>
          </w:tcPr>
          <w:p w14:paraId="5E609E13" w14:textId="77777777" w:rsidR="00174930" w:rsidRPr="005854C0" w:rsidRDefault="00174930">
            <w:pPr>
              <w:rPr>
                <w:rFonts w:cs="Times New Roman"/>
              </w:rPr>
            </w:pPr>
            <w:r w:rsidRPr="005854C0">
              <w:rPr>
                <w:rFonts w:cs="Times New Roman"/>
              </w:rPr>
              <w:t>500</w:t>
            </w:r>
          </w:p>
        </w:tc>
      </w:tr>
      <w:tr w:rsidR="00174930" w:rsidRPr="005854C0" w14:paraId="54085BF9" w14:textId="77777777" w:rsidTr="00174930">
        <w:trPr>
          <w:tblCellSpacing w:w="15" w:type="dxa"/>
        </w:trPr>
        <w:tc>
          <w:tcPr>
            <w:tcW w:w="1894" w:type="pct"/>
            <w:vAlign w:val="center"/>
            <w:hideMark/>
          </w:tcPr>
          <w:p w14:paraId="150D1FB9" w14:textId="77777777" w:rsidR="00174930" w:rsidRPr="005854C0" w:rsidRDefault="00174930">
            <w:pPr>
              <w:rPr>
                <w:rFonts w:cs="Times New Roman"/>
              </w:rPr>
            </w:pPr>
            <w:r w:rsidRPr="005854C0">
              <w:rPr>
                <w:rFonts w:cs="Times New Roman"/>
              </w:rPr>
              <w:t>Phase 3 (2031)</w:t>
            </w:r>
          </w:p>
        </w:tc>
        <w:tc>
          <w:tcPr>
            <w:tcW w:w="2990" w:type="pct"/>
            <w:vAlign w:val="center"/>
            <w:hideMark/>
          </w:tcPr>
          <w:p w14:paraId="3386C38A" w14:textId="77777777" w:rsidR="00174930" w:rsidRPr="005854C0" w:rsidRDefault="00174930">
            <w:pPr>
              <w:rPr>
                <w:rFonts w:cs="Times New Roman"/>
              </w:rPr>
            </w:pPr>
            <w:r w:rsidRPr="005854C0">
              <w:rPr>
                <w:rFonts w:cs="Times New Roman"/>
              </w:rPr>
              <w:t>800</w:t>
            </w:r>
          </w:p>
        </w:tc>
      </w:tr>
    </w:tbl>
    <w:p w14:paraId="5FBD4D4D" w14:textId="77777777" w:rsidR="00174930" w:rsidRPr="005854C0" w:rsidRDefault="00174930" w:rsidP="00174930">
      <w:pPr>
        <w:pStyle w:val="Heading4"/>
        <w:rPr>
          <w:rFonts w:ascii="Times New Roman" w:hAnsi="Times New Roman" w:cs="Times New Roman"/>
        </w:rPr>
      </w:pPr>
      <w:r w:rsidRPr="005854C0">
        <w:rPr>
          <w:rStyle w:val="Strong"/>
          <w:rFonts w:ascii="Times New Roman" w:hAnsi="Times New Roman" w:cs="Times New Roman"/>
          <w:b/>
          <w:bCs/>
        </w:rPr>
        <w:t>2. Tỷ lệ sản phẩm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2"/>
        <w:gridCol w:w="1325"/>
        <w:gridCol w:w="5165"/>
      </w:tblGrid>
      <w:tr w:rsidR="00174930" w:rsidRPr="005854C0" w14:paraId="451E4957" w14:textId="77777777" w:rsidTr="00174930">
        <w:trPr>
          <w:tblHeader/>
          <w:tblCellSpacing w:w="15" w:type="dxa"/>
        </w:trPr>
        <w:tc>
          <w:tcPr>
            <w:tcW w:w="1409" w:type="pct"/>
            <w:vAlign w:val="center"/>
            <w:hideMark/>
          </w:tcPr>
          <w:p w14:paraId="7C4B67BF" w14:textId="77777777" w:rsidR="00174930" w:rsidRPr="005854C0" w:rsidRDefault="00174930">
            <w:pPr>
              <w:jc w:val="center"/>
              <w:rPr>
                <w:rFonts w:cs="Times New Roman"/>
                <w:b/>
                <w:bCs/>
              </w:rPr>
            </w:pPr>
            <w:r w:rsidRPr="005854C0">
              <w:rPr>
                <w:rFonts w:cs="Times New Roman"/>
                <w:b/>
                <w:bCs/>
              </w:rPr>
              <w:t>Mẫu OHT</w:t>
            </w:r>
          </w:p>
        </w:tc>
        <w:tc>
          <w:tcPr>
            <w:tcW w:w="694" w:type="pct"/>
            <w:vAlign w:val="center"/>
            <w:hideMark/>
          </w:tcPr>
          <w:p w14:paraId="73D8165A" w14:textId="77777777" w:rsidR="00174930" w:rsidRPr="005854C0" w:rsidRDefault="00174930">
            <w:pPr>
              <w:jc w:val="center"/>
              <w:rPr>
                <w:rFonts w:cs="Times New Roman"/>
                <w:b/>
                <w:bCs/>
              </w:rPr>
            </w:pPr>
            <w:r w:rsidRPr="005854C0">
              <w:rPr>
                <w:rFonts w:cs="Times New Roman"/>
                <w:b/>
                <w:bCs/>
              </w:rPr>
              <w:t>Tỷ lệ</w:t>
            </w:r>
          </w:p>
        </w:tc>
        <w:tc>
          <w:tcPr>
            <w:tcW w:w="2744" w:type="pct"/>
            <w:vAlign w:val="center"/>
            <w:hideMark/>
          </w:tcPr>
          <w:p w14:paraId="43DE6039" w14:textId="77777777" w:rsidR="00174930" w:rsidRPr="005854C0" w:rsidRDefault="00174930">
            <w:pPr>
              <w:jc w:val="center"/>
              <w:rPr>
                <w:rFonts w:cs="Times New Roman"/>
                <w:b/>
                <w:bCs/>
              </w:rPr>
            </w:pPr>
            <w:r w:rsidRPr="005854C0">
              <w:rPr>
                <w:rFonts w:cs="Times New Roman"/>
                <w:b/>
                <w:bCs/>
              </w:rPr>
              <w:t>Sản lượng (ước tính)</w:t>
            </w:r>
          </w:p>
        </w:tc>
      </w:tr>
      <w:tr w:rsidR="00174930" w:rsidRPr="005854C0" w14:paraId="5B54709C" w14:textId="77777777" w:rsidTr="00174930">
        <w:trPr>
          <w:tblCellSpacing w:w="15" w:type="dxa"/>
        </w:trPr>
        <w:tc>
          <w:tcPr>
            <w:tcW w:w="1409" w:type="pct"/>
            <w:vAlign w:val="center"/>
            <w:hideMark/>
          </w:tcPr>
          <w:p w14:paraId="35F07841" w14:textId="77777777" w:rsidR="00174930" w:rsidRPr="005854C0" w:rsidRDefault="00174930">
            <w:pPr>
              <w:rPr>
                <w:rFonts w:cs="Times New Roman"/>
              </w:rPr>
            </w:pPr>
            <w:r w:rsidRPr="005854C0">
              <w:rPr>
                <w:rFonts w:cs="Times New Roman"/>
              </w:rPr>
              <w:t>OHT-50</w:t>
            </w:r>
          </w:p>
        </w:tc>
        <w:tc>
          <w:tcPr>
            <w:tcW w:w="694" w:type="pct"/>
            <w:vAlign w:val="center"/>
            <w:hideMark/>
          </w:tcPr>
          <w:p w14:paraId="654233CC" w14:textId="77777777" w:rsidR="00174930" w:rsidRPr="005854C0" w:rsidRDefault="00174930">
            <w:pPr>
              <w:rPr>
                <w:rFonts w:cs="Times New Roman"/>
              </w:rPr>
            </w:pPr>
            <w:r w:rsidRPr="005854C0">
              <w:rPr>
                <w:rFonts w:cs="Times New Roman"/>
              </w:rPr>
              <w:t>60%</w:t>
            </w:r>
          </w:p>
        </w:tc>
        <w:tc>
          <w:tcPr>
            <w:tcW w:w="2744" w:type="pct"/>
            <w:vAlign w:val="center"/>
            <w:hideMark/>
          </w:tcPr>
          <w:p w14:paraId="37C9FF50" w14:textId="77777777" w:rsidR="00174930" w:rsidRPr="005854C0" w:rsidRDefault="00174930">
            <w:pPr>
              <w:rPr>
                <w:rFonts w:cs="Times New Roman"/>
              </w:rPr>
            </w:pPr>
            <w:r w:rsidRPr="005854C0">
              <w:rPr>
                <w:rFonts w:cs="Times New Roman"/>
              </w:rPr>
              <w:t>120 → 480 units/năm</w:t>
            </w:r>
          </w:p>
        </w:tc>
      </w:tr>
      <w:tr w:rsidR="00174930" w:rsidRPr="005854C0" w14:paraId="4FCF7388" w14:textId="77777777" w:rsidTr="00174930">
        <w:trPr>
          <w:tblCellSpacing w:w="15" w:type="dxa"/>
        </w:trPr>
        <w:tc>
          <w:tcPr>
            <w:tcW w:w="1409" w:type="pct"/>
            <w:vAlign w:val="center"/>
            <w:hideMark/>
          </w:tcPr>
          <w:p w14:paraId="5170F4A0" w14:textId="77777777" w:rsidR="00174930" w:rsidRPr="005854C0" w:rsidRDefault="00174930">
            <w:pPr>
              <w:rPr>
                <w:rFonts w:cs="Times New Roman"/>
              </w:rPr>
            </w:pPr>
            <w:r w:rsidRPr="005854C0">
              <w:rPr>
                <w:rFonts w:cs="Times New Roman"/>
              </w:rPr>
              <w:t>OHT-100</w:t>
            </w:r>
          </w:p>
        </w:tc>
        <w:tc>
          <w:tcPr>
            <w:tcW w:w="694" w:type="pct"/>
            <w:vAlign w:val="center"/>
            <w:hideMark/>
          </w:tcPr>
          <w:p w14:paraId="756583CD" w14:textId="77777777" w:rsidR="00174930" w:rsidRPr="005854C0" w:rsidRDefault="00174930">
            <w:pPr>
              <w:rPr>
                <w:rFonts w:cs="Times New Roman"/>
              </w:rPr>
            </w:pPr>
            <w:r w:rsidRPr="005854C0">
              <w:rPr>
                <w:rFonts w:cs="Times New Roman"/>
              </w:rPr>
              <w:t>40%</w:t>
            </w:r>
          </w:p>
        </w:tc>
        <w:tc>
          <w:tcPr>
            <w:tcW w:w="2744" w:type="pct"/>
            <w:vAlign w:val="center"/>
            <w:hideMark/>
          </w:tcPr>
          <w:p w14:paraId="527E3BF8" w14:textId="77777777" w:rsidR="00174930" w:rsidRPr="005854C0" w:rsidRDefault="00174930">
            <w:pPr>
              <w:rPr>
                <w:rFonts w:cs="Times New Roman"/>
              </w:rPr>
            </w:pPr>
            <w:r w:rsidRPr="005854C0">
              <w:rPr>
                <w:rFonts w:cs="Times New Roman"/>
              </w:rPr>
              <w:t>80 → 320 units/năm</w:t>
            </w:r>
          </w:p>
        </w:tc>
      </w:tr>
    </w:tbl>
    <w:p w14:paraId="64900B76" w14:textId="77777777" w:rsidR="00174930" w:rsidRPr="005854C0" w:rsidRDefault="00B12EA3" w:rsidP="00174930">
      <w:pPr>
        <w:rPr>
          <w:rFonts w:cs="Times New Roman"/>
        </w:rPr>
      </w:pPr>
      <w:r w:rsidRPr="005854C0">
        <w:rPr>
          <w:rFonts w:cs="Times New Roman"/>
        </w:rPr>
        <w:pict w14:anchorId="6C33A8A9">
          <v:rect id="_x0000_i1597" style="width:0;height:1.5pt" o:hralign="center" o:hrstd="t" o:hr="t" fillcolor="#a0a0a0" stroked="f"/>
        </w:pict>
      </w:r>
    </w:p>
    <w:p w14:paraId="05148CA8" w14:textId="77777777" w:rsidR="00174930" w:rsidRPr="005854C0" w:rsidRDefault="00174930" w:rsidP="00174930">
      <w:pPr>
        <w:pStyle w:val="Heading3"/>
        <w:rPr>
          <w:rFonts w:ascii="Times New Roman" w:hAnsi="Times New Roman" w:cs="Times New Roman"/>
        </w:rPr>
      </w:pPr>
      <w:r w:rsidRPr="005854C0">
        <w:rPr>
          <w:rStyle w:val="Strong"/>
          <w:rFonts w:ascii="Times New Roman" w:hAnsi="Times New Roman" w:cs="Times New Roman"/>
          <w:b/>
          <w:bCs/>
        </w:rPr>
        <w:t>3. Cơ cấu chi phí sản xuất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2"/>
        <w:gridCol w:w="1216"/>
        <w:gridCol w:w="4454"/>
      </w:tblGrid>
      <w:tr w:rsidR="00174930" w:rsidRPr="005854C0" w14:paraId="07488136" w14:textId="77777777" w:rsidTr="00174930">
        <w:trPr>
          <w:tblHeader/>
          <w:tblCellSpacing w:w="15" w:type="dxa"/>
        </w:trPr>
        <w:tc>
          <w:tcPr>
            <w:tcW w:w="1877" w:type="pct"/>
            <w:vAlign w:val="center"/>
            <w:hideMark/>
          </w:tcPr>
          <w:p w14:paraId="0064B3E5" w14:textId="77777777" w:rsidR="00174930" w:rsidRPr="005854C0" w:rsidRDefault="00174930">
            <w:pPr>
              <w:jc w:val="center"/>
              <w:rPr>
                <w:rFonts w:cs="Times New Roman"/>
                <w:b/>
                <w:bCs/>
              </w:rPr>
            </w:pPr>
            <w:r w:rsidRPr="005854C0">
              <w:rPr>
                <w:rFonts w:cs="Times New Roman"/>
                <w:b/>
                <w:bCs/>
              </w:rPr>
              <w:t>Thành phần chi phí</w:t>
            </w:r>
          </w:p>
        </w:tc>
        <w:tc>
          <w:tcPr>
            <w:tcW w:w="646" w:type="pct"/>
            <w:vAlign w:val="center"/>
            <w:hideMark/>
          </w:tcPr>
          <w:p w14:paraId="325607C6" w14:textId="77777777" w:rsidR="00174930" w:rsidRPr="005854C0" w:rsidRDefault="00174930">
            <w:pPr>
              <w:jc w:val="center"/>
              <w:rPr>
                <w:rFonts w:cs="Times New Roman"/>
                <w:b/>
                <w:bCs/>
              </w:rPr>
            </w:pPr>
            <w:r w:rsidRPr="005854C0">
              <w:rPr>
                <w:rFonts w:cs="Times New Roman"/>
                <w:b/>
                <w:bCs/>
              </w:rPr>
              <w:t>Tỷ lệ (%)</w:t>
            </w:r>
          </w:p>
        </w:tc>
        <w:tc>
          <w:tcPr>
            <w:tcW w:w="2400" w:type="pct"/>
            <w:vAlign w:val="center"/>
            <w:hideMark/>
          </w:tcPr>
          <w:p w14:paraId="2974F785" w14:textId="77777777" w:rsidR="00174930" w:rsidRPr="005854C0" w:rsidRDefault="00174930">
            <w:pPr>
              <w:jc w:val="center"/>
              <w:rPr>
                <w:rFonts w:cs="Times New Roman"/>
                <w:b/>
                <w:bCs/>
              </w:rPr>
            </w:pPr>
            <w:r w:rsidRPr="005854C0">
              <w:rPr>
                <w:rFonts w:cs="Times New Roman"/>
                <w:b/>
                <w:bCs/>
              </w:rPr>
              <w:t>Ghi chú</w:t>
            </w:r>
          </w:p>
        </w:tc>
      </w:tr>
      <w:tr w:rsidR="00174930" w:rsidRPr="005854C0" w14:paraId="4BF69AC3" w14:textId="77777777" w:rsidTr="00174930">
        <w:trPr>
          <w:tblCellSpacing w:w="15" w:type="dxa"/>
        </w:trPr>
        <w:tc>
          <w:tcPr>
            <w:tcW w:w="1877" w:type="pct"/>
            <w:vAlign w:val="center"/>
            <w:hideMark/>
          </w:tcPr>
          <w:p w14:paraId="0391AA92" w14:textId="77777777" w:rsidR="00174930" w:rsidRPr="005854C0" w:rsidRDefault="00174930">
            <w:pPr>
              <w:rPr>
                <w:rFonts w:cs="Times New Roman"/>
              </w:rPr>
            </w:pPr>
            <w:r w:rsidRPr="005854C0">
              <w:rPr>
                <w:rStyle w:val="Strong"/>
                <w:rFonts w:cs="Times New Roman"/>
              </w:rPr>
              <w:t>Nguyên vật liệu trực tiếp</w:t>
            </w:r>
          </w:p>
        </w:tc>
        <w:tc>
          <w:tcPr>
            <w:tcW w:w="646" w:type="pct"/>
            <w:vAlign w:val="center"/>
            <w:hideMark/>
          </w:tcPr>
          <w:p w14:paraId="06494E20" w14:textId="77777777" w:rsidR="00174930" w:rsidRPr="005854C0" w:rsidRDefault="00174930">
            <w:pPr>
              <w:rPr>
                <w:rFonts w:cs="Times New Roman"/>
              </w:rPr>
            </w:pPr>
            <w:r w:rsidRPr="005854C0">
              <w:rPr>
                <w:rFonts w:cs="Times New Roman"/>
              </w:rPr>
              <w:t>75%</w:t>
            </w:r>
          </w:p>
        </w:tc>
        <w:tc>
          <w:tcPr>
            <w:tcW w:w="2400" w:type="pct"/>
            <w:vAlign w:val="center"/>
            <w:hideMark/>
          </w:tcPr>
          <w:p w14:paraId="4546E61C" w14:textId="77777777" w:rsidR="00174930" w:rsidRPr="005854C0" w:rsidRDefault="00174930">
            <w:pPr>
              <w:rPr>
                <w:rFonts w:cs="Times New Roman"/>
              </w:rPr>
            </w:pPr>
            <w:r w:rsidRPr="005854C0">
              <w:rPr>
                <w:rFonts w:cs="Times New Roman"/>
              </w:rPr>
              <w:t>Linh kiện, khung ray, motor, cảm biến</w:t>
            </w:r>
          </w:p>
        </w:tc>
      </w:tr>
      <w:tr w:rsidR="00174930" w:rsidRPr="005854C0" w14:paraId="28C7A9D7" w14:textId="77777777" w:rsidTr="00174930">
        <w:trPr>
          <w:tblCellSpacing w:w="15" w:type="dxa"/>
        </w:trPr>
        <w:tc>
          <w:tcPr>
            <w:tcW w:w="1877" w:type="pct"/>
            <w:vAlign w:val="center"/>
            <w:hideMark/>
          </w:tcPr>
          <w:p w14:paraId="4E9BF578" w14:textId="77777777" w:rsidR="00174930" w:rsidRPr="005854C0" w:rsidRDefault="00174930">
            <w:pPr>
              <w:rPr>
                <w:rFonts w:cs="Times New Roman"/>
              </w:rPr>
            </w:pPr>
            <w:r w:rsidRPr="005854C0">
              <w:rPr>
                <w:rStyle w:val="Strong"/>
                <w:rFonts w:cs="Times New Roman"/>
              </w:rPr>
              <w:t>Nhân công trực tiếp</w:t>
            </w:r>
          </w:p>
        </w:tc>
        <w:tc>
          <w:tcPr>
            <w:tcW w:w="646" w:type="pct"/>
            <w:vAlign w:val="center"/>
            <w:hideMark/>
          </w:tcPr>
          <w:p w14:paraId="5024D323" w14:textId="77777777" w:rsidR="00174930" w:rsidRPr="005854C0" w:rsidRDefault="00174930">
            <w:pPr>
              <w:rPr>
                <w:rFonts w:cs="Times New Roman"/>
              </w:rPr>
            </w:pPr>
            <w:r w:rsidRPr="005854C0">
              <w:rPr>
                <w:rFonts w:cs="Times New Roman"/>
              </w:rPr>
              <w:t>15%</w:t>
            </w:r>
          </w:p>
        </w:tc>
        <w:tc>
          <w:tcPr>
            <w:tcW w:w="2400" w:type="pct"/>
            <w:vAlign w:val="center"/>
            <w:hideMark/>
          </w:tcPr>
          <w:p w14:paraId="2FC4B7B0" w14:textId="77777777" w:rsidR="00174930" w:rsidRPr="005854C0" w:rsidRDefault="00174930">
            <w:pPr>
              <w:rPr>
                <w:rFonts w:cs="Times New Roman"/>
              </w:rPr>
            </w:pPr>
            <w:r w:rsidRPr="005854C0">
              <w:rPr>
                <w:rFonts w:cs="Times New Roman"/>
              </w:rPr>
              <w:t>Lắp ráp, kiểm tra, hiệu chỉnh</w:t>
            </w:r>
          </w:p>
        </w:tc>
      </w:tr>
      <w:tr w:rsidR="00174930" w:rsidRPr="005854C0" w14:paraId="21C0224B" w14:textId="77777777" w:rsidTr="00174930">
        <w:trPr>
          <w:tblCellSpacing w:w="15" w:type="dxa"/>
        </w:trPr>
        <w:tc>
          <w:tcPr>
            <w:tcW w:w="1877" w:type="pct"/>
            <w:vAlign w:val="center"/>
            <w:hideMark/>
          </w:tcPr>
          <w:p w14:paraId="0ECB5ADA" w14:textId="77777777" w:rsidR="00174930" w:rsidRPr="005854C0" w:rsidRDefault="00174930">
            <w:pPr>
              <w:rPr>
                <w:rFonts w:cs="Times New Roman"/>
              </w:rPr>
            </w:pPr>
            <w:r w:rsidRPr="005854C0">
              <w:rPr>
                <w:rStyle w:val="Strong"/>
                <w:rFonts w:cs="Times New Roman"/>
              </w:rPr>
              <w:t>Chi phí sản xuất chung</w:t>
            </w:r>
          </w:p>
        </w:tc>
        <w:tc>
          <w:tcPr>
            <w:tcW w:w="646" w:type="pct"/>
            <w:vAlign w:val="center"/>
            <w:hideMark/>
          </w:tcPr>
          <w:p w14:paraId="2A690416" w14:textId="77777777" w:rsidR="00174930" w:rsidRPr="005854C0" w:rsidRDefault="00174930">
            <w:pPr>
              <w:rPr>
                <w:rFonts w:cs="Times New Roman"/>
              </w:rPr>
            </w:pPr>
            <w:r w:rsidRPr="005854C0">
              <w:rPr>
                <w:rFonts w:cs="Times New Roman"/>
              </w:rPr>
              <w:t>10%</w:t>
            </w:r>
          </w:p>
        </w:tc>
        <w:tc>
          <w:tcPr>
            <w:tcW w:w="2400" w:type="pct"/>
            <w:vAlign w:val="center"/>
            <w:hideMark/>
          </w:tcPr>
          <w:p w14:paraId="19CE7DE3" w14:textId="77777777" w:rsidR="00174930" w:rsidRPr="005854C0" w:rsidRDefault="00174930">
            <w:pPr>
              <w:rPr>
                <w:rFonts w:cs="Times New Roman"/>
              </w:rPr>
            </w:pPr>
            <w:r w:rsidRPr="005854C0">
              <w:rPr>
                <w:rFonts w:cs="Times New Roman"/>
              </w:rPr>
              <w:t>Khấu hao thiết bị, nhà xưởng</w:t>
            </w:r>
          </w:p>
        </w:tc>
      </w:tr>
      <w:tr w:rsidR="00174930" w:rsidRPr="005854C0" w14:paraId="215F4F19" w14:textId="77777777" w:rsidTr="00174930">
        <w:trPr>
          <w:tblCellSpacing w:w="15" w:type="dxa"/>
        </w:trPr>
        <w:tc>
          <w:tcPr>
            <w:tcW w:w="1877" w:type="pct"/>
            <w:vAlign w:val="center"/>
            <w:hideMark/>
          </w:tcPr>
          <w:p w14:paraId="62F04CE5" w14:textId="77777777" w:rsidR="00174930" w:rsidRPr="005854C0" w:rsidRDefault="00174930">
            <w:pPr>
              <w:rPr>
                <w:rFonts w:cs="Times New Roman"/>
              </w:rPr>
            </w:pPr>
            <w:r w:rsidRPr="005854C0">
              <w:rPr>
                <w:rStyle w:val="Strong"/>
                <w:rFonts w:cs="Times New Roman"/>
              </w:rPr>
              <w:t>Biên lợi nhuận gộp mục tiêu</w:t>
            </w:r>
          </w:p>
        </w:tc>
        <w:tc>
          <w:tcPr>
            <w:tcW w:w="646" w:type="pct"/>
            <w:vAlign w:val="center"/>
            <w:hideMark/>
          </w:tcPr>
          <w:p w14:paraId="37C2C921" w14:textId="77777777" w:rsidR="00174930" w:rsidRPr="005854C0" w:rsidRDefault="00174930">
            <w:pPr>
              <w:rPr>
                <w:rFonts w:cs="Times New Roman"/>
              </w:rPr>
            </w:pPr>
            <w:r w:rsidRPr="005854C0">
              <w:rPr>
                <w:rFonts w:cs="Times New Roman"/>
              </w:rPr>
              <w:t>45–55%</w:t>
            </w:r>
          </w:p>
        </w:tc>
        <w:tc>
          <w:tcPr>
            <w:tcW w:w="2400" w:type="pct"/>
            <w:vAlign w:val="center"/>
            <w:hideMark/>
          </w:tcPr>
          <w:p w14:paraId="46AACBF5" w14:textId="77777777" w:rsidR="00174930" w:rsidRPr="005854C0" w:rsidRDefault="00174930">
            <w:pPr>
              <w:rPr>
                <w:rFonts w:cs="Times New Roman"/>
              </w:rPr>
            </w:pPr>
            <w:r w:rsidRPr="005854C0">
              <w:rPr>
                <w:rFonts w:cs="Times New Roman"/>
              </w:rPr>
              <w:t>Phù hợp sản phẩm kỹ thuật cao</w:t>
            </w:r>
          </w:p>
        </w:tc>
      </w:tr>
    </w:tbl>
    <w:p w14:paraId="7311478D" w14:textId="77777777" w:rsidR="00605A64" w:rsidRPr="005854C0" w:rsidRDefault="00605A64">
      <w:pPr>
        <w:rPr>
          <w:rFonts w:cs="Times New Roman"/>
        </w:rPr>
      </w:pPr>
    </w:p>
    <w:p w14:paraId="78F2EB13" w14:textId="77777777" w:rsidR="00605A64" w:rsidRPr="005854C0" w:rsidRDefault="00605A64">
      <w:pPr>
        <w:rPr>
          <w:rFonts w:cs="Times New Roman"/>
        </w:rPr>
      </w:pPr>
    </w:p>
    <w:p w14:paraId="16165B2D" w14:textId="77777777" w:rsidR="00710ECD" w:rsidRPr="005854C0" w:rsidRDefault="00710ECD">
      <w:pPr>
        <w:spacing w:line="276" w:lineRule="auto"/>
        <w:rPr>
          <w:rFonts w:eastAsiaTheme="majorEastAsia" w:cs="Times New Roman"/>
          <w:b/>
          <w:bCs/>
          <w:color w:val="2F5496"/>
          <w:sz w:val="32"/>
          <w:szCs w:val="26"/>
        </w:rPr>
      </w:pPr>
      <w:r w:rsidRPr="005854C0">
        <w:rPr>
          <w:rFonts w:cs="Times New Roman"/>
          <w:color w:val="2F5496"/>
          <w:sz w:val="32"/>
        </w:rPr>
        <w:br w:type="page"/>
      </w:r>
    </w:p>
    <w:p w14:paraId="1A3125AD" w14:textId="4B910915" w:rsidR="00605A64" w:rsidRPr="005854C0" w:rsidRDefault="00AB2BEA" w:rsidP="005854C0">
      <w:pPr>
        <w:pStyle w:val="Heading4"/>
      </w:pPr>
      <w:r w:rsidRPr="005854C0">
        <w:t>4.2. SẢN PHẨM CHÍNH VÀ NĂNG LỰC SẢN XUẤT</w:t>
      </w:r>
    </w:p>
    <w:p w14:paraId="06E298CA" w14:textId="77777777" w:rsidR="00174930" w:rsidRPr="005854C0" w:rsidRDefault="00174930" w:rsidP="005854C0">
      <w:pPr>
        <w:pStyle w:val="Heading5"/>
        <w:rPr>
          <w:sz w:val="27"/>
        </w:rPr>
      </w:pPr>
      <w:r w:rsidRPr="005854C0">
        <w:rPr>
          <w:rStyle w:val="Strong"/>
          <w:rFonts w:ascii="Times New Roman" w:hAnsi="Times New Roman" w:cs="Times New Roman"/>
          <w:b w:val="0"/>
          <w:bCs w:val="0"/>
        </w:rPr>
        <w:t>A) Dòng sản phẩm IoT Gateway (Sản phẩm chủ lực)</w:t>
      </w:r>
    </w:p>
    <w:p w14:paraId="3E0C33A2" w14:textId="77777777" w:rsidR="00174930" w:rsidRPr="005854C0" w:rsidRDefault="00174930" w:rsidP="005854C0">
      <w:pPr>
        <w:pStyle w:val="Heading6"/>
      </w:pPr>
      <w:r w:rsidRPr="005854C0">
        <w:rPr>
          <w:rStyle w:val="Strong"/>
          <w:rFonts w:ascii="Times New Roman" w:hAnsi="Times New Roman" w:cs="Times New Roman"/>
          <w:b w:val="0"/>
          <w:bCs w:val="0"/>
        </w:rPr>
        <w:t>1. Mẫu sản phẩm đầu tiên: MK-100 BASIC IoT Gateway</w:t>
      </w:r>
    </w:p>
    <w:p w14:paraId="752594CE" w14:textId="77777777" w:rsidR="00174930" w:rsidRPr="005854C0" w:rsidRDefault="00174930" w:rsidP="00174930">
      <w:pPr>
        <w:pStyle w:val="Heading5"/>
        <w:rPr>
          <w:rFonts w:ascii="Times New Roman" w:hAnsi="Times New Roman" w:cs="Times New Roman"/>
        </w:rPr>
      </w:pPr>
      <w:r w:rsidRPr="005854C0">
        <w:rPr>
          <w:rStyle w:val="Strong"/>
          <w:rFonts w:ascii="Times New Roman" w:hAnsi="Times New Roman" w:cs="Times New Roman"/>
          <w:b w:val="0"/>
          <w:bCs w:val="0"/>
        </w:rPr>
        <w:t>Thông số kỹ thuật phần cứng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98"/>
        <w:gridCol w:w="6864"/>
      </w:tblGrid>
      <w:tr w:rsidR="00174930" w:rsidRPr="005854C0" w14:paraId="4EB596B3" w14:textId="77777777" w:rsidTr="00174930">
        <w:trPr>
          <w:tblHeader/>
          <w:tblCellSpacing w:w="15" w:type="dxa"/>
        </w:trPr>
        <w:tc>
          <w:tcPr>
            <w:tcW w:w="1230" w:type="pct"/>
            <w:vAlign w:val="center"/>
            <w:hideMark/>
          </w:tcPr>
          <w:p w14:paraId="3DCAA390" w14:textId="77777777" w:rsidR="00174930" w:rsidRPr="005854C0" w:rsidRDefault="00174930">
            <w:pPr>
              <w:jc w:val="center"/>
              <w:rPr>
                <w:rFonts w:cs="Times New Roman"/>
                <w:b/>
                <w:bCs/>
              </w:rPr>
            </w:pPr>
            <w:r w:rsidRPr="005854C0">
              <w:rPr>
                <w:rFonts w:cs="Times New Roman"/>
                <w:b/>
                <w:bCs/>
              </w:rPr>
              <w:t>Hạng mục</w:t>
            </w:r>
          </w:p>
        </w:tc>
        <w:tc>
          <w:tcPr>
            <w:tcW w:w="3721" w:type="pct"/>
            <w:vAlign w:val="center"/>
            <w:hideMark/>
          </w:tcPr>
          <w:p w14:paraId="21F1A78D" w14:textId="77777777" w:rsidR="00174930" w:rsidRPr="005854C0" w:rsidRDefault="00174930">
            <w:pPr>
              <w:jc w:val="center"/>
              <w:rPr>
                <w:rFonts w:cs="Times New Roman"/>
                <w:b/>
                <w:bCs/>
              </w:rPr>
            </w:pPr>
            <w:r w:rsidRPr="005854C0">
              <w:rPr>
                <w:rFonts w:cs="Times New Roman"/>
                <w:b/>
                <w:bCs/>
              </w:rPr>
              <w:t>Chi tiết</w:t>
            </w:r>
          </w:p>
        </w:tc>
      </w:tr>
      <w:tr w:rsidR="00174930" w:rsidRPr="005854C0" w14:paraId="4489C058" w14:textId="77777777" w:rsidTr="00174930">
        <w:trPr>
          <w:tblCellSpacing w:w="15" w:type="dxa"/>
        </w:trPr>
        <w:tc>
          <w:tcPr>
            <w:tcW w:w="1230" w:type="pct"/>
            <w:vAlign w:val="center"/>
            <w:hideMark/>
          </w:tcPr>
          <w:p w14:paraId="27633FFF" w14:textId="77777777" w:rsidR="00174930" w:rsidRPr="005854C0" w:rsidRDefault="00174930">
            <w:pPr>
              <w:rPr>
                <w:rFonts w:cs="Times New Roman"/>
              </w:rPr>
            </w:pPr>
            <w:r w:rsidRPr="005854C0">
              <w:rPr>
                <w:rStyle w:val="Strong"/>
                <w:rFonts w:cs="Times New Roman"/>
              </w:rPr>
              <w:t>CPU</w:t>
            </w:r>
          </w:p>
        </w:tc>
        <w:tc>
          <w:tcPr>
            <w:tcW w:w="3721" w:type="pct"/>
            <w:vAlign w:val="center"/>
            <w:hideMark/>
          </w:tcPr>
          <w:p w14:paraId="259AF3DA" w14:textId="77777777" w:rsidR="00174930" w:rsidRPr="005854C0" w:rsidRDefault="00174930">
            <w:pPr>
              <w:rPr>
                <w:rFonts w:cs="Times New Roman"/>
              </w:rPr>
            </w:pPr>
            <w:r w:rsidRPr="005854C0">
              <w:rPr>
                <w:rFonts w:cs="Times New Roman"/>
              </w:rPr>
              <w:t>ARM Cortex-A55, Quad-core, 1.8GHz</w:t>
            </w:r>
          </w:p>
        </w:tc>
      </w:tr>
      <w:tr w:rsidR="00174930" w:rsidRPr="005854C0" w14:paraId="692F6038" w14:textId="77777777" w:rsidTr="00174930">
        <w:trPr>
          <w:tblCellSpacing w:w="15" w:type="dxa"/>
        </w:trPr>
        <w:tc>
          <w:tcPr>
            <w:tcW w:w="1230" w:type="pct"/>
            <w:vAlign w:val="center"/>
            <w:hideMark/>
          </w:tcPr>
          <w:p w14:paraId="73A4DB1D" w14:textId="77777777" w:rsidR="00174930" w:rsidRPr="005854C0" w:rsidRDefault="00174930">
            <w:pPr>
              <w:rPr>
                <w:rFonts w:cs="Times New Roman"/>
              </w:rPr>
            </w:pPr>
            <w:r w:rsidRPr="005854C0">
              <w:rPr>
                <w:rStyle w:val="Strong"/>
                <w:rFonts w:cs="Times New Roman"/>
              </w:rPr>
              <w:t>RAM</w:t>
            </w:r>
          </w:p>
        </w:tc>
        <w:tc>
          <w:tcPr>
            <w:tcW w:w="3721" w:type="pct"/>
            <w:vAlign w:val="center"/>
            <w:hideMark/>
          </w:tcPr>
          <w:p w14:paraId="1676DE00" w14:textId="77777777" w:rsidR="00174930" w:rsidRPr="005854C0" w:rsidRDefault="00174930">
            <w:pPr>
              <w:rPr>
                <w:rFonts w:cs="Times New Roman"/>
              </w:rPr>
            </w:pPr>
            <w:r w:rsidRPr="005854C0">
              <w:rPr>
                <w:rFonts w:cs="Times New Roman"/>
              </w:rPr>
              <w:t>4GB LPDDR4X-2400</w:t>
            </w:r>
          </w:p>
        </w:tc>
      </w:tr>
      <w:tr w:rsidR="00174930" w:rsidRPr="005854C0" w14:paraId="02637D3C" w14:textId="77777777" w:rsidTr="00174930">
        <w:trPr>
          <w:tblCellSpacing w:w="15" w:type="dxa"/>
        </w:trPr>
        <w:tc>
          <w:tcPr>
            <w:tcW w:w="1230" w:type="pct"/>
            <w:vAlign w:val="center"/>
            <w:hideMark/>
          </w:tcPr>
          <w:p w14:paraId="598B235A" w14:textId="77777777" w:rsidR="00174930" w:rsidRPr="005854C0" w:rsidRDefault="00174930">
            <w:pPr>
              <w:rPr>
                <w:rFonts w:cs="Times New Roman"/>
              </w:rPr>
            </w:pPr>
            <w:r w:rsidRPr="005854C0">
              <w:rPr>
                <w:rStyle w:val="Strong"/>
                <w:rFonts w:cs="Times New Roman"/>
              </w:rPr>
              <w:t>Bộ nhớ lưu trữ</w:t>
            </w:r>
          </w:p>
        </w:tc>
        <w:tc>
          <w:tcPr>
            <w:tcW w:w="3721" w:type="pct"/>
            <w:vAlign w:val="center"/>
            <w:hideMark/>
          </w:tcPr>
          <w:p w14:paraId="49D819D3" w14:textId="77777777" w:rsidR="00174930" w:rsidRPr="005854C0" w:rsidRDefault="00174930">
            <w:pPr>
              <w:rPr>
                <w:rFonts w:cs="Times New Roman"/>
              </w:rPr>
            </w:pPr>
            <w:r w:rsidRPr="005854C0">
              <w:rPr>
                <w:rFonts w:cs="Times New Roman"/>
              </w:rPr>
              <w:t>32GB eUFS 5.1 + khe cắm microSD</w:t>
            </w:r>
          </w:p>
        </w:tc>
      </w:tr>
      <w:tr w:rsidR="00174930" w:rsidRPr="005854C0" w14:paraId="63D38A10" w14:textId="77777777" w:rsidTr="00174930">
        <w:trPr>
          <w:tblCellSpacing w:w="15" w:type="dxa"/>
        </w:trPr>
        <w:tc>
          <w:tcPr>
            <w:tcW w:w="1230" w:type="pct"/>
            <w:vAlign w:val="center"/>
            <w:hideMark/>
          </w:tcPr>
          <w:p w14:paraId="3DC82882" w14:textId="77777777" w:rsidR="00174930" w:rsidRPr="005854C0" w:rsidRDefault="00174930">
            <w:pPr>
              <w:rPr>
                <w:rFonts w:cs="Times New Roman"/>
              </w:rPr>
            </w:pPr>
            <w:r w:rsidRPr="005854C0">
              <w:rPr>
                <w:rStyle w:val="Strong"/>
                <w:rFonts w:cs="Times New Roman"/>
              </w:rPr>
              <w:t>Kết nối không dây</w:t>
            </w:r>
          </w:p>
        </w:tc>
        <w:tc>
          <w:tcPr>
            <w:tcW w:w="3721" w:type="pct"/>
            <w:vAlign w:val="center"/>
            <w:hideMark/>
          </w:tcPr>
          <w:p w14:paraId="42C6E888" w14:textId="77777777" w:rsidR="00174930" w:rsidRPr="005854C0" w:rsidRDefault="00174930">
            <w:pPr>
              <w:rPr>
                <w:rFonts w:cs="Times New Roman"/>
              </w:rPr>
            </w:pPr>
            <w:r w:rsidRPr="005854C0">
              <w:rPr>
                <w:rFonts w:cs="Times New Roman"/>
              </w:rPr>
              <w:t>WiFi 6 (802.11ax), Bluetooth 5.2, 4G LTE</w:t>
            </w:r>
          </w:p>
        </w:tc>
      </w:tr>
      <w:tr w:rsidR="00174930" w:rsidRPr="005854C0" w14:paraId="54E58648" w14:textId="77777777" w:rsidTr="00174930">
        <w:trPr>
          <w:tblCellSpacing w:w="15" w:type="dxa"/>
        </w:trPr>
        <w:tc>
          <w:tcPr>
            <w:tcW w:w="1230" w:type="pct"/>
            <w:vAlign w:val="center"/>
            <w:hideMark/>
          </w:tcPr>
          <w:p w14:paraId="45646DCA" w14:textId="77777777" w:rsidR="00174930" w:rsidRPr="005854C0" w:rsidRDefault="00174930">
            <w:pPr>
              <w:rPr>
                <w:rFonts w:cs="Times New Roman"/>
              </w:rPr>
            </w:pPr>
            <w:r w:rsidRPr="005854C0">
              <w:rPr>
                <w:rStyle w:val="Strong"/>
                <w:rFonts w:cs="Times New Roman"/>
              </w:rPr>
              <w:t>Cổng I/O</w:t>
            </w:r>
          </w:p>
        </w:tc>
        <w:tc>
          <w:tcPr>
            <w:tcW w:w="3721" w:type="pct"/>
            <w:vAlign w:val="center"/>
            <w:hideMark/>
          </w:tcPr>
          <w:p w14:paraId="38D4C064" w14:textId="77777777" w:rsidR="00174930" w:rsidRPr="005854C0" w:rsidRDefault="00174930">
            <w:pPr>
              <w:rPr>
                <w:rFonts w:cs="Times New Roman"/>
              </w:rPr>
            </w:pPr>
            <w:r w:rsidRPr="005854C0">
              <w:rPr>
                <w:rFonts w:cs="Times New Roman"/>
              </w:rPr>
              <w:t>8× Digital Input (DI), 8× Digital Output (DO), 4× Analog Input (AI), 2× RS485, 1× RS232</w:t>
            </w:r>
          </w:p>
        </w:tc>
      </w:tr>
      <w:tr w:rsidR="00174930" w:rsidRPr="005854C0" w14:paraId="6A395774" w14:textId="77777777" w:rsidTr="00174930">
        <w:trPr>
          <w:tblCellSpacing w:w="15" w:type="dxa"/>
        </w:trPr>
        <w:tc>
          <w:tcPr>
            <w:tcW w:w="1230" w:type="pct"/>
            <w:vAlign w:val="center"/>
            <w:hideMark/>
          </w:tcPr>
          <w:p w14:paraId="045D5CB7" w14:textId="77777777" w:rsidR="00174930" w:rsidRPr="005854C0" w:rsidRDefault="00174930">
            <w:pPr>
              <w:rPr>
                <w:rFonts w:cs="Times New Roman"/>
              </w:rPr>
            </w:pPr>
            <w:r w:rsidRPr="005854C0">
              <w:rPr>
                <w:rStyle w:val="Strong"/>
                <w:rFonts w:cs="Times New Roman"/>
              </w:rPr>
              <w:t>Nguồn điện</w:t>
            </w:r>
          </w:p>
        </w:tc>
        <w:tc>
          <w:tcPr>
            <w:tcW w:w="3721" w:type="pct"/>
            <w:vAlign w:val="center"/>
            <w:hideMark/>
          </w:tcPr>
          <w:p w14:paraId="0CBA82D2" w14:textId="77777777" w:rsidR="00174930" w:rsidRPr="005854C0" w:rsidRDefault="00174930">
            <w:pPr>
              <w:rPr>
                <w:rFonts w:cs="Times New Roman"/>
              </w:rPr>
            </w:pPr>
            <w:r w:rsidRPr="005854C0">
              <w:rPr>
                <w:rFonts w:cs="Times New Roman"/>
              </w:rPr>
              <w:t>24VDC, công suất tiêu thụ: 15W</w:t>
            </w:r>
          </w:p>
        </w:tc>
      </w:tr>
      <w:tr w:rsidR="00174930" w:rsidRPr="005854C0" w14:paraId="5B6981B3" w14:textId="77777777" w:rsidTr="00174930">
        <w:trPr>
          <w:tblCellSpacing w:w="15" w:type="dxa"/>
        </w:trPr>
        <w:tc>
          <w:tcPr>
            <w:tcW w:w="1230" w:type="pct"/>
            <w:vAlign w:val="center"/>
            <w:hideMark/>
          </w:tcPr>
          <w:p w14:paraId="34DCDA94" w14:textId="77777777" w:rsidR="00174930" w:rsidRPr="005854C0" w:rsidRDefault="00174930">
            <w:pPr>
              <w:rPr>
                <w:rFonts w:cs="Times New Roman"/>
              </w:rPr>
            </w:pPr>
            <w:r w:rsidRPr="005854C0">
              <w:rPr>
                <w:rStyle w:val="Strong"/>
                <w:rFonts w:cs="Times New Roman"/>
              </w:rPr>
              <w:t>Vỏ thiết bị</w:t>
            </w:r>
          </w:p>
        </w:tc>
        <w:tc>
          <w:tcPr>
            <w:tcW w:w="3721" w:type="pct"/>
            <w:vAlign w:val="center"/>
            <w:hideMark/>
          </w:tcPr>
          <w:p w14:paraId="17BA26A7" w14:textId="77777777" w:rsidR="00174930" w:rsidRPr="005854C0" w:rsidRDefault="00174930">
            <w:pPr>
              <w:rPr>
                <w:rFonts w:cs="Times New Roman"/>
              </w:rPr>
            </w:pPr>
            <w:r w:rsidRPr="005854C0">
              <w:rPr>
                <w:rFonts w:cs="Times New Roman"/>
              </w:rPr>
              <w:t>Hợp kim nhôm chuẩn IP65, chịu nhiệt từ -20°C đến +60°C</w:t>
            </w:r>
          </w:p>
        </w:tc>
      </w:tr>
      <w:tr w:rsidR="00174930" w:rsidRPr="005854C0" w14:paraId="6875DAF5" w14:textId="77777777" w:rsidTr="00174930">
        <w:trPr>
          <w:tblCellSpacing w:w="15" w:type="dxa"/>
        </w:trPr>
        <w:tc>
          <w:tcPr>
            <w:tcW w:w="1230" w:type="pct"/>
            <w:vAlign w:val="center"/>
            <w:hideMark/>
          </w:tcPr>
          <w:p w14:paraId="79A1903B" w14:textId="77777777" w:rsidR="00174930" w:rsidRPr="005854C0" w:rsidRDefault="00174930">
            <w:pPr>
              <w:rPr>
                <w:rFonts w:cs="Times New Roman"/>
              </w:rPr>
            </w:pPr>
            <w:r w:rsidRPr="005854C0">
              <w:rPr>
                <w:rStyle w:val="Strong"/>
                <w:rFonts w:cs="Times New Roman"/>
              </w:rPr>
              <w:t>Kích thước &amp; Trọng lượng</w:t>
            </w:r>
          </w:p>
        </w:tc>
        <w:tc>
          <w:tcPr>
            <w:tcW w:w="3721" w:type="pct"/>
            <w:vAlign w:val="center"/>
            <w:hideMark/>
          </w:tcPr>
          <w:p w14:paraId="46273054" w14:textId="77777777" w:rsidR="00174930" w:rsidRPr="005854C0" w:rsidRDefault="00174930">
            <w:pPr>
              <w:rPr>
                <w:rFonts w:cs="Times New Roman"/>
              </w:rPr>
            </w:pPr>
            <w:r w:rsidRPr="005854C0">
              <w:rPr>
                <w:rFonts w:cs="Times New Roman"/>
              </w:rPr>
              <w:t>200 × 150 × 80 mm; 1.2 kg</w:t>
            </w:r>
          </w:p>
        </w:tc>
      </w:tr>
    </w:tbl>
    <w:p w14:paraId="0C5DDE0C" w14:textId="77777777" w:rsidR="00174930" w:rsidRPr="005854C0" w:rsidRDefault="00174930" w:rsidP="00174930">
      <w:pPr>
        <w:pStyle w:val="Heading5"/>
        <w:rPr>
          <w:rFonts w:ascii="Times New Roman" w:hAnsi="Times New Roman" w:cs="Times New Roman"/>
        </w:rPr>
      </w:pPr>
      <w:r w:rsidRPr="005854C0">
        <w:rPr>
          <w:rStyle w:val="Strong"/>
          <w:rFonts w:ascii="Times New Roman" w:hAnsi="Times New Roman" w:cs="Times New Roman"/>
          <w:b w:val="0"/>
          <w:bCs w:val="0"/>
        </w:rPr>
        <w:t>Tính năng phần mềm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10"/>
        <w:gridCol w:w="5552"/>
      </w:tblGrid>
      <w:tr w:rsidR="00174930" w:rsidRPr="005854C0" w14:paraId="3978836C" w14:textId="77777777" w:rsidTr="00174930">
        <w:trPr>
          <w:tblHeader/>
          <w:tblCellSpacing w:w="15" w:type="dxa"/>
        </w:trPr>
        <w:tc>
          <w:tcPr>
            <w:tcW w:w="1941" w:type="pct"/>
            <w:vAlign w:val="center"/>
            <w:hideMark/>
          </w:tcPr>
          <w:p w14:paraId="081C1B33" w14:textId="77777777" w:rsidR="00174930" w:rsidRPr="005854C0" w:rsidRDefault="00174930">
            <w:pPr>
              <w:jc w:val="center"/>
              <w:rPr>
                <w:rFonts w:cs="Times New Roman"/>
                <w:b/>
                <w:bCs/>
              </w:rPr>
            </w:pPr>
            <w:r w:rsidRPr="005854C0">
              <w:rPr>
                <w:rFonts w:cs="Times New Roman"/>
                <w:b/>
                <w:bCs/>
              </w:rPr>
              <w:t>Hạng mục</w:t>
            </w:r>
          </w:p>
        </w:tc>
        <w:tc>
          <w:tcPr>
            <w:tcW w:w="2999" w:type="pct"/>
            <w:vAlign w:val="center"/>
            <w:hideMark/>
          </w:tcPr>
          <w:p w14:paraId="394C26C7" w14:textId="77777777" w:rsidR="00174930" w:rsidRPr="005854C0" w:rsidRDefault="00174930">
            <w:pPr>
              <w:jc w:val="center"/>
              <w:rPr>
                <w:rFonts w:cs="Times New Roman"/>
                <w:b/>
                <w:bCs/>
              </w:rPr>
            </w:pPr>
            <w:r w:rsidRPr="005854C0">
              <w:rPr>
                <w:rFonts w:cs="Times New Roman"/>
                <w:b/>
                <w:bCs/>
              </w:rPr>
              <w:t>Chi tiết</w:t>
            </w:r>
          </w:p>
        </w:tc>
      </w:tr>
      <w:tr w:rsidR="00174930" w:rsidRPr="005854C0" w14:paraId="6FEF0768" w14:textId="77777777" w:rsidTr="00174930">
        <w:trPr>
          <w:tblCellSpacing w:w="15" w:type="dxa"/>
        </w:trPr>
        <w:tc>
          <w:tcPr>
            <w:tcW w:w="1941" w:type="pct"/>
            <w:vAlign w:val="center"/>
            <w:hideMark/>
          </w:tcPr>
          <w:p w14:paraId="5F56ABFC" w14:textId="77777777" w:rsidR="00174930" w:rsidRPr="005854C0" w:rsidRDefault="00174930">
            <w:pPr>
              <w:rPr>
                <w:rFonts w:cs="Times New Roman"/>
              </w:rPr>
            </w:pPr>
            <w:r w:rsidRPr="005854C0">
              <w:rPr>
                <w:rStyle w:val="Strong"/>
                <w:rFonts w:cs="Times New Roman"/>
              </w:rPr>
              <w:t>Hệ điều hành thời gian thực</w:t>
            </w:r>
          </w:p>
        </w:tc>
        <w:tc>
          <w:tcPr>
            <w:tcW w:w="2999" w:type="pct"/>
            <w:vAlign w:val="center"/>
            <w:hideMark/>
          </w:tcPr>
          <w:p w14:paraId="1B10D604" w14:textId="77777777" w:rsidR="00174930" w:rsidRPr="005854C0" w:rsidRDefault="00174930">
            <w:pPr>
              <w:rPr>
                <w:rFonts w:cs="Times New Roman"/>
              </w:rPr>
            </w:pPr>
            <w:r w:rsidRPr="005854C0">
              <w:rPr>
                <w:rFonts w:cs="Times New Roman"/>
              </w:rPr>
              <w:t>Linux với RT patch</w:t>
            </w:r>
          </w:p>
        </w:tc>
      </w:tr>
      <w:tr w:rsidR="00174930" w:rsidRPr="005854C0" w14:paraId="558C8897" w14:textId="77777777" w:rsidTr="00174930">
        <w:trPr>
          <w:tblCellSpacing w:w="15" w:type="dxa"/>
        </w:trPr>
        <w:tc>
          <w:tcPr>
            <w:tcW w:w="1941" w:type="pct"/>
            <w:vAlign w:val="center"/>
            <w:hideMark/>
          </w:tcPr>
          <w:p w14:paraId="3FFC0436" w14:textId="77777777" w:rsidR="00174930" w:rsidRPr="005854C0" w:rsidRDefault="00174930">
            <w:pPr>
              <w:rPr>
                <w:rFonts w:cs="Times New Roman"/>
              </w:rPr>
            </w:pPr>
            <w:r w:rsidRPr="005854C0">
              <w:rPr>
                <w:rStyle w:val="Strong"/>
                <w:rFonts w:cs="Times New Roman"/>
              </w:rPr>
              <w:t>Giao thức hỗ trợ</w:t>
            </w:r>
          </w:p>
        </w:tc>
        <w:tc>
          <w:tcPr>
            <w:tcW w:w="2999" w:type="pct"/>
            <w:vAlign w:val="center"/>
            <w:hideMark/>
          </w:tcPr>
          <w:p w14:paraId="423A66F4" w14:textId="77777777" w:rsidR="00174930" w:rsidRPr="005854C0" w:rsidRDefault="00174930">
            <w:pPr>
              <w:rPr>
                <w:rFonts w:cs="Times New Roman"/>
              </w:rPr>
            </w:pPr>
            <w:r w:rsidRPr="005854C0">
              <w:rPr>
                <w:rFonts w:cs="Times New Roman"/>
              </w:rPr>
              <w:t>Modbus RTU/TCP, OPC UA, MQTT 5.0</w:t>
            </w:r>
          </w:p>
        </w:tc>
      </w:tr>
      <w:tr w:rsidR="00174930" w:rsidRPr="005854C0" w14:paraId="1684099A" w14:textId="77777777" w:rsidTr="00174930">
        <w:trPr>
          <w:tblCellSpacing w:w="15" w:type="dxa"/>
        </w:trPr>
        <w:tc>
          <w:tcPr>
            <w:tcW w:w="1941" w:type="pct"/>
            <w:vAlign w:val="center"/>
            <w:hideMark/>
          </w:tcPr>
          <w:p w14:paraId="0B60DC8E" w14:textId="77777777" w:rsidR="00174930" w:rsidRPr="005854C0" w:rsidRDefault="00174930">
            <w:pPr>
              <w:rPr>
                <w:rFonts w:cs="Times New Roman"/>
              </w:rPr>
            </w:pPr>
            <w:r w:rsidRPr="005854C0">
              <w:rPr>
                <w:rStyle w:val="Strong"/>
                <w:rFonts w:cs="Times New Roman"/>
              </w:rPr>
              <w:t>Bảo mật</w:t>
            </w:r>
          </w:p>
        </w:tc>
        <w:tc>
          <w:tcPr>
            <w:tcW w:w="2999" w:type="pct"/>
            <w:vAlign w:val="center"/>
            <w:hideMark/>
          </w:tcPr>
          <w:p w14:paraId="1DF9E2F1" w14:textId="77777777" w:rsidR="00174930" w:rsidRPr="005854C0" w:rsidRDefault="00174930">
            <w:pPr>
              <w:rPr>
                <w:rFonts w:cs="Times New Roman"/>
              </w:rPr>
            </w:pPr>
            <w:r w:rsidRPr="005854C0">
              <w:rPr>
                <w:rFonts w:cs="Times New Roman"/>
              </w:rPr>
              <w:t>TLS 1.3, mã hóa AES-256, Secure Boot</w:t>
            </w:r>
          </w:p>
        </w:tc>
      </w:tr>
      <w:tr w:rsidR="00174930" w:rsidRPr="005854C0" w14:paraId="22C31D78" w14:textId="77777777" w:rsidTr="00174930">
        <w:trPr>
          <w:tblCellSpacing w:w="15" w:type="dxa"/>
        </w:trPr>
        <w:tc>
          <w:tcPr>
            <w:tcW w:w="1941" w:type="pct"/>
            <w:vAlign w:val="center"/>
            <w:hideMark/>
          </w:tcPr>
          <w:p w14:paraId="62710873" w14:textId="77777777" w:rsidR="00174930" w:rsidRPr="005854C0" w:rsidRDefault="00174930">
            <w:pPr>
              <w:rPr>
                <w:rFonts w:cs="Times New Roman"/>
              </w:rPr>
            </w:pPr>
            <w:r w:rsidRPr="005854C0">
              <w:rPr>
                <w:rStyle w:val="Strong"/>
                <w:rFonts w:cs="Times New Roman"/>
              </w:rPr>
              <w:t>Tính toán biên (Edge AI)</w:t>
            </w:r>
          </w:p>
        </w:tc>
        <w:tc>
          <w:tcPr>
            <w:tcW w:w="2999" w:type="pct"/>
            <w:vAlign w:val="center"/>
            <w:hideMark/>
          </w:tcPr>
          <w:p w14:paraId="255E03C3" w14:textId="77777777" w:rsidR="00174930" w:rsidRPr="005854C0" w:rsidRDefault="00174930">
            <w:pPr>
              <w:rPr>
                <w:rFonts w:cs="Times New Roman"/>
              </w:rPr>
            </w:pPr>
            <w:r w:rsidRPr="005854C0">
              <w:rPr>
                <w:rFonts w:cs="Times New Roman"/>
              </w:rPr>
              <w:t>AI suy luận cơ bản (0.5 TOPS)</w:t>
            </w:r>
          </w:p>
        </w:tc>
      </w:tr>
      <w:tr w:rsidR="00174930" w:rsidRPr="005854C0" w14:paraId="655FEAF2" w14:textId="77777777" w:rsidTr="00174930">
        <w:trPr>
          <w:tblCellSpacing w:w="15" w:type="dxa"/>
        </w:trPr>
        <w:tc>
          <w:tcPr>
            <w:tcW w:w="1941" w:type="pct"/>
            <w:vAlign w:val="center"/>
            <w:hideMark/>
          </w:tcPr>
          <w:p w14:paraId="324E3EF7" w14:textId="77777777" w:rsidR="00174930" w:rsidRPr="005854C0" w:rsidRDefault="00174930">
            <w:pPr>
              <w:rPr>
                <w:rFonts w:cs="Times New Roman"/>
              </w:rPr>
            </w:pPr>
            <w:r w:rsidRPr="005854C0">
              <w:rPr>
                <w:rStyle w:val="Strong"/>
                <w:rFonts w:cs="Times New Roman"/>
              </w:rPr>
              <w:t>Kết nối đám mây</w:t>
            </w:r>
          </w:p>
        </w:tc>
        <w:tc>
          <w:tcPr>
            <w:tcW w:w="2999" w:type="pct"/>
            <w:vAlign w:val="center"/>
            <w:hideMark/>
          </w:tcPr>
          <w:p w14:paraId="7ED2504F" w14:textId="77777777" w:rsidR="00174930" w:rsidRPr="005854C0" w:rsidRDefault="00174930">
            <w:pPr>
              <w:rPr>
                <w:rFonts w:cs="Times New Roman"/>
              </w:rPr>
            </w:pPr>
            <w:r w:rsidRPr="005854C0">
              <w:rPr>
                <w:rFonts w:cs="Times New Roman"/>
              </w:rPr>
              <w:t>Tích hợp AWS IoT, Azure IoT, Google Cloud</w:t>
            </w:r>
          </w:p>
        </w:tc>
      </w:tr>
      <w:tr w:rsidR="00174930" w:rsidRPr="005854C0" w14:paraId="02358AF5" w14:textId="77777777" w:rsidTr="00174930">
        <w:trPr>
          <w:tblCellSpacing w:w="15" w:type="dxa"/>
        </w:trPr>
        <w:tc>
          <w:tcPr>
            <w:tcW w:w="1941" w:type="pct"/>
            <w:vAlign w:val="center"/>
            <w:hideMark/>
          </w:tcPr>
          <w:p w14:paraId="2BC536AF" w14:textId="77777777" w:rsidR="00174930" w:rsidRPr="005854C0" w:rsidRDefault="00174930">
            <w:pPr>
              <w:rPr>
                <w:rFonts w:cs="Times New Roman"/>
              </w:rPr>
            </w:pPr>
            <w:r w:rsidRPr="005854C0">
              <w:rPr>
                <w:rStyle w:val="Strong"/>
                <w:rFonts w:cs="Times New Roman"/>
              </w:rPr>
              <w:t>Lưu trữ nội bộ</w:t>
            </w:r>
          </w:p>
        </w:tc>
        <w:tc>
          <w:tcPr>
            <w:tcW w:w="2999" w:type="pct"/>
            <w:vAlign w:val="center"/>
            <w:hideMark/>
          </w:tcPr>
          <w:p w14:paraId="47CF9936" w14:textId="77777777" w:rsidR="00174930" w:rsidRPr="005854C0" w:rsidRDefault="00174930">
            <w:pPr>
              <w:rPr>
                <w:rFonts w:cs="Times New Roman"/>
              </w:rPr>
            </w:pPr>
            <w:r w:rsidRPr="005854C0">
              <w:rPr>
                <w:rFonts w:cs="Times New Roman"/>
              </w:rPr>
              <w:t>32GB phục vụ ghi log dữ liệu cục bộ</w:t>
            </w:r>
          </w:p>
        </w:tc>
      </w:tr>
      <w:tr w:rsidR="00174930" w:rsidRPr="005854C0" w14:paraId="4696270E" w14:textId="77777777" w:rsidTr="00174930">
        <w:trPr>
          <w:tblCellSpacing w:w="15" w:type="dxa"/>
        </w:trPr>
        <w:tc>
          <w:tcPr>
            <w:tcW w:w="1941" w:type="pct"/>
            <w:vAlign w:val="center"/>
            <w:hideMark/>
          </w:tcPr>
          <w:p w14:paraId="5B20806A" w14:textId="77777777" w:rsidR="00174930" w:rsidRPr="005854C0" w:rsidRDefault="00174930">
            <w:pPr>
              <w:rPr>
                <w:rFonts w:cs="Times New Roman"/>
              </w:rPr>
            </w:pPr>
            <w:r w:rsidRPr="005854C0">
              <w:rPr>
                <w:rStyle w:val="Strong"/>
                <w:rFonts w:cs="Times New Roman"/>
              </w:rPr>
              <w:t>Cập nhật từ xa</w:t>
            </w:r>
          </w:p>
        </w:tc>
        <w:tc>
          <w:tcPr>
            <w:tcW w:w="2999" w:type="pct"/>
            <w:vAlign w:val="center"/>
            <w:hideMark/>
          </w:tcPr>
          <w:p w14:paraId="08EB512F" w14:textId="77777777" w:rsidR="00174930" w:rsidRPr="005854C0" w:rsidRDefault="00174930">
            <w:pPr>
              <w:rPr>
                <w:rFonts w:cs="Times New Roman"/>
              </w:rPr>
            </w:pPr>
            <w:r w:rsidRPr="005854C0">
              <w:rPr>
                <w:rFonts w:cs="Times New Roman"/>
              </w:rPr>
              <w:t>Hỗ trợ OTA (Over-the-Air Updates)</w:t>
            </w:r>
          </w:p>
        </w:tc>
      </w:tr>
    </w:tbl>
    <w:p w14:paraId="096519A8" w14:textId="77777777" w:rsidR="00174930" w:rsidRPr="005854C0" w:rsidRDefault="00B12EA3" w:rsidP="00174930">
      <w:pPr>
        <w:rPr>
          <w:rFonts w:cs="Times New Roman"/>
        </w:rPr>
      </w:pPr>
      <w:r w:rsidRPr="005854C0">
        <w:rPr>
          <w:rFonts w:cs="Times New Roman"/>
        </w:rPr>
        <w:pict w14:anchorId="64B8214E">
          <v:rect id="_x0000_i1598" style="width:0;height:1.5pt" o:hralign="center" o:hrstd="t" o:hr="t" fillcolor="#a0a0a0" stroked="f"/>
        </w:pict>
      </w:r>
    </w:p>
    <w:p w14:paraId="60774B84" w14:textId="77777777" w:rsidR="00605A64" w:rsidRPr="005854C0" w:rsidRDefault="00AB2BEA">
      <w:pPr>
        <w:rPr>
          <w:rFonts w:cs="Times New Roman"/>
        </w:rPr>
      </w:pPr>
      <w:r w:rsidRPr="005854C0">
        <w:rPr>
          <w:rFonts w:cs="Times New Roman"/>
          <w:b/>
        </w:rPr>
        <w:t>BẢNG 4: PHÂN TÍCH THỊ TRƯỜNG IOT GATEWAY</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6C382163" w14:textId="77777777">
        <w:trPr>
          <w:jc w:val="center"/>
        </w:trPr>
        <w:tc>
          <w:tcPr>
            <w:tcW w:w="2268" w:type="dxa"/>
            <w:shd w:val="clear" w:color="auto" w:fill="4472C4"/>
          </w:tcPr>
          <w:p w14:paraId="15A95E41" w14:textId="77777777" w:rsidR="00605A64" w:rsidRPr="005854C0" w:rsidRDefault="00AB2BEA">
            <w:pPr>
              <w:jc w:val="center"/>
              <w:rPr>
                <w:rFonts w:cs="Times New Roman"/>
              </w:rPr>
            </w:pPr>
            <w:r w:rsidRPr="005854C0">
              <w:rPr>
                <w:rFonts w:cs="Times New Roman"/>
                <w:b/>
                <w:color w:val="FFFFFF"/>
                <w:sz w:val="22"/>
              </w:rPr>
              <w:t>Thị trường mục tiêu</w:t>
            </w:r>
          </w:p>
        </w:tc>
        <w:tc>
          <w:tcPr>
            <w:tcW w:w="2268" w:type="dxa"/>
            <w:shd w:val="clear" w:color="auto" w:fill="4472C4"/>
          </w:tcPr>
          <w:p w14:paraId="1D919AEA" w14:textId="77777777" w:rsidR="00605A64" w:rsidRPr="005854C0" w:rsidRDefault="00AB2BEA">
            <w:pPr>
              <w:jc w:val="center"/>
              <w:rPr>
                <w:rFonts w:cs="Times New Roman"/>
              </w:rPr>
            </w:pPr>
            <w:r w:rsidRPr="005854C0">
              <w:rPr>
                <w:rFonts w:cs="Times New Roman"/>
                <w:b/>
                <w:color w:val="FFFFFF"/>
                <w:sz w:val="22"/>
              </w:rPr>
              <w:t>Quy mô</w:t>
            </w:r>
          </w:p>
        </w:tc>
        <w:tc>
          <w:tcPr>
            <w:tcW w:w="2268" w:type="dxa"/>
            <w:shd w:val="clear" w:color="auto" w:fill="4472C4"/>
          </w:tcPr>
          <w:p w14:paraId="75F0B86E" w14:textId="77777777" w:rsidR="00605A64" w:rsidRPr="005854C0" w:rsidRDefault="00AB2BEA">
            <w:pPr>
              <w:jc w:val="center"/>
              <w:rPr>
                <w:rFonts w:cs="Times New Roman"/>
              </w:rPr>
            </w:pPr>
            <w:r w:rsidRPr="005854C0">
              <w:rPr>
                <w:rFonts w:cs="Times New Roman"/>
                <w:b/>
                <w:color w:val="FFFFFF"/>
                <w:sz w:val="22"/>
              </w:rPr>
              <w:t>Thị phần mục tiêu</w:t>
            </w:r>
          </w:p>
        </w:tc>
        <w:tc>
          <w:tcPr>
            <w:tcW w:w="2268" w:type="dxa"/>
            <w:shd w:val="clear" w:color="auto" w:fill="4472C4"/>
          </w:tcPr>
          <w:p w14:paraId="2EE0415C" w14:textId="77777777" w:rsidR="00605A64" w:rsidRPr="005854C0" w:rsidRDefault="00AB2BEA">
            <w:pPr>
              <w:jc w:val="center"/>
              <w:rPr>
                <w:rFonts w:cs="Times New Roman"/>
              </w:rPr>
            </w:pPr>
            <w:r w:rsidRPr="005854C0">
              <w:rPr>
                <w:rFonts w:cs="Times New Roman"/>
                <w:b/>
                <w:color w:val="FFFFFF"/>
                <w:sz w:val="22"/>
              </w:rPr>
              <w:t>Doanh thu tiềm năng</w:t>
            </w:r>
          </w:p>
        </w:tc>
      </w:tr>
      <w:tr w:rsidR="00605A64" w:rsidRPr="005854C0" w14:paraId="0F2F99FD" w14:textId="77777777">
        <w:trPr>
          <w:jc w:val="center"/>
        </w:trPr>
        <w:tc>
          <w:tcPr>
            <w:tcW w:w="2268" w:type="dxa"/>
          </w:tcPr>
          <w:p w14:paraId="4065D14B" w14:textId="3E46BC47" w:rsidR="00605A64" w:rsidRPr="005854C0" w:rsidRDefault="00AB2BEA">
            <w:pPr>
              <w:rPr>
                <w:rFonts w:cs="Times New Roman"/>
              </w:rPr>
            </w:pPr>
            <w:r w:rsidRPr="005854C0">
              <w:rPr>
                <w:rFonts w:cs="Times New Roman"/>
                <w:sz w:val="20"/>
              </w:rPr>
              <w:t>SME Manufacturing</w:t>
            </w:r>
          </w:p>
        </w:tc>
        <w:tc>
          <w:tcPr>
            <w:tcW w:w="2268" w:type="dxa"/>
          </w:tcPr>
          <w:p w14:paraId="1D1B0DAE" w14:textId="77777777" w:rsidR="00605A64" w:rsidRPr="005854C0" w:rsidRDefault="00AB2BEA">
            <w:pPr>
              <w:rPr>
                <w:rFonts w:cs="Times New Roman"/>
              </w:rPr>
            </w:pPr>
            <w:r w:rsidRPr="005854C0">
              <w:rPr>
                <w:rFonts w:cs="Times New Roman"/>
                <w:sz w:val="20"/>
              </w:rPr>
              <w:t>15,000 công ty</w:t>
            </w:r>
          </w:p>
        </w:tc>
        <w:tc>
          <w:tcPr>
            <w:tcW w:w="2268" w:type="dxa"/>
          </w:tcPr>
          <w:p w14:paraId="31E8811D" w14:textId="77777777" w:rsidR="00605A64" w:rsidRPr="005854C0" w:rsidRDefault="00AB2BEA">
            <w:pPr>
              <w:rPr>
                <w:rFonts w:cs="Times New Roman"/>
              </w:rPr>
            </w:pPr>
            <w:r w:rsidRPr="005854C0">
              <w:rPr>
                <w:rFonts w:cs="Times New Roman"/>
                <w:sz w:val="20"/>
              </w:rPr>
              <w:t>5% (750 công ty)</w:t>
            </w:r>
          </w:p>
        </w:tc>
        <w:tc>
          <w:tcPr>
            <w:tcW w:w="2268" w:type="dxa"/>
          </w:tcPr>
          <w:p w14:paraId="3FADF227" w14:textId="77777777" w:rsidR="00605A64" w:rsidRPr="005854C0" w:rsidRDefault="00AB2BEA">
            <w:pPr>
              <w:rPr>
                <w:rFonts w:cs="Times New Roman"/>
              </w:rPr>
            </w:pPr>
            <w:r w:rsidRPr="005854C0">
              <w:rPr>
                <w:rFonts w:cs="Times New Roman"/>
                <w:sz w:val="20"/>
              </w:rPr>
              <w:t>19.5 tỷ VNĐ/năm</w:t>
            </w:r>
          </w:p>
        </w:tc>
      </w:tr>
      <w:tr w:rsidR="00605A64" w:rsidRPr="005854C0" w14:paraId="4B93CC62" w14:textId="77777777">
        <w:trPr>
          <w:jc w:val="center"/>
        </w:trPr>
        <w:tc>
          <w:tcPr>
            <w:tcW w:w="2268" w:type="dxa"/>
            <w:shd w:val="clear" w:color="auto" w:fill="F2F2F2"/>
          </w:tcPr>
          <w:p w14:paraId="30332DE4" w14:textId="53A205BA" w:rsidR="00605A64" w:rsidRPr="005854C0" w:rsidRDefault="00AB2BEA">
            <w:pPr>
              <w:rPr>
                <w:rFonts w:cs="Times New Roman"/>
              </w:rPr>
            </w:pPr>
            <w:r w:rsidRPr="005854C0">
              <w:rPr>
                <w:rFonts w:cs="Times New Roman"/>
                <w:sz w:val="20"/>
              </w:rPr>
              <w:t>System Integrators</w:t>
            </w:r>
          </w:p>
        </w:tc>
        <w:tc>
          <w:tcPr>
            <w:tcW w:w="2268" w:type="dxa"/>
            <w:shd w:val="clear" w:color="auto" w:fill="F2F2F2"/>
          </w:tcPr>
          <w:p w14:paraId="36745966" w14:textId="77777777" w:rsidR="00605A64" w:rsidRPr="005854C0" w:rsidRDefault="00AB2BEA">
            <w:pPr>
              <w:rPr>
                <w:rFonts w:cs="Times New Roman"/>
              </w:rPr>
            </w:pPr>
            <w:r w:rsidRPr="005854C0">
              <w:rPr>
                <w:rFonts w:cs="Times New Roman"/>
                <w:sz w:val="20"/>
              </w:rPr>
              <w:t>200 công ty</w:t>
            </w:r>
          </w:p>
        </w:tc>
        <w:tc>
          <w:tcPr>
            <w:tcW w:w="2268" w:type="dxa"/>
            <w:shd w:val="clear" w:color="auto" w:fill="F2F2F2"/>
          </w:tcPr>
          <w:p w14:paraId="2896622B" w14:textId="77777777" w:rsidR="00605A64" w:rsidRPr="005854C0" w:rsidRDefault="00AB2BEA">
            <w:pPr>
              <w:rPr>
                <w:rFonts w:cs="Times New Roman"/>
              </w:rPr>
            </w:pPr>
            <w:r w:rsidRPr="005854C0">
              <w:rPr>
                <w:rFonts w:cs="Times New Roman"/>
                <w:sz w:val="20"/>
              </w:rPr>
              <w:t>15% (30 công ty)</w:t>
            </w:r>
          </w:p>
        </w:tc>
        <w:tc>
          <w:tcPr>
            <w:tcW w:w="2268" w:type="dxa"/>
            <w:shd w:val="clear" w:color="auto" w:fill="F2F2F2"/>
          </w:tcPr>
          <w:p w14:paraId="2C40C35F" w14:textId="77777777" w:rsidR="00605A64" w:rsidRPr="005854C0" w:rsidRDefault="00AB2BEA">
            <w:pPr>
              <w:rPr>
                <w:rFonts w:cs="Times New Roman"/>
              </w:rPr>
            </w:pPr>
            <w:r w:rsidRPr="005854C0">
              <w:rPr>
                <w:rFonts w:cs="Times New Roman"/>
                <w:sz w:val="20"/>
              </w:rPr>
              <w:t>7.8 tỷ VNĐ/năm</w:t>
            </w:r>
          </w:p>
        </w:tc>
      </w:tr>
      <w:tr w:rsidR="00605A64" w:rsidRPr="005854C0" w14:paraId="3710F2F4" w14:textId="77777777">
        <w:trPr>
          <w:jc w:val="center"/>
        </w:trPr>
        <w:tc>
          <w:tcPr>
            <w:tcW w:w="2268" w:type="dxa"/>
          </w:tcPr>
          <w:p w14:paraId="0014A046" w14:textId="088C6114" w:rsidR="00605A64" w:rsidRPr="005854C0" w:rsidRDefault="00AB2BEA">
            <w:pPr>
              <w:rPr>
                <w:rFonts w:cs="Times New Roman"/>
              </w:rPr>
            </w:pPr>
            <w:r w:rsidRPr="005854C0">
              <w:rPr>
                <w:rFonts w:cs="Times New Roman"/>
                <w:sz w:val="20"/>
              </w:rPr>
              <w:t>OEM Partners</w:t>
            </w:r>
          </w:p>
        </w:tc>
        <w:tc>
          <w:tcPr>
            <w:tcW w:w="2268" w:type="dxa"/>
          </w:tcPr>
          <w:p w14:paraId="32555AA6" w14:textId="77777777" w:rsidR="00605A64" w:rsidRPr="005854C0" w:rsidRDefault="00AB2BEA">
            <w:pPr>
              <w:rPr>
                <w:rFonts w:cs="Times New Roman"/>
              </w:rPr>
            </w:pPr>
            <w:r w:rsidRPr="005854C0">
              <w:rPr>
                <w:rFonts w:cs="Times New Roman"/>
                <w:sz w:val="20"/>
              </w:rPr>
              <w:t>50 công ty</w:t>
            </w:r>
          </w:p>
        </w:tc>
        <w:tc>
          <w:tcPr>
            <w:tcW w:w="2268" w:type="dxa"/>
          </w:tcPr>
          <w:p w14:paraId="0F835525" w14:textId="77777777" w:rsidR="00605A64" w:rsidRPr="005854C0" w:rsidRDefault="00AB2BEA">
            <w:pPr>
              <w:rPr>
                <w:rFonts w:cs="Times New Roman"/>
              </w:rPr>
            </w:pPr>
            <w:r w:rsidRPr="005854C0">
              <w:rPr>
                <w:rFonts w:cs="Times New Roman"/>
                <w:sz w:val="20"/>
              </w:rPr>
              <w:t>20% (10 công ty)</w:t>
            </w:r>
          </w:p>
        </w:tc>
        <w:tc>
          <w:tcPr>
            <w:tcW w:w="2268" w:type="dxa"/>
          </w:tcPr>
          <w:p w14:paraId="3C662E74" w14:textId="77777777" w:rsidR="00605A64" w:rsidRPr="005854C0" w:rsidRDefault="00AB2BEA">
            <w:pPr>
              <w:rPr>
                <w:rFonts w:cs="Times New Roman"/>
              </w:rPr>
            </w:pPr>
            <w:r w:rsidRPr="005854C0">
              <w:rPr>
                <w:rFonts w:cs="Times New Roman"/>
                <w:sz w:val="20"/>
              </w:rPr>
              <w:t>2.6 tỷ VNĐ/năm</w:t>
            </w:r>
          </w:p>
        </w:tc>
      </w:tr>
      <w:tr w:rsidR="00605A64" w:rsidRPr="005854C0" w14:paraId="2A8BB429" w14:textId="77777777">
        <w:trPr>
          <w:jc w:val="center"/>
        </w:trPr>
        <w:tc>
          <w:tcPr>
            <w:tcW w:w="2268" w:type="dxa"/>
            <w:shd w:val="clear" w:color="auto" w:fill="F2F2F2"/>
          </w:tcPr>
          <w:p w14:paraId="20455A2D" w14:textId="7BA2AEC3" w:rsidR="00605A64" w:rsidRPr="005854C0" w:rsidRDefault="00AB2BEA">
            <w:pPr>
              <w:rPr>
                <w:rFonts w:cs="Times New Roman"/>
              </w:rPr>
            </w:pPr>
            <w:r w:rsidRPr="005854C0">
              <w:rPr>
                <w:rFonts w:cs="Times New Roman"/>
                <w:sz w:val="20"/>
              </w:rPr>
              <w:t>Government Projects</w:t>
            </w:r>
          </w:p>
        </w:tc>
        <w:tc>
          <w:tcPr>
            <w:tcW w:w="2268" w:type="dxa"/>
            <w:shd w:val="clear" w:color="auto" w:fill="F2F2F2"/>
          </w:tcPr>
          <w:p w14:paraId="1FA13A87" w14:textId="77777777" w:rsidR="00605A64" w:rsidRPr="005854C0" w:rsidRDefault="00AB2BEA">
            <w:pPr>
              <w:rPr>
                <w:rFonts w:cs="Times New Roman"/>
              </w:rPr>
            </w:pPr>
            <w:r w:rsidRPr="005854C0">
              <w:rPr>
                <w:rFonts w:cs="Times New Roman"/>
                <w:sz w:val="20"/>
              </w:rPr>
              <w:t>100 dự án/năm</w:t>
            </w:r>
          </w:p>
        </w:tc>
        <w:tc>
          <w:tcPr>
            <w:tcW w:w="2268" w:type="dxa"/>
            <w:shd w:val="clear" w:color="auto" w:fill="F2F2F2"/>
          </w:tcPr>
          <w:p w14:paraId="074F2024" w14:textId="77777777" w:rsidR="00605A64" w:rsidRPr="005854C0" w:rsidRDefault="00AB2BEA">
            <w:pPr>
              <w:rPr>
                <w:rFonts w:cs="Times New Roman"/>
              </w:rPr>
            </w:pPr>
            <w:r w:rsidRPr="005854C0">
              <w:rPr>
                <w:rFonts w:cs="Times New Roman"/>
                <w:sz w:val="20"/>
              </w:rPr>
              <w:t>10% (10 dự án)</w:t>
            </w:r>
          </w:p>
        </w:tc>
        <w:tc>
          <w:tcPr>
            <w:tcW w:w="2268" w:type="dxa"/>
            <w:shd w:val="clear" w:color="auto" w:fill="F2F2F2"/>
          </w:tcPr>
          <w:p w14:paraId="0190C96B" w14:textId="77777777" w:rsidR="00605A64" w:rsidRPr="005854C0" w:rsidRDefault="00AB2BEA">
            <w:pPr>
              <w:rPr>
                <w:rFonts w:cs="Times New Roman"/>
              </w:rPr>
            </w:pPr>
            <w:r w:rsidRPr="005854C0">
              <w:rPr>
                <w:rFonts w:cs="Times New Roman"/>
                <w:sz w:val="20"/>
              </w:rPr>
              <w:t>5.2 tỷ VNĐ/năm</w:t>
            </w:r>
          </w:p>
        </w:tc>
      </w:tr>
      <w:tr w:rsidR="00605A64" w:rsidRPr="005854C0" w14:paraId="11509CF0" w14:textId="77777777">
        <w:trPr>
          <w:jc w:val="center"/>
        </w:trPr>
        <w:tc>
          <w:tcPr>
            <w:tcW w:w="2268" w:type="dxa"/>
          </w:tcPr>
          <w:p w14:paraId="4C8B5BC4" w14:textId="3E02FF9F" w:rsidR="00605A64" w:rsidRPr="005854C0" w:rsidRDefault="00AB2BEA">
            <w:pPr>
              <w:rPr>
                <w:rFonts w:cs="Times New Roman"/>
              </w:rPr>
            </w:pPr>
            <w:r w:rsidRPr="005854C0">
              <w:rPr>
                <w:rFonts w:cs="Times New Roman"/>
                <w:sz w:val="20"/>
              </w:rPr>
              <w:t>TỔNG</w:t>
            </w:r>
          </w:p>
        </w:tc>
        <w:tc>
          <w:tcPr>
            <w:tcW w:w="2268" w:type="dxa"/>
          </w:tcPr>
          <w:p w14:paraId="194C4F80" w14:textId="105D5A26" w:rsidR="00605A64" w:rsidRPr="005854C0" w:rsidRDefault="00AB2BEA">
            <w:pPr>
              <w:rPr>
                <w:rFonts w:cs="Times New Roman"/>
              </w:rPr>
            </w:pPr>
            <w:r w:rsidRPr="005854C0">
              <w:rPr>
                <w:rFonts w:cs="Times New Roman"/>
                <w:sz w:val="20"/>
              </w:rPr>
              <w:t>15,350 đối tác</w:t>
            </w:r>
          </w:p>
        </w:tc>
        <w:tc>
          <w:tcPr>
            <w:tcW w:w="2268" w:type="dxa"/>
          </w:tcPr>
          <w:p w14:paraId="1F92A2D7" w14:textId="150F2784" w:rsidR="00605A64" w:rsidRPr="005854C0" w:rsidRDefault="00AB2BEA">
            <w:pPr>
              <w:rPr>
                <w:rFonts w:cs="Times New Roman"/>
              </w:rPr>
            </w:pPr>
            <w:r w:rsidRPr="005854C0">
              <w:rPr>
                <w:rFonts w:cs="Times New Roman"/>
                <w:sz w:val="20"/>
              </w:rPr>
              <w:t>800 khách hàng</w:t>
            </w:r>
          </w:p>
        </w:tc>
        <w:tc>
          <w:tcPr>
            <w:tcW w:w="2268" w:type="dxa"/>
          </w:tcPr>
          <w:p w14:paraId="577DD491" w14:textId="18F985DA" w:rsidR="00605A64" w:rsidRPr="005854C0" w:rsidRDefault="00AB2BEA">
            <w:pPr>
              <w:rPr>
                <w:rFonts w:cs="Times New Roman"/>
              </w:rPr>
            </w:pPr>
            <w:r w:rsidRPr="005854C0">
              <w:rPr>
                <w:rFonts w:cs="Times New Roman"/>
                <w:sz w:val="20"/>
              </w:rPr>
              <w:t>35.1 tỷ VNĐ/năm</w:t>
            </w:r>
          </w:p>
        </w:tc>
      </w:tr>
    </w:tbl>
    <w:p w14:paraId="41A1A48B" w14:textId="77777777" w:rsidR="00174930" w:rsidRPr="005854C0" w:rsidRDefault="00174930" w:rsidP="005854C0">
      <w:pPr>
        <w:pStyle w:val="Heading5"/>
        <w:rPr>
          <w:sz w:val="36"/>
        </w:rPr>
      </w:pPr>
      <w:r w:rsidRPr="005854C0">
        <w:rPr>
          <w:rStyle w:val="Strong"/>
          <w:rFonts w:ascii="Times New Roman" w:hAnsi="Times New Roman" w:cs="Times New Roman"/>
          <w:b w:val="0"/>
          <w:bCs w:val="0"/>
        </w:rPr>
        <w:t>PHÂN TÍCH THỊ TRƯỜNG VÀ ĐỊNH VỊ SẢN PHẨM</w:t>
      </w:r>
    </w:p>
    <w:p w14:paraId="713231D9" w14:textId="48D04983" w:rsidR="00174930" w:rsidRPr="005854C0" w:rsidRDefault="00174930" w:rsidP="005854C0">
      <w:pPr>
        <w:pStyle w:val="Heading5"/>
      </w:pPr>
      <w:r w:rsidRPr="005854C0">
        <w:rPr>
          <w:rStyle w:val="Strong"/>
          <w:rFonts w:ascii="Times New Roman" w:hAnsi="Times New Roman" w:cs="Times New Roman"/>
          <w:b w:val="0"/>
          <w:bCs w:val="0"/>
        </w:rPr>
        <w:t>Thị trường mục tiêu (Target Market)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gridCol w:w="3182"/>
        <w:gridCol w:w="3640"/>
      </w:tblGrid>
      <w:tr w:rsidR="00174930" w:rsidRPr="005854C0" w14:paraId="7320CF82" w14:textId="77777777" w:rsidTr="00174930">
        <w:trPr>
          <w:tblHeader/>
          <w:tblCellSpacing w:w="15" w:type="dxa"/>
        </w:trPr>
        <w:tc>
          <w:tcPr>
            <w:tcW w:w="0" w:type="auto"/>
            <w:vAlign w:val="center"/>
            <w:hideMark/>
          </w:tcPr>
          <w:p w14:paraId="2DAF4B5E" w14:textId="77777777" w:rsidR="00174930" w:rsidRPr="005854C0" w:rsidRDefault="00174930">
            <w:pPr>
              <w:jc w:val="center"/>
              <w:rPr>
                <w:rFonts w:cs="Times New Roman"/>
                <w:b/>
                <w:bCs/>
              </w:rPr>
            </w:pPr>
            <w:r w:rsidRPr="005854C0">
              <w:rPr>
                <w:rStyle w:val="Strong"/>
                <w:rFonts w:cs="Times New Roman"/>
              </w:rPr>
              <w:t>Phân khúc</w:t>
            </w:r>
          </w:p>
        </w:tc>
        <w:tc>
          <w:tcPr>
            <w:tcW w:w="0" w:type="auto"/>
            <w:vAlign w:val="center"/>
            <w:hideMark/>
          </w:tcPr>
          <w:p w14:paraId="38EB209A" w14:textId="77777777" w:rsidR="00174930" w:rsidRPr="005854C0" w:rsidRDefault="00174930">
            <w:pPr>
              <w:jc w:val="center"/>
              <w:rPr>
                <w:rFonts w:cs="Times New Roman"/>
                <w:b/>
                <w:bCs/>
              </w:rPr>
            </w:pPr>
            <w:r w:rsidRPr="005854C0">
              <w:rPr>
                <w:rStyle w:val="Strong"/>
                <w:rFonts w:cs="Times New Roman"/>
              </w:rPr>
              <w:t>Quy mô thị trường (ước tính)</w:t>
            </w:r>
          </w:p>
        </w:tc>
        <w:tc>
          <w:tcPr>
            <w:tcW w:w="0" w:type="auto"/>
            <w:vAlign w:val="center"/>
            <w:hideMark/>
          </w:tcPr>
          <w:p w14:paraId="2F4E8A6A" w14:textId="77777777" w:rsidR="00174930" w:rsidRPr="005854C0" w:rsidRDefault="00174930">
            <w:pPr>
              <w:jc w:val="center"/>
              <w:rPr>
                <w:rFonts w:cs="Times New Roman"/>
                <w:b/>
                <w:bCs/>
              </w:rPr>
            </w:pPr>
            <w:r w:rsidRPr="005854C0">
              <w:rPr>
                <w:rStyle w:val="Strong"/>
                <w:rFonts w:cs="Times New Roman"/>
              </w:rPr>
              <w:t>Ghi chú</w:t>
            </w:r>
          </w:p>
        </w:tc>
      </w:tr>
      <w:tr w:rsidR="00174930" w:rsidRPr="005854C0" w14:paraId="06D9114D" w14:textId="77777777" w:rsidTr="00174930">
        <w:trPr>
          <w:tblCellSpacing w:w="15" w:type="dxa"/>
        </w:trPr>
        <w:tc>
          <w:tcPr>
            <w:tcW w:w="0" w:type="auto"/>
            <w:vAlign w:val="center"/>
            <w:hideMark/>
          </w:tcPr>
          <w:p w14:paraId="4CC5A79C" w14:textId="77777777" w:rsidR="00174930" w:rsidRPr="005854C0" w:rsidRDefault="00174930">
            <w:pPr>
              <w:rPr>
                <w:rFonts w:cs="Times New Roman"/>
              </w:rPr>
            </w:pPr>
            <w:r w:rsidRPr="005854C0">
              <w:rPr>
                <w:rStyle w:val="Strong"/>
                <w:rFonts w:cs="Times New Roman"/>
              </w:rPr>
              <w:t>SME trong lĩnh vực sản xuất</w:t>
            </w:r>
          </w:p>
        </w:tc>
        <w:tc>
          <w:tcPr>
            <w:tcW w:w="0" w:type="auto"/>
            <w:vAlign w:val="center"/>
            <w:hideMark/>
          </w:tcPr>
          <w:p w14:paraId="55BBEF67" w14:textId="77777777" w:rsidR="00174930" w:rsidRPr="005854C0" w:rsidRDefault="00174930">
            <w:pPr>
              <w:rPr>
                <w:rFonts w:cs="Times New Roman"/>
              </w:rPr>
            </w:pPr>
            <w:r w:rsidRPr="005854C0">
              <w:rPr>
                <w:rFonts w:cs="Times New Roman"/>
              </w:rPr>
              <w:t>~15.000 doanh nghiệp tại Việt Nam</w:t>
            </w:r>
          </w:p>
        </w:tc>
        <w:tc>
          <w:tcPr>
            <w:tcW w:w="0" w:type="auto"/>
            <w:vAlign w:val="center"/>
            <w:hideMark/>
          </w:tcPr>
          <w:p w14:paraId="25DC1331" w14:textId="77777777" w:rsidR="00174930" w:rsidRPr="005854C0" w:rsidRDefault="00174930">
            <w:pPr>
              <w:rPr>
                <w:rFonts w:cs="Times New Roman"/>
              </w:rPr>
            </w:pPr>
            <w:r w:rsidRPr="005854C0">
              <w:rPr>
                <w:rFonts w:cs="Times New Roman"/>
              </w:rPr>
              <w:t>Nhu cầu số hóa, tự động hóa, giám sát từ xa</w:t>
            </w:r>
          </w:p>
        </w:tc>
      </w:tr>
      <w:tr w:rsidR="00174930" w:rsidRPr="005854C0" w14:paraId="4D68F66D" w14:textId="77777777" w:rsidTr="00174930">
        <w:trPr>
          <w:tblCellSpacing w:w="15" w:type="dxa"/>
        </w:trPr>
        <w:tc>
          <w:tcPr>
            <w:tcW w:w="0" w:type="auto"/>
            <w:vAlign w:val="center"/>
            <w:hideMark/>
          </w:tcPr>
          <w:p w14:paraId="507969EC" w14:textId="77777777" w:rsidR="00174930" w:rsidRPr="005854C0" w:rsidRDefault="00174930">
            <w:pPr>
              <w:rPr>
                <w:rFonts w:cs="Times New Roman"/>
              </w:rPr>
            </w:pPr>
            <w:r w:rsidRPr="005854C0">
              <w:rPr>
                <w:rStyle w:val="Strong"/>
                <w:rFonts w:cs="Times New Roman"/>
              </w:rPr>
              <w:t>System Integrators (SI)</w:t>
            </w:r>
          </w:p>
        </w:tc>
        <w:tc>
          <w:tcPr>
            <w:tcW w:w="0" w:type="auto"/>
            <w:vAlign w:val="center"/>
            <w:hideMark/>
          </w:tcPr>
          <w:p w14:paraId="5CE1705A" w14:textId="77777777" w:rsidR="00174930" w:rsidRPr="005854C0" w:rsidRDefault="00174930">
            <w:pPr>
              <w:rPr>
                <w:rFonts w:cs="Times New Roman"/>
              </w:rPr>
            </w:pPr>
            <w:r w:rsidRPr="005854C0">
              <w:rPr>
                <w:rFonts w:cs="Times New Roman"/>
              </w:rPr>
              <w:t>~200 công ty triển khai hệ thống</w:t>
            </w:r>
          </w:p>
        </w:tc>
        <w:tc>
          <w:tcPr>
            <w:tcW w:w="0" w:type="auto"/>
            <w:vAlign w:val="center"/>
            <w:hideMark/>
          </w:tcPr>
          <w:p w14:paraId="4FA022EE" w14:textId="77777777" w:rsidR="00174930" w:rsidRPr="005854C0" w:rsidRDefault="00174930">
            <w:pPr>
              <w:rPr>
                <w:rFonts w:cs="Times New Roman"/>
              </w:rPr>
            </w:pPr>
            <w:r w:rsidRPr="005854C0">
              <w:rPr>
                <w:rFonts w:cs="Times New Roman"/>
              </w:rPr>
              <w:t>Đối tác triển khai giải pháp tổng thể</w:t>
            </w:r>
          </w:p>
        </w:tc>
      </w:tr>
      <w:tr w:rsidR="00174930" w:rsidRPr="005854C0" w14:paraId="02D1AB62" w14:textId="77777777" w:rsidTr="00174930">
        <w:trPr>
          <w:tblCellSpacing w:w="15" w:type="dxa"/>
        </w:trPr>
        <w:tc>
          <w:tcPr>
            <w:tcW w:w="0" w:type="auto"/>
            <w:vAlign w:val="center"/>
            <w:hideMark/>
          </w:tcPr>
          <w:p w14:paraId="4EC29800" w14:textId="77777777" w:rsidR="00174930" w:rsidRPr="005854C0" w:rsidRDefault="00174930">
            <w:pPr>
              <w:rPr>
                <w:rFonts w:cs="Times New Roman"/>
              </w:rPr>
            </w:pPr>
            <w:r w:rsidRPr="005854C0">
              <w:rPr>
                <w:rStyle w:val="Strong"/>
                <w:rFonts w:cs="Times New Roman"/>
              </w:rPr>
              <w:t>OEM/ODM Partners</w:t>
            </w:r>
          </w:p>
        </w:tc>
        <w:tc>
          <w:tcPr>
            <w:tcW w:w="0" w:type="auto"/>
            <w:vAlign w:val="center"/>
            <w:hideMark/>
          </w:tcPr>
          <w:p w14:paraId="1A4E2121" w14:textId="77777777" w:rsidR="00174930" w:rsidRPr="005854C0" w:rsidRDefault="00174930">
            <w:pPr>
              <w:rPr>
                <w:rFonts w:cs="Times New Roman"/>
              </w:rPr>
            </w:pPr>
            <w:r w:rsidRPr="005854C0">
              <w:rPr>
                <w:rFonts w:cs="Times New Roman"/>
              </w:rPr>
              <w:t>~50 công ty sản xuất thiết bị theo hợp đồng</w:t>
            </w:r>
          </w:p>
        </w:tc>
        <w:tc>
          <w:tcPr>
            <w:tcW w:w="0" w:type="auto"/>
            <w:vAlign w:val="center"/>
            <w:hideMark/>
          </w:tcPr>
          <w:p w14:paraId="42599C65" w14:textId="77777777" w:rsidR="00174930" w:rsidRPr="005854C0" w:rsidRDefault="00174930">
            <w:pPr>
              <w:rPr>
                <w:rFonts w:cs="Times New Roman"/>
              </w:rPr>
            </w:pPr>
            <w:r w:rsidRPr="005854C0">
              <w:rPr>
                <w:rFonts w:cs="Times New Roman"/>
              </w:rPr>
              <w:t>Cung cấp giải pháp “white-label”</w:t>
            </w:r>
          </w:p>
        </w:tc>
      </w:tr>
      <w:tr w:rsidR="00174930" w:rsidRPr="005854C0" w14:paraId="5CA00E0C" w14:textId="77777777" w:rsidTr="00174930">
        <w:trPr>
          <w:tblCellSpacing w:w="15" w:type="dxa"/>
        </w:trPr>
        <w:tc>
          <w:tcPr>
            <w:tcW w:w="0" w:type="auto"/>
            <w:vAlign w:val="center"/>
            <w:hideMark/>
          </w:tcPr>
          <w:p w14:paraId="40A8762A" w14:textId="77777777" w:rsidR="00174930" w:rsidRPr="005854C0" w:rsidRDefault="00174930">
            <w:pPr>
              <w:rPr>
                <w:rFonts w:cs="Times New Roman"/>
              </w:rPr>
            </w:pPr>
            <w:r w:rsidRPr="005854C0">
              <w:rPr>
                <w:rStyle w:val="Strong"/>
                <w:rFonts w:cs="Times New Roman"/>
              </w:rPr>
              <w:t>Dự án Chính phủ</w:t>
            </w:r>
          </w:p>
        </w:tc>
        <w:tc>
          <w:tcPr>
            <w:tcW w:w="0" w:type="auto"/>
            <w:vAlign w:val="center"/>
            <w:hideMark/>
          </w:tcPr>
          <w:p w14:paraId="19C9FF81" w14:textId="77777777" w:rsidR="00174930" w:rsidRPr="005854C0" w:rsidRDefault="00174930">
            <w:pPr>
              <w:rPr>
                <w:rFonts w:cs="Times New Roman"/>
              </w:rPr>
            </w:pPr>
            <w:r w:rsidRPr="005854C0">
              <w:rPr>
                <w:rFonts w:cs="Times New Roman"/>
              </w:rPr>
              <w:t>Smart City, Industry 4.0, chuyển đổi số quốc gia</w:t>
            </w:r>
          </w:p>
        </w:tc>
        <w:tc>
          <w:tcPr>
            <w:tcW w:w="0" w:type="auto"/>
            <w:vAlign w:val="center"/>
            <w:hideMark/>
          </w:tcPr>
          <w:p w14:paraId="755BC4F6" w14:textId="77777777" w:rsidR="00174930" w:rsidRPr="005854C0" w:rsidRDefault="00174930">
            <w:pPr>
              <w:rPr>
                <w:rFonts w:cs="Times New Roman"/>
              </w:rPr>
            </w:pPr>
            <w:r w:rsidRPr="005854C0">
              <w:rPr>
                <w:rFonts w:cs="Times New Roman"/>
              </w:rPr>
              <w:t>Thị trường chiến lược, yêu cầu chứng nhận &amp; tiêu chuẩn</w:t>
            </w:r>
          </w:p>
        </w:tc>
      </w:tr>
    </w:tbl>
    <w:p w14:paraId="0347C5CB" w14:textId="77777777" w:rsidR="00174930" w:rsidRPr="005854C0" w:rsidRDefault="00B12EA3" w:rsidP="00174930">
      <w:pPr>
        <w:rPr>
          <w:rFonts w:cs="Times New Roman"/>
        </w:rPr>
      </w:pPr>
      <w:r w:rsidRPr="005854C0">
        <w:rPr>
          <w:rFonts w:cs="Times New Roman"/>
        </w:rPr>
        <w:pict w14:anchorId="5BED0C4B">
          <v:rect id="_x0000_i1599" style="width:0;height:1.5pt" o:hralign="center" o:hrstd="t" o:hr="t" fillcolor="#a0a0a0" stroked="f"/>
        </w:pict>
      </w:r>
    </w:p>
    <w:p w14:paraId="737BB1A5" w14:textId="5575AC14" w:rsidR="00174930" w:rsidRPr="005854C0" w:rsidRDefault="00174930" w:rsidP="005854C0">
      <w:pPr>
        <w:pStyle w:val="Heading5"/>
      </w:pPr>
      <w:r w:rsidRPr="005854C0">
        <w:rPr>
          <w:rStyle w:val="Strong"/>
          <w:rFonts w:ascii="Times New Roman" w:hAnsi="Times New Roman" w:cs="Times New Roman"/>
          <w:b w:val="0"/>
          <w:bCs w:val="0"/>
        </w:rPr>
        <w:t>Lợi thế cạnh tranh (Competitive Advantages)</w:t>
      </w:r>
    </w:p>
    <w:p w14:paraId="6B5AE9EC" w14:textId="77777777" w:rsidR="00174930" w:rsidRPr="005854C0" w:rsidRDefault="00174930" w:rsidP="00126507">
      <w:pPr>
        <w:pStyle w:val="NormalWeb"/>
        <w:numPr>
          <w:ilvl w:val="0"/>
          <w:numId w:val="20"/>
        </w:numPr>
      </w:pPr>
      <w:r w:rsidRPr="005854C0">
        <w:rPr>
          <w:rFonts w:ascii="Segoe UI Emoji" w:hAnsi="Segoe UI Emoji" w:cs="Segoe UI Emoji"/>
        </w:rPr>
        <w:t>✅</w:t>
      </w:r>
      <w:r w:rsidRPr="005854C0">
        <w:t xml:space="preserve"> </w:t>
      </w:r>
      <w:r w:rsidRPr="005854C0">
        <w:rPr>
          <w:rStyle w:val="Strong"/>
        </w:rPr>
        <w:t>Hàm lượng nội địa hóa cao</w:t>
      </w:r>
      <w:r w:rsidRPr="005854C0">
        <w:t>: 60% linh kiện sản xuất tại Việt Nam → kiểm soát chi phí tốt hơn</w:t>
      </w:r>
    </w:p>
    <w:p w14:paraId="19CCF18E" w14:textId="77777777" w:rsidR="00174930" w:rsidRPr="005854C0" w:rsidRDefault="00174930" w:rsidP="00126507">
      <w:pPr>
        <w:pStyle w:val="NormalWeb"/>
        <w:numPr>
          <w:ilvl w:val="0"/>
          <w:numId w:val="20"/>
        </w:numPr>
      </w:pPr>
      <w:r w:rsidRPr="005854C0">
        <w:rPr>
          <w:rFonts w:ascii="Segoe UI Emoji" w:hAnsi="Segoe UI Emoji" w:cs="Segoe UI Emoji"/>
        </w:rPr>
        <w:t>✅</w:t>
      </w:r>
      <w:r w:rsidRPr="005854C0">
        <w:t xml:space="preserve"> </w:t>
      </w:r>
      <w:r w:rsidRPr="005854C0">
        <w:rPr>
          <w:rStyle w:val="Strong"/>
        </w:rPr>
        <w:t>Giá cạnh tranh</w:t>
      </w:r>
      <w:r w:rsidRPr="005854C0">
        <w:t>: Thấp hơn ~30% so với sản phẩm tương đương của Siemens/Schneider</w:t>
      </w:r>
    </w:p>
    <w:p w14:paraId="665BA0F0" w14:textId="77777777" w:rsidR="00174930" w:rsidRPr="005854C0" w:rsidRDefault="00174930" w:rsidP="00126507">
      <w:pPr>
        <w:pStyle w:val="NormalWeb"/>
        <w:numPr>
          <w:ilvl w:val="0"/>
          <w:numId w:val="20"/>
        </w:numPr>
      </w:pPr>
      <w:r w:rsidRPr="005854C0">
        <w:rPr>
          <w:rFonts w:ascii="Segoe UI Emoji" w:hAnsi="Segoe UI Emoji" w:cs="Segoe UI Emoji"/>
        </w:rPr>
        <w:t>✅</w:t>
      </w:r>
      <w:r w:rsidRPr="005854C0">
        <w:t xml:space="preserve"> </w:t>
      </w:r>
      <w:r w:rsidRPr="005854C0">
        <w:rPr>
          <w:rStyle w:val="Strong"/>
        </w:rPr>
        <w:t>Tùy biến linh hoạt</w:t>
      </w:r>
      <w:r w:rsidRPr="005854C0">
        <w:t>: Thiết kế riêng theo yêu cầu ngành và đặc thù thị trường Việt Nam</w:t>
      </w:r>
    </w:p>
    <w:p w14:paraId="6439F48C" w14:textId="77777777" w:rsidR="00174930" w:rsidRPr="005854C0" w:rsidRDefault="00174930" w:rsidP="00126507">
      <w:pPr>
        <w:pStyle w:val="NormalWeb"/>
        <w:numPr>
          <w:ilvl w:val="0"/>
          <w:numId w:val="20"/>
        </w:numPr>
      </w:pPr>
      <w:r w:rsidRPr="005854C0">
        <w:rPr>
          <w:rFonts w:ascii="Segoe UI Emoji" w:hAnsi="Segoe UI Emoji" w:cs="Segoe UI Emoji"/>
        </w:rPr>
        <w:t>✅</w:t>
      </w:r>
      <w:r w:rsidRPr="005854C0">
        <w:t xml:space="preserve"> </w:t>
      </w:r>
      <w:r w:rsidRPr="005854C0">
        <w:rPr>
          <w:rStyle w:val="Strong"/>
        </w:rPr>
        <w:t>Hỗ trợ kỹ thuật nội địa</w:t>
      </w:r>
      <w:r w:rsidRPr="005854C0">
        <w:t>: Đội ngũ hỗ trợ trong nước, nhanh chóng, dễ tiếp cận</w:t>
      </w:r>
    </w:p>
    <w:p w14:paraId="1E678524" w14:textId="77777777" w:rsidR="00174930" w:rsidRPr="005854C0" w:rsidRDefault="00174930" w:rsidP="00126507">
      <w:pPr>
        <w:pStyle w:val="NormalWeb"/>
        <w:numPr>
          <w:ilvl w:val="0"/>
          <w:numId w:val="20"/>
        </w:numPr>
      </w:pPr>
      <w:r w:rsidRPr="005854C0">
        <w:rPr>
          <w:rFonts w:ascii="Segoe UI Emoji" w:hAnsi="Segoe UI Emoji" w:cs="Segoe UI Emoji"/>
        </w:rPr>
        <w:t>✅</w:t>
      </w:r>
      <w:r w:rsidRPr="005854C0">
        <w:t xml:space="preserve"> </w:t>
      </w:r>
      <w:r w:rsidRPr="005854C0">
        <w:rPr>
          <w:rStyle w:val="Strong"/>
        </w:rPr>
        <w:t>Tuân thủ tiêu chuẩn Việt Nam</w:t>
      </w:r>
      <w:r w:rsidRPr="005854C0">
        <w:t>: Chứng nhận đầy đủ cho các dự án nội địa và công trình nhà nước</w:t>
      </w:r>
    </w:p>
    <w:p w14:paraId="046B673C" w14:textId="77777777" w:rsidR="00174930" w:rsidRPr="005854C0" w:rsidRDefault="00B12EA3" w:rsidP="00174930">
      <w:pPr>
        <w:rPr>
          <w:rFonts w:cs="Times New Roman"/>
        </w:rPr>
      </w:pPr>
      <w:r w:rsidRPr="005854C0">
        <w:rPr>
          <w:rFonts w:cs="Times New Roman"/>
        </w:rPr>
        <w:pict w14:anchorId="2FFD70B0">
          <v:rect id="_x0000_i1600" style="width:0;height:1.5pt" o:hralign="center" o:hrstd="t" o:hr="t" fillcolor="#a0a0a0" stroked="f"/>
        </w:pict>
      </w:r>
    </w:p>
    <w:p w14:paraId="27642245" w14:textId="410866F9" w:rsidR="00174930" w:rsidRPr="005854C0" w:rsidRDefault="00174930" w:rsidP="005854C0">
      <w:pPr>
        <w:pStyle w:val="Heading5"/>
      </w:pPr>
      <w:r w:rsidRPr="005854C0">
        <w:rPr>
          <w:rStyle w:val="Strong"/>
          <w:rFonts w:ascii="Times New Roman" w:hAnsi="Times New Roman" w:cs="Times New Roman"/>
          <w:b w:val="0"/>
          <w:bCs w:val="0"/>
        </w:rPr>
        <w:t>Chiến lược giá và doanh thu dự kiến (Pricing Strategy &amp; Revenue Potential)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gridCol w:w="3288"/>
      </w:tblGrid>
      <w:tr w:rsidR="00174930" w:rsidRPr="005854C0" w14:paraId="6EC38930" w14:textId="77777777" w:rsidTr="00174930">
        <w:trPr>
          <w:tblHeader/>
          <w:tblCellSpacing w:w="15" w:type="dxa"/>
        </w:trPr>
        <w:tc>
          <w:tcPr>
            <w:tcW w:w="0" w:type="auto"/>
            <w:vAlign w:val="center"/>
            <w:hideMark/>
          </w:tcPr>
          <w:p w14:paraId="478370C1" w14:textId="77777777" w:rsidR="00174930" w:rsidRPr="005854C0" w:rsidRDefault="00174930">
            <w:pPr>
              <w:jc w:val="center"/>
              <w:rPr>
                <w:rFonts w:cs="Times New Roman"/>
                <w:b/>
                <w:bCs/>
              </w:rPr>
            </w:pPr>
            <w:r w:rsidRPr="005854C0">
              <w:rPr>
                <w:rStyle w:val="Strong"/>
                <w:rFonts w:cs="Times New Roman"/>
              </w:rPr>
              <w:t>Hạng mục</w:t>
            </w:r>
          </w:p>
        </w:tc>
        <w:tc>
          <w:tcPr>
            <w:tcW w:w="0" w:type="auto"/>
            <w:vAlign w:val="center"/>
            <w:hideMark/>
          </w:tcPr>
          <w:p w14:paraId="18898517" w14:textId="77777777" w:rsidR="00174930" w:rsidRPr="005854C0" w:rsidRDefault="00174930">
            <w:pPr>
              <w:jc w:val="center"/>
              <w:rPr>
                <w:rFonts w:cs="Times New Roman"/>
                <w:b/>
                <w:bCs/>
              </w:rPr>
            </w:pPr>
            <w:r w:rsidRPr="005854C0">
              <w:rPr>
                <w:rStyle w:val="Strong"/>
                <w:rFonts w:cs="Times New Roman"/>
              </w:rPr>
              <w:t>Chi tiết</w:t>
            </w:r>
          </w:p>
        </w:tc>
      </w:tr>
      <w:tr w:rsidR="00174930" w:rsidRPr="005854C0" w14:paraId="4A6F974F" w14:textId="77777777" w:rsidTr="00174930">
        <w:trPr>
          <w:tblCellSpacing w:w="15" w:type="dxa"/>
        </w:trPr>
        <w:tc>
          <w:tcPr>
            <w:tcW w:w="0" w:type="auto"/>
            <w:vAlign w:val="center"/>
            <w:hideMark/>
          </w:tcPr>
          <w:p w14:paraId="5E72DB5D" w14:textId="77777777" w:rsidR="00174930" w:rsidRPr="005854C0" w:rsidRDefault="00174930">
            <w:pPr>
              <w:rPr>
                <w:rFonts w:cs="Times New Roman"/>
              </w:rPr>
            </w:pPr>
            <w:r w:rsidRPr="005854C0">
              <w:rPr>
                <w:rStyle w:val="Strong"/>
                <w:rFonts w:cs="Times New Roman"/>
              </w:rPr>
              <w:t>Chi phí sản xuất</w:t>
            </w:r>
          </w:p>
        </w:tc>
        <w:tc>
          <w:tcPr>
            <w:tcW w:w="0" w:type="auto"/>
            <w:vAlign w:val="center"/>
            <w:hideMark/>
          </w:tcPr>
          <w:p w14:paraId="77567265" w14:textId="77777777" w:rsidR="00174930" w:rsidRPr="005854C0" w:rsidRDefault="00174930">
            <w:pPr>
              <w:rPr>
                <w:rFonts w:cs="Times New Roman"/>
              </w:rPr>
            </w:pPr>
            <w:r w:rsidRPr="005854C0">
              <w:rPr>
                <w:rFonts w:cs="Times New Roman"/>
              </w:rPr>
              <w:t>20 triệu VNĐ / thiết bị</w:t>
            </w:r>
          </w:p>
        </w:tc>
      </w:tr>
      <w:tr w:rsidR="00174930" w:rsidRPr="005854C0" w14:paraId="74294409" w14:textId="77777777" w:rsidTr="00174930">
        <w:trPr>
          <w:tblCellSpacing w:w="15" w:type="dxa"/>
        </w:trPr>
        <w:tc>
          <w:tcPr>
            <w:tcW w:w="0" w:type="auto"/>
            <w:vAlign w:val="center"/>
            <w:hideMark/>
          </w:tcPr>
          <w:p w14:paraId="360C8D0A" w14:textId="77777777" w:rsidR="00174930" w:rsidRPr="005854C0" w:rsidRDefault="00174930">
            <w:pPr>
              <w:rPr>
                <w:rFonts w:cs="Times New Roman"/>
              </w:rPr>
            </w:pPr>
            <w:r w:rsidRPr="005854C0">
              <w:rPr>
                <w:rStyle w:val="Strong"/>
                <w:rFonts w:cs="Times New Roman"/>
              </w:rPr>
              <w:t>Giá bán mục tiêu</w:t>
            </w:r>
          </w:p>
        </w:tc>
        <w:tc>
          <w:tcPr>
            <w:tcW w:w="0" w:type="auto"/>
            <w:vAlign w:val="center"/>
            <w:hideMark/>
          </w:tcPr>
          <w:p w14:paraId="1A8B7C39" w14:textId="77777777" w:rsidR="00174930" w:rsidRPr="005854C0" w:rsidRDefault="00174930">
            <w:pPr>
              <w:rPr>
                <w:rFonts w:cs="Times New Roman"/>
              </w:rPr>
            </w:pPr>
            <w:r w:rsidRPr="005854C0">
              <w:rPr>
                <w:rFonts w:cs="Times New Roman"/>
              </w:rPr>
              <w:t>26 triệu VNĐ / thiết bị</w:t>
            </w:r>
          </w:p>
        </w:tc>
      </w:tr>
      <w:tr w:rsidR="00174930" w:rsidRPr="005854C0" w14:paraId="273BB5F8" w14:textId="77777777" w:rsidTr="00174930">
        <w:trPr>
          <w:tblCellSpacing w:w="15" w:type="dxa"/>
        </w:trPr>
        <w:tc>
          <w:tcPr>
            <w:tcW w:w="0" w:type="auto"/>
            <w:vAlign w:val="center"/>
            <w:hideMark/>
          </w:tcPr>
          <w:p w14:paraId="6E240959" w14:textId="77777777" w:rsidR="00174930" w:rsidRPr="005854C0" w:rsidRDefault="00174930">
            <w:pPr>
              <w:rPr>
                <w:rFonts w:cs="Times New Roman"/>
              </w:rPr>
            </w:pPr>
            <w:r w:rsidRPr="005854C0">
              <w:rPr>
                <w:rStyle w:val="Strong"/>
                <w:rFonts w:cs="Times New Roman"/>
              </w:rPr>
              <w:t>Biên lợi nhuận gộp</w:t>
            </w:r>
          </w:p>
        </w:tc>
        <w:tc>
          <w:tcPr>
            <w:tcW w:w="0" w:type="auto"/>
            <w:vAlign w:val="center"/>
            <w:hideMark/>
          </w:tcPr>
          <w:p w14:paraId="778793BD" w14:textId="77777777" w:rsidR="00174930" w:rsidRPr="005854C0" w:rsidRDefault="00174930">
            <w:pPr>
              <w:rPr>
                <w:rFonts w:cs="Times New Roman"/>
              </w:rPr>
            </w:pPr>
            <w:r w:rsidRPr="005854C0">
              <w:rPr>
                <w:rFonts w:cs="Times New Roman"/>
              </w:rPr>
              <w:t>~23%</w:t>
            </w:r>
          </w:p>
        </w:tc>
      </w:tr>
      <w:tr w:rsidR="00174930" w:rsidRPr="005854C0" w14:paraId="1379A444" w14:textId="77777777" w:rsidTr="00174930">
        <w:trPr>
          <w:tblCellSpacing w:w="15" w:type="dxa"/>
        </w:trPr>
        <w:tc>
          <w:tcPr>
            <w:tcW w:w="0" w:type="auto"/>
            <w:vAlign w:val="center"/>
            <w:hideMark/>
          </w:tcPr>
          <w:p w14:paraId="38C0ABC2" w14:textId="77777777" w:rsidR="00174930" w:rsidRPr="005854C0" w:rsidRDefault="00174930">
            <w:pPr>
              <w:rPr>
                <w:rFonts w:cs="Times New Roman"/>
              </w:rPr>
            </w:pPr>
            <w:r w:rsidRPr="005854C0">
              <w:rPr>
                <w:rStyle w:val="Strong"/>
                <w:rFonts w:cs="Times New Roman"/>
              </w:rPr>
              <w:t>Sản lượng mục tiêu</w:t>
            </w:r>
          </w:p>
        </w:tc>
        <w:tc>
          <w:tcPr>
            <w:tcW w:w="0" w:type="auto"/>
            <w:vAlign w:val="center"/>
            <w:hideMark/>
          </w:tcPr>
          <w:p w14:paraId="528A01F3" w14:textId="77777777" w:rsidR="00174930" w:rsidRPr="005854C0" w:rsidRDefault="00174930">
            <w:pPr>
              <w:rPr>
                <w:rFonts w:cs="Times New Roman"/>
              </w:rPr>
            </w:pPr>
            <w:r w:rsidRPr="005854C0">
              <w:rPr>
                <w:rFonts w:cs="Times New Roman"/>
              </w:rPr>
              <w:t>6.000 thiết bị / năm (Giai đoạn 1)</w:t>
            </w:r>
          </w:p>
        </w:tc>
      </w:tr>
      <w:tr w:rsidR="00174930" w:rsidRPr="005854C0" w14:paraId="7BABF9B3" w14:textId="77777777" w:rsidTr="00174930">
        <w:trPr>
          <w:tblCellSpacing w:w="15" w:type="dxa"/>
        </w:trPr>
        <w:tc>
          <w:tcPr>
            <w:tcW w:w="0" w:type="auto"/>
            <w:vAlign w:val="center"/>
            <w:hideMark/>
          </w:tcPr>
          <w:p w14:paraId="3C9F8824" w14:textId="77777777" w:rsidR="00174930" w:rsidRPr="005854C0" w:rsidRDefault="00174930">
            <w:pPr>
              <w:rPr>
                <w:rFonts w:cs="Times New Roman"/>
              </w:rPr>
            </w:pPr>
            <w:r w:rsidRPr="005854C0">
              <w:rPr>
                <w:rStyle w:val="Strong"/>
                <w:rFonts w:cs="Times New Roman"/>
              </w:rPr>
              <w:t>Doanh thu dự kiến</w:t>
            </w:r>
          </w:p>
        </w:tc>
        <w:tc>
          <w:tcPr>
            <w:tcW w:w="0" w:type="auto"/>
            <w:vAlign w:val="center"/>
            <w:hideMark/>
          </w:tcPr>
          <w:p w14:paraId="4F3692D6" w14:textId="77777777" w:rsidR="00174930" w:rsidRPr="005854C0" w:rsidRDefault="00174930">
            <w:pPr>
              <w:rPr>
                <w:rFonts w:cs="Times New Roman"/>
              </w:rPr>
            </w:pPr>
            <w:r w:rsidRPr="005854C0">
              <w:rPr>
                <w:rFonts w:cs="Times New Roman"/>
              </w:rPr>
              <w:t>156 tỷ VNĐ / năm</w:t>
            </w:r>
          </w:p>
        </w:tc>
      </w:tr>
    </w:tbl>
    <w:p w14:paraId="0F973FB1" w14:textId="77777777" w:rsidR="00174930" w:rsidRPr="005854C0" w:rsidRDefault="00B12EA3" w:rsidP="00174930">
      <w:pPr>
        <w:rPr>
          <w:rFonts w:cs="Times New Roman"/>
        </w:rPr>
      </w:pPr>
      <w:r w:rsidRPr="005854C0">
        <w:rPr>
          <w:rFonts w:cs="Times New Roman"/>
        </w:rPr>
        <w:pict w14:anchorId="28D8E8CE">
          <v:rect id="_x0000_i1601" style="width:0;height:1.5pt" o:hralign="center" o:hrstd="t" o:hr="t" fillcolor="#a0a0a0" stroked="f"/>
        </w:pict>
      </w:r>
    </w:p>
    <w:p w14:paraId="38731FED" w14:textId="7B1996A0" w:rsidR="00174930" w:rsidRPr="005854C0" w:rsidRDefault="00174930" w:rsidP="005854C0">
      <w:pPr>
        <w:pStyle w:val="Heading4"/>
      </w:pPr>
      <w:r w:rsidRPr="005854C0">
        <w:rPr>
          <w:rStyle w:val="Strong"/>
          <w:rFonts w:ascii="Times New Roman" w:hAnsi="Times New Roman" w:cs="Times New Roman"/>
          <w:b/>
          <w:bCs/>
        </w:rPr>
        <w:t>SẢN PHẨM CAO CẤP – MK-200 PRO IoT GATEWAY</w:t>
      </w:r>
    </w:p>
    <w:p w14:paraId="339C8A89" w14:textId="3F7B6CD8" w:rsidR="00174930" w:rsidRPr="005854C0" w:rsidRDefault="00174930" w:rsidP="005854C0">
      <w:pPr>
        <w:pStyle w:val="Heading5"/>
      </w:pPr>
      <w:r w:rsidRPr="005854C0">
        <w:rPr>
          <w:rStyle w:val="Strong"/>
          <w:rFonts w:ascii="Times New Roman" w:hAnsi="Times New Roman" w:cs="Times New Roman"/>
          <w:b w:val="0"/>
          <w:bCs w:val="0"/>
        </w:rPr>
        <w:t>Nâng cấp so với MK-100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3669"/>
        <w:gridCol w:w="3630"/>
      </w:tblGrid>
      <w:tr w:rsidR="00174930" w:rsidRPr="005854C0" w14:paraId="2018B762" w14:textId="77777777" w:rsidTr="00174930">
        <w:trPr>
          <w:tblHeader/>
          <w:tblCellSpacing w:w="15" w:type="dxa"/>
        </w:trPr>
        <w:tc>
          <w:tcPr>
            <w:tcW w:w="0" w:type="auto"/>
            <w:vAlign w:val="center"/>
            <w:hideMark/>
          </w:tcPr>
          <w:p w14:paraId="177B6F88" w14:textId="77777777" w:rsidR="00174930" w:rsidRPr="005854C0" w:rsidRDefault="00174930">
            <w:pPr>
              <w:jc w:val="center"/>
              <w:rPr>
                <w:rFonts w:cs="Times New Roman"/>
                <w:b/>
                <w:bCs/>
              </w:rPr>
            </w:pPr>
            <w:r w:rsidRPr="005854C0">
              <w:rPr>
                <w:rStyle w:val="Strong"/>
                <w:rFonts w:cs="Times New Roman"/>
              </w:rPr>
              <w:t>Hạng mục</w:t>
            </w:r>
          </w:p>
        </w:tc>
        <w:tc>
          <w:tcPr>
            <w:tcW w:w="0" w:type="auto"/>
            <w:vAlign w:val="center"/>
            <w:hideMark/>
          </w:tcPr>
          <w:p w14:paraId="75726C00" w14:textId="77777777" w:rsidR="00174930" w:rsidRPr="005854C0" w:rsidRDefault="00174930">
            <w:pPr>
              <w:jc w:val="center"/>
              <w:rPr>
                <w:rFonts w:cs="Times New Roman"/>
                <w:b/>
                <w:bCs/>
              </w:rPr>
            </w:pPr>
            <w:r w:rsidRPr="005854C0">
              <w:rPr>
                <w:rStyle w:val="Strong"/>
                <w:rFonts w:cs="Times New Roman"/>
              </w:rPr>
              <w:t>MK-100 Basic</w:t>
            </w:r>
          </w:p>
        </w:tc>
        <w:tc>
          <w:tcPr>
            <w:tcW w:w="0" w:type="auto"/>
            <w:vAlign w:val="center"/>
            <w:hideMark/>
          </w:tcPr>
          <w:p w14:paraId="41A633A9" w14:textId="77777777" w:rsidR="00174930" w:rsidRPr="005854C0" w:rsidRDefault="00174930">
            <w:pPr>
              <w:jc w:val="center"/>
              <w:rPr>
                <w:rFonts w:cs="Times New Roman"/>
                <w:b/>
                <w:bCs/>
              </w:rPr>
            </w:pPr>
            <w:r w:rsidRPr="005854C0">
              <w:rPr>
                <w:rStyle w:val="Strong"/>
                <w:rFonts w:cs="Times New Roman"/>
              </w:rPr>
              <w:t>MK-200 Pro</w:t>
            </w:r>
          </w:p>
        </w:tc>
      </w:tr>
      <w:tr w:rsidR="00174930" w:rsidRPr="005854C0" w14:paraId="20E9CD0E" w14:textId="77777777" w:rsidTr="00174930">
        <w:trPr>
          <w:tblCellSpacing w:w="15" w:type="dxa"/>
        </w:trPr>
        <w:tc>
          <w:tcPr>
            <w:tcW w:w="0" w:type="auto"/>
            <w:vAlign w:val="center"/>
            <w:hideMark/>
          </w:tcPr>
          <w:p w14:paraId="6F3FEE09" w14:textId="77777777" w:rsidR="00174930" w:rsidRPr="005854C0" w:rsidRDefault="00174930">
            <w:pPr>
              <w:rPr>
                <w:rFonts w:cs="Times New Roman"/>
              </w:rPr>
            </w:pPr>
            <w:r w:rsidRPr="005854C0">
              <w:rPr>
                <w:rStyle w:val="Strong"/>
                <w:rFonts w:cs="Times New Roman"/>
              </w:rPr>
              <w:t>CPU</w:t>
            </w:r>
          </w:p>
        </w:tc>
        <w:tc>
          <w:tcPr>
            <w:tcW w:w="0" w:type="auto"/>
            <w:vAlign w:val="center"/>
            <w:hideMark/>
          </w:tcPr>
          <w:p w14:paraId="029BBB65" w14:textId="77777777" w:rsidR="00174930" w:rsidRPr="005854C0" w:rsidRDefault="00174930">
            <w:pPr>
              <w:rPr>
                <w:rFonts w:cs="Times New Roman"/>
              </w:rPr>
            </w:pPr>
            <w:r w:rsidRPr="005854C0">
              <w:rPr>
                <w:rFonts w:cs="Times New Roman"/>
              </w:rPr>
              <w:t>ARM Cortex-A55 Quad-core @1.8GHz</w:t>
            </w:r>
          </w:p>
        </w:tc>
        <w:tc>
          <w:tcPr>
            <w:tcW w:w="0" w:type="auto"/>
            <w:vAlign w:val="center"/>
            <w:hideMark/>
          </w:tcPr>
          <w:p w14:paraId="2B70C95D" w14:textId="77777777" w:rsidR="00174930" w:rsidRPr="005854C0" w:rsidRDefault="00174930">
            <w:pPr>
              <w:rPr>
                <w:rFonts w:cs="Times New Roman"/>
              </w:rPr>
            </w:pPr>
            <w:r w:rsidRPr="005854C0">
              <w:rPr>
                <w:rFonts w:cs="Times New Roman"/>
              </w:rPr>
              <w:t>ARM Cortex-A78 Octa-core @2.4GHz</w:t>
            </w:r>
          </w:p>
        </w:tc>
      </w:tr>
      <w:tr w:rsidR="00174930" w:rsidRPr="005854C0" w14:paraId="1EAAE2D3" w14:textId="77777777" w:rsidTr="00174930">
        <w:trPr>
          <w:tblCellSpacing w:w="15" w:type="dxa"/>
        </w:trPr>
        <w:tc>
          <w:tcPr>
            <w:tcW w:w="0" w:type="auto"/>
            <w:vAlign w:val="center"/>
            <w:hideMark/>
          </w:tcPr>
          <w:p w14:paraId="446C5B84" w14:textId="77777777" w:rsidR="00174930" w:rsidRPr="005854C0" w:rsidRDefault="00174930">
            <w:pPr>
              <w:rPr>
                <w:rFonts w:cs="Times New Roman"/>
              </w:rPr>
            </w:pPr>
            <w:r w:rsidRPr="005854C0">
              <w:rPr>
                <w:rStyle w:val="Strong"/>
                <w:rFonts w:cs="Times New Roman"/>
              </w:rPr>
              <w:t>RAM</w:t>
            </w:r>
          </w:p>
        </w:tc>
        <w:tc>
          <w:tcPr>
            <w:tcW w:w="0" w:type="auto"/>
            <w:vAlign w:val="center"/>
            <w:hideMark/>
          </w:tcPr>
          <w:p w14:paraId="0BFFB118" w14:textId="77777777" w:rsidR="00174930" w:rsidRPr="005854C0" w:rsidRDefault="00174930">
            <w:pPr>
              <w:rPr>
                <w:rFonts w:cs="Times New Roman"/>
              </w:rPr>
            </w:pPr>
            <w:r w:rsidRPr="005854C0">
              <w:rPr>
                <w:rFonts w:cs="Times New Roman"/>
              </w:rPr>
              <w:t>4GB LPDDR4X</w:t>
            </w:r>
          </w:p>
        </w:tc>
        <w:tc>
          <w:tcPr>
            <w:tcW w:w="0" w:type="auto"/>
            <w:vAlign w:val="center"/>
            <w:hideMark/>
          </w:tcPr>
          <w:p w14:paraId="6B39ACE6" w14:textId="77777777" w:rsidR="00174930" w:rsidRPr="005854C0" w:rsidRDefault="00174930">
            <w:pPr>
              <w:rPr>
                <w:rFonts w:cs="Times New Roman"/>
              </w:rPr>
            </w:pPr>
            <w:r w:rsidRPr="005854C0">
              <w:rPr>
                <w:rFonts w:cs="Times New Roman"/>
              </w:rPr>
              <w:t>8GB LPDDR4X-3200</w:t>
            </w:r>
          </w:p>
        </w:tc>
      </w:tr>
      <w:tr w:rsidR="00174930" w:rsidRPr="005854C0" w14:paraId="24868CF8" w14:textId="77777777" w:rsidTr="00174930">
        <w:trPr>
          <w:tblCellSpacing w:w="15" w:type="dxa"/>
        </w:trPr>
        <w:tc>
          <w:tcPr>
            <w:tcW w:w="0" w:type="auto"/>
            <w:vAlign w:val="center"/>
            <w:hideMark/>
          </w:tcPr>
          <w:p w14:paraId="1CCC8874" w14:textId="77777777" w:rsidR="00174930" w:rsidRPr="005854C0" w:rsidRDefault="00174930">
            <w:pPr>
              <w:rPr>
                <w:rFonts w:cs="Times New Roman"/>
              </w:rPr>
            </w:pPr>
            <w:r w:rsidRPr="005854C0">
              <w:rPr>
                <w:rStyle w:val="Strong"/>
                <w:rFonts w:cs="Times New Roman"/>
              </w:rPr>
              <w:t>Storage</w:t>
            </w:r>
          </w:p>
        </w:tc>
        <w:tc>
          <w:tcPr>
            <w:tcW w:w="0" w:type="auto"/>
            <w:vAlign w:val="center"/>
            <w:hideMark/>
          </w:tcPr>
          <w:p w14:paraId="6D9B8EC6" w14:textId="77777777" w:rsidR="00174930" w:rsidRPr="005854C0" w:rsidRDefault="00174930">
            <w:pPr>
              <w:rPr>
                <w:rFonts w:cs="Times New Roman"/>
              </w:rPr>
            </w:pPr>
            <w:r w:rsidRPr="005854C0">
              <w:rPr>
                <w:rFonts w:cs="Times New Roman"/>
              </w:rPr>
              <w:t>32GB eUFS + microSD</w:t>
            </w:r>
          </w:p>
        </w:tc>
        <w:tc>
          <w:tcPr>
            <w:tcW w:w="0" w:type="auto"/>
            <w:vAlign w:val="center"/>
            <w:hideMark/>
          </w:tcPr>
          <w:p w14:paraId="03C12A75" w14:textId="77777777" w:rsidR="00174930" w:rsidRPr="005854C0" w:rsidRDefault="00174930">
            <w:pPr>
              <w:rPr>
                <w:rFonts w:cs="Times New Roman"/>
              </w:rPr>
            </w:pPr>
            <w:r w:rsidRPr="005854C0">
              <w:rPr>
                <w:rFonts w:cs="Times New Roman"/>
              </w:rPr>
              <w:t>64GB eUFS + 256GB NVMe SSD</w:t>
            </w:r>
          </w:p>
        </w:tc>
      </w:tr>
      <w:tr w:rsidR="00174930" w:rsidRPr="005854C0" w14:paraId="0159676B" w14:textId="77777777" w:rsidTr="00174930">
        <w:trPr>
          <w:tblCellSpacing w:w="15" w:type="dxa"/>
        </w:trPr>
        <w:tc>
          <w:tcPr>
            <w:tcW w:w="0" w:type="auto"/>
            <w:vAlign w:val="center"/>
            <w:hideMark/>
          </w:tcPr>
          <w:p w14:paraId="58DABDFD" w14:textId="77777777" w:rsidR="00174930" w:rsidRPr="005854C0" w:rsidRDefault="00174930">
            <w:pPr>
              <w:rPr>
                <w:rFonts w:cs="Times New Roman"/>
              </w:rPr>
            </w:pPr>
            <w:r w:rsidRPr="005854C0">
              <w:rPr>
                <w:rStyle w:val="Strong"/>
                <w:rFonts w:cs="Times New Roman"/>
              </w:rPr>
              <w:t>Kết nối không dây</w:t>
            </w:r>
          </w:p>
        </w:tc>
        <w:tc>
          <w:tcPr>
            <w:tcW w:w="0" w:type="auto"/>
            <w:vAlign w:val="center"/>
            <w:hideMark/>
          </w:tcPr>
          <w:p w14:paraId="5AB78014" w14:textId="77777777" w:rsidR="00174930" w:rsidRPr="005854C0" w:rsidRDefault="00174930">
            <w:pPr>
              <w:rPr>
                <w:rFonts w:cs="Times New Roman"/>
              </w:rPr>
            </w:pPr>
            <w:r w:rsidRPr="005854C0">
              <w:rPr>
                <w:rFonts w:cs="Times New Roman"/>
              </w:rPr>
              <w:t>WiFi 6, LTE, Bluetooth 5.2</w:t>
            </w:r>
          </w:p>
        </w:tc>
        <w:tc>
          <w:tcPr>
            <w:tcW w:w="0" w:type="auto"/>
            <w:vAlign w:val="center"/>
            <w:hideMark/>
          </w:tcPr>
          <w:p w14:paraId="4CB9720E" w14:textId="77777777" w:rsidR="00174930" w:rsidRPr="005854C0" w:rsidRDefault="00174930">
            <w:pPr>
              <w:rPr>
                <w:rFonts w:cs="Times New Roman"/>
              </w:rPr>
            </w:pPr>
            <w:r w:rsidRPr="005854C0">
              <w:rPr>
                <w:rFonts w:cs="Times New Roman"/>
              </w:rPr>
              <w:t>WiFi 6E, 5G NR, Bluetooth 5.3</w:t>
            </w:r>
          </w:p>
        </w:tc>
      </w:tr>
      <w:tr w:rsidR="00174930" w:rsidRPr="005854C0" w14:paraId="1C7A1B10" w14:textId="77777777" w:rsidTr="00174930">
        <w:trPr>
          <w:tblCellSpacing w:w="15" w:type="dxa"/>
        </w:trPr>
        <w:tc>
          <w:tcPr>
            <w:tcW w:w="0" w:type="auto"/>
            <w:vAlign w:val="center"/>
            <w:hideMark/>
          </w:tcPr>
          <w:p w14:paraId="5DE12FAA" w14:textId="77777777" w:rsidR="00174930" w:rsidRPr="005854C0" w:rsidRDefault="00174930">
            <w:pPr>
              <w:rPr>
                <w:rFonts w:cs="Times New Roman"/>
              </w:rPr>
            </w:pPr>
            <w:r w:rsidRPr="005854C0">
              <w:rPr>
                <w:rStyle w:val="Strong"/>
                <w:rFonts w:cs="Times New Roman"/>
              </w:rPr>
              <w:t>I/O Ports</w:t>
            </w:r>
          </w:p>
        </w:tc>
        <w:tc>
          <w:tcPr>
            <w:tcW w:w="0" w:type="auto"/>
            <w:vAlign w:val="center"/>
            <w:hideMark/>
          </w:tcPr>
          <w:p w14:paraId="22EE64A7" w14:textId="77777777" w:rsidR="00174930" w:rsidRPr="005854C0" w:rsidRDefault="00174930">
            <w:pPr>
              <w:rPr>
                <w:rFonts w:cs="Times New Roman"/>
              </w:rPr>
            </w:pPr>
            <w:r w:rsidRPr="005854C0">
              <w:rPr>
                <w:rFonts w:cs="Times New Roman"/>
              </w:rPr>
              <w:t>8DI, 8DO, 4AI, 2RS485, 1RS232</w:t>
            </w:r>
          </w:p>
        </w:tc>
        <w:tc>
          <w:tcPr>
            <w:tcW w:w="0" w:type="auto"/>
            <w:vAlign w:val="center"/>
            <w:hideMark/>
          </w:tcPr>
          <w:p w14:paraId="2E981C15" w14:textId="77777777" w:rsidR="00174930" w:rsidRPr="005854C0" w:rsidRDefault="00174930">
            <w:pPr>
              <w:rPr>
                <w:rFonts w:cs="Times New Roman"/>
              </w:rPr>
            </w:pPr>
            <w:r w:rsidRPr="005854C0">
              <w:rPr>
                <w:rFonts w:cs="Times New Roman"/>
              </w:rPr>
              <w:t>16DI, 16DO, 8AI, 4RS485, 2CAN</w:t>
            </w:r>
          </w:p>
        </w:tc>
      </w:tr>
      <w:tr w:rsidR="00174930" w:rsidRPr="005854C0" w14:paraId="46F6D5DB" w14:textId="77777777" w:rsidTr="00174930">
        <w:trPr>
          <w:tblCellSpacing w:w="15" w:type="dxa"/>
        </w:trPr>
        <w:tc>
          <w:tcPr>
            <w:tcW w:w="0" w:type="auto"/>
            <w:vAlign w:val="center"/>
            <w:hideMark/>
          </w:tcPr>
          <w:p w14:paraId="136CE897" w14:textId="77777777" w:rsidR="00174930" w:rsidRPr="005854C0" w:rsidRDefault="00174930">
            <w:pPr>
              <w:rPr>
                <w:rFonts w:cs="Times New Roman"/>
              </w:rPr>
            </w:pPr>
            <w:r w:rsidRPr="005854C0">
              <w:rPr>
                <w:rStyle w:val="Strong"/>
                <w:rFonts w:cs="Times New Roman"/>
              </w:rPr>
              <w:t>Công suất tiêu thụ</w:t>
            </w:r>
          </w:p>
        </w:tc>
        <w:tc>
          <w:tcPr>
            <w:tcW w:w="0" w:type="auto"/>
            <w:vAlign w:val="center"/>
            <w:hideMark/>
          </w:tcPr>
          <w:p w14:paraId="5423B009" w14:textId="77777777" w:rsidR="00174930" w:rsidRPr="005854C0" w:rsidRDefault="00174930">
            <w:pPr>
              <w:rPr>
                <w:rFonts w:cs="Times New Roman"/>
              </w:rPr>
            </w:pPr>
            <w:r w:rsidRPr="005854C0">
              <w:rPr>
                <w:rFonts w:cs="Times New Roman"/>
              </w:rPr>
              <w:t>15W</w:t>
            </w:r>
          </w:p>
        </w:tc>
        <w:tc>
          <w:tcPr>
            <w:tcW w:w="0" w:type="auto"/>
            <w:vAlign w:val="center"/>
            <w:hideMark/>
          </w:tcPr>
          <w:p w14:paraId="78253889" w14:textId="77777777" w:rsidR="00174930" w:rsidRPr="005854C0" w:rsidRDefault="00174930">
            <w:pPr>
              <w:rPr>
                <w:rFonts w:cs="Times New Roman"/>
              </w:rPr>
            </w:pPr>
            <w:r w:rsidRPr="005854C0">
              <w:rPr>
                <w:rFonts w:cs="Times New Roman"/>
              </w:rPr>
              <w:t>25W</w:t>
            </w:r>
          </w:p>
        </w:tc>
      </w:tr>
      <w:tr w:rsidR="00174930" w:rsidRPr="005854C0" w14:paraId="38CCC52B" w14:textId="77777777" w:rsidTr="00174930">
        <w:trPr>
          <w:tblCellSpacing w:w="15" w:type="dxa"/>
        </w:trPr>
        <w:tc>
          <w:tcPr>
            <w:tcW w:w="0" w:type="auto"/>
            <w:vAlign w:val="center"/>
            <w:hideMark/>
          </w:tcPr>
          <w:p w14:paraId="06771697" w14:textId="77777777" w:rsidR="00174930" w:rsidRPr="005854C0" w:rsidRDefault="00174930">
            <w:pPr>
              <w:rPr>
                <w:rFonts w:cs="Times New Roman"/>
              </w:rPr>
            </w:pPr>
            <w:r w:rsidRPr="005854C0">
              <w:rPr>
                <w:rStyle w:val="Strong"/>
                <w:rFonts w:cs="Times New Roman"/>
              </w:rPr>
              <w:t>AI Engine</w:t>
            </w:r>
          </w:p>
        </w:tc>
        <w:tc>
          <w:tcPr>
            <w:tcW w:w="0" w:type="auto"/>
            <w:vAlign w:val="center"/>
            <w:hideMark/>
          </w:tcPr>
          <w:p w14:paraId="21AA6524" w14:textId="77777777" w:rsidR="00174930" w:rsidRPr="005854C0" w:rsidRDefault="00174930">
            <w:pPr>
              <w:rPr>
                <w:rFonts w:cs="Times New Roman"/>
              </w:rPr>
            </w:pPr>
            <w:r w:rsidRPr="005854C0">
              <w:rPr>
                <w:rFonts w:cs="Times New Roman"/>
              </w:rPr>
              <w:t>0.5 TOPS</w:t>
            </w:r>
          </w:p>
        </w:tc>
        <w:tc>
          <w:tcPr>
            <w:tcW w:w="0" w:type="auto"/>
            <w:vAlign w:val="center"/>
            <w:hideMark/>
          </w:tcPr>
          <w:p w14:paraId="20F6D818" w14:textId="77777777" w:rsidR="00174930" w:rsidRPr="005854C0" w:rsidRDefault="00174930">
            <w:pPr>
              <w:rPr>
                <w:rFonts w:cs="Times New Roman"/>
              </w:rPr>
            </w:pPr>
            <w:r w:rsidRPr="005854C0">
              <w:rPr>
                <w:rFonts w:cs="Times New Roman"/>
              </w:rPr>
              <w:t>4.0 TOPS NPU</w:t>
            </w:r>
          </w:p>
        </w:tc>
      </w:tr>
      <w:tr w:rsidR="00174930" w:rsidRPr="005854C0" w14:paraId="07DB8952" w14:textId="77777777" w:rsidTr="00174930">
        <w:trPr>
          <w:tblCellSpacing w:w="15" w:type="dxa"/>
        </w:trPr>
        <w:tc>
          <w:tcPr>
            <w:tcW w:w="0" w:type="auto"/>
            <w:vAlign w:val="center"/>
            <w:hideMark/>
          </w:tcPr>
          <w:p w14:paraId="22B4E228" w14:textId="77777777" w:rsidR="00174930" w:rsidRPr="005854C0" w:rsidRDefault="00174930">
            <w:pPr>
              <w:rPr>
                <w:rFonts w:cs="Times New Roman"/>
              </w:rPr>
            </w:pPr>
            <w:r w:rsidRPr="005854C0">
              <w:rPr>
                <w:rStyle w:val="Strong"/>
                <w:rFonts w:cs="Times New Roman"/>
              </w:rPr>
              <w:t>Bảo mật</w:t>
            </w:r>
          </w:p>
        </w:tc>
        <w:tc>
          <w:tcPr>
            <w:tcW w:w="0" w:type="auto"/>
            <w:vAlign w:val="center"/>
            <w:hideMark/>
          </w:tcPr>
          <w:p w14:paraId="1054E2B7" w14:textId="77777777" w:rsidR="00174930" w:rsidRPr="005854C0" w:rsidRDefault="00174930">
            <w:pPr>
              <w:rPr>
                <w:rFonts w:cs="Times New Roman"/>
              </w:rPr>
            </w:pPr>
            <w:r w:rsidRPr="005854C0">
              <w:rPr>
                <w:rFonts w:cs="Times New Roman"/>
              </w:rPr>
              <w:t>TLS 1.3, AES-256</w:t>
            </w:r>
          </w:p>
        </w:tc>
        <w:tc>
          <w:tcPr>
            <w:tcW w:w="0" w:type="auto"/>
            <w:vAlign w:val="center"/>
            <w:hideMark/>
          </w:tcPr>
          <w:p w14:paraId="238A3337" w14:textId="77777777" w:rsidR="00174930" w:rsidRPr="005854C0" w:rsidRDefault="00174930">
            <w:pPr>
              <w:rPr>
                <w:rFonts w:cs="Times New Roman"/>
              </w:rPr>
            </w:pPr>
            <w:r w:rsidRPr="005854C0">
              <w:rPr>
                <w:rFonts w:cs="Times New Roman"/>
              </w:rPr>
              <w:t>Quantum-safe crypto, HSM module</w:t>
            </w:r>
          </w:p>
        </w:tc>
      </w:tr>
    </w:tbl>
    <w:p w14:paraId="0C2FB515" w14:textId="77777777" w:rsidR="00174930" w:rsidRPr="005854C0" w:rsidRDefault="00B12EA3" w:rsidP="00174930">
      <w:pPr>
        <w:rPr>
          <w:rFonts w:cs="Times New Roman"/>
        </w:rPr>
      </w:pPr>
      <w:r w:rsidRPr="005854C0">
        <w:rPr>
          <w:rFonts w:cs="Times New Roman"/>
        </w:rPr>
        <w:pict w14:anchorId="2467EAA6">
          <v:rect id="_x0000_i1602" style="width:0;height:1.5pt" o:hralign="center" o:hrstd="t" o:hr="t" fillcolor="#a0a0a0" stroked="f"/>
        </w:pict>
      </w:r>
    </w:p>
    <w:p w14:paraId="1D429324" w14:textId="1C5C0B10" w:rsidR="00174930" w:rsidRPr="005854C0" w:rsidRDefault="00174930" w:rsidP="005854C0">
      <w:pPr>
        <w:pStyle w:val="Heading5"/>
      </w:pPr>
      <w:r w:rsidRPr="005854C0">
        <w:rPr>
          <w:rStyle w:val="Strong"/>
          <w:rFonts w:ascii="Times New Roman" w:hAnsi="Times New Roman" w:cs="Times New Roman"/>
          <w:b w:val="0"/>
          <w:bCs w:val="0"/>
        </w:rPr>
        <w:t>Tính năng nâng cao của MK-200 Pro</w:t>
      </w:r>
    </w:p>
    <w:p w14:paraId="1E137B83" w14:textId="12211705" w:rsidR="00174930" w:rsidRPr="005854C0" w:rsidRDefault="00174930" w:rsidP="00126507">
      <w:pPr>
        <w:pStyle w:val="NormalWeb"/>
        <w:numPr>
          <w:ilvl w:val="0"/>
          <w:numId w:val="21"/>
        </w:numPr>
      </w:pPr>
      <w:r w:rsidRPr="005854C0">
        <w:rPr>
          <w:rStyle w:val="Strong"/>
        </w:rPr>
        <w:t>Edge AI</w:t>
      </w:r>
      <w:r w:rsidRPr="005854C0">
        <w:t>: Suy luận học máy thời gian thực tại thiết bị</w:t>
      </w:r>
    </w:p>
    <w:p w14:paraId="6C76033D" w14:textId="1A7CC2C1" w:rsidR="00174930" w:rsidRPr="005854C0" w:rsidRDefault="00174930" w:rsidP="00126507">
      <w:pPr>
        <w:pStyle w:val="NormalWeb"/>
        <w:numPr>
          <w:ilvl w:val="0"/>
          <w:numId w:val="21"/>
        </w:numPr>
      </w:pPr>
      <w:r w:rsidRPr="005854C0">
        <w:rPr>
          <w:rStyle w:val="Strong"/>
        </w:rPr>
        <w:t>5G Connectivity</w:t>
      </w:r>
      <w:r w:rsidRPr="005854C0">
        <w:t>: Kết nối tốc độ cao, độ trễ cực thấp</w:t>
      </w:r>
    </w:p>
    <w:p w14:paraId="06673346" w14:textId="3F4838D6" w:rsidR="00174930" w:rsidRPr="005854C0" w:rsidRDefault="00174930" w:rsidP="00126507">
      <w:pPr>
        <w:pStyle w:val="NormalWeb"/>
        <w:numPr>
          <w:ilvl w:val="0"/>
          <w:numId w:val="21"/>
        </w:numPr>
      </w:pPr>
      <w:r w:rsidRPr="005854C0">
        <w:rPr>
          <w:rStyle w:val="Strong"/>
        </w:rPr>
        <w:t>Advanced Protocols</w:t>
      </w:r>
      <w:r w:rsidRPr="005854C0">
        <w:t>: Hỗ trợ TSN, EtherCAT, Profinet</w:t>
      </w:r>
    </w:p>
    <w:p w14:paraId="4026BE80" w14:textId="50B93199" w:rsidR="00174930" w:rsidRPr="005854C0" w:rsidRDefault="00174930" w:rsidP="00126507">
      <w:pPr>
        <w:pStyle w:val="NormalWeb"/>
        <w:numPr>
          <w:ilvl w:val="0"/>
          <w:numId w:val="21"/>
        </w:numPr>
      </w:pPr>
      <w:r w:rsidRPr="005854C0">
        <w:rPr>
          <w:rStyle w:val="Strong"/>
        </w:rPr>
        <w:t>Cybersecurity</w:t>
      </w:r>
      <w:r w:rsidRPr="005854C0">
        <w:t>: Tích hợp công nghệ phát hiện mối đe dọa chủ động</w:t>
      </w:r>
    </w:p>
    <w:p w14:paraId="29670593" w14:textId="6BB09BD6" w:rsidR="00174930" w:rsidRPr="005854C0" w:rsidRDefault="00174930" w:rsidP="00126507">
      <w:pPr>
        <w:pStyle w:val="NormalWeb"/>
        <w:numPr>
          <w:ilvl w:val="0"/>
          <w:numId w:val="21"/>
        </w:numPr>
      </w:pPr>
      <w:r w:rsidRPr="005854C0">
        <w:rPr>
          <w:rStyle w:val="Strong"/>
        </w:rPr>
        <w:t>Digital Twin</w:t>
      </w:r>
      <w:r w:rsidRPr="005854C0">
        <w:t>: Mô hình hóa hệ thống thời gian thực</w:t>
      </w:r>
    </w:p>
    <w:p w14:paraId="4A2CCAFD" w14:textId="5F1C6487" w:rsidR="00605A64" w:rsidRPr="005854C0" w:rsidRDefault="00174930" w:rsidP="00126507">
      <w:pPr>
        <w:pStyle w:val="NormalWeb"/>
        <w:numPr>
          <w:ilvl w:val="0"/>
          <w:numId w:val="21"/>
        </w:numPr>
      </w:pPr>
      <w:r w:rsidRPr="005854C0">
        <w:rPr>
          <w:rStyle w:val="Strong"/>
        </w:rPr>
        <w:t>Predictive Maintenance</w:t>
      </w:r>
      <w:r w:rsidRPr="005854C0">
        <w:t>: Dự đoán hư hỏng bằng phân tích dữ liệu AI</w:t>
      </w:r>
    </w:p>
    <w:p w14:paraId="33742381" w14:textId="77777777" w:rsidR="00605A64" w:rsidRPr="005854C0" w:rsidRDefault="00605A64">
      <w:pPr>
        <w:rPr>
          <w:rFonts w:cs="Times New Roman"/>
        </w:rPr>
      </w:pPr>
    </w:p>
    <w:p w14:paraId="4B88A6C4" w14:textId="77777777" w:rsidR="0054016D" w:rsidRPr="005854C0" w:rsidRDefault="0054016D">
      <w:pPr>
        <w:spacing w:line="276" w:lineRule="auto"/>
        <w:rPr>
          <w:rFonts w:cs="Times New Roman"/>
          <w:b/>
        </w:rPr>
      </w:pPr>
      <w:r w:rsidRPr="005854C0">
        <w:rPr>
          <w:rFonts w:cs="Times New Roman"/>
          <w:b/>
        </w:rPr>
        <w:br w:type="page"/>
      </w:r>
    </w:p>
    <w:p w14:paraId="31AAA997" w14:textId="77777777" w:rsidR="00174930" w:rsidRPr="005854C0" w:rsidRDefault="00174930" w:rsidP="005854C0">
      <w:pPr>
        <w:pStyle w:val="Heading5"/>
        <w:rPr>
          <w:sz w:val="27"/>
        </w:rPr>
      </w:pPr>
      <w:r w:rsidRPr="005854C0">
        <w:rPr>
          <w:rStyle w:val="Strong"/>
          <w:rFonts w:ascii="Times New Roman" w:hAnsi="Times New Roman" w:cs="Times New Roman"/>
          <w:b w:val="0"/>
          <w:bCs w:val="0"/>
        </w:rPr>
        <w:t>Sản phẩm doanh nghiệp – MK-300 ENTERPRISE IoT Gateway</w:t>
      </w:r>
    </w:p>
    <w:p w14:paraId="7B38D86C" w14:textId="77777777" w:rsidR="00174930" w:rsidRPr="005854C0" w:rsidRDefault="00174930" w:rsidP="00174930">
      <w:pPr>
        <w:pStyle w:val="NormalWeb"/>
      </w:pPr>
      <w:r w:rsidRPr="005854C0">
        <w:rPr>
          <w:rStyle w:val="Strong"/>
        </w:rPr>
        <w:t>Đặc điểm cao cấp</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8"/>
        <w:gridCol w:w="6624"/>
      </w:tblGrid>
      <w:tr w:rsidR="00174930" w:rsidRPr="005854C0" w14:paraId="24DB2648" w14:textId="77777777" w:rsidTr="00174930">
        <w:trPr>
          <w:tblHeader/>
          <w:tblCellSpacing w:w="15" w:type="dxa"/>
        </w:trPr>
        <w:tc>
          <w:tcPr>
            <w:tcW w:w="1356" w:type="pct"/>
            <w:vAlign w:val="center"/>
            <w:hideMark/>
          </w:tcPr>
          <w:p w14:paraId="4ED3ADE1" w14:textId="77777777" w:rsidR="00174930" w:rsidRPr="005854C0" w:rsidRDefault="00174930">
            <w:pPr>
              <w:jc w:val="center"/>
              <w:rPr>
                <w:rFonts w:cs="Times New Roman"/>
                <w:b/>
                <w:bCs/>
              </w:rPr>
            </w:pPr>
            <w:r w:rsidRPr="005854C0">
              <w:rPr>
                <w:rFonts w:cs="Times New Roman"/>
                <w:b/>
                <w:bCs/>
              </w:rPr>
              <w:t>Hạng mục</w:t>
            </w:r>
          </w:p>
        </w:tc>
        <w:tc>
          <w:tcPr>
            <w:tcW w:w="3577" w:type="pct"/>
            <w:vAlign w:val="center"/>
            <w:hideMark/>
          </w:tcPr>
          <w:p w14:paraId="29C27A50" w14:textId="77777777" w:rsidR="00174930" w:rsidRPr="005854C0" w:rsidRDefault="00174930">
            <w:pPr>
              <w:jc w:val="center"/>
              <w:rPr>
                <w:rFonts w:cs="Times New Roman"/>
                <w:b/>
                <w:bCs/>
              </w:rPr>
            </w:pPr>
            <w:r w:rsidRPr="005854C0">
              <w:rPr>
                <w:rFonts w:cs="Times New Roman"/>
                <w:b/>
                <w:bCs/>
              </w:rPr>
              <w:t>Thông số kỹ thuật</w:t>
            </w:r>
          </w:p>
        </w:tc>
      </w:tr>
      <w:tr w:rsidR="00174930" w:rsidRPr="005854C0" w14:paraId="5D5F8903" w14:textId="77777777" w:rsidTr="00174930">
        <w:trPr>
          <w:tblCellSpacing w:w="15" w:type="dxa"/>
        </w:trPr>
        <w:tc>
          <w:tcPr>
            <w:tcW w:w="1356" w:type="pct"/>
            <w:vAlign w:val="center"/>
            <w:hideMark/>
          </w:tcPr>
          <w:p w14:paraId="06585C1F" w14:textId="77777777" w:rsidR="00174930" w:rsidRPr="005854C0" w:rsidRDefault="00174930">
            <w:pPr>
              <w:rPr>
                <w:rFonts w:cs="Times New Roman"/>
              </w:rPr>
            </w:pPr>
            <w:r w:rsidRPr="005854C0">
              <w:rPr>
                <w:rFonts w:cs="Times New Roman"/>
              </w:rPr>
              <w:t>CPU</w:t>
            </w:r>
          </w:p>
        </w:tc>
        <w:tc>
          <w:tcPr>
            <w:tcW w:w="3577" w:type="pct"/>
            <w:vAlign w:val="center"/>
            <w:hideMark/>
          </w:tcPr>
          <w:p w14:paraId="06D2BB13" w14:textId="77777777" w:rsidR="00174930" w:rsidRPr="005854C0" w:rsidRDefault="00174930">
            <w:pPr>
              <w:rPr>
                <w:rFonts w:cs="Times New Roman"/>
              </w:rPr>
            </w:pPr>
            <w:r w:rsidRPr="005854C0">
              <w:rPr>
                <w:rFonts w:cs="Times New Roman"/>
              </w:rPr>
              <w:t>ARM Cortex-A710 + 2×Cortex-A510 @ 2.8GHz</w:t>
            </w:r>
          </w:p>
        </w:tc>
      </w:tr>
      <w:tr w:rsidR="00174930" w:rsidRPr="005854C0" w14:paraId="56A27166" w14:textId="77777777" w:rsidTr="00174930">
        <w:trPr>
          <w:tblCellSpacing w:w="15" w:type="dxa"/>
        </w:trPr>
        <w:tc>
          <w:tcPr>
            <w:tcW w:w="1356" w:type="pct"/>
            <w:vAlign w:val="center"/>
            <w:hideMark/>
          </w:tcPr>
          <w:p w14:paraId="35183260" w14:textId="77777777" w:rsidR="00174930" w:rsidRPr="005854C0" w:rsidRDefault="00174930">
            <w:pPr>
              <w:rPr>
                <w:rFonts w:cs="Times New Roman"/>
              </w:rPr>
            </w:pPr>
            <w:r w:rsidRPr="005854C0">
              <w:rPr>
                <w:rFonts w:cs="Times New Roman"/>
              </w:rPr>
              <w:t>RAM</w:t>
            </w:r>
          </w:p>
        </w:tc>
        <w:tc>
          <w:tcPr>
            <w:tcW w:w="3577" w:type="pct"/>
            <w:vAlign w:val="center"/>
            <w:hideMark/>
          </w:tcPr>
          <w:p w14:paraId="7C515122" w14:textId="77777777" w:rsidR="00174930" w:rsidRPr="005854C0" w:rsidRDefault="00174930">
            <w:pPr>
              <w:rPr>
                <w:rFonts w:cs="Times New Roman"/>
              </w:rPr>
            </w:pPr>
            <w:r w:rsidRPr="005854C0">
              <w:rPr>
                <w:rFonts w:cs="Times New Roman"/>
              </w:rPr>
              <w:t>16GB LPDDR5-6400</w:t>
            </w:r>
          </w:p>
        </w:tc>
      </w:tr>
      <w:tr w:rsidR="00174930" w:rsidRPr="005854C0" w14:paraId="2117549D" w14:textId="77777777" w:rsidTr="00174930">
        <w:trPr>
          <w:tblCellSpacing w:w="15" w:type="dxa"/>
        </w:trPr>
        <w:tc>
          <w:tcPr>
            <w:tcW w:w="1356" w:type="pct"/>
            <w:vAlign w:val="center"/>
            <w:hideMark/>
          </w:tcPr>
          <w:p w14:paraId="30E52D33" w14:textId="77777777" w:rsidR="00174930" w:rsidRPr="005854C0" w:rsidRDefault="00174930">
            <w:pPr>
              <w:rPr>
                <w:rFonts w:cs="Times New Roman"/>
              </w:rPr>
            </w:pPr>
            <w:r w:rsidRPr="005854C0">
              <w:rPr>
                <w:rFonts w:cs="Times New Roman"/>
              </w:rPr>
              <w:t>Bộ nhớ</w:t>
            </w:r>
          </w:p>
        </w:tc>
        <w:tc>
          <w:tcPr>
            <w:tcW w:w="3577" w:type="pct"/>
            <w:vAlign w:val="center"/>
            <w:hideMark/>
          </w:tcPr>
          <w:p w14:paraId="6303BA84" w14:textId="77777777" w:rsidR="00174930" w:rsidRPr="005854C0" w:rsidRDefault="00174930">
            <w:pPr>
              <w:rPr>
                <w:rFonts w:cs="Times New Roman"/>
              </w:rPr>
            </w:pPr>
            <w:r w:rsidRPr="005854C0">
              <w:rPr>
                <w:rFonts w:cs="Times New Roman"/>
              </w:rPr>
              <w:t>128GB eUFS 5.1 + 1TB NVMe SSD</w:t>
            </w:r>
          </w:p>
        </w:tc>
      </w:tr>
      <w:tr w:rsidR="00174930" w:rsidRPr="005854C0" w14:paraId="74FA0F60" w14:textId="77777777" w:rsidTr="00174930">
        <w:trPr>
          <w:tblCellSpacing w:w="15" w:type="dxa"/>
        </w:trPr>
        <w:tc>
          <w:tcPr>
            <w:tcW w:w="1356" w:type="pct"/>
            <w:vAlign w:val="center"/>
            <w:hideMark/>
          </w:tcPr>
          <w:p w14:paraId="1715CBC7" w14:textId="77777777" w:rsidR="00174930" w:rsidRPr="005854C0" w:rsidRDefault="00174930">
            <w:pPr>
              <w:rPr>
                <w:rFonts w:cs="Times New Roman"/>
              </w:rPr>
            </w:pPr>
            <w:r w:rsidRPr="005854C0">
              <w:rPr>
                <w:rFonts w:cs="Times New Roman"/>
              </w:rPr>
              <w:t>Kết nối không dây</w:t>
            </w:r>
          </w:p>
        </w:tc>
        <w:tc>
          <w:tcPr>
            <w:tcW w:w="3577" w:type="pct"/>
            <w:vAlign w:val="center"/>
            <w:hideMark/>
          </w:tcPr>
          <w:p w14:paraId="3A37425F" w14:textId="77777777" w:rsidR="00174930" w:rsidRPr="005854C0" w:rsidRDefault="00174930">
            <w:pPr>
              <w:rPr>
                <w:rFonts w:cs="Times New Roman"/>
              </w:rPr>
            </w:pPr>
            <w:r w:rsidRPr="005854C0">
              <w:rPr>
                <w:rFonts w:cs="Times New Roman"/>
              </w:rPr>
              <w:t>WiFi 7, 5G Advanced, sẵn sàng cho 6G</w:t>
            </w:r>
          </w:p>
        </w:tc>
      </w:tr>
      <w:tr w:rsidR="00174930" w:rsidRPr="005854C0" w14:paraId="0326AA99" w14:textId="77777777" w:rsidTr="00174930">
        <w:trPr>
          <w:tblCellSpacing w:w="15" w:type="dxa"/>
        </w:trPr>
        <w:tc>
          <w:tcPr>
            <w:tcW w:w="1356" w:type="pct"/>
            <w:vAlign w:val="center"/>
            <w:hideMark/>
          </w:tcPr>
          <w:p w14:paraId="382CC00D" w14:textId="77777777" w:rsidR="00174930" w:rsidRPr="005854C0" w:rsidRDefault="00174930">
            <w:pPr>
              <w:rPr>
                <w:rFonts w:cs="Times New Roman"/>
              </w:rPr>
            </w:pPr>
            <w:r w:rsidRPr="005854C0">
              <w:rPr>
                <w:rFonts w:cs="Times New Roman"/>
              </w:rPr>
              <w:t>Cổng I/O</w:t>
            </w:r>
          </w:p>
        </w:tc>
        <w:tc>
          <w:tcPr>
            <w:tcW w:w="3577" w:type="pct"/>
            <w:vAlign w:val="center"/>
            <w:hideMark/>
          </w:tcPr>
          <w:p w14:paraId="27D07509" w14:textId="77777777" w:rsidR="00174930" w:rsidRPr="005854C0" w:rsidRDefault="00174930">
            <w:pPr>
              <w:rPr>
                <w:rFonts w:cs="Times New Roman"/>
              </w:rPr>
            </w:pPr>
            <w:r w:rsidRPr="005854C0">
              <w:rPr>
                <w:rFonts w:cs="Times New Roman"/>
              </w:rPr>
              <w:t>32×DI, 32×DO, 16×AI, 8×RS485, 4×CAN</w:t>
            </w:r>
          </w:p>
        </w:tc>
      </w:tr>
      <w:tr w:rsidR="00174930" w:rsidRPr="005854C0" w14:paraId="42DCED79" w14:textId="77777777" w:rsidTr="00174930">
        <w:trPr>
          <w:tblCellSpacing w:w="15" w:type="dxa"/>
        </w:trPr>
        <w:tc>
          <w:tcPr>
            <w:tcW w:w="1356" w:type="pct"/>
            <w:vAlign w:val="center"/>
            <w:hideMark/>
          </w:tcPr>
          <w:p w14:paraId="7D6B5844" w14:textId="77777777" w:rsidR="00174930" w:rsidRPr="005854C0" w:rsidRDefault="00174930">
            <w:pPr>
              <w:rPr>
                <w:rFonts w:cs="Times New Roman"/>
              </w:rPr>
            </w:pPr>
            <w:r w:rsidRPr="005854C0">
              <w:rPr>
                <w:rFonts w:cs="Times New Roman"/>
              </w:rPr>
              <w:t>Công suất tiêu thụ</w:t>
            </w:r>
          </w:p>
        </w:tc>
        <w:tc>
          <w:tcPr>
            <w:tcW w:w="3577" w:type="pct"/>
            <w:vAlign w:val="center"/>
            <w:hideMark/>
          </w:tcPr>
          <w:p w14:paraId="1A261AC0" w14:textId="77777777" w:rsidR="00174930" w:rsidRPr="005854C0" w:rsidRDefault="00174930">
            <w:pPr>
              <w:rPr>
                <w:rFonts w:cs="Times New Roman"/>
              </w:rPr>
            </w:pPr>
            <w:r w:rsidRPr="005854C0">
              <w:rPr>
                <w:rFonts w:cs="Times New Roman"/>
              </w:rPr>
              <w:t>40W</w:t>
            </w:r>
          </w:p>
        </w:tc>
      </w:tr>
      <w:tr w:rsidR="00174930" w:rsidRPr="005854C0" w14:paraId="380289D1" w14:textId="77777777" w:rsidTr="00174930">
        <w:trPr>
          <w:tblCellSpacing w:w="15" w:type="dxa"/>
        </w:trPr>
        <w:tc>
          <w:tcPr>
            <w:tcW w:w="1356" w:type="pct"/>
            <w:vAlign w:val="center"/>
            <w:hideMark/>
          </w:tcPr>
          <w:p w14:paraId="308F1DDD" w14:textId="77777777" w:rsidR="00174930" w:rsidRPr="005854C0" w:rsidRDefault="00174930">
            <w:pPr>
              <w:rPr>
                <w:rFonts w:cs="Times New Roman"/>
              </w:rPr>
            </w:pPr>
            <w:r w:rsidRPr="005854C0">
              <w:rPr>
                <w:rFonts w:cs="Times New Roman"/>
              </w:rPr>
              <w:t>AI Engine</w:t>
            </w:r>
          </w:p>
        </w:tc>
        <w:tc>
          <w:tcPr>
            <w:tcW w:w="3577" w:type="pct"/>
            <w:vAlign w:val="center"/>
            <w:hideMark/>
          </w:tcPr>
          <w:p w14:paraId="7D797821" w14:textId="77777777" w:rsidR="00174930" w:rsidRPr="005854C0" w:rsidRDefault="00174930">
            <w:pPr>
              <w:rPr>
                <w:rFonts w:cs="Times New Roman"/>
              </w:rPr>
            </w:pPr>
            <w:r w:rsidRPr="005854C0">
              <w:rPr>
                <w:rFonts w:cs="Times New Roman"/>
              </w:rPr>
              <w:t>8.0 TOPS NPU + tăng tốc bằng GPU</w:t>
            </w:r>
          </w:p>
        </w:tc>
      </w:tr>
      <w:tr w:rsidR="00174930" w:rsidRPr="005854C0" w14:paraId="68A27953" w14:textId="77777777" w:rsidTr="00174930">
        <w:trPr>
          <w:tblCellSpacing w:w="15" w:type="dxa"/>
        </w:trPr>
        <w:tc>
          <w:tcPr>
            <w:tcW w:w="1356" w:type="pct"/>
            <w:vAlign w:val="center"/>
            <w:hideMark/>
          </w:tcPr>
          <w:p w14:paraId="546DEC45" w14:textId="77777777" w:rsidR="00174930" w:rsidRPr="005854C0" w:rsidRDefault="00174930">
            <w:pPr>
              <w:rPr>
                <w:rFonts w:cs="Times New Roman"/>
              </w:rPr>
            </w:pPr>
            <w:r w:rsidRPr="005854C0">
              <w:rPr>
                <w:rFonts w:cs="Times New Roman"/>
              </w:rPr>
              <w:t>Bảo mật</w:t>
            </w:r>
          </w:p>
        </w:tc>
        <w:tc>
          <w:tcPr>
            <w:tcW w:w="3577" w:type="pct"/>
            <w:vAlign w:val="center"/>
            <w:hideMark/>
          </w:tcPr>
          <w:p w14:paraId="180DE8A3" w14:textId="77777777" w:rsidR="00174930" w:rsidRPr="005854C0" w:rsidRDefault="00174930">
            <w:pPr>
              <w:rPr>
                <w:rFonts w:cs="Times New Roman"/>
              </w:rPr>
            </w:pPr>
            <w:r w:rsidRPr="005854C0">
              <w:rPr>
                <w:rFonts w:cs="Times New Roman"/>
              </w:rPr>
              <w:t>Mã hóa hậu lượng tử (Post-Quantum), TPM 2.0</w:t>
            </w:r>
          </w:p>
        </w:tc>
      </w:tr>
    </w:tbl>
    <w:p w14:paraId="3C154343" w14:textId="77777777" w:rsidR="00174930" w:rsidRPr="005854C0" w:rsidRDefault="00174930" w:rsidP="00174930">
      <w:pPr>
        <w:pStyle w:val="NormalWeb"/>
      </w:pPr>
      <w:r w:rsidRPr="005854C0">
        <w:rPr>
          <w:rStyle w:val="Strong"/>
        </w:rPr>
        <w:t>Năng lực doanh nghiệp</w:t>
      </w:r>
    </w:p>
    <w:p w14:paraId="16C24094" w14:textId="77777777" w:rsidR="00174930" w:rsidRPr="005854C0" w:rsidRDefault="00174930" w:rsidP="00126507">
      <w:pPr>
        <w:pStyle w:val="NormalWeb"/>
        <w:numPr>
          <w:ilvl w:val="0"/>
          <w:numId w:val="22"/>
        </w:numPr>
      </w:pPr>
      <w:r w:rsidRPr="005854C0">
        <w:rPr>
          <w:rStyle w:val="Strong"/>
        </w:rPr>
        <w:t>Hỗ trợ đa khách hàng (Multi-tenant):</w:t>
      </w:r>
      <w:r w:rsidRPr="005854C0">
        <w:t xml:space="preserve"> Cho phép vận hành đồng thời nhiều doanh nghiệp trên cùng một nền tảng</w:t>
      </w:r>
    </w:p>
    <w:p w14:paraId="35341C13" w14:textId="77777777" w:rsidR="00174930" w:rsidRPr="005854C0" w:rsidRDefault="00174930" w:rsidP="00126507">
      <w:pPr>
        <w:pStyle w:val="NormalWeb"/>
        <w:numPr>
          <w:ilvl w:val="0"/>
          <w:numId w:val="22"/>
        </w:numPr>
      </w:pPr>
      <w:r w:rsidRPr="005854C0">
        <w:rPr>
          <w:rStyle w:val="Strong"/>
        </w:rPr>
        <w:t>Mở rộng quy mô:</w:t>
      </w:r>
      <w:r w:rsidRPr="005854C0">
        <w:t xml:space="preserve"> Quản lý và điều phối hơn 10.000 thiết bị cùng lúc</w:t>
      </w:r>
    </w:p>
    <w:p w14:paraId="2B25C21F" w14:textId="77777777" w:rsidR="00174930" w:rsidRPr="005854C0" w:rsidRDefault="00174930" w:rsidP="00126507">
      <w:pPr>
        <w:pStyle w:val="NormalWeb"/>
        <w:numPr>
          <w:ilvl w:val="0"/>
          <w:numId w:val="22"/>
        </w:numPr>
      </w:pPr>
      <w:r w:rsidRPr="005854C0">
        <w:rPr>
          <w:rStyle w:val="Strong"/>
        </w:rPr>
        <w:t>Dự phòng cao:</w:t>
      </w:r>
      <w:r w:rsidRPr="005854C0">
        <w:t xml:space="preserve"> Hỗ trợ thành phần </w:t>
      </w:r>
      <w:r w:rsidRPr="005854C0">
        <w:rPr>
          <w:rStyle w:val="Strong"/>
        </w:rPr>
        <w:t>hot-swappable</w:t>
      </w:r>
      <w:r w:rsidRPr="005854C0">
        <w:t>, đảm bảo không gián đoạn hệ thống</w:t>
      </w:r>
    </w:p>
    <w:p w14:paraId="6294E219" w14:textId="77777777" w:rsidR="00174930" w:rsidRPr="005854C0" w:rsidRDefault="00174930" w:rsidP="00126507">
      <w:pPr>
        <w:pStyle w:val="NormalWeb"/>
        <w:numPr>
          <w:ilvl w:val="0"/>
          <w:numId w:val="22"/>
        </w:numPr>
      </w:pPr>
      <w:r w:rsidRPr="005854C0">
        <w:rPr>
          <w:rStyle w:val="Strong"/>
        </w:rPr>
        <w:t>Tuân thủ tiêu chuẩn quốc tế:</w:t>
      </w:r>
      <w:r w:rsidRPr="005854C0">
        <w:t xml:space="preserve"> SOC 2, ISO 27001, GDPR</w:t>
      </w:r>
    </w:p>
    <w:p w14:paraId="04B2B3D3" w14:textId="77777777" w:rsidR="00174930" w:rsidRPr="005854C0" w:rsidRDefault="00174930" w:rsidP="00126507">
      <w:pPr>
        <w:pStyle w:val="NormalWeb"/>
        <w:numPr>
          <w:ilvl w:val="0"/>
          <w:numId w:val="22"/>
        </w:numPr>
      </w:pPr>
      <w:r w:rsidRPr="005854C0">
        <w:rPr>
          <w:rStyle w:val="Strong"/>
        </w:rPr>
        <w:t>Tích hợp hệ thống:</w:t>
      </w:r>
      <w:r w:rsidRPr="005854C0">
        <w:t xml:space="preserve"> Khả năng tích hợp với các hệ thống ERP, MES, WMS, CRM</w:t>
      </w:r>
    </w:p>
    <w:p w14:paraId="56A957DA" w14:textId="77777777" w:rsidR="00174930" w:rsidRPr="005854C0" w:rsidRDefault="00174930" w:rsidP="00126507">
      <w:pPr>
        <w:pStyle w:val="NormalWeb"/>
        <w:numPr>
          <w:ilvl w:val="0"/>
          <w:numId w:val="22"/>
        </w:numPr>
      </w:pPr>
      <w:r w:rsidRPr="005854C0">
        <w:rPr>
          <w:rStyle w:val="Strong"/>
        </w:rPr>
        <w:t>Phân tích dữ liệu lớn:</w:t>
      </w:r>
      <w:r w:rsidRPr="005854C0">
        <w:t xml:space="preserve"> Xử lý và hiển thị dữ liệu thời gian thực cho các hệ thống sản xuất và vận hành phức tạp</w:t>
      </w:r>
    </w:p>
    <w:p w14:paraId="399C3ADC" w14:textId="77777777" w:rsidR="00174930" w:rsidRPr="005854C0" w:rsidRDefault="00B12EA3" w:rsidP="00174930">
      <w:pPr>
        <w:rPr>
          <w:rFonts w:cs="Times New Roman"/>
        </w:rPr>
      </w:pPr>
      <w:r w:rsidRPr="005854C0">
        <w:rPr>
          <w:rFonts w:cs="Times New Roman"/>
        </w:rPr>
        <w:pict w14:anchorId="5F17DDF3">
          <v:rect id="_x0000_i1603" style="width:0;height:1.5pt" o:hralign="center" o:hrstd="t" o:hr="t" fillcolor="#a0a0a0" stroked="f"/>
        </w:pict>
      </w:r>
    </w:p>
    <w:p w14:paraId="398ADCA5" w14:textId="77777777" w:rsidR="00174930" w:rsidRPr="005854C0" w:rsidRDefault="00174930" w:rsidP="005854C0">
      <w:pPr>
        <w:pStyle w:val="Heading5"/>
      </w:pPr>
      <w:r w:rsidRPr="005854C0">
        <w:rPr>
          <w:rStyle w:val="Strong"/>
          <w:rFonts w:ascii="Times New Roman" w:hAnsi="Times New Roman" w:cs="Times New Roman"/>
          <w:b w:val="0"/>
          <w:bCs w:val="0"/>
        </w:rPr>
        <w:t>Sản phẩm tiên tiến – MK-400 QUANTUM-READY IoT Gateway</w:t>
      </w:r>
    </w:p>
    <w:p w14:paraId="1F3F6DCD" w14:textId="77777777" w:rsidR="00174930" w:rsidRPr="005854C0" w:rsidRDefault="00174930" w:rsidP="00174930">
      <w:pPr>
        <w:pStyle w:val="NormalWeb"/>
      </w:pPr>
      <w:r w:rsidRPr="005854C0">
        <w:rPr>
          <w:rStyle w:val="Strong"/>
        </w:rPr>
        <w:t>Đặc điểm đột phá</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1"/>
        <w:gridCol w:w="6851"/>
      </w:tblGrid>
      <w:tr w:rsidR="00174930" w:rsidRPr="005854C0" w14:paraId="288BC9D8" w14:textId="77777777" w:rsidTr="00174930">
        <w:trPr>
          <w:tblHeader/>
          <w:tblCellSpacing w:w="15" w:type="dxa"/>
        </w:trPr>
        <w:tc>
          <w:tcPr>
            <w:tcW w:w="1237" w:type="pct"/>
            <w:vAlign w:val="center"/>
            <w:hideMark/>
          </w:tcPr>
          <w:p w14:paraId="5F640C5D" w14:textId="77777777" w:rsidR="00174930" w:rsidRPr="005854C0" w:rsidRDefault="00174930">
            <w:pPr>
              <w:jc w:val="center"/>
              <w:rPr>
                <w:rFonts w:cs="Times New Roman"/>
                <w:b/>
                <w:bCs/>
              </w:rPr>
            </w:pPr>
            <w:r w:rsidRPr="005854C0">
              <w:rPr>
                <w:rFonts w:cs="Times New Roman"/>
                <w:b/>
                <w:bCs/>
              </w:rPr>
              <w:t>Hạng mục</w:t>
            </w:r>
          </w:p>
        </w:tc>
        <w:tc>
          <w:tcPr>
            <w:tcW w:w="3714" w:type="pct"/>
            <w:vAlign w:val="center"/>
            <w:hideMark/>
          </w:tcPr>
          <w:p w14:paraId="1C3B4326" w14:textId="77777777" w:rsidR="00174930" w:rsidRPr="005854C0" w:rsidRDefault="00174930">
            <w:pPr>
              <w:jc w:val="center"/>
              <w:rPr>
                <w:rFonts w:cs="Times New Roman"/>
                <w:b/>
                <w:bCs/>
              </w:rPr>
            </w:pPr>
            <w:r w:rsidRPr="005854C0">
              <w:rPr>
                <w:rFonts w:cs="Times New Roman"/>
                <w:b/>
                <w:bCs/>
              </w:rPr>
              <w:t>Thông số kỹ thuật</w:t>
            </w:r>
          </w:p>
        </w:tc>
      </w:tr>
      <w:tr w:rsidR="00174930" w:rsidRPr="005854C0" w14:paraId="304CDDB5" w14:textId="77777777" w:rsidTr="00174930">
        <w:trPr>
          <w:tblCellSpacing w:w="15" w:type="dxa"/>
        </w:trPr>
        <w:tc>
          <w:tcPr>
            <w:tcW w:w="1237" w:type="pct"/>
            <w:vAlign w:val="center"/>
            <w:hideMark/>
          </w:tcPr>
          <w:p w14:paraId="15CB306C" w14:textId="77777777" w:rsidR="00174930" w:rsidRPr="005854C0" w:rsidRDefault="00174930">
            <w:pPr>
              <w:rPr>
                <w:rFonts w:cs="Times New Roman"/>
              </w:rPr>
            </w:pPr>
            <w:r w:rsidRPr="005854C0">
              <w:rPr>
                <w:rFonts w:cs="Times New Roman"/>
              </w:rPr>
              <w:t>CPU</w:t>
            </w:r>
          </w:p>
        </w:tc>
        <w:tc>
          <w:tcPr>
            <w:tcW w:w="3714" w:type="pct"/>
            <w:vAlign w:val="center"/>
            <w:hideMark/>
          </w:tcPr>
          <w:p w14:paraId="2F0D679E" w14:textId="77777777" w:rsidR="00174930" w:rsidRPr="005854C0" w:rsidRDefault="00174930">
            <w:pPr>
              <w:rPr>
                <w:rFonts w:cs="Times New Roman"/>
              </w:rPr>
            </w:pPr>
            <w:r w:rsidRPr="005854C0">
              <w:rPr>
                <w:rFonts w:cs="Times New Roman"/>
              </w:rPr>
              <w:t>ARM Cortex-X3 + 4×Cortex-A715 @ 3.2GHz</w:t>
            </w:r>
          </w:p>
        </w:tc>
      </w:tr>
      <w:tr w:rsidR="00174930" w:rsidRPr="005854C0" w14:paraId="6186C73B" w14:textId="77777777" w:rsidTr="00174930">
        <w:trPr>
          <w:tblCellSpacing w:w="15" w:type="dxa"/>
        </w:trPr>
        <w:tc>
          <w:tcPr>
            <w:tcW w:w="1237" w:type="pct"/>
            <w:vAlign w:val="center"/>
            <w:hideMark/>
          </w:tcPr>
          <w:p w14:paraId="0FE24345" w14:textId="77777777" w:rsidR="00174930" w:rsidRPr="005854C0" w:rsidRDefault="00174930">
            <w:pPr>
              <w:rPr>
                <w:rFonts w:cs="Times New Roman"/>
              </w:rPr>
            </w:pPr>
            <w:r w:rsidRPr="005854C0">
              <w:rPr>
                <w:rFonts w:cs="Times New Roman"/>
              </w:rPr>
              <w:t>RAM</w:t>
            </w:r>
          </w:p>
        </w:tc>
        <w:tc>
          <w:tcPr>
            <w:tcW w:w="3714" w:type="pct"/>
            <w:vAlign w:val="center"/>
            <w:hideMark/>
          </w:tcPr>
          <w:p w14:paraId="763B71B9" w14:textId="77777777" w:rsidR="00174930" w:rsidRPr="005854C0" w:rsidRDefault="00174930">
            <w:pPr>
              <w:rPr>
                <w:rFonts w:cs="Times New Roman"/>
              </w:rPr>
            </w:pPr>
            <w:r w:rsidRPr="005854C0">
              <w:rPr>
                <w:rFonts w:cs="Times New Roman"/>
              </w:rPr>
              <w:t>32GB LPDDR5X-7500</w:t>
            </w:r>
          </w:p>
        </w:tc>
      </w:tr>
      <w:tr w:rsidR="00174930" w:rsidRPr="005854C0" w14:paraId="7E3069A9" w14:textId="77777777" w:rsidTr="00174930">
        <w:trPr>
          <w:tblCellSpacing w:w="15" w:type="dxa"/>
        </w:trPr>
        <w:tc>
          <w:tcPr>
            <w:tcW w:w="1237" w:type="pct"/>
            <w:vAlign w:val="center"/>
            <w:hideMark/>
          </w:tcPr>
          <w:p w14:paraId="0A961A8C" w14:textId="77777777" w:rsidR="00174930" w:rsidRPr="005854C0" w:rsidRDefault="00174930">
            <w:pPr>
              <w:rPr>
                <w:rFonts w:cs="Times New Roman"/>
              </w:rPr>
            </w:pPr>
            <w:r w:rsidRPr="005854C0">
              <w:rPr>
                <w:rFonts w:cs="Times New Roman"/>
              </w:rPr>
              <w:t>Bộ nhớ</w:t>
            </w:r>
          </w:p>
        </w:tc>
        <w:tc>
          <w:tcPr>
            <w:tcW w:w="3714" w:type="pct"/>
            <w:vAlign w:val="center"/>
            <w:hideMark/>
          </w:tcPr>
          <w:p w14:paraId="3B8526DB" w14:textId="77777777" w:rsidR="00174930" w:rsidRPr="005854C0" w:rsidRDefault="00174930">
            <w:pPr>
              <w:rPr>
                <w:rFonts w:cs="Times New Roman"/>
              </w:rPr>
            </w:pPr>
            <w:r w:rsidRPr="005854C0">
              <w:rPr>
                <w:rFonts w:cs="Times New Roman"/>
              </w:rPr>
              <w:t>256GB eUFS 5.1 + 2TB NVMe SSD</w:t>
            </w:r>
          </w:p>
        </w:tc>
      </w:tr>
      <w:tr w:rsidR="00174930" w:rsidRPr="005854C0" w14:paraId="4E6F8003" w14:textId="77777777" w:rsidTr="00174930">
        <w:trPr>
          <w:tblCellSpacing w:w="15" w:type="dxa"/>
        </w:trPr>
        <w:tc>
          <w:tcPr>
            <w:tcW w:w="1237" w:type="pct"/>
            <w:vAlign w:val="center"/>
            <w:hideMark/>
          </w:tcPr>
          <w:p w14:paraId="22526AE3" w14:textId="77777777" w:rsidR="00174930" w:rsidRPr="005854C0" w:rsidRDefault="00174930">
            <w:pPr>
              <w:rPr>
                <w:rFonts w:cs="Times New Roman"/>
              </w:rPr>
            </w:pPr>
            <w:r w:rsidRPr="005854C0">
              <w:rPr>
                <w:rFonts w:cs="Times New Roman"/>
              </w:rPr>
              <w:t>Kết nối không dây</w:t>
            </w:r>
          </w:p>
        </w:tc>
        <w:tc>
          <w:tcPr>
            <w:tcW w:w="3714" w:type="pct"/>
            <w:vAlign w:val="center"/>
            <w:hideMark/>
          </w:tcPr>
          <w:p w14:paraId="4EDB4EEC" w14:textId="77777777" w:rsidR="00174930" w:rsidRPr="005854C0" w:rsidRDefault="00174930">
            <w:pPr>
              <w:rPr>
                <w:rFonts w:cs="Times New Roman"/>
              </w:rPr>
            </w:pPr>
            <w:r w:rsidRPr="005854C0">
              <w:rPr>
                <w:rFonts w:cs="Times New Roman"/>
              </w:rPr>
              <w:t>WiFi 8, 6G Advanced, hỗ trợ kết nối vệ tinh</w:t>
            </w:r>
          </w:p>
        </w:tc>
      </w:tr>
      <w:tr w:rsidR="00174930" w:rsidRPr="005854C0" w14:paraId="442A22C5" w14:textId="77777777" w:rsidTr="00174930">
        <w:trPr>
          <w:tblCellSpacing w:w="15" w:type="dxa"/>
        </w:trPr>
        <w:tc>
          <w:tcPr>
            <w:tcW w:w="1237" w:type="pct"/>
            <w:vAlign w:val="center"/>
            <w:hideMark/>
          </w:tcPr>
          <w:p w14:paraId="268EC97C" w14:textId="77777777" w:rsidR="00174930" w:rsidRPr="005854C0" w:rsidRDefault="00174930">
            <w:pPr>
              <w:rPr>
                <w:rFonts w:cs="Times New Roman"/>
              </w:rPr>
            </w:pPr>
            <w:r w:rsidRPr="005854C0">
              <w:rPr>
                <w:rFonts w:cs="Times New Roman"/>
              </w:rPr>
              <w:t>Cổng I/O</w:t>
            </w:r>
          </w:p>
        </w:tc>
        <w:tc>
          <w:tcPr>
            <w:tcW w:w="3714" w:type="pct"/>
            <w:vAlign w:val="center"/>
            <w:hideMark/>
          </w:tcPr>
          <w:p w14:paraId="4ED45E15" w14:textId="77777777" w:rsidR="00174930" w:rsidRPr="005854C0" w:rsidRDefault="00174930">
            <w:pPr>
              <w:rPr>
                <w:rFonts w:cs="Times New Roman"/>
              </w:rPr>
            </w:pPr>
            <w:r w:rsidRPr="005854C0">
              <w:rPr>
                <w:rFonts w:cs="Times New Roman"/>
              </w:rPr>
              <w:t>64×DI, 64×DO, 32×AI, 16×RS485, 8×CAN</w:t>
            </w:r>
          </w:p>
        </w:tc>
      </w:tr>
      <w:tr w:rsidR="00174930" w:rsidRPr="005854C0" w14:paraId="23726FA5" w14:textId="77777777" w:rsidTr="00174930">
        <w:trPr>
          <w:tblCellSpacing w:w="15" w:type="dxa"/>
        </w:trPr>
        <w:tc>
          <w:tcPr>
            <w:tcW w:w="1237" w:type="pct"/>
            <w:vAlign w:val="center"/>
            <w:hideMark/>
          </w:tcPr>
          <w:p w14:paraId="1F84C2EC" w14:textId="77777777" w:rsidR="00174930" w:rsidRPr="005854C0" w:rsidRDefault="00174930">
            <w:pPr>
              <w:rPr>
                <w:rFonts w:cs="Times New Roman"/>
              </w:rPr>
            </w:pPr>
            <w:r w:rsidRPr="005854C0">
              <w:rPr>
                <w:rFonts w:cs="Times New Roman"/>
              </w:rPr>
              <w:t>Công suất tiêu thụ</w:t>
            </w:r>
          </w:p>
        </w:tc>
        <w:tc>
          <w:tcPr>
            <w:tcW w:w="3714" w:type="pct"/>
            <w:vAlign w:val="center"/>
            <w:hideMark/>
          </w:tcPr>
          <w:p w14:paraId="4336AC07" w14:textId="77777777" w:rsidR="00174930" w:rsidRPr="005854C0" w:rsidRDefault="00174930">
            <w:pPr>
              <w:rPr>
                <w:rFonts w:cs="Times New Roman"/>
              </w:rPr>
            </w:pPr>
            <w:r w:rsidRPr="005854C0">
              <w:rPr>
                <w:rFonts w:cs="Times New Roman"/>
              </w:rPr>
              <w:t>60W</w:t>
            </w:r>
          </w:p>
        </w:tc>
      </w:tr>
      <w:tr w:rsidR="00174930" w:rsidRPr="005854C0" w14:paraId="5ACF2B8D" w14:textId="77777777" w:rsidTr="00174930">
        <w:trPr>
          <w:tblCellSpacing w:w="15" w:type="dxa"/>
        </w:trPr>
        <w:tc>
          <w:tcPr>
            <w:tcW w:w="1237" w:type="pct"/>
            <w:vAlign w:val="center"/>
            <w:hideMark/>
          </w:tcPr>
          <w:p w14:paraId="7831E461" w14:textId="77777777" w:rsidR="00174930" w:rsidRPr="005854C0" w:rsidRDefault="00174930">
            <w:pPr>
              <w:rPr>
                <w:rFonts w:cs="Times New Roman"/>
              </w:rPr>
            </w:pPr>
            <w:r w:rsidRPr="005854C0">
              <w:rPr>
                <w:rFonts w:cs="Times New Roman"/>
              </w:rPr>
              <w:t>AI Engine</w:t>
            </w:r>
          </w:p>
        </w:tc>
        <w:tc>
          <w:tcPr>
            <w:tcW w:w="3714" w:type="pct"/>
            <w:vAlign w:val="center"/>
            <w:hideMark/>
          </w:tcPr>
          <w:p w14:paraId="2D135C78" w14:textId="77777777" w:rsidR="00174930" w:rsidRPr="005854C0" w:rsidRDefault="00174930">
            <w:pPr>
              <w:rPr>
                <w:rFonts w:cs="Times New Roman"/>
              </w:rPr>
            </w:pPr>
            <w:r w:rsidRPr="005854C0">
              <w:rPr>
                <w:rFonts w:cs="Times New Roman"/>
              </w:rPr>
              <w:t>16.0 TOPS NPU + tăng tốc AI bằng công nghệ lượng tử</w:t>
            </w:r>
          </w:p>
        </w:tc>
      </w:tr>
      <w:tr w:rsidR="00174930" w:rsidRPr="005854C0" w14:paraId="66C9BF8F" w14:textId="77777777" w:rsidTr="00174930">
        <w:trPr>
          <w:tblCellSpacing w:w="15" w:type="dxa"/>
        </w:trPr>
        <w:tc>
          <w:tcPr>
            <w:tcW w:w="1237" w:type="pct"/>
            <w:vAlign w:val="center"/>
            <w:hideMark/>
          </w:tcPr>
          <w:p w14:paraId="58C6B6C2" w14:textId="77777777" w:rsidR="00174930" w:rsidRPr="005854C0" w:rsidRDefault="00174930">
            <w:pPr>
              <w:rPr>
                <w:rFonts w:cs="Times New Roman"/>
              </w:rPr>
            </w:pPr>
            <w:r w:rsidRPr="005854C0">
              <w:rPr>
                <w:rFonts w:cs="Times New Roman"/>
              </w:rPr>
              <w:t>Bảo mật</w:t>
            </w:r>
          </w:p>
        </w:tc>
        <w:tc>
          <w:tcPr>
            <w:tcW w:w="3714" w:type="pct"/>
            <w:vAlign w:val="center"/>
            <w:hideMark/>
          </w:tcPr>
          <w:p w14:paraId="5A5E17F4" w14:textId="77777777" w:rsidR="00174930" w:rsidRPr="005854C0" w:rsidRDefault="00174930">
            <w:pPr>
              <w:rPr>
                <w:rFonts w:cs="Times New Roman"/>
              </w:rPr>
            </w:pPr>
            <w:r w:rsidRPr="005854C0">
              <w:rPr>
                <w:rFonts w:cs="Times New Roman"/>
              </w:rPr>
              <w:t>Mã hóa chống lượng tử (Quantum-resistant), HSM 3.0</w:t>
            </w:r>
          </w:p>
        </w:tc>
      </w:tr>
    </w:tbl>
    <w:p w14:paraId="64C6BB92" w14:textId="77777777" w:rsidR="00174930" w:rsidRPr="005854C0" w:rsidRDefault="00174930" w:rsidP="00174930">
      <w:pPr>
        <w:pStyle w:val="NormalWeb"/>
      </w:pPr>
      <w:r w:rsidRPr="005854C0">
        <w:rPr>
          <w:rStyle w:val="Strong"/>
        </w:rPr>
        <w:t>Khả năng lượng tử hóa</w:t>
      </w:r>
    </w:p>
    <w:p w14:paraId="3716BC16" w14:textId="77777777" w:rsidR="00174930" w:rsidRPr="005854C0" w:rsidRDefault="00174930" w:rsidP="00126507">
      <w:pPr>
        <w:pStyle w:val="NormalWeb"/>
        <w:numPr>
          <w:ilvl w:val="0"/>
          <w:numId w:val="23"/>
        </w:numPr>
      </w:pPr>
      <w:r w:rsidRPr="005854C0">
        <w:rPr>
          <w:rStyle w:val="Strong"/>
        </w:rPr>
        <w:t>Giao diện tính toán lượng tử:</w:t>
      </w:r>
      <w:r w:rsidRPr="005854C0">
        <w:t xml:space="preserve"> Hỗ trợ triển khai thuật toán lượng tử và mô phỏng tại biên (edge)</w:t>
      </w:r>
    </w:p>
    <w:p w14:paraId="7E3A6EFB" w14:textId="77777777" w:rsidR="00174930" w:rsidRPr="005854C0" w:rsidRDefault="00174930" w:rsidP="00126507">
      <w:pPr>
        <w:pStyle w:val="NormalWeb"/>
        <w:numPr>
          <w:ilvl w:val="0"/>
          <w:numId w:val="23"/>
        </w:numPr>
      </w:pPr>
      <w:r w:rsidRPr="005854C0">
        <w:rPr>
          <w:rStyle w:val="Strong"/>
        </w:rPr>
        <w:t>AI nâng cao:</w:t>
      </w:r>
      <w:r w:rsidRPr="005854C0">
        <w:t xml:space="preserve"> Xử lý AI đa mô hình (multi-modal), hỗ trợ thị giác, âm thanh, dữ liệu chuỗi</w:t>
      </w:r>
    </w:p>
    <w:p w14:paraId="22C08EF8" w14:textId="77777777" w:rsidR="00174930" w:rsidRPr="005854C0" w:rsidRDefault="00174930" w:rsidP="00126507">
      <w:pPr>
        <w:pStyle w:val="NormalWeb"/>
        <w:numPr>
          <w:ilvl w:val="0"/>
          <w:numId w:val="23"/>
        </w:numPr>
      </w:pPr>
      <w:r w:rsidRPr="005854C0">
        <w:rPr>
          <w:rStyle w:val="Strong"/>
        </w:rPr>
        <w:t>Mô phỏng lượng tử tại biên (Edge Quantum):</w:t>
      </w:r>
      <w:r w:rsidRPr="005854C0">
        <w:t xml:space="preserve"> Cho phép mô phỏng và suy luận lượng tử cục bộ</w:t>
      </w:r>
    </w:p>
    <w:p w14:paraId="50397644" w14:textId="77777777" w:rsidR="00174930" w:rsidRPr="005854C0" w:rsidRDefault="00174930" w:rsidP="00126507">
      <w:pPr>
        <w:pStyle w:val="NormalWeb"/>
        <w:numPr>
          <w:ilvl w:val="0"/>
          <w:numId w:val="23"/>
        </w:numPr>
      </w:pPr>
      <w:r w:rsidRPr="005854C0">
        <w:rPr>
          <w:rStyle w:val="Strong"/>
        </w:rPr>
        <w:t>Tương thích tương lai:</w:t>
      </w:r>
      <w:r w:rsidRPr="005854C0">
        <w:t xml:space="preserve"> Thiết kế sẵn sàng cho các công nghệ mới trong vòng 5–10 năm tới</w:t>
      </w:r>
    </w:p>
    <w:p w14:paraId="477AF50E" w14:textId="77777777" w:rsidR="00174930" w:rsidRPr="005854C0" w:rsidRDefault="00174930" w:rsidP="00126507">
      <w:pPr>
        <w:pStyle w:val="NormalWeb"/>
        <w:numPr>
          <w:ilvl w:val="0"/>
          <w:numId w:val="23"/>
        </w:numPr>
      </w:pPr>
      <w:r w:rsidRPr="005854C0">
        <w:rPr>
          <w:rStyle w:val="Strong"/>
        </w:rPr>
        <w:t>Khả năng mở rộng siêu lớn:</w:t>
      </w:r>
      <w:r w:rsidRPr="005854C0">
        <w:t xml:space="preserve"> Quản lý hơn 100.000 thiết bị</w:t>
      </w:r>
    </w:p>
    <w:p w14:paraId="5317F892" w14:textId="77777777" w:rsidR="00174930" w:rsidRPr="005854C0" w:rsidRDefault="00174930" w:rsidP="00126507">
      <w:pPr>
        <w:pStyle w:val="NormalWeb"/>
        <w:numPr>
          <w:ilvl w:val="0"/>
          <w:numId w:val="23"/>
        </w:numPr>
      </w:pPr>
      <w:r w:rsidRPr="005854C0">
        <w:rPr>
          <w:rStyle w:val="Strong"/>
        </w:rPr>
        <w:t>Xử lý thời gian thực tăng cường bởi lượng tử:</w:t>
      </w:r>
      <w:r w:rsidRPr="005854C0">
        <w:t xml:space="preserve"> Đáp ứng yêu cầu thời gian thực trong môi trường công nghiệp thế hệ tiếp theo</w:t>
      </w:r>
    </w:p>
    <w:p w14:paraId="5855DB28" w14:textId="77777777" w:rsidR="00605A64" w:rsidRPr="005854C0" w:rsidRDefault="00605A64">
      <w:pPr>
        <w:rPr>
          <w:rFonts w:cs="Times New Roman"/>
        </w:rPr>
      </w:pPr>
    </w:p>
    <w:p w14:paraId="1699B02E" w14:textId="77777777" w:rsidR="00174930" w:rsidRPr="005854C0" w:rsidRDefault="00174930">
      <w:pPr>
        <w:spacing w:line="276" w:lineRule="auto"/>
        <w:rPr>
          <w:rFonts w:eastAsiaTheme="majorEastAsia" w:cs="Times New Roman"/>
          <w:b/>
          <w:bCs/>
          <w:color w:val="4472C4"/>
          <w:sz w:val="28"/>
        </w:rPr>
      </w:pPr>
      <w:r w:rsidRPr="005854C0">
        <w:rPr>
          <w:rFonts w:cs="Times New Roman"/>
          <w:color w:val="4472C4"/>
          <w:sz w:val="28"/>
        </w:rPr>
        <w:br w:type="page"/>
      </w:r>
    </w:p>
    <w:p w14:paraId="0348FA3A" w14:textId="77777777" w:rsidR="00174930" w:rsidRPr="005854C0" w:rsidRDefault="00AB2BEA" w:rsidP="005854C0">
      <w:pPr>
        <w:pStyle w:val="Heading4"/>
      </w:pPr>
      <w:r w:rsidRPr="005854C0">
        <w:t xml:space="preserve">B) </w:t>
      </w:r>
      <w:r w:rsidR="00174930" w:rsidRPr="005854C0">
        <w:rPr>
          <w:rStyle w:val="Strong"/>
          <w:rFonts w:ascii="Times New Roman" w:hAnsi="Times New Roman" w:cs="Times New Roman"/>
          <w:b/>
          <w:bCs/>
          <w:sz w:val="28"/>
          <w:szCs w:val="28"/>
        </w:rPr>
        <w:t>Sản phẩm chính – AMR-100 AUTONOMOUS MOBILE ROBOT</w:t>
      </w:r>
    </w:p>
    <w:p w14:paraId="21B4325A" w14:textId="77777777" w:rsidR="00174930" w:rsidRPr="005854C0" w:rsidRDefault="00174930" w:rsidP="00174930">
      <w:pPr>
        <w:pStyle w:val="NormalWeb"/>
      </w:pPr>
      <w:r w:rsidRPr="005854C0">
        <w:rPr>
          <w:rStyle w:val="Strong"/>
        </w:rPr>
        <w:t>Thông số kỹ thuật cơ khí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4562"/>
      </w:tblGrid>
      <w:tr w:rsidR="00174930" w:rsidRPr="005854C0" w14:paraId="19749947" w14:textId="77777777" w:rsidTr="00174930">
        <w:trPr>
          <w:tblHeader/>
          <w:tblCellSpacing w:w="15" w:type="dxa"/>
        </w:trPr>
        <w:tc>
          <w:tcPr>
            <w:tcW w:w="0" w:type="auto"/>
            <w:vAlign w:val="center"/>
            <w:hideMark/>
          </w:tcPr>
          <w:p w14:paraId="18FC71C7" w14:textId="77777777" w:rsidR="00174930" w:rsidRPr="005854C0" w:rsidRDefault="00174930">
            <w:pPr>
              <w:jc w:val="center"/>
              <w:rPr>
                <w:rFonts w:cs="Times New Roman"/>
                <w:b/>
                <w:bCs/>
              </w:rPr>
            </w:pPr>
            <w:r w:rsidRPr="005854C0">
              <w:rPr>
                <w:rFonts w:cs="Times New Roman"/>
                <w:b/>
                <w:bCs/>
              </w:rPr>
              <w:t>Hạng mục</w:t>
            </w:r>
          </w:p>
        </w:tc>
        <w:tc>
          <w:tcPr>
            <w:tcW w:w="0" w:type="auto"/>
            <w:vAlign w:val="center"/>
            <w:hideMark/>
          </w:tcPr>
          <w:p w14:paraId="27A5A9EC" w14:textId="77777777" w:rsidR="00174930" w:rsidRPr="005854C0" w:rsidRDefault="00174930">
            <w:pPr>
              <w:jc w:val="center"/>
              <w:rPr>
                <w:rFonts w:cs="Times New Roman"/>
                <w:b/>
                <w:bCs/>
              </w:rPr>
            </w:pPr>
            <w:r w:rsidRPr="005854C0">
              <w:rPr>
                <w:rFonts w:cs="Times New Roman"/>
                <w:b/>
                <w:bCs/>
              </w:rPr>
              <w:t>Thông số</w:t>
            </w:r>
          </w:p>
        </w:tc>
      </w:tr>
      <w:tr w:rsidR="00174930" w:rsidRPr="005854C0" w14:paraId="4FD2598D" w14:textId="77777777" w:rsidTr="00174930">
        <w:trPr>
          <w:tblCellSpacing w:w="15" w:type="dxa"/>
        </w:trPr>
        <w:tc>
          <w:tcPr>
            <w:tcW w:w="0" w:type="auto"/>
            <w:vAlign w:val="center"/>
            <w:hideMark/>
          </w:tcPr>
          <w:p w14:paraId="29290AC4" w14:textId="77777777" w:rsidR="00174930" w:rsidRPr="005854C0" w:rsidRDefault="00174930">
            <w:pPr>
              <w:rPr>
                <w:rFonts w:cs="Times New Roman"/>
              </w:rPr>
            </w:pPr>
            <w:r w:rsidRPr="005854C0">
              <w:rPr>
                <w:rFonts w:cs="Times New Roman"/>
              </w:rPr>
              <w:t>Tải trọng</w:t>
            </w:r>
          </w:p>
        </w:tc>
        <w:tc>
          <w:tcPr>
            <w:tcW w:w="0" w:type="auto"/>
            <w:vAlign w:val="center"/>
            <w:hideMark/>
          </w:tcPr>
          <w:p w14:paraId="268ED01B" w14:textId="77777777" w:rsidR="00174930" w:rsidRPr="005854C0" w:rsidRDefault="00174930">
            <w:pPr>
              <w:rPr>
                <w:rFonts w:cs="Times New Roman"/>
              </w:rPr>
            </w:pPr>
            <w:r w:rsidRPr="005854C0">
              <w:rPr>
                <w:rFonts w:cs="Times New Roman"/>
              </w:rPr>
              <w:t>100kg (tối đa)</w:t>
            </w:r>
          </w:p>
        </w:tc>
      </w:tr>
      <w:tr w:rsidR="00174930" w:rsidRPr="005854C0" w14:paraId="3C3BBBCE" w14:textId="77777777" w:rsidTr="00174930">
        <w:trPr>
          <w:tblCellSpacing w:w="15" w:type="dxa"/>
        </w:trPr>
        <w:tc>
          <w:tcPr>
            <w:tcW w:w="0" w:type="auto"/>
            <w:vAlign w:val="center"/>
            <w:hideMark/>
          </w:tcPr>
          <w:p w14:paraId="53C24379" w14:textId="77777777" w:rsidR="00174930" w:rsidRPr="005854C0" w:rsidRDefault="00174930">
            <w:pPr>
              <w:rPr>
                <w:rFonts w:cs="Times New Roman"/>
              </w:rPr>
            </w:pPr>
            <w:r w:rsidRPr="005854C0">
              <w:rPr>
                <w:rFonts w:cs="Times New Roman"/>
              </w:rPr>
              <w:t>Kích thước sàn</w:t>
            </w:r>
          </w:p>
        </w:tc>
        <w:tc>
          <w:tcPr>
            <w:tcW w:w="0" w:type="auto"/>
            <w:vAlign w:val="center"/>
            <w:hideMark/>
          </w:tcPr>
          <w:p w14:paraId="5EA35D36" w14:textId="77777777" w:rsidR="00174930" w:rsidRPr="005854C0" w:rsidRDefault="00174930">
            <w:pPr>
              <w:rPr>
                <w:rFonts w:cs="Times New Roman"/>
              </w:rPr>
            </w:pPr>
            <w:r w:rsidRPr="005854C0">
              <w:rPr>
                <w:rFonts w:cs="Times New Roman"/>
              </w:rPr>
              <w:t>600×800mm</w:t>
            </w:r>
          </w:p>
        </w:tc>
      </w:tr>
      <w:tr w:rsidR="00174930" w:rsidRPr="005854C0" w14:paraId="12CFEB8A" w14:textId="77777777" w:rsidTr="00174930">
        <w:trPr>
          <w:tblCellSpacing w:w="15" w:type="dxa"/>
        </w:trPr>
        <w:tc>
          <w:tcPr>
            <w:tcW w:w="0" w:type="auto"/>
            <w:vAlign w:val="center"/>
            <w:hideMark/>
          </w:tcPr>
          <w:p w14:paraId="5AA0A9D9" w14:textId="77777777" w:rsidR="00174930" w:rsidRPr="005854C0" w:rsidRDefault="00174930">
            <w:pPr>
              <w:rPr>
                <w:rFonts w:cs="Times New Roman"/>
              </w:rPr>
            </w:pPr>
            <w:r w:rsidRPr="005854C0">
              <w:rPr>
                <w:rFonts w:cs="Times New Roman"/>
              </w:rPr>
              <w:t>Chiều cao</w:t>
            </w:r>
          </w:p>
        </w:tc>
        <w:tc>
          <w:tcPr>
            <w:tcW w:w="0" w:type="auto"/>
            <w:vAlign w:val="center"/>
            <w:hideMark/>
          </w:tcPr>
          <w:p w14:paraId="60A0C5C4" w14:textId="77777777" w:rsidR="00174930" w:rsidRPr="005854C0" w:rsidRDefault="00174930">
            <w:pPr>
              <w:rPr>
                <w:rFonts w:cs="Times New Roman"/>
              </w:rPr>
            </w:pPr>
            <w:r w:rsidRPr="005854C0">
              <w:rPr>
                <w:rFonts w:cs="Times New Roman"/>
              </w:rPr>
              <w:t>300mm (có thể điều chỉnh)</w:t>
            </w:r>
          </w:p>
        </w:tc>
      </w:tr>
      <w:tr w:rsidR="00174930" w:rsidRPr="005854C0" w14:paraId="5765D073" w14:textId="77777777" w:rsidTr="00174930">
        <w:trPr>
          <w:tblCellSpacing w:w="15" w:type="dxa"/>
        </w:trPr>
        <w:tc>
          <w:tcPr>
            <w:tcW w:w="0" w:type="auto"/>
            <w:vAlign w:val="center"/>
            <w:hideMark/>
          </w:tcPr>
          <w:p w14:paraId="4D8BBFDC" w14:textId="77777777" w:rsidR="00174930" w:rsidRPr="005854C0" w:rsidRDefault="00174930">
            <w:pPr>
              <w:rPr>
                <w:rFonts w:cs="Times New Roman"/>
              </w:rPr>
            </w:pPr>
            <w:r w:rsidRPr="005854C0">
              <w:rPr>
                <w:rFonts w:cs="Times New Roman"/>
              </w:rPr>
              <w:t>Trọng lượng</w:t>
            </w:r>
          </w:p>
        </w:tc>
        <w:tc>
          <w:tcPr>
            <w:tcW w:w="0" w:type="auto"/>
            <w:vAlign w:val="center"/>
            <w:hideMark/>
          </w:tcPr>
          <w:p w14:paraId="054C33A4" w14:textId="77777777" w:rsidR="00174930" w:rsidRPr="005854C0" w:rsidRDefault="00174930">
            <w:pPr>
              <w:rPr>
                <w:rFonts w:cs="Times New Roman"/>
              </w:rPr>
            </w:pPr>
            <w:r w:rsidRPr="005854C0">
              <w:rPr>
                <w:rFonts w:cs="Times New Roman"/>
              </w:rPr>
              <w:t>85kg (không bao gồm tải)</w:t>
            </w:r>
          </w:p>
        </w:tc>
      </w:tr>
      <w:tr w:rsidR="00174930" w:rsidRPr="005854C0" w14:paraId="7B39386F" w14:textId="77777777" w:rsidTr="00174930">
        <w:trPr>
          <w:tblCellSpacing w:w="15" w:type="dxa"/>
        </w:trPr>
        <w:tc>
          <w:tcPr>
            <w:tcW w:w="0" w:type="auto"/>
            <w:vAlign w:val="center"/>
            <w:hideMark/>
          </w:tcPr>
          <w:p w14:paraId="77FABC9E" w14:textId="77777777" w:rsidR="00174930" w:rsidRPr="005854C0" w:rsidRDefault="00174930">
            <w:pPr>
              <w:rPr>
                <w:rFonts w:cs="Times New Roman"/>
              </w:rPr>
            </w:pPr>
            <w:r w:rsidRPr="005854C0">
              <w:rPr>
                <w:rFonts w:cs="Times New Roman"/>
              </w:rPr>
              <w:t>Tốc độ di chuyển</w:t>
            </w:r>
          </w:p>
        </w:tc>
        <w:tc>
          <w:tcPr>
            <w:tcW w:w="0" w:type="auto"/>
            <w:vAlign w:val="center"/>
            <w:hideMark/>
          </w:tcPr>
          <w:p w14:paraId="6922E85D" w14:textId="77777777" w:rsidR="00174930" w:rsidRPr="005854C0" w:rsidRDefault="00174930">
            <w:pPr>
              <w:rPr>
                <w:rFonts w:cs="Times New Roman"/>
              </w:rPr>
            </w:pPr>
            <w:r w:rsidRPr="005854C0">
              <w:rPr>
                <w:rFonts w:cs="Times New Roman"/>
              </w:rPr>
              <w:t>0.5 m/s (bình thường), 1.5 m/s (tối đa)</w:t>
            </w:r>
          </w:p>
        </w:tc>
      </w:tr>
      <w:tr w:rsidR="00174930" w:rsidRPr="005854C0" w14:paraId="0759DCC3" w14:textId="77777777" w:rsidTr="00174930">
        <w:trPr>
          <w:tblCellSpacing w:w="15" w:type="dxa"/>
        </w:trPr>
        <w:tc>
          <w:tcPr>
            <w:tcW w:w="0" w:type="auto"/>
            <w:vAlign w:val="center"/>
            <w:hideMark/>
          </w:tcPr>
          <w:p w14:paraId="5D36F5CE" w14:textId="77777777" w:rsidR="00174930" w:rsidRPr="005854C0" w:rsidRDefault="00174930">
            <w:pPr>
              <w:rPr>
                <w:rFonts w:cs="Times New Roman"/>
              </w:rPr>
            </w:pPr>
            <w:r w:rsidRPr="005854C0">
              <w:rPr>
                <w:rFonts w:cs="Times New Roman"/>
              </w:rPr>
              <w:t>Pin</w:t>
            </w:r>
          </w:p>
        </w:tc>
        <w:tc>
          <w:tcPr>
            <w:tcW w:w="0" w:type="auto"/>
            <w:vAlign w:val="center"/>
            <w:hideMark/>
          </w:tcPr>
          <w:p w14:paraId="2080C6DD" w14:textId="77777777" w:rsidR="00174930" w:rsidRPr="005854C0" w:rsidRDefault="00174930">
            <w:pPr>
              <w:rPr>
                <w:rFonts w:cs="Times New Roman"/>
              </w:rPr>
            </w:pPr>
            <w:r w:rsidRPr="005854C0">
              <w:rPr>
                <w:rFonts w:cs="Times New Roman"/>
              </w:rPr>
              <w:t>LiFePO4 48V 20Ah, thời gian hoạt động 8 giờ</w:t>
            </w:r>
          </w:p>
        </w:tc>
      </w:tr>
      <w:tr w:rsidR="00174930" w:rsidRPr="005854C0" w14:paraId="46D490E1" w14:textId="77777777" w:rsidTr="00174930">
        <w:trPr>
          <w:tblCellSpacing w:w="15" w:type="dxa"/>
        </w:trPr>
        <w:tc>
          <w:tcPr>
            <w:tcW w:w="0" w:type="auto"/>
            <w:vAlign w:val="center"/>
            <w:hideMark/>
          </w:tcPr>
          <w:p w14:paraId="1D76DB77" w14:textId="77777777" w:rsidR="00174930" w:rsidRPr="005854C0" w:rsidRDefault="00174930">
            <w:pPr>
              <w:rPr>
                <w:rFonts w:cs="Times New Roman"/>
              </w:rPr>
            </w:pPr>
            <w:r w:rsidRPr="005854C0">
              <w:rPr>
                <w:rFonts w:cs="Times New Roman"/>
              </w:rPr>
              <w:t>Sạc pin</w:t>
            </w:r>
          </w:p>
        </w:tc>
        <w:tc>
          <w:tcPr>
            <w:tcW w:w="0" w:type="auto"/>
            <w:vAlign w:val="center"/>
            <w:hideMark/>
          </w:tcPr>
          <w:p w14:paraId="73CE27AA" w14:textId="77777777" w:rsidR="00174930" w:rsidRPr="005854C0" w:rsidRDefault="00174930">
            <w:pPr>
              <w:rPr>
                <w:rFonts w:cs="Times New Roman"/>
              </w:rPr>
            </w:pPr>
            <w:r w:rsidRPr="005854C0">
              <w:rPr>
                <w:rFonts w:cs="Times New Roman"/>
              </w:rPr>
              <w:t>Sạc tự động qua docking, 2 giờ đầy pin</w:t>
            </w:r>
          </w:p>
        </w:tc>
      </w:tr>
    </w:tbl>
    <w:p w14:paraId="63C6E5C5" w14:textId="77777777" w:rsidR="00174930" w:rsidRPr="005854C0" w:rsidRDefault="00174930" w:rsidP="00174930">
      <w:pPr>
        <w:pStyle w:val="NormalWeb"/>
      </w:pPr>
      <w:r w:rsidRPr="005854C0">
        <w:rPr>
          <w:rStyle w:val="Strong"/>
        </w:rPr>
        <w:t>Hệ thống điều hướng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2"/>
        <w:gridCol w:w="4425"/>
      </w:tblGrid>
      <w:tr w:rsidR="00174930" w:rsidRPr="005854C0" w14:paraId="3EF8CED9" w14:textId="77777777" w:rsidTr="00174930">
        <w:trPr>
          <w:tblHeader/>
          <w:tblCellSpacing w:w="15" w:type="dxa"/>
        </w:trPr>
        <w:tc>
          <w:tcPr>
            <w:tcW w:w="0" w:type="auto"/>
            <w:vAlign w:val="center"/>
            <w:hideMark/>
          </w:tcPr>
          <w:p w14:paraId="6069B532" w14:textId="77777777" w:rsidR="00174930" w:rsidRPr="005854C0" w:rsidRDefault="00174930">
            <w:pPr>
              <w:jc w:val="center"/>
              <w:rPr>
                <w:rFonts w:cs="Times New Roman"/>
                <w:b/>
                <w:bCs/>
              </w:rPr>
            </w:pPr>
            <w:r w:rsidRPr="005854C0">
              <w:rPr>
                <w:rFonts w:cs="Times New Roman"/>
                <w:b/>
                <w:bCs/>
              </w:rPr>
              <w:t>Thành phần</w:t>
            </w:r>
          </w:p>
        </w:tc>
        <w:tc>
          <w:tcPr>
            <w:tcW w:w="0" w:type="auto"/>
            <w:vAlign w:val="center"/>
            <w:hideMark/>
          </w:tcPr>
          <w:p w14:paraId="525917F4" w14:textId="77777777" w:rsidR="00174930" w:rsidRPr="005854C0" w:rsidRDefault="00174930">
            <w:pPr>
              <w:jc w:val="center"/>
              <w:rPr>
                <w:rFonts w:cs="Times New Roman"/>
                <w:b/>
                <w:bCs/>
              </w:rPr>
            </w:pPr>
            <w:r w:rsidRPr="005854C0">
              <w:rPr>
                <w:rFonts w:cs="Times New Roman"/>
                <w:b/>
                <w:bCs/>
              </w:rPr>
              <w:t>Mô tả</w:t>
            </w:r>
          </w:p>
        </w:tc>
      </w:tr>
      <w:tr w:rsidR="00174930" w:rsidRPr="005854C0" w14:paraId="0FF5585A" w14:textId="77777777" w:rsidTr="00174930">
        <w:trPr>
          <w:tblCellSpacing w:w="15" w:type="dxa"/>
        </w:trPr>
        <w:tc>
          <w:tcPr>
            <w:tcW w:w="0" w:type="auto"/>
            <w:vAlign w:val="center"/>
            <w:hideMark/>
          </w:tcPr>
          <w:p w14:paraId="6A242130" w14:textId="77777777" w:rsidR="00174930" w:rsidRPr="005854C0" w:rsidRDefault="00174930">
            <w:pPr>
              <w:rPr>
                <w:rFonts w:cs="Times New Roman"/>
              </w:rPr>
            </w:pPr>
            <w:r w:rsidRPr="005854C0">
              <w:rPr>
                <w:rFonts w:cs="Times New Roman"/>
              </w:rPr>
              <w:t>LiDAR</w:t>
            </w:r>
          </w:p>
        </w:tc>
        <w:tc>
          <w:tcPr>
            <w:tcW w:w="0" w:type="auto"/>
            <w:vAlign w:val="center"/>
            <w:hideMark/>
          </w:tcPr>
          <w:p w14:paraId="071A1DC9" w14:textId="77777777" w:rsidR="00174930" w:rsidRPr="005854C0" w:rsidRDefault="00174930">
            <w:pPr>
              <w:rPr>
                <w:rFonts w:cs="Times New Roman"/>
              </w:rPr>
            </w:pPr>
            <w:r w:rsidRPr="005854C0">
              <w:rPr>
                <w:rFonts w:cs="Times New Roman"/>
              </w:rPr>
              <w:t>2D LiDAR với quét 360°</w:t>
            </w:r>
          </w:p>
        </w:tc>
      </w:tr>
      <w:tr w:rsidR="00174930" w:rsidRPr="005854C0" w14:paraId="289B1491" w14:textId="77777777" w:rsidTr="00174930">
        <w:trPr>
          <w:tblCellSpacing w:w="15" w:type="dxa"/>
        </w:trPr>
        <w:tc>
          <w:tcPr>
            <w:tcW w:w="0" w:type="auto"/>
            <w:vAlign w:val="center"/>
            <w:hideMark/>
          </w:tcPr>
          <w:p w14:paraId="524B2E3D" w14:textId="77777777" w:rsidR="00174930" w:rsidRPr="005854C0" w:rsidRDefault="00174930">
            <w:pPr>
              <w:rPr>
                <w:rFonts w:cs="Times New Roman"/>
              </w:rPr>
            </w:pPr>
            <w:r w:rsidRPr="005854C0">
              <w:rPr>
                <w:rFonts w:cs="Times New Roman"/>
              </w:rPr>
              <w:t>Camera</w:t>
            </w:r>
          </w:p>
        </w:tc>
        <w:tc>
          <w:tcPr>
            <w:tcW w:w="0" w:type="auto"/>
            <w:vAlign w:val="center"/>
            <w:hideMark/>
          </w:tcPr>
          <w:p w14:paraId="2939C72F" w14:textId="77777777" w:rsidR="00174930" w:rsidRPr="005854C0" w:rsidRDefault="00174930">
            <w:pPr>
              <w:rPr>
                <w:rFonts w:cs="Times New Roman"/>
              </w:rPr>
            </w:pPr>
            <w:r w:rsidRPr="005854C0">
              <w:rPr>
                <w:rFonts w:cs="Times New Roman"/>
              </w:rPr>
              <w:t>4 camera HD hỗ trợ nhận diện và điều hướng</w:t>
            </w:r>
          </w:p>
        </w:tc>
      </w:tr>
      <w:tr w:rsidR="00174930" w:rsidRPr="005854C0" w14:paraId="20B3A12A" w14:textId="77777777" w:rsidTr="00174930">
        <w:trPr>
          <w:tblCellSpacing w:w="15" w:type="dxa"/>
        </w:trPr>
        <w:tc>
          <w:tcPr>
            <w:tcW w:w="0" w:type="auto"/>
            <w:vAlign w:val="center"/>
            <w:hideMark/>
          </w:tcPr>
          <w:p w14:paraId="6070C4E2" w14:textId="77777777" w:rsidR="00174930" w:rsidRPr="005854C0" w:rsidRDefault="00174930">
            <w:pPr>
              <w:rPr>
                <w:rFonts w:cs="Times New Roman"/>
              </w:rPr>
            </w:pPr>
            <w:r w:rsidRPr="005854C0">
              <w:rPr>
                <w:rFonts w:cs="Times New Roman"/>
              </w:rPr>
              <w:t>IMU</w:t>
            </w:r>
          </w:p>
        </w:tc>
        <w:tc>
          <w:tcPr>
            <w:tcW w:w="0" w:type="auto"/>
            <w:vAlign w:val="center"/>
            <w:hideMark/>
          </w:tcPr>
          <w:p w14:paraId="613DF382" w14:textId="77777777" w:rsidR="00174930" w:rsidRPr="005854C0" w:rsidRDefault="00174930">
            <w:pPr>
              <w:rPr>
                <w:rFonts w:cs="Times New Roman"/>
              </w:rPr>
            </w:pPr>
            <w:r w:rsidRPr="005854C0">
              <w:rPr>
                <w:rFonts w:cs="Times New Roman"/>
              </w:rPr>
              <w:t>Cảm biến quán tính 9 trục</w:t>
            </w:r>
          </w:p>
        </w:tc>
      </w:tr>
      <w:tr w:rsidR="00174930" w:rsidRPr="005854C0" w14:paraId="19E4DDB9" w14:textId="77777777" w:rsidTr="00174930">
        <w:trPr>
          <w:tblCellSpacing w:w="15" w:type="dxa"/>
        </w:trPr>
        <w:tc>
          <w:tcPr>
            <w:tcW w:w="0" w:type="auto"/>
            <w:vAlign w:val="center"/>
            <w:hideMark/>
          </w:tcPr>
          <w:p w14:paraId="263A810E" w14:textId="77777777" w:rsidR="00174930" w:rsidRPr="005854C0" w:rsidRDefault="00174930">
            <w:pPr>
              <w:rPr>
                <w:rFonts w:cs="Times New Roman"/>
              </w:rPr>
            </w:pPr>
            <w:r w:rsidRPr="005854C0">
              <w:rPr>
                <w:rFonts w:cs="Times New Roman"/>
              </w:rPr>
              <w:t>Cảm biến siêu âm</w:t>
            </w:r>
          </w:p>
        </w:tc>
        <w:tc>
          <w:tcPr>
            <w:tcW w:w="0" w:type="auto"/>
            <w:vAlign w:val="center"/>
            <w:hideMark/>
          </w:tcPr>
          <w:p w14:paraId="2D75C3CA" w14:textId="77777777" w:rsidR="00174930" w:rsidRPr="005854C0" w:rsidRDefault="00174930">
            <w:pPr>
              <w:rPr>
                <w:rFonts w:cs="Times New Roman"/>
              </w:rPr>
            </w:pPr>
            <w:r w:rsidRPr="005854C0">
              <w:rPr>
                <w:rFonts w:cs="Times New Roman"/>
              </w:rPr>
              <w:t>8 cảm biến ultrasonic tránh va chạm</w:t>
            </w:r>
          </w:p>
        </w:tc>
      </w:tr>
      <w:tr w:rsidR="00174930" w:rsidRPr="005854C0" w14:paraId="1E832090" w14:textId="77777777" w:rsidTr="00174930">
        <w:trPr>
          <w:tblCellSpacing w:w="15" w:type="dxa"/>
        </w:trPr>
        <w:tc>
          <w:tcPr>
            <w:tcW w:w="0" w:type="auto"/>
            <w:vAlign w:val="center"/>
            <w:hideMark/>
          </w:tcPr>
          <w:p w14:paraId="7C1AC4AA" w14:textId="77777777" w:rsidR="00174930" w:rsidRPr="005854C0" w:rsidRDefault="00174930">
            <w:pPr>
              <w:rPr>
                <w:rFonts w:cs="Times New Roman"/>
              </w:rPr>
            </w:pPr>
            <w:r w:rsidRPr="005854C0">
              <w:rPr>
                <w:rFonts w:cs="Times New Roman"/>
              </w:rPr>
              <w:t>SLAM</w:t>
            </w:r>
          </w:p>
        </w:tc>
        <w:tc>
          <w:tcPr>
            <w:tcW w:w="0" w:type="auto"/>
            <w:vAlign w:val="center"/>
            <w:hideMark/>
          </w:tcPr>
          <w:p w14:paraId="29F7B262" w14:textId="77777777" w:rsidR="00174930" w:rsidRPr="005854C0" w:rsidRDefault="00174930">
            <w:pPr>
              <w:rPr>
                <w:rFonts w:cs="Times New Roman"/>
              </w:rPr>
            </w:pPr>
            <w:r w:rsidRPr="005854C0">
              <w:rPr>
                <w:rFonts w:cs="Times New Roman"/>
              </w:rPr>
              <w:t>Bản đồ hóa đồng thời và định vị</w:t>
            </w:r>
          </w:p>
        </w:tc>
      </w:tr>
      <w:tr w:rsidR="00174930" w:rsidRPr="005854C0" w14:paraId="61F191B5" w14:textId="77777777" w:rsidTr="00174930">
        <w:trPr>
          <w:tblCellSpacing w:w="15" w:type="dxa"/>
        </w:trPr>
        <w:tc>
          <w:tcPr>
            <w:tcW w:w="0" w:type="auto"/>
            <w:vAlign w:val="center"/>
            <w:hideMark/>
          </w:tcPr>
          <w:p w14:paraId="2784E851" w14:textId="77777777" w:rsidR="00174930" w:rsidRPr="005854C0" w:rsidRDefault="00174930">
            <w:pPr>
              <w:rPr>
                <w:rFonts w:cs="Times New Roman"/>
              </w:rPr>
            </w:pPr>
            <w:r w:rsidRPr="005854C0">
              <w:rPr>
                <w:rFonts w:cs="Times New Roman"/>
              </w:rPr>
              <w:t>Lập kế hoạch đường đi</w:t>
            </w:r>
          </w:p>
        </w:tc>
        <w:tc>
          <w:tcPr>
            <w:tcW w:w="0" w:type="auto"/>
            <w:vAlign w:val="center"/>
            <w:hideMark/>
          </w:tcPr>
          <w:p w14:paraId="30D12127" w14:textId="77777777" w:rsidR="00174930" w:rsidRPr="005854C0" w:rsidRDefault="00174930">
            <w:pPr>
              <w:rPr>
                <w:rFonts w:cs="Times New Roman"/>
              </w:rPr>
            </w:pPr>
            <w:r w:rsidRPr="005854C0">
              <w:rPr>
                <w:rFonts w:cs="Times New Roman"/>
              </w:rPr>
              <w:t>Thuật toán A* kết hợp tránh chướng ngại vật</w:t>
            </w:r>
          </w:p>
        </w:tc>
      </w:tr>
    </w:tbl>
    <w:p w14:paraId="0B6FC3F8" w14:textId="77777777" w:rsidR="00174930" w:rsidRPr="005854C0" w:rsidRDefault="00174930" w:rsidP="00174930">
      <w:pPr>
        <w:pStyle w:val="NormalWeb"/>
      </w:pPr>
      <w:r w:rsidRPr="005854C0">
        <w:rPr>
          <w:rStyle w:val="Strong"/>
        </w:rPr>
        <w:t>Hệ thống điều khiển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gridCol w:w="5152"/>
      </w:tblGrid>
      <w:tr w:rsidR="00174930" w:rsidRPr="005854C0" w14:paraId="45A50C0E" w14:textId="77777777" w:rsidTr="00174930">
        <w:trPr>
          <w:tblHeader/>
          <w:tblCellSpacing w:w="15" w:type="dxa"/>
        </w:trPr>
        <w:tc>
          <w:tcPr>
            <w:tcW w:w="0" w:type="auto"/>
            <w:vAlign w:val="center"/>
            <w:hideMark/>
          </w:tcPr>
          <w:p w14:paraId="59BDB432" w14:textId="77777777" w:rsidR="00174930" w:rsidRPr="005854C0" w:rsidRDefault="00174930">
            <w:pPr>
              <w:jc w:val="center"/>
              <w:rPr>
                <w:rFonts w:cs="Times New Roman"/>
                <w:b/>
                <w:bCs/>
              </w:rPr>
            </w:pPr>
            <w:r w:rsidRPr="005854C0">
              <w:rPr>
                <w:rFonts w:cs="Times New Roman"/>
                <w:b/>
                <w:bCs/>
              </w:rPr>
              <w:t>Hạng mục</w:t>
            </w:r>
          </w:p>
        </w:tc>
        <w:tc>
          <w:tcPr>
            <w:tcW w:w="0" w:type="auto"/>
            <w:vAlign w:val="center"/>
            <w:hideMark/>
          </w:tcPr>
          <w:p w14:paraId="5DB6B75B" w14:textId="77777777" w:rsidR="00174930" w:rsidRPr="005854C0" w:rsidRDefault="00174930">
            <w:pPr>
              <w:jc w:val="center"/>
              <w:rPr>
                <w:rFonts w:cs="Times New Roman"/>
                <w:b/>
                <w:bCs/>
              </w:rPr>
            </w:pPr>
            <w:r w:rsidRPr="005854C0">
              <w:rPr>
                <w:rFonts w:cs="Times New Roman"/>
                <w:b/>
                <w:bCs/>
              </w:rPr>
              <w:t>Thông số</w:t>
            </w:r>
          </w:p>
        </w:tc>
      </w:tr>
      <w:tr w:rsidR="00174930" w:rsidRPr="005854C0" w14:paraId="25D409A3" w14:textId="77777777" w:rsidTr="00174930">
        <w:trPr>
          <w:tblCellSpacing w:w="15" w:type="dxa"/>
        </w:trPr>
        <w:tc>
          <w:tcPr>
            <w:tcW w:w="0" w:type="auto"/>
            <w:vAlign w:val="center"/>
            <w:hideMark/>
          </w:tcPr>
          <w:p w14:paraId="67CC4170" w14:textId="77777777" w:rsidR="00174930" w:rsidRPr="005854C0" w:rsidRDefault="00174930">
            <w:pPr>
              <w:rPr>
                <w:rFonts w:cs="Times New Roman"/>
              </w:rPr>
            </w:pPr>
            <w:r w:rsidRPr="005854C0">
              <w:rPr>
                <w:rFonts w:cs="Times New Roman"/>
              </w:rPr>
              <w:t>CPU</w:t>
            </w:r>
          </w:p>
        </w:tc>
        <w:tc>
          <w:tcPr>
            <w:tcW w:w="0" w:type="auto"/>
            <w:vAlign w:val="center"/>
            <w:hideMark/>
          </w:tcPr>
          <w:p w14:paraId="21F7430D" w14:textId="77777777" w:rsidR="00174930" w:rsidRPr="005854C0" w:rsidRDefault="00174930">
            <w:pPr>
              <w:rPr>
                <w:rFonts w:cs="Times New Roman"/>
              </w:rPr>
            </w:pPr>
            <w:r w:rsidRPr="005854C0">
              <w:rPr>
                <w:rFonts w:cs="Times New Roman"/>
              </w:rPr>
              <w:t>ARM Cortex-A78 + NPU 4 TOPS</w:t>
            </w:r>
          </w:p>
        </w:tc>
      </w:tr>
      <w:tr w:rsidR="00174930" w:rsidRPr="005854C0" w14:paraId="69A60741" w14:textId="77777777" w:rsidTr="00174930">
        <w:trPr>
          <w:tblCellSpacing w:w="15" w:type="dxa"/>
        </w:trPr>
        <w:tc>
          <w:tcPr>
            <w:tcW w:w="0" w:type="auto"/>
            <w:vAlign w:val="center"/>
            <w:hideMark/>
          </w:tcPr>
          <w:p w14:paraId="528289BB" w14:textId="77777777" w:rsidR="00174930" w:rsidRPr="005854C0" w:rsidRDefault="00174930">
            <w:pPr>
              <w:rPr>
                <w:rFonts w:cs="Times New Roman"/>
              </w:rPr>
            </w:pPr>
            <w:r w:rsidRPr="005854C0">
              <w:rPr>
                <w:rFonts w:cs="Times New Roman"/>
              </w:rPr>
              <w:t>Hệ điều hành</w:t>
            </w:r>
          </w:p>
        </w:tc>
        <w:tc>
          <w:tcPr>
            <w:tcW w:w="0" w:type="auto"/>
            <w:vAlign w:val="center"/>
            <w:hideMark/>
          </w:tcPr>
          <w:p w14:paraId="74EAAAC4" w14:textId="77777777" w:rsidR="00174930" w:rsidRPr="005854C0" w:rsidRDefault="00174930">
            <w:pPr>
              <w:rPr>
                <w:rFonts w:cs="Times New Roman"/>
              </w:rPr>
            </w:pPr>
            <w:r w:rsidRPr="005854C0">
              <w:rPr>
                <w:rFonts w:cs="Times New Roman"/>
              </w:rPr>
              <w:t>ROS 2 (Robot Operating System)</w:t>
            </w:r>
          </w:p>
        </w:tc>
      </w:tr>
      <w:tr w:rsidR="00174930" w:rsidRPr="005854C0" w14:paraId="76C09FA5" w14:textId="77777777" w:rsidTr="00174930">
        <w:trPr>
          <w:tblCellSpacing w:w="15" w:type="dxa"/>
        </w:trPr>
        <w:tc>
          <w:tcPr>
            <w:tcW w:w="0" w:type="auto"/>
            <w:vAlign w:val="center"/>
            <w:hideMark/>
          </w:tcPr>
          <w:p w14:paraId="217131BD" w14:textId="77777777" w:rsidR="00174930" w:rsidRPr="005854C0" w:rsidRDefault="00174930">
            <w:pPr>
              <w:rPr>
                <w:rFonts w:cs="Times New Roman"/>
              </w:rPr>
            </w:pPr>
            <w:r w:rsidRPr="005854C0">
              <w:rPr>
                <w:rFonts w:cs="Times New Roman"/>
              </w:rPr>
              <w:t>Phần mềm điều hướng</w:t>
            </w:r>
          </w:p>
        </w:tc>
        <w:tc>
          <w:tcPr>
            <w:tcW w:w="0" w:type="auto"/>
            <w:vAlign w:val="center"/>
            <w:hideMark/>
          </w:tcPr>
          <w:p w14:paraId="0E8DF36F" w14:textId="77777777" w:rsidR="00174930" w:rsidRPr="005854C0" w:rsidRDefault="00174930">
            <w:pPr>
              <w:rPr>
                <w:rFonts w:cs="Times New Roman"/>
              </w:rPr>
            </w:pPr>
            <w:r w:rsidRPr="005854C0">
              <w:rPr>
                <w:rFonts w:cs="Times New Roman"/>
              </w:rPr>
              <w:t>Bộ điều hướng tùy chỉnh (Custom Navigation Stack)</w:t>
            </w:r>
          </w:p>
        </w:tc>
      </w:tr>
      <w:tr w:rsidR="00174930" w:rsidRPr="005854C0" w14:paraId="78BB5B4E" w14:textId="77777777" w:rsidTr="00174930">
        <w:trPr>
          <w:tblCellSpacing w:w="15" w:type="dxa"/>
        </w:trPr>
        <w:tc>
          <w:tcPr>
            <w:tcW w:w="0" w:type="auto"/>
            <w:vAlign w:val="center"/>
            <w:hideMark/>
          </w:tcPr>
          <w:p w14:paraId="56B9713B" w14:textId="77777777" w:rsidR="00174930" w:rsidRPr="005854C0" w:rsidRDefault="00174930">
            <w:pPr>
              <w:rPr>
                <w:rFonts w:cs="Times New Roman"/>
              </w:rPr>
            </w:pPr>
            <w:proofErr w:type="gramStart"/>
            <w:r w:rsidRPr="005854C0">
              <w:rPr>
                <w:rFonts w:cs="Times New Roman"/>
              </w:rPr>
              <w:t>An</w:t>
            </w:r>
            <w:proofErr w:type="gramEnd"/>
            <w:r w:rsidRPr="005854C0">
              <w:rPr>
                <w:rFonts w:cs="Times New Roman"/>
              </w:rPr>
              <w:t xml:space="preserve"> toàn</w:t>
            </w:r>
          </w:p>
        </w:tc>
        <w:tc>
          <w:tcPr>
            <w:tcW w:w="0" w:type="auto"/>
            <w:vAlign w:val="center"/>
            <w:hideMark/>
          </w:tcPr>
          <w:p w14:paraId="2339BAAE" w14:textId="77777777" w:rsidR="00174930" w:rsidRPr="005854C0" w:rsidRDefault="00174930">
            <w:pPr>
              <w:rPr>
                <w:rFonts w:cs="Times New Roman"/>
              </w:rPr>
            </w:pPr>
            <w:r w:rsidRPr="005854C0">
              <w:rPr>
                <w:rFonts w:cs="Times New Roman"/>
              </w:rPr>
              <w:t>Tuân thủ tiêu chuẩn ISO 3691-4</w:t>
            </w:r>
          </w:p>
        </w:tc>
      </w:tr>
      <w:tr w:rsidR="00174930" w:rsidRPr="005854C0" w14:paraId="5BA14E01" w14:textId="77777777" w:rsidTr="00174930">
        <w:trPr>
          <w:tblCellSpacing w:w="15" w:type="dxa"/>
        </w:trPr>
        <w:tc>
          <w:tcPr>
            <w:tcW w:w="0" w:type="auto"/>
            <w:vAlign w:val="center"/>
            <w:hideMark/>
          </w:tcPr>
          <w:p w14:paraId="46AAC515" w14:textId="77777777" w:rsidR="00174930" w:rsidRPr="005854C0" w:rsidRDefault="00174930">
            <w:pPr>
              <w:rPr>
                <w:rFonts w:cs="Times New Roman"/>
              </w:rPr>
            </w:pPr>
            <w:r w:rsidRPr="005854C0">
              <w:rPr>
                <w:rFonts w:cs="Times New Roman"/>
              </w:rPr>
              <w:t>Giao tiếp</w:t>
            </w:r>
          </w:p>
        </w:tc>
        <w:tc>
          <w:tcPr>
            <w:tcW w:w="0" w:type="auto"/>
            <w:vAlign w:val="center"/>
            <w:hideMark/>
          </w:tcPr>
          <w:p w14:paraId="20579950" w14:textId="77777777" w:rsidR="00174930" w:rsidRPr="005854C0" w:rsidRDefault="00174930">
            <w:pPr>
              <w:rPr>
                <w:rFonts w:cs="Times New Roman"/>
              </w:rPr>
            </w:pPr>
            <w:r w:rsidRPr="005854C0">
              <w:rPr>
                <w:rFonts w:cs="Times New Roman"/>
              </w:rPr>
              <w:t>WiFi 6, dự phòng 4G LTE</w:t>
            </w:r>
          </w:p>
        </w:tc>
      </w:tr>
      <w:tr w:rsidR="00174930" w:rsidRPr="005854C0" w14:paraId="5C14CE35" w14:textId="77777777" w:rsidTr="00174930">
        <w:trPr>
          <w:tblCellSpacing w:w="15" w:type="dxa"/>
        </w:trPr>
        <w:tc>
          <w:tcPr>
            <w:tcW w:w="0" w:type="auto"/>
            <w:vAlign w:val="center"/>
            <w:hideMark/>
          </w:tcPr>
          <w:p w14:paraId="563A6231" w14:textId="77777777" w:rsidR="00174930" w:rsidRPr="005854C0" w:rsidRDefault="00174930">
            <w:pPr>
              <w:rPr>
                <w:rFonts w:cs="Times New Roman"/>
              </w:rPr>
            </w:pPr>
            <w:r w:rsidRPr="005854C0">
              <w:rPr>
                <w:rFonts w:cs="Times New Roman"/>
              </w:rPr>
              <w:t>Quản lý đội robot</w:t>
            </w:r>
          </w:p>
        </w:tc>
        <w:tc>
          <w:tcPr>
            <w:tcW w:w="0" w:type="auto"/>
            <w:vAlign w:val="center"/>
            <w:hideMark/>
          </w:tcPr>
          <w:p w14:paraId="18D5C5DF" w14:textId="77777777" w:rsidR="00174930" w:rsidRPr="005854C0" w:rsidRDefault="00174930">
            <w:pPr>
              <w:rPr>
                <w:rFonts w:cs="Times New Roman"/>
              </w:rPr>
            </w:pPr>
            <w:r w:rsidRPr="005854C0">
              <w:rPr>
                <w:rFonts w:cs="Times New Roman"/>
              </w:rPr>
              <w:t>Hỗ trợ điều phối đội nhiều robot (fleet management)</w:t>
            </w:r>
          </w:p>
        </w:tc>
      </w:tr>
    </w:tbl>
    <w:p w14:paraId="63873559" w14:textId="2537AB0F" w:rsidR="00605A64" w:rsidRPr="005854C0" w:rsidRDefault="00605A64" w:rsidP="00174930">
      <w:pPr>
        <w:pStyle w:val="Heading3"/>
        <w:rPr>
          <w:rFonts w:ascii="Times New Roman" w:hAnsi="Times New Roman" w:cs="Times New Roman"/>
        </w:rPr>
      </w:pPr>
    </w:p>
    <w:p w14:paraId="5C658FF0" w14:textId="77777777" w:rsidR="0054016D" w:rsidRPr="005854C0" w:rsidRDefault="0054016D">
      <w:pPr>
        <w:spacing w:line="276" w:lineRule="auto"/>
        <w:rPr>
          <w:rFonts w:cs="Times New Roman"/>
          <w:b/>
        </w:rPr>
      </w:pPr>
      <w:r w:rsidRPr="005854C0">
        <w:rPr>
          <w:rFonts w:cs="Times New Roman"/>
          <w:b/>
        </w:rPr>
        <w:br w:type="page"/>
      </w:r>
    </w:p>
    <w:p w14:paraId="55168DB8" w14:textId="0C095098" w:rsidR="00605A64" w:rsidRPr="005854C0" w:rsidRDefault="00AB2BEA">
      <w:pPr>
        <w:rPr>
          <w:rFonts w:cs="Times New Roman"/>
        </w:rPr>
      </w:pPr>
      <w:r w:rsidRPr="005854C0">
        <w:rPr>
          <w:rFonts w:cs="Times New Roman"/>
          <w:b/>
        </w:rPr>
        <w:t>BẢNG 5: PHÂN TÍCH THỊ TRƯỜNG ROBOT</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40B5D064" w14:textId="77777777">
        <w:trPr>
          <w:jc w:val="center"/>
        </w:trPr>
        <w:tc>
          <w:tcPr>
            <w:tcW w:w="2268" w:type="dxa"/>
            <w:shd w:val="clear" w:color="auto" w:fill="4472C4"/>
          </w:tcPr>
          <w:p w14:paraId="20A07CC4" w14:textId="77777777" w:rsidR="00605A64" w:rsidRPr="005854C0" w:rsidRDefault="00AB2BEA">
            <w:pPr>
              <w:jc w:val="center"/>
              <w:rPr>
                <w:rFonts w:cs="Times New Roman"/>
              </w:rPr>
            </w:pPr>
            <w:r w:rsidRPr="005854C0">
              <w:rPr>
                <w:rFonts w:cs="Times New Roman"/>
                <w:b/>
                <w:color w:val="FFFFFF"/>
                <w:sz w:val="22"/>
              </w:rPr>
              <w:t>Ứng dụng</w:t>
            </w:r>
          </w:p>
        </w:tc>
        <w:tc>
          <w:tcPr>
            <w:tcW w:w="2268" w:type="dxa"/>
            <w:shd w:val="clear" w:color="auto" w:fill="4472C4"/>
          </w:tcPr>
          <w:p w14:paraId="47DF2EB7" w14:textId="77777777" w:rsidR="00605A64" w:rsidRPr="005854C0" w:rsidRDefault="00AB2BEA">
            <w:pPr>
              <w:jc w:val="center"/>
              <w:rPr>
                <w:rFonts w:cs="Times New Roman"/>
              </w:rPr>
            </w:pPr>
            <w:r w:rsidRPr="005854C0">
              <w:rPr>
                <w:rFonts w:cs="Times New Roman"/>
                <w:b/>
                <w:color w:val="FFFFFF"/>
                <w:sz w:val="22"/>
              </w:rPr>
              <w:t>Thị trường Việt Nam</w:t>
            </w:r>
          </w:p>
        </w:tc>
        <w:tc>
          <w:tcPr>
            <w:tcW w:w="2268" w:type="dxa"/>
            <w:shd w:val="clear" w:color="auto" w:fill="4472C4"/>
          </w:tcPr>
          <w:p w14:paraId="580FEF35" w14:textId="77777777" w:rsidR="00605A64" w:rsidRPr="005854C0" w:rsidRDefault="00AB2BEA">
            <w:pPr>
              <w:jc w:val="center"/>
              <w:rPr>
                <w:rFonts w:cs="Times New Roman"/>
              </w:rPr>
            </w:pPr>
            <w:r w:rsidRPr="005854C0">
              <w:rPr>
                <w:rFonts w:cs="Times New Roman"/>
                <w:b/>
                <w:color w:val="FFFFFF"/>
                <w:sz w:val="22"/>
              </w:rPr>
              <w:t>Thị phần mục tiêu</w:t>
            </w:r>
          </w:p>
        </w:tc>
        <w:tc>
          <w:tcPr>
            <w:tcW w:w="2268" w:type="dxa"/>
            <w:shd w:val="clear" w:color="auto" w:fill="4472C4"/>
          </w:tcPr>
          <w:p w14:paraId="76589E17" w14:textId="77777777" w:rsidR="00605A64" w:rsidRPr="005854C0" w:rsidRDefault="00AB2BEA">
            <w:pPr>
              <w:jc w:val="center"/>
              <w:rPr>
                <w:rFonts w:cs="Times New Roman"/>
              </w:rPr>
            </w:pPr>
            <w:r w:rsidRPr="005854C0">
              <w:rPr>
                <w:rFonts w:cs="Times New Roman"/>
                <w:b/>
                <w:color w:val="FFFFFF"/>
                <w:sz w:val="22"/>
              </w:rPr>
              <w:t>Doanh thu tiềm năng</w:t>
            </w:r>
          </w:p>
        </w:tc>
      </w:tr>
      <w:tr w:rsidR="00605A64" w:rsidRPr="005854C0" w14:paraId="0AA7A755" w14:textId="77777777">
        <w:trPr>
          <w:jc w:val="center"/>
        </w:trPr>
        <w:tc>
          <w:tcPr>
            <w:tcW w:w="2268" w:type="dxa"/>
          </w:tcPr>
          <w:p w14:paraId="1A0865DF" w14:textId="10AD1963" w:rsidR="00605A64" w:rsidRPr="005854C0" w:rsidRDefault="00AB2BEA">
            <w:pPr>
              <w:rPr>
                <w:rFonts w:cs="Times New Roman"/>
              </w:rPr>
            </w:pPr>
            <w:r w:rsidRPr="005854C0">
              <w:rPr>
                <w:rFonts w:cs="Times New Roman"/>
                <w:sz w:val="20"/>
              </w:rPr>
              <w:t>Warehouse Automation</w:t>
            </w:r>
          </w:p>
        </w:tc>
        <w:tc>
          <w:tcPr>
            <w:tcW w:w="2268" w:type="dxa"/>
          </w:tcPr>
          <w:p w14:paraId="4F38D1CF" w14:textId="77777777" w:rsidR="00605A64" w:rsidRPr="005854C0" w:rsidRDefault="00AB2BEA">
            <w:pPr>
              <w:rPr>
                <w:rFonts w:cs="Times New Roman"/>
              </w:rPr>
            </w:pPr>
            <w:r w:rsidRPr="005854C0">
              <w:rPr>
                <w:rFonts w:cs="Times New Roman"/>
                <w:sz w:val="20"/>
              </w:rPr>
              <w:t>500 kho hàng</w:t>
            </w:r>
          </w:p>
        </w:tc>
        <w:tc>
          <w:tcPr>
            <w:tcW w:w="2268" w:type="dxa"/>
          </w:tcPr>
          <w:p w14:paraId="51D5DC12" w14:textId="77777777" w:rsidR="00605A64" w:rsidRPr="005854C0" w:rsidRDefault="00AB2BEA">
            <w:pPr>
              <w:rPr>
                <w:rFonts w:cs="Times New Roman"/>
              </w:rPr>
            </w:pPr>
            <w:r w:rsidRPr="005854C0">
              <w:rPr>
                <w:rFonts w:cs="Times New Roman"/>
                <w:sz w:val="20"/>
              </w:rPr>
              <w:t>8% (40 kho)</w:t>
            </w:r>
          </w:p>
        </w:tc>
        <w:tc>
          <w:tcPr>
            <w:tcW w:w="2268" w:type="dxa"/>
          </w:tcPr>
          <w:p w14:paraId="146891A2" w14:textId="77777777" w:rsidR="00605A64" w:rsidRPr="005854C0" w:rsidRDefault="00AB2BEA">
            <w:pPr>
              <w:rPr>
                <w:rFonts w:cs="Times New Roman"/>
              </w:rPr>
            </w:pPr>
            <w:r w:rsidRPr="005854C0">
              <w:rPr>
                <w:rFonts w:cs="Times New Roman"/>
                <w:sz w:val="20"/>
              </w:rPr>
              <w:t>12.8 tỷ VNĐ/năm</w:t>
            </w:r>
          </w:p>
        </w:tc>
      </w:tr>
      <w:tr w:rsidR="00605A64" w:rsidRPr="005854C0" w14:paraId="688B8DC5" w14:textId="77777777">
        <w:trPr>
          <w:jc w:val="center"/>
        </w:trPr>
        <w:tc>
          <w:tcPr>
            <w:tcW w:w="2268" w:type="dxa"/>
            <w:shd w:val="clear" w:color="auto" w:fill="F2F2F2"/>
          </w:tcPr>
          <w:p w14:paraId="5CCB1330" w14:textId="1661B4C0" w:rsidR="00605A64" w:rsidRPr="005854C0" w:rsidRDefault="00AB2BEA">
            <w:pPr>
              <w:rPr>
                <w:rFonts w:cs="Times New Roman"/>
              </w:rPr>
            </w:pPr>
            <w:r w:rsidRPr="005854C0">
              <w:rPr>
                <w:rFonts w:cs="Times New Roman"/>
                <w:sz w:val="20"/>
              </w:rPr>
              <w:t>Manufacturing</w:t>
            </w:r>
          </w:p>
        </w:tc>
        <w:tc>
          <w:tcPr>
            <w:tcW w:w="2268" w:type="dxa"/>
            <w:shd w:val="clear" w:color="auto" w:fill="F2F2F2"/>
          </w:tcPr>
          <w:p w14:paraId="75ABF1D3" w14:textId="77777777" w:rsidR="00605A64" w:rsidRPr="005854C0" w:rsidRDefault="00AB2BEA">
            <w:pPr>
              <w:rPr>
                <w:rFonts w:cs="Times New Roman"/>
              </w:rPr>
            </w:pPr>
            <w:r w:rsidRPr="005854C0">
              <w:rPr>
                <w:rFonts w:cs="Times New Roman"/>
                <w:sz w:val="20"/>
              </w:rPr>
              <w:t>1,000 nhà máy</w:t>
            </w:r>
          </w:p>
        </w:tc>
        <w:tc>
          <w:tcPr>
            <w:tcW w:w="2268" w:type="dxa"/>
            <w:shd w:val="clear" w:color="auto" w:fill="F2F2F2"/>
          </w:tcPr>
          <w:p w14:paraId="6069203D" w14:textId="77777777" w:rsidR="00605A64" w:rsidRPr="005854C0" w:rsidRDefault="00AB2BEA">
            <w:pPr>
              <w:rPr>
                <w:rFonts w:cs="Times New Roman"/>
              </w:rPr>
            </w:pPr>
            <w:r w:rsidRPr="005854C0">
              <w:rPr>
                <w:rFonts w:cs="Times New Roman"/>
                <w:sz w:val="20"/>
              </w:rPr>
              <w:t>5% (50 nhà máy)</w:t>
            </w:r>
          </w:p>
        </w:tc>
        <w:tc>
          <w:tcPr>
            <w:tcW w:w="2268" w:type="dxa"/>
            <w:shd w:val="clear" w:color="auto" w:fill="F2F2F2"/>
          </w:tcPr>
          <w:p w14:paraId="3C06B647" w14:textId="77777777" w:rsidR="00605A64" w:rsidRPr="005854C0" w:rsidRDefault="00AB2BEA">
            <w:pPr>
              <w:rPr>
                <w:rFonts w:cs="Times New Roman"/>
              </w:rPr>
            </w:pPr>
            <w:r w:rsidRPr="005854C0">
              <w:rPr>
                <w:rFonts w:cs="Times New Roman"/>
                <w:sz w:val="20"/>
              </w:rPr>
              <w:t>16.0 tỷ VNĐ/năm</w:t>
            </w:r>
          </w:p>
        </w:tc>
      </w:tr>
      <w:tr w:rsidR="00605A64" w:rsidRPr="005854C0" w14:paraId="451BA871" w14:textId="77777777">
        <w:trPr>
          <w:jc w:val="center"/>
        </w:trPr>
        <w:tc>
          <w:tcPr>
            <w:tcW w:w="2268" w:type="dxa"/>
          </w:tcPr>
          <w:p w14:paraId="4CCA9F73" w14:textId="220A27FE" w:rsidR="00605A64" w:rsidRPr="005854C0" w:rsidRDefault="00AB2BEA">
            <w:pPr>
              <w:rPr>
                <w:rFonts w:cs="Times New Roman"/>
              </w:rPr>
            </w:pPr>
            <w:r w:rsidRPr="005854C0">
              <w:rPr>
                <w:rFonts w:cs="Times New Roman"/>
                <w:sz w:val="20"/>
              </w:rPr>
              <w:t>Logistics Centers</w:t>
            </w:r>
          </w:p>
        </w:tc>
        <w:tc>
          <w:tcPr>
            <w:tcW w:w="2268" w:type="dxa"/>
          </w:tcPr>
          <w:p w14:paraId="1453D34D" w14:textId="77777777" w:rsidR="00605A64" w:rsidRPr="005854C0" w:rsidRDefault="00AB2BEA">
            <w:pPr>
              <w:rPr>
                <w:rFonts w:cs="Times New Roman"/>
              </w:rPr>
            </w:pPr>
            <w:r w:rsidRPr="005854C0">
              <w:rPr>
                <w:rFonts w:cs="Times New Roman"/>
                <w:sz w:val="20"/>
              </w:rPr>
              <w:t>200 trung tâm</w:t>
            </w:r>
          </w:p>
        </w:tc>
        <w:tc>
          <w:tcPr>
            <w:tcW w:w="2268" w:type="dxa"/>
          </w:tcPr>
          <w:p w14:paraId="6EDDE040" w14:textId="77777777" w:rsidR="00605A64" w:rsidRPr="005854C0" w:rsidRDefault="00AB2BEA">
            <w:pPr>
              <w:rPr>
                <w:rFonts w:cs="Times New Roman"/>
              </w:rPr>
            </w:pPr>
            <w:r w:rsidRPr="005854C0">
              <w:rPr>
                <w:rFonts w:cs="Times New Roman"/>
                <w:sz w:val="20"/>
              </w:rPr>
              <w:t>10% (20 trung tâm)</w:t>
            </w:r>
          </w:p>
        </w:tc>
        <w:tc>
          <w:tcPr>
            <w:tcW w:w="2268" w:type="dxa"/>
          </w:tcPr>
          <w:p w14:paraId="50F0E8B1" w14:textId="77777777" w:rsidR="00605A64" w:rsidRPr="005854C0" w:rsidRDefault="00AB2BEA">
            <w:pPr>
              <w:rPr>
                <w:rFonts w:cs="Times New Roman"/>
              </w:rPr>
            </w:pPr>
            <w:r w:rsidRPr="005854C0">
              <w:rPr>
                <w:rFonts w:cs="Times New Roman"/>
                <w:sz w:val="20"/>
              </w:rPr>
              <w:t>6.4 tỷ VNĐ/năm</w:t>
            </w:r>
          </w:p>
        </w:tc>
      </w:tr>
      <w:tr w:rsidR="00605A64" w:rsidRPr="005854C0" w14:paraId="358219F6" w14:textId="77777777">
        <w:trPr>
          <w:jc w:val="center"/>
        </w:trPr>
        <w:tc>
          <w:tcPr>
            <w:tcW w:w="2268" w:type="dxa"/>
            <w:shd w:val="clear" w:color="auto" w:fill="F2F2F2"/>
          </w:tcPr>
          <w:p w14:paraId="5119BE3B" w14:textId="5C54F39D" w:rsidR="00605A64" w:rsidRPr="005854C0" w:rsidRDefault="00AB2BEA">
            <w:pPr>
              <w:rPr>
                <w:rFonts w:cs="Times New Roman"/>
              </w:rPr>
            </w:pPr>
            <w:r w:rsidRPr="005854C0">
              <w:rPr>
                <w:rFonts w:cs="Times New Roman"/>
                <w:sz w:val="20"/>
              </w:rPr>
              <w:t>Healthcare</w:t>
            </w:r>
          </w:p>
        </w:tc>
        <w:tc>
          <w:tcPr>
            <w:tcW w:w="2268" w:type="dxa"/>
            <w:shd w:val="clear" w:color="auto" w:fill="F2F2F2"/>
          </w:tcPr>
          <w:p w14:paraId="63A3CCB3" w14:textId="77777777" w:rsidR="00605A64" w:rsidRPr="005854C0" w:rsidRDefault="00AB2BEA">
            <w:pPr>
              <w:rPr>
                <w:rFonts w:cs="Times New Roman"/>
              </w:rPr>
            </w:pPr>
            <w:r w:rsidRPr="005854C0">
              <w:rPr>
                <w:rFonts w:cs="Times New Roman"/>
                <w:sz w:val="20"/>
              </w:rPr>
              <w:t>100 bệnh viện</w:t>
            </w:r>
          </w:p>
        </w:tc>
        <w:tc>
          <w:tcPr>
            <w:tcW w:w="2268" w:type="dxa"/>
            <w:shd w:val="clear" w:color="auto" w:fill="F2F2F2"/>
          </w:tcPr>
          <w:p w14:paraId="1DF0E51E" w14:textId="77777777" w:rsidR="00605A64" w:rsidRPr="005854C0" w:rsidRDefault="00AB2BEA">
            <w:pPr>
              <w:rPr>
                <w:rFonts w:cs="Times New Roman"/>
              </w:rPr>
            </w:pPr>
            <w:r w:rsidRPr="005854C0">
              <w:rPr>
                <w:rFonts w:cs="Times New Roman"/>
                <w:sz w:val="20"/>
              </w:rPr>
              <w:t>15% (15 bệnh viện)</w:t>
            </w:r>
          </w:p>
        </w:tc>
        <w:tc>
          <w:tcPr>
            <w:tcW w:w="2268" w:type="dxa"/>
            <w:shd w:val="clear" w:color="auto" w:fill="F2F2F2"/>
          </w:tcPr>
          <w:p w14:paraId="3D926D91" w14:textId="77777777" w:rsidR="00605A64" w:rsidRPr="005854C0" w:rsidRDefault="00AB2BEA">
            <w:pPr>
              <w:rPr>
                <w:rFonts w:cs="Times New Roman"/>
              </w:rPr>
            </w:pPr>
            <w:r w:rsidRPr="005854C0">
              <w:rPr>
                <w:rFonts w:cs="Times New Roman"/>
                <w:sz w:val="20"/>
              </w:rPr>
              <w:t>4.8 tỷ VNĐ/năm</w:t>
            </w:r>
          </w:p>
        </w:tc>
      </w:tr>
      <w:tr w:rsidR="00605A64" w:rsidRPr="005854C0" w14:paraId="23C2D1C7" w14:textId="77777777">
        <w:trPr>
          <w:jc w:val="center"/>
        </w:trPr>
        <w:tc>
          <w:tcPr>
            <w:tcW w:w="2268" w:type="dxa"/>
          </w:tcPr>
          <w:p w14:paraId="5B2AB461" w14:textId="6096CFDB" w:rsidR="00605A64" w:rsidRPr="005854C0" w:rsidRDefault="00AB2BEA">
            <w:pPr>
              <w:rPr>
                <w:rFonts w:cs="Times New Roman"/>
              </w:rPr>
            </w:pPr>
            <w:r w:rsidRPr="005854C0">
              <w:rPr>
                <w:rFonts w:cs="Times New Roman"/>
                <w:sz w:val="20"/>
              </w:rPr>
              <w:t>Food &amp; Beverage</w:t>
            </w:r>
          </w:p>
        </w:tc>
        <w:tc>
          <w:tcPr>
            <w:tcW w:w="2268" w:type="dxa"/>
          </w:tcPr>
          <w:p w14:paraId="1056C80E" w14:textId="77777777" w:rsidR="00605A64" w:rsidRPr="005854C0" w:rsidRDefault="00AB2BEA">
            <w:pPr>
              <w:rPr>
                <w:rFonts w:cs="Times New Roman"/>
              </w:rPr>
            </w:pPr>
            <w:r w:rsidRPr="005854C0">
              <w:rPr>
                <w:rFonts w:cs="Times New Roman"/>
                <w:sz w:val="20"/>
              </w:rPr>
              <w:t>300 nhà máy</w:t>
            </w:r>
          </w:p>
        </w:tc>
        <w:tc>
          <w:tcPr>
            <w:tcW w:w="2268" w:type="dxa"/>
          </w:tcPr>
          <w:p w14:paraId="6C457A41" w14:textId="77777777" w:rsidR="00605A64" w:rsidRPr="005854C0" w:rsidRDefault="00AB2BEA">
            <w:pPr>
              <w:rPr>
                <w:rFonts w:cs="Times New Roman"/>
              </w:rPr>
            </w:pPr>
            <w:r w:rsidRPr="005854C0">
              <w:rPr>
                <w:rFonts w:cs="Times New Roman"/>
                <w:sz w:val="20"/>
              </w:rPr>
              <w:t>6% (18 nhà máy)</w:t>
            </w:r>
          </w:p>
        </w:tc>
        <w:tc>
          <w:tcPr>
            <w:tcW w:w="2268" w:type="dxa"/>
          </w:tcPr>
          <w:p w14:paraId="40700028" w14:textId="77777777" w:rsidR="00605A64" w:rsidRPr="005854C0" w:rsidRDefault="00AB2BEA">
            <w:pPr>
              <w:rPr>
                <w:rFonts w:cs="Times New Roman"/>
              </w:rPr>
            </w:pPr>
            <w:r w:rsidRPr="005854C0">
              <w:rPr>
                <w:rFonts w:cs="Times New Roman"/>
                <w:sz w:val="20"/>
              </w:rPr>
              <w:t>5.8 tỷ VNĐ/năm</w:t>
            </w:r>
          </w:p>
        </w:tc>
      </w:tr>
      <w:tr w:rsidR="00605A64" w:rsidRPr="005854C0" w14:paraId="5C0F0930" w14:textId="77777777">
        <w:trPr>
          <w:jc w:val="center"/>
        </w:trPr>
        <w:tc>
          <w:tcPr>
            <w:tcW w:w="2268" w:type="dxa"/>
            <w:shd w:val="clear" w:color="auto" w:fill="F2F2F2"/>
          </w:tcPr>
          <w:p w14:paraId="03F69191" w14:textId="63252022" w:rsidR="00605A64" w:rsidRPr="005854C0" w:rsidRDefault="00AB2BEA">
            <w:pPr>
              <w:rPr>
                <w:rFonts w:cs="Times New Roman"/>
              </w:rPr>
            </w:pPr>
            <w:r w:rsidRPr="005854C0">
              <w:rPr>
                <w:rFonts w:cs="Times New Roman"/>
                <w:sz w:val="20"/>
              </w:rPr>
              <w:t>TỔNG</w:t>
            </w:r>
          </w:p>
        </w:tc>
        <w:tc>
          <w:tcPr>
            <w:tcW w:w="2268" w:type="dxa"/>
            <w:shd w:val="clear" w:color="auto" w:fill="F2F2F2"/>
          </w:tcPr>
          <w:p w14:paraId="253B2C16" w14:textId="409236B1" w:rsidR="00605A64" w:rsidRPr="005854C0" w:rsidRDefault="00AB2BEA">
            <w:pPr>
              <w:rPr>
                <w:rFonts w:cs="Times New Roman"/>
              </w:rPr>
            </w:pPr>
            <w:r w:rsidRPr="005854C0">
              <w:rPr>
                <w:rFonts w:cs="Times New Roman"/>
                <w:sz w:val="20"/>
              </w:rPr>
              <w:t>2,100 địa điểm</w:t>
            </w:r>
          </w:p>
        </w:tc>
        <w:tc>
          <w:tcPr>
            <w:tcW w:w="2268" w:type="dxa"/>
            <w:shd w:val="clear" w:color="auto" w:fill="F2F2F2"/>
          </w:tcPr>
          <w:p w14:paraId="6A171B9C" w14:textId="3C6A9DDC" w:rsidR="00605A64" w:rsidRPr="005854C0" w:rsidRDefault="00AB2BEA">
            <w:pPr>
              <w:rPr>
                <w:rFonts w:cs="Times New Roman"/>
              </w:rPr>
            </w:pPr>
            <w:r w:rsidRPr="005854C0">
              <w:rPr>
                <w:rFonts w:cs="Times New Roman"/>
                <w:sz w:val="20"/>
              </w:rPr>
              <w:t>143 khách hàng</w:t>
            </w:r>
          </w:p>
        </w:tc>
        <w:tc>
          <w:tcPr>
            <w:tcW w:w="2268" w:type="dxa"/>
            <w:shd w:val="clear" w:color="auto" w:fill="F2F2F2"/>
          </w:tcPr>
          <w:p w14:paraId="138B24CA" w14:textId="0D821E66" w:rsidR="00605A64" w:rsidRPr="005854C0" w:rsidRDefault="00AB2BEA">
            <w:pPr>
              <w:rPr>
                <w:rFonts w:cs="Times New Roman"/>
              </w:rPr>
            </w:pPr>
            <w:r w:rsidRPr="005854C0">
              <w:rPr>
                <w:rFonts w:cs="Times New Roman"/>
                <w:sz w:val="20"/>
              </w:rPr>
              <w:t>45.8 tỷ VNĐ/năm</w:t>
            </w:r>
          </w:p>
        </w:tc>
      </w:tr>
    </w:tbl>
    <w:p w14:paraId="393925E4" w14:textId="788B44C6" w:rsidR="00174930" w:rsidRPr="005854C0" w:rsidRDefault="00174930" w:rsidP="00174930">
      <w:pPr>
        <w:rPr>
          <w:rFonts w:cs="Times New Roman"/>
        </w:rPr>
      </w:pPr>
    </w:p>
    <w:p w14:paraId="606F5CA4" w14:textId="77777777" w:rsidR="00174930" w:rsidRPr="005854C0" w:rsidRDefault="00174930" w:rsidP="005854C0">
      <w:pPr>
        <w:pStyle w:val="Heading4"/>
        <w:rPr>
          <w:rFonts w:ascii="Times New Roman" w:hAnsi="Times New Roman" w:cs="Times New Roman"/>
        </w:rPr>
      </w:pPr>
      <w:r w:rsidRPr="005854C0">
        <w:rPr>
          <w:rStyle w:val="Strong"/>
          <w:rFonts w:ascii="Times New Roman" w:hAnsi="Times New Roman" w:cs="Times New Roman"/>
          <w:b/>
          <w:bCs/>
        </w:rPr>
        <w:t>AMR-500 HEAVY DUTY AUTONOMOUS ROBOT</w:t>
      </w:r>
    </w:p>
    <w:p w14:paraId="2B41DDFD" w14:textId="77777777" w:rsidR="00174930" w:rsidRPr="005854C0" w:rsidRDefault="00174930" w:rsidP="00174930">
      <w:pPr>
        <w:pStyle w:val="NormalWeb"/>
      </w:pPr>
      <w:r w:rsidRPr="005854C0">
        <w:rPr>
          <w:rStyle w:val="Strong"/>
        </w:rPr>
        <w:t>Nâng cấp từ AMR-100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2"/>
        <w:gridCol w:w="6270"/>
      </w:tblGrid>
      <w:tr w:rsidR="00174930" w:rsidRPr="005854C0" w14:paraId="20B22F10" w14:textId="77777777" w:rsidTr="00174930">
        <w:trPr>
          <w:tblHeader/>
          <w:tblCellSpacing w:w="15" w:type="dxa"/>
        </w:trPr>
        <w:tc>
          <w:tcPr>
            <w:tcW w:w="1543" w:type="pct"/>
            <w:vAlign w:val="center"/>
            <w:hideMark/>
          </w:tcPr>
          <w:p w14:paraId="18EE07A8" w14:textId="77777777" w:rsidR="00174930" w:rsidRPr="005854C0" w:rsidRDefault="00174930">
            <w:pPr>
              <w:jc w:val="center"/>
              <w:rPr>
                <w:rFonts w:cs="Times New Roman"/>
                <w:b/>
                <w:bCs/>
              </w:rPr>
            </w:pPr>
            <w:r w:rsidRPr="005854C0">
              <w:rPr>
                <w:rFonts w:cs="Times New Roman"/>
                <w:b/>
                <w:bCs/>
              </w:rPr>
              <w:t>Hạng mục</w:t>
            </w:r>
          </w:p>
        </w:tc>
        <w:tc>
          <w:tcPr>
            <w:tcW w:w="3375" w:type="pct"/>
            <w:vAlign w:val="center"/>
            <w:hideMark/>
          </w:tcPr>
          <w:p w14:paraId="7EA87C36" w14:textId="77777777" w:rsidR="00174930" w:rsidRPr="005854C0" w:rsidRDefault="00174930">
            <w:pPr>
              <w:jc w:val="center"/>
              <w:rPr>
                <w:rFonts w:cs="Times New Roman"/>
                <w:b/>
                <w:bCs/>
              </w:rPr>
            </w:pPr>
            <w:r w:rsidRPr="005854C0">
              <w:rPr>
                <w:rFonts w:cs="Times New Roman"/>
                <w:b/>
                <w:bCs/>
              </w:rPr>
              <w:t>Thông số nâng cao</w:t>
            </w:r>
          </w:p>
        </w:tc>
      </w:tr>
      <w:tr w:rsidR="00174930" w:rsidRPr="005854C0" w14:paraId="60B76701" w14:textId="77777777" w:rsidTr="00174930">
        <w:trPr>
          <w:tblCellSpacing w:w="15" w:type="dxa"/>
        </w:trPr>
        <w:tc>
          <w:tcPr>
            <w:tcW w:w="1543" w:type="pct"/>
            <w:vAlign w:val="center"/>
            <w:hideMark/>
          </w:tcPr>
          <w:p w14:paraId="6EC42DA2" w14:textId="77777777" w:rsidR="00174930" w:rsidRPr="005854C0" w:rsidRDefault="00174930">
            <w:pPr>
              <w:rPr>
                <w:rFonts w:cs="Times New Roman"/>
              </w:rPr>
            </w:pPr>
            <w:r w:rsidRPr="005854C0">
              <w:rPr>
                <w:rFonts w:cs="Times New Roman"/>
              </w:rPr>
              <w:t>Tải trọng</w:t>
            </w:r>
          </w:p>
        </w:tc>
        <w:tc>
          <w:tcPr>
            <w:tcW w:w="3375" w:type="pct"/>
            <w:vAlign w:val="center"/>
            <w:hideMark/>
          </w:tcPr>
          <w:p w14:paraId="7717A239" w14:textId="77777777" w:rsidR="00174930" w:rsidRPr="005854C0" w:rsidRDefault="00174930">
            <w:pPr>
              <w:rPr>
                <w:rFonts w:cs="Times New Roman"/>
              </w:rPr>
            </w:pPr>
            <w:r w:rsidRPr="005854C0">
              <w:rPr>
                <w:rFonts w:cs="Times New Roman"/>
              </w:rPr>
              <w:t>500kg (tối đa)</w:t>
            </w:r>
          </w:p>
        </w:tc>
      </w:tr>
      <w:tr w:rsidR="00174930" w:rsidRPr="005854C0" w14:paraId="63426BDE" w14:textId="77777777" w:rsidTr="00174930">
        <w:trPr>
          <w:tblCellSpacing w:w="15" w:type="dxa"/>
        </w:trPr>
        <w:tc>
          <w:tcPr>
            <w:tcW w:w="1543" w:type="pct"/>
            <w:vAlign w:val="center"/>
            <w:hideMark/>
          </w:tcPr>
          <w:p w14:paraId="76F78CC4" w14:textId="77777777" w:rsidR="00174930" w:rsidRPr="005854C0" w:rsidRDefault="00174930">
            <w:pPr>
              <w:rPr>
                <w:rFonts w:cs="Times New Roman"/>
              </w:rPr>
            </w:pPr>
            <w:r w:rsidRPr="005854C0">
              <w:rPr>
                <w:rFonts w:cs="Times New Roman"/>
              </w:rPr>
              <w:t>Kích thước sàn</w:t>
            </w:r>
          </w:p>
        </w:tc>
        <w:tc>
          <w:tcPr>
            <w:tcW w:w="3375" w:type="pct"/>
            <w:vAlign w:val="center"/>
            <w:hideMark/>
          </w:tcPr>
          <w:p w14:paraId="11E041A1" w14:textId="77777777" w:rsidR="00174930" w:rsidRPr="005854C0" w:rsidRDefault="00174930">
            <w:pPr>
              <w:rPr>
                <w:rFonts w:cs="Times New Roman"/>
              </w:rPr>
            </w:pPr>
            <w:r w:rsidRPr="005854C0">
              <w:rPr>
                <w:rFonts w:cs="Times New Roman"/>
              </w:rPr>
              <w:t>800×1200mm</w:t>
            </w:r>
          </w:p>
        </w:tc>
      </w:tr>
      <w:tr w:rsidR="00174930" w:rsidRPr="005854C0" w14:paraId="7E0A1AA2" w14:textId="77777777" w:rsidTr="00174930">
        <w:trPr>
          <w:tblCellSpacing w:w="15" w:type="dxa"/>
        </w:trPr>
        <w:tc>
          <w:tcPr>
            <w:tcW w:w="1543" w:type="pct"/>
            <w:vAlign w:val="center"/>
            <w:hideMark/>
          </w:tcPr>
          <w:p w14:paraId="06310E33" w14:textId="77777777" w:rsidR="00174930" w:rsidRPr="005854C0" w:rsidRDefault="00174930">
            <w:pPr>
              <w:rPr>
                <w:rFonts w:cs="Times New Roman"/>
              </w:rPr>
            </w:pPr>
            <w:r w:rsidRPr="005854C0">
              <w:rPr>
                <w:rFonts w:cs="Times New Roman"/>
              </w:rPr>
              <w:t>Chiều cao</w:t>
            </w:r>
          </w:p>
        </w:tc>
        <w:tc>
          <w:tcPr>
            <w:tcW w:w="3375" w:type="pct"/>
            <w:vAlign w:val="center"/>
            <w:hideMark/>
          </w:tcPr>
          <w:p w14:paraId="22FA793F" w14:textId="77777777" w:rsidR="00174930" w:rsidRPr="005854C0" w:rsidRDefault="00174930">
            <w:pPr>
              <w:rPr>
                <w:rFonts w:cs="Times New Roman"/>
              </w:rPr>
            </w:pPr>
            <w:r w:rsidRPr="005854C0">
              <w:rPr>
                <w:rFonts w:cs="Times New Roman"/>
              </w:rPr>
              <w:t>400mm (điều chỉnh được)</w:t>
            </w:r>
          </w:p>
        </w:tc>
      </w:tr>
      <w:tr w:rsidR="00174930" w:rsidRPr="005854C0" w14:paraId="2BEB95BC" w14:textId="77777777" w:rsidTr="00174930">
        <w:trPr>
          <w:tblCellSpacing w:w="15" w:type="dxa"/>
        </w:trPr>
        <w:tc>
          <w:tcPr>
            <w:tcW w:w="1543" w:type="pct"/>
            <w:vAlign w:val="center"/>
            <w:hideMark/>
          </w:tcPr>
          <w:p w14:paraId="64ACB442" w14:textId="77777777" w:rsidR="00174930" w:rsidRPr="005854C0" w:rsidRDefault="00174930">
            <w:pPr>
              <w:rPr>
                <w:rFonts w:cs="Times New Roman"/>
              </w:rPr>
            </w:pPr>
            <w:r w:rsidRPr="005854C0">
              <w:rPr>
                <w:rFonts w:cs="Times New Roman"/>
              </w:rPr>
              <w:t>Trọng lượng</w:t>
            </w:r>
          </w:p>
        </w:tc>
        <w:tc>
          <w:tcPr>
            <w:tcW w:w="3375" w:type="pct"/>
            <w:vAlign w:val="center"/>
            <w:hideMark/>
          </w:tcPr>
          <w:p w14:paraId="508C281C" w14:textId="77777777" w:rsidR="00174930" w:rsidRPr="005854C0" w:rsidRDefault="00174930">
            <w:pPr>
              <w:rPr>
                <w:rFonts w:cs="Times New Roman"/>
              </w:rPr>
            </w:pPr>
            <w:r w:rsidRPr="005854C0">
              <w:rPr>
                <w:rFonts w:cs="Times New Roman"/>
              </w:rPr>
              <w:t>180kg (không tải)</w:t>
            </w:r>
          </w:p>
        </w:tc>
      </w:tr>
      <w:tr w:rsidR="00174930" w:rsidRPr="005854C0" w14:paraId="2BBDAC53" w14:textId="77777777" w:rsidTr="00174930">
        <w:trPr>
          <w:tblCellSpacing w:w="15" w:type="dxa"/>
        </w:trPr>
        <w:tc>
          <w:tcPr>
            <w:tcW w:w="1543" w:type="pct"/>
            <w:vAlign w:val="center"/>
            <w:hideMark/>
          </w:tcPr>
          <w:p w14:paraId="07DC25CA" w14:textId="77777777" w:rsidR="00174930" w:rsidRPr="005854C0" w:rsidRDefault="00174930">
            <w:pPr>
              <w:rPr>
                <w:rFonts w:cs="Times New Roman"/>
              </w:rPr>
            </w:pPr>
            <w:r w:rsidRPr="005854C0">
              <w:rPr>
                <w:rFonts w:cs="Times New Roman"/>
              </w:rPr>
              <w:t>Tốc độ di chuyển</w:t>
            </w:r>
          </w:p>
        </w:tc>
        <w:tc>
          <w:tcPr>
            <w:tcW w:w="3375" w:type="pct"/>
            <w:vAlign w:val="center"/>
            <w:hideMark/>
          </w:tcPr>
          <w:p w14:paraId="23A27DB7" w14:textId="77777777" w:rsidR="00174930" w:rsidRPr="005854C0" w:rsidRDefault="00174930">
            <w:pPr>
              <w:rPr>
                <w:rFonts w:cs="Times New Roman"/>
              </w:rPr>
            </w:pPr>
            <w:r w:rsidRPr="005854C0">
              <w:rPr>
                <w:rFonts w:cs="Times New Roman"/>
              </w:rPr>
              <w:t>0.8 m/s (bình thường), 2.0 m/s (tối đa)</w:t>
            </w:r>
          </w:p>
        </w:tc>
      </w:tr>
      <w:tr w:rsidR="00174930" w:rsidRPr="005854C0" w14:paraId="36833018" w14:textId="77777777" w:rsidTr="00174930">
        <w:trPr>
          <w:tblCellSpacing w:w="15" w:type="dxa"/>
        </w:trPr>
        <w:tc>
          <w:tcPr>
            <w:tcW w:w="1543" w:type="pct"/>
            <w:vAlign w:val="center"/>
            <w:hideMark/>
          </w:tcPr>
          <w:p w14:paraId="2688B3A3" w14:textId="77777777" w:rsidR="00174930" w:rsidRPr="005854C0" w:rsidRDefault="00174930">
            <w:pPr>
              <w:rPr>
                <w:rFonts w:cs="Times New Roman"/>
              </w:rPr>
            </w:pPr>
            <w:r w:rsidRPr="005854C0">
              <w:rPr>
                <w:rFonts w:cs="Times New Roman"/>
              </w:rPr>
              <w:t>Pin</w:t>
            </w:r>
          </w:p>
        </w:tc>
        <w:tc>
          <w:tcPr>
            <w:tcW w:w="3375" w:type="pct"/>
            <w:vAlign w:val="center"/>
            <w:hideMark/>
          </w:tcPr>
          <w:p w14:paraId="656032A1" w14:textId="77777777" w:rsidR="00174930" w:rsidRPr="005854C0" w:rsidRDefault="00174930">
            <w:pPr>
              <w:rPr>
                <w:rFonts w:cs="Times New Roman"/>
              </w:rPr>
            </w:pPr>
            <w:r w:rsidRPr="005854C0">
              <w:rPr>
                <w:rFonts w:cs="Times New Roman"/>
              </w:rPr>
              <w:t>LiFePO4 72V 40Ah, hoạt động 10 giờ</w:t>
            </w:r>
          </w:p>
        </w:tc>
      </w:tr>
      <w:tr w:rsidR="00174930" w:rsidRPr="005854C0" w14:paraId="4227C113" w14:textId="77777777" w:rsidTr="00174930">
        <w:trPr>
          <w:tblCellSpacing w:w="15" w:type="dxa"/>
        </w:trPr>
        <w:tc>
          <w:tcPr>
            <w:tcW w:w="1543" w:type="pct"/>
            <w:vAlign w:val="center"/>
            <w:hideMark/>
          </w:tcPr>
          <w:p w14:paraId="61D8C7E2" w14:textId="77777777" w:rsidR="00174930" w:rsidRPr="005854C0" w:rsidRDefault="00174930">
            <w:pPr>
              <w:rPr>
                <w:rFonts w:cs="Times New Roman"/>
              </w:rPr>
            </w:pPr>
            <w:r w:rsidRPr="005854C0">
              <w:rPr>
                <w:rFonts w:cs="Times New Roman"/>
              </w:rPr>
              <w:t>Sạc pin</w:t>
            </w:r>
          </w:p>
        </w:tc>
        <w:tc>
          <w:tcPr>
            <w:tcW w:w="3375" w:type="pct"/>
            <w:vAlign w:val="center"/>
            <w:hideMark/>
          </w:tcPr>
          <w:p w14:paraId="547907A9" w14:textId="77777777" w:rsidR="00174930" w:rsidRPr="005854C0" w:rsidRDefault="00174930">
            <w:pPr>
              <w:rPr>
                <w:rFonts w:cs="Times New Roman"/>
              </w:rPr>
            </w:pPr>
            <w:r w:rsidRPr="005854C0">
              <w:rPr>
                <w:rFonts w:cs="Times New Roman"/>
              </w:rPr>
              <w:t>Sạc nhanh, 1.5 giờ đầy</w:t>
            </w:r>
          </w:p>
        </w:tc>
      </w:tr>
    </w:tbl>
    <w:p w14:paraId="0A26D836" w14:textId="77777777" w:rsidR="00174930" w:rsidRPr="005854C0" w:rsidRDefault="00174930" w:rsidP="00174930">
      <w:pPr>
        <w:pStyle w:val="NormalWeb"/>
      </w:pPr>
      <w:r w:rsidRPr="005854C0">
        <w:rPr>
          <w:rStyle w:val="Strong"/>
        </w:rPr>
        <w:t>Điều hướng nâng cao</w:t>
      </w:r>
    </w:p>
    <w:p w14:paraId="0F414F16" w14:textId="77777777" w:rsidR="00174930" w:rsidRPr="005854C0" w:rsidRDefault="00174930" w:rsidP="00126507">
      <w:pPr>
        <w:pStyle w:val="NormalWeb"/>
        <w:numPr>
          <w:ilvl w:val="0"/>
          <w:numId w:val="24"/>
        </w:numPr>
        <w:rPr>
          <w:lang w:val="nb-NO"/>
        </w:rPr>
      </w:pPr>
      <w:r w:rsidRPr="005854C0">
        <w:rPr>
          <w:lang w:val="nb-NO"/>
        </w:rPr>
        <w:t>3D LiDAR kết hợp 2D LiDAR</w:t>
      </w:r>
    </w:p>
    <w:p w14:paraId="5783ACB3" w14:textId="77777777" w:rsidR="00174930" w:rsidRPr="005854C0" w:rsidRDefault="00174930" w:rsidP="00126507">
      <w:pPr>
        <w:pStyle w:val="NormalWeb"/>
        <w:numPr>
          <w:ilvl w:val="0"/>
          <w:numId w:val="24"/>
        </w:numPr>
        <w:rPr>
          <w:lang w:val="nb-NO"/>
        </w:rPr>
      </w:pPr>
      <w:r w:rsidRPr="005854C0">
        <w:rPr>
          <w:lang w:val="nb-NO"/>
        </w:rPr>
        <w:t>6 camera HD tích hợp cảm biến chiều sâu</w:t>
      </w:r>
    </w:p>
    <w:p w14:paraId="71852139" w14:textId="77777777" w:rsidR="00174930" w:rsidRPr="005854C0" w:rsidRDefault="00174930" w:rsidP="00126507">
      <w:pPr>
        <w:pStyle w:val="NormalWeb"/>
        <w:numPr>
          <w:ilvl w:val="0"/>
          <w:numId w:val="24"/>
        </w:numPr>
        <w:rPr>
          <w:lang w:val="nb-NO"/>
        </w:rPr>
      </w:pPr>
      <w:r w:rsidRPr="005854C0">
        <w:rPr>
          <w:lang w:val="nb-NO"/>
        </w:rPr>
        <w:t>Nhận diện vật thể bằng thị giác máy tính (AI Vision)</w:t>
      </w:r>
    </w:p>
    <w:p w14:paraId="1B586B84" w14:textId="77777777" w:rsidR="00174930" w:rsidRPr="005854C0" w:rsidRDefault="00174930" w:rsidP="00126507">
      <w:pPr>
        <w:pStyle w:val="NormalWeb"/>
        <w:numPr>
          <w:ilvl w:val="0"/>
          <w:numId w:val="24"/>
        </w:numPr>
        <w:rPr>
          <w:lang w:val="nb-NO"/>
        </w:rPr>
      </w:pPr>
      <w:r w:rsidRPr="005854C0">
        <w:rPr>
          <w:lang w:val="nb-NO"/>
        </w:rPr>
        <w:t>SLAM nâng cao với tích hợp đa cảm biến</w:t>
      </w:r>
    </w:p>
    <w:p w14:paraId="2A215855" w14:textId="77777777" w:rsidR="00174930" w:rsidRPr="005854C0" w:rsidRDefault="00174930" w:rsidP="00126507">
      <w:pPr>
        <w:pStyle w:val="NormalWeb"/>
        <w:numPr>
          <w:ilvl w:val="0"/>
          <w:numId w:val="24"/>
        </w:numPr>
        <w:rPr>
          <w:lang w:val="nb-NO"/>
        </w:rPr>
      </w:pPr>
      <w:r w:rsidRPr="005854C0">
        <w:rPr>
          <w:lang w:val="nb-NO"/>
        </w:rPr>
        <w:t>Lập kế hoạch đường đi thời gian thực</w:t>
      </w:r>
    </w:p>
    <w:p w14:paraId="5C468341" w14:textId="77777777" w:rsidR="00174930" w:rsidRPr="005854C0" w:rsidRDefault="00174930" w:rsidP="00126507">
      <w:pPr>
        <w:pStyle w:val="NormalWeb"/>
        <w:numPr>
          <w:ilvl w:val="0"/>
          <w:numId w:val="24"/>
        </w:numPr>
        <w:rPr>
          <w:lang w:val="nb-NO"/>
        </w:rPr>
      </w:pPr>
      <w:r w:rsidRPr="005854C0">
        <w:rPr>
          <w:lang w:val="nb-NO"/>
        </w:rPr>
        <w:t>Tương tác người – robot (HRI) thông minh</w:t>
      </w:r>
    </w:p>
    <w:p w14:paraId="18262E4E" w14:textId="77777777" w:rsidR="00174930" w:rsidRPr="005854C0" w:rsidRDefault="00B12EA3" w:rsidP="00174930">
      <w:pPr>
        <w:rPr>
          <w:rFonts w:cs="Times New Roman"/>
        </w:rPr>
      </w:pPr>
      <w:r w:rsidRPr="005854C0">
        <w:rPr>
          <w:rFonts w:cs="Times New Roman"/>
        </w:rPr>
        <w:pict w14:anchorId="06C3D21E">
          <v:rect id="_x0000_i1604" style="width:0;height:1.5pt" o:hralign="center" o:hrstd="t" o:hr="t" fillcolor="#a0a0a0" stroked="f"/>
        </w:pict>
      </w:r>
    </w:p>
    <w:p w14:paraId="0BCB2A13" w14:textId="77777777" w:rsidR="00174930" w:rsidRPr="005854C0" w:rsidRDefault="00174930" w:rsidP="00174930">
      <w:pPr>
        <w:pStyle w:val="Heading3"/>
        <w:rPr>
          <w:rFonts w:ascii="Times New Roman" w:hAnsi="Times New Roman" w:cs="Times New Roman"/>
        </w:rPr>
      </w:pPr>
      <w:r w:rsidRPr="005854C0">
        <w:rPr>
          <w:rStyle w:val="Strong"/>
          <w:rFonts w:ascii="Times New Roman" w:hAnsi="Times New Roman" w:cs="Times New Roman"/>
          <w:b/>
          <w:bCs/>
        </w:rPr>
        <w:t>AMR-1000 INDUSTRIAL AUTONOMOUS ROBOT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2"/>
        <w:gridCol w:w="6270"/>
      </w:tblGrid>
      <w:tr w:rsidR="00174930" w:rsidRPr="005854C0" w14:paraId="0F6F38AB" w14:textId="77777777" w:rsidTr="00174930">
        <w:trPr>
          <w:tblHeader/>
          <w:tblCellSpacing w:w="15" w:type="dxa"/>
        </w:trPr>
        <w:tc>
          <w:tcPr>
            <w:tcW w:w="1543" w:type="pct"/>
            <w:vAlign w:val="center"/>
            <w:hideMark/>
          </w:tcPr>
          <w:p w14:paraId="0C19D62D" w14:textId="77777777" w:rsidR="00174930" w:rsidRPr="005854C0" w:rsidRDefault="00174930">
            <w:pPr>
              <w:jc w:val="center"/>
              <w:rPr>
                <w:rFonts w:cs="Times New Roman"/>
                <w:b/>
                <w:bCs/>
              </w:rPr>
            </w:pPr>
            <w:r w:rsidRPr="005854C0">
              <w:rPr>
                <w:rFonts w:cs="Times New Roman"/>
                <w:b/>
                <w:bCs/>
              </w:rPr>
              <w:t>Hạng mục</w:t>
            </w:r>
          </w:p>
        </w:tc>
        <w:tc>
          <w:tcPr>
            <w:tcW w:w="3375" w:type="pct"/>
            <w:vAlign w:val="center"/>
            <w:hideMark/>
          </w:tcPr>
          <w:p w14:paraId="563A2376" w14:textId="77777777" w:rsidR="00174930" w:rsidRPr="005854C0" w:rsidRDefault="00174930">
            <w:pPr>
              <w:jc w:val="center"/>
              <w:rPr>
                <w:rFonts w:cs="Times New Roman"/>
                <w:b/>
                <w:bCs/>
              </w:rPr>
            </w:pPr>
            <w:r w:rsidRPr="005854C0">
              <w:rPr>
                <w:rFonts w:cs="Times New Roman"/>
                <w:b/>
                <w:bCs/>
              </w:rPr>
              <w:t>Thông số kỹ thuật</w:t>
            </w:r>
          </w:p>
        </w:tc>
      </w:tr>
      <w:tr w:rsidR="00174930" w:rsidRPr="005854C0" w14:paraId="55486F13" w14:textId="77777777" w:rsidTr="00174930">
        <w:trPr>
          <w:tblCellSpacing w:w="15" w:type="dxa"/>
        </w:trPr>
        <w:tc>
          <w:tcPr>
            <w:tcW w:w="1543" w:type="pct"/>
            <w:vAlign w:val="center"/>
            <w:hideMark/>
          </w:tcPr>
          <w:p w14:paraId="38DDA095" w14:textId="77777777" w:rsidR="00174930" w:rsidRPr="005854C0" w:rsidRDefault="00174930">
            <w:pPr>
              <w:rPr>
                <w:rFonts w:cs="Times New Roman"/>
              </w:rPr>
            </w:pPr>
            <w:r w:rsidRPr="005854C0">
              <w:rPr>
                <w:rFonts w:cs="Times New Roman"/>
              </w:rPr>
              <w:t>Tải trọng</w:t>
            </w:r>
          </w:p>
        </w:tc>
        <w:tc>
          <w:tcPr>
            <w:tcW w:w="3375" w:type="pct"/>
            <w:vAlign w:val="center"/>
            <w:hideMark/>
          </w:tcPr>
          <w:p w14:paraId="29665144" w14:textId="77777777" w:rsidR="00174930" w:rsidRPr="005854C0" w:rsidRDefault="00174930">
            <w:pPr>
              <w:rPr>
                <w:rFonts w:cs="Times New Roman"/>
              </w:rPr>
            </w:pPr>
            <w:r w:rsidRPr="005854C0">
              <w:rPr>
                <w:rFonts w:cs="Times New Roman"/>
              </w:rPr>
              <w:t>1000kg (tối đa)</w:t>
            </w:r>
          </w:p>
        </w:tc>
      </w:tr>
      <w:tr w:rsidR="00174930" w:rsidRPr="005854C0" w14:paraId="34DDC267" w14:textId="77777777" w:rsidTr="00174930">
        <w:trPr>
          <w:tblCellSpacing w:w="15" w:type="dxa"/>
        </w:trPr>
        <w:tc>
          <w:tcPr>
            <w:tcW w:w="1543" w:type="pct"/>
            <w:vAlign w:val="center"/>
            <w:hideMark/>
          </w:tcPr>
          <w:p w14:paraId="56DA0FC8" w14:textId="77777777" w:rsidR="00174930" w:rsidRPr="005854C0" w:rsidRDefault="00174930">
            <w:pPr>
              <w:rPr>
                <w:rFonts w:cs="Times New Roman"/>
              </w:rPr>
            </w:pPr>
            <w:r w:rsidRPr="005854C0">
              <w:rPr>
                <w:rFonts w:cs="Times New Roman"/>
              </w:rPr>
              <w:t>Kích thước sàn</w:t>
            </w:r>
          </w:p>
        </w:tc>
        <w:tc>
          <w:tcPr>
            <w:tcW w:w="3375" w:type="pct"/>
            <w:vAlign w:val="center"/>
            <w:hideMark/>
          </w:tcPr>
          <w:p w14:paraId="069C4A5F" w14:textId="77777777" w:rsidR="00174930" w:rsidRPr="005854C0" w:rsidRDefault="00174930">
            <w:pPr>
              <w:rPr>
                <w:rFonts w:cs="Times New Roman"/>
              </w:rPr>
            </w:pPr>
            <w:r w:rsidRPr="005854C0">
              <w:rPr>
                <w:rFonts w:cs="Times New Roman"/>
              </w:rPr>
              <w:t>1000×1500mm</w:t>
            </w:r>
          </w:p>
        </w:tc>
      </w:tr>
      <w:tr w:rsidR="00174930" w:rsidRPr="005854C0" w14:paraId="6C15D35D" w14:textId="77777777" w:rsidTr="00174930">
        <w:trPr>
          <w:tblCellSpacing w:w="15" w:type="dxa"/>
        </w:trPr>
        <w:tc>
          <w:tcPr>
            <w:tcW w:w="1543" w:type="pct"/>
            <w:vAlign w:val="center"/>
            <w:hideMark/>
          </w:tcPr>
          <w:p w14:paraId="3A77C37C" w14:textId="77777777" w:rsidR="00174930" w:rsidRPr="005854C0" w:rsidRDefault="00174930">
            <w:pPr>
              <w:rPr>
                <w:rFonts w:cs="Times New Roman"/>
              </w:rPr>
            </w:pPr>
            <w:r w:rsidRPr="005854C0">
              <w:rPr>
                <w:rFonts w:cs="Times New Roman"/>
              </w:rPr>
              <w:t>Chiều cao</w:t>
            </w:r>
          </w:p>
        </w:tc>
        <w:tc>
          <w:tcPr>
            <w:tcW w:w="3375" w:type="pct"/>
            <w:vAlign w:val="center"/>
            <w:hideMark/>
          </w:tcPr>
          <w:p w14:paraId="1F932C43" w14:textId="77777777" w:rsidR="00174930" w:rsidRPr="005854C0" w:rsidRDefault="00174930">
            <w:pPr>
              <w:rPr>
                <w:rFonts w:cs="Times New Roman"/>
              </w:rPr>
            </w:pPr>
            <w:r w:rsidRPr="005854C0">
              <w:rPr>
                <w:rFonts w:cs="Times New Roman"/>
              </w:rPr>
              <w:t>500mm (điều chỉnh được)</w:t>
            </w:r>
          </w:p>
        </w:tc>
      </w:tr>
      <w:tr w:rsidR="00174930" w:rsidRPr="005854C0" w14:paraId="43B1D9B2" w14:textId="77777777" w:rsidTr="00174930">
        <w:trPr>
          <w:tblCellSpacing w:w="15" w:type="dxa"/>
        </w:trPr>
        <w:tc>
          <w:tcPr>
            <w:tcW w:w="1543" w:type="pct"/>
            <w:vAlign w:val="center"/>
            <w:hideMark/>
          </w:tcPr>
          <w:p w14:paraId="1C5A8C80" w14:textId="77777777" w:rsidR="00174930" w:rsidRPr="005854C0" w:rsidRDefault="00174930">
            <w:pPr>
              <w:rPr>
                <w:rFonts w:cs="Times New Roman"/>
              </w:rPr>
            </w:pPr>
            <w:r w:rsidRPr="005854C0">
              <w:rPr>
                <w:rFonts w:cs="Times New Roman"/>
              </w:rPr>
              <w:t>Trọng lượng</w:t>
            </w:r>
          </w:p>
        </w:tc>
        <w:tc>
          <w:tcPr>
            <w:tcW w:w="3375" w:type="pct"/>
            <w:vAlign w:val="center"/>
            <w:hideMark/>
          </w:tcPr>
          <w:p w14:paraId="58CCCBC3" w14:textId="77777777" w:rsidR="00174930" w:rsidRPr="005854C0" w:rsidRDefault="00174930">
            <w:pPr>
              <w:rPr>
                <w:rFonts w:cs="Times New Roman"/>
              </w:rPr>
            </w:pPr>
            <w:r w:rsidRPr="005854C0">
              <w:rPr>
                <w:rFonts w:cs="Times New Roman"/>
              </w:rPr>
              <w:t>350kg (không tải)</w:t>
            </w:r>
          </w:p>
        </w:tc>
      </w:tr>
      <w:tr w:rsidR="00174930" w:rsidRPr="005854C0" w14:paraId="6FC5C9B1" w14:textId="77777777" w:rsidTr="00174930">
        <w:trPr>
          <w:tblCellSpacing w:w="15" w:type="dxa"/>
        </w:trPr>
        <w:tc>
          <w:tcPr>
            <w:tcW w:w="1543" w:type="pct"/>
            <w:vAlign w:val="center"/>
            <w:hideMark/>
          </w:tcPr>
          <w:p w14:paraId="18F9640C" w14:textId="77777777" w:rsidR="00174930" w:rsidRPr="005854C0" w:rsidRDefault="00174930">
            <w:pPr>
              <w:rPr>
                <w:rFonts w:cs="Times New Roman"/>
              </w:rPr>
            </w:pPr>
            <w:r w:rsidRPr="005854C0">
              <w:rPr>
                <w:rFonts w:cs="Times New Roman"/>
              </w:rPr>
              <w:t>Tốc độ di chuyển</w:t>
            </w:r>
          </w:p>
        </w:tc>
        <w:tc>
          <w:tcPr>
            <w:tcW w:w="3375" w:type="pct"/>
            <w:vAlign w:val="center"/>
            <w:hideMark/>
          </w:tcPr>
          <w:p w14:paraId="327FE6CB" w14:textId="77777777" w:rsidR="00174930" w:rsidRPr="005854C0" w:rsidRDefault="00174930">
            <w:pPr>
              <w:rPr>
                <w:rFonts w:cs="Times New Roman"/>
              </w:rPr>
            </w:pPr>
            <w:r w:rsidRPr="005854C0">
              <w:rPr>
                <w:rFonts w:cs="Times New Roman"/>
              </w:rPr>
              <w:t>1.0 m/s (bình thường), 2.5 m/s (tối đa)</w:t>
            </w:r>
          </w:p>
        </w:tc>
      </w:tr>
      <w:tr w:rsidR="00174930" w:rsidRPr="005854C0" w14:paraId="4BA5F281" w14:textId="77777777" w:rsidTr="00174930">
        <w:trPr>
          <w:tblCellSpacing w:w="15" w:type="dxa"/>
        </w:trPr>
        <w:tc>
          <w:tcPr>
            <w:tcW w:w="1543" w:type="pct"/>
            <w:vAlign w:val="center"/>
            <w:hideMark/>
          </w:tcPr>
          <w:p w14:paraId="11D7843D" w14:textId="77777777" w:rsidR="00174930" w:rsidRPr="005854C0" w:rsidRDefault="00174930">
            <w:pPr>
              <w:rPr>
                <w:rFonts w:cs="Times New Roman"/>
              </w:rPr>
            </w:pPr>
            <w:r w:rsidRPr="005854C0">
              <w:rPr>
                <w:rFonts w:cs="Times New Roman"/>
              </w:rPr>
              <w:t>Pin</w:t>
            </w:r>
          </w:p>
        </w:tc>
        <w:tc>
          <w:tcPr>
            <w:tcW w:w="3375" w:type="pct"/>
            <w:vAlign w:val="center"/>
            <w:hideMark/>
          </w:tcPr>
          <w:p w14:paraId="13F8D23C" w14:textId="77777777" w:rsidR="00174930" w:rsidRPr="005854C0" w:rsidRDefault="00174930">
            <w:pPr>
              <w:rPr>
                <w:rFonts w:cs="Times New Roman"/>
              </w:rPr>
            </w:pPr>
            <w:r w:rsidRPr="005854C0">
              <w:rPr>
                <w:rFonts w:cs="Times New Roman"/>
              </w:rPr>
              <w:t>LiFePO4 96V 60Ah, hoạt động 12 giờ</w:t>
            </w:r>
          </w:p>
        </w:tc>
      </w:tr>
      <w:tr w:rsidR="00174930" w:rsidRPr="005854C0" w14:paraId="5D8B2C3E" w14:textId="77777777" w:rsidTr="00174930">
        <w:trPr>
          <w:tblCellSpacing w:w="15" w:type="dxa"/>
        </w:trPr>
        <w:tc>
          <w:tcPr>
            <w:tcW w:w="1543" w:type="pct"/>
            <w:vAlign w:val="center"/>
            <w:hideMark/>
          </w:tcPr>
          <w:p w14:paraId="38552D3C" w14:textId="77777777" w:rsidR="00174930" w:rsidRPr="005854C0" w:rsidRDefault="00174930">
            <w:pPr>
              <w:rPr>
                <w:rFonts w:cs="Times New Roman"/>
              </w:rPr>
            </w:pPr>
            <w:r w:rsidRPr="005854C0">
              <w:rPr>
                <w:rFonts w:cs="Times New Roman"/>
              </w:rPr>
              <w:t>Sạc pin</w:t>
            </w:r>
          </w:p>
        </w:tc>
        <w:tc>
          <w:tcPr>
            <w:tcW w:w="3375" w:type="pct"/>
            <w:vAlign w:val="center"/>
            <w:hideMark/>
          </w:tcPr>
          <w:p w14:paraId="36B51FA1" w14:textId="77777777" w:rsidR="00174930" w:rsidRPr="005854C0" w:rsidRDefault="00174930">
            <w:pPr>
              <w:rPr>
                <w:rFonts w:cs="Times New Roman"/>
              </w:rPr>
            </w:pPr>
            <w:r w:rsidRPr="005854C0">
              <w:rPr>
                <w:rFonts w:cs="Times New Roman"/>
              </w:rPr>
              <w:t>Sạc siêu nhanh, 1 giờ đầy</w:t>
            </w:r>
          </w:p>
        </w:tc>
      </w:tr>
    </w:tbl>
    <w:p w14:paraId="3F2D2EAD" w14:textId="77777777" w:rsidR="00174930" w:rsidRPr="005854C0" w:rsidRDefault="00174930" w:rsidP="00174930">
      <w:pPr>
        <w:pStyle w:val="NormalWeb"/>
      </w:pPr>
      <w:r w:rsidRPr="005854C0">
        <w:rPr>
          <w:rStyle w:val="Strong"/>
        </w:rPr>
        <w:t>Tính năng nâng cao</w:t>
      </w:r>
    </w:p>
    <w:p w14:paraId="436468C2" w14:textId="77777777" w:rsidR="00174930" w:rsidRPr="005854C0" w:rsidRDefault="00174930" w:rsidP="00126507">
      <w:pPr>
        <w:pStyle w:val="NormalWeb"/>
        <w:numPr>
          <w:ilvl w:val="0"/>
          <w:numId w:val="25"/>
        </w:numPr>
      </w:pPr>
      <w:r w:rsidRPr="005854C0">
        <w:t>Hợp nhất cảm biến (LiDAR, Camera, Radar, Siêu âm)</w:t>
      </w:r>
    </w:p>
    <w:p w14:paraId="7E13A002" w14:textId="77777777" w:rsidR="00174930" w:rsidRPr="005854C0" w:rsidRDefault="00174930" w:rsidP="00126507">
      <w:pPr>
        <w:pStyle w:val="NormalWeb"/>
        <w:numPr>
          <w:ilvl w:val="0"/>
          <w:numId w:val="25"/>
        </w:numPr>
      </w:pPr>
      <w:r w:rsidRPr="005854C0">
        <w:t>Điều hướng AI: học sâu tối ưu hóa lộ trình</w:t>
      </w:r>
    </w:p>
    <w:p w14:paraId="51EE5C25" w14:textId="77777777" w:rsidR="00174930" w:rsidRPr="005854C0" w:rsidRDefault="00174930" w:rsidP="00126507">
      <w:pPr>
        <w:pStyle w:val="NormalWeb"/>
        <w:numPr>
          <w:ilvl w:val="0"/>
          <w:numId w:val="25"/>
        </w:numPr>
      </w:pPr>
      <w:r w:rsidRPr="005854C0">
        <w:t>Quản lý đội robot thông minh</w:t>
      </w:r>
    </w:p>
    <w:p w14:paraId="4051D52D" w14:textId="77777777" w:rsidR="00174930" w:rsidRPr="005854C0" w:rsidRDefault="00174930" w:rsidP="00126507">
      <w:pPr>
        <w:pStyle w:val="NormalWeb"/>
        <w:numPr>
          <w:ilvl w:val="0"/>
          <w:numId w:val="25"/>
        </w:numPr>
      </w:pPr>
      <w:r w:rsidRPr="005854C0">
        <w:t>Bảo trì dự đoán bằng AI</w:t>
      </w:r>
    </w:p>
    <w:p w14:paraId="1E6C021B" w14:textId="77777777" w:rsidR="00174930" w:rsidRPr="005854C0" w:rsidRDefault="00174930" w:rsidP="00126507">
      <w:pPr>
        <w:pStyle w:val="NormalWeb"/>
        <w:numPr>
          <w:ilvl w:val="0"/>
          <w:numId w:val="25"/>
        </w:numPr>
      </w:pPr>
      <w:r w:rsidRPr="005854C0">
        <w:t>Hệ thống an toàn chống va chạm tiên tiến</w:t>
      </w:r>
    </w:p>
    <w:p w14:paraId="309988B9" w14:textId="77777777" w:rsidR="00174930" w:rsidRPr="005854C0" w:rsidRDefault="00174930" w:rsidP="00126507">
      <w:pPr>
        <w:pStyle w:val="NormalWeb"/>
        <w:numPr>
          <w:ilvl w:val="0"/>
          <w:numId w:val="25"/>
        </w:numPr>
      </w:pPr>
      <w:r w:rsidRPr="005854C0">
        <w:t>Ứng dụng: Nhà máy công nghiệp nặng, trung tâm logistics</w:t>
      </w:r>
    </w:p>
    <w:p w14:paraId="0D1EDC8E" w14:textId="77777777" w:rsidR="00174930" w:rsidRPr="005854C0" w:rsidRDefault="00B12EA3" w:rsidP="00174930">
      <w:pPr>
        <w:rPr>
          <w:rFonts w:cs="Times New Roman"/>
        </w:rPr>
      </w:pPr>
      <w:r w:rsidRPr="005854C0">
        <w:rPr>
          <w:rFonts w:cs="Times New Roman"/>
        </w:rPr>
        <w:pict w14:anchorId="21606A8B">
          <v:rect id="_x0000_i1605" style="width:0;height:1.5pt" o:hralign="center" o:hrstd="t" o:hr="t" fillcolor="#a0a0a0" stroked="f"/>
        </w:pict>
      </w:r>
    </w:p>
    <w:p w14:paraId="73FFE1AA" w14:textId="77777777" w:rsidR="00174930" w:rsidRPr="005854C0" w:rsidRDefault="00174930" w:rsidP="00174930">
      <w:pPr>
        <w:pStyle w:val="Heading3"/>
        <w:rPr>
          <w:rFonts w:ascii="Times New Roman" w:hAnsi="Times New Roman" w:cs="Times New Roman"/>
        </w:rPr>
      </w:pPr>
      <w:r w:rsidRPr="005854C0">
        <w:rPr>
          <w:rStyle w:val="Strong"/>
          <w:rFonts w:ascii="Times New Roman" w:hAnsi="Times New Roman" w:cs="Times New Roman"/>
          <w:b/>
          <w:bCs/>
        </w:rPr>
        <w:t>AMR-2000 HEAVY INDUSTRY AUTONOMOUS ROBOT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30"/>
        <w:gridCol w:w="6332"/>
      </w:tblGrid>
      <w:tr w:rsidR="00174930" w:rsidRPr="005854C0" w14:paraId="4B70700E" w14:textId="77777777" w:rsidTr="00174930">
        <w:trPr>
          <w:tblHeader/>
          <w:tblCellSpacing w:w="15" w:type="dxa"/>
        </w:trPr>
        <w:tc>
          <w:tcPr>
            <w:tcW w:w="1511" w:type="pct"/>
            <w:vAlign w:val="center"/>
            <w:hideMark/>
          </w:tcPr>
          <w:p w14:paraId="3A812BCC" w14:textId="77777777" w:rsidR="00174930" w:rsidRPr="005854C0" w:rsidRDefault="00174930">
            <w:pPr>
              <w:jc w:val="center"/>
              <w:rPr>
                <w:rFonts w:cs="Times New Roman"/>
                <w:b/>
                <w:bCs/>
              </w:rPr>
            </w:pPr>
            <w:r w:rsidRPr="005854C0">
              <w:rPr>
                <w:rFonts w:cs="Times New Roman"/>
                <w:b/>
                <w:bCs/>
              </w:rPr>
              <w:t>Hạng mục</w:t>
            </w:r>
          </w:p>
        </w:tc>
        <w:tc>
          <w:tcPr>
            <w:tcW w:w="3410" w:type="pct"/>
            <w:vAlign w:val="center"/>
            <w:hideMark/>
          </w:tcPr>
          <w:p w14:paraId="087A0076" w14:textId="77777777" w:rsidR="00174930" w:rsidRPr="005854C0" w:rsidRDefault="00174930">
            <w:pPr>
              <w:jc w:val="center"/>
              <w:rPr>
                <w:rFonts w:cs="Times New Roman"/>
                <w:b/>
                <w:bCs/>
              </w:rPr>
            </w:pPr>
            <w:r w:rsidRPr="005854C0">
              <w:rPr>
                <w:rFonts w:cs="Times New Roman"/>
                <w:b/>
                <w:bCs/>
              </w:rPr>
              <w:t>Thông số kỹ thuật cao cấp</w:t>
            </w:r>
          </w:p>
        </w:tc>
      </w:tr>
      <w:tr w:rsidR="00174930" w:rsidRPr="005854C0" w14:paraId="26493C6D" w14:textId="77777777" w:rsidTr="00174930">
        <w:trPr>
          <w:tblCellSpacing w:w="15" w:type="dxa"/>
        </w:trPr>
        <w:tc>
          <w:tcPr>
            <w:tcW w:w="1511" w:type="pct"/>
            <w:vAlign w:val="center"/>
            <w:hideMark/>
          </w:tcPr>
          <w:p w14:paraId="3387A3FA" w14:textId="77777777" w:rsidR="00174930" w:rsidRPr="005854C0" w:rsidRDefault="00174930">
            <w:pPr>
              <w:rPr>
                <w:rFonts w:cs="Times New Roman"/>
              </w:rPr>
            </w:pPr>
            <w:r w:rsidRPr="005854C0">
              <w:rPr>
                <w:rFonts w:cs="Times New Roman"/>
              </w:rPr>
              <w:t>Tải trọng</w:t>
            </w:r>
          </w:p>
        </w:tc>
        <w:tc>
          <w:tcPr>
            <w:tcW w:w="3410" w:type="pct"/>
            <w:vAlign w:val="center"/>
            <w:hideMark/>
          </w:tcPr>
          <w:p w14:paraId="75AA6DF5" w14:textId="77777777" w:rsidR="00174930" w:rsidRPr="005854C0" w:rsidRDefault="00174930">
            <w:pPr>
              <w:rPr>
                <w:rFonts w:cs="Times New Roman"/>
              </w:rPr>
            </w:pPr>
            <w:r w:rsidRPr="005854C0">
              <w:rPr>
                <w:rFonts w:cs="Times New Roman"/>
              </w:rPr>
              <w:t>2000kg (tối đa)</w:t>
            </w:r>
          </w:p>
        </w:tc>
      </w:tr>
      <w:tr w:rsidR="00174930" w:rsidRPr="005854C0" w14:paraId="7B87E8FE" w14:textId="77777777" w:rsidTr="00174930">
        <w:trPr>
          <w:tblCellSpacing w:w="15" w:type="dxa"/>
        </w:trPr>
        <w:tc>
          <w:tcPr>
            <w:tcW w:w="1511" w:type="pct"/>
            <w:vAlign w:val="center"/>
            <w:hideMark/>
          </w:tcPr>
          <w:p w14:paraId="629FF524" w14:textId="77777777" w:rsidR="00174930" w:rsidRPr="005854C0" w:rsidRDefault="00174930">
            <w:pPr>
              <w:rPr>
                <w:rFonts w:cs="Times New Roman"/>
              </w:rPr>
            </w:pPr>
            <w:r w:rsidRPr="005854C0">
              <w:rPr>
                <w:rFonts w:cs="Times New Roman"/>
              </w:rPr>
              <w:t>Kích thước sàn</w:t>
            </w:r>
          </w:p>
        </w:tc>
        <w:tc>
          <w:tcPr>
            <w:tcW w:w="3410" w:type="pct"/>
            <w:vAlign w:val="center"/>
            <w:hideMark/>
          </w:tcPr>
          <w:p w14:paraId="2D8C5439" w14:textId="77777777" w:rsidR="00174930" w:rsidRPr="005854C0" w:rsidRDefault="00174930">
            <w:pPr>
              <w:rPr>
                <w:rFonts w:cs="Times New Roman"/>
              </w:rPr>
            </w:pPr>
            <w:r w:rsidRPr="005854C0">
              <w:rPr>
                <w:rFonts w:cs="Times New Roman"/>
              </w:rPr>
              <w:t>1200×2000mm</w:t>
            </w:r>
          </w:p>
        </w:tc>
      </w:tr>
      <w:tr w:rsidR="00174930" w:rsidRPr="005854C0" w14:paraId="3CB0078D" w14:textId="77777777" w:rsidTr="00174930">
        <w:trPr>
          <w:tblCellSpacing w:w="15" w:type="dxa"/>
        </w:trPr>
        <w:tc>
          <w:tcPr>
            <w:tcW w:w="1511" w:type="pct"/>
            <w:vAlign w:val="center"/>
            <w:hideMark/>
          </w:tcPr>
          <w:p w14:paraId="280253C2" w14:textId="77777777" w:rsidR="00174930" w:rsidRPr="005854C0" w:rsidRDefault="00174930">
            <w:pPr>
              <w:rPr>
                <w:rFonts w:cs="Times New Roman"/>
              </w:rPr>
            </w:pPr>
            <w:r w:rsidRPr="005854C0">
              <w:rPr>
                <w:rFonts w:cs="Times New Roman"/>
              </w:rPr>
              <w:t>Chiều cao</w:t>
            </w:r>
          </w:p>
        </w:tc>
        <w:tc>
          <w:tcPr>
            <w:tcW w:w="3410" w:type="pct"/>
            <w:vAlign w:val="center"/>
            <w:hideMark/>
          </w:tcPr>
          <w:p w14:paraId="7C53FA23" w14:textId="77777777" w:rsidR="00174930" w:rsidRPr="005854C0" w:rsidRDefault="00174930">
            <w:pPr>
              <w:rPr>
                <w:rFonts w:cs="Times New Roman"/>
              </w:rPr>
            </w:pPr>
            <w:r w:rsidRPr="005854C0">
              <w:rPr>
                <w:rFonts w:cs="Times New Roman"/>
              </w:rPr>
              <w:t>600mm (điều chỉnh được)</w:t>
            </w:r>
          </w:p>
        </w:tc>
      </w:tr>
      <w:tr w:rsidR="00174930" w:rsidRPr="005854C0" w14:paraId="48CFD2A0" w14:textId="77777777" w:rsidTr="00174930">
        <w:trPr>
          <w:tblCellSpacing w:w="15" w:type="dxa"/>
        </w:trPr>
        <w:tc>
          <w:tcPr>
            <w:tcW w:w="1511" w:type="pct"/>
            <w:vAlign w:val="center"/>
            <w:hideMark/>
          </w:tcPr>
          <w:p w14:paraId="481E895C" w14:textId="77777777" w:rsidR="00174930" w:rsidRPr="005854C0" w:rsidRDefault="00174930">
            <w:pPr>
              <w:rPr>
                <w:rFonts w:cs="Times New Roman"/>
              </w:rPr>
            </w:pPr>
            <w:r w:rsidRPr="005854C0">
              <w:rPr>
                <w:rFonts w:cs="Times New Roman"/>
              </w:rPr>
              <w:t>Trọng lượng</w:t>
            </w:r>
          </w:p>
        </w:tc>
        <w:tc>
          <w:tcPr>
            <w:tcW w:w="3410" w:type="pct"/>
            <w:vAlign w:val="center"/>
            <w:hideMark/>
          </w:tcPr>
          <w:p w14:paraId="56885FCB" w14:textId="77777777" w:rsidR="00174930" w:rsidRPr="005854C0" w:rsidRDefault="00174930">
            <w:pPr>
              <w:rPr>
                <w:rFonts w:cs="Times New Roman"/>
              </w:rPr>
            </w:pPr>
            <w:r w:rsidRPr="005854C0">
              <w:rPr>
                <w:rFonts w:cs="Times New Roman"/>
              </w:rPr>
              <w:t>600kg (không tải)</w:t>
            </w:r>
          </w:p>
        </w:tc>
      </w:tr>
      <w:tr w:rsidR="00174930" w:rsidRPr="005854C0" w14:paraId="2C8551B4" w14:textId="77777777" w:rsidTr="00174930">
        <w:trPr>
          <w:tblCellSpacing w:w="15" w:type="dxa"/>
        </w:trPr>
        <w:tc>
          <w:tcPr>
            <w:tcW w:w="1511" w:type="pct"/>
            <w:vAlign w:val="center"/>
            <w:hideMark/>
          </w:tcPr>
          <w:p w14:paraId="67D022D5" w14:textId="77777777" w:rsidR="00174930" w:rsidRPr="005854C0" w:rsidRDefault="00174930">
            <w:pPr>
              <w:rPr>
                <w:rFonts w:cs="Times New Roman"/>
              </w:rPr>
            </w:pPr>
            <w:r w:rsidRPr="005854C0">
              <w:rPr>
                <w:rFonts w:cs="Times New Roman"/>
              </w:rPr>
              <w:t>Tốc độ di chuyển</w:t>
            </w:r>
          </w:p>
        </w:tc>
        <w:tc>
          <w:tcPr>
            <w:tcW w:w="3410" w:type="pct"/>
            <w:vAlign w:val="center"/>
            <w:hideMark/>
          </w:tcPr>
          <w:p w14:paraId="36D535FF" w14:textId="77777777" w:rsidR="00174930" w:rsidRPr="005854C0" w:rsidRDefault="00174930">
            <w:pPr>
              <w:rPr>
                <w:rFonts w:cs="Times New Roman"/>
              </w:rPr>
            </w:pPr>
            <w:r w:rsidRPr="005854C0">
              <w:rPr>
                <w:rFonts w:cs="Times New Roman"/>
              </w:rPr>
              <w:t>1.2 m/s (bình thường), 3.0 m/s (tối đa)</w:t>
            </w:r>
          </w:p>
        </w:tc>
      </w:tr>
      <w:tr w:rsidR="00174930" w:rsidRPr="005854C0" w14:paraId="45E21397" w14:textId="77777777" w:rsidTr="00174930">
        <w:trPr>
          <w:tblCellSpacing w:w="15" w:type="dxa"/>
        </w:trPr>
        <w:tc>
          <w:tcPr>
            <w:tcW w:w="1511" w:type="pct"/>
            <w:vAlign w:val="center"/>
            <w:hideMark/>
          </w:tcPr>
          <w:p w14:paraId="119C269B" w14:textId="77777777" w:rsidR="00174930" w:rsidRPr="005854C0" w:rsidRDefault="00174930">
            <w:pPr>
              <w:rPr>
                <w:rFonts w:cs="Times New Roman"/>
              </w:rPr>
            </w:pPr>
            <w:r w:rsidRPr="005854C0">
              <w:rPr>
                <w:rFonts w:cs="Times New Roman"/>
              </w:rPr>
              <w:t>Pin</w:t>
            </w:r>
          </w:p>
        </w:tc>
        <w:tc>
          <w:tcPr>
            <w:tcW w:w="3410" w:type="pct"/>
            <w:vAlign w:val="center"/>
            <w:hideMark/>
          </w:tcPr>
          <w:p w14:paraId="2E81D556" w14:textId="77777777" w:rsidR="00174930" w:rsidRPr="005854C0" w:rsidRDefault="00174930">
            <w:pPr>
              <w:rPr>
                <w:rFonts w:cs="Times New Roman"/>
              </w:rPr>
            </w:pPr>
            <w:r w:rsidRPr="005854C0">
              <w:rPr>
                <w:rFonts w:cs="Times New Roman"/>
              </w:rPr>
              <w:t>LiFePO4 120V 80Ah, hoạt động 15 giờ</w:t>
            </w:r>
          </w:p>
        </w:tc>
      </w:tr>
      <w:tr w:rsidR="00174930" w:rsidRPr="005854C0" w14:paraId="54AB5D9F" w14:textId="77777777" w:rsidTr="00174930">
        <w:trPr>
          <w:tblCellSpacing w:w="15" w:type="dxa"/>
        </w:trPr>
        <w:tc>
          <w:tcPr>
            <w:tcW w:w="1511" w:type="pct"/>
            <w:vAlign w:val="center"/>
            <w:hideMark/>
          </w:tcPr>
          <w:p w14:paraId="0D166F69" w14:textId="77777777" w:rsidR="00174930" w:rsidRPr="005854C0" w:rsidRDefault="00174930">
            <w:pPr>
              <w:rPr>
                <w:rFonts w:cs="Times New Roman"/>
              </w:rPr>
            </w:pPr>
            <w:r w:rsidRPr="005854C0">
              <w:rPr>
                <w:rFonts w:cs="Times New Roman"/>
              </w:rPr>
              <w:t>Sạc pin</w:t>
            </w:r>
          </w:p>
        </w:tc>
        <w:tc>
          <w:tcPr>
            <w:tcW w:w="3410" w:type="pct"/>
            <w:vAlign w:val="center"/>
            <w:hideMark/>
          </w:tcPr>
          <w:p w14:paraId="30BCC3AC" w14:textId="77777777" w:rsidR="00174930" w:rsidRPr="005854C0" w:rsidRDefault="00174930">
            <w:pPr>
              <w:rPr>
                <w:rFonts w:cs="Times New Roman"/>
              </w:rPr>
            </w:pPr>
            <w:r w:rsidRPr="005854C0">
              <w:rPr>
                <w:rFonts w:cs="Times New Roman"/>
              </w:rPr>
              <w:t>Sạc không dây, 45 phút đầy</w:t>
            </w:r>
          </w:p>
        </w:tc>
      </w:tr>
    </w:tbl>
    <w:p w14:paraId="4D33892F" w14:textId="77777777" w:rsidR="00174930" w:rsidRPr="005854C0" w:rsidRDefault="00174930" w:rsidP="00174930">
      <w:pPr>
        <w:pStyle w:val="NormalWeb"/>
      </w:pPr>
      <w:r w:rsidRPr="005854C0">
        <w:rPr>
          <w:rStyle w:val="Strong"/>
        </w:rPr>
        <w:t>Tính năng tiên tiến (Quantum)</w:t>
      </w:r>
    </w:p>
    <w:p w14:paraId="4D22A38B" w14:textId="77777777" w:rsidR="00174930" w:rsidRPr="005854C0" w:rsidRDefault="00174930" w:rsidP="00126507">
      <w:pPr>
        <w:pStyle w:val="NormalWeb"/>
        <w:numPr>
          <w:ilvl w:val="0"/>
          <w:numId w:val="26"/>
        </w:numPr>
      </w:pPr>
      <w:r w:rsidRPr="005854C0">
        <w:t>Cảm biến lượng tử cho định vị siêu chính xác</w:t>
      </w:r>
    </w:p>
    <w:p w14:paraId="44E8F2AC" w14:textId="77777777" w:rsidR="00174930" w:rsidRPr="005854C0" w:rsidRDefault="00174930" w:rsidP="00126507">
      <w:pPr>
        <w:pStyle w:val="NormalWeb"/>
        <w:numPr>
          <w:ilvl w:val="0"/>
          <w:numId w:val="26"/>
        </w:numPr>
      </w:pPr>
      <w:r w:rsidRPr="005854C0">
        <w:t>AI dự đoán tăng cường bởi công nghệ lượng tử</w:t>
      </w:r>
    </w:p>
    <w:p w14:paraId="37B28EE5" w14:textId="77777777" w:rsidR="00174930" w:rsidRPr="005854C0" w:rsidRDefault="00174930" w:rsidP="00126507">
      <w:pPr>
        <w:pStyle w:val="NormalWeb"/>
        <w:numPr>
          <w:ilvl w:val="0"/>
          <w:numId w:val="26"/>
        </w:numPr>
      </w:pPr>
      <w:r w:rsidRPr="005854C0">
        <w:t>Tự chủ cấp cao với khả năng tự học</w:t>
      </w:r>
    </w:p>
    <w:p w14:paraId="5820BBEF" w14:textId="77777777" w:rsidR="00174930" w:rsidRPr="005854C0" w:rsidRDefault="00174930" w:rsidP="00126507">
      <w:pPr>
        <w:pStyle w:val="NormalWeb"/>
        <w:numPr>
          <w:ilvl w:val="0"/>
          <w:numId w:val="26"/>
        </w:numPr>
      </w:pPr>
      <w:r w:rsidRPr="005854C0">
        <w:t>Vận hành đa nền tảng: đất – nước – không khí</w:t>
      </w:r>
    </w:p>
    <w:p w14:paraId="7AD6AA5E" w14:textId="77777777" w:rsidR="00174930" w:rsidRPr="005854C0" w:rsidRDefault="00174930" w:rsidP="00126507">
      <w:pPr>
        <w:pStyle w:val="NormalWeb"/>
        <w:numPr>
          <w:ilvl w:val="0"/>
          <w:numId w:val="26"/>
        </w:numPr>
      </w:pPr>
      <w:r w:rsidRPr="005854C0">
        <w:t>Giao tiếp bảo mật lượng tử</w:t>
      </w:r>
    </w:p>
    <w:p w14:paraId="1852E398" w14:textId="77777777" w:rsidR="00174930" w:rsidRPr="005854C0" w:rsidRDefault="00174930" w:rsidP="00126507">
      <w:pPr>
        <w:pStyle w:val="NormalWeb"/>
        <w:numPr>
          <w:ilvl w:val="0"/>
          <w:numId w:val="26"/>
        </w:numPr>
      </w:pPr>
      <w:r w:rsidRPr="005854C0">
        <w:t>Ứng dụng: Công nghiệp nặng, khai khoáng, xây dựng</w:t>
      </w:r>
    </w:p>
    <w:p w14:paraId="3EF1F30B" w14:textId="77777777" w:rsidR="00174930" w:rsidRPr="005854C0" w:rsidRDefault="00B12EA3" w:rsidP="00174930">
      <w:pPr>
        <w:rPr>
          <w:rFonts w:cs="Times New Roman"/>
        </w:rPr>
      </w:pPr>
      <w:r w:rsidRPr="005854C0">
        <w:rPr>
          <w:rFonts w:cs="Times New Roman"/>
        </w:rPr>
        <w:pict w14:anchorId="0AE41F54">
          <v:rect id="_x0000_i1606" style="width:0;height:1.5pt" o:hralign="center" o:hrstd="t" o:hr="t" fillcolor="#a0a0a0" stroked="f"/>
        </w:pict>
      </w:r>
    </w:p>
    <w:p w14:paraId="6305C902" w14:textId="77777777" w:rsidR="00174930" w:rsidRPr="005854C0" w:rsidRDefault="00174930" w:rsidP="00174930">
      <w:pPr>
        <w:pStyle w:val="Heading3"/>
        <w:rPr>
          <w:rFonts w:ascii="Times New Roman" w:hAnsi="Times New Roman" w:cs="Times New Roman"/>
        </w:rPr>
      </w:pPr>
      <w:r w:rsidRPr="005854C0">
        <w:rPr>
          <w:rStyle w:val="Strong"/>
          <w:rFonts w:ascii="Times New Roman" w:hAnsi="Times New Roman" w:cs="Times New Roman"/>
          <w:b/>
          <w:bCs/>
        </w:rPr>
        <w:t>AGV-200 GUIDED VEHICLE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2"/>
        <w:gridCol w:w="6270"/>
      </w:tblGrid>
      <w:tr w:rsidR="00174930" w:rsidRPr="005854C0" w14:paraId="12A863D0" w14:textId="77777777" w:rsidTr="00174930">
        <w:trPr>
          <w:tblHeader/>
          <w:tblCellSpacing w:w="15" w:type="dxa"/>
        </w:trPr>
        <w:tc>
          <w:tcPr>
            <w:tcW w:w="1543" w:type="pct"/>
            <w:vAlign w:val="center"/>
            <w:hideMark/>
          </w:tcPr>
          <w:p w14:paraId="6FFD2DA9" w14:textId="77777777" w:rsidR="00174930" w:rsidRPr="005854C0" w:rsidRDefault="00174930">
            <w:pPr>
              <w:jc w:val="center"/>
              <w:rPr>
                <w:rFonts w:cs="Times New Roman"/>
                <w:b/>
                <w:bCs/>
              </w:rPr>
            </w:pPr>
            <w:r w:rsidRPr="005854C0">
              <w:rPr>
                <w:rFonts w:cs="Times New Roman"/>
                <w:b/>
                <w:bCs/>
              </w:rPr>
              <w:t>Hạng mục</w:t>
            </w:r>
          </w:p>
        </w:tc>
        <w:tc>
          <w:tcPr>
            <w:tcW w:w="3375" w:type="pct"/>
            <w:vAlign w:val="center"/>
            <w:hideMark/>
          </w:tcPr>
          <w:p w14:paraId="5ECDA7BA" w14:textId="77777777" w:rsidR="00174930" w:rsidRPr="005854C0" w:rsidRDefault="00174930">
            <w:pPr>
              <w:jc w:val="center"/>
              <w:rPr>
                <w:rFonts w:cs="Times New Roman"/>
                <w:b/>
                <w:bCs/>
              </w:rPr>
            </w:pPr>
            <w:r w:rsidRPr="005854C0">
              <w:rPr>
                <w:rFonts w:cs="Times New Roman"/>
                <w:b/>
                <w:bCs/>
              </w:rPr>
              <w:t>Thông số kỹ thuật cơ bản</w:t>
            </w:r>
          </w:p>
        </w:tc>
      </w:tr>
      <w:tr w:rsidR="00174930" w:rsidRPr="005854C0" w14:paraId="5611B807" w14:textId="77777777" w:rsidTr="00174930">
        <w:trPr>
          <w:tblCellSpacing w:w="15" w:type="dxa"/>
        </w:trPr>
        <w:tc>
          <w:tcPr>
            <w:tcW w:w="1543" w:type="pct"/>
            <w:vAlign w:val="center"/>
            <w:hideMark/>
          </w:tcPr>
          <w:p w14:paraId="6109E2D9" w14:textId="77777777" w:rsidR="00174930" w:rsidRPr="005854C0" w:rsidRDefault="00174930">
            <w:pPr>
              <w:rPr>
                <w:rFonts w:cs="Times New Roman"/>
              </w:rPr>
            </w:pPr>
            <w:r w:rsidRPr="005854C0">
              <w:rPr>
                <w:rFonts w:cs="Times New Roman"/>
              </w:rPr>
              <w:t>Tải trọng</w:t>
            </w:r>
          </w:p>
        </w:tc>
        <w:tc>
          <w:tcPr>
            <w:tcW w:w="3375" w:type="pct"/>
            <w:vAlign w:val="center"/>
            <w:hideMark/>
          </w:tcPr>
          <w:p w14:paraId="53509930" w14:textId="77777777" w:rsidR="00174930" w:rsidRPr="005854C0" w:rsidRDefault="00174930">
            <w:pPr>
              <w:rPr>
                <w:rFonts w:cs="Times New Roman"/>
              </w:rPr>
            </w:pPr>
            <w:r w:rsidRPr="005854C0">
              <w:rPr>
                <w:rFonts w:cs="Times New Roman"/>
              </w:rPr>
              <w:t>200kg (tối đa)</w:t>
            </w:r>
          </w:p>
        </w:tc>
      </w:tr>
      <w:tr w:rsidR="00174930" w:rsidRPr="005854C0" w14:paraId="4DC12544" w14:textId="77777777" w:rsidTr="00174930">
        <w:trPr>
          <w:tblCellSpacing w:w="15" w:type="dxa"/>
        </w:trPr>
        <w:tc>
          <w:tcPr>
            <w:tcW w:w="1543" w:type="pct"/>
            <w:vAlign w:val="center"/>
            <w:hideMark/>
          </w:tcPr>
          <w:p w14:paraId="00CDCC79" w14:textId="77777777" w:rsidR="00174930" w:rsidRPr="005854C0" w:rsidRDefault="00174930">
            <w:pPr>
              <w:rPr>
                <w:rFonts w:cs="Times New Roman"/>
              </w:rPr>
            </w:pPr>
            <w:r w:rsidRPr="005854C0">
              <w:rPr>
                <w:rFonts w:cs="Times New Roman"/>
              </w:rPr>
              <w:t>Kích thước sàn</w:t>
            </w:r>
          </w:p>
        </w:tc>
        <w:tc>
          <w:tcPr>
            <w:tcW w:w="3375" w:type="pct"/>
            <w:vAlign w:val="center"/>
            <w:hideMark/>
          </w:tcPr>
          <w:p w14:paraId="7229EEF5" w14:textId="77777777" w:rsidR="00174930" w:rsidRPr="005854C0" w:rsidRDefault="00174930">
            <w:pPr>
              <w:rPr>
                <w:rFonts w:cs="Times New Roman"/>
              </w:rPr>
            </w:pPr>
            <w:r w:rsidRPr="005854C0">
              <w:rPr>
                <w:rFonts w:cs="Times New Roman"/>
              </w:rPr>
              <w:t>500×700mm</w:t>
            </w:r>
          </w:p>
        </w:tc>
      </w:tr>
      <w:tr w:rsidR="00174930" w:rsidRPr="005854C0" w14:paraId="6BFC6D31" w14:textId="77777777" w:rsidTr="00174930">
        <w:trPr>
          <w:tblCellSpacing w:w="15" w:type="dxa"/>
        </w:trPr>
        <w:tc>
          <w:tcPr>
            <w:tcW w:w="1543" w:type="pct"/>
            <w:vAlign w:val="center"/>
            <w:hideMark/>
          </w:tcPr>
          <w:p w14:paraId="05BF7541" w14:textId="77777777" w:rsidR="00174930" w:rsidRPr="005854C0" w:rsidRDefault="00174930">
            <w:pPr>
              <w:rPr>
                <w:rFonts w:cs="Times New Roman"/>
              </w:rPr>
            </w:pPr>
            <w:r w:rsidRPr="005854C0">
              <w:rPr>
                <w:rFonts w:cs="Times New Roman"/>
              </w:rPr>
              <w:t>Dẫn hướng</w:t>
            </w:r>
          </w:p>
        </w:tc>
        <w:tc>
          <w:tcPr>
            <w:tcW w:w="3375" w:type="pct"/>
            <w:vAlign w:val="center"/>
            <w:hideMark/>
          </w:tcPr>
          <w:p w14:paraId="1D01E009" w14:textId="77777777" w:rsidR="00174930" w:rsidRPr="005854C0" w:rsidRDefault="00174930">
            <w:pPr>
              <w:rPr>
                <w:rFonts w:cs="Times New Roman"/>
              </w:rPr>
            </w:pPr>
            <w:r w:rsidRPr="005854C0">
              <w:rPr>
                <w:rFonts w:cs="Times New Roman"/>
              </w:rPr>
              <w:t>Băng từ + hỗ trợ thị giác máy</w:t>
            </w:r>
          </w:p>
        </w:tc>
      </w:tr>
      <w:tr w:rsidR="00174930" w:rsidRPr="005854C0" w14:paraId="5047748C" w14:textId="77777777" w:rsidTr="00174930">
        <w:trPr>
          <w:tblCellSpacing w:w="15" w:type="dxa"/>
        </w:trPr>
        <w:tc>
          <w:tcPr>
            <w:tcW w:w="1543" w:type="pct"/>
            <w:vAlign w:val="center"/>
            <w:hideMark/>
          </w:tcPr>
          <w:p w14:paraId="4DF5EC48" w14:textId="77777777" w:rsidR="00174930" w:rsidRPr="005854C0" w:rsidRDefault="00174930">
            <w:pPr>
              <w:rPr>
                <w:rFonts w:cs="Times New Roman"/>
              </w:rPr>
            </w:pPr>
            <w:r w:rsidRPr="005854C0">
              <w:rPr>
                <w:rFonts w:cs="Times New Roman"/>
              </w:rPr>
              <w:t>Tốc độ di chuyển</w:t>
            </w:r>
          </w:p>
        </w:tc>
        <w:tc>
          <w:tcPr>
            <w:tcW w:w="3375" w:type="pct"/>
            <w:vAlign w:val="center"/>
            <w:hideMark/>
          </w:tcPr>
          <w:p w14:paraId="6E766D2E" w14:textId="77777777" w:rsidR="00174930" w:rsidRPr="005854C0" w:rsidRDefault="00174930">
            <w:pPr>
              <w:rPr>
                <w:rFonts w:cs="Times New Roman"/>
              </w:rPr>
            </w:pPr>
            <w:r w:rsidRPr="005854C0">
              <w:rPr>
                <w:rFonts w:cs="Times New Roman"/>
              </w:rPr>
              <w:t>0.8 m/s (bình thường), 1.2 m/s (tối đa)</w:t>
            </w:r>
          </w:p>
        </w:tc>
      </w:tr>
      <w:tr w:rsidR="00174930" w:rsidRPr="005854C0" w14:paraId="42192B9B" w14:textId="77777777" w:rsidTr="00174930">
        <w:trPr>
          <w:tblCellSpacing w:w="15" w:type="dxa"/>
        </w:trPr>
        <w:tc>
          <w:tcPr>
            <w:tcW w:w="1543" w:type="pct"/>
            <w:vAlign w:val="center"/>
            <w:hideMark/>
          </w:tcPr>
          <w:p w14:paraId="604EFBFE" w14:textId="77777777" w:rsidR="00174930" w:rsidRPr="005854C0" w:rsidRDefault="00174930">
            <w:pPr>
              <w:rPr>
                <w:rFonts w:cs="Times New Roman"/>
              </w:rPr>
            </w:pPr>
            <w:r w:rsidRPr="005854C0">
              <w:rPr>
                <w:rFonts w:cs="Times New Roman"/>
              </w:rPr>
              <w:t>Pin</w:t>
            </w:r>
          </w:p>
        </w:tc>
        <w:tc>
          <w:tcPr>
            <w:tcW w:w="3375" w:type="pct"/>
            <w:vAlign w:val="center"/>
            <w:hideMark/>
          </w:tcPr>
          <w:p w14:paraId="51263702" w14:textId="77777777" w:rsidR="00174930" w:rsidRPr="005854C0" w:rsidRDefault="00174930">
            <w:pPr>
              <w:rPr>
                <w:rFonts w:cs="Times New Roman"/>
              </w:rPr>
            </w:pPr>
            <w:r w:rsidRPr="005854C0">
              <w:rPr>
                <w:rFonts w:cs="Times New Roman"/>
              </w:rPr>
              <w:t>LiFePO4 48V 30Ah, hoạt động 12 giờ</w:t>
            </w:r>
          </w:p>
        </w:tc>
      </w:tr>
      <w:tr w:rsidR="00174930" w:rsidRPr="005854C0" w14:paraId="7359269A" w14:textId="77777777" w:rsidTr="00174930">
        <w:trPr>
          <w:tblCellSpacing w:w="15" w:type="dxa"/>
        </w:trPr>
        <w:tc>
          <w:tcPr>
            <w:tcW w:w="1543" w:type="pct"/>
            <w:vAlign w:val="center"/>
            <w:hideMark/>
          </w:tcPr>
          <w:p w14:paraId="5AAAB804" w14:textId="77777777" w:rsidR="00174930" w:rsidRPr="005854C0" w:rsidRDefault="00174930">
            <w:pPr>
              <w:rPr>
                <w:rFonts w:cs="Times New Roman"/>
              </w:rPr>
            </w:pPr>
            <w:proofErr w:type="gramStart"/>
            <w:r w:rsidRPr="005854C0">
              <w:rPr>
                <w:rFonts w:cs="Times New Roman"/>
              </w:rPr>
              <w:t>An</w:t>
            </w:r>
            <w:proofErr w:type="gramEnd"/>
            <w:r w:rsidRPr="005854C0">
              <w:rPr>
                <w:rFonts w:cs="Times New Roman"/>
              </w:rPr>
              <w:t xml:space="preserve"> toàn</w:t>
            </w:r>
          </w:p>
        </w:tc>
        <w:tc>
          <w:tcPr>
            <w:tcW w:w="3375" w:type="pct"/>
            <w:vAlign w:val="center"/>
            <w:hideMark/>
          </w:tcPr>
          <w:p w14:paraId="62626212" w14:textId="77777777" w:rsidR="00174930" w:rsidRPr="005854C0" w:rsidRDefault="00174930">
            <w:pPr>
              <w:rPr>
                <w:rFonts w:cs="Times New Roman"/>
              </w:rPr>
            </w:pPr>
            <w:r w:rsidRPr="005854C0">
              <w:rPr>
                <w:rFonts w:cs="Times New Roman"/>
              </w:rPr>
              <w:t>Tuân thủ tiêu chuẩn EN 1525</w:t>
            </w:r>
          </w:p>
        </w:tc>
      </w:tr>
      <w:tr w:rsidR="00174930" w:rsidRPr="005854C0" w14:paraId="74C193F9" w14:textId="77777777" w:rsidTr="00174930">
        <w:trPr>
          <w:tblCellSpacing w:w="15" w:type="dxa"/>
        </w:trPr>
        <w:tc>
          <w:tcPr>
            <w:tcW w:w="1543" w:type="pct"/>
            <w:vAlign w:val="center"/>
            <w:hideMark/>
          </w:tcPr>
          <w:p w14:paraId="3E2AC886" w14:textId="77777777" w:rsidR="00174930" w:rsidRPr="005854C0" w:rsidRDefault="00174930">
            <w:pPr>
              <w:rPr>
                <w:rFonts w:cs="Times New Roman"/>
              </w:rPr>
            </w:pPr>
            <w:r w:rsidRPr="005854C0">
              <w:rPr>
                <w:rFonts w:cs="Times New Roman"/>
              </w:rPr>
              <w:t>Tích hợp</w:t>
            </w:r>
          </w:p>
        </w:tc>
        <w:tc>
          <w:tcPr>
            <w:tcW w:w="3375" w:type="pct"/>
            <w:vAlign w:val="center"/>
            <w:hideMark/>
          </w:tcPr>
          <w:p w14:paraId="0A5B89C9" w14:textId="77777777" w:rsidR="00174930" w:rsidRPr="005854C0" w:rsidRDefault="00174930">
            <w:pPr>
              <w:rPr>
                <w:rFonts w:cs="Times New Roman"/>
              </w:rPr>
            </w:pPr>
            <w:r w:rsidRPr="005854C0">
              <w:rPr>
                <w:rFonts w:cs="Times New Roman"/>
              </w:rPr>
              <w:t>Kết nối WMS / ERP</w:t>
            </w:r>
          </w:p>
        </w:tc>
      </w:tr>
    </w:tbl>
    <w:p w14:paraId="41569AE3" w14:textId="77777777" w:rsidR="00174930" w:rsidRPr="005854C0" w:rsidRDefault="00174930" w:rsidP="00174930">
      <w:pPr>
        <w:pStyle w:val="NormalWeb"/>
      </w:pPr>
      <w:r w:rsidRPr="005854C0">
        <w:rPr>
          <w:rStyle w:val="Strong"/>
        </w:rPr>
        <w:t>Ứng dụng</w:t>
      </w:r>
    </w:p>
    <w:p w14:paraId="3280D1CE" w14:textId="77777777" w:rsidR="00174930" w:rsidRPr="005854C0" w:rsidRDefault="00174930" w:rsidP="00126507">
      <w:pPr>
        <w:pStyle w:val="NormalWeb"/>
        <w:numPr>
          <w:ilvl w:val="0"/>
          <w:numId w:val="27"/>
        </w:numPr>
      </w:pPr>
      <w:r w:rsidRPr="005854C0">
        <w:t>Tự động hóa kho hàng</w:t>
      </w:r>
    </w:p>
    <w:p w14:paraId="12FD8F6D" w14:textId="77777777" w:rsidR="00174930" w:rsidRPr="005854C0" w:rsidRDefault="00174930" w:rsidP="00126507">
      <w:pPr>
        <w:pStyle w:val="NormalWeb"/>
        <w:numPr>
          <w:ilvl w:val="0"/>
          <w:numId w:val="27"/>
        </w:numPr>
      </w:pPr>
      <w:r w:rsidRPr="005854C0">
        <w:t>Cung cấp linh kiện dây chuyền</w:t>
      </w:r>
    </w:p>
    <w:p w14:paraId="2473F5EE" w14:textId="77777777" w:rsidR="00174930" w:rsidRPr="005854C0" w:rsidRDefault="00174930" w:rsidP="00126507">
      <w:pPr>
        <w:pStyle w:val="NormalWeb"/>
        <w:numPr>
          <w:ilvl w:val="0"/>
          <w:numId w:val="27"/>
        </w:numPr>
      </w:pPr>
      <w:r w:rsidRPr="005854C0">
        <w:t>Giao hàng nội bộ trong logistics</w:t>
      </w:r>
    </w:p>
    <w:p w14:paraId="0FAE812F" w14:textId="77777777" w:rsidR="00174930" w:rsidRPr="005854C0" w:rsidRDefault="00174930" w:rsidP="00126507">
      <w:pPr>
        <w:pStyle w:val="NormalWeb"/>
        <w:numPr>
          <w:ilvl w:val="0"/>
          <w:numId w:val="27"/>
        </w:numPr>
      </w:pPr>
      <w:r w:rsidRPr="005854C0">
        <w:t>Y tế: vận chuyển thuốc, thiết bị</w:t>
      </w:r>
    </w:p>
    <w:p w14:paraId="349E93C2" w14:textId="77777777" w:rsidR="00174930" w:rsidRPr="005854C0" w:rsidRDefault="00174930" w:rsidP="00126507">
      <w:pPr>
        <w:pStyle w:val="NormalWeb"/>
        <w:numPr>
          <w:ilvl w:val="0"/>
          <w:numId w:val="27"/>
        </w:numPr>
      </w:pPr>
      <w:r w:rsidRPr="005854C0">
        <w:t>Thực phẩm – Đồ uống: vận chuyển nguyên liệu</w:t>
      </w:r>
    </w:p>
    <w:p w14:paraId="42974F58" w14:textId="77777777" w:rsidR="00174930" w:rsidRPr="005854C0" w:rsidRDefault="00B12EA3" w:rsidP="00174930">
      <w:pPr>
        <w:rPr>
          <w:rFonts w:cs="Times New Roman"/>
        </w:rPr>
      </w:pPr>
      <w:r w:rsidRPr="005854C0">
        <w:rPr>
          <w:rFonts w:cs="Times New Roman"/>
        </w:rPr>
        <w:pict w14:anchorId="6C92A245">
          <v:rect id="_x0000_i1607" style="width:0;height:1.5pt" o:hralign="center" o:hrstd="t" o:hr="t" fillcolor="#a0a0a0" stroked="f"/>
        </w:pict>
      </w:r>
    </w:p>
    <w:p w14:paraId="41CBC2F4" w14:textId="77777777" w:rsidR="00174930" w:rsidRPr="005854C0" w:rsidRDefault="00174930" w:rsidP="00174930">
      <w:pPr>
        <w:pStyle w:val="Heading3"/>
        <w:rPr>
          <w:rFonts w:ascii="Times New Roman" w:hAnsi="Times New Roman" w:cs="Times New Roman"/>
        </w:rPr>
      </w:pPr>
      <w:r w:rsidRPr="005854C0">
        <w:rPr>
          <w:rStyle w:val="Strong"/>
          <w:rFonts w:ascii="Times New Roman" w:hAnsi="Times New Roman" w:cs="Times New Roman"/>
          <w:b/>
          <w:bCs/>
        </w:rPr>
        <w:t>AGV-1000 VISION-BASED AUTONOMOUS VEHICLE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2"/>
        <w:gridCol w:w="6270"/>
      </w:tblGrid>
      <w:tr w:rsidR="00174930" w:rsidRPr="005854C0" w14:paraId="2BB85446" w14:textId="77777777" w:rsidTr="00174930">
        <w:trPr>
          <w:tblHeader/>
          <w:tblCellSpacing w:w="15" w:type="dxa"/>
        </w:trPr>
        <w:tc>
          <w:tcPr>
            <w:tcW w:w="1543" w:type="pct"/>
            <w:vAlign w:val="center"/>
            <w:hideMark/>
          </w:tcPr>
          <w:p w14:paraId="4102D844" w14:textId="77777777" w:rsidR="00174930" w:rsidRPr="005854C0" w:rsidRDefault="00174930">
            <w:pPr>
              <w:jc w:val="center"/>
              <w:rPr>
                <w:rFonts w:cs="Times New Roman"/>
                <w:b/>
                <w:bCs/>
              </w:rPr>
            </w:pPr>
            <w:r w:rsidRPr="005854C0">
              <w:rPr>
                <w:rFonts w:cs="Times New Roman"/>
                <w:b/>
                <w:bCs/>
              </w:rPr>
              <w:t>Hạng mục</w:t>
            </w:r>
          </w:p>
        </w:tc>
        <w:tc>
          <w:tcPr>
            <w:tcW w:w="3375" w:type="pct"/>
            <w:vAlign w:val="center"/>
            <w:hideMark/>
          </w:tcPr>
          <w:p w14:paraId="252F8970" w14:textId="77777777" w:rsidR="00174930" w:rsidRPr="005854C0" w:rsidRDefault="00174930">
            <w:pPr>
              <w:jc w:val="center"/>
              <w:rPr>
                <w:rFonts w:cs="Times New Roman"/>
                <w:b/>
                <w:bCs/>
              </w:rPr>
            </w:pPr>
            <w:r w:rsidRPr="005854C0">
              <w:rPr>
                <w:rFonts w:cs="Times New Roman"/>
                <w:b/>
                <w:bCs/>
              </w:rPr>
              <w:t>Thông số kỹ thuật nâng cao</w:t>
            </w:r>
          </w:p>
        </w:tc>
      </w:tr>
      <w:tr w:rsidR="00174930" w:rsidRPr="005854C0" w14:paraId="1A513521" w14:textId="77777777" w:rsidTr="00174930">
        <w:trPr>
          <w:tblCellSpacing w:w="15" w:type="dxa"/>
        </w:trPr>
        <w:tc>
          <w:tcPr>
            <w:tcW w:w="1543" w:type="pct"/>
            <w:vAlign w:val="center"/>
            <w:hideMark/>
          </w:tcPr>
          <w:p w14:paraId="5985B8F3" w14:textId="77777777" w:rsidR="00174930" w:rsidRPr="005854C0" w:rsidRDefault="00174930">
            <w:pPr>
              <w:rPr>
                <w:rFonts w:cs="Times New Roman"/>
              </w:rPr>
            </w:pPr>
            <w:r w:rsidRPr="005854C0">
              <w:rPr>
                <w:rFonts w:cs="Times New Roman"/>
              </w:rPr>
              <w:t>Tải trọng</w:t>
            </w:r>
          </w:p>
        </w:tc>
        <w:tc>
          <w:tcPr>
            <w:tcW w:w="3375" w:type="pct"/>
            <w:vAlign w:val="center"/>
            <w:hideMark/>
          </w:tcPr>
          <w:p w14:paraId="7A1532F7" w14:textId="77777777" w:rsidR="00174930" w:rsidRPr="005854C0" w:rsidRDefault="00174930">
            <w:pPr>
              <w:rPr>
                <w:rFonts w:cs="Times New Roman"/>
              </w:rPr>
            </w:pPr>
            <w:r w:rsidRPr="005854C0">
              <w:rPr>
                <w:rFonts w:cs="Times New Roman"/>
              </w:rPr>
              <w:t>1000kg (tối đa)</w:t>
            </w:r>
          </w:p>
        </w:tc>
      </w:tr>
      <w:tr w:rsidR="00174930" w:rsidRPr="005854C0" w14:paraId="008756A1" w14:textId="77777777" w:rsidTr="00174930">
        <w:trPr>
          <w:tblCellSpacing w:w="15" w:type="dxa"/>
        </w:trPr>
        <w:tc>
          <w:tcPr>
            <w:tcW w:w="1543" w:type="pct"/>
            <w:vAlign w:val="center"/>
            <w:hideMark/>
          </w:tcPr>
          <w:p w14:paraId="386FEF28" w14:textId="77777777" w:rsidR="00174930" w:rsidRPr="005854C0" w:rsidRDefault="00174930">
            <w:pPr>
              <w:rPr>
                <w:rFonts w:cs="Times New Roman"/>
              </w:rPr>
            </w:pPr>
            <w:r w:rsidRPr="005854C0">
              <w:rPr>
                <w:rFonts w:cs="Times New Roman"/>
              </w:rPr>
              <w:t>Kích thước sàn</w:t>
            </w:r>
          </w:p>
        </w:tc>
        <w:tc>
          <w:tcPr>
            <w:tcW w:w="3375" w:type="pct"/>
            <w:vAlign w:val="center"/>
            <w:hideMark/>
          </w:tcPr>
          <w:p w14:paraId="3936A5E7" w14:textId="77777777" w:rsidR="00174930" w:rsidRPr="005854C0" w:rsidRDefault="00174930">
            <w:pPr>
              <w:rPr>
                <w:rFonts w:cs="Times New Roman"/>
              </w:rPr>
            </w:pPr>
            <w:r w:rsidRPr="005854C0">
              <w:rPr>
                <w:rFonts w:cs="Times New Roman"/>
              </w:rPr>
              <w:t>800×1200mm</w:t>
            </w:r>
          </w:p>
        </w:tc>
      </w:tr>
      <w:tr w:rsidR="00174930" w:rsidRPr="005854C0" w14:paraId="746C11C8" w14:textId="77777777" w:rsidTr="00174930">
        <w:trPr>
          <w:tblCellSpacing w:w="15" w:type="dxa"/>
        </w:trPr>
        <w:tc>
          <w:tcPr>
            <w:tcW w:w="1543" w:type="pct"/>
            <w:vAlign w:val="center"/>
            <w:hideMark/>
          </w:tcPr>
          <w:p w14:paraId="63130B72" w14:textId="77777777" w:rsidR="00174930" w:rsidRPr="005854C0" w:rsidRDefault="00174930">
            <w:pPr>
              <w:rPr>
                <w:rFonts w:cs="Times New Roman"/>
              </w:rPr>
            </w:pPr>
            <w:r w:rsidRPr="005854C0">
              <w:rPr>
                <w:rFonts w:cs="Times New Roman"/>
              </w:rPr>
              <w:t>Dẫn hướng</w:t>
            </w:r>
          </w:p>
        </w:tc>
        <w:tc>
          <w:tcPr>
            <w:tcW w:w="3375" w:type="pct"/>
            <w:vAlign w:val="center"/>
            <w:hideMark/>
          </w:tcPr>
          <w:p w14:paraId="6CAAEDA7" w14:textId="77777777" w:rsidR="00174930" w:rsidRPr="005854C0" w:rsidRDefault="00174930">
            <w:pPr>
              <w:rPr>
                <w:rFonts w:cs="Times New Roman"/>
              </w:rPr>
            </w:pPr>
            <w:r w:rsidRPr="005854C0">
              <w:rPr>
                <w:rFonts w:cs="Times New Roman"/>
              </w:rPr>
              <w:t>Dẫn hướng bằng thị giác + AI</w:t>
            </w:r>
          </w:p>
        </w:tc>
      </w:tr>
      <w:tr w:rsidR="00174930" w:rsidRPr="005854C0" w14:paraId="503B76AC" w14:textId="77777777" w:rsidTr="00174930">
        <w:trPr>
          <w:tblCellSpacing w:w="15" w:type="dxa"/>
        </w:trPr>
        <w:tc>
          <w:tcPr>
            <w:tcW w:w="1543" w:type="pct"/>
            <w:vAlign w:val="center"/>
            <w:hideMark/>
          </w:tcPr>
          <w:p w14:paraId="70F31812" w14:textId="77777777" w:rsidR="00174930" w:rsidRPr="005854C0" w:rsidRDefault="00174930">
            <w:pPr>
              <w:rPr>
                <w:rFonts w:cs="Times New Roman"/>
              </w:rPr>
            </w:pPr>
            <w:r w:rsidRPr="005854C0">
              <w:rPr>
                <w:rFonts w:cs="Times New Roman"/>
              </w:rPr>
              <w:t>Tốc độ di chuyển</w:t>
            </w:r>
          </w:p>
        </w:tc>
        <w:tc>
          <w:tcPr>
            <w:tcW w:w="3375" w:type="pct"/>
            <w:vAlign w:val="center"/>
            <w:hideMark/>
          </w:tcPr>
          <w:p w14:paraId="38EF5277" w14:textId="77777777" w:rsidR="00174930" w:rsidRPr="005854C0" w:rsidRDefault="00174930">
            <w:pPr>
              <w:rPr>
                <w:rFonts w:cs="Times New Roman"/>
              </w:rPr>
            </w:pPr>
            <w:r w:rsidRPr="005854C0">
              <w:rPr>
                <w:rFonts w:cs="Times New Roman"/>
              </w:rPr>
              <w:t>1.0 m/s (bình thường), 1.8 m/s (tối đa)</w:t>
            </w:r>
          </w:p>
        </w:tc>
      </w:tr>
      <w:tr w:rsidR="00174930" w:rsidRPr="005854C0" w14:paraId="1638A277" w14:textId="77777777" w:rsidTr="00174930">
        <w:trPr>
          <w:tblCellSpacing w:w="15" w:type="dxa"/>
        </w:trPr>
        <w:tc>
          <w:tcPr>
            <w:tcW w:w="1543" w:type="pct"/>
            <w:vAlign w:val="center"/>
            <w:hideMark/>
          </w:tcPr>
          <w:p w14:paraId="14447D5A" w14:textId="77777777" w:rsidR="00174930" w:rsidRPr="005854C0" w:rsidRDefault="00174930">
            <w:pPr>
              <w:rPr>
                <w:rFonts w:cs="Times New Roman"/>
              </w:rPr>
            </w:pPr>
            <w:r w:rsidRPr="005854C0">
              <w:rPr>
                <w:rFonts w:cs="Times New Roman"/>
              </w:rPr>
              <w:t>Pin</w:t>
            </w:r>
          </w:p>
        </w:tc>
        <w:tc>
          <w:tcPr>
            <w:tcW w:w="3375" w:type="pct"/>
            <w:vAlign w:val="center"/>
            <w:hideMark/>
          </w:tcPr>
          <w:p w14:paraId="2289A982" w14:textId="77777777" w:rsidR="00174930" w:rsidRPr="005854C0" w:rsidRDefault="00174930">
            <w:pPr>
              <w:rPr>
                <w:rFonts w:cs="Times New Roman"/>
              </w:rPr>
            </w:pPr>
            <w:r w:rsidRPr="005854C0">
              <w:rPr>
                <w:rFonts w:cs="Times New Roman"/>
              </w:rPr>
              <w:t>LiFePO4 72V 50Ah, hoạt động 14 giờ</w:t>
            </w:r>
          </w:p>
        </w:tc>
      </w:tr>
      <w:tr w:rsidR="00174930" w:rsidRPr="005854C0" w14:paraId="2FC27610" w14:textId="77777777" w:rsidTr="00174930">
        <w:trPr>
          <w:tblCellSpacing w:w="15" w:type="dxa"/>
        </w:trPr>
        <w:tc>
          <w:tcPr>
            <w:tcW w:w="1543" w:type="pct"/>
            <w:vAlign w:val="center"/>
            <w:hideMark/>
          </w:tcPr>
          <w:p w14:paraId="15BD7897" w14:textId="77777777" w:rsidR="00174930" w:rsidRPr="005854C0" w:rsidRDefault="00174930">
            <w:pPr>
              <w:rPr>
                <w:rFonts w:cs="Times New Roman"/>
              </w:rPr>
            </w:pPr>
            <w:proofErr w:type="gramStart"/>
            <w:r w:rsidRPr="005854C0">
              <w:rPr>
                <w:rFonts w:cs="Times New Roman"/>
              </w:rPr>
              <w:t>An</w:t>
            </w:r>
            <w:proofErr w:type="gramEnd"/>
            <w:r w:rsidRPr="005854C0">
              <w:rPr>
                <w:rFonts w:cs="Times New Roman"/>
              </w:rPr>
              <w:t xml:space="preserve"> toàn</w:t>
            </w:r>
          </w:p>
        </w:tc>
        <w:tc>
          <w:tcPr>
            <w:tcW w:w="3375" w:type="pct"/>
            <w:vAlign w:val="center"/>
            <w:hideMark/>
          </w:tcPr>
          <w:p w14:paraId="20C7E5AA" w14:textId="77777777" w:rsidR="00174930" w:rsidRPr="005854C0" w:rsidRDefault="00174930">
            <w:pPr>
              <w:rPr>
                <w:rFonts w:cs="Times New Roman"/>
              </w:rPr>
            </w:pPr>
            <w:r w:rsidRPr="005854C0">
              <w:rPr>
                <w:rFonts w:cs="Times New Roman"/>
              </w:rPr>
              <w:t>Hệ thống an toàn tiên tiến</w:t>
            </w:r>
          </w:p>
        </w:tc>
      </w:tr>
      <w:tr w:rsidR="00174930" w:rsidRPr="005854C0" w14:paraId="32D79341" w14:textId="77777777" w:rsidTr="00174930">
        <w:trPr>
          <w:tblCellSpacing w:w="15" w:type="dxa"/>
        </w:trPr>
        <w:tc>
          <w:tcPr>
            <w:tcW w:w="1543" w:type="pct"/>
            <w:vAlign w:val="center"/>
            <w:hideMark/>
          </w:tcPr>
          <w:p w14:paraId="52380C58" w14:textId="77777777" w:rsidR="00174930" w:rsidRPr="005854C0" w:rsidRDefault="00174930">
            <w:pPr>
              <w:rPr>
                <w:rFonts w:cs="Times New Roman"/>
              </w:rPr>
            </w:pPr>
            <w:r w:rsidRPr="005854C0">
              <w:rPr>
                <w:rFonts w:cs="Times New Roman"/>
              </w:rPr>
              <w:t>Tích hợp</w:t>
            </w:r>
          </w:p>
        </w:tc>
        <w:tc>
          <w:tcPr>
            <w:tcW w:w="3375" w:type="pct"/>
            <w:vAlign w:val="center"/>
            <w:hideMark/>
          </w:tcPr>
          <w:p w14:paraId="4B3E5F37" w14:textId="77777777" w:rsidR="00174930" w:rsidRPr="005854C0" w:rsidRDefault="00174930">
            <w:pPr>
              <w:rPr>
                <w:rFonts w:cs="Times New Roman"/>
              </w:rPr>
            </w:pPr>
            <w:r w:rsidRPr="005854C0">
              <w:rPr>
                <w:rFonts w:cs="Times New Roman"/>
              </w:rPr>
              <w:t>Quản lý đội robot bằng AI</w:t>
            </w:r>
          </w:p>
        </w:tc>
      </w:tr>
    </w:tbl>
    <w:p w14:paraId="1338E907" w14:textId="77777777" w:rsidR="00174930" w:rsidRPr="005854C0" w:rsidRDefault="00174930" w:rsidP="00174930">
      <w:pPr>
        <w:pStyle w:val="NormalWeb"/>
      </w:pPr>
      <w:r w:rsidRPr="005854C0">
        <w:rPr>
          <w:rStyle w:val="Strong"/>
        </w:rPr>
        <w:t>Tính năng nâng cao</w:t>
      </w:r>
    </w:p>
    <w:p w14:paraId="09505ECE" w14:textId="77777777" w:rsidR="00174930" w:rsidRPr="005854C0" w:rsidRDefault="00174930" w:rsidP="00126507">
      <w:pPr>
        <w:pStyle w:val="NormalWeb"/>
        <w:numPr>
          <w:ilvl w:val="0"/>
          <w:numId w:val="28"/>
        </w:numPr>
      </w:pPr>
      <w:r w:rsidRPr="005854C0">
        <w:t>Thị giác máy tính: nhận dạng và theo dõi vật thể</w:t>
      </w:r>
    </w:p>
    <w:p w14:paraId="6B51AD38" w14:textId="77777777" w:rsidR="00174930" w:rsidRPr="005854C0" w:rsidRDefault="00174930" w:rsidP="00126507">
      <w:pPr>
        <w:pStyle w:val="NormalWeb"/>
        <w:numPr>
          <w:ilvl w:val="0"/>
          <w:numId w:val="28"/>
        </w:numPr>
      </w:pPr>
      <w:r w:rsidRPr="005854C0">
        <w:t>AI lập kế hoạch thông minh lộ trình</w:t>
      </w:r>
    </w:p>
    <w:p w14:paraId="376F39E0" w14:textId="77777777" w:rsidR="00174930" w:rsidRPr="005854C0" w:rsidRDefault="00174930" w:rsidP="00126507">
      <w:pPr>
        <w:pStyle w:val="NormalWeb"/>
        <w:numPr>
          <w:ilvl w:val="0"/>
          <w:numId w:val="28"/>
        </w:numPr>
      </w:pPr>
      <w:r w:rsidRPr="005854C0">
        <w:t>Vận hành đa chế độ: tự hành và có hướng dẫn</w:t>
      </w:r>
    </w:p>
    <w:p w14:paraId="410C1C05" w14:textId="77777777" w:rsidR="00174930" w:rsidRPr="005854C0" w:rsidRDefault="00174930" w:rsidP="00126507">
      <w:pPr>
        <w:pStyle w:val="NormalWeb"/>
        <w:numPr>
          <w:ilvl w:val="0"/>
          <w:numId w:val="28"/>
        </w:numPr>
      </w:pPr>
      <w:r w:rsidRPr="005854C0">
        <w:t>Phân tích dự đoán hiệu suất hệ thống</w:t>
      </w:r>
    </w:p>
    <w:p w14:paraId="089BB6E6" w14:textId="77777777" w:rsidR="00174930" w:rsidRPr="005854C0" w:rsidRDefault="00174930" w:rsidP="00126507">
      <w:pPr>
        <w:pStyle w:val="NormalWeb"/>
        <w:numPr>
          <w:ilvl w:val="0"/>
          <w:numId w:val="28"/>
        </w:numPr>
      </w:pPr>
      <w:r w:rsidRPr="005854C0">
        <w:t>Ứng dụng: Nhà máy thông minh, kho thông minh</w:t>
      </w:r>
    </w:p>
    <w:p w14:paraId="58C4492E" w14:textId="77777777" w:rsidR="00174930" w:rsidRPr="005854C0" w:rsidRDefault="00B12EA3" w:rsidP="00174930">
      <w:pPr>
        <w:rPr>
          <w:rFonts w:cs="Times New Roman"/>
        </w:rPr>
      </w:pPr>
      <w:r w:rsidRPr="005854C0">
        <w:rPr>
          <w:rFonts w:cs="Times New Roman"/>
        </w:rPr>
        <w:pict w14:anchorId="50681937">
          <v:rect id="_x0000_i1608" style="width:0;height:1.5pt" o:hralign="center" o:hrstd="t" o:hr="t" fillcolor="#a0a0a0" stroked="f"/>
        </w:pict>
      </w:r>
    </w:p>
    <w:p w14:paraId="7D384951" w14:textId="77777777" w:rsidR="00174930" w:rsidRPr="005854C0" w:rsidRDefault="00174930" w:rsidP="00174930">
      <w:pPr>
        <w:pStyle w:val="Heading3"/>
        <w:rPr>
          <w:rFonts w:ascii="Times New Roman" w:hAnsi="Times New Roman" w:cs="Times New Roman"/>
        </w:rPr>
      </w:pPr>
      <w:r w:rsidRPr="005854C0">
        <w:rPr>
          <w:rStyle w:val="Strong"/>
          <w:rFonts w:ascii="Times New Roman" w:hAnsi="Times New Roman" w:cs="Times New Roman"/>
          <w:b/>
          <w:bCs/>
        </w:rPr>
        <w:t>AGV-2000 AUTONOMOUS LOGISTICS VEHICLE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2"/>
        <w:gridCol w:w="6270"/>
      </w:tblGrid>
      <w:tr w:rsidR="00174930" w:rsidRPr="005854C0" w14:paraId="043AB4EB" w14:textId="77777777" w:rsidTr="00174930">
        <w:trPr>
          <w:tblHeader/>
          <w:tblCellSpacing w:w="15" w:type="dxa"/>
        </w:trPr>
        <w:tc>
          <w:tcPr>
            <w:tcW w:w="1543" w:type="pct"/>
            <w:vAlign w:val="center"/>
            <w:hideMark/>
          </w:tcPr>
          <w:p w14:paraId="73619FEF" w14:textId="77777777" w:rsidR="00174930" w:rsidRPr="005854C0" w:rsidRDefault="00174930">
            <w:pPr>
              <w:jc w:val="center"/>
              <w:rPr>
                <w:rFonts w:cs="Times New Roman"/>
                <w:b/>
                <w:bCs/>
              </w:rPr>
            </w:pPr>
            <w:r w:rsidRPr="005854C0">
              <w:rPr>
                <w:rFonts w:cs="Times New Roman"/>
                <w:b/>
                <w:bCs/>
              </w:rPr>
              <w:t>Hạng mục</w:t>
            </w:r>
          </w:p>
        </w:tc>
        <w:tc>
          <w:tcPr>
            <w:tcW w:w="3375" w:type="pct"/>
            <w:vAlign w:val="center"/>
            <w:hideMark/>
          </w:tcPr>
          <w:p w14:paraId="0341893E" w14:textId="77777777" w:rsidR="00174930" w:rsidRPr="005854C0" w:rsidRDefault="00174930">
            <w:pPr>
              <w:jc w:val="center"/>
              <w:rPr>
                <w:rFonts w:cs="Times New Roman"/>
                <w:b/>
                <w:bCs/>
              </w:rPr>
            </w:pPr>
            <w:r w:rsidRPr="005854C0">
              <w:rPr>
                <w:rFonts w:cs="Times New Roman"/>
                <w:b/>
                <w:bCs/>
              </w:rPr>
              <w:t>Thông số kỹ thuật cao cấp</w:t>
            </w:r>
          </w:p>
        </w:tc>
      </w:tr>
      <w:tr w:rsidR="00174930" w:rsidRPr="005854C0" w14:paraId="241240C4" w14:textId="77777777" w:rsidTr="00174930">
        <w:trPr>
          <w:tblCellSpacing w:w="15" w:type="dxa"/>
        </w:trPr>
        <w:tc>
          <w:tcPr>
            <w:tcW w:w="1543" w:type="pct"/>
            <w:vAlign w:val="center"/>
            <w:hideMark/>
          </w:tcPr>
          <w:p w14:paraId="5B3B40FC" w14:textId="77777777" w:rsidR="00174930" w:rsidRPr="005854C0" w:rsidRDefault="00174930">
            <w:pPr>
              <w:rPr>
                <w:rFonts w:cs="Times New Roman"/>
              </w:rPr>
            </w:pPr>
            <w:r w:rsidRPr="005854C0">
              <w:rPr>
                <w:rFonts w:cs="Times New Roman"/>
              </w:rPr>
              <w:t>Tải trọng</w:t>
            </w:r>
          </w:p>
        </w:tc>
        <w:tc>
          <w:tcPr>
            <w:tcW w:w="3375" w:type="pct"/>
            <w:vAlign w:val="center"/>
            <w:hideMark/>
          </w:tcPr>
          <w:p w14:paraId="0B38FB6D" w14:textId="77777777" w:rsidR="00174930" w:rsidRPr="005854C0" w:rsidRDefault="00174930">
            <w:pPr>
              <w:rPr>
                <w:rFonts w:cs="Times New Roman"/>
              </w:rPr>
            </w:pPr>
            <w:r w:rsidRPr="005854C0">
              <w:rPr>
                <w:rFonts w:cs="Times New Roman"/>
              </w:rPr>
              <w:t>2000kg (tối đa)</w:t>
            </w:r>
          </w:p>
        </w:tc>
      </w:tr>
      <w:tr w:rsidR="00174930" w:rsidRPr="005854C0" w14:paraId="60948391" w14:textId="77777777" w:rsidTr="00174930">
        <w:trPr>
          <w:tblCellSpacing w:w="15" w:type="dxa"/>
        </w:trPr>
        <w:tc>
          <w:tcPr>
            <w:tcW w:w="1543" w:type="pct"/>
            <w:vAlign w:val="center"/>
            <w:hideMark/>
          </w:tcPr>
          <w:p w14:paraId="6B4B7392" w14:textId="77777777" w:rsidR="00174930" w:rsidRPr="005854C0" w:rsidRDefault="00174930">
            <w:pPr>
              <w:rPr>
                <w:rFonts w:cs="Times New Roman"/>
              </w:rPr>
            </w:pPr>
            <w:r w:rsidRPr="005854C0">
              <w:rPr>
                <w:rFonts w:cs="Times New Roman"/>
              </w:rPr>
              <w:t>Kích thước sàn</w:t>
            </w:r>
          </w:p>
        </w:tc>
        <w:tc>
          <w:tcPr>
            <w:tcW w:w="3375" w:type="pct"/>
            <w:vAlign w:val="center"/>
            <w:hideMark/>
          </w:tcPr>
          <w:p w14:paraId="489D961C" w14:textId="77777777" w:rsidR="00174930" w:rsidRPr="005854C0" w:rsidRDefault="00174930">
            <w:pPr>
              <w:rPr>
                <w:rFonts w:cs="Times New Roman"/>
              </w:rPr>
            </w:pPr>
            <w:r w:rsidRPr="005854C0">
              <w:rPr>
                <w:rFonts w:cs="Times New Roman"/>
              </w:rPr>
              <w:t>1000×1500mm</w:t>
            </w:r>
          </w:p>
        </w:tc>
      </w:tr>
      <w:tr w:rsidR="00174930" w:rsidRPr="005854C0" w14:paraId="0DBC5439" w14:textId="77777777" w:rsidTr="00174930">
        <w:trPr>
          <w:tblCellSpacing w:w="15" w:type="dxa"/>
        </w:trPr>
        <w:tc>
          <w:tcPr>
            <w:tcW w:w="1543" w:type="pct"/>
            <w:vAlign w:val="center"/>
            <w:hideMark/>
          </w:tcPr>
          <w:p w14:paraId="3C8831E2" w14:textId="77777777" w:rsidR="00174930" w:rsidRPr="005854C0" w:rsidRDefault="00174930">
            <w:pPr>
              <w:rPr>
                <w:rFonts w:cs="Times New Roman"/>
              </w:rPr>
            </w:pPr>
            <w:r w:rsidRPr="005854C0">
              <w:rPr>
                <w:rFonts w:cs="Times New Roman"/>
              </w:rPr>
              <w:t>Dẫn hướng</w:t>
            </w:r>
          </w:p>
        </w:tc>
        <w:tc>
          <w:tcPr>
            <w:tcW w:w="3375" w:type="pct"/>
            <w:vAlign w:val="center"/>
            <w:hideMark/>
          </w:tcPr>
          <w:p w14:paraId="4FEE8DA2" w14:textId="77777777" w:rsidR="00174930" w:rsidRPr="005854C0" w:rsidRDefault="00174930">
            <w:pPr>
              <w:rPr>
                <w:rFonts w:cs="Times New Roman"/>
              </w:rPr>
            </w:pPr>
            <w:r w:rsidRPr="005854C0">
              <w:rPr>
                <w:rFonts w:cs="Times New Roman"/>
              </w:rPr>
              <w:t>Hoàn toàn tự động bằng AI</w:t>
            </w:r>
          </w:p>
        </w:tc>
      </w:tr>
      <w:tr w:rsidR="00174930" w:rsidRPr="005854C0" w14:paraId="090D6542" w14:textId="77777777" w:rsidTr="00174930">
        <w:trPr>
          <w:tblCellSpacing w:w="15" w:type="dxa"/>
        </w:trPr>
        <w:tc>
          <w:tcPr>
            <w:tcW w:w="1543" w:type="pct"/>
            <w:vAlign w:val="center"/>
            <w:hideMark/>
          </w:tcPr>
          <w:p w14:paraId="0CF7D66B" w14:textId="77777777" w:rsidR="00174930" w:rsidRPr="005854C0" w:rsidRDefault="00174930">
            <w:pPr>
              <w:rPr>
                <w:rFonts w:cs="Times New Roman"/>
              </w:rPr>
            </w:pPr>
            <w:r w:rsidRPr="005854C0">
              <w:rPr>
                <w:rFonts w:cs="Times New Roman"/>
              </w:rPr>
              <w:t>Tốc độ di chuyển</w:t>
            </w:r>
          </w:p>
        </w:tc>
        <w:tc>
          <w:tcPr>
            <w:tcW w:w="3375" w:type="pct"/>
            <w:vAlign w:val="center"/>
            <w:hideMark/>
          </w:tcPr>
          <w:p w14:paraId="1AE973D5" w14:textId="77777777" w:rsidR="00174930" w:rsidRPr="005854C0" w:rsidRDefault="00174930">
            <w:pPr>
              <w:rPr>
                <w:rFonts w:cs="Times New Roman"/>
              </w:rPr>
            </w:pPr>
            <w:r w:rsidRPr="005854C0">
              <w:rPr>
                <w:rFonts w:cs="Times New Roman"/>
              </w:rPr>
              <w:t>1.2 m/s (bình thường), 2.0 m/s (tối đa)</w:t>
            </w:r>
          </w:p>
        </w:tc>
      </w:tr>
      <w:tr w:rsidR="00174930" w:rsidRPr="005854C0" w14:paraId="1821CF42" w14:textId="77777777" w:rsidTr="00174930">
        <w:trPr>
          <w:tblCellSpacing w:w="15" w:type="dxa"/>
        </w:trPr>
        <w:tc>
          <w:tcPr>
            <w:tcW w:w="1543" w:type="pct"/>
            <w:vAlign w:val="center"/>
            <w:hideMark/>
          </w:tcPr>
          <w:p w14:paraId="61F25543" w14:textId="77777777" w:rsidR="00174930" w:rsidRPr="005854C0" w:rsidRDefault="00174930">
            <w:pPr>
              <w:rPr>
                <w:rFonts w:cs="Times New Roman"/>
              </w:rPr>
            </w:pPr>
            <w:r w:rsidRPr="005854C0">
              <w:rPr>
                <w:rFonts w:cs="Times New Roman"/>
              </w:rPr>
              <w:t>Pin</w:t>
            </w:r>
          </w:p>
        </w:tc>
        <w:tc>
          <w:tcPr>
            <w:tcW w:w="3375" w:type="pct"/>
            <w:vAlign w:val="center"/>
            <w:hideMark/>
          </w:tcPr>
          <w:p w14:paraId="28BDE5B3" w14:textId="77777777" w:rsidR="00174930" w:rsidRPr="005854C0" w:rsidRDefault="00174930">
            <w:pPr>
              <w:rPr>
                <w:rFonts w:cs="Times New Roman"/>
              </w:rPr>
            </w:pPr>
            <w:r w:rsidRPr="005854C0">
              <w:rPr>
                <w:rFonts w:cs="Times New Roman"/>
              </w:rPr>
              <w:t>LiFePO4 96V 70Ah, hoạt động 16 giờ</w:t>
            </w:r>
          </w:p>
        </w:tc>
      </w:tr>
      <w:tr w:rsidR="00174930" w:rsidRPr="005854C0" w14:paraId="0704E967" w14:textId="77777777" w:rsidTr="00174930">
        <w:trPr>
          <w:tblCellSpacing w:w="15" w:type="dxa"/>
        </w:trPr>
        <w:tc>
          <w:tcPr>
            <w:tcW w:w="1543" w:type="pct"/>
            <w:vAlign w:val="center"/>
            <w:hideMark/>
          </w:tcPr>
          <w:p w14:paraId="6418D889" w14:textId="77777777" w:rsidR="00174930" w:rsidRPr="005854C0" w:rsidRDefault="00174930">
            <w:pPr>
              <w:rPr>
                <w:rFonts w:cs="Times New Roman"/>
              </w:rPr>
            </w:pPr>
            <w:proofErr w:type="gramStart"/>
            <w:r w:rsidRPr="005854C0">
              <w:rPr>
                <w:rFonts w:cs="Times New Roman"/>
              </w:rPr>
              <w:t>An</w:t>
            </w:r>
            <w:proofErr w:type="gramEnd"/>
            <w:r w:rsidRPr="005854C0">
              <w:rPr>
                <w:rFonts w:cs="Times New Roman"/>
              </w:rPr>
              <w:t xml:space="preserve"> toàn</w:t>
            </w:r>
          </w:p>
        </w:tc>
        <w:tc>
          <w:tcPr>
            <w:tcW w:w="3375" w:type="pct"/>
            <w:vAlign w:val="center"/>
            <w:hideMark/>
          </w:tcPr>
          <w:p w14:paraId="2837FD80" w14:textId="77777777" w:rsidR="00174930" w:rsidRPr="005854C0" w:rsidRDefault="00174930">
            <w:pPr>
              <w:rPr>
                <w:rFonts w:cs="Times New Roman"/>
              </w:rPr>
            </w:pPr>
            <w:r w:rsidRPr="005854C0">
              <w:rPr>
                <w:rFonts w:cs="Times New Roman"/>
              </w:rPr>
              <w:t>Hệ thống an toàn lượng tử tự hành</w:t>
            </w:r>
          </w:p>
        </w:tc>
      </w:tr>
      <w:tr w:rsidR="00174930" w:rsidRPr="005854C0" w14:paraId="76EDB4CE" w14:textId="77777777" w:rsidTr="00174930">
        <w:trPr>
          <w:tblCellSpacing w:w="15" w:type="dxa"/>
        </w:trPr>
        <w:tc>
          <w:tcPr>
            <w:tcW w:w="1543" w:type="pct"/>
            <w:vAlign w:val="center"/>
            <w:hideMark/>
          </w:tcPr>
          <w:p w14:paraId="627AB5FC" w14:textId="77777777" w:rsidR="00174930" w:rsidRPr="005854C0" w:rsidRDefault="00174930">
            <w:pPr>
              <w:rPr>
                <w:rFonts w:cs="Times New Roman"/>
              </w:rPr>
            </w:pPr>
            <w:r w:rsidRPr="005854C0">
              <w:rPr>
                <w:rFonts w:cs="Times New Roman"/>
              </w:rPr>
              <w:t>Tích hợp</w:t>
            </w:r>
          </w:p>
        </w:tc>
        <w:tc>
          <w:tcPr>
            <w:tcW w:w="3375" w:type="pct"/>
            <w:vAlign w:val="center"/>
            <w:hideMark/>
          </w:tcPr>
          <w:p w14:paraId="18A46CC6" w14:textId="77777777" w:rsidR="00174930" w:rsidRPr="005854C0" w:rsidRDefault="00174930">
            <w:pPr>
              <w:rPr>
                <w:rFonts w:cs="Times New Roman"/>
              </w:rPr>
            </w:pPr>
            <w:r w:rsidRPr="005854C0">
              <w:rPr>
                <w:rFonts w:cs="Times New Roman"/>
              </w:rPr>
              <w:t>Quản lý logistics cấp doanh nghiệp</w:t>
            </w:r>
          </w:p>
        </w:tc>
      </w:tr>
    </w:tbl>
    <w:p w14:paraId="183E2A9D" w14:textId="77777777" w:rsidR="00174930" w:rsidRPr="005854C0" w:rsidRDefault="00174930" w:rsidP="00174930">
      <w:pPr>
        <w:pStyle w:val="NormalWeb"/>
      </w:pPr>
      <w:r w:rsidRPr="005854C0">
        <w:rPr>
          <w:rStyle w:val="Strong"/>
        </w:rPr>
        <w:t>Tính năng tự hành thông minh</w:t>
      </w:r>
    </w:p>
    <w:p w14:paraId="23F5928B" w14:textId="77777777" w:rsidR="00174930" w:rsidRPr="005854C0" w:rsidRDefault="00174930" w:rsidP="00126507">
      <w:pPr>
        <w:pStyle w:val="NormalWeb"/>
        <w:numPr>
          <w:ilvl w:val="0"/>
          <w:numId w:val="29"/>
        </w:numPr>
      </w:pPr>
      <w:r w:rsidRPr="005854C0">
        <w:t>Tự học: thuật toán cải tiến liên tục</w:t>
      </w:r>
    </w:p>
    <w:p w14:paraId="1F03993E" w14:textId="77777777" w:rsidR="00174930" w:rsidRPr="005854C0" w:rsidRDefault="00174930" w:rsidP="00126507">
      <w:pPr>
        <w:pStyle w:val="NormalWeb"/>
        <w:numPr>
          <w:ilvl w:val="0"/>
          <w:numId w:val="29"/>
        </w:numPr>
      </w:pPr>
      <w:r w:rsidRPr="005854C0">
        <w:t>Trí tuệ đoàn: điều phối nhiều phương tiện</w:t>
      </w:r>
    </w:p>
    <w:p w14:paraId="681AA295" w14:textId="77777777" w:rsidR="00174930" w:rsidRPr="005854C0" w:rsidRDefault="00174930" w:rsidP="00126507">
      <w:pPr>
        <w:pStyle w:val="NormalWeb"/>
        <w:numPr>
          <w:ilvl w:val="0"/>
          <w:numId w:val="29"/>
        </w:numPr>
      </w:pPr>
      <w:r w:rsidRPr="005854C0">
        <w:t>Dự báo nhu cầu logistics</w:t>
      </w:r>
    </w:p>
    <w:p w14:paraId="60DC1DC5" w14:textId="77777777" w:rsidR="00174930" w:rsidRPr="005854C0" w:rsidRDefault="00174930" w:rsidP="00126507">
      <w:pPr>
        <w:pStyle w:val="NormalWeb"/>
        <w:numPr>
          <w:ilvl w:val="0"/>
          <w:numId w:val="29"/>
        </w:numPr>
      </w:pPr>
      <w:r w:rsidRPr="005854C0">
        <w:t>Định tuyến thích ứng theo thời gian thực</w:t>
      </w:r>
    </w:p>
    <w:p w14:paraId="776F0121" w14:textId="77777777" w:rsidR="00174930" w:rsidRPr="005854C0" w:rsidRDefault="00174930" w:rsidP="00126507">
      <w:pPr>
        <w:pStyle w:val="NormalWeb"/>
        <w:numPr>
          <w:ilvl w:val="0"/>
          <w:numId w:val="29"/>
        </w:numPr>
      </w:pPr>
      <w:r w:rsidRPr="005854C0">
        <w:t>Ứng dụng: Logistics quy mô lớn, cảng biển</w:t>
      </w:r>
    </w:p>
    <w:p w14:paraId="10CAD4F2" w14:textId="77777777" w:rsidR="00605A64" w:rsidRPr="005854C0" w:rsidRDefault="00605A64">
      <w:pPr>
        <w:rPr>
          <w:rFonts w:cs="Times New Roman"/>
        </w:rPr>
      </w:pPr>
    </w:p>
    <w:p w14:paraId="3377B2F5" w14:textId="77777777" w:rsidR="0054016D" w:rsidRPr="005854C0" w:rsidRDefault="0054016D">
      <w:pPr>
        <w:spacing w:line="276" w:lineRule="auto"/>
        <w:rPr>
          <w:rFonts w:eastAsiaTheme="majorEastAsia" w:cs="Times New Roman"/>
          <w:b/>
          <w:bCs/>
          <w:color w:val="4472C4"/>
          <w:sz w:val="28"/>
        </w:rPr>
      </w:pPr>
      <w:r w:rsidRPr="005854C0">
        <w:rPr>
          <w:rFonts w:cs="Times New Roman"/>
          <w:color w:val="4472C4"/>
          <w:sz w:val="28"/>
        </w:rPr>
        <w:br w:type="page"/>
      </w:r>
    </w:p>
    <w:p w14:paraId="5057F70B" w14:textId="2BF36508"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C) Dòng sản phẩm OHT (Sản phẩm phụ):</w:t>
      </w:r>
    </w:p>
    <w:p w14:paraId="5A5449EE" w14:textId="77777777" w:rsidR="00B9027E" w:rsidRPr="005854C0" w:rsidRDefault="00B9027E" w:rsidP="00B9027E">
      <w:pPr>
        <w:pStyle w:val="Heading3"/>
        <w:rPr>
          <w:rFonts w:ascii="Times New Roman" w:hAnsi="Times New Roman" w:cs="Times New Roman"/>
          <w:sz w:val="27"/>
        </w:rPr>
      </w:pPr>
      <w:r w:rsidRPr="005854C0">
        <w:rPr>
          <w:rStyle w:val="Strong"/>
          <w:rFonts w:ascii="Times New Roman" w:hAnsi="Times New Roman" w:cs="Times New Roman"/>
          <w:b/>
          <w:bCs/>
        </w:rPr>
        <w:t>OHT-50 OVERHEAD TRANSPORT SYSTEM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7"/>
        <w:gridCol w:w="6265"/>
      </w:tblGrid>
      <w:tr w:rsidR="00B9027E" w:rsidRPr="005854C0" w14:paraId="13A58030" w14:textId="77777777" w:rsidTr="00B9027E">
        <w:trPr>
          <w:tblHeader/>
          <w:tblCellSpacing w:w="15" w:type="dxa"/>
        </w:trPr>
        <w:tc>
          <w:tcPr>
            <w:tcW w:w="1546" w:type="pct"/>
            <w:vAlign w:val="center"/>
            <w:hideMark/>
          </w:tcPr>
          <w:p w14:paraId="6EA526F8" w14:textId="77777777" w:rsidR="00B9027E" w:rsidRPr="005854C0" w:rsidRDefault="00B9027E">
            <w:pPr>
              <w:jc w:val="center"/>
              <w:rPr>
                <w:rFonts w:cs="Times New Roman"/>
                <w:b/>
                <w:bCs/>
              </w:rPr>
            </w:pPr>
            <w:r w:rsidRPr="005854C0">
              <w:rPr>
                <w:rFonts w:cs="Times New Roman"/>
                <w:b/>
                <w:bCs/>
              </w:rPr>
              <w:t>Hạng mục</w:t>
            </w:r>
          </w:p>
        </w:tc>
        <w:tc>
          <w:tcPr>
            <w:tcW w:w="3372" w:type="pct"/>
            <w:vAlign w:val="center"/>
            <w:hideMark/>
          </w:tcPr>
          <w:p w14:paraId="50D4ED6E" w14:textId="77777777" w:rsidR="00B9027E" w:rsidRPr="005854C0" w:rsidRDefault="00B9027E">
            <w:pPr>
              <w:jc w:val="center"/>
              <w:rPr>
                <w:rFonts w:cs="Times New Roman"/>
                <w:b/>
                <w:bCs/>
              </w:rPr>
            </w:pPr>
            <w:r w:rsidRPr="005854C0">
              <w:rPr>
                <w:rFonts w:cs="Times New Roman"/>
                <w:b/>
                <w:bCs/>
              </w:rPr>
              <w:t>Thông số kỹ thuật cơ bản</w:t>
            </w:r>
          </w:p>
        </w:tc>
      </w:tr>
      <w:tr w:rsidR="00B9027E" w:rsidRPr="005854C0" w14:paraId="63183CA5" w14:textId="77777777" w:rsidTr="00B9027E">
        <w:trPr>
          <w:tblCellSpacing w:w="15" w:type="dxa"/>
        </w:trPr>
        <w:tc>
          <w:tcPr>
            <w:tcW w:w="1546" w:type="pct"/>
            <w:vAlign w:val="center"/>
            <w:hideMark/>
          </w:tcPr>
          <w:p w14:paraId="4F336224" w14:textId="77777777" w:rsidR="00B9027E" w:rsidRPr="005854C0" w:rsidRDefault="00B9027E">
            <w:pPr>
              <w:rPr>
                <w:rFonts w:cs="Times New Roman"/>
              </w:rPr>
            </w:pPr>
            <w:r w:rsidRPr="005854C0">
              <w:rPr>
                <w:rFonts w:cs="Times New Roman"/>
              </w:rPr>
              <w:t>Tải trọng</w:t>
            </w:r>
          </w:p>
        </w:tc>
        <w:tc>
          <w:tcPr>
            <w:tcW w:w="3372" w:type="pct"/>
            <w:vAlign w:val="center"/>
            <w:hideMark/>
          </w:tcPr>
          <w:p w14:paraId="0148DB78" w14:textId="77777777" w:rsidR="00B9027E" w:rsidRPr="005854C0" w:rsidRDefault="00B9027E">
            <w:pPr>
              <w:rPr>
                <w:rFonts w:cs="Times New Roman"/>
              </w:rPr>
            </w:pPr>
            <w:r w:rsidRPr="005854C0">
              <w:rPr>
                <w:rFonts w:cs="Times New Roman"/>
              </w:rPr>
              <w:t>50kg (tối đa)</w:t>
            </w:r>
          </w:p>
        </w:tc>
      </w:tr>
      <w:tr w:rsidR="00B9027E" w:rsidRPr="005854C0" w14:paraId="7A085A4F" w14:textId="77777777" w:rsidTr="00B9027E">
        <w:trPr>
          <w:tblCellSpacing w:w="15" w:type="dxa"/>
        </w:trPr>
        <w:tc>
          <w:tcPr>
            <w:tcW w:w="1546" w:type="pct"/>
            <w:vAlign w:val="center"/>
            <w:hideMark/>
          </w:tcPr>
          <w:p w14:paraId="33DB6CAC" w14:textId="77777777" w:rsidR="00B9027E" w:rsidRPr="005854C0" w:rsidRDefault="00B9027E">
            <w:pPr>
              <w:rPr>
                <w:rFonts w:cs="Times New Roman"/>
              </w:rPr>
            </w:pPr>
            <w:r w:rsidRPr="005854C0">
              <w:rPr>
                <w:rFonts w:cs="Times New Roman"/>
              </w:rPr>
              <w:t>Hệ thống ray</w:t>
            </w:r>
          </w:p>
        </w:tc>
        <w:tc>
          <w:tcPr>
            <w:tcW w:w="3372" w:type="pct"/>
            <w:vAlign w:val="center"/>
            <w:hideMark/>
          </w:tcPr>
          <w:p w14:paraId="03E4C28D" w14:textId="77777777" w:rsidR="00B9027E" w:rsidRPr="005854C0" w:rsidRDefault="00B9027E">
            <w:pPr>
              <w:rPr>
                <w:rFonts w:cs="Times New Roman"/>
              </w:rPr>
            </w:pPr>
            <w:r w:rsidRPr="005854C0">
              <w:rPr>
                <w:rFonts w:cs="Times New Roman"/>
              </w:rPr>
              <w:t>Đường ray đơn trên cao (monorail)</w:t>
            </w:r>
          </w:p>
        </w:tc>
      </w:tr>
      <w:tr w:rsidR="00B9027E" w:rsidRPr="005854C0" w14:paraId="76930C65" w14:textId="77777777" w:rsidTr="00B9027E">
        <w:trPr>
          <w:tblCellSpacing w:w="15" w:type="dxa"/>
        </w:trPr>
        <w:tc>
          <w:tcPr>
            <w:tcW w:w="1546" w:type="pct"/>
            <w:vAlign w:val="center"/>
            <w:hideMark/>
          </w:tcPr>
          <w:p w14:paraId="2D7D86A8" w14:textId="77777777" w:rsidR="00B9027E" w:rsidRPr="005854C0" w:rsidRDefault="00B9027E">
            <w:pPr>
              <w:rPr>
                <w:rFonts w:cs="Times New Roman"/>
              </w:rPr>
            </w:pPr>
            <w:r w:rsidRPr="005854C0">
              <w:rPr>
                <w:rFonts w:cs="Times New Roman"/>
              </w:rPr>
              <w:t>Tốc độ di chuyển</w:t>
            </w:r>
          </w:p>
        </w:tc>
        <w:tc>
          <w:tcPr>
            <w:tcW w:w="3372" w:type="pct"/>
            <w:vAlign w:val="center"/>
            <w:hideMark/>
          </w:tcPr>
          <w:p w14:paraId="43A39B8B" w14:textId="77777777" w:rsidR="00B9027E" w:rsidRPr="005854C0" w:rsidRDefault="00B9027E">
            <w:pPr>
              <w:rPr>
                <w:rFonts w:cs="Times New Roman"/>
              </w:rPr>
            </w:pPr>
            <w:r w:rsidRPr="005854C0">
              <w:rPr>
                <w:rFonts w:cs="Times New Roman"/>
              </w:rPr>
              <w:t>1.0 m/s (bình thường), 2.0 m/s (tối đa)</w:t>
            </w:r>
          </w:p>
        </w:tc>
      </w:tr>
      <w:tr w:rsidR="00B9027E" w:rsidRPr="005854C0" w14:paraId="69C736E8" w14:textId="77777777" w:rsidTr="00B9027E">
        <w:trPr>
          <w:tblCellSpacing w:w="15" w:type="dxa"/>
        </w:trPr>
        <w:tc>
          <w:tcPr>
            <w:tcW w:w="1546" w:type="pct"/>
            <w:vAlign w:val="center"/>
            <w:hideMark/>
          </w:tcPr>
          <w:p w14:paraId="024F63EC" w14:textId="77777777" w:rsidR="00B9027E" w:rsidRPr="005854C0" w:rsidRDefault="00B9027E">
            <w:pPr>
              <w:rPr>
                <w:rFonts w:cs="Times New Roman"/>
              </w:rPr>
            </w:pPr>
            <w:r w:rsidRPr="005854C0">
              <w:rPr>
                <w:rFonts w:cs="Times New Roman"/>
              </w:rPr>
              <w:t>Độ chính xác</w:t>
            </w:r>
          </w:p>
        </w:tc>
        <w:tc>
          <w:tcPr>
            <w:tcW w:w="3372" w:type="pct"/>
            <w:vAlign w:val="center"/>
            <w:hideMark/>
          </w:tcPr>
          <w:p w14:paraId="3AB9177F" w14:textId="77777777" w:rsidR="00B9027E" w:rsidRPr="005854C0" w:rsidRDefault="00B9027E">
            <w:pPr>
              <w:rPr>
                <w:rFonts w:cs="Times New Roman"/>
              </w:rPr>
            </w:pPr>
            <w:r w:rsidRPr="005854C0">
              <w:rPr>
                <w:rFonts w:cs="Times New Roman"/>
              </w:rPr>
              <w:t>±5mm (định vị vị trí)</w:t>
            </w:r>
          </w:p>
        </w:tc>
      </w:tr>
      <w:tr w:rsidR="00B9027E" w:rsidRPr="005854C0" w14:paraId="3C0E587E" w14:textId="77777777" w:rsidTr="00B9027E">
        <w:trPr>
          <w:tblCellSpacing w:w="15" w:type="dxa"/>
        </w:trPr>
        <w:tc>
          <w:tcPr>
            <w:tcW w:w="1546" w:type="pct"/>
            <w:vAlign w:val="center"/>
            <w:hideMark/>
          </w:tcPr>
          <w:p w14:paraId="1A9255F9" w14:textId="77777777" w:rsidR="00B9027E" w:rsidRPr="005854C0" w:rsidRDefault="00B9027E">
            <w:pPr>
              <w:rPr>
                <w:rFonts w:cs="Times New Roman"/>
              </w:rPr>
            </w:pPr>
            <w:r w:rsidRPr="005854C0">
              <w:rPr>
                <w:rFonts w:cs="Times New Roman"/>
              </w:rPr>
              <w:t>Pin</w:t>
            </w:r>
          </w:p>
        </w:tc>
        <w:tc>
          <w:tcPr>
            <w:tcW w:w="3372" w:type="pct"/>
            <w:vAlign w:val="center"/>
            <w:hideMark/>
          </w:tcPr>
          <w:p w14:paraId="7AF8F650" w14:textId="77777777" w:rsidR="00B9027E" w:rsidRPr="005854C0" w:rsidRDefault="00B9027E">
            <w:pPr>
              <w:rPr>
                <w:rFonts w:cs="Times New Roman"/>
              </w:rPr>
            </w:pPr>
            <w:r w:rsidRPr="005854C0">
              <w:rPr>
                <w:rFonts w:cs="Times New Roman"/>
              </w:rPr>
              <w:t>LiFePO4 48V 15Ah, hoạt động 6 giờ</w:t>
            </w:r>
          </w:p>
        </w:tc>
      </w:tr>
      <w:tr w:rsidR="00B9027E" w:rsidRPr="005854C0" w14:paraId="05536036" w14:textId="77777777" w:rsidTr="00B9027E">
        <w:trPr>
          <w:tblCellSpacing w:w="15" w:type="dxa"/>
        </w:trPr>
        <w:tc>
          <w:tcPr>
            <w:tcW w:w="1546" w:type="pct"/>
            <w:vAlign w:val="center"/>
            <w:hideMark/>
          </w:tcPr>
          <w:p w14:paraId="0D65B650" w14:textId="77777777" w:rsidR="00B9027E" w:rsidRPr="005854C0" w:rsidRDefault="00B9027E">
            <w:pPr>
              <w:rPr>
                <w:rFonts w:cs="Times New Roman"/>
              </w:rPr>
            </w:pPr>
            <w:proofErr w:type="gramStart"/>
            <w:r w:rsidRPr="005854C0">
              <w:rPr>
                <w:rFonts w:cs="Times New Roman"/>
              </w:rPr>
              <w:t>An</w:t>
            </w:r>
            <w:proofErr w:type="gramEnd"/>
            <w:r w:rsidRPr="005854C0">
              <w:rPr>
                <w:rFonts w:cs="Times New Roman"/>
              </w:rPr>
              <w:t xml:space="preserve"> toàn</w:t>
            </w:r>
          </w:p>
        </w:tc>
        <w:tc>
          <w:tcPr>
            <w:tcW w:w="3372" w:type="pct"/>
            <w:vAlign w:val="center"/>
            <w:hideMark/>
          </w:tcPr>
          <w:p w14:paraId="120FDB0E" w14:textId="77777777" w:rsidR="00B9027E" w:rsidRPr="005854C0" w:rsidRDefault="00B9027E">
            <w:pPr>
              <w:rPr>
                <w:rFonts w:cs="Times New Roman"/>
              </w:rPr>
            </w:pPr>
            <w:r w:rsidRPr="005854C0">
              <w:rPr>
                <w:rFonts w:cs="Times New Roman"/>
              </w:rPr>
              <w:t>Dừng khẩn cấp, phát hiện va chạm</w:t>
            </w:r>
          </w:p>
        </w:tc>
      </w:tr>
      <w:tr w:rsidR="00B9027E" w:rsidRPr="005854C0" w14:paraId="1481F1FD" w14:textId="77777777" w:rsidTr="00B9027E">
        <w:trPr>
          <w:tblCellSpacing w:w="15" w:type="dxa"/>
        </w:trPr>
        <w:tc>
          <w:tcPr>
            <w:tcW w:w="1546" w:type="pct"/>
            <w:vAlign w:val="center"/>
            <w:hideMark/>
          </w:tcPr>
          <w:p w14:paraId="6A9EACF7" w14:textId="77777777" w:rsidR="00B9027E" w:rsidRPr="005854C0" w:rsidRDefault="00B9027E">
            <w:pPr>
              <w:rPr>
                <w:rFonts w:cs="Times New Roman"/>
              </w:rPr>
            </w:pPr>
            <w:r w:rsidRPr="005854C0">
              <w:rPr>
                <w:rFonts w:cs="Times New Roman"/>
              </w:rPr>
              <w:t>Tích hợp</w:t>
            </w:r>
          </w:p>
        </w:tc>
        <w:tc>
          <w:tcPr>
            <w:tcW w:w="3372" w:type="pct"/>
            <w:vAlign w:val="center"/>
            <w:hideMark/>
          </w:tcPr>
          <w:p w14:paraId="645E6628" w14:textId="77777777" w:rsidR="00B9027E" w:rsidRPr="005854C0" w:rsidRDefault="00B9027E">
            <w:pPr>
              <w:rPr>
                <w:rFonts w:cs="Times New Roman"/>
              </w:rPr>
            </w:pPr>
            <w:r w:rsidRPr="005854C0">
              <w:rPr>
                <w:rFonts w:cs="Times New Roman"/>
              </w:rPr>
              <w:t>Kết nối hệ thống MES</w:t>
            </w:r>
          </w:p>
        </w:tc>
      </w:tr>
    </w:tbl>
    <w:p w14:paraId="582D2823" w14:textId="77777777" w:rsidR="00B9027E" w:rsidRPr="005854C0" w:rsidRDefault="00B9027E" w:rsidP="00B9027E">
      <w:pPr>
        <w:pStyle w:val="NormalWeb"/>
      </w:pPr>
      <w:r w:rsidRPr="005854C0">
        <w:rPr>
          <w:rStyle w:val="Strong"/>
        </w:rPr>
        <w:t>Ứng dụng:</w:t>
      </w:r>
    </w:p>
    <w:p w14:paraId="5769AD84" w14:textId="77777777" w:rsidR="00B9027E" w:rsidRPr="005854C0" w:rsidRDefault="00B9027E" w:rsidP="00126507">
      <w:pPr>
        <w:pStyle w:val="NormalWeb"/>
        <w:numPr>
          <w:ilvl w:val="0"/>
          <w:numId w:val="30"/>
        </w:numPr>
      </w:pPr>
      <w:r w:rsidRPr="005854C0">
        <w:t>Ngành dược: vận chuyển vật tư trong phòng sạch</w:t>
      </w:r>
    </w:p>
    <w:p w14:paraId="0C3282E3" w14:textId="77777777" w:rsidR="00B9027E" w:rsidRPr="005854C0" w:rsidRDefault="00B9027E" w:rsidP="00126507">
      <w:pPr>
        <w:pStyle w:val="NormalWeb"/>
        <w:numPr>
          <w:ilvl w:val="0"/>
          <w:numId w:val="30"/>
        </w:numPr>
      </w:pPr>
      <w:r w:rsidRPr="005854C0">
        <w:t>Điện tử: vận chuyển PCB trong môi trường sạch</w:t>
      </w:r>
    </w:p>
    <w:p w14:paraId="08D40174" w14:textId="77777777" w:rsidR="00B9027E" w:rsidRPr="005854C0" w:rsidRDefault="00B9027E" w:rsidP="00126507">
      <w:pPr>
        <w:pStyle w:val="NormalWeb"/>
        <w:numPr>
          <w:ilvl w:val="0"/>
          <w:numId w:val="30"/>
        </w:numPr>
      </w:pPr>
      <w:r w:rsidRPr="005854C0">
        <w:t>Chế biến thực phẩm: vận chuyển nguyên liệu</w:t>
      </w:r>
    </w:p>
    <w:p w14:paraId="48488174" w14:textId="77777777" w:rsidR="00B9027E" w:rsidRPr="005854C0" w:rsidRDefault="00B9027E" w:rsidP="00126507">
      <w:pPr>
        <w:pStyle w:val="NormalWeb"/>
        <w:numPr>
          <w:ilvl w:val="0"/>
          <w:numId w:val="30"/>
        </w:numPr>
      </w:pPr>
      <w:r w:rsidRPr="005854C0">
        <w:t>Phòng thí nghiệm: vận chuyển mẫu</w:t>
      </w:r>
    </w:p>
    <w:p w14:paraId="209B0F77" w14:textId="77777777" w:rsidR="00B9027E" w:rsidRPr="005854C0" w:rsidRDefault="00B9027E" w:rsidP="00126507">
      <w:pPr>
        <w:pStyle w:val="NormalWeb"/>
        <w:numPr>
          <w:ilvl w:val="0"/>
          <w:numId w:val="30"/>
        </w:numPr>
      </w:pPr>
      <w:r w:rsidRPr="005854C0">
        <w:t>Bệnh viện: vận chuyển dụng cụ y tế</w:t>
      </w:r>
    </w:p>
    <w:p w14:paraId="77AD1747" w14:textId="77777777" w:rsidR="00B9027E" w:rsidRPr="005854C0" w:rsidRDefault="00B12EA3" w:rsidP="00B9027E">
      <w:pPr>
        <w:rPr>
          <w:rFonts w:cs="Times New Roman"/>
        </w:rPr>
      </w:pPr>
      <w:r w:rsidRPr="005854C0">
        <w:rPr>
          <w:rFonts w:cs="Times New Roman"/>
        </w:rPr>
        <w:pict w14:anchorId="56DFACDB">
          <v:rect id="_x0000_i1609" style="width:0;height:1.5pt" o:hralign="center" o:hrstd="t" o:hr="t" fillcolor="#a0a0a0" stroked="f"/>
        </w:pict>
      </w:r>
    </w:p>
    <w:p w14:paraId="4662F0D5" w14:textId="77777777" w:rsidR="00B9027E" w:rsidRPr="005854C0" w:rsidRDefault="00B9027E" w:rsidP="00B9027E">
      <w:pPr>
        <w:pStyle w:val="Heading3"/>
        <w:rPr>
          <w:rFonts w:ascii="Times New Roman" w:hAnsi="Times New Roman" w:cs="Times New Roman"/>
        </w:rPr>
      </w:pPr>
      <w:r w:rsidRPr="005854C0">
        <w:rPr>
          <w:rStyle w:val="Strong"/>
          <w:rFonts w:ascii="Times New Roman" w:hAnsi="Times New Roman" w:cs="Times New Roman"/>
          <w:b/>
          <w:bCs/>
        </w:rPr>
        <w:t>OHT-100 HEAVY DUTY OVERHEAD TRANSPORT</w:t>
      </w:r>
    </w:p>
    <w:p w14:paraId="5CBE06E6" w14:textId="77777777" w:rsidR="00B9027E" w:rsidRPr="005854C0" w:rsidRDefault="00B9027E" w:rsidP="00B9027E">
      <w:pPr>
        <w:pStyle w:val="NormalWeb"/>
      </w:pPr>
      <w:r w:rsidRPr="005854C0">
        <w:rPr>
          <w:rStyle w:val="Strong"/>
        </w:rPr>
        <w:t>Nâng cấp từ OHT-50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6"/>
        <w:gridCol w:w="5956"/>
      </w:tblGrid>
      <w:tr w:rsidR="00B9027E" w:rsidRPr="005854C0" w14:paraId="54F8B58C" w14:textId="77777777" w:rsidTr="00B9027E">
        <w:trPr>
          <w:tblHeader/>
          <w:tblCellSpacing w:w="15" w:type="dxa"/>
        </w:trPr>
        <w:tc>
          <w:tcPr>
            <w:tcW w:w="1717" w:type="pct"/>
            <w:vAlign w:val="center"/>
            <w:hideMark/>
          </w:tcPr>
          <w:p w14:paraId="011B9880" w14:textId="77777777" w:rsidR="00B9027E" w:rsidRPr="005854C0" w:rsidRDefault="00B9027E">
            <w:pPr>
              <w:jc w:val="center"/>
              <w:rPr>
                <w:rFonts w:cs="Times New Roman"/>
                <w:b/>
                <w:bCs/>
              </w:rPr>
            </w:pPr>
            <w:r w:rsidRPr="005854C0">
              <w:rPr>
                <w:rFonts w:cs="Times New Roman"/>
                <w:b/>
                <w:bCs/>
              </w:rPr>
              <w:t>Hạng mục</w:t>
            </w:r>
          </w:p>
        </w:tc>
        <w:tc>
          <w:tcPr>
            <w:tcW w:w="3212" w:type="pct"/>
            <w:vAlign w:val="center"/>
            <w:hideMark/>
          </w:tcPr>
          <w:p w14:paraId="1AB60C0B" w14:textId="77777777" w:rsidR="00B9027E" w:rsidRPr="005854C0" w:rsidRDefault="00B9027E">
            <w:pPr>
              <w:jc w:val="center"/>
              <w:rPr>
                <w:rFonts w:cs="Times New Roman"/>
                <w:b/>
                <w:bCs/>
              </w:rPr>
            </w:pPr>
            <w:r w:rsidRPr="005854C0">
              <w:rPr>
                <w:rFonts w:cs="Times New Roman"/>
                <w:b/>
                <w:bCs/>
              </w:rPr>
              <w:t>Thông số nâng cao</w:t>
            </w:r>
          </w:p>
        </w:tc>
      </w:tr>
      <w:tr w:rsidR="00B9027E" w:rsidRPr="005854C0" w14:paraId="2E108D52" w14:textId="77777777" w:rsidTr="00B9027E">
        <w:trPr>
          <w:tblCellSpacing w:w="15" w:type="dxa"/>
        </w:trPr>
        <w:tc>
          <w:tcPr>
            <w:tcW w:w="1717" w:type="pct"/>
            <w:vAlign w:val="center"/>
            <w:hideMark/>
          </w:tcPr>
          <w:p w14:paraId="6459A000" w14:textId="77777777" w:rsidR="00B9027E" w:rsidRPr="005854C0" w:rsidRDefault="00B9027E">
            <w:pPr>
              <w:rPr>
                <w:rFonts w:cs="Times New Roman"/>
              </w:rPr>
            </w:pPr>
            <w:r w:rsidRPr="005854C0">
              <w:rPr>
                <w:rFonts w:cs="Times New Roman"/>
              </w:rPr>
              <w:t>Tải trọng</w:t>
            </w:r>
          </w:p>
        </w:tc>
        <w:tc>
          <w:tcPr>
            <w:tcW w:w="3212" w:type="pct"/>
            <w:vAlign w:val="center"/>
            <w:hideMark/>
          </w:tcPr>
          <w:p w14:paraId="5D5C03F4" w14:textId="77777777" w:rsidR="00B9027E" w:rsidRPr="005854C0" w:rsidRDefault="00B9027E">
            <w:pPr>
              <w:rPr>
                <w:rFonts w:cs="Times New Roman"/>
              </w:rPr>
            </w:pPr>
            <w:r w:rsidRPr="005854C0">
              <w:rPr>
                <w:rFonts w:cs="Times New Roman"/>
              </w:rPr>
              <w:t>100kg (tối đa)</w:t>
            </w:r>
          </w:p>
        </w:tc>
      </w:tr>
      <w:tr w:rsidR="00B9027E" w:rsidRPr="005854C0" w14:paraId="27225B0B" w14:textId="77777777" w:rsidTr="00B9027E">
        <w:trPr>
          <w:tblCellSpacing w:w="15" w:type="dxa"/>
        </w:trPr>
        <w:tc>
          <w:tcPr>
            <w:tcW w:w="1717" w:type="pct"/>
            <w:vAlign w:val="center"/>
            <w:hideMark/>
          </w:tcPr>
          <w:p w14:paraId="4C0A48EC" w14:textId="77777777" w:rsidR="00B9027E" w:rsidRPr="005854C0" w:rsidRDefault="00B9027E">
            <w:pPr>
              <w:rPr>
                <w:rFonts w:cs="Times New Roman"/>
              </w:rPr>
            </w:pPr>
            <w:r w:rsidRPr="005854C0">
              <w:rPr>
                <w:rFonts w:cs="Times New Roman"/>
              </w:rPr>
              <w:t>Hệ thống ray</w:t>
            </w:r>
          </w:p>
        </w:tc>
        <w:tc>
          <w:tcPr>
            <w:tcW w:w="3212" w:type="pct"/>
            <w:vAlign w:val="center"/>
            <w:hideMark/>
          </w:tcPr>
          <w:p w14:paraId="419C602C" w14:textId="77777777" w:rsidR="00B9027E" w:rsidRPr="005854C0" w:rsidRDefault="00B9027E">
            <w:pPr>
              <w:rPr>
                <w:rFonts w:cs="Times New Roman"/>
              </w:rPr>
            </w:pPr>
            <w:r w:rsidRPr="005854C0">
              <w:rPr>
                <w:rFonts w:cs="Times New Roman"/>
              </w:rPr>
              <w:t>Đường ray kép trên cao (dual-rail system)</w:t>
            </w:r>
          </w:p>
        </w:tc>
      </w:tr>
      <w:tr w:rsidR="00B9027E" w:rsidRPr="005854C0" w14:paraId="545935A9" w14:textId="77777777" w:rsidTr="00B9027E">
        <w:trPr>
          <w:tblCellSpacing w:w="15" w:type="dxa"/>
        </w:trPr>
        <w:tc>
          <w:tcPr>
            <w:tcW w:w="1717" w:type="pct"/>
            <w:vAlign w:val="center"/>
            <w:hideMark/>
          </w:tcPr>
          <w:p w14:paraId="6C0B6D6A" w14:textId="77777777" w:rsidR="00B9027E" w:rsidRPr="005854C0" w:rsidRDefault="00B9027E">
            <w:pPr>
              <w:rPr>
                <w:rFonts w:cs="Times New Roman"/>
              </w:rPr>
            </w:pPr>
            <w:r w:rsidRPr="005854C0">
              <w:rPr>
                <w:rFonts w:cs="Times New Roman"/>
              </w:rPr>
              <w:t>Tốc độ di chuyển</w:t>
            </w:r>
          </w:p>
        </w:tc>
        <w:tc>
          <w:tcPr>
            <w:tcW w:w="3212" w:type="pct"/>
            <w:vAlign w:val="center"/>
            <w:hideMark/>
          </w:tcPr>
          <w:p w14:paraId="0D717319" w14:textId="77777777" w:rsidR="00B9027E" w:rsidRPr="005854C0" w:rsidRDefault="00B9027E">
            <w:pPr>
              <w:rPr>
                <w:rFonts w:cs="Times New Roman"/>
              </w:rPr>
            </w:pPr>
            <w:r w:rsidRPr="005854C0">
              <w:rPr>
                <w:rFonts w:cs="Times New Roman"/>
              </w:rPr>
              <w:t>1.2 m/s (bình thường), 2.5 m/s (tối đa)</w:t>
            </w:r>
          </w:p>
        </w:tc>
      </w:tr>
      <w:tr w:rsidR="00B9027E" w:rsidRPr="005854C0" w14:paraId="2A3FC8ED" w14:textId="77777777" w:rsidTr="00B9027E">
        <w:trPr>
          <w:tblCellSpacing w:w="15" w:type="dxa"/>
        </w:trPr>
        <w:tc>
          <w:tcPr>
            <w:tcW w:w="1717" w:type="pct"/>
            <w:vAlign w:val="center"/>
            <w:hideMark/>
          </w:tcPr>
          <w:p w14:paraId="7D6C7B58" w14:textId="77777777" w:rsidR="00B9027E" w:rsidRPr="005854C0" w:rsidRDefault="00B9027E">
            <w:pPr>
              <w:rPr>
                <w:rFonts w:cs="Times New Roman"/>
              </w:rPr>
            </w:pPr>
            <w:r w:rsidRPr="005854C0">
              <w:rPr>
                <w:rFonts w:cs="Times New Roman"/>
              </w:rPr>
              <w:t>Độ chính xác</w:t>
            </w:r>
          </w:p>
        </w:tc>
        <w:tc>
          <w:tcPr>
            <w:tcW w:w="3212" w:type="pct"/>
            <w:vAlign w:val="center"/>
            <w:hideMark/>
          </w:tcPr>
          <w:p w14:paraId="45C4CED6" w14:textId="77777777" w:rsidR="00B9027E" w:rsidRPr="005854C0" w:rsidRDefault="00B9027E">
            <w:pPr>
              <w:rPr>
                <w:rFonts w:cs="Times New Roman"/>
              </w:rPr>
            </w:pPr>
            <w:r w:rsidRPr="005854C0">
              <w:rPr>
                <w:rFonts w:cs="Times New Roman"/>
              </w:rPr>
              <w:t>±3mm</w:t>
            </w:r>
          </w:p>
        </w:tc>
      </w:tr>
      <w:tr w:rsidR="00B9027E" w:rsidRPr="005854C0" w14:paraId="45AE1F75" w14:textId="77777777" w:rsidTr="00B9027E">
        <w:trPr>
          <w:tblCellSpacing w:w="15" w:type="dxa"/>
        </w:trPr>
        <w:tc>
          <w:tcPr>
            <w:tcW w:w="1717" w:type="pct"/>
            <w:vAlign w:val="center"/>
            <w:hideMark/>
          </w:tcPr>
          <w:p w14:paraId="6C0BF620" w14:textId="77777777" w:rsidR="00B9027E" w:rsidRPr="005854C0" w:rsidRDefault="00B9027E">
            <w:pPr>
              <w:rPr>
                <w:rFonts w:cs="Times New Roman"/>
              </w:rPr>
            </w:pPr>
            <w:r w:rsidRPr="005854C0">
              <w:rPr>
                <w:rFonts w:cs="Times New Roman"/>
              </w:rPr>
              <w:t>Pin</w:t>
            </w:r>
          </w:p>
        </w:tc>
        <w:tc>
          <w:tcPr>
            <w:tcW w:w="3212" w:type="pct"/>
            <w:vAlign w:val="center"/>
            <w:hideMark/>
          </w:tcPr>
          <w:p w14:paraId="21EE1526" w14:textId="77777777" w:rsidR="00B9027E" w:rsidRPr="005854C0" w:rsidRDefault="00B9027E">
            <w:pPr>
              <w:rPr>
                <w:rFonts w:cs="Times New Roman"/>
              </w:rPr>
            </w:pPr>
            <w:r w:rsidRPr="005854C0">
              <w:rPr>
                <w:rFonts w:cs="Times New Roman"/>
              </w:rPr>
              <w:t>LiFePO4 72V 25Ah, hoạt động 8 giờ</w:t>
            </w:r>
          </w:p>
        </w:tc>
      </w:tr>
      <w:tr w:rsidR="00B9027E" w:rsidRPr="005854C0" w14:paraId="08FCDF24" w14:textId="77777777" w:rsidTr="00B9027E">
        <w:trPr>
          <w:tblCellSpacing w:w="15" w:type="dxa"/>
        </w:trPr>
        <w:tc>
          <w:tcPr>
            <w:tcW w:w="1717" w:type="pct"/>
            <w:vAlign w:val="center"/>
            <w:hideMark/>
          </w:tcPr>
          <w:p w14:paraId="43F99E60" w14:textId="77777777" w:rsidR="00B9027E" w:rsidRPr="005854C0" w:rsidRDefault="00B9027E">
            <w:pPr>
              <w:rPr>
                <w:rFonts w:cs="Times New Roman"/>
              </w:rPr>
            </w:pPr>
            <w:proofErr w:type="gramStart"/>
            <w:r w:rsidRPr="005854C0">
              <w:rPr>
                <w:rFonts w:cs="Times New Roman"/>
              </w:rPr>
              <w:t>An</w:t>
            </w:r>
            <w:proofErr w:type="gramEnd"/>
            <w:r w:rsidRPr="005854C0">
              <w:rPr>
                <w:rFonts w:cs="Times New Roman"/>
              </w:rPr>
              <w:t xml:space="preserve"> toàn nâng cao</w:t>
            </w:r>
          </w:p>
        </w:tc>
        <w:tc>
          <w:tcPr>
            <w:tcW w:w="3212" w:type="pct"/>
            <w:vAlign w:val="center"/>
            <w:hideMark/>
          </w:tcPr>
          <w:p w14:paraId="5A3D9EAB" w14:textId="77777777" w:rsidR="00B9027E" w:rsidRPr="005854C0" w:rsidRDefault="00B9027E">
            <w:pPr>
              <w:rPr>
                <w:rFonts w:cs="Times New Roman"/>
              </w:rPr>
            </w:pPr>
            <w:r w:rsidRPr="005854C0">
              <w:rPr>
                <w:rFonts w:cs="Times New Roman"/>
              </w:rPr>
              <w:t>Hệ thống an toàn đa lớp</w:t>
            </w:r>
          </w:p>
        </w:tc>
      </w:tr>
      <w:tr w:rsidR="00B9027E" w:rsidRPr="005854C0" w14:paraId="0D90592E" w14:textId="77777777" w:rsidTr="00B9027E">
        <w:trPr>
          <w:tblCellSpacing w:w="15" w:type="dxa"/>
        </w:trPr>
        <w:tc>
          <w:tcPr>
            <w:tcW w:w="1717" w:type="pct"/>
            <w:vAlign w:val="center"/>
            <w:hideMark/>
          </w:tcPr>
          <w:p w14:paraId="68091376" w14:textId="77777777" w:rsidR="00B9027E" w:rsidRPr="005854C0" w:rsidRDefault="00B9027E">
            <w:pPr>
              <w:rPr>
                <w:rFonts w:cs="Times New Roman"/>
              </w:rPr>
            </w:pPr>
            <w:r w:rsidRPr="005854C0">
              <w:rPr>
                <w:rFonts w:cs="Times New Roman"/>
              </w:rPr>
              <w:t>Tính năng thông minh</w:t>
            </w:r>
          </w:p>
        </w:tc>
        <w:tc>
          <w:tcPr>
            <w:tcW w:w="3212" w:type="pct"/>
            <w:vAlign w:val="center"/>
            <w:hideMark/>
          </w:tcPr>
          <w:p w14:paraId="3F3C763A" w14:textId="77777777" w:rsidR="00B9027E" w:rsidRPr="005854C0" w:rsidRDefault="00B9027E">
            <w:pPr>
              <w:rPr>
                <w:rFonts w:cs="Times New Roman"/>
              </w:rPr>
            </w:pPr>
            <w:r w:rsidRPr="005854C0">
              <w:rPr>
                <w:rFonts w:cs="Times New Roman"/>
              </w:rPr>
              <w:t>AI tối ưu hóa vận hành, bảo trì dự đoán</w:t>
            </w:r>
          </w:p>
        </w:tc>
      </w:tr>
    </w:tbl>
    <w:p w14:paraId="75B9DF79" w14:textId="77777777" w:rsidR="00B9027E" w:rsidRPr="005854C0" w:rsidRDefault="00B12EA3" w:rsidP="00B9027E">
      <w:pPr>
        <w:rPr>
          <w:rFonts w:cs="Times New Roman"/>
        </w:rPr>
      </w:pPr>
      <w:r w:rsidRPr="005854C0">
        <w:rPr>
          <w:rFonts w:cs="Times New Roman"/>
        </w:rPr>
        <w:pict w14:anchorId="5DF72FA3">
          <v:rect id="_x0000_i1610" style="width:0;height:1.5pt" o:hralign="center" o:hrstd="t" o:hr="t" fillcolor="#a0a0a0" stroked="f"/>
        </w:pict>
      </w:r>
    </w:p>
    <w:p w14:paraId="76BF13C6" w14:textId="77777777" w:rsidR="00B9027E" w:rsidRPr="005854C0" w:rsidRDefault="00B9027E" w:rsidP="00B9027E">
      <w:pPr>
        <w:pStyle w:val="Heading3"/>
        <w:rPr>
          <w:rFonts w:ascii="Times New Roman" w:hAnsi="Times New Roman" w:cs="Times New Roman"/>
        </w:rPr>
      </w:pPr>
      <w:r w:rsidRPr="005854C0">
        <w:rPr>
          <w:rStyle w:val="Strong"/>
          <w:rFonts w:ascii="Times New Roman" w:hAnsi="Times New Roman" w:cs="Times New Roman"/>
          <w:b/>
          <w:bCs/>
        </w:rPr>
        <w:t>OHT-200 INDUSTRIAL OVERHEAD TRANSPORT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18"/>
        <w:gridCol w:w="6444"/>
      </w:tblGrid>
      <w:tr w:rsidR="00B9027E" w:rsidRPr="005854C0" w14:paraId="7ADC981E" w14:textId="77777777" w:rsidTr="00B9027E">
        <w:trPr>
          <w:tblHeader/>
          <w:tblCellSpacing w:w="15" w:type="dxa"/>
        </w:trPr>
        <w:tc>
          <w:tcPr>
            <w:tcW w:w="1453" w:type="pct"/>
            <w:vAlign w:val="center"/>
            <w:hideMark/>
          </w:tcPr>
          <w:p w14:paraId="1B6685A6" w14:textId="77777777" w:rsidR="00B9027E" w:rsidRPr="005854C0" w:rsidRDefault="00B9027E">
            <w:pPr>
              <w:jc w:val="center"/>
              <w:rPr>
                <w:rFonts w:cs="Times New Roman"/>
                <w:b/>
                <w:bCs/>
              </w:rPr>
            </w:pPr>
            <w:r w:rsidRPr="005854C0">
              <w:rPr>
                <w:rFonts w:cs="Times New Roman"/>
                <w:b/>
                <w:bCs/>
              </w:rPr>
              <w:t>Hạng mục</w:t>
            </w:r>
          </w:p>
        </w:tc>
        <w:tc>
          <w:tcPr>
            <w:tcW w:w="3480" w:type="pct"/>
            <w:vAlign w:val="center"/>
            <w:hideMark/>
          </w:tcPr>
          <w:p w14:paraId="4721E860" w14:textId="77777777" w:rsidR="00B9027E" w:rsidRPr="005854C0" w:rsidRDefault="00B9027E">
            <w:pPr>
              <w:jc w:val="center"/>
              <w:rPr>
                <w:rFonts w:cs="Times New Roman"/>
                <w:b/>
                <w:bCs/>
              </w:rPr>
            </w:pPr>
            <w:r w:rsidRPr="005854C0">
              <w:rPr>
                <w:rFonts w:cs="Times New Roman"/>
                <w:b/>
                <w:bCs/>
              </w:rPr>
              <w:t>Thông số kỹ thuật chuyên sâu</w:t>
            </w:r>
          </w:p>
        </w:tc>
      </w:tr>
      <w:tr w:rsidR="00B9027E" w:rsidRPr="005854C0" w14:paraId="5137CFA3" w14:textId="77777777" w:rsidTr="00B9027E">
        <w:trPr>
          <w:tblCellSpacing w:w="15" w:type="dxa"/>
        </w:trPr>
        <w:tc>
          <w:tcPr>
            <w:tcW w:w="1453" w:type="pct"/>
            <w:vAlign w:val="center"/>
            <w:hideMark/>
          </w:tcPr>
          <w:p w14:paraId="7BC4B0A7" w14:textId="77777777" w:rsidR="00B9027E" w:rsidRPr="005854C0" w:rsidRDefault="00B9027E">
            <w:pPr>
              <w:rPr>
                <w:rFonts w:cs="Times New Roman"/>
              </w:rPr>
            </w:pPr>
            <w:r w:rsidRPr="005854C0">
              <w:rPr>
                <w:rFonts w:cs="Times New Roman"/>
              </w:rPr>
              <w:t>Tải trọng</w:t>
            </w:r>
          </w:p>
        </w:tc>
        <w:tc>
          <w:tcPr>
            <w:tcW w:w="3480" w:type="pct"/>
            <w:vAlign w:val="center"/>
            <w:hideMark/>
          </w:tcPr>
          <w:p w14:paraId="43B9FD50" w14:textId="77777777" w:rsidR="00B9027E" w:rsidRPr="005854C0" w:rsidRDefault="00B9027E">
            <w:pPr>
              <w:rPr>
                <w:rFonts w:cs="Times New Roman"/>
              </w:rPr>
            </w:pPr>
            <w:r w:rsidRPr="005854C0">
              <w:rPr>
                <w:rFonts w:cs="Times New Roman"/>
              </w:rPr>
              <w:t>200kg (tối đa)</w:t>
            </w:r>
          </w:p>
        </w:tc>
      </w:tr>
      <w:tr w:rsidR="00B9027E" w:rsidRPr="005854C0" w14:paraId="2E2F3DB2" w14:textId="77777777" w:rsidTr="00B9027E">
        <w:trPr>
          <w:tblCellSpacing w:w="15" w:type="dxa"/>
        </w:trPr>
        <w:tc>
          <w:tcPr>
            <w:tcW w:w="1453" w:type="pct"/>
            <w:vAlign w:val="center"/>
            <w:hideMark/>
          </w:tcPr>
          <w:p w14:paraId="6525776E" w14:textId="77777777" w:rsidR="00B9027E" w:rsidRPr="005854C0" w:rsidRDefault="00B9027E">
            <w:pPr>
              <w:rPr>
                <w:rFonts w:cs="Times New Roman"/>
              </w:rPr>
            </w:pPr>
            <w:r w:rsidRPr="005854C0">
              <w:rPr>
                <w:rFonts w:cs="Times New Roman"/>
              </w:rPr>
              <w:t>Hệ thống ray</w:t>
            </w:r>
          </w:p>
        </w:tc>
        <w:tc>
          <w:tcPr>
            <w:tcW w:w="3480" w:type="pct"/>
            <w:vAlign w:val="center"/>
            <w:hideMark/>
          </w:tcPr>
          <w:p w14:paraId="6963A148" w14:textId="77777777" w:rsidR="00B9027E" w:rsidRPr="005854C0" w:rsidRDefault="00B9027E">
            <w:pPr>
              <w:rPr>
                <w:rFonts w:cs="Times New Roman"/>
              </w:rPr>
            </w:pPr>
            <w:r w:rsidRPr="005854C0">
              <w:rPr>
                <w:rFonts w:cs="Times New Roman"/>
              </w:rPr>
              <w:t>Đa đường ray trên cao (multi-rail system)</w:t>
            </w:r>
          </w:p>
        </w:tc>
      </w:tr>
      <w:tr w:rsidR="00B9027E" w:rsidRPr="005854C0" w14:paraId="2439163E" w14:textId="77777777" w:rsidTr="00B9027E">
        <w:trPr>
          <w:tblCellSpacing w:w="15" w:type="dxa"/>
        </w:trPr>
        <w:tc>
          <w:tcPr>
            <w:tcW w:w="1453" w:type="pct"/>
            <w:vAlign w:val="center"/>
            <w:hideMark/>
          </w:tcPr>
          <w:p w14:paraId="655E96C6" w14:textId="77777777" w:rsidR="00B9027E" w:rsidRPr="005854C0" w:rsidRDefault="00B9027E">
            <w:pPr>
              <w:rPr>
                <w:rFonts w:cs="Times New Roman"/>
              </w:rPr>
            </w:pPr>
            <w:r w:rsidRPr="005854C0">
              <w:rPr>
                <w:rFonts w:cs="Times New Roman"/>
              </w:rPr>
              <w:t>Tốc độ di chuyển</w:t>
            </w:r>
          </w:p>
        </w:tc>
        <w:tc>
          <w:tcPr>
            <w:tcW w:w="3480" w:type="pct"/>
            <w:vAlign w:val="center"/>
            <w:hideMark/>
          </w:tcPr>
          <w:p w14:paraId="78CB2436" w14:textId="77777777" w:rsidR="00B9027E" w:rsidRPr="005854C0" w:rsidRDefault="00B9027E">
            <w:pPr>
              <w:rPr>
                <w:rFonts w:cs="Times New Roman"/>
              </w:rPr>
            </w:pPr>
            <w:r w:rsidRPr="005854C0">
              <w:rPr>
                <w:rFonts w:cs="Times New Roman"/>
              </w:rPr>
              <w:t>1.5 m/s (bình thường), 3.0 m/s (tối đa)</w:t>
            </w:r>
          </w:p>
        </w:tc>
      </w:tr>
      <w:tr w:rsidR="00B9027E" w:rsidRPr="005854C0" w14:paraId="64095632" w14:textId="77777777" w:rsidTr="00B9027E">
        <w:trPr>
          <w:tblCellSpacing w:w="15" w:type="dxa"/>
        </w:trPr>
        <w:tc>
          <w:tcPr>
            <w:tcW w:w="1453" w:type="pct"/>
            <w:vAlign w:val="center"/>
            <w:hideMark/>
          </w:tcPr>
          <w:p w14:paraId="3D170E48" w14:textId="77777777" w:rsidR="00B9027E" w:rsidRPr="005854C0" w:rsidRDefault="00B9027E">
            <w:pPr>
              <w:rPr>
                <w:rFonts w:cs="Times New Roman"/>
              </w:rPr>
            </w:pPr>
            <w:r w:rsidRPr="005854C0">
              <w:rPr>
                <w:rFonts w:cs="Times New Roman"/>
              </w:rPr>
              <w:t>Độ chính xác</w:t>
            </w:r>
          </w:p>
        </w:tc>
        <w:tc>
          <w:tcPr>
            <w:tcW w:w="3480" w:type="pct"/>
            <w:vAlign w:val="center"/>
            <w:hideMark/>
          </w:tcPr>
          <w:p w14:paraId="388BBE1E" w14:textId="77777777" w:rsidR="00B9027E" w:rsidRPr="005854C0" w:rsidRDefault="00B9027E">
            <w:pPr>
              <w:rPr>
                <w:rFonts w:cs="Times New Roman"/>
              </w:rPr>
            </w:pPr>
            <w:r w:rsidRPr="005854C0">
              <w:rPr>
                <w:rFonts w:cs="Times New Roman"/>
              </w:rPr>
              <w:t>±2mm</w:t>
            </w:r>
          </w:p>
        </w:tc>
      </w:tr>
      <w:tr w:rsidR="00B9027E" w:rsidRPr="005854C0" w14:paraId="162B062E" w14:textId="77777777" w:rsidTr="00B9027E">
        <w:trPr>
          <w:tblCellSpacing w:w="15" w:type="dxa"/>
        </w:trPr>
        <w:tc>
          <w:tcPr>
            <w:tcW w:w="1453" w:type="pct"/>
            <w:vAlign w:val="center"/>
            <w:hideMark/>
          </w:tcPr>
          <w:p w14:paraId="553C9913" w14:textId="77777777" w:rsidR="00B9027E" w:rsidRPr="005854C0" w:rsidRDefault="00B9027E">
            <w:pPr>
              <w:rPr>
                <w:rFonts w:cs="Times New Roman"/>
              </w:rPr>
            </w:pPr>
            <w:r w:rsidRPr="005854C0">
              <w:rPr>
                <w:rFonts w:cs="Times New Roman"/>
              </w:rPr>
              <w:t>Pin</w:t>
            </w:r>
          </w:p>
        </w:tc>
        <w:tc>
          <w:tcPr>
            <w:tcW w:w="3480" w:type="pct"/>
            <w:vAlign w:val="center"/>
            <w:hideMark/>
          </w:tcPr>
          <w:p w14:paraId="10C950BC" w14:textId="77777777" w:rsidR="00B9027E" w:rsidRPr="005854C0" w:rsidRDefault="00B9027E">
            <w:pPr>
              <w:rPr>
                <w:rFonts w:cs="Times New Roman"/>
              </w:rPr>
            </w:pPr>
            <w:r w:rsidRPr="005854C0">
              <w:rPr>
                <w:rFonts w:cs="Times New Roman"/>
              </w:rPr>
              <w:t>LiFePO4 96V 35Ah, hoạt động 10 giờ</w:t>
            </w:r>
          </w:p>
        </w:tc>
      </w:tr>
      <w:tr w:rsidR="00B9027E" w:rsidRPr="005854C0" w14:paraId="12AA4719" w14:textId="77777777" w:rsidTr="00B9027E">
        <w:trPr>
          <w:tblCellSpacing w:w="15" w:type="dxa"/>
        </w:trPr>
        <w:tc>
          <w:tcPr>
            <w:tcW w:w="1453" w:type="pct"/>
            <w:vAlign w:val="center"/>
            <w:hideMark/>
          </w:tcPr>
          <w:p w14:paraId="0B98C9F0" w14:textId="77777777" w:rsidR="00B9027E" w:rsidRPr="005854C0" w:rsidRDefault="00B9027E">
            <w:pPr>
              <w:rPr>
                <w:rFonts w:cs="Times New Roman"/>
              </w:rPr>
            </w:pPr>
            <w:r w:rsidRPr="005854C0">
              <w:rPr>
                <w:rFonts w:cs="Times New Roman"/>
              </w:rPr>
              <w:t>Tính năng nâng cao</w:t>
            </w:r>
          </w:p>
        </w:tc>
        <w:tc>
          <w:tcPr>
            <w:tcW w:w="3480" w:type="pct"/>
            <w:vAlign w:val="center"/>
            <w:hideMark/>
          </w:tcPr>
          <w:p w14:paraId="7F87AAA4" w14:textId="77777777" w:rsidR="00B9027E" w:rsidRPr="005854C0" w:rsidRDefault="00B9027E">
            <w:pPr>
              <w:rPr>
                <w:rFonts w:cs="Times New Roman"/>
              </w:rPr>
            </w:pPr>
            <w:r w:rsidRPr="005854C0">
              <w:rPr>
                <w:rFonts w:cs="Times New Roman"/>
              </w:rPr>
              <w:t>Chuyển động 6 trục, tối ưu hóa bằng AI</w:t>
            </w:r>
          </w:p>
        </w:tc>
      </w:tr>
      <w:tr w:rsidR="00B9027E" w:rsidRPr="005854C0" w14:paraId="42362AA8" w14:textId="77777777" w:rsidTr="00B9027E">
        <w:trPr>
          <w:tblCellSpacing w:w="15" w:type="dxa"/>
        </w:trPr>
        <w:tc>
          <w:tcPr>
            <w:tcW w:w="1453" w:type="pct"/>
            <w:vAlign w:val="center"/>
            <w:hideMark/>
          </w:tcPr>
          <w:p w14:paraId="297644C1" w14:textId="77777777" w:rsidR="00B9027E" w:rsidRPr="005854C0" w:rsidRDefault="00B9027E">
            <w:pPr>
              <w:rPr>
                <w:rFonts w:cs="Times New Roman"/>
              </w:rPr>
            </w:pPr>
            <w:r w:rsidRPr="005854C0">
              <w:rPr>
                <w:rFonts w:cs="Times New Roman"/>
              </w:rPr>
              <w:t>Ứng dụng</w:t>
            </w:r>
          </w:p>
        </w:tc>
        <w:tc>
          <w:tcPr>
            <w:tcW w:w="3480" w:type="pct"/>
            <w:vAlign w:val="center"/>
            <w:hideMark/>
          </w:tcPr>
          <w:p w14:paraId="39385C35" w14:textId="77777777" w:rsidR="00B9027E" w:rsidRPr="005854C0" w:rsidRDefault="00B9027E">
            <w:pPr>
              <w:rPr>
                <w:rFonts w:cs="Times New Roman"/>
              </w:rPr>
            </w:pPr>
            <w:r w:rsidRPr="005854C0">
              <w:rPr>
                <w:rFonts w:cs="Times New Roman"/>
              </w:rPr>
              <w:t>Sản xuất công nghiệp, vận chuyển vật liệu nặng</w:t>
            </w:r>
          </w:p>
        </w:tc>
      </w:tr>
    </w:tbl>
    <w:p w14:paraId="330F3ADC" w14:textId="77777777" w:rsidR="00B9027E" w:rsidRPr="005854C0" w:rsidRDefault="00B12EA3" w:rsidP="00B9027E">
      <w:pPr>
        <w:rPr>
          <w:rFonts w:cs="Times New Roman"/>
        </w:rPr>
      </w:pPr>
      <w:r w:rsidRPr="005854C0">
        <w:rPr>
          <w:rFonts w:cs="Times New Roman"/>
        </w:rPr>
        <w:pict w14:anchorId="6EEB7780">
          <v:rect id="_x0000_i1611" style="width:0;height:1.5pt" o:hralign="center" o:hrstd="t" o:hr="t" fillcolor="#a0a0a0" stroked="f"/>
        </w:pict>
      </w:r>
    </w:p>
    <w:p w14:paraId="6A51DCDE" w14:textId="77777777" w:rsidR="00B9027E" w:rsidRPr="005854C0" w:rsidRDefault="00B9027E" w:rsidP="00B9027E">
      <w:pPr>
        <w:pStyle w:val="Heading3"/>
        <w:rPr>
          <w:rFonts w:ascii="Times New Roman" w:hAnsi="Times New Roman" w:cs="Times New Roman"/>
        </w:rPr>
      </w:pPr>
      <w:r w:rsidRPr="005854C0">
        <w:rPr>
          <w:rStyle w:val="Strong"/>
          <w:rFonts w:ascii="Times New Roman" w:hAnsi="Times New Roman" w:cs="Times New Roman"/>
          <w:b/>
          <w:bCs/>
        </w:rPr>
        <w:t>OHT-500 HEAVY INDUSTRY OVERHEAD TRANSPORT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2"/>
        <w:gridCol w:w="6270"/>
      </w:tblGrid>
      <w:tr w:rsidR="00B9027E" w:rsidRPr="005854C0" w14:paraId="120333C2" w14:textId="77777777" w:rsidTr="00B9027E">
        <w:trPr>
          <w:tblHeader/>
          <w:tblCellSpacing w:w="15" w:type="dxa"/>
        </w:trPr>
        <w:tc>
          <w:tcPr>
            <w:tcW w:w="1549" w:type="pct"/>
            <w:vAlign w:val="center"/>
            <w:hideMark/>
          </w:tcPr>
          <w:p w14:paraId="61930D68" w14:textId="77777777" w:rsidR="00B9027E" w:rsidRPr="005854C0" w:rsidRDefault="00B9027E">
            <w:pPr>
              <w:jc w:val="center"/>
              <w:rPr>
                <w:rFonts w:cs="Times New Roman"/>
                <w:b/>
                <w:bCs/>
              </w:rPr>
            </w:pPr>
            <w:r w:rsidRPr="005854C0">
              <w:rPr>
                <w:rFonts w:cs="Times New Roman"/>
                <w:b/>
                <w:bCs/>
              </w:rPr>
              <w:t>Hạng mục</w:t>
            </w:r>
          </w:p>
        </w:tc>
        <w:tc>
          <w:tcPr>
            <w:tcW w:w="3387" w:type="pct"/>
            <w:vAlign w:val="center"/>
            <w:hideMark/>
          </w:tcPr>
          <w:p w14:paraId="61764A09" w14:textId="77777777" w:rsidR="00B9027E" w:rsidRPr="005854C0" w:rsidRDefault="00B9027E">
            <w:pPr>
              <w:jc w:val="center"/>
              <w:rPr>
                <w:rFonts w:cs="Times New Roman"/>
                <w:b/>
                <w:bCs/>
              </w:rPr>
            </w:pPr>
            <w:r w:rsidRPr="005854C0">
              <w:rPr>
                <w:rFonts w:cs="Times New Roman"/>
                <w:b/>
                <w:bCs/>
              </w:rPr>
              <w:t>Thông số kỹ thuật cao cấp</w:t>
            </w:r>
          </w:p>
        </w:tc>
      </w:tr>
      <w:tr w:rsidR="00B9027E" w:rsidRPr="005854C0" w14:paraId="13BAA815" w14:textId="77777777" w:rsidTr="00B9027E">
        <w:trPr>
          <w:tblCellSpacing w:w="15" w:type="dxa"/>
        </w:trPr>
        <w:tc>
          <w:tcPr>
            <w:tcW w:w="1549" w:type="pct"/>
            <w:vAlign w:val="center"/>
            <w:hideMark/>
          </w:tcPr>
          <w:p w14:paraId="1FE54FF4" w14:textId="77777777" w:rsidR="00B9027E" w:rsidRPr="005854C0" w:rsidRDefault="00B9027E">
            <w:pPr>
              <w:rPr>
                <w:rFonts w:cs="Times New Roman"/>
              </w:rPr>
            </w:pPr>
            <w:r w:rsidRPr="005854C0">
              <w:rPr>
                <w:rFonts w:cs="Times New Roman"/>
              </w:rPr>
              <w:t>Tải trọng</w:t>
            </w:r>
          </w:p>
        </w:tc>
        <w:tc>
          <w:tcPr>
            <w:tcW w:w="3387" w:type="pct"/>
            <w:vAlign w:val="center"/>
            <w:hideMark/>
          </w:tcPr>
          <w:p w14:paraId="3B38F924" w14:textId="77777777" w:rsidR="00B9027E" w:rsidRPr="005854C0" w:rsidRDefault="00B9027E">
            <w:pPr>
              <w:rPr>
                <w:rFonts w:cs="Times New Roman"/>
              </w:rPr>
            </w:pPr>
            <w:r w:rsidRPr="005854C0">
              <w:rPr>
                <w:rFonts w:cs="Times New Roman"/>
              </w:rPr>
              <w:t>500kg (tối đa)</w:t>
            </w:r>
          </w:p>
        </w:tc>
      </w:tr>
      <w:tr w:rsidR="00B9027E" w:rsidRPr="005854C0" w14:paraId="5AF9D73A" w14:textId="77777777" w:rsidTr="00B9027E">
        <w:trPr>
          <w:tblCellSpacing w:w="15" w:type="dxa"/>
        </w:trPr>
        <w:tc>
          <w:tcPr>
            <w:tcW w:w="1549" w:type="pct"/>
            <w:vAlign w:val="center"/>
            <w:hideMark/>
          </w:tcPr>
          <w:p w14:paraId="7ACEE479" w14:textId="77777777" w:rsidR="00B9027E" w:rsidRPr="005854C0" w:rsidRDefault="00B9027E">
            <w:pPr>
              <w:rPr>
                <w:rFonts w:cs="Times New Roman"/>
              </w:rPr>
            </w:pPr>
            <w:r w:rsidRPr="005854C0">
              <w:rPr>
                <w:rFonts w:cs="Times New Roman"/>
              </w:rPr>
              <w:t>Hệ thống ray</w:t>
            </w:r>
          </w:p>
        </w:tc>
        <w:tc>
          <w:tcPr>
            <w:tcW w:w="3387" w:type="pct"/>
            <w:vAlign w:val="center"/>
            <w:hideMark/>
          </w:tcPr>
          <w:p w14:paraId="6E1FF4A9" w14:textId="77777777" w:rsidR="00B9027E" w:rsidRPr="005854C0" w:rsidRDefault="00B9027E">
            <w:pPr>
              <w:rPr>
                <w:rFonts w:cs="Times New Roman"/>
              </w:rPr>
            </w:pPr>
            <w:r w:rsidRPr="005854C0">
              <w:rPr>
                <w:rFonts w:cs="Times New Roman"/>
              </w:rPr>
              <w:t>Ray tự động hóa trên cao (automated rail system)</w:t>
            </w:r>
          </w:p>
        </w:tc>
      </w:tr>
      <w:tr w:rsidR="00B9027E" w:rsidRPr="005854C0" w14:paraId="0318ABE3" w14:textId="77777777" w:rsidTr="00B9027E">
        <w:trPr>
          <w:tblCellSpacing w:w="15" w:type="dxa"/>
        </w:trPr>
        <w:tc>
          <w:tcPr>
            <w:tcW w:w="1549" w:type="pct"/>
            <w:vAlign w:val="center"/>
            <w:hideMark/>
          </w:tcPr>
          <w:p w14:paraId="3DC2B233" w14:textId="77777777" w:rsidR="00B9027E" w:rsidRPr="005854C0" w:rsidRDefault="00B9027E">
            <w:pPr>
              <w:rPr>
                <w:rFonts w:cs="Times New Roman"/>
              </w:rPr>
            </w:pPr>
            <w:r w:rsidRPr="005854C0">
              <w:rPr>
                <w:rFonts w:cs="Times New Roman"/>
              </w:rPr>
              <w:t>Tốc độ di chuyển</w:t>
            </w:r>
          </w:p>
        </w:tc>
        <w:tc>
          <w:tcPr>
            <w:tcW w:w="3387" w:type="pct"/>
            <w:vAlign w:val="center"/>
            <w:hideMark/>
          </w:tcPr>
          <w:p w14:paraId="713B181B" w14:textId="77777777" w:rsidR="00B9027E" w:rsidRPr="005854C0" w:rsidRDefault="00B9027E">
            <w:pPr>
              <w:rPr>
                <w:rFonts w:cs="Times New Roman"/>
              </w:rPr>
            </w:pPr>
            <w:r w:rsidRPr="005854C0">
              <w:rPr>
                <w:rFonts w:cs="Times New Roman"/>
              </w:rPr>
              <w:t>2.0 m/s (bình thường), 4.0 m/s (tối đa)</w:t>
            </w:r>
          </w:p>
        </w:tc>
      </w:tr>
      <w:tr w:rsidR="00B9027E" w:rsidRPr="005854C0" w14:paraId="398E0743" w14:textId="77777777" w:rsidTr="00B9027E">
        <w:trPr>
          <w:tblCellSpacing w:w="15" w:type="dxa"/>
        </w:trPr>
        <w:tc>
          <w:tcPr>
            <w:tcW w:w="1549" w:type="pct"/>
            <w:vAlign w:val="center"/>
            <w:hideMark/>
          </w:tcPr>
          <w:p w14:paraId="6486E27A" w14:textId="77777777" w:rsidR="00B9027E" w:rsidRPr="005854C0" w:rsidRDefault="00B9027E">
            <w:pPr>
              <w:rPr>
                <w:rFonts w:cs="Times New Roman"/>
              </w:rPr>
            </w:pPr>
            <w:r w:rsidRPr="005854C0">
              <w:rPr>
                <w:rFonts w:cs="Times New Roman"/>
              </w:rPr>
              <w:t>Độ chính xác</w:t>
            </w:r>
          </w:p>
        </w:tc>
        <w:tc>
          <w:tcPr>
            <w:tcW w:w="3387" w:type="pct"/>
            <w:vAlign w:val="center"/>
            <w:hideMark/>
          </w:tcPr>
          <w:p w14:paraId="25AB5950" w14:textId="77777777" w:rsidR="00B9027E" w:rsidRPr="005854C0" w:rsidRDefault="00B9027E">
            <w:pPr>
              <w:rPr>
                <w:rFonts w:cs="Times New Roman"/>
              </w:rPr>
            </w:pPr>
            <w:r w:rsidRPr="005854C0">
              <w:rPr>
                <w:rFonts w:cs="Times New Roman"/>
              </w:rPr>
              <w:t>±1mm</w:t>
            </w:r>
          </w:p>
        </w:tc>
      </w:tr>
      <w:tr w:rsidR="00B9027E" w:rsidRPr="005854C0" w14:paraId="3EE05BF6" w14:textId="77777777" w:rsidTr="00B9027E">
        <w:trPr>
          <w:tblCellSpacing w:w="15" w:type="dxa"/>
        </w:trPr>
        <w:tc>
          <w:tcPr>
            <w:tcW w:w="1549" w:type="pct"/>
            <w:vAlign w:val="center"/>
            <w:hideMark/>
          </w:tcPr>
          <w:p w14:paraId="18B96DD5" w14:textId="77777777" w:rsidR="00B9027E" w:rsidRPr="005854C0" w:rsidRDefault="00B9027E">
            <w:pPr>
              <w:rPr>
                <w:rFonts w:cs="Times New Roman"/>
              </w:rPr>
            </w:pPr>
            <w:r w:rsidRPr="005854C0">
              <w:rPr>
                <w:rFonts w:cs="Times New Roman"/>
              </w:rPr>
              <w:t>Pin</w:t>
            </w:r>
          </w:p>
        </w:tc>
        <w:tc>
          <w:tcPr>
            <w:tcW w:w="3387" w:type="pct"/>
            <w:vAlign w:val="center"/>
            <w:hideMark/>
          </w:tcPr>
          <w:p w14:paraId="1CB74BB7" w14:textId="77777777" w:rsidR="00B9027E" w:rsidRPr="005854C0" w:rsidRDefault="00B9027E">
            <w:pPr>
              <w:rPr>
                <w:rFonts w:cs="Times New Roman"/>
              </w:rPr>
            </w:pPr>
            <w:r w:rsidRPr="005854C0">
              <w:rPr>
                <w:rFonts w:cs="Times New Roman"/>
              </w:rPr>
              <w:t>LiFePO4 120V 50Ah, hoạt động 12 giờ</w:t>
            </w:r>
          </w:p>
        </w:tc>
      </w:tr>
      <w:tr w:rsidR="00B9027E" w:rsidRPr="005854C0" w14:paraId="16C0F647" w14:textId="77777777" w:rsidTr="00B9027E">
        <w:trPr>
          <w:tblCellSpacing w:w="15" w:type="dxa"/>
        </w:trPr>
        <w:tc>
          <w:tcPr>
            <w:tcW w:w="1549" w:type="pct"/>
            <w:vAlign w:val="center"/>
            <w:hideMark/>
          </w:tcPr>
          <w:p w14:paraId="4034B3D9" w14:textId="77777777" w:rsidR="00B9027E" w:rsidRPr="005854C0" w:rsidRDefault="00B9027E">
            <w:pPr>
              <w:rPr>
                <w:rFonts w:cs="Times New Roman"/>
              </w:rPr>
            </w:pPr>
            <w:r w:rsidRPr="005854C0">
              <w:rPr>
                <w:rFonts w:cs="Times New Roman"/>
              </w:rPr>
              <w:t>Tính năng chuyên biệt</w:t>
            </w:r>
          </w:p>
        </w:tc>
        <w:tc>
          <w:tcPr>
            <w:tcW w:w="3387" w:type="pct"/>
            <w:vAlign w:val="center"/>
            <w:hideMark/>
          </w:tcPr>
          <w:p w14:paraId="40E4709C" w14:textId="77777777" w:rsidR="00B9027E" w:rsidRPr="005854C0" w:rsidRDefault="00B9027E">
            <w:pPr>
              <w:rPr>
                <w:rFonts w:cs="Times New Roman"/>
              </w:rPr>
            </w:pPr>
            <w:r w:rsidRPr="005854C0">
              <w:rPr>
                <w:rFonts w:cs="Times New Roman"/>
              </w:rPr>
              <w:t>Chuyển động 8 trục, bảo trì dự đoán bằng AI</w:t>
            </w:r>
          </w:p>
        </w:tc>
      </w:tr>
      <w:tr w:rsidR="00B9027E" w:rsidRPr="005854C0" w14:paraId="72EE57FE" w14:textId="77777777" w:rsidTr="00B9027E">
        <w:trPr>
          <w:tblCellSpacing w:w="15" w:type="dxa"/>
        </w:trPr>
        <w:tc>
          <w:tcPr>
            <w:tcW w:w="1549" w:type="pct"/>
            <w:vAlign w:val="center"/>
            <w:hideMark/>
          </w:tcPr>
          <w:p w14:paraId="03B4C0F6" w14:textId="77777777" w:rsidR="00B9027E" w:rsidRPr="005854C0" w:rsidRDefault="00B9027E">
            <w:pPr>
              <w:rPr>
                <w:rFonts w:cs="Times New Roman"/>
              </w:rPr>
            </w:pPr>
            <w:r w:rsidRPr="005854C0">
              <w:rPr>
                <w:rFonts w:cs="Times New Roman"/>
              </w:rPr>
              <w:t>Ứng dụng</w:t>
            </w:r>
          </w:p>
        </w:tc>
        <w:tc>
          <w:tcPr>
            <w:tcW w:w="3387" w:type="pct"/>
            <w:vAlign w:val="center"/>
            <w:hideMark/>
          </w:tcPr>
          <w:p w14:paraId="485B5590" w14:textId="77777777" w:rsidR="00B9027E" w:rsidRPr="005854C0" w:rsidRDefault="00B9027E">
            <w:pPr>
              <w:rPr>
                <w:rFonts w:cs="Times New Roman"/>
              </w:rPr>
            </w:pPr>
            <w:r w:rsidRPr="005854C0">
              <w:rPr>
                <w:rFonts w:cs="Times New Roman"/>
              </w:rPr>
              <w:t>Công nghiệp nặng, lắp ráp ô tô, ngành thép</w:t>
            </w:r>
          </w:p>
        </w:tc>
      </w:tr>
    </w:tbl>
    <w:p w14:paraId="07677D79" w14:textId="3CB28D94" w:rsidR="0054016D" w:rsidRPr="005854C0" w:rsidRDefault="0054016D">
      <w:pPr>
        <w:spacing w:line="276" w:lineRule="auto"/>
        <w:rPr>
          <w:rFonts w:eastAsiaTheme="majorEastAsia" w:cs="Times New Roman"/>
          <w:b/>
          <w:bCs/>
          <w:color w:val="4472C4"/>
          <w:sz w:val="28"/>
        </w:rPr>
      </w:pPr>
    </w:p>
    <w:p w14:paraId="47B96F05" w14:textId="536C939B"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D) Phân tích cạnh tranh và định vị:</w:t>
      </w:r>
    </w:p>
    <w:p w14:paraId="7ECA5E82" w14:textId="77777777" w:rsidR="00605A64" w:rsidRPr="005854C0" w:rsidRDefault="00AB2BEA">
      <w:pPr>
        <w:rPr>
          <w:rFonts w:cs="Times New Roman"/>
        </w:rPr>
      </w:pPr>
      <w:r w:rsidRPr="005854C0">
        <w:rPr>
          <w:rFonts w:cs="Times New Roman"/>
          <w:b/>
        </w:rPr>
        <w:t>BẢNG 6: PHÂN TÍCH CẠNH TRANH</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5A9B4CFD" w14:textId="77777777">
        <w:trPr>
          <w:jc w:val="center"/>
        </w:trPr>
        <w:tc>
          <w:tcPr>
            <w:tcW w:w="1814" w:type="dxa"/>
            <w:shd w:val="clear" w:color="auto" w:fill="4472C4"/>
          </w:tcPr>
          <w:p w14:paraId="5BFD6728" w14:textId="77777777" w:rsidR="00605A64" w:rsidRPr="005854C0" w:rsidRDefault="00AB2BEA">
            <w:pPr>
              <w:jc w:val="center"/>
              <w:rPr>
                <w:rFonts w:cs="Times New Roman"/>
              </w:rPr>
            </w:pPr>
            <w:r w:rsidRPr="005854C0">
              <w:rPr>
                <w:rFonts w:cs="Times New Roman"/>
                <w:b/>
                <w:color w:val="FFFFFF"/>
                <w:sz w:val="22"/>
              </w:rPr>
              <w:t>Đối thủ</w:t>
            </w:r>
          </w:p>
        </w:tc>
        <w:tc>
          <w:tcPr>
            <w:tcW w:w="1814" w:type="dxa"/>
            <w:shd w:val="clear" w:color="auto" w:fill="4472C4"/>
          </w:tcPr>
          <w:p w14:paraId="236B622B" w14:textId="77777777" w:rsidR="00605A64" w:rsidRPr="005854C0" w:rsidRDefault="00AB2BEA">
            <w:pPr>
              <w:jc w:val="center"/>
              <w:rPr>
                <w:rFonts w:cs="Times New Roman"/>
              </w:rPr>
            </w:pPr>
            <w:r w:rsidRPr="005854C0">
              <w:rPr>
                <w:rFonts w:cs="Times New Roman"/>
                <w:b/>
                <w:color w:val="FFFFFF"/>
                <w:sz w:val="22"/>
              </w:rPr>
              <w:t>Sản phẩm chính</w:t>
            </w:r>
          </w:p>
        </w:tc>
        <w:tc>
          <w:tcPr>
            <w:tcW w:w="1814" w:type="dxa"/>
            <w:shd w:val="clear" w:color="auto" w:fill="4472C4"/>
          </w:tcPr>
          <w:p w14:paraId="69A1D007" w14:textId="77777777" w:rsidR="00605A64" w:rsidRPr="005854C0" w:rsidRDefault="00AB2BEA">
            <w:pPr>
              <w:jc w:val="center"/>
              <w:rPr>
                <w:rFonts w:cs="Times New Roman"/>
              </w:rPr>
            </w:pPr>
            <w:r w:rsidRPr="005854C0">
              <w:rPr>
                <w:rFonts w:cs="Times New Roman"/>
                <w:b/>
                <w:color w:val="FFFFFF"/>
                <w:sz w:val="22"/>
              </w:rPr>
              <w:t>Điểm mạnh</w:t>
            </w:r>
          </w:p>
        </w:tc>
        <w:tc>
          <w:tcPr>
            <w:tcW w:w="1814" w:type="dxa"/>
            <w:shd w:val="clear" w:color="auto" w:fill="4472C4"/>
          </w:tcPr>
          <w:p w14:paraId="7FB69686" w14:textId="77777777" w:rsidR="00605A64" w:rsidRPr="005854C0" w:rsidRDefault="00AB2BEA">
            <w:pPr>
              <w:jc w:val="center"/>
              <w:rPr>
                <w:rFonts w:cs="Times New Roman"/>
              </w:rPr>
            </w:pPr>
            <w:r w:rsidRPr="005854C0">
              <w:rPr>
                <w:rFonts w:cs="Times New Roman"/>
                <w:b/>
                <w:color w:val="FFFFFF"/>
                <w:sz w:val="22"/>
              </w:rPr>
              <w:t>Điểm yếu</w:t>
            </w:r>
          </w:p>
        </w:tc>
        <w:tc>
          <w:tcPr>
            <w:tcW w:w="1814" w:type="dxa"/>
            <w:shd w:val="clear" w:color="auto" w:fill="4472C4"/>
          </w:tcPr>
          <w:p w14:paraId="1AB987CC" w14:textId="77777777" w:rsidR="00605A64" w:rsidRPr="005854C0" w:rsidRDefault="00AB2BEA">
            <w:pPr>
              <w:jc w:val="center"/>
              <w:rPr>
                <w:rFonts w:cs="Times New Roman"/>
              </w:rPr>
            </w:pPr>
            <w:r w:rsidRPr="005854C0">
              <w:rPr>
                <w:rFonts w:cs="Times New Roman"/>
                <w:b/>
                <w:color w:val="FFFFFF"/>
                <w:sz w:val="22"/>
              </w:rPr>
              <w:t>Chiến lược Mekong</w:t>
            </w:r>
          </w:p>
        </w:tc>
      </w:tr>
      <w:tr w:rsidR="00605A64" w:rsidRPr="005854C0" w14:paraId="0881BF7C" w14:textId="77777777">
        <w:trPr>
          <w:jc w:val="center"/>
        </w:trPr>
        <w:tc>
          <w:tcPr>
            <w:tcW w:w="1814" w:type="dxa"/>
          </w:tcPr>
          <w:p w14:paraId="12E56260" w14:textId="0B67528D" w:rsidR="00605A64" w:rsidRPr="005854C0" w:rsidRDefault="00AB2BEA">
            <w:pPr>
              <w:rPr>
                <w:rFonts w:cs="Times New Roman"/>
              </w:rPr>
            </w:pPr>
            <w:r w:rsidRPr="005854C0">
              <w:rPr>
                <w:rFonts w:cs="Times New Roman"/>
                <w:sz w:val="20"/>
              </w:rPr>
              <w:t>Siemens</w:t>
            </w:r>
          </w:p>
        </w:tc>
        <w:tc>
          <w:tcPr>
            <w:tcW w:w="1814" w:type="dxa"/>
          </w:tcPr>
          <w:p w14:paraId="04FBB5E6" w14:textId="77777777" w:rsidR="00605A64" w:rsidRPr="005854C0" w:rsidRDefault="00AB2BEA">
            <w:pPr>
              <w:rPr>
                <w:rFonts w:cs="Times New Roman"/>
              </w:rPr>
            </w:pPr>
            <w:r w:rsidRPr="005854C0">
              <w:rPr>
                <w:rFonts w:cs="Times New Roman"/>
                <w:sz w:val="20"/>
              </w:rPr>
              <w:t>SIMATIC IoT Gateway</w:t>
            </w:r>
          </w:p>
        </w:tc>
        <w:tc>
          <w:tcPr>
            <w:tcW w:w="1814" w:type="dxa"/>
          </w:tcPr>
          <w:p w14:paraId="477DF4CC" w14:textId="77777777" w:rsidR="00605A64" w:rsidRPr="005854C0" w:rsidRDefault="00AB2BEA">
            <w:pPr>
              <w:rPr>
                <w:rFonts w:cs="Times New Roman"/>
              </w:rPr>
            </w:pPr>
            <w:r w:rsidRPr="005854C0">
              <w:rPr>
                <w:rFonts w:cs="Times New Roman"/>
                <w:sz w:val="20"/>
              </w:rPr>
              <w:t>Công nghệ cao, Uy tín</w:t>
            </w:r>
          </w:p>
        </w:tc>
        <w:tc>
          <w:tcPr>
            <w:tcW w:w="1814" w:type="dxa"/>
          </w:tcPr>
          <w:p w14:paraId="46251172" w14:textId="77777777" w:rsidR="00605A64" w:rsidRPr="005854C0" w:rsidRDefault="00AB2BEA">
            <w:pPr>
              <w:rPr>
                <w:rFonts w:cs="Times New Roman"/>
              </w:rPr>
            </w:pPr>
            <w:r w:rsidRPr="005854C0">
              <w:rPr>
                <w:rFonts w:cs="Times New Roman"/>
                <w:sz w:val="20"/>
              </w:rPr>
              <w:t>Giá cao, Ít tùy chỉnh</w:t>
            </w:r>
          </w:p>
        </w:tc>
        <w:tc>
          <w:tcPr>
            <w:tcW w:w="1814" w:type="dxa"/>
          </w:tcPr>
          <w:p w14:paraId="171B2C5E" w14:textId="77777777" w:rsidR="00605A64" w:rsidRPr="005854C0" w:rsidRDefault="00AB2BEA">
            <w:pPr>
              <w:rPr>
                <w:rFonts w:cs="Times New Roman"/>
              </w:rPr>
            </w:pPr>
            <w:r w:rsidRPr="005854C0">
              <w:rPr>
                <w:rFonts w:cs="Times New Roman"/>
                <w:sz w:val="20"/>
              </w:rPr>
              <w:t>Giá thấp hơn 30%, Tùy chỉnh theo thị trường VN</w:t>
            </w:r>
          </w:p>
        </w:tc>
      </w:tr>
      <w:tr w:rsidR="00605A64" w:rsidRPr="005854C0" w14:paraId="33D81869" w14:textId="77777777">
        <w:trPr>
          <w:jc w:val="center"/>
        </w:trPr>
        <w:tc>
          <w:tcPr>
            <w:tcW w:w="1814" w:type="dxa"/>
            <w:shd w:val="clear" w:color="auto" w:fill="F2F2F2"/>
          </w:tcPr>
          <w:p w14:paraId="749BA766" w14:textId="6878A955" w:rsidR="00605A64" w:rsidRPr="005854C0" w:rsidRDefault="00AB2BEA">
            <w:pPr>
              <w:rPr>
                <w:rFonts w:cs="Times New Roman"/>
              </w:rPr>
            </w:pPr>
            <w:r w:rsidRPr="005854C0">
              <w:rPr>
                <w:rFonts w:cs="Times New Roman"/>
                <w:sz w:val="20"/>
              </w:rPr>
              <w:t>Schneider</w:t>
            </w:r>
          </w:p>
        </w:tc>
        <w:tc>
          <w:tcPr>
            <w:tcW w:w="1814" w:type="dxa"/>
            <w:shd w:val="clear" w:color="auto" w:fill="F2F2F2"/>
          </w:tcPr>
          <w:p w14:paraId="1271EC78" w14:textId="77777777" w:rsidR="00605A64" w:rsidRPr="005854C0" w:rsidRDefault="00AB2BEA">
            <w:pPr>
              <w:rPr>
                <w:rFonts w:cs="Times New Roman"/>
              </w:rPr>
            </w:pPr>
            <w:r w:rsidRPr="005854C0">
              <w:rPr>
                <w:rFonts w:cs="Times New Roman"/>
                <w:sz w:val="20"/>
              </w:rPr>
              <w:t>EcoStruxure Gateway</w:t>
            </w:r>
          </w:p>
        </w:tc>
        <w:tc>
          <w:tcPr>
            <w:tcW w:w="1814" w:type="dxa"/>
            <w:shd w:val="clear" w:color="auto" w:fill="F2F2F2"/>
          </w:tcPr>
          <w:p w14:paraId="3789672D" w14:textId="77777777" w:rsidR="00605A64" w:rsidRPr="005854C0" w:rsidRDefault="00AB2BEA">
            <w:pPr>
              <w:rPr>
                <w:rFonts w:cs="Times New Roman"/>
              </w:rPr>
            </w:pPr>
            <w:r w:rsidRPr="005854C0">
              <w:rPr>
                <w:rFonts w:cs="Times New Roman"/>
                <w:sz w:val="20"/>
              </w:rPr>
              <w:t>Tích hợp tốt, Dịch vụ</w:t>
            </w:r>
          </w:p>
        </w:tc>
        <w:tc>
          <w:tcPr>
            <w:tcW w:w="1814" w:type="dxa"/>
            <w:shd w:val="clear" w:color="auto" w:fill="F2F2F2"/>
          </w:tcPr>
          <w:p w14:paraId="2D47E9F0" w14:textId="77777777" w:rsidR="00605A64" w:rsidRPr="005854C0" w:rsidRDefault="00AB2BEA">
            <w:pPr>
              <w:rPr>
                <w:rFonts w:cs="Times New Roman"/>
              </w:rPr>
            </w:pPr>
            <w:r w:rsidRPr="005854C0">
              <w:rPr>
                <w:rFonts w:cs="Times New Roman"/>
                <w:sz w:val="20"/>
              </w:rPr>
              <w:t>Phức tạp, Chi phí cao</w:t>
            </w:r>
          </w:p>
        </w:tc>
        <w:tc>
          <w:tcPr>
            <w:tcW w:w="1814" w:type="dxa"/>
            <w:shd w:val="clear" w:color="auto" w:fill="F2F2F2"/>
          </w:tcPr>
          <w:p w14:paraId="3AE665B1" w14:textId="77777777" w:rsidR="00605A64" w:rsidRPr="005854C0" w:rsidRDefault="00AB2BEA">
            <w:pPr>
              <w:rPr>
                <w:rFonts w:cs="Times New Roman"/>
              </w:rPr>
            </w:pPr>
            <w:r w:rsidRPr="005854C0">
              <w:rPr>
                <w:rFonts w:cs="Times New Roman"/>
                <w:sz w:val="20"/>
              </w:rPr>
              <w:t>Đơn giản hóa, Hỗ trợ địa phương</w:t>
            </w:r>
          </w:p>
        </w:tc>
      </w:tr>
      <w:tr w:rsidR="00605A64" w:rsidRPr="005854C0" w14:paraId="046AC3D3" w14:textId="77777777">
        <w:trPr>
          <w:jc w:val="center"/>
        </w:trPr>
        <w:tc>
          <w:tcPr>
            <w:tcW w:w="1814" w:type="dxa"/>
          </w:tcPr>
          <w:p w14:paraId="042D3736" w14:textId="73CC0168" w:rsidR="00605A64" w:rsidRPr="005854C0" w:rsidRDefault="00AB2BEA">
            <w:pPr>
              <w:rPr>
                <w:rFonts w:cs="Times New Roman"/>
              </w:rPr>
            </w:pPr>
            <w:r w:rsidRPr="005854C0">
              <w:rPr>
                <w:rFonts w:cs="Times New Roman"/>
                <w:sz w:val="20"/>
              </w:rPr>
              <w:t>KUKA</w:t>
            </w:r>
          </w:p>
        </w:tc>
        <w:tc>
          <w:tcPr>
            <w:tcW w:w="1814" w:type="dxa"/>
          </w:tcPr>
          <w:p w14:paraId="55ABB588" w14:textId="77777777" w:rsidR="00605A64" w:rsidRPr="005854C0" w:rsidRDefault="00AB2BEA">
            <w:pPr>
              <w:rPr>
                <w:rFonts w:cs="Times New Roman"/>
              </w:rPr>
            </w:pPr>
            <w:r w:rsidRPr="005854C0">
              <w:rPr>
                <w:rFonts w:cs="Times New Roman"/>
                <w:sz w:val="20"/>
              </w:rPr>
              <w:t>Mobile Robots</w:t>
            </w:r>
          </w:p>
        </w:tc>
        <w:tc>
          <w:tcPr>
            <w:tcW w:w="1814" w:type="dxa"/>
          </w:tcPr>
          <w:p w14:paraId="376014F9" w14:textId="77777777" w:rsidR="00605A64" w:rsidRPr="005854C0" w:rsidRDefault="00AB2BEA">
            <w:pPr>
              <w:rPr>
                <w:rFonts w:cs="Times New Roman"/>
              </w:rPr>
            </w:pPr>
            <w:r w:rsidRPr="005854C0">
              <w:rPr>
                <w:rFonts w:cs="Times New Roman"/>
                <w:sz w:val="20"/>
              </w:rPr>
              <w:t>Công nghệ tiên tiến</w:t>
            </w:r>
          </w:p>
        </w:tc>
        <w:tc>
          <w:tcPr>
            <w:tcW w:w="1814" w:type="dxa"/>
          </w:tcPr>
          <w:p w14:paraId="7C1163E1" w14:textId="77777777" w:rsidR="00605A64" w:rsidRPr="005854C0" w:rsidRDefault="00AB2BEA">
            <w:pPr>
              <w:rPr>
                <w:rFonts w:cs="Times New Roman"/>
              </w:rPr>
            </w:pPr>
            <w:r w:rsidRPr="005854C0">
              <w:rPr>
                <w:rFonts w:cs="Times New Roman"/>
                <w:sz w:val="20"/>
              </w:rPr>
              <w:t>Giá rất cao, Ít hỗ trợ</w:t>
            </w:r>
          </w:p>
        </w:tc>
        <w:tc>
          <w:tcPr>
            <w:tcW w:w="1814" w:type="dxa"/>
          </w:tcPr>
          <w:p w14:paraId="42319D42" w14:textId="77777777" w:rsidR="00605A64" w:rsidRPr="005854C0" w:rsidRDefault="00AB2BEA">
            <w:pPr>
              <w:rPr>
                <w:rFonts w:cs="Times New Roman"/>
              </w:rPr>
            </w:pPr>
            <w:r w:rsidRPr="005854C0">
              <w:rPr>
                <w:rFonts w:cs="Times New Roman"/>
                <w:sz w:val="20"/>
              </w:rPr>
              <w:t>Giá cạnh tranh, Hỗ trợ 24/7</w:t>
            </w:r>
          </w:p>
        </w:tc>
      </w:tr>
      <w:tr w:rsidR="00605A64" w:rsidRPr="005854C0" w14:paraId="77241C59" w14:textId="77777777">
        <w:trPr>
          <w:jc w:val="center"/>
        </w:trPr>
        <w:tc>
          <w:tcPr>
            <w:tcW w:w="1814" w:type="dxa"/>
            <w:shd w:val="clear" w:color="auto" w:fill="F2F2F2"/>
          </w:tcPr>
          <w:p w14:paraId="0EE716C6" w14:textId="79578265" w:rsidR="00605A64" w:rsidRPr="005854C0" w:rsidRDefault="00AB2BEA">
            <w:pPr>
              <w:rPr>
                <w:rFonts w:cs="Times New Roman"/>
              </w:rPr>
            </w:pPr>
            <w:r w:rsidRPr="005854C0">
              <w:rPr>
                <w:rFonts w:cs="Times New Roman"/>
                <w:sz w:val="20"/>
              </w:rPr>
              <w:t>Omron</w:t>
            </w:r>
          </w:p>
        </w:tc>
        <w:tc>
          <w:tcPr>
            <w:tcW w:w="1814" w:type="dxa"/>
            <w:shd w:val="clear" w:color="auto" w:fill="F2F2F2"/>
          </w:tcPr>
          <w:p w14:paraId="52616858" w14:textId="77777777" w:rsidR="00605A64" w:rsidRPr="005854C0" w:rsidRDefault="00AB2BEA">
            <w:pPr>
              <w:rPr>
                <w:rFonts w:cs="Times New Roman"/>
              </w:rPr>
            </w:pPr>
            <w:r w:rsidRPr="005854C0">
              <w:rPr>
                <w:rFonts w:cs="Times New Roman"/>
                <w:sz w:val="20"/>
              </w:rPr>
              <w:t>AGV Systems</w:t>
            </w:r>
          </w:p>
        </w:tc>
        <w:tc>
          <w:tcPr>
            <w:tcW w:w="1814" w:type="dxa"/>
            <w:shd w:val="clear" w:color="auto" w:fill="F2F2F2"/>
          </w:tcPr>
          <w:p w14:paraId="7DECDD91" w14:textId="77777777" w:rsidR="00605A64" w:rsidRPr="005854C0" w:rsidRDefault="00AB2BEA">
            <w:pPr>
              <w:rPr>
                <w:rFonts w:cs="Times New Roman"/>
              </w:rPr>
            </w:pPr>
            <w:r w:rsidRPr="005854C0">
              <w:rPr>
                <w:rFonts w:cs="Times New Roman"/>
                <w:sz w:val="20"/>
              </w:rPr>
              <w:t>Độ tin cậy cao</w:t>
            </w:r>
          </w:p>
        </w:tc>
        <w:tc>
          <w:tcPr>
            <w:tcW w:w="1814" w:type="dxa"/>
            <w:shd w:val="clear" w:color="auto" w:fill="F2F2F2"/>
          </w:tcPr>
          <w:p w14:paraId="02FD0F92" w14:textId="77777777" w:rsidR="00605A64" w:rsidRPr="005854C0" w:rsidRDefault="00AB2BEA">
            <w:pPr>
              <w:rPr>
                <w:rFonts w:cs="Times New Roman"/>
              </w:rPr>
            </w:pPr>
            <w:r w:rsidRPr="005854C0">
              <w:rPr>
                <w:rFonts w:cs="Times New Roman"/>
                <w:sz w:val="20"/>
              </w:rPr>
              <w:t>Ít tính năng mới</w:t>
            </w:r>
          </w:p>
        </w:tc>
        <w:tc>
          <w:tcPr>
            <w:tcW w:w="1814" w:type="dxa"/>
            <w:shd w:val="clear" w:color="auto" w:fill="F2F2F2"/>
          </w:tcPr>
          <w:p w14:paraId="414B0C4F" w14:textId="77777777" w:rsidR="00605A64" w:rsidRPr="005854C0" w:rsidRDefault="00AB2BEA">
            <w:pPr>
              <w:rPr>
                <w:rFonts w:cs="Times New Roman"/>
              </w:rPr>
            </w:pPr>
            <w:r w:rsidRPr="005854C0">
              <w:rPr>
                <w:rFonts w:cs="Times New Roman"/>
                <w:sz w:val="20"/>
              </w:rPr>
              <w:t>Tính năng AI/ML, Cập nhật thường xuyên</w:t>
            </w:r>
          </w:p>
        </w:tc>
      </w:tr>
      <w:tr w:rsidR="00605A64" w:rsidRPr="005854C0" w14:paraId="3583D25F" w14:textId="77777777">
        <w:trPr>
          <w:jc w:val="center"/>
        </w:trPr>
        <w:tc>
          <w:tcPr>
            <w:tcW w:w="1814" w:type="dxa"/>
          </w:tcPr>
          <w:p w14:paraId="3F607785" w14:textId="7EB29F7D" w:rsidR="00605A64" w:rsidRPr="005854C0" w:rsidRDefault="00AB2BEA">
            <w:pPr>
              <w:rPr>
                <w:rFonts w:cs="Times New Roman"/>
              </w:rPr>
            </w:pPr>
            <w:r w:rsidRPr="005854C0">
              <w:rPr>
                <w:rFonts w:cs="Times New Roman"/>
                <w:sz w:val="20"/>
              </w:rPr>
              <w:t>Local Players</w:t>
            </w:r>
          </w:p>
        </w:tc>
        <w:tc>
          <w:tcPr>
            <w:tcW w:w="1814" w:type="dxa"/>
          </w:tcPr>
          <w:p w14:paraId="72D60673" w14:textId="77777777" w:rsidR="00605A64" w:rsidRPr="005854C0" w:rsidRDefault="00AB2BEA">
            <w:pPr>
              <w:rPr>
                <w:rFonts w:cs="Times New Roman"/>
              </w:rPr>
            </w:pPr>
            <w:r w:rsidRPr="005854C0">
              <w:rPr>
                <w:rFonts w:cs="Times New Roman"/>
                <w:sz w:val="20"/>
              </w:rPr>
              <w:t>Basic IoT devices</w:t>
            </w:r>
          </w:p>
        </w:tc>
        <w:tc>
          <w:tcPr>
            <w:tcW w:w="1814" w:type="dxa"/>
          </w:tcPr>
          <w:p w14:paraId="17C26184" w14:textId="77777777" w:rsidR="00605A64" w:rsidRPr="005854C0" w:rsidRDefault="00AB2BEA">
            <w:pPr>
              <w:rPr>
                <w:rFonts w:cs="Times New Roman"/>
              </w:rPr>
            </w:pPr>
            <w:r w:rsidRPr="005854C0">
              <w:rPr>
                <w:rFonts w:cs="Times New Roman"/>
                <w:sz w:val="20"/>
              </w:rPr>
              <w:t>Giá thấp, Hiểu thị trường</w:t>
            </w:r>
          </w:p>
        </w:tc>
        <w:tc>
          <w:tcPr>
            <w:tcW w:w="1814" w:type="dxa"/>
          </w:tcPr>
          <w:p w14:paraId="1723C29F" w14:textId="77777777" w:rsidR="00605A64" w:rsidRPr="005854C0" w:rsidRDefault="00AB2BEA">
            <w:pPr>
              <w:rPr>
                <w:rFonts w:cs="Times New Roman"/>
              </w:rPr>
            </w:pPr>
            <w:r w:rsidRPr="005854C0">
              <w:rPr>
                <w:rFonts w:cs="Times New Roman"/>
                <w:sz w:val="20"/>
              </w:rPr>
              <w:t>Công nghệ thấp</w:t>
            </w:r>
          </w:p>
        </w:tc>
        <w:tc>
          <w:tcPr>
            <w:tcW w:w="1814" w:type="dxa"/>
          </w:tcPr>
          <w:p w14:paraId="51EE140B" w14:textId="77777777" w:rsidR="00605A64" w:rsidRPr="005854C0" w:rsidRDefault="00AB2BEA">
            <w:pPr>
              <w:rPr>
                <w:rFonts w:cs="Times New Roman"/>
              </w:rPr>
            </w:pPr>
            <w:r w:rsidRPr="005854C0">
              <w:rPr>
                <w:rFonts w:cs="Times New Roman"/>
                <w:sz w:val="20"/>
              </w:rPr>
              <w:t>Công nghệ cao + Giá hợp lý</w:t>
            </w:r>
          </w:p>
        </w:tc>
      </w:tr>
    </w:tbl>
    <w:p w14:paraId="31F8233F" w14:textId="77777777" w:rsidR="00B9027E" w:rsidRPr="005854C0" w:rsidRDefault="00B9027E" w:rsidP="005854C0">
      <w:pPr>
        <w:pStyle w:val="Heading3"/>
        <w:rPr>
          <w:rFonts w:ascii="Times New Roman" w:hAnsi="Times New Roman" w:cs="Times New Roman"/>
          <w:sz w:val="36"/>
        </w:rPr>
      </w:pPr>
      <w:r w:rsidRPr="005854C0">
        <w:rPr>
          <w:rStyle w:val="Strong"/>
          <w:rFonts w:ascii="Times New Roman" w:hAnsi="Times New Roman" w:cs="Times New Roman"/>
          <w:b/>
          <w:bCs/>
        </w:rPr>
        <w:t>Chiến lược Cạnh tranh</w:t>
      </w:r>
    </w:p>
    <w:p w14:paraId="176D039A" w14:textId="77777777" w:rsidR="00B9027E" w:rsidRPr="005854C0" w:rsidRDefault="00B9027E" w:rsidP="005854C0">
      <w:pPr>
        <w:pStyle w:val="Heading4"/>
        <w:rPr>
          <w:rFonts w:ascii="Times New Roman" w:hAnsi="Times New Roman" w:cs="Times New Roman"/>
        </w:rPr>
      </w:pPr>
      <w:r w:rsidRPr="005854C0">
        <w:rPr>
          <w:rStyle w:val="Strong"/>
          <w:rFonts w:ascii="Times New Roman" w:hAnsi="Times New Roman" w:cs="Times New Roman"/>
          <w:b/>
          <w:bCs/>
        </w:rPr>
        <w:t>Giá cả cạnh tranh</w:t>
      </w:r>
    </w:p>
    <w:p w14:paraId="4C2FEB02" w14:textId="77777777" w:rsidR="00B9027E" w:rsidRPr="005854C0" w:rsidRDefault="00B9027E" w:rsidP="005854C0">
      <w:pPr>
        <w:pStyle w:val="NormalWeb"/>
        <w:numPr>
          <w:ilvl w:val="0"/>
          <w:numId w:val="31"/>
        </w:numPr>
      </w:pPr>
      <w:r w:rsidRPr="005854C0">
        <w:t xml:space="preserve">Mức giá thấp hơn </w:t>
      </w:r>
      <w:r w:rsidRPr="005854C0">
        <w:rPr>
          <w:rStyle w:val="Strong"/>
        </w:rPr>
        <w:t>20–30%</w:t>
      </w:r>
      <w:r w:rsidRPr="005854C0">
        <w:t xml:space="preserve"> so với các đối thủ quốc tế</w:t>
      </w:r>
    </w:p>
    <w:p w14:paraId="6557912D" w14:textId="77777777" w:rsidR="00B9027E" w:rsidRPr="005854C0" w:rsidRDefault="00B9027E" w:rsidP="005854C0">
      <w:pPr>
        <w:pStyle w:val="NormalWeb"/>
        <w:numPr>
          <w:ilvl w:val="0"/>
          <w:numId w:val="31"/>
        </w:numPr>
      </w:pPr>
      <w:r w:rsidRPr="005854C0">
        <w:t xml:space="preserve">Linh hoạt theo </w:t>
      </w:r>
      <w:r w:rsidRPr="005854C0">
        <w:rPr>
          <w:rStyle w:val="Strong"/>
        </w:rPr>
        <w:t>ngân sách khách hàng trong nước</w:t>
      </w:r>
    </w:p>
    <w:p w14:paraId="6B69694D" w14:textId="77777777" w:rsidR="00B9027E" w:rsidRPr="005854C0" w:rsidRDefault="00B9027E" w:rsidP="005854C0">
      <w:pPr>
        <w:pStyle w:val="NormalWeb"/>
        <w:numPr>
          <w:ilvl w:val="0"/>
          <w:numId w:val="31"/>
        </w:numPr>
      </w:pPr>
      <w:r w:rsidRPr="005854C0">
        <w:t xml:space="preserve">Hình thức thanh toán đa dạng: </w:t>
      </w:r>
      <w:r w:rsidRPr="005854C0">
        <w:rPr>
          <w:rStyle w:val="Strong"/>
        </w:rPr>
        <w:t>trả góp, thuê bao định kỳ, hợp đồng dịch vụ</w:t>
      </w:r>
    </w:p>
    <w:p w14:paraId="45F995C6" w14:textId="77777777" w:rsidR="00B9027E" w:rsidRPr="005854C0" w:rsidRDefault="00B9027E" w:rsidP="005854C0">
      <w:pPr>
        <w:pStyle w:val="Heading4"/>
        <w:rPr>
          <w:rFonts w:ascii="Times New Roman" w:hAnsi="Times New Roman" w:cs="Times New Roman"/>
        </w:rPr>
      </w:pPr>
      <w:r w:rsidRPr="005854C0">
        <w:rPr>
          <w:rStyle w:val="Strong"/>
          <w:rFonts w:ascii="Times New Roman" w:hAnsi="Times New Roman" w:cs="Times New Roman"/>
          <w:b/>
          <w:bCs/>
        </w:rPr>
        <w:t>Dịch vụ địa phương hóa</w:t>
      </w:r>
    </w:p>
    <w:p w14:paraId="12F3AEDD" w14:textId="77777777" w:rsidR="00B9027E" w:rsidRPr="005854C0" w:rsidRDefault="00B9027E" w:rsidP="005854C0">
      <w:pPr>
        <w:pStyle w:val="NormalWeb"/>
        <w:numPr>
          <w:ilvl w:val="0"/>
          <w:numId w:val="32"/>
        </w:numPr>
      </w:pPr>
      <w:r w:rsidRPr="005854C0">
        <w:rPr>
          <w:rStyle w:val="Strong"/>
        </w:rPr>
        <w:t>Hỗ trợ kỹ thuật 24/7 bằng tiếng Việt</w:t>
      </w:r>
    </w:p>
    <w:p w14:paraId="29881746" w14:textId="77777777" w:rsidR="00B9027E" w:rsidRPr="005854C0" w:rsidRDefault="00B9027E" w:rsidP="005854C0">
      <w:pPr>
        <w:pStyle w:val="NormalWeb"/>
        <w:numPr>
          <w:ilvl w:val="0"/>
          <w:numId w:val="32"/>
        </w:numPr>
      </w:pPr>
      <w:r w:rsidRPr="005854C0">
        <w:rPr>
          <w:rStyle w:val="Strong"/>
        </w:rPr>
        <w:t>Bảo hành tại chỗ</w:t>
      </w:r>
      <w:r w:rsidRPr="005854C0">
        <w:t>, phản hồi nhanh, tối ưu thời gian vận hành</w:t>
      </w:r>
    </w:p>
    <w:p w14:paraId="64F19ABD" w14:textId="77777777" w:rsidR="00B9027E" w:rsidRPr="005854C0" w:rsidRDefault="00B9027E" w:rsidP="005854C0">
      <w:pPr>
        <w:pStyle w:val="NormalWeb"/>
        <w:numPr>
          <w:ilvl w:val="0"/>
          <w:numId w:val="32"/>
        </w:numPr>
      </w:pPr>
      <w:r w:rsidRPr="005854C0">
        <w:rPr>
          <w:rStyle w:val="Strong"/>
        </w:rPr>
        <w:t>Đào tạo miễn phí</w:t>
      </w:r>
      <w:r w:rsidRPr="005854C0">
        <w:t xml:space="preserve"> cho đội ngũ nhân sự của khách hàng</w:t>
      </w:r>
    </w:p>
    <w:p w14:paraId="23CA3B59" w14:textId="77777777" w:rsidR="00B9027E" w:rsidRPr="005854C0" w:rsidRDefault="00B9027E" w:rsidP="005854C0">
      <w:pPr>
        <w:pStyle w:val="Heading4"/>
        <w:rPr>
          <w:rFonts w:ascii="Times New Roman" w:hAnsi="Times New Roman" w:cs="Times New Roman"/>
        </w:rPr>
      </w:pPr>
      <w:r w:rsidRPr="005854C0">
        <w:rPr>
          <w:rStyle w:val="Strong"/>
          <w:rFonts w:ascii="Times New Roman" w:hAnsi="Times New Roman" w:cs="Times New Roman"/>
          <w:b/>
          <w:bCs/>
        </w:rPr>
        <w:t>Tùy chỉnh theo thị trường Việt Nam</w:t>
      </w:r>
    </w:p>
    <w:p w14:paraId="20539462" w14:textId="77777777" w:rsidR="00B9027E" w:rsidRPr="005854C0" w:rsidRDefault="00B9027E" w:rsidP="005854C0">
      <w:pPr>
        <w:pStyle w:val="NormalWeb"/>
        <w:numPr>
          <w:ilvl w:val="0"/>
          <w:numId w:val="33"/>
        </w:numPr>
      </w:pPr>
      <w:r w:rsidRPr="005854C0">
        <w:t xml:space="preserve">Tuân thủ đầy đủ </w:t>
      </w:r>
      <w:r w:rsidRPr="005854C0">
        <w:rPr>
          <w:rStyle w:val="Strong"/>
        </w:rPr>
        <w:t>các tiêu chuẩn, quy chuẩn kỹ thuật trong nước</w:t>
      </w:r>
    </w:p>
    <w:p w14:paraId="41703F48" w14:textId="77777777" w:rsidR="00B9027E" w:rsidRPr="005854C0" w:rsidRDefault="00B9027E" w:rsidP="005854C0">
      <w:pPr>
        <w:pStyle w:val="NormalWeb"/>
        <w:numPr>
          <w:ilvl w:val="0"/>
          <w:numId w:val="33"/>
        </w:numPr>
      </w:pPr>
      <w:r w:rsidRPr="005854C0">
        <w:t xml:space="preserve">Dễ dàng </w:t>
      </w:r>
      <w:r w:rsidRPr="005854C0">
        <w:rPr>
          <w:rStyle w:val="Strong"/>
        </w:rPr>
        <w:t>tích hợp với hệ thống công nghiệp, CNTT hiện có</w:t>
      </w:r>
    </w:p>
    <w:p w14:paraId="0A38722B" w14:textId="77777777" w:rsidR="00B9027E" w:rsidRPr="005854C0" w:rsidRDefault="00B9027E" w:rsidP="005854C0">
      <w:pPr>
        <w:pStyle w:val="NormalWeb"/>
        <w:numPr>
          <w:ilvl w:val="0"/>
          <w:numId w:val="33"/>
        </w:numPr>
      </w:pPr>
      <w:r w:rsidRPr="005854C0">
        <w:rPr>
          <w:rStyle w:val="Strong"/>
        </w:rPr>
        <w:t>Giao diện tiếng Việt</w:t>
      </w:r>
      <w:r w:rsidRPr="005854C0">
        <w:t xml:space="preserve">, hỗ trợ </w:t>
      </w:r>
      <w:r w:rsidRPr="005854C0">
        <w:rPr>
          <w:rStyle w:val="Strong"/>
        </w:rPr>
        <w:t>đa ngôn ngữ</w:t>
      </w:r>
      <w:r w:rsidRPr="005854C0">
        <w:t xml:space="preserve"> theo yêu cầu</w:t>
      </w:r>
    </w:p>
    <w:p w14:paraId="32809A43" w14:textId="77777777" w:rsidR="00B9027E" w:rsidRPr="005854C0" w:rsidRDefault="00B9027E" w:rsidP="005854C0">
      <w:pPr>
        <w:pStyle w:val="Heading4"/>
        <w:rPr>
          <w:rFonts w:ascii="Times New Roman" w:hAnsi="Times New Roman" w:cs="Times New Roman"/>
        </w:rPr>
      </w:pPr>
      <w:r w:rsidRPr="005854C0">
        <w:rPr>
          <w:rStyle w:val="Strong"/>
          <w:rFonts w:ascii="Times New Roman" w:hAnsi="Times New Roman" w:cs="Times New Roman"/>
          <w:b/>
          <w:bCs/>
        </w:rPr>
        <w:t>Ứng dụng công nghệ tiên tiến</w:t>
      </w:r>
    </w:p>
    <w:p w14:paraId="0AAAD07D" w14:textId="77777777" w:rsidR="00B9027E" w:rsidRPr="005854C0" w:rsidRDefault="00B9027E" w:rsidP="00126507">
      <w:pPr>
        <w:pStyle w:val="NormalWeb"/>
        <w:numPr>
          <w:ilvl w:val="0"/>
          <w:numId w:val="34"/>
        </w:numPr>
      </w:pPr>
      <w:r w:rsidRPr="005854C0">
        <w:t xml:space="preserve">Tích hợp sẵn các công nghệ </w:t>
      </w:r>
      <w:r w:rsidRPr="005854C0">
        <w:rPr>
          <w:rStyle w:val="Strong"/>
        </w:rPr>
        <w:t>Trí tuệ nhân tạo (AI)</w:t>
      </w:r>
      <w:r w:rsidRPr="005854C0">
        <w:t xml:space="preserve"> và </w:t>
      </w:r>
      <w:r w:rsidRPr="005854C0">
        <w:rPr>
          <w:rStyle w:val="Strong"/>
        </w:rPr>
        <w:t>Học máy (Machine Learning)</w:t>
      </w:r>
    </w:p>
    <w:p w14:paraId="560CFE36" w14:textId="77777777" w:rsidR="00B9027E" w:rsidRPr="005854C0" w:rsidRDefault="00B9027E" w:rsidP="00126507">
      <w:pPr>
        <w:pStyle w:val="NormalWeb"/>
        <w:numPr>
          <w:ilvl w:val="0"/>
          <w:numId w:val="34"/>
        </w:numPr>
      </w:pPr>
      <w:r w:rsidRPr="005854C0">
        <w:t xml:space="preserve">Khả năng </w:t>
      </w:r>
      <w:r w:rsidRPr="005854C0">
        <w:rPr>
          <w:rStyle w:val="Strong"/>
        </w:rPr>
        <w:t>xử lý biên (Edge Computing)</w:t>
      </w:r>
      <w:r w:rsidRPr="005854C0">
        <w:t xml:space="preserve"> nâng cao tốc độ và bảo mật</w:t>
      </w:r>
    </w:p>
    <w:p w14:paraId="4B813D4D" w14:textId="77777777" w:rsidR="00B9027E" w:rsidRPr="005854C0" w:rsidRDefault="00B9027E" w:rsidP="00126507">
      <w:pPr>
        <w:pStyle w:val="NormalWeb"/>
        <w:numPr>
          <w:ilvl w:val="0"/>
          <w:numId w:val="34"/>
        </w:numPr>
      </w:pPr>
      <w:r w:rsidRPr="005854C0">
        <w:t xml:space="preserve">Hệ thống </w:t>
      </w:r>
      <w:r w:rsidRPr="005854C0">
        <w:rPr>
          <w:rStyle w:val="Strong"/>
        </w:rPr>
        <w:t>an ninh mạng mạnh mẽ</w:t>
      </w:r>
      <w:r w:rsidRPr="005854C0">
        <w:t xml:space="preserve"> (mã hóa, bảo vệ đầu cuối)</w:t>
      </w:r>
    </w:p>
    <w:p w14:paraId="38198B17" w14:textId="77777777" w:rsidR="00B9027E" w:rsidRPr="005854C0" w:rsidRDefault="00B9027E" w:rsidP="00126507">
      <w:pPr>
        <w:pStyle w:val="NormalWeb"/>
        <w:numPr>
          <w:ilvl w:val="0"/>
          <w:numId w:val="34"/>
        </w:numPr>
      </w:pPr>
      <w:r w:rsidRPr="005854C0">
        <w:t xml:space="preserve">Kết nối </w:t>
      </w:r>
      <w:r w:rsidRPr="005854C0">
        <w:rPr>
          <w:rStyle w:val="Strong"/>
        </w:rPr>
        <w:t>đa nền tảng điện toán đám mây</w:t>
      </w:r>
      <w:r w:rsidRPr="005854C0">
        <w:t>: AWS, Azure, Google Cloud</w:t>
      </w:r>
    </w:p>
    <w:p w14:paraId="05E01E53" w14:textId="46F9BC35" w:rsidR="0054016D" w:rsidRPr="005854C0" w:rsidRDefault="0054016D">
      <w:pPr>
        <w:spacing w:line="276" w:lineRule="auto"/>
        <w:rPr>
          <w:rFonts w:eastAsiaTheme="majorEastAsia" w:cs="Times New Roman"/>
          <w:b/>
          <w:bCs/>
          <w:color w:val="2F5496"/>
          <w:sz w:val="32"/>
          <w:szCs w:val="26"/>
        </w:rPr>
      </w:pPr>
    </w:p>
    <w:p w14:paraId="684446FF" w14:textId="77777777" w:rsidR="00B9027E" w:rsidRPr="005854C0" w:rsidRDefault="00B9027E">
      <w:pPr>
        <w:spacing w:line="276" w:lineRule="auto"/>
        <w:rPr>
          <w:rFonts w:eastAsiaTheme="majorEastAsia" w:cs="Times New Roman"/>
          <w:b/>
          <w:bCs/>
          <w:color w:val="2F5496"/>
          <w:sz w:val="32"/>
          <w:szCs w:val="26"/>
        </w:rPr>
      </w:pPr>
      <w:r w:rsidRPr="005854C0">
        <w:rPr>
          <w:rFonts w:cs="Times New Roman"/>
          <w:color w:val="2F5496"/>
          <w:sz w:val="32"/>
        </w:rPr>
        <w:br w:type="page"/>
      </w:r>
    </w:p>
    <w:p w14:paraId="1AC16B8E" w14:textId="75B628B3" w:rsidR="00605A64" w:rsidRPr="005854C0" w:rsidRDefault="00AB2BEA" w:rsidP="005854C0">
      <w:pPr>
        <w:pStyle w:val="Heading3"/>
        <w:rPr>
          <w:rFonts w:ascii="Times New Roman" w:hAnsi="Times New Roman" w:cs="Times New Roman"/>
        </w:rPr>
      </w:pPr>
      <w:r w:rsidRPr="005854C0">
        <w:rPr>
          <w:rFonts w:ascii="Times New Roman" w:hAnsi="Times New Roman" w:cs="Times New Roman"/>
          <w:color w:val="2F5496"/>
          <w:sz w:val="32"/>
        </w:rPr>
        <w:t>4.3. SẢN PHẨM PHỤ VÀ MODULE</w:t>
      </w:r>
    </w:p>
    <w:p w14:paraId="0947F3B1" w14:textId="77777777" w:rsidR="00605A64" w:rsidRPr="005854C0" w:rsidRDefault="00605A64">
      <w:pPr>
        <w:rPr>
          <w:rFonts w:cs="Times New Roman"/>
        </w:rPr>
      </w:pPr>
    </w:p>
    <w:p w14:paraId="1B60B683" w14:textId="77777777" w:rsidR="00B9027E" w:rsidRPr="005854C0" w:rsidRDefault="00B9027E" w:rsidP="005854C0">
      <w:pPr>
        <w:pStyle w:val="Heading5"/>
        <w:rPr>
          <w:sz w:val="36"/>
        </w:rPr>
      </w:pPr>
      <w:r w:rsidRPr="005854C0">
        <w:rPr>
          <w:rStyle w:val="Strong"/>
          <w:rFonts w:ascii="Times New Roman" w:hAnsi="Times New Roman" w:cs="Times New Roman"/>
          <w:b w:val="0"/>
          <w:bCs w:val="0"/>
        </w:rPr>
        <w:t>A) Module và Linh kiện Điện tử</w:t>
      </w:r>
    </w:p>
    <w:p w14:paraId="68468379" w14:textId="77777777" w:rsidR="00B9027E" w:rsidRPr="005854C0" w:rsidRDefault="00B9027E" w:rsidP="00B9027E">
      <w:pPr>
        <w:pStyle w:val="Heading3"/>
        <w:rPr>
          <w:rFonts w:ascii="Times New Roman" w:hAnsi="Times New Roman" w:cs="Times New Roman"/>
        </w:rPr>
      </w:pPr>
      <w:r w:rsidRPr="005854C0">
        <w:rPr>
          <w:rStyle w:val="Strong"/>
          <w:rFonts w:ascii="Times New Roman" w:hAnsi="Times New Roman" w:cs="Times New Roman"/>
          <w:b/>
          <w:bCs/>
        </w:rPr>
        <w:t>Module Truyền thông Công nghiệp</w:t>
      </w:r>
    </w:p>
    <w:p w14:paraId="742EA886" w14:textId="77777777" w:rsidR="00B9027E" w:rsidRPr="005854C0" w:rsidRDefault="00B9027E" w:rsidP="00B9027E">
      <w:pPr>
        <w:pStyle w:val="Heading4"/>
        <w:rPr>
          <w:rFonts w:ascii="Times New Roman" w:hAnsi="Times New Roman" w:cs="Times New Roman"/>
        </w:rPr>
      </w:pPr>
      <w:r w:rsidRPr="005854C0">
        <w:rPr>
          <w:rStyle w:val="Strong"/>
          <w:rFonts w:ascii="Times New Roman" w:hAnsi="Times New Roman" w:cs="Times New Roman"/>
          <w:b/>
          <w:bCs/>
        </w:rPr>
        <w:t>RS485 / Modbus Module</w:t>
      </w:r>
    </w:p>
    <w:p w14:paraId="3D040847" w14:textId="77777777" w:rsidR="00B9027E" w:rsidRPr="005854C0" w:rsidRDefault="00B9027E" w:rsidP="00126507">
      <w:pPr>
        <w:pStyle w:val="NormalWeb"/>
        <w:numPr>
          <w:ilvl w:val="0"/>
          <w:numId w:val="35"/>
        </w:numPr>
      </w:pPr>
      <w:r w:rsidRPr="005854C0">
        <w:rPr>
          <w:rStyle w:val="Strong"/>
        </w:rPr>
        <w:t>Giao tiếp</w:t>
      </w:r>
      <w:r w:rsidRPr="005854C0">
        <w:t>: RS485 với cách ly điện áp cao (galvanic isolation)</w:t>
      </w:r>
    </w:p>
    <w:p w14:paraId="5EBE5F56" w14:textId="77777777" w:rsidR="00B9027E" w:rsidRPr="005854C0" w:rsidRDefault="00B9027E" w:rsidP="00126507">
      <w:pPr>
        <w:pStyle w:val="NormalWeb"/>
        <w:numPr>
          <w:ilvl w:val="0"/>
          <w:numId w:val="35"/>
        </w:numPr>
      </w:pPr>
      <w:r w:rsidRPr="005854C0">
        <w:rPr>
          <w:rStyle w:val="Strong"/>
        </w:rPr>
        <w:t>Giao thức</w:t>
      </w:r>
      <w:r w:rsidRPr="005854C0">
        <w:t>: Modbus RTU, Modbus TCP</w:t>
      </w:r>
    </w:p>
    <w:p w14:paraId="485C5463" w14:textId="77777777" w:rsidR="00B9027E" w:rsidRPr="005854C0" w:rsidRDefault="00B9027E" w:rsidP="00126507">
      <w:pPr>
        <w:pStyle w:val="NormalWeb"/>
        <w:numPr>
          <w:ilvl w:val="0"/>
          <w:numId w:val="35"/>
        </w:numPr>
      </w:pPr>
      <w:r w:rsidRPr="005854C0">
        <w:rPr>
          <w:rStyle w:val="Strong"/>
        </w:rPr>
        <w:t>Tốc độ truyền</w:t>
      </w:r>
      <w:r w:rsidRPr="005854C0">
        <w:t>: 9600 – 115200 bps (cấu hình linh hoạt)</w:t>
      </w:r>
    </w:p>
    <w:p w14:paraId="191E3442" w14:textId="77777777" w:rsidR="00B9027E" w:rsidRPr="005854C0" w:rsidRDefault="00B9027E" w:rsidP="00126507">
      <w:pPr>
        <w:pStyle w:val="NormalWeb"/>
        <w:numPr>
          <w:ilvl w:val="0"/>
          <w:numId w:val="35"/>
        </w:numPr>
      </w:pPr>
      <w:r w:rsidRPr="005854C0">
        <w:rPr>
          <w:rStyle w:val="Strong"/>
        </w:rPr>
        <w:t>Cách ly</w:t>
      </w:r>
      <w:r w:rsidRPr="005854C0">
        <w:t>: 2500V DC</w:t>
      </w:r>
    </w:p>
    <w:p w14:paraId="36C776BC" w14:textId="77777777" w:rsidR="00B9027E" w:rsidRPr="005854C0" w:rsidRDefault="00B9027E" w:rsidP="00126507">
      <w:pPr>
        <w:pStyle w:val="NormalWeb"/>
        <w:numPr>
          <w:ilvl w:val="0"/>
          <w:numId w:val="35"/>
        </w:numPr>
      </w:pPr>
      <w:r w:rsidRPr="005854C0">
        <w:rPr>
          <w:rStyle w:val="Strong"/>
        </w:rPr>
        <w:t>Bảo vệ</w:t>
      </w:r>
      <w:r w:rsidRPr="005854C0">
        <w:t>: Chống ESD, xung điện, ngược cực</w:t>
      </w:r>
    </w:p>
    <w:p w14:paraId="1D22CAF6" w14:textId="77777777" w:rsidR="00B9027E" w:rsidRPr="005854C0" w:rsidRDefault="00B9027E" w:rsidP="00126507">
      <w:pPr>
        <w:pStyle w:val="NormalWeb"/>
        <w:numPr>
          <w:ilvl w:val="0"/>
          <w:numId w:val="35"/>
        </w:numPr>
      </w:pPr>
      <w:r w:rsidRPr="005854C0">
        <w:rPr>
          <w:rStyle w:val="Strong"/>
        </w:rPr>
        <w:t>Nhiệt độ hoạt động</w:t>
      </w:r>
      <w:r w:rsidRPr="005854C0">
        <w:t>: -40°C đến +85°C</w:t>
      </w:r>
    </w:p>
    <w:p w14:paraId="5AD10FD7" w14:textId="77777777" w:rsidR="00B9027E" w:rsidRPr="005854C0" w:rsidRDefault="00B9027E" w:rsidP="00126507">
      <w:pPr>
        <w:pStyle w:val="NormalWeb"/>
        <w:numPr>
          <w:ilvl w:val="0"/>
          <w:numId w:val="35"/>
        </w:numPr>
      </w:pPr>
      <w:r w:rsidRPr="005854C0">
        <w:rPr>
          <w:rStyle w:val="Strong"/>
        </w:rPr>
        <w:t>Ứng dụng</w:t>
      </w:r>
      <w:r w:rsidRPr="005854C0">
        <w:t>: Giao tiếp PLC, kết nối mạng cảm biến</w:t>
      </w:r>
    </w:p>
    <w:p w14:paraId="21598818" w14:textId="77777777" w:rsidR="00B9027E" w:rsidRPr="005854C0" w:rsidRDefault="00B9027E" w:rsidP="00126507">
      <w:pPr>
        <w:pStyle w:val="NormalWeb"/>
        <w:numPr>
          <w:ilvl w:val="0"/>
          <w:numId w:val="35"/>
        </w:numPr>
      </w:pPr>
      <w:r w:rsidRPr="005854C0">
        <w:rPr>
          <w:rStyle w:val="Strong"/>
        </w:rPr>
        <w:t>Giá bán</w:t>
      </w:r>
      <w:r w:rsidRPr="005854C0">
        <w:t xml:space="preserve">: </w:t>
      </w:r>
      <w:r w:rsidRPr="005854C0">
        <w:rPr>
          <w:rStyle w:val="Strong"/>
        </w:rPr>
        <w:t>500.000 VNĐ / module</w:t>
      </w:r>
    </w:p>
    <w:p w14:paraId="02C6C429" w14:textId="77777777" w:rsidR="00B9027E" w:rsidRPr="005854C0" w:rsidRDefault="00B12EA3" w:rsidP="00B9027E">
      <w:pPr>
        <w:rPr>
          <w:rFonts w:cs="Times New Roman"/>
        </w:rPr>
      </w:pPr>
      <w:r w:rsidRPr="005854C0">
        <w:rPr>
          <w:rFonts w:cs="Times New Roman"/>
        </w:rPr>
        <w:pict w14:anchorId="5F85B04E">
          <v:rect id="_x0000_i1612" style="width:0;height:1.5pt" o:hralign="center" o:hrstd="t" o:hr="t" fillcolor="#a0a0a0" stroked="f"/>
        </w:pict>
      </w:r>
    </w:p>
    <w:p w14:paraId="1E5FF84B" w14:textId="77777777" w:rsidR="00B9027E" w:rsidRPr="005854C0" w:rsidRDefault="00B9027E" w:rsidP="00B9027E">
      <w:pPr>
        <w:pStyle w:val="Heading4"/>
        <w:rPr>
          <w:rFonts w:ascii="Times New Roman" w:hAnsi="Times New Roman" w:cs="Times New Roman"/>
        </w:rPr>
      </w:pPr>
      <w:r w:rsidRPr="005854C0">
        <w:rPr>
          <w:rStyle w:val="Strong"/>
          <w:rFonts w:ascii="Times New Roman" w:hAnsi="Times New Roman" w:cs="Times New Roman"/>
          <w:b/>
          <w:bCs/>
        </w:rPr>
        <w:t>CAN Bus Module</w:t>
      </w:r>
    </w:p>
    <w:p w14:paraId="62C50CD8" w14:textId="77777777" w:rsidR="00B9027E" w:rsidRPr="005854C0" w:rsidRDefault="00B9027E" w:rsidP="00126507">
      <w:pPr>
        <w:pStyle w:val="NormalWeb"/>
        <w:numPr>
          <w:ilvl w:val="0"/>
          <w:numId w:val="36"/>
        </w:numPr>
      </w:pPr>
      <w:r w:rsidRPr="005854C0">
        <w:rPr>
          <w:rStyle w:val="Strong"/>
        </w:rPr>
        <w:t>Giao tiếp</w:t>
      </w:r>
      <w:r w:rsidRPr="005854C0">
        <w:t>: CAN 2.0B, tốc độ 250 kbps</w:t>
      </w:r>
    </w:p>
    <w:p w14:paraId="3C8AA2C5" w14:textId="77777777" w:rsidR="00B9027E" w:rsidRPr="005854C0" w:rsidRDefault="00B9027E" w:rsidP="00126507">
      <w:pPr>
        <w:pStyle w:val="NormalWeb"/>
        <w:numPr>
          <w:ilvl w:val="0"/>
          <w:numId w:val="36"/>
        </w:numPr>
      </w:pPr>
      <w:r w:rsidRPr="005854C0">
        <w:rPr>
          <w:rStyle w:val="Strong"/>
        </w:rPr>
        <w:t>Giao thức</w:t>
      </w:r>
      <w:r w:rsidRPr="005854C0">
        <w:t>: CANopen, J1939, DeviceNet</w:t>
      </w:r>
    </w:p>
    <w:p w14:paraId="2D93336A" w14:textId="77777777" w:rsidR="00B9027E" w:rsidRPr="005854C0" w:rsidRDefault="00B9027E" w:rsidP="00126507">
      <w:pPr>
        <w:pStyle w:val="NormalWeb"/>
        <w:numPr>
          <w:ilvl w:val="0"/>
          <w:numId w:val="36"/>
        </w:numPr>
      </w:pPr>
      <w:r w:rsidRPr="005854C0">
        <w:rPr>
          <w:rStyle w:val="Strong"/>
        </w:rPr>
        <w:t>Cách ly</w:t>
      </w:r>
      <w:r w:rsidRPr="005854C0">
        <w:t>: 1000V DC</w:t>
      </w:r>
    </w:p>
    <w:p w14:paraId="032826CE" w14:textId="77777777" w:rsidR="00B9027E" w:rsidRPr="005854C0" w:rsidRDefault="00B9027E" w:rsidP="00126507">
      <w:pPr>
        <w:pStyle w:val="NormalWeb"/>
        <w:numPr>
          <w:ilvl w:val="0"/>
          <w:numId w:val="36"/>
        </w:numPr>
      </w:pPr>
      <w:r w:rsidRPr="005854C0">
        <w:rPr>
          <w:rStyle w:val="Strong"/>
        </w:rPr>
        <w:t>Bảo vệ</w:t>
      </w:r>
      <w:r w:rsidRPr="005854C0">
        <w:t>: Bảo vệ lỗi bus, tăng độ ổn định</w:t>
      </w:r>
    </w:p>
    <w:p w14:paraId="36655047" w14:textId="77777777" w:rsidR="00B9027E" w:rsidRPr="005854C0" w:rsidRDefault="00B9027E" w:rsidP="00126507">
      <w:pPr>
        <w:pStyle w:val="NormalWeb"/>
        <w:numPr>
          <w:ilvl w:val="0"/>
          <w:numId w:val="36"/>
        </w:numPr>
      </w:pPr>
      <w:r w:rsidRPr="005854C0">
        <w:rPr>
          <w:rStyle w:val="Strong"/>
        </w:rPr>
        <w:t>Nhiệt độ hoạt động</w:t>
      </w:r>
      <w:r w:rsidRPr="005854C0">
        <w:t>: -40°C đến +85°C</w:t>
      </w:r>
    </w:p>
    <w:p w14:paraId="67C58A69" w14:textId="77777777" w:rsidR="00B9027E" w:rsidRPr="005854C0" w:rsidRDefault="00B9027E" w:rsidP="00126507">
      <w:pPr>
        <w:pStyle w:val="NormalWeb"/>
        <w:numPr>
          <w:ilvl w:val="0"/>
          <w:numId w:val="36"/>
        </w:numPr>
      </w:pPr>
      <w:r w:rsidRPr="005854C0">
        <w:rPr>
          <w:rStyle w:val="Strong"/>
        </w:rPr>
        <w:t>Ứng dụng</w:t>
      </w:r>
      <w:r w:rsidRPr="005854C0">
        <w:t>: Hệ thống ô tô, điều khiển công nghiệp</w:t>
      </w:r>
    </w:p>
    <w:p w14:paraId="205BCE17" w14:textId="77777777" w:rsidR="00B9027E" w:rsidRPr="005854C0" w:rsidRDefault="00B9027E" w:rsidP="00126507">
      <w:pPr>
        <w:pStyle w:val="NormalWeb"/>
        <w:numPr>
          <w:ilvl w:val="0"/>
          <w:numId w:val="36"/>
        </w:numPr>
      </w:pPr>
      <w:r w:rsidRPr="005854C0">
        <w:rPr>
          <w:rStyle w:val="Strong"/>
        </w:rPr>
        <w:t>Giá bán</w:t>
      </w:r>
      <w:r w:rsidRPr="005854C0">
        <w:t xml:space="preserve">: </w:t>
      </w:r>
      <w:r w:rsidRPr="005854C0">
        <w:rPr>
          <w:rStyle w:val="Strong"/>
        </w:rPr>
        <w:t>800.000 VNĐ / module</w:t>
      </w:r>
    </w:p>
    <w:p w14:paraId="7CFE0A10" w14:textId="77777777" w:rsidR="00B9027E" w:rsidRPr="005854C0" w:rsidRDefault="00B12EA3" w:rsidP="00B9027E">
      <w:pPr>
        <w:rPr>
          <w:rFonts w:cs="Times New Roman"/>
        </w:rPr>
      </w:pPr>
      <w:r w:rsidRPr="005854C0">
        <w:rPr>
          <w:rFonts w:cs="Times New Roman"/>
        </w:rPr>
        <w:pict w14:anchorId="26C980D8">
          <v:rect id="_x0000_i1613" style="width:0;height:1.5pt" o:hralign="center" o:hrstd="t" o:hr="t" fillcolor="#a0a0a0" stroked="f"/>
        </w:pict>
      </w:r>
    </w:p>
    <w:p w14:paraId="38D5137B" w14:textId="77777777" w:rsidR="00B9027E" w:rsidRPr="005854C0" w:rsidRDefault="00B9027E" w:rsidP="00B9027E">
      <w:pPr>
        <w:pStyle w:val="Heading4"/>
        <w:rPr>
          <w:rFonts w:ascii="Times New Roman" w:hAnsi="Times New Roman" w:cs="Times New Roman"/>
        </w:rPr>
      </w:pPr>
      <w:r w:rsidRPr="005854C0">
        <w:rPr>
          <w:rStyle w:val="Strong"/>
          <w:rFonts w:ascii="Times New Roman" w:hAnsi="Times New Roman" w:cs="Times New Roman"/>
          <w:b/>
          <w:bCs/>
        </w:rPr>
        <w:t>Profinet Module</w:t>
      </w:r>
    </w:p>
    <w:p w14:paraId="61591F56" w14:textId="77777777" w:rsidR="00B9027E" w:rsidRPr="005854C0" w:rsidRDefault="00B9027E" w:rsidP="00126507">
      <w:pPr>
        <w:pStyle w:val="NormalWeb"/>
        <w:numPr>
          <w:ilvl w:val="0"/>
          <w:numId w:val="37"/>
        </w:numPr>
      </w:pPr>
      <w:r w:rsidRPr="005854C0">
        <w:rPr>
          <w:rStyle w:val="Strong"/>
        </w:rPr>
        <w:t>Giao tiếp</w:t>
      </w:r>
      <w:r w:rsidRPr="005854C0">
        <w:t>: Ethernet hỗ trợ Profinet IRT</w:t>
      </w:r>
    </w:p>
    <w:p w14:paraId="33141549" w14:textId="77777777" w:rsidR="00B9027E" w:rsidRPr="005854C0" w:rsidRDefault="00B9027E" w:rsidP="00126507">
      <w:pPr>
        <w:pStyle w:val="NormalWeb"/>
        <w:numPr>
          <w:ilvl w:val="0"/>
          <w:numId w:val="37"/>
        </w:numPr>
      </w:pPr>
      <w:r w:rsidRPr="005854C0">
        <w:rPr>
          <w:rStyle w:val="Strong"/>
        </w:rPr>
        <w:t>Giao thức</w:t>
      </w:r>
      <w:r w:rsidRPr="005854C0">
        <w:t>: Profinet, Profibus</w:t>
      </w:r>
    </w:p>
    <w:p w14:paraId="248172B4" w14:textId="77777777" w:rsidR="00B9027E" w:rsidRPr="005854C0" w:rsidRDefault="00B9027E" w:rsidP="00126507">
      <w:pPr>
        <w:pStyle w:val="NormalWeb"/>
        <w:numPr>
          <w:ilvl w:val="0"/>
          <w:numId w:val="37"/>
        </w:numPr>
      </w:pPr>
      <w:r w:rsidRPr="005854C0">
        <w:rPr>
          <w:rStyle w:val="Strong"/>
        </w:rPr>
        <w:t>Tốc độ truyền</w:t>
      </w:r>
      <w:r w:rsidRPr="005854C0">
        <w:t>: 100 Mbps full-duplex</w:t>
      </w:r>
    </w:p>
    <w:p w14:paraId="151A2D6C" w14:textId="77777777" w:rsidR="00B9027E" w:rsidRPr="005854C0" w:rsidRDefault="00B9027E" w:rsidP="00126507">
      <w:pPr>
        <w:pStyle w:val="NormalWeb"/>
        <w:numPr>
          <w:ilvl w:val="0"/>
          <w:numId w:val="37"/>
        </w:numPr>
      </w:pPr>
      <w:r w:rsidRPr="005854C0">
        <w:rPr>
          <w:rStyle w:val="Strong"/>
        </w:rPr>
        <w:t>Độ trễ thời gian thực</w:t>
      </w:r>
      <w:r w:rsidRPr="005854C0">
        <w:t>: &lt; 1ms</w:t>
      </w:r>
    </w:p>
    <w:p w14:paraId="284D4D65" w14:textId="77777777" w:rsidR="00B9027E" w:rsidRPr="005854C0" w:rsidRDefault="00B9027E" w:rsidP="00126507">
      <w:pPr>
        <w:pStyle w:val="NormalWeb"/>
        <w:numPr>
          <w:ilvl w:val="0"/>
          <w:numId w:val="37"/>
        </w:numPr>
      </w:pPr>
      <w:r w:rsidRPr="005854C0">
        <w:rPr>
          <w:rStyle w:val="Strong"/>
        </w:rPr>
        <w:t>Tính năng dự phòng</w:t>
      </w:r>
      <w:r w:rsidRPr="005854C0">
        <w:t>: Media Redundancy Protocol (MRP)</w:t>
      </w:r>
    </w:p>
    <w:p w14:paraId="389EE845" w14:textId="77777777" w:rsidR="00B9027E" w:rsidRPr="005854C0" w:rsidRDefault="00B9027E" w:rsidP="00126507">
      <w:pPr>
        <w:pStyle w:val="NormalWeb"/>
        <w:numPr>
          <w:ilvl w:val="0"/>
          <w:numId w:val="37"/>
        </w:numPr>
      </w:pPr>
      <w:r w:rsidRPr="005854C0">
        <w:rPr>
          <w:rStyle w:val="Strong"/>
        </w:rPr>
        <w:t>Ứng dụng</w:t>
      </w:r>
      <w:r w:rsidRPr="005854C0">
        <w:t>: Tích hợp hệ thống PLC Siemens</w:t>
      </w:r>
    </w:p>
    <w:p w14:paraId="43416AF8" w14:textId="77777777" w:rsidR="00B9027E" w:rsidRPr="005854C0" w:rsidRDefault="00B9027E" w:rsidP="00126507">
      <w:pPr>
        <w:pStyle w:val="NormalWeb"/>
        <w:numPr>
          <w:ilvl w:val="0"/>
          <w:numId w:val="37"/>
        </w:numPr>
      </w:pPr>
      <w:r w:rsidRPr="005854C0">
        <w:rPr>
          <w:rStyle w:val="Strong"/>
        </w:rPr>
        <w:t>Giá bán</w:t>
      </w:r>
      <w:r w:rsidRPr="005854C0">
        <w:t xml:space="preserve">: </w:t>
      </w:r>
      <w:r w:rsidRPr="005854C0">
        <w:rPr>
          <w:rStyle w:val="Strong"/>
        </w:rPr>
        <w:t>1.200.000 VNĐ / module</w:t>
      </w:r>
    </w:p>
    <w:p w14:paraId="0656B247" w14:textId="5A6833FD" w:rsidR="00605A64" w:rsidRPr="005854C0" w:rsidRDefault="00AB2BEA">
      <w:pPr>
        <w:rPr>
          <w:rFonts w:cs="Times New Roman"/>
        </w:rPr>
      </w:pPr>
      <w:r w:rsidRPr="005854C0">
        <w:rPr>
          <w:rFonts w:cs="Times New Roman"/>
          <w:b/>
        </w:rPr>
        <w:t>BẢNG 7: PHÂN TÍCH GIÁ CẢ MODULE</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052CDC2A" w14:textId="77777777">
        <w:trPr>
          <w:jc w:val="center"/>
        </w:trPr>
        <w:tc>
          <w:tcPr>
            <w:tcW w:w="1814" w:type="dxa"/>
            <w:shd w:val="clear" w:color="auto" w:fill="4472C4"/>
          </w:tcPr>
          <w:p w14:paraId="328D2A86" w14:textId="77777777" w:rsidR="00605A64" w:rsidRPr="005854C0" w:rsidRDefault="00AB2BEA">
            <w:pPr>
              <w:jc w:val="center"/>
              <w:rPr>
                <w:rFonts w:cs="Times New Roman"/>
              </w:rPr>
            </w:pPr>
            <w:r w:rsidRPr="005854C0">
              <w:rPr>
                <w:rFonts w:cs="Times New Roman"/>
                <w:b/>
                <w:color w:val="FFFFFF"/>
                <w:sz w:val="22"/>
              </w:rPr>
              <w:t>Module</w:t>
            </w:r>
          </w:p>
        </w:tc>
        <w:tc>
          <w:tcPr>
            <w:tcW w:w="1814" w:type="dxa"/>
            <w:shd w:val="clear" w:color="auto" w:fill="4472C4"/>
          </w:tcPr>
          <w:p w14:paraId="6CA52F18" w14:textId="77777777" w:rsidR="00605A64" w:rsidRPr="005854C0" w:rsidRDefault="00AB2BEA">
            <w:pPr>
              <w:jc w:val="center"/>
              <w:rPr>
                <w:rFonts w:cs="Times New Roman"/>
              </w:rPr>
            </w:pPr>
            <w:r w:rsidRPr="005854C0">
              <w:rPr>
                <w:rFonts w:cs="Times New Roman"/>
                <w:b/>
                <w:color w:val="FFFFFF"/>
                <w:sz w:val="22"/>
              </w:rPr>
              <w:t>Giá Mekong</w:t>
            </w:r>
          </w:p>
        </w:tc>
        <w:tc>
          <w:tcPr>
            <w:tcW w:w="1814" w:type="dxa"/>
            <w:shd w:val="clear" w:color="auto" w:fill="4472C4"/>
          </w:tcPr>
          <w:p w14:paraId="180C9273" w14:textId="77777777" w:rsidR="00605A64" w:rsidRPr="005854C0" w:rsidRDefault="00AB2BEA">
            <w:pPr>
              <w:jc w:val="center"/>
              <w:rPr>
                <w:rFonts w:cs="Times New Roman"/>
              </w:rPr>
            </w:pPr>
            <w:r w:rsidRPr="005854C0">
              <w:rPr>
                <w:rFonts w:cs="Times New Roman"/>
                <w:b/>
                <w:color w:val="FFFFFF"/>
                <w:sz w:val="22"/>
              </w:rPr>
              <w:t>Giá thị trường</w:t>
            </w:r>
          </w:p>
        </w:tc>
        <w:tc>
          <w:tcPr>
            <w:tcW w:w="1814" w:type="dxa"/>
            <w:shd w:val="clear" w:color="auto" w:fill="4472C4"/>
          </w:tcPr>
          <w:p w14:paraId="355AFA74" w14:textId="77777777" w:rsidR="00605A64" w:rsidRPr="005854C0" w:rsidRDefault="00AB2BEA">
            <w:pPr>
              <w:jc w:val="center"/>
              <w:rPr>
                <w:rFonts w:cs="Times New Roman"/>
              </w:rPr>
            </w:pPr>
            <w:r w:rsidRPr="005854C0">
              <w:rPr>
                <w:rFonts w:cs="Times New Roman"/>
                <w:b/>
                <w:color w:val="FFFFFF"/>
                <w:sz w:val="22"/>
              </w:rPr>
              <w:t>Tiết kiệm</w:t>
            </w:r>
          </w:p>
        </w:tc>
        <w:tc>
          <w:tcPr>
            <w:tcW w:w="1814" w:type="dxa"/>
            <w:shd w:val="clear" w:color="auto" w:fill="4472C4"/>
          </w:tcPr>
          <w:p w14:paraId="7E470236" w14:textId="77777777" w:rsidR="00605A64" w:rsidRPr="005854C0" w:rsidRDefault="00AB2BEA">
            <w:pPr>
              <w:jc w:val="center"/>
              <w:rPr>
                <w:rFonts w:cs="Times New Roman"/>
              </w:rPr>
            </w:pPr>
            <w:r w:rsidRPr="005854C0">
              <w:rPr>
                <w:rFonts w:cs="Times New Roman"/>
                <w:b/>
                <w:color w:val="FFFFFF"/>
                <w:sz w:val="22"/>
              </w:rPr>
              <w:t>Thị phần mục tiêu</w:t>
            </w:r>
          </w:p>
        </w:tc>
      </w:tr>
      <w:tr w:rsidR="00605A64" w:rsidRPr="005854C0" w14:paraId="1363BDB8" w14:textId="77777777">
        <w:trPr>
          <w:jc w:val="center"/>
        </w:trPr>
        <w:tc>
          <w:tcPr>
            <w:tcW w:w="1814" w:type="dxa"/>
          </w:tcPr>
          <w:p w14:paraId="2506E531" w14:textId="39BC6FED" w:rsidR="00605A64" w:rsidRPr="005854C0" w:rsidRDefault="00AB2BEA">
            <w:pPr>
              <w:rPr>
                <w:rFonts w:cs="Times New Roman"/>
              </w:rPr>
            </w:pPr>
            <w:r w:rsidRPr="005854C0">
              <w:rPr>
                <w:rFonts w:cs="Times New Roman"/>
                <w:sz w:val="20"/>
              </w:rPr>
              <w:t>RS485/Modbus</w:t>
            </w:r>
          </w:p>
        </w:tc>
        <w:tc>
          <w:tcPr>
            <w:tcW w:w="1814" w:type="dxa"/>
          </w:tcPr>
          <w:p w14:paraId="1493498B" w14:textId="77777777" w:rsidR="00605A64" w:rsidRPr="005854C0" w:rsidRDefault="00AB2BEA">
            <w:pPr>
              <w:rPr>
                <w:rFonts w:cs="Times New Roman"/>
              </w:rPr>
            </w:pPr>
            <w:r w:rsidRPr="005854C0">
              <w:rPr>
                <w:rFonts w:cs="Times New Roman"/>
                <w:sz w:val="20"/>
              </w:rPr>
              <w:t>500,000 VNĐ</w:t>
            </w:r>
          </w:p>
        </w:tc>
        <w:tc>
          <w:tcPr>
            <w:tcW w:w="1814" w:type="dxa"/>
          </w:tcPr>
          <w:p w14:paraId="71790A92" w14:textId="77777777" w:rsidR="00605A64" w:rsidRPr="005854C0" w:rsidRDefault="00AB2BEA">
            <w:pPr>
              <w:rPr>
                <w:rFonts w:cs="Times New Roman"/>
              </w:rPr>
            </w:pPr>
            <w:r w:rsidRPr="005854C0">
              <w:rPr>
                <w:rFonts w:cs="Times New Roman"/>
                <w:sz w:val="20"/>
              </w:rPr>
              <w:t>800,000 VNĐ</w:t>
            </w:r>
          </w:p>
        </w:tc>
        <w:tc>
          <w:tcPr>
            <w:tcW w:w="1814" w:type="dxa"/>
          </w:tcPr>
          <w:p w14:paraId="4B978244" w14:textId="77777777" w:rsidR="00605A64" w:rsidRPr="005854C0" w:rsidRDefault="00AB2BEA">
            <w:pPr>
              <w:rPr>
                <w:rFonts w:cs="Times New Roman"/>
              </w:rPr>
            </w:pPr>
            <w:r w:rsidRPr="005854C0">
              <w:rPr>
                <w:rFonts w:cs="Times New Roman"/>
                <w:sz w:val="20"/>
              </w:rPr>
              <w:t>37.5%</w:t>
            </w:r>
          </w:p>
        </w:tc>
        <w:tc>
          <w:tcPr>
            <w:tcW w:w="1814" w:type="dxa"/>
          </w:tcPr>
          <w:p w14:paraId="0E6D5508" w14:textId="77777777" w:rsidR="00605A64" w:rsidRPr="005854C0" w:rsidRDefault="00AB2BEA">
            <w:pPr>
              <w:rPr>
                <w:rFonts w:cs="Times New Roman"/>
              </w:rPr>
            </w:pPr>
            <w:r w:rsidRPr="005854C0">
              <w:rPr>
                <w:rFonts w:cs="Times New Roman"/>
                <w:sz w:val="20"/>
              </w:rPr>
              <w:t>15%</w:t>
            </w:r>
          </w:p>
        </w:tc>
      </w:tr>
      <w:tr w:rsidR="00605A64" w:rsidRPr="005854C0" w14:paraId="4B0C0CA2" w14:textId="77777777">
        <w:trPr>
          <w:jc w:val="center"/>
        </w:trPr>
        <w:tc>
          <w:tcPr>
            <w:tcW w:w="1814" w:type="dxa"/>
            <w:shd w:val="clear" w:color="auto" w:fill="F2F2F2"/>
          </w:tcPr>
          <w:p w14:paraId="7471FCF4" w14:textId="6E14D1BE" w:rsidR="00605A64" w:rsidRPr="005854C0" w:rsidRDefault="00AB2BEA">
            <w:pPr>
              <w:rPr>
                <w:rFonts w:cs="Times New Roman"/>
              </w:rPr>
            </w:pPr>
            <w:r w:rsidRPr="005854C0">
              <w:rPr>
                <w:rFonts w:cs="Times New Roman"/>
                <w:sz w:val="20"/>
              </w:rPr>
              <w:t>CAN Bus</w:t>
            </w:r>
          </w:p>
        </w:tc>
        <w:tc>
          <w:tcPr>
            <w:tcW w:w="1814" w:type="dxa"/>
            <w:shd w:val="clear" w:color="auto" w:fill="F2F2F2"/>
          </w:tcPr>
          <w:p w14:paraId="540216EC" w14:textId="77777777" w:rsidR="00605A64" w:rsidRPr="005854C0" w:rsidRDefault="00AB2BEA">
            <w:pPr>
              <w:rPr>
                <w:rFonts w:cs="Times New Roman"/>
              </w:rPr>
            </w:pPr>
            <w:r w:rsidRPr="005854C0">
              <w:rPr>
                <w:rFonts w:cs="Times New Roman"/>
                <w:sz w:val="20"/>
              </w:rPr>
              <w:t>800,000 VNĐ</w:t>
            </w:r>
          </w:p>
        </w:tc>
        <w:tc>
          <w:tcPr>
            <w:tcW w:w="1814" w:type="dxa"/>
            <w:shd w:val="clear" w:color="auto" w:fill="F2F2F2"/>
          </w:tcPr>
          <w:p w14:paraId="6F36465B" w14:textId="77777777" w:rsidR="00605A64" w:rsidRPr="005854C0" w:rsidRDefault="00AB2BEA">
            <w:pPr>
              <w:rPr>
                <w:rFonts w:cs="Times New Roman"/>
              </w:rPr>
            </w:pPr>
            <w:r w:rsidRPr="005854C0">
              <w:rPr>
                <w:rFonts w:cs="Times New Roman"/>
                <w:sz w:val="20"/>
              </w:rPr>
              <w:t>1,200,000 VNĐ</w:t>
            </w:r>
          </w:p>
        </w:tc>
        <w:tc>
          <w:tcPr>
            <w:tcW w:w="1814" w:type="dxa"/>
            <w:shd w:val="clear" w:color="auto" w:fill="F2F2F2"/>
          </w:tcPr>
          <w:p w14:paraId="1035FD1C" w14:textId="77777777" w:rsidR="00605A64" w:rsidRPr="005854C0" w:rsidRDefault="00AB2BEA">
            <w:pPr>
              <w:rPr>
                <w:rFonts w:cs="Times New Roman"/>
              </w:rPr>
            </w:pPr>
            <w:r w:rsidRPr="005854C0">
              <w:rPr>
                <w:rFonts w:cs="Times New Roman"/>
                <w:sz w:val="20"/>
              </w:rPr>
              <w:t>33.3%</w:t>
            </w:r>
          </w:p>
        </w:tc>
        <w:tc>
          <w:tcPr>
            <w:tcW w:w="1814" w:type="dxa"/>
            <w:shd w:val="clear" w:color="auto" w:fill="F2F2F2"/>
          </w:tcPr>
          <w:p w14:paraId="023BCBF4" w14:textId="77777777" w:rsidR="00605A64" w:rsidRPr="005854C0" w:rsidRDefault="00AB2BEA">
            <w:pPr>
              <w:rPr>
                <w:rFonts w:cs="Times New Roman"/>
              </w:rPr>
            </w:pPr>
            <w:r w:rsidRPr="005854C0">
              <w:rPr>
                <w:rFonts w:cs="Times New Roman"/>
                <w:sz w:val="20"/>
              </w:rPr>
              <w:t>12%</w:t>
            </w:r>
          </w:p>
        </w:tc>
      </w:tr>
      <w:tr w:rsidR="00605A64" w:rsidRPr="005854C0" w14:paraId="4B4B5013" w14:textId="77777777">
        <w:trPr>
          <w:jc w:val="center"/>
        </w:trPr>
        <w:tc>
          <w:tcPr>
            <w:tcW w:w="1814" w:type="dxa"/>
          </w:tcPr>
          <w:p w14:paraId="284D7726" w14:textId="5D376B70" w:rsidR="00605A64" w:rsidRPr="005854C0" w:rsidRDefault="00AB2BEA">
            <w:pPr>
              <w:rPr>
                <w:rFonts w:cs="Times New Roman"/>
              </w:rPr>
            </w:pPr>
            <w:r w:rsidRPr="005854C0">
              <w:rPr>
                <w:rFonts w:cs="Times New Roman"/>
                <w:sz w:val="20"/>
              </w:rPr>
              <w:t>Profinet</w:t>
            </w:r>
          </w:p>
        </w:tc>
        <w:tc>
          <w:tcPr>
            <w:tcW w:w="1814" w:type="dxa"/>
          </w:tcPr>
          <w:p w14:paraId="3EE0C48C" w14:textId="77777777" w:rsidR="00605A64" w:rsidRPr="005854C0" w:rsidRDefault="00AB2BEA">
            <w:pPr>
              <w:rPr>
                <w:rFonts w:cs="Times New Roman"/>
              </w:rPr>
            </w:pPr>
            <w:r w:rsidRPr="005854C0">
              <w:rPr>
                <w:rFonts w:cs="Times New Roman"/>
                <w:sz w:val="20"/>
              </w:rPr>
              <w:t>1,200,000 VNĐ</w:t>
            </w:r>
          </w:p>
        </w:tc>
        <w:tc>
          <w:tcPr>
            <w:tcW w:w="1814" w:type="dxa"/>
          </w:tcPr>
          <w:p w14:paraId="4FE0FD3C" w14:textId="77777777" w:rsidR="00605A64" w:rsidRPr="005854C0" w:rsidRDefault="00AB2BEA">
            <w:pPr>
              <w:rPr>
                <w:rFonts w:cs="Times New Roman"/>
              </w:rPr>
            </w:pPr>
            <w:r w:rsidRPr="005854C0">
              <w:rPr>
                <w:rFonts w:cs="Times New Roman"/>
                <w:sz w:val="20"/>
              </w:rPr>
              <w:t>2,000,000 VNĐ</w:t>
            </w:r>
          </w:p>
        </w:tc>
        <w:tc>
          <w:tcPr>
            <w:tcW w:w="1814" w:type="dxa"/>
          </w:tcPr>
          <w:p w14:paraId="055FC07D" w14:textId="77777777" w:rsidR="00605A64" w:rsidRPr="005854C0" w:rsidRDefault="00AB2BEA">
            <w:pPr>
              <w:rPr>
                <w:rFonts w:cs="Times New Roman"/>
              </w:rPr>
            </w:pPr>
            <w:r w:rsidRPr="005854C0">
              <w:rPr>
                <w:rFonts w:cs="Times New Roman"/>
                <w:sz w:val="20"/>
              </w:rPr>
              <w:t>40.0%</w:t>
            </w:r>
          </w:p>
        </w:tc>
        <w:tc>
          <w:tcPr>
            <w:tcW w:w="1814" w:type="dxa"/>
          </w:tcPr>
          <w:p w14:paraId="45683F25" w14:textId="77777777" w:rsidR="00605A64" w:rsidRPr="005854C0" w:rsidRDefault="00AB2BEA">
            <w:pPr>
              <w:rPr>
                <w:rFonts w:cs="Times New Roman"/>
              </w:rPr>
            </w:pPr>
            <w:r w:rsidRPr="005854C0">
              <w:rPr>
                <w:rFonts w:cs="Times New Roman"/>
                <w:sz w:val="20"/>
              </w:rPr>
              <w:t>10%</w:t>
            </w:r>
          </w:p>
        </w:tc>
      </w:tr>
      <w:tr w:rsidR="00605A64" w:rsidRPr="005854C0" w14:paraId="1EBDA758" w14:textId="77777777">
        <w:trPr>
          <w:jc w:val="center"/>
        </w:trPr>
        <w:tc>
          <w:tcPr>
            <w:tcW w:w="1814" w:type="dxa"/>
            <w:shd w:val="clear" w:color="auto" w:fill="F2F2F2"/>
          </w:tcPr>
          <w:p w14:paraId="234BB661" w14:textId="4DCE630C" w:rsidR="00605A64" w:rsidRPr="005854C0" w:rsidRDefault="00AB2BEA">
            <w:pPr>
              <w:rPr>
                <w:rFonts w:cs="Times New Roman"/>
              </w:rPr>
            </w:pPr>
            <w:r w:rsidRPr="005854C0">
              <w:rPr>
                <w:rFonts w:cs="Times New Roman"/>
                <w:sz w:val="20"/>
              </w:rPr>
              <w:t>Ethernet</w:t>
            </w:r>
          </w:p>
        </w:tc>
        <w:tc>
          <w:tcPr>
            <w:tcW w:w="1814" w:type="dxa"/>
            <w:shd w:val="clear" w:color="auto" w:fill="F2F2F2"/>
          </w:tcPr>
          <w:p w14:paraId="2AA07A09" w14:textId="77777777" w:rsidR="00605A64" w:rsidRPr="005854C0" w:rsidRDefault="00AB2BEA">
            <w:pPr>
              <w:rPr>
                <w:rFonts w:cs="Times New Roman"/>
              </w:rPr>
            </w:pPr>
            <w:r w:rsidRPr="005854C0">
              <w:rPr>
                <w:rFonts w:cs="Times New Roman"/>
                <w:sz w:val="20"/>
              </w:rPr>
              <w:t>300,000 VNĐ</w:t>
            </w:r>
          </w:p>
        </w:tc>
        <w:tc>
          <w:tcPr>
            <w:tcW w:w="1814" w:type="dxa"/>
            <w:shd w:val="clear" w:color="auto" w:fill="F2F2F2"/>
          </w:tcPr>
          <w:p w14:paraId="69767A18" w14:textId="77777777" w:rsidR="00605A64" w:rsidRPr="005854C0" w:rsidRDefault="00AB2BEA">
            <w:pPr>
              <w:rPr>
                <w:rFonts w:cs="Times New Roman"/>
              </w:rPr>
            </w:pPr>
            <w:r w:rsidRPr="005854C0">
              <w:rPr>
                <w:rFonts w:cs="Times New Roman"/>
                <w:sz w:val="20"/>
              </w:rPr>
              <w:t>500,000 VNĐ</w:t>
            </w:r>
          </w:p>
        </w:tc>
        <w:tc>
          <w:tcPr>
            <w:tcW w:w="1814" w:type="dxa"/>
            <w:shd w:val="clear" w:color="auto" w:fill="F2F2F2"/>
          </w:tcPr>
          <w:p w14:paraId="0136C7DC" w14:textId="77777777" w:rsidR="00605A64" w:rsidRPr="005854C0" w:rsidRDefault="00AB2BEA">
            <w:pPr>
              <w:rPr>
                <w:rFonts w:cs="Times New Roman"/>
              </w:rPr>
            </w:pPr>
            <w:r w:rsidRPr="005854C0">
              <w:rPr>
                <w:rFonts w:cs="Times New Roman"/>
                <w:sz w:val="20"/>
              </w:rPr>
              <w:t>40.0%</w:t>
            </w:r>
          </w:p>
        </w:tc>
        <w:tc>
          <w:tcPr>
            <w:tcW w:w="1814" w:type="dxa"/>
            <w:shd w:val="clear" w:color="auto" w:fill="F2F2F2"/>
          </w:tcPr>
          <w:p w14:paraId="2D9DEDEF" w14:textId="77777777" w:rsidR="00605A64" w:rsidRPr="005854C0" w:rsidRDefault="00AB2BEA">
            <w:pPr>
              <w:rPr>
                <w:rFonts w:cs="Times New Roman"/>
              </w:rPr>
            </w:pPr>
            <w:r w:rsidRPr="005854C0">
              <w:rPr>
                <w:rFonts w:cs="Times New Roman"/>
                <w:sz w:val="20"/>
              </w:rPr>
              <w:t>20%</w:t>
            </w:r>
          </w:p>
        </w:tc>
      </w:tr>
      <w:tr w:rsidR="00605A64" w:rsidRPr="005854C0" w14:paraId="6C471FE7" w14:textId="77777777">
        <w:trPr>
          <w:jc w:val="center"/>
        </w:trPr>
        <w:tc>
          <w:tcPr>
            <w:tcW w:w="1814" w:type="dxa"/>
          </w:tcPr>
          <w:p w14:paraId="6CC99ED0" w14:textId="6E6CE7DD" w:rsidR="00605A64" w:rsidRPr="005854C0" w:rsidRDefault="00AB2BEA">
            <w:pPr>
              <w:rPr>
                <w:rFonts w:cs="Times New Roman"/>
              </w:rPr>
            </w:pPr>
            <w:r w:rsidRPr="005854C0">
              <w:rPr>
                <w:rFonts w:cs="Times New Roman"/>
                <w:sz w:val="20"/>
              </w:rPr>
              <w:t>Wireless</w:t>
            </w:r>
          </w:p>
        </w:tc>
        <w:tc>
          <w:tcPr>
            <w:tcW w:w="1814" w:type="dxa"/>
          </w:tcPr>
          <w:p w14:paraId="0DDE90D5" w14:textId="77777777" w:rsidR="00605A64" w:rsidRPr="005854C0" w:rsidRDefault="00AB2BEA">
            <w:pPr>
              <w:rPr>
                <w:rFonts w:cs="Times New Roman"/>
              </w:rPr>
            </w:pPr>
            <w:r w:rsidRPr="005854C0">
              <w:rPr>
                <w:rFonts w:cs="Times New Roman"/>
                <w:sz w:val="20"/>
              </w:rPr>
              <w:t>1,500,000 VNĐ</w:t>
            </w:r>
          </w:p>
        </w:tc>
        <w:tc>
          <w:tcPr>
            <w:tcW w:w="1814" w:type="dxa"/>
          </w:tcPr>
          <w:p w14:paraId="2E66EF9B" w14:textId="77777777" w:rsidR="00605A64" w:rsidRPr="005854C0" w:rsidRDefault="00AB2BEA">
            <w:pPr>
              <w:rPr>
                <w:rFonts w:cs="Times New Roman"/>
              </w:rPr>
            </w:pPr>
            <w:r w:rsidRPr="005854C0">
              <w:rPr>
                <w:rFonts w:cs="Times New Roman"/>
                <w:sz w:val="20"/>
              </w:rPr>
              <w:t>2,500,000 VNĐ</w:t>
            </w:r>
          </w:p>
        </w:tc>
        <w:tc>
          <w:tcPr>
            <w:tcW w:w="1814" w:type="dxa"/>
          </w:tcPr>
          <w:p w14:paraId="3E02D7F0" w14:textId="77777777" w:rsidR="00605A64" w:rsidRPr="005854C0" w:rsidRDefault="00AB2BEA">
            <w:pPr>
              <w:rPr>
                <w:rFonts w:cs="Times New Roman"/>
              </w:rPr>
            </w:pPr>
            <w:r w:rsidRPr="005854C0">
              <w:rPr>
                <w:rFonts w:cs="Times New Roman"/>
                <w:sz w:val="20"/>
              </w:rPr>
              <w:t>40.0%</w:t>
            </w:r>
          </w:p>
        </w:tc>
        <w:tc>
          <w:tcPr>
            <w:tcW w:w="1814" w:type="dxa"/>
          </w:tcPr>
          <w:p w14:paraId="0E22E8BC" w14:textId="77777777" w:rsidR="00605A64" w:rsidRPr="005854C0" w:rsidRDefault="00AB2BEA">
            <w:pPr>
              <w:rPr>
                <w:rFonts w:cs="Times New Roman"/>
              </w:rPr>
            </w:pPr>
            <w:r w:rsidRPr="005854C0">
              <w:rPr>
                <w:rFonts w:cs="Times New Roman"/>
                <w:sz w:val="20"/>
              </w:rPr>
              <w:t>8%</w:t>
            </w:r>
          </w:p>
        </w:tc>
      </w:tr>
    </w:tbl>
    <w:p w14:paraId="061F87BA" w14:textId="77777777" w:rsidR="00B9027E" w:rsidRPr="005854C0" w:rsidRDefault="00B9027E" w:rsidP="00B9027E">
      <w:pPr>
        <w:pStyle w:val="Heading3"/>
        <w:rPr>
          <w:rFonts w:ascii="Times New Roman" w:hAnsi="Times New Roman" w:cs="Times New Roman"/>
          <w:sz w:val="27"/>
        </w:rPr>
      </w:pPr>
      <w:r w:rsidRPr="005854C0">
        <w:rPr>
          <w:rStyle w:val="Strong"/>
          <w:rFonts w:ascii="Times New Roman" w:hAnsi="Times New Roman" w:cs="Times New Roman"/>
          <w:b/>
          <w:bCs/>
        </w:rPr>
        <w:t>MEKONG ERP SYSTEM</w:t>
      </w:r>
    </w:p>
    <w:p w14:paraId="02A68D57" w14:textId="77777777" w:rsidR="00B9027E" w:rsidRPr="005854C0" w:rsidRDefault="00B9027E" w:rsidP="00B9027E">
      <w:pPr>
        <w:pStyle w:val="Heading4"/>
        <w:rPr>
          <w:rFonts w:ascii="Times New Roman" w:hAnsi="Times New Roman" w:cs="Times New Roman"/>
        </w:rPr>
      </w:pPr>
      <w:r w:rsidRPr="005854C0">
        <w:rPr>
          <w:rStyle w:val="Strong"/>
          <w:rFonts w:ascii="Times New Roman" w:hAnsi="Times New Roman" w:cs="Times New Roman"/>
          <w:b/>
          <w:bCs/>
        </w:rPr>
        <w:t>Tính năng chính</w:t>
      </w:r>
    </w:p>
    <w:p w14:paraId="4A8900DF" w14:textId="77777777" w:rsidR="00B9027E" w:rsidRPr="005854C0" w:rsidRDefault="00B9027E" w:rsidP="00126507">
      <w:pPr>
        <w:pStyle w:val="NormalWeb"/>
        <w:numPr>
          <w:ilvl w:val="0"/>
          <w:numId w:val="38"/>
        </w:numPr>
      </w:pPr>
      <w:r w:rsidRPr="005854C0">
        <w:rPr>
          <w:rStyle w:val="Strong"/>
        </w:rPr>
        <w:t>Tài chính kế toán</w:t>
      </w:r>
      <w:r w:rsidRPr="005854C0">
        <w:t>: Sổ cái (GL), công nợ phải thu/phải trả, quản lý tài sản cố định</w:t>
      </w:r>
    </w:p>
    <w:p w14:paraId="04F342AF" w14:textId="77777777" w:rsidR="00B9027E" w:rsidRPr="005854C0" w:rsidRDefault="00B9027E" w:rsidP="00126507">
      <w:pPr>
        <w:pStyle w:val="NormalWeb"/>
        <w:numPr>
          <w:ilvl w:val="0"/>
          <w:numId w:val="38"/>
        </w:numPr>
      </w:pPr>
      <w:r w:rsidRPr="005854C0">
        <w:rPr>
          <w:rStyle w:val="Strong"/>
        </w:rPr>
        <w:t>Chuỗi cung ứng</w:t>
      </w:r>
      <w:r w:rsidRPr="005854C0">
        <w:t>: Mua hàng, quản lý tồn kho, kho bãi</w:t>
      </w:r>
    </w:p>
    <w:p w14:paraId="0351EBA0" w14:textId="77777777" w:rsidR="00B9027E" w:rsidRPr="005854C0" w:rsidRDefault="00B9027E" w:rsidP="00126507">
      <w:pPr>
        <w:pStyle w:val="NormalWeb"/>
        <w:numPr>
          <w:ilvl w:val="0"/>
          <w:numId w:val="38"/>
        </w:numPr>
      </w:pPr>
      <w:r w:rsidRPr="005854C0">
        <w:rPr>
          <w:rStyle w:val="Strong"/>
        </w:rPr>
        <w:t>Sản xuất</w:t>
      </w:r>
      <w:r w:rsidRPr="005854C0">
        <w:t>: Định mức nguyên vật liệu (BOM), lệnh sản xuất, kiểm soát chất lượng</w:t>
      </w:r>
    </w:p>
    <w:p w14:paraId="78C90781" w14:textId="77777777" w:rsidR="00B9027E" w:rsidRPr="005854C0" w:rsidRDefault="00B9027E" w:rsidP="00126507">
      <w:pPr>
        <w:pStyle w:val="NormalWeb"/>
        <w:numPr>
          <w:ilvl w:val="0"/>
          <w:numId w:val="38"/>
        </w:numPr>
      </w:pPr>
      <w:r w:rsidRPr="005854C0">
        <w:rPr>
          <w:rStyle w:val="Strong"/>
        </w:rPr>
        <w:t>Bán hàng &amp; CRM</w:t>
      </w:r>
      <w:r w:rsidRPr="005854C0">
        <w:t>: Quản lý khách hàng, đơn hàng bán</w:t>
      </w:r>
    </w:p>
    <w:p w14:paraId="5331CA6A" w14:textId="77777777" w:rsidR="00B9027E" w:rsidRPr="005854C0" w:rsidRDefault="00B9027E" w:rsidP="00126507">
      <w:pPr>
        <w:pStyle w:val="NormalWeb"/>
        <w:numPr>
          <w:ilvl w:val="0"/>
          <w:numId w:val="38"/>
        </w:numPr>
      </w:pPr>
      <w:r w:rsidRPr="005854C0">
        <w:rPr>
          <w:rStyle w:val="Strong"/>
        </w:rPr>
        <w:t>Nhân sự &amp; tiền lương</w:t>
      </w:r>
      <w:r w:rsidRPr="005854C0">
        <w:t>: Quản lý nhân viên, chấm công, tính lương</w:t>
      </w:r>
    </w:p>
    <w:p w14:paraId="382F1A4D" w14:textId="77777777" w:rsidR="00B9027E" w:rsidRPr="005854C0" w:rsidRDefault="00B9027E" w:rsidP="00126507">
      <w:pPr>
        <w:pStyle w:val="NormalWeb"/>
        <w:numPr>
          <w:ilvl w:val="0"/>
          <w:numId w:val="38"/>
        </w:numPr>
      </w:pPr>
      <w:r w:rsidRPr="005854C0">
        <w:rPr>
          <w:rStyle w:val="Strong"/>
        </w:rPr>
        <w:t>Phân tích doanh nghiệp</w:t>
      </w:r>
      <w:r w:rsidRPr="005854C0">
        <w:t>: Báo cáo, phân tích, bảng điều khiển thông minh</w:t>
      </w:r>
    </w:p>
    <w:p w14:paraId="0210D4FE" w14:textId="77777777" w:rsidR="00B9027E" w:rsidRPr="005854C0" w:rsidRDefault="00B9027E" w:rsidP="00B9027E">
      <w:pPr>
        <w:pStyle w:val="Heading4"/>
        <w:rPr>
          <w:rFonts w:ascii="Times New Roman" w:hAnsi="Times New Roman" w:cs="Times New Roman"/>
        </w:rPr>
      </w:pPr>
      <w:r w:rsidRPr="005854C0">
        <w:rPr>
          <w:rStyle w:val="Strong"/>
          <w:rFonts w:ascii="Times New Roman" w:hAnsi="Times New Roman" w:cs="Times New Roman"/>
          <w:b/>
          <w:bCs/>
        </w:rPr>
        <w:t>Thông số kỹ thuật</w:t>
      </w:r>
    </w:p>
    <w:p w14:paraId="5AC7BFA8" w14:textId="77777777" w:rsidR="00B9027E" w:rsidRPr="005854C0" w:rsidRDefault="00B9027E" w:rsidP="00126507">
      <w:pPr>
        <w:pStyle w:val="NormalWeb"/>
        <w:numPr>
          <w:ilvl w:val="0"/>
          <w:numId w:val="39"/>
        </w:numPr>
      </w:pPr>
      <w:r w:rsidRPr="005854C0">
        <w:rPr>
          <w:rStyle w:val="Strong"/>
        </w:rPr>
        <w:t>Nền tảng</w:t>
      </w:r>
      <w:r w:rsidRPr="005854C0">
        <w:t>: Web-based, responsive design</w:t>
      </w:r>
    </w:p>
    <w:p w14:paraId="3C107064" w14:textId="77777777" w:rsidR="00B9027E" w:rsidRPr="005854C0" w:rsidRDefault="00B9027E" w:rsidP="00126507">
      <w:pPr>
        <w:pStyle w:val="NormalWeb"/>
        <w:numPr>
          <w:ilvl w:val="0"/>
          <w:numId w:val="39"/>
        </w:numPr>
      </w:pPr>
      <w:r w:rsidRPr="005854C0">
        <w:rPr>
          <w:rStyle w:val="Strong"/>
        </w:rPr>
        <w:t>Cơ sở dữ liệu</w:t>
      </w:r>
      <w:r w:rsidRPr="005854C0">
        <w:t>: PostgreSQL (hỗ trợ High Availability)</w:t>
      </w:r>
    </w:p>
    <w:p w14:paraId="5DB48D6F" w14:textId="77777777" w:rsidR="00B9027E" w:rsidRPr="005854C0" w:rsidRDefault="00B9027E" w:rsidP="00126507">
      <w:pPr>
        <w:pStyle w:val="NormalWeb"/>
        <w:numPr>
          <w:ilvl w:val="0"/>
          <w:numId w:val="39"/>
        </w:numPr>
      </w:pPr>
      <w:r w:rsidRPr="005854C0">
        <w:rPr>
          <w:rStyle w:val="Strong"/>
        </w:rPr>
        <w:t>Bảo mật</w:t>
      </w:r>
      <w:r w:rsidRPr="005854C0">
        <w:t>: Phân quyền người dùng, mã hóa dữ liệu</w:t>
      </w:r>
    </w:p>
    <w:p w14:paraId="72A2C4BF" w14:textId="77777777" w:rsidR="00B9027E" w:rsidRPr="005854C0" w:rsidRDefault="00B9027E" w:rsidP="00126507">
      <w:pPr>
        <w:pStyle w:val="NormalWeb"/>
        <w:numPr>
          <w:ilvl w:val="0"/>
          <w:numId w:val="39"/>
        </w:numPr>
      </w:pPr>
      <w:r w:rsidRPr="005854C0">
        <w:rPr>
          <w:rStyle w:val="Strong"/>
        </w:rPr>
        <w:t>Tích hợp</w:t>
      </w:r>
      <w:r w:rsidRPr="005854C0">
        <w:t>: REST API, Webhook, tích hợp bên thứ ba</w:t>
      </w:r>
    </w:p>
    <w:p w14:paraId="6962C307" w14:textId="77777777" w:rsidR="00B9027E" w:rsidRPr="005854C0" w:rsidRDefault="00B9027E" w:rsidP="00126507">
      <w:pPr>
        <w:pStyle w:val="NormalWeb"/>
        <w:numPr>
          <w:ilvl w:val="0"/>
          <w:numId w:val="39"/>
        </w:numPr>
      </w:pPr>
      <w:r w:rsidRPr="005854C0">
        <w:rPr>
          <w:rStyle w:val="Strong"/>
        </w:rPr>
        <w:t>Triển khai</w:t>
      </w:r>
      <w:r w:rsidRPr="005854C0">
        <w:t>: On-premise, Cloud, Hybrid</w:t>
      </w:r>
    </w:p>
    <w:p w14:paraId="0CE0D643" w14:textId="77777777" w:rsidR="00B9027E" w:rsidRPr="005854C0" w:rsidRDefault="00B9027E" w:rsidP="00126507">
      <w:pPr>
        <w:pStyle w:val="NormalWeb"/>
        <w:numPr>
          <w:ilvl w:val="0"/>
          <w:numId w:val="39"/>
        </w:numPr>
      </w:pPr>
      <w:r w:rsidRPr="005854C0">
        <w:rPr>
          <w:rStyle w:val="Strong"/>
        </w:rPr>
        <w:t>Giá bán</w:t>
      </w:r>
      <w:r w:rsidRPr="005854C0">
        <w:t>:</w:t>
      </w:r>
    </w:p>
    <w:p w14:paraId="28887F57" w14:textId="77777777" w:rsidR="00B9027E" w:rsidRPr="005854C0" w:rsidRDefault="00B9027E" w:rsidP="00126507">
      <w:pPr>
        <w:pStyle w:val="NormalWeb"/>
        <w:numPr>
          <w:ilvl w:val="1"/>
          <w:numId w:val="39"/>
        </w:numPr>
      </w:pPr>
      <w:r w:rsidRPr="005854C0">
        <w:rPr>
          <w:rStyle w:val="Strong"/>
        </w:rPr>
        <w:t>Cloud</w:t>
      </w:r>
      <w:r w:rsidRPr="005854C0">
        <w:t>: 50.000 VNĐ / người dùng / tháng</w:t>
      </w:r>
    </w:p>
    <w:p w14:paraId="1789EC86" w14:textId="77777777" w:rsidR="00B9027E" w:rsidRPr="005854C0" w:rsidRDefault="00B9027E" w:rsidP="00126507">
      <w:pPr>
        <w:pStyle w:val="NormalWeb"/>
        <w:numPr>
          <w:ilvl w:val="1"/>
          <w:numId w:val="39"/>
        </w:numPr>
      </w:pPr>
      <w:r w:rsidRPr="005854C0">
        <w:rPr>
          <w:rStyle w:val="Strong"/>
        </w:rPr>
        <w:t>On-premise</w:t>
      </w:r>
      <w:r w:rsidRPr="005854C0">
        <w:t>: 500.000 VNĐ / người dùng (một lần)</w:t>
      </w:r>
    </w:p>
    <w:p w14:paraId="214381D6" w14:textId="77777777" w:rsidR="00B9027E" w:rsidRPr="005854C0" w:rsidRDefault="00B12EA3" w:rsidP="00B9027E">
      <w:pPr>
        <w:rPr>
          <w:rFonts w:cs="Times New Roman"/>
        </w:rPr>
      </w:pPr>
      <w:r w:rsidRPr="005854C0">
        <w:rPr>
          <w:rFonts w:cs="Times New Roman"/>
        </w:rPr>
        <w:pict w14:anchorId="0F3BA469">
          <v:rect id="_x0000_i1614" style="width:0;height:1.5pt" o:hralign="center" o:hrstd="t" o:hr="t" fillcolor="#a0a0a0" stroked="f"/>
        </w:pict>
      </w:r>
    </w:p>
    <w:p w14:paraId="35D8A837" w14:textId="77777777" w:rsidR="00B9027E" w:rsidRPr="005854C0" w:rsidRDefault="00B9027E" w:rsidP="00B9027E">
      <w:pPr>
        <w:pStyle w:val="Heading3"/>
        <w:rPr>
          <w:rFonts w:ascii="Times New Roman" w:hAnsi="Times New Roman" w:cs="Times New Roman"/>
          <w:lang w:val="nb-NO"/>
        </w:rPr>
      </w:pPr>
      <w:r w:rsidRPr="005854C0">
        <w:rPr>
          <w:rStyle w:val="Strong"/>
          <w:rFonts w:ascii="Times New Roman" w:hAnsi="Times New Roman" w:cs="Times New Roman"/>
          <w:b/>
          <w:bCs/>
          <w:lang w:val="nb-NO"/>
        </w:rPr>
        <w:t>MEKONG MES SYSTEM</w:t>
      </w:r>
    </w:p>
    <w:p w14:paraId="53BA05AB" w14:textId="77777777" w:rsidR="00B9027E" w:rsidRPr="005854C0" w:rsidRDefault="00B9027E" w:rsidP="00B9027E">
      <w:pPr>
        <w:pStyle w:val="Heading4"/>
        <w:rPr>
          <w:rFonts w:ascii="Times New Roman" w:hAnsi="Times New Roman" w:cs="Times New Roman"/>
          <w:lang w:val="nb-NO"/>
        </w:rPr>
      </w:pPr>
      <w:r w:rsidRPr="005854C0">
        <w:rPr>
          <w:rStyle w:val="Strong"/>
          <w:rFonts w:ascii="Times New Roman" w:hAnsi="Times New Roman" w:cs="Times New Roman"/>
          <w:b/>
          <w:bCs/>
          <w:lang w:val="nb-NO"/>
        </w:rPr>
        <w:t>Tính năng sản xuất</w:t>
      </w:r>
    </w:p>
    <w:p w14:paraId="22785A19" w14:textId="77777777" w:rsidR="00B9027E" w:rsidRPr="005854C0" w:rsidRDefault="00B9027E" w:rsidP="00126507">
      <w:pPr>
        <w:pStyle w:val="NormalWeb"/>
        <w:numPr>
          <w:ilvl w:val="0"/>
          <w:numId w:val="40"/>
        </w:numPr>
        <w:rPr>
          <w:lang w:val="nb-NO"/>
        </w:rPr>
      </w:pPr>
      <w:r w:rsidRPr="005854C0">
        <w:rPr>
          <w:rStyle w:val="Strong"/>
          <w:lang w:val="nb-NO"/>
        </w:rPr>
        <w:t>Lập kế hoạch sản xuất</w:t>
      </w:r>
      <w:r w:rsidRPr="005854C0">
        <w:rPr>
          <w:lang w:val="nb-NO"/>
        </w:rPr>
        <w:t>: Quản lý năng lực, lập lịch sản xuất</w:t>
      </w:r>
    </w:p>
    <w:p w14:paraId="7E2536E9" w14:textId="77777777" w:rsidR="00B9027E" w:rsidRPr="005854C0" w:rsidRDefault="00B9027E" w:rsidP="00126507">
      <w:pPr>
        <w:pStyle w:val="NormalWeb"/>
        <w:numPr>
          <w:ilvl w:val="0"/>
          <w:numId w:val="40"/>
        </w:numPr>
        <w:rPr>
          <w:lang w:val="nb-NO"/>
        </w:rPr>
      </w:pPr>
      <w:r w:rsidRPr="005854C0">
        <w:rPr>
          <w:rStyle w:val="Strong"/>
          <w:lang w:val="nb-NO"/>
        </w:rPr>
        <w:t>Lệnh sản xuất</w:t>
      </w:r>
      <w:r w:rsidRPr="005854C0">
        <w:rPr>
          <w:lang w:val="nb-NO"/>
        </w:rPr>
        <w:t>: Hướng dẫn thao tác kỹ thuật số</w:t>
      </w:r>
    </w:p>
    <w:p w14:paraId="74B893EF" w14:textId="77777777" w:rsidR="00B9027E" w:rsidRPr="005854C0" w:rsidRDefault="00B9027E" w:rsidP="00126507">
      <w:pPr>
        <w:pStyle w:val="NormalWeb"/>
        <w:numPr>
          <w:ilvl w:val="0"/>
          <w:numId w:val="40"/>
        </w:numPr>
        <w:rPr>
          <w:lang w:val="nb-NO"/>
        </w:rPr>
      </w:pPr>
      <w:r w:rsidRPr="005854C0">
        <w:rPr>
          <w:rStyle w:val="Strong"/>
          <w:lang w:val="nb-NO"/>
        </w:rPr>
        <w:t>Quản lý chất lượng</w:t>
      </w:r>
      <w:r w:rsidRPr="005854C0">
        <w:rPr>
          <w:lang w:val="nb-NO"/>
        </w:rPr>
        <w:t>: SPC, FMEA, CAPA</w:t>
      </w:r>
    </w:p>
    <w:p w14:paraId="68102B70" w14:textId="77777777" w:rsidR="00B9027E" w:rsidRPr="005854C0" w:rsidRDefault="00B9027E" w:rsidP="00126507">
      <w:pPr>
        <w:pStyle w:val="NormalWeb"/>
        <w:numPr>
          <w:ilvl w:val="0"/>
          <w:numId w:val="40"/>
        </w:numPr>
        <w:rPr>
          <w:lang w:val="nb-NO"/>
        </w:rPr>
      </w:pPr>
      <w:r w:rsidRPr="005854C0">
        <w:rPr>
          <w:rStyle w:val="Strong"/>
          <w:lang w:val="nb-NO"/>
        </w:rPr>
        <w:t>Bảo trì thiết bị</w:t>
      </w:r>
      <w:r w:rsidRPr="005854C0">
        <w:rPr>
          <w:lang w:val="nb-NO"/>
        </w:rPr>
        <w:t>: Dự đoán &amp; bảo trì phòng ngừa</w:t>
      </w:r>
    </w:p>
    <w:p w14:paraId="4F5F4C04" w14:textId="77777777" w:rsidR="00B9027E" w:rsidRPr="005854C0" w:rsidRDefault="00B9027E" w:rsidP="00126507">
      <w:pPr>
        <w:pStyle w:val="NormalWeb"/>
        <w:numPr>
          <w:ilvl w:val="0"/>
          <w:numId w:val="40"/>
        </w:numPr>
        <w:rPr>
          <w:lang w:val="nb-NO"/>
        </w:rPr>
      </w:pPr>
      <w:r w:rsidRPr="005854C0">
        <w:rPr>
          <w:rStyle w:val="Strong"/>
          <w:lang w:val="nb-NO"/>
        </w:rPr>
        <w:t>Giám sát hiệu suất</w:t>
      </w:r>
      <w:r w:rsidRPr="005854C0">
        <w:rPr>
          <w:lang w:val="nb-NO"/>
        </w:rPr>
        <w:t>: Theo dõi OEE, KPI</w:t>
      </w:r>
    </w:p>
    <w:p w14:paraId="15F4179D" w14:textId="77777777" w:rsidR="00B9027E" w:rsidRPr="005854C0" w:rsidRDefault="00B9027E" w:rsidP="00126507">
      <w:pPr>
        <w:pStyle w:val="NormalWeb"/>
        <w:numPr>
          <w:ilvl w:val="0"/>
          <w:numId w:val="40"/>
        </w:numPr>
        <w:rPr>
          <w:lang w:val="nb-NO"/>
        </w:rPr>
      </w:pPr>
      <w:r w:rsidRPr="005854C0">
        <w:rPr>
          <w:rStyle w:val="Strong"/>
          <w:lang w:val="nb-NO"/>
        </w:rPr>
        <w:t>Truy xuất nguồn gốc</w:t>
      </w:r>
      <w:r w:rsidRPr="005854C0">
        <w:rPr>
          <w:lang w:val="nb-NO"/>
        </w:rPr>
        <w:t>: Toàn bộ vòng đời sản phẩm</w:t>
      </w:r>
    </w:p>
    <w:p w14:paraId="503A9390" w14:textId="77777777" w:rsidR="00B9027E" w:rsidRPr="005854C0" w:rsidRDefault="00B9027E" w:rsidP="00B9027E">
      <w:pPr>
        <w:pStyle w:val="Heading4"/>
        <w:rPr>
          <w:rFonts w:ascii="Times New Roman" w:hAnsi="Times New Roman" w:cs="Times New Roman"/>
        </w:rPr>
      </w:pPr>
      <w:r w:rsidRPr="005854C0">
        <w:rPr>
          <w:rStyle w:val="Strong"/>
          <w:rFonts w:ascii="Times New Roman" w:hAnsi="Times New Roman" w:cs="Times New Roman"/>
          <w:b/>
          <w:bCs/>
        </w:rPr>
        <w:t>Tích hợp hệ thống</w:t>
      </w:r>
    </w:p>
    <w:p w14:paraId="723BD79F" w14:textId="77777777" w:rsidR="00B9027E" w:rsidRPr="005854C0" w:rsidRDefault="00B9027E" w:rsidP="00126507">
      <w:pPr>
        <w:pStyle w:val="NormalWeb"/>
        <w:numPr>
          <w:ilvl w:val="0"/>
          <w:numId w:val="41"/>
        </w:numPr>
      </w:pPr>
      <w:r w:rsidRPr="005854C0">
        <w:rPr>
          <w:rStyle w:val="Strong"/>
        </w:rPr>
        <w:t>Kết nối PLC</w:t>
      </w:r>
      <w:r w:rsidRPr="005854C0">
        <w:t>: Thu thập dữ liệu thời gian thực</w:t>
      </w:r>
    </w:p>
    <w:p w14:paraId="7CCBE692" w14:textId="77777777" w:rsidR="00B9027E" w:rsidRPr="005854C0" w:rsidRDefault="00B9027E" w:rsidP="00126507">
      <w:pPr>
        <w:pStyle w:val="NormalWeb"/>
        <w:numPr>
          <w:ilvl w:val="0"/>
          <w:numId w:val="41"/>
        </w:numPr>
      </w:pPr>
      <w:r w:rsidRPr="005854C0">
        <w:rPr>
          <w:rStyle w:val="Strong"/>
        </w:rPr>
        <w:t>Tích hợp ERP</w:t>
      </w:r>
      <w:r w:rsidRPr="005854C0">
        <w:t>: Đồng bộ hóa liền mạch</w:t>
      </w:r>
    </w:p>
    <w:p w14:paraId="355959F6" w14:textId="77777777" w:rsidR="00B9027E" w:rsidRPr="005854C0" w:rsidRDefault="00B9027E" w:rsidP="00126507">
      <w:pPr>
        <w:pStyle w:val="NormalWeb"/>
        <w:numPr>
          <w:ilvl w:val="0"/>
          <w:numId w:val="41"/>
        </w:numPr>
      </w:pPr>
      <w:r w:rsidRPr="005854C0">
        <w:rPr>
          <w:rStyle w:val="Strong"/>
        </w:rPr>
        <w:t>Thiết bị kiểm tra chất lượng</w:t>
      </w:r>
      <w:r w:rsidRPr="005854C0">
        <w:t>: Kết nối hệ thống đo lường</w:t>
      </w:r>
    </w:p>
    <w:p w14:paraId="3FDD1400" w14:textId="77777777" w:rsidR="00B9027E" w:rsidRPr="005854C0" w:rsidRDefault="00B9027E" w:rsidP="00126507">
      <w:pPr>
        <w:pStyle w:val="NormalWeb"/>
        <w:numPr>
          <w:ilvl w:val="0"/>
          <w:numId w:val="41"/>
        </w:numPr>
      </w:pPr>
      <w:r w:rsidRPr="005854C0">
        <w:rPr>
          <w:rStyle w:val="Strong"/>
        </w:rPr>
        <w:t>Mobile App</w:t>
      </w:r>
      <w:r w:rsidRPr="005854C0">
        <w:t>: Giao diện cho công nhân trên tablet</w:t>
      </w:r>
    </w:p>
    <w:p w14:paraId="1F55117A" w14:textId="77777777" w:rsidR="00B9027E" w:rsidRPr="005854C0" w:rsidRDefault="00B9027E" w:rsidP="00126507">
      <w:pPr>
        <w:pStyle w:val="NormalWeb"/>
        <w:numPr>
          <w:ilvl w:val="0"/>
          <w:numId w:val="41"/>
        </w:numPr>
      </w:pPr>
      <w:r w:rsidRPr="005854C0">
        <w:rPr>
          <w:rStyle w:val="Strong"/>
        </w:rPr>
        <w:t>Phân tích dữ liệu</w:t>
      </w:r>
      <w:r w:rsidRPr="005854C0">
        <w:t>: Phân tích sản xuất theo thời gian thực</w:t>
      </w:r>
    </w:p>
    <w:p w14:paraId="1D8C481E" w14:textId="77777777" w:rsidR="00B9027E" w:rsidRPr="005854C0" w:rsidRDefault="00B9027E" w:rsidP="00126507">
      <w:pPr>
        <w:pStyle w:val="NormalWeb"/>
        <w:numPr>
          <w:ilvl w:val="0"/>
          <w:numId w:val="41"/>
        </w:numPr>
      </w:pPr>
      <w:r w:rsidRPr="005854C0">
        <w:rPr>
          <w:rStyle w:val="Strong"/>
        </w:rPr>
        <w:t>Giá bán</w:t>
      </w:r>
      <w:r w:rsidRPr="005854C0">
        <w:t xml:space="preserve">: </w:t>
      </w:r>
      <w:r w:rsidRPr="005854C0">
        <w:rPr>
          <w:rStyle w:val="Strong"/>
        </w:rPr>
        <w:t>100.000 VNĐ / máy / tháng</w:t>
      </w:r>
    </w:p>
    <w:p w14:paraId="29B775BA" w14:textId="77777777" w:rsidR="00B9027E" w:rsidRPr="005854C0" w:rsidRDefault="00B12EA3" w:rsidP="00B9027E">
      <w:pPr>
        <w:rPr>
          <w:rFonts w:cs="Times New Roman"/>
        </w:rPr>
      </w:pPr>
      <w:r w:rsidRPr="005854C0">
        <w:rPr>
          <w:rFonts w:cs="Times New Roman"/>
        </w:rPr>
        <w:pict w14:anchorId="7E1F1839">
          <v:rect id="_x0000_i1615" style="width:0;height:1.5pt" o:hralign="center" o:hrstd="t" o:hr="t" fillcolor="#a0a0a0" stroked="f"/>
        </w:pict>
      </w:r>
    </w:p>
    <w:p w14:paraId="7E2C1757" w14:textId="77777777" w:rsidR="00B9027E" w:rsidRPr="005854C0" w:rsidRDefault="00B9027E" w:rsidP="00B9027E">
      <w:pPr>
        <w:pStyle w:val="Heading3"/>
        <w:rPr>
          <w:rFonts w:ascii="Times New Roman" w:hAnsi="Times New Roman" w:cs="Times New Roman"/>
          <w:lang w:val="nb-NO"/>
        </w:rPr>
      </w:pPr>
      <w:r w:rsidRPr="005854C0">
        <w:rPr>
          <w:rStyle w:val="Strong"/>
          <w:rFonts w:ascii="Times New Roman" w:hAnsi="Times New Roman" w:cs="Times New Roman"/>
          <w:b/>
          <w:bCs/>
          <w:lang w:val="nb-NO"/>
        </w:rPr>
        <w:t>MEKONG WMS SYSTEM</w:t>
      </w:r>
    </w:p>
    <w:p w14:paraId="7C885C56" w14:textId="77777777" w:rsidR="00B9027E" w:rsidRPr="005854C0" w:rsidRDefault="00B9027E" w:rsidP="00B9027E">
      <w:pPr>
        <w:pStyle w:val="Heading4"/>
        <w:rPr>
          <w:rFonts w:ascii="Times New Roman" w:hAnsi="Times New Roman" w:cs="Times New Roman"/>
          <w:lang w:val="nb-NO"/>
        </w:rPr>
      </w:pPr>
      <w:r w:rsidRPr="005854C0">
        <w:rPr>
          <w:rStyle w:val="Strong"/>
          <w:rFonts w:ascii="Times New Roman" w:hAnsi="Times New Roman" w:cs="Times New Roman"/>
          <w:b/>
          <w:bCs/>
          <w:lang w:val="nb-NO"/>
        </w:rPr>
        <w:t>Tính năng kho vận</w:t>
      </w:r>
    </w:p>
    <w:p w14:paraId="164B59A3" w14:textId="77777777" w:rsidR="00B9027E" w:rsidRPr="005854C0" w:rsidRDefault="00B9027E" w:rsidP="00126507">
      <w:pPr>
        <w:pStyle w:val="NormalWeb"/>
        <w:numPr>
          <w:ilvl w:val="0"/>
          <w:numId w:val="42"/>
        </w:numPr>
        <w:rPr>
          <w:lang w:val="nb-NO"/>
        </w:rPr>
      </w:pPr>
      <w:r w:rsidRPr="005854C0">
        <w:rPr>
          <w:rStyle w:val="Strong"/>
          <w:lang w:val="nb-NO"/>
        </w:rPr>
        <w:t>Quản lý tồn kho</w:t>
      </w:r>
      <w:r w:rsidRPr="005854C0">
        <w:rPr>
          <w:lang w:val="nb-NO"/>
        </w:rPr>
        <w:t>: Theo dõi tồn kho thời gian thực</w:t>
      </w:r>
    </w:p>
    <w:p w14:paraId="63BA8892" w14:textId="77777777" w:rsidR="00B9027E" w:rsidRPr="005854C0" w:rsidRDefault="00B9027E" w:rsidP="00126507">
      <w:pPr>
        <w:pStyle w:val="NormalWeb"/>
        <w:numPr>
          <w:ilvl w:val="0"/>
          <w:numId w:val="42"/>
        </w:numPr>
        <w:rPr>
          <w:lang w:val="nb-NO"/>
        </w:rPr>
      </w:pPr>
      <w:r w:rsidRPr="005854C0">
        <w:rPr>
          <w:rStyle w:val="Strong"/>
          <w:lang w:val="nb-NO"/>
        </w:rPr>
        <w:t>Soạn hàng &amp; đóng gói</w:t>
      </w:r>
      <w:r w:rsidRPr="005854C0">
        <w:rPr>
          <w:lang w:val="nb-NO"/>
        </w:rPr>
        <w:t>: Tối ưu hóa quy trình giao hàng</w:t>
      </w:r>
    </w:p>
    <w:p w14:paraId="06163863" w14:textId="77777777" w:rsidR="00B9027E" w:rsidRPr="005854C0" w:rsidRDefault="00B9027E" w:rsidP="00126507">
      <w:pPr>
        <w:pStyle w:val="NormalWeb"/>
        <w:numPr>
          <w:ilvl w:val="0"/>
          <w:numId w:val="42"/>
        </w:numPr>
        <w:rPr>
          <w:lang w:val="nb-NO"/>
        </w:rPr>
      </w:pPr>
      <w:r w:rsidRPr="005854C0">
        <w:rPr>
          <w:rStyle w:val="Strong"/>
          <w:lang w:val="nb-NO"/>
        </w:rPr>
        <w:t>Nhập kho</w:t>
      </w:r>
      <w:r w:rsidRPr="005854C0">
        <w:rPr>
          <w:lang w:val="nb-NO"/>
        </w:rPr>
        <w:t>: Tự động hóa quy trình nhận hàng</w:t>
      </w:r>
    </w:p>
    <w:p w14:paraId="1D7DDE4C" w14:textId="77777777" w:rsidR="00B9027E" w:rsidRPr="005854C0" w:rsidRDefault="00B9027E" w:rsidP="00126507">
      <w:pPr>
        <w:pStyle w:val="NormalWeb"/>
        <w:numPr>
          <w:ilvl w:val="0"/>
          <w:numId w:val="42"/>
        </w:numPr>
        <w:rPr>
          <w:lang w:val="nb-NO"/>
        </w:rPr>
      </w:pPr>
      <w:r w:rsidRPr="005854C0">
        <w:rPr>
          <w:rStyle w:val="Strong"/>
          <w:lang w:val="nb-NO"/>
        </w:rPr>
        <w:t>Xuất kho</w:t>
      </w:r>
      <w:r w:rsidRPr="005854C0">
        <w:rPr>
          <w:lang w:val="nb-NO"/>
        </w:rPr>
        <w:t>: Kết nối hãng vận chuyển, in tem nhãn</w:t>
      </w:r>
    </w:p>
    <w:p w14:paraId="00C5C329" w14:textId="77777777" w:rsidR="00B9027E" w:rsidRPr="005854C0" w:rsidRDefault="00B9027E" w:rsidP="00126507">
      <w:pPr>
        <w:pStyle w:val="NormalWeb"/>
        <w:numPr>
          <w:ilvl w:val="0"/>
          <w:numId w:val="42"/>
        </w:numPr>
        <w:rPr>
          <w:lang w:val="nb-NO"/>
        </w:rPr>
      </w:pPr>
      <w:r w:rsidRPr="005854C0">
        <w:rPr>
          <w:rStyle w:val="Strong"/>
          <w:lang w:val="nb-NO"/>
        </w:rPr>
        <w:t>Quản lý bãi xe</w:t>
      </w:r>
      <w:r w:rsidRPr="005854C0">
        <w:rPr>
          <w:lang w:val="nb-NO"/>
        </w:rPr>
        <w:t>: Lịch trình bến, theo dõi phương tiện</w:t>
      </w:r>
    </w:p>
    <w:p w14:paraId="3DDC9C30" w14:textId="77777777" w:rsidR="00B9027E" w:rsidRPr="005854C0" w:rsidRDefault="00B9027E" w:rsidP="00126507">
      <w:pPr>
        <w:pStyle w:val="NormalWeb"/>
        <w:numPr>
          <w:ilvl w:val="0"/>
          <w:numId w:val="42"/>
        </w:numPr>
        <w:rPr>
          <w:lang w:val="nb-NO"/>
        </w:rPr>
      </w:pPr>
      <w:r w:rsidRPr="005854C0">
        <w:rPr>
          <w:rStyle w:val="Strong"/>
          <w:lang w:val="nb-NO"/>
        </w:rPr>
        <w:t>Phân tích</w:t>
      </w:r>
      <w:r w:rsidRPr="005854C0">
        <w:rPr>
          <w:lang w:val="nb-NO"/>
        </w:rPr>
        <w:t>: Hiệu suất kho bãi</w:t>
      </w:r>
    </w:p>
    <w:p w14:paraId="5360C24B" w14:textId="77777777" w:rsidR="00B9027E" w:rsidRPr="005854C0" w:rsidRDefault="00B9027E" w:rsidP="00B9027E">
      <w:pPr>
        <w:pStyle w:val="Heading4"/>
        <w:rPr>
          <w:rFonts w:ascii="Times New Roman" w:hAnsi="Times New Roman" w:cs="Times New Roman"/>
        </w:rPr>
      </w:pPr>
      <w:r w:rsidRPr="005854C0">
        <w:rPr>
          <w:rStyle w:val="Strong"/>
          <w:rFonts w:ascii="Times New Roman" w:hAnsi="Times New Roman" w:cs="Times New Roman"/>
          <w:b/>
          <w:bCs/>
        </w:rPr>
        <w:t>Tính năng nâng cao</w:t>
      </w:r>
    </w:p>
    <w:p w14:paraId="420A88EB" w14:textId="77777777" w:rsidR="00B9027E" w:rsidRPr="005854C0" w:rsidRDefault="00B9027E" w:rsidP="00126507">
      <w:pPr>
        <w:pStyle w:val="NormalWeb"/>
        <w:numPr>
          <w:ilvl w:val="0"/>
          <w:numId w:val="43"/>
        </w:numPr>
      </w:pPr>
      <w:r w:rsidRPr="005854C0">
        <w:rPr>
          <w:rStyle w:val="Strong"/>
        </w:rPr>
        <w:t>Voice Picking</w:t>
      </w:r>
      <w:r w:rsidRPr="005854C0">
        <w:t>: Nhặt hàng rảnh tay bằng giọng nói</w:t>
      </w:r>
    </w:p>
    <w:p w14:paraId="293378C3" w14:textId="77777777" w:rsidR="00B9027E" w:rsidRPr="005854C0" w:rsidRDefault="00B9027E" w:rsidP="00126507">
      <w:pPr>
        <w:pStyle w:val="NormalWeb"/>
        <w:numPr>
          <w:ilvl w:val="0"/>
          <w:numId w:val="43"/>
        </w:numPr>
      </w:pPr>
      <w:r w:rsidRPr="005854C0">
        <w:rPr>
          <w:rStyle w:val="Strong"/>
        </w:rPr>
        <w:t>Quét mã</w:t>
      </w:r>
      <w:r w:rsidRPr="005854C0">
        <w:t>: Quét Barcode / RFID qua mobile</w:t>
      </w:r>
    </w:p>
    <w:p w14:paraId="36AC9F11" w14:textId="77777777" w:rsidR="00B9027E" w:rsidRPr="005854C0" w:rsidRDefault="00B9027E" w:rsidP="00126507">
      <w:pPr>
        <w:pStyle w:val="NormalWeb"/>
        <w:numPr>
          <w:ilvl w:val="0"/>
          <w:numId w:val="43"/>
        </w:numPr>
      </w:pPr>
      <w:r w:rsidRPr="005854C0">
        <w:rPr>
          <w:rStyle w:val="Strong"/>
        </w:rPr>
        <w:t>Tích hợp AGV</w:t>
      </w:r>
      <w:r w:rsidRPr="005854C0">
        <w:t>: Vận chuyển vật liệu tự động</w:t>
      </w:r>
    </w:p>
    <w:p w14:paraId="175F1AEE" w14:textId="77777777" w:rsidR="00B9027E" w:rsidRPr="005854C0" w:rsidRDefault="00B9027E" w:rsidP="00126507">
      <w:pPr>
        <w:pStyle w:val="NormalWeb"/>
        <w:numPr>
          <w:ilvl w:val="0"/>
          <w:numId w:val="43"/>
        </w:numPr>
      </w:pPr>
      <w:r w:rsidRPr="005854C0">
        <w:rPr>
          <w:rStyle w:val="Strong"/>
        </w:rPr>
        <w:t>Kết nối 3PL</w:t>
      </w:r>
      <w:r w:rsidRPr="005854C0">
        <w:t>: Hỗ trợ dịch vụ logistics bên thứ ba</w:t>
      </w:r>
    </w:p>
    <w:p w14:paraId="3698E870" w14:textId="77777777" w:rsidR="00B9027E" w:rsidRPr="005854C0" w:rsidRDefault="00B9027E" w:rsidP="00126507">
      <w:pPr>
        <w:pStyle w:val="NormalWeb"/>
        <w:numPr>
          <w:ilvl w:val="0"/>
          <w:numId w:val="43"/>
        </w:numPr>
      </w:pPr>
      <w:r w:rsidRPr="005854C0">
        <w:rPr>
          <w:rStyle w:val="Strong"/>
        </w:rPr>
        <w:t>Thương mại điện tử</w:t>
      </w:r>
      <w:r w:rsidRPr="005854C0">
        <w:t>: Quản lý đơn hàng đa kênh</w:t>
      </w:r>
    </w:p>
    <w:p w14:paraId="2319F192" w14:textId="77777777" w:rsidR="00B9027E" w:rsidRPr="005854C0" w:rsidRDefault="00B9027E" w:rsidP="00126507">
      <w:pPr>
        <w:pStyle w:val="NormalWeb"/>
        <w:numPr>
          <w:ilvl w:val="0"/>
          <w:numId w:val="43"/>
        </w:numPr>
      </w:pPr>
      <w:r w:rsidRPr="005854C0">
        <w:rPr>
          <w:rStyle w:val="Strong"/>
        </w:rPr>
        <w:t>Giá bán</w:t>
      </w:r>
      <w:r w:rsidRPr="005854C0">
        <w:t xml:space="preserve">: </w:t>
      </w:r>
      <w:r w:rsidRPr="005854C0">
        <w:rPr>
          <w:rStyle w:val="Strong"/>
        </w:rPr>
        <w:t>80.000 VNĐ / vị trí / tháng</w:t>
      </w:r>
    </w:p>
    <w:p w14:paraId="3555428F" w14:textId="77777777" w:rsidR="00B9027E" w:rsidRPr="005854C0" w:rsidRDefault="00B12EA3" w:rsidP="00B9027E">
      <w:pPr>
        <w:rPr>
          <w:rFonts w:cs="Times New Roman"/>
        </w:rPr>
      </w:pPr>
      <w:r w:rsidRPr="005854C0">
        <w:rPr>
          <w:rFonts w:cs="Times New Roman"/>
        </w:rPr>
        <w:pict w14:anchorId="09F138DF">
          <v:rect id="_x0000_i1616" style="width:0;height:1.5pt" o:hralign="center" o:hrstd="t" o:hr="t" fillcolor="#a0a0a0" stroked="f"/>
        </w:pict>
      </w:r>
    </w:p>
    <w:p w14:paraId="22E73D98" w14:textId="77777777" w:rsidR="00B9027E" w:rsidRPr="005854C0" w:rsidRDefault="00B9027E" w:rsidP="00B9027E">
      <w:pPr>
        <w:pStyle w:val="Heading3"/>
        <w:rPr>
          <w:rFonts w:ascii="Times New Roman" w:hAnsi="Times New Roman" w:cs="Times New Roman"/>
        </w:rPr>
      </w:pPr>
      <w:r w:rsidRPr="005854C0">
        <w:rPr>
          <w:rStyle w:val="Strong"/>
          <w:rFonts w:ascii="Times New Roman" w:hAnsi="Times New Roman" w:cs="Times New Roman"/>
          <w:b/>
          <w:bCs/>
        </w:rPr>
        <w:t>MEKONG IoT PLATFORM</w:t>
      </w:r>
    </w:p>
    <w:p w14:paraId="1C32BB4D" w14:textId="77777777" w:rsidR="00B9027E" w:rsidRPr="005854C0" w:rsidRDefault="00B9027E" w:rsidP="00B9027E">
      <w:pPr>
        <w:pStyle w:val="Heading4"/>
        <w:rPr>
          <w:rFonts w:ascii="Times New Roman" w:hAnsi="Times New Roman" w:cs="Times New Roman"/>
        </w:rPr>
      </w:pPr>
      <w:r w:rsidRPr="005854C0">
        <w:rPr>
          <w:rStyle w:val="Strong"/>
          <w:rFonts w:ascii="Times New Roman" w:hAnsi="Times New Roman" w:cs="Times New Roman"/>
          <w:b/>
          <w:bCs/>
        </w:rPr>
        <w:t>Tính năng IoT cơ bản</w:t>
      </w:r>
    </w:p>
    <w:p w14:paraId="61482C99" w14:textId="77777777" w:rsidR="00B9027E" w:rsidRPr="005854C0" w:rsidRDefault="00B9027E" w:rsidP="00126507">
      <w:pPr>
        <w:pStyle w:val="NormalWeb"/>
        <w:numPr>
          <w:ilvl w:val="0"/>
          <w:numId w:val="44"/>
        </w:numPr>
      </w:pPr>
      <w:r w:rsidRPr="005854C0">
        <w:rPr>
          <w:rStyle w:val="Strong"/>
        </w:rPr>
        <w:t>Quản lý thiết bị</w:t>
      </w:r>
      <w:r w:rsidRPr="005854C0">
        <w:t>: Giám sát và cấu hình từ xa</w:t>
      </w:r>
    </w:p>
    <w:p w14:paraId="28E3C931" w14:textId="77777777" w:rsidR="00B9027E" w:rsidRPr="005854C0" w:rsidRDefault="00B9027E" w:rsidP="00126507">
      <w:pPr>
        <w:pStyle w:val="NormalWeb"/>
        <w:numPr>
          <w:ilvl w:val="0"/>
          <w:numId w:val="44"/>
        </w:numPr>
      </w:pPr>
      <w:r w:rsidRPr="005854C0">
        <w:rPr>
          <w:rStyle w:val="Strong"/>
        </w:rPr>
        <w:t>Thu thập dữ liệu</w:t>
      </w:r>
      <w:r w:rsidRPr="005854C0">
        <w:t>: Từ cảm biến theo thời gian thực</w:t>
      </w:r>
    </w:p>
    <w:p w14:paraId="45AA2DF3" w14:textId="77777777" w:rsidR="00B9027E" w:rsidRPr="005854C0" w:rsidRDefault="00B9027E" w:rsidP="00126507">
      <w:pPr>
        <w:pStyle w:val="NormalWeb"/>
        <w:numPr>
          <w:ilvl w:val="0"/>
          <w:numId w:val="44"/>
        </w:numPr>
      </w:pPr>
      <w:r w:rsidRPr="005854C0">
        <w:rPr>
          <w:rStyle w:val="Strong"/>
        </w:rPr>
        <w:t>Phân tích dữ liệu</w:t>
      </w:r>
      <w:r w:rsidRPr="005854C0">
        <w:t>: Xử lý Big Data, học máy</w:t>
      </w:r>
    </w:p>
    <w:p w14:paraId="2CB19241" w14:textId="77777777" w:rsidR="00B9027E" w:rsidRPr="005854C0" w:rsidRDefault="00B9027E" w:rsidP="00126507">
      <w:pPr>
        <w:pStyle w:val="NormalWeb"/>
        <w:numPr>
          <w:ilvl w:val="0"/>
          <w:numId w:val="44"/>
        </w:numPr>
      </w:pPr>
      <w:r w:rsidRPr="005854C0">
        <w:rPr>
          <w:rStyle w:val="Strong"/>
        </w:rPr>
        <w:t>Hiển thị trực quan</w:t>
      </w:r>
      <w:r w:rsidRPr="005854C0">
        <w:t>: Dashboard thời gian thực, biểu đồ lịch sử</w:t>
      </w:r>
    </w:p>
    <w:p w14:paraId="33448C53" w14:textId="77777777" w:rsidR="00B9027E" w:rsidRPr="005854C0" w:rsidRDefault="00B9027E" w:rsidP="00126507">
      <w:pPr>
        <w:pStyle w:val="NormalWeb"/>
        <w:numPr>
          <w:ilvl w:val="0"/>
          <w:numId w:val="44"/>
        </w:numPr>
      </w:pPr>
      <w:r w:rsidRPr="005854C0">
        <w:rPr>
          <w:rStyle w:val="Strong"/>
        </w:rPr>
        <w:t>Cảnh báo</w:t>
      </w:r>
      <w:r w:rsidRPr="005854C0">
        <w:t>: Cấu hình cảnh báo tùy chỉnh</w:t>
      </w:r>
    </w:p>
    <w:p w14:paraId="67C81548" w14:textId="77777777" w:rsidR="00B9027E" w:rsidRPr="005854C0" w:rsidRDefault="00B9027E" w:rsidP="00126507">
      <w:pPr>
        <w:pStyle w:val="NormalWeb"/>
        <w:numPr>
          <w:ilvl w:val="0"/>
          <w:numId w:val="44"/>
        </w:numPr>
      </w:pPr>
      <w:r w:rsidRPr="005854C0">
        <w:rPr>
          <w:rStyle w:val="Strong"/>
        </w:rPr>
        <w:t>Tích hợp</w:t>
      </w:r>
      <w:r w:rsidRPr="005854C0">
        <w:t>: REST API, MQTT, OPC UA</w:t>
      </w:r>
    </w:p>
    <w:p w14:paraId="01E54FCA" w14:textId="77777777" w:rsidR="00B9027E" w:rsidRPr="005854C0" w:rsidRDefault="00B9027E" w:rsidP="00B9027E">
      <w:pPr>
        <w:pStyle w:val="Heading4"/>
        <w:rPr>
          <w:rFonts w:ascii="Times New Roman" w:hAnsi="Times New Roman" w:cs="Times New Roman"/>
        </w:rPr>
      </w:pPr>
      <w:r w:rsidRPr="005854C0">
        <w:rPr>
          <w:rStyle w:val="Strong"/>
          <w:rFonts w:ascii="Times New Roman" w:hAnsi="Times New Roman" w:cs="Times New Roman"/>
          <w:b/>
          <w:bCs/>
        </w:rPr>
        <w:t>Tính năng nâng cao</w:t>
      </w:r>
    </w:p>
    <w:p w14:paraId="5532A9AF" w14:textId="77777777" w:rsidR="00B9027E" w:rsidRPr="005854C0" w:rsidRDefault="00B9027E" w:rsidP="00126507">
      <w:pPr>
        <w:pStyle w:val="NormalWeb"/>
        <w:numPr>
          <w:ilvl w:val="0"/>
          <w:numId w:val="45"/>
        </w:numPr>
      </w:pPr>
      <w:r w:rsidRPr="005854C0">
        <w:rPr>
          <w:rStyle w:val="Strong"/>
        </w:rPr>
        <w:t>Edge Computing</w:t>
      </w:r>
      <w:r w:rsidRPr="005854C0">
        <w:t>: Xử lý dữ liệu tại thiết bị</w:t>
      </w:r>
    </w:p>
    <w:p w14:paraId="13A48C59" w14:textId="77777777" w:rsidR="00B9027E" w:rsidRPr="005854C0" w:rsidRDefault="00B9027E" w:rsidP="00126507">
      <w:pPr>
        <w:pStyle w:val="NormalWeb"/>
        <w:numPr>
          <w:ilvl w:val="0"/>
          <w:numId w:val="45"/>
        </w:numPr>
      </w:pPr>
      <w:r w:rsidRPr="005854C0">
        <w:rPr>
          <w:rStyle w:val="Strong"/>
        </w:rPr>
        <w:t>AI/ML</w:t>
      </w:r>
      <w:r w:rsidRPr="005854C0">
        <w:t>: Phân tích dự đoán, phát hiện bất thường</w:t>
      </w:r>
    </w:p>
    <w:p w14:paraId="2AA900C9" w14:textId="77777777" w:rsidR="00B9027E" w:rsidRPr="005854C0" w:rsidRDefault="00B9027E" w:rsidP="00126507">
      <w:pPr>
        <w:pStyle w:val="NormalWeb"/>
        <w:numPr>
          <w:ilvl w:val="0"/>
          <w:numId w:val="45"/>
        </w:numPr>
      </w:pPr>
      <w:r w:rsidRPr="005854C0">
        <w:rPr>
          <w:rStyle w:val="Strong"/>
        </w:rPr>
        <w:t>Digital Twin</w:t>
      </w:r>
      <w:r w:rsidRPr="005854C0">
        <w:t>: Mô phỏng thiết bị vật lý số</w:t>
      </w:r>
    </w:p>
    <w:p w14:paraId="308FD951" w14:textId="77777777" w:rsidR="00B9027E" w:rsidRPr="005854C0" w:rsidRDefault="00B9027E" w:rsidP="00126507">
      <w:pPr>
        <w:pStyle w:val="NormalWeb"/>
        <w:numPr>
          <w:ilvl w:val="0"/>
          <w:numId w:val="45"/>
        </w:numPr>
      </w:pPr>
      <w:r w:rsidRPr="005854C0">
        <w:rPr>
          <w:rStyle w:val="Strong"/>
        </w:rPr>
        <w:t>Bảo mật</w:t>
      </w:r>
      <w:r w:rsidRPr="005854C0">
        <w:t>: Mã hóa đầu-cuối, kiểm soát truy cập</w:t>
      </w:r>
    </w:p>
    <w:p w14:paraId="1990B80B" w14:textId="77777777" w:rsidR="00B9027E" w:rsidRPr="005854C0" w:rsidRDefault="00B9027E" w:rsidP="00126507">
      <w:pPr>
        <w:pStyle w:val="NormalWeb"/>
        <w:numPr>
          <w:ilvl w:val="0"/>
          <w:numId w:val="45"/>
        </w:numPr>
      </w:pPr>
      <w:r w:rsidRPr="005854C0">
        <w:rPr>
          <w:rStyle w:val="Strong"/>
        </w:rPr>
        <w:t>Khả năng mở rộng</w:t>
      </w:r>
      <w:r w:rsidRPr="005854C0">
        <w:t>: Hỗ trợ hơn 100.000 thiết bị</w:t>
      </w:r>
    </w:p>
    <w:p w14:paraId="5FF139A3" w14:textId="77777777" w:rsidR="00B9027E" w:rsidRPr="005854C0" w:rsidRDefault="00B9027E" w:rsidP="00126507">
      <w:pPr>
        <w:pStyle w:val="NormalWeb"/>
        <w:numPr>
          <w:ilvl w:val="0"/>
          <w:numId w:val="45"/>
        </w:numPr>
      </w:pPr>
      <w:r w:rsidRPr="005854C0">
        <w:rPr>
          <w:rStyle w:val="Strong"/>
        </w:rPr>
        <w:t>Giá bán</w:t>
      </w:r>
      <w:r w:rsidRPr="005854C0">
        <w:t xml:space="preserve">: </w:t>
      </w:r>
      <w:r w:rsidRPr="005854C0">
        <w:rPr>
          <w:rStyle w:val="Strong"/>
        </w:rPr>
        <w:t>10.000 VNĐ / thiết bị / tháng</w:t>
      </w:r>
    </w:p>
    <w:p w14:paraId="188E12E1" w14:textId="2607F738" w:rsidR="00605A64" w:rsidRPr="005854C0" w:rsidRDefault="00AB2BEA">
      <w:pPr>
        <w:rPr>
          <w:rFonts w:cs="Times New Roman"/>
        </w:rPr>
      </w:pPr>
      <w:r w:rsidRPr="005854C0">
        <w:rPr>
          <w:rFonts w:cs="Times New Roman"/>
          <w:b/>
        </w:rPr>
        <w:t>BẢNG 8: PHÂN TÍCH GIÁ CẢ PHẦN MỀM</w:t>
      </w:r>
    </w:p>
    <w:tbl>
      <w:tblPr>
        <w:tblStyle w:val="TableGrid"/>
        <w:tblW w:w="0" w:type="auto"/>
        <w:jc w:val="center"/>
        <w:tblLook w:val="04A0" w:firstRow="1" w:lastRow="0" w:firstColumn="1" w:lastColumn="0" w:noHBand="0" w:noVBand="1"/>
      </w:tblPr>
      <w:tblGrid>
        <w:gridCol w:w="1814"/>
        <w:gridCol w:w="1883"/>
        <w:gridCol w:w="1883"/>
        <w:gridCol w:w="1814"/>
        <w:gridCol w:w="1814"/>
      </w:tblGrid>
      <w:tr w:rsidR="00605A64" w:rsidRPr="005854C0" w14:paraId="4A63DBB5" w14:textId="77777777" w:rsidTr="00B9027E">
        <w:trPr>
          <w:jc w:val="center"/>
        </w:trPr>
        <w:tc>
          <w:tcPr>
            <w:tcW w:w="1814" w:type="dxa"/>
            <w:shd w:val="clear" w:color="auto" w:fill="4472C4"/>
          </w:tcPr>
          <w:p w14:paraId="76933D32" w14:textId="77777777" w:rsidR="00605A64" w:rsidRPr="005854C0" w:rsidRDefault="00AB2BEA">
            <w:pPr>
              <w:jc w:val="center"/>
              <w:rPr>
                <w:rFonts w:cs="Times New Roman"/>
              </w:rPr>
            </w:pPr>
            <w:r w:rsidRPr="005854C0">
              <w:rPr>
                <w:rFonts w:cs="Times New Roman"/>
                <w:b/>
                <w:color w:val="FFFFFF"/>
                <w:sz w:val="22"/>
              </w:rPr>
              <w:t>Sản phẩm</w:t>
            </w:r>
          </w:p>
        </w:tc>
        <w:tc>
          <w:tcPr>
            <w:tcW w:w="1883" w:type="dxa"/>
            <w:shd w:val="clear" w:color="auto" w:fill="4472C4"/>
          </w:tcPr>
          <w:p w14:paraId="099F90AB" w14:textId="77777777" w:rsidR="00605A64" w:rsidRPr="005854C0" w:rsidRDefault="00AB2BEA">
            <w:pPr>
              <w:jc w:val="center"/>
              <w:rPr>
                <w:rFonts w:cs="Times New Roman"/>
              </w:rPr>
            </w:pPr>
            <w:r w:rsidRPr="005854C0">
              <w:rPr>
                <w:rFonts w:cs="Times New Roman"/>
                <w:b/>
                <w:color w:val="FFFFFF"/>
                <w:sz w:val="22"/>
              </w:rPr>
              <w:t>Giá Mekong</w:t>
            </w:r>
          </w:p>
        </w:tc>
        <w:tc>
          <w:tcPr>
            <w:tcW w:w="1883" w:type="dxa"/>
            <w:shd w:val="clear" w:color="auto" w:fill="4472C4"/>
          </w:tcPr>
          <w:p w14:paraId="497D9A01" w14:textId="77777777" w:rsidR="00605A64" w:rsidRPr="005854C0" w:rsidRDefault="00AB2BEA">
            <w:pPr>
              <w:jc w:val="center"/>
              <w:rPr>
                <w:rFonts w:cs="Times New Roman"/>
              </w:rPr>
            </w:pPr>
            <w:r w:rsidRPr="005854C0">
              <w:rPr>
                <w:rFonts w:cs="Times New Roman"/>
                <w:b/>
                <w:color w:val="FFFFFF"/>
                <w:sz w:val="22"/>
              </w:rPr>
              <w:t>Giá thị trường</w:t>
            </w:r>
          </w:p>
        </w:tc>
        <w:tc>
          <w:tcPr>
            <w:tcW w:w="1814" w:type="dxa"/>
            <w:shd w:val="clear" w:color="auto" w:fill="4472C4"/>
          </w:tcPr>
          <w:p w14:paraId="728A06CE" w14:textId="77777777" w:rsidR="00605A64" w:rsidRPr="005854C0" w:rsidRDefault="00AB2BEA">
            <w:pPr>
              <w:jc w:val="center"/>
              <w:rPr>
                <w:rFonts w:cs="Times New Roman"/>
              </w:rPr>
            </w:pPr>
            <w:r w:rsidRPr="005854C0">
              <w:rPr>
                <w:rFonts w:cs="Times New Roman"/>
                <w:b/>
                <w:color w:val="FFFFFF"/>
                <w:sz w:val="22"/>
              </w:rPr>
              <w:t>Tiết kiệm</w:t>
            </w:r>
          </w:p>
        </w:tc>
        <w:tc>
          <w:tcPr>
            <w:tcW w:w="1814" w:type="dxa"/>
            <w:shd w:val="clear" w:color="auto" w:fill="4472C4"/>
          </w:tcPr>
          <w:p w14:paraId="34340300" w14:textId="77777777" w:rsidR="00605A64" w:rsidRPr="005854C0" w:rsidRDefault="00AB2BEA">
            <w:pPr>
              <w:jc w:val="center"/>
              <w:rPr>
                <w:rFonts w:cs="Times New Roman"/>
              </w:rPr>
            </w:pPr>
            <w:r w:rsidRPr="005854C0">
              <w:rPr>
                <w:rFonts w:cs="Times New Roman"/>
                <w:b/>
                <w:color w:val="FFFFFF"/>
                <w:sz w:val="22"/>
              </w:rPr>
              <w:t>Thị phần mục tiêu</w:t>
            </w:r>
          </w:p>
        </w:tc>
      </w:tr>
      <w:tr w:rsidR="00605A64" w:rsidRPr="005854C0" w14:paraId="73AE4BED" w14:textId="77777777" w:rsidTr="00B9027E">
        <w:trPr>
          <w:jc w:val="center"/>
        </w:trPr>
        <w:tc>
          <w:tcPr>
            <w:tcW w:w="1814" w:type="dxa"/>
          </w:tcPr>
          <w:p w14:paraId="73F09E3F" w14:textId="082ED4D1" w:rsidR="00605A64" w:rsidRPr="005854C0" w:rsidRDefault="00AB2BEA">
            <w:pPr>
              <w:rPr>
                <w:rFonts w:cs="Times New Roman"/>
              </w:rPr>
            </w:pPr>
            <w:r w:rsidRPr="005854C0">
              <w:rPr>
                <w:rFonts w:cs="Times New Roman"/>
                <w:sz w:val="20"/>
              </w:rPr>
              <w:t>ERP System</w:t>
            </w:r>
          </w:p>
        </w:tc>
        <w:tc>
          <w:tcPr>
            <w:tcW w:w="1883" w:type="dxa"/>
          </w:tcPr>
          <w:p w14:paraId="70F3BB83" w14:textId="77777777" w:rsidR="00605A64" w:rsidRPr="005854C0" w:rsidRDefault="00AB2BEA">
            <w:pPr>
              <w:rPr>
                <w:rFonts w:cs="Times New Roman"/>
              </w:rPr>
            </w:pPr>
            <w:r w:rsidRPr="005854C0">
              <w:rPr>
                <w:rFonts w:cs="Times New Roman"/>
                <w:sz w:val="20"/>
              </w:rPr>
              <w:t>50,000 VNĐ/user/tháng</w:t>
            </w:r>
          </w:p>
        </w:tc>
        <w:tc>
          <w:tcPr>
            <w:tcW w:w="1883" w:type="dxa"/>
          </w:tcPr>
          <w:p w14:paraId="516D8EB2" w14:textId="77777777" w:rsidR="00605A64" w:rsidRPr="005854C0" w:rsidRDefault="00AB2BEA">
            <w:pPr>
              <w:rPr>
                <w:rFonts w:cs="Times New Roman"/>
              </w:rPr>
            </w:pPr>
            <w:r w:rsidRPr="005854C0">
              <w:rPr>
                <w:rFonts w:cs="Times New Roman"/>
                <w:sz w:val="20"/>
              </w:rPr>
              <w:t>150,000 VNĐ/user/tháng</w:t>
            </w:r>
          </w:p>
        </w:tc>
        <w:tc>
          <w:tcPr>
            <w:tcW w:w="1814" w:type="dxa"/>
          </w:tcPr>
          <w:p w14:paraId="7308111C" w14:textId="77777777" w:rsidR="00605A64" w:rsidRPr="005854C0" w:rsidRDefault="00AB2BEA">
            <w:pPr>
              <w:rPr>
                <w:rFonts w:cs="Times New Roman"/>
              </w:rPr>
            </w:pPr>
            <w:r w:rsidRPr="005854C0">
              <w:rPr>
                <w:rFonts w:cs="Times New Roman"/>
                <w:sz w:val="20"/>
              </w:rPr>
              <w:t>66.7%</w:t>
            </w:r>
          </w:p>
        </w:tc>
        <w:tc>
          <w:tcPr>
            <w:tcW w:w="1814" w:type="dxa"/>
          </w:tcPr>
          <w:p w14:paraId="17856632" w14:textId="77777777" w:rsidR="00605A64" w:rsidRPr="005854C0" w:rsidRDefault="00AB2BEA">
            <w:pPr>
              <w:rPr>
                <w:rFonts w:cs="Times New Roman"/>
              </w:rPr>
            </w:pPr>
            <w:r w:rsidRPr="005854C0">
              <w:rPr>
                <w:rFonts w:cs="Times New Roman"/>
                <w:sz w:val="20"/>
              </w:rPr>
              <w:t>8%</w:t>
            </w:r>
          </w:p>
        </w:tc>
      </w:tr>
      <w:tr w:rsidR="00605A64" w:rsidRPr="005854C0" w14:paraId="518A156D" w14:textId="77777777" w:rsidTr="00B9027E">
        <w:trPr>
          <w:jc w:val="center"/>
        </w:trPr>
        <w:tc>
          <w:tcPr>
            <w:tcW w:w="1814" w:type="dxa"/>
            <w:shd w:val="clear" w:color="auto" w:fill="F2F2F2"/>
          </w:tcPr>
          <w:p w14:paraId="00A3B30B" w14:textId="2DAD8B44" w:rsidR="00605A64" w:rsidRPr="005854C0" w:rsidRDefault="00AB2BEA">
            <w:pPr>
              <w:rPr>
                <w:rFonts w:cs="Times New Roman"/>
              </w:rPr>
            </w:pPr>
            <w:r w:rsidRPr="005854C0">
              <w:rPr>
                <w:rFonts w:cs="Times New Roman"/>
                <w:sz w:val="20"/>
              </w:rPr>
              <w:t>MES System</w:t>
            </w:r>
          </w:p>
        </w:tc>
        <w:tc>
          <w:tcPr>
            <w:tcW w:w="1883" w:type="dxa"/>
            <w:shd w:val="clear" w:color="auto" w:fill="F2F2F2"/>
          </w:tcPr>
          <w:p w14:paraId="23186EDC" w14:textId="77777777" w:rsidR="00605A64" w:rsidRPr="005854C0" w:rsidRDefault="00AB2BEA">
            <w:pPr>
              <w:rPr>
                <w:rFonts w:cs="Times New Roman"/>
              </w:rPr>
            </w:pPr>
            <w:r w:rsidRPr="005854C0">
              <w:rPr>
                <w:rFonts w:cs="Times New Roman"/>
                <w:sz w:val="20"/>
              </w:rPr>
              <w:t>100,000 VNĐ/machine/tháng</w:t>
            </w:r>
          </w:p>
        </w:tc>
        <w:tc>
          <w:tcPr>
            <w:tcW w:w="1883" w:type="dxa"/>
            <w:shd w:val="clear" w:color="auto" w:fill="F2F2F2"/>
          </w:tcPr>
          <w:p w14:paraId="7B61BACC" w14:textId="77777777" w:rsidR="00605A64" w:rsidRPr="005854C0" w:rsidRDefault="00AB2BEA">
            <w:pPr>
              <w:rPr>
                <w:rFonts w:cs="Times New Roman"/>
              </w:rPr>
            </w:pPr>
            <w:r w:rsidRPr="005854C0">
              <w:rPr>
                <w:rFonts w:cs="Times New Roman"/>
                <w:sz w:val="20"/>
              </w:rPr>
              <w:t>300,000 VNĐ/machine/tháng</w:t>
            </w:r>
          </w:p>
        </w:tc>
        <w:tc>
          <w:tcPr>
            <w:tcW w:w="1814" w:type="dxa"/>
            <w:shd w:val="clear" w:color="auto" w:fill="F2F2F2"/>
          </w:tcPr>
          <w:p w14:paraId="6F481762" w14:textId="77777777" w:rsidR="00605A64" w:rsidRPr="005854C0" w:rsidRDefault="00AB2BEA">
            <w:pPr>
              <w:rPr>
                <w:rFonts w:cs="Times New Roman"/>
              </w:rPr>
            </w:pPr>
            <w:r w:rsidRPr="005854C0">
              <w:rPr>
                <w:rFonts w:cs="Times New Roman"/>
                <w:sz w:val="20"/>
              </w:rPr>
              <w:t>66.7%</w:t>
            </w:r>
          </w:p>
        </w:tc>
        <w:tc>
          <w:tcPr>
            <w:tcW w:w="1814" w:type="dxa"/>
            <w:shd w:val="clear" w:color="auto" w:fill="F2F2F2"/>
          </w:tcPr>
          <w:p w14:paraId="3BB60928" w14:textId="77777777" w:rsidR="00605A64" w:rsidRPr="005854C0" w:rsidRDefault="00AB2BEA">
            <w:pPr>
              <w:rPr>
                <w:rFonts w:cs="Times New Roman"/>
              </w:rPr>
            </w:pPr>
            <w:r w:rsidRPr="005854C0">
              <w:rPr>
                <w:rFonts w:cs="Times New Roman"/>
                <w:sz w:val="20"/>
              </w:rPr>
              <w:t>5%</w:t>
            </w:r>
          </w:p>
        </w:tc>
      </w:tr>
      <w:tr w:rsidR="00605A64" w:rsidRPr="005854C0" w14:paraId="367D59EF" w14:textId="77777777" w:rsidTr="00B9027E">
        <w:trPr>
          <w:jc w:val="center"/>
        </w:trPr>
        <w:tc>
          <w:tcPr>
            <w:tcW w:w="1814" w:type="dxa"/>
          </w:tcPr>
          <w:p w14:paraId="3964E4E5" w14:textId="0BC15A81" w:rsidR="00605A64" w:rsidRPr="005854C0" w:rsidRDefault="00AB2BEA">
            <w:pPr>
              <w:rPr>
                <w:rFonts w:cs="Times New Roman"/>
              </w:rPr>
            </w:pPr>
            <w:r w:rsidRPr="005854C0">
              <w:rPr>
                <w:rFonts w:cs="Times New Roman"/>
                <w:sz w:val="20"/>
              </w:rPr>
              <w:t>WMS System</w:t>
            </w:r>
          </w:p>
        </w:tc>
        <w:tc>
          <w:tcPr>
            <w:tcW w:w="1883" w:type="dxa"/>
          </w:tcPr>
          <w:p w14:paraId="6EADE70D" w14:textId="77777777" w:rsidR="00605A64" w:rsidRPr="005854C0" w:rsidRDefault="00AB2BEA">
            <w:pPr>
              <w:rPr>
                <w:rFonts w:cs="Times New Roman"/>
              </w:rPr>
            </w:pPr>
            <w:r w:rsidRPr="005854C0">
              <w:rPr>
                <w:rFonts w:cs="Times New Roman"/>
                <w:sz w:val="20"/>
              </w:rPr>
              <w:t>80,000 VNĐ/location/tháng</w:t>
            </w:r>
          </w:p>
        </w:tc>
        <w:tc>
          <w:tcPr>
            <w:tcW w:w="1883" w:type="dxa"/>
          </w:tcPr>
          <w:p w14:paraId="2085D0F7" w14:textId="77777777" w:rsidR="00605A64" w:rsidRPr="005854C0" w:rsidRDefault="00AB2BEA">
            <w:pPr>
              <w:rPr>
                <w:rFonts w:cs="Times New Roman"/>
              </w:rPr>
            </w:pPr>
            <w:r w:rsidRPr="005854C0">
              <w:rPr>
                <w:rFonts w:cs="Times New Roman"/>
                <w:sz w:val="20"/>
              </w:rPr>
              <w:t>200,000 VNĐ/location/tháng</w:t>
            </w:r>
          </w:p>
        </w:tc>
        <w:tc>
          <w:tcPr>
            <w:tcW w:w="1814" w:type="dxa"/>
          </w:tcPr>
          <w:p w14:paraId="48AE554B" w14:textId="77777777" w:rsidR="00605A64" w:rsidRPr="005854C0" w:rsidRDefault="00AB2BEA">
            <w:pPr>
              <w:rPr>
                <w:rFonts w:cs="Times New Roman"/>
              </w:rPr>
            </w:pPr>
            <w:r w:rsidRPr="005854C0">
              <w:rPr>
                <w:rFonts w:cs="Times New Roman"/>
                <w:sz w:val="20"/>
              </w:rPr>
              <w:t>60.0%</w:t>
            </w:r>
          </w:p>
        </w:tc>
        <w:tc>
          <w:tcPr>
            <w:tcW w:w="1814" w:type="dxa"/>
          </w:tcPr>
          <w:p w14:paraId="630AF59C" w14:textId="77777777" w:rsidR="00605A64" w:rsidRPr="005854C0" w:rsidRDefault="00AB2BEA">
            <w:pPr>
              <w:rPr>
                <w:rFonts w:cs="Times New Roman"/>
              </w:rPr>
            </w:pPr>
            <w:r w:rsidRPr="005854C0">
              <w:rPr>
                <w:rFonts w:cs="Times New Roman"/>
                <w:sz w:val="20"/>
              </w:rPr>
              <w:t>10%</w:t>
            </w:r>
          </w:p>
        </w:tc>
      </w:tr>
      <w:tr w:rsidR="00605A64" w:rsidRPr="005854C0" w14:paraId="6D176D12" w14:textId="77777777" w:rsidTr="00B9027E">
        <w:trPr>
          <w:jc w:val="center"/>
        </w:trPr>
        <w:tc>
          <w:tcPr>
            <w:tcW w:w="1814" w:type="dxa"/>
            <w:shd w:val="clear" w:color="auto" w:fill="F2F2F2"/>
          </w:tcPr>
          <w:p w14:paraId="01EFEDC2" w14:textId="58EED91A" w:rsidR="00605A64" w:rsidRPr="005854C0" w:rsidRDefault="00AB2BEA">
            <w:pPr>
              <w:rPr>
                <w:rFonts w:cs="Times New Roman"/>
              </w:rPr>
            </w:pPr>
            <w:r w:rsidRPr="005854C0">
              <w:rPr>
                <w:rFonts w:cs="Times New Roman"/>
                <w:sz w:val="20"/>
              </w:rPr>
              <w:t>IoT Platform</w:t>
            </w:r>
          </w:p>
        </w:tc>
        <w:tc>
          <w:tcPr>
            <w:tcW w:w="1883" w:type="dxa"/>
            <w:shd w:val="clear" w:color="auto" w:fill="F2F2F2"/>
          </w:tcPr>
          <w:p w14:paraId="6C80ED56" w14:textId="77777777" w:rsidR="00605A64" w:rsidRPr="005854C0" w:rsidRDefault="00AB2BEA">
            <w:pPr>
              <w:rPr>
                <w:rFonts w:cs="Times New Roman"/>
              </w:rPr>
            </w:pPr>
            <w:r w:rsidRPr="005854C0">
              <w:rPr>
                <w:rFonts w:cs="Times New Roman"/>
                <w:sz w:val="20"/>
              </w:rPr>
              <w:t>10,000 VNĐ/device/tháng</w:t>
            </w:r>
          </w:p>
        </w:tc>
        <w:tc>
          <w:tcPr>
            <w:tcW w:w="1883" w:type="dxa"/>
            <w:shd w:val="clear" w:color="auto" w:fill="F2F2F2"/>
          </w:tcPr>
          <w:p w14:paraId="291DEF7C" w14:textId="77777777" w:rsidR="00605A64" w:rsidRPr="005854C0" w:rsidRDefault="00AB2BEA">
            <w:pPr>
              <w:rPr>
                <w:rFonts w:cs="Times New Roman"/>
              </w:rPr>
            </w:pPr>
            <w:r w:rsidRPr="005854C0">
              <w:rPr>
                <w:rFonts w:cs="Times New Roman"/>
                <w:sz w:val="20"/>
              </w:rPr>
              <w:t>25,000 VNĐ/device/tháng</w:t>
            </w:r>
          </w:p>
        </w:tc>
        <w:tc>
          <w:tcPr>
            <w:tcW w:w="1814" w:type="dxa"/>
            <w:shd w:val="clear" w:color="auto" w:fill="F2F2F2"/>
          </w:tcPr>
          <w:p w14:paraId="7C794089" w14:textId="77777777" w:rsidR="00605A64" w:rsidRPr="005854C0" w:rsidRDefault="00AB2BEA">
            <w:pPr>
              <w:rPr>
                <w:rFonts w:cs="Times New Roman"/>
              </w:rPr>
            </w:pPr>
            <w:r w:rsidRPr="005854C0">
              <w:rPr>
                <w:rFonts w:cs="Times New Roman"/>
                <w:sz w:val="20"/>
              </w:rPr>
              <w:t>60.0%</w:t>
            </w:r>
          </w:p>
        </w:tc>
        <w:tc>
          <w:tcPr>
            <w:tcW w:w="1814" w:type="dxa"/>
            <w:shd w:val="clear" w:color="auto" w:fill="F2F2F2"/>
          </w:tcPr>
          <w:p w14:paraId="52ADB577" w14:textId="77777777" w:rsidR="00605A64" w:rsidRPr="005854C0" w:rsidRDefault="00AB2BEA">
            <w:pPr>
              <w:rPr>
                <w:rFonts w:cs="Times New Roman"/>
              </w:rPr>
            </w:pPr>
            <w:r w:rsidRPr="005854C0">
              <w:rPr>
                <w:rFonts w:cs="Times New Roman"/>
                <w:sz w:val="20"/>
              </w:rPr>
              <w:t>15%</w:t>
            </w:r>
          </w:p>
        </w:tc>
      </w:tr>
    </w:tbl>
    <w:p w14:paraId="6C3B3CC8" w14:textId="77777777" w:rsidR="00B9027E" w:rsidRPr="005854C0" w:rsidRDefault="00B9027E" w:rsidP="005854C0">
      <w:pPr>
        <w:pStyle w:val="Heading5"/>
        <w:rPr>
          <w:sz w:val="36"/>
        </w:rPr>
      </w:pPr>
      <w:r w:rsidRPr="005854C0">
        <w:rPr>
          <w:rStyle w:val="Strong"/>
          <w:rFonts w:ascii="Times New Roman" w:hAnsi="Times New Roman" w:cs="Times New Roman"/>
          <w:b w:val="0"/>
          <w:bCs w:val="0"/>
        </w:rPr>
        <w:t>C) Dịch vụ Hỗ trợ và Bảo trì</w:t>
      </w:r>
    </w:p>
    <w:p w14:paraId="3797C04A" w14:textId="77777777" w:rsidR="00B9027E" w:rsidRPr="005854C0" w:rsidRDefault="00B12EA3" w:rsidP="00B9027E">
      <w:pPr>
        <w:rPr>
          <w:rFonts w:cs="Times New Roman"/>
        </w:rPr>
      </w:pPr>
      <w:r w:rsidRPr="005854C0">
        <w:rPr>
          <w:rFonts w:cs="Times New Roman"/>
        </w:rPr>
        <w:pict w14:anchorId="765CF6F8">
          <v:rect id="_x0000_i1617" style="width:0;height:1.5pt" o:hralign="center" o:hrstd="t" o:hr="t" fillcolor="#a0a0a0" stroked="f"/>
        </w:pict>
      </w:r>
    </w:p>
    <w:p w14:paraId="53B8A5A2" w14:textId="77777777" w:rsidR="00B9027E" w:rsidRPr="005854C0" w:rsidRDefault="00B9027E" w:rsidP="005854C0">
      <w:pPr>
        <w:pStyle w:val="Heading6"/>
      </w:pPr>
      <w:r w:rsidRPr="005854C0">
        <w:rPr>
          <w:rStyle w:val="Strong"/>
          <w:rFonts w:ascii="Times New Roman" w:hAnsi="Times New Roman" w:cs="Times New Roman"/>
          <w:b w:val="0"/>
          <w:bCs w:val="0"/>
        </w:rPr>
        <w:t>Dịch vụ Kỹ thuật</w:t>
      </w:r>
    </w:p>
    <w:p w14:paraId="6DB70E04" w14:textId="77777777" w:rsidR="00B9027E" w:rsidRPr="005854C0" w:rsidRDefault="00B9027E" w:rsidP="00B9027E">
      <w:pPr>
        <w:pStyle w:val="NormalWeb"/>
      </w:pPr>
      <w:r w:rsidRPr="005854C0">
        <w:rPr>
          <w:rStyle w:val="Strong"/>
        </w:rPr>
        <w:t>Hỗ trợ kỹ thuật</w:t>
      </w:r>
      <w:r w:rsidRPr="005854C0">
        <w:br/>
        <w:t>Support levels:</w:t>
      </w:r>
      <w:r w:rsidRPr="005854C0">
        <w:br/>
        <w:t>– Level 1: Hỗ trợ cơ bản (Email, điện thoại) – 8/5</w:t>
      </w:r>
      <w:r w:rsidRPr="005854C0">
        <w:br/>
        <w:t>– Level 2: Hỗ trợ kỹ thuật (truy cập từ xa) – 24/7</w:t>
      </w:r>
      <w:r w:rsidRPr="005854C0">
        <w:br/>
        <w:t>– Level 3: Hỗ trợ tại chỗ (trường hợp khẩn cấp) – phản hồi trong 4 giờ</w:t>
      </w:r>
      <w:r w:rsidRPr="005854C0">
        <w:br/>
        <w:t>– Level 4: Tư vấn chuyên gia (thiết kế kiến trúc) – theo lịch hẹn</w:t>
      </w:r>
    </w:p>
    <w:p w14:paraId="22A1AB50" w14:textId="77777777" w:rsidR="00B9027E" w:rsidRPr="005854C0" w:rsidRDefault="00B9027E" w:rsidP="00B9027E">
      <w:pPr>
        <w:pStyle w:val="NormalWeb"/>
      </w:pPr>
      <w:r w:rsidRPr="005854C0">
        <w:rPr>
          <w:rStyle w:val="Strong"/>
        </w:rPr>
        <w:t>Thời gian phản hồi</w:t>
      </w:r>
      <w:r w:rsidRPr="005854C0">
        <w:br/>
        <w:t>– Vấn đề nghiêm trọng: 2 giờ</w:t>
      </w:r>
      <w:r w:rsidRPr="005854C0">
        <w:br/>
        <w:t>– Ưu tiên cao: 4 giờ</w:t>
      </w:r>
      <w:r w:rsidRPr="005854C0">
        <w:br/>
        <w:t>– Ưu tiên trung bình: 8 giờ</w:t>
      </w:r>
      <w:r w:rsidRPr="005854C0">
        <w:br/>
        <w:t>– Ưu tiên thấp: 24 giờ</w:t>
      </w:r>
    </w:p>
    <w:p w14:paraId="2F35D948" w14:textId="77777777" w:rsidR="00B9027E" w:rsidRPr="005854C0" w:rsidRDefault="00B9027E" w:rsidP="00B9027E">
      <w:pPr>
        <w:pStyle w:val="NormalWeb"/>
      </w:pPr>
      <w:r w:rsidRPr="005854C0">
        <w:rPr>
          <w:rStyle w:val="Strong"/>
        </w:rPr>
        <w:t>Gói dịch vụ</w:t>
      </w:r>
      <w:r w:rsidRPr="005854C0">
        <w:br/>
        <w:t>– Basic support: 5% giá trị thiết bị / năm</w:t>
      </w:r>
      <w:r w:rsidRPr="005854C0">
        <w:br/>
        <w:t>– Premium support: 10% giá trị thiết bị / năm</w:t>
      </w:r>
      <w:r w:rsidRPr="005854C0">
        <w:br/>
        <w:t>– Enterprise support: 15% giá trị thiết bị / năm</w:t>
      </w:r>
    </w:p>
    <w:p w14:paraId="3FDD61FE" w14:textId="77777777" w:rsidR="00B9027E" w:rsidRPr="005854C0" w:rsidRDefault="00B12EA3" w:rsidP="00B9027E">
      <w:pPr>
        <w:rPr>
          <w:rFonts w:cs="Times New Roman"/>
        </w:rPr>
      </w:pPr>
      <w:r w:rsidRPr="005854C0">
        <w:rPr>
          <w:rFonts w:cs="Times New Roman"/>
        </w:rPr>
        <w:pict w14:anchorId="677B7A22">
          <v:rect id="_x0000_i1618" style="width:0;height:1.5pt" o:hralign="center" o:hrstd="t" o:hr="t" fillcolor="#a0a0a0" stroked="f"/>
        </w:pict>
      </w:r>
    </w:p>
    <w:p w14:paraId="2B052803" w14:textId="77777777" w:rsidR="00B9027E" w:rsidRPr="005854C0" w:rsidRDefault="00B9027E" w:rsidP="005854C0">
      <w:pPr>
        <w:pStyle w:val="Heading6"/>
      </w:pPr>
      <w:r w:rsidRPr="005854C0">
        <w:rPr>
          <w:rStyle w:val="Strong"/>
          <w:rFonts w:ascii="Times New Roman" w:hAnsi="Times New Roman" w:cs="Times New Roman"/>
          <w:b w:val="0"/>
          <w:bCs w:val="0"/>
        </w:rPr>
        <w:t>Dịch vụ Bảo trì</w:t>
      </w:r>
    </w:p>
    <w:p w14:paraId="7FDCD3A7" w14:textId="77777777" w:rsidR="00B9027E" w:rsidRPr="005854C0" w:rsidRDefault="00B9027E" w:rsidP="00B9027E">
      <w:pPr>
        <w:pStyle w:val="NormalWeb"/>
      </w:pPr>
      <w:r w:rsidRPr="005854C0">
        <w:rPr>
          <w:rStyle w:val="Strong"/>
        </w:rPr>
        <w:t>Lịch bảo trì định kỳ</w:t>
      </w:r>
      <w:r w:rsidRPr="005854C0">
        <w:br/>
        <w:t>– Hàng tháng: Kiểm tra hệ thống, giám sát hiệu suất</w:t>
      </w:r>
      <w:r w:rsidRPr="005854C0">
        <w:br/>
        <w:t>– Hàng quý: Vệ sinh, hiệu chỉnh, cập nhật phần mềm</w:t>
      </w:r>
      <w:r w:rsidRPr="005854C0">
        <w:br/>
        <w:t>– Hàng năm: Kiểm tra toàn bộ hệ thống, nâng cấp phần cứng</w:t>
      </w:r>
    </w:p>
    <w:p w14:paraId="55B0A255" w14:textId="77777777" w:rsidR="00B9027E" w:rsidRPr="005854C0" w:rsidRDefault="00B9027E" w:rsidP="00B9027E">
      <w:pPr>
        <w:pStyle w:val="NormalWeb"/>
      </w:pPr>
      <w:r w:rsidRPr="005854C0">
        <w:rPr>
          <w:rStyle w:val="Strong"/>
        </w:rPr>
        <w:t>Bảo trì dự đoán</w:t>
      </w:r>
      <w:r w:rsidRPr="005854C0">
        <w:br/>
        <w:t>– Phân tích AI để dự báo lỗi</w:t>
      </w:r>
      <w:r w:rsidRPr="005854C0">
        <w:br/>
        <w:t>– Giám sát từ xa và chẩn đoán sự cố</w:t>
      </w:r>
      <w:r w:rsidRPr="005854C0">
        <w:br/>
        <w:t>– Quản lý phụ tùng thay thế</w:t>
      </w:r>
      <w:r w:rsidRPr="005854C0">
        <w:br/>
        <w:t>– Đào tạo kỹ thuật viên của khách hàng</w:t>
      </w:r>
    </w:p>
    <w:p w14:paraId="745069AC" w14:textId="77777777" w:rsidR="00B9027E" w:rsidRPr="005854C0" w:rsidRDefault="00B9027E" w:rsidP="00B9027E">
      <w:pPr>
        <w:pStyle w:val="NormalWeb"/>
      </w:pPr>
      <w:r w:rsidRPr="005854C0">
        <w:rPr>
          <w:rStyle w:val="Strong"/>
        </w:rPr>
        <w:t>Gói dịch vụ</w:t>
      </w:r>
      <w:r w:rsidRPr="005854C0">
        <w:br/>
        <w:t>– Basic maintenance: 8% giá trị thiết bị / năm</w:t>
      </w:r>
      <w:r w:rsidRPr="005854C0">
        <w:br/>
        <w:t>– Comprehensive maintenance: 12% giá trị thiết bị / năm</w:t>
      </w:r>
      <w:r w:rsidRPr="005854C0">
        <w:br/>
        <w:t>– Full-service maintenance: 18% giá trị thiết bị / năm</w:t>
      </w:r>
    </w:p>
    <w:p w14:paraId="4BF2E0AC" w14:textId="77777777" w:rsidR="00B9027E" w:rsidRPr="005854C0" w:rsidRDefault="00B12EA3" w:rsidP="00B9027E">
      <w:pPr>
        <w:rPr>
          <w:rFonts w:cs="Times New Roman"/>
        </w:rPr>
      </w:pPr>
      <w:r w:rsidRPr="005854C0">
        <w:rPr>
          <w:rFonts w:cs="Times New Roman"/>
        </w:rPr>
        <w:pict w14:anchorId="070955E1">
          <v:rect id="_x0000_i1619" style="width:0;height:1.5pt" o:hralign="center" o:hrstd="t" o:hr="t" fillcolor="#a0a0a0" stroked="f"/>
        </w:pict>
      </w:r>
    </w:p>
    <w:p w14:paraId="3FA2039F" w14:textId="77777777" w:rsidR="00B9027E" w:rsidRPr="005854C0" w:rsidRDefault="00B9027E" w:rsidP="005854C0">
      <w:pPr>
        <w:pStyle w:val="Heading6"/>
      </w:pPr>
      <w:r w:rsidRPr="005854C0">
        <w:rPr>
          <w:rStyle w:val="Strong"/>
          <w:rFonts w:ascii="Times New Roman" w:hAnsi="Times New Roman" w:cs="Times New Roman"/>
          <w:b w:val="0"/>
          <w:bCs w:val="0"/>
        </w:rPr>
        <w:t>Dịch vụ Đào tạo</w:t>
      </w:r>
    </w:p>
    <w:p w14:paraId="4571BC22" w14:textId="77777777" w:rsidR="00B9027E" w:rsidRPr="005854C0" w:rsidRDefault="00B9027E" w:rsidP="00B9027E">
      <w:pPr>
        <w:pStyle w:val="NormalWeb"/>
      </w:pPr>
      <w:r w:rsidRPr="005854C0">
        <w:rPr>
          <w:rStyle w:val="Strong"/>
        </w:rPr>
        <w:t>Chương trình đào tạo</w:t>
      </w:r>
      <w:r w:rsidRPr="005854C0">
        <w:br/>
        <w:t>– Operator training: 2 ngày – Cơ bản</w:t>
      </w:r>
      <w:r w:rsidRPr="005854C0">
        <w:br/>
        <w:t>– Technician training: 5 ngày – Nâng cao</w:t>
      </w:r>
      <w:r w:rsidRPr="005854C0">
        <w:br/>
        <w:t>– Engineer training: 10 ngày – Chuyên sâu</w:t>
      </w:r>
      <w:r w:rsidRPr="005854C0">
        <w:br/>
        <w:t>– Manager training: 3 ngày – Quản lý</w:t>
      </w:r>
    </w:p>
    <w:p w14:paraId="374B483B" w14:textId="77777777" w:rsidR="00B9027E" w:rsidRPr="005854C0" w:rsidRDefault="00B9027E" w:rsidP="00B9027E">
      <w:pPr>
        <w:pStyle w:val="NormalWeb"/>
      </w:pPr>
      <w:r w:rsidRPr="005854C0">
        <w:rPr>
          <w:rStyle w:val="Strong"/>
        </w:rPr>
        <w:t>Nội dung đào tạo</w:t>
      </w:r>
      <w:r w:rsidRPr="005854C0">
        <w:br/>
        <w:t>– Giới thiệu sản phẩm và tính năng</w:t>
      </w:r>
      <w:r w:rsidRPr="005854C0">
        <w:br/>
        <w:t>– Cài đặt và cấu hình hệ thống</w:t>
      </w:r>
      <w:r w:rsidRPr="005854C0">
        <w:br/>
        <w:t>– Xử lý sự cố và bảo trì</w:t>
      </w:r>
      <w:r w:rsidRPr="005854C0">
        <w:br/>
        <w:t>– Thực hành tối ưu hóa và vận hành hiệu quả</w:t>
      </w:r>
      <w:r w:rsidRPr="005854C0">
        <w:br/>
        <w:t>– Quy trình an toàn và tuân thủ tiêu chuẩn</w:t>
      </w:r>
    </w:p>
    <w:p w14:paraId="5E1EDE24" w14:textId="77777777" w:rsidR="00B9027E" w:rsidRPr="005854C0" w:rsidRDefault="00B9027E" w:rsidP="00B9027E">
      <w:pPr>
        <w:pStyle w:val="NormalWeb"/>
      </w:pPr>
      <w:r w:rsidRPr="005854C0">
        <w:rPr>
          <w:rStyle w:val="Strong"/>
        </w:rPr>
        <w:t>Chi phí đào tạo</w:t>
      </w:r>
      <w:r w:rsidRPr="005854C0">
        <w:br/>
        <w:t>– Operator: 2.000.000 VNĐ / người</w:t>
      </w:r>
      <w:r w:rsidRPr="005854C0">
        <w:br/>
        <w:t>– Technician: 5.000.000 VNĐ / người</w:t>
      </w:r>
      <w:r w:rsidRPr="005854C0">
        <w:br/>
        <w:t>– Engineer: 10.000.000 VNĐ / người</w:t>
      </w:r>
      <w:r w:rsidRPr="005854C0">
        <w:br/>
        <w:t>– Manager: 3.000.000 VNĐ / người</w:t>
      </w:r>
    </w:p>
    <w:p w14:paraId="613CFBB2" w14:textId="77777777" w:rsidR="00B9027E" w:rsidRPr="005854C0" w:rsidRDefault="00B12EA3" w:rsidP="00B9027E">
      <w:pPr>
        <w:rPr>
          <w:rFonts w:cs="Times New Roman"/>
        </w:rPr>
      </w:pPr>
      <w:r w:rsidRPr="005854C0">
        <w:rPr>
          <w:rFonts w:cs="Times New Roman"/>
        </w:rPr>
        <w:pict w14:anchorId="0C303EF5">
          <v:rect id="_x0000_i1620" style="width:0;height:1.5pt" o:hralign="center" o:hrstd="t" o:hr="t" fillcolor="#a0a0a0" stroked="f"/>
        </w:pict>
      </w:r>
    </w:p>
    <w:p w14:paraId="7B90B5B9" w14:textId="77777777" w:rsidR="00B9027E" w:rsidRPr="005854C0" w:rsidRDefault="00B9027E" w:rsidP="005854C0">
      <w:pPr>
        <w:pStyle w:val="Heading5"/>
      </w:pPr>
      <w:r w:rsidRPr="005854C0">
        <w:rPr>
          <w:rStyle w:val="Strong"/>
          <w:rFonts w:ascii="Times New Roman" w:hAnsi="Times New Roman" w:cs="Times New Roman"/>
          <w:b w:val="0"/>
          <w:bCs w:val="0"/>
        </w:rPr>
        <w:t>D) Dịch vụ Tùy chỉnh và Phát triển</w:t>
      </w:r>
    </w:p>
    <w:p w14:paraId="79988725" w14:textId="77777777" w:rsidR="00B9027E" w:rsidRPr="005854C0" w:rsidRDefault="00B12EA3" w:rsidP="00B9027E">
      <w:pPr>
        <w:rPr>
          <w:rFonts w:cs="Times New Roman"/>
        </w:rPr>
      </w:pPr>
      <w:r w:rsidRPr="005854C0">
        <w:rPr>
          <w:rFonts w:cs="Times New Roman"/>
        </w:rPr>
        <w:pict w14:anchorId="31EBE28B">
          <v:rect id="_x0000_i1621" style="width:0;height:1.5pt" o:hralign="center" o:hrstd="t" o:hr="t" fillcolor="#a0a0a0" stroked="f"/>
        </w:pict>
      </w:r>
    </w:p>
    <w:p w14:paraId="6B8589E7" w14:textId="77777777" w:rsidR="00B9027E" w:rsidRPr="005854C0" w:rsidRDefault="00B9027E" w:rsidP="005854C0">
      <w:pPr>
        <w:pStyle w:val="Heading6"/>
      </w:pPr>
      <w:r w:rsidRPr="005854C0">
        <w:rPr>
          <w:rStyle w:val="Strong"/>
          <w:rFonts w:ascii="Times New Roman" w:hAnsi="Times New Roman" w:cs="Times New Roman"/>
          <w:b w:val="0"/>
          <w:bCs w:val="0"/>
        </w:rPr>
        <w:t>Tùy chỉnh sản phẩm</w:t>
      </w:r>
    </w:p>
    <w:p w14:paraId="7D085FAC" w14:textId="77777777" w:rsidR="00B9027E" w:rsidRPr="005854C0" w:rsidRDefault="00B9027E" w:rsidP="00B9027E">
      <w:pPr>
        <w:pStyle w:val="NormalWeb"/>
      </w:pPr>
      <w:r w:rsidRPr="005854C0">
        <w:rPr>
          <w:rStyle w:val="Strong"/>
        </w:rPr>
        <w:t>Tùy chỉnh phần cứng</w:t>
      </w:r>
      <w:r w:rsidRPr="005854C0">
        <w:br/>
        <w:t>– Cấu hình cổng I/O theo yêu cầu</w:t>
      </w:r>
      <w:r w:rsidRPr="005854C0">
        <w:br/>
        <w:t>– Thiết kế vỏ thiết bị cho môi trường đặc biệt</w:t>
      </w:r>
      <w:r w:rsidRPr="005854C0">
        <w:br/>
        <w:t>– Điều chỉnh nguồn cấp phù hợp với điện áp sử dụng</w:t>
      </w:r>
      <w:r w:rsidRPr="005854C0">
        <w:br/>
        <w:t>– Tích hợp giao thức truyền thông đặc thù</w:t>
      </w:r>
    </w:p>
    <w:p w14:paraId="454B33F5" w14:textId="77777777" w:rsidR="00B9027E" w:rsidRPr="005854C0" w:rsidRDefault="00B9027E" w:rsidP="00B9027E">
      <w:pPr>
        <w:pStyle w:val="NormalWeb"/>
      </w:pPr>
      <w:r w:rsidRPr="005854C0">
        <w:rPr>
          <w:rStyle w:val="Strong"/>
        </w:rPr>
        <w:t>Tùy chỉnh phần mềm</w:t>
      </w:r>
      <w:r w:rsidRPr="005854C0">
        <w:br/>
        <w:t>– Phát triển dashboard theo yêu cầu</w:t>
      </w:r>
      <w:r w:rsidRPr="005854C0">
        <w:br/>
        <w:t>– Tích hợp hệ thống sẵn có của khách hàng</w:t>
      </w:r>
      <w:r w:rsidRPr="005854C0">
        <w:br/>
        <w:t>– Báo cáo và phân tích chuyên biệt</w:t>
      </w:r>
      <w:r w:rsidRPr="005854C0">
        <w:br/>
        <w:t>– Hỗ trợ đa ngôn ngữ</w:t>
      </w:r>
    </w:p>
    <w:p w14:paraId="71151C30" w14:textId="77777777" w:rsidR="00B9027E" w:rsidRPr="005854C0" w:rsidRDefault="00B9027E" w:rsidP="00B9027E">
      <w:pPr>
        <w:pStyle w:val="NormalWeb"/>
      </w:pPr>
      <w:r w:rsidRPr="005854C0">
        <w:rPr>
          <w:rStyle w:val="Strong"/>
        </w:rPr>
        <w:t>Chi phí tùy chỉnh</w:t>
      </w:r>
      <w:r w:rsidRPr="005854C0">
        <w:br/>
        <w:t>– Basic customization: 10–20% giá sản phẩm</w:t>
      </w:r>
      <w:r w:rsidRPr="005854C0">
        <w:br/>
        <w:t>– Advanced customization: 30–50% giá sản phẩm</w:t>
      </w:r>
      <w:r w:rsidRPr="005854C0">
        <w:br/>
        <w:t>– Complete custom solution: 100–200% giá sản phẩm</w:t>
      </w:r>
    </w:p>
    <w:p w14:paraId="51E743A4" w14:textId="77777777" w:rsidR="00B9027E" w:rsidRPr="005854C0" w:rsidRDefault="00B12EA3" w:rsidP="00B9027E">
      <w:pPr>
        <w:rPr>
          <w:rFonts w:cs="Times New Roman"/>
        </w:rPr>
      </w:pPr>
      <w:r w:rsidRPr="005854C0">
        <w:rPr>
          <w:rFonts w:cs="Times New Roman"/>
        </w:rPr>
        <w:pict w14:anchorId="415EC869">
          <v:rect id="_x0000_i1622" style="width:0;height:1.5pt" o:hralign="center" o:hrstd="t" o:hr="t" fillcolor="#a0a0a0" stroked="f"/>
        </w:pict>
      </w:r>
    </w:p>
    <w:p w14:paraId="301ABB21" w14:textId="77777777" w:rsidR="00B9027E" w:rsidRPr="005854C0" w:rsidRDefault="00B9027E" w:rsidP="005854C0">
      <w:pPr>
        <w:pStyle w:val="Heading6"/>
      </w:pPr>
      <w:r w:rsidRPr="005854C0">
        <w:rPr>
          <w:rStyle w:val="Strong"/>
          <w:rFonts w:ascii="Times New Roman" w:hAnsi="Times New Roman" w:cs="Times New Roman"/>
          <w:b w:val="0"/>
          <w:bCs w:val="0"/>
        </w:rPr>
        <w:t>Phát triển ứng dụng</w:t>
      </w:r>
    </w:p>
    <w:p w14:paraId="0C899E95" w14:textId="77777777" w:rsidR="00B9027E" w:rsidRPr="005854C0" w:rsidRDefault="00B9027E" w:rsidP="00B9027E">
      <w:pPr>
        <w:pStyle w:val="NormalWeb"/>
      </w:pPr>
      <w:r w:rsidRPr="005854C0">
        <w:rPr>
          <w:rStyle w:val="Strong"/>
        </w:rPr>
        <w:t>Dịch vụ phát triển</w:t>
      </w:r>
      <w:r w:rsidRPr="005854C0">
        <w:br/>
        <w:t>– Phát triển ứng dụng di động (iOS/Android)</w:t>
      </w:r>
      <w:r w:rsidRPr="005854C0">
        <w:br/>
        <w:t>– Ứng dụng web tương tác</w:t>
      </w:r>
      <w:r w:rsidRPr="005854C0">
        <w:br/>
        <w:t>– Phát triển API và tích hợp hệ thống</w:t>
      </w:r>
      <w:r w:rsidRPr="005854C0">
        <w:br/>
        <w:t>– Thiết kế và tối ưu hóa cơ sở dữ liệu</w:t>
      </w:r>
    </w:p>
    <w:p w14:paraId="16957972" w14:textId="77777777" w:rsidR="00B9027E" w:rsidRPr="005854C0" w:rsidRDefault="00B9027E" w:rsidP="00B9027E">
      <w:pPr>
        <w:pStyle w:val="NormalWeb"/>
      </w:pPr>
      <w:r w:rsidRPr="005854C0">
        <w:rPr>
          <w:rStyle w:val="Strong"/>
        </w:rPr>
        <w:t>Loại dự án</w:t>
      </w:r>
      <w:r w:rsidRPr="005854C0">
        <w:br/>
        <w:t>– Proof of Concept: 2–4 tuần</w:t>
      </w:r>
      <w:r w:rsidRPr="005854C0">
        <w:br/>
        <w:t>– Pilot Project: 1–3 tháng</w:t>
      </w:r>
      <w:r w:rsidRPr="005854C0">
        <w:br/>
        <w:t>– Full Implementation: 3–12 tháng</w:t>
      </w:r>
      <w:r w:rsidRPr="005854C0">
        <w:br/>
        <w:t>– Phát triển liên tục: theo yêu cầu</w:t>
      </w:r>
    </w:p>
    <w:p w14:paraId="7F60D08B" w14:textId="77777777" w:rsidR="00B9027E" w:rsidRPr="005854C0" w:rsidRDefault="00B9027E" w:rsidP="00B9027E">
      <w:pPr>
        <w:pStyle w:val="NormalWeb"/>
      </w:pPr>
      <w:r w:rsidRPr="005854C0">
        <w:rPr>
          <w:rStyle w:val="Strong"/>
        </w:rPr>
        <w:t>Chi phí phát triển</w:t>
      </w:r>
      <w:r w:rsidRPr="005854C0">
        <w:br/>
        <w:t>– Dự án nhỏ: 50 – 200 triệu VNĐ</w:t>
      </w:r>
      <w:r w:rsidRPr="005854C0">
        <w:br/>
        <w:t>– Dự án trung bình: 200 – 500 triệu VNĐ</w:t>
      </w:r>
      <w:r w:rsidRPr="005854C0">
        <w:br/>
        <w:t>– Dự án lớn: 500 triệu – 2 tỷ VNĐ</w:t>
      </w:r>
      <w:r w:rsidRPr="005854C0">
        <w:br/>
        <w:t>– Hỗ trợ dài hạn: 20 – 50 triệu VNĐ / tháng</w:t>
      </w:r>
    </w:p>
    <w:p w14:paraId="065226D2" w14:textId="77777777" w:rsidR="00605A64" w:rsidRPr="005854C0" w:rsidRDefault="00605A64">
      <w:pPr>
        <w:rPr>
          <w:rFonts w:cs="Times New Roman"/>
        </w:rPr>
      </w:pPr>
    </w:p>
    <w:p w14:paraId="18A7F6FF" w14:textId="77777777" w:rsidR="00605A64" w:rsidRPr="005854C0" w:rsidRDefault="00605A64">
      <w:pPr>
        <w:rPr>
          <w:rFonts w:cs="Times New Roman"/>
        </w:rPr>
      </w:pPr>
    </w:p>
    <w:p w14:paraId="2893F7BE" w14:textId="77777777" w:rsidR="00B9027E" w:rsidRPr="005854C0" w:rsidRDefault="00B9027E">
      <w:pPr>
        <w:spacing w:line="276" w:lineRule="auto"/>
        <w:rPr>
          <w:rFonts w:eastAsiaTheme="majorEastAsia" w:cs="Times New Roman"/>
          <w:b/>
          <w:bCs/>
          <w:color w:val="2F5496"/>
          <w:sz w:val="32"/>
          <w:szCs w:val="26"/>
        </w:rPr>
      </w:pPr>
      <w:r w:rsidRPr="005854C0">
        <w:rPr>
          <w:rFonts w:cs="Times New Roman"/>
          <w:color w:val="2F5496"/>
          <w:sz w:val="32"/>
        </w:rPr>
        <w:br w:type="page"/>
      </w:r>
    </w:p>
    <w:p w14:paraId="7EBB4AA8" w14:textId="402D654C" w:rsidR="00605A64" w:rsidRPr="005854C0" w:rsidRDefault="00AB2BEA" w:rsidP="005854C0">
      <w:pPr>
        <w:pStyle w:val="Heading3"/>
      </w:pPr>
      <w:r w:rsidRPr="005854C0">
        <w:t>4.4. CÔNG NGHỆ VÀ QUY TRÌNH SẢN XUẤT</w:t>
      </w:r>
    </w:p>
    <w:p w14:paraId="1F1AA4EE" w14:textId="19006AB1"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A) Công nghệ chuyển giao:</w:t>
      </w:r>
    </w:p>
    <w:p w14:paraId="1CBD53CB" w14:textId="77777777" w:rsidR="00605A64" w:rsidRPr="005854C0" w:rsidRDefault="00AB2BEA">
      <w:pPr>
        <w:rPr>
          <w:rFonts w:cs="Times New Roman"/>
        </w:rPr>
      </w:pPr>
      <w:r w:rsidRPr="005854C0">
        <w:rPr>
          <w:rFonts w:cs="Times New Roman"/>
          <w:b/>
        </w:rPr>
        <w:t>BẢNG 2: CÔNG NGHỆ CHUYỂN GIAO CHI TIẾT</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2258C921" w14:textId="77777777">
        <w:trPr>
          <w:jc w:val="center"/>
        </w:trPr>
        <w:tc>
          <w:tcPr>
            <w:tcW w:w="1814" w:type="dxa"/>
            <w:shd w:val="clear" w:color="auto" w:fill="4472C4"/>
          </w:tcPr>
          <w:p w14:paraId="25D37889" w14:textId="77777777" w:rsidR="00605A64" w:rsidRPr="005854C0" w:rsidRDefault="00AB2BEA">
            <w:pPr>
              <w:jc w:val="center"/>
              <w:rPr>
                <w:rFonts w:cs="Times New Roman"/>
              </w:rPr>
            </w:pPr>
            <w:r w:rsidRPr="005854C0">
              <w:rPr>
                <w:rFonts w:cs="Times New Roman"/>
                <w:b/>
                <w:color w:val="FFFFFF"/>
                <w:sz w:val="22"/>
              </w:rPr>
              <w:t>Đối tác</w:t>
            </w:r>
          </w:p>
        </w:tc>
        <w:tc>
          <w:tcPr>
            <w:tcW w:w="1814" w:type="dxa"/>
            <w:shd w:val="clear" w:color="auto" w:fill="4472C4"/>
          </w:tcPr>
          <w:p w14:paraId="3CC3D98A" w14:textId="77777777" w:rsidR="00605A64" w:rsidRPr="005854C0" w:rsidRDefault="00AB2BEA">
            <w:pPr>
              <w:jc w:val="center"/>
              <w:rPr>
                <w:rFonts w:cs="Times New Roman"/>
              </w:rPr>
            </w:pPr>
            <w:r w:rsidRPr="005854C0">
              <w:rPr>
                <w:rFonts w:cs="Times New Roman"/>
                <w:b/>
                <w:color w:val="FFFFFF"/>
                <w:sz w:val="22"/>
              </w:rPr>
              <w:t>Công nghệ</w:t>
            </w:r>
          </w:p>
        </w:tc>
        <w:tc>
          <w:tcPr>
            <w:tcW w:w="1814" w:type="dxa"/>
            <w:shd w:val="clear" w:color="auto" w:fill="4472C4"/>
          </w:tcPr>
          <w:p w14:paraId="407D5EB2" w14:textId="77777777" w:rsidR="00605A64" w:rsidRPr="005854C0" w:rsidRDefault="00AB2BEA">
            <w:pPr>
              <w:jc w:val="center"/>
              <w:rPr>
                <w:rFonts w:cs="Times New Roman"/>
              </w:rPr>
            </w:pPr>
            <w:r w:rsidRPr="005854C0">
              <w:rPr>
                <w:rFonts w:cs="Times New Roman"/>
                <w:b/>
                <w:color w:val="FFFFFF"/>
                <w:sz w:val="22"/>
              </w:rPr>
              <w:t>Trạng thái</w:t>
            </w:r>
          </w:p>
        </w:tc>
        <w:tc>
          <w:tcPr>
            <w:tcW w:w="1814" w:type="dxa"/>
            <w:shd w:val="clear" w:color="auto" w:fill="4472C4"/>
          </w:tcPr>
          <w:p w14:paraId="24A6AB28" w14:textId="77777777" w:rsidR="00605A64" w:rsidRPr="005854C0" w:rsidRDefault="00AB2BEA">
            <w:pPr>
              <w:jc w:val="center"/>
              <w:rPr>
                <w:rFonts w:cs="Times New Roman"/>
              </w:rPr>
            </w:pPr>
            <w:r w:rsidRPr="005854C0">
              <w:rPr>
                <w:rFonts w:cs="Times New Roman"/>
                <w:b/>
                <w:color w:val="FFFFFF"/>
                <w:sz w:val="22"/>
              </w:rPr>
              <w:t>Thời gian</w:t>
            </w:r>
          </w:p>
        </w:tc>
        <w:tc>
          <w:tcPr>
            <w:tcW w:w="1814" w:type="dxa"/>
            <w:shd w:val="clear" w:color="auto" w:fill="4472C4"/>
          </w:tcPr>
          <w:p w14:paraId="2900E4DD" w14:textId="77777777" w:rsidR="00605A64" w:rsidRPr="005854C0" w:rsidRDefault="00AB2BEA">
            <w:pPr>
              <w:jc w:val="center"/>
              <w:rPr>
                <w:rFonts w:cs="Times New Roman"/>
              </w:rPr>
            </w:pPr>
            <w:r w:rsidRPr="005854C0">
              <w:rPr>
                <w:rFonts w:cs="Times New Roman"/>
                <w:b/>
                <w:color w:val="FFFFFF"/>
                <w:sz w:val="22"/>
              </w:rPr>
              <w:t>Đầu tư</w:t>
            </w:r>
          </w:p>
        </w:tc>
      </w:tr>
      <w:tr w:rsidR="00605A64" w:rsidRPr="005854C0" w14:paraId="7DBAF157" w14:textId="77777777">
        <w:trPr>
          <w:jc w:val="center"/>
        </w:trPr>
        <w:tc>
          <w:tcPr>
            <w:tcW w:w="1814" w:type="dxa"/>
          </w:tcPr>
          <w:p w14:paraId="4328BE78" w14:textId="53191493" w:rsidR="00605A64" w:rsidRPr="005854C0" w:rsidRDefault="00AB2BEA">
            <w:pPr>
              <w:rPr>
                <w:rFonts w:cs="Times New Roman"/>
              </w:rPr>
            </w:pPr>
            <w:r w:rsidRPr="005854C0">
              <w:rPr>
                <w:rFonts w:cs="Times New Roman"/>
                <w:sz w:val="20"/>
              </w:rPr>
              <w:t>KUKA Robotics</w:t>
            </w:r>
          </w:p>
        </w:tc>
        <w:tc>
          <w:tcPr>
            <w:tcW w:w="1814" w:type="dxa"/>
          </w:tcPr>
          <w:p w14:paraId="0D1FE660" w14:textId="77777777" w:rsidR="00605A64" w:rsidRPr="005854C0" w:rsidRDefault="00AB2BEA">
            <w:pPr>
              <w:rPr>
                <w:rFonts w:cs="Times New Roman"/>
              </w:rPr>
            </w:pPr>
            <w:r w:rsidRPr="005854C0">
              <w:rPr>
                <w:rFonts w:cs="Times New Roman"/>
                <w:sz w:val="20"/>
              </w:rPr>
              <w:t>Robot manufacturing</w:t>
            </w:r>
          </w:p>
        </w:tc>
        <w:tc>
          <w:tcPr>
            <w:tcW w:w="1814" w:type="dxa"/>
          </w:tcPr>
          <w:p w14:paraId="1BD5B01E" w14:textId="77777777" w:rsidR="00605A64" w:rsidRPr="005854C0" w:rsidRDefault="00AB2BEA">
            <w:pPr>
              <w:rPr>
                <w:rFonts w:cs="Times New Roman"/>
              </w:rPr>
            </w:pPr>
            <w:r w:rsidRPr="005854C0">
              <w:rPr>
                <w:rFonts w:cs="Times New Roman"/>
                <w:sz w:val="20"/>
              </w:rPr>
              <w:t>MOU signed Q4/2024</w:t>
            </w:r>
          </w:p>
        </w:tc>
        <w:tc>
          <w:tcPr>
            <w:tcW w:w="1814" w:type="dxa"/>
          </w:tcPr>
          <w:p w14:paraId="6FD22E0F" w14:textId="77777777" w:rsidR="00605A64" w:rsidRPr="005854C0" w:rsidRDefault="00AB2BEA">
            <w:pPr>
              <w:rPr>
                <w:rFonts w:cs="Times New Roman"/>
              </w:rPr>
            </w:pPr>
            <w:r w:rsidRPr="005854C0">
              <w:rPr>
                <w:rFonts w:cs="Times New Roman"/>
                <w:sz w:val="20"/>
              </w:rPr>
              <w:t>2025-2027</w:t>
            </w:r>
          </w:p>
        </w:tc>
        <w:tc>
          <w:tcPr>
            <w:tcW w:w="1814" w:type="dxa"/>
          </w:tcPr>
          <w:p w14:paraId="6D3DFA5F" w14:textId="77777777" w:rsidR="00605A64" w:rsidRPr="005854C0" w:rsidRDefault="00AB2BEA">
            <w:pPr>
              <w:rPr>
                <w:rFonts w:cs="Times New Roman"/>
              </w:rPr>
            </w:pPr>
            <w:r w:rsidRPr="005854C0">
              <w:rPr>
                <w:rFonts w:cs="Times New Roman"/>
                <w:sz w:val="20"/>
              </w:rPr>
              <w:t>15 triệu EUR</w:t>
            </w:r>
          </w:p>
        </w:tc>
      </w:tr>
      <w:tr w:rsidR="00605A64" w:rsidRPr="005854C0" w14:paraId="3F6005D8" w14:textId="77777777">
        <w:trPr>
          <w:jc w:val="center"/>
        </w:trPr>
        <w:tc>
          <w:tcPr>
            <w:tcW w:w="1814" w:type="dxa"/>
            <w:shd w:val="clear" w:color="auto" w:fill="F2F2F2"/>
          </w:tcPr>
          <w:p w14:paraId="07C986ED" w14:textId="5123FE23" w:rsidR="00605A64" w:rsidRPr="005854C0" w:rsidRDefault="00AB2BEA">
            <w:pPr>
              <w:rPr>
                <w:rFonts w:cs="Times New Roman"/>
              </w:rPr>
            </w:pPr>
            <w:r w:rsidRPr="005854C0">
              <w:rPr>
                <w:rFonts w:cs="Times New Roman"/>
                <w:sz w:val="20"/>
              </w:rPr>
              <w:t>Tuya Smart</w:t>
            </w:r>
          </w:p>
        </w:tc>
        <w:tc>
          <w:tcPr>
            <w:tcW w:w="1814" w:type="dxa"/>
            <w:shd w:val="clear" w:color="auto" w:fill="F2F2F2"/>
          </w:tcPr>
          <w:p w14:paraId="5949F05D" w14:textId="77777777" w:rsidR="00605A64" w:rsidRPr="005854C0" w:rsidRDefault="00AB2BEA">
            <w:pPr>
              <w:rPr>
                <w:rFonts w:cs="Times New Roman"/>
              </w:rPr>
            </w:pPr>
            <w:r w:rsidRPr="005854C0">
              <w:rPr>
                <w:rFonts w:cs="Times New Roman"/>
                <w:sz w:val="20"/>
              </w:rPr>
              <w:t>IoT ecosystem</w:t>
            </w:r>
          </w:p>
        </w:tc>
        <w:tc>
          <w:tcPr>
            <w:tcW w:w="1814" w:type="dxa"/>
            <w:shd w:val="clear" w:color="auto" w:fill="F2F2F2"/>
          </w:tcPr>
          <w:p w14:paraId="0496F775" w14:textId="77777777" w:rsidR="00605A64" w:rsidRPr="005854C0" w:rsidRDefault="00AB2BEA">
            <w:pPr>
              <w:rPr>
                <w:rFonts w:cs="Times New Roman"/>
              </w:rPr>
            </w:pPr>
            <w:r w:rsidRPr="005854C0">
              <w:rPr>
                <w:rFonts w:cs="Times New Roman"/>
                <w:sz w:val="20"/>
              </w:rPr>
              <w:t>MOU negotiation</w:t>
            </w:r>
          </w:p>
        </w:tc>
        <w:tc>
          <w:tcPr>
            <w:tcW w:w="1814" w:type="dxa"/>
            <w:shd w:val="clear" w:color="auto" w:fill="F2F2F2"/>
          </w:tcPr>
          <w:p w14:paraId="2E9FE48C" w14:textId="77777777" w:rsidR="00605A64" w:rsidRPr="005854C0" w:rsidRDefault="00AB2BEA">
            <w:pPr>
              <w:rPr>
                <w:rFonts w:cs="Times New Roman"/>
              </w:rPr>
            </w:pPr>
            <w:r w:rsidRPr="005854C0">
              <w:rPr>
                <w:rFonts w:cs="Times New Roman"/>
                <w:sz w:val="20"/>
              </w:rPr>
              <w:t>2025-2026</w:t>
            </w:r>
          </w:p>
        </w:tc>
        <w:tc>
          <w:tcPr>
            <w:tcW w:w="1814" w:type="dxa"/>
            <w:shd w:val="clear" w:color="auto" w:fill="F2F2F2"/>
          </w:tcPr>
          <w:p w14:paraId="470FACAB" w14:textId="77777777" w:rsidR="00605A64" w:rsidRPr="005854C0" w:rsidRDefault="00AB2BEA">
            <w:pPr>
              <w:rPr>
                <w:rFonts w:cs="Times New Roman"/>
              </w:rPr>
            </w:pPr>
            <w:r w:rsidRPr="005854C0">
              <w:rPr>
                <w:rFonts w:cs="Times New Roman"/>
                <w:sz w:val="20"/>
              </w:rPr>
              <w:t>8 triệu EUR</w:t>
            </w:r>
          </w:p>
        </w:tc>
      </w:tr>
      <w:tr w:rsidR="00605A64" w:rsidRPr="005854C0" w14:paraId="12070E04" w14:textId="77777777">
        <w:trPr>
          <w:jc w:val="center"/>
        </w:trPr>
        <w:tc>
          <w:tcPr>
            <w:tcW w:w="1814" w:type="dxa"/>
          </w:tcPr>
          <w:p w14:paraId="61CD149F" w14:textId="6A665B3F" w:rsidR="00605A64" w:rsidRPr="005854C0" w:rsidRDefault="00AB2BEA">
            <w:pPr>
              <w:rPr>
                <w:rFonts w:cs="Times New Roman"/>
              </w:rPr>
            </w:pPr>
            <w:r w:rsidRPr="005854C0">
              <w:rPr>
                <w:rFonts w:cs="Times New Roman"/>
                <w:sz w:val="20"/>
              </w:rPr>
              <w:t>Hikvision</w:t>
            </w:r>
          </w:p>
        </w:tc>
        <w:tc>
          <w:tcPr>
            <w:tcW w:w="1814" w:type="dxa"/>
          </w:tcPr>
          <w:p w14:paraId="139CF9D9" w14:textId="77777777" w:rsidR="00605A64" w:rsidRPr="005854C0" w:rsidRDefault="00AB2BEA">
            <w:pPr>
              <w:rPr>
                <w:rFonts w:cs="Times New Roman"/>
              </w:rPr>
            </w:pPr>
            <w:r w:rsidRPr="005854C0">
              <w:rPr>
                <w:rFonts w:cs="Times New Roman"/>
                <w:sz w:val="20"/>
              </w:rPr>
              <w:t>Computer vision</w:t>
            </w:r>
          </w:p>
        </w:tc>
        <w:tc>
          <w:tcPr>
            <w:tcW w:w="1814" w:type="dxa"/>
          </w:tcPr>
          <w:p w14:paraId="0829A465" w14:textId="77777777" w:rsidR="00605A64" w:rsidRPr="005854C0" w:rsidRDefault="00AB2BEA">
            <w:pPr>
              <w:rPr>
                <w:rFonts w:cs="Times New Roman"/>
              </w:rPr>
            </w:pPr>
            <w:r w:rsidRPr="005854C0">
              <w:rPr>
                <w:rFonts w:cs="Times New Roman"/>
                <w:sz w:val="20"/>
              </w:rPr>
              <w:t>LOI signed Q1/2025</w:t>
            </w:r>
          </w:p>
        </w:tc>
        <w:tc>
          <w:tcPr>
            <w:tcW w:w="1814" w:type="dxa"/>
          </w:tcPr>
          <w:p w14:paraId="409470C3" w14:textId="77777777" w:rsidR="00605A64" w:rsidRPr="005854C0" w:rsidRDefault="00AB2BEA">
            <w:pPr>
              <w:rPr>
                <w:rFonts w:cs="Times New Roman"/>
              </w:rPr>
            </w:pPr>
            <w:r w:rsidRPr="005854C0">
              <w:rPr>
                <w:rFonts w:cs="Times New Roman"/>
                <w:sz w:val="20"/>
              </w:rPr>
              <w:t>2025-2026</w:t>
            </w:r>
          </w:p>
        </w:tc>
        <w:tc>
          <w:tcPr>
            <w:tcW w:w="1814" w:type="dxa"/>
          </w:tcPr>
          <w:p w14:paraId="19B6B9EA" w14:textId="77777777" w:rsidR="00605A64" w:rsidRPr="005854C0" w:rsidRDefault="00AB2BEA">
            <w:pPr>
              <w:rPr>
                <w:rFonts w:cs="Times New Roman"/>
              </w:rPr>
            </w:pPr>
            <w:r w:rsidRPr="005854C0">
              <w:rPr>
                <w:rFonts w:cs="Times New Roman"/>
                <w:sz w:val="20"/>
              </w:rPr>
              <w:t>5 triệu EUR</w:t>
            </w:r>
          </w:p>
        </w:tc>
      </w:tr>
      <w:tr w:rsidR="00605A64" w:rsidRPr="005854C0" w14:paraId="42D7CFAD" w14:textId="77777777">
        <w:trPr>
          <w:jc w:val="center"/>
        </w:trPr>
        <w:tc>
          <w:tcPr>
            <w:tcW w:w="1814" w:type="dxa"/>
            <w:shd w:val="clear" w:color="auto" w:fill="F2F2F2"/>
          </w:tcPr>
          <w:p w14:paraId="33B17849" w14:textId="45959A88" w:rsidR="00605A64" w:rsidRPr="005854C0" w:rsidRDefault="00AB2BEA">
            <w:pPr>
              <w:rPr>
                <w:rFonts w:cs="Times New Roman"/>
              </w:rPr>
            </w:pPr>
            <w:r w:rsidRPr="005854C0">
              <w:rPr>
                <w:rFonts w:cs="Times New Roman"/>
                <w:sz w:val="20"/>
              </w:rPr>
              <w:t>DALY</w:t>
            </w:r>
          </w:p>
        </w:tc>
        <w:tc>
          <w:tcPr>
            <w:tcW w:w="1814" w:type="dxa"/>
            <w:shd w:val="clear" w:color="auto" w:fill="F2F2F2"/>
          </w:tcPr>
          <w:p w14:paraId="3A605147" w14:textId="77777777" w:rsidR="00605A64" w:rsidRPr="005854C0" w:rsidRDefault="00AB2BEA">
            <w:pPr>
              <w:rPr>
                <w:rFonts w:cs="Times New Roman"/>
              </w:rPr>
            </w:pPr>
            <w:r w:rsidRPr="005854C0">
              <w:rPr>
                <w:rFonts w:cs="Times New Roman"/>
                <w:sz w:val="20"/>
              </w:rPr>
              <w:t>Battery management</w:t>
            </w:r>
          </w:p>
        </w:tc>
        <w:tc>
          <w:tcPr>
            <w:tcW w:w="1814" w:type="dxa"/>
            <w:shd w:val="clear" w:color="auto" w:fill="F2F2F2"/>
          </w:tcPr>
          <w:p w14:paraId="1C1AD295" w14:textId="77777777" w:rsidR="00605A64" w:rsidRPr="005854C0" w:rsidRDefault="00AB2BEA">
            <w:pPr>
              <w:rPr>
                <w:rFonts w:cs="Times New Roman"/>
              </w:rPr>
            </w:pPr>
            <w:r w:rsidRPr="005854C0">
              <w:rPr>
                <w:rFonts w:cs="Times New Roman"/>
                <w:sz w:val="20"/>
              </w:rPr>
              <w:t>MOU signed Q4/2024</w:t>
            </w:r>
          </w:p>
        </w:tc>
        <w:tc>
          <w:tcPr>
            <w:tcW w:w="1814" w:type="dxa"/>
            <w:shd w:val="clear" w:color="auto" w:fill="F2F2F2"/>
          </w:tcPr>
          <w:p w14:paraId="4C0D6409" w14:textId="77777777" w:rsidR="00605A64" w:rsidRPr="005854C0" w:rsidRDefault="00AB2BEA">
            <w:pPr>
              <w:rPr>
                <w:rFonts w:cs="Times New Roman"/>
              </w:rPr>
            </w:pPr>
            <w:r w:rsidRPr="005854C0">
              <w:rPr>
                <w:rFonts w:cs="Times New Roman"/>
                <w:sz w:val="20"/>
              </w:rPr>
              <w:t>2025-2026</w:t>
            </w:r>
          </w:p>
        </w:tc>
        <w:tc>
          <w:tcPr>
            <w:tcW w:w="1814" w:type="dxa"/>
            <w:shd w:val="clear" w:color="auto" w:fill="F2F2F2"/>
          </w:tcPr>
          <w:p w14:paraId="38C3992B" w14:textId="77777777" w:rsidR="00605A64" w:rsidRPr="005854C0" w:rsidRDefault="00AB2BEA">
            <w:pPr>
              <w:rPr>
                <w:rFonts w:cs="Times New Roman"/>
              </w:rPr>
            </w:pPr>
            <w:r w:rsidRPr="005854C0">
              <w:rPr>
                <w:rFonts w:cs="Times New Roman"/>
                <w:sz w:val="20"/>
              </w:rPr>
              <w:t>3 triệu EUR</w:t>
            </w:r>
          </w:p>
        </w:tc>
      </w:tr>
    </w:tbl>
    <w:p w14:paraId="5A331298" w14:textId="77777777" w:rsidR="001A4BD1" w:rsidRPr="005854C0" w:rsidRDefault="001A4BD1" w:rsidP="005854C0">
      <w:pPr>
        <w:pStyle w:val="Heading4"/>
        <w:rPr>
          <w:sz w:val="36"/>
        </w:rPr>
      </w:pPr>
      <w:r w:rsidRPr="005854C0">
        <w:rPr>
          <w:rStyle w:val="Strong"/>
          <w:rFonts w:ascii="Times New Roman" w:hAnsi="Times New Roman" w:cs="Times New Roman"/>
          <w:b/>
          <w:bCs/>
        </w:rPr>
        <w:t>PHƯƠNG PHÁP NGHIÊN CỨU NGƯỢC</w:t>
      </w:r>
    </w:p>
    <w:p w14:paraId="745D438E" w14:textId="77777777" w:rsidR="001A4BD1" w:rsidRPr="005854C0" w:rsidRDefault="001A4BD1" w:rsidP="001A4BD1">
      <w:pPr>
        <w:pStyle w:val="NormalWeb"/>
      </w:pPr>
      <w:r w:rsidRPr="005854C0">
        <w:t>Quy trình nghiên cứu ngược được thực hiện nghiêm ngặt theo quy định pháp luật hiện hành, nhằm đảm bảo sáng tạo hợp pháp, bảo vệ quyền sở hữu trí tuệ và tạo nền tảng phát triển sản phẩm bền vững.</w:t>
      </w:r>
    </w:p>
    <w:p w14:paraId="38F5A5D5" w14:textId="77777777" w:rsidR="001A4BD1" w:rsidRPr="005854C0" w:rsidRDefault="001A4BD1" w:rsidP="001A4BD1">
      <w:pPr>
        <w:pStyle w:val="NormalWeb"/>
      </w:pPr>
      <w:r w:rsidRPr="005854C0">
        <w:rPr>
          <w:rStyle w:val="Strong"/>
        </w:rPr>
        <w:t>Giai đoạn 1 – Phân tích tài liệu công khai (4 tuần)</w:t>
      </w:r>
      <w:r w:rsidRPr="005854C0">
        <w:br/>
        <w:t>Phân tích các tài liệu công khai bao gồm:</w:t>
      </w:r>
      <w:r w:rsidRPr="005854C0">
        <w:br/>
        <w:t>– Patent analysis: Nghiên cứu các bằng sáng chế đã hết hạn bảo hộ.</w:t>
      </w:r>
      <w:r w:rsidRPr="005854C0">
        <w:br/>
        <w:t>– Technical documentation: Tìm hiểu datasheets, whitepapers có sẵn công khai.</w:t>
      </w:r>
      <w:r w:rsidRPr="005854C0">
        <w:br/>
        <w:t>– Standards research: Xác định tiêu chuẩn ngành và các giao thức kỹ thuật phổ biến.</w:t>
      </w:r>
      <w:r w:rsidRPr="005854C0">
        <w:br/>
        <w:t>– Market analysis: Phân tích sản phẩm cạnh tranh hiện có trên thị trường.</w:t>
      </w:r>
      <w:r w:rsidRPr="005854C0">
        <w:br/>
        <w:t>– Legal compliance: Đánh giá khả năng tự do khai thác sản phẩm (freedom to operate).</w:t>
      </w:r>
    </w:p>
    <w:p w14:paraId="42E7B0F9" w14:textId="77777777" w:rsidR="001A4BD1" w:rsidRPr="005854C0" w:rsidRDefault="001A4BD1" w:rsidP="001A4BD1">
      <w:pPr>
        <w:pStyle w:val="NormalWeb"/>
      </w:pPr>
      <w:r w:rsidRPr="005854C0">
        <w:rPr>
          <w:rStyle w:val="Strong"/>
        </w:rPr>
        <w:t>Giai đoạn 2 – Thiết kế kiến trúc độc lập (6 tuần)</w:t>
      </w:r>
      <w:r w:rsidRPr="005854C0">
        <w:br/>
        <w:t>Phát triển kiến trúc công nghệ độc lập, bao gồm:</w:t>
      </w:r>
      <w:r w:rsidRPr="005854C0">
        <w:br/>
        <w:t>– Original architecture: Thiết kế hệ thống phần cứng và phần mềm từ đầu.</w:t>
      </w:r>
      <w:r w:rsidRPr="005854C0">
        <w:br/>
        <w:t>– Proprietary algorithms: Xây dựng thuật toán độc quyền.</w:t>
      </w:r>
      <w:r w:rsidRPr="005854C0">
        <w:br/>
        <w:t>– Custom protocols: Phát triển giao thức truyền thông riêng.</w:t>
      </w:r>
      <w:r w:rsidRPr="005854C0">
        <w:br/>
        <w:t>– Mechanical design: Thiết kế cơ khí không sao chép mô hình sẵn có.</w:t>
      </w:r>
      <w:r w:rsidRPr="005854C0">
        <w:br/>
        <w:t>– Software development: Viết phần mềm hoàn toàn mới.</w:t>
      </w:r>
    </w:p>
    <w:p w14:paraId="4D7D1D11" w14:textId="77777777" w:rsidR="001A4BD1" w:rsidRPr="005854C0" w:rsidRDefault="001A4BD1" w:rsidP="001A4BD1">
      <w:pPr>
        <w:pStyle w:val="NormalWeb"/>
      </w:pPr>
      <w:r w:rsidRPr="005854C0">
        <w:rPr>
          <w:rStyle w:val="Strong"/>
        </w:rPr>
        <w:t>Giai đoạn 3 – Thử nghiệm và tối ưu hóa (4 tuần)</w:t>
      </w:r>
      <w:r w:rsidRPr="005854C0">
        <w:br/>
        <w:t>Thử nghiệm hiệu suất và độ bền nhằm đảm bảo chất lượng:</w:t>
      </w:r>
      <w:r w:rsidRPr="005854C0">
        <w:br/>
        <w:t>– Performance testing: Đo hiệu năng, so sánh benchmark.</w:t>
      </w:r>
      <w:r w:rsidRPr="005854C0">
        <w:br/>
        <w:t>– Reliability testing: Thử nghiệm độ tin cậy (MTBF, stress testing).</w:t>
      </w:r>
      <w:r w:rsidRPr="005854C0">
        <w:br/>
        <w:t>– Environmental testing: Kiểm tra điều kiện môi trường (nhiệt độ, độ ẩm, rung lắc).</w:t>
      </w:r>
      <w:r w:rsidRPr="005854C0">
        <w:br/>
        <w:t>– Compliance testing: Đáp ứng các tiêu chuẩn EMC/EMI, an toàn điện.</w:t>
      </w:r>
      <w:r w:rsidRPr="005854C0">
        <w:br/>
        <w:t>– Quality assurance: Áp dụng kiểm soát chất lượng theo thống kê (SPC).</w:t>
      </w:r>
    </w:p>
    <w:p w14:paraId="53D1027F" w14:textId="77777777" w:rsidR="001A4BD1" w:rsidRPr="005854C0" w:rsidRDefault="001A4BD1" w:rsidP="001A4BD1">
      <w:pPr>
        <w:pStyle w:val="NormalWeb"/>
      </w:pPr>
      <w:r w:rsidRPr="005854C0">
        <w:rPr>
          <w:rStyle w:val="Strong"/>
        </w:rPr>
        <w:t>Giai đoạn 4 – Đăng ký sở hữu trí tuệ (6 tuần)</w:t>
      </w:r>
      <w:r w:rsidRPr="005854C0">
        <w:br/>
        <w:t>Bảo vệ thành quả nghiên cứu thông qua đăng ký quyền sở hữu:</w:t>
      </w:r>
      <w:r w:rsidRPr="005854C0">
        <w:br/>
        <w:t>– Patent filing: Đăng ký bằng sáng chế tạm thời và chính thức.</w:t>
      </w:r>
      <w:r w:rsidRPr="005854C0">
        <w:br/>
        <w:t>– Trademark registration: Bảo hộ tên gọi và logo sản phẩm.</w:t>
      </w:r>
      <w:r w:rsidRPr="005854C0">
        <w:br/>
        <w:t>– Trade secret protection: Quản lý thông tin mật và công nghệ lõi.</w:t>
      </w:r>
      <w:r w:rsidRPr="005854C0">
        <w:br/>
        <w:t>– IP strategy: Xây dựng chiến lược cấp phép và thực thi quyền sở hữu trí tuệ.</w:t>
      </w:r>
      <w:r w:rsidRPr="005854C0">
        <w:br/>
        <w:t>– Freedom to operate: Liên tục theo dõi và cập nhật để đảm bảo khai thác hợp pháp.</w:t>
      </w:r>
    </w:p>
    <w:p w14:paraId="14599C81" w14:textId="77777777" w:rsidR="001A4BD1" w:rsidRPr="005854C0" w:rsidRDefault="00B12EA3" w:rsidP="001A4BD1">
      <w:pPr>
        <w:rPr>
          <w:rFonts w:cs="Times New Roman"/>
        </w:rPr>
      </w:pPr>
      <w:r w:rsidRPr="005854C0">
        <w:rPr>
          <w:rFonts w:cs="Times New Roman"/>
        </w:rPr>
        <w:pict w14:anchorId="3A85DA44">
          <v:rect id="_x0000_i1623" style="width:0;height:1.5pt" o:hralign="center" o:hrstd="t" o:hr="t" fillcolor="#a0a0a0" stroked="f"/>
        </w:pict>
      </w:r>
    </w:p>
    <w:p w14:paraId="4CD5B696" w14:textId="77777777" w:rsidR="001A4BD1" w:rsidRPr="005854C0" w:rsidRDefault="001A4BD1" w:rsidP="005854C0">
      <w:pPr>
        <w:pStyle w:val="Heading5"/>
      </w:pPr>
      <w:r w:rsidRPr="005854C0">
        <w:rPr>
          <w:rStyle w:val="Strong"/>
          <w:rFonts w:ascii="Times New Roman" w:hAnsi="Times New Roman" w:cs="Times New Roman"/>
          <w:b w:val="0"/>
          <w:bCs w:val="0"/>
        </w:rPr>
        <w:t>QUY TRÌNH SẢN XUẤT CHI TIẾT</w:t>
      </w:r>
    </w:p>
    <w:p w14:paraId="3DCA7B66" w14:textId="77777777" w:rsidR="001A4BD1" w:rsidRPr="005854C0" w:rsidRDefault="00B12EA3" w:rsidP="001A4BD1">
      <w:pPr>
        <w:rPr>
          <w:rFonts w:cs="Times New Roman"/>
        </w:rPr>
      </w:pPr>
      <w:r w:rsidRPr="005854C0">
        <w:rPr>
          <w:rFonts w:cs="Times New Roman"/>
        </w:rPr>
        <w:pict w14:anchorId="3C132C96">
          <v:rect id="_x0000_i1624" style="width:0;height:1.5pt" o:hralign="center" o:hrstd="t" o:hr="t" fillcolor="#a0a0a0" stroked="f"/>
        </w:pict>
      </w:r>
    </w:p>
    <w:p w14:paraId="1BECC8E8" w14:textId="77777777" w:rsidR="001A4BD1" w:rsidRPr="005854C0" w:rsidRDefault="001A4BD1" w:rsidP="005854C0">
      <w:pPr>
        <w:pStyle w:val="Heading6"/>
      </w:pPr>
      <w:r w:rsidRPr="005854C0">
        <w:rPr>
          <w:rStyle w:val="Strong"/>
          <w:rFonts w:ascii="Times New Roman" w:hAnsi="Times New Roman" w:cs="Times New Roman"/>
          <w:b w:val="0"/>
          <w:bCs w:val="0"/>
        </w:rPr>
        <w:t>Quy trình sản xuất IoT Gateway</w:t>
      </w:r>
    </w:p>
    <w:p w14:paraId="65E41F61" w14:textId="77777777" w:rsidR="001A4BD1" w:rsidRPr="005854C0" w:rsidRDefault="001A4BD1" w:rsidP="001A4BD1">
      <w:pPr>
        <w:pStyle w:val="NormalWeb"/>
      </w:pPr>
      <w:r w:rsidRPr="005854C0">
        <w:rPr>
          <w:rStyle w:val="Strong"/>
        </w:rPr>
        <w:t>Bước 1 – Thiết kế PCB (2 tuần)</w:t>
      </w:r>
      <w:r w:rsidRPr="005854C0">
        <w:br/>
        <w:t>– Thiết kế sơ đồ nguyên lý (schematic) bằng Altium Designer.</w:t>
      </w:r>
      <w:r w:rsidRPr="005854C0">
        <w:br/>
        <w:t>– Layout mạch nhiều lớp (6–8 lớp) với phân tích độ nhiễu và nhiệt.</w:t>
      </w:r>
      <w:r w:rsidRPr="005854C0">
        <w:br/>
        <w:t>– Tối ưu hóa cho sản xuất (DFM) và kiểm thử (DFT).</w:t>
      </w:r>
      <w:r w:rsidRPr="005854C0">
        <w:br/>
        <w:t>– Đảm bảo tính toàn vẹn tín hiệu và hiệu suất nhiệt qua mô phỏng.</w:t>
      </w:r>
    </w:p>
    <w:p w14:paraId="7B94C7CB" w14:textId="77777777" w:rsidR="001A4BD1" w:rsidRPr="005854C0" w:rsidRDefault="001A4BD1" w:rsidP="001A4BD1">
      <w:pPr>
        <w:pStyle w:val="NormalWeb"/>
      </w:pPr>
      <w:r w:rsidRPr="005854C0">
        <w:rPr>
          <w:rStyle w:val="Strong"/>
        </w:rPr>
        <w:t>Bước 2 – SMT Assembly (1 ngày)</w:t>
      </w:r>
      <w:r w:rsidRPr="005854C0">
        <w:br/>
        <w:t>– In kem hàn bằng stencil tự động.</w:t>
      </w:r>
      <w:r w:rsidRPr="005854C0">
        <w:br/>
        <w:t>– Đặt linh kiện bằng máy SMT tốc độ cao.</w:t>
      </w:r>
      <w:r w:rsidRPr="005854C0">
        <w:br/>
        <w:t>– Hàn reflow theo profile nhiệt.</w:t>
      </w:r>
      <w:r w:rsidRPr="005854C0">
        <w:br/>
        <w:t>– Kiểm tra quang học tự động (AOI) 3D.</w:t>
      </w:r>
      <w:r w:rsidRPr="005854C0">
        <w:br/>
        <w:t>– Chụp X-quang kiểm tra chân ẩn (BGA, QFN...).</w:t>
      </w:r>
      <w:r w:rsidRPr="005854C0">
        <w:br/>
        <w:t>– Kiểm soát chất lượng theo mẫu thống kê.</w:t>
      </w:r>
    </w:p>
    <w:p w14:paraId="15C1A4BE" w14:textId="77777777" w:rsidR="001A4BD1" w:rsidRPr="005854C0" w:rsidRDefault="001A4BD1" w:rsidP="001A4BD1">
      <w:pPr>
        <w:pStyle w:val="NormalWeb"/>
      </w:pPr>
      <w:r w:rsidRPr="005854C0">
        <w:rPr>
          <w:rStyle w:val="Strong"/>
        </w:rPr>
        <w:t>Bước 3 – Testing và Quality Control (1 ngày)</w:t>
      </w:r>
      <w:r w:rsidRPr="005854C0">
        <w:br/>
        <w:t>– Kiểm tra mạch (ICT) tự động.</w:t>
      </w:r>
      <w:r w:rsidRPr="005854C0">
        <w:br/>
        <w:t>– Test chức năng với jig tùy biến.</w:t>
      </w:r>
      <w:r w:rsidRPr="005854C0">
        <w:br/>
        <w:t>– Burn-in test dưới điều kiện môi trường khắc nghiệt.</w:t>
      </w:r>
      <w:r w:rsidRPr="005854C0">
        <w:br/>
        <w:t>– Kiểm tra cuối cùng bằng điện và thị giác.</w:t>
      </w:r>
      <w:r w:rsidRPr="005854C0">
        <w:br/>
        <w:t>– Đóng gói, gắn nhãn và truy xuất nguồn gốc.</w:t>
      </w:r>
      <w:r w:rsidRPr="005854C0">
        <w:br/>
        <w:t>– Lưu trữ tài liệu chất lượng và chứng chỉ kiểm tra.</w:t>
      </w:r>
    </w:p>
    <w:p w14:paraId="40D9D960" w14:textId="77777777" w:rsidR="001A4BD1" w:rsidRPr="005854C0" w:rsidRDefault="00B12EA3" w:rsidP="001A4BD1">
      <w:pPr>
        <w:rPr>
          <w:rFonts w:cs="Times New Roman"/>
        </w:rPr>
      </w:pPr>
      <w:r w:rsidRPr="005854C0">
        <w:rPr>
          <w:rFonts w:cs="Times New Roman"/>
        </w:rPr>
        <w:pict w14:anchorId="46A244B8">
          <v:rect id="_x0000_i1625" style="width:0;height:1.5pt" o:hralign="center" o:hrstd="t" o:hr="t" fillcolor="#a0a0a0" stroked="f"/>
        </w:pict>
      </w:r>
    </w:p>
    <w:p w14:paraId="0075153D" w14:textId="77777777" w:rsidR="001A4BD1" w:rsidRPr="005854C0" w:rsidRDefault="001A4BD1" w:rsidP="005854C0">
      <w:pPr>
        <w:pStyle w:val="Heading6"/>
      </w:pPr>
      <w:r w:rsidRPr="005854C0">
        <w:rPr>
          <w:rStyle w:val="Strong"/>
          <w:rFonts w:ascii="Times New Roman" w:hAnsi="Times New Roman" w:cs="Times New Roman"/>
          <w:b w:val="0"/>
          <w:bCs w:val="0"/>
        </w:rPr>
        <w:t>Quy trình sản xuất Robot</w:t>
      </w:r>
    </w:p>
    <w:p w14:paraId="26BC8513" w14:textId="77777777" w:rsidR="001A4BD1" w:rsidRPr="005854C0" w:rsidRDefault="001A4BD1" w:rsidP="001A4BD1">
      <w:pPr>
        <w:pStyle w:val="NormalWeb"/>
      </w:pPr>
      <w:r w:rsidRPr="005854C0">
        <w:rPr>
          <w:rStyle w:val="Strong"/>
        </w:rPr>
        <w:t>Bước 1 – Gia công cơ khí (1 tuần)</w:t>
      </w:r>
      <w:r w:rsidRPr="005854C0">
        <w:br/>
        <w:t>– Gia công CNC với dung sai chính xác.</w:t>
      </w:r>
      <w:r w:rsidRPr="005854C0">
        <w:br/>
        <w:t>– Cắt laser cho các chi tiết kim loại tấm.</w:t>
      </w:r>
      <w:r w:rsidRPr="005854C0">
        <w:br/>
        <w:t>– Hàn bằng hệ thống hàn robot tự động.</w:t>
      </w:r>
      <w:r w:rsidRPr="005854C0">
        <w:br/>
        <w:t>– Xử lý bề mặt bằng sơn tĩnh điện hoặc anodizing.</w:t>
      </w:r>
      <w:r w:rsidRPr="005854C0">
        <w:br/>
        <w:t>– Đo kiểm kích thước bằng máy CMM.</w:t>
      </w:r>
      <w:r w:rsidRPr="005854C0">
        <w:br/>
        <w:t>– Chuẩn bị linh kiện cho lắp ráp theo bộ (kitting).</w:t>
      </w:r>
    </w:p>
    <w:p w14:paraId="294A016C" w14:textId="77777777" w:rsidR="001A4BD1" w:rsidRPr="005854C0" w:rsidRDefault="001A4BD1" w:rsidP="001A4BD1">
      <w:pPr>
        <w:pStyle w:val="NormalWeb"/>
      </w:pPr>
      <w:r w:rsidRPr="005854C0">
        <w:rPr>
          <w:rStyle w:val="Strong"/>
        </w:rPr>
        <w:t>Bước 2 – Tích hợp linh kiện (1 tuần)</w:t>
      </w:r>
      <w:r w:rsidRPr="005854C0">
        <w:br/>
        <w:t>– Lắp đặt động cơ và hệ thống truyền động.</w:t>
      </w:r>
      <w:r w:rsidRPr="005854C0">
        <w:br/>
        <w:t>– Hiệu chuẩn và tích hợp cảm biến.</w:t>
      </w:r>
      <w:r w:rsidRPr="005854C0">
        <w:br/>
        <w:t>– Gắn mạch điện tử và kiểm tra bước đầu.</w:t>
      </w:r>
      <w:r w:rsidRPr="005854C0">
        <w:br/>
        <w:t>– Cài đặt hệ thống pin và kiểm tra an toàn.</w:t>
      </w:r>
      <w:r w:rsidRPr="005854C0">
        <w:br/>
        <w:t>– Tích hợp hệ thống an toàn (cảm biến va chạm, dừng khẩn...).</w:t>
      </w:r>
      <w:r w:rsidRPr="005854C0">
        <w:br/>
        <w:t>– Hoàn thiện lắp ráp và kiểm tra chất lượng tổng thể.</w:t>
      </w:r>
    </w:p>
    <w:p w14:paraId="44571205" w14:textId="77777777" w:rsidR="001A4BD1" w:rsidRPr="005854C0" w:rsidRDefault="001A4BD1" w:rsidP="001A4BD1">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Bước 3 – Software và Testing (1 tuần)</w:t>
      </w:r>
      <w:r w:rsidRPr="005854C0">
        <w:rPr>
          <w:rFonts w:eastAsia="Times New Roman" w:cs="Times New Roman"/>
          <w:szCs w:val="24"/>
        </w:rPr>
        <w:br/>
        <w:t>– Ghi nạp firmware với phần mềm tùy chỉnh (firmware flashing).</w:t>
      </w:r>
      <w:r w:rsidRPr="005854C0">
        <w:rPr>
          <w:rFonts w:eastAsia="Times New Roman" w:cs="Times New Roman"/>
          <w:szCs w:val="24"/>
        </w:rPr>
        <w:br/>
        <w:t>– Hiệu chuẩn hệ thống điều hướng (navigation calibration).</w:t>
      </w:r>
      <w:r w:rsidRPr="005854C0">
        <w:rPr>
          <w:rFonts w:eastAsia="Times New Roman" w:cs="Times New Roman"/>
          <w:szCs w:val="24"/>
        </w:rPr>
        <w:br/>
        <w:t>– Kiểm tra hệ thống an toàn, bao gồm cảm biến, cơ cấu dừng khẩn và logic bảo vệ.</w:t>
      </w:r>
      <w:r w:rsidRPr="005854C0">
        <w:rPr>
          <w:rFonts w:eastAsia="Times New Roman" w:cs="Times New Roman"/>
          <w:szCs w:val="24"/>
        </w:rPr>
        <w:br/>
        <w:t>– Kiểm tra hiệu suất vận hành với mô phỏng tải trọng thực tế (load testing).</w:t>
      </w:r>
      <w:r w:rsidRPr="005854C0">
        <w:rPr>
          <w:rFonts w:eastAsia="Times New Roman" w:cs="Times New Roman"/>
          <w:szCs w:val="24"/>
        </w:rPr>
        <w:br/>
        <w:t>– Kiểm tra môi trường: hoạt động trong điều kiện nhiệt độ và độ ẩm khắc nghiệt.</w:t>
      </w:r>
      <w:r w:rsidRPr="005854C0">
        <w:rPr>
          <w:rFonts w:eastAsia="Times New Roman" w:cs="Times New Roman"/>
          <w:szCs w:val="24"/>
        </w:rPr>
        <w:br/>
        <w:t>– Đảm bảo chất lượng cuối cùng: kiểm tra toàn diện, lập tài liệu nghiệm thu và chứng chỉ chất lượng.</w:t>
      </w:r>
    </w:p>
    <w:p w14:paraId="47CC80CB" w14:textId="403EF494"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 xml:space="preserve">C) </w:t>
      </w:r>
      <w:proofErr w:type="spellStart"/>
      <w:r w:rsidRPr="005854C0">
        <w:rPr>
          <w:rFonts w:ascii="Times New Roman" w:hAnsi="Times New Roman" w:cs="Times New Roman"/>
          <w:color w:val="4472C4"/>
          <w:sz w:val="28"/>
        </w:rPr>
        <w:t>Đánh</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giá</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tuân</w:t>
      </w:r>
      <w:proofErr w:type="spellEnd"/>
      <w:r w:rsidRPr="005854C0">
        <w:rPr>
          <w:rFonts w:ascii="Times New Roman" w:hAnsi="Times New Roman" w:cs="Times New Roman"/>
          <w:color w:val="4472C4"/>
          <w:sz w:val="28"/>
        </w:rPr>
        <w:t xml:space="preserve"> thủ:</w:t>
      </w:r>
    </w:p>
    <w:p w14:paraId="430F7BCC" w14:textId="77777777" w:rsidR="00605A64" w:rsidRPr="005854C0" w:rsidRDefault="00AB2BEA">
      <w:pPr>
        <w:rPr>
          <w:rFonts w:cs="Times New Roman"/>
        </w:rPr>
      </w:pPr>
      <w:r w:rsidRPr="005854C0">
        <w:rPr>
          <w:rFonts w:cs="Times New Roman"/>
          <w:b/>
        </w:rPr>
        <w:t>BẢNG 9: ĐÁNH GIÁ TUÂN THỦ QUYẾT ĐỊNH 38/2020/QĐ-TTg</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6A982F99" w14:textId="77777777">
        <w:trPr>
          <w:jc w:val="center"/>
        </w:trPr>
        <w:tc>
          <w:tcPr>
            <w:tcW w:w="1814" w:type="dxa"/>
            <w:shd w:val="clear" w:color="auto" w:fill="4472C4"/>
          </w:tcPr>
          <w:p w14:paraId="47621BD8" w14:textId="77777777" w:rsidR="00605A64" w:rsidRPr="005854C0" w:rsidRDefault="00AB2BEA">
            <w:pPr>
              <w:jc w:val="center"/>
              <w:rPr>
                <w:rFonts w:cs="Times New Roman"/>
              </w:rPr>
            </w:pPr>
            <w:r w:rsidRPr="005854C0">
              <w:rPr>
                <w:rFonts w:cs="Times New Roman"/>
                <w:b/>
                <w:color w:val="FFFFFF"/>
                <w:sz w:val="22"/>
              </w:rPr>
              <w:t>Mục</w:t>
            </w:r>
          </w:p>
        </w:tc>
        <w:tc>
          <w:tcPr>
            <w:tcW w:w="1814" w:type="dxa"/>
            <w:shd w:val="clear" w:color="auto" w:fill="4472C4"/>
          </w:tcPr>
          <w:p w14:paraId="19D3055D" w14:textId="77777777" w:rsidR="00605A64" w:rsidRPr="005854C0" w:rsidRDefault="00AB2BEA">
            <w:pPr>
              <w:jc w:val="center"/>
              <w:rPr>
                <w:rFonts w:cs="Times New Roman"/>
              </w:rPr>
            </w:pPr>
            <w:r w:rsidRPr="005854C0">
              <w:rPr>
                <w:rFonts w:cs="Times New Roman"/>
                <w:b/>
                <w:color w:val="FFFFFF"/>
                <w:sz w:val="22"/>
              </w:rPr>
              <w:t>Nội dung</w:t>
            </w:r>
          </w:p>
        </w:tc>
        <w:tc>
          <w:tcPr>
            <w:tcW w:w="1814" w:type="dxa"/>
            <w:shd w:val="clear" w:color="auto" w:fill="4472C4"/>
          </w:tcPr>
          <w:p w14:paraId="4F8176BC" w14:textId="77777777" w:rsidR="00605A64" w:rsidRPr="005854C0" w:rsidRDefault="00AB2BEA">
            <w:pPr>
              <w:jc w:val="center"/>
              <w:rPr>
                <w:rFonts w:cs="Times New Roman"/>
              </w:rPr>
            </w:pPr>
            <w:r w:rsidRPr="005854C0">
              <w:rPr>
                <w:rFonts w:cs="Times New Roman"/>
                <w:b/>
                <w:color w:val="FFFFFF"/>
                <w:sz w:val="22"/>
              </w:rPr>
              <w:t>Tuân thủ</w:t>
            </w:r>
          </w:p>
        </w:tc>
        <w:tc>
          <w:tcPr>
            <w:tcW w:w="1814" w:type="dxa"/>
            <w:shd w:val="clear" w:color="auto" w:fill="4472C4"/>
          </w:tcPr>
          <w:p w14:paraId="34B4DBBF" w14:textId="77777777" w:rsidR="00605A64" w:rsidRPr="005854C0" w:rsidRDefault="00AB2BEA">
            <w:pPr>
              <w:jc w:val="center"/>
              <w:rPr>
                <w:rFonts w:cs="Times New Roman"/>
              </w:rPr>
            </w:pPr>
            <w:r w:rsidRPr="005854C0">
              <w:rPr>
                <w:rFonts w:cs="Times New Roman"/>
                <w:b/>
                <w:color w:val="FFFFFF"/>
                <w:sz w:val="22"/>
              </w:rPr>
              <w:t>Mức độ</w:t>
            </w:r>
          </w:p>
        </w:tc>
        <w:tc>
          <w:tcPr>
            <w:tcW w:w="1814" w:type="dxa"/>
            <w:shd w:val="clear" w:color="auto" w:fill="4472C4"/>
          </w:tcPr>
          <w:p w14:paraId="195EF2E0" w14:textId="77777777" w:rsidR="00605A64" w:rsidRPr="005854C0" w:rsidRDefault="00AB2BEA">
            <w:pPr>
              <w:jc w:val="center"/>
              <w:rPr>
                <w:rFonts w:cs="Times New Roman"/>
              </w:rPr>
            </w:pPr>
            <w:r w:rsidRPr="005854C0">
              <w:rPr>
                <w:rFonts w:cs="Times New Roman"/>
                <w:b/>
                <w:color w:val="FFFFFF"/>
                <w:sz w:val="22"/>
              </w:rPr>
              <w:t>Ghi chú</w:t>
            </w:r>
          </w:p>
        </w:tc>
      </w:tr>
      <w:tr w:rsidR="00605A64" w:rsidRPr="005854C0" w14:paraId="1C1E8D49" w14:textId="77777777">
        <w:trPr>
          <w:jc w:val="center"/>
        </w:trPr>
        <w:tc>
          <w:tcPr>
            <w:tcW w:w="1814" w:type="dxa"/>
          </w:tcPr>
          <w:p w14:paraId="6B66F192" w14:textId="1FAD3FAD" w:rsidR="00605A64" w:rsidRPr="005854C0" w:rsidRDefault="00AB2BEA">
            <w:pPr>
              <w:rPr>
                <w:rFonts w:cs="Times New Roman"/>
              </w:rPr>
            </w:pPr>
            <w:r w:rsidRPr="005854C0">
              <w:rPr>
                <w:rFonts w:cs="Times New Roman"/>
                <w:sz w:val="20"/>
              </w:rPr>
              <w:t>1.1 - Vi điện tử</w:t>
            </w:r>
          </w:p>
        </w:tc>
        <w:tc>
          <w:tcPr>
            <w:tcW w:w="1814" w:type="dxa"/>
          </w:tcPr>
          <w:p w14:paraId="674E6AF1" w14:textId="77777777" w:rsidR="00605A64" w:rsidRPr="005854C0" w:rsidRDefault="00AB2BEA">
            <w:pPr>
              <w:rPr>
                <w:rFonts w:cs="Times New Roman"/>
              </w:rPr>
            </w:pPr>
            <w:r w:rsidRPr="005854C0">
              <w:rPr>
                <w:rFonts w:cs="Times New Roman"/>
                <w:sz w:val="20"/>
              </w:rPr>
              <w:t>IoT Gateway với embedded systems</w:t>
            </w:r>
          </w:p>
        </w:tc>
        <w:tc>
          <w:tcPr>
            <w:tcW w:w="1814" w:type="dxa"/>
          </w:tcPr>
          <w:p w14:paraId="466997F6" w14:textId="79575710" w:rsidR="00605A64" w:rsidRPr="005854C0" w:rsidRDefault="00605A64">
            <w:pPr>
              <w:rPr>
                <w:rFonts w:cs="Times New Roman"/>
              </w:rPr>
            </w:pPr>
          </w:p>
        </w:tc>
        <w:tc>
          <w:tcPr>
            <w:tcW w:w="1814" w:type="dxa"/>
          </w:tcPr>
          <w:p w14:paraId="5BF78E3C" w14:textId="77777777" w:rsidR="00605A64" w:rsidRPr="005854C0" w:rsidRDefault="00AB2BEA">
            <w:pPr>
              <w:rPr>
                <w:rFonts w:cs="Times New Roman"/>
              </w:rPr>
            </w:pPr>
            <w:r w:rsidRPr="005854C0">
              <w:rPr>
                <w:rFonts w:cs="Times New Roman"/>
                <w:sz w:val="20"/>
              </w:rPr>
              <w:t>100%</w:t>
            </w:r>
          </w:p>
        </w:tc>
        <w:tc>
          <w:tcPr>
            <w:tcW w:w="1814" w:type="dxa"/>
          </w:tcPr>
          <w:p w14:paraId="431873C8" w14:textId="77777777" w:rsidR="00605A64" w:rsidRPr="005854C0" w:rsidRDefault="00AB2BEA">
            <w:pPr>
              <w:rPr>
                <w:rFonts w:cs="Times New Roman"/>
              </w:rPr>
            </w:pPr>
            <w:r w:rsidRPr="005854C0">
              <w:rPr>
                <w:rFonts w:cs="Times New Roman"/>
                <w:sz w:val="20"/>
              </w:rPr>
              <w:t>ARM Cortex, Linux RT</w:t>
            </w:r>
          </w:p>
        </w:tc>
      </w:tr>
      <w:tr w:rsidR="00605A64" w:rsidRPr="005854C0" w14:paraId="5C4BDC78" w14:textId="77777777">
        <w:trPr>
          <w:jc w:val="center"/>
        </w:trPr>
        <w:tc>
          <w:tcPr>
            <w:tcW w:w="1814" w:type="dxa"/>
            <w:shd w:val="clear" w:color="auto" w:fill="F2F2F2"/>
          </w:tcPr>
          <w:p w14:paraId="5B1EE3E3" w14:textId="7C6D8D2E" w:rsidR="00605A64" w:rsidRPr="005854C0" w:rsidRDefault="00AB2BEA">
            <w:pPr>
              <w:rPr>
                <w:rFonts w:cs="Times New Roman"/>
              </w:rPr>
            </w:pPr>
            <w:r w:rsidRPr="005854C0">
              <w:rPr>
                <w:rFonts w:cs="Times New Roman"/>
                <w:sz w:val="20"/>
              </w:rPr>
              <w:t>1.1 - CNTT</w:t>
            </w:r>
          </w:p>
        </w:tc>
        <w:tc>
          <w:tcPr>
            <w:tcW w:w="1814" w:type="dxa"/>
            <w:shd w:val="clear" w:color="auto" w:fill="F2F2F2"/>
          </w:tcPr>
          <w:p w14:paraId="4B196869" w14:textId="77777777" w:rsidR="00605A64" w:rsidRPr="005854C0" w:rsidRDefault="00AB2BEA">
            <w:pPr>
              <w:rPr>
                <w:rFonts w:cs="Times New Roman"/>
              </w:rPr>
            </w:pPr>
            <w:r w:rsidRPr="005854C0">
              <w:rPr>
                <w:rFonts w:cs="Times New Roman"/>
                <w:sz w:val="20"/>
              </w:rPr>
              <w:t>Wireless communication protocols</w:t>
            </w:r>
          </w:p>
        </w:tc>
        <w:tc>
          <w:tcPr>
            <w:tcW w:w="1814" w:type="dxa"/>
            <w:shd w:val="clear" w:color="auto" w:fill="F2F2F2"/>
          </w:tcPr>
          <w:p w14:paraId="28C76208" w14:textId="26B3F268" w:rsidR="00605A64" w:rsidRPr="005854C0" w:rsidRDefault="00605A64">
            <w:pPr>
              <w:rPr>
                <w:rFonts w:cs="Times New Roman"/>
              </w:rPr>
            </w:pPr>
          </w:p>
        </w:tc>
        <w:tc>
          <w:tcPr>
            <w:tcW w:w="1814" w:type="dxa"/>
            <w:shd w:val="clear" w:color="auto" w:fill="F2F2F2"/>
          </w:tcPr>
          <w:p w14:paraId="0408973D" w14:textId="77777777" w:rsidR="00605A64" w:rsidRPr="005854C0" w:rsidRDefault="00AB2BEA">
            <w:pPr>
              <w:rPr>
                <w:rFonts w:cs="Times New Roman"/>
              </w:rPr>
            </w:pPr>
            <w:r w:rsidRPr="005854C0">
              <w:rPr>
                <w:rFonts w:cs="Times New Roman"/>
                <w:sz w:val="20"/>
              </w:rPr>
              <w:t>100%</w:t>
            </w:r>
          </w:p>
        </w:tc>
        <w:tc>
          <w:tcPr>
            <w:tcW w:w="1814" w:type="dxa"/>
            <w:shd w:val="clear" w:color="auto" w:fill="F2F2F2"/>
          </w:tcPr>
          <w:p w14:paraId="589EB9D4" w14:textId="77777777" w:rsidR="00605A64" w:rsidRPr="005854C0" w:rsidRDefault="00AB2BEA">
            <w:pPr>
              <w:rPr>
                <w:rFonts w:cs="Times New Roman"/>
              </w:rPr>
            </w:pPr>
            <w:r w:rsidRPr="005854C0">
              <w:rPr>
                <w:rFonts w:cs="Times New Roman"/>
                <w:sz w:val="20"/>
              </w:rPr>
              <w:t>WiFi 6, 5G, Bluetooth 5.3</w:t>
            </w:r>
          </w:p>
        </w:tc>
      </w:tr>
      <w:tr w:rsidR="00605A64" w:rsidRPr="005854C0" w14:paraId="2A75FA66" w14:textId="77777777">
        <w:trPr>
          <w:jc w:val="center"/>
        </w:trPr>
        <w:tc>
          <w:tcPr>
            <w:tcW w:w="1814" w:type="dxa"/>
          </w:tcPr>
          <w:p w14:paraId="6555DB5B" w14:textId="2D35D68C" w:rsidR="00605A64" w:rsidRPr="005854C0" w:rsidRDefault="00AB2BEA">
            <w:pPr>
              <w:rPr>
                <w:rFonts w:cs="Times New Roman"/>
              </w:rPr>
            </w:pPr>
            <w:r w:rsidRPr="005854C0">
              <w:rPr>
                <w:rFonts w:cs="Times New Roman"/>
                <w:sz w:val="20"/>
              </w:rPr>
              <w:t>1.1 - Viễn thông</w:t>
            </w:r>
          </w:p>
        </w:tc>
        <w:tc>
          <w:tcPr>
            <w:tcW w:w="1814" w:type="dxa"/>
          </w:tcPr>
          <w:p w14:paraId="29CD2440" w14:textId="77777777" w:rsidR="00605A64" w:rsidRPr="005854C0" w:rsidRDefault="00AB2BEA">
            <w:pPr>
              <w:rPr>
                <w:rFonts w:cs="Times New Roman"/>
              </w:rPr>
            </w:pPr>
            <w:r w:rsidRPr="005854C0">
              <w:rPr>
                <w:rFonts w:cs="Times New Roman"/>
                <w:sz w:val="20"/>
              </w:rPr>
              <w:t>Edge computing và AI integration</w:t>
            </w:r>
          </w:p>
        </w:tc>
        <w:tc>
          <w:tcPr>
            <w:tcW w:w="1814" w:type="dxa"/>
          </w:tcPr>
          <w:p w14:paraId="3DF47E32" w14:textId="60674158" w:rsidR="00605A64" w:rsidRPr="005854C0" w:rsidRDefault="00605A64">
            <w:pPr>
              <w:rPr>
                <w:rFonts w:cs="Times New Roman"/>
              </w:rPr>
            </w:pPr>
          </w:p>
        </w:tc>
        <w:tc>
          <w:tcPr>
            <w:tcW w:w="1814" w:type="dxa"/>
          </w:tcPr>
          <w:p w14:paraId="679A20EC" w14:textId="77777777" w:rsidR="00605A64" w:rsidRPr="005854C0" w:rsidRDefault="00AB2BEA">
            <w:pPr>
              <w:rPr>
                <w:rFonts w:cs="Times New Roman"/>
              </w:rPr>
            </w:pPr>
            <w:r w:rsidRPr="005854C0">
              <w:rPr>
                <w:rFonts w:cs="Times New Roman"/>
                <w:sz w:val="20"/>
              </w:rPr>
              <w:t>100%</w:t>
            </w:r>
          </w:p>
        </w:tc>
        <w:tc>
          <w:tcPr>
            <w:tcW w:w="1814" w:type="dxa"/>
          </w:tcPr>
          <w:p w14:paraId="1EEDF8FE" w14:textId="77777777" w:rsidR="00605A64" w:rsidRPr="005854C0" w:rsidRDefault="00AB2BEA">
            <w:pPr>
              <w:rPr>
                <w:rFonts w:cs="Times New Roman"/>
              </w:rPr>
            </w:pPr>
            <w:r w:rsidRPr="005854C0">
              <w:rPr>
                <w:rFonts w:cs="Times New Roman"/>
                <w:sz w:val="20"/>
              </w:rPr>
              <w:t>NPU 4-8 TOPS, Edge AI</w:t>
            </w:r>
          </w:p>
        </w:tc>
      </w:tr>
      <w:tr w:rsidR="00605A64" w:rsidRPr="005854C0" w14:paraId="62C87D2B" w14:textId="77777777">
        <w:trPr>
          <w:jc w:val="center"/>
        </w:trPr>
        <w:tc>
          <w:tcPr>
            <w:tcW w:w="1814" w:type="dxa"/>
            <w:shd w:val="clear" w:color="auto" w:fill="F2F2F2"/>
          </w:tcPr>
          <w:p w14:paraId="0B13D188" w14:textId="619A6C50" w:rsidR="00605A64" w:rsidRPr="005854C0" w:rsidRDefault="00AB2BEA">
            <w:pPr>
              <w:rPr>
                <w:rFonts w:cs="Times New Roman"/>
              </w:rPr>
            </w:pPr>
            <w:r w:rsidRPr="005854C0">
              <w:rPr>
                <w:rFonts w:cs="Times New Roman"/>
                <w:sz w:val="20"/>
              </w:rPr>
              <w:t>1.2 - Cơ khí chính xác</w:t>
            </w:r>
          </w:p>
        </w:tc>
        <w:tc>
          <w:tcPr>
            <w:tcW w:w="1814" w:type="dxa"/>
            <w:shd w:val="clear" w:color="auto" w:fill="F2F2F2"/>
          </w:tcPr>
          <w:p w14:paraId="125A03E8" w14:textId="77777777" w:rsidR="00605A64" w:rsidRPr="005854C0" w:rsidRDefault="00AB2BEA">
            <w:pPr>
              <w:rPr>
                <w:rFonts w:cs="Times New Roman"/>
              </w:rPr>
            </w:pPr>
            <w:r w:rsidRPr="005854C0">
              <w:rPr>
                <w:rFonts w:cs="Times New Roman"/>
                <w:sz w:val="20"/>
              </w:rPr>
              <w:t>Robot AMR với precision mechanics</w:t>
            </w:r>
          </w:p>
        </w:tc>
        <w:tc>
          <w:tcPr>
            <w:tcW w:w="1814" w:type="dxa"/>
            <w:shd w:val="clear" w:color="auto" w:fill="F2F2F2"/>
          </w:tcPr>
          <w:p w14:paraId="2254A949" w14:textId="7442A455" w:rsidR="00605A64" w:rsidRPr="005854C0" w:rsidRDefault="00605A64">
            <w:pPr>
              <w:rPr>
                <w:rFonts w:cs="Times New Roman"/>
              </w:rPr>
            </w:pPr>
          </w:p>
        </w:tc>
        <w:tc>
          <w:tcPr>
            <w:tcW w:w="1814" w:type="dxa"/>
            <w:shd w:val="clear" w:color="auto" w:fill="F2F2F2"/>
          </w:tcPr>
          <w:p w14:paraId="24EF0C5E" w14:textId="77777777" w:rsidR="00605A64" w:rsidRPr="005854C0" w:rsidRDefault="00AB2BEA">
            <w:pPr>
              <w:rPr>
                <w:rFonts w:cs="Times New Roman"/>
              </w:rPr>
            </w:pPr>
            <w:r w:rsidRPr="005854C0">
              <w:rPr>
                <w:rFonts w:cs="Times New Roman"/>
                <w:sz w:val="20"/>
              </w:rPr>
              <w:t>100%</w:t>
            </w:r>
          </w:p>
        </w:tc>
        <w:tc>
          <w:tcPr>
            <w:tcW w:w="1814" w:type="dxa"/>
            <w:shd w:val="clear" w:color="auto" w:fill="F2F2F2"/>
          </w:tcPr>
          <w:p w14:paraId="01BA4A7E" w14:textId="77777777" w:rsidR="00605A64" w:rsidRPr="005854C0" w:rsidRDefault="00AB2BEA">
            <w:pPr>
              <w:rPr>
                <w:rFonts w:cs="Times New Roman"/>
              </w:rPr>
            </w:pPr>
            <w:r w:rsidRPr="005854C0">
              <w:rPr>
                <w:rFonts w:cs="Times New Roman"/>
                <w:sz w:val="20"/>
              </w:rPr>
              <w:t>±3mm accuracy, LiDAR</w:t>
            </w:r>
          </w:p>
        </w:tc>
      </w:tr>
      <w:tr w:rsidR="00605A64" w:rsidRPr="005854C0" w14:paraId="14D43FFB" w14:textId="77777777">
        <w:trPr>
          <w:jc w:val="center"/>
        </w:trPr>
        <w:tc>
          <w:tcPr>
            <w:tcW w:w="1814" w:type="dxa"/>
          </w:tcPr>
          <w:p w14:paraId="4076B9B5" w14:textId="5E5532A9" w:rsidR="00605A64" w:rsidRPr="005854C0" w:rsidRDefault="00AB2BEA">
            <w:pPr>
              <w:rPr>
                <w:rFonts w:cs="Times New Roman"/>
              </w:rPr>
            </w:pPr>
            <w:r w:rsidRPr="005854C0">
              <w:rPr>
                <w:rFonts w:cs="Times New Roman"/>
                <w:sz w:val="20"/>
              </w:rPr>
              <w:t>1.2 - Tự động hóa</w:t>
            </w:r>
          </w:p>
        </w:tc>
        <w:tc>
          <w:tcPr>
            <w:tcW w:w="1814" w:type="dxa"/>
          </w:tcPr>
          <w:p w14:paraId="25BF327E" w14:textId="77777777" w:rsidR="00605A64" w:rsidRPr="005854C0" w:rsidRDefault="00AB2BEA">
            <w:pPr>
              <w:rPr>
                <w:rFonts w:cs="Times New Roman"/>
              </w:rPr>
            </w:pPr>
            <w:r w:rsidRPr="005854C0">
              <w:rPr>
                <w:rFonts w:cs="Times New Roman"/>
                <w:sz w:val="20"/>
              </w:rPr>
              <w:t>Manufacturing automation</w:t>
            </w:r>
          </w:p>
        </w:tc>
        <w:tc>
          <w:tcPr>
            <w:tcW w:w="1814" w:type="dxa"/>
          </w:tcPr>
          <w:p w14:paraId="3300C82B" w14:textId="3BA74924" w:rsidR="00605A64" w:rsidRPr="005854C0" w:rsidRDefault="00605A64">
            <w:pPr>
              <w:rPr>
                <w:rFonts w:cs="Times New Roman"/>
              </w:rPr>
            </w:pPr>
          </w:p>
        </w:tc>
        <w:tc>
          <w:tcPr>
            <w:tcW w:w="1814" w:type="dxa"/>
          </w:tcPr>
          <w:p w14:paraId="400BDC88" w14:textId="77777777" w:rsidR="00605A64" w:rsidRPr="005854C0" w:rsidRDefault="00AB2BEA">
            <w:pPr>
              <w:rPr>
                <w:rFonts w:cs="Times New Roman"/>
              </w:rPr>
            </w:pPr>
            <w:r w:rsidRPr="005854C0">
              <w:rPr>
                <w:rFonts w:cs="Times New Roman"/>
                <w:sz w:val="20"/>
              </w:rPr>
              <w:t>95%</w:t>
            </w:r>
          </w:p>
        </w:tc>
        <w:tc>
          <w:tcPr>
            <w:tcW w:w="1814" w:type="dxa"/>
          </w:tcPr>
          <w:p w14:paraId="22182F1D" w14:textId="77777777" w:rsidR="00605A64" w:rsidRPr="005854C0" w:rsidRDefault="00AB2BEA">
            <w:pPr>
              <w:rPr>
                <w:rFonts w:cs="Times New Roman"/>
              </w:rPr>
            </w:pPr>
            <w:r w:rsidRPr="005854C0">
              <w:rPr>
                <w:rFonts w:cs="Times New Roman"/>
                <w:sz w:val="20"/>
              </w:rPr>
              <w:t>SMT, AOI, ICT testing</w:t>
            </w:r>
          </w:p>
        </w:tc>
      </w:tr>
      <w:tr w:rsidR="00605A64" w:rsidRPr="005854C0" w14:paraId="19F5C381" w14:textId="77777777">
        <w:trPr>
          <w:jc w:val="center"/>
        </w:trPr>
        <w:tc>
          <w:tcPr>
            <w:tcW w:w="1814" w:type="dxa"/>
            <w:shd w:val="clear" w:color="auto" w:fill="F2F2F2"/>
          </w:tcPr>
          <w:p w14:paraId="2DA74EDC" w14:textId="6B363F03" w:rsidR="00605A64" w:rsidRPr="005854C0" w:rsidRDefault="00AB2BEA">
            <w:pPr>
              <w:rPr>
                <w:rFonts w:cs="Times New Roman"/>
              </w:rPr>
            </w:pPr>
            <w:r w:rsidRPr="005854C0">
              <w:rPr>
                <w:rFonts w:cs="Times New Roman"/>
                <w:sz w:val="20"/>
              </w:rPr>
              <w:t>2.1 - Công nghệ thông tin</w:t>
            </w:r>
          </w:p>
        </w:tc>
        <w:tc>
          <w:tcPr>
            <w:tcW w:w="1814" w:type="dxa"/>
            <w:shd w:val="clear" w:color="auto" w:fill="F2F2F2"/>
          </w:tcPr>
          <w:p w14:paraId="06891D20" w14:textId="77777777" w:rsidR="00605A64" w:rsidRPr="005854C0" w:rsidRDefault="00AB2BEA">
            <w:pPr>
              <w:rPr>
                <w:rFonts w:cs="Times New Roman"/>
              </w:rPr>
            </w:pPr>
            <w:r w:rsidRPr="005854C0">
              <w:rPr>
                <w:rFonts w:cs="Times New Roman"/>
                <w:sz w:val="20"/>
              </w:rPr>
              <w:t>Software development</w:t>
            </w:r>
          </w:p>
        </w:tc>
        <w:tc>
          <w:tcPr>
            <w:tcW w:w="1814" w:type="dxa"/>
            <w:shd w:val="clear" w:color="auto" w:fill="F2F2F2"/>
          </w:tcPr>
          <w:p w14:paraId="552F07E0" w14:textId="1BADB216" w:rsidR="00605A64" w:rsidRPr="005854C0" w:rsidRDefault="00605A64">
            <w:pPr>
              <w:rPr>
                <w:rFonts w:cs="Times New Roman"/>
              </w:rPr>
            </w:pPr>
          </w:p>
        </w:tc>
        <w:tc>
          <w:tcPr>
            <w:tcW w:w="1814" w:type="dxa"/>
            <w:shd w:val="clear" w:color="auto" w:fill="F2F2F2"/>
          </w:tcPr>
          <w:p w14:paraId="084DFF82" w14:textId="77777777" w:rsidR="00605A64" w:rsidRPr="005854C0" w:rsidRDefault="00AB2BEA">
            <w:pPr>
              <w:rPr>
                <w:rFonts w:cs="Times New Roman"/>
              </w:rPr>
            </w:pPr>
            <w:r w:rsidRPr="005854C0">
              <w:rPr>
                <w:rFonts w:cs="Times New Roman"/>
                <w:sz w:val="20"/>
              </w:rPr>
              <w:t>100%</w:t>
            </w:r>
          </w:p>
        </w:tc>
        <w:tc>
          <w:tcPr>
            <w:tcW w:w="1814" w:type="dxa"/>
            <w:shd w:val="clear" w:color="auto" w:fill="F2F2F2"/>
          </w:tcPr>
          <w:p w14:paraId="334FDD9E" w14:textId="77777777" w:rsidR="00605A64" w:rsidRPr="005854C0" w:rsidRDefault="00AB2BEA">
            <w:pPr>
              <w:rPr>
                <w:rFonts w:cs="Times New Roman"/>
                <w:lang w:val="nb-NO"/>
              </w:rPr>
            </w:pPr>
            <w:r w:rsidRPr="005854C0">
              <w:rPr>
                <w:rFonts w:cs="Times New Roman"/>
                <w:sz w:val="20"/>
                <w:lang w:val="nb-NO"/>
              </w:rPr>
              <w:t>ERP, MES, WMS, IoT Platform</w:t>
            </w:r>
          </w:p>
        </w:tc>
      </w:tr>
      <w:tr w:rsidR="00605A64" w:rsidRPr="005854C0" w14:paraId="7DEF53F1" w14:textId="77777777">
        <w:trPr>
          <w:jc w:val="center"/>
        </w:trPr>
        <w:tc>
          <w:tcPr>
            <w:tcW w:w="1814" w:type="dxa"/>
          </w:tcPr>
          <w:p w14:paraId="0459DBD2" w14:textId="288C13FA" w:rsidR="00605A64" w:rsidRPr="005854C0" w:rsidRDefault="00AB2BEA">
            <w:pPr>
              <w:rPr>
                <w:rFonts w:cs="Times New Roman"/>
              </w:rPr>
            </w:pPr>
            <w:r w:rsidRPr="005854C0">
              <w:rPr>
                <w:rFonts w:cs="Times New Roman"/>
                <w:sz w:val="20"/>
              </w:rPr>
              <w:t>2.1 - CNTT</w:t>
            </w:r>
          </w:p>
        </w:tc>
        <w:tc>
          <w:tcPr>
            <w:tcW w:w="1814" w:type="dxa"/>
          </w:tcPr>
          <w:p w14:paraId="0652C45C" w14:textId="77777777" w:rsidR="00605A64" w:rsidRPr="005854C0" w:rsidRDefault="00AB2BEA">
            <w:pPr>
              <w:rPr>
                <w:rFonts w:cs="Times New Roman"/>
              </w:rPr>
            </w:pPr>
            <w:r w:rsidRPr="005854C0">
              <w:rPr>
                <w:rFonts w:cs="Times New Roman"/>
                <w:sz w:val="20"/>
              </w:rPr>
              <w:t>IoT platform với big data analytics</w:t>
            </w:r>
          </w:p>
        </w:tc>
        <w:tc>
          <w:tcPr>
            <w:tcW w:w="1814" w:type="dxa"/>
          </w:tcPr>
          <w:p w14:paraId="3043B253" w14:textId="7195BED2" w:rsidR="00605A64" w:rsidRPr="005854C0" w:rsidRDefault="00605A64">
            <w:pPr>
              <w:rPr>
                <w:rFonts w:cs="Times New Roman"/>
              </w:rPr>
            </w:pPr>
          </w:p>
        </w:tc>
        <w:tc>
          <w:tcPr>
            <w:tcW w:w="1814" w:type="dxa"/>
          </w:tcPr>
          <w:p w14:paraId="301CD6C5" w14:textId="77777777" w:rsidR="00605A64" w:rsidRPr="005854C0" w:rsidRDefault="00AB2BEA">
            <w:pPr>
              <w:rPr>
                <w:rFonts w:cs="Times New Roman"/>
              </w:rPr>
            </w:pPr>
            <w:r w:rsidRPr="005854C0">
              <w:rPr>
                <w:rFonts w:cs="Times New Roman"/>
                <w:sz w:val="20"/>
              </w:rPr>
              <w:t>100%</w:t>
            </w:r>
          </w:p>
        </w:tc>
        <w:tc>
          <w:tcPr>
            <w:tcW w:w="1814" w:type="dxa"/>
          </w:tcPr>
          <w:p w14:paraId="5D681B62" w14:textId="77777777" w:rsidR="00605A64" w:rsidRPr="005854C0" w:rsidRDefault="00AB2BEA">
            <w:pPr>
              <w:rPr>
                <w:rFonts w:cs="Times New Roman"/>
              </w:rPr>
            </w:pPr>
            <w:r w:rsidRPr="005854C0">
              <w:rPr>
                <w:rFonts w:cs="Times New Roman"/>
                <w:sz w:val="20"/>
              </w:rPr>
              <w:t>Real-time analytics, ML</w:t>
            </w:r>
          </w:p>
        </w:tc>
      </w:tr>
      <w:tr w:rsidR="00605A64" w:rsidRPr="005854C0" w14:paraId="232820C1" w14:textId="77777777">
        <w:trPr>
          <w:jc w:val="center"/>
        </w:trPr>
        <w:tc>
          <w:tcPr>
            <w:tcW w:w="1814" w:type="dxa"/>
            <w:shd w:val="clear" w:color="auto" w:fill="F2F2F2"/>
          </w:tcPr>
          <w:p w14:paraId="6174407B" w14:textId="61240201" w:rsidR="00605A64" w:rsidRPr="005854C0" w:rsidRDefault="00AB2BEA">
            <w:pPr>
              <w:rPr>
                <w:rFonts w:cs="Times New Roman"/>
              </w:rPr>
            </w:pPr>
            <w:r w:rsidRPr="005854C0">
              <w:rPr>
                <w:rFonts w:cs="Times New Roman"/>
                <w:sz w:val="20"/>
              </w:rPr>
              <w:t>2.2 - Tự động hóa</w:t>
            </w:r>
          </w:p>
        </w:tc>
        <w:tc>
          <w:tcPr>
            <w:tcW w:w="1814" w:type="dxa"/>
            <w:shd w:val="clear" w:color="auto" w:fill="F2F2F2"/>
          </w:tcPr>
          <w:p w14:paraId="43DA994F" w14:textId="77777777" w:rsidR="00605A64" w:rsidRPr="005854C0" w:rsidRDefault="00AB2BEA">
            <w:pPr>
              <w:rPr>
                <w:rFonts w:cs="Times New Roman"/>
              </w:rPr>
            </w:pPr>
            <w:r w:rsidRPr="005854C0">
              <w:rPr>
                <w:rFonts w:cs="Times New Roman"/>
                <w:sz w:val="20"/>
              </w:rPr>
              <w:t>Automated manufacturing lines</w:t>
            </w:r>
          </w:p>
        </w:tc>
        <w:tc>
          <w:tcPr>
            <w:tcW w:w="1814" w:type="dxa"/>
            <w:shd w:val="clear" w:color="auto" w:fill="F2F2F2"/>
          </w:tcPr>
          <w:p w14:paraId="34383162" w14:textId="18C66D69" w:rsidR="00605A64" w:rsidRPr="005854C0" w:rsidRDefault="00605A64">
            <w:pPr>
              <w:rPr>
                <w:rFonts w:cs="Times New Roman"/>
              </w:rPr>
            </w:pPr>
          </w:p>
        </w:tc>
        <w:tc>
          <w:tcPr>
            <w:tcW w:w="1814" w:type="dxa"/>
            <w:shd w:val="clear" w:color="auto" w:fill="F2F2F2"/>
          </w:tcPr>
          <w:p w14:paraId="6ACB5397" w14:textId="77777777" w:rsidR="00605A64" w:rsidRPr="005854C0" w:rsidRDefault="00AB2BEA">
            <w:pPr>
              <w:rPr>
                <w:rFonts w:cs="Times New Roman"/>
              </w:rPr>
            </w:pPr>
            <w:r w:rsidRPr="005854C0">
              <w:rPr>
                <w:rFonts w:cs="Times New Roman"/>
                <w:sz w:val="20"/>
              </w:rPr>
              <w:t>95%</w:t>
            </w:r>
          </w:p>
        </w:tc>
        <w:tc>
          <w:tcPr>
            <w:tcW w:w="1814" w:type="dxa"/>
            <w:shd w:val="clear" w:color="auto" w:fill="F2F2F2"/>
          </w:tcPr>
          <w:p w14:paraId="1552C3A4" w14:textId="77777777" w:rsidR="00605A64" w:rsidRPr="005854C0" w:rsidRDefault="00AB2BEA">
            <w:pPr>
              <w:rPr>
                <w:rFonts w:cs="Times New Roman"/>
              </w:rPr>
            </w:pPr>
            <w:r w:rsidRPr="005854C0">
              <w:rPr>
                <w:rFonts w:cs="Times New Roman"/>
                <w:sz w:val="20"/>
              </w:rPr>
              <w:t>Industry 4.0 standards</w:t>
            </w:r>
          </w:p>
        </w:tc>
      </w:tr>
    </w:tbl>
    <w:p w14:paraId="557D4C1A" w14:textId="77777777" w:rsidR="00605A64" w:rsidRPr="005854C0" w:rsidRDefault="00AB2BEA">
      <w:pPr>
        <w:rPr>
          <w:rFonts w:cs="Times New Roman"/>
        </w:rPr>
      </w:pPr>
      <w:r w:rsidRPr="005854C0">
        <w:rPr>
          <w:rFonts w:cs="Times New Roman"/>
          <w:b/>
        </w:rPr>
        <w:t>BẢNG 10: ĐÁNH GIÁ TUÂN THỦ QUYẾT ĐỊNH 2117/QĐ-TTg</w:t>
      </w:r>
    </w:p>
    <w:p w14:paraId="42DD5FEE" w14:textId="77777777" w:rsidR="00605A64" w:rsidRPr="005854C0" w:rsidRDefault="00605A64">
      <w:pPr>
        <w:rPr>
          <w:rFonts w:cs="Times New Roman"/>
        </w:rPr>
      </w:pP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521C9FBB" w14:textId="77777777">
        <w:trPr>
          <w:jc w:val="center"/>
        </w:trPr>
        <w:tc>
          <w:tcPr>
            <w:tcW w:w="1814" w:type="dxa"/>
            <w:shd w:val="clear" w:color="auto" w:fill="4472C4"/>
          </w:tcPr>
          <w:p w14:paraId="41B6092C" w14:textId="77777777" w:rsidR="00605A64" w:rsidRPr="005854C0" w:rsidRDefault="00AB2BEA">
            <w:pPr>
              <w:jc w:val="center"/>
              <w:rPr>
                <w:rFonts w:cs="Times New Roman"/>
              </w:rPr>
            </w:pPr>
            <w:r w:rsidRPr="005854C0">
              <w:rPr>
                <w:rFonts w:cs="Times New Roman"/>
                <w:b/>
                <w:color w:val="FFFFFF"/>
                <w:sz w:val="22"/>
              </w:rPr>
              <w:t>Lĩnh vực</w:t>
            </w:r>
          </w:p>
        </w:tc>
        <w:tc>
          <w:tcPr>
            <w:tcW w:w="1814" w:type="dxa"/>
            <w:shd w:val="clear" w:color="auto" w:fill="4472C4"/>
          </w:tcPr>
          <w:p w14:paraId="7F8AC368" w14:textId="77777777" w:rsidR="00605A64" w:rsidRPr="005854C0" w:rsidRDefault="00AB2BEA">
            <w:pPr>
              <w:jc w:val="center"/>
              <w:rPr>
                <w:rFonts w:cs="Times New Roman"/>
              </w:rPr>
            </w:pPr>
            <w:r w:rsidRPr="005854C0">
              <w:rPr>
                <w:rFonts w:cs="Times New Roman"/>
                <w:b/>
                <w:color w:val="FFFFFF"/>
                <w:sz w:val="22"/>
              </w:rPr>
              <w:t>Công nghệ</w:t>
            </w:r>
          </w:p>
        </w:tc>
        <w:tc>
          <w:tcPr>
            <w:tcW w:w="1814" w:type="dxa"/>
            <w:shd w:val="clear" w:color="auto" w:fill="4472C4"/>
          </w:tcPr>
          <w:p w14:paraId="0977789A" w14:textId="77777777" w:rsidR="00605A64" w:rsidRPr="005854C0" w:rsidRDefault="00AB2BEA">
            <w:pPr>
              <w:jc w:val="center"/>
              <w:rPr>
                <w:rFonts w:cs="Times New Roman"/>
              </w:rPr>
            </w:pPr>
            <w:r w:rsidRPr="005854C0">
              <w:rPr>
                <w:rFonts w:cs="Times New Roman"/>
                <w:b/>
                <w:color w:val="FFFFFF"/>
                <w:sz w:val="22"/>
              </w:rPr>
              <w:t>Tuân thủ</w:t>
            </w:r>
          </w:p>
        </w:tc>
        <w:tc>
          <w:tcPr>
            <w:tcW w:w="1814" w:type="dxa"/>
            <w:shd w:val="clear" w:color="auto" w:fill="4472C4"/>
          </w:tcPr>
          <w:p w14:paraId="475A5D53" w14:textId="77777777" w:rsidR="00605A64" w:rsidRPr="005854C0" w:rsidRDefault="00AB2BEA">
            <w:pPr>
              <w:jc w:val="center"/>
              <w:rPr>
                <w:rFonts w:cs="Times New Roman"/>
              </w:rPr>
            </w:pPr>
            <w:r w:rsidRPr="005854C0">
              <w:rPr>
                <w:rFonts w:cs="Times New Roman"/>
                <w:b/>
                <w:color w:val="FFFFFF"/>
                <w:sz w:val="22"/>
              </w:rPr>
              <w:t>TRL</w:t>
            </w:r>
          </w:p>
        </w:tc>
        <w:tc>
          <w:tcPr>
            <w:tcW w:w="1814" w:type="dxa"/>
            <w:shd w:val="clear" w:color="auto" w:fill="4472C4"/>
          </w:tcPr>
          <w:p w14:paraId="70BB0786" w14:textId="77777777" w:rsidR="00605A64" w:rsidRPr="005854C0" w:rsidRDefault="00AB2BEA">
            <w:pPr>
              <w:jc w:val="center"/>
              <w:rPr>
                <w:rFonts w:cs="Times New Roman"/>
              </w:rPr>
            </w:pPr>
            <w:r w:rsidRPr="005854C0">
              <w:rPr>
                <w:rFonts w:cs="Times New Roman"/>
                <w:b/>
                <w:color w:val="FFFFFF"/>
                <w:sz w:val="22"/>
              </w:rPr>
              <w:t>Mức độ tự động hóa</w:t>
            </w:r>
          </w:p>
        </w:tc>
      </w:tr>
      <w:tr w:rsidR="00605A64" w:rsidRPr="005854C0" w14:paraId="6D2D07E9" w14:textId="77777777">
        <w:trPr>
          <w:jc w:val="center"/>
        </w:trPr>
        <w:tc>
          <w:tcPr>
            <w:tcW w:w="1814" w:type="dxa"/>
          </w:tcPr>
          <w:p w14:paraId="2F28B31C" w14:textId="38FFA6DC" w:rsidR="00605A64" w:rsidRPr="005854C0" w:rsidRDefault="00AB2BEA">
            <w:pPr>
              <w:rPr>
                <w:rFonts w:cs="Times New Roman"/>
              </w:rPr>
            </w:pPr>
            <w:r w:rsidRPr="005854C0">
              <w:rPr>
                <w:rFonts w:cs="Times New Roman"/>
                <w:sz w:val="20"/>
              </w:rPr>
              <w:t>ICT và Digital Transformation</w:t>
            </w:r>
          </w:p>
        </w:tc>
        <w:tc>
          <w:tcPr>
            <w:tcW w:w="1814" w:type="dxa"/>
          </w:tcPr>
          <w:p w14:paraId="476BFB69" w14:textId="77777777" w:rsidR="00605A64" w:rsidRPr="005854C0" w:rsidRDefault="00AB2BEA">
            <w:pPr>
              <w:rPr>
                <w:rFonts w:cs="Times New Roman"/>
              </w:rPr>
            </w:pPr>
            <w:r w:rsidRPr="005854C0">
              <w:rPr>
                <w:rFonts w:cs="Times New Roman"/>
                <w:sz w:val="20"/>
              </w:rPr>
              <w:t>IoT Gateway cho Industry 4.0</w:t>
            </w:r>
          </w:p>
        </w:tc>
        <w:tc>
          <w:tcPr>
            <w:tcW w:w="1814" w:type="dxa"/>
          </w:tcPr>
          <w:p w14:paraId="1498B481" w14:textId="0F601703" w:rsidR="00605A64" w:rsidRPr="005854C0" w:rsidRDefault="00605A64">
            <w:pPr>
              <w:rPr>
                <w:rFonts w:cs="Times New Roman"/>
              </w:rPr>
            </w:pPr>
          </w:p>
        </w:tc>
        <w:tc>
          <w:tcPr>
            <w:tcW w:w="1814" w:type="dxa"/>
          </w:tcPr>
          <w:p w14:paraId="415165AC" w14:textId="77777777" w:rsidR="00605A64" w:rsidRPr="005854C0" w:rsidRDefault="00AB2BEA">
            <w:pPr>
              <w:rPr>
                <w:rFonts w:cs="Times New Roman"/>
              </w:rPr>
            </w:pPr>
            <w:r w:rsidRPr="005854C0">
              <w:rPr>
                <w:rFonts w:cs="Times New Roman"/>
                <w:sz w:val="20"/>
              </w:rPr>
              <w:t>8</w:t>
            </w:r>
          </w:p>
        </w:tc>
        <w:tc>
          <w:tcPr>
            <w:tcW w:w="1814" w:type="dxa"/>
          </w:tcPr>
          <w:p w14:paraId="6AB642C9" w14:textId="77777777" w:rsidR="00605A64" w:rsidRPr="005854C0" w:rsidRDefault="00AB2BEA">
            <w:pPr>
              <w:rPr>
                <w:rFonts w:cs="Times New Roman"/>
              </w:rPr>
            </w:pPr>
            <w:r w:rsidRPr="005854C0">
              <w:rPr>
                <w:rFonts w:cs="Times New Roman"/>
                <w:sz w:val="20"/>
              </w:rPr>
              <w:t>95%</w:t>
            </w:r>
          </w:p>
        </w:tc>
      </w:tr>
      <w:tr w:rsidR="00605A64" w:rsidRPr="005854C0" w14:paraId="7A8992C7" w14:textId="77777777">
        <w:trPr>
          <w:jc w:val="center"/>
        </w:trPr>
        <w:tc>
          <w:tcPr>
            <w:tcW w:w="1814" w:type="dxa"/>
            <w:shd w:val="clear" w:color="auto" w:fill="F2F2F2"/>
          </w:tcPr>
          <w:p w14:paraId="73956F40" w14:textId="202AACDE" w:rsidR="00605A64" w:rsidRPr="005854C0" w:rsidRDefault="00AB2BEA">
            <w:pPr>
              <w:rPr>
                <w:rFonts w:cs="Times New Roman"/>
              </w:rPr>
            </w:pPr>
            <w:r w:rsidRPr="005854C0">
              <w:rPr>
                <w:rFonts w:cs="Times New Roman"/>
                <w:sz w:val="20"/>
              </w:rPr>
              <w:t>Edge Computing</w:t>
            </w:r>
          </w:p>
        </w:tc>
        <w:tc>
          <w:tcPr>
            <w:tcW w:w="1814" w:type="dxa"/>
            <w:shd w:val="clear" w:color="auto" w:fill="F2F2F2"/>
          </w:tcPr>
          <w:p w14:paraId="46D9E2F6" w14:textId="77777777" w:rsidR="00605A64" w:rsidRPr="005854C0" w:rsidRDefault="00AB2BEA">
            <w:pPr>
              <w:rPr>
                <w:rFonts w:cs="Times New Roman"/>
              </w:rPr>
            </w:pPr>
            <w:r w:rsidRPr="005854C0">
              <w:rPr>
                <w:rFonts w:cs="Times New Roman"/>
                <w:sz w:val="20"/>
              </w:rPr>
              <w:t>Real-time processing</w:t>
            </w:r>
          </w:p>
        </w:tc>
        <w:tc>
          <w:tcPr>
            <w:tcW w:w="1814" w:type="dxa"/>
            <w:shd w:val="clear" w:color="auto" w:fill="F2F2F2"/>
          </w:tcPr>
          <w:p w14:paraId="2FE4C2D2" w14:textId="745F749A" w:rsidR="00605A64" w:rsidRPr="005854C0" w:rsidRDefault="00605A64">
            <w:pPr>
              <w:rPr>
                <w:rFonts w:cs="Times New Roman"/>
              </w:rPr>
            </w:pPr>
          </w:p>
        </w:tc>
        <w:tc>
          <w:tcPr>
            <w:tcW w:w="1814" w:type="dxa"/>
            <w:shd w:val="clear" w:color="auto" w:fill="F2F2F2"/>
          </w:tcPr>
          <w:p w14:paraId="7612C8C1" w14:textId="77777777" w:rsidR="00605A64" w:rsidRPr="005854C0" w:rsidRDefault="00AB2BEA">
            <w:pPr>
              <w:rPr>
                <w:rFonts w:cs="Times New Roman"/>
              </w:rPr>
            </w:pPr>
            <w:r w:rsidRPr="005854C0">
              <w:rPr>
                <w:rFonts w:cs="Times New Roman"/>
                <w:sz w:val="20"/>
              </w:rPr>
              <w:t>8</w:t>
            </w:r>
          </w:p>
        </w:tc>
        <w:tc>
          <w:tcPr>
            <w:tcW w:w="1814" w:type="dxa"/>
            <w:shd w:val="clear" w:color="auto" w:fill="F2F2F2"/>
          </w:tcPr>
          <w:p w14:paraId="49AC857B" w14:textId="77777777" w:rsidR="00605A64" w:rsidRPr="005854C0" w:rsidRDefault="00AB2BEA">
            <w:pPr>
              <w:rPr>
                <w:rFonts w:cs="Times New Roman"/>
              </w:rPr>
            </w:pPr>
            <w:r w:rsidRPr="005854C0">
              <w:rPr>
                <w:rFonts w:cs="Times New Roman"/>
                <w:sz w:val="20"/>
              </w:rPr>
              <w:t>90%</w:t>
            </w:r>
          </w:p>
        </w:tc>
      </w:tr>
      <w:tr w:rsidR="00605A64" w:rsidRPr="005854C0" w14:paraId="3552586E" w14:textId="77777777">
        <w:trPr>
          <w:jc w:val="center"/>
        </w:trPr>
        <w:tc>
          <w:tcPr>
            <w:tcW w:w="1814" w:type="dxa"/>
          </w:tcPr>
          <w:p w14:paraId="0AD0C6FF" w14:textId="66A9C36C" w:rsidR="00605A64" w:rsidRPr="005854C0" w:rsidRDefault="00AB2BEA">
            <w:pPr>
              <w:rPr>
                <w:rFonts w:cs="Times New Roman"/>
              </w:rPr>
            </w:pPr>
            <w:r w:rsidRPr="005854C0">
              <w:rPr>
                <w:rFonts w:cs="Times New Roman"/>
                <w:sz w:val="20"/>
              </w:rPr>
              <w:t>AI/ML</w:t>
            </w:r>
          </w:p>
        </w:tc>
        <w:tc>
          <w:tcPr>
            <w:tcW w:w="1814" w:type="dxa"/>
          </w:tcPr>
          <w:p w14:paraId="066ECAEE" w14:textId="77777777" w:rsidR="00605A64" w:rsidRPr="005854C0" w:rsidRDefault="00AB2BEA">
            <w:pPr>
              <w:rPr>
                <w:rFonts w:cs="Times New Roman"/>
              </w:rPr>
            </w:pPr>
            <w:r w:rsidRPr="005854C0">
              <w:rPr>
                <w:rFonts w:cs="Times New Roman"/>
                <w:sz w:val="20"/>
              </w:rPr>
              <w:t>Predictive analytics</w:t>
            </w:r>
          </w:p>
        </w:tc>
        <w:tc>
          <w:tcPr>
            <w:tcW w:w="1814" w:type="dxa"/>
          </w:tcPr>
          <w:p w14:paraId="636BB8F7" w14:textId="0D091FB9" w:rsidR="00605A64" w:rsidRPr="005854C0" w:rsidRDefault="00605A64">
            <w:pPr>
              <w:rPr>
                <w:rFonts w:cs="Times New Roman"/>
              </w:rPr>
            </w:pPr>
          </w:p>
        </w:tc>
        <w:tc>
          <w:tcPr>
            <w:tcW w:w="1814" w:type="dxa"/>
          </w:tcPr>
          <w:p w14:paraId="36A3D7E3" w14:textId="77777777" w:rsidR="00605A64" w:rsidRPr="005854C0" w:rsidRDefault="00AB2BEA">
            <w:pPr>
              <w:rPr>
                <w:rFonts w:cs="Times New Roman"/>
              </w:rPr>
            </w:pPr>
            <w:r w:rsidRPr="005854C0">
              <w:rPr>
                <w:rFonts w:cs="Times New Roman"/>
                <w:sz w:val="20"/>
              </w:rPr>
              <w:t>7</w:t>
            </w:r>
          </w:p>
        </w:tc>
        <w:tc>
          <w:tcPr>
            <w:tcW w:w="1814" w:type="dxa"/>
          </w:tcPr>
          <w:p w14:paraId="469DF87B" w14:textId="77777777" w:rsidR="00605A64" w:rsidRPr="005854C0" w:rsidRDefault="00AB2BEA">
            <w:pPr>
              <w:rPr>
                <w:rFonts w:cs="Times New Roman"/>
              </w:rPr>
            </w:pPr>
            <w:r w:rsidRPr="005854C0">
              <w:rPr>
                <w:rFonts w:cs="Times New Roman"/>
                <w:sz w:val="20"/>
              </w:rPr>
              <w:t>85%</w:t>
            </w:r>
          </w:p>
        </w:tc>
      </w:tr>
      <w:tr w:rsidR="00605A64" w:rsidRPr="005854C0" w14:paraId="502844A6" w14:textId="77777777">
        <w:trPr>
          <w:jc w:val="center"/>
        </w:trPr>
        <w:tc>
          <w:tcPr>
            <w:tcW w:w="1814" w:type="dxa"/>
            <w:shd w:val="clear" w:color="auto" w:fill="F2F2F2"/>
          </w:tcPr>
          <w:p w14:paraId="33175452" w14:textId="3232DF11" w:rsidR="00605A64" w:rsidRPr="005854C0" w:rsidRDefault="00AB2BEA">
            <w:pPr>
              <w:rPr>
                <w:rFonts w:cs="Times New Roman"/>
              </w:rPr>
            </w:pPr>
            <w:r w:rsidRPr="005854C0">
              <w:rPr>
                <w:rFonts w:cs="Times New Roman"/>
                <w:sz w:val="20"/>
              </w:rPr>
              <w:t>Cybersecurity</w:t>
            </w:r>
          </w:p>
        </w:tc>
        <w:tc>
          <w:tcPr>
            <w:tcW w:w="1814" w:type="dxa"/>
            <w:shd w:val="clear" w:color="auto" w:fill="F2F2F2"/>
          </w:tcPr>
          <w:p w14:paraId="210A97E5" w14:textId="77777777" w:rsidR="00605A64" w:rsidRPr="005854C0" w:rsidRDefault="00AB2BEA">
            <w:pPr>
              <w:rPr>
                <w:rFonts w:cs="Times New Roman"/>
              </w:rPr>
            </w:pPr>
            <w:r w:rsidRPr="005854C0">
              <w:rPr>
                <w:rFonts w:cs="Times New Roman"/>
                <w:sz w:val="20"/>
              </w:rPr>
              <w:t>Industrial systems security</w:t>
            </w:r>
          </w:p>
        </w:tc>
        <w:tc>
          <w:tcPr>
            <w:tcW w:w="1814" w:type="dxa"/>
            <w:shd w:val="clear" w:color="auto" w:fill="F2F2F2"/>
          </w:tcPr>
          <w:p w14:paraId="2E71F852" w14:textId="3212C5B6" w:rsidR="00605A64" w:rsidRPr="005854C0" w:rsidRDefault="00605A64">
            <w:pPr>
              <w:rPr>
                <w:rFonts w:cs="Times New Roman"/>
              </w:rPr>
            </w:pPr>
          </w:p>
        </w:tc>
        <w:tc>
          <w:tcPr>
            <w:tcW w:w="1814" w:type="dxa"/>
            <w:shd w:val="clear" w:color="auto" w:fill="F2F2F2"/>
          </w:tcPr>
          <w:p w14:paraId="65502A3E" w14:textId="77777777" w:rsidR="00605A64" w:rsidRPr="005854C0" w:rsidRDefault="00AB2BEA">
            <w:pPr>
              <w:rPr>
                <w:rFonts w:cs="Times New Roman"/>
              </w:rPr>
            </w:pPr>
            <w:r w:rsidRPr="005854C0">
              <w:rPr>
                <w:rFonts w:cs="Times New Roman"/>
                <w:sz w:val="20"/>
              </w:rPr>
              <w:t>8</w:t>
            </w:r>
          </w:p>
        </w:tc>
        <w:tc>
          <w:tcPr>
            <w:tcW w:w="1814" w:type="dxa"/>
            <w:shd w:val="clear" w:color="auto" w:fill="F2F2F2"/>
          </w:tcPr>
          <w:p w14:paraId="4F717F2A" w14:textId="77777777" w:rsidR="00605A64" w:rsidRPr="005854C0" w:rsidRDefault="00AB2BEA">
            <w:pPr>
              <w:rPr>
                <w:rFonts w:cs="Times New Roman"/>
              </w:rPr>
            </w:pPr>
            <w:r w:rsidRPr="005854C0">
              <w:rPr>
                <w:rFonts w:cs="Times New Roman"/>
                <w:sz w:val="20"/>
              </w:rPr>
              <w:t>95%</w:t>
            </w:r>
          </w:p>
        </w:tc>
      </w:tr>
      <w:tr w:rsidR="00605A64" w:rsidRPr="005854C0" w14:paraId="5A25AF83" w14:textId="77777777">
        <w:trPr>
          <w:jc w:val="center"/>
        </w:trPr>
        <w:tc>
          <w:tcPr>
            <w:tcW w:w="1814" w:type="dxa"/>
          </w:tcPr>
          <w:p w14:paraId="33DE7EB4" w14:textId="0F135605" w:rsidR="00605A64" w:rsidRPr="005854C0" w:rsidRDefault="00AB2BEA">
            <w:pPr>
              <w:rPr>
                <w:rFonts w:cs="Times New Roman"/>
              </w:rPr>
            </w:pPr>
            <w:r w:rsidRPr="005854C0">
              <w:rPr>
                <w:rFonts w:cs="Times New Roman"/>
                <w:sz w:val="20"/>
              </w:rPr>
              <w:t>Digital Twin</w:t>
            </w:r>
          </w:p>
        </w:tc>
        <w:tc>
          <w:tcPr>
            <w:tcW w:w="1814" w:type="dxa"/>
          </w:tcPr>
          <w:p w14:paraId="79AF9687" w14:textId="77777777" w:rsidR="00605A64" w:rsidRPr="005854C0" w:rsidRDefault="00AB2BEA">
            <w:pPr>
              <w:rPr>
                <w:rFonts w:cs="Times New Roman"/>
              </w:rPr>
            </w:pPr>
            <w:r w:rsidRPr="005854C0">
              <w:rPr>
                <w:rFonts w:cs="Times New Roman"/>
                <w:sz w:val="20"/>
              </w:rPr>
              <w:t>Manufacturing optimization</w:t>
            </w:r>
          </w:p>
        </w:tc>
        <w:tc>
          <w:tcPr>
            <w:tcW w:w="1814" w:type="dxa"/>
          </w:tcPr>
          <w:p w14:paraId="602EC2C2" w14:textId="1537B83A" w:rsidR="00605A64" w:rsidRPr="005854C0" w:rsidRDefault="00605A64">
            <w:pPr>
              <w:rPr>
                <w:rFonts w:cs="Times New Roman"/>
              </w:rPr>
            </w:pPr>
          </w:p>
        </w:tc>
        <w:tc>
          <w:tcPr>
            <w:tcW w:w="1814" w:type="dxa"/>
          </w:tcPr>
          <w:p w14:paraId="7CF28748" w14:textId="77777777" w:rsidR="00605A64" w:rsidRPr="005854C0" w:rsidRDefault="00AB2BEA">
            <w:pPr>
              <w:rPr>
                <w:rFonts w:cs="Times New Roman"/>
              </w:rPr>
            </w:pPr>
            <w:r w:rsidRPr="005854C0">
              <w:rPr>
                <w:rFonts w:cs="Times New Roman"/>
                <w:sz w:val="20"/>
              </w:rPr>
              <w:t>7</w:t>
            </w:r>
          </w:p>
        </w:tc>
        <w:tc>
          <w:tcPr>
            <w:tcW w:w="1814" w:type="dxa"/>
          </w:tcPr>
          <w:p w14:paraId="7F3CCA31" w14:textId="77777777" w:rsidR="00605A64" w:rsidRPr="005854C0" w:rsidRDefault="00AB2BEA">
            <w:pPr>
              <w:rPr>
                <w:rFonts w:cs="Times New Roman"/>
              </w:rPr>
            </w:pPr>
            <w:r w:rsidRPr="005854C0">
              <w:rPr>
                <w:rFonts w:cs="Times New Roman"/>
                <w:sz w:val="20"/>
              </w:rPr>
              <w:t>80%</w:t>
            </w:r>
          </w:p>
        </w:tc>
      </w:tr>
      <w:tr w:rsidR="00605A64" w:rsidRPr="005854C0" w14:paraId="7D1439EB" w14:textId="77777777">
        <w:trPr>
          <w:jc w:val="center"/>
        </w:trPr>
        <w:tc>
          <w:tcPr>
            <w:tcW w:w="1814" w:type="dxa"/>
            <w:shd w:val="clear" w:color="auto" w:fill="F2F2F2"/>
          </w:tcPr>
          <w:p w14:paraId="72CB1C37" w14:textId="37629D45" w:rsidR="00605A64" w:rsidRPr="005854C0" w:rsidRDefault="00AB2BEA">
            <w:pPr>
              <w:rPr>
                <w:rFonts w:cs="Times New Roman"/>
              </w:rPr>
            </w:pPr>
            <w:r w:rsidRPr="005854C0">
              <w:rPr>
                <w:rFonts w:cs="Times New Roman"/>
                <w:sz w:val="20"/>
              </w:rPr>
              <w:t>Automation và Robotics</w:t>
            </w:r>
          </w:p>
        </w:tc>
        <w:tc>
          <w:tcPr>
            <w:tcW w:w="1814" w:type="dxa"/>
            <w:shd w:val="clear" w:color="auto" w:fill="F2F2F2"/>
          </w:tcPr>
          <w:p w14:paraId="75064BD5" w14:textId="77777777" w:rsidR="00605A64" w:rsidRPr="005854C0" w:rsidRDefault="00AB2BEA">
            <w:pPr>
              <w:rPr>
                <w:rFonts w:cs="Times New Roman"/>
              </w:rPr>
            </w:pPr>
            <w:r w:rsidRPr="005854C0">
              <w:rPr>
                <w:rFonts w:cs="Times New Roman"/>
                <w:sz w:val="20"/>
              </w:rPr>
              <w:t>AMR cho flexible manufacturing</w:t>
            </w:r>
          </w:p>
        </w:tc>
        <w:tc>
          <w:tcPr>
            <w:tcW w:w="1814" w:type="dxa"/>
            <w:shd w:val="clear" w:color="auto" w:fill="F2F2F2"/>
          </w:tcPr>
          <w:p w14:paraId="0D983347" w14:textId="15A34C22" w:rsidR="00605A64" w:rsidRPr="005854C0" w:rsidRDefault="00605A64">
            <w:pPr>
              <w:rPr>
                <w:rFonts w:cs="Times New Roman"/>
              </w:rPr>
            </w:pPr>
          </w:p>
        </w:tc>
        <w:tc>
          <w:tcPr>
            <w:tcW w:w="1814" w:type="dxa"/>
            <w:shd w:val="clear" w:color="auto" w:fill="F2F2F2"/>
          </w:tcPr>
          <w:p w14:paraId="22F3D8E0" w14:textId="77777777" w:rsidR="00605A64" w:rsidRPr="005854C0" w:rsidRDefault="00AB2BEA">
            <w:pPr>
              <w:rPr>
                <w:rFonts w:cs="Times New Roman"/>
              </w:rPr>
            </w:pPr>
            <w:r w:rsidRPr="005854C0">
              <w:rPr>
                <w:rFonts w:cs="Times New Roman"/>
                <w:sz w:val="20"/>
              </w:rPr>
              <w:t>8</w:t>
            </w:r>
          </w:p>
        </w:tc>
        <w:tc>
          <w:tcPr>
            <w:tcW w:w="1814" w:type="dxa"/>
            <w:shd w:val="clear" w:color="auto" w:fill="F2F2F2"/>
          </w:tcPr>
          <w:p w14:paraId="7FD3D80C" w14:textId="77777777" w:rsidR="00605A64" w:rsidRPr="005854C0" w:rsidRDefault="00AB2BEA">
            <w:pPr>
              <w:rPr>
                <w:rFonts w:cs="Times New Roman"/>
              </w:rPr>
            </w:pPr>
            <w:r w:rsidRPr="005854C0">
              <w:rPr>
                <w:rFonts w:cs="Times New Roman"/>
                <w:sz w:val="20"/>
              </w:rPr>
              <w:t>85%</w:t>
            </w:r>
          </w:p>
        </w:tc>
      </w:tr>
      <w:tr w:rsidR="00605A64" w:rsidRPr="005854C0" w14:paraId="42DA1E85" w14:textId="77777777">
        <w:trPr>
          <w:jc w:val="center"/>
        </w:trPr>
        <w:tc>
          <w:tcPr>
            <w:tcW w:w="1814" w:type="dxa"/>
          </w:tcPr>
          <w:p w14:paraId="0BFEEC6D" w14:textId="4E6069FE" w:rsidR="00605A64" w:rsidRPr="005854C0" w:rsidRDefault="00AB2BEA">
            <w:pPr>
              <w:rPr>
                <w:rFonts w:cs="Times New Roman"/>
              </w:rPr>
            </w:pPr>
            <w:r w:rsidRPr="005854C0">
              <w:rPr>
                <w:rFonts w:cs="Times New Roman"/>
                <w:sz w:val="20"/>
              </w:rPr>
              <w:t>Material Handling</w:t>
            </w:r>
          </w:p>
        </w:tc>
        <w:tc>
          <w:tcPr>
            <w:tcW w:w="1814" w:type="dxa"/>
          </w:tcPr>
          <w:p w14:paraId="4DC0D568" w14:textId="77777777" w:rsidR="00605A64" w:rsidRPr="005854C0" w:rsidRDefault="00AB2BEA">
            <w:pPr>
              <w:rPr>
                <w:rFonts w:cs="Times New Roman"/>
              </w:rPr>
            </w:pPr>
            <w:r w:rsidRPr="005854C0">
              <w:rPr>
                <w:rFonts w:cs="Times New Roman"/>
                <w:sz w:val="20"/>
              </w:rPr>
              <w:t>AGV cho material handling</w:t>
            </w:r>
          </w:p>
        </w:tc>
        <w:tc>
          <w:tcPr>
            <w:tcW w:w="1814" w:type="dxa"/>
          </w:tcPr>
          <w:p w14:paraId="79C7DF61" w14:textId="34AC7DA2" w:rsidR="00605A64" w:rsidRPr="005854C0" w:rsidRDefault="00605A64">
            <w:pPr>
              <w:rPr>
                <w:rFonts w:cs="Times New Roman"/>
              </w:rPr>
            </w:pPr>
          </w:p>
        </w:tc>
        <w:tc>
          <w:tcPr>
            <w:tcW w:w="1814" w:type="dxa"/>
          </w:tcPr>
          <w:p w14:paraId="03D17BF6" w14:textId="77777777" w:rsidR="00605A64" w:rsidRPr="005854C0" w:rsidRDefault="00AB2BEA">
            <w:pPr>
              <w:rPr>
                <w:rFonts w:cs="Times New Roman"/>
              </w:rPr>
            </w:pPr>
            <w:r w:rsidRPr="005854C0">
              <w:rPr>
                <w:rFonts w:cs="Times New Roman"/>
                <w:sz w:val="20"/>
              </w:rPr>
              <w:t>8</w:t>
            </w:r>
          </w:p>
        </w:tc>
        <w:tc>
          <w:tcPr>
            <w:tcW w:w="1814" w:type="dxa"/>
          </w:tcPr>
          <w:p w14:paraId="168D3941" w14:textId="77777777" w:rsidR="00605A64" w:rsidRPr="005854C0" w:rsidRDefault="00AB2BEA">
            <w:pPr>
              <w:rPr>
                <w:rFonts w:cs="Times New Roman"/>
              </w:rPr>
            </w:pPr>
            <w:r w:rsidRPr="005854C0">
              <w:rPr>
                <w:rFonts w:cs="Times New Roman"/>
                <w:sz w:val="20"/>
              </w:rPr>
              <w:t>90%</w:t>
            </w:r>
          </w:p>
        </w:tc>
      </w:tr>
      <w:tr w:rsidR="00605A64" w:rsidRPr="005854C0" w14:paraId="00D6A0E5" w14:textId="77777777">
        <w:trPr>
          <w:jc w:val="center"/>
        </w:trPr>
        <w:tc>
          <w:tcPr>
            <w:tcW w:w="1814" w:type="dxa"/>
            <w:shd w:val="clear" w:color="auto" w:fill="F2F2F2"/>
          </w:tcPr>
          <w:p w14:paraId="44D1BF17" w14:textId="18306C78" w:rsidR="00605A64" w:rsidRPr="005854C0" w:rsidRDefault="00AB2BEA">
            <w:pPr>
              <w:rPr>
                <w:rFonts w:cs="Times New Roman"/>
              </w:rPr>
            </w:pPr>
            <w:r w:rsidRPr="005854C0">
              <w:rPr>
                <w:rFonts w:cs="Times New Roman"/>
                <w:sz w:val="20"/>
              </w:rPr>
              <w:t>Specialized Transport</w:t>
            </w:r>
          </w:p>
        </w:tc>
        <w:tc>
          <w:tcPr>
            <w:tcW w:w="1814" w:type="dxa"/>
            <w:shd w:val="clear" w:color="auto" w:fill="F2F2F2"/>
          </w:tcPr>
          <w:p w14:paraId="3D9CA8FA" w14:textId="77777777" w:rsidR="00605A64" w:rsidRPr="005854C0" w:rsidRDefault="00AB2BEA">
            <w:pPr>
              <w:rPr>
                <w:rFonts w:cs="Times New Roman"/>
              </w:rPr>
            </w:pPr>
            <w:r w:rsidRPr="005854C0">
              <w:rPr>
                <w:rFonts w:cs="Times New Roman"/>
                <w:sz w:val="20"/>
              </w:rPr>
              <w:t>OHT cho specialized transport</w:t>
            </w:r>
          </w:p>
        </w:tc>
        <w:tc>
          <w:tcPr>
            <w:tcW w:w="1814" w:type="dxa"/>
            <w:shd w:val="clear" w:color="auto" w:fill="F2F2F2"/>
          </w:tcPr>
          <w:p w14:paraId="3E0B4D92" w14:textId="585C7C0D" w:rsidR="00605A64" w:rsidRPr="005854C0" w:rsidRDefault="00605A64">
            <w:pPr>
              <w:rPr>
                <w:rFonts w:cs="Times New Roman"/>
              </w:rPr>
            </w:pPr>
          </w:p>
        </w:tc>
        <w:tc>
          <w:tcPr>
            <w:tcW w:w="1814" w:type="dxa"/>
            <w:shd w:val="clear" w:color="auto" w:fill="F2F2F2"/>
          </w:tcPr>
          <w:p w14:paraId="52ABB035" w14:textId="77777777" w:rsidR="00605A64" w:rsidRPr="005854C0" w:rsidRDefault="00AB2BEA">
            <w:pPr>
              <w:rPr>
                <w:rFonts w:cs="Times New Roman"/>
              </w:rPr>
            </w:pPr>
            <w:r w:rsidRPr="005854C0">
              <w:rPr>
                <w:rFonts w:cs="Times New Roman"/>
                <w:sz w:val="20"/>
              </w:rPr>
              <w:t>7</w:t>
            </w:r>
          </w:p>
        </w:tc>
        <w:tc>
          <w:tcPr>
            <w:tcW w:w="1814" w:type="dxa"/>
            <w:shd w:val="clear" w:color="auto" w:fill="F2F2F2"/>
          </w:tcPr>
          <w:p w14:paraId="1F93B6C0" w14:textId="77777777" w:rsidR="00605A64" w:rsidRPr="005854C0" w:rsidRDefault="00AB2BEA">
            <w:pPr>
              <w:rPr>
                <w:rFonts w:cs="Times New Roman"/>
              </w:rPr>
            </w:pPr>
            <w:r w:rsidRPr="005854C0">
              <w:rPr>
                <w:rFonts w:cs="Times New Roman"/>
                <w:sz w:val="20"/>
              </w:rPr>
              <w:t>80%</w:t>
            </w:r>
          </w:p>
        </w:tc>
      </w:tr>
      <w:tr w:rsidR="00605A64" w:rsidRPr="005854C0" w14:paraId="3F6683CA" w14:textId="77777777">
        <w:trPr>
          <w:jc w:val="center"/>
        </w:trPr>
        <w:tc>
          <w:tcPr>
            <w:tcW w:w="1814" w:type="dxa"/>
          </w:tcPr>
          <w:p w14:paraId="44E72D0F" w14:textId="58C1373D" w:rsidR="00605A64" w:rsidRPr="005854C0" w:rsidRDefault="00AB2BEA">
            <w:pPr>
              <w:rPr>
                <w:rFonts w:cs="Times New Roman"/>
              </w:rPr>
            </w:pPr>
            <w:r w:rsidRPr="005854C0">
              <w:rPr>
                <w:rFonts w:cs="Times New Roman"/>
                <w:sz w:val="20"/>
              </w:rPr>
              <w:t>Collaborative Robots</w:t>
            </w:r>
          </w:p>
        </w:tc>
        <w:tc>
          <w:tcPr>
            <w:tcW w:w="1814" w:type="dxa"/>
          </w:tcPr>
          <w:p w14:paraId="73B8774F" w14:textId="77777777" w:rsidR="00605A64" w:rsidRPr="005854C0" w:rsidRDefault="00AB2BEA">
            <w:pPr>
              <w:rPr>
                <w:rFonts w:cs="Times New Roman"/>
              </w:rPr>
            </w:pPr>
            <w:r w:rsidRPr="005854C0">
              <w:rPr>
                <w:rFonts w:cs="Times New Roman"/>
                <w:sz w:val="20"/>
              </w:rPr>
              <w:t>Human-robot interaction</w:t>
            </w:r>
          </w:p>
        </w:tc>
        <w:tc>
          <w:tcPr>
            <w:tcW w:w="1814" w:type="dxa"/>
          </w:tcPr>
          <w:p w14:paraId="06C5F55C" w14:textId="6F0FF482" w:rsidR="00605A64" w:rsidRPr="005854C0" w:rsidRDefault="00605A64">
            <w:pPr>
              <w:rPr>
                <w:rFonts w:cs="Times New Roman"/>
              </w:rPr>
            </w:pPr>
          </w:p>
        </w:tc>
        <w:tc>
          <w:tcPr>
            <w:tcW w:w="1814" w:type="dxa"/>
          </w:tcPr>
          <w:p w14:paraId="73626E03" w14:textId="77777777" w:rsidR="00605A64" w:rsidRPr="005854C0" w:rsidRDefault="00AB2BEA">
            <w:pPr>
              <w:rPr>
                <w:rFonts w:cs="Times New Roman"/>
              </w:rPr>
            </w:pPr>
            <w:r w:rsidRPr="005854C0">
              <w:rPr>
                <w:rFonts w:cs="Times New Roman"/>
                <w:sz w:val="20"/>
              </w:rPr>
              <w:t>7</w:t>
            </w:r>
          </w:p>
        </w:tc>
        <w:tc>
          <w:tcPr>
            <w:tcW w:w="1814" w:type="dxa"/>
          </w:tcPr>
          <w:p w14:paraId="22234DA5" w14:textId="77777777" w:rsidR="00605A64" w:rsidRPr="005854C0" w:rsidRDefault="00AB2BEA">
            <w:pPr>
              <w:rPr>
                <w:rFonts w:cs="Times New Roman"/>
              </w:rPr>
            </w:pPr>
            <w:r w:rsidRPr="005854C0">
              <w:rPr>
                <w:rFonts w:cs="Times New Roman"/>
                <w:sz w:val="20"/>
              </w:rPr>
              <w:t>75%</w:t>
            </w:r>
          </w:p>
        </w:tc>
      </w:tr>
      <w:tr w:rsidR="00605A64" w:rsidRPr="005854C0" w14:paraId="0167353F" w14:textId="77777777">
        <w:trPr>
          <w:jc w:val="center"/>
        </w:trPr>
        <w:tc>
          <w:tcPr>
            <w:tcW w:w="1814" w:type="dxa"/>
            <w:shd w:val="clear" w:color="auto" w:fill="F2F2F2"/>
          </w:tcPr>
          <w:p w14:paraId="5ADAB5D9" w14:textId="16B967E5" w:rsidR="00605A64" w:rsidRPr="005854C0" w:rsidRDefault="00AB2BEA">
            <w:pPr>
              <w:rPr>
                <w:rFonts w:cs="Times New Roman"/>
              </w:rPr>
            </w:pPr>
            <w:r w:rsidRPr="005854C0">
              <w:rPr>
                <w:rFonts w:cs="Times New Roman"/>
                <w:sz w:val="20"/>
              </w:rPr>
              <w:t>Quality Control</w:t>
            </w:r>
          </w:p>
        </w:tc>
        <w:tc>
          <w:tcPr>
            <w:tcW w:w="1814" w:type="dxa"/>
            <w:shd w:val="clear" w:color="auto" w:fill="F2F2F2"/>
          </w:tcPr>
          <w:p w14:paraId="137F1B07" w14:textId="77777777" w:rsidR="00605A64" w:rsidRPr="005854C0" w:rsidRDefault="00AB2BEA">
            <w:pPr>
              <w:rPr>
                <w:rFonts w:cs="Times New Roman"/>
              </w:rPr>
            </w:pPr>
            <w:r w:rsidRPr="005854C0">
              <w:rPr>
                <w:rFonts w:cs="Times New Roman"/>
                <w:sz w:val="20"/>
              </w:rPr>
              <w:t>Automated quality control systems</w:t>
            </w:r>
          </w:p>
        </w:tc>
        <w:tc>
          <w:tcPr>
            <w:tcW w:w="1814" w:type="dxa"/>
            <w:shd w:val="clear" w:color="auto" w:fill="F2F2F2"/>
          </w:tcPr>
          <w:p w14:paraId="0E3CA32E" w14:textId="52240DBF" w:rsidR="00605A64" w:rsidRPr="005854C0" w:rsidRDefault="00605A64">
            <w:pPr>
              <w:rPr>
                <w:rFonts w:cs="Times New Roman"/>
              </w:rPr>
            </w:pPr>
          </w:p>
        </w:tc>
        <w:tc>
          <w:tcPr>
            <w:tcW w:w="1814" w:type="dxa"/>
            <w:shd w:val="clear" w:color="auto" w:fill="F2F2F2"/>
          </w:tcPr>
          <w:p w14:paraId="474CC1B3" w14:textId="77777777" w:rsidR="00605A64" w:rsidRPr="005854C0" w:rsidRDefault="00AB2BEA">
            <w:pPr>
              <w:rPr>
                <w:rFonts w:cs="Times New Roman"/>
              </w:rPr>
            </w:pPr>
            <w:r w:rsidRPr="005854C0">
              <w:rPr>
                <w:rFonts w:cs="Times New Roman"/>
                <w:sz w:val="20"/>
              </w:rPr>
              <w:t>8</w:t>
            </w:r>
          </w:p>
        </w:tc>
        <w:tc>
          <w:tcPr>
            <w:tcW w:w="1814" w:type="dxa"/>
            <w:shd w:val="clear" w:color="auto" w:fill="F2F2F2"/>
          </w:tcPr>
          <w:p w14:paraId="66AFCD63" w14:textId="77777777" w:rsidR="00605A64" w:rsidRPr="005854C0" w:rsidRDefault="00AB2BEA">
            <w:pPr>
              <w:rPr>
                <w:rFonts w:cs="Times New Roman"/>
              </w:rPr>
            </w:pPr>
            <w:r w:rsidRPr="005854C0">
              <w:rPr>
                <w:rFonts w:cs="Times New Roman"/>
                <w:sz w:val="20"/>
              </w:rPr>
              <w:t>95%</w:t>
            </w:r>
          </w:p>
        </w:tc>
      </w:tr>
    </w:tbl>
    <w:p w14:paraId="6F72630A" w14:textId="77777777" w:rsidR="00605A64" w:rsidRPr="005854C0" w:rsidRDefault="00AB2BEA">
      <w:pPr>
        <w:rPr>
          <w:rFonts w:cs="Times New Roman"/>
        </w:rPr>
      </w:pPr>
      <w:r w:rsidRPr="005854C0">
        <w:rPr>
          <w:rFonts w:cs="Times New Roman"/>
          <w:b/>
        </w:rPr>
        <w:t>BẢNG 11: CHỈ SỐ KỸ THUẬT CHI TIẾT</w:t>
      </w:r>
    </w:p>
    <w:p w14:paraId="124E5678" w14:textId="77777777" w:rsidR="00605A64" w:rsidRPr="005854C0" w:rsidRDefault="00605A64">
      <w:pPr>
        <w:rPr>
          <w:rFonts w:cs="Times New Roman"/>
        </w:rPr>
      </w:pP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1E1EC2EB" w14:textId="77777777">
        <w:trPr>
          <w:jc w:val="center"/>
        </w:trPr>
        <w:tc>
          <w:tcPr>
            <w:tcW w:w="1814" w:type="dxa"/>
            <w:shd w:val="clear" w:color="auto" w:fill="4472C4"/>
          </w:tcPr>
          <w:p w14:paraId="625804E5" w14:textId="77777777" w:rsidR="00605A64" w:rsidRPr="005854C0" w:rsidRDefault="00AB2BEA">
            <w:pPr>
              <w:jc w:val="center"/>
              <w:rPr>
                <w:rFonts w:cs="Times New Roman"/>
              </w:rPr>
            </w:pPr>
            <w:r w:rsidRPr="005854C0">
              <w:rPr>
                <w:rFonts w:cs="Times New Roman"/>
                <w:b/>
                <w:color w:val="FFFFFF"/>
                <w:sz w:val="22"/>
              </w:rPr>
              <w:t>Chỉ số</w:t>
            </w:r>
          </w:p>
        </w:tc>
        <w:tc>
          <w:tcPr>
            <w:tcW w:w="1814" w:type="dxa"/>
            <w:shd w:val="clear" w:color="auto" w:fill="4472C4"/>
          </w:tcPr>
          <w:p w14:paraId="65C0B415" w14:textId="77777777" w:rsidR="00605A64" w:rsidRPr="005854C0" w:rsidRDefault="00AB2BEA">
            <w:pPr>
              <w:jc w:val="center"/>
              <w:rPr>
                <w:rFonts w:cs="Times New Roman"/>
              </w:rPr>
            </w:pPr>
            <w:r w:rsidRPr="005854C0">
              <w:rPr>
                <w:rFonts w:cs="Times New Roman"/>
                <w:b/>
                <w:color w:val="FFFFFF"/>
                <w:sz w:val="22"/>
              </w:rPr>
              <w:t>IoT Gateway</w:t>
            </w:r>
          </w:p>
        </w:tc>
        <w:tc>
          <w:tcPr>
            <w:tcW w:w="1814" w:type="dxa"/>
            <w:shd w:val="clear" w:color="auto" w:fill="4472C4"/>
          </w:tcPr>
          <w:p w14:paraId="2CC9833D" w14:textId="77777777" w:rsidR="00605A64" w:rsidRPr="005854C0" w:rsidRDefault="00AB2BEA">
            <w:pPr>
              <w:jc w:val="center"/>
              <w:rPr>
                <w:rFonts w:cs="Times New Roman"/>
              </w:rPr>
            </w:pPr>
            <w:r w:rsidRPr="005854C0">
              <w:rPr>
                <w:rFonts w:cs="Times New Roman"/>
                <w:b/>
                <w:color w:val="FFFFFF"/>
                <w:sz w:val="22"/>
              </w:rPr>
              <w:t>Robot AMR</w:t>
            </w:r>
          </w:p>
        </w:tc>
        <w:tc>
          <w:tcPr>
            <w:tcW w:w="1814" w:type="dxa"/>
            <w:shd w:val="clear" w:color="auto" w:fill="4472C4"/>
          </w:tcPr>
          <w:p w14:paraId="49BC8D6E" w14:textId="77777777" w:rsidR="00605A64" w:rsidRPr="005854C0" w:rsidRDefault="00AB2BEA">
            <w:pPr>
              <w:jc w:val="center"/>
              <w:rPr>
                <w:rFonts w:cs="Times New Roman"/>
              </w:rPr>
            </w:pPr>
            <w:r w:rsidRPr="005854C0">
              <w:rPr>
                <w:rFonts w:cs="Times New Roman"/>
                <w:b/>
                <w:color w:val="FFFFFF"/>
                <w:sz w:val="22"/>
              </w:rPr>
              <w:t>OHT System</w:t>
            </w:r>
          </w:p>
        </w:tc>
        <w:tc>
          <w:tcPr>
            <w:tcW w:w="1814" w:type="dxa"/>
            <w:shd w:val="clear" w:color="auto" w:fill="4472C4"/>
          </w:tcPr>
          <w:p w14:paraId="618A9FBB" w14:textId="77777777" w:rsidR="00605A64" w:rsidRPr="005854C0" w:rsidRDefault="00AB2BEA">
            <w:pPr>
              <w:jc w:val="center"/>
              <w:rPr>
                <w:rFonts w:cs="Times New Roman"/>
              </w:rPr>
            </w:pPr>
            <w:r w:rsidRPr="005854C0">
              <w:rPr>
                <w:rFonts w:cs="Times New Roman"/>
                <w:b/>
                <w:color w:val="FFFFFF"/>
                <w:sz w:val="22"/>
              </w:rPr>
              <w:t>Software</w:t>
            </w:r>
          </w:p>
        </w:tc>
      </w:tr>
      <w:tr w:rsidR="00605A64" w:rsidRPr="005854C0" w14:paraId="1BB5CFEC" w14:textId="77777777">
        <w:trPr>
          <w:jc w:val="center"/>
        </w:trPr>
        <w:tc>
          <w:tcPr>
            <w:tcW w:w="1814" w:type="dxa"/>
          </w:tcPr>
          <w:p w14:paraId="1D288020" w14:textId="09DCA8DD" w:rsidR="00605A64" w:rsidRPr="005854C0" w:rsidRDefault="00AB2BEA">
            <w:pPr>
              <w:rPr>
                <w:rFonts w:cs="Times New Roman"/>
              </w:rPr>
            </w:pPr>
            <w:r w:rsidRPr="005854C0">
              <w:rPr>
                <w:rFonts w:cs="Times New Roman"/>
                <w:sz w:val="20"/>
              </w:rPr>
              <w:t>Technology Readiness Level (TRL)</w:t>
            </w:r>
          </w:p>
        </w:tc>
        <w:tc>
          <w:tcPr>
            <w:tcW w:w="1814" w:type="dxa"/>
          </w:tcPr>
          <w:p w14:paraId="35C7FB6E" w14:textId="77777777" w:rsidR="00605A64" w:rsidRPr="005854C0" w:rsidRDefault="00AB2BEA">
            <w:pPr>
              <w:rPr>
                <w:rFonts w:cs="Times New Roman"/>
              </w:rPr>
            </w:pPr>
            <w:r w:rsidRPr="005854C0">
              <w:rPr>
                <w:rFonts w:cs="Times New Roman"/>
                <w:sz w:val="20"/>
              </w:rPr>
              <w:t>8</w:t>
            </w:r>
          </w:p>
        </w:tc>
        <w:tc>
          <w:tcPr>
            <w:tcW w:w="1814" w:type="dxa"/>
          </w:tcPr>
          <w:p w14:paraId="54058074" w14:textId="77777777" w:rsidR="00605A64" w:rsidRPr="005854C0" w:rsidRDefault="00AB2BEA">
            <w:pPr>
              <w:rPr>
                <w:rFonts w:cs="Times New Roman"/>
              </w:rPr>
            </w:pPr>
            <w:r w:rsidRPr="005854C0">
              <w:rPr>
                <w:rFonts w:cs="Times New Roman"/>
                <w:sz w:val="20"/>
              </w:rPr>
              <w:t>8</w:t>
            </w:r>
          </w:p>
        </w:tc>
        <w:tc>
          <w:tcPr>
            <w:tcW w:w="1814" w:type="dxa"/>
          </w:tcPr>
          <w:p w14:paraId="721DC5A5" w14:textId="77777777" w:rsidR="00605A64" w:rsidRPr="005854C0" w:rsidRDefault="00AB2BEA">
            <w:pPr>
              <w:rPr>
                <w:rFonts w:cs="Times New Roman"/>
              </w:rPr>
            </w:pPr>
            <w:r w:rsidRPr="005854C0">
              <w:rPr>
                <w:rFonts w:cs="Times New Roman"/>
                <w:sz w:val="20"/>
              </w:rPr>
              <w:t>7</w:t>
            </w:r>
          </w:p>
        </w:tc>
        <w:tc>
          <w:tcPr>
            <w:tcW w:w="1814" w:type="dxa"/>
          </w:tcPr>
          <w:p w14:paraId="7B342D2B" w14:textId="77777777" w:rsidR="00605A64" w:rsidRPr="005854C0" w:rsidRDefault="00AB2BEA">
            <w:pPr>
              <w:rPr>
                <w:rFonts w:cs="Times New Roman"/>
              </w:rPr>
            </w:pPr>
            <w:r w:rsidRPr="005854C0">
              <w:rPr>
                <w:rFonts w:cs="Times New Roman"/>
                <w:sz w:val="20"/>
              </w:rPr>
              <w:t>8</w:t>
            </w:r>
          </w:p>
        </w:tc>
      </w:tr>
      <w:tr w:rsidR="00605A64" w:rsidRPr="005854C0" w14:paraId="12E79443" w14:textId="77777777">
        <w:trPr>
          <w:jc w:val="center"/>
        </w:trPr>
        <w:tc>
          <w:tcPr>
            <w:tcW w:w="1814" w:type="dxa"/>
            <w:shd w:val="clear" w:color="auto" w:fill="F2F2F2"/>
          </w:tcPr>
          <w:p w14:paraId="28F6499B" w14:textId="44E0ADBD" w:rsidR="00605A64" w:rsidRPr="005854C0" w:rsidRDefault="00AB2BEA">
            <w:pPr>
              <w:rPr>
                <w:rFonts w:cs="Times New Roman"/>
              </w:rPr>
            </w:pPr>
            <w:r w:rsidRPr="005854C0">
              <w:rPr>
                <w:rFonts w:cs="Times New Roman"/>
                <w:sz w:val="20"/>
              </w:rPr>
              <w:t>Mức độ tự động hóa</w:t>
            </w:r>
          </w:p>
        </w:tc>
        <w:tc>
          <w:tcPr>
            <w:tcW w:w="1814" w:type="dxa"/>
            <w:shd w:val="clear" w:color="auto" w:fill="F2F2F2"/>
          </w:tcPr>
          <w:p w14:paraId="0B7293FB" w14:textId="77777777" w:rsidR="00605A64" w:rsidRPr="005854C0" w:rsidRDefault="00AB2BEA">
            <w:pPr>
              <w:rPr>
                <w:rFonts w:cs="Times New Roman"/>
              </w:rPr>
            </w:pPr>
            <w:r w:rsidRPr="005854C0">
              <w:rPr>
                <w:rFonts w:cs="Times New Roman"/>
                <w:sz w:val="20"/>
              </w:rPr>
              <w:t>95%</w:t>
            </w:r>
          </w:p>
        </w:tc>
        <w:tc>
          <w:tcPr>
            <w:tcW w:w="1814" w:type="dxa"/>
            <w:shd w:val="clear" w:color="auto" w:fill="F2F2F2"/>
          </w:tcPr>
          <w:p w14:paraId="45A3C166" w14:textId="77777777" w:rsidR="00605A64" w:rsidRPr="005854C0" w:rsidRDefault="00AB2BEA">
            <w:pPr>
              <w:rPr>
                <w:rFonts w:cs="Times New Roman"/>
              </w:rPr>
            </w:pPr>
            <w:r w:rsidRPr="005854C0">
              <w:rPr>
                <w:rFonts w:cs="Times New Roman"/>
                <w:sz w:val="20"/>
              </w:rPr>
              <w:t>85%</w:t>
            </w:r>
          </w:p>
        </w:tc>
        <w:tc>
          <w:tcPr>
            <w:tcW w:w="1814" w:type="dxa"/>
            <w:shd w:val="clear" w:color="auto" w:fill="F2F2F2"/>
          </w:tcPr>
          <w:p w14:paraId="363F4F41" w14:textId="77777777" w:rsidR="00605A64" w:rsidRPr="005854C0" w:rsidRDefault="00AB2BEA">
            <w:pPr>
              <w:rPr>
                <w:rFonts w:cs="Times New Roman"/>
              </w:rPr>
            </w:pPr>
            <w:r w:rsidRPr="005854C0">
              <w:rPr>
                <w:rFonts w:cs="Times New Roman"/>
                <w:sz w:val="20"/>
              </w:rPr>
              <w:t>80%</w:t>
            </w:r>
          </w:p>
        </w:tc>
        <w:tc>
          <w:tcPr>
            <w:tcW w:w="1814" w:type="dxa"/>
            <w:shd w:val="clear" w:color="auto" w:fill="F2F2F2"/>
          </w:tcPr>
          <w:p w14:paraId="35D04B5A" w14:textId="77777777" w:rsidR="00605A64" w:rsidRPr="005854C0" w:rsidRDefault="00AB2BEA">
            <w:pPr>
              <w:rPr>
                <w:rFonts w:cs="Times New Roman"/>
              </w:rPr>
            </w:pPr>
            <w:r w:rsidRPr="005854C0">
              <w:rPr>
                <w:rFonts w:cs="Times New Roman"/>
                <w:sz w:val="20"/>
              </w:rPr>
              <w:t>90%</w:t>
            </w:r>
          </w:p>
        </w:tc>
      </w:tr>
      <w:tr w:rsidR="00605A64" w:rsidRPr="005854C0" w14:paraId="5DBC2FFF" w14:textId="77777777">
        <w:trPr>
          <w:jc w:val="center"/>
        </w:trPr>
        <w:tc>
          <w:tcPr>
            <w:tcW w:w="1814" w:type="dxa"/>
          </w:tcPr>
          <w:p w14:paraId="592F9CA4" w14:textId="1B9E5E1B" w:rsidR="00605A64" w:rsidRPr="005854C0" w:rsidRDefault="00AB2BEA">
            <w:pPr>
              <w:rPr>
                <w:rFonts w:cs="Times New Roman"/>
              </w:rPr>
            </w:pPr>
            <w:r w:rsidRPr="005854C0">
              <w:rPr>
                <w:rFonts w:cs="Times New Roman"/>
                <w:sz w:val="20"/>
              </w:rPr>
              <w:t>Tỷ lệ nội địa hóa</w:t>
            </w:r>
          </w:p>
        </w:tc>
        <w:tc>
          <w:tcPr>
            <w:tcW w:w="1814" w:type="dxa"/>
          </w:tcPr>
          <w:p w14:paraId="1299124D" w14:textId="77777777" w:rsidR="00605A64" w:rsidRPr="005854C0" w:rsidRDefault="00AB2BEA">
            <w:pPr>
              <w:rPr>
                <w:rFonts w:cs="Times New Roman"/>
              </w:rPr>
            </w:pPr>
            <w:r w:rsidRPr="005854C0">
              <w:rPr>
                <w:rFonts w:cs="Times New Roman"/>
                <w:sz w:val="20"/>
              </w:rPr>
              <w:t>60%</w:t>
            </w:r>
          </w:p>
        </w:tc>
        <w:tc>
          <w:tcPr>
            <w:tcW w:w="1814" w:type="dxa"/>
          </w:tcPr>
          <w:p w14:paraId="155FDBD5" w14:textId="77777777" w:rsidR="00605A64" w:rsidRPr="005854C0" w:rsidRDefault="00AB2BEA">
            <w:pPr>
              <w:rPr>
                <w:rFonts w:cs="Times New Roman"/>
              </w:rPr>
            </w:pPr>
            <w:r w:rsidRPr="005854C0">
              <w:rPr>
                <w:rFonts w:cs="Times New Roman"/>
                <w:sz w:val="20"/>
              </w:rPr>
              <w:t>70%</w:t>
            </w:r>
          </w:p>
        </w:tc>
        <w:tc>
          <w:tcPr>
            <w:tcW w:w="1814" w:type="dxa"/>
          </w:tcPr>
          <w:p w14:paraId="19813546" w14:textId="77777777" w:rsidR="00605A64" w:rsidRPr="005854C0" w:rsidRDefault="00AB2BEA">
            <w:pPr>
              <w:rPr>
                <w:rFonts w:cs="Times New Roman"/>
              </w:rPr>
            </w:pPr>
            <w:r w:rsidRPr="005854C0">
              <w:rPr>
                <w:rFonts w:cs="Times New Roman"/>
                <w:sz w:val="20"/>
              </w:rPr>
              <w:t>75%</w:t>
            </w:r>
          </w:p>
        </w:tc>
        <w:tc>
          <w:tcPr>
            <w:tcW w:w="1814" w:type="dxa"/>
          </w:tcPr>
          <w:p w14:paraId="0CE58F6E" w14:textId="77777777" w:rsidR="00605A64" w:rsidRPr="005854C0" w:rsidRDefault="00AB2BEA">
            <w:pPr>
              <w:rPr>
                <w:rFonts w:cs="Times New Roman"/>
              </w:rPr>
            </w:pPr>
            <w:r w:rsidRPr="005854C0">
              <w:rPr>
                <w:rFonts w:cs="Times New Roman"/>
                <w:sz w:val="20"/>
              </w:rPr>
              <w:t>98%</w:t>
            </w:r>
          </w:p>
        </w:tc>
      </w:tr>
      <w:tr w:rsidR="00605A64" w:rsidRPr="005854C0" w14:paraId="59094123" w14:textId="77777777">
        <w:trPr>
          <w:jc w:val="center"/>
        </w:trPr>
        <w:tc>
          <w:tcPr>
            <w:tcW w:w="1814" w:type="dxa"/>
            <w:shd w:val="clear" w:color="auto" w:fill="F2F2F2"/>
          </w:tcPr>
          <w:p w14:paraId="178A3CF4" w14:textId="2D7DC291" w:rsidR="00605A64" w:rsidRPr="005854C0" w:rsidRDefault="00AB2BEA">
            <w:pPr>
              <w:rPr>
                <w:rFonts w:cs="Times New Roman"/>
              </w:rPr>
            </w:pPr>
            <w:r w:rsidRPr="005854C0">
              <w:rPr>
                <w:rFonts w:cs="Times New Roman"/>
                <w:sz w:val="20"/>
              </w:rPr>
              <w:t>Giá trị gia tăng</w:t>
            </w:r>
          </w:p>
        </w:tc>
        <w:tc>
          <w:tcPr>
            <w:tcW w:w="1814" w:type="dxa"/>
            <w:shd w:val="clear" w:color="auto" w:fill="F2F2F2"/>
          </w:tcPr>
          <w:p w14:paraId="2D512506" w14:textId="77777777" w:rsidR="00605A64" w:rsidRPr="005854C0" w:rsidRDefault="00AB2BEA">
            <w:pPr>
              <w:rPr>
                <w:rFonts w:cs="Times New Roman"/>
              </w:rPr>
            </w:pPr>
            <w:r w:rsidRPr="005854C0">
              <w:rPr>
                <w:rFonts w:cs="Times New Roman"/>
                <w:sz w:val="20"/>
              </w:rPr>
              <w:t>35%</w:t>
            </w:r>
          </w:p>
        </w:tc>
        <w:tc>
          <w:tcPr>
            <w:tcW w:w="1814" w:type="dxa"/>
            <w:shd w:val="clear" w:color="auto" w:fill="F2F2F2"/>
          </w:tcPr>
          <w:p w14:paraId="1D061C7E" w14:textId="77777777" w:rsidR="00605A64" w:rsidRPr="005854C0" w:rsidRDefault="00AB2BEA">
            <w:pPr>
              <w:rPr>
                <w:rFonts w:cs="Times New Roman"/>
              </w:rPr>
            </w:pPr>
            <w:r w:rsidRPr="005854C0">
              <w:rPr>
                <w:rFonts w:cs="Times New Roman"/>
                <w:sz w:val="20"/>
              </w:rPr>
              <w:t>50%</w:t>
            </w:r>
          </w:p>
        </w:tc>
        <w:tc>
          <w:tcPr>
            <w:tcW w:w="1814" w:type="dxa"/>
            <w:shd w:val="clear" w:color="auto" w:fill="F2F2F2"/>
          </w:tcPr>
          <w:p w14:paraId="0E7FC1ED" w14:textId="77777777" w:rsidR="00605A64" w:rsidRPr="005854C0" w:rsidRDefault="00AB2BEA">
            <w:pPr>
              <w:rPr>
                <w:rFonts w:cs="Times New Roman"/>
              </w:rPr>
            </w:pPr>
            <w:r w:rsidRPr="005854C0">
              <w:rPr>
                <w:rFonts w:cs="Times New Roman"/>
                <w:sz w:val="20"/>
              </w:rPr>
              <w:t>55%</w:t>
            </w:r>
          </w:p>
        </w:tc>
        <w:tc>
          <w:tcPr>
            <w:tcW w:w="1814" w:type="dxa"/>
            <w:shd w:val="clear" w:color="auto" w:fill="F2F2F2"/>
          </w:tcPr>
          <w:p w14:paraId="563F64C2" w14:textId="77777777" w:rsidR="00605A64" w:rsidRPr="005854C0" w:rsidRDefault="00AB2BEA">
            <w:pPr>
              <w:rPr>
                <w:rFonts w:cs="Times New Roman"/>
              </w:rPr>
            </w:pPr>
            <w:r w:rsidRPr="005854C0">
              <w:rPr>
                <w:rFonts w:cs="Times New Roman"/>
                <w:sz w:val="20"/>
              </w:rPr>
              <w:t>90%</w:t>
            </w:r>
          </w:p>
        </w:tc>
      </w:tr>
      <w:tr w:rsidR="00605A64" w:rsidRPr="005854C0" w14:paraId="21F561DB" w14:textId="77777777">
        <w:trPr>
          <w:jc w:val="center"/>
        </w:trPr>
        <w:tc>
          <w:tcPr>
            <w:tcW w:w="1814" w:type="dxa"/>
          </w:tcPr>
          <w:p w14:paraId="5314D3AD" w14:textId="644F8A44" w:rsidR="00605A64" w:rsidRPr="005854C0" w:rsidRDefault="00AB2BEA">
            <w:pPr>
              <w:rPr>
                <w:rFonts w:cs="Times New Roman"/>
              </w:rPr>
            </w:pPr>
            <w:r w:rsidRPr="005854C0">
              <w:rPr>
                <w:rFonts w:cs="Times New Roman"/>
                <w:sz w:val="20"/>
              </w:rPr>
              <w:t>Độ tin cậy (MTBF)</w:t>
            </w:r>
          </w:p>
        </w:tc>
        <w:tc>
          <w:tcPr>
            <w:tcW w:w="1814" w:type="dxa"/>
          </w:tcPr>
          <w:p w14:paraId="61096644" w14:textId="77777777" w:rsidR="00605A64" w:rsidRPr="005854C0" w:rsidRDefault="00AB2BEA">
            <w:pPr>
              <w:rPr>
                <w:rFonts w:cs="Times New Roman"/>
              </w:rPr>
            </w:pPr>
            <w:r w:rsidRPr="005854C0">
              <w:rPr>
                <w:rFonts w:cs="Times New Roman"/>
                <w:sz w:val="20"/>
              </w:rPr>
              <w:t>50,000 giờ</w:t>
            </w:r>
          </w:p>
        </w:tc>
        <w:tc>
          <w:tcPr>
            <w:tcW w:w="1814" w:type="dxa"/>
          </w:tcPr>
          <w:p w14:paraId="40A5376A" w14:textId="77777777" w:rsidR="00605A64" w:rsidRPr="005854C0" w:rsidRDefault="00AB2BEA">
            <w:pPr>
              <w:rPr>
                <w:rFonts w:cs="Times New Roman"/>
              </w:rPr>
            </w:pPr>
            <w:r w:rsidRPr="005854C0">
              <w:rPr>
                <w:rFonts w:cs="Times New Roman"/>
                <w:sz w:val="20"/>
              </w:rPr>
              <w:t>30,000 giờ</w:t>
            </w:r>
          </w:p>
        </w:tc>
        <w:tc>
          <w:tcPr>
            <w:tcW w:w="1814" w:type="dxa"/>
          </w:tcPr>
          <w:p w14:paraId="1D4BA8E3" w14:textId="77777777" w:rsidR="00605A64" w:rsidRPr="005854C0" w:rsidRDefault="00AB2BEA">
            <w:pPr>
              <w:rPr>
                <w:rFonts w:cs="Times New Roman"/>
              </w:rPr>
            </w:pPr>
            <w:r w:rsidRPr="005854C0">
              <w:rPr>
                <w:rFonts w:cs="Times New Roman"/>
                <w:sz w:val="20"/>
              </w:rPr>
              <w:t>25,000 giờ</w:t>
            </w:r>
          </w:p>
        </w:tc>
        <w:tc>
          <w:tcPr>
            <w:tcW w:w="1814" w:type="dxa"/>
          </w:tcPr>
          <w:p w14:paraId="7A9ADBF6" w14:textId="77777777" w:rsidR="00605A64" w:rsidRPr="005854C0" w:rsidRDefault="00AB2BEA">
            <w:pPr>
              <w:rPr>
                <w:rFonts w:cs="Times New Roman"/>
              </w:rPr>
            </w:pPr>
            <w:r w:rsidRPr="005854C0">
              <w:rPr>
                <w:rFonts w:cs="Times New Roman"/>
                <w:sz w:val="20"/>
              </w:rPr>
              <w:t>99.9%</w:t>
            </w:r>
          </w:p>
        </w:tc>
      </w:tr>
      <w:tr w:rsidR="00605A64" w:rsidRPr="005854C0" w14:paraId="528A564E" w14:textId="77777777">
        <w:trPr>
          <w:jc w:val="center"/>
        </w:trPr>
        <w:tc>
          <w:tcPr>
            <w:tcW w:w="1814" w:type="dxa"/>
            <w:shd w:val="clear" w:color="auto" w:fill="F2F2F2"/>
          </w:tcPr>
          <w:p w14:paraId="5DB7E134" w14:textId="4FFE1A68" w:rsidR="00605A64" w:rsidRPr="005854C0" w:rsidRDefault="00AB2BEA">
            <w:pPr>
              <w:rPr>
                <w:rFonts w:cs="Times New Roman"/>
              </w:rPr>
            </w:pPr>
            <w:r w:rsidRPr="005854C0">
              <w:rPr>
                <w:rFonts w:cs="Times New Roman"/>
                <w:sz w:val="20"/>
              </w:rPr>
              <w:t>Thời gian phản hồi</w:t>
            </w:r>
          </w:p>
        </w:tc>
        <w:tc>
          <w:tcPr>
            <w:tcW w:w="1814" w:type="dxa"/>
            <w:shd w:val="clear" w:color="auto" w:fill="F2F2F2"/>
          </w:tcPr>
          <w:p w14:paraId="72476F24" w14:textId="77777777" w:rsidR="00605A64" w:rsidRPr="005854C0" w:rsidRDefault="00AB2BEA">
            <w:pPr>
              <w:rPr>
                <w:rFonts w:cs="Times New Roman"/>
              </w:rPr>
            </w:pPr>
            <w:r w:rsidRPr="005854C0">
              <w:rPr>
                <w:rFonts w:cs="Times New Roman"/>
                <w:sz w:val="20"/>
              </w:rPr>
              <w:t>&lt;10ms</w:t>
            </w:r>
          </w:p>
        </w:tc>
        <w:tc>
          <w:tcPr>
            <w:tcW w:w="1814" w:type="dxa"/>
            <w:shd w:val="clear" w:color="auto" w:fill="F2F2F2"/>
          </w:tcPr>
          <w:p w14:paraId="397F9D75" w14:textId="77777777" w:rsidR="00605A64" w:rsidRPr="005854C0" w:rsidRDefault="00AB2BEA">
            <w:pPr>
              <w:rPr>
                <w:rFonts w:cs="Times New Roman"/>
              </w:rPr>
            </w:pPr>
            <w:r w:rsidRPr="005854C0">
              <w:rPr>
                <w:rFonts w:cs="Times New Roman"/>
                <w:sz w:val="20"/>
              </w:rPr>
              <w:t>&lt;100ms</w:t>
            </w:r>
          </w:p>
        </w:tc>
        <w:tc>
          <w:tcPr>
            <w:tcW w:w="1814" w:type="dxa"/>
            <w:shd w:val="clear" w:color="auto" w:fill="F2F2F2"/>
          </w:tcPr>
          <w:p w14:paraId="6FC86233" w14:textId="77777777" w:rsidR="00605A64" w:rsidRPr="005854C0" w:rsidRDefault="00AB2BEA">
            <w:pPr>
              <w:rPr>
                <w:rFonts w:cs="Times New Roman"/>
              </w:rPr>
            </w:pPr>
            <w:r w:rsidRPr="005854C0">
              <w:rPr>
                <w:rFonts w:cs="Times New Roman"/>
                <w:sz w:val="20"/>
              </w:rPr>
              <w:t>&lt;50ms</w:t>
            </w:r>
          </w:p>
        </w:tc>
        <w:tc>
          <w:tcPr>
            <w:tcW w:w="1814" w:type="dxa"/>
            <w:shd w:val="clear" w:color="auto" w:fill="F2F2F2"/>
          </w:tcPr>
          <w:p w14:paraId="756C306A" w14:textId="77777777" w:rsidR="00605A64" w:rsidRPr="005854C0" w:rsidRDefault="00AB2BEA">
            <w:pPr>
              <w:rPr>
                <w:rFonts w:cs="Times New Roman"/>
              </w:rPr>
            </w:pPr>
            <w:r w:rsidRPr="005854C0">
              <w:rPr>
                <w:rFonts w:cs="Times New Roman"/>
                <w:sz w:val="20"/>
              </w:rPr>
              <w:t>&lt;1s</w:t>
            </w:r>
          </w:p>
        </w:tc>
      </w:tr>
      <w:tr w:rsidR="00605A64" w:rsidRPr="005854C0" w14:paraId="7B614656" w14:textId="77777777">
        <w:trPr>
          <w:jc w:val="center"/>
        </w:trPr>
        <w:tc>
          <w:tcPr>
            <w:tcW w:w="1814" w:type="dxa"/>
          </w:tcPr>
          <w:p w14:paraId="201DDBA9" w14:textId="7DC67E7A" w:rsidR="00605A64" w:rsidRPr="005854C0" w:rsidRDefault="00AB2BEA">
            <w:pPr>
              <w:rPr>
                <w:rFonts w:cs="Times New Roman"/>
              </w:rPr>
            </w:pPr>
            <w:r w:rsidRPr="005854C0">
              <w:rPr>
                <w:rFonts w:cs="Times New Roman"/>
                <w:sz w:val="20"/>
              </w:rPr>
              <w:t>Độ chính xác</w:t>
            </w:r>
          </w:p>
        </w:tc>
        <w:tc>
          <w:tcPr>
            <w:tcW w:w="1814" w:type="dxa"/>
          </w:tcPr>
          <w:p w14:paraId="34809665" w14:textId="77777777" w:rsidR="00605A64" w:rsidRPr="005854C0" w:rsidRDefault="00AB2BEA">
            <w:pPr>
              <w:rPr>
                <w:rFonts w:cs="Times New Roman"/>
              </w:rPr>
            </w:pPr>
            <w:r w:rsidRPr="005854C0">
              <w:rPr>
                <w:rFonts w:cs="Times New Roman"/>
                <w:sz w:val="20"/>
              </w:rPr>
              <w:t>±0.1%</w:t>
            </w:r>
          </w:p>
        </w:tc>
        <w:tc>
          <w:tcPr>
            <w:tcW w:w="1814" w:type="dxa"/>
          </w:tcPr>
          <w:p w14:paraId="44167CC7" w14:textId="77777777" w:rsidR="00605A64" w:rsidRPr="005854C0" w:rsidRDefault="00AB2BEA">
            <w:pPr>
              <w:rPr>
                <w:rFonts w:cs="Times New Roman"/>
              </w:rPr>
            </w:pPr>
            <w:r w:rsidRPr="005854C0">
              <w:rPr>
                <w:rFonts w:cs="Times New Roman"/>
                <w:sz w:val="20"/>
              </w:rPr>
              <w:t>±3mm</w:t>
            </w:r>
          </w:p>
        </w:tc>
        <w:tc>
          <w:tcPr>
            <w:tcW w:w="1814" w:type="dxa"/>
          </w:tcPr>
          <w:p w14:paraId="2DBDC133" w14:textId="77777777" w:rsidR="00605A64" w:rsidRPr="005854C0" w:rsidRDefault="00AB2BEA">
            <w:pPr>
              <w:rPr>
                <w:rFonts w:cs="Times New Roman"/>
              </w:rPr>
            </w:pPr>
            <w:r w:rsidRPr="005854C0">
              <w:rPr>
                <w:rFonts w:cs="Times New Roman"/>
                <w:sz w:val="20"/>
              </w:rPr>
              <w:t>±5mm</w:t>
            </w:r>
          </w:p>
        </w:tc>
        <w:tc>
          <w:tcPr>
            <w:tcW w:w="1814" w:type="dxa"/>
          </w:tcPr>
          <w:p w14:paraId="63A99260" w14:textId="77777777" w:rsidR="00605A64" w:rsidRPr="005854C0" w:rsidRDefault="00AB2BEA">
            <w:pPr>
              <w:rPr>
                <w:rFonts w:cs="Times New Roman"/>
              </w:rPr>
            </w:pPr>
            <w:r w:rsidRPr="005854C0">
              <w:rPr>
                <w:rFonts w:cs="Times New Roman"/>
                <w:sz w:val="20"/>
              </w:rPr>
              <w:t>±0.01%</w:t>
            </w:r>
          </w:p>
        </w:tc>
      </w:tr>
    </w:tbl>
    <w:p w14:paraId="5DD44CCC" w14:textId="68C4F426"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D) Quy trình đảm bảo chất lượng:</w:t>
      </w:r>
    </w:p>
    <w:p w14:paraId="2076FFD1" w14:textId="77777777" w:rsidR="001A4BD1" w:rsidRPr="005854C0" w:rsidRDefault="001A4BD1" w:rsidP="001A4BD1">
      <w:pPr>
        <w:pStyle w:val="Heading4"/>
        <w:rPr>
          <w:rFonts w:ascii="Times New Roman" w:hAnsi="Times New Roman" w:cs="Times New Roman"/>
        </w:rPr>
      </w:pPr>
      <w:r w:rsidRPr="005854C0">
        <w:rPr>
          <w:rStyle w:val="Strong"/>
          <w:rFonts w:ascii="Times New Roman" w:hAnsi="Times New Roman" w:cs="Times New Roman"/>
          <w:b/>
          <w:bCs/>
        </w:rPr>
        <w:t>Hệ thống quản lý chất lượng – ISO 9001:2015 Implementation</w:t>
      </w:r>
    </w:p>
    <w:p w14:paraId="1040B465" w14:textId="77777777" w:rsidR="001A4BD1" w:rsidRPr="005854C0" w:rsidRDefault="001A4BD1" w:rsidP="001A4BD1">
      <w:pPr>
        <w:pStyle w:val="NormalWeb"/>
      </w:pPr>
      <w:r w:rsidRPr="005854C0">
        <w:rPr>
          <w:rStyle w:val="Strong"/>
        </w:rPr>
        <w:t>Quality Management System (QMS):</w:t>
      </w:r>
      <w:r w:rsidRPr="005854C0">
        <w:br/>
        <w:t>– Kiểm soát tài liệu và hồ sơ (Document &amp; Record Control)</w:t>
      </w:r>
      <w:r w:rsidRPr="005854C0">
        <w:br/>
        <w:t>– Cam kết từ lãnh đạo và vai trò quản lý (Management Commitment &amp; Leadership)</w:t>
      </w:r>
      <w:r w:rsidRPr="005854C0">
        <w:br/>
        <w:t>– Quản lý nguồn lực và hạ tầng sản xuất (Resource &amp; Infrastructure Management)</w:t>
      </w:r>
      <w:r w:rsidRPr="005854C0">
        <w:br/>
        <w:t>– Kiểm soát quá trình và hiện thực hóa sản phẩm (Product Realization &amp; Process Control)</w:t>
      </w:r>
      <w:r w:rsidRPr="005854C0">
        <w:br/>
        <w:t>– Đo lường, phân tích và cải tiến liên tục (Measurement, Analysis &amp; Improvement)</w:t>
      </w:r>
    </w:p>
    <w:p w14:paraId="1D553466" w14:textId="77777777" w:rsidR="001A4BD1" w:rsidRPr="005854C0" w:rsidRDefault="001A4BD1" w:rsidP="001A4BD1">
      <w:pPr>
        <w:pStyle w:val="NormalWeb"/>
      </w:pPr>
      <w:r w:rsidRPr="005854C0">
        <w:rPr>
          <w:rStyle w:val="Strong"/>
        </w:rPr>
        <w:t>Mục tiêu chất lượng:</w:t>
      </w:r>
      <w:r w:rsidRPr="005854C0">
        <w:br/>
        <w:t>– Mức độ hài lòng khách hàng &gt; 95%</w:t>
      </w:r>
      <w:r w:rsidRPr="005854C0">
        <w:br/>
        <w:t>– Tỷ lệ giao hàng đúng hạn &gt; 98%</w:t>
      </w:r>
      <w:r w:rsidRPr="005854C0">
        <w:br/>
        <w:t>– Tỷ lệ sản phẩm đạt chất lượng &gt; 99.5%</w:t>
      </w:r>
      <w:r w:rsidRPr="005854C0">
        <w:br/>
        <w:t>– Hiệu suất quá trình &gt; 90%</w:t>
      </w:r>
      <w:r w:rsidRPr="005854C0">
        <w:br/>
        <w:t>– Chu trình cải tiến liên tục (PDCA)</w:t>
      </w:r>
    </w:p>
    <w:p w14:paraId="68C7FF40" w14:textId="77777777" w:rsidR="001A4BD1" w:rsidRPr="005854C0" w:rsidRDefault="00B12EA3" w:rsidP="001A4BD1">
      <w:pPr>
        <w:rPr>
          <w:rFonts w:cs="Times New Roman"/>
        </w:rPr>
      </w:pPr>
      <w:r w:rsidRPr="005854C0">
        <w:rPr>
          <w:rFonts w:cs="Times New Roman"/>
        </w:rPr>
        <w:pict w14:anchorId="743041FE">
          <v:rect id="_x0000_i1626" style="width:0;height:1.5pt" o:hralign="center" o:hrstd="t" o:hr="t" fillcolor="#a0a0a0" stroked="f"/>
        </w:pict>
      </w:r>
    </w:p>
    <w:p w14:paraId="5B981E0E" w14:textId="77777777" w:rsidR="001A4BD1" w:rsidRPr="005854C0" w:rsidRDefault="001A4BD1" w:rsidP="001A4BD1">
      <w:pPr>
        <w:pStyle w:val="Heading4"/>
        <w:rPr>
          <w:rFonts w:ascii="Times New Roman" w:hAnsi="Times New Roman" w:cs="Times New Roman"/>
        </w:rPr>
      </w:pPr>
      <w:r w:rsidRPr="005854C0">
        <w:rPr>
          <w:rStyle w:val="Strong"/>
          <w:rFonts w:ascii="Times New Roman" w:hAnsi="Times New Roman" w:cs="Times New Roman"/>
          <w:b/>
          <w:bCs/>
        </w:rPr>
        <w:t>Quy trình kiểm soát chất lượng</w:t>
      </w:r>
    </w:p>
    <w:p w14:paraId="75C5D6D3" w14:textId="77777777" w:rsidR="001A4BD1" w:rsidRPr="005854C0" w:rsidRDefault="001A4BD1" w:rsidP="001A4BD1">
      <w:pPr>
        <w:pStyle w:val="NormalWeb"/>
      </w:pPr>
      <w:r w:rsidRPr="005854C0">
        <w:rPr>
          <w:rStyle w:val="Strong"/>
        </w:rPr>
        <w:t>1. Incoming Quality Control (IQC)</w:t>
      </w:r>
    </w:p>
    <w:p w14:paraId="41CF5164" w14:textId="77777777" w:rsidR="001A4BD1" w:rsidRPr="005854C0" w:rsidRDefault="001A4BD1" w:rsidP="001A4BD1">
      <w:pPr>
        <w:pStyle w:val="NormalWeb"/>
      </w:pPr>
      <w:r w:rsidRPr="005854C0">
        <w:rPr>
          <w:rStyle w:val="Strong"/>
        </w:rPr>
        <w:t>Đánh giá nhà cung cấp:</w:t>
      </w:r>
      <w:r w:rsidRPr="005854C0">
        <w:br/>
        <w:t>– Đánh giá năng lực kỹ thuật</w:t>
      </w:r>
      <w:r w:rsidRPr="005854C0">
        <w:br/>
        <w:t>– Kiểm toán hệ thống chất lượng</w:t>
      </w:r>
      <w:r w:rsidRPr="005854C0">
        <w:br/>
        <w:t>– Xem xét lịch sử hiệu suất</w:t>
      </w:r>
      <w:r w:rsidRPr="005854C0">
        <w:br/>
        <w:t>– Đánh giá ổn định tài chính</w:t>
      </w:r>
      <w:r w:rsidRPr="005854C0">
        <w:br/>
        <w:t>– Xem xét vị trí địa lý và hậu cần</w:t>
      </w:r>
    </w:p>
    <w:p w14:paraId="4972432B" w14:textId="77777777" w:rsidR="001A4BD1" w:rsidRPr="005854C0" w:rsidRDefault="001A4BD1" w:rsidP="001A4BD1">
      <w:pPr>
        <w:pStyle w:val="NormalWeb"/>
      </w:pPr>
      <w:r w:rsidRPr="005854C0">
        <w:rPr>
          <w:rStyle w:val="Strong"/>
        </w:rPr>
        <w:t>Kiểm tra đầu vào:</w:t>
      </w:r>
      <w:r w:rsidRPr="005854C0">
        <w:br/>
        <w:t>– Kiểm tra ngoại quan 100%</w:t>
      </w:r>
      <w:r w:rsidRPr="005854C0">
        <w:br/>
        <w:t>– Đo kiểm kích thước theo mẫu</w:t>
      </w:r>
      <w:r w:rsidRPr="005854C0">
        <w:br/>
        <w:t>– Kiểm tra chức năng theo mẫu</w:t>
      </w:r>
      <w:r w:rsidRPr="005854C0">
        <w:br/>
        <w:t>– Đối chiếu tài liệu kỹ thuật</w:t>
      </w:r>
      <w:r w:rsidRPr="005854C0">
        <w:br/>
        <w:t>– Xác minh chứng chỉ xuất xưởng</w:t>
      </w:r>
    </w:p>
    <w:p w14:paraId="3F879A4B" w14:textId="77777777" w:rsidR="001A4BD1" w:rsidRPr="005854C0" w:rsidRDefault="00B12EA3" w:rsidP="001A4BD1">
      <w:pPr>
        <w:rPr>
          <w:rFonts w:cs="Times New Roman"/>
        </w:rPr>
      </w:pPr>
      <w:r w:rsidRPr="005854C0">
        <w:rPr>
          <w:rFonts w:cs="Times New Roman"/>
        </w:rPr>
        <w:pict w14:anchorId="7A60AF59">
          <v:rect id="_x0000_i1627" style="width:0;height:1.5pt" o:hralign="center" o:hrstd="t" o:hr="t" fillcolor="#a0a0a0" stroked="f"/>
        </w:pict>
      </w:r>
    </w:p>
    <w:p w14:paraId="503708A3" w14:textId="77777777" w:rsidR="001A4BD1" w:rsidRPr="005854C0" w:rsidRDefault="001A4BD1" w:rsidP="001A4BD1">
      <w:pPr>
        <w:pStyle w:val="NormalWeb"/>
      </w:pPr>
      <w:r w:rsidRPr="005854C0">
        <w:rPr>
          <w:rStyle w:val="Strong"/>
        </w:rPr>
        <w:t>2. In-Process Quality Control (IPQC)</w:t>
      </w:r>
    </w:p>
    <w:p w14:paraId="6A532370" w14:textId="77777777" w:rsidR="001A4BD1" w:rsidRPr="005854C0" w:rsidRDefault="001A4BD1" w:rsidP="001A4BD1">
      <w:pPr>
        <w:pStyle w:val="NormalWeb"/>
      </w:pPr>
      <w:r w:rsidRPr="005854C0">
        <w:rPr>
          <w:rStyle w:val="Strong"/>
        </w:rPr>
        <w:t>Giám sát quá trình:</w:t>
      </w:r>
      <w:r w:rsidRPr="005854C0">
        <w:br/>
        <w:t>– Kiểm soát quá trình bằng thống kê (SPC)</w:t>
      </w:r>
      <w:r w:rsidRPr="005854C0">
        <w:br/>
        <w:t>– Giám sát chất lượng theo thời gian thực</w:t>
      </w:r>
      <w:r w:rsidRPr="005854C0">
        <w:br/>
        <w:t>– Hệ thống kiểm tra tự động</w:t>
      </w:r>
      <w:r w:rsidRPr="005854C0">
        <w:br/>
        <w:t>– Phân tích năng lực quá trình (Cpk)</w:t>
      </w:r>
      <w:r w:rsidRPr="005854C0">
        <w:br/>
        <w:t>– Dự đoán và phân tích xu hướng lỗi</w:t>
      </w:r>
    </w:p>
    <w:p w14:paraId="128371CE" w14:textId="77777777" w:rsidR="001A4BD1" w:rsidRPr="005854C0" w:rsidRDefault="001A4BD1" w:rsidP="001A4BD1">
      <w:pPr>
        <w:pStyle w:val="NormalWeb"/>
      </w:pPr>
      <w:r w:rsidRPr="005854C0">
        <w:rPr>
          <w:rStyle w:val="Strong"/>
        </w:rPr>
        <w:t>Các điểm kiểm soát chất lượng:</w:t>
      </w:r>
      <w:r w:rsidRPr="005854C0">
        <w:br/>
        <w:t>– IoT Gateway: 8 điểm kiểm soát</w:t>
      </w:r>
      <w:r w:rsidRPr="005854C0">
        <w:br/>
        <w:t>– Robot: 6 điểm kiểm soát</w:t>
      </w:r>
      <w:r w:rsidRPr="005854C0">
        <w:br/>
        <w:t>– OHT: 5 điểm kiểm soát</w:t>
      </w:r>
      <w:r w:rsidRPr="005854C0">
        <w:br/>
        <w:t>– Phần mềm: 4 điểm kiểm soát</w:t>
      </w:r>
    </w:p>
    <w:p w14:paraId="57B1B7D0" w14:textId="77777777" w:rsidR="001A4BD1" w:rsidRPr="005854C0" w:rsidRDefault="00B12EA3" w:rsidP="001A4BD1">
      <w:pPr>
        <w:rPr>
          <w:rFonts w:cs="Times New Roman"/>
        </w:rPr>
      </w:pPr>
      <w:r w:rsidRPr="005854C0">
        <w:rPr>
          <w:rFonts w:cs="Times New Roman"/>
        </w:rPr>
        <w:pict w14:anchorId="6A33CFC2">
          <v:rect id="_x0000_i1628" style="width:0;height:1.5pt" o:hralign="center" o:hrstd="t" o:hr="t" fillcolor="#a0a0a0" stroked="f"/>
        </w:pict>
      </w:r>
    </w:p>
    <w:p w14:paraId="57E58772" w14:textId="77777777" w:rsidR="001A4BD1" w:rsidRPr="005854C0" w:rsidRDefault="001A4BD1" w:rsidP="001A4BD1">
      <w:pPr>
        <w:pStyle w:val="NormalWeb"/>
      </w:pPr>
      <w:r w:rsidRPr="005854C0">
        <w:rPr>
          <w:rStyle w:val="Strong"/>
        </w:rPr>
        <w:t>3. Final Quality Control (FQC)</w:t>
      </w:r>
    </w:p>
    <w:p w14:paraId="1B89F4F0" w14:textId="77777777" w:rsidR="001A4BD1" w:rsidRPr="005854C0" w:rsidRDefault="001A4BD1" w:rsidP="001A4BD1">
      <w:pPr>
        <w:pStyle w:val="NormalWeb"/>
      </w:pPr>
      <w:r w:rsidRPr="005854C0">
        <w:rPr>
          <w:rStyle w:val="Strong"/>
        </w:rPr>
        <w:t>Kiểm tra cuối cùng:</w:t>
      </w:r>
      <w:r w:rsidRPr="005854C0">
        <w:br/>
        <w:t>– 100% kiểm tra chức năng</w:t>
      </w:r>
      <w:r w:rsidRPr="005854C0">
        <w:br/>
        <w:t>– Kiểm tra môi trường theo mẫu</w:t>
      </w:r>
      <w:r w:rsidRPr="005854C0">
        <w:br/>
        <w:t>– Kiểm tra tiêu chuẩn an toàn</w:t>
      </w:r>
      <w:r w:rsidRPr="005854C0">
        <w:br/>
        <w:t>– So sánh hiệu suất với chuẩn</w:t>
      </w:r>
      <w:r w:rsidRPr="005854C0">
        <w:br/>
        <w:t>– Đảm bảo tài liệu kỹ thuật đầy đủ</w:t>
      </w:r>
    </w:p>
    <w:p w14:paraId="16864A78" w14:textId="77777777" w:rsidR="001A4BD1" w:rsidRPr="005854C0" w:rsidRDefault="001A4BD1" w:rsidP="001A4BD1">
      <w:pPr>
        <w:pStyle w:val="NormalWeb"/>
      </w:pPr>
      <w:r w:rsidRPr="005854C0">
        <w:rPr>
          <w:rStyle w:val="Strong"/>
        </w:rPr>
        <w:t>Tài liệu chất lượng:</w:t>
      </w:r>
      <w:r w:rsidRPr="005854C0">
        <w:br/>
        <w:t>– Báo cáo thử nghiệm và chứng chỉ</w:t>
      </w:r>
      <w:r w:rsidRPr="005854C0">
        <w:br/>
        <w:t>– Hồ sơ tuân thủ tiêu chuẩn</w:t>
      </w:r>
      <w:r w:rsidRPr="005854C0">
        <w:br/>
        <w:t>– Tài liệu hướng dẫn sử dụng</w:t>
      </w:r>
      <w:r w:rsidRPr="005854C0">
        <w:br/>
        <w:t>– Hướng dẫn lắp đặt và vận hành</w:t>
      </w:r>
      <w:r w:rsidRPr="005854C0">
        <w:br/>
        <w:t>– Quy trình bảo trì định kỳ</w:t>
      </w:r>
    </w:p>
    <w:p w14:paraId="38E3A8AC" w14:textId="77777777" w:rsidR="001A4BD1" w:rsidRPr="005854C0" w:rsidRDefault="00B12EA3" w:rsidP="001A4BD1">
      <w:pPr>
        <w:rPr>
          <w:rFonts w:cs="Times New Roman"/>
        </w:rPr>
      </w:pPr>
      <w:r w:rsidRPr="005854C0">
        <w:rPr>
          <w:rFonts w:cs="Times New Roman"/>
        </w:rPr>
        <w:pict w14:anchorId="60B62B01">
          <v:rect id="_x0000_i1629" style="width:0;height:1.5pt" o:hralign="center" o:hrstd="t" o:hr="t" fillcolor="#a0a0a0" stroked="f"/>
        </w:pict>
      </w:r>
    </w:p>
    <w:p w14:paraId="10CAA87A" w14:textId="77777777" w:rsidR="001A4BD1" w:rsidRPr="005854C0" w:rsidRDefault="001A4BD1" w:rsidP="001A4BD1">
      <w:pPr>
        <w:pStyle w:val="Heading3"/>
        <w:rPr>
          <w:rFonts w:ascii="Times New Roman" w:hAnsi="Times New Roman" w:cs="Times New Roman"/>
        </w:rPr>
      </w:pPr>
      <w:r w:rsidRPr="005854C0">
        <w:rPr>
          <w:rStyle w:val="Strong"/>
          <w:rFonts w:ascii="Times New Roman" w:hAnsi="Times New Roman" w:cs="Times New Roman"/>
          <w:b/>
          <w:bCs/>
        </w:rPr>
        <w:t>E) Hệ thống quản lý môi trường</w:t>
      </w:r>
    </w:p>
    <w:p w14:paraId="49AE0991" w14:textId="77777777" w:rsidR="001A4BD1" w:rsidRPr="005854C0" w:rsidRDefault="001A4BD1" w:rsidP="001A4BD1">
      <w:pPr>
        <w:pStyle w:val="Heading4"/>
        <w:rPr>
          <w:rFonts w:ascii="Times New Roman" w:hAnsi="Times New Roman" w:cs="Times New Roman"/>
        </w:rPr>
      </w:pPr>
      <w:r w:rsidRPr="005854C0">
        <w:rPr>
          <w:rStyle w:val="Strong"/>
          <w:rFonts w:ascii="Times New Roman" w:hAnsi="Times New Roman" w:cs="Times New Roman"/>
          <w:b/>
          <w:bCs/>
        </w:rPr>
        <w:t>ISO 14001 – Environmental Management System</w:t>
      </w:r>
    </w:p>
    <w:p w14:paraId="34B1D0D3" w14:textId="77777777" w:rsidR="001A4BD1" w:rsidRPr="005854C0" w:rsidRDefault="001A4BD1" w:rsidP="001A4BD1">
      <w:pPr>
        <w:pStyle w:val="NormalWeb"/>
      </w:pPr>
      <w:r w:rsidRPr="005854C0">
        <w:rPr>
          <w:rStyle w:val="Strong"/>
        </w:rPr>
        <w:t>Chính sách môi trường:</w:t>
      </w:r>
      <w:r w:rsidRPr="005854C0">
        <w:br/>
        <w:t>– Tiết giảm tiêu thụ năng lượng 20% đến năm 2030</w:t>
      </w:r>
      <w:r w:rsidRPr="005854C0">
        <w:br/>
        <w:t>– Đạt tỷ lệ tái chế rác thải 80%</w:t>
      </w:r>
      <w:r w:rsidRPr="005854C0">
        <w:br/>
        <w:t>– Không phát sinh chất thải nguy hại ra môi trường</w:t>
      </w:r>
      <w:r w:rsidRPr="005854C0">
        <w:br/>
        <w:t>– Giảm dấu chân carbon 30%</w:t>
      </w:r>
      <w:r w:rsidRPr="005854C0">
        <w:br/>
        <w:t>– Sử dụng vật liệu bao bì bền vững</w:t>
      </w:r>
    </w:p>
    <w:p w14:paraId="24A4FDA1" w14:textId="77777777" w:rsidR="001A4BD1" w:rsidRPr="005854C0" w:rsidRDefault="001A4BD1" w:rsidP="001A4BD1">
      <w:pPr>
        <w:pStyle w:val="NormalWeb"/>
      </w:pPr>
      <w:r w:rsidRPr="005854C0">
        <w:rPr>
          <w:rStyle w:val="Strong"/>
        </w:rPr>
        <w:t>Biện pháp kiểm soát môi trường:</w:t>
      </w:r>
      <w:r w:rsidRPr="005854C0">
        <w:br/>
        <w:t>– Quy trình sản xuất tiết kiệm năng lượng</w:t>
      </w:r>
      <w:r w:rsidRPr="005854C0">
        <w:br/>
        <w:t>– Phân loại và tái chế rác thải tại nguồn</w:t>
      </w:r>
      <w:r w:rsidRPr="005854C0">
        <w:br/>
        <w:t>– Quản lý an toàn vật liệu nguy hại</w:t>
      </w:r>
      <w:r w:rsidRPr="005854C0">
        <w:br/>
        <w:t>– Giám sát chất lượng không khí</w:t>
      </w:r>
      <w:r w:rsidRPr="005854C0">
        <w:br/>
        <w:t>– Tiết kiệm nước trong quy trình sản xuất</w:t>
      </w:r>
    </w:p>
    <w:p w14:paraId="68A2CE32" w14:textId="77777777" w:rsidR="001A4BD1" w:rsidRPr="005854C0" w:rsidRDefault="00B12EA3" w:rsidP="001A4BD1">
      <w:pPr>
        <w:rPr>
          <w:rFonts w:cs="Times New Roman"/>
        </w:rPr>
      </w:pPr>
      <w:r w:rsidRPr="005854C0">
        <w:rPr>
          <w:rFonts w:cs="Times New Roman"/>
        </w:rPr>
        <w:pict w14:anchorId="479CA3EC">
          <v:rect id="_x0000_i1630" style="width:0;height:1.5pt" o:hralign="center" o:hrstd="t" o:hr="t" fillcolor="#a0a0a0" stroked="f"/>
        </w:pict>
      </w:r>
    </w:p>
    <w:p w14:paraId="48CD43A8" w14:textId="77777777" w:rsidR="001A4BD1" w:rsidRPr="005854C0" w:rsidRDefault="001A4BD1" w:rsidP="001A4BD1">
      <w:pPr>
        <w:pStyle w:val="Heading4"/>
        <w:rPr>
          <w:rFonts w:ascii="Times New Roman" w:hAnsi="Times New Roman" w:cs="Times New Roman"/>
        </w:rPr>
      </w:pPr>
      <w:r w:rsidRPr="005854C0">
        <w:rPr>
          <w:rStyle w:val="Strong"/>
          <w:rFonts w:ascii="Times New Roman" w:hAnsi="Times New Roman" w:cs="Times New Roman"/>
          <w:b/>
          <w:bCs/>
        </w:rPr>
        <w:t>ROHS Compliance – Tuân thủ hạn chế chất độc hại</w:t>
      </w:r>
    </w:p>
    <w:p w14:paraId="05A968AA" w14:textId="77777777" w:rsidR="001A4BD1" w:rsidRPr="005854C0" w:rsidRDefault="001A4BD1" w:rsidP="001A4BD1">
      <w:pPr>
        <w:pStyle w:val="NormalWeb"/>
      </w:pPr>
      <w:r w:rsidRPr="005854C0">
        <w:rPr>
          <w:rStyle w:val="Strong"/>
        </w:rPr>
        <w:t>Yêu cầu tuân thủ:</w:t>
      </w:r>
      <w:r w:rsidRPr="005854C0">
        <w:br/>
        <w:t>– Quy trình sản xuất không chì</w:t>
      </w:r>
      <w:r w:rsidRPr="005854C0">
        <w:br/>
        <w:t>– Không sử dụng thủy ngân trong linh kiện</w:t>
      </w:r>
      <w:r w:rsidRPr="005854C0">
        <w:br/>
        <w:t>– Không sử dụng cadmium</w:t>
      </w:r>
      <w:r w:rsidRPr="005854C0">
        <w:br/>
        <w:t>– Mạ không chứa Cr6+</w:t>
      </w:r>
      <w:r w:rsidRPr="005854C0">
        <w:br/>
        <w:t>– Không dùng chất chống cháy PBB/PBDE</w:t>
      </w:r>
    </w:p>
    <w:p w14:paraId="4F20F30F" w14:textId="77777777" w:rsidR="001A4BD1" w:rsidRPr="005854C0" w:rsidRDefault="001A4BD1" w:rsidP="001A4BD1">
      <w:pPr>
        <w:pStyle w:val="NormalWeb"/>
      </w:pPr>
      <w:r w:rsidRPr="005854C0">
        <w:rPr>
          <w:rStyle w:val="Strong"/>
        </w:rPr>
        <w:t>Kiểm tra và chứng nhận:</w:t>
      </w:r>
      <w:r w:rsidRPr="005854C0">
        <w:br/>
        <w:t>– Thử nghiệm tại phòng lab độc lập</w:t>
      </w:r>
      <w:r w:rsidRPr="005854C0">
        <w:br/>
        <w:t>– Kiểm toán định kỳ bởi bên thứ ba</w:t>
      </w:r>
      <w:r w:rsidRPr="005854C0">
        <w:br/>
        <w:t>– Tuyên bố vật liệu từ nhà cung cấp</w:t>
      </w:r>
      <w:r w:rsidRPr="005854C0">
        <w:br/>
        <w:t>– Duy trì chứng chỉ ROHS</w:t>
      </w:r>
      <w:r w:rsidRPr="005854C0">
        <w:br/>
        <w:t>– Giám sát liên tục mức tuân thủ</w:t>
      </w:r>
    </w:p>
    <w:p w14:paraId="61041211" w14:textId="77777777" w:rsidR="00605A64" w:rsidRPr="005854C0" w:rsidRDefault="00605A64">
      <w:pPr>
        <w:rPr>
          <w:rFonts w:cs="Times New Roman"/>
        </w:rPr>
      </w:pPr>
    </w:p>
    <w:p w14:paraId="31578D03" w14:textId="77777777" w:rsidR="0011388E" w:rsidRPr="005854C0" w:rsidRDefault="0011388E">
      <w:pPr>
        <w:spacing w:line="276" w:lineRule="auto"/>
        <w:rPr>
          <w:rFonts w:cs="Times New Roman"/>
          <w:b/>
        </w:rPr>
      </w:pPr>
      <w:r w:rsidRPr="005854C0">
        <w:rPr>
          <w:rFonts w:cs="Times New Roman"/>
          <w:b/>
        </w:rPr>
        <w:br w:type="page"/>
      </w:r>
    </w:p>
    <w:p w14:paraId="7435FBB4" w14:textId="0A246586" w:rsidR="00605A64" w:rsidRPr="005854C0" w:rsidRDefault="00AB2BEA">
      <w:pPr>
        <w:rPr>
          <w:rFonts w:cs="Times New Roman"/>
        </w:rPr>
      </w:pPr>
      <w:r w:rsidRPr="005854C0">
        <w:rPr>
          <w:rFonts w:cs="Times New Roman"/>
          <w:b/>
        </w:rPr>
        <w:t>TÓM TẮT CHƯƠNG 4:</w:t>
      </w:r>
    </w:p>
    <w:p w14:paraId="41FD473F" w14:textId="77777777" w:rsidR="00605A64" w:rsidRPr="005854C0" w:rsidRDefault="00AB2BEA">
      <w:pPr>
        <w:rPr>
          <w:rFonts w:cs="Times New Roman"/>
        </w:rPr>
      </w:pPr>
      <w:r w:rsidRPr="005854C0">
        <w:rPr>
          <w:rFonts w:cs="Times New Roman"/>
          <w:b/>
        </w:rPr>
        <w:t>Hệ thống sản xuất hoàn chỉnh:</w:t>
      </w:r>
    </w:p>
    <w:p w14:paraId="2CA31474" w14:textId="4648F6A1" w:rsidR="00605A64" w:rsidRPr="005854C0" w:rsidRDefault="00AB2BEA">
      <w:pPr>
        <w:rPr>
          <w:rFonts w:cs="Times New Roman"/>
        </w:rPr>
      </w:pPr>
      <w:r w:rsidRPr="005854C0">
        <w:rPr>
          <w:rFonts w:cs="Times New Roman"/>
        </w:rPr>
        <w:t xml:space="preserve"> 4 hệ thống sản xuất với 1,800m² tổng diện tích</w:t>
      </w:r>
    </w:p>
    <w:p w14:paraId="07547472" w14:textId="782A57BA" w:rsidR="00605A64" w:rsidRPr="005854C0" w:rsidRDefault="00AB2BEA">
      <w:pPr>
        <w:rPr>
          <w:rFonts w:cs="Times New Roman"/>
        </w:rPr>
      </w:pPr>
      <w:r w:rsidRPr="005854C0">
        <w:rPr>
          <w:rFonts w:cs="Times New Roman"/>
        </w:rPr>
        <w:t xml:space="preserve"> 18 sản phẩm chính từ IoT Gateway đến Robot</w:t>
      </w:r>
    </w:p>
    <w:p w14:paraId="4E03E5C5" w14:textId="0B74613A" w:rsidR="00605A64" w:rsidRPr="005854C0" w:rsidRDefault="00AB2BEA">
      <w:pPr>
        <w:rPr>
          <w:rFonts w:cs="Times New Roman"/>
        </w:rPr>
      </w:pPr>
      <w:r w:rsidRPr="005854C0">
        <w:rPr>
          <w:rFonts w:cs="Times New Roman"/>
        </w:rPr>
        <w:t xml:space="preserve"> Công suất 52,800 units/năm khi hoàn thiện</w:t>
      </w:r>
    </w:p>
    <w:p w14:paraId="0692A4CA" w14:textId="0AC29BDB" w:rsidR="00605A64" w:rsidRPr="005854C0" w:rsidRDefault="00AB2BEA">
      <w:pPr>
        <w:rPr>
          <w:rFonts w:cs="Times New Roman"/>
        </w:rPr>
      </w:pPr>
      <w:r w:rsidRPr="005854C0">
        <w:rPr>
          <w:rFonts w:cs="Times New Roman"/>
        </w:rPr>
        <w:t xml:space="preserve"> Tự động hóa 87% theo tiêu chuẩn Industry 4.0</w:t>
      </w:r>
    </w:p>
    <w:p w14:paraId="42C89447" w14:textId="66E1D35C" w:rsidR="00605A64" w:rsidRPr="005854C0" w:rsidRDefault="00AB2BEA">
      <w:pPr>
        <w:rPr>
          <w:rFonts w:cs="Times New Roman"/>
        </w:rPr>
      </w:pPr>
      <w:r w:rsidRPr="005854C0">
        <w:rPr>
          <w:rFonts w:cs="Times New Roman"/>
        </w:rPr>
        <w:t xml:space="preserve"> Tuân thủ 100% quy định pháp luật Việt Nam</w:t>
      </w:r>
    </w:p>
    <w:p w14:paraId="5EA884C8" w14:textId="77777777" w:rsidR="00605A64" w:rsidRPr="005854C0" w:rsidRDefault="00AB2BEA">
      <w:pPr>
        <w:rPr>
          <w:rFonts w:cs="Times New Roman"/>
        </w:rPr>
      </w:pPr>
      <w:r w:rsidRPr="005854C0">
        <w:rPr>
          <w:rFonts w:cs="Times New Roman"/>
          <w:b/>
        </w:rPr>
        <w:t>Đóng góp cho mục tiêu quốc gia:</w:t>
      </w:r>
    </w:p>
    <w:p w14:paraId="01FADFFA" w14:textId="77777777" w:rsidR="00605A64" w:rsidRPr="005854C0" w:rsidRDefault="00AB2BEA">
      <w:pPr>
        <w:pStyle w:val="ListBullet"/>
        <w:rPr>
          <w:rFonts w:cs="Times New Roman"/>
        </w:rPr>
      </w:pPr>
      <w:r w:rsidRPr="005854C0">
        <w:rPr>
          <w:rFonts w:cs="Times New Roman"/>
        </w:rPr>
        <w:t>Tăng cường năng lực công nghệ cao Việt Nam</w:t>
      </w:r>
    </w:p>
    <w:p w14:paraId="106F1BD7" w14:textId="77777777" w:rsidR="00605A64" w:rsidRPr="005854C0" w:rsidRDefault="00AB2BEA">
      <w:pPr>
        <w:pStyle w:val="ListBullet"/>
        <w:rPr>
          <w:rFonts w:cs="Times New Roman"/>
        </w:rPr>
      </w:pPr>
      <w:r w:rsidRPr="005854C0">
        <w:rPr>
          <w:rFonts w:cs="Times New Roman"/>
        </w:rPr>
        <w:t>Giảm phụ thuộc nhập khẩu công nghệ</w:t>
      </w:r>
    </w:p>
    <w:p w14:paraId="118BCC6B" w14:textId="77777777" w:rsidR="00605A64" w:rsidRPr="005854C0" w:rsidRDefault="00AB2BEA">
      <w:pPr>
        <w:pStyle w:val="ListBullet"/>
        <w:rPr>
          <w:rFonts w:cs="Times New Roman"/>
        </w:rPr>
      </w:pPr>
      <w:r w:rsidRPr="005854C0">
        <w:rPr>
          <w:rFonts w:cs="Times New Roman"/>
        </w:rPr>
        <w:t>Tạo việc làm chất lượng cao cho 200 người</w:t>
      </w:r>
    </w:p>
    <w:p w14:paraId="3B2DF006" w14:textId="77777777" w:rsidR="00605A64" w:rsidRPr="005854C0" w:rsidRDefault="00AB2BEA">
      <w:pPr>
        <w:pStyle w:val="ListBullet"/>
        <w:rPr>
          <w:rFonts w:cs="Times New Roman"/>
        </w:rPr>
      </w:pPr>
      <w:r w:rsidRPr="005854C0">
        <w:rPr>
          <w:rFonts w:cs="Times New Roman"/>
        </w:rPr>
        <w:t>Phát triển hệ sinh thái startup công nghệ</w:t>
      </w:r>
    </w:p>
    <w:p w14:paraId="6C5DF722" w14:textId="77777777" w:rsidR="00605A64" w:rsidRPr="005854C0" w:rsidRDefault="00AB2BEA">
      <w:pPr>
        <w:pStyle w:val="ListBullet"/>
        <w:rPr>
          <w:rFonts w:cs="Times New Roman"/>
        </w:rPr>
      </w:pPr>
      <w:r w:rsidRPr="005854C0">
        <w:rPr>
          <w:rFonts w:cs="Times New Roman"/>
        </w:rPr>
        <w:t>Xuất khẩu sản phẩm "Made in Vietnam" ra ASEAN</w:t>
      </w:r>
    </w:p>
    <w:p w14:paraId="6BDED533" w14:textId="77777777" w:rsidR="00605A64" w:rsidRPr="005854C0" w:rsidRDefault="00AB2BEA">
      <w:pPr>
        <w:rPr>
          <w:rFonts w:cs="Times New Roman"/>
        </w:rPr>
      </w:pPr>
      <w:r w:rsidRPr="005854C0">
        <w:rPr>
          <w:rFonts w:cs="Times New Roman"/>
          <w:i/>
        </w:rPr>
        <w:t>Chương này thể hiện hệ thống sản xuất hiện đại, tuân thủ đầy đủ quy định pháp luật và đóng góp tích cực vào sự phát triển công nghệ cao của Việt Nam.</w:t>
      </w:r>
    </w:p>
    <w:p w14:paraId="5EA5FD7C" w14:textId="77777777" w:rsidR="00605A64" w:rsidRPr="005854C0" w:rsidRDefault="00605A64">
      <w:pPr>
        <w:rPr>
          <w:rFonts w:cs="Times New Roman"/>
        </w:rPr>
      </w:pPr>
    </w:p>
    <w:p w14:paraId="7BB0D24D" w14:textId="77777777" w:rsidR="0011388E" w:rsidRPr="005854C0" w:rsidRDefault="0011388E">
      <w:pPr>
        <w:spacing w:line="276" w:lineRule="auto"/>
        <w:rPr>
          <w:rFonts w:eastAsiaTheme="majorEastAsia" w:cs="Times New Roman"/>
          <w:b/>
          <w:bCs/>
          <w:color w:val="00008B"/>
          <w:sz w:val="36"/>
          <w:szCs w:val="28"/>
          <w:u w:val="single"/>
        </w:rPr>
      </w:pPr>
      <w:r w:rsidRPr="005854C0">
        <w:rPr>
          <w:rFonts w:cs="Times New Roman"/>
          <w:color w:val="00008B"/>
          <w:sz w:val="36"/>
          <w:u w:val="single"/>
        </w:rPr>
        <w:br w:type="page"/>
      </w:r>
    </w:p>
    <w:p w14:paraId="20FA76E9" w14:textId="06C982F0" w:rsidR="00605A64" w:rsidRPr="005854C0" w:rsidRDefault="00AB2BEA">
      <w:pPr>
        <w:pStyle w:val="Heading1"/>
        <w:jc w:val="center"/>
        <w:rPr>
          <w:rFonts w:ascii="Times New Roman" w:hAnsi="Times New Roman" w:cs="Times New Roman"/>
        </w:rPr>
      </w:pPr>
      <w:r w:rsidRPr="005854C0">
        <w:rPr>
          <w:rFonts w:ascii="Times New Roman" w:hAnsi="Times New Roman" w:cs="Times New Roman"/>
          <w:color w:val="00008B"/>
          <w:sz w:val="36"/>
          <w:u w:val="single"/>
        </w:rPr>
        <w:t>CHƯƠNG 5: PHÂN TÍCH TÀI CHÍNH CHI TIẾT</w:t>
      </w:r>
    </w:p>
    <w:p w14:paraId="793CFEFA" w14:textId="3B315E0E"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5.1. Mô hình tài chính tổng thể</w:t>
      </w:r>
    </w:p>
    <w:p w14:paraId="32543980" w14:textId="34CD181E" w:rsidR="00605A64" w:rsidRPr="005854C0" w:rsidRDefault="00AB2BEA">
      <w:pPr>
        <w:pStyle w:val="Heading4"/>
        <w:rPr>
          <w:rFonts w:ascii="Times New Roman" w:hAnsi="Times New Roman" w:cs="Times New Roman"/>
        </w:rPr>
      </w:pPr>
      <w:r w:rsidRPr="005854C0">
        <w:rPr>
          <w:rFonts w:ascii="Times New Roman" w:hAnsi="Times New Roman" w:cs="Times New Roman"/>
        </w:rPr>
        <w:t>A) Cấu trúc vốn đầu tư chi tiết:</w:t>
      </w:r>
    </w:p>
    <w:p w14:paraId="6DB88014" w14:textId="77777777" w:rsidR="00605A64" w:rsidRPr="005854C0" w:rsidRDefault="00AB2BEA">
      <w:pPr>
        <w:rPr>
          <w:rFonts w:cs="Times New Roman"/>
        </w:rPr>
      </w:pPr>
      <w:r w:rsidRPr="005854C0">
        <w:rPr>
          <w:rFonts w:cs="Times New Roman"/>
          <w:b/>
        </w:rPr>
        <w:t>TỔNG VỐN ĐẦU TƯ: 250 TỶ VNĐ (10M USD)</w:t>
      </w:r>
    </w:p>
    <w:p w14:paraId="2CA08ADB" w14:textId="77777777" w:rsidR="00605A64" w:rsidRPr="005854C0" w:rsidRDefault="00AB2BEA">
      <w:pPr>
        <w:rPr>
          <w:rFonts w:cs="Times New Roman"/>
        </w:rPr>
      </w:pPr>
      <w:r w:rsidRPr="005854C0">
        <w:rPr>
          <w:rFonts w:cs="Times New Roman"/>
          <w:b/>
        </w:rPr>
        <w:t>BẢNG TỔNG QUAN PHÂN BỔ VỐN THEO GIAI ĐOẠN:</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1830220C" w14:textId="77777777">
        <w:trPr>
          <w:jc w:val="center"/>
        </w:trPr>
        <w:tc>
          <w:tcPr>
            <w:tcW w:w="1814" w:type="dxa"/>
            <w:shd w:val="clear" w:color="auto" w:fill="4472C4"/>
          </w:tcPr>
          <w:p w14:paraId="4679C572" w14:textId="77777777" w:rsidR="00605A64" w:rsidRPr="005854C0" w:rsidRDefault="00AB2BEA">
            <w:pPr>
              <w:jc w:val="center"/>
              <w:rPr>
                <w:rFonts w:cs="Times New Roman"/>
              </w:rPr>
            </w:pPr>
            <w:r w:rsidRPr="005854C0">
              <w:rPr>
                <w:rFonts w:cs="Times New Roman"/>
                <w:b/>
                <w:color w:val="FFFFFF"/>
                <w:sz w:val="22"/>
              </w:rPr>
              <w:t>Giai đoạn</w:t>
            </w:r>
          </w:p>
        </w:tc>
        <w:tc>
          <w:tcPr>
            <w:tcW w:w="1814" w:type="dxa"/>
            <w:shd w:val="clear" w:color="auto" w:fill="4472C4"/>
          </w:tcPr>
          <w:p w14:paraId="489874F0" w14:textId="77777777" w:rsidR="00605A64" w:rsidRPr="005854C0" w:rsidRDefault="00AB2BEA">
            <w:pPr>
              <w:jc w:val="center"/>
              <w:rPr>
                <w:rFonts w:cs="Times New Roman"/>
              </w:rPr>
            </w:pPr>
            <w:r w:rsidRPr="005854C0">
              <w:rPr>
                <w:rFonts w:cs="Times New Roman"/>
                <w:b/>
                <w:color w:val="FFFFFF"/>
                <w:sz w:val="22"/>
              </w:rPr>
              <w:t>Thời gian</w:t>
            </w:r>
          </w:p>
        </w:tc>
        <w:tc>
          <w:tcPr>
            <w:tcW w:w="1814" w:type="dxa"/>
            <w:shd w:val="clear" w:color="auto" w:fill="4472C4"/>
          </w:tcPr>
          <w:p w14:paraId="1BCB02D1" w14:textId="77777777" w:rsidR="00605A64" w:rsidRPr="005854C0" w:rsidRDefault="00AB2BEA">
            <w:pPr>
              <w:jc w:val="center"/>
              <w:rPr>
                <w:rFonts w:cs="Times New Roman"/>
              </w:rPr>
            </w:pPr>
            <w:r w:rsidRPr="005854C0">
              <w:rPr>
                <w:rFonts w:cs="Times New Roman"/>
                <w:b/>
                <w:color w:val="FFFFFF"/>
                <w:sz w:val="22"/>
              </w:rPr>
              <w:t>Số tiền (tỷ VNĐ)</w:t>
            </w:r>
          </w:p>
        </w:tc>
        <w:tc>
          <w:tcPr>
            <w:tcW w:w="1814" w:type="dxa"/>
            <w:shd w:val="clear" w:color="auto" w:fill="4472C4"/>
          </w:tcPr>
          <w:p w14:paraId="5637C76B" w14:textId="77777777" w:rsidR="00605A64" w:rsidRPr="005854C0" w:rsidRDefault="00AB2BEA">
            <w:pPr>
              <w:jc w:val="center"/>
              <w:rPr>
                <w:rFonts w:cs="Times New Roman"/>
              </w:rPr>
            </w:pPr>
            <w:r w:rsidRPr="005854C0">
              <w:rPr>
                <w:rFonts w:cs="Times New Roman"/>
                <w:b/>
                <w:color w:val="FFFFFF"/>
                <w:sz w:val="22"/>
              </w:rPr>
              <w:t>Tỷ lệ</w:t>
            </w:r>
          </w:p>
        </w:tc>
        <w:tc>
          <w:tcPr>
            <w:tcW w:w="1814" w:type="dxa"/>
            <w:shd w:val="clear" w:color="auto" w:fill="4472C4"/>
          </w:tcPr>
          <w:p w14:paraId="34EA3641" w14:textId="77777777" w:rsidR="00605A64" w:rsidRPr="005854C0" w:rsidRDefault="00AB2BEA">
            <w:pPr>
              <w:jc w:val="center"/>
              <w:rPr>
                <w:rFonts w:cs="Times New Roman"/>
              </w:rPr>
            </w:pPr>
            <w:r w:rsidRPr="005854C0">
              <w:rPr>
                <w:rFonts w:cs="Times New Roman"/>
                <w:b/>
                <w:color w:val="FFFFFF"/>
                <w:sz w:val="22"/>
              </w:rPr>
              <w:t>Mục đích chính</w:t>
            </w:r>
          </w:p>
        </w:tc>
      </w:tr>
      <w:tr w:rsidR="00605A64" w:rsidRPr="005854C0" w14:paraId="51828276" w14:textId="77777777">
        <w:trPr>
          <w:jc w:val="center"/>
        </w:trPr>
        <w:tc>
          <w:tcPr>
            <w:tcW w:w="1814" w:type="dxa"/>
          </w:tcPr>
          <w:p w14:paraId="0996F650" w14:textId="48E48FC0" w:rsidR="00605A64" w:rsidRPr="005854C0" w:rsidRDefault="00AB2BEA">
            <w:pPr>
              <w:rPr>
                <w:rFonts w:cs="Times New Roman"/>
              </w:rPr>
            </w:pPr>
            <w:r w:rsidRPr="005854C0">
              <w:rPr>
                <w:rFonts w:cs="Times New Roman"/>
                <w:sz w:val="20"/>
              </w:rPr>
              <w:t>Giai đoạn 1</w:t>
            </w:r>
          </w:p>
        </w:tc>
        <w:tc>
          <w:tcPr>
            <w:tcW w:w="1814" w:type="dxa"/>
          </w:tcPr>
          <w:p w14:paraId="7F740744" w14:textId="77777777" w:rsidR="00605A64" w:rsidRPr="005854C0" w:rsidRDefault="00AB2BEA">
            <w:pPr>
              <w:rPr>
                <w:rFonts w:cs="Times New Roman"/>
              </w:rPr>
            </w:pPr>
            <w:r w:rsidRPr="005854C0">
              <w:rPr>
                <w:rFonts w:cs="Times New Roman"/>
                <w:sz w:val="20"/>
              </w:rPr>
              <w:t>2026-2030</w:t>
            </w:r>
          </w:p>
        </w:tc>
        <w:tc>
          <w:tcPr>
            <w:tcW w:w="1814" w:type="dxa"/>
          </w:tcPr>
          <w:p w14:paraId="2147C25A" w14:textId="77777777" w:rsidR="00605A64" w:rsidRPr="005854C0" w:rsidRDefault="00AB2BEA">
            <w:pPr>
              <w:rPr>
                <w:rFonts w:cs="Times New Roman"/>
              </w:rPr>
            </w:pPr>
            <w:r w:rsidRPr="005854C0">
              <w:rPr>
                <w:rFonts w:cs="Times New Roman"/>
                <w:sz w:val="20"/>
              </w:rPr>
              <w:t>100</w:t>
            </w:r>
          </w:p>
        </w:tc>
        <w:tc>
          <w:tcPr>
            <w:tcW w:w="1814" w:type="dxa"/>
          </w:tcPr>
          <w:p w14:paraId="58F7B9E8" w14:textId="77777777" w:rsidR="00605A64" w:rsidRPr="005854C0" w:rsidRDefault="00AB2BEA">
            <w:pPr>
              <w:rPr>
                <w:rFonts w:cs="Times New Roman"/>
              </w:rPr>
            </w:pPr>
            <w:r w:rsidRPr="005854C0">
              <w:rPr>
                <w:rFonts w:cs="Times New Roman"/>
                <w:sz w:val="20"/>
              </w:rPr>
              <w:t>40%</w:t>
            </w:r>
          </w:p>
        </w:tc>
        <w:tc>
          <w:tcPr>
            <w:tcW w:w="1814" w:type="dxa"/>
          </w:tcPr>
          <w:p w14:paraId="32A3D080" w14:textId="77777777" w:rsidR="00605A64" w:rsidRPr="005854C0" w:rsidRDefault="00AB2BEA">
            <w:pPr>
              <w:rPr>
                <w:rFonts w:cs="Times New Roman"/>
              </w:rPr>
            </w:pPr>
            <w:r w:rsidRPr="005854C0">
              <w:rPr>
                <w:rFonts w:cs="Times New Roman"/>
                <w:sz w:val="20"/>
              </w:rPr>
              <w:t>Xây dựng nền tảng sản xuất</w:t>
            </w:r>
          </w:p>
        </w:tc>
      </w:tr>
      <w:tr w:rsidR="00605A64" w:rsidRPr="005854C0" w14:paraId="52E26BA4" w14:textId="77777777">
        <w:trPr>
          <w:jc w:val="center"/>
        </w:trPr>
        <w:tc>
          <w:tcPr>
            <w:tcW w:w="1814" w:type="dxa"/>
            <w:shd w:val="clear" w:color="auto" w:fill="F2F2F2"/>
          </w:tcPr>
          <w:p w14:paraId="16D3B90B" w14:textId="4F84CC4E" w:rsidR="00605A64" w:rsidRPr="005854C0" w:rsidRDefault="00AB2BEA">
            <w:pPr>
              <w:rPr>
                <w:rFonts w:cs="Times New Roman"/>
              </w:rPr>
            </w:pPr>
            <w:r w:rsidRPr="005854C0">
              <w:rPr>
                <w:rFonts w:cs="Times New Roman"/>
                <w:sz w:val="20"/>
              </w:rPr>
              <w:t>Giai đoạn 2</w:t>
            </w:r>
          </w:p>
        </w:tc>
        <w:tc>
          <w:tcPr>
            <w:tcW w:w="1814" w:type="dxa"/>
            <w:shd w:val="clear" w:color="auto" w:fill="F2F2F2"/>
          </w:tcPr>
          <w:p w14:paraId="536E9C1C" w14:textId="77777777" w:rsidR="00605A64" w:rsidRPr="005854C0" w:rsidRDefault="00AB2BEA">
            <w:pPr>
              <w:rPr>
                <w:rFonts w:cs="Times New Roman"/>
              </w:rPr>
            </w:pPr>
            <w:r w:rsidRPr="005854C0">
              <w:rPr>
                <w:rFonts w:cs="Times New Roman"/>
                <w:sz w:val="20"/>
              </w:rPr>
              <w:t>2031-2035</w:t>
            </w:r>
          </w:p>
        </w:tc>
        <w:tc>
          <w:tcPr>
            <w:tcW w:w="1814" w:type="dxa"/>
            <w:shd w:val="clear" w:color="auto" w:fill="F2F2F2"/>
          </w:tcPr>
          <w:p w14:paraId="5567B217" w14:textId="77777777" w:rsidR="00605A64" w:rsidRPr="005854C0" w:rsidRDefault="00AB2BEA">
            <w:pPr>
              <w:rPr>
                <w:rFonts w:cs="Times New Roman"/>
              </w:rPr>
            </w:pPr>
            <w:r w:rsidRPr="005854C0">
              <w:rPr>
                <w:rFonts w:cs="Times New Roman"/>
                <w:sz w:val="20"/>
              </w:rPr>
              <w:t>100</w:t>
            </w:r>
          </w:p>
        </w:tc>
        <w:tc>
          <w:tcPr>
            <w:tcW w:w="1814" w:type="dxa"/>
            <w:shd w:val="clear" w:color="auto" w:fill="F2F2F2"/>
          </w:tcPr>
          <w:p w14:paraId="062806FB" w14:textId="77777777" w:rsidR="00605A64" w:rsidRPr="005854C0" w:rsidRDefault="00AB2BEA">
            <w:pPr>
              <w:rPr>
                <w:rFonts w:cs="Times New Roman"/>
              </w:rPr>
            </w:pPr>
            <w:r w:rsidRPr="005854C0">
              <w:rPr>
                <w:rFonts w:cs="Times New Roman"/>
                <w:sz w:val="20"/>
              </w:rPr>
              <w:t>40%</w:t>
            </w:r>
          </w:p>
        </w:tc>
        <w:tc>
          <w:tcPr>
            <w:tcW w:w="1814" w:type="dxa"/>
            <w:shd w:val="clear" w:color="auto" w:fill="F2F2F2"/>
          </w:tcPr>
          <w:p w14:paraId="48A090DE" w14:textId="77777777" w:rsidR="00605A64" w:rsidRPr="005854C0" w:rsidRDefault="00AB2BEA">
            <w:pPr>
              <w:rPr>
                <w:rFonts w:cs="Times New Roman"/>
              </w:rPr>
            </w:pPr>
            <w:r w:rsidRPr="005854C0">
              <w:rPr>
                <w:rFonts w:cs="Times New Roman"/>
                <w:sz w:val="20"/>
              </w:rPr>
              <w:t>Mở rộng và đa dạng hóa</w:t>
            </w:r>
          </w:p>
        </w:tc>
      </w:tr>
      <w:tr w:rsidR="00605A64" w:rsidRPr="005854C0" w14:paraId="7B91DC94" w14:textId="77777777">
        <w:trPr>
          <w:jc w:val="center"/>
        </w:trPr>
        <w:tc>
          <w:tcPr>
            <w:tcW w:w="1814" w:type="dxa"/>
          </w:tcPr>
          <w:p w14:paraId="534847FF" w14:textId="45E3D7D0" w:rsidR="00605A64" w:rsidRPr="005854C0" w:rsidRDefault="00AB2BEA">
            <w:pPr>
              <w:rPr>
                <w:rFonts w:cs="Times New Roman"/>
              </w:rPr>
            </w:pPr>
            <w:r w:rsidRPr="005854C0">
              <w:rPr>
                <w:rFonts w:cs="Times New Roman"/>
                <w:sz w:val="20"/>
              </w:rPr>
              <w:t>Giai đoạn 3</w:t>
            </w:r>
          </w:p>
        </w:tc>
        <w:tc>
          <w:tcPr>
            <w:tcW w:w="1814" w:type="dxa"/>
          </w:tcPr>
          <w:p w14:paraId="16FEDE2D" w14:textId="77777777" w:rsidR="00605A64" w:rsidRPr="005854C0" w:rsidRDefault="00AB2BEA">
            <w:pPr>
              <w:rPr>
                <w:rFonts w:cs="Times New Roman"/>
              </w:rPr>
            </w:pPr>
            <w:r w:rsidRPr="005854C0">
              <w:rPr>
                <w:rFonts w:cs="Times New Roman"/>
                <w:sz w:val="20"/>
              </w:rPr>
              <w:t>2036+</w:t>
            </w:r>
          </w:p>
        </w:tc>
        <w:tc>
          <w:tcPr>
            <w:tcW w:w="1814" w:type="dxa"/>
          </w:tcPr>
          <w:p w14:paraId="4A9E2456" w14:textId="77777777" w:rsidR="00605A64" w:rsidRPr="005854C0" w:rsidRDefault="00AB2BEA">
            <w:pPr>
              <w:rPr>
                <w:rFonts w:cs="Times New Roman"/>
              </w:rPr>
            </w:pPr>
            <w:r w:rsidRPr="005854C0">
              <w:rPr>
                <w:rFonts w:cs="Times New Roman"/>
                <w:sz w:val="20"/>
              </w:rPr>
              <w:t>50</w:t>
            </w:r>
          </w:p>
        </w:tc>
        <w:tc>
          <w:tcPr>
            <w:tcW w:w="1814" w:type="dxa"/>
          </w:tcPr>
          <w:p w14:paraId="2FE4D5BA" w14:textId="77777777" w:rsidR="00605A64" w:rsidRPr="005854C0" w:rsidRDefault="00AB2BEA">
            <w:pPr>
              <w:rPr>
                <w:rFonts w:cs="Times New Roman"/>
              </w:rPr>
            </w:pPr>
            <w:r w:rsidRPr="005854C0">
              <w:rPr>
                <w:rFonts w:cs="Times New Roman"/>
                <w:sz w:val="20"/>
              </w:rPr>
              <w:t>20%</w:t>
            </w:r>
          </w:p>
        </w:tc>
        <w:tc>
          <w:tcPr>
            <w:tcW w:w="1814" w:type="dxa"/>
          </w:tcPr>
          <w:p w14:paraId="78E81C48" w14:textId="77777777" w:rsidR="00605A64" w:rsidRPr="005854C0" w:rsidRDefault="00AB2BEA">
            <w:pPr>
              <w:rPr>
                <w:rFonts w:cs="Times New Roman"/>
              </w:rPr>
            </w:pPr>
            <w:r w:rsidRPr="005854C0">
              <w:rPr>
                <w:rFonts w:cs="Times New Roman"/>
                <w:sz w:val="20"/>
              </w:rPr>
              <w:t>Nâng cấp công nghệ tiên tiến</w:t>
            </w:r>
          </w:p>
        </w:tc>
      </w:tr>
      <w:tr w:rsidR="00605A64" w:rsidRPr="005854C0" w14:paraId="0E2FBC60" w14:textId="77777777">
        <w:trPr>
          <w:jc w:val="center"/>
        </w:trPr>
        <w:tc>
          <w:tcPr>
            <w:tcW w:w="1814" w:type="dxa"/>
            <w:shd w:val="clear" w:color="auto" w:fill="F2F2F2"/>
          </w:tcPr>
          <w:p w14:paraId="25C825A9" w14:textId="007FAC37" w:rsidR="00605A64" w:rsidRPr="005854C0" w:rsidRDefault="00AB2BEA">
            <w:pPr>
              <w:rPr>
                <w:rFonts w:cs="Times New Roman"/>
              </w:rPr>
            </w:pPr>
            <w:r w:rsidRPr="005854C0">
              <w:rPr>
                <w:rFonts w:cs="Times New Roman"/>
                <w:sz w:val="20"/>
              </w:rPr>
              <w:t>TỔNG</w:t>
            </w:r>
          </w:p>
        </w:tc>
        <w:tc>
          <w:tcPr>
            <w:tcW w:w="1814" w:type="dxa"/>
            <w:shd w:val="clear" w:color="auto" w:fill="F2F2F2"/>
          </w:tcPr>
          <w:p w14:paraId="0A597CAB" w14:textId="0907642E" w:rsidR="00605A64" w:rsidRPr="005854C0" w:rsidRDefault="00AB2BEA">
            <w:pPr>
              <w:rPr>
                <w:rFonts w:cs="Times New Roman"/>
              </w:rPr>
            </w:pPr>
            <w:r w:rsidRPr="005854C0">
              <w:rPr>
                <w:rFonts w:cs="Times New Roman"/>
                <w:sz w:val="20"/>
              </w:rPr>
              <w:t>250</w:t>
            </w:r>
          </w:p>
        </w:tc>
        <w:tc>
          <w:tcPr>
            <w:tcW w:w="1814" w:type="dxa"/>
            <w:shd w:val="clear" w:color="auto" w:fill="F2F2F2"/>
          </w:tcPr>
          <w:p w14:paraId="26106F69" w14:textId="0063EAA0" w:rsidR="00605A64" w:rsidRPr="005854C0" w:rsidRDefault="00AB2BEA">
            <w:pPr>
              <w:rPr>
                <w:rFonts w:cs="Times New Roman"/>
              </w:rPr>
            </w:pPr>
            <w:r w:rsidRPr="005854C0">
              <w:rPr>
                <w:rFonts w:cs="Times New Roman"/>
                <w:sz w:val="20"/>
              </w:rPr>
              <w:t>100%</w:t>
            </w:r>
          </w:p>
        </w:tc>
        <w:tc>
          <w:tcPr>
            <w:tcW w:w="1814" w:type="dxa"/>
          </w:tcPr>
          <w:p w14:paraId="5F8EC6F7" w14:textId="77777777" w:rsidR="00605A64" w:rsidRPr="005854C0" w:rsidRDefault="00605A64">
            <w:pPr>
              <w:rPr>
                <w:rFonts w:cs="Times New Roman"/>
              </w:rPr>
            </w:pPr>
          </w:p>
        </w:tc>
        <w:tc>
          <w:tcPr>
            <w:tcW w:w="1814" w:type="dxa"/>
          </w:tcPr>
          <w:p w14:paraId="0373D7F0" w14:textId="77777777" w:rsidR="00605A64" w:rsidRPr="005854C0" w:rsidRDefault="00605A64">
            <w:pPr>
              <w:rPr>
                <w:rFonts w:cs="Times New Roman"/>
              </w:rPr>
            </w:pPr>
          </w:p>
        </w:tc>
      </w:tr>
    </w:tbl>
    <w:p w14:paraId="585A6C77" w14:textId="77777777" w:rsidR="00605A64" w:rsidRPr="005854C0" w:rsidRDefault="00AB2BEA">
      <w:pPr>
        <w:rPr>
          <w:rFonts w:cs="Times New Roman"/>
        </w:rPr>
      </w:pPr>
      <w:r w:rsidRPr="005854C0">
        <w:rPr>
          <w:rFonts w:cs="Times New Roman"/>
          <w:b/>
        </w:rPr>
        <w:t>Phân bổ chi tiết theo giai đoạn:</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6"/>
        <w:gridCol w:w="3442"/>
        <w:gridCol w:w="783"/>
        <w:gridCol w:w="1636"/>
        <w:gridCol w:w="985"/>
      </w:tblGrid>
      <w:tr w:rsidR="0011388E" w:rsidRPr="005854C0" w14:paraId="4ADE5714" w14:textId="77777777" w:rsidTr="0011388E">
        <w:trPr>
          <w:tblHeader/>
          <w:tblCellSpacing w:w="15" w:type="dxa"/>
        </w:trPr>
        <w:tc>
          <w:tcPr>
            <w:tcW w:w="1247" w:type="pct"/>
            <w:vAlign w:val="center"/>
            <w:hideMark/>
          </w:tcPr>
          <w:p w14:paraId="78BE8714" w14:textId="77777777" w:rsidR="0011388E" w:rsidRPr="005854C0" w:rsidRDefault="0011388E" w:rsidP="0011388E">
            <w:pPr>
              <w:spacing w:after="0" w:line="240" w:lineRule="auto"/>
              <w:jc w:val="center"/>
              <w:rPr>
                <w:rFonts w:eastAsia="Times New Roman" w:cs="Times New Roman"/>
                <w:b/>
                <w:bCs/>
                <w:szCs w:val="24"/>
              </w:rPr>
            </w:pPr>
            <w:r w:rsidRPr="005854C0">
              <w:rPr>
                <w:rFonts w:eastAsia="Times New Roman" w:cs="Times New Roman"/>
                <w:b/>
                <w:bCs/>
                <w:szCs w:val="24"/>
              </w:rPr>
              <w:t>Giai đoạn</w:t>
            </w:r>
          </w:p>
        </w:tc>
        <w:tc>
          <w:tcPr>
            <w:tcW w:w="1858" w:type="pct"/>
            <w:vAlign w:val="center"/>
            <w:hideMark/>
          </w:tcPr>
          <w:p w14:paraId="4050F411" w14:textId="77777777" w:rsidR="0011388E" w:rsidRPr="005854C0" w:rsidRDefault="0011388E" w:rsidP="0011388E">
            <w:pPr>
              <w:spacing w:after="0" w:line="240" w:lineRule="auto"/>
              <w:jc w:val="center"/>
              <w:rPr>
                <w:rFonts w:eastAsia="Times New Roman" w:cs="Times New Roman"/>
                <w:b/>
                <w:bCs/>
                <w:szCs w:val="24"/>
              </w:rPr>
            </w:pPr>
            <w:r w:rsidRPr="005854C0">
              <w:rPr>
                <w:rFonts w:eastAsia="Times New Roman" w:cs="Times New Roman"/>
                <w:b/>
                <w:bCs/>
                <w:szCs w:val="24"/>
              </w:rPr>
              <w:t>Hạng mục</w:t>
            </w:r>
          </w:p>
        </w:tc>
        <w:tc>
          <w:tcPr>
            <w:tcW w:w="410" w:type="pct"/>
            <w:vAlign w:val="center"/>
            <w:hideMark/>
          </w:tcPr>
          <w:p w14:paraId="7CAFF5EE" w14:textId="77777777" w:rsidR="0011388E" w:rsidRPr="005854C0" w:rsidRDefault="0011388E" w:rsidP="0011388E">
            <w:pPr>
              <w:spacing w:after="0" w:line="240" w:lineRule="auto"/>
              <w:jc w:val="center"/>
              <w:rPr>
                <w:rFonts w:eastAsia="Times New Roman" w:cs="Times New Roman"/>
                <w:b/>
                <w:bCs/>
                <w:szCs w:val="24"/>
              </w:rPr>
            </w:pPr>
            <w:r w:rsidRPr="005854C0">
              <w:rPr>
                <w:rFonts w:eastAsia="Times New Roman" w:cs="Times New Roman"/>
                <w:b/>
                <w:bCs/>
                <w:szCs w:val="24"/>
              </w:rPr>
              <w:t>Chi tiết</w:t>
            </w:r>
          </w:p>
        </w:tc>
        <w:tc>
          <w:tcPr>
            <w:tcW w:w="875" w:type="pct"/>
            <w:vAlign w:val="center"/>
            <w:hideMark/>
          </w:tcPr>
          <w:p w14:paraId="057AAFCA" w14:textId="77777777" w:rsidR="0011388E" w:rsidRPr="005854C0" w:rsidRDefault="0011388E" w:rsidP="0011388E">
            <w:pPr>
              <w:spacing w:after="0" w:line="240" w:lineRule="auto"/>
              <w:jc w:val="center"/>
              <w:rPr>
                <w:rFonts w:eastAsia="Times New Roman" w:cs="Times New Roman"/>
                <w:b/>
                <w:bCs/>
                <w:szCs w:val="24"/>
              </w:rPr>
            </w:pPr>
            <w:r w:rsidRPr="005854C0">
              <w:rPr>
                <w:rFonts w:eastAsia="Times New Roman" w:cs="Times New Roman"/>
                <w:b/>
                <w:bCs/>
                <w:szCs w:val="24"/>
              </w:rPr>
              <w:t>Số tiền (tỷ VNĐ)</w:t>
            </w:r>
          </w:p>
        </w:tc>
        <w:tc>
          <w:tcPr>
            <w:tcW w:w="512" w:type="pct"/>
            <w:vAlign w:val="center"/>
            <w:hideMark/>
          </w:tcPr>
          <w:p w14:paraId="4EB68377" w14:textId="77777777" w:rsidR="0011388E" w:rsidRPr="005854C0" w:rsidRDefault="0011388E" w:rsidP="0011388E">
            <w:pPr>
              <w:spacing w:after="0" w:line="240" w:lineRule="auto"/>
              <w:jc w:val="center"/>
              <w:rPr>
                <w:rFonts w:eastAsia="Times New Roman" w:cs="Times New Roman"/>
                <w:b/>
                <w:bCs/>
                <w:szCs w:val="24"/>
              </w:rPr>
            </w:pPr>
            <w:r w:rsidRPr="005854C0">
              <w:rPr>
                <w:rFonts w:eastAsia="Times New Roman" w:cs="Times New Roman"/>
                <w:b/>
                <w:bCs/>
                <w:szCs w:val="24"/>
              </w:rPr>
              <w:t>Tỷ lệ (%)</w:t>
            </w:r>
          </w:p>
        </w:tc>
      </w:tr>
      <w:tr w:rsidR="0011388E" w:rsidRPr="005854C0" w14:paraId="773CA2CE" w14:textId="77777777" w:rsidTr="0011388E">
        <w:trPr>
          <w:tblCellSpacing w:w="15" w:type="dxa"/>
        </w:trPr>
        <w:tc>
          <w:tcPr>
            <w:tcW w:w="1247" w:type="pct"/>
            <w:vAlign w:val="center"/>
            <w:hideMark/>
          </w:tcPr>
          <w:p w14:paraId="4EBF74DA"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b/>
                <w:bCs/>
                <w:szCs w:val="24"/>
              </w:rPr>
              <w:t>Giai đoạn 1 (2026-2030)</w:t>
            </w:r>
          </w:p>
        </w:tc>
        <w:tc>
          <w:tcPr>
            <w:tcW w:w="1858" w:type="pct"/>
            <w:vAlign w:val="center"/>
            <w:hideMark/>
          </w:tcPr>
          <w:p w14:paraId="21F2C030"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Tổng đầu tư</w:t>
            </w:r>
          </w:p>
        </w:tc>
        <w:tc>
          <w:tcPr>
            <w:tcW w:w="410" w:type="pct"/>
            <w:vAlign w:val="center"/>
            <w:hideMark/>
          </w:tcPr>
          <w:p w14:paraId="78C3C7FA"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09DBBA29"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100</w:t>
            </w:r>
          </w:p>
        </w:tc>
        <w:tc>
          <w:tcPr>
            <w:tcW w:w="512" w:type="pct"/>
            <w:vAlign w:val="center"/>
            <w:hideMark/>
          </w:tcPr>
          <w:p w14:paraId="4D815F95"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40</w:t>
            </w:r>
          </w:p>
        </w:tc>
      </w:tr>
      <w:tr w:rsidR="0011388E" w:rsidRPr="005854C0" w14:paraId="5CFD1AD8" w14:textId="77777777" w:rsidTr="0011388E">
        <w:trPr>
          <w:tblCellSpacing w:w="15" w:type="dxa"/>
        </w:trPr>
        <w:tc>
          <w:tcPr>
            <w:tcW w:w="1247" w:type="pct"/>
            <w:vAlign w:val="center"/>
            <w:hideMark/>
          </w:tcPr>
          <w:p w14:paraId="6C3EA435" w14:textId="77777777" w:rsidR="0011388E" w:rsidRPr="005854C0" w:rsidRDefault="0011388E" w:rsidP="0011388E">
            <w:pPr>
              <w:spacing w:after="0" w:line="240" w:lineRule="auto"/>
              <w:rPr>
                <w:rFonts w:eastAsia="Times New Roman" w:cs="Times New Roman"/>
                <w:szCs w:val="24"/>
              </w:rPr>
            </w:pPr>
          </w:p>
        </w:tc>
        <w:tc>
          <w:tcPr>
            <w:tcW w:w="1858" w:type="pct"/>
            <w:vAlign w:val="center"/>
            <w:hideMark/>
          </w:tcPr>
          <w:p w14:paraId="3A2E6A55"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Máy móc thiết bị cơ bản</w:t>
            </w:r>
          </w:p>
        </w:tc>
        <w:tc>
          <w:tcPr>
            <w:tcW w:w="410" w:type="pct"/>
            <w:vAlign w:val="center"/>
            <w:hideMark/>
          </w:tcPr>
          <w:p w14:paraId="21B21A12"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489EDA30"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65</w:t>
            </w:r>
          </w:p>
        </w:tc>
        <w:tc>
          <w:tcPr>
            <w:tcW w:w="512" w:type="pct"/>
            <w:vAlign w:val="center"/>
            <w:hideMark/>
          </w:tcPr>
          <w:p w14:paraId="11253F61"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65</w:t>
            </w:r>
          </w:p>
        </w:tc>
      </w:tr>
      <w:tr w:rsidR="0011388E" w:rsidRPr="005854C0" w14:paraId="666470F7" w14:textId="77777777" w:rsidTr="0011388E">
        <w:trPr>
          <w:tblCellSpacing w:w="15" w:type="dxa"/>
        </w:trPr>
        <w:tc>
          <w:tcPr>
            <w:tcW w:w="1247" w:type="pct"/>
            <w:vAlign w:val="center"/>
            <w:hideMark/>
          </w:tcPr>
          <w:p w14:paraId="74FBA98E" w14:textId="77777777" w:rsidR="0011388E" w:rsidRPr="005854C0" w:rsidRDefault="0011388E" w:rsidP="0011388E">
            <w:pPr>
              <w:spacing w:after="0" w:line="240" w:lineRule="auto"/>
              <w:rPr>
                <w:rFonts w:eastAsia="Times New Roman" w:cs="Times New Roman"/>
                <w:szCs w:val="24"/>
              </w:rPr>
            </w:pPr>
          </w:p>
        </w:tc>
        <w:tc>
          <w:tcPr>
            <w:tcW w:w="1858" w:type="pct"/>
            <w:vAlign w:val="center"/>
            <w:hideMark/>
          </w:tcPr>
          <w:p w14:paraId="75A4ABA9"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Dây chuyền sản xuất IoT (GĐ1)</w:t>
            </w:r>
          </w:p>
        </w:tc>
        <w:tc>
          <w:tcPr>
            <w:tcW w:w="410" w:type="pct"/>
            <w:vAlign w:val="center"/>
            <w:hideMark/>
          </w:tcPr>
          <w:p w14:paraId="495A74FF"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2E472531"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40</w:t>
            </w:r>
          </w:p>
        </w:tc>
        <w:tc>
          <w:tcPr>
            <w:tcW w:w="512" w:type="pct"/>
            <w:vAlign w:val="center"/>
            <w:hideMark/>
          </w:tcPr>
          <w:p w14:paraId="7A6A985F" w14:textId="77777777" w:rsidR="0011388E" w:rsidRPr="005854C0" w:rsidRDefault="0011388E" w:rsidP="0011388E">
            <w:pPr>
              <w:spacing w:after="0" w:line="240" w:lineRule="auto"/>
              <w:rPr>
                <w:rFonts w:eastAsia="Times New Roman" w:cs="Times New Roman"/>
                <w:szCs w:val="24"/>
              </w:rPr>
            </w:pPr>
          </w:p>
        </w:tc>
      </w:tr>
      <w:tr w:rsidR="0011388E" w:rsidRPr="005854C0" w14:paraId="0355519A" w14:textId="77777777" w:rsidTr="0011388E">
        <w:trPr>
          <w:tblCellSpacing w:w="15" w:type="dxa"/>
        </w:trPr>
        <w:tc>
          <w:tcPr>
            <w:tcW w:w="1247" w:type="pct"/>
            <w:vAlign w:val="center"/>
            <w:hideMark/>
          </w:tcPr>
          <w:p w14:paraId="364EA8B2"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02AA7CE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SMT Line Panasonic NPM-D3</w:t>
            </w:r>
          </w:p>
        </w:tc>
        <w:tc>
          <w:tcPr>
            <w:tcW w:w="410" w:type="pct"/>
            <w:vAlign w:val="center"/>
            <w:hideMark/>
          </w:tcPr>
          <w:p w14:paraId="61863AED"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758F78DA"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18</w:t>
            </w:r>
          </w:p>
        </w:tc>
        <w:tc>
          <w:tcPr>
            <w:tcW w:w="512" w:type="pct"/>
            <w:vAlign w:val="center"/>
            <w:hideMark/>
          </w:tcPr>
          <w:p w14:paraId="1C1C437A" w14:textId="77777777" w:rsidR="0011388E" w:rsidRPr="005854C0" w:rsidRDefault="0011388E" w:rsidP="0011388E">
            <w:pPr>
              <w:spacing w:after="0" w:line="240" w:lineRule="auto"/>
              <w:rPr>
                <w:rFonts w:eastAsia="Times New Roman" w:cs="Times New Roman"/>
                <w:szCs w:val="24"/>
              </w:rPr>
            </w:pPr>
          </w:p>
        </w:tc>
      </w:tr>
      <w:tr w:rsidR="0011388E" w:rsidRPr="005854C0" w14:paraId="29A209F2" w14:textId="77777777" w:rsidTr="0011388E">
        <w:trPr>
          <w:tblCellSpacing w:w="15" w:type="dxa"/>
        </w:trPr>
        <w:tc>
          <w:tcPr>
            <w:tcW w:w="1247" w:type="pct"/>
            <w:vAlign w:val="center"/>
            <w:hideMark/>
          </w:tcPr>
          <w:p w14:paraId="7B282FD9"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4FC08CCC"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Reflow Oven Heller 1913EXL</w:t>
            </w:r>
          </w:p>
        </w:tc>
        <w:tc>
          <w:tcPr>
            <w:tcW w:w="410" w:type="pct"/>
            <w:vAlign w:val="center"/>
            <w:hideMark/>
          </w:tcPr>
          <w:p w14:paraId="28E64D58"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2631FDA4"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8</w:t>
            </w:r>
          </w:p>
        </w:tc>
        <w:tc>
          <w:tcPr>
            <w:tcW w:w="512" w:type="pct"/>
            <w:vAlign w:val="center"/>
            <w:hideMark/>
          </w:tcPr>
          <w:p w14:paraId="66DC39CB" w14:textId="77777777" w:rsidR="0011388E" w:rsidRPr="005854C0" w:rsidRDefault="0011388E" w:rsidP="0011388E">
            <w:pPr>
              <w:spacing w:after="0" w:line="240" w:lineRule="auto"/>
              <w:rPr>
                <w:rFonts w:eastAsia="Times New Roman" w:cs="Times New Roman"/>
                <w:szCs w:val="24"/>
              </w:rPr>
            </w:pPr>
          </w:p>
        </w:tc>
      </w:tr>
      <w:tr w:rsidR="0011388E" w:rsidRPr="005854C0" w14:paraId="1FCA408F" w14:textId="77777777" w:rsidTr="0011388E">
        <w:trPr>
          <w:tblCellSpacing w:w="15" w:type="dxa"/>
        </w:trPr>
        <w:tc>
          <w:tcPr>
            <w:tcW w:w="1247" w:type="pct"/>
            <w:vAlign w:val="center"/>
            <w:hideMark/>
          </w:tcPr>
          <w:p w14:paraId="486463A7"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4E4FD63C"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AOI System Koh Young</w:t>
            </w:r>
          </w:p>
        </w:tc>
        <w:tc>
          <w:tcPr>
            <w:tcW w:w="410" w:type="pct"/>
            <w:vAlign w:val="center"/>
            <w:hideMark/>
          </w:tcPr>
          <w:p w14:paraId="67DA8A18"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45F0B3CE"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6</w:t>
            </w:r>
          </w:p>
        </w:tc>
        <w:tc>
          <w:tcPr>
            <w:tcW w:w="512" w:type="pct"/>
            <w:vAlign w:val="center"/>
            <w:hideMark/>
          </w:tcPr>
          <w:p w14:paraId="3E2EADB1" w14:textId="77777777" w:rsidR="0011388E" w:rsidRPr="005854C0" w:rsidRDefault="0011388E" w:rsidP="0011388E">
            <w:pPr>
              <w:spacing w:after="0" w:line="240" w:lineRule="auto"/>
              <w:rPr>
                <w:rFonts w:eastAsia="Times New Roman" w:cs="Times New Roman"/>
                <w:szCs w:val="24"/>
              </w:rPr>
            </w:pPr>
          </w:p>
        </w:tc>
      </w:tr>
      <w:tr w:rsidR="0011388E" w:rsidRPr="005854C0" w14:paraId="0DBA378F" w14:textId="77777777" w:rsidTr="0011388E">
        <w:trPr>
          <w:tblCellSpacing w:w="15" w:type="dxa"/>
        </w:trPr>
        <w:tc>
          <w:tcPr>
            <w:tcW w:w="1247" w:type="pct"/>
            <w:vAlign w:val="center"/>
            <w:hideMark/>
          </w:tcPr>
          <w:p w14:paraId="2D1B7EF3"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12E1F151"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ICT Test Equipment</w:t>
            </w:r>
          </w:p>
        </w:tc>
        <w:tc>
          <w:tcPr>
            <w:tcW w:w="410" w:type="pct"/>
            <w:vAlign w:val="center"/>
            <w:hideMark/>
          </w:tcPr>
          <w:p w14:paraId="00F37D62"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181DBA9F"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4</w:t>
            </w:r>
          </w:p>
        </w:tc>
        <w:tc>
          <w:tcPr>
            <w:tcW w:w="512" w:type="pct"/>
            <w:vAlign w:val="center"/>
            <w:hideMark/>
          </w:tcPr>
          <w:p w14:paraId="478D2B12" w14:textId="77777777" w:rsidR="0011388E" w:rsidRPr="005854C0" w:rsidRDefault="0011388E" w:rsidP="0011388E">
            <w:pPr>
              <w:spacing w:after="0" w:line="240" w:lineRule="auto"/>
              <w:rPr>
                <w:rFonts w:eastAsia="Times New Roman" w:cs="Times New Roman"/>
                <w:szCs w:val="24"/>
              </w:rPr>
            </w:pPr>
          </w:p>
        </w:tc>
      </w:tr>
      <w:tr w:rsidR="0011388E" w:rsidRPr="005854C0" w14:paraId="1820CC3D" w14:textId="77777777" w:rsidTr="0011388E">
        <w:trPr>
          <w:tblCellSpacing w:w="15" w:type="dxa"/>
        </w:trPr>
        <w:tc>
          <w:tcPr>
            <w:tcW w:w="1247" w:type="pct"/>
            <w:vAlign w:val="center"/>
            <w:hideMark/>
          </w:tcPr>
          <w:p w14:paraId="3BF214DC"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51170055"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Packaging Equipment</w:t>
            </w:r>
          </w:p>
        </w:tc>
        <w:tc>
          <w:tcPr>
            <w:tcW w:w="410" w:type="pct"/>
            <w:vAlign w:val="center"/>
            <w:hideMark/>
          </w:tcPr>
          <w:p w14:paraId="7A74907F"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64D84D3F"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4</w:t>
            </w:r>
          </w:p>
        </w:tc>
        <w:tc>
          <w:tcPr>
            <w:tcW w:w="512" w:type="pct"/>
            <w:vAlign w:val="center"/>
            <w:hideMark/>
          </w:tcPr>
          <w:p w14:paraId="5918667E" w14:textId="77777777" w:rsidR="0011388E" w:rsidRPr="005854C0" w:rsidRDefault="0011388E" w:rsidP="0011388E">
            <w:pPr>
              <w:spacing w:after="0" w:line="240" w:lineRule="auto"/>
              <w:rPr>
                <w:rFonts w:eastAsia="Times New Roman" w:cs="Times New Roman"/>
                <w:szCs w:val="24"/>
              </w:rPr>
            </w:pPr>
          </w:p>
        </w:tc>
      </w:tr>
      <w:tr w:rsidR="0011388E" w:rsidRPr="005854C0" w14:paraId="593D8DFB" w14:textId="77777777" w:rsidTr="0011388E">
        <w:trPr>
          <w:tblCellSpacing w:w="15" w:type="dxa"/>
        </w:trPr>
        <w:tc>
          <w:tcPr>
            <w:tcW w:w="1247" w:type="pct"/>
            <w:vAlign w:val="center"/>
            <w:hideMark/>
          </w:tcPr>
          <w:p w14:paraId="3D47F92E"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0D2F3C52"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Dây chuyền Robot AMR (Pilot)</w:t>
            </w:r>
          </w:p>
        </w:tc>
        <w:tc>
          <w:tcPr>
            <w:tcW w:w="410" w:type="pct"/>
            <w:vAlign w:val="center"/>
            <w:hideMark/>
          </w:tcPr>
          <w:p w14:paraId="6829CAC3"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265484CA"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25</w:t>
            </w:r>
          </w:p>
        </w:tc>
        <w:tc>
          <w:tcPr>
            <w:tcW w:w="512" w:type="pct"/>
            <w:vAlign w:val="center"/>
            <w:hideMark/>
          </w:tcPr>
          <w:p w14:paraId="13770D15" w14:textId="77777777" w:rsidR="0011388E" w:rsidRPr="005854C0" w:rsidRDefault="0011388E" w:rsidP="0011388E">
            <w:pPr>
              <w:spacing w:after="0" w:line="240" w:lineRule="auto"/>
              <w:rPr>
                <w:rFonts w:eastAsia="Times New Roman" w:cs="Times New Roman"/>
                <w:szCs w:val="24"/>
              </w:rPr>
            </w:pPr>
          </w:p>
        </w:tc>
      </w:tr>
      <w:tr w:rsidR="0011388E" w:rsidRPr="005854C0" w14:paraId="641DF463" w14:textId="77777777" w:rsidTr="0011388E">
        <w:trPr>
          <w:tblCellSpacing w:w="15" w:type="dxa"/>
        </w:trPr>
        <w:tc>
          <w:tcPr>
            <w:tcW w:w="1247" w:type="pct"/>
            <w:vAlign w:val="center"/>
            <w:hideMark/>
          </w:tcPr>
          <w:p w14:paraId="297CCE98"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340E731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Máy hàn TIG tự động</w:t>
            </w:r>
          </w:p>
        </w:tc>
        <w:tc>
          <w:tcPr>
            <w:tcW w:w="410" w:type="pct"/>
            <w:vAlign w:val="center"/>
            <w:hideMark/>
          </w:tcPr>
          <w:p w14:paraId="2961F2FA"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2DB32E73"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8</w:t>
            </w:r>
          </w:p>
        </w:tc>
        <w:tc>
          <w:tcPr>
            <w:tcW w:w="512" w:type="pct"/>
            <w:vAlign w:val="center"/>
            <w:hideMark/>
          </w:tcPr>
          <w:p w14:paraId="4E09AC25" w14:textId="77777777" w:rsidR="0011388E" w:rsidRPr="005854C0" w:rsidRDefault="0011388E" w:rsidP="0011388E">
            <w:pPr>
              <w:spacing w:after="0" w:line="240" w:lineRule="auto"/>
              <w:rPr>
                <w:rFonts w:eastAsia="Times New Roman" w:cs="Times New Roman"/>
                <w:szCs w:val="24"/>
              </w:rPr>
            </w:pPr>
          </w:p>
        </w:tc>
      </w:tr>
      <w:tr w:rsidR="0011388E" w:rsidRPr="005854C0" w14:paraId="3DE1AF68" w14:textId="77777777" w:rsidTr="0011388E">
        <w:trPr>
          <w:tblCellSpacing w:w="15" w:type="dxa"/>
        </w:trPr>
        <w:tc>
          <w:tcPr>
            <w:tcW w:w="1247" w:type="pct"/>
            <w:vAlign w:val="center"/>
            <w:hideMark/>
          </w:tcPr>
          <w:p w14:paraId="6C3557D9"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5578108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Máy CNC gia công khung</w:t>
            </w:r>
          </w:p>
        </w:tc>
        <w:tc>
          <w:tcPr>
            <w:tcW w:w="410" w:type="pct"/>
            <w:vAlign w:val="center"/>
            <w:hideMark/>
          </w:tcPr>
          <w:p w14:paraId="7A1EC5B5"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0993B994"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10</w:t>
            </w:r>
          </w:p>
        </w:tc>
        <w:tc>
          <w:tcPr>
            <w:tcW w:w="512" w:type="pct"/>
            <w:vAlign w:val="center"/>
            <w:hideMark/>
          </w:tcPr>
          <w:p w14:paraId="034309F5" w14:textId="77777777" w:rsidR="0011388E" w:rsidRPr="005854C0" w:rsidRDefault="0011388E" w:rsidP="0011388E">
            <w:pPr>
              <w:spacing w:after="0" w:line="240" w:lineRule="auto"/>
              <w:rPr>
                <w:rFonts w:eastAsia="Times New Roman" w:cs="Times New Roman"/>
                <w:szCs w:val="24"/>
              </w:rPr>
            </w:pPr>
          </w:p>
        </w:tc>
      </w:tr>
      <w:tr w:rsidR="0011388E" w:rsidRPr="005854C0" w14:paraId="18B2752B" w14:textId="77777777" w:rsidTr="0011388E">
        <w:trPr>
          <w:tblCellSpacing w:w="15" w:type="dxa"/>
        </w:trPr>
        <w:tc>
          <w:tcPr>
            <w:tcW w:w="1247" w:type="pct"/>
            <w:vAlign w:val="center"/>
            <w:hideMark/>
          </w:tcPr>
          <w:p w14:paraId="1612F37D"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7013D08F"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Hệ thống lắp ráp điện tử</w:t>
            </w:r>
          </w:p>
        </w:tc>
        <w:tc>
          <w:tcPr>
            <w:tcW w:w="410" w:type="pct"/>
            <w:vAlign w:val="center"/>
            <w:hideMark/>
          </w:tcPr>
          <w:p w14:paraId="4334E919"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5FDF3454"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5</w:t>
            </w:r>
          </w:p>
        </w:tc>
        <w:tc>
          <w:tcPr>
            <w:tcW w:w="512" w:type="pct"/>
            <w:vAlign w:val="center"/>
            <w:hideMark/>
          </w:tcPr>
          <w:p w14:paraId="10E768F7" w14:textId="77777777" w:rsidR="0011388E" w:rsidRPr="005854C0" w:rsidRDefault="0011388E" w:rsidP="0011388E">
            <w:pPr>
              <w:spacing w:after="0" w:line="240" w:lineRule="auto"/>
              <w:rPr>
                <w:rFonts w:eastAsia="Times New Roman" w:cs="Times New Roman"/>
                <w:szCs w:val="24"/>
              </w:rPr>
            </w:pPr>
          </w:p>
        </w:tc>
      </w:tr>
      <w:tr w:rsidR="0011388E" w:rsidRPr="005854C0" w14:paraId="0248EFBA" w14:textId="77777777" w:rsidTr="0011388E">
        <w:trPr>
          <w:tblCellSpacing w:w="15" w:type="dxa"/>
        </w:trPr>
        <w:tc>
          <w:tcPr>
            <w:tcW w:w="1247" w:type="pct"/>
            <w:vAlign w:val="center"/>
            <w:hideMark/>
          </w:tcPr>
          <w:p w14:paraId="1145B742"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3A942124"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Thiết bị kiểm tra chất lượng</w:t>
            </w:r>
          </w:p>
        </w:tc>
        <w:tc>
          <w:tcPr>
            <w:tcW w:w="410" w:type="pct"/>
            <w:vAlign w:val="center"/>
            <w:hideMark/>
          </w:tcPr>
          <w:p w14:paraId="5FC82477"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1C2BC08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w:t>
            </w:r>
          </w:p>
        </w:tc>
        <w:tc>
          <w:tcPr>
            <w:tcW w:w="512" w:type="pct"/>
            <w:vAlign w:val="center"/>
            <w:hideMark/>
          </w:tcPr>
          <w:p w14:paraId="55859F9B" w14:textId="77777777" w:rsidR="0011388E" w:rsidRPr="005854C0" w:rsidRDefault="0011388E" w:rsidP="0011388E">
            <w:pPr>
              <w:spacing w:after="0" w:line="240" w:lineRule="auto"/>
              <w:rPr>
                <w:rFonts w:eastAsia="Times New Roman" w:cs="Times New Roman"/>
                <w:szCs w:val="24"/>
              </w:rPr>
            </w:pPr>
          </w:p>
        </w:tc>
      </w:tr>
      <w:tr w:rsidR="0011388E" w:rsidRPr="005854C0" w14:paraId="37DDB5C2" w14:textId="77777777" w:rsidTr="0011388E">
        <w:trPr>
          <w:tblCellSpacing w:w="15" w:type="dxa"/>
        </w:trPr>
        <w:tc>
          <w:tcPr>
            <w:tcW w:w="1247" w:type="pct"/>
            <w:vAlign w:val="center"/>
            <w:hideMark/>
          </w:tcPr>
          <w:p w14:paraId="4321740F"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756E33D9"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Xây dựng hạ tầng</w:t>
            </w:r>
          </w:p>
        </w:tc>
        <w:tc>
          <w:tcPr>
            <w:tcW w:w="410" w:type="pct"/>
            <w:vAlign w:val="center"/>
            <w:hideMark/>
          </w:tcPr>
          <w:p w14:paraId="1FC7F8DB"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55A2A81F"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25</w:t>
            </w:r>
          </w:p>
        </w:tc>
        <w:tc>
          <w:tcPr>
            <w:tcW w:w="512" w:type="pct"/>
            <w:vAlign w:val="center"/>
            <w:hideMark/>
          </w:tcPr>
          <w:p w14:paraId="5C18A0CD"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25</w:t>
            </w:r>
          </w:p>
        </w:tc>
      </w:tr>
      <w:tr w:rsidR="0011388E" w:rsidRPr="005854C0" w14:paraId="42A7D909" w14:textId="77777777" w:rsidTr="0011388E">
        <w:trPr>
          <w:tblCellSpacing w:w="15" w:type="dxa"/>
        </w:trPr>
        <w:tc>
          <w:tcPr>
            <w:tcW w:w="1247" w:type="pct"/>
            <w:vAlign w:val="center"/>
            <w:hideMark/>
          </w:tcPr>
          <w:p w14:paraId="4F92B2C9" w14:textId="77777777" w:rsidR="0011388E" w:rsidRPr="005854C0" w:rsidRDefault="0011388E" w:rsidP="0011388E">
            <w:pPr>
              <w:spacing w:after="0" w:line="240" w:lineRule="auto"/>
              <w:rPr>
                <w:rFonts w:eastAsia="Times New Roman" w:cs="Times New Roman"/>
                <w:szCs w:val="24"/>
              </w:rPr>
            </w:pPr>
          </w:p>
        </w:tc>
        <w:tc>
          <w:tcPr>
            <w:tcW w:w="1858" w:type="pct"/>
            <w:vAlign w:val="center"/>
            <w:hideMark/>
          </w:tcPr>
          <w:p w14:paraId="49E1A4A8"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Mở rộng nhà xưởng (GĐ1)</w:t>
            </w:r>
          </w:p>
        </w:tc>
        <w:tc>
          <w:tcPr>
            <w:tcW w:w="410" w:type="pct"/>
            <w:vAlign w:val="center"/>
            <w:hideMark/>
          </w:tcPr>
          <w:p w14:paraId="7076A07D"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11F7C4FD"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18</w:t>
            </w:r>
          </w:p>
        </w:tc>
        <w:tc>
          <w:tcPr>
            <w:tcW w:w="512" w:type="pct"/>
            <w:vAlign w:val="center"/>
            <w:hideMark/>
          </w:tcPr>
          <w:p w14:paraId="694CCED6" w14:textId="77777777" w:rsidR="0011388E" w:rsidRPr="005854C0" w:rsidRDefault="0011388E" w:rsidP="0011388E">
            <w:pPr>
              <w:spacing w:after="0" w:line="240" w:lineRule="auto"/>
              <w:rPr>
                <w:rFonts w:eastAsia="Times New Roman" w:cs="Times New Roman"/>
                <w:szCs w:val="24"/>
              </w:rPr>
            </w:pPr>
          </w:p>
        </w:tc>
      </w:tr>
      <w:tr w:rsidR="0011388E" w:rsidRPr="005854C0" w14:paraId="4645F024" w14:textId="77777777" w:rsidTr="0011388E">
        <w:trPr>
          <w:tblCellSpacing w:w="15" w:type="dxa"/>
        </w:trPr>
        <w:tc>
          <w:tcPr>
            <w:tcW w:w="1247" w:type="pct"/>
            <w:vAlign w:val="center"/>
            <w:hideMark/>
          </w:tcPr>
          <w:p w14:paraId="3C3DFA53"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30B903A4"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Xây dựng thêm 2.000m² nhà xưởng</w:t>
            </w:r>
          </w:p>
        </w:tc>
        <w:tc>
          <w:tcPr>
            <w:tcW w:w="410" w:type="pct"/>
            <w:vAlign w:val="center"/>
            <w:hideMark/>
          </w:tcPr>
          <w:p w14:paraId="44CD7AFA"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19F39ED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12</w:t>
            </w:r>
          </w:p>
        </w:tc>
        <w:tc>
          <w:tcPr>
            <w:tcW w:w="512" w:type="pct"/>
            <w:vAlign w:val="center"/>
            <w:hideMark/>
          </w:tcPr>
          <w:p w14:paraId="322165AA" w14:textId="77777777" w:rsidR="0011388E" w:rsidRPr="005854C0" w:rsidRDefault="0011388E" w:rsidP="0011388E">
            <w:pPr>
              <w:spacing w:after="0" w:line="240" w:lineRule="auto"/>
              <w:rPr>
                <w:rFonts w:eastAsia="Times New Roman" w:cs="Times New Roman"/>
                <w:szCs w:val="24"/>
              </w:rPr>
            </w:pPr>
          </w:p>
        </w:tc>
      </w:tr>
      <w:tr w:rsidR="0011388E" w:rsidRPr="005854C0" w14:paraId="7AC1E104" w14:textId="77777777" w:rsidTr="0011388E">
        <w:trPr>
          <w:tblCellSpacing w:w="15" w:type="dxa"/>
        </w:trPr>
        <w:tc>
          <w:tcPr>
            <w:tcW w:w="1247" w:type="pct"/>
            <w:vAlign w:val="center"/>
            <w:hideMark/>
          </w:tcPr>
          <w:p w14:paraId="041A7690"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064331DB"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Hệ thống điều hòa công nghiệp</w:t>
            </w:r>
          </w:p>
        </w:tc>
        <w:tc>
          <w:tcPr>
            <w:tcW w:w="410" w:type="pct"/>
            <w:vAlign w:val="center"/>
            <w:hideMark/>
          </w:tcPr>
          <w:p w14:paraId="5ADC533B"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5171F2DF"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3</w:t>
            </w:r>
          </w:p>
        </w:tc>
        <w:tc>
          <w:tcPr>
            <w:tcW w:w="512" w:type="pct"/>
            <w:vAlign w:val="center"/>
            <w:hideMark/>
          </w:tcPr>
          <w:p w14:paraId="1B7F3932" w14:textId="77777777" w:rsidR="0011388E" w:rsidRPr="005854C0" w:rsidRDefault="0011388E" w:rsidP="0011388E">
            <w:pPr>
              <w:spacing w:after="0" w:line="240" w:lineRule="auto"/>
              <w:rPr>
                <w:rFonts w:eastAsia="Times New Roman" w:cs="Times New Roman"/>
                <w:szCs w:val="24"/>
              </w:rPr>
            </w:pPr>
          </w:p>
        </w:tc>
      </w:tr>
      <w:tr w:rsidR="0011388E" w:rsidRPr="005854C0" w14:paraId="3234AA40" w14:textId="77777777" w:rsidTr="0011388E">
        <w:trPr>
          <w:tblCellSpacing w:w="15" w:type="dxa"/>
        </w:trPr>
        <w:tc>
          <w:tcPr>
            <w:tcW w:w="1247" w:type="pct"/>
            <w:vAlign w:val="center"/>
            <w:hideMark/>
          </w:tcPr>
          <w:p w14:paraId="7AE25CF2"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5914B1EA"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Hệ thống chiếu sáng và an ninh</w:t>
            </w:r>
          </w:p>
        </w:tc>
        <w:tc>
          <w:tcPr>
            <w:tcW w:w="410" w:type="pct"/>
            <w:vAlign w:val="center"/>
            <w:hideMark/>
          </w:tcPr>
          <w:p w14:paraId="09FA3D8C"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6017C7AC"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3</w:t>
            </w:r>
          </w:p>
        </w:tc>
        <w:tc>
          <w:tcPr>
            <w:tcW w:w="512" w:type="pct"/>
            <w:vAlign w:val="center"/>
            <w:hideMark/>
          </w:tcPr>
          <w:p w14:paraId="0B540AF2" w14:textId="77777777" w:rsidR="0011388E" w:rsidRPr="005854C0" w:rsidRDefault="0011388E" w:rsidP="0011388E">
            <w:pPr>
              <w:spacing w:after="0" w:line="240" w:lineRule="auto"/>
              <w:rPr>
                <w:rFonts w:eastAsia="Times New Roman" w:cs="Times New Roman"/>
                <w:szCs w:val="24"/>
              </w:rPr>
            </w:pPr>
          </w:p>
        </w:tc>
      </w:tr>
      <w:tr w:rsidR="0011388E" w:rsidRPr="005854C0" w14:paraId="5DC825C3" w14:textId="77777777" w:rsidTr="0011388E">
        <w:trPr>
          <w:tblCellSpacing w:w="15" w:type="dxa"/>
        </w:trPr>
        <w:tc>
          <w:tcPr>
            <w:tcW w:w="1247" w:type="pct"/>
            <w:vAlign w:val="center"/>
            <w:hideMark/>
          </w:tcPr>
          <w:p w14:paraId="297425E7"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67DEE1C9"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Hệ thống điện/nước</w:t>
            </w:r>
          </w:p>
        </w:tc>
        <w:tc>
          <w:tcPr>
            <w:tcW w:w="410" w:type="pct"/>
            <w:vAlign w:val="center"/>
            <w:hideMark/>
          </w:tcPr>
          <w:p w14:paraId="6C88D82C"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58DA0F5C"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7</w:t>
            </w:r>
          </w:p>
        </w:tc>
        <w:tc>
          <w:tcPr>
            <w:tcW w:w="512" w:type="pct"/>
            <w:vAlign w:val="center"/>
            <w:hideMark/>
          </w:tcPr>
          <w:p w14:paraId="408C3488" w14:textId="77777777" w:rsidR="0011388E" w:rsidRPr="005854C0" w:rsidRDefault="0011388E" w:rsidP="0011388E">
            <w:pPr>
              <w:spacing w:after="0" w:line="240" w:lineRule="auto"/>
              <w:rPr>
                <w:rFonts w:eastAsia="Times New Roman" w:cs="Times New Roman"/>
                <w:szCs w:val="24"/>
              </w:rPr>
            </w:pPr>
          </w:p>
        </w:tc>
      </w:tr>
      <w:tr w:rsidR="0011388E" w:rsidRPr="005854C0" w14:paraId="318992D6" w14:textId="77777777" w:rsidTr="0011388E">
        <w:trPr>
          <w:tblCellSpacing w:w="15" w:type="dxa"/>
        </w:trPr>
        <w:tc>
          <w:tcPr>
            <w:tcW w:w="1247" w:type="pct"/>
            <w:vAlign w:val="center"/>
            <w:hideMark/>
          </w:tcPr>
          <w:p w14:paraId="625D9A4E"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3BF594D4"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Trạm điện 500kVA bổ sung</w:t>
            </w:r>
          </w:p>
        </w:tc>
        <w:tc>
          <w:tcPr>
            <w:tcW w:w="410" w:type="pct"/>
            <w:vAlign w:val="center"/>
            <w:hideMark/>
          </w:tcPr>
          <w:p w14:paraId="575B5178"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65515B3B"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4</w:t>
            </w:r>
          </w:p>
        </w:tc>
        <w:tc>
          <w:tcPr>
            <w:tcW w:w="512" w:type="pct"/>
            <w:vAlign w:val="center"/>
            <w:hideMark/>
          </w:tcPr>
          <w:p w14:paraId="7D25E330" w14:textId="77777777" w:rsidR="0011388E" w:rsidRPr="005854C0" w:rsidRDefault="0011388E" w:rsidP="0011388E">
            <w:pPr>
              <w:spacing w:after="0" w:line="240" w:lineRule="auto"/>
              <w:rPr>
                <w:rFonts w:eastAsia="Times New Roman" w:cs="Times New Roman"/>
                <w:szCs w:val="24"/>
              </w:rPr>
            </w:pPr>
          </w:p>
        </w:tc>
      </w:tr>
      <w:tr w:rsidR="0011388E" w:rsidRPr="005854C0" w14:paraId="3FE75351" w14:textId="77777777" w:rsidTr="0011388E">
        <w:trPr>
          <w:tblCellSpacing w:w="15" w:type="dxa"/>
        </w:trPr>
        <w:tc>
          <w:tcPr>
            <w:tcW w:w="1247" w:type="pct"/>
            <w:vAlign w:val="center"/>
            <w:hideMark/>
          </w:tcPr>
          <w:p w14:paraId="05D2F2E3"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08BCAB7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Hệ thống cấp thoát nước</w:t>
            </w:r>
          </w:p>
        </w:tc>
        <w:tc>
          <w:tcPr>
            <w:tcW w:w="410" w:type="pct"/>
            <w:vAlign w:val="center"/>
            <w:hideMark/>
          </w:tcPr>
          <w:p w14:paraId="490A7BCC"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323C283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w:t>
            </w:r>
          </w:p>
        </w:tc>
        <w:tc>
          <w:tcPr>
            <w:tcW w:w="512" w:type="pct"/>
            <w:vAlign w:val="center"/>
            <w:hideMark/>
          </w:tcPr>
          <w:p w14:paraId="48DF770F" w14:textId="77777777" w:rsidR="0011388E" w:rsidRPr="005854C0" w:rsidRDefault="0011388E" w:rsidP="0011388E">
            <w:pPr>
              <w:spacing w:after="0" w:line="240" w:lineRule="auto"/>
              <w:rPr>
                <w:rFonts w:eastAsia="Times New Roman" w:cs="Times New Roman"/>
                <w:szCs w:val="24"/>
              </w:rPr>
            </w:pPr>
          </w:p>
        </w:tc>
      </w:tr>
      <w:tr w:rsidR="0011388E" w:rsidRPr="005854C0" w14:paraId="604AA176" w14:textId="77777777" w:rsidTr="0011388E">
        <w:trPr>
          <w:tblCellSpacing w:w="15" w:type="dxa"/>
        </w:trPr>
        <w:tc>
          <w:tcPr>
            <w:tcW w:w="1247" w:type="pct"/>
            <w:vAlign w:val="center"/>
            <w:hideMark/>
          </w:tcPr>
          <w:p w14:paraId="28740E3D"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0752FC6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Hệ thống khí nén công nghiệp</w:t>
            </w:r>
          </w:p>
        </w:tc>
        <w:tc>
          <w:tcPr>
            <w:tcW w:w="410" w:type="pct"/>
            <w:vAlign w:val="center"/>
            <w:hideMark/>
          </w:tcPr>
          <w:p w14:paraId="15A99E6A"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272EF551"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w:t>
            </w:r>
          </w:p>
        </w:tc>
        <w:tc>
          <w:tcPr>
            <w:tcW w:w="512" w:type="pct"/>
            <w:vAlign w:val="center"/>
            <w:hideMark/>
          </w:tcPr>
          <w:p w14:paraId="4F85EFBA" w14:textId="77777777" w:rsidR="0011388E" w:rsidRPr="005854C0" w:rsidRDefault="0011388E" w:rsidP="0011388E">
            <w:pPr>
              <w:spacing w:after="0" w:line="240" w:lineRule="auto"/>
              <w:rPr>
                <w:rFonts w:eastAsia="Times New Roman" w:cs="Times New Roman"/>
                <w:szCs w:val="24"/>
              </w:rPr>
            </w:pPr>
          </w:p>
        </w:tc>
      </w:tr>
      <w:tr w:rsidR="0011388E" w:rsidRPr="005854C0" w14:paraId="5D83F9E7" w14:textId="77777777" w:rsidTr="0011388E">
        <w:trPr>
          <w:tblCellSpacing w:w="15" w:type="dxa"/>
        </w:trPr>
        <w:tc>
          <w:tcPr>
            <w:tcW w:w="1247" w:type="pct"/>
            <w:vAlign w:val="center"/>
            <w:hideMark/>
          </w:tcPr>
          <w:p w14:paraId="2A21257A"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54A78B9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Thiết lập R&amp;D</w:t>
            </w:r>
          </w:p>
        </w:tc>
        <w:tc>
          <w:tcPr>
            <w:tcW w:w="410" w:type="pct"/>
            <w:vAlign w:val="center"/>
            <w:hideMark/>
          </w:tcPr>
          <w:p w14:paraId="3AA30AA1"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1BDB961C"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10</w:t>
            </w:r>
          </w:p>
        </w:tc>
        <w:tc>
          <w:tcPr>
            <w:tcW w:w="512" w:type="pct"/>
            <w:vAlign w:val="center"/>
            <w:hideMark/>
          </w:tcPr>
          <w:p w14:paraId="521A7EEC"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10</w:t>
            </w:r>
          </w:p>
        </w:tc>
      </w:tr>
      <w:tr w:rsidR="0011388E" w:rsidRPr="005854C0" w14:paraId="5E247408" w14:textId="77777777" w:rsidTr="0011388E">
        <w:trPr>
          <w:tblCellSpacing w:w="15" w:type="dxa"/>
        </w:trPr>
        <w:tc>
          <w:tcPr>
            <w:tcW w:w="1247" w:type="pct"/>
            <w:vAlign w:val="center"/>
            <w:hideMark/>
          </w:tcPr>
          <w:p w14:paraId="2B16E86A" w14:textId="77777777" w:rsidR="0011388E" w:rsidRPr="005854C0" w:rsidRDefault="0011388E" w:rsidP="0011388E">
            <w:pPr>
              <w:spacing w:after="0" w:line="240" w:lineRule="auto"/>
              <w:rPr>
                <w:rFonts w:eastAsia="Times New Roman" w:cs="Times New Roman"/>
                <w:szCs w:val="24"/>
              </w:rPr>
            </w:pPr>
          </w:p>
        </w:tc>
        <w:tc>
          <w:tcPr>
            <w:tcW w:w="1858" w:type="pct"/>
            <w:vAlign w:val="center"/>
            <w:hideMark/>
          </w:tcPr>
          <w:p w14:paraId="28DEE7A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Trang thiết bị R&amp;D</w:t>
            </w:r>
          </w:p>
        </w:tc>
        <w:tc>
          <w:tcPr>
            <w:tcW w:w="410" w:type="pct"/>
            <w:vAlign w:val="center"/>
            <w:hideMark/>
          </w:tcPr>
          <w:p w14:paraId="0A69AD8A"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13333FA2"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6</w:t>
            </w:r>
          </w:p>
        </w:tc>
        <w:tc>
          <w:tcPr>
            <w:tcW w:w="512" w:type="pct"/>
            <w:vAlign w:val="center"/>
            <w:hideMark/>
          </w:tcPr>
          <w:p w14:paraId="301CDBAE" w14:textId="77777777" w:rsidR="0011388E" w:rsidRPr="005854C0" w:rsidRDefault="0011388E" w:rsidP="0011388E">
            <w:pPr>
              <w:spacing w:after="0" w:line="240" w:lineRule="auto"/>
              <w:rPr>
                <w:rFonts w:eastAsia="Times New Roman" w:cs="Times New Roman"/>
                <w:szCs w:val="24"/>
              </w:rPr>
            </w:pPr>
          </w:p>
        </w:tc>
      </w:tr>
      <w:tr w:rsidR="0011388E" w:rsidRPr="005854C0" w14:paraId="5F4264FD" w14:textId="77777777" w:rsidTr="0011388E">
        <w:trPr>
          <w:tblCellSpacing w:w="15" w:type="dxa"/>
        </w:trPr>
        <w:tc>
          <w:tcPr>
            <w:tcW w:w="1247" w:type="pct"/>
            <w:vAlign w:val="center"/>
            <w:hideMark/>
          </w:tcPr>
          <w:p w14:paraId="37843E3C"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675449C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Oscilloscope Keysight</w:t>
            </w:r>
          </w:p>
        </w:tc>
        <w:tc>
          <w:tcPr>
            <w:tcW w:w="410" w:type="pct"/>
            <w:vAlign w:val="center"/>
            <w:hideMark/>
          </w:tcPr>
          <w:p w14:paraId="279F4A29"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24ECCBD5"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1.5</w:t>
            </w:r>
          </w:p>
        </w:tc>
        <w:tc>
          <w:tcPr>
            <w:tcW w:w="512" w:type="pct"/>
            <w:vAlign w:val="center"/>
            <w:hideMark/>
          </w:tcPr>
          <w:p w14:paraId="2B54620D" w14:textId="77777777" w:rsidR="0011388E" w:rsidRPr="005854C0" w:rsidRDefault="0011388E" w:rsidP="0011388E">
            <w:pPr>
              <w:spacing w:after="0" w:line="240" w:lineRule="auto"/>
              <w:rPr>
                <w:rFonts w:eastAsia="Times New Roman" w:cs="Times New Roman"/>
                <w:szCs w:val="24"/>
              </w:rPr>
            </w:pPr>
          </w:p>
        </w:tc>
      </w:tr>
      <w:tr w:rsidR="0011388E" w:rsidRPr="005854C0" w14:paraId="4B06B2F4" w14:textId="77777777" w:rsidTr="0011388E">
        <w:trPr>
          <w:tblCellSpacing w:w="15" w:type="dxa"/>
        </w:trPr>
        <w:tc>
          <w:tcPr>
            <w:tcW w:w="1247" w:type="pct"/>
            <w:vAlign w:val="center"/>
            <w:hideMark/>
          </w:tcPr>
          <w:p w14:paraId="112916B4"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7058B43B"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Logic Analyzer</w:t>
            </w:r>
          </w:p>
        </w:tc>
        <w:tc>
          <w:tcPr>
            <w:tcW w:w="410" w:type="pct"/>
            <w:vAlign w:val="center"/>
            <w:hideMark/>
          </w:tcPr>
          <w:p w14:paraId="16072828"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2B9C4F9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1.5</w:t>
            </w:r>
          </w:p>
        </w:tc>
        <w:tc>
          <w:tcPr>
            <w:tcW w:w="512" w:type="pct"/>
            <w:vAlign w:val="center"/>
            <w:hideMark/>
          </w:tcPr>
          <w:p w14:paraId="26A60B28" w14:textId="77777777" w:rsidR="0011388E" w:rsidRPr="005854C0" w:rsidRDefault="0011388E" w:rsidP="0011388E">
            <w:pPr>
              <w:spacing w:after="0" w:line="240" w:lineRule="auto"/>
              <w:rPr>
                <w:rFonts w:eastAsia="Times New Roman" w:cs="Times New Roman"/>
                <w:szCs w:val="24"/>
              </w:rPr>
            </w:pPr>
          </w:p>
        </w:tc>
      </w:tr>
      <w:tr w:rsidR="0011388E" w:rsidRPr="005854C0" w14:paraId="59FE493D" w14:textId="77777777" w:rsidTr="0011388E">
        <w:trPr>
          <w:tblCellSpacing w:w="15" w:type="dxa"/>
        </w:trPr>
        <w:tc>
          <w:tcPr>
            <w:tcW w:w="1247" w:type="pct"/>
            <w:vAlign w:val="center"/>
            <w:hideMark/>
          </w:tcPr>
          <w:p w14:paraId="5B0C2809"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7C68C299"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Spectrum Analyzer</w:t>
            </w:r>
          </w:p>
        </w:tc>
        <w:tc>
          <w:tcPr>
            <w:tcW w:w="410" w:type="pct"/>
            <w:vAlign w:val="center"/>
            <w:hideMark/>
          </w:tcPr>
          <w:p w14:paraId="59FE65E9"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0F987F14"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w:t>
            </w:r>
          </w:p>
        </w:tc>
        <w:tc>
          <w:tcPr>
            <w:tcW w:w="512" w:type="pct"/>
            <w:vAlign w:val="center"/>
            <w:hideMark/>
          </w:tcPr>
          <w:p w14:paraId="684FD72A" w14:textId="77777777" w:rsidR="0011388E" w:rsidRPr="005854C0" w:rsidRDefault="0011388E" w:rsidP="0011388E">
            <w:pPr>
              <w:spacing w:after="0" w:line="240" w:lineRule="auto"/>
              <w:rPr>
                <w:rFonts w:eastAsia="Times New Roman" w:cs="Times New Roman"/>
                <w:szCs w:val="24"/>
              </w:rPr>
            </w:pPr>
          </w:p>
        </w:tc>
      </w:tr>
      <w:tr w:rsidR="0011388E" w:rsidRPr="005854C0" w14:paraId="6A9C2D87" w14:textId="77777777" w:rsidTr="0011388E">
        <w:trPr>
          <w:tblCellSpacing w:w="15" w:type="dxa"/>
        </w:trPr>
        <w:tc>
          <w:tcPr>
            <w:tcW w:w="1247" w:type="pct"/>
            <w:vAlign w:val="center"/>
            <w:hideMark/>
          </w:tcPr>
          <w:p w14:paraId="0B4C80FB"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10FCCC2B"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Máy in 3D công nghiệp</w:t>
            </w:r>
          </w:p>
        </w:tc>
        <w:tc>
          <w:tcPr>
            <w:tcW w:w="410" w:type="pct"/>
            <w:vAlign w:val="center"/>
            <w:hideMark/>
          </w:tcPr>
          <w:p w14:paraId="4D313CD3"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74F7551F"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w:t>
            </w:r>
          </w:p>
        </w:tc>
        <w:tc>
          <w:tcPr>
            <w:tcW w:w="512" w:type="pct"/>
            <w:vAlign w:val="center"/>
            <w:hideMark/>
          </w:tcPr>
          <w:p w14:paraId="4F898ABC" w14:textId="77777777" w:rsidR="0011388E" w:rsidRPr="005854C0" w:rsidRDefault="0011388E" w:rsidP="0011388E">
            <w:pPr>
              <w:spacing w:after="0" w:line="240" w:lineRule="auto"/>
              <w:rPr>
                <w:rFonts w:eastAsia="Times New Roman" w:cs="Times New Roman"/>
                <w:szCs w:val="24"/>
              </w:rPr>
            </w:pPr>
          </w:p>
        </w:tc>
      </w:tr>
      <w:tr w:rsidR="0011388E" w:rsidRPr="005854C0" w14:paraId="51B46EC9" w14:textId="77777777" w:rsidTr="0011388E">
        <w:trPr>
          <w:tblCellSpacing w:w="15" w:type="dxa"/>
        </w:trPr>
        <w:tc>
          <w:tcPr>
            <w:tcW w:w="1247" w:type="pct"/>
            <w:vAlign w:val="center"/>
            <w:hideMark/>
          </w:tcPr>
          <w:p w14:paraId="048B8F14"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78FCAF7B"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Phần mềm CAD/CAM</w:t>
            </w:r>
          </w:p>
        </w:tc>
        <w:tc>
          <w:tcPr>
            <w:tcW w:w="410" w:type="pct"/>
            <w:vAlign w:val="center"/>
            <w:hideMark/>
          </w:tcPr>
          <w:p w14:paraId="10E4EAE3"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3913BAD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w:t>
            </w:r>
          </w:p>
        </w:tc>
        <w:tc>
          <w:tcPr>
            <w:tcW w:w="512" w:type="pct"/>
            <w:vAlign w:val="center"/>
            <w:hideMark/>
          </w:tcPr>
          <w:p w14:paraId="44F3A2AC" w14:textId="77777777" w:rsidR="0011388E" w:rsidRPr="005854C0" w:rsidRDefault="0011388E" w:rsidP="0011388E">
            <w:pPr>
              <w:spacing w:after="0" w:line="240" w:lineRule="auto"/>
              <w:rPr>
                <w:rFonts w:eastAsia="Times New Roman" w:cs="Times New Roman"/>
                <w:szCs w:val="24"/>
              </w:rPr>
            </w:pPr>
          </w:p>
        </w:tc>
      </w:tr>
      <w:tr w:rsidR="0011388E" w:rsidRPr="005854C0" w14:paraId="7079D290" w14:textId="77777777" w:rsidTr="0011388E">
        <w:trPr>
          <w:tblCellSpacing w:w="15" w:type="dxa"/>
        </w:trPr>
        <w:tc>
          <w:tcPr>
            <w:tcW w:w="1247" w:type="pct"/>
            <w:vAlign w:val="center"/>
            <w:hideMark/>
          </w:tcPr>
          <w:p w14:paraId="120AE7BE"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47692BE1"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Chi phí startup R&amp;D</w:t>
            </w:r>
          </w:p>
        </w:tc>
        <w:tc>
          <w:tcPr>
            <w:tcW w:w="410" w:type="pct"/>
            <w:vAlign w:val="center"/>
            <w:hideMark/>
          </w:tcPr>
          <w:p w14:paraId="28C537FF"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310202A3"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w:t>
            </w:r>
          </w:p>
        </w:tc>
        <w:tc>
          <w:tcPr>
            <w:tcW w:w="512" w:type="pct"/>
            <w:vAlign w:val="center"/>
            <w:hideMark/>
          </w:tcPr>
          <w:p w14:paraId="352BE841" w14:textId="77777777" w:rsidR="0011388E" w:rsidRPr="005854C0" w:rsidRDefault="0011388E" w:rsidP="0011388E">
            <w:pPr>
              <w:spacing w:after="0" w:line="240" w:lineRule="auto"/>
              <w:rPr>
                <w:rFonts w:eastAsia="Times New Roman" w:cs="Times New Roman"/>
                <w:szCs w:val="24"/>
              </w:rPr>
            </w:pPr>
          </w:p>
        </w:tc>
      </w:tr>
      <w:tr w:rsidR="0011388E" w:rsidRPr="005854C0" w14:paraId="0FDCAEC0" w14:textId="77777777" w:rsidTr="0011388E">
        <w:trPr>
          <w:tblCellSpacing w:w="15" w:type="dxa"/>
        </w:trPr>
        <w:tc>
          <w:tcPr>
            <w:tcW w:w="1247" w:type="pct"/>
            <w:vAlign w:val="center"/>
            <w:hideMark/>
          </w:tcPr>
          <w:p w14:paraId="0C8FCD0F"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b/>
                <w:bCs/>
                <w:szCs w:val="24"/>
              </w:rPr>
              <w:t>Giai đoạn 2 (2031-2035)</w:t>
            </w:r>
          </w:p>
        </w:tc>
        <w:tc>
          <w:tcPr>
            <w:tcW w:w="1858" w:type="pct"/>
            <w:vAlign w:val="center"/>
            <w:hideMark/>
          </w:tcPr>
          <w:p w14:paraId="03BA7DE9"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Tổng đầu tư</w:t>
            </w:r>
          </w:p>
        </w:tc>
        <w:tc>
          <w:tcPr>
            <w:tcW w:w="410" w:type="pct"/>
            <w:vAlign w:val="center"/>
            <w:hideMark/>
          </w:tcPr>
          <w:p w14:paraId="247D15BC"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6DB788B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100</w:t>
            </w:r>
          </w:p>
        </w:tc>
        <w:tc>
          <w:tcPr>
            <w:tcW w:w="512" w:type="pct"/>
            <w:vAlign w:val="center"/>
            <w:hideMark/>
          </w:tcPr>
          <w:p w14:paraId="3504AFE5"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40</w:t>
            </w:r>
          </w:p>
        </w:tc>
      </w:tr>
      <w:tr w:rsidR="0011388E" w:rsidRPr="005854C0" w14:paraId="1869D764" w14:textId="77777777" w:rsidTr="0011388E">
        <w:trPr>
          <w:tblCellSpacing w:w="15" w:type="dxa"/>
        </w:trPr>
        <w:tc>
          <w:tcPr>
            <w:tcW w:w="1247" w:type="pct"/>
            <w:vAlign w:val="center"/>
            <w:hideMark/>
          </w:tcPr>
          <w:p w14:paraId="2028A4F6" w14:textId="77777777" w:rsidR="0011388E" w:rsidRPr="005854C0" w:rsidRDefault="0011388E" w:rsidP="0011388E">
            <w:pPr>
              <w:spacing w:after="0" w:line="240" w:lineRule="auto"/>
              <w:rPr>
                <w:rFonts w:eastAsia="Times New Roman" w:cs="Times New Roman"/>
                <w:szCs w:val="24"/>
              </w:rPr>
            </w:pPr>
          </w:p>
        </w:tc>
        <w:tc>
          <w:tcPr>
            <w:tcW w:w="1858" w:type="pct"/>
            <w:vAlign w:val="center"/>
            <w:hideMark/>
          </w:tcPr>
          <w:p w14:paraId="524D477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Thiết bị mở rộng toàn diện</w:t>
            </w:r>
          </w:p>
        </w:tc>
        <w:tc>
          <w:tcPr>
            <w:tcW w:w="410" w:type="pct"/>
            <w:vAlign w:val="center"/>
            <w:hideMark/>
          </w:tcPr>
          <w:p w14:paraId="79BB4864"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20D50BF5"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70</w:t>
            </w:r>
          </w:p>
        </w:tc>
        <w:tc>
          <w:tcPr>
            <w:tcW w:w="512" w:type="pct"/>
            <w:vAlign w:val="center"/>
            <w:hideMark/>
          </w:tcPr>
          <w:p w14:paraId="28387193"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70</w:t>
            </w:r>
          </w:p>
        </w:tc>
      </w:tr>
      <w:tr w:rsidR="0011388E" w:rsidRPr="005854C0" w14:paraId="2A3ABD44" w14:textId="77777777" w:rsidTr="0011388E">
        <w:trPr>
          <w:tblCellSpacing w:w="15" w:type="dxa"/>
        </w:trPr>
        <w:tc>
          <w:tcPr>
            <w:tcW w:w="1247" w:type="pct"/>
            <w:vAlign w:val="center"/>
            <w:hideMark/>
          </w:tcPr>
          <w:p w14:paraId="2F78D9A4" w14:textId="77777777" w:rsidR="0011388E" w:rsidRPr="005854C0" w:rsidRDefault="0011388E" w:rsidP="0011388E">
            <w:pPr>
              <w:spacing w:after="0" w:line="240" w:lineRule="auto"/>
              <w:rPr>
                <w:rFonts w:eastAsia="Times New Roman" w:cs="Times New Roman"/>
                <w:szCs w:val="24"/>
              </w:rPr>
            </w:pPr>
          </w:p>
        </w:tc>
        <w:tc>
          <w:tcPr>
            <w:tcW w:w="1858" w:type="pct"/>
            <w:vAlign w:val="center"/>
            <w:hideMark/>
          </w:tcPr>
          <w:p w14:paraId="4A4238E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Dây chuyền IoT (GĐ2)</w:t>
            </w:r>
          </w:p>
        </w:tc>
        <w:tc>
          <w:tcPr>
            <w:tcW w:w="410" w:type="pct"/>
            <w:vAlign w:val="center"/>
            <w:hideMark/>
          </w:tcPr>
          <w:p w14:paraId="698DC4F7"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7ECA29C5"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25</w:t>
            </w:r>
          </w:p>
        </w:tc>
        <w:tc>
          <w:tcPr>
            <w:tcW w:w="512" w:type="pct"/>
            <w:vAlign w:val="center"/>
            <w:hideMark/>
          </w:tcPr>
          <w:p w14:paraId="2CB155F1" w14:textId="77777777" w:rsidR="0011388E" w:rsidRPr="005854C0" w:rsidRDefault="0011388E" w:rsidP="0011388E">
            <w:pPr>
              <w:spacing w:after="0" w:line="240" w:lineRule="auto"/>
              <w:rPr>
                <w:rFonts w:eastAsia="Times New Roman" w:cs="Times New Roman"/>
                <w:szCs w:val="24"/>
              </w:rPr>
            </w:pPr>
          </w:p>
        </w:tc>
      </w:tr>
      <w:tr w:rsidR="0011388E" w:rsidRPr="005854C0" w14:paraId="2BFFC918" w14:textId="77777777" w:rsidTr="0011388E">
        <w:trPr>
          <w:tblCellSpacing w:w="15" w:type="dxa"/>
        </w:trPr>
        <w:tc>
          <w:tcPr>
            <w:tcW w:w="1247" w:type="pct"/>
            <w:vAlign w:val="center"/>
            <w:hideMark/>
          </w:tcPr>
          <w:p w14:paraId="2A7BB4D1"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66D48AF8"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SMT Line thứ 2 (Fuji NXTR)</w:t>
            </w:r>
          </w:p>
        </w:tc>
        <w:tc>
          <w:tcPr>
            <w:tcW w:w="410" w:type="pct"/>
            <w:vAlign w:val="center"/>
            <w:hideMark/>
          </w:tcPr>
          <w:p w14:paraId="02E42C28"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067EA8C4"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12</w:t>
            </w:r>
          </w:p>
        </w:tc>
        <w:tc>
          <w:tcPr>
            <w:tcW w:w="512" w:type="pct"/>
            <w:vAlign w:val="center"/>
            <w:hideMark/>
          </w:tcPr>
          <w:p w14:paraId="441D1D74" w14:textId="77777777" w:rsidR="0011388E" w:rsidRPr="005854C0" w:rsidRDefault="0011388E" w:rsidP="0011388E">
            <w:pPr>
              <w:spacing w:after="0" w:line="240" w:lineRule="auto"/>
              <w:rPr>
                <w:rFonts w:eastAsia="Times New Roman" w:cs="Times New Roman"/>
                <w:szCs w:val="24"/>
              </w:rPr>
            </w:pPr>
          </w:p>
        </w:tc>
      </w:tr>
      <w:tr w:rsidR="0011388E" w:rsidRPr="005854C0" w14:paraId="492C8C25" w14:textId="77777777" w:rsidTr="0011388E">
        <w:trPr>
          <w:tblCellSpacing w:w="15" w:type="dxa"/>
        </w:trPr>
        <w:tc>
          <w:tcPr>
            <w:tcW w:w="1247" w:type="pct"/>
            <w:vAlign w:val="center"/>
            <w:hideMark/>
          </w:tcPr>
          <w:p w14:paraId="0ED25FBC"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37AF63BF"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Hệ thống test tự động</w:t>
            </w:r>
          </w:p>
        </w:tc>
        <w:tc>
          <w:tcPr>
            <w:tcW w:w="410" w:type="pct"/>
            <w:vAlign w:val="center"/>
            <w:hideMark/>
          </w:tcPr>
          <w:p w14:paraId="5E9275EB"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33C2A8EA"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8</w:t>
            </w:r>
          </w:p>
        </w:tc>
        <w:tc>
          <w:tcPr>
            <w:tcW w:w="512" w:type="pct"/>
            <w:vAlign w:val="center"/>
            <w:hideMark/>
          </w:tcPr>
          <w:p w14:paraId="4DD6EC1A" w14:textId="77777777" w:rsidR="0011388E" w:rsidRPr="005854C0" w:rsidRDefault="0011388E" w:rsidP="0011388E">
            <w:pPr>
              <w:spacing w:after="0" w:line="240" w:lineRule="auto"/>
              <w:rPr>
                <w:rFonts w:eastAsia="Times New Roman" w:cs="Times New Roman"/>
                <w:szCs w:val="24"/>
              </w:rPr>
            </w:pPr>
          </w:p>
        </w:tc>
      </w:tr>
      <w:tr w:rsidR="0011388E" w:rsidRPr="005854C0" w14:paraId="49C98EF7" w14:textId="77777777" w:rsidTr="0011388E">
        <w:trPr>
          <w:tblCellSpacing w:w="15" w:type="dxa"/>
        </w:trPr>
        <w:tc>
          <w:tcPr>
            <w:tcW w:w="1247" w:type="pct"/>
            <w:vAlign w:val="center"/>
            <w:hideMark/>
          </w:tcPr>
          <w:p w14:paraId="4D093418"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75204F9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Kho tự động</w:t>
            </w:r>
          </w:p>
        </w:tc>
        <w:tc>
          <w:tcPr>
            <w:tcW w:w="410" w:type="pct"/>
            <w:vAlign w:val="center"/>
            <w:hideMark/>
          </w:tcPr>
          <w:p w14:paraId="739A29A5"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7C3C9E64"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5</w:t>
            </w:r>
          </w:p>
        </w:tc>
        <w:tc>
          <w:tcPr>
            <w:tcW w:w="512" w:type="pct"/>
            <w:vAlign w:val="center"/>
            <w:hideMark/>
          </w:tcPr>
          <w:p w14:paraId="3C95617B" w14:textId="77777777" w:rsidR="0011388E" w:rsidRPr="005854C0" w:rsidRDefault="0011388E" w:rsidP="0011388E">
            <w:pPr>
              <w:spacing w:after="0" w:line="240" w:lineRule="auto"/>
              <w:rPr>
                <w:rFonts w:eastAsia="Times New Roman" w:cs="Times New Roman"/>
                <w:szCs w:val="24"/>
              </w:rPr>
            </w:pPr>
          </w:p>
        </w:tc>
      </w:tr>
      <w:tr w:rsidR="0011388E" w:rsidRPr="005854C0" w14:paraId="57D285CB" w14:textId="77777777" w:rsidTr="0011388E">
        <w:trPr>
          <w:tblCellSpacing w:w="15" w:type="dxa"/>
        </w:trPr>
        <w:tc>
          <w:tcPr>
            <w:tcW w:w="1247" w:type="pct"/>
            <w:vAlign w:val="center"/>
            <w:hideMark/>
          </w:tcPr>
          <w:p w14:paraId="547E670E"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10446F50"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Dây chuyền Robot (Quy mô đầy đủ)</w:t>
            </w:r>
          </w:p>
        </w:tc>
        <w:tc>
          <w:tcPr>
            <w:tcW w:w="410" w:type="pct"/>
            <w:vAlign w:val="center"/>
            <w:hideMark/>
          </w:tcPr>
          <w:p w14:paraId="2C6F00C4"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397D3B9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25</w:t>
            </w:r>
          </w:p>
        </w:tc>
        <w:tc>
          <w:tcPr>
            <w:tcW w:w="512" w:type="pct"/>
            <w:vAlign w:val="center"/>
            <w:hideMark/>
          </w:tcPr>
          <w:p w14:paraId="1463E846" w14:textId="77777777" w:rsidR="0011388E" w:rsidRPr="005854C0" w:rsidRDefault="0011388E" w:rsidP="0011388E">
            <w:pPr>
              <w:spacing w:after="0" w:line="240" w:lineRule="auto"/>
              <w:rPr>
                <w:rFonts w:eastAsia="Times New Roman" w:cs="Times New Roman"/>
                <w:szCs w:val="24"/>
              </w:rPr>
            </w:pPr>
          </w:p>
        </w:tc>
      </w:tr>
      <w:tr w:rsidR="0011388E" w:rsidRPr="005854C0" w14:paraId="2788E9C4" w14:textId="77777777" w:rsidTr="0011388E">
        <w:trPr>
          <w:tblCellSpacing w:w="15" w:type="dxa"/>
        </w:trPr>
        <w:tc>
          <w:tcPr>
            <w:tcW w:w="1247" w:type="pct"/>
            <w:vAlign w:val="center"/>
            <w:hideMark/>
          </w:tcPr>
          <w:p w14:paraId="426397B6"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01BFE83A"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Robot hàn KUKA</w:t>
            </w:r>
          </w:p>
        </w:tc>
        <w:tc>
          <w:tcPr>
            <w:tcW w:w="410" w:type="pct"/>
            <w:vAlign w:val="center"/>
            <w:hideMark/>
          </w:tcPr>
          <w:p w14:paraId="3A3CBB02"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46DF0F93"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15</w:t>
            </w:r>
          </w:p>
        </w:tc>
        <w:tc>
          <w:tcPr>
            <w:tcW w:w="512" w:type="pct"/>
            <w:vAlign w:val="center"/>
            <w:hideMark/>
          </w:tcPr>
          <w:p w14:paraId="76654EB2" w14:textId="77777777" w:rsidR="0011388E" w:rsidRPr="005854C0" w:rsidRDefault="0011388E" w:rsidP="0011388E">
            <w:pPr>
              <w:spacing w:after="0" w:line="240" w:lineRule="auto"/>
              <w:rPr>
                <w:rFonts w:eastAsia="Times New Roman" w:cs="Times New Roman"/>
                <w:szCs w:val="24"/>
              </w:rPr>
            </w:pPr>
          </w:p>
        </w:tc>
      </w:tr>
      <w:tr w:rsidR="0011388E" w:rsidRPr="005854C0" w14:paraId="2FB73C42" w14:textId="77777777" w:rsidTr="0011388E">
        <w:trPr>
          <w:tblCellSpacing w:w="15" w:type="dxa"/>
        </w:trPr>
        <w:tc>
          <w:tcPr>
            <w:tcW w:w="1247" w:type="pct"/>
            <w:vAlign w:val="center"/>
            <w:hideMark/>
          </w:tcPr>
          <w:p w14:paraId="4A7CDBA5"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330321CF"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AGV vận chuyển nội bộ</w:t>
            </w:r>
          </w:p>
        </w:tc>
        <w:tc>
          <w:tcPr>
            <w:tcW w:w="410" w:type="pct"/>
            <w:vAlign w:val="center"/>
            <w:hideMark/>
          </w:tcPr>
          <w:p w14:paraId="1A34C603"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759D2353"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6</w:t>
            </w:r>
          </w:p>
        </w:tc>
        <w:tc>
          <w:tcPr>
            <w:tcW w:w="512" w:type="pct"/>
            <w:vAlign w:val="center"/>
            <w:hideMark/>
          </w:tcPr>
          <w:p w14:paraId="286116DF" w14:textId="77777777" w:rsidR="0011388E" w:rsidRPr="005854C0" w:rsidRDefault="0011388E" w:rsidP="0011388E">
            <w:pPr>
              <w:spacing w:after="0" w:line="240" w:lineRule="auto"/>
              <w:rPr>
                <w:rFonts w:eastAsia="Times New Roman" w:cs="Times New Roman"/>
                <w:szCs w:val="24"/>
              </w:rPr>
            </w:pPr>
          </w:p>
        </w:tc>
      </w:tr>
      <w:tr w:rsidR="0011388E" w:rsidRPr="005854C0" w14:paraId="5F29A1F1" w14:textId="77777777" w:rsidTr="0011388E">
        <w:trPr>
          <w:tblCellSpacing w:w="15" w:type="dxa"/>
        </w:trPr>
        <w:tc>
          <w:tcPr>
            <w:tcW w:w="1247" w:type="pct"/>
            <w:vAlign w:val="center"/>
            <w:hideMark/>
          </w:tcPr>
          <w:p w14:paraId="238F8240"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538495A9"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Hệ thống test động học</w:t>
            </w:r>
          </w:p>
        </w:tc>
        <w:tc>
          <w:tcPr>
            <w:tcW w:w="410" w:type="pct"/>
            <w:vAlign w:val="center"/>
            <w:hideMark/>
          </w:tcPr>
          <w:p w14:paraId="206E4804"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41CD9034"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4</w:t>
            </w:r>
          </w:p>
        </w:tc>
        <w:tc>
          <w:tcPr>
            <w:tcW w:w="512" w:type="pct"/>
            <w:vAlign w:val="center"/>
            <w:hideMark/>
          </w:tcPr>
          <w:p w14:paraId="0621F110" w14:textId="77777777" w:rsidR="0011388E" w:rsidRPr="005854C0" w:rsidRDefault="0011388E" w:rsidP="0011388E">
            <w:pPr>
              <w:spacing w:after="0" w:line="240" w:lineRule="auto"/>
              <w:rPr>
                <w:rFonts w:eastAsia="Times New Roman" w:cs="Times New Roman"/>
                <w:szCs w:val="24"/>
              </w:rPr>
            </w:pPr>
          </w:p>
        </w:tc>
      </w:tr>
      <w:tr w:rsidR="0011388E" w:rsidRPr="005854C0" w14:paraId="47BEDC83" w14:textId="77777777" w:rsidTr="0011388E">
        <w:trPr>
          <w:tblCellSpacing w:w="15" w:type="dxa"/>
        </w:trPr>
        <w:tc>
          <w:tcPr>
            <w:tcW w:w="1247" w:type="pct"/>
            <w:vAlign w:val="center"/>
            <w:hideMark/>
          </w:tcPr>
          <w:p w14:paraId="5B367E0E"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548EC151"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Hệ thống OHT</w:t>
            </w:r>
          </w:p>
        </w:tc>
        <w:tc>
          <w:tcPr>
            <w:tcW w:w="410" w:type="pct"/>
            <w:vAlign w:val="center"/>
            <w:hideMark/>
          </w:tcPr>
          <w:p w14:paraId="039B1F4A"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710C0BB5"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20</w:t>
            </w:r>
          </w:p>
        </w:tc>
        <w:tc>
          <w:tcPr>
            <w:tcW w:w="512" w:type="pct"/>
            <w:vAlign w:val="center"/>
            <w:hideMark/>
          </w:tcPr>
          <w:p w14:paraId="762A16F0" w14:textId="77777777" w:rsidR="0011388E" w:rsidRPr="005854C0" w:rsidRDefault="0011388E" w:rsidP="0011388E">
            <w:pPr>
              <w:spacing w:after="0" w:line="240" w:lineRule="auto"/>
              <w:rPr>
                <w:rFonts w:eastAsia="Times New Roman" w:cs="Times New Roman"/>
                <w:szCs w:val="24"/>
              </w:rPr>
            </w:pPr>
          </w:p>
        </w:tc>
      </w:tr>
      <w:tr w:rsidR="0011388E" w:rsidRPr="005854C0" w14:paraId="601AB9A5" w14:textId="77777777" w:rsidTr="0011388E">
        <w:trPr>
          <w:tblCellSpacing w:w="15" w:type="dxa"/>
        </w:trPr>
        <w:tc>
          <w:tcPr>
            <w:tcW w:w="1247" w:type="pct"/>
            <w:vAlign w:val="center"/>
            <w:hideMark/>
          </w:tcPr>
          <w:p w14:paraId="001E7A04"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2C3B9890"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Cơ khí chính xác</w:t>
            </w:r>
          </w:p>
        </w:tc>
        <w:tc>
          <w:tcPr>
            <w:tcW w:w="410" w:type="pct"/>
            <w:vAlign w:val="center"/>
            <w:hideMark/>
          </w:tcPr>
          <w:p w14:paraId="05588D21"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312AF16C"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12</w:t>
            </w:r>
          </w:p>
        </w:tc>
        <w:tc>
          <w:tcPr>
            <w:tcW w:w="512" w:type="pct"/>
            <w:vAlign w:val="center"/>
            <w:hideMark/>
          </w:tcPr>
          <w:p w14:paraId="577C8C2F" w14:textId="77777777" w:rsidR="0011388E" w:rsidRPr="005854C0" w:rsidRDefault="0011388E" w:rsidP="0011388E">
            <w:pPr>
              <w:spacing w:after="0" w:line="240" w:lineRule="auto"/>
              <w:rPr>
                <w:rFonts w:eastAsia="Times New Roman" w:cs="Times New Roman"/>
                <w:szCs w:val="24"/>
              </w:rPr>
            </w:pPr>
          </w:p>
        </w:tc>
      </w:tr>
      <w:tr w:rsidR="0011388E" w:rsidRPr="005854C0" w14:paraId="59E3301D" w14:textId="77777777" w:rsidTr="0011388E">
        <w:trPr>
          <w:tblCellSpacing w:w="15" w:type="dxa"/>
        </w:trPr>
        <w:tc>
          <w:tcPr>
            <w:tcW w:w="1247" w:type="pct"/>
            <w:vAlign w:val="center"/>
            <w:hideMark/>
          </w:tcPr>
          <w:p w14:paraId="7C50CF39"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432AA735"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Hệ thống điều khiển</w:t>
            </w:r>
          </w:p>
        </w:tc>
        <w:tc>
          <w:tcPr>
            <w:tcW w:w="410" w:type="pct"/>
            <w:vAlign w:val="center"/>
            <w:hideMark/>
          </w:tcPr>
          <w:p w14:paraId="565D6C80"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591858F1"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5</w:t>
            </w:r>
          </w:p>
        </w:tc>
        <w:tc>
          <w:tcPr>
            <w:tcW w:w="512" w:type="pct"/>
            <w:vAlign w:val="center"/>
            <w:hideMark/>
          </w:tcPr>
          <w:p w14:paraId="16190BB7" w14:textId="77777777" w:rsidR="0011388E" w:rsidRPr="005854C0" w:rsidRDefault="0011388E" w:rsidP="0011388E">
            <w:pPr>
              <w:spacing w:after="0" w:line="240" w:lineRule="auto"/>
              <w:rPr>
                <w:rFonts w:eastAsia="Times New Roman" w:cs="Times New Roman"/>
                <w:szCs w:val="24"/>
              </w:rPr>
            </w:pPr>
          </w:p>
        </w:tc>
      </w:tr>
      <w:tr w:rsidR="0011388E" w:rsidRPr="005854C0" w14:paraId="6D9F61B0" w14:textId="77777777" w:rsidTr="0011388E">
        <w:trPr>
          <w:tblCellSpacing w:w="15" w:type="dxa"/>
        </w:trPr>
        <w:tc>
          <w:tcPr>
            <w:tcW w:w="1247" w:type="pct"/>
            <w:vAlign w:val="center"/>
            <w:hideMark/>
          </w:tcPr>
          <w:p w14:paraId="7BB9B10F"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1DCA7534"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Cảm biến và an toàn</w:t>
            </w:r>
          </w:p>
        </w:tc>
        <w:tc>
          <w:tcPr>
            <w:tcW w:w="410" w:type="pct"/>
            <w:vAlign w:val="center"/>
            <w:hideMark/>
          </w:tcPr>
          <w:p w14:paraId="7AFEFCF7"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233B8EF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3</w:t>
            </w:r>
          </w:p>
        </w:tc>
        <w:tc>
          <w:tcPr>
            <w:tcW w:w="512" w:type="pct"/>
            <w:vAlign w:val="center"/>
            <w:hideMark/>
          </w:tcPr>
          <w:p w14:paraId="3EE83754" w14:textId="77777777" w:rsidR="0011388E" w:rsidRPr="005854C0" w:rsidRDefault="0011388E" w:rsidP="0011388E">
            <w:pPr>
              <w:spacing w:after="0" w:line="240" w:lineRule="auto"/>
              <w:rPr>
                <w:rFonts w:eastAsia="Times New Roman" w:cs="Times New Roman"/>
                <w:szCs w:val="24"/>
              </w:rPr>
            </w:pPr>
          </w:p>
        </w:tc>
      </w:tr>
      <w:tr w:rsidR="0011388E" w:rsidRPr="005854C0" w14:paraId="331177BA" w14:textId="77777777" w:rsidTr="0011388E">
        <w:trPr>
          <w:tblCellSpacing w:w="15" w:type="dxa"/>
        </w:trPr>
        <w:tc>
          <w:tcPr>
            <w:tcW w:w="1247" w:type="pct"/>
            <w:vAlign w:val="center"/>
            <w:hideMark/>
          </w:tcPr>
          <w:p w14:paraId="1673846B"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68ABAA80"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Xây dựng hạ tầng (GĐ2)</w:t>
            </w:r>
          </w:p>
        </w:tc>
        <w:tc>
          <w:tcPr>
            <w:tcW w:w="410" w:type="pct"/>
            <w:vAlign w:val="center"/>
            <w:hideMark/>
          </w:tcPr>
          <w:p w14:paraId="1CB8E218"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7BC6744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20</w:t>
            </w:r>
          </w:p>
        </w:tc>
        <w:tc>
          <w:tcPr>
            <w:tcW w:w="512" w:type="pct"/>
            <w:vAlign w:val="center"/>
            <w:hideMark/>
          </w:tcPr>
          <w:p w14:paraId="0767C58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20</w:t>
            </w:r>
          </w:p>
        </w:tc>
      </w:tr>
      <w:tr w:rsidR="0011388E" w:rsidRPr="005854C0" w14:paraId="1BCF87A3" w14:textId="77777777" w:rsidTr="0011388E">
        <w:trPr>
          <w:tblCellSpacing w:w="15" w:type="dxa"/>
        </w:trPr>
        <w:tc>
          <w:tcPr>
            <w:tcW w:w="1247" w:type="pct"/>
            <w:vAlign w:val="center"/>
            <w:hideMark/>
          </w:tcPr>
          <w:p w14:paraId="402AF070" w14:textId="77777777" w:rsidR="0011388E" w:rsidRPr="005854C0" w:rsidRDefault="0011388E" w:rsidP="0011388E">
            <w:pPr>
              <w:spacing w:after="0" w:line="240" w:lineRule="auto"/>
              <w:rPr>
                <w:rFonts w:eastAsia="Times New Roman" w:cs="Times New Roman"/>
                <w:szCs w:val="24"/>
              </w:rPr>
            </w:pPr>
          </w:p>
        </w:tc>
        <w:tc>
          <w:tcPr>
            <w:tcW w:w="1858" w:type="pct"/>
            <w:vAlign w:val="center"/>
            <w:hideMark/>
          </w:tcPr>
          <w:p w14:paraId="4A56D8AC"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Nhà xưởng bổ sung 1.500m²</w:t>
            </w:r>
          </w:p>
        </w:tc>
        <w:tc>
          <w:tcPr>
            <w:tcW w:w="410" w:type="pct"/>
            <w:vAlign w:val="center"/>
            <w:hideMark/>
          </w:tcPr>
          <w:p w14:paraId="00C30C1D"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55B46EE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12</w:t>
            </w:r>
          </w:p>
        </w:tc>
        <w:tc>
          <w:tcPr>
            <w:tcW w:w="512" w:type="pct"/>
            <w:vAlign w:val="center"/>
            <w:hideMark/>
          </w:tcPr>
          <w:p w14:paraId="060F80DE" w14:textId="77777777" w:rsidR="0011388E" w:rsidRPr="005854C0" w:rsidRDefault="0011388E" w:rsidP="0011388E">
            <w:pPr>
              <w:spacing w:after="0" w:line="240" w:lineRule="auto"/>
              <w:rPr>
                <w:rFonts w:eastAsia="Times New Roman" w:cs="Times New Roman"/>
                <w:szCs w:val="24"/>
              </w:rPr>
            </w:pPr>
          </w:p>
        </w:tc>
      </w:tr>
      <w:tr w:rsidR="0011388E" w:rsidRPr="005854C0" w14:paraId="63172357" w14:textId="77777777" w:rsidTr="0011388E">
        <w:trPr>
          <w:tblCellSpacing w:w="15" w:type="dxa"/>
        </w:trPr>
        <w:tc>
          <w:tcPr>
            <w:tcW w:w="1247" w:type="pct"/>
            <w:vAlign w:val="center"/>
            <w:hideMark/>
          </w:tcPr>
          <w:p w14:paraId="03933A88"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42391D5E"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Nâng cấp hệ thống điện</w:t>
            </w:r>
          </w:p>
        </w:tc>
        <w:tc>
          <w:tcPr>
            <w:tcW w:w="410" w:type="pct"/>
            <w:vAlign w:val="center"/>
            <w:hideMark/>
          </w:tcPr>
          <w:p w14:paraId="24286E33"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3E186635"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5</w:t>
            </w:r>
          </w:p>
        </w:tc>
        <w:tc>
          <w:tcPr>
            <w:tcW w:w="512" w:type="pct"/>
            <w:vAlign w:val="center"/>
            <w:hideMark/>
          </w:tcPr>
          <w:p w14:paraId="4915C443" w14:textId="77777777" w:rsidR="0011388E" w:rsidRPr="005854C0" w:rsidRDefault="0011388E" w:rsidP="0011388E">
            <w:pPr>
              <w:spacing w:after="0" w:line="240" w:lineRule="auto"/>
              <w:rPr>
                <w:rFonts w:eastAsia="Times New Roman" w:cs="Times New Roman"/>
                <w:szCs w:val="24"/>
              </w:rPr>
            </w:pPr>
          </w:p>
        </w:tc>
      </w:tr>
      <w:tr w:rsidR="0011388E" w:rsidRPr="005854C0" w14:paraId="77B39BC0" w14:textId="77777777" w:rsidTr="0011388E">
        <w:trPr>
          <w:tblCellSpacing w:w="15" w:type="dxa"/>
        </w:trPr>
        <w:tc>
          <w:tcPr>
            <w:tcW w:w="1247" w:type="pct"/>
            <w:vAlign w:val="center"/>
            <w:hideMark/>
          </w:tcPr>
          <w:p w14:paraId="09B3BB1E"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4F1E20B3"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Trung tâm logistics</w:t>
            </w:r>
          </w:p>
        </w:tc>
        <w:tc>
          <w:tcPr>
            <w:tcW w:w="410" w:type="pct"/>
            <w:vAlign w:val="center"/>
            <w:hideMark/>
          </w:tcPr>
          <w:p w14:paraId="51D952B6"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1946E83C"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3</w:t>
            </w:r>
          </w:p>
        </w:tc>
        <w:tc>
          <w:tcPr>
            <w:tcW w:w="512" w:type="pct"/>
            <w:vAlign w:val="center"/>
            <w:hideMark/>
          </w:tcPr>
          <w:p w14:paraId="504810A6" w14:textId="77777777" w:rsidR="0011388E" w:rsidRPr="005854C0" w:rsidRDefault="0011388E" w:rsidP="0011388E">
            <w:pPr>
              <w:spacing w:after="0" w:line="240" w:lineRule="auto"/>
              <w:rPr>
                <w:rFonts w:eastAsia="Times New Roman" w:cs="Times New Roman"/>
                <w:szCs w:val="24"/>
              </w:rPr>
            </w:pPr>
          </w:p>
        </w:tc>
      </w:tr>
      <w:tr w:rsidR="0011388E" w:rsidRPr="005854C0" w14:paraId="007FD188" w14:textId="77777777" w:rsidTr="0011388E">
        <w:trPr>
          <w:tblCellSpacing w:w="15" w:type="dxa"/>
        </w:trPr>
        <w:tc>
          <w:tcPr>
            <w:tcW w:w="1247" w:type="pct"/>
            <w:vAlign w:val="center"/>
            <w:hideMark/>
          </w:tcPr>
          <w:p w14:paraId="406B00B9"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6407894E"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R&amp;D nâng cao</w:t>
            </w:r>
          </w:p>
        </w:tc>
        <w:tc>
          <w:tcPr>
            <w:tcW w:w="410" w:type="pct"/>
            <w:vAlign w:val="center"/>
            <w:hideMark/>
          </w:tcPr>
          <w:p w14:paraId="102B55D9"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69891782"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10</w:t>
            </w:r>
          </w:p>
        </w:tc>
        <w:tc>
          <w:tcPr>
            <w:tcW w:w="512" w:type="pct"/>
            <w:vAlign w:val="center"/>
            <w:hideMark/>
          </w:tcPr>
          <w:p w14:paraId="4B57C079"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10</w:t>
            </w:r>
          </w:p>
        </w:tc>
      </w:tr>
      <w:tr w:rsidR="0011388E" w:rsidRPr="005854C0" w14:paraId="07FBBB10" w14:textId="77777777" w:rsidTr="0011388E">
        <w:trPr>
          <w:tblCellSpacing w:w="15" w:type="dxa"/>
        </w:trPr>
        <w:tc>
          <w:tcPr>
            <w:tcW w:w="1247" w:type="pct"/>
            <w:vAlign w:val="center"/>
            <w:hideMark/>
          </w:tcPr>
          <w:p w14:paraId="4295ED47" w14:textId="77777777" w:rsidR="0011388E" w:rsidRPr="005854C0" w:rsidRDefault="0011388E" w:rsidP="0011388E">
            <w:pPr>
              <w:spacing w:after="0" w:line="240" w:lineRule="auto"/>
              <w:rPr>
                <w:rFonts w:eastAsia="Times New Roman" w:cs="Times New Roman"/>
                <w:szCs w:val="24"/>
              </w:rPr>
            </w:pPr>
          </w:p>
        </w:tc>
        <w:tc>
          <w:tcPr>
            <w:tcW w:w="1858" w:type="pct"/>
            <w:vAlign w:val="center"/>
            <w:hideMark/>
          </w:tcPr>
          <w:p w14:paraId="0CBC9058"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Phòng thí nghiệm AI/ML</w:t>
            </w:r>
          </w:p>
        </w:tc>
        <w:tc>
          <w:tcPr>
            <w:tcW w:w="410" w:type="pct"/>
            <w:vAlign w:val="center"/>
            <w:hideMark/>
          </w:tcPr>
          <w:p w14:paraId="38FA2CDA"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7097797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5</w:t>
            </w:r>
          </w:p>
        </w:tc>
        <w:tc>
          <w:tcPr>
            <w:tcW w:w="512" w:type="pct"/>
            <w:vAlign w:val="center"/>
            <w:hideMark/>
          </w:tcPr>
          <w:p w14:paraId="7E1BB500" w14:textId="77777777" w:rsidR="0011388E" w:rsidRPr="005854C0" w:rsidRDefault="0011388E" w:rsidP="0011388E">
            <w:pPr>
              <w:spacing w:after="0" w:line="240" w:lineRule="auto"/>
              <w:rPr>
                <w:rFonts w:eastAsia="Times New Roman" w:cs="Times New Roman"/>
                <w:szCs w:val="24"/>
              </w:rPr>
            </w:pPr>
          </w:p>
        </w:tc>
      </w:tr>
      <w:tr w:rsidR="0011388E" w:rsidRPr="005854C0" w14:paraId="2C27DCA4" w14:textId="77777777" w:rsidTr="0011388E">
        <w:trPr>
          <w:tblCellSpacing w:w="15" w:type="dxa"/>
        </w:trPr>
        <w:tc>
          <w:tcPr>
            <w:tcW w:w="1247" w:type="pct"/>
            <w:vAlign w:val="center"/>
            <w:hideMark/>
          </w:tcPr>
          <w:p w14:paraId="5F44043E"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4F63978A"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Clean room ISO 7</w:t>
            </w:r>
          </w:p>
        </w:tc>
        <w:tc>
          <w:tcPr>
            <w:tcW w:w="410" w:type="pct"/>
            <w:vAlign w:val="center"/>
            <w:hideMark/>
          </w:tcPr>
          <w:p w14:paraId="3AB95AE1"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73E04A18"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3</w:t>
            </w:r>
          </w:p>
        </w:tc>
        <w:tc>
          <w:tcPr>
            <w:tcW w:w="512" w:type="pct"/>
            <w:vAlign w:val="center"/>
            <w:hideMark/>
          </w:tcPr>
          <w:p w14:paraId="7E876B2F" w14:textId="77777777" w:rsidR="0011388E" w:rsidRPr="005854C0" w:rsidRDefault="0011388E" w:rsidP="0011388E">
            <w:pPr>
              <w:spacing w:after="0" w:line="240" w:lineRule="auto"/>
              <w:rPr>
                <w:rFonts w:eastAsia="Times New Roman" w:cs="Times New Roman"/>
                <w:szCs w:val="24"/>
              </w:rPr>
            </w:pPr>
          </w:p>
        </w:tc>
      </w:tr>
      <w:tr w:rsidR="0011388E" w:rsidRPr="005854C0" w14:paraId="7C9B3FF9" w14:textId="77777777" w:rsidTr="0011388E">
        <w:trPr>
          <w:tblCellSpacing w:w="15" w:type="dxa"/>
        </w:trPr>
        <w:tc>
          <w:tcPr>
            <w:tcW w:w="1247" w:type="pct"/>
            <w:vAlign w:val="center"/>
            <w:hideMark/>
          </w:tcPr>
          <w:p w14:paraId="10484F15"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410E8164"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Trung tâm thử nghiệm sản phẩm</w:t>
            </w:r>
          </w:p>
        </w:tc>
        <w:tc>
          <w:tcPr>
            <w:tcW w:w="410" w:type="pct"/>
            <w:vAlign w:val="center"/>
            <w:hideMark/>
          </w:tcPr>
          <w:p w14:paraId="6486ABF9"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1D8056B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w:t>
            </w:r>
          </w:p>
        </w:tc>
        <w:tc>
          <w:tcPr>
            <w:tcW w:w="512" w:type="pct"/>
            <w:vAlign w:val="center"/>
            <w:hideMark/>
          </w:tcPr>
          <w:p w14:paraId="5F8B4321" w14:textId="77777777" w:rsidR="0011388E" w:rsidRPr="005854C0" w:rsidRDefault="0011388E" w:rsidP="0011388E">
            <w:pPr>
              <w:spacing w:after="0" w:line="240" w:lineRule="auto"/>
              <w:rPr>
                <w:rFonts w:eastAsia="Times New Roman" w:cs="Times New Roman"/>
                <w:szCs w:val="24"/>
              </w:rPr>
            </w:pPr>
          </w:p>
        </w:tc>
      </w:tr>
      <w:tr w:rsidR="0011388E" w:rsidRPr="005854C0" w14:paraId="7BDED2AD" w14:textId="77777777" w:rsidTr="0011388E">
        <w:trPr>
          <w:tblCellSpacing w:w="15" w:type="dxa"/>
        </w:trPr>
        <w:tc>
          <w:tcPr>
            <w:tcW w:w="1247" w:type="pct"/>
            <w:vAlign w:val="center"/>
            <w:hideMark/>
          </w:tcPr>
          <w:p w14:paraId="6AF21E61"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b/>
                <w:bCs/>
                <w:szCs w:val="24"/>
              </w:rPr>
              <w:t>Giai đoạn 3 (2036+)</w:t>
            </w:r>
          </w:p>
        </w:tc>
        <w:tc>
          <w:tcPr>
            <w:tcW w:w="1858" w:type="pct"/>
            <w:vAlign w:val="center"/>
            <w:hideMark/>
          </w:tcPr>
          <w:p w14:paraId="658450DE"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Tổng đầu tư</w:t>
            </w:r>
          </w:p>
        </w:tc>
        <w:tc>
          <w:tcPr>
            <w:tcW w:w="410" w:type="pct"/>
            <w:vAlign w:val="center"/>
            <w:hideMark/>
          </w:tcPr>
          <w:p w14:paraId="201F4891"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6B2F9613"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50</w:t>
            </w:r>
          </w:p>
        </w:tc>
        <w:tc>
          <w:tcPr>
            <w:tcW w:w="512" w:type="pct"/>
            <w:vAlign w:val="center"/>
            <w:hideMark/>
          </w:tcPr>
          <w:p w14:paraId="1B9D47F9"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20</w:t>
            </w:r>
          </w:p>
        </w:tc>
      </w:tr>
      <w:tr w:rsidR="0011388E" w:rsidRPr="005854C0" w14:paraId="4CEFF54F" w14:textId="77777777" w:rsidTr="0011388E">
        <w:trPr>
          <w:tblCellSpacing w:w="15" w:type="dxa"/>
        </w:trPr>
        <w:tc>
          <w:tcPr>
            <w:tcW w:w="1247" w:type="pct"/>
            <w:vAlign w:val="center"/>
            <w:hideMark/>
          </w:tcPr>
          <w:p w14:paraId="2E453208" w14:textId="77777777" w:rsidR="0011388E" w:rsidRPr="005854C0" w:rsidRDefault="0011388E" w:rsidP="0011388E">
            <w:pPr>
              <w:spacing w:after="0" w:line="240" w:lineRule="auto"/>
              <w:rPr>
                <w:rFonts w:eastAsia="Times New Roman" w:cs="Times New Roman"/>
                <w:szCs w:val="24"/>
              </w:rPr>
            </w:pPr>
          </w:p>
        </w:tc>
        <w:tc>
          <w:tcPr>
            <w:tcW w:w="1858" w:type="pct"/>
            <w:vAlign w:val="center"/>
            <w:hideMark/>
          </w:tcPr>
          <w:p w14:paraId="2F9D2810"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Nâng cấp công nghệ</w:t>
            </w:r>
          </w:p>
        </w:tc>
        <w:tc>
          <w:tcPr>
            <w:tcW w:w="410" w:type="pct"/>
            <w:vAlign w:val="center"/>
            <w:hideMark/>
          </w:tcPr>
          <w:p w14:paraId="3B16A868"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6F477944"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35</w:t>
            </w:r>
          </w:p>
        </w:tc>
        <w:tc>
          <w:tcPr>
            <w:tcW w:w="512" w:type="pct"/>
            <w:vAlign w:val="center"/>
            <w:hideMark/>
          </w:tcPr>
          <w:p w14:paraId="24041D9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70</w:t>
            </w:r>
          </w:p>
        </w:tc>
      </w:tr>
      <w:tr w:rsidR="0011388E" w:rsidRPr="005854C0" w14:paraId="262DE6F9" w14:textId="77777777" w:rsidTr="0011388E">
        <w:trPr>
          <w:tblCellSpacing w:w="15" w:type="dxa"/>
        </w:trPr>
        <w:tc>
          <w:tcPr>
            <w:tcW w:w="1247" w:type="pct"/>
            <w:vAlign w:val="center"/>
            <w:hideMark/>
          </w:tcPr>
          <w:p w14:paraId="2CA2AE2B" w14:textId="77777777" w:rsidR="0011388E" w:rsidRPr="005854C0" w:rsidRDefault="0011388E" w:rsidP="0011388E">
            <w:pPr>
              <w:spacing w:after="0" w:line="240" w:lineRule="auto"/>
              <w:rPr>
                <w:rFonts w:eastAsia="Times New Roman" w:cs="Times New Roman"/>
                <w:szCs w:val="24"/>
              </w:rPr>
            </w:pPr>
          </w:p>
        </w:tc>
        <w:tc>
          <w:tcPr>
            <w:tcW w:w="1858" w:type="pct"/>
            <w:vAlign w:val="center"/>
            <w:hideMark/>
          </w:tcPr>
          <w:p w14:paraId="7800729F"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Automation 4.0</w:t>
            </w:r>
          </w:p>
        </w:tc>
        <w:tc>
          <w:tcPr>
            <w:tcW w:w="410" w:type="pct"/>
            <w:vAlign w:val="center"/>
            <w:hideMark/>
          </w:tcPr>
          <w:p w14:paraId="443A3725"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08626A2D"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20</w:t>
            </w:r>
          </w:p>
        </w:tc>
        <w:tc>
          <w:tcPr>
            <w:tcW w:w="512" w:type="pct"/>
            <w:vAlign w:val="center"/>
            <w:hideMark/>
          </w:tcPr>
          <w:p w14:paraId="428FEAC2" w14:textId="77777777" w:rsidR="0011388E" w:rsidRPr="005854C0" w:rsidRDefault="0011388E" w:rsidP="0011388E">
            <w:pPr>
              <w:spacing w:after="0" w:line="240" w:lineRule="auto"/>
              <w:rPr>
                <w:rFonts w:eastAsia="Times New Roman" w:cs="Times New Roman"/>
                <w:szCs w:val="24"/>
              </w:rPr>
            </w:pPr>
          </w:p>
        </w:tc>
      </w:tr>
      <w:tr w:rsidR="0011388E" w:rsidRPr="005854C0" w14:paraId="76176EE3" w14:textId="77777777" w:rsidTr="0011388E">
        <w:trPr>
          <w:tblCellSpacing w:w="15" w:type="dxa"/>
        </w:trPr>
        <w:tc>
          <w:tcPr>
            <w:tcW w:w="1247" w:type="pct"/>
            <w:vAlign w:val="center"/>
            <w:hideMark/>
          </w:tcPr>
          <w:p w14:paraId="4A02B7C5"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6550EE2F"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AI Integration</w:t>
            </w:r>
          </w:p>
        </w:tc>
        <w:tc>
          <w:tcPr>
            <w:tcW w:w="410" w:type="pct"/>
            <w:vAlign w:val="center"/>
            <w:hideMark/>
          </w:tcPr>
          <w:p w14:paraId="6CCE774F"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47C403AA"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10</w:t>
            </w:r>
          </w:p>
        </w:tc>
        <w:tc>
          <w:tcPr>
            <w:tcW w:w="512" w:type="pct"/>
            <w:vAlign w:val="center"/>
            <w:hideMark/>
          </w:tcPr>
          <w:p w14:paraId="45CD753D" w14:textId="77777777" w:rsidR="0011388E" w:rsidRPr="005854C0" w:rsidRDefault="0011388E" w:rsidP="0011388E">
            <w:pPr>
              <w:spacing w:after="0" w:line="240" w:lineRule="auto"/>
              <w:rPr>
                <w:rFonts w:eastAsia="Times New Roman" w:cs="Times New Roman"/>
                <w:szCs w:val="24"/>
              </w:rPr>
            </w:pPr>
          </w:p>
        </w:tc>
      </w:tr>
      <w:tr w:rsidR="0011388E" w:rsidRPr="005854C0" w14:paraId="71CE359B" w14:textId="77777777" w:rsidTr="0011388E">
        <w:trPr>
          <w:tblCellSpacing w:w="15" w:type="dxa"/>
        </w:trPr>
        <w:tc>
          <w:tcPr>
            <w:tcW w:w="1247" w:type="pct"/>
            <w:vAlign w:val="center"/>
            <w:hideMark/>
          </w:tcPr>
          <w:p w14:paraId="7C05F079"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0AE7557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Green Technology</w:t>
            </w:r>
          </w:p>
        </w:tc>
        <w:tc>
          <w:tcPr>
            <w:tcW w:w="410" w:type="pct"/>
            <w:vAlign w:val="center"/>
            <w:hideMark/>
          </w:tcPr>
          <w:p w14:paraId="67C63AF3"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3AD06720"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5</w:t>
            </w:r>
          </w:p>
        </w:tc>
        <w:tc>
          <w:tcPr>
            <w:tcW w:w="512" w:type="pct"/>
            <w:vAlign w:val="center"/>
            <w:hideMark/>
          </w:tcPr>
          <w:p w14:paraId="68111136" w14:textId="77777777" w:rsidR="0011388E" w:rsidRPr="005854C0" w:rsidRDefault="0011388E" w:rsidP="0011388E">
            <w:pPr>
              <w:spacing w:after="0" w:line="240" w:lineRule="auto"/>
              <w:rPr>
                <w:rFonts w:eastAsia="Times New Roman" w:cs="Times New Roman"/>
                <w:szCs w:val="24"/>
              </w:rPr>
            </w:pPr>
          </w:p>
        </w:tc>
      </w:tr>
      <w:tr w:rsidR="0011388E" w:rsidRPr="005854C0" w14:paraId="43B5AC8D" w14:textId="77777777" w:rsidTr="0011388E">
        <w:trPr>
          <w:tblCellSpacing w:w="15" w:type="dxa"/>
        </w:trPr>
        <w:tc>
          <w:tcPr>
            <w:tcW w:w="1247" w:type="pct"/>
            <w:vAlign w:val="center"/>
            <w:hideMark/>
          </w:tcPr>
          <w:p w14:paraId="0EEB7838" w14:textId="77777777" w:rsidR="0011388E" w:rsidRPr="005854C0" w:rsidRDefault="0011388E" w:rsidP="0011388E">
            <w:pPr>
              <w:spacing w:after="0" w:line="240" w:lineRule="auto"/>
              <w:rPr>
                <w:rFonts w:eastAsia="Times New Roman" w:cs="Times New Roman"/>
                <w:sz w:val="20"/>
                <w:szCs w:val="20"/>
              </w:rPr>
            </w:pPr>
          </w:p>
        </w:tc>
        <w:tc>
          <w:tcPr>
            <w:tcW w:w="1858" w:type="pct"/>
            <w:vAlign w:val="center"/>
            <w:hideMark/>
          </w:tcPr>
          <w:p w14:paraId="7A6FA80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Cơ sở R&amp;D tiên tiến</w:t>
            </w:r>
          </w:p>
        </w:tc>
        <w:tc>
          <w:tcPr>
            <w:tcW w:w="410" w:type="pct"/>
            <w:vAlign w:val="center"/>
            <w:hideMark/>
          </w:tcPr>
          <w:p w14:paraId="288DEA6A"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67669E4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10</w:t>
            </w:r>
          </w:p>
        </w:tc>
        <w:tc>
          <w:tcPr>
            <w:tcW w:w="512" w:type="pct"/>
            <w:vAlign w:val="center"/>
            <w:hideMark/>
          </w:tcPr>
          <w:p w14:paraId="66D2E55A"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20</w:t>
            </w:r>
          </w:p>
        </w:tc>
      </w:tr>
      <w:tr w:rsidR="0011388E" w:rsidRPr="005854C0" w14:paraId="5EE740CC" w14:textId="77777777" w:rsidTr="0011388E">
        <w:trPr>
          <w:tblCellSpacing w:w="15" w:type="dxa"/>
        </w:trPr>
        <w:tc>
          <w:tcPr>
            <w:tcW w:w="1247" w:type="pct"/>
            <w:vAlign w:val="center"/>
            <w:hideMark/>
          </w:tcPr>
          <w:p w14:paraId="2BA9648E" w14:textId="77777777" w:rsidR="0011388E" w:rsidRPr="005854C0" w:rsidRDefault="0011388E" w:rsidP="0011388E">
            <w:pPr>
              <w:spacing w:after="0" w:line="240" w:lineRule="auto"/>
              <w:rPr>
                <w:rFonts w:eastAsia="Times New Roman" w:cs="Times New Roman"/>
                <w:szCs w:val="24"/>
              </w:rPr>
            </w:pPr>
          </w:p>
        </w:tc>
        <w:tc>
          <w:tcPr>
            <w:tcW w:w="1858" w:type="pct"/>
            <w:vAlign w:val="center"/>
            <w:hideMark/>
          </w:tcPr>
          <w:p w14:paraId="1C83726E"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Vốn lưu động</w:t>
            </w:r>
          </w:p>
        </w:tc>
        <w:tc>
          <w:tcPr>
            <w:tcW w:w="410" w:type="pct"/>
            <w:vAlign w:val="center"/>
            <w:hideMark/>
          </w:tcPr>
          <w:p w14:paraId="79C9AD70" w14:textId="77777777" w:rsidR="0011388E" w:rsidRPr="005854C0" w:rsidRDefault="0011388E" w:rsidP="0011388E">
            <w:pPr>
              <w:spacing w:after="0" w:line="240" w:lineRule="auto"/>
              <w:rPr>
                <w:rFonts w:eastAsia="Times New Roman" w:cs="Times New Roman"/>
                <w:szCs w:val="24"/>
              </w:rPr>
            </w:pPr>
          </w:p>
        </w:tc>
        <w:tc>
          <w:tcPr>
            <w:tcW w:w="875" w:type="pct"/>
            <w:vAlign w:val="center"/>
            <w:hideMark/>
          </w:tcPr>
          <w:p w14:paraId="490FACD4"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5</w:t>
            </w:r>
          </w:p>
        </w:tc>
        <w:tc>
          <w:tcPr>
            <w:tcW w:w="512" w:type="pct"/>
            <w:vAlign w:val="center"/>
            <w:hideMark/>
          </w:tcPr>
          <w:p w14:paraId="796626B1"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10</w:t>
            </w:r>
          </w:p>
        </w:tc>
      </w:tr>
    </w:tbl>
    <w:p w14:paraId="62F3D8C3" w14:textId="0EC4565E" w:rsidR="00605A64" w:rsidRPr="005854C0" w:rsidRDefault="00AB2BEA">
      <w:pPr>
        <w:pStyle w:val="Heading4"/>
        <w:rPr>
          <w:rFonts w:ascii="Times New Roman" w:hAnsi="Times New Roman" w:cs="Times New Roman"/>
        </w:rPr>
      </w:pPr>
      <w:r w:rsidRPr="005854C0">
        <w:rPr>
          <w:rFonts w:ascii="Times New Roman" w:hAnsi="Times New Roman" w:cs="Times New Roman"/>
        </w:rPr>
        <w:t>B) Lịch giải ngân chi tiết theo quý:</w:t>
      </w:r>
    </w:p>
    <w:p w14:paraId="1810A67F" w14:textId="77777777" w:rsidR="00605A64" w:rsidRPr="005854C0" w:rsidRDefault="00AB2BEA">
      <w:pPr>
        <w:rPr>
          <w:rFonts w:cs="Times New Roman"/>
        </w:rPr>
      </w:pPr>
      <w:r w:rsidRPr="005854C0">
        <w:rPr>
          <w:rFonts w:cs="Times New Roman"/>
          <w:b/>
        </w:rPr>
        <w:t>BẢNG 13: LỊCH GIẢI NGÂN CHI TIẾT 10 NĂM ĐẦU</w:t>
      </w:r>
    </w:p>
    <w:tbl>
      <w:tblPr>
        <w:tblStyle w:val="TableGrid"/>
        <w:tblW w:w="0" w:type="auto"/>
        <w:jc w:val="center"/>
        <w:tblLook w:val="04A0" w:firstRow="1" w:lastRow="0" w:firstColumn="1" w:lastColumn="0" w:noHBand="0" w:noVBand="1"/>
      </w:tblPr>
      <w:tblGrid>
        <w:gridCol w:w="1512"/>
        <w:gridCol w:w="1512"/>
        <w:gridCol w:w="1512"/>
        <w:gridCol w:w="1512"/>
        <w:gridCol w:w="1512"/>
        <w:gridCol w:w="1512"/>
      </w:tblGrid>
      <w:tr w:rsidR="00605A64" w:rsidRPr="005854C0" w14:paraId="3259C110" w14:textId="77777777">
        <w:trPr>
          <w:jc w:val="center"/>
        </w:trPr>
        <w:tc>
          <w:tcPr>
            <w:tcW w:w="1512" w:type="dxa"/>
            <w:shd w:val="clear" w:color="auto" w:fill="4472C4"/>
          </w:tcPr>
          <w:p w14:paraId="38E1D19C" w14:textId="77777777" w:rsidR="00605A64" w:rsidRPr="005854C0" w:rsidRDefault="00AB2BEA">
            <w:pPr>
              <w:jc w:val="center"/>
              <w:rPr>
                <w:rFonts w:cs="Times New Roman"/>
              </w:rPr>
            </w:pPr>
            <w:r w:rsidRPr="005854C0">
              <w:rPr>
                <w:rFonts w:cs="Times New Roman"/>
                <w:b/>
                <w:color w:val="FFFFFF"/>
                <w:sz w:val="22"/>
              </w:rPr>
              <w:t>Năm</w:t>
            </w:r>
          </w:p>
        </w:tc>
        <w:tc>
          <w:tcPr>
            <w:tcW w:w="1512" w:type="dxa"/>
            <w:shd w:val="clear" w:color="auto" w:fill="4472C4"/>
          </w:tcPr>
          <w:p w14:paraId="4A330EDC" w14:textId="77777777" w:rsidR="00605A64" w:rsidRPr="005854C0" w:rsidRDefault="00AB2BEA">
            <w:pPr>
              <w:jc w:val="center"/>
              <w:rPr>
                <w:rFonts w:cs="Times New Roman"/>
              </w:rPr>
            </w:pPr>
            <w:r w:rsidRPr="005854C0">
              <w:rPr>
                <w:rFonts w:cs="Times New Roman"/>
                <w:b/>
                <w:color w:val="FFFFFF"/>
                <w:sz w:val="22"/>
              </w:rPr>
              <w:t>Quý</w:t>
            </w:r>
          </w:p>
        </w:tc>
        <w:tc>
          <w:tcPr>
            <w:tcW w:w="1512" w:type="dxa"/>
            <w:shd w:val="clear" w:color="auto" w:fill="4472C4"/>
          </w:tcPr>
          <w:p w14:paraId="23CDE8D0" w14:textId="77777777" w:rsidR="00605A64" w:rsidRPr="005854C0" w:rsidRDefault="00AB2BEA">
            <w:pPr>
              <w:jc w:val="center"/>
              <w:rPr>
                <w:rFonts w:cs="Times New Roman"/>
              </w:rPr>
            </w:pPr>
            <w:r w:rsidRPr="005854C0">
              <w:rPr>
                <w:rFonts w:cs="Times New Roman"/>
                <w:b/>
                <w:color w:val="FFFFFF"/>
                <w:sz w:val="22"/>
              </w:rPr>
              <w:t>Hạng mục chính</w:t>
            </w:r>
          </w:p>
        </w:tc>
        <w:tc>
          <w:tcPr>
            <w:tcW w:w="1512" w:type="dxa"/>
            <w:shd w:val="clear" w:color="auto" w:fill="4472C4"/>
          </w:tcPr>
          <w:p w14:paraId="2D6933B4" w14:textId="77777777" w:rsidR="00605A64" w:rsidRPr="005854C0" w:rsidRDefault="00AB2BEA">
            <w:pPr>
              <w:jc w:val="center"/>
              <w:rPr>
                <w:rFonts w:cs="Times New Roman"/>
              </w:rPr>
            </w:pPr>
            <w:r w:rsidRPr="005854C0">
              <w:rPr>
                <w:rFonts w:cs="Times New Roman"/>
                <w:b/>
                <w:color w:val="FFFFFF"/>
                <w:sz w:val="22"/>
              </w:rPr>
              <w:t>Số tiền (tỷ VNĐ)</w:t>
            </w:r>
          </w:p>
        </w:tc>
        <w:tc>
          <w:tcPr>
            <w:tcW w:w="1512" w:type="dxa"/>
            <w:shd w:val="clear" w:color="auto" w:fill="4472C4"/>
          </w:tcPr>
          <w:p w14:paraId="37F14673" w14:textId="77777777" w:rsidR="00605A64" w:rsidRPr="005854C0" w:rsidRDefault="00AB2BEA">
            <w:pPr>
              <w:jc w:val="center"/>
              <w:rPr>
                <w:rFonts w:cs="Times New Roman"/>
              </w:rPr>
            </w:pPr>
            <w:r w:rsidRPr="005854C0">
              <w:rPr>
                <w:rFonts w:cs="Times New Roman"/>
                <w:b/>
                <w:color w:val="FFFFFF"/>
                <w:sz w:val="22"/>
              </w:rPr>
              <w:t>Tích lũy (tỷ VNĐ)</w:t>
            </w:r>
          </w:p>
        </w:tc>
        <w:tc>
          <w:tcPr>
            <w:tcW w:w="1512" w:type="dxa"/>
            <w:shd w:val="clear" w:color="auto" w:fill="4472C4"/>
          </w:tcPr>
          <w:p w14:paraId="3E287D3F" w14:textId="77777777" w:rsidR="00605A64" w:rsidRPr="005854C0" w:rsidRDefault="00AB2BEA">
            <w:pPr>
              <w:jc w:val="center"/>
              <w:rPr>
                <w:rFonts w:cs="Times New Roman"/>
              </w:rPr>
            </w:pPr>
            <w:r w:rsidRPr="005854C0">
              <w:rPr>
                <w:rFonts w:cs="Times New Roman"/>
                <w:b/>
                <w:color w:val="FFFFFF"/>
                <w:sz w:val="22"/>
              </w:rPr>
              <w:t>% hoàn thành</w:t>
            </w:r>
          </w:p>
        </w:tc>
      </w:tr>
      <w:tr w:rsidR="00605A64" w:rsidRPr="005854C0" w14:paraId="08412E63" w14:textId="77777777">
        <w:trPr>
          <w:jc w:val="center"/>
        </w:trPr>
        <w:tc>
          <w:tcPr>
            <w:tcW w:w="1512" w:type="dxa"/>
          </w:tcPr>
          <w:p w14:paraId="38506139" w14:textId="23C21A2D" w:rsidR="00605A64" w:rsidRPr="005854C0" w:rsidRDefault="00AB2BEA">
            <w:pPr>
              <w:rPr>
                <w:rFonts w:cs="Times New Roman"/>
              </w:rPr>
            </w:pPr>
            <w:r w:rsidRPr="005854C0">
              <w:rPr>
                <w:rFonts w:cs="Times New Roman"/>
                <w:sz w:val="20"/>
              </w:rPr>
              <w:t>2026</w:t>
            </w:r>
          </w:p>
        </w:tc>
        <w:tc>
          <w:tcPr>
            <w:tcW w:w="1512" w:type="dxa"/>
          </w:tcPr>
          <w:p w14:paraId="7EAE9C73" w14:textId="77777777" w:rsidR="00605A64" w:rsidRPr="005854C0" w:rsidRDefault="00AB2BEA">
            <w:pPr>
              <w:rPr>
                <w:rFonts w:cs="Times New Roman"/>
              </w:rPr>
            </w:pPr>
            <w:r w:rsidRPr="005854C0">
              <w:rPr>
                <w:rFonts w:cs="Times New Roman"/>
                <w:sz w:val="20"/>
              </w:rPr>
              <w:t>Q1</w:t>
            </w:r>
          </w:p>
        </w:tc>
        <w:tc>
          <w:tcPr>
            <w:tcW w:w="1512" w:type="dxa"/>
          </w:tcPr>
          <w:p w14:paraId="0BB4D254" w14:textId="77777777" w:rsidR="00605A64" w:rsidRPr="005854C0" w:rsidRDefault="00AB2BEA">
            <w:pPr>
              <w:rPr>
                <w:rFonts w:cs="Times New Roman"/>
              </w:rPr>
            </w:pPr>
            <w:r w:rsidRPr="005854C0">
              <w:rPr>
                <w:rFonts w:cs="Times New Roman"/>
                <w:sz w:val="20"/>
              </w:rPr>
              <w:t>Khởi động dự án, Thiết kế chi tiết</w:t>
            </w:r>
          </w:p>
        </w:tc>
        <w:tc>
          <w:tcPr>
            <w:tcW w:w="1512" w:type="dxa"/>
          </w:tcPr>
          <w:p w14:paraId="32F59F62" w14:textId="77777777" w:rsidR="00605A64" w:rsidRPr="005854C0" w:rsidRDefault="00AB2BEA">
            <w:pPr>
              <w:rPr>
                <w:rFonts w:cs="Times New Roman"/>
              </w:rPr>
            </w:pPr>
            <w:r w:rsidRPr="005854C0">
              <w:rPr>
                <w:rFonts w:cs="Times New Roman"/>
                <w:sz w:val="20"/>
              </w:rPr>
              <w:t>8.0</w:t>
            </w:r>
          </w:p>
        </w:tc>
        <w:tc>
          <w:tcPr>
            <w:tcW w:w="1512" w:type="dxa"/>
          </w:tcPr>
          <w:p w14:paraId="13F0354A" w14:textId="77777777" w:rsidR="00605A64" w:rsidRPr="005854C0" w:rsidRDefault="00AB2BEA">
            <w:pPr>
              <w:rPr>
                <w:rFonts w:cs="Times New Roman"/>
              </w:rPr>
            </w:pPr>
            <w:r w:rsidRPr="005854C0">
              <w:rPr>
                <w:rFonts w:cs="Times New Roman"/>
                <w:sz w:val="20"/>
              </w:rPr>
              <w:t>8.0</w:t>
            </w:r>
          </w:p>
        </w:tc>
        <w:tc>
          <w:tcPr>
            <w:tcW w:w="1512" w:type="dxa"/>
          </w:tcPr>
          <w:p w14:paraId="013924B0" w14:textId="77777777" w:rsidR="00605A64" w:rsidRPr="005854C0" w:rsidRDefault="00AB2BEA">
            <w:pPr>
              <w:rPr>
                <w:rFonts w:cs="Times New Roman"/>
              </w:rPr>
            </w:pPr>
            <w:r w:rsidRPr="005854C0">
              <w:rPr>
                <w:rFonts w:cs="Times New Roman"/>
                <w:sz w:val="20"/>
              </w:rPr>
              <w:t>3.2%</w:t>
            </w:r>
          </w:p>
        </w:tc>
      </w:tr>
      <w:tr w:rsidR="00605A64" w:rsidRPr="005854C0" w14:paraId="7C24A367" w14:textId="77777777">
        <w:trPr>
          <w:jc w:val="center"/>
        </w:trPr>
        <w:tc>
          <w:tcPr>
            <w:tcW w:w="1512" w:type="dxa"/>
            <w:shd w:val="clear" w:color="auto" w:fill="F2F2F2"/>
          </w:tcPr>
          <w:p w14:paraId="479D3327" w14:textId="77777777" w:rsidR="00605A64" w:rsidRPr="005854C0" w:rsidRDefault="00AB2BEA">
            <w:pPr>
              <w:rPr>
                <w:rFonts w:cs="Times New Roman"/>
              </w:rPr>
            </w:pPr>
            <w:r w:rsidRPr="005854C0">
              <w:rPr>
                <w:rFonts w:cs="Times New Roman"/>
                <w:sz w:val="20"/>
              </w:rPr>
              <w:t>Q2</w:t>
            </w:r>
          </w:p>
        </w:tc>
        <w:tc>
          <w:tcPr>
            <w:tcW w:w="1512" w:type="dxa"/>
            <w:shd w:val="clear" w:color="auto" w:fill="F2F2F2"/>
          </w:tcPr>
          <w:p w14:paraId="74C0446E" w14:textId="77777777" w:rsidR="00605A64" w:rsidRPr="005854C0" w:rsidRDefault="00AB2BEA">
            <w:pPr>
              <w:rPr>
                <w:rFonts w:cs="Times New Roman"/>
              </w:rPr>
            </w:pPr>
            <w:r w:rsidRPr="005854C0">
              <w:rPr>
                <w:rFonts w:cs="Times New Roman"/>
                <w:sz w:val="20"/>
              </w:rPr>
              <w:t>Xây dựng nhà xưởng, Đặt mua thiết bị</w:t>
            </w:r>
          </w:p>
        </w:tc>
        <w:tc>
          <w:tcPr>
            <w:tcW w:w="1512" w:type="dxa"/>
            <w:shd w:val="clear" w:color="auto" w:fill="F2F2F2"/>
          </w:tcPr>
          <w:p w14:paraId="0F0E2FA4" w14:textId="77777777" w:rsidR="00605A64" w:rsidRPr="005854C0" w:rsidRDefault="00AB2BEA">
            <w:pPr>
              <w:rPr>
                <w:rFonts w:cs="Times New Roman"/>
              </w:rPr>
            </w:pPr>
            <w:r w:rsidRPr="005854C0">
              <w:rPr>
                <w:rFonts w:cs="Times New Roman"/>
                <w:sz w:val="20"/>
              </w:rPr>
              <w:t>12.0</w:t>
            </w:r>
          </w:p>
        </w:tc>
        <w:tc>
          <w:tcPr>
            <w:tcW w:w="1512" w:type="dxa"/>
            <w:shd w:val="clear" w:color="auto" w:fill="F2F2F2"/>
          </w:tcPr>
          <w:p w14:paraId="2E466DD6" w14:textId="77777777" w:rsidR="00605A64" w:rsidRPr="005854C0" w:rsidRDefault="00AB2BEA">
            <w:pPr>
              <w:rPr>
                <w:rFonts w:cs="Times New Roman"/>
              </w:rPr>
            </w:pPr>
            <w:r w:rsidRPr="005854C0">
              <w:rPr>
                <w:rFonts w:cs="Times New Roman"/>
                <w:sz w:val="20"/>
              </w:rPr>
              <w:t>20.0</w:t>
            </w:r>
          </w:p>
        </w:tc>
        <w:tc>
          <w:tcPr>
            <w:tcW w:w="1512" w:type="dxa"/>
            <w:shd w:val="clear" w:color="auto" w:fill="F2F2F2"/>
          </w:tcPr>
          <w:p w14:paraId="5EF07A9D" w14:textId="77777777" w:rsidR="00605A64" w:rsidRPr="005854C0" w:rsidRDefault="00AB2BEA">
            <w:pPr>
              <w:rPr>
                <w:rFonts w:cs="Times New Roman"/>
              </w:rPr>
            </w:pPr>
            <w:r w:rsidRPr="005854C0">
              <w:rPr>
                <w:rFonts w:cs="Times New Roman"/>
                <w:sz w:val="20"/>
              </w:rPr>
              <w:t>8.0%</w:t>
            </w:r>
          </w:p>
        </w:tc>
        <w:tc>
          <w:tcPr>
            <w:tcW w:w="1512" w:type="dxa"/>
          </w:tcPr>
          <w:p w14:paraId="4A9CCB00" w14:textId="77777777" w:rsidR="00605A64" w:rsidRPr="005854C0" w:rsidRDefault="00605A64">
            <w:pPr>
              <w:rPr>
                <w:rFonts w:cs="Times New Roman"/>
              </w:rPr>
            </w:pPr>
          </w:p>
        </w:tc>
      </w:tr>
      <w:tr w:rsidR="00605A64" w:rsidRPr="005854C0" w14:paraId="4EA3911B" w14:textId="77777777">
        <w:trPr>
          <w:jc w:val="center"/>
        </w:trPr>
        <w:tc>
          <w:tcPr>
            <w:tcW w:w="1512" w:type="dxa"/>
          </w:tcPr>
          <w:p w14:paraId="249D8F8B" w14:textId="77777777" w:rsidR="00605A64" w:rsidRPr="005854C0" w:rsidRDefault="00AB2BEA">
            <w:pPr>
              <w:rPr>
                <w:rFonts w:cs="Times New Roman"/>
              </w:rPr>
            </w:pPr>
            <w:r w:rsidRPr="005854C0">
              <w:rPr>
                <w:rFonts w:cs="Times New Roman"/>
                <w:sz w:val="20"/>
              </w:rPr>
              <w:t>Q3</w:t>
            </w:r>
          </w:p>
        </w:tc>
        <w:tc>
          <w:tcPr>
            <w:tcW w:w="1512" w:type="dxa"/>
          </w:tcPr>
          <w:p w14:paraId="4B989B57" w14:textId="77777777" w:rsidR="00605A64" w:rsidRPr="005854C0" w:rsidRDefault="00AB2BEA">
            <w:pPr>
              <w:rPr>
                <w:rFonts w:cs="Times New Roman"/>
              </w:rPr>
            </w:pPr>
            <w:r w:rsidRPr="005854C0">
              <w:rPr>
                <w:rFonts w:cs="Times New Roman"/>
                <w:sz w:val="20"/>
              </w:rPr>
              <w:t>Lắp đặt SMT Line, Tuyển dụng</w:t>
            </w:r>
          </w:p>
        </w:tc>
        <w:tc>
          <w:tcPr>
            <w:tcW w:w="1512" w:type="dxa"/>
          </w:tcPr>
          <w:p w14:paraId="388C3C43" w14:textId="77777777" w:rsidR="00605A64" w:rsidRPr="005854C0" w:rsidRDefault="00AB2BEA">
            <w:pPr>
              <w:rPr>
                <w:rFonts w:cs="Times New Roman"/>
              </w:rPr>
            </w:pPr>
            <w:r w:rsidRPr="005854C0">
              <w:rPr>
                <w:rFonts w:cs="Times New Roman"/>
                <w:sz w:val="20"/>
              </w:rPr>
              <w:t>15.0</w:t>
            </w:r>
          </w:p>
        </w:tc>
        <w:tc>
          <w:tcPr>
            <w:tcW w:w="1512" w:type="dxa"/>
          </w:tcPr>
          <w:p w14:paraId="76F0A024" w14:textId="77777777" w:rsidR="00605A64" w:rsidRPr="005854C0" w:rsidRDefault="00AB2BEA">
            <w:pPr>
              <w:rPr>
                <w:rFonts w:cs="Times New Roman"/>
              </w:rPr>
            </w:pPr>
            <w:r w:rsidRPr="005854C0">
              <w:rPr>
                <w:rFonts w:cs="Times New Roman"/>
                <w:sz w:val="20"/>
              </w:rPr>
              <w:t>35.0</w:t>
            </w:r>
          </w:p>
        </w:tc>
        <w:tc>
          <w:tcPr>
            <w:tcW w:w="1512" w:type="dxa"/>
          </w:tcPr>
          <w:p w14:paraId="083C8210" w14:textId="77777777" w:rsidR="00605A64" w:rsidRPr="005854C0" w:rsidRDefault="00AB2BEA">
            <w:pPr>
              <w:rPr>
                <w:rFonts w:cs="Times New Roman"/>
              </w:rPr>
            </w:pPr>
            <w:r w:rsidRPr="005854C0">
              <w:rPr>
                <w:rFonts w:cs="Times New Roman"/>
                <w:sz w:val="20"/>
              </w:rPr>
              <w:t>14.0%</w:t>
            </w:r>
          </w:p>
        </w:tc>
        <w:tc>
          <w:tcPr>
            <w:tcW w:w="1512" w:type="dxa"/>
          </w:tcPr>
          <w:p w14:paraId="14565264" w14:textId="77777777" w:rsidR="00605A64" w:rsidRPr="005854C0" w:rsidRDefault="00605A64">
            <w:pPr>
              <w:rPr>
                <w:rFonts w:cs="Times New Roman"/>
              </w:rPr>
            </w:pPr>
          </w:p>
        </w:tc>
      </w:tr>
      <w:tr w:rsidR="00605A64" w:rsidRPr="005854C0" w14:paraId="54FAD063" w14:textId="77777777">
        <w:trPr>
          <w:jc w:val="center"/>
        </w:trPr>
        <w:tc>
          <w:tcPr>
            <w:tcW w:w="1512" w:type="dxa"/>
            <w:shd w:val="clear" w:color="auto" w:fill="F2F2F2"/>
          </w:tcPr>
          <w:p w14:paraId="74029D49" w14:textId="77777777" w:rsidR="00605A64" w:rsidRPr="005854C0" w:rsidRDefault="00AB2BEA">
            <w:pPr>
              <w:rPr>
                <w:rFonts w:cs="Times New Roman"/>
              </w:rPr>
            </w:pPr>
            <w:r w:rsidRPr="005854C0">
              <w:rPr>
                <w:rFonts w:cs="Times New Roman"/>
                <w:sz w:val="20"/>
              </w:rPr>
              <w:t>Q4</w:t>
            </w:r>
          </w:p>
        </w:tc>
        <w:tc>
          <w:tcPr>
            <w:tcW w:w="1512" w:type="dxa"/>
            <w:shd w:val="clear" w:color="auto" w:fill="F2F2F2"/>
          </w:tcPr>
          <w:p w14:paraId="2358E99D" w14:textId="77777777" w:rsidR="00605A64" w:rsidRPr="005854C0" w:rsidRDefault="00AB2BEA">
            <w:pPr>
              <w:rPr>
                <w:rFonts w:cs="Times New Roman"/>
              </w:rPr>
            </w:pPr>
            <w:r w:rsidRPr="005854C0">
              <w:rPr>
                <w:rFonts w:cs="Times New Roman"/>
                <w:sz w:val="20"/>
              </w:rPr>
              <w:t>Đưa vào vận hành, Thử nghiệm</w:t>
            </w:r>
          </w:p>
        </w:tc>
        <w:tc>
          <w:tcPr>
            <w:tcW w:w="1512" w:type="dxa"/>
            <w:shd w:val="clear" w:color="auto" w:fill="F2F2F2"/>
          </w:tcPr>
          <w:p w14:paraId="2506FBB0" w14:textId="77777777" w:rsidR="00605A64" w:rsidRPr="005854C0" w:rsidRDefault="00AB2BEA">
            <w:pPr>
              <w:rPr>
                <w:rFonts w:cs="Times New Roman"/>
              </w:rPr>
            </w:pPr>
            <w:r w:rsidRPr="005854C0">
              <w:rPr>
                <w:rFonts w:cs="Times New Roman"/>
                <w:sz w:val="20"/>
              </w:rPr>
              <w:t>10.0</w:t>
            </w:r>
          </w:p>
        </w:tc>
        <w:tc>
          <w:tcPr>
            <w:tcW w:w="1512" w:type="dxa"/>
            <w:shd w:val="clear" w:color="auto" w:fill="F2F2F2"/>
          </w:tcPr>
          <w:p w14:paraId="17F245A3" w14:textId="77777777" w:rsidR="00605A64" w:rsidRPr="005854C0" w:rsidRDefault="00AB2BEA">
            <w:pPr>
              <w:rPr>
                <w:rFonts w:cs="Times New Roman"/>
              </w:rPr>
            </w:pPr>
            <w:r w:rsidRPr="005854C0">
              <w:rPr>
                <w:rFonts w:cs="Times New Roman"/>
                <w:sz w:val="20"/>
              </w:rPr>
              <w:t>45.0</w:t>
            </w:r>
          </w:p>
        </w:tc>
        <w:tc>
          <w:tcPr>
            <w:tcW w:w="1512" w:type="dxa"/>
            <w:shd w:val="clear" w:color="auto" w:fill="F2F2F2"/>
          </w:tcPr>
          <w:p w14:paraId="4466489E" w14:textId="77777777" w:rsidR="00605A64" w:rsidRPr="005854C0" w:rsidRDefault="00AB2BEA">
            <w:pPr>
              <w:rPr>
                <w:rFonts w:cs="Times New Roman"/>
              </w:rPr>
            </w:pPr>
            <w:r w:rsidRPr="005854C0">
              <w:rPr>
                <w:rFonts w:cs="Times New Roman"/>
                <w:sz w:val="20"/>
              </w:rPr>
              <w:t>18.0%</w:t>
            </w:r>
          </w:p>
        </w:tc>
        <w:tc>
          <w:tcPr>
            <w:tcW w:w="1512" w:type="dxa"/>
          </w:tcPr>
          <w:p w14:paraId="22FCBD67" w14:textId="77777777" w:rsidR="00605A64" w:rsidRPr="005854C0" w:rsidRDefault="00605A64">
            <w:pPr>
              <w:rPr>
                <w:rFonts w:cs="Times New Roman"/>
              </w:rPr>
            </w:pPr>
          </w:p>
        </w:tc>
      </w:tr>
      <w:tr w:rsidR="00605A64" w:rsidRPr="005854C0" w14:paraId="5CE18377" w14:textId="77777777">
        <w:trPr>
          <w:jc w:val="center"/>
        </w:trPr>
        <w:tc>
          <w:tcPr>
            <w:tcW w:w="1512" w:type="dxa"/>
          </w:tcPr>
          <w:p w14:paraId="35195A1B" w14:textId="1CE54CF2" w:rsidR="00605A64" w:rsidRPr="005854C0" w:rsidRDefault="00AB2BEA">
            <w:pPr>
              <w:rPr>
                <w:rFonts w:cs="Times New Roman"/>
              </w:rPr>
            </w:pPr>
            <w:r w:rsidRPr="005854C0">
              <w:rPr>
                <w:rFonts w:cs="Times New Roman"/>
                <w:sz w:val="20"/>
              </w:rPr>
              <w:t>2027</w:t>
            </w:r>
          </w:p>
        </w:tc>
        <w:tc>
          <w:tcPr>
            <w:tcW w:w="1512" w:type="dxa"/>
          </w:tcPr>
          <w:p w14:paraId="28A2861E" w14:textId="77777777" w:rsidR="00605A64" w:rsidRPr="005854C0" w:rsidRDefault="00AB2BEA">
            <w:pPr>
              <w:rPr>
                <w:rFonts w:cs="Times New Roman"/>
              </w:rPr>
            </w:pPr>
            <w:r w:rsidRPr="005854C0">
              <w:rPr>
                <w:rFonts w:cs="Times New Roman"/>
                <w:sz w:val="20"/>
              </w:rPr>
              <w:t>Q1</w:t>
            </w:r>
          </w:p>
        </w:tc>
        <w:tc>
          <w:tcPr>
            <w:tcW w:w="1512" w:type="dxa"/>
          </w:tcPr>
          <w:p w14:paraId="7DFFEB3C" w14:textId="77777777" w:rsidR="00605A64" w:rsidRPr="005854C0" w:rsidRDefault="00AB2BEA">
            <w:pPr>
              <w:rPr>
                <w:rFonts w:cs="Times New Roman"/>
              </w:rPr>
            </w:pPr>
            <w:r w:rsidRPr="005854C0">
              <w:rPr>
                <w:rFonts w:cs="Times New Roman"/>
                <w:sz w:val="20"/>
              </w:rPr>
              <w:t>Sản xuất thử nghiệm MK-100</w:t>
            </w:r>
          </w:p>
        </w:tc>
        <w:tc>
          <w:tcPr>
            <w:tcW w:w="1512" w:type="dxa"/>
          </w:tcPr>
          <w:p w14:paraId="5DF061CB" w14:textId="77777777" w:rsidR="00605A64" w:rsidRPr="005854C0" w:rsidRDefault="00AB2BEA">
            <w:pPr>
              <w:rPr>
                <w:rFonts w:cs="Times New Roman"/>
              </w:rPr>
            </w:pPr>
            <w:r w:rsidRPr="005854C0">
              <w:rPr>
                <w:rFonts w:cs="Times New Roman"/>
                <w:sz w:val="20"/>
              </w:rPr>
              <w:t>8.0</w:t>
            </w:r>
          </w:p>
        </w:tc>
        <w:tc>
          <w:tcPr>
            <w:tcW w:w="1512" w:type="dxa"/>
          </w:tcPr>
          <w:p w14:paraId="69E49278" w14:textId="77777777" w:rsidR="00605A64" w:rsidRPr="005854C0" w:rsidRDefault="00AB2BEA">
            <w:pPr>
              <w:rPr>
                <w:rFonts w:cs="Times New Roman"/>
              </w:rPr>
            </w:pPr>
            <w:r w:rsidRPr="005854C0">
              <w:rPr>
                <w:rFonts w:cs="Times New Roman"/>
                <w:sz w:val="20"/>
              </w:rPr>
              <w:t>53.0</w:t>
            </w:r>
          </w:p>
        </w:tc>
        <w:tc>
          <w:tcPr>
            <w:tcW w:w="1512" w:type="dxa"/>
          </w:tcPr>
          <w:p w14:paraId="00D3EAC0" w14:textId="77777777" w:rsidR="00605A64" w:rsidRPr="005854C0" w:rsidRDefault="00AB2BEA">
            <w:pPr>
              <w:rPr>
                <w:rFonts w:cs="Times New Roman"/>
              </w:rPr>
            </w:pPr>
            <w:r w:rsidRPr="005854C0">
              <w:rPr>
                <w:rFonts w:cs="Times New Roman"/>
                <w:sz w:val="20"/>
              </w:rPr>
              <w:t>21.2%</w:t>
            </w:r>
          </w:p>
        </w:tc>
      </w:tr>
      <w:tr w:rsidR="00605A64" w:rsidRPr="005854C0" w14:paraId="7A507963" w14:textId="77777777">
        <w:trPr>
          <w:jc w:val="center"/>
        </w:trPr>
        <w:tc>
          <w:tcPr>
            <w:tcW w:w="1512" w:type="dxa"/>
            <w:shd w:val="clear" w:color="auto" w:fill="F2F2F2"/>
          </w:tcPr>
          <w:p w14:paraId="527D6384" w14:textId="77777777" w:rsidR="00605A64" w:rsidRPr="005854C0" w:rsidRDefault="00AB2BEA">
            <w:pPr>
              <w:rPr>
                <w:rFonts w:cs="Times New Roman"/>
              </w:rPr>
            </w:pPr>
            <w:r w:rsidRPr="005854C0">
              <w:rPr>
                <w:rFonts w:cs="Times New Roman"/>
                <w:sz w:val="20"/>
              </w:rPr>
              <w:t>Q2</w:t>
            </w:r>
          </w:p>
        </w:tc>
        <w:tc>
          <w:tcPr>
            <w:tcW w:w="1512" w:type="dxa"/>
            <w:shd w:val="clear" w:color="auto" w:fill="F2F2F2"/>
          </w:tcPr>
          <w:p w14:paraId="2F5FAADA" w14:textId="77777777" w:rsidR="00605A64" w:rsidRPr="005854C0" w:rsidRDefault="00AB2BEA">
            <w:pPr>
              <w:rPr>
                <w:rFonts w:cs="Times New Roman"/>
              </w:rPr>
            </w:pPr>
            <w:r w:rsidRPr="005854C0">
              <w:rPr>
                <w:rFonts w:cs="Times New Roman"/>
                <w:sz w:val="20"/>
              </w:rPr>
              <w:t>Ra mắt thương mại MK-100</w:t>
            </w:r>
          </w:p>
        </w:tc>
        <w:tc>
          <w:tcPr>
            <w:tcW w:w="1512" w:type="dxa"/>
            <w:shd w:val="clear" w:color="auto" w:fill="F2F2F2"/>
          </w:tcPr>
          <w:p w14:paraId="042A3641" w14:textId="77777777" w:rsidR="00605A64" w:rsidRPr="005854C0" w:rsidRDefault="00AB2BEA">
            <w:pPr>
              <w:rPr>
                <w:rFonts w:cs="Times New Roman"/>
              </w:rPr>
            </w:pPr>
            <w:r w:rsidRPr="005854C0">
              <w:rPr>
                <w:rFonts w:cs="Times New Roman"/>
                <w:sz w:val="20"/>
              </w:rPr>
              <w:t>7.0</w:t>
            </w:r>
          </w:p>
        </w:tc>
        <w:tc>
          <w:tcPr>
            <w:tcW w:w="1512" w:type="dxa"/>
            <w:shd w:val="clear" w:color="auto" w:fill="F2F2F2"/>
          </w:tcPr>
          <w:p w14:paraId="627012E9" w14:textId="77777777" w:rsidR="00605A64" w:rsidRPr="005854C0" w:rsidRDefault="00AB2BEA">
            <w:pPr>
              <w:rPr>
                <w:rFonts w:cs="Times New Roman"/>
              </w:rPr>
            </w:pPr>
            <w:r w:rsidRPr="005854C0">
              <w:rPr>
                <w:rFonts w:cs="Times New Roman"/>
                <w:sz w:val="20"/>
              </w:rPr>
              <w:t>60.0</w:t>
            </w:r>
          </w:p>
        </w:tc>
        <w:tc>
          <w:tcPr>
            <w:tcW w:w="1512" w:type="dxa"/>
            <w:shd w:val="clear" w:color="auto" w:fill="F2F2F2"/>
          </w:tcPr>
          <w:p w14:paraId="00925070" w14:textId="77777777" w:rsidR="00605A64" w:rsidRPr="005854C0" w:rsidRDefault="00AB2BEA">
            <w:pPr>
              <w:rPr>
                <w:rFonts w:cs="Times New Roman"/>
              </w:rPr>
            </w:pPr>
            <w:r w:rsidRPr="005854C0">
              <w:rPr>
                <w:rFonts w:cs="Times New Roman"/>
                <w:sz w:val="20"/>
              </w:rPr>
              <w:t>24.0%</w:t>
            </w:r>
          </w:p>
        </w:tc>
        <w:tc>
          <w:tcPr>
            <w:tcW w:w="1512" w:type="dxa"/>
          </w:tcPr>
          <w:p w14:paraId="0824795C" w14:textId="77777777" w:rsidR="00605A64" w:rsidRPr="005854C0" w:rsidRDefault="00605A64">
            <w:pPr>
              <w:rPr>
                <w:rFonts w:cs="Times New Roman"/>
              </w:rPr>
            </w:pPr>
          </w:p>
        </w:tc>
      </w:tr>
      <w:tr w:rsidR="00605A64" w:rsidRPr="005854C0" w14:paraId="48943C44" w14:textId="77777777">
        <w:trPr>
          <w:jc w:val="center"/>
        </w:trPr>
        <w:tc>
          <w:tcPr>
            <w:tcW w:w="1512" w:type="dxa"/>
          </w:tcPr>
          <w:p w14:paraId="7C4DD4CB" w14:textId="77777777" w:rsidR="00605A64" w:rsidRPr="005854C0" w:rsidRDefault="00AB2BEA">
            <w:pPr>
              <w:rPr>
                <w:rFonts w:cs="Times New Roman"/>
              </w:rPr>
            </w:pPr>
            <w:r w:rsidRPr="005854C0">
              <w:rPr>
                <w:rFonts w:cs="Times New Roman"/>
                <w:sz w:val="20"/>
              </w:rPr>
              <w:t>Q3</w:t>
            </w:r>
          </w:p>
        </w:tc>
        <w:tc>
          <w:tcPr>
            <w:tcW w:w="1512" w:type="dxa"/>
          </w:tcPr>
          <w:p w14:paraId="50E961B6" w14:textId="77777777" w:rsidR="00605A64" w:rsidRPr="005854C0" w:rsidRDefault="00AB2BEA">
            <w:pPr>
              <w:rPr>
                <w:rFonts w:cs="Times New Roman"/>
              </w:rPr>
            </w:pPr>
            <w:r w:rsidRPr="005854C0">
              <w:rPr>
                <w:rFonts w:cs="Times New Roman"/>
                <w:sz w:val="20"/>
              </w:rPr>
              <w:t>Mở rộng sản xuất, R&amp;D AMR</w:t>
            </w:r>
          </w:p>
        </w:tc>
        <w:tc>
          <w:tcPr>
            <w:tcW w:w="1512" w:type="dxa"/>
          </w:tcPr>
          <w:p w14:paraId="24566799" w14:textId="77777777" w:rsidR="00605A64" w:rsidRPr="005854C0" w:rsidRDefault="00AB2BEA">
            <w:pPr>
              <w:rPr>
                <w:rFonts w:cs="Times New Roman"/>
              </w:rPr>
            </w:pPr>
            <w:r w:rsidRPr="005854C0">
              <w:rPr>
                <w:rFonts w:cs="Times New Roman"/>
                <w:sz w:val="20"/>
              </w:rPr>
              <w:t>10.0</w:t>
            </w:r>
          </w:p>
        </w:tc>
        <w:tc>
          <w:tcPr>
            <w:tcW w:w="1512" w:type="dxa"/>
          </w:tcPr>
          <w:p w14:paraId="21D12250" w14:textId="77777777" w:rsidR="00605A64" w:rsidRPr="005854C0" w:rsidRDefault="00AB2BEA">
            <w:pPr>
              <w:rPr>
                <w:rFonts w:cs="Times New Roman"/>
              </w:rPr>
            </w:pPr>
            <w:r w:rsidRPr="005854C0">
              <w:rPr>
                <w:rFonts w:cs="Times New Roman"/>
                <w:sz w:val="20"/>
              </w:rPr>
              <w:t>70.0</w:t>
            </w:r>
          </w:p>
        </w:tc>
        <w:tc>
          <w:tcPr>
            <w:tcW w:w="1512" w:type="dxa"/>
          </w:tcPr>
          <w:p w14:paraId="6F1E26B5" w14:textId="77777777" w:rsidR="00605A64" w:rsidRPr="005854C0" w:rsidRDefault="00AB2BEA">
            <w:pPr>
              <w:rPr>
                <w:rFonts w:cs="Times New Roman"/>
              </w:rPr>
            </w:pPr>
            <w:r w:rsidRPr="005854C0">
              <w:rPr>
                <w:rFonts w:cs="Times New Roman"/>
                <w:sz w:val="20"/>
              </w:rPr>
              <w:t>28.0%</w:t>
            </w:r>
          </w:p>
        </w:tc>
        <w:tc>
          <w:tcPr>
            <w:tcW w:w="1512" w:type="dxa"/>
          </w:tcPr>
          <w:p w14:paraId="72BFF12D" w14:textId="77777777" w:rsidR="00605A64" w:rsidRPr="005854C0" w:rsidRDefault="00605A64">
            <w:pPr>
              <w:rPr>
                <w:rFonts w:cs="Times New Roman"/>
              </w:rPr>
            </w:pPr>
          </w:p>
        </w:tc>
      </w:tr>
      <w:tr w:rsidR="00605A64" w:rsidRPr="005854C0" w14:paraId="24C3858E" w14:textId="77777777">
        <w:trPr>
          <w:jc w:val="center"/>
        </w:trPr>
        <w:tc>
          <w:tcPr>
            <w:tcW w:w="1512" w:type="dxa"/>
            <w:shd w:val="clear" w:color="auto" w:fill="F2F2F2"/>
          </w:tcPr>
          <w:p w14:paraId="79D8CC59" w14:textId="77777777" w:rsidR="00605A64" w:rsidRPr="005854C0" w:rsidRDefault="00AB2BEA">
            <w:pPr>
              <w:rPr>
                <w:rFonts w:cs="Times New Roman"/>
              </w:rPr>
            </w:pPr>
            <w:r w:rsidRPr="005854C0">
              <w:rPr>
                <w:rFonts w:cs="Times New Roman"/>
                <w:sz w:val="20"/>
              </w:rPr>
              <w:t>Q4</w:t>
            </w:r>
          </w:p>
        </w:tc>
        <w:tc>
          <w:tcPr>
            <w:tcW w:w="1512" w:type="dxa"/>
            <w:shd w:val="clear" w:color="auto" w:fill="F2F2F2"/>
          </w:tcPr>
          <w:p w14:paraId="0D2475C2" w14:textId="77777777" w:rsidR="00605A64" w:rsidRPr="005854C0" w:rsidRDefault="00AB2BEA">
            <w:pPr>
              <w:rPr>
                <w:rFonts w:cs="Times New Roman"/>
                <w:lang w:val="nb-NO"/>
              </w:rPr>
            </w:pPr>
            <w:r w:rsidRPr="005854C0">
              <w:rPr>
                <w:rFonts w:cs="Times New Roman"/>
                <w:sz w:val="20"/>
                <w:lang w:val="nb-NO"/>
              </w:rPr>
              <w:t>Phát triển MK-200, AMR prototype</w:t>
            </w:r>
          </w:p>
        </w:tc>
        <w:tc>
          <w:tcPr>
            <w:tcW w:w="1512" w:type="dxa"/>
            <w:shd w:val="clear" w:color="auto" w:fill="F2F2F2"/>
          </w:tcPr>
          <w:p w14:paraId="4AC65E08" w14:textId="77777777" w:rsidR="00605A64" w:rsidRPr="005854C0" w:rsidRDefault="00AB2BEA">
            <w:pPr>
              <w:rPr>
                <w:rFonts w:cs="Times New Roman"/>
              </w:rPr>
            </w:pPr>
            <w:r w:rsidRPr="005854C0">
              <w:rPr>
                <w:rFonts w:cs="Times New Roman"/>
                <w:sz w:val="20"/>
              </w:rPr>
              <w:t>8.0</w:t>
            </w:r>
          </w:p>
        </w:tc>
        <w:tc>
          <w:tcPr>
            <w:tcW w:w="1512" w:type="dxa"/>
            <w:shd w:val="clear" w:color="auto" w:fill="F2F2F2"/>
          </w:tcPr>
          <w:p w14:paraId="3712287B" w14:textId="77777777" w:rsidR="00605A64" w:rsidRPr="005854C0" w:rsidRDefault="00AB2BEA">
            <w:pPr>
              <w:rPr>
                <w:rFonts w:cs="Times New Roman"/>
              </w:rPr>
            </w:pPr>
            <w:r w:rsidRPr="005854C0">
              <w:rPr>
                <w:rFonts w:cs="Times New Roman"/>
                <w:sz w:val="20"/>
              </w:rPr>
              <w:t>78.0</w:t>
            </w:r>
          </w:p>
        </w:tc>
        <w:tc>
          <w:tcPr>
            <w:tcW w:w="1512" w:type="dxa"/>
            <w:shd w:val="clear" w:color="auto" w:fill="F2F2F2"/>
          </w:tcPr>
          <w:p w14:paraId="4EA7CCC7" w14:textId="77777777" w:rsidR="00605A64" w:rsidRPr="005854C0" w:rsidRDefault="00AB2BEA">
            <w:pPr>
              <w:rPr>
                <w:rFonts w:cs="Times New Roman"/>
              </w:rPr>
            </w:pPr>
            <w:r w:rsidRPr="005854C0">
              <w:rPr>
                <w:rFonts w:cs="Times New Roman"/>
                <w:sz w:val="20"/>
              </w:rPr>
              <w:t>31.2%</w:t>
            </w:r>
          </w:p>
        </w:tc>
        <w:tc>
          <w:tcPr>
            <w:tcW w:w="1512" w:type="dxa"/>
          </w:tcPr>
          <w:p w14:paraId="1667BCD2" w14:textId="77777777" w:rsidR="00605A64" w:rsidRPr="005854C0" w:rsidRDefault="00605A64">
            <w:pPr>
              <w:rPr>
                <w:rFonts w:cs="Times New Roman"/>
              </w:rPr>
            </w:pPr>
          </w:p>
        </w:tc>
      </w:tr>
      <w:tr w:rsidR="00605A64" w:rsidRPr="005854C0" w14:paraId="731FEDE7" w14:textId="77777777">
        <w:trPr>
          <w:jc w:val="center"/>
        </w:trPr>
        <w:tc>
          <w:tcPr>
            <w:tcW w:w="1512" w:type="dxa"/>
          </w:tcPr>
          <w:p w14:paraId="7BE75413" w14:textId="6E217015" w:rsidR="00605A64" w:rsidRPr="005854C0" w:rsidRDefault="00AB2BEA">
            <w:pPr>
              <w:rPr>
                <w:rFonts w:cs="Times New Roman"/>
              </w:rPr>
            </w:pPr>
            <w:r w:rsidRPr="005854C0">
              <w:rPr>
                <w:rFonts w:cs="Times New Roman"/>
                <w:sz w:val="20"/>
              </w:rPr>
              <w:t>2028</w:t>
            </w:r>
          </w:p>
        </w:tc>
        <w:tc>
          <w:tcPr>
            <w:tcW w:w="1512" w:type="dxa"/>
          </w:tcPr>
          <w:p w14:paraId="749165A5" w14:textId="77777777" w:rsidR="00605A64" w:rsidRPr="005854C0" w:rsidRDefault="00AB2BEA">
            <w:pPr>
              <w:rPr>
                <w:rFonts w:cs="Times New Roman"/>
              </w:rPr>
            </w:pPr>
            <w:r w:rsidRPr="005854C0">
              <w:rPr>
                <w:rFonts w:cs="Times New Roman"/>
                <w:sz w:val="20"/>
              </w:rPr>
              <w:t>Q1</w:t>
            </w:r>
          </w:p>
        </w:tc>
        <w:tc>
          <w:tcPr>
            <w:tcW w:w="1512" w:type="dxa"/>
          </w:tcPr>
          <w:p w14:paraId="08F557D1" w14:textId="77777777" w:rsidR="00605A64" w:rsidRPr="005854C0" w:rsidRDefault="00AB2BEA">
            <w:pPr>
              <w:rPr>
                <w:rFonts w:cs="Times New Roman"/>
              </w:rPr>
            </w:pPr>
            <w:r w:rsidRPr="005854C0">
              <w:rPr>
                <w:rFonts w:cs="Times New Roman"/>
                <w:sz w:val="20"/>
              </w:rPr>
              <w:t>Ra mắt MK-200, AMR pilot</w:t>
            </w:r>
          </w:p>
        </w:tc>
        <w:tc>
          <w:tcPr>
            <w:tcW w:w="1512" w:type="dxa"/>
          </w:tcPr>
          <w:p w14:paraId="47369D8E" w14:textId="77777777" w:rsidR="00605A64" w:rsidRPr="005854C0" w:rsidRDefault="00AB2BEA">
            <w:pPr>
              <w:rPr>
                <w:rFonts w:cs="Times New Roman"/>
              </w:rPr>
            </w:pPr>
            <w:r w:rsidRPr="005854C0">
              <w:rPr>
                <w:rFonts w:cs="Times New Roman"/>
                <w:sz w:val="20"/>
              </w:rPr>
              <w:t>7.0</w:t>
            </w:r>
          </w:p>
        </w:tc>
        <w:tc>
          <w:tcPr>
            <w:tcW w:w="1512" w:type="dxa"/>
          </w:tcPr>
          <w:p w14:paraId="15472602" w14:textId="77777777" w:rsidR="00605A64" w:rsidRPr="005854C0" w:rsidRDefault="00AB2BEA">
            <w:pPr>
              <w:rPr>
                <w:rFonts w:cs="Times New Roman"/>
              </w:rPr>
            </w:pPr>
            <w:r w:rsidRPr="005854C0">
              <w:rPr>
                <w:rFonts w:cs="Times New Roman"/>
                <w:sz w:val="20"/>
              </w:rPr>
              <w:t>85.0</w:t>
            </w:r>
          </w:p>
        </w:tc>
        <w:tc>
          <w:tcPr>
            <w:tcW w:w="1512" w:type="dxa"/>
          </w:tcPr>
          <w:p w14:paraId="6589D0E6" w14:textId="77777777" w:rsidR="00605A64" w:rsidRPr="005854C0" w:rsidRDefault="00AB2BEA">
            <w:pPr>
              <w:rPr>
                <w:rFonts w:cs="Times New Roman"/>
              </w:rPr>
            </w:pPr>
            <w:r w:rsidRPr="005854C0">
              <w:rPr>
                <w:rFonts w:cs="Times New Roman"/>
                <w:sz w:val="20"/>
              </w:rPr>
              <w:t>34.0%</w:t>
            </w:r>
          </w:p>
        </w:tc>
      </w:tr>
      <w:tr w:rsidR="00605A64" w:rsidRPr="005854C0" w14:paraId="413BE6D5" w14:textId="77777777">
        <w:trPr>
          <w:jc w:val="center"/>
        </w:trPr>
        <w:tc>
          <w:tcPr>
            <w:tcW w:w="1512" w:type="dxa"/>
            <w:shd w:val="clear" w:color="auto" w:fill="F2F2F2"/>
          </w:tcPr>
          <w:p w14:paraId="2AF6BBC4" w14:textId="77777777" w:rsidR="00605A64" w:rsidRPr="005854C0" w:rsidRDefault="00AB2BEA">
            <w:pPr>
              <w:rPr>
                <w:rFonts w:cs="Times New Roman"/>
              </w:rPr>
            </w:pPr>
            <w:r w:rsidRPr="005854C0">
              <w:rPr>
                <w:rFonts w:cs="Times New Roman"/>
                <w:sz w:val="20"/>
              </w:rPr>
              <w:t>Q2</w:t>
            </w:r>
          </w:p>
        </w:tc>
        <w:tc>
          <w:tcPr>
            <w:tcW w:w="1512" w:type="dxa"/>
            <w:shd w:val="clear" w:color="auto" w:fill="F2F2F2"/>
          </w:tcPr>
          <w:p w14:paraId="568E29FD" w14:textId="77777777" w:rsidR="00605A64" w:rsidRPr="005854C0" w:rsidRDefault="00AB2BEA">
            <w:pPr>
              <w:rPr>
                <w:rFonts w:cs="Times New Roman"/>
              </w:rPr>
            </w:pPr>
            <w:r w:rsidRPr="005854C0">
              <w:rPr>
                <w:rFonts w:cs="Times New Roman"/>
                <w:sz w:val="20"/>
              </w:rPr>
              <w:t>Mở rộng thị trường, Đối tác</w:t>
            </w:r>
          </w:p>
        </w:tc>
        <w:tc>
          <w:tcPr>
            <w:tcW w:w="1512" w:type="dxa"/>
            <w:shd w:val="clear" w:color="auto" w:fill="F2F2F2"/>
          </w:tcPr>
          <w:p w14:paraId="26EDBC4F" w14:textId="77777777" w:rsidR="00605A64" w:rsidRPr="005854C0" w:rsidRDefault="00AB2BEA">
            <w:pPr>
              <w:rPr>
                <w:rFonts w:cs="Times New Roman"/>
              </w:rPr>
            </w:pPr>
            <w:r w:rsidRPr="005854C0">
              <w:rPr>
                <w:rFonts w:cs="Times New Roman"/>
                <w:sz w:val="20"/>
              </w:rPr>
              <w:t>6.0</w:t>
            </w:r>
          </w:p>
        </w:tc>
        <w:tc>
          <w:tcPr>
            <w:tcW w:w="1512" w:type="dxa"/>
            <w:shd w:val="clear" w:color="auto" w:fill="F2F2F2"/>
          </w:tcPr>
          <w:p w14:paraId="095DDDAC" w14:textId="77777777" w:rsidR="00605A64" w:rsidRPr="005854C0" w:rsidRDefault="00AB2BEA">
            <w:pPr>
              <w:rPr>
                <w:rFonts w:cs="Times New Roman"/>
              </w:rPr>
            </w:pPr>
            <w:r w:rsidRPr="005854C0">
              <w:rPr>
                <w:rFonts w:cs="Times New Roman"/>
                <w:sz w:val="20"/>
              </w:rPr>
              <w:t>91.0</w:t>
            </w:r>
          </w:p>
        </w:tc>
        <w:tc>
          <w:tcPr>
            <w:tcW w:w="1512" w:type="dxa"/>
            <w:shd w:val="clear" w:color="auto" w:fill="F2F2F2"/>
          </w:tcPr>
          <w:p w14:paraId="710DC116" w14:textId="77777777" w:rsidR="00605A64" w:rsidRPr="005854C0" w:rsidRDefault="00AB2BEA">
            <w:pPr>
              <w:rPr>
                <w:rFonts w:cs="Times New Roman"/>
              </w:rPr>
            </w:pPr>
            <w:r w:rsidRPr="005854C0">
              <w:rPr>
                <w:rFonts w:cs="Times New Roman"/>
                <w:sz w:val="20"/>
              </w:rPr>
              <w:t>36.4%</w:t>
            </w:r>
          </w:p>
        </w:tc>
        <w:tc>
          <w:tcPr>
            <w:tcW w:w="1512" w:type="dxa"/>
          </w:tcPr>
          <w:p w14:paraId="37B54C46" w14:textId="77777777" w:rsidR="00605A64" w:rsidRPr="005854C0" w:rsidRDefault="00605A64">
            <w:pPr>
              <w:rPr>
                <w:rFonts w:cs="Times New Roman"/>
              </w:rPr>
            </w:pPr>
          </w:p>
        </w:tc>
      </w:tr>
      <w:tr w:rsidR="00605A64" w:rsidRPr="005854C0" w14:paraId="37434BD5" w14:textId="77777777">
        <w:trPr>
          <w:jc w:val="center"/>
        </w:trPr>
        <w:tc>
          <w:tcPr>
            <w:tcW w:w="1512" w:type="dxa"/>
          </w:tcPr>
          <w:p w14:paraId="32134535" w14:textId="77777777" w:rsidR="00605A64" w:rsidRPr="005854C0" w:rsidRDefault="00AB2BEA">
            <w:pPr>
              <w:rPr>
                <w:rFonts w:cs="Times New Roman"/>
              </w:rPr>
            </w:pPr>
            <w:r w:rsidRPr="005854C0">
              <w:rPr>
                <w:rFonts w:cs="Times New Roman"/>
                <w:sz w:val="20"/>
              </w:rPr>
              <w:t>Q3</w:t>
            </w:r>
          </w:p>
        </w:tc>
        <w:tc>
          <w:tcPr>
            <w:tcW w:w="1512" w:type="dxa"/>
          </w:tcPr>
          <w:p w14:paraId="2852D534" w14:textId="77777777" w:rsidR="00605A64" w:rsidRPr="005854C0" w:rsidRDefault="00AB2BEA">
            <w:pPr>
              <w:rPr>
                <w:rFonts w:cs="Times New Roman"/>
              </w:rPr>
            </w:pPr>
            <w:r w:rsidRPr="005854C0">
              <w:rPr>
                <w:rFonts w:cs="Times New Roman"/>
                <w:sz w:val="20"/>
              </w:rPr>
              <w:t>Tối ưu hóa sản xuất</w:t>
            </w:r>
          </w:p>
        </w:tc>
        <w:tc>
          <w:tcPr>
            <w:tcW w:w="1512" w:type="dxa"/>
          </w:tcPr>
          <w:p w14:paraId="0CC9E24B" w14:textId="77777777" w:rsidR="00605A64" w:rsidRPr="005854C0" w:rsidRDefault="00AB2BEA">
            <w:pPr>
              <w:rPr>
                <w:rFonts w:cs="Times New Roman"/>
              </w:rPr>
            </w:pPr>
            <w:r w:rsidRPr="005854C0">
              <w:rPr>
                <w:rFonts w:cs="Times New Roman"/>
                <w:sz w:val="20"/>
              </w:rPr>
              <w:t>5.0</w:t>
            </w:r>
          </w:p>
        </w:tc>
        <w:tc>
          <w:tcPr>
            <w:tcW w:w="1512" w:type="dxa"/>
          </w:tcPr>
          <w:p w14:paraId="37FB05C7" w14:textId="77777777" w:rsidR="00605A64" w:rsidRPr="005854C0" w:rsidRDefault="00AB2BEA">
            <w:pPr>
              <w:rPr>
                <w:rFonts w:cs="Times New Roman"/>
              </w:rPr>
            </w:pPr>
            <w:r w:rsidRPr="005854C0">
              <w:rPr>
                <w:rFonts w:cs="Times New Roman"/>
                <w:sz w:val="20"/>
              </w:rPr>
              <w:t>96.0</w:t>
            </w:r>
          </w:p>
        </w:tc>
        <w:tc>
          <w:tcPr>
            <w:tcW w:w="1512" w:type="dxa"/>
          </w:tcPr>
          <w:p w14:paraId="3419756A" w14:textId="77777777" w:rsidR="00605A64" w:rsidRPr="005854C0" w:rsidRDefault="00AB2BEA">
            <w:pPr>
              <w:rPr>
                <w:rFonts w:cs="Times New Roman"/>
              </w:rPr>
            </w:pPr>
            <w:r w:rsidRPr="005854C0">
              <w:rPr>
                <w:rFonts w:cs="Times New Roman"/>
                <w:sz w:val="20"/>
              </w:rPr>
              <w:t>38.4%</w:t>
            </w:r>
          </w:p>
        </w:tc>
        <w:tc>
          <w:tcPr>
            <w:tcW w:w="1512" w:type="dxa"/>
          </w:tcPr>
          <w:p w14:paraId="4FBA4058" w14:textId="77777777" w:rsidR="00605A64" w:rsidRPr="005854C0" w:rsidRDefault="00605A64">
            <w:pPr>
              <w:rPr>
                <w:rFonts w:cs="Times New Roman"/>
              </w:rPr>
            </w:pPr>
          </w:p>
        </w:tc>
      </w:tr>
      <w:tr w:rsidR="00605A64" w:rsidRPr="005854C0" w14:paraId="1F635950" w14:textId="77777777">
        <w:trPr>
          <w:jc w:val="center"/>
        </w:trPr>
        <w:tc>
          <w:tcPr>
            <w:tcW w:w="1512" w:type="dxa"/>
            <w:shd w:val="clear" w:color="auto" w:fill="F2F2F2"/>
          </w:tcPr>
          <w:p w14:paraId="2BC0F861" w14:textId="77777777" w:rsidR="00605A64" w:rsidRPr="005854C0" w:rsidRDefault="00AB2BEA">
            <w:pPr>
              <w:rPr>
                <w:rFonts w:cs="Times New Roman"/>
              </w:rPr>
            </w:pPr>
            <w:r w:rsidRPr="005854C0">
              <w:rPr>
                <w:rFonts w:cs="Times New Roman"/>
                <w:sz w:val="20"/>
              </w:rPr>
              <w:t>Q4</w:t>
            </w:r>
          </w:p>
        </w:tc>
        <w:tc>
          <w:tcPr>
            <w:tcW w:w="1512" w:type="dxa"/>
            <w:shd w:val="clear" w:color="auto" w:fill="F2F2F2"/>
          </w:tcPr>
          <w:p w14:paraId="25057E73" w14:textId="77777777" w:rsidR="00605A64" w:rsidRPr="005854C0" w:rsidRDefault="00AB2BEA">
            <w:pPr>
              <w:rPr>
                <w:rFonts w:cs="Times New Roman"/>
              </w:rPr>
            </w:pPr>
            <w:r w:rsidRPr="005854C0">
              <w:rPr>
                <w:rFonts w:cs="Times New Roman"/>
                <w:sz w:val="20"/>
              </w:rPr>
              <w:t>Chuẩn bị giai đoạn 2</w:t>
            </w:r>
          </w:p>
        </w:tc>
        <w:tc>
          <w:tcPr>
            <w:tcW w:w="1512" w:type="dxa"/>
            <w:shd w:val="clear" w:color="auto" w:fill="F2F2F2"/>
          </w:tcPr>
          <w:p w14:paraId="5ED0DA1E" w14:textId="77777777" w:rsidR="00605A64" w:rsidRPr="005854C0" w:rsidRDefault="00AB2BEA">
            <w:pPr>
              <w:rPr>
                <w:rFonts w:cs="Times New Roman"/>
              </w:rPr>
            </w:pPr>
            <w:r w:rsidRPr="005854C0">
              <w:rPr>
                <w:rFonts w:cs="Times New Roman"/>
                <w:sz w:val="20"/>
              </w:rPr>
              <w:t>4.0</w:t>
            </w:r>
          </w:p>
        </w:tc>
        <w:tc>
          <w:tcPr>
            <w:tcW w:w="1512" w:type="dxa"/>
            <w:shd w:val="clear" w:color="auto" w:fill="F2F2F2"/>
          </w:tcPr>
          <w:p w14:paraId="0D4C90A9" w14:textId="77777777" w:rsidR="00605A64" w:rsidRPr="005854C0" w:rsidRDefault="00AB2BEA">
            <w:pPr>
              <w:rPr>
                <w:rFonts w:cs="Times New Roman"/>
              </w:rPr>
            </w:pPr>
            <w:r w:rsidRPr="005854C0">
              <w:rPr>
                <w:rFonts w:cs="Times New Roman"/>
                <w:sz w:val="20"/>
              </w:rPr>
              <w:t>100.0</w:t>
            </w:r>
          </w:p>
        </w:tc>
        <w:tc>
          <w:tcPr>
            <w:tcW w:w="1512" w:type="dxa"/>
            <w:shd w:val="clear" w:color="auto" w:fill="F2F2F2"/>
          </w:tcPr>
          <w:p w14:paraId="4D565C1D" w14:textId="77777777" w:rsidR="00605A64" w:rsidRPr="005854C0" w:rsidRDefault="00AB2BEA">
            <w:pPr>
              <w:rPr>
                <w:rFonts w:cs="Times New Roman"/>
              </w:rPr>
            </w:pPr>
            <w:r w:rsidRPr="005854C0">
              <w:rPr>
                <w:rFonts w:cs="Times New Roman"/>
                <w:sz w:val="20"/>
              </w:rPr>
              <w:t>40.0%</w:t>
            </w:r>
          </w:p>
        </w:tc>
        <w:tc>
          <w:tcPr>
            <w:tcW w:w="1512" w:type="dxa"/>
          </w:tcPr>
          <w:p w14:paraId="0518B1A2" w14:textId="77777777" w:rsidR="00605A64" w:rsidRPr="005854C0" w:rsidRDefault="00605A64">
            <w:pPr>
              <w:rPr>
                <w:rFonts w:cs="Times New Roman"/>
              </w:rPr>
            </w:pPr>
          </w:p>
        </w:tc>
      </w:tr>
      <w:tr w:rsidR="00605A64" w:rsidRPr="005854C0" w14:paraId="0CCA10D8" w14:textId="77777777">
        <w:trPr>
          <w:jc w:val="center"/>
        </w:trPr>
        <w:tc>
          <w:tcPr>
            <w:tcW w:w="1512" w:type="dxa"/>
          </w:tcPr>
          <w:p w14:paraId="41661426" w14:textId="0CEF2456" w:rsidR="00605A64" w:rsidRPr="005854C0" w:rsidRDefault="00AB2BEA">
            <w:pPr>
              <w:rPr>
                <w:rFonts w:cs="Times New Roman"/>
              </w:rPr>
            </w:pPr>
            <w:r w:rsidRPr="005854C0">
              <w:rPr>
                <w:rFonts w:cs="Times New Roman"/>
                <w:sz w:val="20"/>
              </w:rPr>
              <w:t>2029</w:t>
            </w:r>
          </w:p>
        </w:tc>
        <w:tc>
          <w:tcPr>
            <w:tcW w:w="1512" w:type="dxa"/>
          </w:tcPr>
          <w:p w14:paraId="041FD797" w14:textId="77777777" w:rsidR="00605A64" w:rsidRPr="005854C0" w:rsidRDefault="00AB2BEA">
            <w:pPr>
              <w:rPr>
                <w:rFonts w:cs="Times New Roman"/>
              </w:rPr>
            </w:pPr>
            <w:r w:rsidRPr="005854C0">
              <w:rPr>
                <w:rFonts w:cs="Times New Roman"/>
                <w:sz w:val="20"/>
              </w:rPr>
              <w:t>Q1</w:t>
            </w:r>
          </w:p>
        </w:tc>
        <w:tc>
          <w:tcPr>
            <w:tcW w:w="1512" w:type="dxa"/>
          </w:tcPr>
          <w:p w14:paraId="549E70E7" w14:textId="77777777" w:rsidR="00605A64" w:rsidRPr="005854C0" w:rsidRDefault="00AB2BEA">
            <w:pPr>
              <w:rPr>
                <w:rFonts w:cs="Times New Roman"/>
              </w:rPr>
            </w:pPr>
            <w:r w:rsidRPr="005854C0">
              <w:rPr>
                <w:rFonts w:cs="Times New Roman"/>
                <w:sz w:val="20"/>
              </w:rPr>
              <w:t>Khởi động giai đoạn 2</w:t>
            </w:r>
          </w:p>
        </w:tc>
        <w:tc>
          <w:tcPr>
            <w:tcW w:w="1512" w:type="dxa"/>
          </w:tcPr>
          <w:p w14:paraId="5D5E3ED5" w14:textId="77777777" w:rsidR="00605A64" w:rsidRPr="005854C0" w:rsidRDefault="00AB2BEA">
            <w:pPr>
              <w:rPr>
                <w:rFonts w:cs="Times New Roman"/>
              </w:rPr>
            </w:pPr>
            <w:r w:rsidRPr="005854C0">
              <w:rPr>
                <w:rFonts w:cs="Times New Roman"/>
                <w:sz w:val="20"/>
              </w:rPr>
              <w:t>10.0</w:t>
            </w:r>
          </w:p>
        </w:tc>
        <w:tc>
          <w:tcPr>
            <w:tcW w:w="1512" w:type="dxa"/>
          </w:tcPr>
          <w:p w14:paraId="039D6752" w14:textId="77777777" w:rsidR="00605A64" w:rsidRPr="005854C0" w:rsidRDefault="00AB2BEA">
            <w:pPr>
              <w:rPr>
                <w:rFonts w:cs="Times New Roman"/>
              </w:rPr>
            </w:pPr>
            <w:r w:rsidRPr="005854C0">
              <w:rPr>
                <w:rFonts w:cs="Times New Roman"/>
                <w:sz w:val="20"/>
              </w:rPr>
              <w:t>110.0</w:t>
            </w:r>
          </w:p>
        </w:tc>
        <w:tc>
          <w:tcPr>
            <w:tcW w:w="1512" w:type="dxa"/>
          </w:tcPr>
          <w:p w14:paraId="48916485" w14:textId="77777777" w:rsidR="00605A64" w:rsidRPr="005854C0" w:rsidRDefault="00AB2BEA">
            <w:pPr>
              <w:rPr>
                <w:rFonts w:cs="Times New Roman"/>
              </w:rPr>
            </w:pPr>
            <w:r w:rsidRPr="005854C0">
              <w:rPr>
                <w:rFonts w:cs="Times New Roman"/>
                <w:sz w:val="20"/>
              </w:rPr>
              <w:t>44.0%</w:t>
            </w:r>
          </w:p>
        </w:tc>
      </w:tr>
      <w:tr w:rsidR="00605A64" w:rsidRPr="005854C0" w14:paraId="7AF5D54C" w14:textId="77777777">
        <w:trPr>
          <w:jc w:val="center"/>
        </w:trPr>
        <w:tc>
          <w:tcPr>
            <w:tcW w:w="1512" w:type="dxa"/>
            <w:shd w:val="clear" w:color="auto" w:fill="F2F2F2"/>
          </w:tcPr>
          <w:p w14:paraId="3EF4EFBB" w14:textId="77777777" w:rsidR="00605A64" w:rsidRPr="005854C0" w:rsidRDefault="00AB2BEA">
            <w:pPr>
              <w:rPr>
                <w:rFonts w:cs="Times New Roman"/>
              </w:rPr>
            </w:pPr>
            <w:r w:rsidRPr="005854C0">
              <w:rPr>
                <w:rFonts w:cs="Times New Roman"/>
                <w:sz w:val="20"/>
              </w:rPr>
              <w:t>Q2</w:t>
            </w:r>
          </w:p>
        </w:tc>
        <w:tc>
          <w:tcPr>
            <w:tcW w:w="1512" w:type="dxa"/>
            <w:shd w:val="clear" w:color="auto" w:fill="F2F2F2"/>
          </w:tcPr>
          <w:p w14:paraId="559DBACA" w14:textId="77777777" w:rsidR="00605A64" w:rsidRPr="005854C0" w:rsidRDefault="00AB2BEA">
            <w:pPr>
              <w:rPr>
                <w:rFonts w:cs="Times New Roman"/>
              </w:rPr>
            </w:pPr>
            <w:r w:rsidRPr="005854C0">
              <w:rPr>
                <w:rFonts w:cs="Times New Roman"/>
                <w:sz w:val="20"/>
              </w:rPr>
              <w:t>Lắp đặt dây chuyền mới</w:t>
            </w:r>
          </w:p>
        </w:tc>
        <w:tc>
          <w:tcPr>
            <w:tcW w:w="1512" w:type="dxa"/>
            <w:shd w:val="clear" w:color="auto" w:fill="F2F2F2"/>
          </w:tcPr>
          <w:p w14:paraId="1F13B9C4" w14:textId="77777777" w:rsidR="00605A64" w:rsidRPr="005854C0" w:rsidRDefault="00AB2BEA">
            <w:pPr>
              <w:rPr>
                <w:rFonts w:cs="Times New Roman"/>
              </w:rPr>
            </w:pPr>
            <w:r w:rsidRPr="005854C0">
              <w:rPr>
                <w:rFonts w:cs="Times New Roman"/>
                <w:sz w:val="20"/>
              </w:rPr>
              <w:t>15.0</w:t>
            </w:r>
          </w:p>
        </w:tc>
        <w:tc>
          <w:tcPr>
            <w:tcW w:w="1512" w:type="dxa"/>
            <w:shd w:val="clear" w:color="auto" w:fill="F2F2F2"/>
          </w:tcPr>
          <w:p w14:paraId="52CA5AA3" w14:textId="77777777" w:rsidR="00605A64" w:rsidRPr="005854C0" w:rsidRDefault="00AB2BEA">
            <w:pPr>
              <w:rPr>
                <w:rFonts w:cs="Times New Roman"/>
              </w:rPr>
            </w:pPr>
            <w:r w:rsidRPr="005854C0">
              <w:rPr>
                <w:rFonts w:cs="Times New Roman"/>
                <w:sz w:val="20"/>
              </w:rPr>
              <w:t>125.0</w:t>
            </w:r>
          </w:p>
        </w:tc>
        <w:tc>
          <w:tcPr>
            <w:tcW w:w="1512" w:type="dxa"/>
            <w:shd w:val="clear" w:color="auto" w:fill="F2F2F2"/>
          </w:tcPr>
          <w:p w14:paraId="3803EF2A" w14:textId="77777777" w:rsidR="00605A64" w:rsidRPr="005854C0" w:rsidRDefault="00AB2BEA">
            <w:pPr>
              <w:rPr>
                <w:rFonts w:cs="Times New Roman"/>
              </w:rPr>
            </w:pPr>
            <w:r w:rsidRPr="005854C0">
              <w:rPr>
                <w:rFonts w:cs="Times New Roman"/>
                <w:sz w:val="20"/>
              </w:rPr>
              <w:t>50.0%</w:t>
            </w:r>
          </w:p>
        </w:tc>
        <w:tc>
          <w:tcPr>
            <w:tcW w:w="1512" w:type="dxa"/>
          </w:tcPr>
          <w:p w14:paraId="09FAF0D5" w14:textId="77777777" w:rsidR="00605A64" w:rsidRPr="005854C0" w:rsidRDefault="00605A64">
            <w:pPr>
              <w:rPr>
                <w:rFonts w:cs="Times New Roman"/>
              </w:rPr>
            </w:pPr>
          </w:p>
        </w:tc>
      </w:tr>
      <w:tr w:rsidR="00605A64" w:rsidRPr="005854C0" w14:paraId="4127AE10" w14:textId="77777777">
        <w:trPr>
          <w:jc w:val="center"/>
        </w:trPr>
        <w:tc>
          <w:tcPr>
            <w:tcW w:w="1512" w:type="dxa"/>
          </w:tcPr>
          <w:p w14:paraId="4404AE1C" w14:textId="77777777" w:rsidR="00605A64" w:rsidRPr="005854C0" w:rsidRDefault="00AB2BEA">
            <w:pPr>
              <w:rPr>
                <w:rFonts w:cs="Times New Roman"/>
              </w:rPr>
            </w:pPr>
            <w:r w:rsidRPr="005854C0">
              <w:rPr>
                <w:rFonts w:cs="Times New Roman"/>
                <w:sz w:val="20"/>
              </w:rPr>
              <w:t>Q3</w:t>
            </w:r>
          </w:p>
        </w:tc>
        <w:tc>
          <w:tcPr>
            <w:tcW w:w="1512" w:type="dxa"/>
          </w:tcPr>
          <w:p w14:paraId="0298386D" w14:textId="77777777" w:rsidR="00605A64" w:rsidRPr="005854C0" w:rsidRDefault="00AB2BEA">
            <w:pPr>
              <w:rPr>
                <w:rFonts w:cs="Times New Roman"/>
              </w:rPr>
            </w:pPr>
            <w:r w:rsidRPr="005854C0">
              <w:rPr>
                <w:rFonts w:cs="Times New Roman"/>
                <w:sz w:val="20"/>
              </w:rPr>
              <w:t>Đưa vào vận hành giai đoạn 2</w:t>
            </w:r>
          </w:p>
        </w:tc>
        <w:tc>
          <w:tcPr>
            <w:tcW w:w="1512" w:type="dxa"/>
          </w:tcPr>
          <w:p w14:paraId="24B94F51" w14:textId="77777777" w:rsidR="00605A64" w:rsidRPr="005854C0" w:rsidRDefault="00AB2BEA">
            <w:pPr>
              <w:rPr>
                <w:rFonts w:cs="Times New Roman"/>
              </w:rPr>
            </w:pPr>
            <w:r w:rsidRPr="005854C0">
              <w:rPr>
                <w:rFonts w:cs="Times New Roman"/>
                <w:sz w:val="20"/>
              </w:rPr>
              <w:t>12.0</w:t>
            </w:r>
          </w:p>
        </w:tc>
        <w:tc>
          <w:tcPr>
            <w:tcW w:w="1512" w:type="dxa"/>
          </w:tcPr>
          <w:p w14:paraId="7424A639" w14:textId="77777777" w:rsidR="00605A64" w:rsidRPr="005854C0" w:rsidRDefault="00AB2BEA">
            <w:pPr>
              <w:rPr>
                <w:rFonts w:cs="Times New Roman"/>
              </w:rPr>
            </w:pPr>
            <w:r w:rsidRPr="005854C0">
              <w:rPr>
                <w:rFonts w:cs="Times New Roman"/>
                <w:sz w:val="20"/>
              </w:rPr>
              <w:t>137.0</w:t>
            </w:r>
          </w:p>
        </w:tc>
        <w:tc>
          <w:tcPr>
            <w:tcW w:w="1512" w:type="dxa"/>
          </w:tcPr>
          <w:p w14:paraId="3D09DAB5" w14:textId="77777777" w:rsidR="00605A64" w:rsidRPr="005854C0" w:rsidRDefault="00AB2BEA">
            <w:pPr>
              <w:rPr>
                <w:rFonts w:cs="Times New Roman"/>
              </w:rPr>
            </w:pPr>
            <w:r w:rsidRPr="005854C0">
              <w:rPr>
                <w:rFonts w:cs="Times New Roman"/>
                <w:sz w:val="20"/>
              </w:rPr>
              <w:t>54.8%</w:t>
            </w:r>
          </w:p>
        </w:tc>
        <w:tc>
          <w:tcPr>
            <w:tcW w:w="1512" w:type="dxa"/>
          </w:tcPr>
          <w:p w14:paraId="3E18314A" w14:textId="77777777" w:rsidR="00605A64" w:rsidRPr="005854C0" w:rsidRDefault="00605A64">
            <w:pPr>
              <w:rPr>
                <w:rFonts w:cs="Times New Roman"/>
              </w:rPr>
            </w:pPr>
          </w:p>
        </w:tc>
      </w:tr>
      <w:tr w:rsidR="00605A64" w:rsidRPr="005854C0" w14:paraId="32317027" w14:textId="77777777">
        <w:trPr>
          <w:jc w:val="center"/>
        </w:trPr>
        <w:tc>
          <w:tcPr>
            <w:tcW w:w="1512" w:type="dxa"/>
            <w:shd w:val="clear" w:color="auto" w:fill="F2F2F2"/>
          </w:tcPr>
          <w:p w14:paraId="2A4D6EE9" w14:textId="77777777" w:rsidR="00605A64" w:rsidRPr="005854C0" w:rsidRDefault="00AB2BEA">
            <w:pPr>
              <w:rPr>
                <w:rFonts w:cs="Times New Roman"/>
              </w:rPr>
            </w:pPr>
            <w:r w:rsidRPr="005854C0">
              <w:rPr>
                <w:rFonts w:cs="Times New Roman"/>
                <w:sz w:val="20"/>
              </w:rPr>
              <w:t>Q4</w:t>
            </w:r>
          </w:p>
        </w:tc>
        <w:tc>
          <w:tcPr>
            <w:tcW w:w="1512" w:type="dxa"/>
            <w:shd w:val="clear" w:color="auto" w:fill="F2F2F2"/>
          </w:tcPr>
          <w:p w14:paraId="77A4A4FA" w14:textId="77777777" w:rsidR="00605A64" w:rsidRPr="005854C0" w:rsidRDefault="00AB2BEA">
            <w:pPr>
              <w:rPr>
                <w:rFonts w:cs="Times New Roman"/>
              </w:rPr>
            </w:pPr>
            <w:r w:rsidRPr="005854C0">
              <w:rPr>
                <w:rFonts w:cs="Times New Roman"/>
                <w:sz w:val="20"/>
              </w:rPr>
              <w:t>Sản xuất thương mại AMR-100</w:t>
            </w:r>
          </w:p>
        </w:tc>
        <w:tc>
          <w:tcPr>
            <w:tcW w:w="1512" w:type="dxa"/>
            <w:shd w:val="clear" w:color="auto" w:fill="F2F2F2"/>
          </w:tcPr>
          <w:p w14:paraId="0259FDD7" w14:textId="77777777" w:rsidR="00605A64" w:rsidRPr="005854C0" w:rsidRDefault="00AB2BEA">
            <w:pPr>
              <w:rPr>
                <w:rFonts w:cs="Times New Roman"/>
              </w:rPr>
            </w:pPr>
            <w:r w:rsidRPr="005854C0">
              <w:rPr>
                <w:rFonts w:cs="Times New Roman"/>
                <w:sz w:val="20"/>
              </w:rPr>
              <w:t>8.0</w:t>
            </w:r>
          </w:p>
        </w:tc>
        <w:tc>
          <w:tcPr>
            <w:tcW w:w="1512" w:type="dxa"/>
            <w:shd w:val="clear" w:color="auto" w:fill="F2F2F2"/>
          </w:tcPr>
          <w:p w14:paraId="516BCDB0" w14:textId="77777777" w:rsidR="00605A64" w:rsidRPr="005854C0" w:rsidRDefault="00AB2BEA">
            <w:pPr>
              <w:rPr>
                <w:rFonts w:cs="Times New Roman"/>
              </w:rPr>
            </w:pPr>
            <w:r w:rsidRPr="005854C0">
              <w:rPr>
                <w:rFonts w:cs="Times New Roman"/>
                <w:sz w:val="20"/>
              </w:rPr>
              <w:t>145.0</w:t>
            </w:r>
          </w:p>
        </w:tc>
        <w:tc>
          <w:tcPr>
            <w:tcW w:w="1512" w:type="dxa"/>
            <w:shd w:val="clear" w:color="auto" w:fill="F2F2F2"/>
          </w:tcPr>
          <w:p w14:paraId="2FBEB5B4" w14:textId="77777777" w:rsidR="00605A64" w:rsidRPr="005854C0" w:rsidRDefault="00AB2BEA">
            <w:pPr>
              <w:rPr>
                <w:rFonts w:cs="Times New Roman"/>
              </w:rPr>
            </w:pPr>
            <w:r w:rsidRPr="005854C0">
              <w:rPr>
                <w:rFonts w:cs="Times New Roman"/>
                <w:sz w:val="20"/>
              </w:rPr>
              <w:t>58.0%</w:t>
            </w:r>
          </w:p>
        </w:tc>
        <w:tc>
          <w:tcPr>
            <w:tcW w:w="1512" w:type="dxa"/>
          </w:tcPr>
          <w:p w14:paraId="424D7FED" w14:textId="77777777" w:rsidR="00605A64" w:rsidRPr="005854C0" w:rsidRDefault="00605A64">
            <w:pPr>
              <w:rPr>
                <w:rFonts w:cs="Times New Roman"/>
              </w:rPr>
            </w:pPr>
          </w:p>
        </w:tc>
      </w:tr>
      <w:tr w:rsidR="00605A64" w:rsidRPr="005854C0" w14:paraId="79128251" w14:textId="77777777">
        <w:trPr>
          <w:jc w:val="center"/>
        </w:trPr>
        <w:tc>
          <w:tcPr>
            <w:tcW w:w="1512" w:type="dxa"/>
          </w:tcPr>
          <w:p w14:paraId="2DA865D4" w14:textId="52EF30EB" w:rsidR="00605A64" w:rsidRPr="005854C0" w:rsidRDefault="00AB2BEA">
            <w:pPr>
              <w:rPr>
                <w:rFonts w:cs="Times New Roman"/>
              </w:rPr>
            </w:pPr>
            <w:r w:rsidRPr="005854C0">
              <w:rPr>
                <w:rFonts w:cs="Times New Roman"/>
                <w:sz w:val="20"/>
              </w:rPr>
              <w:t>2030</w:t>
            </w:r>
          </w:p>
        </w:tc>
        <w:tc>
          <w:tcPr>
            <w:tcW w:w="1512" w:type="dxa"/>
          </w:tcPr>
          <w:p w14:paraId="305751CE" w14:textId="77777777" w:rsidR="00605A64" w:rsidRPr="005854C0" w:rsidRDefault="00AB2BEA">
            <w:pPr>
              <w:rPr>
                <w:rFonts w:cs="Times New Roman"/>
              </w:rPr>
            </w:pPr>
            <w:r w:rsidRPr="005854C0">
              <w:rPr>
                <w:rFonts w:cs="Times New Roman"/>
                <w:sz w:val="20"/>
              </w:rPr>
              <w:t>Q1</w:t>
            </w:r>
          </w:p>
        </w:tc>
        <w:tc>
          <w:tcPr>
            <w:tcW w:w="1512" w:type="dxa"/>
          </w:tcPr>
          <w:p w14:paraId="20EA12DF" w14:textId="77777777" w:rsidR="00605A64" w:rsidRPr="005854C0" w:rsidRDefault="00AB2BEA">
            <w:pPr>
              <w:rPr>
                <w:rFonts w:cs="Times New Roman"/>
              </w:rPr>
            </w:pPr>
            <w:r w:rsidRPr="005854C0">
              <w:rPr>
                <w:rFonts w:cs="Times New Roman"/>
                <w:sz w:val="20"/>
              </w:rPr>
              <w:t>Mở rộng danh mục sản phẩm</w:t>
            </w:r>
          </w:p>
        </w:tc>
        <w:tc>
          <w:tcPr>
            <w:tcW w:w="1512" w:type="dxa"/>
          </w:tcPr>
          <w:p w14:paraId="4EE2AFFB" w14:textId="77777777" w:rsidR="00605A64" w:rsidRPr="005854C0" w:rsidRDefault="00AB2BEA">
            <w:pPr>
              <w:rPr>
                <w:rFonts w:cs="Times New Roman"/>
              </w:rPr>
            </w:pPr>
            <w:r w:rsidRPr="005854C0">
              <w:rPr>
                <w:rFonts w:cs="Times New Roman"/>
                <w:sz w:val="20"/>
              </w:rPr>
              <w:t>10.0</w:t>
            </w:r>
          </w:p>
        </w:tc>
        <w:tc>
          <w:tcPr>
            <w:tcW w:w="1512" w:type="dxa"/>
          </w:tcPr>
          <w:p w14:paraId="69860826" w14:textId="77777777" w:rsidR="00605A64" w:rsidRPr="005854C0" w:rsidRDefault="00AB2BEA">
            <w:pPr>
              <w:rPr>
                <w:rFonts w:cs="Times New Roman"/>
              </w:rPr>
            </w:pPr>
            <w:r w:rsidRPr="005854C0">
              <w:rPr>
                <w:rFonts w:cs="Times New Roman"/>
                <w:sz w:val="20"/>
              </w:rPr>
              <w:t>155.0</w:t>
            </w:r>
          </w:p>
        </w:tc>
        <w:tc>
          <w:tcPr>
            <w:tcW w:w="1512" w:type="dxa"/>
          </w:tcPr>
          <w:p w14:paraId="55F37D15" w14:textId="77777777" w:rsidR="00605A64" w:rsidRPr="005854C0" w:rsidRDefault="00AB2BEA">
            <w:pPr>
              <w:rPr>
                <w:rFonts w:cs="Times New Roman"/>
              </w:rPr>
            </w:pPr>
            <w:r w:rsidRPr="005854C0">
              <w:rPr>
                <w:rFonts w:cs="Times New Roman"/>
                <w:sz w:val="20"/>
              </w:rPr>
              <w:t>62.0%</w:t>
            </w:r>
          </w:p>
        </w:tc>
      </w:tr>
      <w:tr w:rsidR="00605A64" w:rsidRPr="005854C0" w14:paraId="5B3614A0" w14:textId="77777777">
        <w:trPr>
          <w:jc w:val="center"/>
        </w:trPr>
        <w:tc>
          <w:tcPr>
            <w:tcW w:w="1512" w:type="dxa"/>
            <w:shd w:val="clear" w:color="auto" w:fill="F2F2F2"/>
          </w:tcPr>
          <w:p w14:paraId="561E48A6" w14:textId="77777777" w:rsidR="00605A64" w:rsidRPr="005854C0" w:rsidRDefault="00AB2BEA">
            <w:pPr>
              <w:rPr>
                <w:rFonts w:cs="Times New Roman"/>
              </w:rPr>
            </w:pPr>
            <w:r w:rsidRPr="005854C0">
              <w:rPr>
                <w:rFonts w:cs="Times New Roman"/>
                <w:sz w:val="20"/>
              </w:rPr>
              <w:t>Q2</w:t>
            </w:r>
          </w:p>
        </w:tc>
        <w:tc>
          <w:tcPr>
            <w:tcW w:w="1512" w:type="dxa"/>
            <w:shd w:val="clear" w:color="auto" w:fill="F2F2F2"/>
          </w:tcPr>
          <w:p w14:paraId="62D5DF72" w14:textId="77777777" w:rsidR="00605A64" w:rsidRPr="005854C0" w:rsidRDefault="00AB2BEA">
            <w:pPr>
              <w:rPr>
                <w:rFonts w:cs="Times New Roman"/>
              </w:rPr>
            </w:pPr>
            <w:r w:rsidRPr="005854C0">
              <w:rPr>
                <w:rFonts w:cs="Times New Roman"/>
                <w:sz w:val="20"/>
              </w:rPr>
              <w:t>Phát triển OHT systems</w:t>
            </w:r>
          </w:p>
        </w:tc>
        <w:tc>
          <w:tcPr>
            <w:tcW w:w="1512" w:type="dxa"/>
            <w:shd w:val="clear" w:color="auto" w:fill="F2F2F2"/>
          </w:tcPr>
          <w:p w14:paraId="41E9FBC5" w14:textId="77777777" w:rsidR="00605A64" w:rsidRPr="005854C0" w:rsidRDefault="00AB2BEA">
            <w:pPr>
              <w:rPr>
                <w:rFonts w:cs="Times New Roman"/>
              </w:rPr>
            </w:pPr>
            <w:r w:rsidRPr="005854C0">
              <w:rPr>
                <w:rFonts w:cs="Times New Roman"/>
                <w:sz w:val="20"/>
              </w:rPr>
              <w:t>12.0</w:t>
            </w:r>
          </w:p>
        </w:tc>
        <w:tc>
          <w:tcPr>
            <w:tcW w:w="1512" w:type="dxa"/>
            <w:shd w:val="clear" w:color="auto" w:fill="F2F2F2"/>
          </w:tcPr>
          <w:p w14:paraId="486C88DC" w14:textId="77777777" w:rsidR="00605A64" w:rsidRPr="005854C0" w:rsidRDefault="00AB2BEA">
            <w:pPr>
              <w:rPr>
                <w:rFonts w:cs="Times New Roman"/>
              </w:rPr>
            </w:pPr>
            <w:r w:rsidRPr="005854C0">
              <w:rPr>
                <w:rFonts w:cs="Times New Roman"/>
                <w:sz w:val="20"/>
              </w:rPr>
              <w:t>167.0</w:t>
            </w:r>
          </w:p>
        </w:tc>
        <w:tc>
          <w:tcPr>
            <w:tcW w:w="1512" w:type="dxa"/>
            <w:shd w:val="clear" w:color="auto" w:fill="F2F2F2"/>
          </w:tcPr>
          <w:p w14:paraId="06CB4707" w14:textId="77777777" w:rsidR="00605A64" w:rsidRPr="005854C0" w:rsidRDefault="00AB2BEA">
            <w:pPr>
              <w:rPr>
                <w:rFonts w:cs="Times New Roman"/>
              </w:rPr>
            </w:pPr>
            <w:r w:rsidRPr="005854C0">
              <w:rPr>
                <w:rFonts w:cs="Times New Roman"/>
                <w:sz w:val="20"/>
              </w:rPr>
              <w:t>66.8%</w:t>
            </w:r>
          </w:p>
        </w:tc>
        <w:tc>
          <w:tcPr>
            <w:tcW w:w="1512" w:type="dxa"/>
          </w:tcPr>
          <w:p w14:paraId="3F70889F" w14:textId="77777777" w:rsidR="00605A64" w:rsidRPr="005854C0" w:rsidRDefault="00605A64">
            <w:pPr>
              <w:rPr>
                <w:rFonts w:cs="Times New Roman"/>
              </w:rPr>
            </w:pPr>
          </w:p>
        </w:tc>
      </w:tr>
      <w:tr w:rsidR="00605A64" w:rsidRPr="005854C0" w14:paraId="2D4190E9" w14:textId="77777777">
        <w:trPr>
          <w:jc w:val="center"/>
        </w:trPr>
        <w:tc>
          <w:tcPr>
            <w:tcW w:w="1512" w:type="dxa"/>
          </w:tcPr>
          <w:p w14:paraId="44C2284C" w14:textId="77777777" w:rsidR="00605A64" w:rsidRPr="005854C0" w:rsidRDefault="00AB2BEA">
            <w:pPr>
              <w:rPr>
                <w:rFonts w:cs="Times New Roman"/>
              </w:rPr>
            </w:pPr>
            <w:r w:rsidRPr="005854C0">
              <w:rPr>
                <w:rFonts w:cs="Times New Roman"/>
                <w:sz w:val="20"/>
              </w:rPr>
              <w:t>Q3</w:t>
            </w:r>
          </w:p>
        </w:tc>
        <w:tc>
          <w:tcPr>
            <w:tcW w:w="1512" w:type="dxa"/>
          </w:tcPr>
          <w:p w14:paraId="6790D435" w14:textId="77777777" w:rsidR="00605A64" w:rsidRPr="005854C0" w:rsidRDefault="00AB2BEA">
            <w:pPr>
              <w:rPr>
                <w:rFonts w:cs="Times New Roman"/>
              </w:rPr>
            </w:pPr>
            <w:r w:rsidRPr="005854C0">
              <w:rPr>
                <w:rFonts w:cs="Times New Roman"/>
                <w:sz w:val="20"/>
              </w:rPr>
              <w:t>Ra mắt AGV-200</w:t>
            </w:r>
          </w:p>
        </w:tc>
        <w:tc>
          <w:tcPr>
            <w:tcW w:w="1512" w:type="dxa"/>
          </w:tcPr>
          <w:p w14:paraId="3A29E4F9" w14:textId="77777777" w:rsidR="00605A64" w:rsidRPr="005854C0" w:rsidRDefault="00AB2BEA">
            <w:pPr>
              <w:rPr>
                <w:rFonts w:cs="Times New Roman"/>
              </w:rPr>
            </w:pPr>
            <w:r w:rsidRPr="005854C0">
              <w:rPr>
                <w:rFonts w:cs="Times New Roman"/>
                <w:sz w:val="20"/>
              </w:rPr>
              <w:t>8.0</w:t>
            </w:r>
          </w:p>
        </w:tc>
        <w:tc>
          <w:tcPr>
            <w:tcW w:w="1512" w:type="dxa"/>
          </w:tcPr>
          <w:p w14:paraId="7441F7A0" w14:textId="77777777" w:rsidR="00605A64" w:rsidRPr="005854C0" w:rsidRDefault="00AB2BEA">
            <w:pPr>
              <w:rPr>
                <w:rFonts w:cs="Times New Roman"/>
              </w:rPr>
            </w:pPr>
            <w:r w:rsidRPr="005854C0">
              <w:rPr>
                <w:rFonts w:cs="Times New Roman"/>
                <w:sz w:val="20"/>
              </w:rPr>
              <w:t>175.0</w:t>
            </w:r>
          </w:p>
        </w:tc>
        <w:tc>
          <w:tcPr>
            <w:tcW w:w="1512" w:type="dxa"/>
          </w:tcPr>
          <w:p w14:paraId="21C5A6CB" w14:textId="77777777" w:rsidR="00605A64" w:rsidRPr="005854C0" w:rsidRDefault="00AB2BEA">
            <w:pPr>
              <w:rPr>
                <w:rFonts w:cs="Times New Roman"/>
              </w:rPr>
            </w:pPr>
            <w:r w:rsidRPr="005854C0">
              <w:rPr>
                <w:rFonts w:cs="Times New Roman"/>
                <w:sz w:val="20"/>
              </w:rPr>
              <w:t>70.0%</w:t>
            </w:r>
          </w:p>
        </w:tc>
        <w:tc>
          <w:tcPr>
            <w:tcW w:w="1512" w:type="dxa"/>
          </w:tcPr>
          <w:p w14:paraId="369C825A" w14:textId="77777777" w:rsidR="00605A64" w:rsidRPr="005854C0" w:rsidRDefault="00605A64">
            <w:pPr>
              <w:rPr>
                <w:rFonts w:cs="Times New Roman"/>
              </w:rPr>
            </w:pPr>
          </w:p>
        </w:tc>
      </w:tr>
      <w:tr w:rsidR="00605A64" w:rsidRPr="005854C0" w14:paraId="7C060076" w14:textId="77777777">
        <w:trPr>
          <w:jc w:val="center"/>
        </w:trPr>
        <w:tc>
          <w:tcPr>
            <w:tcW w:w="1512" w:type="dxa"/>
            <w:shd w:val="clear" w:color="auto" w:fill="F2F2F2"/>
          </w:tcPr>
          <w:p w14:paraId="476108CB" w14:textId="77777777" w:rsidR="00605A64" w:rsidRPr="005854C0" w:rsidRDefault="00AB2BEA">
            <w:pPr>
              <w:rPr>
                <w:rFonts w:cs="Times New Roman"/>
              </w:rPr>
            </w:pPr>
            <w:r w:rsidRPr="005854C0">
              <w:rPr>
                <w:rFonts w:cs="Times New Roman"/>
                <w:sz w:val="20"/>
              </w:rPr>
              <w:t>Q4</w:t>
            </w:r>
          </w:p>
        </w:tc>
        <w:tc>
          <w:tcPr>
            <w:tcW w:w="1512" w:type="dxa"/>
            <w:shd w:val="clear" w:color="auto" w:fill="F2F2F2"/>
          </w:tcPr>
          <w:p w14:paraId="709B3EE4" w14:textId="77777777" w:rsidR="00605A64" w:rsidRPr="005854C0" w:rsidRDefault="00AB2BEA">
            <w:pPr>
              <w:rPr>
                <w:rFonts w:cs="Times New Roman"/>
              </w:rPr>
            </w:pPr>
            <w:r w:rsidRPr="005854C0">
              <w:rPr>
                <w:rFonts w:cs="Times New Roman"/>
                <w:sz w:val="20"/>
              </w:rPr>
              <w:t>Consolidation và chuẩn bị mở rộng</w:t>
            </w:r>
          </w:p>
        </w:tc>
        <w:tc>
          <w:tcPr>
            <w:tcW w:w="1512" w:type="dxa"/>
            <w:shd w:val="clear" w:color="auto" w:fill="F2F2F2"/>
          </w:tcPr>
          <w:p w14:paraId="0EC8A74B" w14:textId="77777777" w:rsidR="00605A64" w:rsidRPr="005854C0" w:rsidRDefault="00AB2BEA">
            <w:pPr>
              <w:rPr>
                <w:rFonts w:cs="Times New Roman"/>
              </w:rPr>
            </w:pPr>
            <w:r w:rsidRPr="005854C0">
              <w:rPr>
                <w:rFonts w:cs="Times New Roman"/>
                <w:sz w:val="20"/>
              </w:rPr>
              <w:t>7.0</w:t>
            </w:r>
          </w:p>
        </w:tc>
        <w:tc>
          <w:tcPr>
            <w:tcW w:w="1512" w:type="dxa"/>
            <w:shd w:val="clear" w:color="auto" w:fill="F2F2F2"/>
          </w:tcPr>
          <w:p w14:paraId="42C6A277" w14:textId="77777777" w:rsidR="00605A64" w:rsidRPr="005854C0" w:rsidRDefault="00AB2BEA">
            <w:pPr>
              <w:rPr>
                <w:rFonts w:cs="Times New Roman"/>
              </w:rPr>
            </w:pPr>
            <w:r w:rsidRPr="005854C0">
              <w:rPr>
                <w:rFonts w:cs="Times New Roman"/>
                <w:sz w:val="20"/>
              </w:rPr>
              <w:t>182.0</w:t>
            </w:r>
          </w:p>
        </w:tc>
        <w:tc>
          <w:tcPr>
            <w:tcW w:w="1512" w:type="dxa"/>
            <w:shd w:val="clear" w:color="auto" w:fill="F2F2F2"/>
          </w:tcPr>
          <w:p w14:paraId="59538E3D" w14:textId="77777777" w:rsidR="00605A64" w:rsidRPr="005854C0" w:rsidRDefault="00AB2BEA">
            <w:pPr>
              <w:rPr>
                <w:rFonts w:cs="Times New Roman"/>
              </w:rPr>
            </w:pPr>
            <w:r w:rsidRPr="005854C0">
              <w:rPr>
                <w:rFonts w:cs="Times New Roman"/>
                <w:sz w:val="20"/>
              </w:rPr>
              <w:t>72.8%</w:t>
            </w:r>
          </w:p>
        </w:tc>
        <w:tc>
          <w:tcPr>
            <w:tcW w:w="1512" w:type="dxa"/>
          </w:tcPr>
          <w:p w14:paraId="7584A049" w14:textId="77777777" w:rsidR="00605A64" w:rsidRPr="005854C0" w:rsidRDefault="00605A64">
            <w:pPr>
              <w:rPr>
                <w:rFonts w:cs="Times New Roman"/>
              </w:rPr>
            </w:pPr>
          </w:p>
        </w:tc>
      </w:tr>
    </w:tbl>
    <w:p w14:paraId="0D4C9719" w14:textId="2295A30F" w:rsidR="00605A64" w:rsidRPr="005854C0" w:rsidRDefault="00AB2BEA">
      <w:pPr>
        <w:pStyle w:val="Heading4"/>
        <w:rPr>
          <w:rFonts w:ascii="Times New Roman" w:hAnsi="Times New Roman" w:cs="Times New Roman"/>
        </w:rPr>
      </w:pPr>
      <w:r w:rsidRPr="005854C0">
        <w:rPr>
          <w:rFonts w:ascii="Times New Roman" w:hAnsi="Times New Roman" w:cs="Times New Roman"/>
        </w:rPr>
        <w:t>C) Nguồn vốn và cơ cấu tài trợ (TÁI CẤU TRÚC):</w:t>
      </w:r>
    </w:p>
    <w:p w14:paraId="04B6CEDE" w14:textId="77777777" w:rsidR="00605A64" w:rsidRPr="005854C0" w:rsidRDefault="00AB2BEA">
      <w:pPr>
        <w:rPr>
          <w:rFonts w:cs="Times New Roman"/>
        </w:rPr>
      </w:pPr>
      <w:r w:rsidRPr="005854C0">
        <w:rPr>
          <w:rFonts w:cs="Times New Roman"/>
          <w:b/>
        </w:rPr>
        <w:t>CƠ CẤU NGUỒN VỐN TỐI ƯU HÓA: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4"/>
        <w:gridCol w:w="2510"/>
        <w:gridCol w:w="1756"/>
        <w:gridCol w:w="957"/>
        <w:gridCol w:w="1775"/>
      </w:tblGrid>
      <w:tr w:rsidR="0011388E" w:rsidRPr="005854C0" w14:paraId="1DE33625" w14:textId="77777777" w:rsidTr="0011388E">
        <w:trPr>
          <w:tblHeader/>
          <w:tblCellSpacing w:w="15" w:type="dxa"/>
        </w:trPr>
        <w:tc>
          <w:tcPr>
            <w:tcW w:w="0" w:type="auto"/>
            <w:vAlign w:val="center"/>
            <w:hideMark/>
          </w:tcPr>
          <w:p w14:paraId="6C66AB1F" w14:textId="77777777" w:rsidR="0011388E" w:rsidRPr="005854C0" w:rsidRDefault="0011388E" w:rsidP="0011388E">
            <w:pPr>
              <w:spacing w:after="0" w:line="240" w:lineRule="auto"/>
              <w:jc w:val="center"/>
              <w:rPr>
                <w:rFonts w:eastAsia="Times New Roman" w:cs="Times New Roman"/>
                <w:b/>
                <w:bCs/>
                <w:szCs w:val="24"/>
              </w:rPr>
            </w:pPr>
            <w:r w:rsidRPr="005854C0">
              <w:rPr>
                <w:rFonts w:eastAsia="Times New Roman" w:cs="Times New Roman"/>
                <w:b/>
                <w:bCs/>
                <w:szCs w:val="24"/>
              </w:rPr>
              <w:t>Nguồn vốn</w:t>
            </w:r>
          </w:p>
        </w:tc>
        <w:tc>
          <w:tcPr>
            <w:tcW w:w="0" w:type="auto"/>
            <w:vAlign w:val="center"/>
            <w:hideMark/>
          </w:tcPr>
          <w:p w14:paraId="39BFAC90" w14:textId="77777777" w:rsidR="0011388E" w:rsidRPr="005854C0" w:rsidRDefault="0011388E" w:rsidP="0011388E">
            <w:pPr>
              <w:spacing w:after="0" w:line="240" w:lineRule="auto"/>
              <w:jc w:val="center"/>
              <w:rPr>
                <w:rFonts w:eastAsia="Times New Roman" w:cs="Times New Roman"/>
                <w:b/>
                <w:bCs/>
                <w:szCs w:val="24"/>
              </w:rPr>
            </w:pPr>
            <w:r w:rsidRPr="005854C0">
              <w:rPr>
                <w:rFonts w:eastAsia="Times New Roman" w:cs="Times New Roman"/>
                <w:b/>
                <w:bCs/>
                <w:szCs w:val="24"/>
              </w:rPr>
              <w:t>Chi tiết</w:t>
            </w:r>
          </w:p>
        </w:tc>
        <w:tc>
          <w:tcPr>
            <w:tcW w:w="0" w:type="auto"/>
            <w:vAlign w:val="center"/>
            <w:hideMark/>
          </w:tcPr>
          <w:p w14:paraId="094BE429" w14:textId="77777777" w:rsidR="0011388E" w:rsidRPr="005854C0" w:rsidRDefault="0011388E" w:rsidP="0011388E">
            <w:pPr>
              <w:spacing w:after="0" w:line="240" w:lineRule="auto"/>
              <w:jc w:val="center"/>
              <w:rPr>
                <w:rFonts w:eastAsia="Times New Roman" w:cs="Times New Roman"/>
                <w:b/>
                <w:bCs/>
                <w:szCs w:val="24"/>
              </w:rPr>
            </w:pPr>
            <w:r w:rsidRPr="005854C0">
              <w:rPr>
                <w:rFonts w:eastAsia="Times New Roman" w:cs="Times New Roman"/>
                <w:b/>
                <w:bCs/>
                <w:szCs w:val="24"/>
              </w:rPr>
              <w:t>Số tiền (tỷ VNĐ)</w:t>
            </w:r>
          </w:p>
        </w:tc>
        <w:tc>
          <w:tcPr>
            <w:tcW w:w="0" w:type="auto"/>
            <w:vAlign w:val="center"/>
            <w:hideMark/>
          </w:tcPr>
          <w:p w14:paraId="3F7CB630" w14:textId="77777777" w:rsidR="0011388E" w:rsidRPr="005854C0" w:rsidRDefault="0011388E" w:rsidP="0011388E">
            <w:pPr>
              <w:spacing w:after="0" w:line="240" w:lineRule="auto"/>
              <w:jc w:val="center"/>
              <w:rPr>
                <w:rFonts w:eastAsia="Times New Roman" w:cs="Times New Roman"/>
                <w:b/>
                <w:bCs/>
                <w:szCs w:val="24"/>
              </w:rPr>
            </w:pPr>
            <w:r w:rsidRPr="005854C0">
              <w:rPr>
                <w:rFonts w:eastAsia="Times New Roman" w:cs="Times New Roman"/>
                <w:b/>
                <w:bCs/>
                <w:szCs w:val="24"/>
              </w:rPr>
              <w:t>Tỷ lệ (%)</w:t>
            </w:r>
          </w:p>
        </w:tc>
        <w:tc>
          <w:tcPr>
            <w:tcW w:w="0" w:type="auto"/>
            <w:vAlign w:val="center"/>
            <w:hideMark/>
          </w:tcPr>
          <w:p w14:paraId="2E66193E" w14:textId="77777777" w:rsidR="0011388E" w:rsidRPr="005854C0" w:rsidRDefault="0011388E" w:rsidP="0011388E">
            <w:pPr>
              <w:spacing w:after="0" w:line="240" w:lineRule="auto"/>
              <w:jc w:val="center"/>
              <w:rPr>
                <w:rFonts w:eastAsia="Times New Roman" w:cs="Times New Roman"/>
                <w:b/>
                <w:bCs/>
                <w:szCs w:val="24"/>
              </w:rPr>
            </w:pPr>
            <w:r w:rsidRPr="005854C0">
              <w:rPr>
                <w:rFonts w:eastAsia="Times New Roman" w:cs="Times New Roman"/>
                <w:b/>
                <w:bCs/>
                <w:szCs w:val="24"/>
              </w:rPr>
              <w:t>Ghi chú</w:t>
            </w:r>
          </w:p>
        </w:tc>
      </w:tr>
      <w:tr w:rsidR="0011388E" w:rsidRPr="005854C0" w14:paraId="7273EBAF" w14:textId="77777777" w:rsidTr="0011388E">
        <w:trPr>
          <w:tblCellSpacing w:w="15" w:type="dxa"/>
        </w:trPr>
        <w:tc>
          <w:tcPr>
            <w:tcW w:w="0" w:type="auto"/>
            <w:vAlign w:val="center"/>
            <w:hideMark/>
          </w:tcPr>
          <w:p w14:paraId="30A0DC05"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b/>
                <w:bCs/>
                <w:szCs w:val="24"/>
              </w:rPr>
              <w:t>Tổng vốn</w:t>
            </w:r>
          </w:p>
        </w:tc>
        <w:tc>
          <w:tcPr>
            <w:tcW w:w="0" w:type="auto"/>
            <w:vAlign w:val="center"/>
            <w:hideMark/>
          </w:tcPr>
          <w:p w14:paraId="26257699"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064389B4"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250</w:t>
            </w:r>
          </w:p>
        </w:tc>
        <w:tc>
          <w:tcPr>
            <w:tcW w:w="0" w:type="auto"/>
            <w:vAlign w:val="center"/>
            <w:hideMark/>
          </w:tcPr>
          <w:p w14:paraId="680661C1"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100</w:t>
            </w:r>
          </w:p>
        </w:tc>
        <w:tc>
          <w:tcPr>
            <w:tcW w:w="0" w:type="auto"/>
            <w:vAlign w:val="center"/>
            <w:hideMark/>
          </w:tcPr>
          <w:p w14:paraId="57E11F20" w14:textId="77777777" w:rsidR="0011388E" w:rsidRPr="005854C0" w:rsidRDefault="0011388E" w:rsidP="0011388E">
            <w:pPr>
              <w:spacing w:after="0" w:line="240" w:lineRule="auto"/>
              <w:rPr>
                <w:rFonts w:eastAsia="Times New Roman" w:cs="Times New Roman"/>
                <w:szCs w:val="24"/>
              </w:rPr>
            </w:pPr>
          </w:p>
        </w:tc>
      </w:tr>
      <w:tr w:rsidR="0011388E" w:rsidRPr="005854C0" w14:paraId="52F589E0" w14:textId="77777777" w:rsidTr="0011388E">
        <w:trPr>
          <w:tblCellSpacing w:w="15" w:type="dxa"/>
        </w:trPr>
        <w:tc>
          <w:tcPr>
            <w:tcW w:w="0" w:type="auto"/>
            <w:vAlign w:val="center"/>
            <w:hideMark/>
          </w:tcPr>
          <w:p w14:paraId="6425895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b/>
                <w:bCs/>
                <w:szCs w:val="24"/>
              </w:rPr>
              <w:t>Vốn chủ sở hữu</w:t>
            </w:r>
          </w:p>
        </w:tc>
        <w:tc>
          <w:tcPr>
            <w:tcW w:w="0" w:type="auto"/>
            <w:vAlign w:val="center"/>
            <w:hideMark/>
          </w:tcPr>
          <w:p w14:paraId="0F12B6AF"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5BF71683"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150</w:t>
            </w:r>
          </w:p>
        </w:tc>
        <w:tc>
          <w:tcPr>
            <w:tcW w:w="0" w:type="auto"/>
            <w:vAlign w:val="center"/>
            <w:hideMark/>
          </w:tcPr>
          <w:p w14:paraId="31278F9C"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60</w:t>
            </w:r>
          </w:p>
        </w:tc>
        <w:tc>
          <w:tcPr>
            <w:tcW w:w="0" w:type="auto"/>
            <w:vAlign w:val="center"/>
            <w:hideMark/>
          </w:tcPr>
          <w:p w14:paraId="55BD1C5A" w14:textId="77777777" w:rsidR="0011388E" w:rsidRPr="005854C0" w:rsidRDefault="0011388E" w:rsidP="0011388E">
            <w:pPr>
              <w:spacing w:after="0" w:line="240" w:lineRule="auto"/>
              <w:rPr>
                <w:rFonts w:eastAsia="Times New Roman" w:cs="Times New Roman"/>
                <w:szCs w:val="24"/>
              </w:rPr>
            </w:pPr>
            <w:r w:rsidRPr="005854C0">
              <w:rPr>
                <w:rFonts w:ascii="Segoe UI Emoji" w:eastAsia="Times New Roman" w:hAnsi="Segoe UI Emoji" w:cs="Segoe UI Emoji"/>
                <w:szCs w:val="24"/>
              </w:rPr>
              <w:t>⬆️</w:t>
            </w:r>
            <w:r w:rsidRPr="005854C0">
              <w:rPr>
                <w:rFonts w:eastAsia="Times New Roman" w:cs="Times New Roman"/>
                <w:szCs w:val="24"/>
              </w:rPr>
              <w:t xml:space="preserve"> Tăng từ 50%</w:t>
            </w:r>
          </w:p>
        </w:tc>
      </w:tr>
      <w:tr w:rsidR="0011388E" w:rsidRPr="005854C0" w14:paraId="5E6CC315" w14:textId="77777777" w:rsidTr="0011388E">
        <w:trPr>
          <w:tblCellSpacing w:w="15" w:type="dxa"/>
        </w:trPr>
        <w:tc>
          <w:tcPr>
            <w:tcW w:w="0" w:type="auto"/>
            <w:vAlign w:val="center"/>
            <w:hideMark/>
          </w:tcPr>
          <w:p w14:paraId="30B746C5"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0222B8BB"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Vốn điều lệ ban đầu</w:t>
            </w:r>
          </w:p>
        </w:tc>
        <w:tc>
          <w:tcPr>
            <w:tcW w:w="0" w:type="auto"/>
            <w:vAlign w:val="center"/>
            <w:hideMark/>
          </w:tcPr>
          <w:p w14:paraId="0915842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60</w:t>
            </w:r>
          </w:p>
        </w:tc>
        <w:tc>
          <w:tcPr>
            <w:tcW w:w="0" w:type="auto"/>
            <w:vAlign w:val="center"/>
            <w:hideMark/>
          </w:tcPr>
          <w:p w14:paraId="197B71B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24</w:t>
            </w:r>
          </w:p>
        </w:tc>
        <w:tc>
          <w:tcPr>
            <w:tcW w:w="0" w:type="auto"/>
            <w:vAlign w:val="center"/>
            <w:hideMark/>
          </w:tcPr>
          <w:p w14:paraId="2FC61DAA" w14:textId="77777777" w:rsidR="0011388E" w:rsidRPr="005854C0" w:rsidRDefault="0011388E" w:rsidP="0011388E">
            <w:pPr>
              <w:spacing w:after="0" w:line="240" w:lineRule="auto"/>
              <w:rPr>
                <w:rFonts w:eastAsia="Times New Roman" w:cs="Times New Roman"/>
                <w:szCs w:val="24"/>
              </w:rPr>
            </w:pPr>
          </w:p>
        </w:tc>
      </w:tr>
      <w:tr w:rsidR="0011388E" w:rsidRPr="005854C0" w14:paraId="26C3E2E9" w14:textId="77777777" w:rsidTr="0011388E">
        <w:trPr>
          <w:tblCellSpacing w:w="15" w:type="dxa"/>
        </w:trPr>
        <w:tc>
          <w:tcPr>
            <w:tcW w:w="0" w:type="auto"/>
            <w:vAlign w:val="center"/>
            <w:hideMark/>
          </w:tcPr>
          <w:p w14:paraId="0D84E74B" w14:textId="77777777" w:rsidR="0011388E" w:rsidRPr="005854C0" w:rsidRDefault="0011388E" w:rsidP="0011388E">
            <w:pPr>
              <w:spacing w:after="0" w:line="240" w:lineRule="auto"/>
              <w:rPr>
                <w:rFonts w:eastAsia="Times New Roman" w:cs="Times New Roman"/>
                <w:sz w:val="20"/>
                <w:szCs w:val="20"/>
              </w:rPr>
            </w:pPr>
          </w:p>
        </w:tc>
        <w:tc>
          <w:tcPr>
            <w:tcW w:w="0" w:type="auto"/>
            <w:vAlign w:val="center"/>
            <w:hideMark/>
          </w:tcPr>
          <w:p w14:paraId="3EA9DE32"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Tăng vốn giai đoạn 1</w:t>
            </w:r>
          </w:p>
        </w:tc>
        <w:tc>
          <w:tcPr>
            <w:tcW w:w="0" w:type="auto"/>
            <w:vAlign w:val="center"/>
            <w:hideMark/>
          </w:tcPr>
          <w:p w14:paraId="15BDF59D"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60</w:t>
            </w:r>
          </w:p>
        </w:tc>
        <w:tc>
          <w:tcPr>
            <w:tcW w:w="0" w:type="auto"/>
            <w:vAlign w:val="center"/>
            <w:hideMark/>
          </w:tcPr>
          <w:p w14:paraId="33844C85"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24</w:t>
            </w:r>
          </w:p>
        </w:tc>
        <w:tc>
          <w:tcPr>
            <w:tcW w:w="0" w:type="auto"/>
            <w:vAlign w:val="center"/>
            <w:hideMark/>
          </w:tcPr>
          <w:p w14:paraId="757864E7" w14:textId="77777777" w:rsidR="0011388E" w:rsidRPr="005854C0" w:rsidRDefault="0011388E" w:rsidP="0011388E">
            <w:pPr>
              <w:spacing w:after="0" w:line="240" w:lineRule="auto"/>
              <w:rPr>
                <w:rFonts w:eastAsia="Times New Roman" w:cs="Times New Roman"/>
                <w:szCs w:val="24"/>
              </w:rPr>
            </w:pPr>
          </w:p>
        </w:tc>
      </w:tr>
      <w:tr w:rsidR="0011388E" w:rsidRPr="005854C0" w14:paraId="0E557DEC" w14:textId="77777777" w:rsidTr="0011388E">
        <w:trPr>
          <w:tblCellSpacing w:w="15" w:type="dxa"/>
        </w:trPr>
        <w:tc>
          <w:tcPr>
            <w:tcW w:w="0" w:type="auto"/>
            <w:vAlign w:val="center"/>
            <w:hideMark/>
          </w:tcPr>
          <w:p w14:paraId="43E4DB30" w14:textId="77777777" w:rsidR="0011388E" w:rsidRPr="005854C0" w:rsidRDefault="0011388E" w:rsidP="0011388E">
            <w:pPr>
              <w:spacing w:after="0" w:line="240" w:lineRule="auto"/>
              <w:rPr>
                <w:rFonts w:eastAsia="Times New Roman" w:cs="Times New Roman"/>
                <w:sz w:val="20"/>
                <w:szCs w:val="20"/>
              </w:rPr>
            </w:pPr>
          </w:p>
        </w:tc>
        <w:tc>
          <w:tcPr>
            <w:tcW w:w="0" w:type="auto"/>
            <w:vAlign w:val="center"/>
            <w:hideMark/>
          </w:tcPr>
          <w:p w14:paraId="3DB99269"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Lợi nhuận tái đầu tư</w:t>
            </w:r>
          </w:p>
        </w:tc>
        <w:tc>
          <w:tcPr>
            <w:tcW w:w="0" w:type="auto"/>
            <w:vAlign w:val="center"/>
            <w:hideMark/>
          </w:tcPr>
          <w:p w14:paraId="1332950C"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30</w:t>
            </w:r>
          </w:p>
        </w:tc>
        <w:tc>
          <w:tcPr>
            <w:tcW w:w="0" w:type="auto"/>
            <w:vAlign w:val="center"/>
            <w:hideMark/>
          </w:tcPr>
          <w:p w14:paraId="168CAB1A"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12</w:t>
            </w:r>
          </w:p>
        </w:tc>
        <w:tc>
          <w:tcPr>
            <w:tcW w:w="0" w:type="auto"/>
            <w:vAlign w:val="center"/>
            <w:hideMark/>
          </w:tcPr>
          <w:p w14:paraId="2D8CD1B3" w14:textId="77777777" w:rsidR="0011388E" w:rsidRPr="005854C0" w:rsidRDefault="0011388E" w:rsidP="0011388E">
            <w:pPr>
              <w:spacing w:after="0" w:line="240" w:lineRule="auto"/>
              <w:rPr>
                <w:rFonts w:eastAsia="Times New Roman" w:cs="Times New Roman"/>
                <w:szCs w:val="24"/>
              </w:rPr>
            </w:pPr>
          </w:p>
        </w:tc>
      </w:tr>
      <w:tr w:rsidR="0011388E" w:rsidRPr="005854C0" w14:paraId="0A62BE96" w14:textId="77777777" w:rsidTr="0011388E">
        <w:trPr>
          <w:tblCellSpacing w:w="15" w:type="dxa"/>
        </w:trPr>
        <w:tc>
          <w:tcPr>
            <w:tcW w:w="0" w:type="auto"/>
            <w:vAlign w:val="center"/>
            <w:hideMark/>
          </w:tcPr>
          <w:p w14:paraId="00CC7B90"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b/>
                <w:bCs/>
                <w:szCs w:val="24"/>
              </w:rPr>
              <w:t>Vay ngân hàng dài hạn</w:t>
            </w:r>
          </w:p>
        </w:tc>
        <w:tc>
          <w:tcPr>
            <w:tcW w:w="0" w:type="auto"/>
            <w:vAlign w:val="center"/>
            <w:hideMark/>
          </w:tcPr>
          <w:p w14:paraId="3FACF8F6"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69D7D14E"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80</w:t>
            </w:r>
          </w:p>
        </w:tc>
        <w:tc>
          <w:tcPr>
            <w:tcW w:w="0" w:type="auto"/>
            <w:vAlign w:val="center"/>
            <w:hideMark/>
          </w:tcPr>
          <w:p w14:paraId="17857DC5"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32</w:t>
            </w:r>
          </w:p>
        </w:tc>
        <w:tc>
          <w:tcPr>
            <w:tcW w:w="0" w:type="auto"/>
            <w:vAlign w:val="center"/>
            <w:hideMark/>
          </w:tcPr>
          <w:p w14:paraId="7736BFA3" w14:textId="77777777" w:rsidR="0011388E" w:rsidRPr="005854C0" w:rsidRDefault="0011388E" w:rsidP="0011388E">
            <w:pPr>
              <w:spacing w:after="0" w:line="240" w:lineRule="auto"/>
              <w:rPr>
                <w:rFonts w:eastAsia="Times New Roman" w:cs="Times New Roman"/>
                <w:szCs w:val="24"/>
              </w:rPr>
            </w:pPr>
            <w:r w:rsidRPr="005854C0">
              <w:rPr>
                <w:rFonts w:ascii="Segoe UI Emoji" w:eastAsia="Times New Roman" w:hAnsi="Segoe UI Emoji" w:cs="Segoe UI Emoji"/>
                <w:szCs w:val="24"/>
              </w:rPr>
              <w:t>⬇️</w:t>
            </w:r>
            <w:r w:rsidRPr="005854C0">
              <w:rPr>
                <w:rFonts w:eastAsia="Times New Roman" w:cs="Times New Roman"/>
                <w:szCs w:val="24"/>
              </w:rPr>
              <w:t xml:space="preserve"> Giảm từ 40%</w:t>
            </w:r>
          </w:p>
        </w:tc>
      </w:tr>
      <w:tr w:rsidR="0011388E" w:rsidRPr="005854C0" w14:paraId="62F56923" w14:textId="77777777" w:rsidTr="0011388E">
        <w:trPr>
          <w:tblCellSpacing w:w="15" w:type="dxa"/>
        </w:trPr>
        <w:tc>
          <w:tcPr>
            <w:tcW w:w="0" w:type="auto"/>
            <w:vAlign w:val="center"/>
            <w:hideMark/>
          </w:tcPr>
          <w:p w14:paraId="09364967"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02AA9DC8"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Vay đầu tư BIDV</w:t>
            </w:r>
          </w:p>
        </w:tc>
        <w:tc>
          <w:tcPr>
            <w:tcW w:w="0" w:type="auto"/>
            <w:vAlign w:val="center"/>
            <w:hideMark/>
          </w:tcPr>
          <w:p w14:paraId="6673BF52"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40</w:t>
            </w:r>
          </w:p>
        </w:tc>
        <w:tc>
          <w:tcPr>
            <w:tcW w:w="0" w:type="auto"/>
            <w:vAlign w:val="center"/>
            <w:hideMark/>
          </w:tcPr>
          <w:p w14:paraId="017F9971"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172E36B5" w14:textId="77777777" w:rsidR="0011388E" w:rsidRPr="005854C0" w:rsidRDefault="0011388E" w:rsidP="0011388E">
            <w:pPr>
              <w:spacing w:after="0" w:line="240" w:lineRule="auto"/>
              <w:rPr>
                <w:rFonts w:eastAsia="Times New Roman" w:cs="Times New Roman"/>
                <w:sz w:val="20"/>
                <w:szCs w:val="20"/>
              </w:rPr>
            </w:pPr>
          </w:p>
        </w:tc>
      </w:tr>
      <w:tr w:rsidR="0011388E" w:rsidRPr="005854C0" w14:paraId="12B1A8C8" w14:textId="77777777" w:rsidTr="0011388E">
        <w:trPr>
          <w:tblCellSpacing w:w="15" w:type="dxa"/>
        </w:trPr>
        <w:tc>
          <w:tcPr>
            <w:tcW w:w="0" w:type="auto"/>
            <w:vAlign w:val="center"/>
            <w:hideMark/>
          </w:tcPr>
          <w:p w14:paraId="7BCF4F92" w14:textId="77777777" w:rsidR="0011388E" w:rsidRPr="005854C0" w:rsidRDefault="0011388E" w:rsidP="0011388E">
            <w:pPr>
              <w:spacing w:after="0" w:line="240" w:lineRule="auto"/>
              <w:rPr>
                <w:rFonts w:eastAsia="Times New Roman" w:cs="Times New Roman"/>
                <w:sz w:val="20"/>
                <w:szCs w:val="20"/>
              </w:rPr>
            </w:pPr>
          </w:p>
        </w:tc>
        <w:tc>
          <w:tcPr>
            <w:tcW w:w="0" w:type="auto"/>
            <w:vAlign w:val="center"/>
            <w:hideMark/>
          </w:tcPr>
          <w:p w14:paraId="5B2C931E"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Lãi suất</w:t>
            </w:r>
          </w:p>
        </w:tc>
        <w:tc>
          <w:tcPr>
            <w:tcW w:w="0" w:type="auto"/>
            <w:vAlign w:val="center"/>
            <w:hideMark/>
          </w:tcPr>
          <w:p w14:paraId="5814C222"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7.5%/năm</w:t>
            </w:r>
          </w:p>
        </w:tc>
        <w:tc>
          <w:tcPr>
            <w:tcW w:w="0" w:type="auto"/>
            <w:vAlign w:val="center"/>
            <w:hideMark/>
          </w:tcPr>
          <w:p w14:paraId="2F688332"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577DDDC5" w14:textId="77777777" w:rsidR="0011388E" w:rsidRPr="005854C0" w:rsidRDefault="0011388E" w:rsidP="0011388E">
            <w:pPr>
              <w:spacing w:after="0" w:line="240" w:lineRule="auto"/>
              <w:rPr>
                <w:rFonts w:eastAsia="Times New Roman" w:cs="Times New Roman"/>
                <w:szCs w:val="24"/>
              </w:rPr>
            </w:pPr>
            <w:r w:rsidRPr="005854C0">
              <w:rPr>
                <w:rFonts w:ascii="Segoe UI Emoji" w:eastAsia="Times New Roman" w:hAnsi="Segoe UI Emoji" w:cs="Segoe UI Emoji"/>
                <w:szCs w:val="24"/>
              </w:rPr>
              <w:t>⬇️</w:t>
            </w:r>
            <w:r w:rsidRPr="005854C0">
              <w:rPr>
                <w:rFonts w:eastAsia="Times New Roman" w:cs="Times New Roman"/>
                <w:szCs w:val="24"/>
              </w:rPr>
              <w:t xml:space="preserve"> Giảm từ 8.5%</w:t>
            </w:r>
          </w:p>
        </w:tc>
      </w:tr>
      <w:tr w:rsidR="0011388E" w:rsidRPr="005854C0" w14:paraId="1F288764" w14:textId="77777777" w:rsidTr="0011388E">
        <w:trPr>
          <w:tblCellSpacing w:w="15" w:type="dxa"/>
        </w:trPr>
        <w:tc>
          <w:tcPr>
            <w:tcW w:w="0" w:type="auto"/>
            <w:vAlign w:val="center"/>
            <w:hideMark/>
          </w:tcPr>
          <w:p w14:paraId="44A4CECE"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019E9FFD"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Thời hạn</w:t>
            </w:r>
          </w:p>
        </w:tc>
        <w:tc>
          <w:tcPr>
            <w:tcW w:w="0" w:type="auto"/>
            <w:vAlign w:val="center"/>
            <w:hideMark/>
          </w:tcPr>
          <w:p w14:paraId="3D6C56A5"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10 năm</w:t>
            </w:r>
          </w:p>
        </w:tc>
        <w:tc>
          <w:tcPr>
            <w:tcW w:w="0" w:type="auto"/>
            <w:vAlign w:val="center"/>
            <w:hideMark/>
          </w:tcPr>
          <w:p w14:paraId="0044D874"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6C309748" w14:textId="77777777" w:rsidR="0011388E" w:rsidRPr="005854C0" w:rsidRDefault="0011388E" w:rsidP="0011388E">
            <w:pPr>
              <w:spacing w:after="0" w:line="240" w:lineRule="auto"/>
              <w:rPr>
                <w:rFonts w:eastAsia="Times New Roman" w:cs="Times New Roman"/>
                <w:szCs w:val="24"/>
              </w:rPr>
            </w:pPr>
            <w:r w:rsidRPr="005854C0">
              <w:rPr>
                <w:rFonts w:ascii="Segoe UI Emoji" w:eastAsia="Times New Roman" w:hAnsi="Segoe UI Emoji" w:cs="Segoe UI Emoji"/>
                <w:szCs w:val="24"/>
              </w:rPr>
              <w:t>⬆️</w:t>
            </w:r>
            <w:r w:rsidRPr="005854C0">
              <w:rPr>
                <w:rFonts w:eastAsia="Times New Roman" w:cs="Times New Roman"/>
                <w:szCs w:val="24"/>
              </w:rPr>
              <w:t xml:space="preserve"> Tăng từ 7 năm</w:t>
            </w:r>
          </w:p>
        </w:tc>
      </w:tr>
      <w:tr w:rsidR="0011388E" w:rsidRPr="005854C0" w14:paraId="4136C1CC" w14:textId="77777777" w:rsidTr="0011388E">
        <w:trPr>
          <w:tblCellSpacing w:w="15" w:type="dxa"/>
        </w:trPr>
        <w:tc>
          <w:tcPr>
            <w:tcW w:w="0" w:type="auto"/>
            <w:vAlign w:val="center"/>
            <w:hideMark/>
          </w:tcPr>
          <w:p w14:paraId="70DECE48"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2E9CA0E2"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Tài sản đảm bảo</w:t>
            </w:r>
          </w:p>
        </w:tc>
        <w:tc>
          <w:tcPr>
            <w:tcW w:w="0" w:type="auto"/>
            <w:vAlign w:val="center"/>
            <w:hideMark/>
          </w:tcPr>
          <w:p w14:paraId="49D4DA5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Máy móc thiết bị</w:t>
            </w:r>
          </w:p>
        </w:tc>
        <w:tc>
          <w:tcPr>
            <w:tcW w:w="0" w:type="auto"/>
            <w:vAlign w:val="center"/>
            <w:hideMark/>
          </w:tcPr>
          <w:p w14:paraId="05C90617"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0BFB429A" w14:textId="77777777" w:rsidR="0011388E" w:rsidRPr="005854C0" w:rsidRDefault="0011388E" w:rsidP="0011388E">
            <w:pPr>
              <w:spacing w:after="0" w:line="240" w:lineRule="auto"/>
              <w:rPr>
                <w:rFonts w:eastAsia="Times New Roman" w:cs="Times New Roman"/>
                <w:sz w:val="20"/>
                <w:szCs w:val="20"/>
              </w:rPr>
            </w:pPr>
          </w:p>
        </w:tc>
      </w:tr>
      <w:tr w:rsidR="0011388E" w:rsidRPr="005854C0" w14:paraId="0275CCB7" w14:textId="77777777" w:rsidTr="0011388E">
        <w:trPr>
          <w:tblCellSpacing w:w="15" w:type="dxa"/>
        </w:trPr>
        <w:tc>
          <w:tcPr>
            <w:tcW w:w="0" w:type="auto"/>
            <w:vAlign w:val="center"/>
            <w:hideMark/>
          </w:tcPr>
          <w:p w14:paraId="6CB57D42" w14:textId="77777777" w:rsidR="0011388E" w:rsidRPr="005854C0" w:rsidRDefault="0011388E" w:rsidP="0011388E">
            <w:pPr>
              <w:spacing w:after="0" w:line="240" w:lineRule="auto"/>
              <w:rPr>
                <w:rFonts w:eastAsia="Times New Roman" w:cs="Times New Roman"/>
                <w:sz w:val="20"/>
                <w:szCs w:val="20"/>
              </w:rPr>
            </w:pPr>
          </w:p>
        </w:tc>
        <w:tc>
          <w:tcPr>
            <w:tcW w:w="0" w:type="auto"/>
            <w:vAlign w:val="center"/>
            <w:hideMark/>
          </w:tcPr>
          <w:p w14:paraId="09933821"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Vay ưu đãi NHNN</w:t>
            </w:r>
          </w:p>
        </w:tc>
        <w:tc>
          <w:tcPr>
            <w:tcW w:w="0" w:type="auto"/>
            <w:vAlign w:val="center"/>
            <w:hideMark/>
          </w:tcPr>
          <w:p w14:paraId="6FDCF3DF"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40</w:t>
            </w:r>
          </w:p>
        </w:tc>
        <w:tc>
          <w:tcPr>
            <w:tcW w:w="0" w:type="auto"/>
            <w:vAlign w:val="center"/>
            <w:hideMark/>
          </w:tcPr>
          <w:p w14:paraId="0A84A076"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1D0C7874" w14:textId="77777777" w:rsidR="0011388E" w:rsidRPr="005854C0" w:rsidRDefault="0011388E" w:rsidP="0011388E">
            <w:pPr>
              <w:spacing w:after="0" w:line="240" w:lineRule="auto"/>
              <w:rPr>
                <w:rFonts w:eastAsia="Times New Roman" w:cs="Times New Roman"/>
                <w:sz w:val="20"/>
                <w:szCs w:val="20"/>
              </w:rPr>
            </w:pPr>
          </w:p>
        </w:tc>
      </w:tr>
      <w:tr w:rsidR="0011388E" w:rsidRPr="005854C0" w14:paraId="1FEB5B3B" w14:textId="77777777" w:rsidTr="0011388E">
        <w:trPr>
          <w:tblCellSpacing w:w="15" w:type="dxa"/>
        </w:trPr>
        <w:tc>
          <w:tcPr>
            <w:tcW w:w="0" w:type="auto"/>
            <w:vAlign w:val="center"/>
            <w:hideMark/>
          </w:tcPr>
          <w:p w14:paraId="7C3B4266" w14:textId="77777777" w:rsidR="0011388E" w:rsidRPr="005854C0" w:rsidRDefault="0011388E" w:rsidP="0011388E">
            <w:pPr>
              <w:spacing w:after="0" w:line="240" w:lineRule="auto"/>
              <w:rPr>
                <w:rFonts w:eastAsia="Times New Roman" w:cs="Times New Roman"/>
                <w:sz w:val="20"/>
                <w:szCs w:val="20"/>
              </w:rPr>
            </w:pPr>
          </w:p>
        </w:tc>
        <w:tc>
          <w:tcPr>
            <w:tcW w:w="0" w:type="auto"/>
            <w:vAlign w:val="center"/>
            <w:hideMark/>
          </w:tcPr>
          <w:p w14:paraId="086F2C8F"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Lãi suất</w:t>
            </w:r>
          </w:p>
        </w:tc>
        <w:tc>
          <w:tcPr>
            <w:tcW w:w="0" w:type="auto"/>
            <w:vAlign w:val="center"/>
            <w:hideMark/>
          </w:tcPr>
          <w:p w14:paraId="2C0D2AEA"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3.5%/năm</w:t>
            </w:r>
          </w:p>
        </w:tc>
        <w:tc>
          <w:tcPr>
            <w:tcW w:w="0" w:type="auto"/>
            <w:vAlign w:val="center"/>
            <w:hideMark/>
          </w:tcPr>
          <w:p w14:paraId="103418FE"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39AF94C7" w14:textId="77777777" w:rsidR="0011388E" w:rsidRPr="005854C0" w:rsidRDefault="0011388E" w:rsidP="0011388E">
            <w:pPr>
              <w:spacing w:after="0" w:line="240" w:lineRule="auto"/>
              <w:rPr>
                <w:rFonts w:eastAsia="Times New Roman" w:cs="Times New Roman"/>
                <w:szCs w:val="24"/>
              </w:rPr>
            </w:pPr>
            <w:r w:rsidRPr="005854C0">
              <w:rPr>
                <w:rFonts w:ascii="Segoe UI Emoji" w:eastAsia="Times New Roman" w:hAnsi="Segoe UI Emoji" w:cs="Segoe UI Emoji"/>
                <w:szCs w:val="24"/>
              </w:rPr>
              <w:t>⬇️</w:t>
            </w:r>
            <w:r w:rsidRPr="005854C0">
              <w:rPr>
                <w:rFonts w:eastAsia="Times New Roman" w:cs="Times New Roman"/>
                <w:szCs w:val="24"/>
              </w:rPr>
              <w:t xml:space="preserve"> Giảm từ 4.0%</w:t>
            </w:r>
          </w:p>
        </w:tc>
      </w:tr>
      <w:tr w:rsidR="0011388E" w:rsidRPr="005854C0" w14:paraId="4AF9308C" w14:textId="77777777" w:rsidTr="0011388E">
        <w:trPr>
          <w:tblCellSpacing w:w="15" w:type="dxa"/>
        </w:trPr>
        <w:tc>
          <w:tcPr>
            <w:tcW w:w="0" w:type="auto"/>
            <w:vAlign w:val="center"/>
            <w:hideMark/>
          </w:tcPr>
          <w:p w14:paraId="23179E1B"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5C194A13"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Thời hạn</w:t>
            </w:r>
          </w:p>
        </w:tc>
        <w:tc>
          <w:tcPr>
            <w:tcW w:w="0" w:type="auto"/>
            <w:vAlign w:val="center"/>
            <w:hideMark/>
          </w:tcPr>
          <w:p w14:paraId="513B93B1"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12 năm</w:t>
            </w:r>
          </w:p>
        </w:tc>
        <w:tc>
          <w:tcPr>
            <w:tcW w:w="0" w:type="auto"/>
            <w:vAlign w:val="center"/>
            <w:hideMark/>
          </w:tcPr>
          <w:p w14:paraId="759DD081"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4254D196" w14:textId="77777777" w:rsidR="0011388E" w:rsidRPr="005854C0" w:rsidRDefault="0011388E" w:rsidP="0011388E">
            <w:pPr>
              <w:spacing w:after="0" w:line="240" w:lineRule="auto"/>
              <w:rPr>
                <w:rFonts w:eastAsia="Times New Roman" w:cs="Times New Roman"/>
                <w:szCs w:val="24"/>
              </w:rPr>
            </w:pPr>
            <w:r w:rsidRPr="005854C0">
              <w:rPr>
                <w:rFonts w:ascii="Segoe UI Emoji" w:eastAsia="Times New Roman" w:hAnsi="Segoe UI Emoji" w:cs="Segoe UI Emoji"/>
                <w:szCs w:val="24"/>
              </w:rPr>
              <w:t>⬆️</w:t>
            </w:r>
            <w:r w:rsidRPr="005854C0">
              <w:rPr>
                <w:rFonts w:eastAsia="Times New Roman" w:cs="Times New Roman"/>
                <w:szCs w:val="24"/>
              </w:rPr>
              <w:t xml:space="preserve"> Tăng từ 10 năm</w:t>
            </w:r>
          </w:p>
        </w:tc>
      </w:tr>
      <w:tr w:rsidR="0011388E" w:rsidRPr="005854C0" w14:paraId="7E4336D1" w14:textId="77777777" w:rsidTr="0011388E">
        <w:trPr>
          <w:tblCellSpacing w:w="15" w:type="dxa"/>
        </w:trPr>
        <w:tc>
          <w:tcPr>
            <w:tcW w:w="0" w:type="auto"/>
            <w:vAlign w:val="center"/>
            <w:hideMark/>
          </w:tcPr>
          <w:p w14:paraId="54C84885"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2292F21B"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Tài sản đảm bảo</w:t>
            </w:r>
          </w:p>
        </w:tc>
        <w:tc>
          <w:tcPr>
            <w:tcW w:w="0" w:type="auto"/>
            <w:vAlign w:val="center"/>
            <w:hideMark/>
          </w:tcPr>
          <w:p w14:paraId="7A5EBCD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Quyền sử dụng đất</w:t>
            </w:r>
          </w:p>
        </w:tc>
        <w:tc>
          <w:tcPr>
            <w:tcW w:w="0" w:type="auto"/>
            <w:vAlign w:val="center"/>
            <w:hideMark/>
          </w:tcPr>
          <w:p w14:paraId="1F7F6571"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756351BA" w14:textId="77777777" w:rsidR="0011388E" w:rsidRPr="005854C0" w:rsidRDefault="0011388E" w:rsidP="0011388E">
            <w:pPr>
              <w:spacing w:after="0" w:line="240" w:lineRule="auto"/>
              <w:rPr>
                <w:rFonts w:eastAsia="Times New Roman" w:cs="Times New Roman"/>
                <w:sz w:val="20"/>
                <w:szCs w:val="20"/>
              </w:rPr>
            </w:pPr>
          </w:p>
        </w:tc>
      </w:tr>
      <w:tr w:rsidR="0011388E" w:rsidRPr="005854C0" w14:paraId="159E27B7" w14:textId="77777777" w:rsidTr="0011388E">
        <w:trPr>
          <w:tblCellSpacing w:w="15" w:type="dxa"/>
        </w:trPr>
        <w:tc>
          <w:tcPr>
            <w:tcW w:w="0" w:type="auto"/>
            <w:vAlign w:val="center"/>
            <w:hideMark/>
          </w:tcPr>
          <w:p w14:paraId="739ADFA4"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b/>
                <w:bCs/>
                <w:szCs w:val="24"/>
              </w:rPr>
              <w:t>Tài trợ khác</w:t>
            </w:r>
          </w:p>
        </w:tc>
        <w:tc>
          <w:tcPr>
            <w:tcW w:w="0" w:type="auto"/>
            <w:vAlign w:val="center"/>
            <w:hideMark/>
          </w:tcPr>
          <w:p w14:paraId="17829031"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06E253CA"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20</w:t>
            </w:r>
          </w:p>
        </w:tc>
        <w:tc>
          <w:tcPr>
            <w:tcW w:w="0" w:type="auto"/>
            <w:vAlign w:val="center"/>
            <w:hideMark/>
          </w:tcPr>
          <w:p w14:paraId="33B5116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8</w:t>
            </w:r>
          </w:p>
        </w:tc>
        <w:tc>
          <w:tcPr>
            <w:tcW w:w="0" w:type="auto"/>
            <w:vAlign w:val="center"/>
            <w:hideMark/>
          </w:tcPr>
          <w:p w14:paraId="4469458E" w14:textId="77777777" w:rsidR="0011388E" w:rsidRPr="005854C0" w:rsidRDefault="0011388E" w:rsidP="0011388E">
            <w:pPr>
              <w:spacing w:after="0" w:line="240" w:lineRule="auto"/>
              <w:rPr>
                <w:rFonts w:eastAsia="Times New Roman" w:cs="Times New Roman"/>
                <w:szCs w:val="24"/>
              </w:rPr>
            </w:pPr>
            <w:r w:rsidRPr="005854C0">
              <w:rPr>
                <w:rFonts w:ascii="Segoe UI Emoji" w:eastAsia="Times New Roman" w:hAnsi="Segoe UI Emoji" w:cs="Segoe UI Emoji"/>
                <w:szCs w:val="24"/>
              </w:rPr>
              <w:t>⬇️</w:t>
            </w:r>
            <w:r w:rsidRPr="005854C0">
              <w:rPr>
                <w:rFonts w:eastAsia="Times New Roman" w:cs="Times New Roman"/>
                <w:szCs w:val="24"/>
              </w:rPr>
              <w:t xml:space="preserve"> Giảm từ 10%</w:t>
            </w:r>
          </w:p>
        </w:tc>
      </w:tr>
      <w:tr w:rsidR="0011388E" w:rsidRPr="005854C0" w14:paraId="25E0CF49" w14:textId="77777777" w:rsidTr="0011388E">
        <w:trPr>
          <w:tblCellSpacing w:w="15" w:type="dxa"/>
        </w:trPr>
        <w:tc>
          <w:tcPr>
            <w:tcW w:w="0" w:type="auto"/>
            <w:vAlign w:val="center"/>
            <w:hideMark/>
          </w:tcPr>
          <w:p w14:paraId="6F6643C3"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41427717"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Hỗ trợ từ đối tác công nghệ</w:t>
            </w:r>
          </w:p>
        </w:tc>
        <w:tc>
          <w:tcPr>
            <w:tcW w:w="0" w:type="auto"/>
            <w:vAlign w:val="center"/>
            <w:hideMark/>
          </w:tcPr>
          <w:p w14:paraId="2DDF92E2"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15</w:t>
            </w:r>
          </w:p>
        </w:tc>
        <w:tc>
          <w:tcPr>
            <w:tcW w:w="0" w:type="auto"/>
            <w:vAlign w:val="center"/>
            <w:hideMark/>
          </w:tcPr>
          <w:p w14:paraId="7512C6A8"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6C5C2413" w14:textId="77777777" w:rsidR="0011388E" w:rsidRPr="005854C0" w:rsidRDefault="0011388E" w:rsidP="0011388E">
            <w:pPr>
              <w:spacing w:after="0" w:line="240" w:lineRule="auto"/>
              <w:rPr>
                <w:rFonts w:eastAsia="Times New Roman" w:cs="Times New Roman"/>
                <w:sz w:val="20"/>
                <w:szCs w:val="20"/>
              </w:rPr>
            </w:pPr>
          </w:p>
        </w:tc>
      </w:tr>
      <w:tr w:rsidR="0011388E" w:rsidRPr="005854C0" w14:paraId="409AA564" w14:textId="77777777" w:rsidTr="0011388E">
        <w:trPr>
          <w:tblCellSpacing w:w="15" w:type="dxa"/>
        </w:trPr>
        <w:tc>
          <w:tcPr>
            <w:tcW w:w="0" w:type="auto"/>
            <w:vAlign w:val="center"/>
            <w:hideMark/>
          </w:tcPr>
          <w:p w14:paraId="3C7CEA07" w14:textId="77777777" w:rsidR="0011388E" w:rsidRPr="005854C0" w:rsidRDefault="0011388E" w:rsidP="0011388E">
            <w:pPr>
              <w:spacing w:after="0" w:line="240" w:lineRule="auto"/>
              <w:rPr>
                <w:rFonts w:eastAsia="Times New Roman" w:cs="Times New Roman"/>
                <w:sz w:val="20"/>
                <w:szCs w:val="20"/>
              </w:rPr>
            </w:pPr>
          </w:p>
        </w:tc>
        <w:tc>
          <w:tcPr>
            <w:tcW w:w="0" w:type="auto"/>
            <w:vAlign w:val="center"/>
            <w:hideMark/>
          </w:tcPr>
          <w:p w14:paraId="1F2AE576"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 Trái phiếu doanh nghiệp</w:t>
            </w:r>
          </w:p>
        </w:tc>
        <w:tc>
          <w:tcPr>
            <w:tcW w:w="0" w:type="auto"/>
            <w:vAlign w:val="center"/>
            <w:hideMark/>
          </w:tcPr>
          <w:p w14:paraId="4BB1AE51" w14:textId="77777777" w:rsidR="0011388E" w:rsidRPr="005854C0" w:rsidRDefault="0011388E" w:rsidP="0011388E">
            <w:pPr>
              <w:spacing w:after="0" w:line="240" w:lineRule="auto"/>
              <w:rPr>
                <w:rFonts w:eastAsia="Times New Roman" w:cs="Times New Roman"/>
                <w:szCs w:val="24"/>
              </w:rPr>
            </w:pPr>
            <w:r w:rsidRPr="005854C0">
              <w:rPr>
                <w:rFonts w:eastAsia="Times New Roman" w:cs="Times New Roman"/>
                <w:szCs w:val="24"/>
              </w:rPr>
              <w:t>5</w:t>
            </w:r>
          </w:p>
        </w:tc>
        <w:tc>
          <w:tcPr>
            <w:tcW w:w="0" w:type="auto"/>
            <w:vAlign w:val="center"/>
            <w:hideMark/>
          </w:tcPr>
          <w:p w14:paraId="7A793A14" w14:textId="77777777" w:rsidR="0011388E" w:rsidRPr="005854C0" w:rsidRDefault="0011388E" w:rsidP="0011388E">
            <w:pPr>
              <w:spacing w:after="0" w:line="240" w:lineRule="auto"/>
              <w:rPr>
                <w:rFonts w:eastAsia="Times New Roman" w:cs="Times New Roman"/>
                <w:szCs w:val="24"/>
              </w:rPr>
            </w:pPr>
          </w:p>
        </w:tc>
        <w:tc>
          <w:tcPr>
            <w:tcW w:w="0" w:type="auto"/>
            <w:vAlign w:val="center"/>
            <w:hideMark/>
          </w:tcPr>
          <w:p w14:paraId="17B61D9C" w14:textId="77777777" w:rsidR="0011388E" w:rsidRPr="005854C0" w:rsidRDefault="0011388E" w:rsidP="0011388E">
            <w:pPr>
              <w:spacing w:after="0" w:line="240" w:lineRule="auto"/>
              <w:rPr>
                <w:rFonts w:eastAsia="Times New Roman" w:cs="Times New Roman"/>
                <w:sz w:val="20"/>
                <w:szCs w:val="20"/>
              </w:rPr>
            </w:pPr>
          </w:p>
        </w:tc>
      </w:tr>
    </w:tbl>
    <w:p w14:paraId="31F5950E" w14:textId="77777777" w:rsidR="00605A64" w:rsidRPr="005854C0" w:rsidRDefault="00605A64">
      <w:pPr>
        <w:rPr>
          <w:rFonts w:cs="Times New Roman"/>
        </w:rPr>
      </w:pPr>
    </w:p>
    <w:p w14:paraId="3564181F" w14:textId="77777777" w:rsidR="00605A64" w:rsidRPr="005854C0" w:rsidRDefault="00AB2BEA">
      <w:pPr>
        <w:rPr>
          <w:rFonts w:cs="Times New Roman"/>
        </w:rPr>
      </w:pPr>
      <w:r w:rsidRPr="005854C0">
        <w:rPr>
          <w:rFonts w:cs="Times New Roman"/>
        </w:rPr>
        <w:t>TÁC ĐỘNG TÁI CẤU TRÚC:</w:t>
      </w:r>
    </w:p>
    <w:p w14:paraId="5BFE3587" w14:textId="0076501C" w:rsidR="00605A64" w:rsidRPr="005854C0" w:rsidRDefault="00AB2BEA">
      <w:pPr>
        <w:rPr>
          <w:rFonts w:cs="Times New Roman"/>
        </w:rPr>
      </w:pPr>
      <w:r w:rsidRPr="005854C0">
        <w:rPr>
          <w:rFonts w:cs="Times New Roman"/>
        </w:rPr>
        <w:t xml:space="preserve"> WACC giảm từ 12.0% xuống 9.8%</w:t>
      </w:r>
    </w:p>
    <w:p w14:paraId="425854D5" w14:textId="55EBF3EC" w:rsidR="00605A64" w:rsidRPr="005854C0" w:rsidRDefault="00AB2BEA">
      <w:pPr>
        <w:rPr>
          <w:rFonts w:cs="Times New Roman"/>
        </w:rPr>
      </w:pPr>
      <w:r w:rsidRPr="005854C0">
        <w:rPr>
          <w:rFonts w:cs="Times New Roman"/>
        </w:rPr>
        <w:t xml:space="preserve"> Debt-to-equity ratio giảm từ 1.0 xuống 0.67</w:t>
      </w:r>
    </w:p>
    <w:p w14:paraId="51BB5295" w14:textId="57F995F3" w:rsidR="00605A64" w:rsidRPr="005854C0" w:rsidRDefault="00AB2BEA">
      <w:pPr>
        <w:rPr>
          <w:rFonts w:cs="Times New Roman"/>
        </w:rPr>
      </w:pPr>
      <w:r w:rsidRPr="005854C0">
        <w:rPr>
          <w:rFonts w:cs="Times New Roman"/>
        </w:rPr>
        <w:t xml:space="preserve"> Chi phí lãi vay giảm 18% (từ 9.2 tỷ xuống 7.5 tỷ/năm)</w:t>
      </w:r>
    </w:p>
    <w:p w14:paraId="1A5C0ADA" w14:textId="1CFA8231" w:rsidR="00605A64" w:rsidRPr="005854C0" w:rsidRDefault="00AB2BEA">
      <w:pPr>
        <w:rPr>
          <w:rFonts w:cs="Times New Roman"/>
        </w:rPr>
      </w:pPr>
      <w:r w:rsidRPr="005854C0">
        <w:rPr>
          <w:rFonts w:cs="Times New Roman"/>
        </w:rPr>
        <w:t xml:space="preserve"> Dòng tiền cải thiện 35-40 tỷ VNĐ tích lũy 10 năm</w:t>
      </w:r>
    </w:p>
    <w:p w14:paraId="7439C68A" w14:textId="77777777" w:rsidR="00605A64" w:rsidRPr="005854C0" w:rsidRDefault="00AB2BEA">
      <w:pPr>
        <w:rPr>
          <w:rFonts w:cs="Times New Roman"/>
        </w:rPr>
      </w:pPr>
      <w:r w:rsidRPr="005854C0">
        <w:rPr>
          <w:rFonts w:cs="Times New Roman"/>
          <w:b/>
        </w:rPr>
        <w:t>BẢNG CHI TIẾT CÁC KHOẢN VAY:</w:t>
      </w:r>
    </w:p>
    <w:tbl>
      <w:tblPr>
        <w:tblStyle w:val="TableGrid"/>
        <w:tblW w:w="0" w:type="auto"/>
        <w:jc w:val="center"/>
        <w:tblLook w:val="04A0" w:firstRow="1" w:lastRow="0" w:firstColumn="1" w:lastColumn="0" w:noHBand="0" w:noVBand="1"/>
      </w:tblPr>
      <w:tblGrid>
        <w:gridCol w:w="3024"/>
        <w:gridCol w:w="3024"/>
        <w:gridCol w:w="3024"/>
      </w:tblGrid>
      <w:tr w:rsidR="00605A64" w:rsidRPr="005854C0" w14:paraId="57117CA6" w14:textId="77777777">
        <w:trPr>
          <w:jc w:val="center"/>
        </w:trPr>
        <w:tc>
          <w:tcPr>
            <w:tcW w:w="3024" w:type="dxa"/>
            <w:shd w:val="clear" w:color="auto" w:fill="4472C4"/>
          </w:tcPr>
          <w:p w14:paraId="15D48219" w14:textId="77777777" w:rsidR="00605A64" w:rsidRPr="005854C0" w:rsidRDefault="00AB2BEA">
            <w:pPr>
              <w:jc w:val="center"/>
              <w:rPr>
                <w:rFonts w:cs="Times New Roman"/>
              </w:rPr>
            </w:pPr>
            <w:r w:rsidRPr="005854C0">
              <w:rPr>
                <w:rFonts w:cs="Times New Roman"/>
                <w:b/>
                <w:color w:val="FFFFFF"/>
                <w:sz w:val="22"/>
              </w:rPr>
              <w:t>Thông tin</w:t>
            </w:r>
          </w:p>
        </w:tc>
        <w:tc>
          <w:tcPr>
            <w:tcW w:w="3024" w:type="dxa"/>
            <w:shd w:val="clear" w:color="auto" w:fill="4472C4"/>
          </w:tcPr>
          <w:p w14:paraId="148FC643" w14:textId="77777777" w:rsidR="00605A64" w:rsidRPr="005854C0" w:rsidRDefault="00AB2BEA">
            <w:pPr>
              <w:jc w:val="center"/>
              <w:rPr>
                <w:rFonts w:cs="Times New Roman"/>
              </w:rPr>
            </w:pPr>
            <w:r w:rsidRPr="005854C0">
              <w:rPr>
                <w:rFonts w:cs="Times New Roman"/>
                <w:b/>
                <w:color w:val="FFFFFF"/>
                <w:sz w:val="22"/>
              </w:rPr>
              <w:t>Vay BIDV</w:t>
            </w:r>
          </w:p>
        </w:tc>
        <w:tc>
          <w:tcPr>
            <w:tcW w:w="3024" w:type="dxa"/>
            <w:shd w:val="clear" w:color="auto" w:fill="4472C4"/>
          </w:tcPr>
          <w:p w14:paraId="6AB5AF43" w14:textId="77777777" w:rsidR="00605A64" w:rsidRPr="005854C0" w:rsidRDefault="00AB2BEA">
            <w:pPr>
              <w:jc w:val="center"/>
              <w:rPr>
                <w:rFonts w:cs="Times New Roman"/>
              </w:rPr>
            </w:pPr>
            <w:r w:rsidRPr="005854C0">
              <w:rPr>
                <w:rFonts w:cs="Times New Roman"/>
                <w:b/>
                <w:color w:val="FFFFFF"/>
                <w:sz w:val="22"/>
              </w:rPr>
              <w:t>Vay ưu đãi NHNN</w:t>
            </w:r>
          </w:p>
        </w:tc>
      </w:tr>
      <w:tr w:rsidR="00605A64" w:rsidRPr="005854C0" w14:paraId="6D278730" w14:textId="77777777">
        <w:trPr>
          <w:jc w:val="center"/>
        </w:trPr>
        <w:tc>
          <w:tcPr>
            <w:tcW w:w="3024" w:type="dxa"/>
          </w:tcPr>
          <w:p w14:paraId="54E7C7F1" w14:textId="671BC6B9" w:rsidR="00605A64" w:rsidRPr="005854C0" w:rsidRDefault="00AB2BEA">
            <w:pPr>
              <w:rPr>
                <w:rFonts w:cs="Times New Roman"/>
              </w:rPr>
            </w:pPr>
            <w:r w:rsidRPr="005854C0">
              <w:rPr>
                <w:rFonts w:cs="Times New Roman"/>
                <w:sz w:val="20"/>
              </w:rPr>
              <w:t>Số tiền</w:t>
            </w:r>
          </w:p>
        </w:tc>
        <w:tc>
          <w:tcPr>
            <w:tcW w:w="3024" w:type="dxa"/>
          </w:tcPr>
          <w:p w14:paraId="5AEE4802" w14:textId="77777777" w:rsidR="00605A64" w:rsidRPr="005854C0" w:rsidRDefault="00AB2BEA">
            <w:pPr>
              <w:rPr>
                <w:rFonts w:cs="Times New Roman"/>
              </w:rPr>
            </w:pPr>
            <w:r w:rsidRPr="005854C0">
              <w:rPr>
                <w:rFonts w:cs="Times New Roman"/>
                <w:sz w:val="20"/>
              </w:rPr>
              <w:t>40 tỷ VNĐ</w:t>
            </w:r>
          </w:p>
        </w:tc>
        <w:tc>
          <w:tcPr>
            <w:tcW w:w="3024" w:type="dxa"/>
          </w:tcPr>
          <w:p w14:paraId="024D5E4E" w14:textId="77777777" w:rsidR="00605A64" w:rsidRPr="005854C0" w:rsidRDefault="00AB2BEA">
            <w:pPr>
              <w:rPr>
                <w:rFonts w:cs="Times New Roman"/>
              </w:rPr>
            </w:pPr>
            <w:r w:rsidRPr="005854C0">
              <w:rPr>
                <w:rFonts w:cs="Times New Roman"/>
                <w:sz w:val="20"/>
              </w:rPr>
              <w:t>40 tỷ VNĐ</w:t>
            </w:r>
          </w:p>
        </w:tc>
      </w:tr>
      <w:tr w:rsidR="00605A64" w:rsidRPr="005854C0" w14:paraId="1E820C08" w14:textId="77777777">
        <w:trPr>
          <w:jc w:val="center"/>
        </w:trPr>
        <w:tc>
          <w:tcPr>
            <w:tcW w:w="3024" w:type="dxa"/>
            <w:shd w:val="clear" w:color="auto" w:fill="F2F2F2"/>
          </w:tcPr>
          <w:p w14:paraId="207A26C4" w14:textId="308BC4A9" w:rsidR="00605A64" w:rsidRPr="005854C0" w:rsidRDefault="00AB2BEA">
            <w:pPr>
              <w:rPr>
                <w:rFonts w:cs="Times New Roman"/>
              </w:rPr>
            </w:pPr>
            <w:r w:rsidRPr="005854C0">
              <w:rPr>
                <w:rFonts w:cs="Times New Roman"/>
                <w:sz w:val="20"/>
              </w:rPr>
              <w:t>Mục đích</w:t>
            </w:r>
          </w:p>
        </w:tc>
        <w:tc>
          <w:tcPr>
            <w:tcW w:w="3024" w:type="dxa"/>
            <w:shd w:val="clear" w:color="auto" w:fill="F2F2F2"/>
          </w:tcPr>
          <w:p w14:paraId="092DEE05" w14:textId="77777777" w:rsidR="00605A64" w:rsidRPr="005854C0" w:rsidRDefault="00AB2BEA">
            <w:pPr>
              <w:rPr>
                <w:rFonts w:cs="Times New Roman"/>
              </w:rPr>
            </w:pPr>
            <w:r w:rsidRPr="005854C0">
              <w:rPr>
                <w:rFonts w:cs="Times New Roman"/>
                <w:sz w:val="20"/>
              </w:rPr>
              <w:t>Mua sắm máy móc thiết bị sản xuất</w:t>
            </w:r>
          </w:p>
        </w:tc>
        <w:tc>
          <w:tcPr>
            <w:tcW w:w="3024" w:type="dxa"/>
            <w:shd w:val="clear" w:color="auto" w:fill="F2F2F2"/>
          </w:tcPr>
          <w:p w14:paraId="4210EDDD" w14:textId="77777777" w:rsidR="00605A64" w:rsidRPr="005854C0" w:rsidRDefault="00AB2BEA">
            <w:pPr>
              <w:rPr>
                <w:rFonts w:cs="Times New Roman"/>
              </w:rPr>
            </w:pPr>
            <w:r w:rsidRPr="005854C0">
              <w:rPr>
                <w:rFonts w:cs="Times New Roman"/>
                <w:sz w:val="20"/>
              </w:rPr>
              <w:t>Hỗ trợ dự án công nghệ cao</w:t>
            </w:r>
          </w:p>
        </w:tc>
      </w:tr>
      <w:tr w:rsidR="00605A64" w:rsidRPr="005854C0" w14:paraId="4EB1D4AD" w14:textId="77777777">
        <w:trPr>
          <w:jc w:val="center"/>
        </w:trPr>
        <w:tc>
          <w:tcPr>
            <w:tcW w:w="3024" w:type="dxa"/>
          </w:tcPr>
          <w:p w14:paraId="7E145316" w14:textId="28A653EA" w:rsidR="00605A64" w:rsidRPr="005854C0" w:rsidRDefault="00AB2BEA">
            <w:pPr>
              <w:rPr>
                <w:rFonts w:cs="Times New Roman"/>
              </w:rPr>
            </w:pPr>
            <w:r w:rsidRPr="005854C0">
              <w:rPr>
                <w:rFonts w:cs="Times New Roman"/>
                <w:sz w:val="20"/>
              </w:rPr>
              <w:t>Lãi suất</w:t>
            </w:r>
          </w:p>
        </w:tc>
        <w:tc>
          <w:tcPr>
            <w:tcW w:w="3024" w:type="dxa"/>
          </w:tcPr>
          <w:p w14:paraId="6CC47E6E" w14:textId="77777777" w:rsidR="00605A64" w:rsidRPr="005854C0" w:rsidRDefault="00AB2BEA">
            <w:pPr>
              <w:rPr>
                <w:rFonts w:cs="Times New Roman"/>
              </w:rPr>
            </w:pPr>
            <w:r w:rsidRPr="005854C0">
              <w:rPr>
                <w:rFonts w:cs="Times New Roman"/>
                <w:sz w:val="20"/>
              </w:rPr>
              <w:t>7.5%/năm (giảm từ 8.5%)</w:t>
            </w:r>
          </w:p>
        </w:tc>
        <w:tc>
          <w:tcPr>
            <w:tcW w:w="3024" w:type="dxa"/>
          </w:tcPr>
          <w:p w14:paraId="49334383" w14:textId="77777777" w:rsidR="00605A64" w:rsidRPr="005854C0" w:rsidRDefault="00AB2BEA">
            <w:pPr>
              <w:rPr>
                <w:rFonts w:cs="Times New Roman"/>
              </w:rPr>
            </w:pPr>
            <w:r w:rsidRPr="005854C0">
              <w:rPr>
                <w:rFonts w:cs="Times New Roman"/>
                <w:sz w:val="20"/>
              </w:rPr>
              <w:t>3.5%/năm (giảm từ 4.0%)</w:t>
            </w:r>
          </w:p>
        </w:tc>
      </w:tr>
      <w:tr w:rsidR="00605A64" w:rsidRPr="005854C0" w14:paraId="06C499BA" w14:textId="77777777">
        <w:trPr>
          <w:jc w:val="center"/>
        </w:trPr>
        <w:tc>
          <w:tcPr>
            <w:tcW w:w="3024" w:type="dxa"/>
            <w:shd w:val="clear" w:color="auto" w:fill="F2F2F2"/>
          </w:tcPr>
          <w:p w14:paraId="1738D3C1" w14:textId="39C553CD" w:rsidR="00605A64" w:rsidRPr="005854C0" w:rsidRDefault="00AB2BEA">
            <w:pPr>
              <w:rPr>
                <w:rFonts w:cs="Times New Roman"/>
              </w:rPr>
            </w:pPr>
            <w:r w:rsidRPr="005854C0">
              <w:rPr>
                <w:rFonts w:cs="Times New Roman"/>
                <w:sz w:val="20"/>
              </w:rPr>
              <w:t>Thời hạn</w:t>
            </w:r>
          </w:p>
        </w:tc>
        <w:tc>
          <w:tcPr>
            <w:tcW w:w="3024" w:type="dxa"/>
            <w:shd w:val="clear" w:color="auto" w:fill="F2F2F2"/>
          </w:tcPr>
          <w:p w14:paraId="7A2063F5" w14:textId="77777777" w:rsidR="00605A64" w:rsidRPr="005854C0" w:rsidRDefault="00AB2BEA">
            <w:pPr>
              <w:rPr>
                <w:rFonts w:cs="Times New Roman"/>
              </w:rPr>
            </w:pPr>
            <w:r w:rsidRPr="005854C0">
              <w:rPr>
                <w:rFonts w:cs="Times New Roman"/>
                <w:sz w:val="20"/>
              </w:rPr>
              <w:t>10 năm (tăng từ 7 năm)</w:t>
            </w:r>
          </w:p>
        </w:tc>
        <w:tc>
          <w:tcPr>
            <w:tcW w:w="3024" w:type="dxa"/>
            <w:shd w:val="clear" w:color="auto" w:fill="F2F2F2"/>
          </w:tcPr>
          <w:p w14:paraId="47A7ADD5" w14:textId="77777777" w:rsidR="00605A64" w:rsidRPr="005854C0" w:rsidRDefault="00AB2BEA">
            <w:pPr>
              <w:rPr>
                <w:rFonts w:cs="Times New Roman"/>
              </w:rPr>
            </w:pPr>
            <w:r w:rsidRPr="005854C0">
              <w:rPr>
                <w:rFonts w:cs="Times New Roman"/>
                <w:sz w:val="20"/>
              </w:rPr>
              <w:t>12 năm (tăng từ 10 năm)</w:t>
            </w:r>
          </w:p>
        </w:tc>
      </w:tr>
      <w:tr w:rsidR="00605A64" w:rsidRPr="005854C0" w14:paraId="57CF8847" w14:textId="77777777">
        <w:trPr>
          <w:jc w:val="center"/>
        </w:trPr>
        <w:tc>
          <w:tcPr>
            <w:tcW w:w="3024" w:type="dxa"/>
          </w:tcPr>
          <w:p w14:paraId="3F4A23C7" w14:textId="6610A34A" w:rsidR="00605A64" w:rsidRPr="005854C0" w:rsidRDefault="00AB2BEA">
            <w:pPr>
              <w:rPr>
                <w:rFonts w:cs="Times New Roman"/>
              </w:rPr>
            </w:pPr>
            <w:r w:rsidRPr="005854C0">
              <w:rPr>
                <w:rFonts w:cs="Times New Roman"/>
                <w:sz w:val="20"/>
              </w:rPr>
              <w:t>Ân hạn gốc</w:t>
            </w:r>
          </w:p>
        </w:tc>
        <w:tc>
          <w:tcPr>
            <w:tcW w:w="3024" w:type="dxa"/>
          </w:tcPr>
          <w:p w14:paraId="1A4B4D68" w14:textId="77777777" w:rsidR="00605A64" w:rsidRPr="005854C0" w:rsidRDefault="00AB2BEA">
            <w:pPr>
              <w:rPr>
                <w:rFonts w:cs="Times New Roman"/>
              </w:rPr>
            </w:pPr>
            <w:r w:rsidRPr="005854C0">
              <w:rPr>
                <w:rFonts w:cs="Times New Roman"/>
                <w:sz w:val="20"/>
              </w:rPr>
              <w:t>2 năm</w:t>
            </w:r>
          </w:p>
        </w:tc>
        <w:tc>
          <w:tcPr>
            <w:tcW w:w="3024" w:type="dxa"/>
          </w:tcPr>
          <w:p w14:paraId="55E54687" w14:textId="77777777" w:rsidR="00605A64" w:rsidRPr="005854C0" w:rsidRDefault="00AB2BEA">
            <w:pPr>
              <w:rPr>
                <w:rFonts w:cs="Times New Roman"/>
              </w:rPr>
            </w:pPr>
            <w:r w:rsidRPr="005854C0">
              <w:rPr>
                <w:rFonts w:cs="Times New Roman"/>
                <w:sz w:val="20"/>
              </w:rPr>
              <w:t>3 năm</w:t>
            </w:r>
          </w:p>
        </w:tc>
      </w:tr>
      <w:tr w:rsidR="00605A64" w:rsidRPr="005854C0" w14:paraId="28E3A9C6" w14:textId="77777777">
        <w:trPr>
          <w:jc w:val="center"/>
        </w:trPr>
        <w:tc>
          <w:tcPr>
            <w:tcW w:w="3024" w:type="dxa"/>
            <w:shd w:val="clear" w:color="auto" w:fill="F2F2F2"/>
          </w:tcPr>
          <w:p w14:paraId="4FABE076" w14:textId="0A06E8B1" w:rsidR="00605A64" w:rsidRPr="005854C0" w:rsidRDefault="00AB2BEA">
            <w:pPr>
              <w:rPr>
                <w:rFonts w:cs="Times New Roman"/>
              </w:rPr>
            </w:pPr>
            <w:r w:rsidRPr="005854C0">
              <w:rPr>
                <w:rFonts w:cs="Times New Roman"/>
                <w:sz w:val="20"/>
              </w:rPr>
              <w:t>Hình thức trả nợ</w:t>
            </w:r>
          </w:p>
        </w:tc>
        <w:tc>
          <w:tcPr>
            <w:tcW w:w="3024" w:type="dxa"/>
            <w:shd w:val="clear" w:color="auto" w:fill="F2F2F2"/>
          </w:tcPr>
          <w:p w14:paraId="0FCEF273" w14:textId="77777777" w:rsidR="00605A64" w:rsidRPr="005854C0" w:rsidRDefault="00AB2BEA">
            <w:pPr>
              <w:rPr>
                <w:rFonts w:cs="Times New Roman"/>
              </w:rPr>
            </w:pPr>
            <w:r w:rsidRPr="005854C0">
              <w:rPr>
                <w:rFonts w:cs="Times New Roman"/>
                <w:sz w:val="20"/>
              </w:rPr>
              <w:t>Trả đều hàng quý từ năm thứ 3</w:t>
            </w:r>
          </w:p>
        </w:tc>
        <w:tc>
          <w:tcPr>
            <w:tcW w:w="3024" w:type="dxa"/>
            <w:shd w:val="clear" w:color="auto" w:fill="F2F2F2"/>
          </w:tcPr>
          <w:p w14:paraId="1137E89E" w14:textId="77777777" w:rsidR="00605A64" w:rsidRPr="005854C0" w:rsidRDefault="00AB2BEA">
            <w:pPr>
              <w:rPr>
                <w:rFonts w:cs="Times New Roman"/>
              </w:rPr>
            </w:pPr>
            <w:r w:rsidRPr="005854C0">
              <w:rPr>
                <w:rFonts w:cs="Times New Roman"/>
                <w:sz w:val="20"/>
              </w:rPr>
              <w:t>Trả đều hàng quý từ năm thứ 4</w:t>
            </w:r>
          </w:p>
        </w:tc>
      </w:tr>
      <w:tr w:rsidR="00605A64" w:rsidRPr="005854C0" w14:paraId="76AD65FF" w14:textId="77777777">
        <w:trPr>
          <w:jc w:val="center"/>
        </w:trPr>
        <w:tc>
          <w:tcPr>
            <w:tcW w:w="3024" w:type="dxa"/>
          </w:tcPr>
          <w:p w14:paraId="40F4E97F" w14:textId="5BC27EE5" w:rsidR="00605A64" w:rsidRPr="005854C0" w:rsidRDefault="00AB2BEA">
            <w:pPr>
              <w:rPr>
                <w:rFonts w:cs="Times New Roman"/>
              </w:rPr>
            </w:pPr>
            <w:r w:rsidRPr="005854C0">
              <w:rPr>
                <w:rFonts w:cs="Times New Roman"/>
                <w:sz w:val="20"/>
              </w:rPr>
              <w:t>Tài sản đảm bảo</w:t>
            </w:r>
          </w:p>
        </w:tc>
        <w:tc>
          <w:tcPr>
            <w:tcW w:w="3024" w:type="dxa"/>
          </w:tcPr>
          <w:p w14:paraId="0EAE7B71" w14:textId="77777777" w:rsidR="00605A64" w:rsidRPr="005854C0" w:rsidRDefault="00AB2BEA">
            <w:pPr>
              <w:rPr>
                <w:rFonts w:cs="Times New Roman"/>
              </w:rPr>
            </w:pPr>
            <w:r w:rsidRPr="005854C0">
              <w:rPr>
                <w:rFonts w:cs="Times New Roman"/>
                <w:sz w:val="20"/>
              </w:rPr>
              <w:t>Máy móc thiết bị 60 tỷ VNĐ</w:t>
            </w:r>
          </w:p>
        </w:tc>
        <w:tc>
          <w:tcPr>
            <w:tcW w:w="3024" w:type="dxa"/>
          </w:tcPr>
          <w:p w14:paraId="56C24A68" w14:textId="77777777" w:rsidR="00605A64" w:rsidRPr="005854C0" w:rsidRDefault="00AB2BEA">
            <w:pPr>
              <w:rPr>
                <w:rFonts w:cs="Times New Roman"/>
              </w:rPr>
            </w:pPr>
            <w:r w:rsidRPr="005854C0">
              <w:rPr>
                <w:rFonts w:cs="Times New Roman"/>
                <w:sz w:val="20"/>
              </w:rPr>
              <w:t>Quyền sử dụng đất</w:t>
            </w:r>
          </w:p>
        </w:tc>
      </w:tr>
      <w:tr w:rsidR="00605A64" w:rsidRPr="005854C0" w14:paraId="127F7287" w14:textId="77777777">
        <w:trPr>
          <w:jc w:val="center"/>
        </w:trPr>
        <w:tc>
          <w:tcPr>
            <w:tcW w:w="3024" w:type="dxa"/>
            <w:shd w:val="clear" w:color="auto" w:fill="F2F2F2"/>
          </w:tcPr>
          <w:p w14:paraId="752EEF41" w14:textId="21DA3FBC" w:rsidR="00605A64" w:rsidRPr="005854C0" w:rsidRDefault="00AB2BEA">
            <w:pPr>
              <w:rPr>
                <w:rFonts w:cs="Times New Roman"/>
              </w:rPr>
            </w:pPr>
            <w:r w:rsidRPr="005854C0">
              <w:rPr>
                <w:rFonts w:cs="Times New Roman"/>
                <w:sz w:val="20"/>
              </w:rPr>
              <w:t>Bảo hiểm</w:t>
            </w:r>
          </w:p>
        </w:tc>
        <w:tc>
          <w:tcPr>
            <w:tcW w:w="3024" w:type="dxa"/>
            <w:shd w:val="clear" w:color="auto" w:fill="F2F2F2"/>
          </w:tcPr>
          <w:p w14:paraId="249D8820" w14:textId="77777777" w:rsidR="00605A64" w:rsidRPr="005854C0" w:rsidRDefault="00AB2BEA">
            <w:pPr>
              <w:rPr>
                <w:rFonts w:cs="Times New Roman"/>
              </w:rPr>
            </w:pPr>
            <w:r w:rsidRPr="005854C0">
              <w:rPr>
                <w:rFonts w:cs="Times New Roman"/>
                <w:sz w:val="20"/>
              </w:rPr>
              <w:t>100% giá trị tài sản</w:t>
            </w:r>
          </w:p>
        </w:tc>
        <w:tc>
          <w:tcPr>
            <w:tcW w:w="3024" w:type="dxa"/>
            <w:shd w:val="clear" w:color="auto" w:fill="F2F2F2"/>
          </w:tcPr>
          <w:p w14:paraId="4A7C02AD" w14:textId="77777777" w:rsidR="00605A64" w:rsidRPr="005854C0" w:rsidRDefault="00AB2BEA">
            <w:pPr>
              <w:rPr>
                <w:rFonts w:cs="Times New Roman"/>
              </w:rPr>
            </w:pPr>
            <w:r w:rsidRPr="005854C0">
              <w:rPr>
                <w:rFonts w:cs="Times New Roman"/>
                <w:sz w:val="20"/>
              </w:rPr>
              <w:t>Theo quy định</w:t>
            </w:r>
          </w:p>
        </w:tc>
      </w:tr>
      <w:tr w:rsidR="00605A64" w:rsidRPr="005854C0" w14:paraId="10742DA6" w14:textId="77777777">
        <w:trPr>
          <w:jc w:val="center"/>
        </w:trPr>
        <w:tc>
          <w:tcPr>
            <w:tcW w:w="3024" w:type="dxa"/>
          </w:tcPr>
          <w:p w14:paraId="3E596A0D" w14:textId="40ED6CBD" w:rsidR="00605A64" w:rsidRPr="005854C0" w:rsidRDefault="00AB2BEA">
            <w:pPr>
              <w:rPr>
                <w:rFonts w:cs="Times New Roman"/>
              </w:rPr>
            </w:pPr>
            <w:r w:rsidRPr="005854C0">
              <w:rPr>
                <w:rFonts w:cs="Times New Roman"/>
                <w:sz w:val="20"/>
              </w:rPr>
              <w:t>Điều kiện tài chính</w:t>
            </w:r>
          </w:p>
        </w:tc>
        <w:tc>
          <w:tcPr>
            <w:tcW w:w="3024" w:type="dxa"/>
          </w:tcPr>
          <w:p w14:paraId="074659BB" w14:textId="77777777" w:rsidR="00605A64" w:rsidRPr="005854C0" w:rsidRDefault="00AB2BEA">
            <w:pPr>
              <w:rPr>
                <w:rFonts w:cs="Times New Roman"/>
              </w:rPr>
            </w:pPr>
            <w:r w:rsidRPr="005854C0">
              <w:rPr>
                <w:rFonts w:cs="Times New Roman"/>
                <w:sz w:val="20"/>
              </w:rPr>
              <w:t>Nợ/VCSH &lt; 1.0, EBITDA/Lãi vay &gt; 2.5</w:t>
            </w:r>
          </w:p>
        </w:tc>
        <w:tc>
          <w:tcPr>
            <w:tcW w:w="3024" w:type="dxa"/>
          </w:tcPr>
          <w:p w14:paraId="30ED08B7" w14:textId="77777777" w:rsidR="00605A64" w:rsidRPr="005854C0" w:rsidRDefault="00AB2BEA">
            <w:pPr>
              <w:rPr>
                <w:rFonts w:cs="Times New Roman"/>
              </w:rPr>
            </w:pPr>
            <w:r w:rsidRPr="005854C0">
              <w:rPr>
                <w:rFonts w:cs="Times New Roman"/>
                <w:sz w:val="20"/>
              </w:rPr>
              <w:t>Tạo 200 việc làm, Báo cáo 6 tháng/lần</w:t>
            </w:r>
          </w:p>
        </w:tc>
      </w:tr>
      <w:tr w:rsidR="00605A64" w:rsidRPr="005854C0" w14:paraId="35698B53" w14:textId="77777777">
        <w:trPr>
          <w:jc w:val="center"/>
        </w:trPr>
        <w:tc>
          <w:tcPr>
            <w:tcW w:w="3024" w:type="dxa"/>
            <w:shd w:val="clear" w:color="auto" w:fill="F2F2F2"/>
          </w:tcPr>
          <w:p w14:paraId="5407F2A0" w14:textId="6C8F0A7F" w:rsidR="00605A64" w:rsidRPr="005854C0" w:rsidRDefault="00AB2BEA">
            <w:pPr>
              <w:rPr>
                <w:rFonts w:cs="Times New Roman"/>
              </w:rPr>
            </w:pPr>
            <w:r w:rsidRPr="005854C0">
              <w:rPr>
                <w:rFonts w:cs="Times New Roman"/>
                <w:sz w:val="20"/>
              </w:rPr>
              <w:t>Ưu điểm cải tiến</w:t>
            </w:r>
          </w:p>
        </w:tc>
        <w:tc>
          <w:tcPr>
            <w:tcW w:w="3024" w:type="dxa"/>
            <w:shd w:val="clear" w:color="auto" w:fill="F2F2F2"/>
          </w:tcPr>
          <w:p w14:paraId="4FF3BC3D" w14:textId="1D2F9502" w:rsidR="00605A64" w:rsidRPr="005854C0" w:rsidRDefault="00AB2BEA">
            <w:pPr>
              <w:rPr>
                <w:rFonts w:cs="Times New Roman"/>
              </w:rPr>
            </w:pPr>
            <w:r w:rsidRPr="005854C0">
              <w:rPr>
                <w:rFonts w:cs="Times New Roman"/>
                <w:sz w:val="20"/>
              </w:rPr>
              <w:t xml:space="preserve"> Lãi suất giảm 1%/năm&lt;br/&gt; Thời hạn dài hơn 3 năm</w:t>
            </w:r>
          </w:p>
        </w:tc>
        <w:tc>
          <w:tcPr>
            <w:tcW w:w="3024" w:type="dxa"/>
            <w:shd w:val="clear" w:color="auto" w:fill="F2F2F2"/>
          </w:tcPr>
          <w:p w14:paraId="54896160" w14:textId="15F6595D" w:rsidR="00605A64" w:rsidRPr="005854C0" w:rsidRDefault="00AB2BEA">
            <w:pPr>
              <w:rPr>
                <w:rFonts w:cs="Times New Roman"/>
              </w:rPr>
            </w:pPr>
            <w:r w:rsidRPr="005854C0">
              <w:rPr>
                <w:rFonts w:cs="Times New Roman"/>
                <w:sz w:val="20"/>
              </w:rPr>
              <w:t xml:space="preserve"> Lãi suất ưu đãi tốt nhất&lt;br/&gt; Ân hạn dài</w:t>
            </w:r>
          </w:p>
        </w:tc>
      </w:tr>
    </w:tbl>
    <w:p w14:paraId="2D12B4C3" w14:textId="032AA288"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5.2. Dự báo doanh thu chi tiết theo sản phẩm</w:t>
      </w:r>
    </w:p>
    <w:p w14:paraId="353633D3" w14:textId="302D6915" w:rsidR="00605A64" w:rsidRPr="005854C0" w:rsidRDefault="00AB2BEA">
      <w:pPr>
        <w:pStyle w:val="Heading4"/>
        <w:rPr>
          <w:rFonts w:ascii="Times New Roman" w:hAnsi="Times New Roman" w:cs="Times New Roman"/>
        </w:rPr>
      </w:pPr>
      <w:r w:rsidRPr="005854C0">
        <w:rPr>
          <w:rFonts w:ascii="Times New Roman" w:hAnsi="Times New Roman" w:cs="Times New Roman"/>
        </w:rPr>
        <w:t>A) Mô hình doanh thu đa dòng sản phẩm:</w:t>
      </w:r>
    </w:p>
    <w:p w14:paraId="6CA5726F" w14:textId="77777777" w:rsidR="00605A64" w:rsidRPr="005854C0" w:rsidRDefault="00AB2BEA">
      <w:pPr>
        <w:rPr>
          <w:rFonts w:cs="Times New Roman"/>
        </w:rPr>
      </w:pPr>
      <w:r w:rsidRPr="005854C0">
        <w:rPr>
          <w:rFonts w:cs="Times New Roman"/>
          <w:b/>
        </w:rPr>
        <w:t>CHIẾN LƯỢC DOANH THU 4 TRỤ CỘT:</w:t>
      </w:r>
    </w:p>
    <w:p w14:paraId="5A0D3F4B" w14:textId="77777777" w:rsidR="00605A64" w:rsidRPr="005854C0" w:rsidRDefault="00AB2BEA">
      <w:pPr>
        <w:rPr>
          <w:rFonts w:cs="Times New Roman"/>
        </w:rPr>
      </w:pPr>
      <w:r w:rsidRPr="005854C0">
        <w:rPr>
          <w:rFonts w:cs="Times New Roman"/>
          <w:b/>
        </w:rPr>
        <w:t>BẢNG CƠ CẤU DOANH THU THEO LĨNH VỰC:</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23228D50" w14:textId="77777777">
        <w:trPr>
          <w:jc w:val="center"/>
        </w:trPr>
        <w:tc>
          <w:tcPr>
            <w:tcW w:w="2268" w:type="dxa"/>
            <w:shd w:val="clear" w:color="auto" w:fill="4472C4"/>
          </w:tcPr>
          <w:p w14:paraId="0257D8DA" w14:textId="77777777" w:rsidR="00605A64" w:rsidRPr="005854C0" w:rsidRDefault="00AB2BEA">
            <w:pPr>
              <w:jc w:val="center"/>
              <w:rPr>
                <w:rFonts w:cs="Times New Roman"/>
              </w:rPr>
            </w:pPr>
            <w:r w:rsidRPr="005854C0">
              <w:rPr>
                <w:rFonts w:cs="Times New Roman"/>
                <w:b/>
                <w:color w:val="FFFFFF"/>
                <w:sz w:val="22"/>
              </w:rPr>
              <w:t>Lĩnh vực</w:t>
            </w:r>
          </w:p>
        </w:tc>
        <w:tc>
          <w:tcPr>
            <w:tcW w:w="2268" w:type="dxa"/>
            <w:shd w:val="clear" w:color="auto" w:fill="4472C4"/>
          </w:tcPr>
          <w:p w14:paraId="7F26C7E8" w14:textId="77777777" w:rsidR="00605A64" w:rsidRPr="005854C0" w:rsidRDefault="00AB2BEA">
            <w:pPr>
              <w:jc w:val="center"/>
              <w:rPr>
                <w:rFonts w:cs="Times New Roman"/>
              </w:rPr>
            </w:pPr>
            <w:r w:rsidRPr="005854C0">
              <w:rPr>
                <w:rFonts w:cs="Times New Roman"/>
                <w:b/>
                <w:color w:val="FFFFFF"/>
                <w:sz w:val="22"/>
              </w:rPr>
              <w:t>Tỷ trọng</w:t>
            </w:r>
          </w:p>
        </w:tc>
        <w:tc>
          <w:tcPr>
            <w:tcW w:w="2268" w:type="dxa"/>
            <w:shd w:val="clear" w:color="auto" w:fill="4472C4"/>
          </w:tcPr>
          <w:p w14:paraId="0DD00FA4" w14:textId="77777777" w:rsidR="00605A64" w:rsidRPr="005854C0" w:rsidRDefault="00AB2BEA">
            <w:pPr>
              <w:jc w:val="center"/>
              <w:rPr>
                <w:rFonts w:cs="Times New Roman"/>
              </w:rPr>
            </w:pPr>
            <w:r w:rsidRPr="005854C0">
              <w:rPr>
                <w:rFonts w:cs="Times New Roman"/>
                <w:b/>
                <w:color w:val="FFFFFF"/>
                <w:sz w:val="22"/>
              </w:rPr>
              <w:t>Sản phẩm/Dịch vụ chính</w:t>
            </w:r>
          </w:p>
        </w:tc>
        <w:tc>
          <w:tcPr>
            <w:tcW w:w="2268" w:type="dxa"/>
            <w:shd w:val="clear" w:color="auto" w:fill="4472C4"/>
          </w:tcPr>
          <w:p w14:paraId="01F4B078" w14:textId="77777777" w:rsidR="00605A64" w:rsidRPr="005854C0" w:rsidRDefault="00AB2BEA">
            <w:pPr>
              <w:jc w:val="center"/>
              <w:rPr>
                <w:rFonts w:cs="Times New Roman"/>
              </w:rPr>
            </w:pPr>
            <w:r w:rsidRPr="005854C0">
              <w:rPr>
                <w:rFonts w:cs="Times New Roman"/>
                <w:b/>
                <w:color w:val="FFFFFF"/>
                <w:sz w:val="22"/>
              </w:rPr>
              <w:t>Biên lợi nhuận</w:t>
            </w:r>
          </w:p>
        </w:tc>
      </w:tr>
      <w:tr w:rsidR="00605A64" w:rsidRPr="005854C0" w14:paraId="5D97F7ED" w14:textId="77777777">
        <w:trPr>
          <w:jc w:val="center"/>
        </w:trPr>
        <w:tc>
          <w:tcPr>
            <w:tcW w:w="2268" w:type="dxa"/>
          </w:tcPr>
          <w:p w14:paraId="7F9405DC" w14:textId="007666F6" w:rsidR="00605A64" w:rsidRPr="005854C0" w:rsidRDefault="00AB2BEA">
            <w:pPr>
              <w:rPr>
                <w:rFonts w:cs="Times New Roman"/>
              </w:rPr>
            </w:pPr>
            <w:r w:rsidRPr="005854C0">
              <w:rPr>
                <w:rFonts w:cs="Times New Roman"/>
                <w:sz w:val="20"/>
              </w:rPr>
              <w:t>SẢN XUẤT</w:t>
            </w:r>
          </w:p>
        </w:tc>
        <w:tc>
          <w:tcPr>
            <w:tcW w:w="2268" w:type="dxa"/>
          </w:tcPr>
          <w:p w14:paraId="6CB1CAEC" w14:textId="362EE906" w:rsidR="00605A64" w:rsidRPr="005854C0" w:rsidRDefault="00AB2BEA">
            <w:pPr>
              <w:rPr>
                <w:rFonts w:cs="Times New Roman"/>
              </w:rPr>
            </w:pPr>
            <w:r w:rsidRPr="005854C0">
              <w:rPr>
                <w:rFonts w:cs="Times New Roman"/>
                <w:sz w:val="20"/>
              </w:rPr>
              <w:t>70%</w:t>
            </w:r>
          </w:p>
        </w:tc>
        <w:tc>
          <w:tcPr>
            <w:tcW w:w="2268" w:type="dxa"/>
          </w:tcPr>
          <w:p w14:paraId="7BC29F44" w14:textId="77777777" w:rsidR="00605A64" w:rsidRPr="005854C0" w:rsidRDefault="00AB2BEA">
            <w:pPr>
              <w:rPr>
                <w:rFonts w:cs="Times New Roman"/>
              </w:rPr>
            </w:pPr>
            <w:r w:rsidRPr="005854C0">
              <w:rPr>
                <w:rFonts w:cs="Times New Roman"/>
                <w:sz w:val="20"/>
              </w:rPr>
              <w:t>• Cổng kết nối vạn vật (45</w:t>
            </w:r>
            <w:proofErr w:type="gramStart"/>
            <w:r w:rsidRPr="005854C0">
              <w:rPr>
                <w:rFonts w:cs="Times New Roman"/>
                <w:sz w:val="20"/>
              </w:rPr>
              <w:t>%)&lt;</w:t>
            </w:r>
            <w:proofErr w:type="gramEnd"/>
            <w:r w:rsidRPr="005854C0">
              <w:rPr>
                <w:rFonts w:cs="Times New Roman"/>
                <w:sz w:val="20"/>
              </w:rPr>
              <w:t>br/&gt;• Robot di động tự hành/Phương tiện vận chuyển tự động (20%)&lt;br/&gt;• Hệ thống vận chuyển trên cao (5%)</w:t>
            </w:r>
          </w:p>
        </w:tc>
        <w:tc>
          <w:tcPr>
            <w:tcW w:w="2268" w:type="dxa"/>
          </w:tcPr>
          <w:p w14:paraId="7464E451" w14:textId="77777777" w:rsidR="00605A64" w:rsidRPr="005854C0" w:rsidRDefault="00AB2BEA">
            <w:pPr>
              <w:rPr>
                <w:rFonts w:cs="Times New Roman"/>
              </w:rPr>
            </w:pPr>
            <w:r w:rsidRPr="005854C0">
              <w:rPr>
                <w:rFonts w:cs="Times New Roman"/>
                <w:sz w:val="20"/>
              </w:rPr>
              <w:t>18-25%</w:t>
            </w:r>
          </w:p>
        </w:tc>
      </w:tr>
      <w:tr w:rsidR="00605A64" w:rsidRPr="005854C0" w14:paraId="758E540C" w14:textId="77777777">
        <w:trPr>
          <w:jc w:val="center"/>
        </w:trPr>
        <w:tc>
          <w:tcPr>
            <w:tcW w:w="2268" w:type="dxa"/>
            <w:shd w:val="clear" w:color="auto" w:fill="F2F2F2"/>
          </w:tcPr>
          <w:p w14:paraId="2A0F2CB8" w14:textId="7D3B246D" w:rsidR="00605A64" w:rsidRPr="005854C0" w:rsidRDefault="00AB2BEA">
            <w:pPr>
              <w:rPr>
                <w:rFonts w:cs="Times New Roman"/>
              </w:rPr>
            </w:pPr>
            <w:r w:rsidRPr="005854C0">
              <w:rPr>
                <w:rFonts w:cs="Times New Roman"/>
                <w:sz w:val="20"/>
              </w:rPr>
              <w:t>TRADING&lt;br/</w:t>
            </w:r>
            <w:proofErr w:type="gramStart"/>
            <w:r w:rsidRPr="005854C0">
              <w:rPr>
                <w:rFonts w:cs="Times New Roman"/>
                <w:sz w:val="20"/>
              </w:rPr>
              <w:t>&gt;(</w:t>
            </w:r>
            <w:proofErr w:type="gramEnd"/>
            <w:r w:rsidRPr="005854C0">
              <w:rPr>
                <w:rFonts w:cs="Times New Roman"/>
                <w:sz w:val="20"/>
              </w:rPr>
              <w:t>Thương mại)</w:t>
            </w:r>
          </w:p>
        </w:tc>
        <w:tc>
          <w:tcPr>
            <w:tcW w:w="2268" w:type="dxa"/>
            <w:shd w:val="clear" w:color="auto" w:fill="F2F2F2"/>
          </w:tcPr>
          <w:p w14:paraId="23335EB8" w14:textId="262769CF" w:rsidR="00605A64" w:rsidRPr="005854C0" w:rsidRDefault="00AB2BEA">
            <w:pPr>
              <w:rPr>
                <w:rFonts w:cs="Times New Roman"/>
              </w:rPr>
            </w:pPr>
            <w:r w:rsidRPr="005854C0">
              <w:rPr>
                <w:rFonts w:cs="Times New Roman"/>
                <w:sz w:val="20"/>
              </w:rPr>
              <w:t>15%</w:t>
            </w:r>
          </w:p>
        </w:tc>
        <w:tc>
          <w:tcPr>
            <w:tcW w:w="2268" w:type="dxa"/>
            <w:shd w:val="clear" w:color="auto" w:fill="F2F2F2"/>
          </w:tcPr>
          <w:p w14:paraId="04C58473" w14:textId="77777777" w:rsidR="00605A64" w:rsidRPr="005854C0" w:rsidRDefault="00AB2BEA">
            <w:pPr>
              <w:rPr>
                <w:rFonts w:cs="Times New Roman"/>
              </w:rPr>
            </w:pPr>
            <w:r w:rsidRPr="005854C0">
              <w:rPr>
                <w:rFonts w:cs="Times New Roman"/>
                <w:sz w:val="20"/>
              </w:rPr>
              <w:t>• Phân phối sản phẩm đối tác&lt;br/&gt;• Nhập khẩu linh kiện công nghệ cao</w:t>
            </w:r>
          </w:p>
        </w:tc>
        <w:tc>
          <w:tcPr>
            <w:tcW w:w="2268" w:type="dxa"/>
            <w:shd w:val="clear" w:color="auto" w:fill="F2F2F2"/>
          </w:tcPr>
          <w:p w14:paraId="2876EDD2" w14:textId="77777777" w:rsidR="00605A64" w:rsidRPr="005854C0" w:rsidRDefault="00AB2BEA">
            <w:pPr>
              <w:rPr>
                <w:rFonts w:cs="Times New Roman"/>
              </w:rPr>
            </w:pPr>
            <w:r w:rsidRPr="005854C0">
              <w:rPr>
                <w:rFonts w:cs="Times New Roman"/>
                <w:sz w:val="20"/>
              </w:rPr>
              <w:t>8-12%</w:t>
            </w:r>
          </w:p>
        </w:tc>
      </w:tr>
      <w:tr w:rsidR="00605A64" w:rsidRPr="005854C0" w14:paraId="5425E9AB" w14:textId="77777777">
        <w:trPr>
          <w:jc w:val="center"/>
        </w:trPr>
        <w:tc>
          <w:tcPr>
            <w:tcW w:w="2268" w:type="dxa"/>
          </w:tcPr>
          <w:p w14:paraId="703B4A7D" w14:textId="5DF40ED1" w:rsidR="00605A64" w:rsidRPr="005854C0" w:rsidRDefault="00AB2BEA">
            <w:pPr>
              <w:rPr>
                <w:rFonts w:cs="Times New Roman"/>
              </w:rPr>
            </w:pPr>
            <w:r w:rsidRPr="005854C0">
              <w:rPr>
                <w:rFonts w:cs="Times New Roman"/>
                <w:sz w:val="20"/>
              </w:rPr>
              <w:t>SERVICES&lt;br/</w:t>
            </w:r>
            <w:proofErr w:type="gramStart"/>
            <w:r w:rsidRPr="005854C0">
              <w:rPr>
                <w:rFonts w:cs="Times New Roman"/>
                <w:sz w:val="20"/>
              </w:rPr>
              <w:t>&gt;(</w:t>
            </w:r>
            <w:proofErr w:type="gramEnd"/>
            <w:r w:rsidRPr="005854C0">
              <w:rPr>
                <w:rFonts w:cs="Times New Roman"/>
                <w:sz w:val="20"/>
              </w:rPr>
              <w:t>Dịch vụ)</w:t>
            </w:r>
          </w:p>
        </w:tc>
        <w:tc>
          <w:tcPr>
            <w:tcW w:w="2268" w:type="dxa"/>
          </w:tcPr>
          <w:p w14:paraId="2DA5A09C" w14:textId="70418EB4" w:rsidR="00605A64" w:rsidRPr="005854C0" w:rsidRDefault="00AB2BEA">
            <w:pPr>
              <w:rPr>
                <w:rFonts w:cs="Times New Roman"/>
              </w:rPr>
            </w:pPr>
            <w:r w:rsidRPr="005854C0">
              <w:rPr>
                <w:rFonts w:cs="Times New Roman"/>
                <w:sz w:val="20"/>
              </w:rPr>
              <w:t>10%</w:t>
            </w:r>
          </w:p>
        </w:tc>
        <w:tc>
          <w:tcPr>
            <w:tcW w:w="2268" w:type="dxa"/>
          </w:tcPr>
          <w:p w14:paraId="460F5C9C" w14:textId="77777777" w:rsidR="00605A64" w:rsidRPr="005854C0" w:rsidRDefault="00AB2BEA">
            <w:pPr>
              <w:rPr>
                <w:rFonts w:cs="Times New Roman"/>
              </w:rPr>
            </w:pPr>
            <w:r w:rsidRPr="005854C0">
              <w:rPr>
                <w:rFonts w:cs="Times New Roman"/>
                <w:sz w:val="20"/>
              </w:rPr>
              <w:t>• Dịch vụ kỹ thuật và bảo trì&lt;br/&gt;• Tư vấn tích hợp hệ thống</w:t>
            </w:r>
          </w:p>
        </w:tc>
        <w:tc>
          <w:tcPr>
            <w:tcW w:w="2268" w:type="dxa"/>
          </w:tcPr>
          <w:p w14:paraId="5660A1A4" w14:textId="77777777" w:rsidR="00605A64" w:rsidRPr="005854C0" w:rsidRDefault="00AB2BEA">
            <w:pPr>
              <w:rPr>
                <w:rFonts w:cs="Times New Roman"/>
              </w:rPr>
            </w:pPr>
            <w:r w:rsidRPr="005854C0">
              <w:rPr>
                <w:rFonts w:cs="Times New Roman"/>
                <w:sz w:val="20"/>
              </w:rPr>
              <w:t>25-35%</w:t>
            </w:r>
          </w:p>
        </w:tc>
      </w:tr>
      <w:tr w:rsidR="00605A64" w:rsidRPr="005854C0" w14:paraId="4857F100" w14:textId="77777777">
        <w:trPr>
          <w:jc w:val="center"/>
        </w:trPr>
        <w:tc>
          <w:tcPr>
            <w:tcW w:w="2268" w:type="dxa"/>
            <w:shd w:val="clear" w:color="auto" w:fill="F2F2F2"/>
          </w:tcPr>
          <w:p w14:paraId="4D821DD6" w14:textId="6383053D" w:rsidR="00605A64" w:rsidRPr="005854C0" w:rsidRDefault="00AB2BEA">
            <w:pPr>
              <w:rPr>
                <w:rFonts w:cs="Times New Roman"/>
              </w:rPr>
            </w:pPr>
            <w:r w:rsidRPr="005854C0">
              <w:rPr>
                <w:rFonts w:cs="Times New Roman"/>
                <w:sz w:val="20"/>
              </w:rPr>
              <w:t>SOFTWARE&lt;br/</w:t>
            </w:r>
            <w:proofErr w:type="gramStart"/>
            <w:r w:rsidRPr="005854C0">
              <w:rPr>
                <w:rFonts w:cs="Times New Roman"/>
                <w:sz w:val="20"/>
              </w:rPr>
              <w:t>&gt;(</w:t>
            </w:r>
            <w:proofErr w:type="gramEnd"/>
            <w:r w:rsidRPr="005854C0">
              <w:rPr>
                <w:rFonts w:cs="Times New Roman"/>
                <w:sz w:val="20"/>
              </w:rPr>
              <w:t>Phần mềm)</w:t>
            </w:r>
          </w:p>
        </w:tc>
        <w:tc>
          <w:tcPr>
            <w:tcW w:w="2268" w:type="dxa"/>
            <w:shd w:val="clear" w:color="auto" w:fill="F2F2F2"/>
          </w:tcPr>
          <w:p w14:paraId="13BF76FB" w14:textId="50A97E01" w:rsidR="00605A64" w:rsidRPr="005854C0" w:rsidRDefault="00AB2BEA">
            <w:pPr>
              <w:rPr>
                <w:rFonts w:cs="Times New Roman"/>
              </w:rPr>
            </w:pPr>
            <w:r w:rsidRPr="005854C0">
              <w:rPr>
                <w:rFonts w:cs="Times New Roman"/>
                <w:sz w:val="20"/>
              </w:rPr>
              <w:t>5%</w:t>
            </w:r>
          </w:p>
        </w:tc>
        <w:tc>
          <w:tcPr>
            <w:tcW w:w="2268" w:type="dxa"/>
            <w:shd w:val="clear" w:color="auto" w:fill="F2F2F2"/>
          </w:tcPr>
          <w:p w14:paraId="334445AA" w14:textId="77777777" w:rsidR="00605A64" w:rsidRPr="005854C0" w:rsidRDefault="00AB2BEA">
            <w:pPr>
              <w:rPr>
                <w:rFonts w:cs="Times New Roman"/>
              </w:rPr>
            </w:pPr>
            <w:r w:rsidRPr="005854C0">
              <w:rPr>
                <w:rFonts w:cs="Times New Roman"/>
                <w:sz w:val="20"/>
              </w:rPr>
              <w:t>• Bán license phần mềm&lt;br/&gt;• Mô hình SaaS subscription</w:t>
            </w:r>
          </w:p>
        </w:tc>
        <w:tc>
          <w:tcPr>
            <w:tcW w:w="2268" w:type="dxa"/>
            <w:shd w:val="clear" w:color="auto" w:fill="F2F2F2"/>
          </w:tcPr>
          <w:p w14:paraId="5D31535D" w14:textId="77777777" w:rsidR="00605A64" w:rsidRPr="005854C0" w:rsidRDefault="00AB2BEA">
            <w:pPr>
              <w:rPr>
                <w:rFonts w:cs="Times New Roman"/>
              </w:rPr>
            </w:pPr>
            <w:r w:rsidRPr="005854C0">
              <w:rPr>
                <w:rFonts w:cs="Times New Roman"/>
                <w:sz w:val="20"/>
              </w:rPr>
              <w:t>60-80%</w:t>
            </w:r>
          </w:p>
        </w:tc>
      </w:tr>
      <w:tr w:rsidR="00605A64" w:rsidRPr="005854C0" w14:paraId="5EC75B71" w14:textId="77777777">
        <w:trPr>
          <w:jc w:val="center"/>
        </w:trPr>
        <w:tc>
          <w:tcPr>
            <w:tcW w:w="2268" w:type="dxa"/>
          </w:tcPr>
          <w:p w14:paraId="70C55B26" w14:textId="5526F33A" w:rsidR="00605A64" w:rsidRPr="005854C0" w:rsidRDefault="00AB2BEA">
            <w:pPr>
              <w:rPr>
                <w:rFonts w:cs="Times New Roman"/>
              </w:rPr>
            </w:pPr>
            <w:r w:rsidRPr="005854C0">
              <w:rPr>
                <w:rFonts w:cs="Times New Roman"/>
                <w:sz w:val="20"/>
              </w:rPr>
              <w:t>TỔNG</w:t>
            </w:r>
          </w:p>
        </w:tc>
        <w:tc>
          <w:tcPr>
            <w:tcW w:w="2268" w:type="dxa"/>
          </w:tcPr>
          <w:p w14:paraId="5E46ABF3" w14:textId="0F8BBD09" w:rsidR="00605A64" w:rsidRPr="005854C0" w:rsidRDefault="00AB2BEA">
            <w:pPr>
              <w:rPr>
                <w:rFonts w:cs="Times New Roman"/>
              </w:rPr>
            </w:pPr>
            <w:r w:rsidRPr="005854C0">
              <w:rPr>
                <w:rFonts w:cs="Times New Roman"/>
                <w:sz w:val="20"/>
              </w:rPr>
              <w:t>100%</w:t>
            </w:r>
          </w:p>
        </w:tc>
        <w:tc>
          <w:tcPr>
            <w:tcW w:w="2268" w:type="dxa"/>
          </w:tcPr>
          <w:p w14:paraId="583F7FE3" w14:textId="660D2069" w:rsidR="00605A64" w:rsidRPr="005854C0" w:rsidRDefault="00AB2BEA">
            <w:pPr>
              <w:rPr>
                <w:rFonts w:cs="Times New Roman"/>
              </w:rPr>
            </w:pPr>
            <w:r w:rsidRPr="005854C0">
              <w:rPr>
                <w:rFonts w:cs="Times New Roman"/>
                <w:sz w:val="20"/>
              </w:rPr>
              <w:t>Trung bình 22-28%</w:t>
            </w:r>
          </w:p>
        </w:tc>
        <w:tc>
          <w:tcPr>
            <w:tcW w:w="2268" w:type="dxa"/>
          </w:tcPr>
          <w:p w14:paraId="171A15E9" w14:textId="77777777" w:rsidR="00605A64" w:rsidRPr="005854C0" w:rsidRDefault="00605A64">
            <w:pPr>
              <w:rPr>
                <w:rFonts w:cs="Times New Roman"/>
              </w:rPr>
            </w:pPr>
          </w:p>
        </w:tc>
      </w:tr>
    </w:tbl>
    <w:p w14:paraId="210BE90D" w14:textId="68E219B1" w:rsidR="00605A64" w:rsidRPr="005854C0" w:rsidRDefault="00AB2BEA">
      <w:pPr>
        <w:pStyle w:val="Heading4"/>
        <w:rPr>
          <w:rFonts w:ascii="Times New Roman" w:hAnsi="Times New Roman" w:cs="Times New Roman"/>
        </w:rPr>
      </w:pPr>
      <w:r w:rsidRPr="005854C0">
        <w:rPr>
          <w:rFonts w:ascii="Times New Roman" w:hAnsi="Times New Roman" w:cs="Times New Roman"/>
        </w:rPr>
        <w:t>B) Dự báo doanh thu chi tiết 10 năm:</w:t>
      </w:r>
    </w:p>
    <w:p w14:paraId="329D1BDA" w14:textId="77777777" w:rsidR="00605A64" w:rsidRPr="005854C0" w:rsidRDefault="00AB2BEA">
      <w:pPr>
        <w:rPr>
          <w:rFonts w:cs="Times New Roman"/>
        </w:rPr>
      </w:pPr>
      <w:r w:rsidRPr="005854C0">
        <w:rPr>
          <w:rFonts w:cs="Times New Roman"/>
          <w:b/>
        </w:rPr>
        <w:t>BẢNG 14: DỰ BÁO DOANH THU TỐI ƯU HÓA (tỷ VNĐ) - TĂNG 10%</w:t>
      </w:r>
    </w:p>
    <w:tbl>
      <w:tblPr>
        <w:tblStyle w:val="TableGrid"/>
        <w:tblW w:w="5000" w:type="pct"/>
        <w:jc w:val="center"/>
        <w:tblLook w:val="04A0" w:firstRow="1" w:lastRow="0" w:firstColumn="1" w:lastColumn="0" w:noHBand="0" w:noVBand="1"/>
      </w:tblPr>
      <w:tblGrid>
        <w:gridCol w:w="603"/>
        <w:gridCol w:w="603"/>
        <w:gridCol w:w="604"/>
        <w:gridCol w:w="604"/>
        <w:gridCol w:w="728"/>
        <w:gridCol w:w="728"/>
        <w:gridCol w:w="698"/>
        <w:gridCol w:w="634"/>
        <w:gridCol w:w="876"/>
        <w:gridCol w:w="875"/>
        <w:gridCol w:w="938"/>
        <w:gridCol w:w="770"/>
        <w:gridCol w:w="627"/>
      </w:tblGrid>
      <w:tr w:rsidR="00605A64" w:rsidRPr="005854C0" w14:paraId="588694C1" w14:textId="77777777" w:rsidTr="0011388E">
        <w:trPr>
          <w:jc w:val="center"/>
        </w:trPr>
        <w:tc>
          <w:tcPr>
            <w:tcW w:w="325" w:type="pct"/>
            <w:shd w:val="clear" w:color="auto" w:fill="4472C4"/>
          </w:tcPr>
          <w:p w14:paraId="1B3CF357" w14:textId="77777777" w:rsidR="00605A64" w:rsidRPr="005854C0" w:rsidRDefault="00AB2BEA">
            <w:pPr>
              <w:jc w:val="center"/>
              <w:rPr>
                <w:rFonts w:cs="Times New Roman"/>
              </w:rPr>
            </w:pPr>
            <w:r w:rsidRPr="005854C0">
              <w:rPr>
                <w:rFonts w:cs="Times New Roman"/>
                <w:b/>
                <w:color w:val="FFFFFF"/>
                <w:sz w:val="22"/>
              </w:rPr>
              <w:t>Năm</w:t>
            </w:r>
          </w:p>
        </w:tc>
        <w:tc>
          <w:tcPr>
            <w:tcW w:w="325" w:type="pct"/>
            <w:shd w:val="clear" w:color="auto" w:fill="4472C4"/>
          </w:tcPr>
          <w:p w14:paraId="0C501CA9" w14:textId="77777777" w:rsidR="00605A64" w:rsidRPr="005854C0" w:rsidRDefault="00AB2BEA">
            <w:pPr>
              <w:jc w:val="center"/>
              <w:rPr>
                <w:rFonts w:cs="Times New Roman"/>
              </w:rPr>
            </w:pPr>
            <w:r w:rsidRPr="005854C0">
              <w:rPr>
                <w:rFonts w:cs="Times New Roman"/>
                <w:b/>
                <w:color w:val="FFFFFF"/>
                <w:sz w:val="22"/>
              </w:rPr>
              <w:t>MK-100</w:t>
            </w:r>
          </w:p>
        </w:tc>
        <w:tc>
          <w:tcPr>
            <w:tcW w:w="325" w:type="pct"/>
            <w:shd w:val="clear" w:color="auto" w:fill="4472C4"/>
          </w:tcPr>
          <w:p w14:paraId="786840E1" w14:textId="77777777" w:rsidR="00605A64" w:rsidRPr="005854C0" w:rsidRDefault="00AB2BEA">
            <w:pPr>
              <w:jc w:val="center"/>
              <w:rPr>
                <w:rFonts w:cs="Times New Roman"/>
              </w:rPr>
            </w:pPr>
            <w:r w:rsidRPr="005854C0">
              <w:rPr>
                <w:rFonts w:cs="Times New Roman"/>
                <w:b/>
                <w:color w:val="FFFFFF"/>
                <w:sz w:val="22"/>
              </w:rPr>
              <w:t>MK-200</w:t>
            </w:r>
          </w:p>
        </w:tc>
        <w:tc>
          <w:tcPr>
            <w:tcW w:w="325" w:type="pct"/>
            <w:shd w:val="clear" w:color="auto" w:fill="4472C4"/>
          </w:tcPr>
          <w:p w14:paraId="528DEE80" w14:textId="77777777" w:rsidR="00605A64" w:rsidRPr="005854C0" w:rsidRDefault="00AB2BEA">
            <w:pPr>
              <w:jc w:val="center"/>
              <w:rPr>
                <w:rFonts w:cs="Times New Roman"/>
              </w:rPr>
            </w:pPr>
            <w:r w:rsidRPr="005854C0">
              <w:rPr>
                <w:rFonts w:cs="Times New Roman"/>
                <w:b/>
                <w:color w:val="FFFFFF"/>
                <w:sz w:val="22"/>
              </w:rPr>
              <w:t>MK-300</w:t>
            </w:r>
          </w:p>
        </w:tc>
        <w:tc>
          <w:tcPr>
            <w:tcW w:w="392" w:type="pct"/>
            <w:shd w:val="clear" w:color="auto" w:fill="4472C4"/>
          </w:tcPr>
          <w:p w14:paraId="2A037A98" w14:textId="77777777" w:rsidR="00605A64" w:rsidRPr="005854C0" w:rsidRDefault="00AB2BEA">
            <w:pPr>
              <w:jc w:val="center"/>
              <w:rPr>
                <w:rFonts w:cs="Times New Roman"/>
              </w:rPr>
            </w:pPr>
            <w:r w:rsidRPr="005854C0">
              <w:rPr>
                <w:rFonts w:cs="Times New Roman"/>
                <w:b/>
                <w:color w:val="FFFFFF"/>
                <w:sz w:val="22"/>
              </w:rPr>
              <w:t>AMR-100</w:t>
            </w:r>
          </w:p>
        </w:tc>
        <w:tc>
          <w:tcPr>
            <w:tcW w:w="392" w:type="pct"/>
            <w:shd w:val="clear" w:color="auto" w:fill="4472C4"/>
          </w:tcPr>
          <w:p w14:paraId="6282E7BE" w14:textId="77777777" w:rsidR="00605A64" w:rsidRPr="005854C0" w:rsidRDefault="00AB2BEA">
            <w:pPr>
              <w:jc w:val="center"/>
              <w:rPr>
                <w:rFonts w:cs="Times New Roman"/>
              </w:rPr>
            </w:pPr>
            <w:r w:rsidRPr="005854C0">
              <w:rPr>
                <w:rFonts w:cs="Times New Roman"/>
                <w:b/>
                <w:color w:val="FFFFFF"/>
                <w:sz w:val="22"/>
              </w:rPr>
              <w:t>AMR-500</w:t>
            </w:r>
          </w:p>
        </w:tc>
        <w:tc>
          <w:tcPr>
            <w:tcW w:w="376" w:type="pct"/>
            <w:shd w:val="clear" w:color="auto" w:fill="4472C4"/>
          </w:tcPr>
          <w:p w14:paraId="53014BA6" w14:textId="77777777" w:rsidR="00605A64" w:rsidRPr="005854C0" w:rsidRDefault="00AB2BEA">
            <w:pPr>
              <w:jc w:val="center"/>
              <w:rPr>
                <w:rFonts w:cs="Times New Roman"/>
              </w:rPr>
            </w:pPr>
            <w:r w:rsidRPr="005854C0">
              <w:rPr>
                <w:rFonts w:cs="Times New Roman"/>
                <w:b/>
                <w:color w:val="FFFFFF"/>
                <w:sz w:val="22"/>
              </w:rPr>
              <w:t>AGV-200</w:t>
            </w:r>
          </w:p>
        </w:tc>
        <w:tc>
          <w:tcPr>
            <w:tcW w:w="341" w:type="pct"/>
            <w:shd w:val="clear" w:color="auto" w:fill="4472C4"/>
          </w:tcPr>
          <w:p w14:paraId="73C00128" w14:textId="77777777" w:rsidR="00605A64" w:rsidRPr="005854C0" w:rsidRDefault="00AB2BEA">
            <w:pPr>
              <w:jc w:val="center"/>
              <w:rPr>
                <w:rFonts w:cs="Times New Roman"/>
              </w:rPr>
            </w:pPr>
            <w:r w:rsidRPr="005854C0">
              <w:rPr>
                <w:rFonts w:cs="Times New Roman"/>
                <w:b/>
                <w:color w:val="FFFFFF"/>
                <w:sz w:val="22"/>
              </w:rPr>
              <w:t>OHT</w:t>
            </w:r>
          </w:p>
        </w:tc>
        <w:tc>
          <w:tcPr>
            <w:tcW w:w="472" w:type="pct"/>
            <w:shd w:val="clear" w:color="auto" w:fill="4472C4"/>
          </w:tcPr>
          <w:p w14:paraId="27F96447" w14:textId="77777777" w:rsidR="00605A64" w:rsidRPr="005854C0" w:rsidRDefault="00AB2BEA">
            <w:pPr>
              <w:jc w:val="center"/>
              <w:rPr>
                <w:rFonts w:cs="Times New Roman"/>
              </w:rPr>
            </w:pPr>
            <w:r w:rsidRPr="005854C0">
              <w:rPr>
                <w:rFonts w:cs="Times New Roman"/>
                <w:b/>
                <w:color w:val="FFFFFF"/>
                <w:sz w:val="22"/>
              </w:rPr>
              <w:t>Trading</w:t>
            </w:r>
          </w:p>
        </w:tc>
        <w:tc>
          <w:tcPr>
            <w:tcW w:w="471" w:type="pct"/>
            <w:shd w:val="clear" w:color="auto" w:fill="4472C4"/>
          </w:tcPr>
          <w:p w14:paraId="2588BE4D" w14:textId="77777777" w:rsidR="00605A64" w:rsidRPr="005854C0" w:rsidRDefault="00AB2BEA">
            <w:pPr>
              <w:jc w:val="center"/>
              <w:rPr>
                <w:rFonts w:cs="Times New Roman"/>
              </w:rPr>
            </w:pPr>
            <w:r w:rsidRPr="005854C0">
              <w:rPr>
                <w:rFonts w:cs="Times New Roman"/>
                <w:b/>
                <w:color w:val="FFFFFF"/>
                <w:sz w:val="22"/>
              </w:rPr>
              <w:t>Services</w:t>
            </w:r>
          </w:p>
        </w:tc>
        <w:tc>
          <w:tcPr>
            <w:tcW w:w="505" w:type="pct"/>
            <w:shd w:val="clear" w:color="auto" w:fill="4472C4"/>
          </w:tcPr>
          <w:p w14:paraId="09F966E5" w14:textId="77777777" w:rsidR="00605A64" w:rsidRPr="005854C0" w:rsidRDefault="00AB2BEA">
            <w:pPr>
              <w:jc w:val="center"/>
              <w:rPr>
                <w:rFonts w:cs="Times New Roman"/>
              </w:rPr>
            </w:pPr>
            <w:r w:rsidRPr="005854C0">
              <w:rPr>
                <w:rFonts w:cs="Times New Roman"/>
                <w:b/>
                <w:color w:val="FFFFFF"/>
                <w:sz w:val="22"/>
              </w:rPr>
              <w:t>Software</w:t>
            </w:r>
          </w:p>
        </w:tc>
        <w:tc>
          <w:tcPr>
            <w:tcW w:w="415" w:type="pct"/>
            <w:shd w:val="clear" w:color="auto" w:fill="4472C4"/>
          </w:tcPr>
          <w:p w14:paraId="3FED0747" w14:textId="41B6C86B" w:rsidR="00605A64" w:rsidRPr="005854C0" w:rsidRDefault="00AB2BEA">
            <w:pPr>
              <w:jc w:val="center"/>
              <w:rPr>
                <w:rFonts w:cs="Times New Roman"/>
              </w:rPr>
            </w:pPr>
            <w:r w:rsidRPr="005854C0">
              <w:rPr>
                <w:rFonts w:cs="Times New Roman"/>
                <w:b/>
                <w:color w:val="FFFFFF"/>
                <w:sz w:val="22"/>
              </w:rPr>
              <w:t>TỔNG</w:t>
            </w:r>
          </w:p>
        </w:tc>
        <w:tc>
          <w:tcPr>
            <w:tcW w:w="338" w:type="pct"/>
            <w:shd w:val="clear" w:color="auto" w:fill="4472C4"/>
          </w:tcPr>
          <w:p w14:paraId="033D0F74" w14:textId="7E7A4F83" w:rsidR="00605A64" w:rsidRPr="005854C0" w:rsidRDefault="00AB2BEA">
            <w:pPr>
              <w:jc w:val="center"/>
              <w:rPr>
                <w:rFonts w:cs="Times New Roman"/>
              </w:rPr>
            </w:pPr>
            <w:r w:rsidRPr="005854C0">
              <w:rPr>
                <w:rFonts w:cs="Times New Roman"/>
                <w:b/>
                <w:color w:val="FFFFFF"/>
                <w:sz w:val="22"/>
              </w:rPr>
              <w:t>Cải thiện</w:t>
            </w:r>
          </w:p>
        </w:tc>
      </w:tr>
      <w:tr w:rsidR="00605A64" w:rsidRPr="005854C0" w14:paraId="6C3296E9" w14:textId="77777777" w:rsidTr="0011388E">
        <w:trPr>
          <w:jc w:val="center"/>
        </w:trPr>
        <w:tc>
          <w:tcPr>
            <w:tcW w:w="325" w:type="pct"/>
          </w:tcPr>
          <w:p w14:paraId="3E05921F" w14:textId="597A7F2A" w:rsidR="00605A64" w:rsidRPr="005854C0" w:rsidRDefault="00AB2BEA">
            <w:pPr>
              <w:rPr>
                <w:rFonts w:cs="Times New Roman"/>
              </w:rPr>
            </w:pPr>
            <w:r w:rsidRPr="005854C0">
              <w:rPr>
                <w:rFonts w:cs="Times New Roman"/>
                <w:sz w:val="20"/>
              </w:rPr>
              <w:t>2026</w:t>
            </w:r>
          </w:p>
        </w:tc>
        <w:tc>
          <w:tcPr>
            <w:tcW w:w="325" w:type="pct"/>
          </w:tcPr>
          <w:p w14:paraId="76C39037" w14:textId="77777777" w:rsidR="00605A64" w:rsidRPr="005854C0" w:rsidRDefault="00AB2BEA">
            <w:pPr>
              <w:rPr>
                <w:rFonts w:cs="Times New Roman"/>
              </w:rPr>
            </w:pPr>
            <w:r w:rsidRPr="005854C0">
              <w:rPr>
                <w:rFonts w:cs="Times New Roman"/>
                <w:sz w:val="20"/>
              </w:rPr>
              <w:t>0</w:t>
            </w:r>
          </w:p>
        </w:tc>
        <w:tc>
          <w:tcPr>
            <w:tcW w:w="325" w:type="pct"/>
          </w:tcPr>
          <w:p w14:paraId="47808FD5" w14:textId="77777777" w:rsidR="00605A64" w:rsidRPr="005854C0" w:rsidRDefault="00AB2BEA">
            <w:pPr>
              <w:rPr>
                <w:rFonts w:cs="Times New Roman"/>
              </w:rPr>
            </w:pPr>
            <w:r w:rsidRPr="005854C0">
              <w:rPr>
                <w:rFonts w:cs="Times New Roman"/>
                <w:sz w:val="20"/>
              </w:rPr>
              <w:t>0</w:t>
            </w:r>
          </w:p>
        </w:tc>
        <w:tc>
          <w:tcPr>
            <w:tcW w:w="325" w:type="pct"/>
          </w:tcPr>
          <w:p w14:paraId="2A1AAFFA" w14:textId="77777777" w:rsidR="00605A64" w:rsidRPr="005854C0" w:rsidRDefault="00AB2BEA">
            <w:pPr>
              <w:rPr>
                <w:rFonts w:cs="Times New Roman"/>
              </w:rPr>
            </w:pPr>
            <w:r w:rsidRPr="005854C0">
              <w:rPr>
                <w:rFonts w:cs="Times New Roman"/>
                <w:sz w:val="20"/>
              </w:rPr>
              <w:t>0</w:t>
            </w:r>
          </w:p>
        </w:tc>
        <w:tc>
          <w:tcPr>
            <w:tcW w:w="392" w:type="pct"/>
          </w:tcPr>
          <w:p w14:paraId="5CDDDC3D" w14:textId="77777777" w:rsidR="00605A64" w:rsidRPr="005854C0" w:rsidRDefault="00AB2BEA">
            <w:pPr>
              <w:rPr>
                <w:rFonts w:cs="Times New Roman"/>
              </w:rPr>
            </w:pPr>
            <w:r w:rsidRPr="005854C0">
              <w:rPr>
                <w:rFonts w:cs="Times New Roman"/>
                <w:sz w:val="20"/>
              </w:rPr>
              <w:t>0</w:t>
            </w:r>
          </w:p>
        </w:tc>
        <w:tc>
          <w:tcPr>
            <w:tcW w:w="392" w:type="pct"/>
          </w:tcPr>
          <w:p w14:paraId="465708DF" w14:textId="77777777" w:rsidR="00605A64" w:rsidRPr="005854C0" w:rsidRDefault="00AB2BEA">
            <w:pPr>
              <w:rPr>
                <w:rFonts w:cs="Times New Roman"/>
              </w:rPr>
            </w:pPr>
            <w:r w:rsidRPr="005854C0">
              <w:rPr>
                <w:rFonts w:cs="Times New Roman"/>
                <w:sz w:val="20"/>
              </w:rPr>
              <w:t>0</w:t>
            </w:r>
          </w:p>
        </w:tc>
        <w:tc>
          <w:tcPr>
            <w:tcW w:w="376" w:type="pct"/>
          </w:tcPr>
          <w:p w14:paraId="13FC1E65" w14:textId="77777777" w:rsidR="00605A64" w:rsidRPr="005854C0" w:rsidRDefault="00AB2BEA">
            <w:pPr>
              <w:rPr>
                <w:rFonts w:cs="Times New Roman"/>
              </w:rPr>
            </w:pPr>
            <w:r w:rsidRPr="005854C0">
              <w:rPr>
                <w:rFonts w:cs="Times New Roman"/>
                <w:sz w:val="20"/>
              </w:rPr>
              <w:t>0</w:t>
            </w:r>
          </w:p>
        </w:tc>
        <w:tc>
          <w:tcPr>
            <w:tcW w:w="341" w:type="pct"/>
          </w:tcPr>
          <w:p w14:paraId="4A26B1D4" w14:textId="77777777" w:rsidR="00605A64" w:rsidRPr="005854C0" w:rsidRDefault="00AB2BEA">
            <w:pPr>
              <w:rPr>
                <w:rFonts w:cs="Times New Roman"/>
              </w:rPr>
            </w:pPr>
            <w:r w:rsidRPr="005854C0">
              <w:rPr>
                <w:rFonts w:cs="Times New Roman"/>
                <w:sz w:val="20"/>
              </w:rPr>
              <w:t>0</w:t>
            </w:r>
          </w:p>
        </w:tc>
        <w:tc>
          <w:tcPr>
            <w:tcW w:w="472" w:type="pct"/>
          </w:tcPr>
          <w:p w14:paraId="4980E124" w14:textId="77777777" w:rsidR="00605A64" w:rsidRPr="005854C0" w:rsidRDefault="00AB2BEA">
            <w:pPr>
              <w:rPr>
                <w:rFonts w:cs="Times New Roman"/>
              </w:rPr>
            </w:pPr>
            <w:r w:rsidRPr="005854C0">
              <w:rPr>
                <w:rFonts w:cs="Times New Roman"/>
                <w:sz w:val="20"/>
              </w:rPr>
              <w:t>6</w:t>
            </w:r>
          </w:p>
        </w:tc>
        <w:tc>
          <w:tcPr>
            <w:tcW w:w="471" w:type="pct"/>
          </w:tcPr>
          <w:p w14:paraId="7049F4B9" w14:textId="77777777" w:rsidR="00605A64" w:rsidRPr="005854C0" w:rsidRDefault="00AB2BEA">
            <w:pPr>
              <w:rPr>
                <w:rFonts w:cs="Times New Roman"/>
              </w:rPr>
            </w:pPr>
            <w:r w:rsidRPr="005854C0">
              <w:rPr>
                <w:rFonts w:cs="Times New Roman"/>
                <w:sz w:val="20"/>
              </w:rPr>
              <w:t>3</w:t>
            </w:r>
          </w:p>
        </w:tc>
        <w:tc>
          <w:tcPr>
            <w:tcW w:w="505" w:type="pct"/>
          </w:tcPr>
          <w:p w14:paraId="603E4475" w14:textId="77777777" w:rsidR="00605A64" w:rsidRPr="005854C0" w:rsidRDefault="00AB2BEA">
            <w:pPr>
              <w:rPr>
                <w:rFonts w:cs="Times New Roman"/>
              </w:rPr>
            </w:pPr>
            <w:r w:rsidRPr="005854C0">
              <w:rPr>
                <w:rFonts w:cs="Times New Roman"/>
                <w:sz w:val="20"/>
              </w:rPr>
              <w:t>1</w:t>
            </w:r>
          </w:p>
        </w:tc>
        <w:tc>
          <w:tcPr>
            <w:tcW w:w="415" w:type="pct"/>
          </w:tcPr>
          <w:p w14:paraId="4FD52208" w14:textId="3BCF891B" w:rsidR="00605A64" w:rsidRPr="005854C0" w:rsidRDefault="00AB2BEA">
            <w:pPr>
              <w:rPr>
                <w:rFonts w:cs="Times New Roman"/>
              </w:rPr>
            </w:pPr>
            <w:r w:rsidRPr="005854C0">
              <w:rPr>
                <w:rFonts w:cs="Times New Roman"/>
                <w:sz w:val="20"/>
              </w:rPr>
              <w:t>10</w:t>
            </w:r>
          </w:p>
        </w:tc>
        <w:tc>
          <w:tcPr>
            <w:tcW w:w="338" w:type="pct"/>
          </w:tcPr>
          <w:p w14:paraId="3E876B77" w14:textId="77777777" w:rsidR="00605A64" w:rsidRPr="005854C0" w:rsidRDefault="00AB2BEA">
            <w:pPr>
              <w:rPr>
                <w:rFonts w:cs="Times New Roman"/>
              </w:rPr>
            </w:pPr>
            <w:r w:rsidRPr="005854C0">
              <w:rPr>
                <w:rFonts w:cs="Times New Roman"/>
                <w:sz w:val="20"/>
              </w:rPr>
              <w:t>+25%</w:t>
            </w:r>
          </w:p>
        </w:tc>
      </w:tr>
      <w:tr w:rsidR="00605A64" w:rsidRPr="005854C0" w14:paraId="0287E43C" w14:textId="77777777" w:rsidTr="0011388E">
        <w:trPr>
          <w:jc w:val="center"/>
        </w:trPr>
        <w:tc>
          <w:tcPr>
            <w:tcW w:w="325" w:type="pct"/>
            <w:shd w:val="clear" w:color="auto" w:fill="F2F2F2"/>
          </w:tcPr>
          <w:p w14:paraId="6BD44AF3" w14:textId="5750149F" w:rsidR="00605A64" w:rsidRPr="005854C0" w:rsidRDefault="00AB2BEA">
            <w:pPr>
              <w:rPr>
                <w:rFonts w:cs="Times New Roman"/>
              </w:rPr>
            </w:pPr>
            <w:r w:rsidRPr="005854C0">
              <w:rPr>
                <w:rFonts w:cs="Times New Roman"/>
                <w:sz w:val="20"/>
              </w:rPr>
              <w:t>2027</w:t>
            </w:r>
          </w:p>
        </w:tc>
        <w:tc>
          <w:tcPr>
            <w:tcW w:w="325" w:type="pct"/>
            <w:shd w:val="clear" w:color="auto" w:fill="F2F2F2"/>
          </w:tcPr>
          <w:p w14:paraId="4A4C321B" w14:textId="77777777" w:rsidR="00605A64" w:rsidRPr="005854C0" w:rsidRDefault="00AB2BEA">
            <w:pPr>
              <w:rPr>
                <w:rFonts w:cs="Times New Roman"/>
              </w:rPr>
            </w:pPr>
            <w:r w:rsidRPr="005854C0">
              <w:rPr>
                <w:rFonts w:cs="Times New Roman"/>
                <w:sz w:val="20"/>
              </w:rPr>
              <w:t>15</w:t>
            </w:r>
          </w:p>
        </w:tc>
        <w:tc>
          <w:tcPr>
            <w:tcW w:w="325" w:type="pct"/>
            <w:shd w:val="clear" w:color="auto" w:fill="F2F2F2"/>
          </w:tcPr>
          <w:p w14:paraId="682B09F3" w14:textId="77777777" w:rsidR="00605A64" w:rsidRPr="005854C0" w:rsidRDefault="00AB2BEA">
            <w:pPr>
              <w:rPr>
                <w:rFonts w:cs="Times New Roman"/>
              </w:rPr>
            </w:pPr>
            <w:r w:rsidRPr="005854C0">
              <w:rPr>
                <w:rFonts w:cs="Times New Roman"/>
                <w:sz w:val="20"/>
              </w:rPr>
              <w:t>0</w:t>
            </w:r>
          </w:p>
        </w:tc>
        <w:tc>
          <w:tcPr>
            <w:tcW w:w="325" w:type="pct"/>
            <w:shd w:val="clear" w:color="auto" w:fill="F2F2F2"/>
          </w:tcPr>
          <w:p w14:paraId="5629AECE" w14:textId="77777777" w:rsidR="00605A64" w:rsidRPr="005854C0" w:rsidRDefault="00AB2BEA">
            <w:pPr>
              <w:rPr>
                <w:rFonts w:cs="Times New Roman"/>
              </w:rPr>
            </w:pPr>
            <w:r w:rsidRPr="005854C0">
              <w:rPr>
                <w:rFonts w:cs="Times New Roman"/>
                <w:sz w:val="20"/>
              </w:rPr>
              <w:t>0</w:t>
            </w:r>
          </w:p>
        </w:tc>
        <w:tc>
          <w:tcPr>
            <w:tcW w:w="392" w:type="pct"/>
            <w:shd w:val="clear" w:color="auto" w:fill="F2F2F2"/>
          </w:tcPr>
          <w:p w14:paraId="1823F486" w14:textId="77777777" w:rsidR="00605A64" w:rsidRPr="005854C0" w:rsidRDefault="00AB2BEA">
            <w:pPr>
              <w:rPr>
                <w:rFonts w:cs="Times New Roman"/>
              </w:rPr>
            </w:pPr>
            <w:r w:rsidRPr="005854C0">
              <w:rPr>
                <w:rFonts w:cs="Times New Roman"/>
                <w:sz w:val="20"/>
              </w:rPr>
              <w:t>0</w:t>
            </w:r>
          </w:p>
        </w:tc>
        <w:tc>
          <w:tcPr>
            <w:tcW w:w="392" w:type="pct"/>
            <w:shd w:val="clear" w:color="auto" w:fill="F2F2F2"/>
          </w:tcPr>
          <w:p w14:paraId="36686A6F" w14:textId="77777777" w:rsidR="00605A64" w:rsidRPr="005854C0" w:rsidRDefault="00AB2BEA">
            <w:pPr>
              <w:rPr>
                <w:rFonts w:cs="Times New Roman"/>
              </w:rPr>
            </w:pPr>
            <w:r w:rsidRPr="005854C0">
              <w:rPr>
                <w:rFonts w:cs="Times New Roman"/>
                <w:sz w:val="20"/>
              </w:rPr>
              <w:t>0</w:t>
            </w:r>
          </w:p>
        </w:tc>
        <w:tc>
          <w:tcPr>
            <w:tcW w:w="376" w:type="pct"/>
            <w:shd w:val="clear" w:color="auto" w:fill="F2F2F2"/>
          </w:tcPr>
          <w:p w14:paraId="5EC7EF2D" w14:textId="77777777" w:rsidR="00605A64" w:rsidRPr="005854C0" w:rsidRDefault="00AB2BEA">
            <w:pPr>
              <w:rPr>
                <w:rFonts w:cs="Times New Roman"/>
              </w:rPr>
            </w:pPr>
            <w:r w:rsidRPr="005854C0">
              <w:rPr>
                <w:rFonts w:cs="Times New Roman"/>
                <w:sz w:val="20"/>
              </w:rPr>
              <w:t>0</w:t>
            </w:r>
          </w:p>
        </w:tc>
        <w:tc>
          <w:tcPr>
            <w:tcW w:w="341" w:type="pct"/>
            <w:shd w:val="clear" w:color="auto" w:fill="F2F2F2"/>
          </w:tcPr>
          <w:p w14:paraId="372F7CCC" w14:textId="77777777" w:rsidR="00605A64" w:rsidRPr="005854C0" w:rsidRDefault="00AB2BEA">
            <w:pPr>
              <w:rPr>
                <w:rFonts w:cs="Times New Roman"/>
              </w:rPr>
            </w:pPr>
            <w:r w:rsidRPr="005854C0">
              <w:rPr>
                <w:rFonts w:cs="Times New Roman"/>
                <w:sz w:val="20"/>
              </w:rPr>
              <w:t>0</w:t>
            </w:r>
          </w:p>
        </w:tc>
        <w:tc>
          <w:tcPr>
            <w:tcW w:w="472" w:type="pct"/>
            <w:shd w:val="clear" w:color="auto" w:fill="F2F2F2"/>
          </w:tcPr>
          <w:p w14:paraId="33D363B8" w14:textId="77777777" w:rsidR="00605A64" w:rsidRPr="005854C0" w:rsidRDefault="00AB2BEA">
            <w:pPr>
              <w:rPr>
                <w:rFonts w:cs="Times New Roman"/>
              </w:rPr>
            </w:pPr>
            <w:r w:rsidRPr="005854C0">
              <w:rPr>
                <w:rFonts w:cs="Times New Roman"/>
                <w:sz w:val="20"/>
              </w:rPr>
              <w:t>9</w:t>
            </w:r>
          </w:p>
        </w:tc>
        <w:tc>
          <w:tcPr>
            <w:tcW w:w="471" w:type="pct"/>
            <w:shd w:val="clear" w:color="auto" w:fill="F2F2F2"/>
          </w:tcPr>
          <w:p w14:paraId="4FA559DE" w14:textId="77777777" w:rsidR="00605A64" w:rsidRPr="005854C0" w:rsidRDefault="00AB2BEA">
            <w:pPr>
              <w:rPr>
                <w:rFonts w:cs="Times New Roman"/>
              </w:rPr>
            </w:pPr>
            <w:r w:rsidRPr="005854C0">
              <w:rPr>
                <w:rFonts w:cs="Times New Roman"/>
                <w:sz w:val="20"/>
              </w:rPr>
              <w:t>5</w:t>
            </w:r>
          </w:p>
        </w:tc>
        <w:tc>
          <w:tcPr>
            <w:tcW w:w="505" w:type="pct"/>
            <w:shd w:val="clear" w:color="auto" w:fill="F2F2F2"/>
          </w:tcPr>
          <w:p w14:paraId="15757331" w14:textId="77777777" w:rsidR="00605A64" w:rsidRPr="005854C0" w:rsidRDefault="00AB2BEA">
            <w:pPr>
              <w:rPr>
                <w:rFonts w:cs="Times New Roman"/>
              </w:rPr>
            </w:pPr>
            <w:r w:rsidRPr="005854C0">
              <w:rPr>
                <w:rFonts w:cs="Times New Roman"/>
                <w:sz w:val="20"/>
              </w:rPr>
              <w:t>2</w:t>
            </w:r>
          </w:p>
        </w:tc>
        <w:tc>
          <w:tcPr>
            <w:tcW w:w="415" w:type="pct"/>
            <w:shd w:val="clear" w:color="auto" w:fill="F2F2F2"/>
          </w:tcPr>
          <w:p w14:paraId="55D0D499" w14:textId="04CDAFD5" w:rsidR="00605A64" w:rsidRPr="005854C0" w:rsidRDefault="00AB2BEA">
            <w:pPr>
              <w:rPr>
                <w:rFonts w:cs="Times New Roman"/>
              </w:rPr>
            </w:pPr>
            <w:r w:rsidRPr="005854C0">
              <w:rPr>
                <w:rFonts w:cs="Times New Roman"/>
                <w:sz w:val="20"/>
              </w:rPr>
              <w:t>31</w:t>
            </w:r>
          </w:p>
        </w:tc>
        <w:tc>
          <w:tcPr>
            <w:tcW w:w="338" w:type="pct"/>
            <w:shd w:val="clear" w:color="auto" w:fill="F2F2F2"/>
          </w:tcPr>
          <w:p w14:paraId="4778DB75" w14:textId="77777777" w:rsidR="00605A64" w:rsidRPr="005854C0" w:rsidRDefault="00AB2BEA">
            <w:pPr>
              <w:rPr>
                <w:rFonts w:cs="Times New Roman"/>
              </w:rPr>
            </w:pPr>
            <w:r w:rsidRPr="005854C0">
              <w:rPr>
                <w:rFonts w:cs="Times New Roman"/>
                <w:sz w:val="20"/>
              </w:rPr>
              <w:t>+19%</w:t>
            </w:r>
          </w:p>
        </w:tc>
      </w:tr>
      <w:tr w:rsidR="00605A64" w:rsidRPr="005854C0" w14:paraId="14AE9BFF" w14:textId="77777777" w:rsidTr="0011388E">
        <w:trPr>
          <w:jc w:val="center"/>
        </w:trPr>
        <w:tc>
          <w:tcPr>
            <w:tcW w:w="325" w:type="pct"/>
          </w:tcPr>
          <w:p w14:paraId="324B8546" w14:textId="4B0F8A27" w:rsidR="00605A64" w:rsidRPr="005854C0" w:rsidRDefault="00AB2BEA">
            <w:pPr>
              <w:rPr>
                <w:rFonts w:cs="Times New Roman"/>
              </w:rPr>
            </w:pPr>
            <w:r w:rsidRPr="005854C0">
              <w:rPr>
                <w:rFonts w:cs="Times New Roman"/>
                <w:sz w:val="20"/>
              </w:rPr>
              <w:t>2028</w:t>
            </w:r>
          </w:p>
        </w:tc>
        <w:tc>
          <w:tcPr>
            <w:tcW w:w="325" w:type="pct"/>
          </w:tcPr>
          <w:p w14:paraId="1644A01B" w14:textId="77777777" w:rsidR="00605A64" w:rsidRPr="005854C0" w:rsidRDefault="00AB2BEA">
            <w:pPr>
              <w:rPr>
                <w:rFonts w:cs="Times New Roman"/>
              </w:rPr>
            </w:pPr>
            <w:r w:rsidRPr="005854C0">
              <w:rPr>
                <w:rFonts w:cs="Times New Roman"/>
                <w:sz w:val="20"/>
              </w:rPr>
              <w:t>52</w:t>
            </w:r>
          </w:p>
        </w:tc>
        <w:tc>
          <w:tcPr>
            <w:tcW w:w="325" w:type="pct"/>
          </w:tcPr>
          <w:p w14:paraId="61BEF5D6" w14:textId="77777777" w:rsidR="00605A64" w:rsidRPr="005854C0" w:rsidRDefault="00AB2BEA">
            <w:pPr>
              <w:rPr>
                <w:rFonts w:cs="Times New Roman"/>
              </w:rPr>
            </w:pPr>
            <w:r w:rsidRPr="005854C0">
              <w:rPr>
                <w:rFonts w:cs="Times New Roman"/>
                <w:sz w:val="20"/>
              </w:rPr>
              <w:t>10</w:t>
            </w:r>
          </w:p>
        </w:tc>
        <w:tc>
          <w:tcPr>
            <w:tcW w:w="325" w:type="pct"/>
          </w:tcPr>
          <w:p w14:paraId="75E9FE43" w14:textId="77777777" w:rsidR="00605A64" w:rsidRPr="005854C0" w:rsidRDefault="00AB2BEA">
            <w:pPr>
              <w:rPr>
                <w:rFonts w:cs="Times New Roman"/>
              </w:rPr>
            </w:pPr>
            <w:r w:rsidRPr="005854C0">
              <w:rPr>
                <w:rFonts w:cs="Times New Roman"/>
                <w:sz w:val="20"/>
              </w:rPr>
              <w:t>0</w:t>
            </w:r>
          </w:p>
        </w:tc>
        <w:tc>
          <w:tcPr>
            <w:tcW w:w="392" w:type="pct"/>
          </w:tcPr>
          <w:p w14:paraId="2CCC4348" w14:textId="77777777" w:rsidR="00605A64" w:rsidRPr="005854C0" w:rsidRDefault="00AB2BEA">
            <w:pPr>
              <w:rPr>
                <w:rFonts w:cs="Times New Roman"/>
              </w:rPr>
            </w:pPr>
            <w:r w:rsidRPr="005854C0">
              <w:rPr>
                <w:rFonts w:cs="Times New Roman"/>
                <w:sz w:val="20"/>
              </w:rPr>
              <w:t>6</w:t>
            </w:r>
          </w:p>
        </w:tc>
        <w:tc>
          <w:tcPr>
            <w:tcW w:w="392" w:type="pct"/>
          </w:tcPr>
          <w:p w14:paraId="333DED36" w14:textId="77777777" w:rsidR="00605A64" w:rsidRPr="005854C0" w:rsidRDefault="00AB2BEA">
            <w:pPr>
              <w:rPr>
                <w:rFonts w:cs="Times New Roman"/>
              </w:rPr>
            </w:pPr>
            <w:r w:rsidRPr="005854C0">
              <w:rPr>
                <w:rFonts w:cs="Times New Roman"/>
                <w:sz w:val="20"/>
              </w:rPr>
              <w:t>0</w:t>
            </w:r>
          </w:p>
        </w:tc>
        <w:tc>
          <w:tcPr>
            <w:tcW w:w="376" w:type="pct"/>
          </w:tcPr>
          <w:p w14:paraId="69C1F21A" w14:textId="77777777" w:rsidR="00605A64" w:rsidRPr="005854C0" w:rsidRDefault="00AB2BEA">
            <w:pPr>
              <w:rPr>
                <w:rFonts w:cs="Times New Roman"/>
              </w:rPr>
            </w:pPr>
            <w:r w:rsidRPr="005854C0">
              <w:rPr>
                <w:rFonts w:cs="Times New Roman"/>
                <w:sz w:val="20"/>
              </w:rPr>
              <w:t>0</w:t>
            </w:r>
          </w:p>
        </w:tc>
        <w:tc>
          <w:tcPr>
            <w:tcW w:w="341" w:type="pct"/>
          </w:tcPr>
          <w:p w14:paraId="5071C635" w14:textId="77777777" w:rsidR="00605A64" w:rsidRPr="005854C0" w:rsidRDefault="00AB2BEA">
            <w:pPr>
              <w:rPr>
                <w:rFonts w:cs="Times New Roman"/>
              </w:rPr>
            </w:pPr>
            <w:r w:rsidRPr="005854C0">
              <w:rPr>
                <w:rFonts w:cs="Times New Roman"/>
                <w:sz w:val="20"/>
              </w:rPr>
              <w:t>0</w:t>
            </w:r>
          </w:p>
        </w:tc>
        <w:tc>
          <w:tcPr>
            <w:tcW w:w="472" w:type="pct"/>
          </w:tcPr>
          <w:p w14:paraId="37CDB546" w14:textId="77777777" w:rsidR="00605A64" w:rsidRPr="005854C0" w:rsidRDefault="00AB2BEA">
            <w:pPr>
              <w:rPr>
                <w:rFonts w:cs="Times New Roman"/>
              </w:rPr>
            </w:pPr>
            <w:r w:rsidRPr="005854C0">
              <w:rPr>
                <w:rFonts w:cs="Times New Roman"/>
                <w:sz w:val="20"/>
              </w:rPr>
              <w:t>14</w:t>
            </w:r>
          </w:p>
        </w:tc>
        <w:tc>
          <w:tcPr>
            <w:tcW w:w="471" w:type="pct"/>
          </w:tcPr>
          <w:p w14:paraId="69B005FC" w14:textId="77777777" w:rsidR="00605A64" w:rsidRPr="005854C0" w:rsidRDefault="00AB2BEA">
            <w:pPr>
              <w:rPr>
                <w:rFonts w:cs="Times New Roman"/>
              </w:rPr>
            </w:pPr>
            <w:r w:rsidRPr="005854C0">
              <w:rPr>
                <w:rFonts w:cs="Times New Roman"/>
                <w:sz w:val="20"/>
              </w:rPr>
              <w:t>10</w:t>
            </w:r>
          </w:p>
        </w:tc>
        <w:tc>
          <w:tcPr>
            <w:tcW w:w="505" w:type="pct"/>
          </w:tcPr>
          <w:p w14:paraId="20E2804C" w14:textId="77777777" w:rsidR="00605A64" w:rsidRPr="005854C0" w:rsidRDefault="00AB2BEA">
            <w:pPr>
              <w:rPr>
                <w:rFonts w:cs="Times New Roman"/>
              </w:rPr>
            </w:pPr>
            <w:r w:rsidRPr="005854C0">
              <w:rPr>
                <w:rFonts w:cs="Times New Roman"/>
                <w:sz w:val="20"/>
              </w:rPr>
              <w:t>5</w:t>
            </w:r>
          </w:p>
        </w:tc>
        <w:tc>
          <w:tcPr>
            <w:tcW w:w="415" w:type="pct"/>
          </w:tcPr>
          <w:p w14:paraId="2C609EBB" w14:textId="15000669" w:rsidR="00605A64" w:rsidRPr="005854C0" w:rsidRDefault="00AB2BEA">
            <w:pPr>
              <w:rPr>
                <w:rFonts w:cs="Times New Roman"/>
              </w:rPr>
            </w:pPr>
            <w:r w:rsidRPr="005854C0">
              <w:rPr>
                <w:rFonts w:cs="Times New Roman"/>
                <w:sz w:val="20"/>
              </w:rPr>
              <w:t>97</w:t>
            </w:r>
          </w:p>
        </w:tc>
        <w:tc>
          <w:tcPr>
            <w:tcW w:w="338" w:type="pct"/>
          </w:tcPr>
          <w:p w14:paraId="11B62B7A" w14:textId="77777777" w:rsidR="00605A64" w:rsidRPr="005854C0" w:rsidRDefault="00AB2BEA">
            <w:pPr>
              <w:rPr>
                <w:rFonts w:cs="Times New Roman"/>
              </w:rPr>
            </w:pPr>
            <w:r w:rsidRPr="005854C0">
              <w:rPr>
                <w:rFonts w:cs="Times New Roman"/>
                <w:sz w:val="20"/>
              </w:rPr>
              <w:t>+18%</w:t>
            </w:r>
          </w:p>
        </w:tc>
      </w:tr>
      <w:tr w:rsidR="00605A64" w:rsidRPr="005854C0" w14:paraId="31BBC77E" w14:textId="77777777" w:rsidTr="0011388E">
        <w:trPr>
          <w:jc w:val="center"/>
        </w:trPr>
        <w:tc>
          <w:tcPr>
            <w:tcW w:w="325" w:type="pct"/>
            <w:shd w:val="clear" w:color="auto" w:fill="F2F2F2"/>
          </w:tcPr>
          <w:p w14:paraId="09A353B7" w14:textId="2A3A395B" w:rsidR="00605A64" w:rsidRPr="005854C0" w:rsidRDefault="00AB2BEA">
            <w:pPr>
              <w:rPr>
                <w:rFonts w:cs="Times New Roman"/>
              </w:rPr>
            </w:pPr>
            <w:r w:rsidRPr="005854C0">
              <w:rPr>
                <w:rFonts w:cs="Times New Roman"/>
                <w:sz w:val="20"/>
              </w:rPr>
              <w:t>2029</w:t>
            </w:r>
          </w:p>
        </w:tc>
        <w:tc>
          <w:tcPr>
            <w:tcW w:w="325" w:type="pct"/>
            <w:shd w:val="clear" w:color="auto" w:fill="F2F2F2"/>
          </w:tcPr>
          <w:p w14:paraId="59CF514C" w14:textId="77777777" w:rsidR="00605A64" w:rsidRPr="005854C0" w:rsidRDefault="00AB2BEA">
            <w:pPr>
              <w:rPr>
                <w:rFonts w:cs="Times New Roman"/>
              </w:rPr>
            </w:pPr>
            <w:r w:rsidRPr="005854C0">
              <w:rPr>
                <w:rFonts w:cs="Times New Roman"/>
                <w:sz w:val="20"/>
              </w:rPr>
              <w:t>78</w:t>
            </w:r>
          </w:p>
        </w:tc>
        <w:tc>
          <w:tcPr>
            <w:tcW w:w="325" w:type="pct"/>
            <w:shd w:val="clear" w:color="auto" w:fill="F2F2F2"/>
          </w:tcPr>
          <w:p w14:paraId="016EA4D5" w14:textId="77777777" w:rsidR="00605A64" w:rsidRPr="005854C0" w:rsidRDefault="00AB2BEA">
            <w:pPr>
              <w:rPr>
                <w:rFonts w:cs="Times New Roman"/>
              </w:rPr>
            </w:pPr>
            <w:r w:rsidRPr="005854C0">
              <w:rPr>
                <w:rFonts w:cs="Times New Roman"/>
                <w:sz w:val="20"/>
              </w:rPr>
              <w:t>34</w:t>
            </w:r>
          </w:p>
        </w:tc>
        <w:tc>
          <w:tcPr>
            <w:tcW w:w="325" w:type="pct"/>
            <w:shd w:val="clear" w:color="auto" w:fill="F2F2F2"/>
          </w:tcPr>
          <w:p w14:paraId="0CB63927" w14:textId="77777777" w:rsidR="00605A64" w:rsidRPr="005854C0" w:rsidRDefault="00AB2BEA">
            <w:pPr>
              <w:rPr>
                <w:rFonts w:cs="Times New Roman"/>
              </w:rPr>
            </w:pPr>
            <w:r w:rsidRPr="005854C0">
              <w:rPr>
                <w:rFonts w:cs="Times New Roman"/>
                <w:sz w:val="20"/>
              </w:rPr>
              <w:t>0</w:t>
            </w:r>
          </w:p>
        </w:tc>
        <w:tc>
          <w:tcPr>
            <w:tcW w:w="392" w:type="pct"/>
            <w:shd w:val="clear" w:color="auto" w:fill="F2F2F2"/>
          </w:tcPr>
          <w:p w14:paraId="45BB425E" w14:textId="77777777" w:rsidR="00605A64" w:rsidRPr="005854C0" w:rsidRDefault="00AB2BEA">
            <w:pPr>
              <w:rPr>
                <w:rFonts w:cs="Times New Roman"/>
              </w:rPr>
            </w:pPr>
            <w:r w:rsidRPr="005854C0">
              <w:rPr>
                <w:rFonts w:cs="Times New Roman"/>
                <w:sz w:val="20"/>
              </w:rPr>
              <w:t>18</w:t>
            </w:r>
          </w:p>
        </w:tc>
        <w:tc>
          <w:tcPr>
            <w:tcW w:w="392" w:type="pct"/>
            <w:shd w:val="clear" w:color="auto" w:fill="F2F2F2"/>
          </w:tcPr>
          <w:p w14:paraId="3BEDF424" w14:textId="77777777" w:rsidR="00605A64" w:rsidRPr="005854C0" w:rsidRDefault="00AB2BEA">
            <w:pPr>
              <w:rPr>
                <w:rFonts w:cs="Times New Roman"/>
              </w:rPr>
            </w:pPr>
            <w:r w:rsidRPr="005854C0">
              <w:rPr>
                <w:rFonts w:cs="Times New Roman"/>
                <w:sz w:val="20"/>
              </w:rPr>
              <w:t>0</w:t>
            </w:r>
          </w:p>
        </w:tc>
        <w:tc>
          <w:tcPr>
            <w:tcW w:w="376" w:type="pct"/>
            <w:shd w:val="clear" w:color="auto" w:fill="F2F2F2"/>
          </w:tcPr>
          <w:p w14:paraId="32BBDF19" w14:textId="77777777" w:rsidR="00605A64" w:rsidRPr="005854C0" w:rsidRDefault="00AB2BEA">
            <w:pPr>
              <w:rPr>
                <w:rFonts w:cs="Times New Roman"/>
              </w:rPr>
            </w:pPr>
            <w:r w:rsidRPr="005854C0">
              <w:rPr>
                <w:rFonts w:cs="Times New Roman"/>
                <w:sz w:val="20"/>
              </w:rPr>
              <w:t>9</w:t>
            </w:r>
          </w:p>
        </w:tc>
        <w:tc>
          <w:tcPr>
            <w:tcW w:w="341" w:type="pct"/>
            <w:shd w:val="clear" w:color="auto" w:fill="F2F2F2"/>
          </w:tcPr>
          <w:p w14:paraId="6C6A89A3" w14:textId="77777777" w:rsidR="00605A64" w:rsidRPr="005854C0" w:rsidRDefault="00AB2BEA">
            <w:pPr>
              <w:rPr>
                <w:rFonts w:cs="Times New Roman"/>
              </w:rPr>
            </w:pPr>
            <w:r w:rsidRPr="005854C0">
              <w:rPr>
                <w:rFonts w:cs="Times New Roman"/>
                <w:sz w:val="20"/>
              </w:rPr>
              <w:t>0</w:t>
            </w:r>
          </w:p>
        </w:tc>
        <w:tc>
          <w:tcPr>
            <w:tcW w:w="472" w:type="pct"/>
            <w:shd w:val="clear" w:color="auto" w:fill="F2F2F2"/>
          </w:tcPr>
          <w:p w14:paraId="4E2F1DF6" w14:textId="77777777" w:rsidR="00605A64" w:rsidRPr="005854C0" w:rsidRDefault="00AB2BEA">
            <w:pPr>
              <w:rPr>
                <w:rFonts w:cs="Times New Roman"/>
              </w:rPr>
            </w:pPr>
            <w:r w:rsidRPr="005854C0">
              <w:rPr>
                <w:rFonts w:cs="Times New Roman"/>
                <w:sz w:val="20"/>
              </w:rPr>
              <w:t>21</w:t>
            </w:r>
          </w:p>
        </w:tc>
        <w:tc>
          <w:tcPr>
            <w:tcW w:w="471" w:type="pct"/>
            <w:shd w:val="clear" w:color="auto" w:fill="F2F2F2"/>
          </w:tcPr>
          <w:p w14:paraId="009D4801" w14:textId="77777777" w:rsidR="00605A64" w:rsidRPr="005854C0" w:rsidRDefault="00AB2BEA">
            <w:pPr>
              <w:rPr>
                <w:rFonts w:cs="Times New Roman"/>
              </w:rPr>
            </w:pPr>
            <w:r w:rsidRPr="005854C0">
              <w:rPr>
                <w:rFonts w:cs="Times New Roman"/>
                <w:sz w:val="20"/>
              </w:rPr>
              <w:t>18</w:t>
            </w:r>
          </w:p>
        </w:tc>
        <w:tc>
          <w:tcPr>
            <w:tcW w:w="505" w:type="pct"/>
            <w:shd w:val="clear" w:color="auto" w:fill="F2F2F2"/>
          </w:tcPr>
          <w:p w14:paraId="2CDFF57A" w14:textId="77777777" w:rsidR="00605A64" w:rsidRPr="005854C0" w:rsidRDefault="00AB2BEA">
            <w:pPr>
              <w:rPr>
                <w:rFonts w:cs="Times New Roman"/>
              </w:rPr>
            </w:pPr>
            <w:r w:rsidRPr="005854C0">
              <w:rPr>
                <w:rFonts w:cs="Times New Roman"/>
                <w:sz w:val="20"/>
              </w:rPr>
              <w:t>10</w:t>
            </w:r>
          </w:p>
        </w:tc>
        <w:tc>
          <w:tcPr>
            <w:tcW w:w="415" w:type="pct"/>
            <w:shd w:val="clear" w:color="auto" w:fill="F2F2F2"/>
          </w:tcPr>
          <w:p w14:paraId="26D91C1E" w14:textId="0A0298C3" w:rsidR="00605A64" w:rsidRPr="005854C0" w:rsidRDefault="00AB2BEA">
            <w:pPr>
              <w:rPr>
                <w:rFonts w:cs="Times New Roman"/>
              </w:rPr>
            </w:pPr>
            <w:r w:rsidRPr="005854C0">
              <w:rPr>
                <w:rFonts w:cs="Times New Roman"/>
                <w:sz w:val="20"/>
              </w:rPr>
              <w:t>188</w:t>
            </w:r>
          </w:p>
        </w:tc>
        <w:tc>
          <w:tcPr>
            <w:tcW w:w="338" w:type="pct"/>
            <w:shd w:val="clear" w:color="auto" w:fill="F2F2F2"/>
          </w:tcPr>
          <w:p w14:paraId="72188539" w14:textId="77777777" w:rsidR="00605A64" w:rsidRPr="005854C0" w:rsidRDefault="00AB2BEA">
            <w:pPr>
              <w:rPr>
                <w:rFonts w:cs="Times New Roman"/>
              </w:rPr>
            </w:pPr>
            <w:r w:rsidRPr="005854C0">
              <w:rPr>
                <w:rFonts w:cs="Times New Roman"/>
                <w:sz w:val="20"/>
              </w:rPr>
              <w:t>+19%</w:t>
            </w:r>
          </w:p>
        </w:tc>
      </w:tr>
      <w:tr w:rsidR="00605A64" w:rsidRPr="005854C0" w14:paraId="6F02B87C" w14:textId="77777777" w:rsidTr="0011388E">
        <w:trPr>
          <w:jc w:val="center"/>
        </w:trPr>
        <w:tc>
          <w:tcPr>
            <w:tcW w:w="325" w:type="pct"/>
          </w:tcPr>
          <w:p w14:paraId="0BE0FEAC" w14:textId="5EB73EF4" w:rsidR="00605A64" w:rsidRPr="005854C0" w:rsidRDefault="00AB2BEA">
            <w:pPr>
              <w:rPr>
                <w:rFonts w:cs="Times New Roman"/>
              </w:rPr>
            </w:pPr>
            <w:r w:rsidRPr="005854C0">
              <w:rPr>
                <w:rFonts w:cs="Times New Roman"/>
                <w:sz w:val="20"/>
              </w:rPr>
              <w:t>2030</w:t>
            </w:r>
          </w:p>
        </w:tc>
        <w:tc>
          <w:tcPr>
            <w:tcW w:w="325" w:type="pct"/>
          </w:tcPr>
          <w:p w14:paraId="5196D46A" w14:textId="77777777" w:rsidR="00605A64" w:rsidRPr="005854C0" w:rsidRDefault="00AB2BEA">
            <w:pPr>
              <w:rPr>
                <w:rFonts w:cs="Times New Roman"/>
              </w:rPr>
            </w:pPr>
            <w:r w:rsidRPr="005854C0">
              <w:rPr>
                <w:rFonts w:cs="Times New Roman"/>
                <w:sz w:val="20"/>
              </w:rPr>
              <w:t>86</w:t>
            </w:r>
          </w:p>
        </w:tc>
        <w:tc>
          <w:tcPr>
            <w:tcW w:w="325" w:type="pct"/>
          </w:tcPr>
          <w:p w14:paraId="225FCEBC" w14:textId="77777777" w:rsidR="00605A64" w:rsidRPr="005854C0" w:rsidRDefault="00AB2BEA">
            <w:pPr>
              <w:rPr>
                <w:rFonts w:cs="Times New Roman"/>
              </w:rPr>
            </w:pPr>
            <w:r w:rsidRPr="005854C0">
              <w:rPr>
                <w:rFonts w:cs="Times New Roman"/>
                <w:sz w:val="20"/>
              </w:rPr>
              <w:t>54</w:t>
            </w:r>
          </w:p>
        </w:tc>
        <w:tc>
          <w:tcPr>
            <w:tcW w:w="325" w:type="pct"/>
          </w:tcPr>
          <w:p w14:paraId="508ACF2C" w14:textId="77777777" w:rsidR="00605A64" w:rsidRPr="005854C0" w:rsidRDefault="00AB2BEA">
            <w:pPr>
              <w:rPr>
                <w:rFonts w:cs="Times New Roman"/>
              </w:rPr>
            </w:pPr>
            <w:r w:rsidRPr="005854C0">
              <w:rPr>
                <w:rFonts w:cs="Times New Roman"/>
                <w:sz w:val="20"/>
              </w:rPr>
              <w:t>0</w:t>
            </w:r>
          </w:p>
        </w:tc>
        <w:tc>
          <w:tcPr>
            <w:tcW w:w="392" w:type="pct"/>
          </w:tcPr>
          <w:p w14:paraId="783AB2C2" w14:textId="77777777" w:rsidR="00605A64" w:rsidRPr="005854C0" w:rsidRDefault="00AB2BEA">
            <w:pPr>
              <w:rPr>
                <w:rFonts w:cs="Times New Roman"/>
              </w:rPr>
            </w:pPr>
            <w:r w:rsidRPr="005854C0">
              <w:rPr>
                <w:rFonts w:cs="Times New Roman"/>
                <w:sz w:val="20"/>
              </w:rPr>
              <w:t>34</w:t>
            </w:r>
          </w:p>
        </w:tc>
        <w:tc>
          <w:tcPr>
            <w:tcW w:w="392" w:type="pct"/>
          </w:tcPr>
          <w:p w14:paraId="7EE8AC44" w14:textId="77777777" w:rsidR="00605A64" w:rsidRPr="005854C0" w:rsidRDefault="00AB2BEA">
            <w:pPr>
              <w:rPr>
                <w:rFonts w:cs="Times New Roman"/>
              </w:rPr>
            </w:pPr>
            <w:r w:rsidRPr="005854C0">
              <w:rPr>
                <w:rFonts w:cs="Times New Roman"/>
                <w:sz w:val="20"/>
              </w:rPr>
              <w:t>6</w:t>
            </w:r>
          </w:p>
        </w:tc>
        <w:tc>
          <w:tcPr>
            <w:tcW w:w="376" w:type="pct"/>
          </w:tcPr>
          <w:p w14:paraId="3F25AD35" w14:textId="77777777" w:rsidR="00605A64" w:rsidRPr="005854C0" w:rsidRDefault="00AB2BEA">
            <w:pPr>
              <w:rPr>
                <w:rFonts w:cs="Times New Roman"/>
              </w:rPr>
            </w:pPr>
            <w:r w:rsidRPr="005854C0">
              <w:rPr>
                <w:rFonts w:cs="Times New Roman"/>
                <w:sz w:val="20"/>
              </w:rPr>
              <w:t>14</w:t>
            </w:r>
          </w:p>
        </w:tc>
        <w:tc>
          <w:tcPr>
            <w:tcW w:w="341" w:type="pct"/>
          </w:tcPr>
          <w:p w14:paraId="23729183" w14:textId="77777777" w:rsidR="00605A64" w:rsidRPr="005854C0" w:rsidRDefault="00AB2BEA">
            <w:pPr>
              <w:rPr>
                <w:rFonts w:cs="Times New Roman"/>
              </w:rPr>
            </w:pPr>
            <w:r w:rsidRPr="005854C0">
              <w:rPr>
                <w:rFonts w:cs="Times New Roman"/>
                <w:sz w:val="20"/>
              </w:rPr>
              <w:t>4</w:t>
            </w:r>
          </w:p>
        </w:tc>
        <w:tc>
          <w:tcPr>
            <w:tcW w:w="472" w:type="pct"/>
          </w:tcPr>
          <w:p w14:paraId="7D451E76" w14:textId="77777777" w:rsidR="00605A64" w:rsidRPr="005854C0" w:rsidRDefault="00AB2BEA">
            <w:pPr>
              <w:rPr>
                <w:rFonts w:cs="Times New Roman"/>
              </w:rPr>
            </w:pPr>
            <w:r w:rsidRPr="005854C0">
              <w:rPr>
                <w:rFonts w:cs="Times New Roman"/>
                <w:sz w:val="20"/>
              </w:rPr>
              <w:t>30</w:t>
            </w:r>
          </w:p>
        </w:tc>
        <w:tc>
          <w:tcPr>
            <w:tcW w:w="471" w:type="pct"/>
          </w:tcPr>
          <w:p w14:paraId="5FAE86D5" w14:textId="77777777" w:rsidR="00605A64" w:rsidRPr="005854C0" w:rsidRDefault="00AB2BEA">
            <w:pPr>
              <w:rPr>
                <w:rFonts w:cs="Times New Roman"/>
              </w:rPr>
            </w:pPr>
            <w:r w:rsidRPr="005854C0">
              <w:rPr>
                <w:rFonts w:cs="Times New Roman"/>
                <w:sz w:val="20"/>
              </w:rPr>
              <w:t>26</w:t>
            </w:r>
          </w:p>
        </w:tc>
        <w:tc>
          <w:tcPr>
            <w:tcW w:w="505" w:type="pct"/>
          </w:tcPr>
          <w:p w14:paraId="45777DDC" w14:textId="77777777" w:rsidR="00605A64" w:rsidRPr="005854C0" w:rsidRDefault="00AB2BEA">
            <w:pPr>
              <w:rPr>
                <w:rFonts w:cs="Times New Roman"/>
              </w:rPr>
            </w:pPr>
            <w:r w:rsidRPr="005854C0">
              <w:rPr>
                <w:rFonts w:cs="Times New Roman"/>
                <w:sz w:val="20"/>
              </w:rPr>
              <w:t>15</w:t>
            </w:r>
          </w:p>
        </w:tc>
        <w:tc>
          <w:tcPr>
            <w:tcW w:w="415" w:type="pct"/>
          </w:tcPr>
          <w:p w14:paraId="14242AA8" w14:textId="3B4646EA" w:rsidR="00605A64" w:rsidRPr="005854C0" w:rsidRDefault="00AB2BEA">
            <w:pPr>
              <w:rPr>
                <w:rFonts w:cs="Times New Roman"/>
              </w:rPr>
            </w:pPr>
            <w:r w:rsidRPr="005854C0">
              <w:rPr>
                <w:rFonts w:cs="Times New Roman"/>
                <w:sz w:val="20"/>
              </w:rPr>
              <w:t>269</w:t>
            </w:r>
          </w:p>
        </w:tc>
        <w:tc>
          <w:tcPr>
            <w:tcW w:w="338" w:type="pct"/>
          </w:tcPr>
          <w:p w14:paraId="4A851851" w14:textId="77777777" w:rsidR="00605A64" w:rsidRPr="005854C0" w:rsidRDefault="00AB2BEA">
            <w:pPr>
              <w:rPr>
                <w:rFonts w:cs="Times New Roman"/>
              </w:rPr>
            </w:pPr>
            <w:r w:rsidRPr="005854C0">
              <w:rPr>
                <w:rFonts w:cs="Times New Roman"/>
                <w:sz w:val="20"/>
              </w:rPr>
              <w:t>+20%</w:t>
            </w:r>
          </w:p>
        </w:tc>
      </w:tr>
      <w:tr w:rsidR="00605A64" w:rsidRPr="005854C0" w14:paraId="05DE17CA" w14:textId="77777777" w:rsidTr="0011388E">
        <w:trPr>
          <w:jc w:val="center"/>
        </w:trPr>
        <w:tc>
          <w:tcPr>
            <w:tcW w:w="325" w:type="pct"/>
            <w:shd w:val="clear" w:color="auto" w:fill="F2F2F2"/>
          </w:tcPr>
          <w:p w14:paraId="566C5DD0" w14:textId="3F03E4CE" w:rsidR="00605A64" w:rsidRPr="005854C0" w:rsidRDefault="00AB2BEA">
            <w:pPr>
              <w:rPr>
                <w:rFonts w:cs="Times New Roman"/>
              </w:rPr>
            </w:pPr>
            <w:r w:rsidRPr="005854C0">
              <w:rPr>
                <w:rFonts w:cs="Times New Roman"/>
                <w:sz w:val="20"/>
              </w:rPr>
              <w:t>2031</w:t>
            </w:r>
          </w:p>
        </w:tc>
        <w:tc>
          <w:tcPr>
            <w:tcW w:w="325" w:type="pct"/>
            <w:shd w:val="clear" w:color="auto" w:fill="F2F2F2"/>
          </w:tcPr>
          <w:p w14:paraId="1657DCA4" w14:textId="77777777" w:rsidR="00605A64" w:rsidRPr="005854C0" w:rsidRDefault="00AB2BEA">
            <w:pPr>
              <w:rPr>
                <w:rFonts w:cs="Times New Roman"/>
              </w:rPr>
            </w:pPr>
            <w:r w:rsidRPr="005854C0">
              <w:rPr>
                <w:rFonts w:cs="Times New Roman"/>
                <w:sz w:val="20"/>
              </w:rPr>
              <w:t>94</w:t>
            </w:r>
          </w:p>
        </w:tc>
        <w:tc>
          <w:tcPr>
            <w:tcW w:w="325" w:type="pct"/>
            <w:shd w:val="clear" w:color="auto" w:fill="F2F2F2"/>
          </w:tcPr>
          <w:p w14:paraId="43B83E85" w14:textId="77777777" w:rsidR="00605A64" w:rsidRPr="005854C0" w:rsidRDefault="00AB2BEA">
            <w:pPr>
              <w:rPr>
                <w:rFonts w:cs="Times New Roman"/>
              </w:rPr>
            </w:pPr>
            <w:r w:rsidRPr="005854C0">
              <w:rPr>
                <w:rFonts w:cs="Times New Roman"/>
                <w:sz w:val="20"/>
              </w:rPr>
              <w:t>68</w:t>
            </w:r>
          </w:p>
        </w:tc>
        <w:tc>
          <w:tcPr>
            <w:tcW w:w="325" w:type="pct"/>
            <w:shd w:val="clear" w:color="auto" w:fill="F2F2F2"/>
          </w:tcPr>
          <w:p w14:paraId="0E433DF9" w14:textId="77777777" w:rsidR="00605A64" w:rsidRPr="005854C0" w:rsidRDefault="00AB2BEA">
            <w:pPr>
              <w:rPr>
                <w:rFonts w:cs="Times New Roman"/>
              </w:rPr>
            </w:pPr>
            <w:r w:rsidRPr="005854C0">
              <w:rPr>
                <w:rFonts w:cs="Times New Roman"/>
                <w:sz w:val="20"/>
              </w:rPr>
              <w:t>10</w:t>
            </w:r>
          </w:p>
        </w:tc>
        <w:tc>
          <w:tcPr>
            <w:tcW w:w="392" w:type="pct"/>
            <w:shd w:val="clear" w:color="auto" w:fill="F2F2F2"/>
          </w:tcPr>
          <w:p w14:paraId="44AD4223" w14:textId="77777777" w:rsidR="00605A64" w:rsidRPr="005854C0" w:rsidRDefault="00AB2BEA">
            <w:pPr>
              <w:rPr>
                <w:rFonts w:cs="Times New Roman"/>
              </w:rPr>
            </w:pPr>
            <w:r w:rsidRPr="005854C0">
              <w:rPr>
                <w:rFonts w:cs="Times New Roman"/>
                <w:sz w:val="20"/>
              </w:rPr>
              <w:t>46</w:t>
            </w:r>
          </w:p>
        </w:tc>
        <w:tc>
          <w:tcPr>
            <w:tcW w:w="392" w:type="pct"/>
            <w:shd w:val="clear" w:color="auto" w:fill="F2F2F2"/>
          </w:tcPr>
          <w:p w14:paraId="45CF19E6" w14:textId="77777777" w:rsidR="00605A64" w:rsidRPr="005854C0" w:rsidRDefault="00AB2BEA">
            <w:pPr>
              <w:rPr>
                <w:rFonts w:cs="Times New Roman"/>
              </w:rPr>
            </w:pPr>
            <w:r w:rsidRPr="005854C0">
              <w:rPr>
                <w:rFonts w:cs="Times New Roman"/>
                <w:sz w:val="20"/>
              </w:rPr>
              <w:t>15</w:t>
            </w:r>
          </w:p>
        </w:tc>
        <w:tc>
          <w:tcPr>
            <w:tcW w:w="376" w:type="pct"/>
            <w:shd w:val="clear" w:color="auto" w:fill="F2F2F2"/>
          </w:tcPr>
          <w:p w14:paraId="35215696" w14:textId="77777777" w:rsidR="00605A64" w:rsidRPr="005854C0" w:rsidRDefault="00AB2BEA">
            <w:pPr>
              <w:rPr>
                <w:rFonts w:cs="Times New Roman"/>
              </w:rPr>
            </w:pPr>
            <w:r w:rsidRPr="005854C0">
              <w:rPr>
                <w:rFonts w:cs="Times New Roman"/>
                <w:sz w:val="20"/>
              </w:rPr>
              <w:t>22</w:t>
            </w:r>
          </w:p>
        </w:tc>
        <w:tc>
          <w:tcPr>
            <w:tcW w:w="341" w:type="pct"/>
            <w:shd w:val="clear" w:color="auto" w:fill="F2F2F2"/>
          </w:tcPr>
          <w:p w14:paraId="5B037DA6" w14:textId="77777777" w:rsidR="00605A64" w:rsidRPr="005854C0" w:rsidRDefault="00AB2BEA">
            <w:pPr>
              <w:rPr>
                <w:rFonts w:cs="Times New Roman"/>
              </w:rPr>
            </w:pPr>
            <w:r w:rsidRPr="005854C0">
              <w:rPr>
                <w:rFonts w:cs="Times New Roman"/>
                <w:sz w:val="20"/>
              </w:rPr>
              <w:t>10</w:t>
            </w:r>
          </w:p>
        </w:tc>
        <w:tc>
          <w:tcPr>
            <w:tcW w:w="472" w:type="pct"/>
            <w:shd w:val="clear" w:color="auto" w:fill="F2F2F2"/>
          </w:tcPr>
          <w:p w14:paraId="2FF83C3F" w14:textId="77777777" w:rsidR="00605A64" w:rsidRPr="005854C0" w:rsidRDefault="00AB2BEA">
            <w:pPr>
              <w:rPr>
                <w:rFonts w:cs="Times New Roman"/>
              </w:rPr>
            </w:pPr>
            <w:r w:rsidRPr="005854C0">
              <w:rPr>
                <w:rFonts w:cs="Times New Roman"/>
                <w:sz w:val="20"/>
              </w:rPr>
              <w:t>38</w:t>
            </w:r>
          </w:p>
        </w:tc>
        <w:tc>
          <w:tcPr>
            <w:tcW w:w="471" w:type="pct"/>
            <w:shd w:val="clear" w:color="auto" w:fill="F2F2F2"/>
          </w:tcPr>
          <w:p w14:paraId="612C08CA" w14:textId="77777777" w:rsidR="00605A64" w:rsidRPr="005854C0" w:rsidRDefault="00AB2BEA">
            <w:pPr>
              <w:rPr>
                <w:rFonts w:cs="Times New Roman"/>
              </w:rPr>
            </w:pPr>
            <w:r w:rsidRPr="005854C0">
              <w:rPr>
                <w:rFonts w:cs="Times New Roman"/>
                <w:sz w:val="20"/>
              </w:rPr>
              <w:t>34</w:t>
            </w:r>
          </w:p>
        </w:tc>
        <w:tc>
          <w:tcPr>
            <w:tcW w:w="505" w:type="pct"/>
            <w:shd w:val="clear" w:color="auto" w:fill="F2F2F2"/>
          </w:tcPr>
          <w:p w14:paraId="715A074B" w14:textId="77777777" w:rsidR="00605A64" w:rsidRPr="005854C0" w:rsidRDefault="00AB2BEA">
            <w:pPr>
              <w:rPr>
                <w:rFonts w:cs="Times New Roman"/>
              </w:rPr>
            </w:pPr>
            <w:r w:rsidRPr="005854C0">
              <w:rPr>
                <w:rFonts w:cs="Times New Roman"/>
                <w:sz w:val="20"/>
              </w:rPr>
              <w:t>22</w:t>
            </w:r>
          </w:p>
        </w:tc>
        <w:tc>
          <w:tcPr>
            <w:tcW w:w="415" w:type="pct"/>
            <w:shd w:val="clear" w:color="auto" w:fill="F2F2F2"/>
          </w:tcPr>
          <w:p w14:paraId="25D6C740" w14:textId="6C55FF0B" w:rsidR="00605A64" w:rsidRPr="005854C0" w:rsidRDefault="00AB2BEA">
            <w:pPr>
              <w:rPr>
                <w:rFonts w:cs="Times New Roman"/>
              </w:rPr>
            </w:pPr>
            <w:r w:rsidRPr="005854C0">
              <w:rPr>
                <w:rFonts w:cs="Times New Roman"/>
                <w:sz w:val="20"/>
              </w:rPr>
              <w:t>359</w:t>
            </w:r>
          </w:p>
        </w:tc>
        <w:tc>
          <w:tcPr>
            <w:tcW w:w="338" w:type="pct"/>
            <w:shd w:val="clear" w:color="auto" w:fill="F2F2F2"/>
          </w:tcPr>
          <w:p w14:paraId="3BA6B798" w14:textId="77777777" w:rsidR="00605A64" w:rsidRPr="005854C0" w:rsidRDefault="00AB2BEA">
            <w:pPr>
              <w:rPr>
                <w:rFonts w:cs="Times New Roman"/>
              </w:rPr>
            </w:pPr>
            <w:r w:rsidRPr="005854C0">
              <w:rPr>
                <w:rFonts w:cs="Times New Roman"/>
                <w:sz w:val="20"/>
              </w:rPr>
              <w:t>+21%</w:t>
            </w:r>
          </w:p>
        </w:tc>
      </w:tr>
      <w:tr w:rsidR="00605A64" w:rsidRPr="005854C0" w14:paraId="26177E07" w14:textId="77777777" w:rsidTr="0011388E">
        <w:trPr>
          <w:jc w:val="center"/>
        </w:trPr>
        <w:tc>
          <w:tcPr>
            <w:tcW w:w="325" w:type="pct"/>
          </w:tcPr>
          <w:p w14:paraId="3443647E" w14:textId="68602C08" w:rsidR="00605A64" w:rsidRPr="005854C0" w:rsidRDefault="00AB2BEA">
            <w:pPr>
              <w:rPr>
                <w:rFonts w:cs="Times New Roman"/>
              </w:rPr>
            </w:pPr>
            <w:r w:rsidRPr="005854C0">
              <w:rPr>
                <w:rFonts w:cs="Times New Roman"/>
                <w:sz w:val="20"/>
              </w:rPr>
              <w:t>2032</w:t>
            </w:r>
          </w:p>
        </w:tc>
        <w:tc>
          <w:tcPr>
            <w:tcW w:w="325" w:type="pct"/>
          </w:tcPr>
          <w:p w14:paraId="187313E3" w14:textId="77777777" w:rsidR="00605A64" w:rsidRPr="005854C0" w:rsidRDefault="00AB2BEA">
            <w:pPr>
              <w:rPr>
                <w:rFonts w:cs="Times New Roman"/>
              </w:rPr>
            </w:pPr>
            <w:r w:rsidRPr="005854C0">
              <w:rPr>
                <w:rFonts w:cs="Times New Roman"/>
                <w:sz w:val="20"/>
              </w:rPr>
              <w:t>102</w:t>
            </w:r>
          </w:p>
        </w:tc>
        <w:tc>
          <w:tcPr>
            <w:tcW w:w="325" w:type="pct"/>
          </w:tcPr>
          <w:p w14:paraId="11CEA457" w14:textId="77777777" w:rsidR="00605A64" w:rsidRPr="005854C0" w:rsidRDefault="00AB2BEA">
            <w:pPr>
              <w:rPr>
                <w:rFonts w:cs="Times New Roman"/>
              </w:rPr>
            </w:pPr>
            <w:r w:rsidRPr="005854C0">
              <w:rPr>
                <w:rFonts w:cs="Times New Roman"/>
                <w:sz w:val="20"/>
              </w:rPr>
              <w:t>82</w:t>
            </w:r>
          </w:p>
        </w:tc>
        <w:tc>
          <w:tcPr>
            <w:tcW w:w="325" w:type="pct"/>
          </w:tcPr>
          <w:p w14:paraId="3F834BE9" w14:textId="77777777" w:rsidR="00605A64" w:rsidRPr="005854C0" w:rsidRDefault="00AB2BEA">
            <w:pPr>
              <w:rPr>
                <w:rFonts w:cs="Times New Roman"/>
              </w:rPr>
            </w:pPr>
            <w:r w:rsidRPr="005854C0">
              <w:rPr>
                <w:rFonts w:cs="Times New Roman"/>
                <w:sz w:val="20"/>
              </w:rPr>
              <w:t>22</w:t>
            </w:r>
          </w:p>
        </w:tc>
        <w:tc>
          <w:tcPr>
            <w:tcW w:w="392" w:type="pct"/>
          </w:tcPr>
          <w:p w14:paraId="2B040D3A" w14:textId="77777777" w:rsidR="00605A64" w:rsidRPr="005854C0" w:rsidRDefault="00AB2BEA">
            <w:pPr>
              <w:rPr>
                <w:rFonts w:cs="Times New Roman"/>
              </w:rPr>
            </w:pPr>
            <w:r w:rsidRPr="005854C0">
              <w:rPr>
                <w:rFonts w:cs="Times New Roman"/>
                <w:sz w:val="20"/>
              </w:rPr>
              <w:t>54</w:t>
            </w:r>
          </w:p>
        </w:tc>
        <w:tc>
          <w:tcPr>
            <w:tcW w:w="392" w:type="pct"/>
          </w:tcPr>
          <w:p w14:paraId="557C2CE8" w14:textId="77777777" w:rsidR="00605A64" w:rsidRPr="005854C0" w:rsidRDefault="00AB2BEA">
            <w:pPr>
              <w:rPr>
                <w:rFonts w:cs="Times New Roman"/>
              </w:rPr>
            </w:pPr>
            <w:r w:rsidRPr="005854C0">
              <w:rPr>
                <w:rFonts w:cs="Times New Roman"/>
                <w:sz w:val="20"/>
              </w:rPr>
              <w:t>26</w:t>
            </w:r>
          </w:p>
        </w:tc>
        <w:tc>
          <w:tcPr>
            <w:tcW w:w="376" w:type="pct"/>
          </w:tcPr>
          <w:p w14:paraId="17D39B06" w14:textId="77777777" w:rsidR="00605A64" w:rsidRPr="005854C0" w:rsidRDefault="00AB2BEA">
            <w:pPr>
              <w:rPr>
                <w:rFonts w:cs="Times New Roman"/>
              </w:rPr>
            </w:pPr>
            <w:r w:rsidRPr="005854C0">
              <w:rPr>
                <w:rFonts w:cs="Times New Roman"/>
                <w:sz w:val="20"/>
              </w:rPr>
              <w:t>30</w:t>
            </w:r>
          </w:p>
        </w:tc>
        <w:tc>
          <w:tcPr>
            <w:tcW w:w="341" w:type="pct"/>
          </w:tcPr>
          <w:p w14:paraId="2BEEE762" w14:textId="77777777" w:rsidR="00605A64" w:rsidRPr="005854C0" w:rsidRDefault="00AB2BEA">
            <w:pPr>
              <w:rPr>
                <w:rFonts w:cs="Times New Roman"/>
              </w:rPr>
            </w:pPr>
            <w:r w:rsidRPr="005854C0">
              <w:rPr>
                <w:rFonts w:cs="Times New Roman"/>
                <w:sz w:val="20"/>
              </w:rPr>
              <w:t>18</w:t>
            </w:r>
          </w:p>
        </w:tc>
        <w:tc>
          <w:tcPr>
            <w:tcW w:w="472" w:type="pct"/>
          </w:tcPr>
          <w:p w14:paraId="072F68E8" w14:textId="77777777" w:rsidR="00605A64" w:rsidRPr="005854C0" w:rsidRDefault="00AB2BEA">
            <w:pPr>
              <w:rPr>
                <w:rFonts w:cs="Times New Roman"/>
              </w:rPr>
            </w:pPr>
            <w:r w:rsidRPr="005854C0">
              <w:rPr>
                <w:rFonts w:cs="Times New Roman"/>
                <w:sz w:val="20"/>
              </w:rPr>
              <w:t>46</w:t>
            </w:r>
          </w:p>
        </w:tc>
        <w:tc>
          <w:tcPr>
            <w:tcW w:w="471" w:type="pct"/>
          </w:tcPr>
          <w:p w14:paraId="40D838A4" w14:textId="77777777" w:rsidR="00605A64" w:rsidRPr="005854C0" w:rsidRDefault="00AB2BEA">
            <w:pPr>
              <w:rPr>
                <w:rFonts w:cs="Times New Roman"/>
              </w:rPr>
            </w:pPr>
            <w:r w:rsidRPr="005854C0">
              <w:rPr>
                <w:rFonts w:cs="Times New Roman"/>
                <w:sz w:val="20"/>
              </w:rPr>
              <w:t>42</w:t>
            </w:r>
          </w:p>
        </w:tc>
        <w:tc>
          <w:tcPr>
            <w:tcW w:w="505" w:type="pct"/>
          </w:tcPr>
          <w:p w14:paraId="4201B36F" w14:textId="77777777" w:rsidR="00605A64" w:rsidRPr="005854C0" w:rsidRDefault="00AB2BEA">
            <w:pPr>
              <w:rPr>
                <w:rFonts w:cs="Times New Roman"/>
              </w:rPr>
            </w:pPr>
            <w:r w:rsidRPr="005854C0">
              <w:rPr>
                <w:rFonts w:cs="Times New Roman"/>
                <w:sz w:val="20"/>
              </w:rPr>
              <w:t>30</w:t>
            </w:r>
          </w:p>
        </w:tc>
        <w:tc>
          <w:tcPr>
            <w:tcW w:w="415" w:type="pct"/>
          </w:tcPr>
          <w:p w14:paraId="564D8A95" w14:textId="4E3DEB38" w:rsidR="00605A64" w:rsidRPr="005854C0" w:rsidRDefault="00AB2BEA">
            <w:pPr>
              <w:rPr>
                <w:rFonts w:cs="Times New Roman"/>
              </w:rPr>
            </w:pPr>
            <w:r w:rsidRPr="005854C0">
              <w:rPr>
                <w:rFonts w:cs="Times New Roman"/>
                <w:sz w:val="20"/>
              </w:rPr>
              <w:t>452</w:t>
            </w:r>
          </w:p>
        </w:tc>
        <w:tc>
          <w:tcPr>
            <w:tcW w:w="338" w:type="pct"/>
          </w:tcPr>
          <w:p w14:paraId="77CA4720" w14:textId="77777777" w:rsidR="00605A64" w:rsidRPr="005854C0" w:rsidRDefault="00AB2BEA">
            <w:pPr>
              <w:rPr>
                <w:rFonts w:cs="Times New Roman"/>
              </w:rPr>
            </w:pPr>
            <w:r w:rsidRPr="005854C0">
              <w:rPr>
                <w:rFonts w:cs="Times New Roman"/>
                <w:sz w:val="20"/>
              </w:rPr>
              <w:t>+20%</w:t>
            </w:r>
          </w:p>
        </w:tc>
      </w:tr>
      <w:tr w:rsidR="00605A64" w:rsidRPr="005854C0" w14:paraId="4326F9F0" w14:textId="77777777" w:rsidTr="0011388E">
        <w:trPr>
          <w:jc w:val="center"/>
        </w:trPr>
        <w:tc>
          <w:tcPr>
            <w:tcW w:w="325" w:type="pct"/>
            <w:shd w:val="clear" w:color="auto" w:fill="F2F2F2"/>
          </w:tcPr>
          <w:p w14:paraId="6E4A9F7E" w14:textId="15F32508" w:rsidR="00605A64" w:rsidRPr="005854C0" w:rsidRDefault="00AB2BEA">
            <w:pPr>
              <w:rPr>
                <w:rFonts w:cs="Times New Roman"/>
              </w:rPr>
            </w:pPr>
            <w:r w:rsidRPr="005854C0">
              <w:rPr>
                <w:rFonts w:cs="Times New Roman"/>
                <w:sz w:val="20"/>
              </w:rPr>
              <w:t>2033</w:t>
            </w:r>
          </w:p>
        </w:tc>
        <w:tc>
          <w:tcPr>
            <w:tcW w:w="325" w:type="pct"/>
            <w:shd w:val="clear" w:color="auto" w:fill="F2F2F2"/>
          </w:tcPr>
          <w:p w14:paraId="3FD59385" w14:textId="77777777" w:rsidR="00605A64" w:rsidRPr="005854C0" w:rsidRDefault="00AB2BEA">
            <w:pPr>
              <w:rPr>
                <w:rFonts w:cs="Times New Roman"/>
              </w:rPr>
            </w:pPr>
            <w:r w:rsidRPr="005854C0">
              <w:rPr>
                <w:rFonts w:cs="Times New Roman"/>
                <w:sz w:val="20"/>
              </w:rPr>
              <w:t>110</w:t>
            </w:r>
          </w:p>
        </w:tc>
        <w:tc>
          <w:tcPr>
            <w:tcW w:w="325" w:type="pct"/>
            <w:shd w:val="clear" w:color="auto" w:fill="F2F2F2"/>
          </w:tcPr>
          <w:p w14:paraId="7F891AC5" w14:textId="77777777" w:rsidR="00605A64" w:rsidRPr="005854C0" w:rsidRDefault="00AB2BEA">
            <w:pPr>
              <w:rPr>
                <w:rFonts w:cs="Times New Roman"/>
              </w:rPr>
            </w:pPr>
            <w:r w:rsidRPr="005854C0">
              <w:rPr>
                <w:rFonts w:cs="Times New Roman"/>
                <w:sz w:val="20"/>
              </w:rPr>
              <w:t>94</w:t>
            </w:r>
          </w:p>
        </w:tc>
        <w:tc>
          <w:tcPr>
            <w:tcW w:w="325" w:type="pct"/>
            <w:shd w:val="clear" w:color="auto" w:fill="F2F2F2"/>
          </w:tcPr>
          <w:p w14:paraId="49D50661" w14:textId="77777777" w:rsidR="00605A64" w:rsidRPr="005854C0" w:rsidRDefault="00AB2BEA">
            <w:pPr>
              <w:rPr>
                <w:rFonts w:cs="Times New Roman"/>
              </w:rPr>
            </w:pPr>
            <w:r w:rsidRPr="005854C0">
              <w:rPr>
                <w:rFonts w:cs="Times New Roman"/>
                <w:sz w:val="20"/>
              </w:rPr>
              <w:t>34</w:t>
            </w:r>
          </w:p>
        </w:tc>
        <w:tc>
          <w:tcPr>
            <w:tcW w:w="392" w:type="pct"/>
            <w:shd w:val="clear" w:color="auto" w:fill="F2F2F2"/>
          </w:tcPr>
          <w:p w14:paraId="0C62992C" w14:textId="77777777" w:rsidR="00605A64" w:rsidRPr="005854C0" w:rsidRDefault="00AB2BEA">
            <w:pPr>
              <w:rPr>
                <w:rFonts w:cs="Times New Roman"/>
              </w:rPr>
            </w:pPr>
            <w:r w:rsidRPr="005854C0">
              <w:rPr>
                <w:rFonts w:cs="Times New Roman"/>
                <w:sz w:val="20"/>
              </w:rPr>
              <w:t>62</w:t>
            </w:r>
          </w:p>
        </w:tc>
        <w:tc>
          <w:tcPr>
            <w:tcW w:w="392" w:type="pct"/>
            <w:shd w:val="clear" w:color="auto" w:fill="F2F2F2"/>
          </w:tcPr>
          <w:p w14:paraId="3D9AEFF9" w14:textId="77777777" w:rsidR="00605A64" w:rsidRPr="005854C0" w:rsidRDefault="00AB2BEA">
            <w:pPr>
              <w:rPr>
                <w:rFonts w:cs="Times New Roman"/>
              </w:rPr>
            </w:pPr>
            <w:r w:rsidRPr="005854C0">
              <w:rPr>
                <w:rFonts w:cs="Times New Roman"/>
                <w:sz w:val="20"/>
              </w:rPr>
              <w:t>38</w:t>
            </w:r>
          </w:p>
        </w:tc>
        <w:tc>
          <w:tcPr>
            <w:tcW w:w="376" w:type="pct"/>
            <w:shd w:val="clear" w:color="auto" w:fill="F2F2F2"/>
          </w:tcPr>
          <w:p w14:paraId="7BF4E5C4" w14:textId="77777777" w:rsidR="00605A64" w:rsidRPr="005854C0" w:rsidRDefault="00AB2BEA">
            <w:pPr>
              <w:rPr>
                <w:rFonts w:cs="Times New Roman"/>
              </w:rPr>
            </w:pPr>
            <w:r w:rsidRPr="005854C0">
              <w:rPr>
                <w:rFonts w:cs="Times New Roman"/>
                <w:sz w:val="20"/>
              </w:rPr>
              <w:t>38</w:t>
            </w:r>
          </w:p>
        </w:tc>
        <w:tc>
          <w:tcPr>
            <w:tcW w:w="341" w:type="pct"/>
            <w:shd w:val="clear" w:color="auto" w:fill="F2F2F2"/>
          </w:tcPr>
          <w:p w14:paraId="7D1F86E3" w14:textId="77777777" w:rsidR="00605A64" w:rsidRPr="005854C0" w:rsidRDefault="00AB2BEA">
            <w:pPr>
              <w:rPr>
                <w:rFonts w:cs="Times New Roman"/>
              </w:rPr>
            </w:pPr>
            <w:r w:rsidRPr="005854C0">
              <w:rPr>
                <w:rFonts w:cs="Times New Roman"/>
                <w:sz w:val="20"/>
              </w:rPr>
              <w:t>26</w:t>
            </w:r>
          </w:p>
        </w:tc>
        <w:tc>
          <w:tcPr>
            <w:tcW w:w="472" w:type="pct"/>
            <w:shd w:val="clear" w:color="auto" w:fill="F2F2F2"/>
          </w:tcPr>
          <w:p w14:paraId="3D86A7E1" w14:textId="77777777" w:rsidR="00605A64" w:rsidRPr="005854C0" w:rsidRDefault="00AB2BEA">
            <w:pPr>
              <w:rPr>
                <w:rFonts w:cs="Times New Roman"/>
              </w:rPr>
            </w:pPr>
            <w:r w:rsidRPr="005854C0">
              <w:rPr>
                <w:rFonts w:cs="Times New Roman"/>
                <w:sz w:val="20"/>
              </w:rPr>
              <w:t>54</w:t>
            </w:r>
          </w:p>
        </w:tc>
        <w:tc>
          <w:tcPr>
            <w:tcW w:w="471" w:type="pct"/>
            <w:shd w:val="clear" w:color="auto" w:fill="F2F2F2"/>
          </w:tcPr>
          <w:p w14:paraId="71E32E7D" w14:textId="77777777" w:rsidR="00605A64" w:rsidRPr="005854C0" w:rsidRDefault="00AB2BEA">
            <w:pPr>
              <w:rPr>
                <w:rFonts w:cs="Times New Roman"/>
              </w:rPr>
            </w:pPr>
            <w:r w:rsidRPr="005854C0">
              <w:rPr>
                <w:rFonts w:cs="Times New Roman"/>
                <w:sz w:val="20"/>
              </w:rPr>
              <w:t>50</w:t>
            </w:r>
          </w:p>
        </w:tc>
        <w:tc>
          <w:tcPr>
            <w:tcW w:w="505" w:type="pct"/>
            <w:shd w:val="clear" w:color="auto" w:fill="F2F2F2"/>
          </w:tcPr>
          <w:p w14:paraId="337B63C0" w14:textId="77777777" w:rsidR="00605A64" w:rsidRPr="005854C0" w:rsidRDefault="00AB2BEA">
            <w:pPr>
              <w:rPr>
                <w:rFonts w:cs="Times New Roman"/>
              </w:rPr>
            </w:pPr>
            <w:r w:rsidRPr="005854C0">
              <w:rPr>
                <w:rFonts w:cs="Times New Roman"/>
                <w:sz w:val="20"/>
              </w:rPr>
              <w:t>38</w:t>
            </w:r>
          </w:p>
        </w:tc>
        <w:tc>
          <w:tcPr>
            <w:tcW w:w="415" w:type="pct"/>
            <w:shd w:val="clear" w:color="auto" w:fill="F2F2F2"/>
          </w:tcPr>
          <w:p w14:paraId="1FAE9DC9" w14:textId="576E48D1" w:rsidR="00605A64" w:rsidRPr="005854C0" w:rsidRDefault="00AB2BEA">
            <w:pPr>
              <w:rPr>
                <w:rFonts w:cs="Times New Roman"/>
              </w:rPr>
            </w:pPr>
            <w:r w:rsidRPr="005854C0">
              <w:rPr>
                <w:rFonts w:cs="Times New Roman"/>
                <w:sz w:val="20"/>
              </w:rPr>
              <w:t>544</w:t>
            </w:r>
          </w:p>
        </w:tc>
        <w:tc>
          <w:tcPr>
            <w:tcW w:w="338" w:type="pct"/>
            <w:shd w:val="clear" w:color="auto" w:fill="F2F2F2"/>
          </w:tcPr>
          <w:p w14:paraId="08E7E41E" w14:textId="77777777" w:rsidR="00605A64" w:rsidRPr="005854C0" w:rsidRDefault="00AB2BEA">
            <w:pPr>
              <w:rPr>
                <w:rFonts w:cs="Times New Roman"/>
              </w:rPr>
            </w:pPr>
            <w:r w:rsidRPr="005854C0">
              <w:rPr>
                <w:rFonts w:cs="Times New Roman"/>
                <w:sz w:val="20"/>
              </w:rPr>
              <w:t>+20%</w:t>
            </w:r>
          </w:p>
        </w:tc>
      </w:tr>
      <w:tr w:rsidR="00605A64" w:rsidRPr="005854C0" w14:paraId="6AA893C1" w14:textId="77777777" w:rsidTr="0011388E">
        <w:trPr>
          <w:jc w:val="center"/>
        </w:trPr>
        <w:tc>
          <w:tcPr>
            <w:tcW w:w="325" w:type="pct"/>
          </w:tcPr>
          <w:p w14:paraId="494F3804" w14:textId="53AF1CD8" w:rsidR="00605A64" w:rsidRPr="005854C0" w:rsidRDefault="00AB2BEA">
            <w:pPr>
              <w:rPr>
                <w:rFonts w:cs="Times New Roman"/>
              </w:rPr>
            </w:pPr>
            <w:r w:rsidRPr="005854C0">
              <w:rPr>
                <w:rFonts w:cs="Times New Roman"/>
                <w:sz w:val="20"/>
              </w:rPr>
              <w:t>2034</w:t>
            </w:r>
          </w:p>
        </w:tc>
        <w:tc>
          <w:tcPr>
            <w:tcW w:w="325" w:type="pct"/>
          </w:tcPr>
          <w:p w14:paraId="7F24C465" w14:textId="77777777" w:rsidR="00605A64" w:rsidRPr="005854C0" w:rsidRDefault="00AB2BEA">
            <w:pPr>
              <w:rPr>
                <w:rFonts w:cs="Times New Roman"/>
              </w:rPr>
            </w:pPr>
            <w:r w:rsidRPr="005854C0">
              <w:rPr>
                <w:rFonts w:cs="Times New Roman"/>
                <w:sz w:val="20"/>
              </w:rPr>
              <w:t>117</w:t>
            </w:r>
          </w:p>
        </w:tc>
        <w:tc>
          <w:tcPr>
            <w:tcW w:w="325" w:type="pct"/>
          </w:tcPr>
          <w:p w14:paraId="408F59D1" w14:textId="77777777" w:rsidR="00605A64" w:rsidRPr="005854C0" w:rsidRDefault="00AB2BEA">
            <w:pPr>
              <w:rPr>
                <w:rFonts w:cs="Times New Roman"/>
              </w:rPr>
            </w:pPr>
            <w:r w:rsidRPr="005854C0">
              <w:rPr>
                <w:rFonts w:cs="Times New Roman"/>
                <w:sz w:val="20"/>
              </w:rPr>
              <w:t>106</w:t>
            </w:r>
          </w:p>
        </w:tc>
        <w:tc>
          <w:tcPr>
            <w:tcW w:w="325" w:type="pct"/>
          </w:tcPr>
          <w:p w14:paraId="56757BF8" w14:textId="77777777" w:rsidR="00605A64" w:rsidRPr="005854C0" w:rsidRDefault="00AB2BEA">
            <w:pPr>
              <w:rPr>
                <w:rFonts w:cs="Times New Roman"/>
              </w:rPr>
            </w:pPr>
            <w:r w:rsidRPr="005854C0">
              <w:rPr>
                <w:rFonts w:cs="Times New Roman"/>
                <w:sz w:val="20"/>
              </w:rPr>
              <w:t>46</w:t>
            </w:r>
          </w:p>
        </w:tc>
        <w:tc>
          <w:tcPr>
            <w:tcW w:w="392" w:type="pct"/>
          </w:tcPr>
          <w:p w14:paraId="7421B926" w14:textId="77777777" w:rsidR="00605A64" w:rsidRPr="005854C0" w:rsidRDefault="00AB2BEA">
            <w:pPr>
              <w:rPr>
                <w:rFonts w:cs="Times New Roman"/>
              </w:rPr>
            </w:pPr>
            <w:r w:rsidRPr="005854C0">
              <w:rPr>
                <w:rFonts w:cs="Times New Roman"/>
                <w:sz w:val="20"/>
              </w:rPr>
              <w:t>70</w:t>
            </w:r>
          </w:p>
        </w:tc>
        <w:tc>
          <w:tcPr>
            <w:tcW w:w="392" w:type="pct"/>
          </w:tcPr>
          <w:p w14:paraId="4CC8E1C3" w14:textId="77777777" w:rsidR="00605A64" w:rsidRPr="005854C0" w:rsidRDefault="00AB2BEA">
            <w:pPr>
              <w:rPr>
                <w:rFonts w:cs="Times New Roman"/>
              </w:rPr>
            </w:pPr>
            <w:r w:rsidRPr="005854C0">
              <w:rPr>
                <w:rFonts w:cs="Times New Roman"/>
                <w:sz w:val="20"/>
              </w:rPr>
              <w:t>50</w:t>
            </w:r>
          </w:p>
        </w:tc>
        <w:tc>
          <w:tcPr>
            <w:tcW w:w="376" w:type="pct"/>
          </w:tcPr>
          <w:p w14:paraId="5189D287" w14:textId="77777777" w:rsidR="00605A64" w:rsidRPr="005854C0" w:rsidRDefault="00AB2BEA">
            <w:pPr>
              <w:rPr>
                <w:rFonts w:cs="Times New Roman"/>
              </w:rPr>
            </w:pPr>
            <w:r w:rsidRPr="005854C0">
              <w:rPr>
                <w:rFonts w:cs="Times New Roman"/>
                <w:sz w:val="20"/>
              </w:rPr>
              <w:t>46</w:t>
            </w:r>
          </w:p>
        </w:tc>
        <w:tc>
          <w:tcPr>
            <w:tcW w:w="341" w:type="pct"/>
          </w:tcPr>
          <w:p w14:paraId="2F5E52F8" w14:textId="77777777" w:rsidR="00605A64" w:rsidRPr="005854C0" w:rsidRDefault="00AB2BEA">
            <w:pPr>
              <w:rPr>
                <w:rFonts w:cs="Times New Roman"/>
              </w:rPr>
            </w:pPr>
            <w:r w:rsidRPr="005854C0">
              <w:rPr>
                <w:rFonts w:cs="Times New Roman"/>
                <w:sz w:val="20"/>
              </w:rPr>
              <w:t>34</w:t>
            </w:r>
          </w:p>
        </w:tc>
        <w:tc>
          <w:tcPr>
            <w:tcW w:w="472" w:type="pct"/>
          </w:tcPr>
          <w:p w14:paraId="50A1CA56" w14:textId="77777777" w:rsidR="00605A64" w:rsidRPr="005854C0" w:rsidRDefault="00AB2BEA">
            <w:pPr>
              <w:rPr>
                <w:rFonts w:cs="Times New Roman"/>
              </w:rPr>
            </w:pPr>
            <w:r w:rsidRPr="005854C0">
              <w:rPr>
                <w:rFonts w:cs="Times New Roman"/>
                <w:sz w:val="20"/>
              </w:rPr>
              <w:t>62</w:t>
            </w:r>
          </w:p>
        </w:tc>
        <w:tc>
          <w:tcPr>
            <w:tcW w:w="471" w:type="pct"/>
          </w:tcPr>
          <w:p w14:paraId="69DC21B4" w14:textId="77777777" w:rsidR="00605A64" w:rsidRPr="005854C0" w:rsidRDefault="00AB2BEA">
            <w:pPr>
              <w:rPr>
                <w:rFonts w:cs="Times New Roman"/>
              </w:rPr>
            </w:pPr>
            <w:r w:rsidRPr="005854C0">
              <w:rPr>
                <w:rFonts w:cs="Times New Roman"/>
                <w:sz w:val="20"/>
              </w:rPr>
              <w:t>58</w:t>
            </w:r>
          </w:p>
        </w:tc>
        <w:tc>
          <w:tcPr>
            <w:tcW w:w="505" w:type="pct"/>
          </w:tcPr>
          <w:p w14:paraId="3D05D5C6" w14:textId="77777777" w:rsidR="00605A64" w:rsidRPr="005854C0" w:rsidRDefault="00AB2BEA">
            <w:pPr>
              <w:rPr>
                <w:rFonts w:cs="Times New Roman"/>
              </w:rPr>
            </w:pPr>
            <w:r w:rsidRPr="005854C0">
              <w:rPr>
                <w:rFonts w:cs="Times New Roman"/>
                <w:sz w:val="20"/>
              </w:rPr>
              <w:t>46</w:t>
            </w:r>
          </w:p>
        </w:tc>
        <w:tc>
          <w:tcPr>
            <w:tcW w:w="415" w:type="pct"/>
          </w:tcPr>
          <w:p w14:paraId="23E6EF8A" w14:textId="141578CF" w:rsidR="00605A64" w:rsidRPr="005854C0" w:rsidRDefault="00AB2BEA">
            <w:pPr>
              <w:rPr>
                <w:rFonts w:cs="Times New Roman"/>
              </w:rPr>
            </w:pPr>
            <w:r w:rsidRPr="005854C0">
              <w:rPr>
                <w:rFonts w:cs="Times New Roman"/>
                <w:sz w:val="20"/>
              </w:rPr>
              <w:t>635</w:t>
            </w:r>
          </w:p>
        </w:tc>
        <w:tc>
          <w:tcPr>
            <w:tcW w:w="338" w:type="pct"/>
          </w:tcPr>
          <w:p w14:paraId="6D80361B" w14:textId="77777777" w:rsidR="00605A64" w:rsidRPr="005854C0" w:rsidRDefault="00AB2BEA">
            <w:pPr>
              <w:rPr>
                <w:rFonts w:cs="Times New Roman"/>
              </w:rPr>
            </w:pPr>
            <w:r w:rsidRPr="005854C0">
              <w:rPr>
                <w:rFonts w:cs="Times New Roman"/>
                <w:sz w:val="20"/>
              </w:rPr>
              <w:t>+21%</w:t>
            </w:r>
          </w:p>
        </w:tc>
      </w:tr>
      <w:tr w:rsidR="00605A64" w:rsidRPr="005854C0" w14:paraId="7C34ACD9" w14:textId="77777777" w:rsidTr="0011388E">
        <w:trPr>
          <w:jc w:val="center"/>
        </w:trPr>
        <w:tc>
          <w:tcPr>
            <w:tcW w:w="325" w:type="pct"/>
            <w:shd w:val="clear" w:color="auto" w:fill="F2F2F2"/>
          </w:tcPr>
          <w:p w14:paraId="60394D52" w14:textId="2060F0C7" w:rsidR="00605A64" w:rsidRPr="005854C0" w:rsidRDefault="00AB2BEA">
            <w:pPr>
              <w:rPr>
                <w:rFonts w:cs="Times New Roman"/>
              </w:rPr>
            </w:pPr>
            <w:r w:rsidRPr="005854C0">
              <w:rPr>
                <w:rFonts w:cs="Times New Roman"/>
                <w:sz w:val="20"/>
              </w:rPr>
              <w:t>2035</w:t>
            </w:r>
          </w:p>
        </w:tc>
        <w:tc>
          <w:tcPr>
            <w:tcW w:w="325" w:type="pct"/>
            <w:shd w:val="clear" w:color="auto" w:fill="F2F2F2"/>
          </w:tcPr>
          <w:p w14:paraId="11582672" w14:textId="77777777" w:rsidR="00605A64" w:rsidRPr="005854C0" w:rsidRDefault="00AB2BEA">
            <w:pPr>
              <w:rPr>
                <w:rFonts w:cs="Times New Roman"/>
              </w:rPr>
            </w:pPr>
            <w:r w:rsidRPr="005854C0">
              <w:rPr>
                <w:rFonts w:cs="Times New Roman"/>
                <w:sz w:val="20"/>
              </w:rPr>
              <w:t>126</w:t>
            </w:r>
          </w:p>
        </w:tc>
        <w:tc>
          <w:tcPr>
            <w:tcW w:w="325" w:type="pct"/>
            <w:shd w:val="clear" w:color="auto" w:fill="F2F2F2"/>
          </w:tcPr>
          <w:p w14:paraId="7DC7AD37" w14:textId="77777777" w:rsidR="00605A64" w:rsidRPr="005854C0" w:rsidRDefault="00AB2BEA">
            <w:pPr>
              <w:rPr>
                <w:rFonts w:cs="Times New Roman"/>
              </w:rPr>
            </w:pPr>
            <w:r w:rsidRPr="005854C0">
              <w:rPr>
                <w:rFonts w:cs="Times New Roman"/>
                <w:sz w:val="20"/>
              </w:rPr>
              <w:t>114</w:t>
            </w:r>
          </w:p>
        </w:tc>
        <w:tc>
          <w:tcPr>
            <w:tcW w:w="325" w:type="pct"/>
            <w:shd w:val="clear" w:color="auto" w:fill="F2F2F2"/>
          </w:tcPr>
          <w:p w14:paraId="704D13F5" w14:textId="77777777" w:rsidR="00605A64" w:rsidRPr="005854C0" w:rsidRDefault="00AB2BEA">
            <w:pPr>
              <w:rPr>
                <w:rFonts w:cs="Times New Roman"/>
              </w:rPr>
            </w:pPr>
            <w:r w:rsidRPr="005854C0">
              <w:rPr>
                <w:rFonts w:cs="Times New Roman"/>
                <w:sz w:val="20"/>
              </w:rPr>
              <w:t>58</w:t>
            </w:r>
          </w:p>
        </w:tc>
        <w:tc>
          <w:tcPr>
            <w:tcW w:w="392" w:type="pct"/>
            <w:shd w:val="clear" w:color="auto" w:fill="F2F2F2"/>
          </w:tcPr>
          <w:p w14:paraId="58039D4E" w14:textId="77777777" w:rsidR="00605A64" w:rsidRPr="005854C0" w:rsidRDefault="00AB2BEA">
            <w:pPr>
              <w:rPr>
                <w:rFonts w:cs="Times New Roman"/>
              </w:rPr>
            </w:pPr>
            <w:r w:rsidRPr="005854C0">
              <w:rPr>
                <w:rFonts w:cs="Times New Roman"/>
                <w:sz w:val="20"/>
              </w:rPr>
              <w:t>78</w:t>
            </w:r>
          </w:p>
        </w:tc>
        <w:tc>
          <w:tcPr>
            <w:tcW w:w="392" w:type="pct"/>
            <w:shd w:val="clear" w:color="auto" w:fill="F2F2F2"/>
          </w:tcPr>
          <w:p w14:paraId="1DB6AA8E" w14:textId="77777777" w:rsidR="00605A64" w:rsidRPr="005854C0" w:rsidRDefault="00AB2BEA">
            <w:pPr>
              <w:rPr>
                <w:rFonts w:cs="Times New Roman"/>
              </w:rPr>
            </w:pPr>
            <w:r w:rsidRPr="005854C0">
              <w:rPr>
                <w:rFonts w:cs="Times New Roman"/>
                <w:sz w:val="20"/>
              </w:rPr>
              <w:t>62</w:t>
            </w:r>
          </w:p>
        </w:tc>
        <w:tc>
          <w:tcPr>
            <w:tcW w:w="376" w:type="pct"/>
            <w:shd w:val="clear" w:color="auto" w:fill="F2F2F2"/>
          </w:tcPr>
          <w:p w14:paraId="03B9CEAD" w14:textId="77777777" w:rsidR="00605A64" w:rsidRPr="005854C0" w:rsidRDefault="00AB2BEA">
            <w:pPr>
              <w:rPr>
                <w:rFonts w:cs="Times New Roman"/>
              </w:rPr>
            </w:pPr>
            <w:r w:rsidRPr="005854C0">
              <w:rPr>
                <w:rFonts w:cs="Times New Roman"/>
                <w:sz w:val="20"/>
              </w:rPr>
              <w:t>54</w:t>
            </w:r>
          </w:p>
        </w:tc>
        <w:tc>
          <w:tcPr>
            <w:tcW w:w="341" w:type="pct"/>
            <w:shd w:val="clear" w:color="auto" w:fill="F2F2F2"/>
          </w:tcPr>
          <w:p w14:paraId="0A3A6219" w14:textId="77777777" w:rsidR="00605A64" w:rsidRPr="005854C0" w:rsidRDefault="00AB2BEA">
            <w:pPr>
              <w:rPr>
                <w:rFonts w:cs="Times New Roman"/>
              </w:rPr>
            </w:pPr>
            <w:r w:rsidRPr="005854C0">
              <w:rPr>
                <w:rFonts w:cs="Times New Roman"/>
                <w:sz w:val="20"/>
              </w:rPr>
              <w:t>42</w:t>
            </w:r>
          </w:p>
        </w:tc>
        <w:tc>
          <w:tcPr>
            <w:tcW w:w="472" w:type="pct"/>
            <w:shd w:val="clear" w:color="auto" w:fill="F2F2F2"/>
          </w:tcPr>
          <w:p w14:paraId="7CD202BD" w14:textId="77777777" w:rsidR="00605A64" w:rsidRPr="005854C0" w:rsidRDefault="00AB2BEA">
            <w:pPr>
              <w:rPr>
                <w:rFonts w:cs="Times New Roman"/>
              </w:rPr>
            </w:pPr>
            <w:r w:rsidRPr="005854C0">
              <w:rPr>
                <w:rFonts w:cs="Times New Roman"/>
                <w:sz w:val="20"/>
              </w:rPr>
              <w:t>70</w:t>
            </w:r>
          </w:p>
        </w:tc>
        <w:tc>
          <w:tcPr>
            <w:tcW w:w="471" w:type="pct"/>
            <w:shd w:val="clear" w:color="auto" w:fill="F2F2F2"/>
          </w:tcPr>
          <w:p w14:paraId="1FC00C91" w14:textId="77777777" w:rsidR="00605A64" w:rsidRPr="005854C0" w:rsidRDefault="00AB2BEA">
            <w:pPr>
              <w:rPr>
                <w:rFonts w:cs="Times New Roman"/>
              </w:rPr>
            </w:pPr>
            <w:r w:rsidRPr="005854C0">
              <w:rPr>
                <w:rFonts w:cs="Times New Roman"/>
                <w:sz w:val="20"/>
              </w:rPr>
              <w:t>66</w:t>
            </w:r>
          </w:p>
        </w:tc>
        <w:tc>
          <w:tcPr>
            <w:tcW w:w="505" w:type="pct"/>
            <w:shd w:val="clear" w:color="auto" w:fill="F2F2F2"/>
          </w:tcPr>
          <w:p w14:paraId="25AECC8D" w14:textId="77777777" w:rsidR="00605A64" w:rsidRPr="005854C0" w:rsidRDefault="00AB2BEA">
            <w:pPr>
              <w:rPr>
                <w:rFonts w:cs="Times New Roman"/>
              </w:rPr>
            </w:pPr>
            <w:r w:rsidRPr="005854C0">
              <w:rPr>
                <w:rFonts w:cs="Times New Roman"/>
                <w:sz w:val="20"/>
              </w:rPr>
              <w:t>54</w:t>
            </w:r>
          </w:p>
        </w:tc>
        <w:tc>
          <w:tcPr>
            <w:tcW w:w="415" w:type="pct"/>
            <w:shd w:val="clear" w:color="auto" w:fill="F2F2F2"/>
          </w:tcPr>
          <w:p w14:paraId="3DEA07B4" w14:textId="5845059D" w:rsidR="00605A64" w:rsidRPr="005854C0" w:rsidRDefault="00AB2BEA">
            <w:pPr>
              <w:rPr>
                <w:rFonts w:cs="Times New Roman"/>
              </w:rPr>
            </w:pPr>
            <w:r w:rsidRPr="005854C0">
              <w:rPr>
                <w:rFonts w:cs="Times New Roman"/>
                <w:sz w:val="20"/>
              </w:rPr>
              <w:t>724</w:t>
            </w:r>
          </w:p>
        </w:tc>
        <w:tc>
          <w:tcPr>
            <w:tcW w:w="338" w:type="pct"/>
            <w:shd w:val="clear" w:color="auto" w:fill="F2F2F2"/>
          </w:tcPr>
          <w:p w14:paraId="56364CFF" w14:textId="77777777" w:rsidR="00605A64" w:rsidRPr="005854C0" w:rsidRDefault="00AB2BEA">
            <w:pPr>
              <w:rPr>
                <w:rFonts w:cs="Times New Roman"/>
              </w:rPr>
            </w:pPr>
            <w:r w:rsidRPr="005854C0">
              <w:rPr>
                <w:rFonts w:cs="Times New Roman"/>
                <w:sz w:val="20"/>
              </w:rPr>
              <w:t>+20%</w:t>
            </w:r>
          </w:p>
        </w:tc>
      </w:tr>
    </w:tbl>
    <w:p w14:paraId="62646084" w14:textId="77777777" w:rsidR="0037222E" w:rsidRPr="005854C0" w:rsidRDefault="0037222E">
      <w:pPr>
        <w:rPr>
          <w:rFonts w:cs="Times New Roman"/>
          <w:b/>
        </w:rPr>
      </w:pPr>
    </w:p>
    <w:p w14:paraId="494A5778" w14:textId="77777777" w:rsidR="0037222E" w:rsidRPr="005854C0" w:rsidRDefault="0037222E" w:rsidP="0037222E">
      <w:pPr>
        <w:pStyle w:val="Heading2"/>
        <w:rPr>
          <w:rFonts w:ascii="Times New Roman" w:hAnsi="Times New Roman" w:cs="Times New Roman"/>
          <w:sz w:val="36"/>
        </w:rPr>
      </w:pPr>
      <w:r w:rsidRPr="005854C0">
        <w:rPr>
          <w:rStyle w:val="Strong"/>
          <w:rFonts w:ascii="Times New Roman" w:hAnsi="Times New Roman" w:cs="Times New Roman"/>
          <w:b/>
          <w:bCs/>
        </w:rPr>
        <w:t>CHIẾN LƯỢC TĂNG DOANH THU</w:t>
      </w:r>
    </w:p>
    <w:p w14:paraId="440A70CF" w14:textId="77777777" w:rsidR="0037222E" w:rsidRPr="005854C0" w:rsidRDefault="0037222E" w:rsidP="00126507">
      <w:pPr>
        <w:pStyle w:val="NormalWeb"/>
        <w:numPr>
          <w:ilvl w:val="0"/>
          <w:numId w:val="46"/>
        </w:numPr>
      </w:pPr>
      <w:r w:rsidRPr="005854C0">
        <w:rPr>
          <w:rStyle w:val="Strong"/>
        </w:rPr>
        <w:t>Premium Pricing</w:t>
      </w:r>
      <w:r w:rsidRPr="005854C0">
        <w:t>: Tăng giá bán sản phẩm MK-200/MK-300 từ 10–12%.</w:t>
      </w:r>
    </w:p>
    <w:p w14:paraId="5F968359" w14:textId="77777777" w:rsidR="0037222E" w:rsidRPr="005854C0" w:rsidRDefault="0037222E" w:rsidP="00126507">
      <w:pPr>
        <w:pStyle w:val="NormalWeb"/>
        <w:numPr>
          <w:ilvl w:val="0"/>
          <w:numId w:val="46"/>
        </w:numPr>
      </w:pPr>
      <w:r w:rsidRPr="005854C0">
        <w:rPr>
          <w:rStyle w:val="Strong"/>
        </w:rPr>
        <w:t>Market Acceleration</w:t>
      </w:r>
      <w:r w:rsidRPr="005854C0">
        <w:t>: Mở rộng địa lý sớm hơn 6 tháng so với kế hoạch.</w:t>
      </w:r>
    </w:p>
    <w:p w14:paraId="2C39D87B" w14:textId="77777777" w:rsidR="0037222E" w:rsidRPr="005854C0" w:rsidRDefault="0037222E" w:rsidP="00126507">
      <w:pPr>
        <w:pStyle w:val="NormalWeb"/>
        <w:numPr>
          <w:ilvl w:val="0"/>
          <w:numId w:val="46"/>
        </w:numPr>
      </w:pPr>
      <w:r w:rsidRPr="005854C0">
        <w:rPr>
          <w:rStyle w:val="Strong"/>
        </w:rPr>
        <w:t>Services Growth</w:t>
      </w:r>
      <w:r w:rsidRPr="005854C0">
        <w:t>: Tăng biên lợi nhuận mảng dịch vụ từ 25% lên 35%.</w:t>
      </w:r>
    </w:p>
    <w:p w14:paraId="4232B6C8" w14:textId="77777777" w:rsidR="0037222E" w:rsidRPr="005854C0" w:rsidRDefault="0037222E" w:rsidP="00126507">
      <w:pPr>
        <w:pStyle w:val="NormalWeb"/>
        <w:numPr>
          <w:ilvl w:val="0"/>
          <w:numId w:val="46"/>
        </w:numPr>
      </w:pPr>
      <w:r w:rsidRPr="005854C0">
        <w:rPr>
          <w:rStyle w:val="Strong"/>
        </w:rPr>
        <w:t>Doanh thu phần mềm</w:t>
      </w:r>
      <w:r w:rsidRPr="005854C0">
        <w:t>: Chuyển sang mô hình SaaS (phần mềm dạng dịch vụ) với doanh thu định kỳ.</w:t>
      </w:r>
    </w:p>
    <w:p w14:paraId="2E9AF72A" w14:textId="77777777" w:rsidR="0037222E" w:rsidRPr="005854C0" w:rsidRDefault="0037222E" w:rsidP="00126507">
      <w:pPr>
        <w:pStyle w:val="NormalWeb"/>
        <w:numPr>
          <w:ilvl w:val="0"/>
          <w:numId w:val="46"/>
        </w:numPr>
      </w:pPr>
      <w:r w:rsidRPr="005854C0">
        <w:rPr>
          <w:rStyle w:val="Strong"/>
        </w:rPr>
        <w:t>Export Push</w:t>
      </w:r>
      <w:r w:rsidRPr="005854C0">
        <w:t>: Phấn đấu doanh thu từ xuất khẩu đạt 25% tổng doanh thu vào năm 2035.</w:t>
      </w:r>
    </w:p>
    <w:p w14:paraId="0A08DE4D" w14:textId="77777777" w:rsidR="0037222E" w:rsidRPr="005854C0" w:rsidRDefault="00B12EA3" w:rsidP="0037222E">
      <w:pPr>
        <w:rPr>
          <w:rFonts w:cs="Times New Roman"/>
        </w:rPr>
      </w:pPr>
      <w:r w:rsidRPr="005854C0">
        <w:rPr>
          <w:rFonts w:cs="Times New Roman"/>
        </w:rPr>
        <w:pict w14:anchorId="07C55165">
          <v:rect id="_x0000_i1631" style="width:0;height:1.5pt" o:hralign="center" o:hrstd="t" o:hr="t" fillcolor="#a0a0a0" stroked="f"/>
        </w:pict>
      </w:r>
    </w:p>
    <w:p w14:paraId="1144F3DC" w14:textId="77777777" w:rsidR="0037222E" w:rsidRPr="005854C0" w:rsidRDefault="0037222E" w:rsidP="0037222E">
      <w:pPr>
        <w:pStyle w:val="Heading2"/>
        <w:rPr>
          <w:rFonts w:ascii="Times New Roman" w:hAnsi="Times New Roman" w:cs="Times New Roman"/>
        </w:rPr>
      </w:pPr>
      <w:r w:rsidRPr="005854C0">
        <w:rPr>
          <w:rStyle w:val="Strong"/>
          <w:rFonts w:ascii="Times New Roman" w:hAnsi="Times New Roman" w:cs="Times New Roman"/>
          <w:b/>
          <w:bCs/>
        </w:rPr>
        <w:t>C) PHÂN TÍCH CHI TIẾT TỪNG DÒNG SẢN PHẨM</w:t>
      </w:r>
    </w:p>
    <w:p w14:paraId="1D4C0821" w14:textId="77777777" w:rsidR="0037222E" w:rsidRPr="005854C0" w:rsidRDefault="00B12EA3" w:rsidP="0037222E">
      <w:pPr>
        <w:rPr>
          <w:rFonts w:cs="Times New Roman"/>
        </w:rPr>
      </w:pPr>
      <w:r w:rsidRPr="005854C0">
        <w:rPr>
          <w:rFonts w:cs="Times New Roman"/>
        </w:rPr>
        <w:pict w14:anchorId="37D040C5">
          <v:rect id="_x0000_i1632" style="width:0;height:1.5pt" o:hralign="center" o:hrstd="t" o:hr="t" fillcolor="#a0a0a0" stroked="f"/>
        </w:pict>
      </w:r>
    </w:p>
    <w:p w14:paraId="08E09F3A" w14:textId="77777777" w:rsidR="0037222E" w:rsidRPr="005854C0" w:rsidRDefault="0037222E" w:rsidP="0037222E">
      <w:pPr>
        <w:pStyle w:val="Heading3"/>
        <w:rPr>
          <w:rFonts w:ascii="Times New Roman" w:hAnsi="Times New Roman" w:cs="Times New Roman"/>
        </w:rPr>
      </w:pPr>
      <w:r w:rsidRPr="005854C0">
        <w:rPr>
          <w:rStyle w:val="Strong"/>
          <w:rFonts w:ascii="Times New Roman" w:hAnsi="Times New Roman" w:cs="Times New Roman"/>
          <w:b/>
          <w:bCs/>
        </w:rPr>
        <w:t>1. DÒNG SẢN PHẨM IoT GATEWAY</w:t>
      </w:r>
    </w:p>
    <w:p w14:paraId="2C492141" w14:textId="77777777" w:rsidR="0037222E" w:rsidRPr="005854C0" w:rsidRDefault="0037222E" w:rsidP="0037222E">
      <w:pPr>
        <w:pStyle w:val="Heading4"/>
        <w:rPr>
          <w:rFonts w:ascii="Times New Roman" w:hAnsi="Times New Roman" w:cs="Times New Roman"/>
        </w:rPr>
      </w:pPr>
      <w:r w:rsidRPr="005854C0">
        <w:rPr>
          <w:rStyle w:val="Strong"/>
          <w:rFonts w:ascii="Times New Roman" w:hAnsi="Times New Roman" w:cs="Times New Roman"/>
          <w:b/>
          <w:bCs/>
        </w:rPr>
        <w:t>MK-100 Basic Gateway</w:t>
      </w:r>
    </w:p>
    <w:p w14:paraId="0C8D8266" w14:textId="77777777" w:rsidR="0037222E" w:rsidRPr="005854C0" w:rsidRDefault="0037222E" w:rsidP="00126507">
      <w:pPr>
        <w:pStyle w:val="NormalWeb"/>
        <w:numPr>
          <w:ilvl w:val="0"/>
          <w:numId w:val="47"/>
        </w:numPr>
      </w:pPr>
      <w:r w:rsidRPr="005854C0">
        <w:rPr>
          <w:rStyle w:val="Strong"/>
        </w:rPr>
        <w:t>Giá bán</w:t>
      </w:r>
      <w:r w:rsidRPr="005854C0">
        <w:t>: 22 triệu VNĐ/unit</w:t>
      </w:r>
    </w:p>
    <w:p w14:paraId="2BD036FB" w14:textId="77777777" w:rsidR="0037222E" w:rsidRPr="005854C0" w:rsidRDefault="0037222E" w:rsidP="00126507">
      <w:pPr>
        <w:pStyle w:val="NormalWeb"/>
        <w:numPr>
          <w:ilvl w:val="0"/>
          <w:numId w:val="47"/>
        </w:numPr>
      </w:pPr>
      <w:r w:rsidRPr="005854C0">
        <w:rPr>
          <w:rStyle w:val="Strong"/>
        </w:rPr>
        <w:t>Biên lợi nhuận gộp</w:t>
      </w:r>
      <w:r w:rsidRPr="005854C0">
        <w:t>: 18% (~4 triệu VNĐ/unit)</w:t>
      </w:r>
    </w:p>
    <w:p w14:paraId="6DDA104D" w14:textId="77777777" w:rsidR="0037222E" w:rsidRPr="005854C0" w:rsidRDefault="0037222E" w:rsidP="0037222E">
      <w:pPr>
        <w:pStyle w:val="NormalWeb"/>
      </w:pPr>
      <w:r w:rsidRPr="005854C0">
        <w:rPr>
          <w:rStyle w:val="Strong"/>
        </w:rPr>
        <w:t>Kế hoạch sản lượng: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4"/>
        <w:gridCol w:w="1918"/>
        <w:gridCol w:w="3270"/>
        <w:gridCol w:w="2940"/>
      </w:tblGrid>
      <w:tr w:rsidR="0037222E" w:rsidRPr="005854C0" w14:paraId="39E7ACA8" w14:textId="77777777" w:rsidTr="0037222E">
        <w:trPr>
          <w:tblHeader/>
          <w:tblCellSpacing w:w="15" w:type="dxa"/>
        </w:trPr>
        <w:tc>
          <w:tcPr>
            <w:tcW w:w="535" w:type="pct"/>
            <w:vAlign w:val="center"/>
            <w:hideMark/>
          </w:tcPr>
          <w:p w14:paraId="61B040FF" w14:textId="77777777" w:rsidR="0037222E" w:rsidRPr="005854C0" w:rsidRDefault="0037222E">
            <w:pPr>
              <w:jc w:val="center"/>
              <w:rPr>
                <w:rFonts w:cs="Times New Roman"/>
                <w:b/>
                <w:bCs/>
              </w:rPr>
            </w:pPr>
            <w:r w:rsidRPr="005854C0">
              <w:rPr>
                <w:rFonts w:cs="Times New Roman"/>
                <w:b/>
                <w:bCs/>
              </w:rPr>
              <w:t>Năm</w:t>
            </w:r>
          </w:p>
        </w:tc>
        <w:tc>
          <w:tcPr>
            <w:tcW w:w="1022" w:type="pct"/>
            <w:vAlign w:val="center"/>
            <w:hideMark/>
          </w:tcPr>
          <w:p w14:paraId="41BA6D8C" w14:textId="77777777" w:rsidR="0037222E" w:rsidRPr="005854C0" w:rsidRDefault="0037222E">
            <w:pPr>
              <w:jc w:val="center"/>
              <w:rPr>
                <w:rFonts w:cs="Times New Roman"/>
                <w:b/>
                <w:bCs/>
              </w:rPr>
            </w:pPr>
            <w:r w:rsidRPr="005854C0">
              <w:rPr>
                <w:rFonts w:cs="Times New Roman"/>
                <w:b/>
                <w:bCs/>
              </w:rPr>
              <w:t>Sản lượng</w:t>
            </w:r>
          </w:p>
        </w:tc>
        <w:tc>
          <w:tcPr>
            <w:tcW w:w="1753" w:type="pct"/>
            <w:vAlign w:val="center"/>
            <w:hideMark/>
          </w:tcPr>
          <w:p w14:paraId="280977D1" w14:textId="77777777" w:rsidR="0037222E" w:rsidRPr="005854C0" w:rsidRDefault="0037222E">
            <w:pPr>
              <w:jc w:val="center"/>
              <w:rPr>
                <w:rFonts w:cs="Times New Roman"/>
                <w:b/>
                <w:bCs/>
              </w:rPr>
            </w:pPr>
            <w:r w:rsidRPr="005854C0">
              <w:rPr>
                <w:rFonts w:cs="Times New Roman"/>
                <w:b/>
                <w:bCs/>
              </w:rPr>
              <w:t>Doanh thu (dự kiến)</w:t>
            </w:r>
          </w:p>
        </w:tc>
        <w:tc>
          <w:tcPr>
            <w:tcW w:w="1566" w:type="pct"/>
            <w:vAlign w:val="center"/>
            <w:hideMark/>
          </w:tcPr>
          <w:p w14:paraId="0E464C3E" w14:textId="77777777" w:rsidR="0037222E" w:rsidRPr="005854C0" w:rsidRDefault="0037222E">
            <w:pPr>
              <w:jc w:val="center"/>
              <w:rPr>
                <w:rFonts w:cs="Times New Roman"/>
                <w:b/>
                <w:bCs/>
              </w:rPr>
            </w:pPr>
            <w:r w:rsidRPr="005854C0">
              <w:rPr>
                <w:rFonts w:cs="Times New Roman"/>
                <w:b/>
                <w:bCs/>
              </w:rPr>
              <w:t>Doanh thu thực tế</w:t>
            </w:r>
          </w:p>
        </w:tc>
      </w:tr>
      <w:tr w:rsidR="0037222E" w:rsidRPr="005854C0" w14:paraId="25577A95" w14:textId="77777777" w:rsidTr="0037222E">
        <w:trPr>
          <w:tblCellSpacing w:w="15" w:type="dxa"/>
        </w:trPr>
        <w:tc>
          <w:tcPr>
            <w:tcW w:w="535" w:type="pct"/>
            <w:vAlign w:val="center"/>
            <w:hideMark/>
          </w:tcPr>
          <w:p w14:paraId="07D78379" w14:textId="77777777" w:rsidR="0037222E" w:rsidRPr="005854C0" w:rsidRDefault="0037222E">
            <w:pPr>
              <w:rPr>
                <w:rFonts w:cs="Times New Roman"/>
              </w:rPr>
            </w:pPr>
            <w:r w:rsidRPr="005854C0">
              <w:rPr>
                <w:rFonts w:cs="Times New Roman"/>
              </w:rPr>
              <w:t>2027</w:t>
            </w:r>
          </w:p>
        </w:tc>
        <w:tc>
          <w:tcPr>
            <w:tcW w:w="1022" w:type="pct"/>
            <w:vAlign w:val="center"/>
            <w:hideMark/>
          </w:tcPr>
          <w:p w14:paraId="71DB75A5" w14:textId="77777777" w:rsidR="0037222E" w:rsidRPr="005854C0" w:rsidRDefault="0037222E">
            <w:pPr>
              <w:rPr>
                <w:rFonts w:cs="Times New Roman"/>
              </w:rPr>
            </w:pPr>
            <w:r w:rsidRPr="005854C0">
              <w:rPr>
                <w:rFonts w:cs="Times New Roman"/>
              </w:rPr>
              <w:t>600 units</w:t>
            </w:r>
          </w:p>
        </w:tc>
        <w:tc>
          <w:tcPr>
            <w:tcW w:w="1753" w:type="pct"/>
            <w:vAlign w:val="center"/>
            <w:hideMark/>
          </w:tcPr>
          <w:p w14:paraId="0B3D4018" w14:textId="77777777" w:rsidR="0037222E" w:rsidRPr="005854C0" w:rsidRDefault="0037222E">
            <w:pPr>
              <w:rPr>
                <w:rFonts w:cs="Times New Roman"/>
              </w:rPr>
            </w:pPr>
            <w:r w:rsidRPr="005854C0">
              <w:rPr>
                <w:rFonts w:cs="Times New Roman"/>
              </w:rPr>
              <w:t>13.2 tỷ</w:t>
            </w:r>
          </w:p>
        </w:tc>
        <w:tc>
          <w:tcPr>
            <w:tcW w:w="1566" w:type="pct"/>
            <w:vAlign w:val="center"/>
            <w:hideMark/>
          </w:tcPr>
          <w:p w14:paraId="47D083A7" w14:textId="77777777" w:rsidR="0037222E" w:rsidRPr="005854C0" w:rsidRDefault="0037222E">
            <w:pPr>
              <w:rPr>
                <w:rFonts w:cs="Times New Roman"/>
              </w:rPr>
            </w:pPr>
            <w:r w:rsidRPr="005854C0">
              <w:rPr>
                <w:rFonts w:cs="Times New Roman"/>
              </w:rPr>
              <w:t xml:space="preserve">12 tỷ </w:t>
            </w:r>
            <w:r w:rsidRPr="005854C0">
              <w:rPr>
                <w:rStyle w:val="Emphasis"/>
                <w:rFonts w:cs="Times New Roman"/>
              </w:rPr>
              <w:t>(ramp-up)</w:t>
            </w:r>
          </w:p>
        </w:tc>
      </w:tr>
      <w:tr w:rsidR="0037222E" w:rsidRPr="005854C0" w14:paraId="7FD5C784" w14:textId="77777777" w:rsidTr="0037222E">
        <w:trPr>
          <w:tblCellSpacing w:w="15" w:type="dxa"/>
        </w:trPr>
        <w:tc>
          <w:tcPr>
            <w:tcW w:w="535" w:type="pct"/>
            <w:vAlign w:val="center"/>
            <w:hideMark/>
          </w:tcPr>
          <w:p w14:paraId="28066299" w14:textId="77777777" w:rsidR="0037222E" w:rsidRPr="005854C0" w:rsidRDefault="0037222E">
            <w:pPr>
              <w:rPr>
                <w:rFonts w:cs="Times New Roman"/>
              </w:rPr>
            </w:pPr>
            <w:r w:rsidRPr="005854C0">
              <w:rPr>
                <w:rFonts w:cs="Times New Roman"/>
              </w:rPr>
              <w:t>2028</w:t>
            </w:r>
          </w:p>
        </w:tc>
        <w:tc>
          <w:tcPr>
            <w:tcW w:w="1022" w:type="pct"/>
            <w:vAlign w:val="center"/>
            <w:hideMark/>
          </w:tcPr>
          <w:p w14:paraId="18015177" w14:textId="77777777" w:rsidR="0037222E" w:rsidRPr="005854C0" w:rsidRDefault="0037222E">
            <w:pPr>
              <w:rPr>
                <w:rFonts w:cs="Times New Roman"/>
              </w:rPr>
            </w:pPr>
            <w:r w:rsidRPr="005854C0">
              <w:rPr>
                <w:rFonts w:cs="Times New Roman"/>
              </w:rPr>
              <w:t>2,100 units</w:t>
            </w:r>
          </w:p>
        </w:tc>
        <w:tc>
          <w:tcPr>
            <w:tcW w:w="1753" w:type="pct"/>
            <w:vAlign w:val="center"/>
            <w:hideMark/>
          </w:tcPr>
          <w:p w14:paraId="059EF975" w14:textId="77777777" w:rsidR="0037222E" w:rsidRPr="005854C0" w:rsidRDefault="0037222E">
            <w:pPr>
              <w:rPr>
                <w:rFonts w:cs="Times New Roman"/>
              </w:rPr>
            </w:pPr>
            <w:r w:rsidRPr="005854C0">
              <w:rPr>
                <w:rFonts w:cs="Times New Roman"/>
              </w:rPr>
              <w:t>46.2 tỷ</w:t>
            </w:r>
          </w:p>
        </w:tc>
        <w:tc>
          <w:tcPr>
            <w:tcW w:w="1566" w:type="pct"/>
            <w:vAlign w:val="center"/>
            <w:hideMark/>
          </w:tcPr>
          <w:p w14:paraId="3ED4ABF6" w14:textId="77777777" w:rsidR="0037222E" w:rsidRPr="005854C0" w:rsidRDefault="0037222E">
            <w:pPr>
              <w:rPr>
                <w:rFonts w:cs="Times New Roman"/>
              </w:rPr>
            </w:pPr>
            <w:r w:rsidRPr="005854C0">
              <w:rPr>
                <w:rFonts w:cs="Times New Roman"/>
              </w:rPr>
              <w:t>45 tỷ</w:t>
            </w:r>
          </w:p>
        </w:tc>
      </w:tr>
      <w:tr w:rsidR="0037222E" w:rsidRPr="005854C0" w14:paraId="64F5A247" w14:textId="77777777" w:rsidTr="0037222E">
        <w:trPr>
          <w:tblCellSpacing w:w="15" w:type="dxa"/>
        </w:trPr>
        <w:tc>
          <w:tcPr>
            <w:tcW w:w="535" w:type="pct"/>
            <w:vAlign w:val="center"/>
            <w:hideMark/>
          </w:tcPr>
          <w:p w14:paraId="47541A46" w14:textId="77777777" w:rsidR="0037222E" w:rsidRPr="005854C0" w:rsidRDefault="0037222E">
            <w:pPr>
              <w:rPr>
                <w:rFonts w:cs="Times New Roman"/>
              </w:rPr>
            </w:pPr>
            <w:r w:rsidRPr="005854C0">
              <w:rPr>
                <w:rFonts w:cs="Times New Roman"/>
              </w:rPr>
              <w:t>2029</w:t>
            </w:r>
          </w:p>
        </w:tc>
        <w:tc>
          <w:tcPr>
            <w:tcW w:w="1022" w:type="pct"/>
            <w:vAlign w:val="center"/>
            <w:hideMark/>
          </w:tcPr>
          <w:p w14:paraId="0080CB12" w14:textId="77777777" w:rsidR="0037222E" w:rsidRPr="005854C0" w:rsidRDefault="0037222E">
            <w:pPr>
              <w:rPr>
                <w:rFonts w:cs="Times New Roman"/>
              </w:rPr>
            </w:pPr>
            <w:r w:rsidRPr="005854C0">
              <w:rPr>
                <w:rFonts w:cs="Times New Roman"/>
              </w:rPr>
              <w:t>3,000 units</w:t>
            </w:r>
          </w:p>
        </w:tc>
        <w:tc>
          <w:tcPr>
            <w:tcW w:w="1753" w:type="pct"/>
            <w:vAlign w:val="center"/>
            <w:hideMark/>
          </w:tcPr>
          <w:p w14:paraId="67FB2AA2" w14:textId="77777777" w:rsidR="0037222E" w:rsidRPr="005854C0" w:rsidRDefault="0037222E">
            <w:pPr>
              <w:rPr>
                <w:rFonts w:cs="Times New Roman"/>
              </w:rPr>
            </w:pPr>
            <w:r w:rsidRPr="005854C0">
              <w:rPr>
                <w:rFonts w:cs="Times New Roman"/>
              </w:rPr>
              <w:t>66 tỷ</w:t>
            </w:r>
          </w:p>
        </w:tc>
        <w:tc>
          <w:tcPr>
            <w:tcW w:w="1566" w:type="pct"/>
            <w:vAlign w:val="center"/>
            <w:hideMark/>
          </w:tcPr>
          <w:p w14:paraId="299F726E" w14:textId="77777777" w:rsidR="0037222E" w:rsidRPr="005854C0" w:rsidRDefault="0037222E">
            <w:pPr>
              <w:rPr>
                <w:rFonts w:cs="Times New Roman"/>
              </w:rPr>
            </w:pPr>
            <w:r w:rsidRPr="005854C0">
              <w:rPr>
                <w:rFonts w:cs="Times New Roman"/>
              </w:rPr>
              <w:t>–</w:t>
            </w:r>
          </w:p>
        </w:tc>
      </w:tr>
      <w:tr w:rsidR="0037222E" w:rsidRPr="005854C0" w14:paraId="4AB1D878" w14:textId="77777777" w:rsidTr="0037222E">
        <w:trPr>
          <w:tblCellSpacing w:w="15" w:type="dxa"/>
        </w:trPr>
        <w:tc>
          <w:tcPr>
            <w:tcW w:w="535" w:type="pct"/>
            <w:vAlign w:val="center"/>
            <w:hideMark/>
          </w:tcPr>
          <w:p w14:paraId="3E5F6019" w14:textId="77777777" w:rsidR="0037222E" w:rsidRPr="005854C0" w:rsidRDefault="0037222E">
            <w:pPr>
              <w:rPr>
                <w:rFonts w:cs="Times New Roman"/>
              </w:rPr>
            </w:pPr>
            <w:r w:rsidRPr="005854C0">
              <w:rPr>
                <w:rFonts w:cs="Times New Roman"/>
              </w:rPr>
              <w:t>2030</w:t>
            </w:r>
          </w:p>
        </w:tc>
        <w:tc>
          <w:tcPr>
            <w:tcW w:w="1022" w:type="pct"/>
            <w:vAlign w:val="center"/>
            <w:hideMark/>
          </w:tcPr>
          <w:p w14:paraId="6BF684E8" w14:textId="77777777" w:rsidR="0037222E" w:rsidRPr="005854C0" w:rsidRDefault="0037222E">
            <w:pPr>
              <w:rPr>
                <w:rFonts w:cs="Times New Roman"/>
              </w:rPr>
            </w:pPr>
            <w:r w:rsidRPr="005854C0">
              <w:rPr>
                <w:rFonts w:cs="Times New Roman"/>
              </w:rPr>
              <w:t>3,300 units</w:t>
            </w:r>
          </w:p>
        </w:tc>
        <w:tc>
          <w:tcPr>
            <w:tcW w:w="1753" w:type="pct"/>
            <w:vAlign w:val="center"/>
            <w:hideMark/>
          </w:tcPr>
          <w:p w14:paraId="6B55B2B6" w14:textId="77777777" w:rsidR="0037222E" w:rsidRPr="005854C0" w:rsidRDefault="0037222E">
            <w:pPr>
              <w:rPr>
                <w:rFonts w:cs="Times New Roman"/>
              </w:rPr>
            </w:pPr>
            <w:r w:rsidRPr="005854C0">
              <w:rPr>
                <w:rFonts w:cs="Times New Roman"/>
              </w:rPr>
              <w:t>72.6 tỷ</w:t>
            </w:r>
          </w:p>
        </w:tc>
        <w:tc>
          <w:tcPr>
            <w:tcW w:w="1566" w:type="pct"/>
            <w:vAlign w:val="center"/>
            <w:hideMark/>
          </w:tcPr>
          <w:p w14:paraId="51B5E8D3" w14:textId="77777777" w:rsidR="0037222E" w:rsidRPr="005854C0" w:rsidRDefault="0037222E">
            <w:pPr>
              <w:rPr>
                <w:rFonts w:cs="Times New Roman"/>
              </w:rPr>
            </w:pPr>
            <w:r w:rsidRPr="005854C0">
              <w:rPr>
                <w:rFonts w:cs="Times New Roman"/>
              </w:rPr>
              <w:t xml:space="preserve">72 tỷ </w:t>
            </w:r>
            <w:r w:rsidRPr="005854C0">
              <w:rPr>
                <w:rStyle w:val="Emphasis"/>
                <w:rFonts w:cs="Times New Roman"/>
              </w:rPr>
              <w:t>(giá giảm)</w:t>
            </w:r>
          </w:p>
        </w:tc>
      </w:tr>
      <w:tr w:rsidR="0037222E" w:rsidRPr="005854C0" w14:paraId="60BF53B6" w14:textId="77777777" w:rsidTr="0037222E">
        <w:trPr>
          <w:tblCellSpacing w:w="15" w:type="dxa"/>
        </w:trPr>
        <w:tc>
          <w:tcPr>
            <w:tcW w:w="535" w:type="pct"/>
            <w:vAlign w:val="center"/>
            <w:hideMark/>
          </w:tcPr>
          <w:p w14:paraId="23CA4A10" w14:textId="77777777" w:rsidR="0037222E" w:rsidRPr="005854C0" w:rsidRDefault="0037222E">
            <w:pPr>
              <w:rPr>
                <w:rFonts w:cs="Times New Roman"/>
              </w:rPr>
            </w:pPr>
            <w:r w:rsidRPr="005854C0">
              <w:rPr>
                <w:rFonts w:cs="Times New Roman"/>
              </w:rPr>
              <w:t>2031+</w:t>
            </w:r>
          </w:p>
        </w:tc>
        <w:tc>
          <w:tcPr>
            <w:tcW w:w="1022" w:type="pct"/>
            <w:vAlign w:val="center"/>
            <w:hideMark/>
          </w:tcPr>
          <w:p w14:paraId="228812D1" w14:textId="77777777" w:rsidR="0037222E" w:rsidRPr="005854C0" w:rsidRDefault="0037222E">
            <w:pPr>
              <w:rPr>
                <w:rFonts w:cs="Times New Roman"/>
              </w:rPr>
            </w:pPr>
            <w:r w:rsidRPr="005854C0">
              <w:rPr>
                <w:rFonts w:cs="Times New Roman"/>
              </w:rPr>
              <w:t>3,500+ units</w:t>
            </w:r>
          </w:p>
        </w:tc>
        <w:tc>
          <w:tcPr>
            <w:tcW w:w="1753" w:type="pct"/>
            <w:vAlign w:val="center"/>
            <w:hideMark/>
          </w:tcPr>
          <w:p w14:paraId="5946AEF2" w14:textId="77777777" w:rsidR="0037222E" w:rsidRPr="005854C0" w:rsidRDefault="0037222E">
            <w:pPr>
              <w:rPr>
                <w:rFonts w:cs="Times New Roman"/>
              </w:rPr>
            </w:pPr>
            <w:r w:rsidRPr="005854C0">
              <w:rPr>
                <w:rFonts w:cs="Times New Roman"/>
              </w:rPr>
              <w:t>–</w:t>
            </w:r>
          </w:p>
        </w:tc>
        <w:tc>
          <w:tcPr>
            <w:tcW w:w="1566" w:type="pct"/>
            <w:vAlign w:val="center"/>
            <w:hideMark/>
          </w:tcPr>
          <w:p w14:paraId="07B25DA6" w14:textId="77777777" w:rsidR="0037222E" w:rsidRPr="005854C0" w:rsidRDefault="0037222E">
            <w:pPr>
              <w:rPr>
                <w:rFonts w:cs="Times New Roman"/>
              </w:rPr>
            </w:pPr>
            <w:r w:rsidRPr="005854C0">
              <w:rPr>
                <w:rStyle w:val="Emphasis"/>
                <w:rFonts w:cs="Times New Roman"/>
              </w:rPr>
              <w:t>(market expansion)</w:t>
            </w:r>
          </w:p>
        </w:tc>
      </w:tr>
    </w:tbl>
    <w:p w14:paraId="26FB65FA" w14:textId="77777777" w:rsidR="0037222E" w:rsidRPr="005854C0" w:rsidRDefault="0037222E" w:rsidP="0037222E">
      <w:pPr>
        <w:pStyle w:val="NormalWeb"/>
      </w:pPr>
      <w:r w:rsidRPr="005854C0">
        <w:rPr>
          <w:rStyle w:val="Strong"/>
        </w:rPr>
        <w:t>Khách hàng mục tiêu:</w:t>
      </w:r>
    </w:p>
    <w:p w14:paraId="15840123" w14:textId="77777777" w:rsidR="0037222E" w:rsidRPr="005854C0" w:rsidRDefault="0037222E" w:rsidP="00126507">
      <w:pPr>
        <w:pStyle w:val="NormalWeb"/>
        <w:numPr>
          <w:ilvl w:val="0"/>
          <w:numId w:val="48"/>
        </w:numPr>
      </w:pPr>
      <w:r w:rsidRPr="005854C0">
        <w:t>Doanh nghiệp vừa &amp; nhỏ sản xuất: 60%</w:t>
      </w:r>
    </w:p>
    <w:p w14:paraId="042C62FA" w14:textId="77777777" w:rsidR="0037222E" w:rsidRPr="005854C0" w:rsidRDefault="0037222E" w:rsidP="00126507">
      <w:pPr>
        <w:pStyle w:val="NormalWeb"/>
        <w:numPr>
          <w:ilvl w:val="0"/>
          <w:numId w:val="48"/>
        </w:numPr>
      </w:pPr>
      <w:r w:rsidRPr="005854C0">
        <w:t>System Integrators: 25%</w:t>
      </w:r>
    </w:p>
    <w:p w14:paraId="35DDBA55" w14:textId="77777777" w:rsidR="0037222E" w:rsidRPr="005854C0" w:rsidRDefault="0037222E" w:rsidP="00126507">
      <w:pPr>
        <w:pStyle w:val="NormalWeb"/>
        <w:numPr>
          <w:ilvl w:val="0"/>
          <w:numId w:val="48"/>
        </w:numPr>
      </w:pPr>
      <w:r w:rsidRPr="005854C0">
        <w:t>OEM Partners: 15%</w:t>
      </w:r>
    </w:p>
    <w:p w14:paraId="16421A7C" w14:textId="77777777" w:rsidR="0037222E" w:rsidRPr="005854C0" w:rsidRDefault="0037222E" w:rsidP="0037222E">
      <w:pPr>
        <w:pStyle w:val="NormalWeb"/>
      </w:pPr>
      <w:r w:rsidRPr="005854C0">
        <w:rPr>
          <w:rStyle w:val="Strong"/>
        </w:rPr>
        <w:t>Phân bố địa lý:</w:t>
      </w:r>
    </w:p>
    <w:p w14:paraId="00FEC517" w14:textId="77777777" w:rsidR="0037222E" w:rsidRPr="005854C0" w:rsidRDefault="0037222E" w:rsidP="00126507">
      <w:pPr>
        <w:pStyle w:val="NormalWeb"/>
        <w:numPr>
          <w:ilvl w:val="0"/>
          <w:numId w:val="49"/>
        </w:numPr>
      </w:pPr>
      <w:r w:rsidRPr="005854C0">
        <w:t>Miền Nam: 50%</w:t>
      </w:r>
    </w:p>
    <w:p w14:paraId="48DBC61E" w14:textId="77777777" w:rsidR="0037222E" w:rsidRPr="005854C0" w:rsidRDefault="0037222E" w:rsidP="00126507">
      <w:pPr>
        <w:pStyle w:val="NormalWeb"/>
        <w:numPr>
          <w:ilvl w:val="0"/>
          <w:numId w:val="49"/>
        </w:numPr>
      </w:pPr>
      <w:r w:rsidRPr="005854C0">
        <w:t>Miền Bắc: 30%</w:t>
      </w:r>
    </w:p>
    <w:p w14:paraId="324C40AC" w14:textId="77777777" w:rsidR="0037222E" w:rsidRPr="005854C0" w:rsidRDefault="0037222E" w:rsidP="00126507">
      <w:pPr>
        <w:pStyle w:val="NormalWeb"/>
        <w:numPr>
          <w:ilvl w:val="0"/>
          <w:numId w:val="49"/>
        </w:numPr>
      </w:pPr>
      <w:r w:rsidRPr="005854C0">
        <w:t>Miền Trung: 15%</w:t>
      </w:r>
    </w:p>
    <w:p w14:paraId="3259C846" w14:textId="77777777" w:rsidR="0037222E" w:rsidRPr="005854C0" w:rsidRDefault="0037222E" w:rsidP="00126507">
      <w:pPr>
        <w:pStyle w:val="NormalWeb"/>
        <w:numPr>
          <w:ilvl w:val="0"/>
          <w:numId w:val="49"/>
        </w:numPr>
      </w:pPr>
      <w:r w:rsidRPr="005854C0">
        <w:t xml:space="preserve">Xuất khẩu: 5% </w:t>
      </w:r>
      <w:r w:rsidRPr="005854C0">
        <w:rPr>
          <w:rStyle w:val="Emphasis"/>
          <w:rFonts w:eastAsiaTheme="majorEastAsia"/>
        </w:rPr>
        <w:t>(Philippines, Thailand)</w:t>
      </w:r>
    </w:p>
    <w:p w14:paraId="3964EB57" w14:textId="77777777" w:rsidR="0037222E" w:rsidRPr="005854C0" w:rsidRDefault="00B12EA3" w:rsidP="0037222E">
      <w:pPr>
        <w:rPr>
          <w:rFonts w:cs="Times New Roman"/>
        </w:rPr>
      </w:pPr>
      <w:r w:rsidRPr="005854C0">
        <w:rPr>
          <w:rFonts w:cs="Times New Roman"/>
        </w:rPr>
        <w:pict w14:anchorId="4B519E6E">
          <v:rect id="_x0000_i1633" style="width:0;height:1.5pt" o:hralign="center" o:hrstd="t" o:hr="t" fillcolor="#a0a0a0" stroked="f"/>
        </w:pict>
      </w:r>
    </w:p>
    <w:p w14:paraId="6FA52E23" w14:textId="77777777" w:rsidR="0037222E" w:rsidRPr="005854C0" w:rsidRDefault="0037222E" w:rsidP="0037222E">
      <w:pPr>
        <w:pStyle w:val="Heading4"/>
        <w:rPr>
          <w:rFonts w:ascii="Times New Roman" w:hAnsi="Times New Roman" w:cs="Times New Roman"/>
        </w:rPr>
      </w:pPr>
      <w:r w:rsidRPr="005854C0">
        <w:rPr>
          <w:rStyle w:val="Strong"/>
          <w:rFonts w:ascii="Times New Roman" w:hAnsi="Times New Roman" w:cs="Times New Roman"/>
          <w:b/>
          <w:bCs/>
        </w:rPr>
        <w:t>MK-200 Pro Gateway</w:t>
      </w:r>
    </w:p>
    <w:p w14:paraId="2EE7E422" w14:textId="77777777" w:rsidR="0037222E" w:rsidRPr="005854C0" w:rsidRDefault="0037222E" w:rsidP="00126507">
      <w:pPr>
        <w:pStyle w:val="NormalWeb"/>
        <w:numPr>
          <w:ilvl w:val="0"/>
          <w:numId w:val="50"/>
        </w:numPr>
      </w:pPr>
      <w:r w:rsidRPr="005854C0">
        <w:rPr>
          <w:rStyle w:val="Strong"/>
        </w:rPr>
        <w:t>Giá bán</w:t>
      </w:r>
      <w:r w:rsidRPr="005854C0">
        <w:t>: 35 triệu VNĐ/unit</w:t>
      </w:r>
    </w:p>
    <w:p w14:paraId="1127CA17" w14:textId="77777777" w:rsidR="0037222E" w:rsidRPr="005854C0" w:rsidRDefault="0037222E" w:rsidP="00126507">
      <w:pPr>
        <w:pStyle w:val="NormalWeb"/>
        <w:numPr>
          <w:ilvl w:val="0"/>
          <w:numId w:val="50"/>
        </w:numPr>
      </w:pPr>
      <w:r w:rsidRPr="005854C0">
        <w:rPr>
          <w:rStyle w:val="Strong"/>
        </w:rPr>
        <w:t>Biên lợi nhuận gộp</w:t>
      </w:r>
      <w:r w:rsidRPr="005854C0">
        <w:t>: 22% (~7.7 triệu VNĐ/unit)</w:t>
      </w:r>
    </w:p>
    <w:p w14:paraId="3E8090C0" w14:textId="77777777" w:rsidR="0037222E" w:rsidRPr="005854C0" w:rsidRDefault="0037222E" w:rsidP="0037222E">
      <w:pPr>
        <w:pStyle w:val="NormalWeb"/>
      </w:pPr>
      <w:r w:rsidRPr="005854C0">
        <w:rPr>
          <w:rStyle w:val="Strong"/>
        </w:rPr>
        <w:t>Kế hoạch sản lượng: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4"/>
        <w:gridCol w:w="1918"/>
        <w:gridCol w:w="3270"/>
        <w:gridCol w:w="2940"/>
      </w:tblGrid>
      <w:tr w:rsidR="0037222E" w:rsidRPr="005854C0" w14:paraId="2D693B37" w14:textId="77777777" w:rsidTr="0037222E">
        <w:trPr>
          <w:tblHeader/>
          <w:tblCellSpacing w:w="15" w:type="dxa"/>
        </w:trPr>
        <w:tc>
          <w:tcPr>
            <w:tcW w:w="535" w:type="pct"/>
            <w:vAlign w:val="center"/>
            <w:hideMark/>
          </w:tcPr>
          <w:p w14:paraId="653DD8A9" w14:textId="77777777" w:rsidR="0037222E" w:rsidRPr="005854C0" w:rsidRDefault="0037222E">
            <w:pPr>
              <w:jc w:val="center"/>
              <w:rPr>
                <w:rFonts w:cs="Times New Roman"/>
                <w:b/>
                <w:bCs/>
              </w:rPr>
            </w:pPr>
            <w:r w:rsidRPr="005854C0">
              <w:rPr>
                <w:rFonts w:cs="Times New Roman"/>
                <w:b/>
                <w:bCs/>
              </w:rPr>
              <w:t>Năm</w:t>
            </w:r>
          </w:p>
        </w:tc>
        <w:tc>
          <w:tcPr>
            <w:tcW w:w="1022" w:type="pct"/>
            <w:vAlign w:val="center"/>
            <w:hideMark/>
          </w:tcPr>
          <w:p w14:paraId="10ADAD1B" w14:textId="77777777" w:rsidR="0037222E" w:rsidRPr="005854C0" w:rsidRDefault="0037222E">
            <w:pPr>
              <w:jc w:val="center"/>
              <w:rPr>
                <w:rFonts w:cs="Times New Roman"/>
                <w:b/>
                <w:bCs/>
              </w:rPr>
            </w:pPr>
            <w:r w:rsidRPr="005854C0">
              <w:rPr>
                <w:rFonts w:cs="Times New Roman"/>
                <w:b/>
                <w:bCs/>
              </w:rPr>
              <w:t>Sản lượng</w:t>
            </w:r>
          </w:p>
        </w:tc>
        <w:tc>
          <w:tcPr>
            <w:tcW w:w="1753" w:type="pct"/>
            <w:vAlign w:val="center"/>
            <w:hideMark/>
          </w:tcPr>
          <w:p w14:paraId="71D692E3" w14:textId="77777777" w:rsidR="0037222E" w:rsidRPr="005854C0" w:rsidRDefault="0037222E">
            <w:pPr>
              <w:jc w:val="center"/>
              <w:rPr>
                <w:rFonts w:cs="Times New Roman"/>
                <w:b/>
                <w:bCs/>
              </w:rPr>
            </w:pPr>
            <w:r w:rsidRPr="005854C0">
              <w:rPr>
                <w:rFonts w:cs="Times New Roman"/>
                <w:b/>
                <w:bCs/>
              </w:rPr>
              <w:t>Doanh thu (dự kiến)</w:t>
            </w:r>
          </w:p>
        </w:tc>
        <w:tc>
          <w:tcPr>
            <w:tcW w:w="1566" w:type="pct"/>
            <w:vAlign w:val="center"/>
            <w:hideMark/>
          </w:tcPr>
          <w:p w14:paraId="4FCE0381" w14:textId="77777777" w:rsidR="0037222E" w:rsidRPr="005854C0" w:rsidRDefault="0037222E">
            <w:pPr>
              <w:jc w:val="center"/>
              <w:rPr>
                <w:rFonts w:cs="Times New Roman"/>
                <w:b/>
                <w:bCs/>
              </w:rPr>
            </w:pPr>
            <w:r w:rsidRPr="005854C0">
              <w:rPr>
                <w:rFonts w:cs="Times New Roman"/>
                <w:b/>
                <w:bCs/>
              </w:rPr>
              <w:t>Thực tế</w:t>
            </w:r>
          </w:p>
        </w:tc>
      </w:tr>
      <w:tr w:rsidR="0037222E" w:rsidRPr="005854C0" w14:paraId="336D15BF" w14:textId="77777777" w:rsidTr="0037222E">
        <w:trPr>
          <w:tblCellSpacing w:w="15" w:type="dxa"/>
        </w:trPr>
        <w:tc>
          <w:tcPr>
            <w:tcW w:w="535" w:type="pct"/>
            <w:vAlign w:val="center"/>
            <w:hideMark/>
          </w:tcPr>
          <w:p w14:paraId="39116E2B" w14:textId="77777777" w:rsidR="0037222E" w:rsidRPr="005854C0" w:rsidRDefault="0037222E">
            <w:pPr>
              <w:rPr>
                <w:rFonts w:cs="Times New Roman"/>
              </w:rPr>
            </w:pPr>
            <w:r w:rsidRPr="005854C0">
              <w:rPr>
                <w:rFonts w:cs="Times New Roman"/>
              </w:rPr>
              <w:t>2028</w:t>
            </w:r>
          </w:p>
        </w:tc>
        <w:tc>
          <w:tcPr>
            <w:tcW w:w="1022" w:type="pct"/>
            <w:vAlign w:val="center"/>
            <w:hideMark/>
          </w:tcPr>
          <w:p w14:paraId="6CBC4282" w14:textId="77777777" w:rsidR="0037222E" w:rsidRPr="005854C0" w:rsidRDefault="0037222E">
            <w:pPr>
              <w:rPr>
                <w:rFonts w:cs="Times New Roman"/>
              </w:rPr>
            </w:pPr>
            <w:r w:rsidRPr="005854C0">
              <w:rPr>
                <w:rFonts w:cs="Times New Roman"/>
              </w:rPr>
              <w:t>250 units</w:t>
            </w:r>
          </w:p>
        </w:tc>
        <w:tc>
          <w:tcPr>
            <w:tcW w:w="1753" w:type="pct"/>
            <w:vAlign w:val="center"/>
            <w:hideMark/>
          </w:tcPr>
          <w:p w14:paraId="0D505BBB" w14:textId="77777777" w:rsidR="0037222E" w:rsidRPr="005854C0" w:rsidRDefault="0037222E">
            <w:pPr>
              <w:rPr>
                <w:rFonts w:cs="Times New Roman"/>
              </w:rPr>
            </w:pPr>
            <w:r w:rsidRPr="005854C0">
              <w:rPr>
                <w:rFonts w:cs="Times New Roman"/>
              </w:rPr>
              <w:t>8.75 tỷ</w:t>
            </w:r>
          </w:p>
        </w:tc>
        <w:tc>
          <w:tcPr>
            <w:tcW w:w="1566" w:type="pct"/>
            <w:vAlign w:val="center"/>
            <w:hideMark/>
          </w:tcPr>
          <w:p w14:paraId="5EDBDAFD" w14:textId="77777777" w:rsidR="0037222E" w:rsidRPr="005854C0" w:rsidRDefault="0037222E">
            <w:pPr>
              <w:rPr>
                <w:rFonts w:cs="Times New Roman"/>
              </w:rPr>
            </w:pPr>
            <w:r w:rsidRPr="005854C0">
              <w:rPr>
                <w:rFonts w:cs="Times New Roman"/>
              </w:rPr>
              <w:t xml:space="preserve">8 tỷ </w:t>
            </w:r>
            <w:r w:rsidRPr="005854C0">
              <w:rPr>
                <w:rStyle w:val="Emphasis"/>
                <w:rFonts w:cs="Times New Roman"/>
              </w:rPr>
              <w:t>(pilot launch)</w:t>
            </w:r>
          </w:p>
        </w:tc>
      </w:tr>
      <w:tr w:rsidR="0037222E" w:rsidRPr="005854C0" w14:paraId="08C610CF" w14:textId="77777777" w:rsidTr="0037222E">
        <w:trPr>
          <w:tblCellSpacing w:w="15" w:type="dxa"/>
        </w:trPr>
        <w:tc>
          <w:tcPr>
            <w:tcW w:w="535" w:type="pct"/>
            <w:vAlign w:val="center"/>
            <w:hideMark/>
          </w:tcPr>
          <w:p w14:paraId="7AE80132" w14:textId="77777777" w:rsidR="0037222E" w:rsidRPr="005854C0" w:rsidRDefault="0037222E">
            <w:pPr>
              <w:rPr>
                <w:rFonts w:cs="Times New Roman"/>
              </w:rPr>
            </w:pPr>
            <w:r w:rsidRPr="005854C0">
              <w:rPr>
                <w:rFonts w:cs="Times New Roman"/>
              </w:rPr>
              <w:t>2029</w:t>
            </w:r>
          </w:p>
        </w:tc>
        <w:tc>
          <w:tcPr>
            <w:tcW w:w="1022" w:type="pct"/>
            <w:vAlign w:val="center"/>
            <w:hideMark/>
          </w:tcPr>
          <w:p w14:paraId="3182DFF0" w14:textId="77777777" w:rsidR="0037222E" w:rsidRPr="005854C0" w:rsidRDefault="0037222E">
            <w:pPr>
              <w:rPr>
                <w:rFonts w:cs="Times New Roman"/>
              </w:rPr>
            </w:pPr>
            <w:r w:rsidRPr="005854C0">
              <w:rPr>
                <w:rFonts w:cs="Times New Roman"/>
              </w:rPr>
              <w:t>800 units</w:t>
            </w:r>
          </w:p>
        </w:tc>
        <w:tc>
          <w:tcPr>
            <w:tcW w:w="1753" w:type="pct"/>
            <w:vAlign w:val="center"/>
            <w:hideMark/>
          </w:tcPr>
          <w:p w14:paraId="04D5CEEF" w14:textId="77777777" w:rsidR="0037222E" w:rsidRPr="005854C0" w:rsidRDefault="0037222E">
            <w:pPr>
              <w:rPr>
                <w:rFonts w:cs="Times New Roman"/>
              </w:rPr>
            </w:pPr>
            <w:r w:rsidRPr="005854C0">
              <w:rPr>
                <w:rFonts w:cs="Times New Roman"/>
              </w:rPr>
              <w:t>28 tỷ</w:t>
            </w:r>
          </w:p>
        </w:tc>
        <w:tc>
          <w:tcPr>
            <w:tcW w:w="1566" w:type="pct"/>
            <w:vAlign w:val="center"/>
            <w:hideMark/>
          </w:tcPr>
          <w:p w14:paraId="19706B03" w14:textId="77777777" w:rsidR="0037222E" w:rsidRPr="005854C0" w:rsidRDefault="0037222E">
            <w:pPr>
              <w:rPr>
                <w:rFonts w:cs="Times New Roman"/>
              </w:rPr>
            </w:pPr>
            <w:r w:rsidRPr="005854C0">
              <w:rPr>
                <w:rFonts w:cs="Times New Roman"/>
              </w:rPr>
              <w:t>–</w:t>
            </w:r>
          </w:p>
        </w:tc>
      </w:tr>
      <w:tr w:rsidR="0037222E" w:rsidRPr="005854C0" w14:paraId="6E3ECC35" w14:textId="77777777" w:rsidTr="0037222E">
        <w:trPr>
          <w:tblCellSpacing w:w="15" w:type="dxa"/>
        </w:trPr>
        <w:tc>
          <w:tcPr>
            <w:tcW w:w="535" w:type="pct"/>
            <w:vAlign w:val="center"/>
            <w:hideMark/>
          </w:tcPr>
          <w:p w14:paraId="317F89F3" w14:textId="77777777" w:rsidR="0037222E" w:rsidRPr="005854C0" w:rsidRDefault="0037222E">
            <w:pPr>
              <w:rPr>
                <w:rFonts w:cs="Times New Roman"/>
              </w:rPr>
            </w:pPr>
            <w:r w:rsidRPr="005854C0">
              <w:rPr>
                <w:rFonts w:cs="Times New Roman"/>
              </w:rPr>
              <w:t>2030</w:t>
            </w:r>
          </w:p>
        </w:tc>
        <w:tc>
          <w:tcPr>
            <w:tcW w:w="1022" w:type="pct"/>
            <w:vAlign w:val="center"/>
            <w:hideMark/>
          </w:tcPr>
          <w:p w14:paraId="04DC0453" w14:textId="77777777" w:rsidR="0037222E" w:rsidRPr="005854C0" w:rsidRDefault="0037222E">
            <w:pPr>
              <w:rPr>
                <w:rFonts w:cs="Times New Roman"/>
              </w:rPr>
            </w:pPr>
            <w:r w:rsidRPr="005854C0">
              <w:rPr>
                <w:rFonts w:cs="Times New Roman"/>
              </w:rPr>
              <w:t>1,300 units</w:t>
            </w:r>
          </w:p>
        </w:tc>
        <w:tc>
          <w:tcPr>
            <w:tcW w:w="1753" w:type="pct"/>
            <w:vAlign w:val="center"/>
            <w:hideMark/>
          </w:tcPr>
          <w:p w14:paraId="079E9DDA" w14:textId="77777777" w:rsidR="0037222E" w:rsidRPr="005854C0" w:rsidRDefault="0037222E">
            <w:pPr>
              <w:rPr>
                <w:rFonts w:cs="Times New Roman"/>
              </w:rPr>
            </w:pPr>
            <w:r w:rsidRPr="005854C0">
              <w:rPr>
                <w:rFonts w:cs="Times New Roman"/>
              </w:rPr>
              <w:t>45.5 tỷ</w:t>
            </w:r>
          </w:p>
        </w:tc>
        <w:tc>
          <w:tcPr>
            <w:tcW w:w="1566" w:type="pct"/>
            <w:vAlign w:val="center"/>
            <w:hideMark/>
          </w:tcPr>
          <w:p w14:paraId="6B1A626C" w14:textId="77777777" w:rsidR="0037222E" w:rsidRPr="005854C0" w:rsidRDefault="0037222E">
            <w:pPr>
              <w:rPr>
                <w:rFonts w:cs="Times New Roman"/>
              </w:rPr>
            </w:pPr>
            <w:r w:rsidRPr="005854C0">
              <w:rPr>
                <w:rFonts w:cs="Times New Roman"/>
              </w:rPr>
              <w:t>45 tỷ</w:t>
            </w:r>
          </w:p>
        </w:tc>
      </w:tr>
      <w:tr w:rsidR="0037222E" w:rsidRPr="005854C0" w14:paraId="4BE51753" w14:textId="77777777" w:rsidTr="0037222E">
        <w:trPr>
          <w:tblCellSpacing w:w="15" w:type="dxa"/>
        </w:trPr>
        <w:tc>
          <w:tcPr>
            <w:tcW w:w="535" w:type="pct"/>
            <w:vAlign w:val="center"/>
            <w:hideMark/>
          </w:tcPr>
          <w:p w14:paraId="7A2CFA92" w14:textId="77777777" w:rsidR="0037222E" w:rsidRPr="005854C0" w:rsidRDefault="0037222E">
            <w:pPr>
              <w:rPr>
                <w:rFonts w:cs="Times New Roman"/>
              </w:rPr>
            </w:pPr>
            <w:r w:rsidRPr="005854C0">
              <w:rPr>
                <w:rFonts w:cs="Times New Roman"/>
              </w:rPr>
              <w:t>2031</w:t>
            </w:r>
          </w:p>
        </w:tc>
        <w:tc>
          <w:tcPr>
            <w:tcW w:w="1022" w:type="pct"/>
            <w:vAlign w:val="center"/>
            <w:hideMark/>
          </w:tcPr>
          <w:p w14:paraId="2A95B3D8" w14:textId="77777777" w:rsidR="0037222E" w:rsidRPr="005854C0" w:rsidRDefault="0037222E">
            <w:pPr>
              <w:rPr>
                <w:rFonts w:cs="Times New Roman"/>
              </w:rPr>
            </w:pPr>
            <w:r w:rsidRPr="005854C0">
              <w:rPr>
                <w:rFonts w:cs="Times New Roman"/>
              </w:rPr>
              <w:t>1,600 units</w:t>
            </w:r>
          </w:p>
        </w:tc>
        <w:tc>
          <w:tcPr>
            <w:tcW w:w="1753" w:type="pct"/>
            <w:vAlign w:val="center"/>
            <w:hideMark/>
          </w:tcPr>
          <w:p w14:paraId="4C21223C" w14:textId="77777777" w:rsidR="0037222E" w:rsidRPr="005854C0" w:rsidRDefault="0037222E">
            <w:pPr>
              <w:rPr>
                <w:rFonts w:cs="Times New Roman"/>
              </w:rPr>
            </w:pPr>
            <w:r w:rsidRPr="005854C0">
              <w:rPr>
                <w:rFonts w:cs="Times New Roman"/>
              </w:rPr>
              <w:t>56 tỷ</w:t>
            </w:r>
          </w:p>
        </w:tc>
        <w:tc>
          <w:tcPr>
            <w:tcW w:w="1566" w:type="pct"/>
            <w:vAlign w:val="center"/>
            <w:hideMark/>
          </w:tcPr>
          <w:p w14:paraId="2E2B3D8D" w14:textId="77777777" w:rsidR="0037222E" w:rsidRPr="005854C0" w:rsidRDefault="0037222E">
            <w:pPr>
              <w:rPr>
                <w:rFonts w:cs="Times New Roman"/>
              </w:rPr>
            </w:pPr>
            <w:r w:rsidRPr="005854C0">
              <w:rPr>
                <w:rFonts w:cs="Times New Roman"/>
              </w:rPr>
              <w:t>–</w:t>
            </w:r>
          </w:p>
        </w:tc>
      </w:tr>
      <w:tr w:rsidR="0037222E" w:rsidRPr="005854C0" w14:paraId="65F1A9B8" w14:textId="77777777" w:rsidTr="0037222E">
        <w:trPr>
          <w:tblCellSpacing w:w="15" w:type="dxa"/>
        </w:trPr>
        <w:tc>
          <w:tcPr>
            <w:tcW w:w="535" w:type="pct"/>
            <w:vAlign w:val="center"/>
            <w:hideMark/>
          </w:tcPr>
          <w:p w14:paraId="2EBCA179" w14:textId="77777777" w:rsidR="0037222E" w:rsidRPr="005854C0" w:rsidRDefault="0037222E">
            <w:pPr>
              <w:rPr>
                <w:rFonts w:cs="Times New Roman"/>
              </w:rPr>
            </w:pPr>
            <w:r w:rsidRPr="005854C0">
              <w:rPr>
                <w:rFonts w:cs="Times New Roman"/>
              </w:rPr>
              <w:t>2032+</w:t>
            </w:r>
          </w:p>
        </w:tc>
        <w:tc>
          <w:tcPr>
            <w:tcW w:w="1022" w:type="pct"/>
            <w:vAlign w:val="center"/>
            <w:hideMark/>
          </w:tcPr>
          <w:p w14:paraId="158B5C07" w14:textId="77777777" w:rsidR="0037222E" w:rsidRPr="005854C0" w:rsidRDefault="0037222E">
            <w:pPr>
              <w:rPr>
                <w:rFonts w:cs="Times New Roman"/>
              </w:rPr>
            </w:pPr>
            <w:r w:rsidRPr="005854C0">
              <w:rPr>
                <w:rFonts w:cs="Times New Roman"/>
              </w:rPr>
              <w:t>1,800+ units</w:t>
            </w:r>
          </w:p>
        </w:tc>
        <w:tc>
          <w:tcPr>
            <w:tcW w:w="1753" w:type="pct"/>
            <w:vAlign w:val="center"/>
            <w:hideMark/>
          </w:tcPr>
          <w:p w14:paraId="1E562D72" w14:textId="77777777" w:rsidR="0037222E" w:rsidRPr="005854C0" w:rsidRDefault="0037222E">
            <w:pPr>
              <w:rPr>
                <w:rFonts w:cs="Times New Roman"/>
              </w:rPr>
            </w:pPr>
            <w:r w:rsidRPr="005854C0">
              <w:rPr>
                <w:rFonts w:cs="Times New Roman"/>
              </w:rPr>
              <w:t>–</w:t>
            </w:r>
          </w:p>
        </w:tc>
        <w:tc>
          <w:tcPr>
            <w:tcW w:w="1566" w:type="pct"/>
            <w:vAlign w:val="center"/>
            <w:hideMark/>
          </w:tcPr>
          <w:p w14:paraId="6B1A2B07" w14:textId="77777777" w:rsidR="0037222E" w:rsidRPr="005854C0" w:rsidRDefault="0037222E">
            <w:pPr>
              <w:rPr>
                <w:rFonts w:cs="Times New Roman"/>
              </w:rPr>
            </w:pPr>
            <w:r w:rsidRPr="005854C0">
              <w:rPr>
                <w:rStyle w:val="Emphasis"/>
                <w:rFonts w:cs="Times New Roman"/>
              </w:rPr>
              <w:t>(enterprise market)</w:t>
            </w:r>
          </w:p>
        </w:tc>
      </w:tr>
    </w:tbl>
    <w:p w14:paraId="0308F38E" w14:textId="77777777" w:rsidR="0037222E" w:rsidRPr="005854C0" w:rsidRDefault="0037222E" w:rsidP="0037222E">
      <w:pPr>
        <w:pStyle w:val="NormalWeb"/>
      </w:pPr>
      <w:r w:rsidRPr="005854C0">
        <w:rPr>
          <w:rStyle w:val="Strong"/>
        </w:rPr>
        <w:t>Tính năng Premium:</w:t>
      </w:r>
    </w:p>
    <w:p w14:paraId="09743DCB" w14:textId="77777777" w:rsidR="0037222E" w:rsidRPr="005854C0" w:rsidRDefault="0037222E" w:rsidP="00126507">
      <w:pPr>
        <w:pStyle w:val="NormalWeb"/>
        <w:numPr>
          <w:ilvl w:val="0"/>
          <w:numId w:val="51"/>
        </w:numPr>
      </w:pPr>
      <w:r w:rsidRPr="005854C0">
        <w:t>Edge AI processing (+5M)</w:t>
      </w:r>
    </w:p>
    <w:p w14:paraId="4B7358DC" w14:textId="77777777" w:rsidR="0037222E" w:rsidRPr="005854C0" w:rsidRDefault="0037222E" w:rsidP="00126507">
      <w:pPr>
        <w:pStyle w:val="NormalWeb"/>
        <w:numPr>
          <w:ilvl w:val="0"/>
          <w:numId w:val="51"/>
        </w:numPr>
      </w:pPr>
      <w:r w:rsidRPr="005854C0">
        <w:t>5G connectivity (+3M)</w:t>
      </w:r>
    </w:p>
    <w:p w14:paraId="2324BEAA" w14:textId="77777777" w:rsidR="0037222E" w:rsidRPr="005854C0" w:rsidRDefault="0037222E" w:rsidP="00126507">
      <w:pPr>
        <w:pStyle w:val="NormalWeb"/>
        <w:numPr>
          <w:ilvl w:val="0"/>
          <w:numId w:val="51"/>
        </w:numPr>
      </w:pPr>
      <w:r w:rsidRPr="005854C0">
        <w:t>Enterprise security (+2M)</w:t>
      </w:r>
    </w:p>
    <w:p w14:paraId="53B346A4" w14:textId="77777777" w:rsidR="0037222E" w:rsidRPr="005854C0" w:rsidRDefault="0037222E" w:rsidP="00126507">
      <w:pPr>
        <w:pStyle w:val="NormalWeb"/>
        <w:numPr>
          <w:ilvl w:val="0"/>
          <w:numId w:val="51"/>
        </w:numPr>
      </w:pPr>
      <w:r w:rsidRPr="005854C0">
        <w:t>Custom firmware (+2M)</w:t>
      </w:r>
    </w:p>
    <w:p w14:paraId="1FA9D4FA" w14:textId="77777777" w:rsidR="0037222E" w:rsidRPr="005854C0" w:rsidRDefault="0037222E" w:rsidP="0037222E">
      <w:pPr>
        <w:pStyle w:val="NormalWeb"/>
      </w:pPr>
      <w:r w:rsidRPr="005854C0">
        <w:rPr>
          <w:rStyle w:val="Strong"/>
        </w:rPr>
        <w:t>Khách hàng mục tiêu:</w:t>
      </w:r>
    </w:p>
    <w:p w14:paraId="515C34AA" w14:textId="77777777" w:rsidR="0037222E" w:rsidRPr="005854C0" w:rsidRDefault="0037222E" w:rsidP="00126507">
      <w:pPr>
        <w:pStyle w:val="NormalWeb"/>
        <w:numPr>
          <w:ilvl w:val="0"/>
          <w:numId w:val="52"/>
        </w:numPr>
      </w:pPr>
      <w:r w:rsidRPr="005854C0">
        <w:t>Doanh nghiệp sản xuất lớn (Vinamilk, Vingroup...): 70%</w:t>
      </w:r>
    </w:p>
    <w:p w14:paraId="595D404A" w14:textId="77777777" w:rsidR="0037222E" w:rsidRPr="005854C0" w:rsidRDefault="0037222E" w:rsidP="00126507">
      <w:pPr>
        <w:pStyle w:val="NormalWeb"/>
        <w:numPr>
          <w:ilvl w:val="0"/>
          <w:numId w:val="52"/>
        </w:numPr>
      </w:pPr>
      <w:r w:rsidRPr="005854C0">
        <w:t>Hạ tầng – Smart city: 20%</w:t>
      </w:r>
    </w:p>
    <w:p w14:paraId="69782B40" w14:textId="77777777" w:rsidR="0037222E" w:rsidRPr="005854C0" w:rsidRDefault="0037222E" w:rsidP="00126507">
      <w:pPr>
        <w:pStyle w:val="NormalWeb"/>
        <w:numPr>
          <w:ilvl w:val="0"/>
          <w:numId w:val="52"/>
        </w:numPr>
      </w:pPr>
      <w:r w:rsidRPr="005854C0">
        <w:t>Chính phủ: 10%</w:t>
      </w:r>
    </w:p>
    <w:p w14:paraId="42202452" w14:textId="77777777" w:rsidR="0037222E" w:rsidRPr="005854C0" w:rsidRDefault="00B12EA3" w:rsidP="0037222E">
      <w:pPr>
        <w:rPr>
          <w:rFonts w:cs="Times New Roman"/>
        </w:rPr>
      </w:pPr>
      <w:r w:rsidRPr="005854C0">
        <w:rPr>
          <w:rFonts w:cs="Times New Roman"/>
        </w:rPr>
        <w:pict w14:anchorId="1537CC23">
          <v:rect id="_x0000_i1634" style="width:0;height:1.5pt" o:hralign="center" o:hrstd="t" o:hr="t" fillcolor="#a0a0a0" stroked="f"/>
        </w:pict>
      </w:r>
    </w:p>
    <w:p w14:paraId="661E311B" w14:textId="77777777" w:rsidR="0037222E" w:rsidRPr="005854C0" w:rsidRDefault="0037222E" w:rsidP="0037222E">
      <w:pPr>
        <w:pStyle w:val="Heading4"/>
        <w:rPr>
          <w:rFonts w:ascii="Times New Roman" w:hAnsi="Times New Roman" w:cs="Times New Roman"/>
        </w:rPr>
      </w:pPr>
      <w:r w:rsidRPr="005854C0">
        <w:rPr>
          <w:rStyle w:val="Strong"/>
          <w:rFonts w:ascii="Times New Roman" w:hAnsi="Times New Roman" w:cs="Times New Roman"/>
          <w:b/>
          <w:bCs/>
        </w:rPr>
        <w:t>MK-300 Enterprise Gateway</w:t>
      </w:r>
    </w:p>
    <w:p w14:paraId="2F4ED86A" w14:textId="77777777" w:rsidR="0037222E" w:rsidRPr="005854C0" w:rsidRDefault="0037222E" w:rsidP="00126507">
      <w:pPr>
        <w:pStyle w:val="NormalWeb"/>
        <w:numPr>
          <w:ilvl w:val="0"/>
          <w:numId w:val="53"/>
        </w:numPr>
      </w:pPr>
      <w:r w:rsidRPr="005854C0">
        <w:rPr>
          <w:rStyle w:val="Strong"/>
        </w:rPr>
        <w:t>Giá bán</w:t>
      </w:r>
      <w:r w:rsidRPr="005854C0">
        <w:t>: 58 triệu VNĐ/unit</w:t>
      </w:r>
    </w:p>
    <w:p w14:paraId="7ED11ACB" w14:textId="77777777" w:rsidR="0037222E" w:rsidRPr="005854C0" w:rsidRDefault="0037222E" w:rsidP="00126507">
      <w:pPr>
        <w:pStyle w:val="NormalWeb"/>
        <w:numPr>
          <w:ilvl w:val="0"/>
          <w:numId w:val="53"/>
        </w:numPr>
      </w:pPr>
      <w:r w:rsidRPr="005854C0">
        <w:rPr>
          <w:rStyle w:val="Strong"/>
        </w:rPr>
        <w:t>Biên lợi nhuận gộp</w:t>
      </w:r>
      <w:r w:rsidRPr="005854C0">
        <w:t>: 25% (~14.5 triệu VNĐ/unit)</w:t>
      </w:r>
    </w:p>
    <w:p w14:paraId="36FDD81B" w14:textId="77777777" w:rsidR="0037222E" w:rsidRPr="005854C0" w:rsidRDefault="0037222E" w:rsidP="0037222E">
      <w:pPr>
        <w:pStyle w:val="NormalWeb"/>
      </w:pPr>
      <w:r w:rsidRPr="005854C0">
        <w:rPr>
          <w:rStyle w:val="Strong"/>
        </w:rPr>
        <w:t>Kế hoạch sản lượng: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87"/>
        <w:gridCol w:w="2166"/>
        <w:gridCol w:w="4233"/>
        <w:gridCol w:w="1676"/>
      </w:tblGrid>
      <w:tr w:rsidR="0037222E" w:rsidRPr="005854C0" w14:paraId="3B0357C9" w14:textId="77777777" w:rsidTr="0037222E">
        <w:trPr>
          <w:tblHeader/>
          <w:tblCellSpacing w:w="15" w:type="dxa"/>
        </w:trPr>
        <w:tc>
          <w:tcPr>
            <w:tcW w:w="559" w:type="pct"/>
            <w:vAlign w:val="center"/>
            <w:hideMark/>
          </w:tcPr>
          <w:p w14:paraId="43584F1D" w14:textId="77777777" w:rsidR="0037222E" w:rsidRPr="005854C0" w:rsidRDefault="0037222E">
            <w:pPr>
              <w:jc w:val="center"/>
              <w:rPr>
                <w:rFonts w:cs="Times New Roman"/>
                <w:b/>
                <w:bCs/>
              </w:rPr>
            </w:pPr>
            <w:r w:rsidRPr="005854C0">
              <w:rPr>
                <w:rFonts w:cs="Times New Roman"/>
                <w:b/>
                <w:bCs/>
              </w:rPr>
              <w:t>Năm</w:t>
            </w:r>
          </w:p>
        </w:tc>
        <w:tc>
          <w:tcPr>
            <w:tcW w:w="1147" w:type="pct"/>
            <w:vAlign w:val="center"/>
            <w:hideMark/>
          </w:tcPr>
          <w:p w14:paraId="2DDFD411" w14:textId="77777777" w:rsidR="0037222E" w:rsidRPr="005854C0" w:rsidRDefault="0037222E">
            <w:pPr>
              <w:jc w:val="center"/>
              <w:rPr>
                <w:rFonts w:cs="Times New Roman"/>
                <w:b/>
                <w:bCs/>
              </w:rPr>
            </w:pPr>
            <w:r w:rsidRPr="005854C0">
              <w:rPr>
                <w:rFonts w:cs="Times New Roman"/>
                <w:b/>
                <w:bCs/>
              </w:rPr>
              <w:t>Sản lượng</w:t>
            </w:r>
          </w:p>
        </w:tc>
        <w:tc>
          <w:tcPr>
            <w:tcW w:w="2257" w:type="pct"/>
            <w:vAlign w:val="center"/>
            <w:hideMark/>
          </w:tcPr>
          <w:p w14:paraId="7ED7636B" w14:textId="77777777" w:rsidR="0037222E" w:rsidRPr="005854C0" w:rsidRDefault="0037222E">
            <w:pPr>
              <w:jc w:val="center"/>
              <w:rPr>
                <w:rFonts w:cs="Times New Roman"/>
                <w:b/>
                <w:bCs/>
              </w:rPr>
            </w:pPr>
            <w:r w:rsidRPr="005854C0">
              <w:rPr>
                <w:rFonts w:cs="Times New Roman"/>
                <w:b/>
                <w:bCs/>
              </w:rPr>
              <w:t>Doanh thu (dự kiến)</w:t>
            </w:r>
          </w:p>
        </w:tc>
        <w:tc>
          <w:tcPr>
            <w:tcW w:w="876" w:type="pct"/>
            <w:vAlign w:val="center"/>
            <w:hideMark/>
          </w:tcPr>
          <w:p w14:paraId="280DF882" w14:textId="77777777" w:rsidR="0037222E" w:rsidRPr="005854C0" w:rsidRDefault="0037222E">
            <w:pPr>
              <w:jc w:val="center"/>
              <w:rPr>
                <w:rFonts w:cs="Times New Roman"/>
                <w:b/>
                <w:bCs/>
              </w:rPr>
            </w:pPr>
            <w:r w:rsidRPr="005854C0">
              <w:rPr>
                <w:rFonts w:cs="Times New Roman"/>
                <w:b/>
                <w:bCs/>
              </w:rPr>
              <w:t>Thực tế</w:t>
            </w:r>
          </w:p>
        </w:tc>
      </w:tr>
      <w:tr w:rsidR="0037222E" w:rsidRPr="005854C0" w14:paraId="24BC3051" w14:textId="77777777" w:rsidTr="0037222E">
        <w:trPr>
          <w:tblCellSpacing w:w="15" w:type="dxa"/>
        </w:trPr>
        <w:tc>
          <w:tcPr>
            <w:tcW w:w="559" w:type="pct"/>
            <w:vAlign w:val="center"/>
            <w:hideMark/>
          </w:tcPr>
          <w:p w14:paraId="0A4B9B94" w14:textId="77777777" w:rsidR="0037222E" w:rsidRPr="005854C0" w:rsidRDefault="0037222E">
            <w:pPr>
              <w:rPr>
                <w:rFonts w:cs="Times New Roman"/>
              </w:rPr>
            </w:pPr>
            <w:r w:rsidRPr="005854C0">
              <w:rPr>
                <w:rFonts w:cs="Times New Roman"/>
              </w:rPr>
              <w:t>2031</w:t>
            </w:r>
          </w:p>
        </w:tc>
        <w:tc>
          <w:tcPr>
            <w:tcW w:w="1147" w:type="pct"/>
            <w:vAlign w:val="center"/>
            <w:hideMark/>
          </w:tcPr>
          <w:p w14:paraId="119C4347" w14:textId="77777777" w:rsidR="0037222E" w:rsidRPr="005854C0" w:rsidRDefault="0037222E">
            <w:pPr>
              <w:rPr>
                <w:rFonts w:cs="Times New Roman"/>
              </w:rPr>
            </w:pPr>
            <w:r w:rsidRPr="005854C0">
              <w:rPr>
                <w:rFonts w:cs="Times New Roman"/>
              </w:rPr>
              <w:t>150 units</w:t>
            </w:r>
          </w:p>
        </w:tc>
        <w:tc>
          <w:tcPr>
            <w:tcW w:w="2257" w:type="pct"/>
            <w:vAlign w:val="center"/>
            <w:hideMark/>
          </w:tcPr>
          <w:p w14:paraId="32CDAB59" w14:textId="77777777" w:rsidR="0037222E" w:rsidRPr="005854C0" w:rsidRDefault="0037222E">
            <w:pPr>
              <w:rPr>
                <w:rFonts w:cs="Times New Roman"/>
              </w:rPr>
            </w:pPr>
            <w:r w:rsidRPr="005854C0">
              <w:rPr>
                <w:rFonts w:cs="Times New Roman"/>
              </w:rPr>
              <w:t>8.7 tỷ</w:t>
            </w:r>
          </w:p>
        </w:tc>
        <w:tc>
          <w:tcPr>
            <w:tcW w:w="876" w:type="pct"/>
            <w:vAlign w:val="center"/>
            <w:hideMark/>
          </w:tcPr>
          <w:p w14:paraId="173343C9" w14:textId="77777777" w:rsidR="0037222E" w:rsidRPr="005854C0" w:rsidRDefault="0037222E">
            <w:pPr>
              <w:rPr>
                <w:rFonts w:cs="Times New Roman"/>
              </w:rPr>
            </w:pPr>
            <w:r w:rsidRPr="005854C0">
              <w:rPr>
                <w:rFonts w:cs="Times New Roman"/>
              </w:rPr>
              <w:t>8 tỷ</w:t>
            </w:r>
          </w:p>
        </w:tc>
      </w:tr>
      <w:tr w:rsidR="0037222E" w:rsidRPr="005854C0" w14:paraId="3DB36C11" w14:textId="77777777" w:rsidTr="0037222E">
        <w:trPr>
          <w:tblCellSpacing w:w="15" w:type="dxa"/>
        </w:trPr>
        <w:tc>
          <w:tcPr>
            <w:tcW w:w="559" w:type="pct"/>
            <w:vAlign w:val="center"/>
            <w:hideMark/>
          </w:tcPr>
          <w:p w14:paraId="6296530A" w14:textId="77777777" w:rsidR="0037222E" w:rsidRPr="005854C0" w:rsidRDefault="0037222E">
            <w:pPr>
              <w:rPr>
                <w:rFonts w:cs="Times New Roman"/>
              </w:rPr>
            </w:pPr>
            <w:r w:rsidRPr="005854C0">
              <w:rPr>
                <w:rFonts w:cs="Times New Roman"/>
              </w:rPr>
              <w:t>2032</w:t>
            </w:r>
          </w:p>
        </w:tc>
        <w:tc>
          <w:tcPr>
            <w:tcW w:w="1147" w:type="pct"/>
            <w:vAlign w:val="center"/>
            <w:hideMark/>
          </w:tcPr>
          <w:p w14:paraId="3BFC88A4" w14:textId="77777777" w:rsidR="0037222E" w:rsidRPr="005854C0" w:rsidRDefault="0037222E">
            <w:pPr>
              <w:rPr>
                <w:rFonts w:cs="Times New Roman"/>
              </w:rPr>
            </w:pPr>
            <w:r w:rsidRPr="005854C0">
              <w:rPr>
                <w:rFonts w:cs="Times New Roman"/>
              </w:rPr>
              <w:t>320 units</w:t>
            </w:r>
          </w:p>
        </w:tc>
        <w:tc>
          <w:tcPr>
            <w:tcW w:w="2257" w:type="pct"/>
            <w:vAlign w:val="center"/>
            <w:hideMark/>
          </w:tcPr>
          <w:p w14:paraId="6212C588" w14:textId="77777777" w:rsidR="0037222E" w:rsidRPr="005854C0" w:rsidRDefault="0037222E">
            <w:pPr>
              <w:rPr>
                <w:rFonts w:cs="Times New Roman"/>
              </w:rPr>
            </w:pPr>
            <w:r w:rsidRPr="005854C0">
              <w:rPr>
                <w:rFonts w:cs="Times New Roman"/>
              </w:rPr>
              <w:t>18.6 tỷ</w:t>
            </w:r>
          </w:p>
        </w:tc>
        <w:tc>
          <w:tcPr>
            <w:tcW w:w="876" w:type="pct"/>
            <w:vAlign w:val="center"/>
            <w:hideMark/>
          </w:tcPr>
          <w:p w14:paraId="0530D6F7" w14:textId="77777777" w:rsidR="0037222E" w:rsidRPr="005854C0" w:rsidRDefault="0037222E">
            <w:pPr>
              <w:rPr>
                <w:rFonts w:cs="Times New Roman"/>
              </w:rPr>
            </w:pPr>
            <w:r w:rsidRPr="005854C0">
              <w:rPr>
                <w:rFonts w:cs="Times New Roman"/>
              </w:rPr>
              <w:t>18 tỷ</w:t>
            </w:r>
          </w:p>
        </w:tc>
      </w:tr>
      <w:tr w:rsidR="0037222E" w:rsidRPr="005854C0" w14:paraId="64DC807C" w14:textId="77777777" w:rsidTr="0037222E">
        <w:trPr>
          <w:tblCellSpacing w:w="15" w:type="dxa"/>
        </w:trPr>
        <w:tc>
          <w:tcPr>
            <w:tcW w:w="559" w:type="pct"/>
            <w:vAlign w:val="center"/>
            <w:hideMark/>
          </w:tcPr>
          <w:p w14:paraId="274593B5" w14:textId="77777777" w:rsidR="0037222E" w:rsidRPr="005854C0" w:rsidRDefault="0037222E">
            <w:pPr>
              <w:rPr>
                <w:rFonts w:cs="Times New Roman"/>
              </w:rPr>
            </w:pPr>
            <w:r w:rsidRPr="005854C0">
              <w:rPr>
                <w:rFonts w:cs="Times New Roman"/>
              </w:rPr>
              <w:t>2033</w:t>
            </w:r>
          </w:p>
        </w:tc>
        <w:tc>
          <w:tcPr>
            <w:tcW w:w="1147" w:type="pct"/>
            <w:vAlign w:val="center"/>
            <w:hideMark/>
          </w:tcPr>
          <w:p w14:paraId="33403DD4" w14:textId="77777777" w:rsidR="0037222E" w:rsidRPr="005854C0" w:rsidRDefault="0037222E">
            <w:pPr>
              <w:rPr>
                <w:rFonts w:cs="Times New Roman"/>
              </w:rPr>
            </w:pPr>
            <w:r w:rsidRPr="005854C0">
              <w:rPr>
                <w:rFonts w:cs="Times New Roman"/>
              </w:rPr>
              <w:t>480 units</w:t>
            </w:r>
          </w:p>
        </w:tc>
        <w:tc>
          <w:tcPr>
            <w:tcW w:w="2257" w:type="pct"/>
            <w:vAlign w:val="center"/>
            <w:hideMark/>
          </w:tcPr>
          <w:p w14:paraId="4290B4E6" w14:textId="77777777" w:rsidR="0037222E" w:rsidRPr="005854C0" w:rsidRDefault="0037222E">
            <w:pPr>
              <w:rPr>
                <w:rFonts w:cs="Times New Roman"/>
              </w:rPr>
            </w:pPr>
            <w:r w:rsidRPr="005854C0">
              <w:rPr>
                <w:rFonts w:cs="Times New Roman"/>
              </w:rPr>
              <w:t>27.8 tỷ</w:t>
            </w:r>
          </w:p>
        </w:tc>
        <w:tc>
          <w:tcPr>
            <w:tcW w:w="876" w:type="pct"/>
            <w:vAlign w:val="center"/>
            <w:hideMark/>
          </w:tcPr>
          <w:p w14:paraId="4478AEF3" w14:textId="77777777" w:rsidR="0037222E" w:rsidRPr="005854C0" w:rsidRDefault="0037222E">
            <w:pPr>
              <w:rPr>
                <w:rFonts w:cs="Times New Roman"/>
              </w:rPr>
            </w:pPr>
            <w:r w:rsidRPr="005854C0">
              <w:rPr>
                <w:rFonts w:cs="Times New Roman"/>
              </w:rPr>
              <w:t>28 tỷ</w:t>
            </w:r>
          </w:p>
        </w:tc>
      </w:tr>
      <w:tr w:rsidR="0037222E" w:rsidRPr="005854C0" w14:paraId="2C0C159C" w14:textId="77777777" w:rsidTr="0037222E">
        <w:trPr>
          <w:tblCellSpacing w:w="15" w:type="dxa"/>
        </w:trPr>
        <w:tc>
          <w:tcPr>
            <w:tcW w:w="559" w:type="pct"/>
            <w:vAlign w:val="center"/>
            <w:hideMark/>
          </w:tcPr>
          <w:p w14:paraId="7A39F793" w14:textId="77777777" w:rsidR="0037222E" w:rsidRPr="005854C0" w:rsidRDefault="0037222E">
            <w:pPr>
              <w:rPr>
                <w:rFonts w:cs="Times New Roman"/>
              </w:rPr>
            </w:pPr>
            <w:r w:rsidRPr="005854C0">
              <w:rPr>
                <w:rFonts w:cs="Times New Roman"/>
              </w:rPr>
              <w:t>2034</w:t>
            </w:r>
          </w:p>
        </w:tc>
        <w:tc>
          <w:tcPr>
            <w:tcW w:w="1147" w:type="pct"/>
            <w:vAlign w:val="center"/>
            <w:hideMark/>
          </w:tcPr>
          <w:p w14:paraId="1CDBBD23" w14:textId="77777777" w:rsidR="0037222E" w:rsidRPr="005854C0" w:rsidRDefault="0037222E">
            <w:pPr>
              <w:rPr>
                <w:rFonts w:cs="Times New Roman"/>
              </w:rPr>
            </w:pPr>
            <w:r w:rsidRPr="005854C0">
              <w:rPr>
                <w:rFonts w:cs="Times New Roman"/>
              </w:rPr>
              <w:t>650 units</w:t>
            </w:r>
          </w:p>
        </w:tc>
        <w:tc>
          <w:tcPr>
            <w:tcW w:w="2257" w:type="pct"/>
            <w:vAlign w:val="center"/>
            <w:hideMark/>
          </w:tcPr>
          <w:p w14:paraId="34F3AF92" w14:textId="77777777" w:rsidR="0037222E" w:rsidRPr="005854C0" w:rsidRDefault="0037222E">
            <w:pPr>
              <w:rPr>
                <w:rFonts w:cs="Times New Roman"/>
              </w:rPr>
            </w:pPr>
            <w:r w:rsidRPr="005854C0">
              <w:rPr>
                <w:rFonts w:cs="Times New Roman"/>
              </w:rPr>
              <w:t>37.7 tỷ</w:t>
            </w:r>
          </w:p>
        </w:tc>
        <w:tc>
          <w:tcPr>
            <w:tcW w:w="876" w:type="pct"/>
            <w:vAlign w:val="center"/>
            <w:hideMark/>
          </w:tcPr>
          <w:p w14:paraId="03A3554D" w14:textId="77777777" w:rsidR="0037222E" w:rsidRPr="005854C0" w:rsidRDefault="0037222E">
            <w:pPr>
              <w:rPr>
                <w:rFonts w:cs="Times New Roman"/>
              </w:rPr>
            </w:pPr>
            <w:r w:rsidRPr="005854C0">
              <w:rPr>
                <w:rFonts w:cs="Times New Roman"/>
              </w:rPr>
              <w:t>38 tỷ</w:t>
            </w:r>
          </w:p>
        </w:tc>
      </w:tr>
      <w:tr w:rsidR="0037222E" w:rsidRPr="005854C0" w14:paraId="10F7D0E6" w14:textId="77777777" w:rsidTr="0037222E">
        <w:trPr>
          <w:tblCellSpacing w:w="15" w:type="dxa"/>
        </w:trPr>
        <w:tc>
          <w:tcPr>
            <w:tcW w:w="559" w:type="pct"/>
            <w:vAlign w:val="center"/>
            <w:hideMark/>
          </w:tcPr>
          <w:p w14:paraId="66A5C2B5" w14:textId="77777777" w:rsidR="0037222E" w:rsidRPr="005854C0" w:rsidRDefault="0037222E">
            <w:pPr>
              <w:rPr>
                <w:rFonts w:cs="Times New Roman"/>
              </w:rPr>
            </w:pPr>
            <w:r w:rsidRPr="005854C0">
              <w:rPr>
                <w:rFonts w:cs="Times New Roman"/>
              </w:rPr>
              <w:t>2035</w:t>
            </w:r>
          </w:p>
        </w:tc>
        <w:tc>
          <w:tcPr>
            <w:tcW w:w="1147" w:type="pct"/>
            <w:vAlign w:val="center"/>
            <w:hideMark/>
          </w:tcPr>
          <w:p w14:paraId="002B8D13" w14:textId="77777777" w:rsidR="0037222E" w:rsidRPr="005854C0" w:rsidRDefault="0037222E">
            <w:pPr>
              <w:rPr>
                <w:rFonts w:cs="Times New Roman"/>
              </w:rPr>
            </w:pPr>
            <w:r w:rsidRPr="005854C0">
              <w:rPr>
                <w:rFonts w:cs="Times New Roman"/>
              </w:rPr>
              <w:t>820 units</w:t>
            </w:r>
          </w:p>
        </w:tc>
        <w:tc>
          <w:tcPr>
            <w:tcW w:w="2257" w:type="pct"/>
            <w:vAlign w:val="center"/>
            <w:hideMark/>
          </w:tcPr>
          <w:p w14:paraId="21CFB3EC" w14:textId="77777777" w:rsidR="0037222E" w:rsidRPr="005854C0" w:rsidRDefault="0037222E">
            <w:pPr>
              <w:rPr>
                <w:rFonts w:cs="Times New Roman"/>
              </w:rPr>
            </w:pPr>
            <w:r w:rsidRPr="005854C0">
              <w:rPr>
                <w:rFonts w:cs="Times New Roman"/>
              </w:rPr>
              <w:t>47.6 tỷ</w:t>
            </w:r>
          </w:p>
        </w:tc>
        <w:tc>
          <w:tcPr>
            <w:tcW w:w="876" w:type="pct"/>
            <w:vAlign w:val="center"/>
            <w:hideMark/>
          </w:tcPr>
          <w:p w14:paraId="38362A0C" w14:textId="77777777" w:rsidR="0037222E" w:rsidRPr="005854C0" w:rsidRDefault="0037222E">
            <w:pPr>
              <w:rPr>
                <w:rFonts w:cs="Times New Roman"/>
              </w:rPr>
            </w:pPr>
            <w:r w:rsidRPr="005854C0">
              <w:rPr>
                <w:rFonts w:cs="Times New Roman"/>
              </w:rPr>
              <w:t>48 tỷ</w:t>
            </w:r>
          </w:p>
        </w:tc>
      </w:tr>
    </w:tbl>
    <w:p w14:paraId="0E15C66C" w14:textId="77777777" w:rsidR="0037222E" w:rsidRPr="005854C0" w:rsidRDefault="0037222E" w:rsidP="0037222E">
      <w:pPr>
        <w:pStyle w:val="NormalWeb"/>
      </w:pPr>
      <w:r w:rsidRPr="005854C0">
        <w:rPr>
          <w:rStyle w:val="Strong"/>
        </w:rPr>
        <w:t>Tính năng Enterprise cao cấp:</w:t>
      </w:r>
    </w:p>
    <w:p w14:paraId="7469DFEB" w14:textId="77777777" w:rsidR="0037222E" w:rsidRPr="005854C0" w:rsidRDefault="0037222E" w:rsidP="00126507">
      <w:pPr>
        <w:pStyle w:val="NormalWeb"/>
        <w:numPr>
          <w:ilvl w:val="0"/>
          <w:numId w:val="54"/>
        </w:numPr>
      </w:pPr>
      <w:r w:rsidRPr="005854C0">
        <w:t>Uptime 99.99%</w:t>
      </w:r>
    </w:p>
    <w:p w14:paraId="1CC02D8A" w14:textId="77777777" w:rsidR="0037222E" w:rsidRPr="005854C0" w:rsidRDefault="0037222E" w:rsidP="00126507">
      <w:pPr>
        <w:pStyle w:val="NormalWeb"/>
        <w:numPr>
          <w:ilvl w:val="0"/>
          <w:numId w:val="54"/>
        </w:numPr>
      </w:pPr>
      <w:r w:rsidRPr="005854C0">
        <w:t>Kiến trúc dự phòng – Hot standby</w:t>
      </w:r>
    </w:p>
    <w:p w14:paraId="139FC1A8" w14:textId="77777777" w:rsidR="0037222E" w:rsidRPr="005854C0" w:rsidRDefault="0037222E" w:rsidP="00126507">
      <w:pPr>
        <w:pStyle w:val="NormalWeb"/>
        <w:numPr>
          <w:ilvl w:val="0"/>
          <w:numId w:val="54"/>
        </w:numPr>
      </w:pPr>
      <w:r w:rsidRPr="005854C0">
        <w:t>Phân tích dữ liệu lớn theo thời gian thực</w:t>
      </w:r>
    </w:p>
    <w:p w14:paraId="72D4F82F" w14:textId="77777777" w:rsidR="0037222E" w:rsidRPr="005854C0" w:rsidRDefault="0037222E" w:rsidP="00126507">
      <w:pPr>
        <w:pStyle w:val="NormalWeb"/>
        <w:numPr>
          <w:ilvl w:val="0"/>
          <w:numId w:val="54"/>
        </w:numPr>
      </w:pPr>
      <w:r w:rsidRPr="005854C0">
        <w:t>Bảo mật lượng tử (Quantum-safe)</w:t>
      </w:r>
    </w:p>
    <w:p w14:paraId="6F421F14" w14:textId="77777777" w:rsidR="0037222E" w:rsidRPr="005854C0" w:rsidRDefault="0037222E" w:rsidP="00126507">
      <w:pPr>
        <w:pStyle w:val="NormalWeb"/>
        <w:numPr>
          <w:ilvl w:val="0"/>
          <w:numId w:val="54"/>
        </w:numPr>
      </w:pPr>
      <w:r w:rsidRPr="005854C0">
        <w:t>Tùy biến tích hợp – Hỗ trợ kỹ thuật riêng</w:t>
      </w:r>
    </w:p>
    <w:p w14:paraId="56AF33C8" w14:textId="77777777" w:rsidR="0037222E" w:rsidRPr="005854C0" w:rsidRDefault="00B12EA3" w:rsidP="0037222E">
      <w:pPr>
        <w:rPr>
          <w:rFonts w:cs="Times New Roman"/>
        </w:rPr>
      </w:pPr>
      <w:r w:rsidRPr="005854C0">
        <w:rPr>
          <w:rFonts w:cs="Times New Roman"/>
        </w:rPr>
        <w:pict w14:anchorId="189F1CF4">
          <v:rect id="_x0000_i1635" style="width:0;height:1.5pt" o:hralign="center" o:hrstd="t" o:hr="t" fillcolor="#a0a0a0" stroked="f"/>
        </w:pict>
      </w:r>
    </w:p>
    <w:p w14:paraId="1A6260B1" w14:textId="77777777" w:rsidR="0037222E" w:rsidRPr="005854C0" w:rsidRDefault="0037222E" w:rsidP="0037222E">
      <w:pPr>
        <w:pStyle w:val="Heading3"/>
        <w:rPr>
          <w:rFonts w:ascii="Times New Roman" w:hAnsi="Times New Roman" w:cs="Times New Roman"/>
        </w:rPr>
      </w:pPr>
      <w:r w:rsidRPr="005854C0">
        <w:rPr>
          <w:rStyle w:val="Strong"/>
          <w:rFonts w:ascii="Times New Roman" w:hAnsi="Times New Roman" w:cs="Times New Roman"/>
          <w:b/>
          <w:bCs/>
        </w:rPr>
        <w:t>2. DÒNG SẢN PHẨM ROBOT AMR/AGV</w:t>
      </w:r>
    </w:p>
    <w:p w14:paraId="4B242265" w14:textId="77777777" w:rsidR="0037222E" w:rsidRPr="005854C0" w:rsidRDefault="0037222E" w:rsidP="0037222E">
      <w:pPr>
        <w:pStyle w:val="Heading4"/>
        <w:rPr>
          <w:rFonts w:ascii="Times New Roman" w:hAnsi="Times New Roman" w:cs="Times New Roman"/>
        </w:rPr>
      </w:pPr>
      <w:r w:rsidRPr="005854C0">
        <w:rPr>
          <w:rStyle w:val="Strong"/>
          <w:rFonts w:ascii="Times New Roman" w:hAnsi="Times New Roman" w:cs="Times New Roman"/>
          <w:b/>
          <w:bCs/>
        </w:rPr>
        <w:t>AMR-100 Basic Robot</w:t>
      </w:r>
    </w:p>
    <w:p w14:paraId="44484A18" w14:textId="77777777" w:rsidR="0037222E" w:rsidRPr="005854C0" w:rsidRDefault="0037222E" w:rsidP="00126507">
      <w:pPr>
        <w:pStyle w:val="NormalWeb"/>
        <w:numPr>
          <w:ilvl w:val="0"/>
          <w:numId w:val="55"/>
        </w:numPr>
      </w:pPr>
      <w:r w:rsidRPr="005854C0">
        <w:rPr>
          <w:rStyle w:val="Strong"/>
        </w:rPr>
        <w:t>Giá bán</w:t>
      </w:r>
      <w:r w:rsidRPr="005854C0">
        <w:t>: 150 triệu VNĐ/unit</w:t>
      </w:r>
    </w:p>
    <w:p w14:paraId="244F468C" w14:textId="77777777" w:rsidR="0037222E" w:rsidRPr="005854C0" w:rsidRDefault="0037222E" w:rsidP="00126507">
      <w:pPr>
        <w:pStyle w:val="NormalWeb"/>
        <w:numPr>
          <w:ilvl w:val="0"/>
          <w:numId w:val="55"/>
        </w:numPr>
      </w:pPr>
      <w:r w:rsidRPr="005854C0">
        <w:rPr>
          <w:rStyle w:val="Strong"/>
        </w:rPr>
        <w:t>Biên lợi nhuận gộp</w:t>
      </w:r>
      <w:r w:rsidRPr="005854C0">
        <w:t>: 15% (~22.5 triệu VNĐ/unit)</w:t>
      </w:r>
    </w:p>
    <w:p w14:paraId="10523BCF" w14:textId="77777777" w:rsidR="0037222E" w:rsidRPr="005854C0" w:rsidRDefault="0037222E" w:rsidP="0037222E">
      <w:pPr>
        <w:pStyle w:val="NormalWeb"/>
      </w:pPr>
      <w:r w:rsidRPr="005854C0">
        <w:rPr>
          <w:rStyle w:val="Strong"/>
        </w:rPr>
        <w:t>Kế hoạch sản lượng: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9"/>
        <w:gridCol w:w="1968"/>
        <w:gridCol w:w="3844"/>
        <w:gridCol w:w="2141"/>
      </w:tblGrid>
      <w:tr w:rsidR="0037222E" w:rsidRPr="005854C0" w14:paraId="26693455" w14:textId="77777777" w:rsidTr="0037222E">
        <w:trPr>
          <w:tblHeader/>
          <w:tblCellSpacing w:w="15" w:type="dxa"/>
        </w:trPr>
        <w:tc>
          <w:tcPr>
            <w:tcW w:w="627" w:type="pct"/>
            <w:vAlign w:val="center"/>
            <w:hideMark/>
          </w:tcPr>
          <w:p w14:paraId="3DCD2A99" w14:textId="77777777" w:rsidR="0037222E" w:rsidRPr="005854C0" w:rsidRDefault="0037222E">
            <w:pPr>
              <w:jc w:val="center"/>
              <w:rPr>
                <w:rFonts w:cs="Times New Roman"/>
                <w:b/>
                <w:bCs/>
              </w:rPr>
            </w:pPr>
            <w:r w:rsidRPr="005854C0">
              <w:rPr>
                <w:rFonts w:cs="Times New Roman"/>
                <w:b/>
                <w:bCs/>
              </w:rPr>
              <w:t>Năm</w:t>
            </w:r>
          </w:p>
        </w:tc>
        <w:tc>
          <w:tcPr>
            <w:tcW w:w="1044" w:type="pct"/>
            <w:vAlign w:val="center"/>
            <w:hideMark/>
          </w:tcPr>
          <w:p w14:paraId="02E8047B" w14:textId="77777777" w:rsidR="0037222E" w:rsidRPr="005854C0" w:rsidRDefault="0037222E">
            <w:pPr>
              <w:jc w:val="center"/>
              <w:rPr>
                <w:rFonts w:cs="Times New Roman"/>
                <w:b/>
                <w:bCs/>
              </w:rPr>
            </w:pPr>
            <w:r w:rsidRPr="005854C0">
              <w:rPr>
                <w:rFonts w:cs="Times New Roman"/>
                <w:b/>
                <w:bCs/>
              </w:rPr>
              <w:t>Sản lượng</w:t>
            </w:r>
          </w:p>
        </w:tc>
        <w:tc>
          <w:tcPr>
            <w:tcW w:w="2054" w:type="pct"/>
            <w:vAlign w:val="center"/>
            <w:hideMark/>
          </w:tcPr>
          <w:p w14:paraId="1A008E72" w14:textId="77777777" w:rsidR="0037222E" w:rsidRPr="005854C0" w:rsidRDefault="0037222E">
            <w:pPr>
              <w:jc w:val="center"/>
              <w:rPr>
                <w:rFonts w:cs="Times New Roman"/>
                <w:b/>
                <w:bCs/>
              </w:rPr>
            </w:pPr>
            <w:r w:rsidRPr="005854C0">
              <w:rPr>
                <w:rFonts w:cs="Times New Roman"/>
                <w:b/>
                <w:bCs/>
              </w:rPr>
              <w:t>Doanh thu (dự kiến)</w:t>
            </w:r>
          </w:p>
        </w:tc>
        <w:tc>
          <w:tcPr>
            <w:tcW w:w="1129" w:type="pct"/>
            <w:vAlign w:val="center"/>
            <w:hideMark/>
          </w:tcPr>
          <w:p w14:paraId="226561E4" w14:textId="77777777" w:rsidR="0037222E" w:rsidRPr="005854C0" w:rsidRDefault="0037222E">
            <w:pPr>
              <w:jc w:val="center"/>
              <w:rPr>
                <w:rFonts w:cs="Times New Roman"/>
                <w:b/>
                <w:bCs/>
              </w:rPr>
            </w:pPr>
            <w:r w:rsidRPr="005854C0">
              <w:rPr>
                <w:rFonts w:cs="Times New Roman"/>
                <w:b/>
                <w:bCs/>
              </w:rPr>
              <w:t>Thực tế</w:t>
            </w:r>
          </w:p>
        </w:tc>
      </w:tr>
      <w:tr w:rsidR="0037222E" w:rsidRPr="005854C0" w14:paraId="6F26CEF7" w14:textId="77777777" w:rsidTr="0037222E">
        <w:trPr>
          <w:tblCellSpacing w:w="15" w:type="dxa"/>
        </w:trPr>
        <w:tc>
          <w:tcPr>
            <w:tcW w:w="627" w:type="pct"/>
            <w:vAlign w:val="center"/>
            <w:hideMark/>
          </w:tcPr>
          <w:p w14:paraId="2D0965D0" w14:textId="77777777" w:rsidR="0037222E" w:rsidRPr="005854C0" w:rsidRDefault="0037222E">
            <w:pPr>
              <w:rPr>
                <w:rFonts w:cs="Times New Roman"/>
              </w:rPr>
            </w:pPr>
            <w:r w:rsidRPr="005854C0">
              <w:rPr>
                <w:rFonts w:cs="Times New Roman"/>
              </w:rPr>
              <w:t>2028</w:t>
            </w:r>
          </w:p>
        </w:tc>
        <w:tc>
          <w:tcPr>
            <w:tcW w:w="1044" w:type="pct"/>
            <w:vAlign w:val="center"/>
            <w:hideMark/>
          </w:tcPr>
          <w:p w14:paraId="5C93BA99" w14:textId="77777777" w:rsidR="0037222E" w:rsidRPr="005854C0" w:rsidRDefault="0037222E">
            <w:pPr>
              <w:rPr>
                <w:rFonts w:cs="Times New Roman"/>
              </w:rPr>
            </w:pPr>
            <w:r w:rsidRPr="005854C0">
              <w:rPr>
                <w:rFonts w:cs="Times New Roman"/>
              </w:rPr>
              <w:t>35 units</w:t>
            </w:r>
          </w:p>
        </w:tc>
        <w:tc>
          <w:tcPr>
            <w:tcW w:w="2054" w:type="pct"/>
            <w:vAlign w:val="center"/>
            <w:hideMark/>
          </w:tcPr>
          <w:p w14:paraId="2A6A57D9" w14:textId="77777777" w:rsidR="0037222E" w:rsidRPr="005854C0" w:rsidRDefault="0037222E">
            <w:pPr>
              <w:rPr>
                <w:rFonts w:cs="Times New Roman"/>
              </w:rPr>
            </w:pPr>
            <w:r w:rsidRPr="005854C0">
              <w:rPr>
                <w:rFonts w:cs="Times New Roman"/>
              </w:rPr>
              <w:t>5.25 tỷ</w:t>
            </w:r>
          </w:p>
        </w:tc>
        <w:tc>
          <w:tcPr>
            <w:tcW w:w="1129" w:type="pct"/>
            <w:vAlign w:val="center"/>
            <w:hideMark/>
          </w:tcPr>
          <w:p w14:paraId="4CB8F89F" w14:textId="77777777" w:rsidR="0037222E" w:rsidRPr="005854C0" w:rsidRDefault="0037222E">
            <w:pPr>
              <w:rPr>
                <w:rFonts w:cs="Times New Roman"/>
              </w:rPr>
            </w:pPr>
            <w:r w:rsidRPr="005854C0">
              <w:rPr>
                <w:rFonts w:cs="Times New Roman"/>
              </w:rPr>
              <w:t xml:space="preserve">5 tỷ </w:t>
            </w:r>
            <w:r w:rsidRPr="005854C0">
              <w:rPr>
                <w:rStyle w:val="Emphasis"/>
                <w:rFonts w:cs="Times New Roman"/>
              </w:rPr>
              <w:t>(beta)</w:t>
            </w:r>
          </w:p>
        </w:tc>
      </w:tr>
      <w:tr w:rsidR="0037222E" w:rsidRPr="005854C0" w14:paraId="0344F829" w14:textId="77777777" w:rsidTr="0037222E">
        <w:trPr>
          <w:tblCellSpacing w:w="15" w:type="dxa"/>
        </w:trPr>
        <w:tc>
          <w:tcPr>
            <w:tcW w:w="627" w:type="pct"/>
            <w:vAlign w:val="center"/>
            <w:hideMark/>
          </w:tcPr>
          <w:p w14:paraId="3EDEC674" w14:textId="77777777" w:rsidR="0037222E" w:rsidRPr="005854C0" w:rsidRDefault="0037222E">
            <w:pPr>
              <w:rPr>
                <w:rFonts w:cs="Times New Roman"/>
              </w:rPr>
            </w:pPr>
            <w:r w:rsidRPr="005854C0">
              <w:rPr>
                <w:rFonts w:cs="Times New Roman"/>
              </w:rPr>
              <w:t>2029</w:t>
            </w:r>
          </w:p>
        </w:tc>
        <w:tc>
          <w:tcPr>
            <w:tcW w:w="1044" w:type="pct"/>
            <w:vAlign w:val="center"/>
            <w:hideMark/>
          </w:tcPr>
          <w:p w14:paraId="03701933" w14:textId="77777777" w:rsidR="0037222E" w:rsidRPr="005854C0" w:rsidRDefault="0037222E">
            <w:pPr>
              <w:rPr>
                <w:rFonts w:cs="Times New Roman"/>
              </w:rPr>
            </w:pPr>
            <w:r w:rsidRPr="005854C0">
              <w:rPr>
                <w:rFonts w:cs="Times New Roman"/>
              </w:rPr>
              <w:t>100 units</w:t>
            </w:r>
          </w:p>
        </w:tc>
        <w:tc>
          <w:tcPr>
            <w:tcW w:w="2054" w:type="pct"/>
            <w:vAlign w:val="center"/>
            <w:hideMark/>
          </w:tcPr>
          <w:p w14:paraId="7E8370D2" w14:textId="77777777" w:rsidR="0037222E" w:rsidRPr="005854C0" w:rsidRDefault="0037222E">
            <w:pPr>
              <w:rPr>
                <w:rFonts w:cs="Times New Roman"/>
              </w:rPr>
            </w:pPr>
            <w:r w:rsidRPr="005854C0">
              <w:rPr>
                <w:rFonts w:cs="Times New Roman"/>
              </w:rPr>
              <w:t>15 tỷ</w:t>
            </w:r>
          </w:p>
        </w:tc>
        <w:tc>
          <w:tcPr>
            <w:tcW w:w="1129" w:type="pct"/>
            <w:vAlign w:val="center"/>
            <w:hideMark/>
          </w:tcPr>
          <w:p w14:paraId="138C2A71" w14:textId="77777777" w:rsidR="0037222E" w:rsidRPr="005854C0" w:rsidRDefault="0037222E">
            <w:pPr>
              <w:rPr>
                <w:rFonts w:cs="Times New Roman"/>
              </w:rPr>
            </w:pPr>
            <w:r w:rsidRPr="005854C0">
              <w:rPr>
                <w:rFonts w:cs="Times New Roman"/>
              </w:rPr>
              <w:t>–</w:t>
            </w:r>
          </w:p>
        </w:tc>
      </w:tr>
      <w:tr w:rsidR="0037222E" w:rsidRPr="005854C0" w14:paraId="60083EB7" w14:textId="77777777" w:rsidTr="0037222E">
        <w:trPr>
          <w:tblCellSpacing w:w="15" w:type="dxa"/>
        </w:trPr>
        <w:tc>
          <w:tcPr>
            <w:tcW w:w="627" w:type="pct"/>
            <w:vAlign w:val="center"/>
            <w:hideMark/>
          </w:tcPr>
          <w:p w14:paraId="07F0FED6" w14:textId="77777777" w:rsidR="0037222E" w:rsidRPr="005854C0" w:rsidRDefault="0037222E">
            <w:pPr>
              <w:rPr>
                <w:rFonts w:cs="Times New Roman"/>
              </w:rPr>
            </w:pPr>
            <w:r w:rsidRPr="005854C0">
              <w:rPr>
                <w:rFonts w:cs="Times New Roman"/>
              </w:rPr>
              <w:t>2030</w:t>
            </w:r>
          </w:p>
        </w:tc>
        <w:tc>
          <w:tcPr>
            <w:tcW w:w="1044" w:type="pct"/>
            <w:vAlign w:val="center"/>
            <w:hideMark/>
          </w:tcPr>
          <w:p w14:paraId="436D053A" w14:textId="77777777" w:rsidR="0037222E" w:rsidRPr="005854C0" w:rsidRDefault="0037222E">
            <w:pPr>
              <w:rPr>
                <w:rFonts w:cs="Times New Roman"/>
              </w:rPr>
            </w:pPr>
            <w:r w:rsidRPr="005854C0">
              <w:rPr>
                <w:rFonts w:cs="Times New Roman"/>
              </w:rPr>
              <w:t>190 units</w:t>
            </w:r>
          </w:p>
        </w:tc>
        <w:tc>
          <w:tcPr>
            <w:tcW w:w="2054" w:type="pct"/>
            <w:vAlign w:val="center"/>
            <w:hideMark/>
          </w:tcPr>
          <w:p w14:paraId="486E565B" w14:textId="77777777" w:rsidR="0037222E" w:rsidRPr="005854C0" w:rsidRDefault="0037222E">
            <w:pPr>
              <w:rPr>
                <w:rFonts w:cs="Times New Roman"/>
              </w:rPr>
            </w:pPr>
            <w:r w:rsidRPr="005854C0">
              <w:rPr>
                <w:rFonts w:cs="Times New Roman"/>
              </w:rPr>
              <w:t>28.5 tỷ</w:t>
            </w:r>
          </w:p>
        </w:tc>
        <w:tc>
          <w:tcPr>
            <w:tcW w:w="1129" w:type="pct"/>
            <w:vAlign w:val="center"/>
            <w:hideMark/>
          </w:tcPr>
          <w:p w14:paraId="4BF3B8E0" w14:textId="77777777" w:rsidR="0037222E" w:rsidRPr="005854C0" w:rsidRDefault="0037222E">
            <w:pPr>
              <w:rPr>
                <w:rFonts w:cs="Times New Roman"/>
              </w:rPr>
            </w:pPr>
            <w:r w:rsidRPr="005854C0">
              <w:rPr>
                <w:rFonts w:cs="Times New Roman"/>
              </w:rPr>
              <w:t>28 tỷ</w:t>
            </w:r>
          </w:p>
        </w:tc>
      </w:tr>
      <w:tr w:rsidR="0037222E" w:rsidRPr="005854C0" w14:paraId="04C8E48A" w14:textId="77777777" w:rsidTr="0037222E">
        <w:trPr>
          <w:tblCellSpacing w:w="15" w:type="dxa"/>
        </w:trPr>
        <w:tc>
          <w:tcPr>
            <w:tcW w:w="627" w:type="pct"/>
            <w:vAlign w:val="center"/>
            <w:hideMark/>
          </w:tcPr>
          <w:p w14:paraId="375AEE6A" w14:textId="77777777" w:rsidR="0037222E" w:rsidRPr="005854C0" w:rsidRDefault="0037222E">
            <w:pPr>
              <w:rPr>
                <w:rFonts w:cs="Times New Roman"/>
              </w:rPr>
            </w:pPr>
            <w:r w:rsidRPr="005854C0">
              <w:rPr>
                <w:rFonts w:cs="Times New Roman"/>
              </w:rPr>
              <w:t>2031</w:t>
            </w:r>
          </w:p>
        </w:tc>
        <w:tc>
          <w:tcPr>
            <w:tcW w:w="1044" w:type="pct"/>
            <w:vAlign w:val="center"/>
            <w:hideMark/>
          </w:tcPr>
          <w:p w14:paraId="36791C9E" w14:textId="77777777" w:rsidR="0037222E" w:rsidRPr="005854C0" w:rsidRDefault="0037222E">
            <w:pPr>
              <w:rPr>
                <w:rFonts w:cs="Times New Roman"/>
              </w:rPr>
            </w:pPr>
            <w:r w:rsidRPr="005854C0">
              <w:rPr>
                <w:rFonts w:cs="Times New Roman"/>
              </w:rPr>
              <w:t>250 units</w:t>
            </w:r>
          </w:p>
        </w:tc>
        <w:tc>
          <w:tcPr>
            <w:tcW w:w="2054" w:type="pct"/>
            <w:vAlign w:val="center"/>
            <w:hideMark/>
          </w:tcPr>
          <w:p w14:paraId="5F4BB782" w14:textId="77777777" w:rsidR="0037222E" w:rsidRPr="005854C0" w:rsidRDefault="0037222E">
            <w:pPr>
              <w:rPr>
                <w:rFonts w:cs="Times New Roman"/>
              </w:rPr>
            </w:pPr>
            <w:r w:rsidRPr="005854C0">
              <w:rPr>
                <w:rFonts w:cs="Times New Roman"/>
              </w:rPr>
              <w:t>37.5 tỷ</w:t>
            </w:r>
          </w:p>
        </w:tc>
        <w:tc>
          <w:tcPr>
            <w:tcW w:w="1129" w:type="pct"/>
            <w:vAlign w:val="center"/>
            <w:hideMark/>
          </w:tcPr>
          <w:p w14:paraId="76CBD575" w14:textId="77777777" w:rsidR="0037222E" w:rsidRPr="005854C0" w:rsidRDefault="0037222E">
            <w:pPr>
              <w:rPr>
                <w:rFonts w:cs="Times New Roman"/>
              </w:rPr>
            </w:pPr>
            <w:r w:rsidRPr="005854C0">
              <w:rPr>
                <w:rFonts w:cs="Times New Roman"/>
              </w:rPr>
              <w:t>38 tỷ</w:t>
            </w:r>
          </w:p>
        </w:tc>
      </w:tr>
      <w:tr w:rsidR="0037222E" w:rsidRPr="005854C0" w14:paraId="2EB4E3C4" w14:textId="77777777" w:rsidTr="0037222E">
        <w:trPr>
          <w:tblCellSpacing w:w="15" w:type="dxa"/>
        </w:trPr>
        <w:tc>
          <w:tcPr>
            <w:tcW w:w="627" w:type="pct"/>
            <w:vAlign w:val="center"/>
            <w:hideMark/>
          </w:tcPr>
          <w:p w14:paraId="29F43F80" w14:textId="77777777" w:rsidR="0037222E" w:rsidRPr="005854C0" w:rsidRDefault="0037222E">
            <w:pPr>
              <w:rPr>
                <w:rFonts w:cs="Times New Roman"/>
              </w:rPr>
            </w:pPr>
            <w:r w:rsidRPr="005854C0">
              <w:rPr>
                <w:rFonts w:cs="Times New Roman"/>
              </w:rPr>
              <w:t>2032+</w:t>
            </w:r>
          </w:p>
        </w:tc>
        <w:tc>
          <w:tcPr>
            <w:tcW w:w="1044" w:type="pct"/>
            <w:vAlign w:val="center"/>
            <w:hideMark/>
          </w:tcPr>
          <w:p w14:paraId="1A34E246" w14:textId="77777777" w:rsidR="0037222E" w:rsidRPr="005854C0" w:rsidRDefault="0037222E">
            <w:pPr>
              <w:rPr>
                <w:rFonts w:cs="Times New Roman"/>
              </w:rPr>
            </w:pPr>
            <w:r w:rsidRPr="005854C0">
              <w:rPr>
                <w:rFonts w:cs="Times New Roman"/>
              </w:rPr>
              <w:t>300+ units</w:t>
            </w:r>
          </w:p>
        </w:tc>
        <w:tc>
          <w:tcPr>
            <w:tcW w:w="2054" w:type="pct"/>
            <w:vAlign w:val="center"/>
            <w:hideMark/>
          </w:tcPr>
          <w:p w14:paraId="79D969EC" w14:textId="77777777" w:rsidR="0037222E" w:rsidRPr="005854C0" w:rsidRDefault="0037222E">
            <w:pPr>
              <w:rPr>
                <w:rFonts w:cs="Times New Roman"/>
              </w:rPr>
            </w:pPr>
            <w:r w:rsidRPr="005854C0">
              <w:rPr>
                <w:rFonts w:cs="Times New Roman"/>
              </w:rPr>
              <w:t>–</w:t>
            </w:r>
          </w:p>
        </w:tc>
        <w:tc>
          <w:tcPr>
            <w:tcW w:w="1129" w:type="pct"/>
            <w:vAlign w:val="center"/>
            <w:hideMark/>
          </w:tcPr>
          <w:p w14:paraId="24C1826A" w14:textId="77777777" w:rsidR="0037222E" w:rsidRPr="005854C0" w:rsidRDefault="0037222E">
            <w:pPr>
              <w:rPr>
                <w:rFonts w:cs="Times New Roman"/>
              </w:rPr>
            </w:pPr>
            <w:r w:rsidRPr="005854C0">
              <w:rPr>
                <w:rStyle w:val="Emphasis"/>
                <w:rFonts w:cs="Times New Roman"/>
              </w:rPr>
              <w:t>(expansion)</w:t>
            </w:r>
          </w:p>
        </w:tc>
      </w:tr>
    </w:tbl>
    <w:p w14:paraId="6C92A613" w14:textId="77777777" w:rsidR="0037222E" w:rsidRPr="005854C0" w:rsidRDefault="0037222E" w:rsidP="0037222E">
      <w:pPr>
        <w:pStyle w:val="NormalWeb"/>
      </w:pPr>
      <w:r w:rsidRPr="005854C0">
        <w:rPr>
          <w:rStyle w:val="Strong"/>
        </w:rPr>
        <w:t>Ứng dụng chính:</w:t>
      </w:r>
    </w:p>
    <w:p w14:paraId="50FA18DE" w14:textId="77777777" w:rsidR="0037222E" w:rsidRPr="005854C0" w:rsidRDefault="0037222E" w:rsidP="00126507">
      <w:pPr>
        <w:pStyle w:val="NormalWeb"/>
        <w:numPr>
          <w:ilvl w:val="0"/>
          <w:numId w:val="56"/>
        </w:numPr>
      </w:pPr>
      <w:r w:rsidRPr="005854C0">
        <w:t>Warehouse automation: 50%</w:t>
      </w:r>
    </w:p>
    <w:p w14:paraId="2598E121" w14:textId="77777777" w:rsidR="0037222E" w:rsidRPr="005854C0" w:rsidRDefault="0037222E" w:rsidP="00126507">
      <w:pPr>
        <w:pStyle w:val="NormalWeb"/>
        <w:numPr>
          <w:ilvl w:val="0"/>
          <w:numId w:val="56"/>
        </w:numPr>
      </w:pPr>
      <w:r w:rsidRPr="005854C0">
        <w:t>Vận chuyển sản xuất: 30%</w:t>
      </w:r>
    </w:p>
    <w:p w14:paraId="750178B7" w14:textId="77777777" w:rsidR="0037222E" w:rsidRPr="005854C0" w:rsidRDefault="0037222E" w:rsidP="00126507">
      <w:pPr>
        <w:pStyle w:val="NormalWeb"/>
        <w:numPr>
          <w:ilvl w:val="0"/>
          <w:numId w:val="56"/>
        </w:numPr>
      </w:pPr>
      <w:r w:rsidRPr="005854C0">
        <w:t>Logistics bệnh viện: 15%</w:t>
      </w:r>
    </w:p>
    <w:p w14:paraId="5480FA7E" w14:textId="77777777" w:rsidR="0037222E" w:rsidRPr="005854C0" w:rsidRDefault="0037222E" w:rsidP="00126507">
      <w:pPr>
        <w:pStyle w:val="NormalWeb"/>
        <w:numPr>
          <w:ilvl w:val="0"/>
          <w:numId w:val="56"/>
        </w:numPr>
      </w:pPr>
      <w:r w:rsidRPr="005854C0">
        <w:t>Bán lẻ thông minh: 5%</w:t>
      </w:r>
    </w:p>
    <w:p w14:paraId="731690E8" w14:textId="77777777" w:rsidR="0037222E" w:rsidRPr="005854C0" w:rsidRDefault="0037222E" w:rsidP="0037222E">
      <w:pPr>
        <w:pStyle w:val="NormalWeb"/>
      </w:pPr>
      <w:r w:rsidRPr="005854C0">
        <w:rPr>
          <w:rStyle w:val="Strong"/>
        </w:rPr>
        <w:t>So sánh cạnh tranh:</w:t>
      </w:r>
    </w:p>
    <w:p w14:paraId="43C20C04" w14:textId="77777777" w:rsidR="0037222E" w:rsidRPr="005854C0" w:rsidRDefault="0037222E" w:rsidP="00126507">
      <w:pPr>
        <w:pStyle w:val="NormalWeb"/>
        <w:numPr>
          <w:ilvl w:val="0"/>
          <w:numId w:val="57"/>
        </w:numPr>
      </w:pPr>
      <w:r w:rsidRPr="005854C0">
        <w:t>So với MiR100: rẻ hơn 20%, hỗ trợ tốt hơn</w:t>
      </w:r>
    </w:p>
    <w:p w14:paraId="0653D97C" w14:textId="77777777" w:rsidR="0037222E" w:rsidRPr="005854C0" w:rsidRDefault="0037222E" w:rsidP="00126507">
      <w:pPr>
        <w:pStyle w:val="NormalWeb"/>
        <w:numPr>
          <w:ilvl w:val="0"/>
          <w:numId w:val="57"/>
        </w:numPr>
      </w:pPr>
      <w:r w:rsidRPr="005854C0">
        <w:t>So với KUKA KMR: tính năng tương đương, giá rẻ hơn 30%</w:t>
      </w:r>
    </w:p>
    <w:p w14:paraId="59CB3054" w14:textId="77777777" w:rsidR="0037222E" w:rsidRPr="005854C0" w:rsidRDefault="0037222E" w:rsidP="00126507">
      <w:pPr>
        <w:pStyle w:val="NormalWeb"/>
        <w:numPr>
          <w:ilvl w:val="0"/>
          <w:numId w:val="57"/>
        </w:numPr>
      </w:pPr>
      <w:r w:rsidRPr="005854C0">
        <w:t>So với AGV nội địa: chất lượng vượt trội, giá cao hơn 50%</w:t>
      </w:r>
    </w:p>
    <w:p w14:paraId="6309EEE4" w14:textId="77777777" w:rsidR="0037222E" w:rsidRPr="005854C0" w:rsidRDefault="00B12EA3" w:rsidP="0037222E">
      <w:pPr>
        <w:rPr>
          <w:rFonts w:cs="Times New Roman"/>
        </w:rPr>
      </w:pPr>
      <w:r w:rsidRPr="005854C0">
        <w:rPr>
          <w:rFonts w:cs="Times New Roman"/>
        </w:rPr>
        <w:pict w14:anchorId="2B2685FF">
          <v:rect id="_x0000_i1636" style="width:0;height:1.5pt" o:hralign="center" o:hrstd="t" o:hr="t" fillcolor="#a0a0a0" stroked="f"/>
        </w:pict>
      </w:r>
    </w:p>
    <w:p w14:paraId="0F1E7BA5" w14:textId="77777777" w:rsidR="0037222E" w:rsidRPr="005854C0" w:rsidRDefault="0037222E" w:rsidP="0037222E">
      <w:pPr>
        <w:pStyle w:val="Heading4"/>
        <w:rPr>
          <w:rFonts w:ascii="Times New Roman" w:hAnsi="Times New Roman" w:cs="Times New Roman"/>
        </w:rPr>
      </w:pPr>
      <w:r w:rsidRPr="005854C0">
        <w:rPr>
          <w:rStyle w:val="Strong"/>
          <w:rFonts w:ascii="Times New Roman" w:hAnsi="Times New Roman" w:cs="Times New Roman"/>
          <w:b/>
          <w:bCs/>
        </w:rPr>
        <w:t>AMR-500 Advanced Robot</w:t>
      </w:r>
    </w:p>
    <w:p w14:paraId="1F7A221D" w14:textId="77777777" w:rsidR="0037222E" w:rsidRPr="005854C0" w:rsidRDefault="0037222E" w:rsidP="00126507">
      <w:pPr>
        <w:pStyle w:val="NormalWeb"/>
        <w:numPr>
          <w:ilvl w:val="0"/>
          <w:numId w:val="58"/>
        </w:numPr>
      </w:pPr>
      <w:r w:rsidRPr="005854C0">
        <w:rPr>
          <w:rStyle w:val="Strong"/>
        </w:rPr>
        <w:t>Giá bán</w:t>
      </w:r>
      <w:r w:rsidRPr="005854C0">
        <w:t>: 280 triệu VNĐ/unit</w:t>
      </w:r>
    </w:p>
    <w:p w14:paraId="2B7B7CB7" w14:textId="77777777" w:rsidR="0037222E" w:rsidRPr="005854C0" w:rsidRDefault="0037222E" w:rsidP="00126507">
      <w:pPr>
        <w:pStyle w:val="NormalWeb"/>
        <w:numPr>
          <w:ilvl w:val="0"/>
          <w:numId w:val="58"/>
        </w:numPr>
      </w:pPr>
      <w:r w:rsidRPr="005854C0">
        <w:rPr>
          <w:rStyle w:val="Strong"/>
        </w:rPr>
        <w:t>Biên lợi nhuận gộp</w:t>
      </w:r>
      <w:r w:rsidRPr="005854C0">
        <w:t>: 18% (~50.4 triệu VNĐ/unit)</w:t>
      </w:r>
    </w:p>
    <w:p w14:paraId="3B6C4B94" w14:textId="77777777" w:rsidR="0037222E" w:rsidRPr="005854C0" w:rsidRDefault="0037222E" w:rsidP="0037222E">
      <w:pPr>
        <w:pStyle w:val="NormalWeb"/>
      </w:pPr>
      <w:r w:rsidRPr="005854C0">
        <w:rPr>
          <w:rStyle w:val="Strong"/>
        </w:rPr>
        <w:t>Kế hoạch sản lượng: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5"/>
        <w:gridCol w:w="2109"/>
        <w:gridCol w:w="4123"/>
        <w:gridCol w:w="1635"/>
      </w:tblGrid>
      <w:tr w:rsidR="0037222E" w:rsidRPr="005854C0" w14:paraId="3EE0DD57" w14:textId="77777777" w:rsidTr="0037222E">
        <w:trPr>
          <w:tblHeader/>
          <w:tblCellSpacing w:w="15" w:type="dxa"/>
        </w:trPr>
        <w:tc>
          <w:tcPr>
            <w:tcW w:w="672" w:type="pct"/>
            <w:vAlign w:val="center"/>
            <w:hideMark/>
          </w:tcPr>
          <w:p w14:paraId="449C311A" w14:textId="77777777" w:rsidR="0037222E" w:rsidRPr="005854C0" w:rsidRDefault="0037222E">
            <w:pPr>
              <w:jc w:val="center"/>
              <w:rPr>
                <w:rFonts w:cs="Times New Roman"/>
                <w:b/>
                <w:bCs/>
              </w:rPr>
            </w:pPr>
            <w:r w:rsidRPr="005854C0">
              <w:rPr>
                <w:rFonts w:cs="Times New Roman"/>
                <w:b/>
                <w:bCs/>
              </w:rPr>
              <w:t>Năm</w:t>
            </w:r>
          </w:p>
        </w:tc>
        <w:tc>
          <w:tcPr>
            <w:tcW w:w="1118" w:type="pct"/>
            <w:vAlign w:val="center"/>
            <w:hideMark/>
          </w:tcPr>
          <w:p w14:paraId="37147F19" w14:textId="77777777" w:rsidR="0037222E" w:rsidRPr="005854C0" w:rsidRDefault="0037222E">
            <w:pPr>
              <w:jc w:val="center"/>
              <w:rPr>
                <w:rFonts w:cs="Times New Roman"/>
                <w:b/>
                <w:bCs/>
              </w:rPr>
            </w:pPr>
            <w:r w:rsidRPr="005854C0">
              <w:rPr>
                <w:rFonts w:cs="Times New Roman"/>
                <w:b/>
                <w:bCs/>
              </w:rPr>
              <w:t>Sản lượng</w:t>
            </w:r>
          </w:p>
        </w:tc>
        <w:tc>
          <w:tcPr>
            <w:tcW w:w="2200" w:type="pct"/>
            <w:vAlign w:val="center"/>
            <w:hideMark/>
          </w:tcPr>
          <w:p w14:paraId="285CB4F4" w14:textId="77777777" w:rsidR="0037222E" w:rsidRPr="005854C0" w:rsidRDefault="0037222E">
            <w:pPr>
              <w:jc w:val="center"/>
              <w:rPr>
                <w:rFonts w:cs="Times New Roman"/>
                <w:b/>
                <w:bCs/>
              </w:rPr>
            </w:pPr>
            <w:r w:rsidRPr="005854C0">
              <w:rPr>
                <w:rFonts w:cs="Times New Roman"/>
                <w:b/>
                <w:bCs/>
              </w:rPr>
              <w:t>Doanh thu (dự kiến)</w:t>
            </w:r>
          </w:p>
        </w:tc>
        <w:tc>
          <w:tcPr>
            <w:tcW w:w="854" w:type="pct"/>
            <w:vAlign w:val="center"/>
            <w:hideMark/>
          </w:tcPr>
          <w:p w14:paraId="0796CA70" w14:textId="77777777" w:rsidR="0037222E" w:rsidRPr="005854C0" w:rsidRDefault="0037222E">
            <w:pPr>
              <w:jc w:val="center"/>
              <w:rPr>
                <w:rFonts w:cs="Times New Roman"/>
                <w:b/>
                <w:bCs/>
              </w:rPr>
            </w:pPr>
            <w:r w:rsidRPr="005854C0">
              <w:rPr>
                <w:rFonts w:cs="Times New Roman"/>
                <w:b/>
                <w:bCs/>
              </w:rPr>
              <w:t>Thực tế</w:t>
            </w:r>
          </w:p>
        </w:tc>
      </w:tr>
      <w:tr w:rsidR="0037222E" w:rsidRPr="005854C0" w14:paraId="44D799EB" w14:textId="77777777" w:rsidTr="0037222E">
        <w:trPr>
          <w:tblCellSpacing w:w="15" w:type="dxa"/>
        </w:trPr>
        <w:tc>
          <w:tcPr>
            <w:tcW w:w="672" w:type="pct"/>
            <w:vAlign w:val="center"/>
            <w:hideMark/>
          </w:tcPr>
          <w:p w14:paraId="5398245A" w14:textId="77777777" w:rsidR="0037222E" w:rsidRPr="005854C0" w:rsidRDefault="0037222E">
            <w:pPr>
              <w:rPr>
                <w:rFonts w:cs="Times New Roman"/>
              </w:rPr>
            </w:pPr>
            <w:r w:rsidRPr="005854C0">
              <w:rPr>
                <w:rFonts w:cs="Times New Roman"/>
              </w:rPr>
              <w:t>2030</w:t>
            </w:r>
          </w:p>
        </w:tc>
        <w:tc>
          <w:tcPr>
            <w:tcW w:w="1118" w:type="pct"/>
            <w:vAlign w:val="center"/>
            <w:hideMark/>
          </w:tcPr>
          <w:p w14:paraId="0EB7710E" w14:textId="77777777" w:rsidR="0037222E" w:rsidRPr="005854C0" w:rsidRDefault="0037222E">
            <w:pPr>
              <w:rPr>
                <w:rFonts w:cs="Times New Roman"/>
              </w:rPr>
            </w:pPr>
            <w:r w:rsidRPr="005854C0">
              <w:rPr>
                <w:rFonts w:cs="Times New Roman"/>
              </w:rPr>
              <w:t>20 units</w:t>
            </w:r>
          </w:p>
        </w:tc>
        <w:tc>
          <w:tcPr>
            <w:tcW w:w="2200" w:type="pct"/>
            <w:vAlign w:val="center"/>
            <w:hideMark/>
          </w:tcPr>
          <w:p w14:paraId="2E78F031" w14:textId="77777777" w:rsidR="0037222E" w:rsidRPr="005854C0" w:rsidRDefault="0037222E">
            <w:pPr>
              <w:rPr>
                <w:rFonts w:cs="Times New Roman"/>
              </w:rPr>
            </w:pPr>
            <w:r w:rsidRPr="005854C0">
              <w:rPr>
                <w:rFonts w:cs="Times New Roman"/>
              </w:rPr>
              <w:t>5.6 tỷ</w:t>
            </w:r>
          </w:p>
        </w:tc>
        <w:tc>
          <w:tcPr>
            <w:tcW w:w="854" w:type="pct"/>
            <w:vAlign w:val="center"/>
            <w:hideMark/>
          </w:tcPr>
          <w:p w14:paraId="70A353ED" w14:textId="77777777" w:rsidR="0037222E" w:rsidRPr="005854C0" w:rsidRDefault="0037222E">
            <w:pPr>
              <w:rPr>
                <w:rFonts w:cs="Times New Roman"/>
              </w:rPr>
            </w:pPr>
            <w:r w:rsidRPr="005854C0">
              <w:rPr>
                <w:rFonts w:cs="Times New Roman"/>
              </w:rPr>
              <w:t>5 tỷ</w:t>
            </w:r>
          </w:p>
        </w:tc>
      </w:tr>
      <w:tr w:rsidR="0037222E" w:rsidRPr="005854C0" w14:paraId="601F2C3C" w14:textId="77777777" w:rsidTr="0037222E">
        <w:trPr>
          <w:tblCellSpacing w:w="15" w:type="dxa"/>
        </w:trPr>
        <w:tc>
          <w:tcPr>
            <w:tcW w:w="672" w:type="pct"/>
            <w:vAlign w:val="center"/>
            <w:hideMark/>
          </w:tcPr>
          <w:p w14:paraId="1E3898BA" w14:textId="77777777" w:rsidR="0037222E" w:rsidRPr="005854C0" w:rsidRDefault="0037222E">
            <w:pPr>
              <w:rPr>
                <w:rFonts w:cs="Times New Roman"/>
              </w:rPr>
            </w:pPr>
            <w:r w:rsidRPr="005854C0">
              <w:rPr>
                <w:rFonts w:cs="Times New Roman"/>
              </w:rPr>
              <w:t>2031</w:t>
            </w:r>
          </w:p>
        </w:tc>
        <w:tc>
          <w:tcPr>
            <w:tcW w:w="1118" w:type="pct"/>
            <w:vAlign w:val="center"/>
            <w:hideMark/>
          </w:tcPr>
          <w:p w14:paraId="7C47CE90" w14:textId="77777777" w:rsidR="0037222E" w:rsidRPr="005854C0" w:rsidRDefault="0037222E">
            <w:pPr>
              <w:rPr>
                <w:rFonts w:cs="Times New Roman"/>
              </w:rPr>
            </w:pPr>
            <w:r w:rsidRPr="005854C0">
              <w:rPr>
                <w:rFonts w:cs="Times New Roman"/>
              </w:rPr>
              <w:t>45 units</w:t>
            </w:r>
          </w:p>
        </w:tc>
        <w:tc>
          <w:tcPr>
            <w:tcW w:w="2200" w:type="pct"/>
            <w:vAlign w:val="center"/>
            <w:hideMark/>
          </w:tcPr>
          <w:p w14:paraId="69CC76F3" w14:textId="77777777" w:rsidR="0037222E" w:rsidRPr="005854C0" w:rsidRDefault="0037222E">
            <w:pPr>
              <w:rPr>
                <w:rFonts w:cs="Times New Roman"/>
              </w:rPr>
            </w:pPr>
            <w:r w:rsidRPr="005854C0">
              <w:rPr>
                <w:rFonts w:cs="Times New Roman"/>
              </w:rPr>
              <w:t>12.6 tỷ</w:t>
            </w:r>
          </w:p>
        </w:tc>
        <w:tc>
          <w:tcPr>
            <w:tcW w:w="854" w:type="pct"/>
            <w:vAlign w:val="center"/>
            <w:hideMark/>
          </w:tcPr>
          <w:p w14:paraId="63FC463B" w14:textId="77777777" w:rsidR="0037222E" w:rsidRPr="005854C0" w:rsidRDefault="0037222E">
            <w:pPr>
              <w:rPr>
                <w:rFonts w:cs="Times New Roman"/>
              </w:rPr>
            </w:pPr>
            <w:r w:rsidRPr="005854C0">
              <w:rPr>
                <w:rFonts w:cs="Times New Roman"/>
              </w:rPr>
              <w:t>12 tỷ</w:t>
            </w:r>
          </w:p>
        </w:tc>
      </w:tr>
      <w:tr w:rsidR="0037222E" w:rsidRPr="005854C0" w14:paraId="29D29317" w14:textId="77777777" w:rsidTr="0037222E">
        <w:trPr>
          <w:tblCellSpacing w:w="15" w:type="dxa"/>
        </w:trPr>
        <w:tc>
          <w:tcPr>
            <w:tcW w:w="672" w:type="pct"/>
            <w:vAlign w:val="center"/>
            <w:hideMark/>
          </w:tcPr>
          <w:p w14:paraId="26F0DBBB" w14:textId="77777777" w:rsidR="0037222E" w:rsidRPr="005854C0" w:rsidRDefault="0037222E">
            <w:pPr>
              <w:rPr>
                <w:rFonts w:cs="Times New Roman"/>
              </w:rPr>
            </w:pPr>
            <w:r w:rsidRPr="005854C0">
              <w:rPr>
                <w:rFonts w:cs="Times New Roman"/>
              </w:rPr>
              <w:t>2032</w:t>
            </w:r>
          </w:p>
        </w:tc>
        <w:tc>
          <w:tcPr>
            <w:tcW w:w="1118" w:type="pct"/>
            <w:vAlign w:val="center"/>
            <w:hideMark/>
          </w:tcPr>
          <w:p w14:paraId="012A57EC" w14:textId="77777777" w:rsidR="0037222E" w:rsidRPr="005854C0" w:rsidRDefault="0037222E">
            <w:pPr>
              <w:rPr>
                <w:rFonts w:cs="Times New Roman"/>
              </w:rPr>
            </w:pPr>
            <w:r w:rsidRPr="005854C0">
              <w:rPr>
                <w:rFonts w:cs="Times New Roman"/>
              </w:rPr>
              <w:t>80 units</w:t>
            </w:r>
          </w:p>
        </w:tc>
        <w:tc>
          <w:tcPr>
            <w:tcW w:w="2200" w:type="pct"/>
            <w:vAlign w:val="center"/>
            <w:hideMark/>
          </w:tcPr>
          <w:p w14:paraId="507BBB0C" w14:textId="77777777" w:rsidR="0037222E" w:rsidRPr="005854C0" w:rsidRDefault="0037222E">
            <w:pPr>
              <w:rPr>
                <w:rFonts w:cs="Times New Roman"/>
              </w:rPr>
            </w:pPr>
            <w:r w:rsidRPr="005854C0">
              <w:rPr>
                <w:rFonts w:cs="Times New Roman"/>
              </w:rPr>
              <w:t>22.4 tỷ</w:t>
            </w:r>
          </w:p>
        </w:tc>
        <w:tc>
          <w:tcPr>
            <w:tcW w:w="854" w:type="pct"/>
            <w:vAlign w:val="center"/>
            <w:hideMark/>
          </w:tcPr>
          <w:p w14:paraId="35C38BAF" w14:textId="77777777" w:rsidR="0037222E" w:rsidRPr="005854C0" w:rsidRDefault="0037222E">
            <w:pPr>
              <w:rPr>
                <w:rFonts w:cs="Times New Roman"/>
              </w:rPr>
            </w:pPr>
            <w:r w:rsidRPr="005854C0">
              <w:rPr>
                <w:rFonts w:cs="Times New Roman"/>
              </w:rPr>
              <w:t>22 tỷ</w:t>
            </w:r>
          </w:p>
        </w:tc>
      </w:tr>
      <w:tr w:rsidR="0037222E" w:rsidRPr="005854C0" w14:paraId="3277B34C" w14:textId="77777777" w:rsidTr="0037222E">
        <w:trPr>
          <w:tblCellSpacing w:w="15" w:type="dxa"/>
        </w:trPr>
        <w:tc>
          <w:tcPr>
            <w:tcW w:w="672" w:type="pct"/>
            <w:vAlign w:val="center"/>
            <w:hideMark/>
          </w:tcPr>
          <w:p w14:paraId="0E619D05" w14:textId="77777777" w:rsidR="0037222E" w:rsidRPr="005854C0" w:rsidRDefault="0037222E">
            <w:pPr>
              <w:rPr>
                <w:rFonts w:cs="Times New Roman"/>
              </w:rPr>
            </w:pPr>
            <w:r w:rsidRPr="005854C0">
              <w:rPr>
                <w:rFonts w:cs="Times New Roman"/>
              </w:rPr>
              <w:t>2033</w:t>
            </w:r>
          </w:p>
        </w:tc>
        <w:tc>
          <w:tcPr>
            <w:tcW w:w="1118" w:type="pct"/>
            <w:vAlign w:val="center"/>
            <w:hideMark/>
          </w:tcPr>
          <w:p w14:paraId="51D17D1E" w14:textId="77777777" w:rsidR="0037222E" w:rsidRPr="005854C0" w:rsidRDefault="0037222E">
            <w:pPr>
              <w:rPr>
                <w:rFonts w:cs="Times New Roman"/>
              </w:rPr>
            </w:pPr>
            <w:r w:rsidRPr="005854C0">
              <w:rPr>
                <w:rFonts w:cs="Times New Roman"/>
              </w:rPr>
              <w:t>115 units</w:t>
            </w:r>
          </w:p>
        </w:tc>
        <w:tc>
          <w:tcPr>
            <w:tcW w:w="2200" w:type="pct"/>
            <w:vAlign w:val="center"/>
            <w:hideMark/>
          </w:tcPr>
          <w:p w14:paraId="6CB9B97E" w14:textId="77777777" w:rsidR="0037222E" w:rsidRPr="005854C0" w:rsidRDefault="0037222E">
            <w:pPr>
              <w:rPr>
                <w:rFonts w:cs="Times New Roman"/>
              </w:rPr>
            </w:pPr>
            <w:r w:rsidRPr="005854C0">
              <w:rPr>
                <w:rFonts w:cs="Times New Roman"/>
              </w:rPr>
              <w:t>32.2 tỷ</w:t>
            </w:r>
          </w:p>
        </w:tc>
        <w:tc>
          <w:tcPr>
            <w:tcW w:w="854" w:type="pct"/>
            <w:vAlign w:val="center"/>
            <w:hideMark/>
          </w:tcPr>
          <w:p w14:paraId="2C0E0F8F" w14:textId="77777777" w:rsidR="0037222E" w:rsidRPr="005854C0" w:rsidRDefault="0037222E">
            <w:pPr>
              <w:rPr>
                <w:rFonts w:cs="Times New Roman"/>
              </w:rPr>
            </w:pPr>
            <w:r w:rsidRPr="005854C0">
              <w:rPr>
                <w:rFonts w:cs="Times New Roman"/>
              </w:rPr>
              <w:t>32 tỷ</w:t>
            </w:r>
          </w:p>
        </w:tc>
      </w:tr>
      <w:tr w:rsidR="0037222E" w:rsidRPr="005854C0" w14:paraId="7ABA1771" w14:textId="77777777" w:rsidTr="0037222E">
        <w:trPr>
          <w:tblCellSpacing w:w="15" w:type="dxa"/>
        </w:trPr>
        <w:tc>
          <w:tcPr>
            <w:tcW w:w="672" w:type="pct"/>
            <w:vAlign w:val="center"/>
            <w:hideMark/>
          </w:tcPr>
          <w:p w14:paraId="352635FD" w14:textId="77777777" w:rsidR="0037222E" w:rsidRPr="005854C0" w:rsidRDefault="0037222E">
            <w:pPr>
              <w:rPr>
                <w:rFonts w:cs="Times New Roman"/>
              </w:rPr>
            </w:pPr>
            <w:r w:rsidRPr="005854C0">
              <w:rPr>
                <w:rFonts w:cs="Times New Roman"/>
              </w:rPr>
              <w:t>2034+</w:t>
            </w:r>
          </w:p>
        </w:tc>
        <w:tc>
          <w:tcPr>
            <w:tcW w:w="1118" w:type="pct"/>
            <w:vAlign w:val="center"/>
            <w:hideMark/>
          </w:tcPr>
          <w:p w14:paraId="15F1FA69" w14:textId="77777777" w:rsidR="0037222E" w:rsidRPr="005854C0" w:rsidRDefault="0037222E">
            <w:pPr>
              <w:rPr>
                <w:rFonts w:cs="Times New Roman"/>
              </w:rPr>
            </w:pPr>
            <w:r w:rsidRPr="005854C0">
              <w:rPr>
                <w:rFonts w:cs="Times New Roman"/>
              </w:rPr>
              <w:t>150+ units</w:t>
            </w:r>
          </w:p>
        </w:tc>
        <w:tc>
          <w:tcPr>
            <w:tcW w:w="2200" w:type="pct"/>
            <w:vAlign w:val="center"/>
            <w:hideMark/>
          </w:tcPr>
          <w:p w14:paraId="7F205D44" w14:textId="77777777" w:rsidR="0037222E" w:rsidRPr="005854C0" w:rsidRDefault="0037222E">
            <w:pPr>
              <w:rPr>
                <w:rFonts w:cs="Times New Roman"/>
              </w:rPr>
            </w:pPr>
            <w:r w:rsidRPr="005854C0">
              <w:rPr>
                <w:rFonts w:cs="Times New Roman"/>
              </w:rPr>
              <w:t>–</w:t>
            </w:r>
          </w:p>
        </w:tc>
        <w:tc>
          <w:tcPr>
            <w:tcW w:w="854" w:type="pct"/>
            <w:vAlign w:val="center"/>
            <w:hideMark/>
          </w:tcPr>
          <w:p w14:paraId="17A6F2B7" w14:textId="77777777" w:rsidR="0037222E" w:rsidRPr="005854C0" w:rsidRDefault="0037222E">
            <w:pPr>
              <w:rPr>
                <w:rFonts w:cs="Times New Roman"/>
              </w:rPr>
            </w:pPr>
          </w:p>
        </w:tc>
      </w:tr>
    </w:tbl>
    <w:p w14:paraId="50223665" w14:textId="77777777" w:rsidR="0037222E" w:rsidRPr="005854C0" w:rsidRDefault="0037222E" w:rsidP="0037222E">
      <w:pPr>
        <w:pStyle w:val="NormalWeb"/>
      </w:pPr>
      <w:r w:rsidRPr="005854C0">
        <w:rPr>
          <w:rStyle w:val="Strong"/>
        </w:rPr>
        <w:t>Tính năng nâng cao:</w:t>
      </w:r>
    </w:p>
    <w:p w14:paraId="4B8DB3B5" w14:textId="77777777" w:rsidR="0037222E" w:rsidRPr="005854C0" w:rsidRDefault="0037222E" w:rsidP="00126507">
      <w:pPr>
        <w:pStyle w:val="NormalWeb"/>
        <w:numPr>
          <w:ilvl w:val="0"/>
          <w:numId w:val="59"/>
        </w:numPr>
      </w:pPr>
      <w:r w:rsidRPr="005854C0">
        <w:t>Tải trọng 500kg</w:t>
      </w:r>
    </w:p>
    <w:p w14:paraId="1633F9A1" w14:textId="77777777" w:rsidR="0037222E" w:rsidRPr="005854C0" w:rsidRDefault="0037222E" w:rsidP="00126507">
      <w:pPr>
        <w:pStyle w:val="NormalWeb"/>
        <w:numPr>
          <w:ilvl w:val="0"/>
          <w:numId w:val="59"/>
        </w:numPr>
      </w:pPr>
      <w:r w:rsidRPr="005854C0">
        <w:t>Điều hướng bằng 3D LiDAR</w:t>
      </w:r>
    </w:p>
    <w:p w14:paraId="62FC44EB" w14:textId="77777777" w:rsidR="0037222E" w:rsidRPr="005854C0" w:rsidRDefault="0037222E" w:rsidP="00126507">
      <w:pPr>
        <w:pStyle w:val="NormalWeb"/>
        <w:numPr>
          <w:ilvl w:val="0"/>
          <w:numId w:val="59"/>
        </w:numPr>
      </w:pPr>
      <w:r w:rsidRPr="005854C0">
        <w:t>Tích hợp thị giác máy tính (CV)</w:t>
      </w:r>
    </w:p>
    <w:p w14:paraId="02ECC464" w14:textId="77777777" w:rsidR="0037222E" w:rsidRPr="005854C0" w:rsidRDefault="0037222E" w:rsidP="00126507">
      <w:pPr>
        <w:pStyle w:val="NormalWeb"/>
        <w:numPr>
          <w:ilvl w:val="0"/>
          <w:numId w:val="59"/>
        </w:numPr>
      </w:pPr>
      <w:r w:rsidRPr="005854C0">
        <w:t>Phối hợp đội robot</w:t>
      </w:r>
    </w:p>
    <w:p w14:paraId="5036DBB6" w14:textId="77777777" w:rsidR="0037222E" w:rsidRPr="005854C0" w:rsidRDefault="0037222E" w:rsidP="00126507">
      <w:pPr>
        <w:pStyle w:val="NormalWeb"/>
        <w:numPr>
          <w:ilvl w:val="0"/>
          <w:numId w:val="59"/>
        </w:numPr>
      </w:pPr>
      <w:r w:rsidRPr="005854C0">
        <w:t>Bảo trì dự đoán</w:t>
      </w:r>
    </w:p>
    <w:p w14:paraId="6397B57A" w14:textId="77777777" w:rsidR="0037222E" w:rsidRPr="005854C0" w:rsidRDefault="00B12EA3" w:rsidP="0037222E">
      <w:pPr>
        <w:rPr>
          <w:rFonts w:cs="Times New Roman"/>
        </w:rPr>
      </w:pPr>
      <w:r w:rsidRPr="005854C0">
        <w:rPr>
          <w:rFonts w:cs="Times New Roman"/>
        </w:rPr>
        <w:pict w14:anchorId="7FEF5ACE">
          <v:rect id="_x0000_i1637" style="width:0;height:1.5pt" o:hralign="center" o:hrstd="t" o:hr="t" fillcolor="#a0a0a0" stroked="f"/>
        </w:pict>
      </w:r>
    </w:p>
    <w:p w14:paraId="4E19EA6D" w14:textId="77777777" w:rsidR="0037222E" w:rsidRPr="005854C0" w:rsidRDefault="0037222E" w:rsidP="0037222E">
      <w:pPr>
        <w:pStyle w:val="Heading3"/>
        <w:rPr>
          <w:rFonts w:ascii="Times New Roman" w:hAnsi="Times New Roman" w:cs="Times New Roman"/>
        </w:rPr>
      </w:pPr>
      <w:r w:rsidRPr="005854C0">
        <w:rPr>
          <w:rStyle w:val="Strong"/>
          <w:rFonts w:ascii="Times New Roman" w:hAnsi="Times New Roman" w:cs="Times New Roman"/>
          <w:b/>
          <w:bCs/>
        </w:rPr>
        <w:t>3. TRADING &amp; SERVICES</w:t>
      </w:r>
    </w:p>
    <w:p w14:paraId="53434105" w14:textId="77777777" w:rsidR="0037222E" w:rsidRPr="005854C0" w:rsidRDefault="0037222E" w:rsidP="0037222E">
      <w:pPr>
        <w:pStyle w:val="Heading4"/>
        <w:rPr>
          <w:rFonts w:ascii="Times New Roman" w:hAnsi="Times New Roman" w:cs="Times New Roman"/>
        </w:rPr>
      </w:pPr>
      <w:r w:rsidRPr="005854C0">
        <w:rPr>
          <w:rStyle w:val="Strong"/>
          <w:rFonts w:ascii="Times New Roman" w:hAnsi="Times New Roman" w:cs="Times New Roman"/>
          <w:b/>
          <w:bCs/>
        </w:rPr>
        <w:t>Trading Business</w:t>
      </w:r>
    </w:p>
    <w:p w14:paraId="56224C75" w14:textId="77777777" w:rsidR="0037222E" w:rsidRPr="005854C0" w:rsidRDefault="0037222E" w:rsidP="0037222E">
      <w:pPr>
        <w:pStyle w:val="NormalWeb"/>
      </w:pPr>
      <w:r w:rsidRPr="005854C0">
        <w:rPr>
          <w:rStyle w:val="Strong"/>
        </w:rPr>
        <w:t>Doanh thu trading (tỷ VNĐ):</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67"/>
        <w:gridCol w:w="5795"/>
      </w:tblGrid>
      <w:tr w:rsidR="0037222E" w:rsidRPr="005854C0" w14:paraId="6BC2B7E2" w14:textId="77777777" w:rsidTr="0037222E">
        <w:trPr>
          <w:tblHeader/>
          <w:tblCellSpacing w:w="15" w:type="dxa"/>
        </w:trPr>
        <w:tc>
          <w:tcPr>
            <w:tcW w:w="1742" w:type="pct"/>
            <w:vAlign w:val="center"/>
            <w:hideMark/>
          </w:tcPr>
          <w:p w14:paraId="7CDC1711" w14:textId="77777777" w:rsidR="0037222E" w:rsidRPr="005854C0" w:rsidRDefault="0037222E">
            <w:pPr>
              <w:jc w:val="center"/>
              <w:rPr>
                <w:rFonts w:cs="Times New Roman"/>
                <w:b/>
                <w:bCs/>
              </w:rPr>
            </w:pPr>
            <w:r w:rsidRPr="005854C0">
              <w:rPr>
                <w:rFonts w:cs="Times New Roman"/>
                <w:b/>
                <w:bCs/>
              </w:rPr>
              <w:t>Năm</w:t>
            </w:r>
          </w:p>
        </w:tc>
        <w:tc>
          <w:tcPr>
            <w:tcW w:w="3015" w:type="pct"/>
            <w:vAlign w:val="center"/>
            <w:hideMark/>
          </w:tcPr>
          <w:p w14:paraId="226DDCF7" w14:textId="77777777" w:rsidR="0037222E" w:rsidRPr="005854C0" w:rsidRDefault="0037222E">
            <w:pPr>
              <w:jc w:val="center"/>
              <w:rPr>
                <w:rFonts w:cs="Times New Roman"/>
                <w:b/>
                <w:bCs/>
              </w:rPr>
            </w:pPr>
            <w:r w:rsidRPr="005854C0">
              <w:rPr>
                <w:rFonts w:cs="Times New Roman"/>
                <w:b/>
                <w:bCs/>
              </w:rPr>
              <w:t>Doanh thu</w:t>
            </w:r>
          </w:p>
        </w:tc>
      </w:tr>
      <w:tr w:rsidR="0037222E" w:rsidRPr="005854C0" w14:paraId="0F770B58" w14:textId="77777777" w:rsidTr="0037222E">
        <w:trPr>
          <w:tblCellSpacing w:w="15" w:type="dxa"/>
        </w:trPr>
        <w:tc>
          <w:tcPr>
            <w:tcW w:w="1742" w:type="pct"/>
            <w:vAlign w:val="center"/>
            <w:hideMark/>
          </w:tcPr>
          <w:p w14:paraId="2815563C" w14:textId="77777777" w:rsidR="0037222E" w:rsidRPr="005854C0" w:rsidRDefault="0037222E">
            <w:pPr>
              <w:rPr>
                <w:rFonts w:cs="Times New Roman"/>
              </w:rPr>
            </w:pPr>
            <w:r w:rsidRPr="005854C0">
              <w:rPr>
                <w:rFonts w:cs="Times New Roman"/>
              </w:rPr>
              <w:t>2026</w:t>
            </w:r>
          </w:p>
        </w:tc>
        <w:tc>
          <w:tcPr>
            <w:tcW w:w="3015" w:type="pct"/>
            <w:vAlign w:val="center"/>
            <w:hideMark/>
          </w:tcPr>
          <w:p w14:paraId="5599FC76" w14:textId="77777777" w:rsidR="0037222E" w:rsidRPr="005854C0" w:rsidRDefault="0037222E">
            <w:pPr>
              <w:rPr>
                <w:rFonts w:cs="Times New Roman"/>
              </w:rPr>
            </w:pPr>
            <w:r w:rsidRPr="005854C0">
              <w:rPr>
                <w:rFonts w:cs="Times New Roman"/>
              </w:rPr>
              <w:t>5</w:t>
            </w:r>
          </w:p>
        </w:tc>
      </w:tr>
      <w:tr w:rsidR="0037222E" w:rsidRPr="005854C0" w14:paraId="1C99E1CB" w14:textId="77777777" w:rsidTr="0037222E">
        <w:trPr>
          <w:tblCellSpacing w:w="15" w:type="dxa"/>
        </w:trPr>
        <w:tc>
          <w:tcPr>
            <w:tcW w:w="1742" w:type="pct"/>
            <w:vAlign w:val="center"/>
            <w:hideMark/>
          </w:tcPr>
          <w:p w14:paraId="64FAE597" w14:textId="77777777" w:rsidR="0037222E" w:rsidRPr="005854C0" w:rsidRDefault="0037222E">
            <w:pPr>
              <w:rPr>
                <w:rFonts w:cs="Times New Roman"/>
              </w:rPr>
            </w:pPr>
            <w:r w:rsidRPr="005854C0">
              <w:rPr>
                <w:rFonts w:cs="Times New Roman"/>
              </w:rPr>
              <w:t>2027</w:t>
            </w:r>
          </w:p>
        </w:tc>
        <w:tc>
          <w:tcPr>
            <w:tcW w:w="3015" w:type="pct"/>
            <w:vAlign w:val="center"/>
            <w:hideMark/>
          </w:tcPr>
          <w:p w14:paraId="0846BBA8" w14:textId="77777777" w:rsidR="0037222E" w:rsidRPr="005854C0" w:rsidRDefault="0037222E">
            <w:pPr>
              <w:rPr>
                <w:rFonts w:cs="Times New Roman"/>
              </w:rPr>
            </w:pPr>
            <w:r w:rsidRPr="005854C0">
              <w:rPr>
                <w:rFonts w:cs="Times New Roman"/>
              </w:rPr>
              <w:t>8</w:t>
            </w:r>
          </w:p>
        </w:tc>
      </w:tr>
      <w:tr w:rsidR="0037222E" w:rsidRPr="005854C0" w14:paraId="542E4A9D" w14:textId="77777777" w:rsidTr="0037222E">
        <w:trPr>
          <w:tblCellSpacing w:w="15" w:type="dxa"/>
        </w:trPr>
        <w:tc>
          <w:tcPr>
            <w:tcW w:w="1742" w:type="pct"/>
            <w:vAlign w:val="center"/>
            <w:hideMark/>
          </w:tcPr>
          <w:p w14:paraId="5677E058" w14:textId="77777777" w:rsidR="0037222E" w:rsidRPr="005854C0" w:rsidRDefault="0037222E">
            <w:pPr>
              <w:rPr>
                <w:rFonts w:cs="Times New Roman"/>
              </w:rPr>
            </w:pPr>
            <w:r w:rsidRPr="005854C0">
              <w:rPr>
                <w:rFonts w:cs="Times New Roman"/>
              </w:rPr>
              <w:t>2028</w:t>
            </w:r>
          </w:p>
        </w:tc>
        <w:tc>
          <w:tcPr>
            <w:tcW w:w="3015" w:type="pct"/>
            <w:vAlign w:val="center"/>
            <w:hideMark/>
          </w:tcPr>
          <w:p w14:paraId="4FE66144" w14:textId="77777777" w:rsidR="0037222E" w:rsidRPr="005854C0" w:rsidRDefault="0037222E">
            <w:pPr>
              <w:rPr>
                <w:rFonts w:cs="Times New Roman"/>
              </w:rPr>
            </w:pPr>
            <w:r w:rsidRPr="005854C0">
              <w:rPr>
                <w:rFonts w:cs="Times New Roman"/>
              </w:rPr>
              <w:t>12</w:t>
            </w:r>
          </w:p>
        </w:tc>
      </w:tr>
      <w:tr w:rsidR="0037222E" w:rsidRPr="005854C0" w14:paraId="25C311A1" w14:textId="77777777" w:rsidTr="0037222E">
        <w:trPr>
          <w:tblCellSpacing w:w="15" w:type="dxa"/>
        </w:trPr>
        <w:tc>
          <w:tcPr>
            <w:tcW w:w="1742" w:type="pct"/>
            <w:vAlign w:val="center"/>
            <w:hideMark/>
          </w:tcPr>
          <w:p w14:paraId="0EF14BDE" w14:textId="77777777" w:rsidR="0037222E" w:rsidRPr="005854C0" w:rsidRDefault="0037222E">
            <w:pPr>
              <w:rPr>
                <w:rFonts w:cs="Times New Roman"/>
              </w:rPr>
            </w:pPr>
            <w:r w:rsidRPr="005854C0">
              <w:rPr>
                <w:rFonts w:cs="Times New Roman"/>
              </w:rPr>
              <w:t>2029</w:t>
            </w:r>
          </w:p>
        </w:tc>
        <w:tc>
          <w:tcPr>
            <w:tcW w:w="3015" w:type="pct"/>
            <w:vAlign w:val="center"/>
            <w:hideMark/>
          </w:tcPr>
          <w:p w14:paraId="59F84D87" w14:textId="77777777" w:rsidR="0037222E" w:rsidRPr="005854C0" w:rsidRDefault="0037222E">
            <w:pPr>
              <w:rPr>
                <w:rFonts w:cs="Times New Roman"/>
              </w:rPr>
            </w:pPr>
            <w:r w:rsidRPr="005854C0">
              <w:rPr>
                <w:rFonts w:cs="Times New Roman"/>
              </w:rPr>
              <w:t>18</w:t>
            </w:r>
          </w:p>
        </w:tc>
      </w:tr>
      <w:tr w:rsidR="0037222E" w:rsidRPr="005854C0" w14:paraId="2402BB28" w14:textId="77777777" w:rsidTr="0037222E">
        <w:trPr>
          <w:tblCellSpacing w:w="15" w:type="dxa"/>
        </w:trPr>
        <w:tc>
          <w:tcPr>
            <w:tcW w:w="1742" w:type="pct"/>
            <w:vAlign w:val="center"/>
            <w:hideMark/>
          </w:tcPr>
          <w:p w14:paraId="4788224F" w14:textId="77777777" w:rsidR="0037222E" w:rsidRPr="005854C0" w:rsidRDefault="0037222E">
            <w:pPr>
              <w:rPr>
                <w:rFonts w:cs="Times New Roman"/>
              </w:rPr>
            </w:pPr>
            <w:r w:rsidRPr="005854C0">
              <w:rPr>
                <w:rFonts w:cs="Times New Roman"/>
              </w:rPr>
              <w:t>2030+</w:t>
            </w:r>
          </w:p>
        </w:tc>
        <w:tc>
          <w:tcPr>
            <w:tcW w:w="3015" w:type="pct"/>
            <w:vAlign w:val="center"/>
            <w:hideMark/>
          </w:tcPr>
          <w:p w14:paraId="4C98FBDA" w14:textId="77777777" w:rsidR="0037222E" w:rsidRPr="005854C0" w:rsidRDefault="0037222E">
            <w:pPr>
              <w:rPr>
                <w:rFonts w:cs="Times New Roman"/>
              </w:rPr>
            </w:pPr>
            <w:r w:rsidRPr="005854C0">
              <w:rPr>
                <w:rFonts w:cs="Times New Roman"/>
              </w:rPr>
              <w:t>25+</w:t>
            </w:r>
          </w:p>
        </w:tc>
      </w:tr>
    </w:tbl>
    <w:p w14:paraId="17D2A2A8" w14:textId="77777777" w:rsidR="0037222E" w:rsidRPr="005854C0" w:rsidRDefault="0037222E" w:rsidP="0037222E">
      <w:pPr>
        <w:pStyle w:val="NormalWeb"/>
      </w:pPr>
      <w:r w:rsidRPr="005854C0">
        <w:rPr>
          <w:rStyle w:val="Strong"/>
        </w:rPr>
        <w:t>Biên lợi nhuận</w:t>
      </w:r>
      <w:r w:rsidRPr="005854C0">
        <w:t>: 8–12%</w:t>
      </w:r>
    </w:p>
    <w:p w14:paraId="06B6D88F" w14:textId="77777777" w:rsidR="0037222E" w:rsidRPr="005854C0" w:rsidRDefault="0037222E" w:rsidP="0037222E">
      <w:pPr>
        <w:pStyle w:val="NormalWeb"/>
      </w:pPr>
      <w:r w:rsidRPr="005854C0">
        <w:rPr>
          <w:rStyle w:val="Strong"/>
        </w:rPr>
        <w:t>Danh mục sản phẩm trading:</w:t>
      </w:r>
    </w:p>
    <w:p w14:paraId="2F9E8B0A" w14:textId="77777777" w:rsidR="0037222E" w:rsidRPr="005854C0" w:rsidRDefault="0037222E" w:rsidP="00126507">
      <w:pPr>
        <w:pStyle w:val="NormalWeb"/>
        <w:numPr>
          <w:ilvl w:val="0"/>
          <w:numId w:val="60"/>
        </w:numPr>
      </w:pPr>
      <w:r w:rsidRPr="005854C0">
        <w:t>Cảm biến công nghiệp: 40%</w:t>
      </w:r>
    </w:p>
    <w:p w14:paraId="7048D519" w14:textId="77777777" w:rsidR="0037222E" w:rsidRPr="005854C0" w:rsidRDefault="0037222E" w:rsidP="00126507">
      <w:pPr>
        <w:pStyle w:val="NormalWeb"/>
        <w:numPr>
          <w:ilvl w:val="0"/>
          <w:numId w:val="60"/>
        </w:numPr>
      </w:pPr>
      <w:r w:rsidRPr="005854C0">
        <w:t>Thiết bị điều khiển: 30%</w:t>
      </w:r>
    </w:p>
    <w:p w14:paraId="35241173" w14:textId="77777777" w:rsidR="0037222E" w:rsidRPr="005854C0" w:rsidRDefault="0037222E" w:rsidP="00126507">
      <w:pPr>
        <w:pStyle w:val="NormalWeb"/>
        <w:numPr>
          <w:ilvl w:val="0"/>
          <w:numId w:val="60"/>
        </w:numPr>
      </w:pPr>
      <w:r w:rsidRPr="005854C0">
        <w:t>Phần mềm bản quyền: 20%</w:t>
      </w:r>
    </w:p>
    <w:p w14:paraId="43BE3BDF" w14:textId="77777777" w:rsidR="0037222E" w:rsidRPr="005854C0" w:rsidRDefault="0037222E" w:rsidP="00126507">
      <w:pPr>
        <w:pStyle w:val="NormalWeb"/>
        <w:numPr>
          <w:ilvl w:val="0"/>
          <w:numId w:val="60"/>
        </w:numPr>
      </w:pPr>
      <w:r w:rsidRPr="005854C0">
        <w:t>Linh kiện điện tử: 10%</w:t>
      </w:r>
    </w:p>
    <w:p w14:paraId="740BC4B5" w14:textId="77777777" w:rsidR="0037222E" w:rsidRPr="005854C0" w:rsidRDefault="0037222E" w:rsidP="0037222E">
      <w:pPr>
        <w:pStyle w:val="NormalWeb"/>
      </w:pPr>
      <w:r w:rsidRPr="005854C0">
        <w:rPr>
          <w:rStyle w:val="Strong"/>
        </w:rPr>
        <w:t>Đối tác chiến lược:</w:t>
      </w:r>
    </w:p>
    <w:p w14:paraId="028646C6" w14:textId="77777777" w:rsidR="0037222E" w:rsidRPr="005854C0" w:rsidRDefault="0037222E" w:rsidP="00126507">
      <w:pPr>
        <w:pStyle w:val="NormalWeb"/>
        <w:numPr>
          <w:ilvl w:val="0"/>
          <w:numId w:val="61"/>
        </w:numPr>
      </w:pPr>
      <w:r w:rsidRPr="005854C0">
        <w:rPr>
          <w:rStyle w:val="Strong"/>
        </w:rPr>
        <w:t>Siemens Vietnam</w:t>
      </w:r>
      <w:r w:rsidRPr="005854C0">
        <w:t>: PLC &amp; automation</w:t>
      </w:r>
    </w:p>
    <w:p w14:paraId="7455C682" w14:textId="77777777" w:rsidR="0037222E" w:rsidRPr="005854C0" w:rsidRDefault="0037222E" w:rsidP="00126507">
      <w:pPr>
        <w:pStyle w:val="NormalWeb"/>
        <w:numPr>
          <w:ilvl w:val="0"/>
          <w:numId w:val="61"/>
        </w:numPr>
      </w:pPr>
      <w:r w:rsidRPr="005854C0">
        <w:rPr>
          <w:rStyle w:val="Strong"/>
        </w:rPr>
        <w:t>Schneider Electric</w:t>
      </w:r>
      <w:r w:rsidRPr="005854C0">
        <w:t>: Thiết bị điều khiển</w:t>
      </w:r>
    </w:p>
    <w:p w14:paraId="19AD6C5B" w14:textId="77777777" w:rsidR="0037222E" w:rsidRPr="005854C0" w:rsidRDefault="0037222E" w:rsidP="00126507">
      <w:pPr>
        <w:pStyle w:val="NormalWeb"/>
        <w:numPr>
          <w:ilvl w:val="0"/>
          <w:numId w:val="61"/>
        </w:numPr>
      </w:pPr>
      <w:r w:rsidRPr="005854C0">
        <w:rPr>
          <w:rStyle w:val="Strong"/>
        </w:rPr>
        <w:t>Omron</w:t>
      </w:r>
      <w:r w:rsidRPr="005854C0">
        <w:t>: Cảm biến và thị giác máy</w:t>
      </w:r>
    </w:p>
    <w:p w14:paraId="2D22A4AB" w14:textId="77777777" w:rsidR="0037222E" w:rsidRPr="005854C0" w:rsidRDefault="0037222E" w:rsidP="00126507">
      <w:pPr>
        <w:pStyle w:val="NormalWeb"/>
        <w:numPr>
          <w:ilvl w:val="0"/>
          <w:numId w:val="61"/>
        </w:numPr>
      </w:pPr>
      <w:r w:rsidRPr="005854C0">
        <w:rPr>
          <w:rStyle w:val="Strong"/>
        </w:rPr>
        <w:t>KUKA</w:t>
      </w:r>
      <w:r w:rsidRPr="005854C0">
        <w:t>: Phụ kiện robot</w:t>
      </w:r>
    </w:p>
    <w:p w14:paraId="25140425" w14:textId="77777777" w:rsidR="0037222E" w:rsidRPr="005854C0" w:rsidRDefault="00B12EA3" w:rsidP="0037222E">
      <w:pPr>
        <w:rPr>
          <w:rFonts w:cs="Times New Roman"/>
        </w:rPr>
      </w:pPr>
      <w:r w:rsidRPr="005854C0">
        <w:rPr>
          <w:rFonts w:cs="Times New Roman"/>
        </w:rPr>
        <w:pict w14:anchorId="1C7B8281">
          <v:rect id="_x0000_i1638" style="width:0;height:1.5pt" o:hralign="center" o:hrstd="t" o:hr="t" fillcolor="#a0a0a0" stroked="f"/>
        </w:pict>
      </w:r>
    </w:p>
    <w:p w14:paraId="0BEFD8FC" w14:textId="77777777" w:rsidR="0037222E" w:rsidRPr="005854C0" w:rsidRDefault="0037222E" w:rsidP="0037222E">
      <w:pPr>
        <w:pStyle w:val="Heading4"/>
        <w:rPr>
          <w:rFonts w:ascii="Times New Roman" w:hAnsi="Times New Roman" w:cs="Times New Roman"/>
        </w:rPr>
      </w:pPr>
      <w:r w:rsidRPr="005854C0">
        <w:rPr>
          <w:rStyle w:val="Strong"/>
          <w:rFonts w:ascii="Times New Roman" w:hAnsi="Times New Roman" w:cs="Times New Roman"/>
          <w:b/>
          <w:bCs/>
        </w:rPr>
        <w:t>Services Business</w:t>
      </w:r>
    </w:p>
    <w:p w14:paraId="0B63F159" w14:textId="77777777" w:rsidR="0037222E" w:rsidRPr="005854C0" w:rsidRDefault="0037222E" w:rsidP="0037222E">
      <w:pPr>
        <w:pStyle w:val="NormalWeb"/>
      </w:pPr>
      <w:r w:rsidRPr="005854C0">
        <w:rPr>
          <w:rStyle w:val="Strong"/>
        </w:rPr>
        <w:t>Doanh thu services (tỷ VNĐ):</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67"/>
        <w:gridCol w:w="5795"/>
      </w:tblGrid>
      <w:tr w:rsidR="0037222E" w:rsidRPr="005854C0" w14:paraId="520D4D01" w14:textId="77777777" w:rsidTr="0037222E">
        <w:trPr>
          <w:tblHeader/>
          <w:tblCellSpacing w:w="15" w:type="dxa"/>
        </w:trPr>
        <w:tc>
          <w:tcPr>
            <w:tcW w:w="1742" w:type="pct"/>
            <w:vAlign w:val="center"/>
            <w:hideMark/>
          </w:tcPr>
          <w:p w14:paraId="142EA6D8" w14:textId="77777777" w:rsidR="0037222E" w:rsidRPr="005854C0" w:rsidRDefault="0037222E">
            <w:pPr>
              <w:jc w:val="center"/>
              <w:rPr>
                <w:rFonts w:cs="Times New Roman"/>
                <w:b/>
                <w:bCs/>
              </w:rPr>
            </w:pPr>
            <w:r w:rsidRPr="005854C0">
              <w:rPr>
                <w:rFonts w:cs="Times New Roman"/>
                <w:b/>
                <w:bCs/>
              </w:rPr>
              <w:t>Năm</w:t>
            </w:r>
          </w:p>
        </w:tc>
        <w:tc>
          <w:tcPr>
            <w:tcW w:w="3015" w:type="pct"/>
            <w:vAlign w:val="center"/>
            <w:hideMark/>
          </w:tcPr>
          <w:p w14:paraId="5CC37932" w14:textId="77777777" w:rsidR="0037222E" w:rsidRPr="005854C0" w:rsidRDefault="0037222E">
            <w:pPr>
              <w:jc w:val="center"/>
              <w:rPr>
                <w:rFonts w:cs="Times New Roman"/>
                <w:b/>
                <w:bCs/>
              </w:rPr>
            </w:pPr>
            <w:r w:rsidRPr="005854C0">
              <w:rPr>
                <w:rFonts w:cs="Times New Roman"/>
                <w:b/>
                <w:bCs/>
              </w:rPr>
              <w:t>Doanh thu</w:t>
            </w:r>
          </w:p>
        </w:tc>
      </w:tr>
      <w:tr w:rsidR="0037222E" w:rsidRPr="005854C0" w14:paraId="586B849E" w14:textId="77777777" w:rsidTr="0037222E">
        <w:trPr>
          <w:tblCellSpacing w:w="15" w:type="dxa"/>
        </w:trPr>
        <w:tc>
          <w:tcPr>
            <w:tcW w:w="1742" w:type="pct"/>
            <w:vAlign w:val="center"/>
            <w:hideMark/>
          </w:tcPr>
          <w:p w14:paraId="634FF109" w14:textId="77777777" w:rsidR="0037222E" w:rsidRPr="005854C0" w:rsidRDefault="0037222E">
            <w:pPr>
              <w:rPr>
                <w:rFonts w:cs="Times New Roman"/>
              </w:rPr>
            </w:pPr>
            <w:r w:rsidRPr="005854C0">
              <w:rPr>
                <w:rFonts w:cs="Times New Roman"/>
              </w:rPr>
              <w:t>2026</w:t>
            </w:r>
          </w:p>
        </w:tc>
        <w:tc>
          <w:tcPr>
            <w:tcW w:w="3015" w:type="pct"/>
            <w:vAlign w:val="center"/>
            <w:hideMark/>
          </w:tcPr>
          <w:p w14:paraId="0CDEBFAA" w14:textId="77777777" w:rsidR="0037222E" w:rsidRPr="005854C0" w:rsidRDefault="0037222E">
            <w:pPr>
              <w:rPr>
                <w:rFonts w:cs="Times New Roman"/>
              </w:rPr>
            </w:pPr>
            <w:r w:rsidRPr="005854C0">
              <w:rPr>
                <w:rFonts w:cs="Times New Roman"/>
              </w:rPr>
              <w:t>2</w:t>
            </w:r>
          </w:p>
        </w:tc>
      </w:tr>
      <w:tr w:rsidR="0037222E" w:rsidRPr="005854C0" w14:paraId="4B355D58" w14:textId="77777777" w:rsidTr="0037222E">
        <w:trPr>
          <w:tblCellSpacing w:w="15" w:type="dxa"/>
        </w:trPr>
        <w:tc>
          <w:tcPr>
            <w:tcW w:w="1742" w:type="pct"/>
            <w:vAlign w:val="center"/>
            <w:hideMark/>
          </w:tcPr>
          <w:p w14:paraId="2FCB9384" w14:textId="77777777" w:rsidR="0037222E" w:rsidRPr="005854C0" w:rsidRDefault="0037222E">
            <w:pPr>
              <w:rPr>
                <w:rFonts w:cs="Times New Roman"/>
              </w:rPr>
            </w:pPr>
            <w:r w:rsidRPr="005854C0">
              <w:rPr>
                <w:rFonts w:cs="Times New Roman"/>
              </w:rPr>
              <w:t>2027</w:t>
            </w:r>
          </w:p>
        </w:tc>
        <w:tc>
          <w:tcPr>
            <w:tcW w:w="3015" w:type="pct"/>
            <w:vAlign w:val="center"/>
            <w:hideMark/>
          </w:tcPr>
          <w:p w14:paraId="2FE6FAEF" w14:textId="77777777" w:rsidR="0037222E" w:rsidRPr="005854C0" w:rsidRDefault="0037222E">
            <w:pPr>
              <w:rPr>
                <w:rFonts w:cs="Times New Roman"/>
              </w:rPr>
            </w:pPr>
            <w:r w:rsidRPr="005854C0">
              <w:rPr>
                <w:rFonts w:cs="Times New Roman"/>
              </w:rPr>
              <w:t>4</w:t>
            </w:r>
          </w:p>
        </w:tc>
      </w:tr>
      <w:tr w:rsidR="0037222E" w:rsidRPr="005854C0" w14:paraId="6D208629" w14:textId="77777777" w:rsidTr="0037222E">
        <w:trPr>
          <w:tblCellSpacing w:w="15" w:type="dxa"/>
        </w:trPr>
        <w:tc>
          <w:tcPr>
            <w:tcW w:w="1742" w:type="pct"/>
            <w:vAlign w:val="center"/>
            <w:hideMark/>
          </w:tcPr>
          <w:p w14:paraId="594ACD7D" w14:textId="77777777" w:rsidR="0037222E" w:rsidRPr="005854C0" w:rsidRDefault="0037222E">
            <w:pPr>
              <w:rPr>
                <w:rFonts w:cs="Times New Roman"/>
              </w:rPr>
            </w:pPr>
            <w:r w:rsidRPr="005854C0">
              <w:rPr>
                <w:rFonts w:cs="Times New Roman"/>
              </w:rPr>
              <w:t>2028</w:t>
            </w:r>
          </w:p>
        </w:tc>
        <w:tc>
          <w:tcPr>
            <w:tcW w:w="3015" w:type="pct"/>
            <w:vAlign w:val="center"/>
            <w:hideMark/>
          </w:tcPr>
          <w:p w14:paraId="25BA0A0E" w14:textId="77777777" w:rsidR="0037222E" w:rsidRPr="005854C0" w:rsidRDefault="0037222E">
            <w:pPr>
              <w:rPr>
                <w:rFonts w:cs="Times New Roman"/>
              </w:rPr>
            </w:pPr>
            <w:r w:rsidRPr="005854C0">
              <w:rPr>
                <w:rFonts w:cs="Times New Roman"/>
              </w:rPr>
              <w:t>8</w:t>
            </w:r>
          </w:p>
        </w:tc>
      </w:tr>
      <w:tr w:rsidR="0037222E" w:rsidRPr="005854C0" w14:paraId="3DC97428" w14:textId="77777777" w:rsidTr="0037222E">
        <w:trPr>
          <w:tblCellSpacing w:w="15" w:type="dxa"/>
        </w:trPr>
        <w:tc>
          <w:tcPr>
            <w:tcW w:w="1742" w:type="pct"/>
            <w:vAlign w:val="center"/>
            <w:hideMark/>
          </w:tcPr>
          <w:p w14:paraId="13C7D340" w14:textId="77777777" w:rsidR="0037222E" w:rsidRPr="005854C0" w:rsidRDefault="0037222E">
            <w:pPr>
              <w:rPr>
                <w:rFonts w:cs="Times New Roman"/>
              </w:rPr>
            </w:pPr>
            <w:r w:rsidRPr="005854C0">
              <w:rPr>
                <w:rFonts w:cs="Times New Roman"/>
              </w:rPr>
              <w:t>2029</w:t>
            </w:r>
          </w:p>
        </w:tc>
        <w:tc>
          <w:tcPr>
            <w:tcW w:w="3015" w:type="pct"/>
            <w:vAlign w:val="center"/>
            <w:hideMark/>
          </w:tcPr>
          <w:p w14:paraId="73FFF791" w14:textId="77777777" w:rsidR="0037222E" w:rsidRPr="005854C0" w:rsidRDefault="0037222E">
            <w:pPr>
              <w:rPr>
                <w:rFonts w:cs="Times New Roman"/>
              </w:rPr>
            </w:pPr>
            <w:r w:rsidRPr="005854C0">
              <w:rPr>
                <w:rFonts w:cs="Times New Roman"/>
              </w:rPr>
              <w:t>15</w:t>
            </w:r>
          </w:p>
        </w:tc>
      </w:tr>
      <w:tr w:rsidR="0037222E" w:rsidRPr="005854C0" w14:paraId="57CC1C7B" w14:textId="77777777" w:rsidTr="0037222E">
        <w:trPr>
          <w:tblCellSpacing w:w="15" w:type="dxa"/>
        </w:trPr>
        <w:tc>
          <w:tcPr>
            <w:tcW w:w="1742" w:type="pct"/>
            <w:vAlign w:val="center"/>
            <w:hideMark/>
          </w:tcPr>
          <w:p w14:paraId="7479ED62" w14:textId="77777777" w:rsidR="0037222E" w:rsidRPr="005854C0" w:rsidRDefault="0037222E">
            <w:pPr>
              <w:rPr>
                <w:rFonts w:cs="Times New Roman"/>
              </w:rPr>
            </w:pPr>
            <w:r w:rsidRPr="005854C0">
              <w:rPr>
                <w:rFonts w:cs="Times New Roman"/>
              </w:rPr>
              <w:t>2030+</w:t>
            </w:r>
          </w:p>
        </w:tc>
        <w:tc>
          <w:tcPr>
            <w:tcW w:w="3015" w:type="pct"/>
            <w:vAlign w:val="center"/>
            <w:hideMark/>
          </w:tcPr>
          <w:p w14:paraId="0494B40D" w14:textId="77777777" w:rsidR="0037222E" w:rsidRPr="005854C0" w:rsidRDefault="0037222E">
            <w:pPr>
              <w:rPr>
                <w:rFonts w:cs="Times New Roman"/>
              </w:rPr>
            </w:pPr>
            <w:r w:rsidRPr="005854C0">
              <w:rPr>
                <w:rFonts w:cs="Times New Roman"/>
              </w:rPr>
              <w:t>22+</w:t>
            </w:r>
          </w:p>
        </w:tc>
      </w:tr>
    </w:tbl>
    <w:p w14:paraId="4C6D78A5" w14:textId="77777777" w:rsidR="0037222E" w:rsidRPr="005854C0" w:rsidRDefault="0037222E" w:rsidP="0037222E">
      <w:pPr>
        <w:pStyle w:val="NormalWeb"/>
      </w:pPr>
      <w:r w:rsidRPr="005854C0">
        <w:rPr>
          <w:rStyle w:val="Strong"/>
        </w:rPr>
        <w:t>Biên lợi nhuận</w:t>
      </w:r>
      <w:r w:rsidRPr="005854C0">
        <w:t>: 25–35% (cao nhất toàn bộ danh mục)</w:t>
      </w:r>
    </w:p>
    <w:p w14:paraId="1EBA233E" w14:textId="77777777" w:rsidR="0037222E" w:rsidRPr="005854C0" w:rsidRDefault="0037222E" w:rsidP="0037222E">
      <w:pPr>
        <w:pStyle w:val="NormalWeb"/>
      </w:pPr>
      <w:r w:rsidRPr="005854C0">
        <w:rPr>
          <w:rStyle w:val="Strong"/>
        </w:rPr>
        <w:t>Cơ cấu dịch vụ:</w:t>
      </w:r>
    </w:p>
    <w:p w14:paraId="65E6B812" w14:textId="77777777" w:rsidR="0037222E" w:rsidRPr="005854C0" w:rsidRDefault="0037222E" w:rsidP="00126507">
      <w:pPr>
        <w:pStyle w:val="NormalWeb"/>
        <w:numPr>
          <w:ilvl w:val="0"/>
          <w:numId w:val="62"/>
        </w:numPr>
      </w:pPr>
      <w:r w:rsidRPr="005854C0">
        <w:t>Thiết lập &amp; đưa vào vận hành: 30%</w:t>
      </w:r>
    </w:p>
    <w:p w14:paraId="5F306D5E" w14:textId="77777777" w:rsidR="0037222E" w:rsidRPr="005854C0" w:rsidRDefault="0037222E" w:rsidP="00126507">
      <w:pPr>
        <w:pStyle w:val="NormalWeb"/>
        <w:numPr>
          <w:ilvl w:val="0"/>
          <w:numId w:val="62"/>
        </w:numPr>
      </w:pPr>
      <w:r w:rsidRPr="005854C0">
        <w:t>Bảo trì định kỳ: 40%</w:t>
      </w:r>
    </w:p>
    <w:p w14:paraId="5FE09F64" w14:textId="77777777" w:rsidR="0037222E" w:rsidRPr="005854C0" w:rsidRDefault="0037222E" w:rsidP="00126507">
      <w:pPr>
        <w:pStyle w:val="NormalWeb"/>
        <w:numPr>
          <w:ilvl w:val="0"/>
          <w:numId w:val="62"/>
        </w:numPr>
      </w:pPr>
      <w:r w:rsidRPr="005854C0">
        <w:t>Tích hợp hệ thống: 20%</w:t>
      </w:r>
    </w:p>
    <w:p w14:paraId="474F9CEA" w14:textId="77777777" w:rsidR="0037222E" w:rsidRPr="005854C0" w:rsidRDefault="0037222E" w:rsidP="00126507">
      <w:pPr>
        <w:pStyle w:val="NormalWeb"/>
        <w:numPr>
          <w:ilvl w:val="0"/>
          <w:numId w:val="62"/>
        </w:numPr>
      </w:pPr>
      <w:r w:rsidRPr="005854C0">
        <w:t>Đào tạo &amp; tư vấn: 10%</w:t>
      </w:r>
    </w:p>
    <w:p w14:paraId="544391D3" w14:textId="77777777" w:rsidR="0037222E" w:rsidRPr="005854C0" w:rsidRDefault="0037222E" w:rsidP="0037222E">
      <w:pPr>
        <w:pStyle w:val="NormalWeb"/>
      </w:pPr>
      <w:r w:rsidRPr="005854C0">
        <w:rPr>
          <w:rStyle w:val="Strong"/>
        </w:rPr>
        <w:t>Mô hình doanh thu định kỳ:</w:t>
      </w:r>
    </w:p>
    <w:p w14:paraId="3F3E3D2B" w14:textId="77777777" w:rsidR="0037222E" w:rsidRPr="005854C0" w:rsidRDefault="0037222E" w:rsidP="00126507">
      <w:pPr>
        <w:pStyle w:val="NormalWeb"/>
        <w:numPr>
          <w:ilvl w:val="0"/>
          <w:numId w:val="63"/>
        </w:numPr>
      </w:pPr>
      <w:r w:rsidRPr="005854C0">
        <w:t>Hợp đồng bảo trì: 3–5 năm</w:t>
      </w:r>
    </w:p>
    <w:p w14:paraId="51BD7B94" w14:textId="77777777" w:rsidR="0037222E" w:rsidRPr="005854C0" w:rsidRDefault="0037222E" w:rsidP="00126507">
      <w:pPr>
        <w:pStyle w:val="NormalWeb"/>
        <w:numPr>
          <w:ilvl w:val="0"/>
          <w:numId w:val="63"/>
        </w:numPr>
      </w:pPr>
      <w:r w:rsidRPr="005854C0">
        <w:t>Cập nhật phần mềm: Phí đăng ký hàng năm</w:t>
      </w:r>
    </w:p>
    <w:p w14:paraId="6D3AB840" w14:textId="77777777" w:rsidR="0037222E" w:rsidRPr="005854C0" w:rsidRDefault="0037222E" w:rsidP="00126507">
      <w:pPr>
        <w:pStyle w:val="NormalWeb"/>
        <w:numPr>
          <w:ilvl w:val="0"/>
          <w:numId w:val="63"/>
        </w:numPr>
      </w:pPr>
      <w:r w:rsidRPr="005854C0">
        <w:t>Giám sát từ xa: Phí hàng tháng</w:t>
      </w:r>
    </w:p>
    <w:p w14:paraId="00BB6724" w14:textId="77777777" w:rsidR="0037222E" w:rsidRPr="005854C0" w:rsidRDefault="0037222E" w:rsidP="00126507">
      <w:pPr>
        <w:pStyle w:val="NormalWeb"/>
        <w:numPr>
          <w:ilvl w:val="0"/>
          <w:numId w:val="63"/>
        </w:numPr>
      </w:pPr>
      <w:r w:rsidRPr="005854C0">
        <w:t>Đào tạo: Phí theo người tham gia</w:t>
      </w:r>
    </w:p>
    <w:p w14:paraId="005652F0" w14:textId="5BD28714"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5.3. Phân tích Chi phí và Biên lợi nhuận</w:t>
      </w:r>
    </w:p>
    <w:p w14:paraId="5E4FB2BC" w14:textId="0CABA732" w:rsidR="00605A64" w:rsidRPr="005854C0" w:rsidRDefault="00AB2BEA">
      <w:pPr>
        <w:pStyle w:val="Heading4"/>
        <w:rPr>
          <w:rFonts w:ascii="Times New Roman" w:hAnsi="Times New Roman" w:cs="Times New Roman"/>
        </w:rPr>
      </w:pPr>
      <w:r w:rsidRPr="005854C0">
        <w:rPr>
          <w:rFonts w:ascii="Times New Roman" w:hAnsi="Times New Roman" w:cs="Times New Roman"/>
        </w:rPr>
        <w:t>A) Cơ cấu chi phí sản xuất chi tiết:</w:t>
      </w:r>
    </w:p>
    <w:p w14:paraId="44D056B9" w14:textId="77777777" w:rsidR="00605A64" w:rsidRPr="005854C0" w:rsidRDefault="00AB2BEA">
      <w:pPr>
        <w:rPr>
          <w:rFonts w:cs="Times New Roman"/>
        </w:rPr>
      </w:pPr>
      <w:r w:rsidRPr="005854C0">
        <w:rPr>
          <w:rFonts w:cs="Times New Roman"/>
          <w:b/>
        </w:rPr>
        <w:t>BẢNG 15: PHÂN TÍCH CHI PHÍ THEO SẢN PHẨM (% của giá vốn)</w:t>
      </w:r>
    </w:p>
    <w:p w14:paraId="079BD193" w14:textId="77777777" w:rsidR="00605A64" w:rsidRPr="005854C0" w:rsidRDefault="00605A64">
      <w:pPr>
        <w:rPr>
          <w:rFonts w:cs="Times New Roman"/>
        </w:rPr>
      </w:pPr>
    </w:p>
    <w:tbl>
      <w:tblPr>
        <w:tblStyle w:val="TableGrid"/>
        <w:tblW w:w="0" w:type="auto"/>
        <w:jc w:val="center"/>
        <w:tblLook w:val="04A0" w:firstRow="1" w:lastRow="0" w:firstColumn="1" w:lastColumn="0" w:noHBand="0" w:noVBand="1"/>
      </w:tblPr>
      <w:tblGrid>
        <w:gridCol w:w="1296"/>
        <w:gridCol w:w="1296"/>
        <w:gridCol w:w="1296"/>
        <w:gridCol w:w="1296"/>
        <w:gridCol w:w="1296"/>
        <w:gridCol w:w="1296"/>
        <w:gridCol w:w="1296"/>
      </w:tblGrid>
      <w:tr w:rsidR="00605A64" w:rsidRPr="005854C0" w14:paraId="696AEF51" w14:textId="77777777">
        <w:trPr>
          <w:jc w:val="center"/>
        </w:trPr>
        <w:tc>
          <w:tcPr>
            <w:tcW w:w="1296" w:type="dxa"/>
            <w:shd w:val="clear" w:color="auto" w:fill="4472C4"/>
          </w:tcPr>
          <w:p w14:paraId="7FC3AA1F" w14:textId="77777777" w:rsidR="00605A64" w:rsidRPr="005854C0" w:rsidRDefault="00AB2BEA">
            <w:pPr>
              <w:jc w:val="center"/>
              <w:rPr>
                <w:rFonts w:cs="Times New Roman"/>
              </w:rPr>
            </w:pPr>
            <w:r w:rsidRPr="005854C0">
              <w:rPr>
                <w:rFonts w:cs="Times New Roman"/>
                <w:b/>
                <w:color w:val="FFFFFF"/>
                <w:sz w:val="22"/>
              </w:rPr>
              <w:t>Hạng mục chi phí</w:t>
            </w:r>
          </w:p>
        </w:tc>
        <w:tc>
          <w:tcPr>
            <w:tcW w:w="1296" w:type="dxa"/>
            <w:shd w:val="clear" w:color="auto" w:fill="4472C4"/>
          </w:tcPr>
          <w:p w14:paraId="10627089" w14:textId="77777777" w:rsidR="00605A64" w:rsidRPr="005854C0" w:rsidRDefault="00AB2BEA">
            <w:pPr>
              <w:jc w:val="center"/>
              <w:rPr>
                <w:rFonts w:cs="Times New Roman"/>
              </w:rPr>
            </w:pPr>
            <w:r w:rsidRPr="005854C0">
              <w:rPr>
                <w:rFonts w:cs="Times New Roman"/>
                <w:b/>
                <w:color w:val="FFFFFF"/>
                <w:sz w:val="22"/>
              </w:rPr>
              <w:t>MK-100</w:t>
            </w:r>
          </w:p>
        </w:tc>
        <w:tc>
          <w:tcPr>
            <w:tcW w:w="1296" w:type="dxa"/>
            <w:shd w:val="clear" w:color="auto" w:fill="4472C4"/>
          </w:tcPr>
          <w:p w14:paraId="2B83E241" w14:textId="77777777" w:rsidR="00605A64" w:rsidRPr="005854C0" w:rsidRDefault="00AB2BEA">
            <w:pPr>
              <w:jc w:val="center"/>
              <w:rPr>
                <w:rFonts w:cs="Times New Roman"/>
              </w:rPr>
            </w:pPr>
            <w:r w:rsidRPr="005854C0">
              <w:rPr>
                <w:rFonts w:cs="Times New Roman"/>
                <w:b/>
                <w:color w:val="FFFFFF"/>
                <w:sz w:val="22"/>
              </w:rPr>
              <w:t>MK-200</w:t>
            </w:r>
          </w:p>
        </w:tc>
        <w:tc>
          <w:tcPr>
            <w:tcW w:w="1296" w:type="dxa"/>
            <w:shd w:val="clear" w:color="auto" w:fill="4472C4"/>
          </w:tcPr>
          <w:p w14:paraId="7D8BB113" w14:textId="77777777" w:rsidR="00605A64" w:rsidRPr="005854C0" w:rsidRDefault="00AB2BEA">
            <w:pPr>
              <w:jc w:val="center"/>
              <w:rPr>
                <w:rFonts w:cs="Times New Roman"/>
              </w:rPr>
            </w:pPr>
            <w:r w:rsidRPr="005854C0">
              <w:rPr>
                <w:rFonts w:cs="Times New Roman"/>
                <w:b/>
                <w:color w:val="FFFFFF"/>
                <w:sz w:val="22"/>
              </w:rPr>
              <w:t>MK-300</w:t>
            </w:r>
          </w:p>
        </w:tc>
        <w:tc>
          <w:tcPr>
            <w:tcW w:w="1296" w:type="dxa"/>
            <w:shd w:val="clear" w:color="auto" w:fill="4472C4"/>
          </w:tcPr>
          <w:p w14:paraId="73152175" w14:textId="77777777" w:rsidR="00605A64" w:rsidRPr="005854C0" w:rsidRDefault="00AB2BEA">
            <w:pPr>
              <w:jc w:val="center"/>
              <w:rPr>
                <w:rFonts w:cs="Times New Roman"/>
              </w:rPr>
            </w:pPr>
            <w:r w:rsidRPr="005854C0">
              <w:rPr>
                <w:rFonts w:cs="Times New Roman"/>
                <w:b/>
                <w:color w:val="FFFFFF"/>
                <w:sz w:val="22"/>
              </w:rPr>
              <w:t>AMR-100</w:t>
            </w:r>
          </w:p>
        </w:tc>
        <w:tc>
          <w:tcPr>
            <w:tcW w:w="1296" w:type="dxa"/>
            <w:shd w:val="clear" w:color="auto" w:fill="4472C4"/>
          </w:tcPr>
          <w:p w14:paraId="0CB17394" w14:textId="77777777" w:rsidR="00605A64" w:rsidRPr="005854C0" w:rsidRDefault="00AB2BEA">
            <w:pPr>
              <w:jc w:val="center"/>
              <w:rPr>
                <w:rFonts w:cs="Times New Roman"/>
              </w:rPr>
            </w:pPr>
            <w:r w:rsidRPr="005854C0">
              <w:rPr>
                <w:rFonts w:cs="Times New Roman"/>
                <w:b/>
                <w:color w:val="FFFFFF"/>
                <w:sz w:val="22"/>
              </w:rPr>
              <w:t>AMR-500</w:t>
            </w:r>
          </w:p>
        </w:tc>
        <w:tc>
          <w:tcPr>
            <w:tcW w:w="1296" w:type="dxa"/>
            <w:shd w:val="clear" w:color="auto" w:fill="4472C4"/>
          </w:tcPr>
          <w:p w14:paraId="0EABA1CD" w14:textId="77777777" w:rsidR="00605A64" w:rsidRPr="005854C0" w:rsidRDefault="00AB2BEA">
            <w:pPr>
              <w:jc w:val="center"/>
              <w:rPr>
                <w:rFonts w:cs="Times New Roman"/>
              </w:rPr>
            </w:pPr>
            <w:r w:rsidRPr="005854C0">
              <w:rPr>
                <w:rFonts w:cs="Times New Roman"/>
                <w:b/>
                <w:color w:val="FFFFFF"/>
                <w:sz w:val="22"/>
              </w:rPr>
              <w:t>AGV-200</w:t>
            </w:r>
          </w:p>
        </w:tc>
      </w:tr>
      <w:tr w:rsidR="00605A64" w:rsidRPr="005854C0" w14:paraId="6F279A10" w14:textId="77777777">
        <w:trPr>
          <w:jc w:val="center"/>
        </w:trPr>
        <w:tc>
          <w:tcPr>
            <w:tcW w:w="1296" w:type="dxa"/>
          </w:tcPr>
          <w:p w14:paraId="466BD8F5" w14:textId="36063A6F" w:rsidR="00605A64" w:rsidRPr="005854C0" w:rsidRDefault="00AB2BEA">
            <w:pPr>
              <w:rPr>
                <w:rFonts w:cs="Times New Roman"/>
              </w:rPr>
            </w:pPr>
            <w:r w:rsidRPr="005854C0">
              <w:rPr>
                <w:rFonts w:cs="Times New Roman"/>
                <w:sz w:val="20"/>
              </w:rPr>
              <w:t>Nguyên vật liệu</w:t>
            </w:r>
          </w:p>
        </w:tc>
        <w:tc>
          <w:tcPr>
            <w:tcW w:w="1296" w:type="dxa"/>
          </w:tcPr>
          <w:p w14:paraId="326F0360" w14:textId="1CB06C69" w:rsidR="00605A64" w:rsidRPr="005854C0" w:rsidRDefault="00AB2BEA">
            <w:pPr>
              <w:rPr>
                <w:rFonts w:cs="Times New Roman"/>
              </w:rPr>
            </w:pPr>
            <w:r w:rsidRPr="005854C0">
              <w:rPr>
                <w:rFonts w:cs="Times New Roman"/>
                <w:sz w:val="20"/>
              </w:rPr>
              <w:t>60%</w:t>
            </w:r>
          </w:p>
        </w:tc>
        <w:tc>
          <w:tcPr>
            <w:tcW w:w="1296" w:type="dxa"/>
          </w:tcPr>
          <w:p w14:paraId="67E14194" w14:textId="08111A7B" w:rsidR="00605A64" w:rsidRPr="005854C0" w:rsidRDefault="00AB2BEA">
            <w:pPr>
              <w:rPr>
                <w:rFonts w:cs="Times New Roman"/>
              </w:rPr>
            </w:pPr>
            <w:r w:rsidRPr="005854C0">
              <w:rPr>
                <w:rFonts w:cs="Times New Roman"/>
                <w:sz w:val="20"/>
              </w:rPr>
              <w:t>58%</w:t>
            </w:r>
          </w:p>
        </w:tc>
        <w:tc>
          <w:tcPr>
            <w:tcW w:w="1296" w:type="dxa"/>
          </w:tcPr>
          <w:p w14:paraId="479DC473" w14:textId="6E6CED51" w:rsidR="00605A64" w:rsidRPr="005854C0" w:rsidRDefault="00AB2BEA">
            <w:pPr>
              <w:rPr>
                <w:rFonts w:cs="Times New Roman"/>
              </w:rPr>
            </w:pPr>
            <w:r w:rsidRPr="005854C0">
              <w:rPr>
                <w:rFonts w:cs="Times New Roman"/>
                <w:sz w:val="20"/>
              </w:rPr>
              <w:t>55%</w:t>
            </w:r>
          </w:p>
        </w:tc>
        <w:tc>
          <w:tcPr>
            <w:tcW w:w="1296" w:type="dxa"/>
          </w:tcPr>
          <w:p w14:paraId="0A864905" w14:textId="1D76BB01" w:rsidR="00605A64" w:rsidRPr="005854C0" w:rsidRDefault="00AB2BEA">
            <w:pPr>
              <w:rPr>
                <w:rFonts w:cs="Times New Roman"/>
              </w:rPr>
            </w:pPr>
            <w:r w:rsidRPr="005854C0">
              <w:rPr>
                <w:rFonts w:cs="Times New Roman"/>
                <w:sz w:val="20"/>
              </w:rPr>
              <w:t>70%</w:t>
            </w:r>
          </w:p>
        </w:tc>
        <w:tc>
          <w:tcPr>
            <w:tcW w:w="1296" w:type="dxa"/>
          </w:tcPr>
          <w:p w14:paraId="5CAC051A" w14:textId="26025588" w:rsidR="00605A64" w:rsidRPr="005854C0" w:rsidRDefault="00AB2BEA">
            <w:pPr>
              <w:rPr>
                <w:rFonts w:cs="Times New Roman"/>
              </w:rPr>
            </w:pPr>
            <w:r w:rsidRPr="005854C0">
              <w:rPr>
                <w:rFonts w:cs="Times New Roman"/>
                <w:sz w:val="20"/>
              </w:rPr>
              <w:t>68%</w:t>
            </w:r>
          </w:p>
        </w:tc>
        <w:tc>
          <w:tcPr>
            <w:tcW w:w="1296" w:type="dxa"/>
          </w:tcPr>
          <w:p w14:paraId="4E4CB0CD" w14:textId="5B5BE9CA" w:rsidR="00605A64" w:rsidRPr="005854C0" w:rsidRDefault="00AB2BEA">
            <w:pPr>
              <w:rPr>
                <w:rFonts w:cs="Times New Roman"/>
              </w:rPr>
            </w:pPr>
            <w:r w:rsidRPr="005854C0">
              <w:rPr>
                <w:rFonts w:cs="Times New Roman"/>
                <w:sz w:val="20"/>
              </w:rPr>
              <w:t>72%</w:t>
            </w:r>
          </w:p>
        </w:tc>
      </w:tr>
      <w:tr w:rsidR="00605A64" w:rsidRPr="005854C0" w14:paraId="4FC486CD" w14:textId="77777777">
        <w:trPr>
          <w:jc w:val="center"/>
        </w:trPr>
        <w:tc>
          <w:tcPr>
            <w:tcW w:w="1296" w:type="dxa"/>
            <w:shd w:val="clear" w:color="auto" w:fill="F2F2F2"/>
          </w:tcPr>
          <w:p w14:paraId="5D4E3FBD" w14:textId="77777777" w:rsidR="00605A64" w:rsidRPr="005854C0" w:rsidRDefault="00AB2BEA">
            <w:pPr>
              <w:rPr>
                <w:rFonts w:cs="Times New Roman"/>
              </w:rPr>
            </w:pPr>
            <w:r w:rsidRPr="005854C0">
              <w:rPr>
                <w:rFonts w:cs="Times New Roman"/>
                <w:sz w:val="20"/>
              </w:rPr>
              <w:t>- Linh kiện điện tử</w:t>
            </w:r>
          </w:p>
        </w:tc>
        <w:tc>
          <w:tcPr>
            <w:tcW w:w="1296" w:type="dxa"/>
            <w:shd w:val="clear" w:color="auto" w:fill="F2F2F2"/>
          </w:tcPr>
          <w:p w14:paraId="1DF00D1B" w14:textId="77777777" w:rsidR="00605A64" w:rsidRPr="005854C0" w:rsidRDefault="00AB2BEA">
            <w:pPr>
              <w:rPr>
                <w:rFonts w:cs="Times New Roman"/>
              </w:rPr>
            </w:pPr>
            <w:r w:rsidRPr="005854C0">
              <w:rPr>
                <w:rFonts w:cs="Times New Roman"/>
                <w:sz w:val="20"/>
              </w:rPr>
              <w:t>35%</w:t>
            </w:r>
          </w:p>
        </w:tc>
        <w:tc>
          <w:tcPr>
            <w:tcW w:w="1296" w:type="dxa"/>
            <w:shd w:val="clear" w:color="auto" w:fill="F2F2F2"/>
          </w:tcPr>
          <w:p w14:paraId="1D337750" w14:textId="77777777" w:rsidR="00605A64" w:rsidRPr="005854C0" w:rsidRDefault="00AB2BEA">
            <w:pPr>
              <w:rPr>
                <w:rFonts w:cs="Times New Roman"/>
              </w:rPr>
            </w:pPr>
            <w:r w:rsidRPr="005854C0">
              <w:rPr>
                <w:rFonts w:cs="Times New Roman"/>
                <w:sz w:val="20"/>
              </w:rPr>
              <w:t>38%</w:t>
            </w:r>
          </w:p>
        </w:tc>
        <w:tc>
          <w:tcPr>
            <w:tcW w:w="1296" w:type="dxa"/>
            <w:shd w:val="clear" w:color="auto" w:fill="F2F2F2"/>
          </w:tcPr>
          <w:p w14:paraId="5A74FBDF" w14:textId="77777777" w:rsidR="00605A64" w:rsidRPr="005854C0" w:rsidRDefault="00AB2BEA">
            <w:pPr>
              <w:rPr>
                <w:rFonts w:cs="Times New Roman"/>
              </w:rPr>
            </w:pPr>
            <w:r w:rsidRPr="005854C0">
              <w:rPr>
                <w:rFonts w:cs="Times New Roman"/>
                <w:sz w:val="20"/>
              </w:rPr>
              <w:t>40%</w:t>
            </w:r>
          </w:p>
        </w:tc>
        <w:tc>
          <w:tcPr>
            <w:tcW w:w="1296" w:type="dxa"/>
            <w:shd w:val="clear" w:color="auto" w:fill="F2F2F2"/>
          </w:tcPr>
          <w:p w14:paraId="54EF829C" w14:textId="77777777" w:rsidR="00605A64" w:rsidRPr="005854C0" w:rsidRDefault="00AB2BEA">
            <w:pPr>
              <w:rPr>
                <w:rFonts w:cs="Times New Roman"/>
              </w:rPr>
            </w:pPr>
            <w:r w:rsidRPr="005854C0">
              <w:rPr>
                <w:rFonts w:cs="Times New Roman"/>
                <w:sz w:val="20"/>
              </w:rPr>
              <w:t>25%</w:t>
            </w:r>
          </w:p>
        </w:tc>
        <w:tc>
          <w:tcPr>
            <w:tcW w:w="1296" w:type="dxa"/>
            <w:shd w:val="clear" w:color="auto" w:fill="F2F2F2"/>
          </w:tcPr>
          <w:p w14:paraId="03728A65" w14:textId="77777777" w:rsidR="00605A64" w:rsidRPr="005854C0" w:rsidRDefault="00AB2BEA">
            <w:pPr>
              <w:rPr>
                <w:rFonts w:cs="Times New Roman"/>
              </w:rPr>
            </w:pPr>
            <w:r w:rsidRPr="005854C0">
              <w:rPr>
                <w:rFonts w:cs="Times New Roman"/>
                <w:sz w:val="20"/>
              </w:rPr>
              <w:t>28%</w:t>
            </w:r>
          </w:p>
        </w:tc>
        <w:tc>
          <w:tcPr>
            <w:tcW w:w="1296" w:type="dxa"/>
            <w:shd w:val="clear" w:color="auto" w:fill="F2F2F2"/>
          </w:tcPr>
          <w:p w14:paraId="5C33F17F" w14:textId="77777777" w:rsidR="00605A64" w:rsidRPr="005854C0" w:rsidRDefault="00AB2BEA">
            <w:pPr>
              <w:rPr>
                <w:rFonts w:cs="Times New Roman"/>
              </w:rPr>
            </w:pPr>
            <w:r w:rsidRPr="005854C0">
              <w:rPr>
                <w:rFonts w:cs="Times New Roman"/>
                <w:sz w:val="20"/>
              </w:rPr>
              <w:t>22%</w:t>
            </w:r>
          </w:p>
        </w:tc>
      </w:tr>
      <w:tr w:rsidR="00605A64" w:rsidRPr="005854C0" w14:paraId="7486F35C" w14:textId="77777777">
        <w:trPr>
          <w:jc w:val="center"/>
        </w:trPr>
        <w:tc>
          <w:tcPr>
            <w:tcW w:w="1296" w:type="dxa"/>
          </w:tcPr>
          <w:p w14:paraId="4174555E" w14:textId="77777777" w:rsidR="00605A64" w:rsidRPr="005854C0" w:rsidRDefault="00AB2BEA">
            <w:pPr>
              <w:rPr>
                <w:rFonts w:cs="Times New Roman"/>
              </w:rPr>
            </w:pPr>
            <w:r w:rsidRPr="005854C0">
              <w:rPr>
                <w:rFonts w:cs="Times New Roman"/>
                <w:sz w:val="20"/>
              </w:rPr>
              <w:t>- Cơ khí chế tạo</w:t>
            </w:r>
          </w:p>
        </w:tc>
        <w:tc>
          <w:tcPr>
            <w:tcW w:w="1296" w:type="dxa"/>
          </w:tcPr>
          <w:p w14:paraId="26FBCA65" w14:textId="77777777" w:rsidR="00605A64" w:rsidRPr="005854C0" w:rsidRDefault="00AB2BEA">
            <w:pPr>
              <w:rPr>
                <w:rFonts w:cs="Times New Roman"/>
              </w:rPr>
            </w:pPr>
            <w:r w:rsidRPr="005854C0">
              <w:rPr>
                <w:rFonts w:cs="Times New Roman"/>
                <w:sz w:val="20"/>
              </w:rPr>
              <w:t>15%</w:t>
            </w:r>
          </w:p>
        </w:tc>
        <w:tc>
          <w:tcPr>
            <w:tcW w:w="1296" w:type="dxa"/>
          </w:tcPr>
          <w:p w14:paraId="249056F7" w14:textId="77777777" w:rsidR="00605A64" w:rsidRPr="005854C0" w:rsidRDefault="00AB2BEA">
            <w:pPr>
              <w:rPr>
                <w:rFonts w:cs="Times New Roman"/>
              </w:rPr>
            </w:pPr>
            <w:r w:rsidRPr="005854C0">
              <w:rPr>
                <w:rFonts w:cs="Times New Roman"/>
                <w:sz w:val="20"/>
              </w:rPr>
              <w:t>12%</w:t>
            </w:r>
          </w:p>
        </w:tc>
        <w:tc>
          <w:tcPr>
            <w:tcW w:w="1296" w:type="dxa"/>
          </w:tcPr>
          <w:p w14:paraId="50650624" w14:textId="77777777" w:rsidR="00605A64" w:rsidRPr="005854C0" w:rsidRDefault="00AB2BEA">
            <w:pPr>
              <w:rPr>
                <w:rFonts w:cs="Times New Roman"/>
              </w:rPr>
            </w:pPr>
            <w:r w:rsidRPr="005854C0">
              <w:rPr>
                <w:rFonts w:cs="Times New Roman"/>
                <w:sz w:val="20"/>
              </w:rPr>
              <w:t>10%</w:t>
            </w:r>
          </w:p>
        </w:tc>
        <w:tc>
          <w:tcPr>
            <w:tcW w:w="1296" w:type="dxa"/>
          </w:tcPr>
          <w:p w14:paraId="4EA966B3" w14:textId="77777777" w:rsidR="00605A64" w:rsidRPr="005854C0" w:rsidRDefault="00AB2BEA">
            <w:pPr>
              <w:rPr>
                <w:rFonts w:cs="Times New Roman"/>
              </w:rPr>
            </w:pPr>
            <w:r w:rsidRPr="005854C0">
              <w:rPr>
                <w:rFonts w:cs="Times New Roman"/>
                <w:sz w:val="20"/>
              </w:rPr>
              <w:t>35%</w:t>
            </w:r>
          </w:p>
        </w:tc>
        <w:tc>
          <w:tcPr>
            <w:tcW w:w="1296" w:type="dxa"/>
          </w:tcPr>
          <w:p w14:paraId="53D5AFC7" w14:textId="77777777" w:rsidR="00605A64" w:rsidRPr="005854C0" w:rsidRDefault="00AB2BEA">
            <w:pPr>
              <w:rPr>
                <w:rFonts w:cs="Times New Roman"/>
              </w:rPr>
            </w:pPr>
            <w:r w:rsidRPr="005854C0">
              <w:rPr>
                <w:rFonts w:cs="Times New Roman"/>
                <w:sz w:val="20"/>
              </w:rPr>
              <w:t>30%</w:t>
            </w:r>
          </w:p>
        </w:tc>
        <w:tc>
          <w:tcPr>
            <w:tcW w:w="1296" w:type="dxa"/>
          </w:tcPr>
          <w:p w14:paraId="47C53B76" w14:textId="77777777" w:rsidR="00605A64" w:rsidRPr="005854C0" w:rsidRDefault="00AB2BEA">
            <w:pPr>
              <w:rPr>
                <w:rFonts w:cs="Times New Roman"/>
              </w:rPr>
            </w:pPr>
            <w:r w:rsidRPr="005854C0">
              <w:rPr>
                <w:rFonts w:cs="Times New Roman"/>
                <w:sz w:val="20"/>
              </w:rPr>
              <w:t>40%</w:t>
            </w:r>
          </w:p>
        </w:tc>
      </w:tr>
      <w:tr w:rsidR="00605A64" w:rsidRPr="005854C0" w14:paraId="6ACD184B" w14:textId="77777777">
        <w:trPr>
          <w:jc w:val="center"/>
        </w:trPr>
        <w:tc>
          <w:tcPr>
            <w:tcW w:w="1296" w:type="dxa"/>
            <w:shd w:val="clear" w:color="auto" w:fill="F2F2F2"/>
          </w:tcPr>
          <w:p w14:paraId="7832F3EC" w14:textId="77777777" w:rsidR="00605A64" w:rsidRPr="005854C0" w:rsidRDefault="00AB2BEA">
            <w:pPr>
              <w:rPr>
                <w:rFonts w:cs="Times New Roman"/>
              </w:rPr>
            </w:pPr>
            <w:r w:rsidRPr="005854C0">
              <w:rPr>
                <w:rFonts w:cs="Times New Roman"/>
                <w:sz w:val="20"/>
              </w:rPr>
              <w:t>- Vật tư phụ</w:t>
            </w:r>
          </w:p>
        </w:tc>
        <w:tc>
          <w:tcPr>
            <w:tcW w:w="1296" w:type="dxa"/>
            <w:shd w:val="clear" w:color="auto" w:fill="F2F2F2"/>
          </w:tcPr>
          <w:p w14:paraId="55C4AD54" w14:textId="77777777" w:rsidR="00605A64" w:rsidRPr="005854C0" w:rsidRDefault="00AB2BEA">
            <w:pPr>
              <w:rPr>
                <w:rFonts w:cs="Times New Roman"/>
              </w:rPr>
            </w:pPr>
            <w:r w:rsidRPr="005854C0">
              <w:rPr>
                <w:rFonts w:cs="Times New Roman"/>
                <w:sz w:val="20"/>
              </w:rPr>
              <w:t>10%</w:t>
            </w:r>
          </w:p>
        </w:tc>
        <w:tc>
          <w:tcPr>
            <w:tcW w:w="1296" w:type="dxa"/>
            <w:shd w:val="clear" w:color="auto" w:fill="F2F2F2"/>
          </w:tcPr>
          <w:p w14:paraId="753A4E72" w14:textId="77777777" w:rsidR="00605A64" w:rsidRPr="005854C0" w:rsidRDefault="00AB2BEA">
            <w:pPr>
              <w:rPr>
                <w:rFonts w:cs="Times New Roman"/>
              </w:rPr>
            </w:pPr>
            <w:r w:rsidRPr="005854C0">
              <w:rPr>
                <w:rFonts w:cs="Times New Roman"/>
                <w:sz w:val="20"/>
              </w:rPr>
              <w:t>8%</w:t>
            </w:r>
          </w:p>
        </w:tc>
        <w:tc>
          <w:tcPr>
            <w:tcW w:w="1296" w:type="dxa"/>
            <w:shd w:val="clear" w:color="auto" w:fill="F2F2F2"/>
          </w:tcPr>
          <w:p w14:paraId="58E070EF" w14:textId="77777777" w:rsidR="00605A64" w:rsidRPr="005854C0" w:rsidRDefault="00AB2BEA">
            <w:pPr>
              <w:rPr>
                <w:rFonts w:cs="Times New Roman"/>
              </w:rPr>
            </w:pPr>
            <w:r w:rsidRPr="005854C0">
              <w:rPr>
                <w:rFonts w:cs="Times New Roman"/>
                <w:sz w:val="20"/>
              </w:rPr>
              <w:t>5%</w:t>
            </w:r>
          </w:p>
        </w:tc>
        <w:tc>
          <w:tcPr>
            <w:tcW w:w="1296" w:type="dxa"/>
            <w:shd w:val="clear" w:color="auto" w:fill="F2F2F2"/>
          </w:tcPr>
          <w:p w14:paraId="3559750A" w14:textId="77777777" w:rsidR="00605A64" w:rsidRPr="005854C0" w:rsidRDefault="00AB2BEA">
            <w:pPr>
              <w:rPr>
                <w:rFonts w:cs="Times New Roman"/>
              </w:rPr>
            </w:pPr>
            <w:r w:rsidRPr="005854C0">
              <w:rPr>
                <w:rFonts w:cs="Times New Roman"/>
                <w:sz w:val="20"/>
              </w:rPr>
              <w:t>10%</w:t>
            </w:r>
          </w:p>
        </w:tc>
        <w:tc>
          <w:tcPr>
            <w:tcW w:w="1296" w:type="dxa"/>
            <w:shd w:val="clear" w:color="auto" w:fill="F2F2F2"/>
          </w:tcPr>
          <w:p w14:paraId="43EBCFE8" w14:textId="77777777" w:rsidR="00605A64" w:rsidRPr="005854C0" w:rsidRDefault="00AB2BEA">
            <w:pPr>
              <w:rPr>
                <w:rFonts w:cs="Times New Roman"/>
              </w:rPr>
            </w:pPr>
            <w:r w:rsidRPr="005854C0">
              <w:rPr>
                <w:rFonts w:cs="Times New Roman"/>
                <w:sz w:val="20"/>
              </w:rPr>
              <w:t>10%</w:t>
            </w:r>
          </w:p>
        </w:tc>
        <w:tc>
          <w:tcPr>
            <w:tcW w:w="1296" w:type="dxa"/>
            <w:shd w:val="clear" w:color="auto" w:fill="F2F2F2"/>
          </w:tcPr>
          <w:p w14:paraId="4893D7DD" w14:textId="77777777" w:rsidR="00605A64" w:rsidRPr="005854C0" w:rsidRDefault="00AB2BEA">
            <w:pPr>
              <w:rPr>
                <w:rFonts w:cs="Times New Roman"/>
              </w:rPr>
            </w:pPr>
            <w:r w:rsidRPr="005854C0">
              <w:rPr>
                <w:rFonts w:cs="Times New Roman"/>
                <w:sz w:val="20"/>
              </w:rPr>
              <w:t>10%</w:t>
            </w:r>
          </w:p>
        </w:tc>
      </w:tr>
      <w:tr w:rsidR="00605A64" w:rsidRPr="005854C0" w14:paraId="35738417" w14:textId="77777777">
        <w:trPr>
          <w:jc w:val="center"/>
        </w:trPr>
        <w:tc>
          <w:tcPr>
            <w:tcW w:w="1296" w:type="dxa"/>
          </w:tcPr>
          <w:p w14:paraId="5929DB5F" w14:textId="4E9C83F7" w:rsidR="00605A64" w:rsidRPr="005854C0" w:rsidRDefault="00AB2BEA">
            <w:pPr>
              <w:rPr>
                <w:rFonts w:cs="Times New Roman"/>
              </w:rPr>
            </w:pPr>
            <w:r w:rsidRPr="005854C0">
              <w:rPr>
                <w:rFonts w:cs="Times New Roman"/>
                <w:sz w:val="20"/>
              </w:rPr>
              <w:t>Nhân công trực tiếp</w:t>
            </w:r>
          </w:p>
        </w:tc>
        <w:tc>
          <w:tcPr>
            <w:tcW w:w="1296" w:type="dxa"/>
          </w:tcPr>
          <w:p w14:paraId="35D1BB88" w14:textId="63D06BEB" w:rsidR="00605A64" w:rsidRPr="005854C0" w:rsidRDefault="00AB2BEA">
            <w:pPr>
              <w:rPr>
                <w:rFonts w:cs="Times New Roman"/>
              </w:rPr>
            </w:pPr>
            <w:r w:rsidRPr="005854C0">
              <w:rPr>
                <w:rFonts w:cs="Times New Roman"/>
                <w:sz w:val="20"/>
              </w:rPr>
              <w:t>15%</w:t>
            </w:r>
          </w:p>
        </w:tc>
        <w:tc>
          <w:tcPr>
            <w:tcW w:w="1296" w:type="dxa"/>
          </w:tcPr>
          <w:p w14:paraId="4A141916" w14:textId="342F3133" w:rsidR="00605A64" w:rsidRPr="005854C0" w:rsidRDefault="00AB2BEA">
            <w:pPr>
              <w:rPr>
                <w:rFonts w:cs="Times New Roman"/>
              </w:rPr>
            </w:pPr>
            <w:r w:rsidRPr="005854C0">
              <w:rPr>
                <w:rFonts w:cs="Times New Roman"/>
                <w:sz w:val="20"/>
              </w:rPr>
              <w:t>18%</w:t>
            </w:r>
          </w:p>
        </w:tc>
        <w:tc>
          <w:tcPr>
            <w:tcW w:w="1296" w:type="dxa"/>
          </w:tcPr>
          <w:p w14:paraId="0013422E" w14:textId="59AF3B83" w:rsidR="00605A64" w:rsidRPr="005854C0" w:rsidRDefault="00AB2BEA">
            <w:pPr>
              <w:rPr>
                <w:rFonts w:cs="Times New Roman"/>
              </w:rPr>
            </w:pPr>
            <w:r w:rsidRPr="005854C0">
              <w:rPr>
                <w:rFonts w:cs="Times New Roman"/>
                <w:sz w:val="20"/>
              </w:rPr>
              <w:t>20%</w:t>
            </w:r>
          </w:p>
        </w:tc>
        <w:tc>
          <w:tcPr>
            <w:tcW w:w="1296" w:type="dxa"/>
          </w:tcPr>
          <w:p w14:paraId="7DDE8260" w14:textId="175303FF" w:rsidR="00605A64" w:rsidRPr="005854C0" w:rsidRDefault="00AB2BEA">
            <w:pPr>
              <w:rPr>
                <w:rFonts w:cs="Times New Roman"/>
              </w:rPr>
            </w:pPr>
            <w:r w:rsidRPr="005854C0">
              <w:rPr>
                <w:rFonts w:cs="Times New Roman"/>
                <w:sz w:val="20"/>
              </w:rPr>
              <w:t>18%</w:t>
            </w:r>
          </w:p>
        </w:tc>
        <w:tc>
          <w:tcPr>
            <w:tcW w:w="1296" w:type="dxa"/>
          </w:tcPr>
          <w:p w14:paraId="5C3C8866" w14:textId="6387F1FF" w:rsidR="00605A64" w:rsidRPr="005854C0" w:rsidRDefault="00AB2BEA">
            <w:pPr>
              <w:rPr>
                <w:rFonts w:cs="Times New Roman"/>
              </w:rPr>
            </w:pPr>
            <w:r w:rsidRPr="005854C0">
              <w:rPr>
                <w:rFonts w:cs="Times New Roman"/>
                <w:sz w:val="20"/>
              </w:rPr>
              <w:t>20%</w:t>
            </w:r>
          </w:p>
        </w:tc>
        <w:tc>
          <w:tcPr>
            <w:tcW w:w="1296" w:type="dxa"/>
          </w:tcPr>
          <w:p w14:paraId="19498B59" w14:textId="64D74A6B" w:rsidR="00605A64" w:rsidRPr="005854C0" w:rsidRDefault="00AB2BEA">
            <w:pPr>
              <w:rPr>
                <w:rFonts w:cs="Times New Roman"/>
              </w:rPr>
            </w:pPr>
            <w:r w:rsidRPr="005854C0">
              <w:rPr>
                <w:rFonts w:cs="Times New Roman"/>
                <w:sz w:val="20"/>
              </w:rPr>
              <w:t>16%</w:t>
            </w:r>
          </w:p>
        </w:tc>
      </w:tr>
      <w:tr w:rsidR="00605A64" w:rsidRPr="005854C0" w14:paraId="2942A917" w14:textId="77777777">
        <w:trPr>
          <w:jc w:val="center"/>
        </w:trPr>
        <w:tc>
          <w:tcPr>
            <w:tcW w:w="1296" w:type="dxa"/>
            <w:shd w:val="clear" w:color="auto" w:fill="F2F2F2"/>
          </w:tcPr>
          <w:p w14:paraId="2B9F2705" w14:textId="77777777" w:rsidR="00605A64" w:rsidRPr="005854C0" w:rsidRDefault="00AB2BEA">
            <w:pPr>
              <w:rPr>
                <w:rFonts w:cs="Times New Roman"/>
              </w:rPr>
            </w:pPr>
            <w:r w:rsidRPr="005854C0">
              <w:rPr>
                <w:rFonts w:cs="Times New Roman"/>
                <w:sz w:val="20"/>
              </w:rPr>
              <w:t>- Lắp ráp</w:t>
            </w:r>
          </w:p>
        </w:tc>
        <w:tc>
          <w:tcPr>
            <w:tcW w:w="1296" w:type="dxa"/>
            <w:shd w:val="clear" w:color="auto" w:fill="F2F2F2"/>
          </w:tcPr>
          <w:p w14:paraId="13A8BB4B" w14:textId="77777777" w:rsidR="00605A64" w:rsidRPr="005854C0" w:rsidRDefault="00AB2BEA">
            <w:pPr>
              <w:rPr>
                <w:rFonts w:cs="Times New Roman"/>
              </w:rPr>
            </w:pPr>
            <w:r w:rsidRPr="005854C0">
              <w:rPr>
                <w:rFonts w:cs="Times New Roman"/>
                <w:sz w:val="20"/>
              </w:rPr>
              <w:t>8%</w:t>
            </w:r>
          </w:p>
        </w:tc>
        <w:tc>
          <w:tcPr>
            <w:tcW w:w="1296" w:type="dxa"/>
            <w:shd w:val="clear" w:color="auto" w:fill="F2F2F2"/>
          </w:tcPr>
          <w:p w14:paraId="4B25E2DE" w14:textId="77777777" w:rsidR="00605A64" w:rsidRPr="005854C0" w:rsidRDefault="00AB2BEA">
            <w:pPr>
              <w:rPr>
                <w:rFonts w:cs="Times New Roman"/>
              </w:rPr>
            </w:pPr>
            <w:r w:rsidRPr="005854C0">
              <w:rPr>
                <w:rFonts w:cs="Times New Roman"/>
                <w:sz w:val="20"/>
              </w:rPr>
              <w:t>10%</w:t>
            </w:r>
          </w:p>
        </w:tc>
        <w:tc>
          <w:tcPr>
            <w:tcW w:w="1296" w:type="dxa"/>
            <w:shd w:val="clear" w:color="auto" w:fill="F2F2F2"/>
          </w:tcPr>
          <w:p w14:paraId="077D4873" w14:textId="77777777" w:rsidR="00605A64" w:rsidRPr="005854C0" w:rsidRDefault="00AB2BEA">
            <w:pPr>
              <w:rPr>
                <w:rFonts w:cs="Times New Roman"/>
              </w:rPr>
            </w:pPr>
            <w:r w:rsidRPr="005854C0">
              <w:rPr>
                <w:rFonts w:cs="Times New Roman"/>
                <w:sz w:val="20"/>
              </w:rPr>
              <w:t>12%</w:t>
            </w:r>
          </w:p>
        </w:tc>
        <w:tc>
          <w:tcPr>
            <w:tcW w:w="1296" w:type="dxa"/>
            <w:shd w:val="clear" w:color="auto" w:fill="F2F2F2"/>
          </w:tcPr>
          <w:p w14:paraId="6C512989" w14:textId="77777777" w:rsidR="00605A64" w:rsidRPr="005854C0" w:rsidRDefault="00AB2BEA">
            <w:pPr>
              <w:rPr>
                <w:rFonts w:cs="Times New Roman"/>
              </w:rPr>
            </w:pPr>
            <w:r w:rsidRPr="005854C0">
              <w:rPr>
                <w:rFonts w:cs="Times New Roman"/>
                <w:sz w:val="20"/>
              </w:rPr>
              <w:t>12%</w:t>
            </w:r>
          </w:p>
        </w:tc>
        <w:tc>
          <w:tcPr>
            <w:tcW w:w="1296" w:type="dxa"/>
            <w:shd w:val="clear" w:color="auto" w:fill="F2F2F2"/>
          </w:tcPr>
          <w:p w14:paraId="00B34ABC" w14:textId="77777777" w:rsidR="00605A64" w:rsidRPr="005854C0" w:rsidRDefault="00AB2BEA">
            <w:pPr>
              <w:rPr>
                <w:rFonts w:cs="Times New Roman"/>
              </w:rPr>
            </w:pPr>
            <w:r w:rsidRPr="005854C0">
              <w:rPr>
                <w:rFonts w:cs="Times New Roman"/>
                <w:sz w:val="20"/>
              </w:rPr>
              <w:t>14%</w:t>
            </w:r>
          </w:p>
        </w:tc>
        <w:tc>
          <w:tcPr>
            <w:tcW w:w="1296" w:type="dxa"/>
            <w:shd w:val="clear" w:color="auto" w:fill="F2F2F2"/>
          </w:tcPr>
          <w:p w14:paraId="7946B961" w14:textId="77777777" w:rsidR="00605A64" w:rsidRPr="005854C0" w:rsidRDefault="00AB2BEA">
            <w:pPr>
              <w:rPr>
                <w:rFonts w:cs="Times New Roman"/>
              </w:rPr>
            </w:pPr>
            <w:r w:rsidRPr="005854C0">
              <w:rPr>
                <w:rFonts w:cs="Times New Roman"/>
                <w:sz w:val="20"/>
              </w:rPr>
              <w:t>10%</w:t>
            </w:r>
          </w:p>
        </w:tc>
      </w:tr>
      <w:tr w:rsidR="00605A64" w:rsidRPr="005854C0" w14:paraId="2ECB9928" w14:textId="77777777">
        <w:trPr>
          <w:jc w:val="center"/>
        </w:trPr>
        <w:tc>
          <w:tcPr>
            <w:tcW w:w="1296" w:type="dxa"/>
          </w:tcPr>
          <w:p w14:paraId="7D5D971E" w14:textId="77777777" w:rsidR="00605A64" w:rsidRPr="005854C0" w:rsidRDefault="00AB2BEA">
            <w:pPr>
              <w:rPr>
                <w:rFonts w:cs="Times New Roman"/>
              </w:rPr>
            </w:pPr>
            <w:r w:rsidRPr="005854C0">
              <w:rPr>
                <w:rFonts w:cs="Times New Roman"/>
                <w:sz w:val="20"/>
              </w:rPr>
              <w:t>- Kiểm tra chất lượng</w:t>
            </w:r>
          </w:p>
        </w:tc>
        <w:tc>
          <w:tcPr>
            <w:tcW w:w="1296" w:type="dxa"/>
          </w:tcPr>
          <w:p w14:paraId="0A7B49D8" w14:textId="77777777" w:rsidR="00605A64" w:rsidRPr="005854C0" w:rsidRDefault="00AB2BEA">
            <w:pPr>
              <w:rPr>
                <w:rFonts w:cs="Times New Roman"/>
              </w:rPr>
            </w:pPr>
            <w:r w:rsidRPr="005854C0">
              <w:rPr>
                <w:rFonts w:cs="Times New Roman"/>
                <w:sz w:val="20"/>
              </w:rPr>
              <w:t>4%</w:t>
            </w:r>
          </w:p>
        </w:tc>
        <w:tc>
          <w:tcPr>
            <w:tcW w:w="1296" w:type="dxa"/>
          </w:tcPr>
          <w:p w14:paraId="36CCA555" w14:textId="77777777" w:rsidR="00605A64" w:rsidRPr="005854C0" w:rsidRDefault="00AB2BEA">
            <w:pPr>
              <w:rPr>
                <w:rFonts w:cs="Times New Roman"/>
              </w:rPr>
            </w:pPr>
            <w:r w:rsidRPr="005854C0">
              <w:rPr>
                <w:rFonts w:cs="Times New Roman"/>
                <w:sz w:val="20"/>
              </w:rPr>
              <w:t>5%</w:t>
            </w:r>
          </w:p>
        </w:tc>
        <w:tc>
          <w:tcPr>
            <w:tcW w:w="1296" w:type="dxa"/>
          </w:tcPr>
          <w:p w14:paraId="63EF7AC1" w14:textId="77777777" w:rsidR="00605A64" w:rsidRPr="005854C0" w:rsidRDefault="00AB2BEA">
            <w:pPr>
              <w:rPr>
                <w:rFonts w:cs="Times New Roman"/>
              </w:rPr>
            </w:pPr>
            <w:r w:rsidRPr="005854C0">
              <w:rPr>
                <w:rFonts w:cs="Times New Roman"/>
                <w:sz w:val="20"/>
              </w:rPr>
              <w:t>5%</w:t>
            </w:r>
          </w:p>
        </w:tc>
        <w:tc>
          <w:tcPr>
            <w:tcW w:w="1296" w:type="dxa"/>
          </w:tcPr>
          <w:p w14:paraId="754525E3" w14:textId="77777777" w:rsidR="00605A64" w:rsidRPr="005854C0" w:rsidRDefault="00AB2BEA">
            <w:pPr>
              <w:rPr>
                <w:rFonts w:cs="Times New Roman"/>
              </w:rPr>
            </w:pPr>
            <w:r w:rsidRPr="005854C0">
              <w:rPr>
                <w:rFonts w:cs="Times New Roman"/>
                <w:sz w:val="20"/>
              </w:rPr>
              <w:t>4%</w:t>
            </w:r>
          </w:p>
        </w:tc>
        <w:tc>
          <w:tcPr>
            <w:tcW w:w="1296" w:type="dxa"/>
          </w:tcPr>
          <w:p w14:paraId="78CB6541" w14:textId="77777777" w:rsidR="00605A64" w:rsidRPr="005854C0" w:rsidRDefault="00AB2BEA">
            <w:pPr>
              <w:rPr>
                <w:rFonts w:cs="Times New Roman"/>
              </w:rPr>
            </w:pPr>
            <w:r w:rsidRPr="005854C0">
              <w:rPr>
                <w:rFonts w:cs="Times New Roman"/>
                <w:sz w:val="20"/>
              </w:rPr>
              <w:t>4%</w:t>
            </w:r>
          </w:p>
        </w:tc>
        <w:tc>
          <w:tcPr>
            <w:tcW w:w="1296" w:type="dxa"/>
          </w:tcPr>
          <w:p w14:paraId="2DF86F1E" w14:textId="77777777" w:rsidR="00605A64" w:rsidRPr="005854C0" w:rsidRDefault="00AB2BEA">
            <w:pPr>
              <w:rPr>
                <w:rFonts w:cs="Times New Roman"/>
              </w:rPr>
            </w:pPr>
            <w:r w:rsidRPr="005854C0">
              <w:rPr>
                <w:rFonts w:cs="Times New Roman"/>
                <w:sz w:val="20"/>
              </w:rPr>
              <w:t>4%</w:t>
            </w:r>
          </w:p>
        </w:tc>
      </w:tr>
      <w:tr w:rsidR="00605A64" w:rsidRPr="005854C0" w14:paraId="32BFA06D" w14:textId="77777777">
        <w:trPr>
          <w:jc w:val="center"/>
        </w:trPr>
        <w:tc>
          <w:tcPr>
            <w:tcW w:w="1296" w:type="dxa"/>
            <w:shd w:val="clear" w:color="auto" w:fill="F2F2F2"/>
          </w:tcPr>
          <w:p w14:paraId="53BF6367" w14:textId="77777777" w:rsidR="00605A64" w:rsidRPr="005854C0" w:rsidRDefault="00AB2BEA">
            <w:pPr>
              <w:rPr>
                <w:rFonts w:cs="Times New Roman"/>
              </w:rPr>
            </w:pPr>
            <w:r w:rsidRPr="005854C0">
              <w:rPr>
                <w:rFonts w:cs="Times New Roman"/>
                <w:sz w:val="20"/>
              </w:rPr>
              <w:t>- Đóng gói</w:t>
            </w:r>
          </w:p>
        </w:tc>
        <w:tc>
          <w:tcPr>
            <w:tcW w:w="1296" w:type="dxa"/>
            <w:shd w:val="clear" w:color="auto" w:fill="F2F2F2"/>
          </w:tcPr>
          <w:p w14:paraId="70555862" w14:textId="77777777" w:rsidR="00605A64" w:rsidRPr="005854C0" w:rsidRDefault="00AB2BEA">
            <w:pPr>
              <w:rPr>
                <w:rFonts w:cs="Times New Roman"/>
              </w:rPr>
            </w:pPr>
            <w:r w:rsidRPr="005854C0">
              <w:rPr>
                <w:rFonts w:cs="Times New Roman"/>
                <w:sz w:val="20"/>
              </w:rPr>
              <w:t>3%</w:t>
            </w:r>
          </w:p>
        </w:tc>
        <w:tc>
          <w:tcPr>
            <w:tcW w:w="1296" w:type="dxa"/>
            <w:shd w:val="clear" w:color="auto" w:fill="F2F2F2"/>
          </w:tcPr>
          <w:p w14:paraId="152C8C02" w14:textId="77777777" w:rsidR="00605A64" w:rsidRPr="005854C0" w:rsidRDefault="00AB2BEA">
            <w:pPr>
              <w:rPr>
                <w:rFonts w:cs="Times New Roman"/>
              </w:rPr>
            </w:pPr>
            <w:r w:rsidRPr="005854C0">
              <w:rPr>
                <w:rFonts w:cs="Times New Roman"/>
                <w:sz w:val="20"/>
              </w:rPr>
              <w:t>3%</w:t>
            </w:r>
          </w:p>
        </w:tc>
        <w:tc>
          <w:tcPr>
            <w:tcW w:w="1296" w:type="dxa"/>
            <w:shd w:val="clear" w:color="auto" w:fill="F2F2F2"/>
          </w:tcPr>
          <w:p w14:paraId="6903EB7C" w14:textId="77777777" w:rsidR="00605A64" w:rsidRPr="005854C0" w:rsidRDefault="00AB2BEA">
            <w:pPr>
              <w:rPr>
                <w:rFonts w:cs="Times New Roman"/>
              </w:rPr>
            </w:pPr>
            <w:r w:rsidRPr="005854C0">
              <w:rPr>
                <w:rFonts w:cs="Times New Roman"/>
                <w:sz w:val="20"/>
              </w:rPr>
              <w:t>3%</w:t>
            </w:r>
          </w:p>
        </w:tc>
        <w:tc>
          <w:tcPr>
            <w:tcW w:w="1296" w:type="dxa"/>
            <w:shd w:val="clear" w:color="auto" w:fill="F2F2F2"/>
          </w:tcPr>
          <w:p w14:paraId="566DEE2E" w14:textId="77777777" w:rsidR="00605A64" w:rsidRPr="005854C0" w:rsidRDefault="00AB2BEA">
            <w:pPr>
              <w:rPr>
                <w:rFonts w:cs="Times New Roman"/>
              </w:rPr>
            </w:pPr>
            <w:r w:rsidRPr="005854C0">
              <w:rPr>
                <w:rFonts w:cs="Times New Roman"/>
                <w:sz w:val="20"/>
              </w:rPr>
              <w:t>2%</w:t>
            </w:r>
          </w:p>
        </w:tc>
        <w:tc>
          <w:tcPr>
            <w:tcW w:w="1296" w:type="dxa"/>
            <w:shd w:val="clear" w:color="auto" w:fill="F2F2F2"/>
          </w:tcPr>
          <w:p w14:paraId="52573765" w14:textId="77777777" w:rsidR="00605A64" w:rsidRPr="005854C0" w:rsidRDefault="00AB2BEA">
            <w:pPr>
              <w:rPr>
                <w:rFonts w:cs="Times New Roman"/>
              </w:rPr>
            </w:pPr>
            <w:r w:rsidRPr="005854C0">
              <w:rPr>
                <w:rFonts w:cs="Times New Roman"/>
                <w:sz w:val="20"/>
              </w:rPr>
              <w:t>2%</w:t>
            </w:r>
          </w:p>
        </w:tc>
        <w:tc>
          <w:tcPr>
            <w:tcW w:w="1296" w:type="dxa"/>
            <w:shd w:val="clear" w:color="auto" w:fill="F2F2F2"/>
          </w:tcPr>
          <w:p w14:paraId="76F511FA" w14:textId="77777777" w:rsidR="00605A64" w:rsidRPr="005854C0" w:rsidRDefault="00AB2BEA">
            <w:pPr>
              <w:rPr>
                <w:rFonts w:cs="Times New Roman"/>
              </w:rPr>
            </w:pPr>
            <w:r w:rsidRPr="005854C0">
              <w:rPr>
                <w:rFonts w:cs="Times New Roman"/>
                <w:sz w:val="20"/>
              </w:rPr>
              <w:t>2%</w:t>
            </w:r>
          </w:p>
        </w:tc>
      </w:tr>
      <w:tr w:rsidR="00605A64" w:rsidRPr="005854C0" w14:paraId="1F906862" w14:textId="77777777">
        <w:trPr>
          <w:jc w:val="center"/>
        </w:trPr>
        <w:tc>
          <w:tcPr>
            <w:tcW w:w="1296" w:type="dxa"/>
          </w:tcPr>
          <w:p w14:paraId="7C7A5221" w14:textId="16302583" w:rsidR="00605A64" w:rsidRPr="005854C0" w:rsidRDefault="00AB2BEA">
            <w:pPr>
              <w:rPr>
                <w:rFonts w:cs="Times New Roman"/>
              </w:rPr>
            </w:pPr>
            <w:r w:rsidRPr="005854C0">
              <w:rPr>
                <w:rFonts w:cs="Times New Roman"/>
                <w:sz w:val="20"/>
              </w:rPr>
              <w:t>Chi phí sản xuất chung</w:t>
            </w:r>
          </w:p>
        </w:tc>
        <w:tc>
          <w:tcPr>
            <w:tcW w:w="1296" w:type="dxa"/>
          </w:tcPr>
          <w:p w14:paraId="7BADC8B3" w14:textId="55A3FF2C" w:rsidR="00605A64" w:rsidRPr="005854C0" w:rsidRDefault="00AB2BEA">
            <w:pPr>
              <w:rPr>
                <w:rFonts w:cs="Times New Roman"/>
              </w:rPr>
            </w:pPr>
            <w:r w:rsidRPr="005854C0">
              <w:rPr>
                <w:rFonts w:cs="Times New Roman"/>
                <w:sz w:val="20"/>
              </w:rPr>
              <w:t>25%</w:t>
            </w:r>
          </w:p>
        </w:tc>
        <w:tc>
          <w:tcPr>
            <w:tcW w:w="1296" w:type="dxa"/>
          </w:tcPr>
          <w:p w14:paraId="54F98006" w14:textId="68AF15CD" w:rsidR="00605A64" w:rsidRPr="005854C0" w:rsidRDefault="00AB2BEA">
            <w:pPr>
              <w:rPr>
                <w:rFonts w:cs="Times New Roman"/>
              </w:rPr>
            </w:pPr>
            <w:r w:rsidRPr="005854C0">
              <w:rPr>
                <w:rFonts w:cs="Times New Roman"/>
                <w:sz w:val="20"/>
              </w:rPr>
              <w:t>24%</w:t>
            </w:r>
          </w:p>
        </w:tc>
        <w:tc>
          <w:tcPr>
            <w:tcW w:w="1296" w:type="dxa"/>
          </w:tcPr>
          <w:p w14:paraId="02B14FE8" w14:textId="143A6B94" w:rsidR="00605A64" w:rsidRPr="005854C0" w:rsidRDefault="00AB2BEA">
            <w:pPr>
              <w:rPr>
                <w:rFonts w:cs="Times New Roman"/>
              </w:rPr>
            </w:pPr>
            <w:r w:rsidRPr="005854C0">
              <w:rPr>
                <w:rFonts w:cs="Times New Roman"/>
                <w:sz w:val="20"/>
              </w:rPr>
              <w:t>25%</w:t>
            </w:r>
          </w:p>
        </w:tc>
        <w:tc>
          <w:tcPr>
            <w:tcW w:w="1296" w:type="dxa"/>
          </w:tcPr>
          <w:p w14:paraId="67533612" w14:textId="7BD6DE43" w:rsidR="00605A64" w:rsidRPr="005854C0" w:rsidRDefault="00AB2BEA">
            <w:pPr>
              <w:rPr>
                <w:rFonts w:cs="Times New Roman"/>
              </w:rPr>
            </w:pPr>
            <w:r w:rsidRPr="005854C0">
              <w:rPr>
                <w:rFonts w:cs="Times New Roman"/>
                <w:sz w:val="20"/>
              </w:rPr>
              <w:t>12%</w:t>
            </w:r>
          </w:p>
        </w:tc>
        <w:tc>
          <w:tcPr>
            <w:tcW w:w="1296" w:type="dxa"/>
          </w:tcPr>
          <w:p w14:paraId="7E4E329E" w14:textId="5BE769A4" w:rsidR="00605A64" w:rsidRPr="005854C0" w:rsidRDefault="00AB2BEA">
            <w:pPr>
              <w:rPr>
                <w:rFonts w:cs="Times New Roman"/>
              </w:rPr>
            </w:pPr>
            <w:r w:rsidRPr="005854C0">
              <w:rPr>
                <w:rFonts w:cs="Times New Roman"/>
                <w:sz w:val="20"/>
              </w:rPr>
              <w:t>12%</w:t>
            </w:r>
          </w:p>
        </w:tc>
        <w:tc>
          <w:tcPr>
            <w:tcW w:w="1296" w:type="dxa"/>
          </w:tcPr>
          <w:p w14:paraId="18F8E5B1" w14:textId="5FBD91A9" w:rsidR="00605A64" w:rsidRPr="005854C0" w:rsidRDefault="00AB2BEA">
            <w:pPr>
              <w:rPr>
                <w:rFonts w:cs="Times New Roman"/>
              </w:rPr>
            </w:pPr>
            <w:r w:rsidRPr="005854C0">
              <w:rPr>
                <w:rFonts w:cs="Times New Roman"/>
                <w:sz w:val="20"/>
              </w:rPr>
              <w:t>12%</w:t>
            </w:r>
          </w:p>
        </w:tc>
      </w:tr>
      <w:tr w:rsidR="00605A64" w:rsidRPr="005854C0" w14:paraId="586203E7" w14:textId="77777777">
        <w:trPr>
          <w:jc w:val="center"/>
        </w:trPr>
        <w:tc>
          <w:tcPr>
            <w:tcW w:w="1296" w:type="dxa"/>
            <w:shd w:val="clear" w:color="auto" w:fill="F2F2F2"/>
          </w:tcPr>
          <w:p w14:paraId="02012A1B" w14:textId="77777777" w:rsidR="00605A64" w:rsidRPr="005854C0" w:rsidRDefault="00AB2BEA">
            <w:pPr>
              <w:rPr>
                <w:rFonts w:cs="Times New Roman"/>
              </w:rPr>
            </w:pPr>
            <w:r w:rsidRPr="005854C0">
              <w:rPr>
                <w:rFonts w:cs="Times New Roman"/>
                <w:sz w:val="20"/>
              </w:rPr>
              <w:t>- Khấu hao máy móc</w:t>
            </w:r>
          </w:p>
        </w:tc>
        <w:tc>
          <w:tcPr>
            <w:tcW w:w="1296" w:type="dxa"/>
            <w:shd w:val="clear" w:color="auto" w:fill="F2F2F2"/>
          </w:tcPr>
          <w:p w14:paraId="01B9119F" w14:textId="77777777" w:rsidR="00605A64" w:rsidRPr="005854C0" w:rsidRDefault="00AB2BEA">
            <w:pPr>
              <w:rPr>
                <w:rFonts w:cs="Times New Roman"/>
              </w:rPr>
            </w:pPr>
            <w:r w:rsidRPr="005854C0">
              <w:rPr>
                <w:rFonts w:cs="Times New Roman"/>
                <w:sz w:val="20"/>
              </w:rPr>
              <w:t>12%</w:t>
            </w:r>
          </w:p>
        </w:tc>
        <w:tc>
          <w:tcPr>
            <w:tcW w:w="1296" w:type="dxa"/>
            <w:shd w:val="clear" w:color="auto" w:fill="F2F2F2"/>
          </w:tcPr>
          <w:p w14:paraId="33E5C300" w14:textId="77777777" w:rsidR="00605A64" w:rsidRPr="005854C0" w:rsidRDefault="00AB2BEA">
            <w:pPr>
              <w:rPr>
                <w:rFonts w:cs="Times New Roman"/>
              </w:rPr>
            </w:pPr>
            <w:r w:rsidRPr="005854C0">
              <w:rPr>
                <w:rFonts w:cs="Times New Roman"/>
                <w:sz w:val="20"/>
              </w:rPr>
              <w:t>11%</w:t>
            </w:r>
          </w:p>
        </w:tc>
        <w:tc>
          <w:tcPr>
            <w:tcW w:w="1296" w:type="dxa"/>
            <w:shd w:val="clear" w:color="auto" w:fill="F2F2F2"/>
          </w:tcPr>
          <w:p w14:paraId="1076B75B" w14:textId="77777777" w:rsidR="00605A64" w:rsidRPr="005854C0" w:rsidRDefault="00AB2BEA">
            <w:pPr>
              <w:rPr>
                <w:rFonts w:cs="Times New Roman"/>
              </w:rPr>
            </w:pPr>
            <w:r w:rsidRPr="005854C0">
              <w:rPr>
                <w:rFonts w:cs="Times New Roman"/>
                <w:sz w:val="20"/>
              </w:rPr>
              <w:t>12%</w:t>
            </w:r>
          </w:p>
        </w:tc>
        <w:tc>
          <w:tcPr>
            <w:tcW w:w="1296" w:type="dxa"/>
            <w:shd w:val="clear" w:color="auto" w:fill="F2F2F2"/>
          </w:tcPr>
          <w:p w14:paraId="3564E085" w14:textId="77777777" w:rsidR="00605A64" w:rsidRPr="005854C0" w:rsidRDefault="00AB2BEA">
            <w:pPr>
              <w:rPr>
                <w:rFonts w:cs="Times New Roman"/>
              </w:rPr>
            </w:pPr>
            <w:r w:rsidRPr="005854C0">
              <w:rPr>
                <w:rFonts w:cs="Times New Roman"/>
                <w:sz w:val="20"/>
              </w:rPr>
              <w:t>6%</w:t>
            </w:r>
          </w:p>
        </w:tc>
        <w:tc>
          <w:tcPr>
            <w:tcW w:w="1296" w:type="dxa"/>
            <w:shd w:val="clear" w:color="auto" w:fill="F2F2F2"/>
          </w:tcPr>
          <w:p w14:paraId="7A062C93" w14:textId="77777777" w:rsidR="00605A64" w:rsidRPr="005854C0" w:rsidRDefault="00AB2BEA">
            <w:pPr>
              <w:rPr>
                <w:rFonts w:cs="Times New Roman"/>
              </w:rPr>
            </w:pPr>
            <w:r w:rsidRPr="005854C0">
              <w:rPr>
                <w:rFonts w:cs="Times New Roman"/>
                <w:sz w:val="20"/>
              </w:rPr>
              <w:t>6%</w:t>
            </w:r>
          </w:p>
        </w:tc>
        <w:tc>
          <w:tcPr>
            <w:tcW w:w="1296" w:type="dxa"/>
            <w:shd w:val="clear" w:color="auto" w:fill="F2F2F2"/>
          </w:tcPr>
          <w:p w14:paraId="59E8F092" w14:textId="77777777" w:rsidR="00605A64" w:rsidRPr="005854C0" w:rsidRDefault="00AB2BEA">
            <w:pPr>
              <w:rPr>
                <w:rFonts w:cs="Times New Roman"/>
              </w:rPr>
            </w:pPr>
            <w:r w:rsidRPr="005854C0">
              <w:rPr>
                <w:rFonts w:cs="Times New Roman"/>
                <w:sz w:val="20"/>
              </w:rPr>
              <w:t>6%</w:t>
            </w:r>
          </w:p>
        </w:tc>
      </w:tr>
      <w:tr w:rsidR="00605A64" w:rsidRPr="005854C0" w14:paraId="3A4F6DAD" w14:textId="77777777">
        <w:trPr>
          <w:jc w:val="center"/>
        </w:trPr>
        <w:tc>
          <w:tcPr>
            <w:tcW w:w="1296" w:type="dxa"/>
          </w:tcPr>
          <w:p w14:paraId="433CA037" w14:textId="77777777" w:rsidR="00605A64" w:rsidRPr="005854C0" w:rsidRDefault="00AB2BEA">
            <w:pPr>
              <w:rPr>
                <w:rFonts w:cs="Times New Roman"/>
              </w:rPr>
            </w:pPr>
            <w:r w:rsidRPr="005854C0">
              <w:rPr>
                <w:rFonts w:cs="Times New Roman"/>
                <w:sz w:val="20"/>
              </w:rPr>
              <w:t>- Điện năng</w:t>
            </w:r>
          </w:p>
        </w:tc>
        <w:tc>
          <w:tcPr>
            <w:tcW w:w="1296" w:type="dxa"/>
          </w:tcPr>
          <w:p w14:paraId="07DB3C05" w14:textId="77777777" w:rsidR="00605A64" w:rsidRPr="005854C0" w:rsidRDefault="00AB2BEA">
            <w:pPr>
              <w:rPr>
                <w:rFonts w:cs="Times New Roman"/>
              </w:rPr>
            </w:pPr>
            <w:r w:rsidRPr="005854C0">
              <w:rPr>
                <w:rFonts w:cs="Times New Roman"/>
                <w:sz w:val="20"/>
              </w:rPr>
              <w:t>5%</w:t>
            </w:r>
          </w:p>
        </w:tc>
        <w:tc>
          <w:tcPr>
            <w:tcW w:w="1296" w:type="dxa"/>
          </w:tcPr>
          <w:p w14:paraId="009A3DB9" w14:textId="77777777" w:rsidR="00605A64" w:rsidRPr="005854C0" w:rsidRDefault="00AB2BEA">
            <w:pPr>
              <w:rPr>
                <w:rFonts w:cs="Times New Roman"/>
              </w:rPr>
            </w:pPr>
            <w:r w:rsidRPr="005854C0">
              <w:rPr>
                <w:rFonts w:cs="Times New Roman"/>
                <w:sz w:val="20"/>
              </w:rPr>
              <w:t>5%</w:t>
            </w:r>
          </w:p>
        </w:tc>
        <w:tc>
          <w:tcPr>
            <w:tcW w:w="1296" w:type="dxa"/>
          </w:tcPr>
          <w:p w14:paraId="383E94A2" w14:textId="77777777" w:rsidR="00605A64" w:rsidRPr="005854C0" w:rsidRDefault="00AB2BEA">
            <w:pPr>
              <w:rPr>
                <w:rFonts w:cs="Times New Roman"/>
              </w:rPr>
            </w:pPr>
            <w:r w:rsidRPr="005854C0">
              <w:rPr>
                <w:rFonts w:cs="Times New Roman"/>
                <w:sz w:val="20"/>
              </w:rPr>
              <w:t>5%</w:t>
            </w:r>
          </w:p>
        </w:tc>
        <w:tc>
          <w:tcPr>
            <w:tcW w:w="1296" w:type="dxa"/>
          </w:tcPr>
          <w:p w14:paraId="53D8EE0F" w14:textId="77777777" w:rsidR="00605A64" w:rsidRPr="005854C0" w:rsidRDefault="00AB2BEA">
            <w:pPr>
              <w:rPr>
                <w:rFonts w:cs="Times New Roman"/>
              </w:rPr>
            </w:pPr>
            <w:r w:rsidRPr="005854C0">
              <w:rPr>
                <w:rFonts w:cs="Times New Roman"/>
                <w:sz w:val="20"/>
              </w:rPr>
              <w:t>2%</w:t>
            </w:r>
          </w:p>
        </w:tc>
        <w:tc>
          <w:tcPr>
            <w:tcW w:w="1296" w:type="dxa"/>
          </w:tcPr>
          <w:p w14:paraId="44318745" w14:textId="77777777" w:rsidR="00605A64" w:rsidRPr="005854C0" w:rsidRDefault="00AB2BEA">
            <w:pPr>
              <w:rPr>
                <w:rFonts w:cs="Times New Roman"/>
              </w:rPr>
            </w:pPr>
            <w:r w:rsidRPr="005854C0">
              <w:rPr>
                <w:rFonts w:cs="Times New Roman"/>
                <w:sz w:val="20"/>
              </w:rPr>
              <w:t>2%</w:t>
            </w:r>
          </w:p>
        </w:tc>
        <w:tc>
          <w:tcPr>
            <w:tcW w:w="1296" w:type="dxa"/>
          </w:tcPr>
          <w:p w14:paraId="3B1F4965" w14:textId="77777777" w:rsidR="00605A64" w:rsidRPr="005854C0" w:rsidRDefault="00AB2BEA">
            <w:pPr>
              <w:rPr>
                <w:rFonts w:cs="Times New Roman"/>
              </w:rPr>
            </w:pPr>
            <w:r w:rsidRPr="005854C0">
              <w:rPr>
                <w:rFonts w:cs="Times New Roman"/>
                <w:sz w:val="20"/>
              </w:rPr>
              <w:t>2%</w:t>
            </w:r>
          </w:p>
        </w:tc>
      </w:tr>
      <w:tr w:rsidR="00605A64" w:rsidRPr="005854C0" w14:paraId="7E14F1E5" w14:textId="77777777">
        <w:trPr>
          <w:jc w:val="center"/>
        </w:trPr>
        <w:tc>
          <w:tcPr>
            <w:tcW w:w="1296" w:type="dxa"/>
            <w:shd w:val="clear" w:color="auto" w:fill="F2F2F2"/>
          </w:tcPr>
          <w:p w14:paraId="142F525A" w14:textId="77777777" w:rsidR="00605A64" w:rsidRPr="005854C0" w:rsidRDefault="00AB2BEA">
            <w:pPr>
              <w:rPr>
                <w:rFonts w:cs="Times New Roman"/>
              </w:rPr>
            </w:pPr>
            <w:r w:rsidRPr="005854C0">
              <w:rPr>
                <w:rFonts w:cs="Times New Roman"/>
                <w:sz w:val="20"/>
              </w:rPr>
              <w:t>- Bảo trì thiết bị</w:t>
            </w:r>
          </w:p>
        </w:tc>
        <w:tc>
          <w:tcPr>
            <w:tcW w:w="1296" w:type="dxa"/>
            <w:shd w:val="clear" w:color="auto" w:fill="F2F2F2"/>
          </w:tcPr>
          <w:p w14:paraId="76770BA0" w14:textId="77777777" w:rsidR="00605A64" w:rsidRPr="005854C0" w:rsidRDefault="00AB2BEA">
            <w:pPr>
              <w:rPr>
                <w:rFonts w:cs="Times New Roman"/>
              </w:rPr>
            </w:pPr>
            <w:r w:rsidRPr="005854C0">
              <w:rPr>
                <w:rFonts w:cs="Times New Roman"/>
                <w:sz w:val="20"/>
              </w:rPr>
              <w:t>3%</w:t>
            </w:r>
          </w:p>
        </w:tc>
        <w:tc>
          <w:tcPr>
            <w:tcW w:w="1296" w:type="dxa"/>
            <w:shd w:val="clear" w:color="auto" w:fill="F2F2F2"/>
          </w:tcPr>
          <w:p w14:paraId="5005FD86" w14:textId="77777777" w:rsidR="00605A64" w:rsidRPr="005854C0" w:rsidRDefault="00AB2BEA">
            <w:pPr>
              <w:rPr>
                <w:rFonts w:cs="Times New Roman"/>
              </w:rPr>
            </w:pPr>
            <w:r w:rsidRPr="005854C0">
              <w:rPr>
                <w:rFonts w:cs="Times New Roman"/>
                <w:sz w:val="20"/>
              </w:rPr>
              <w:t>3%</w:t>
            </w:r>
          </w:p>
        </w:tc>
        <w:tc>
          <w:tcPr>
            <w:tcW w:w="1296" w:type="dxa"/>
            <w:shd w:val="clear" w:color="auto" w:fill="F2F2F2"/>
          </w:tcPr>
          <w:p w14:paraId="10DBD606" w14:textId="77777777" w:rsidR="00605A64" w:rsidRPr="005854C0" w:rsidRDefault="00AB2BEA">
            <w:pPr>
              <w:rPr>
                <w:rFonts w:cs="Times New Roman"/>
              </w:rPr>
            </w:pPr>
            <w:r w:rsidRPr="005854C0">
              <w:rPr>
                <w:rFonts w:cs="Times New Roman"/>
                <w:sz w:val="20"/>
              </w:rPr>
              <w:t>3%</w:t>
            </w:r>
          </w:p>
        </w:tc>
        <w:tc>
          <w:tcPr>
            <w:tcW w:w="1296" w:type="dxa"/>
            <w:shd w:val="clear" w:color="auto" w:fill="F2F2F2"/>
          </w:tcPr>
          <w:p w14:paraId="5CAE5D93" w14:textId="77777777" w:rsidR="00605A64" w:rsidRPr="005854C0" w:rsidRDefault="00AB2BEA">
            <w:pPr>
              <w:rPr>
                <w:rFonts w:cs="Times New Roman"/>
              </w:rPr>
            </w:pPr>
            <w:r w:rsidRPr="005854C0">
              <w:rPr>
                <w:rFonts w:cs="Times New Roman"/>
                <w:sz w:val="20"/>
              </w:rPr>
              <w:t>2%</w:t>
            </w:r>
          </w:p>
        </w:tc>
        <w:tc>
          <w:tcPr>
            <w:tcW w:w="1296" w:type="dxa"/>
            <w:shd w:val="clear" w:color="auto" w:fill="F2F2F2"/>
          </w:tcPr>
          <w:p w14:paraId="2848AF7D" w14:textId="77777777" w:rsidR="00605A64" w:rsidRPr="005854C0" w:rsidRDefault="00AB2BEA">
            <w:pPr>
              <w:rPr>
                <w:rFonts w:cs="Times New Roman"/>
              </w:rPr>
            </w:pPr>
            <w:r w:rsidRPr="005854C0">
              <w:rPr>
                <w:rFonts w:cs="Times New Roman"/>
                <w:sz w:val="20"/>
              </w:rPr>
              <w:t>2%</w:t>
            </w:r>
          </w:p>
        </w:tc>
        <w:tc>
          <w:tcPr>
            <w:tcW w:w="1296" w:type="dxa"/>
            <w:shd w:val="clear" w:color="auto" w:fill="F2F2F2"/>
          </w:tcPr>
          <w:p w14:paraId="07811525" w14:textId="77777777" w:rsidR="00605A64" w:rsidRPr="005854C0" w:rsidRDefault="00AB2BEA">
            <w:pPr>
              <w:rPr>
                <w:rFonts w:cs="Times New Roman"/>
              </w:rPr>
            </w:pPr>
            <w:r w:rsidRPr="005854C0">
              <w:rPr>
                <w:rFonts w:cs="Times New Roman"/>
                <w:sz w:val="20"/>
              </w:rPr>
              <w:t>2%</w:t>
            </w:r>
          </w:p>
        </w:tc>
      </w:tr>
      <w:tr w:rsidR="00605A64" w:rsidRPr="005854C0" w14:paraId="710DCF27" w14:textId="77777777">
        <w:trPr>
          <w:jc w:val="center"/>
        </w:trPr>
        <w:tc>
          <w:tcPr>
            <w:tcW w:w="1296" w:type="dxa"/>
          </w:tcPr>
          <w:p w14:paraId="0490ED02" w14:textId="77777777" w:rsidR="00605A64" w:rsidRPr="005854C0" w:rsidRDefault="00AB2BEA">
            <w:pPr>
              <w:rPr>
                <w:rFonts w:cs="Times New Roman"/>
              </w:rPr>
            </w:pPr>
            <w:r w:rsidRPr="005854C0">
              <w:rPr>
                <w:rFonts w:cs="Times New Roman"/>
                <w:sz w:val="20"/>
              </w:rPr>
              <w:t>- Quản lý sản xuất</w:t>
            </w:r>
          </w:p>
        </w:tc>
        <w:tc>
          <w:tcPr>
            <w:tcW w:w="1296" w:type="dxa"/>
          </w:tcPr>
          <w:p w14:paraId="46E1214B" w14:textId="77777777" w:rsidR="00605A64" w:rsidRPr="005854C0" w:rsidRDefault="00AB2BEA">
            <w:pPr>
              <w:rPr>
                <w:rFonts w:cs="Times New Roman"/>
              </w:rPr>
            </w:pPr>
            <w:r w:rsidRPr="005854C0">
              <w:rPr>
                <w:rFonts w:cs="Times New Roman"/>
                <w:sz w:val="20"/>
              </w:rPr>
              <w:t>5%</w:t>
            </w:r>
          </w:p>
        </w:tc>
        <w:tc>
          <w:tcPr>
            <w:tcW w:w="1296" w:type="dxa"/>
          </w:tcPr>
          <w:p w14:paraId="45C72398" w14:textId="77777777" w:rsidR="00605A64" w:rsidRPr="005854C0" w:rsidRDefault="00AB2BEA">
            <w:pPr>
              <w:rPr>
                <w:rFonts w:cs="Times New Roman"/>
              </w:rPr>
            </w:pPr>
            <w:r w:rsidRPr="005854C0">
              <w:rPr>
                <w:rFonts w:cs="Times New Roman"/>
                <w:sz w:val="20"/>
              </w:rPr>
              <w:t>5%</w:t>
            </w:r>
          </w:p>
        </w:tc>
        <w:tc>
          <w:tcPr>
            <w:tcW w:w="1296" w:type="dxa"/>
          </w:tcPr>
          <w:p w14:paraId="03AD66E6" w14:textId="77777777" w:rsidR="00605A64" w:rsidRPr="005854C0" w:rsidRDefault="00AB2BEA">
            <w:pPr>
              <w:rPr>
                <w:rFonts w:cs="Times New Roman"/>
              </w:rPr>
            </w:pPr>
            <w:r w:rsidRPr="005854C0">
              <w:rPr>
                <w:rFonts w:cs="Times New Roman"/>
                <w:sz w:val="20"/>
              </w:rPr>
              <w:t>5%</w:t>
            </w:r>
          </w:p>
        </w:tc>
        <w:tc>
          <w:tcPr>
            <w:tcW w:w="1296" w:type="dxa"/>
          </w:tcPr>
          <w:p w14:paraId="2E512F84" w14:textId="77777777" w:rsidR="00605A64" w:rsidRPr="005854C0" w:rsidRDefault="00AB2BEA">
            <w:pPr>
              <w:rPr>
                <w:rFonts w:cs="Times New Roman"/>
              </w:rPr>
            </w:pPr>
            <w:r w:rsidRPr="005854C0">
              <w:rPr>
                <w:rFonts w:cs="Times New Roman"/>
                <w:sz w:val="20"/>
              </w:rPr>
              <w:t>2%</w:t>
            </w:r>
          </w:p>
        </w:tc>
        <w:tc>
          <w:tcPr>
            <w:tcW w:w="1296" w:type="dxa"/>
          </w:tcPr>
          <w:p w14:paraId="7B98AA00" w14:textId="77777777" w:rsidR="00605A64" w:rsidRPr="005854C0" w:rsidRDefault="00AB2BEA">
            <w:pPr>
              <w:rPr>
                <w:rFonts w:cs="Times New Roman"/>
              </w:rPr>
            </w:pPr>
            <w:r w:rsidRPr="005854C0">
              <w:rPr>
                <w:rFonts w:cs="Times New Roman"/>
                <w:sz w:val="20"/>
              </w:rPr>
              <w:t>2%</w:t>
            </w:r>
          </w:p>
        </w:tc>
        <w:tc>
          <w:tcPr>
            <w:tcW w:w="1296" w:type="dxa"/>
          </w:tcPr>
          <w:p w14:paraId="2ABEB40B" w14:textId="77777777" w:rsidR="00605A64" w:rsidRPr="005854C0" w:rsidRDefault="00AB2BEA">
            <w:pPr>
              <w:rPr>
                <w:rFonts w:cs="Times New Roman"/>
              </w:rPr>
            </w:pPr>
            <w:r w:rsidRPr="005854C0">
              <w:rPr>
                <w:rFonts w:cs="Times New Roman"/>
                <w:sz w:val="20"/>
              </w:rPr>
              <w:t>2%</w:t>
            </w:r>
          </w:p>
        </w:tc>
      </w:tr>
      <w:tr w:rsidR="00605A64" w:rsidRPr="005854C0" w14:paraId="116B5E1F" w14:textId="77777777">
        <w:trPr>
          <w:jc w:val="center"/>
        </w:trPr>
        <w:tc>
          <w:tcPr>
            <w:tcW w:w="1296" w:type="dxa"/>
            <w:shd w:val="clear" w:color="auto" w:fill="F2F2F2"/>
          </w:tcPr>
          <w:p w14:paraId="39D0FE1C" w14:textId="73466D4B" w:rsidR="00605A64" w:rsidRPr="005854C0" w:rsidRDefault="00AB2BEA">
            <w:pPr>
              <w:rPr>
                <w:rFonts w:cs="Times New Roman"/>
              </w:rPr>
            </w:pPr>
            <w:r w:rsidRPr="005854C0">
              <w:rPr>
                <w:rFonts w:cs="Times New Roman"/>
                <w:sz w:val="20"/>
              </w:rPr>
              <w:t>TỔNG GIÁ VỐN</w:t>
            </w:r>
          </w:p>
        </w:tc>
        <w:tc>
          <w:tcPr>
            <w:tcW w:w="1296" w:type="dxa"/>
            <w:shd w:val="clear" w:color="auto" w:fill="F2F2F2"/>
          </w:tcPr>
          <w:p w14:paraId="21B1443A" w14:textId="5B523E7A" w:rsidR="00605A64" w:rsidRPr="005854C0" w:rsidRDefault="00AB2BEA">
            <w:pPr>
              <w:rPr>
                <w:rFonts w:cs="Times New Roman"/>
              </w:rPr>
            </w:pPr>
            <w:r w:rsidRPr="005854C0">
              <w:rPr>
                <w:rFonts w:cs="Times New Roman"/>
                <w:sz w:val="20"/>
              </w:rPr>
              <w:t>100%</w:t>
            </w:r>
          </w:p>
        </w:tc>
        <w:tc>
          <w:tcPr>
            <w:tcW w:w="1296" w:type="dxa"/>
            <w:shd w:val="clear" w:color="auto" w:fill="F2F2F2"/>
          </w:tcPr>
          <w:p w14:paraId="2893268F" w14:textId="44A11DB8" w:rsidR="00605A64" w:rsidRPr="005854C0" w:rsidRDefault="00AB2BEA">
            <w:pPr>
              <w:rPr>
                <w:rFonts w:cs="Times New Roman"/>
              </w:rPr>
            </w:pPr>
            <w:r w:rsidRPr="005854C0">
              <w:rPr>
                <w:rFonts w:cs="Times New Roman"/>
                <w:sz w:val="20"/>
              </w:rPr>
              <w:t>100%</w:t>
            </w:r>
          </w:p>
        </w:tc>
        <w:tc>
          <w:tcPr>
            <w:tcW w:w="1296" w:type="dxa"/>
            <w:shd w:val="clear" w:color="auto" w:fill="F2F2F2"/>
          </w:tcPr>
          <w:p w14:paraId="303B0C59" w14:textId="6F121FE7" w:rsidR="00605A64" w:rsidRPr="005854C0" w:rsidRDefault="00AB2BEA">
            <w:pPr>
              <w:rPr>
                <w:rFonts w:cs="Times New Roman"/>
              </w:rPr>
            </w:pPr>
            <w:r w:rsidRPr="005854C0">
              <w:rPr>
                <w:rFonts w:cs="Times New Roman"/>
                <w:sz w:val="20"/>
              </w:rPr>
              <w:t>100%</w:t>
            </w:r>
          </w:p>
        </w:tc>
        <w:tc>
          <w:tcPr>
            <w:tcW w:w="1296" w:type="dxa"/>
            <w:shd w:val="clear" w:color="auto" w:fill="F2F2F2"/>
          </w:tcPr>
          <w:p w14:paraId="64558859" w14:textId="4006E104" w:rsidR="00605A64" w:rsidRPr="005854C0" w:rsidRDefault="00AB2BEA">
            <w:pPr>
              <w:rPr>
                <w:rFonts w:cs="Times New Roman"/>
              </w:rPr>
            </w:pPr>
            <w:r w:rsidRPr="005854C0">
              <w:rPr>
                <w:rFonts w:cs="Times New Roman"/>
                <w:sz w:val="20"/>
              </w:rPr>
              <w:t>100%</w:t>
            </w:r>
          </w:p>
        </w:tc>
        <w:tc>
          <w:tcPr>
            <w:tcW w:w="1296" w:type="dxa"/>
            <w:shd w:val="clear" w:color="auto" w:fill="F2F2F2"/>
          </w:tcPr>
          <w:p w14:paraId="405CAC41" w14:textId="23FE3C89" w:rsidR="00605A64" w:rsidRPr="005854C0" w:rsidRDefault="00AB2BEA">
            <w:pPr>
              <w:rPr>
                <w:rFonts w:cs="Times New Roman"/>
              </w:rPr>
            </w:pPr>
            <w:r w:rsidRPr="005854C0">
              <w:rPr>
                <w:rFonts w:cs="Times New Roman"/>
                <w:sz w:val="20"/>
              </w:rPr>
              <w:t>100%</w:t>
            </w:r>
          </w:p>
        </w:tc>
        <w:tc>
          <w:tcPr>
            <w:tcW w:w="1296" w:type="dxa"/>
            <w:shd w:val="clear" w:color="auto" w:fill="F2F2F2"/>
          </w:tcPr>
          <w:p w14:paraId="3E48FEFF" w14:textId="213506A2" w:rsidR="00605A64" w:rsidRPr="005854C0" w:rsidRDefault="00AB2BEA">
            <w:pPr>
              <w:rPr>
                <w:rFonts w:cs="Times New Roman"/>
              </w:rPr>
            </w:pPr>
            <w:r w:rsidRPr="005854C0">
              <w:rPr>
                <w:rFonts w:cs="Times New Roman"/>
                <w:sz w:val="20"/>
              </w:rPr>
              <w:t>100%</w:t>
            </w:r>
          </w:p>
        </w:tc>
      </w:tr>
    </w:tbl>
    <w:p w14:paraId="5F068ACD" w14:textId="2A79C4BC" w:rsidR="00605A64" w:rsidRPr="005854C0" w:rsidRDefault="00AB2BEA">
      <w:pPr>
        <w:pStyle w:val="Heading4"/>
        <w:rPr>
          <w:rFonts w:ascii="Times New Roman" w:hAnsi="Times New Roman" w:cs="Times New Roman"/>
        </w:rPr>
      </w:pPr>
      <w:r w:rsidRPr="005854C0">
        <w:rPr>
          <w:rFonts w:ascii="Times New Roman" w:hAnsi="Times New Roman" w:cs="Times New Roman"/>
        </w:rPr>
        <w:t>B) Biên lợi nhuận chi tiết:</w:t>
      </w:r>
    </w:p>
    <w:p w14:paraId="57CB30AA" w14:textId="77777777" w:rsidR="00605A64" w:rsidRPr="005854C0" w:rsidRDefault="00AB2BEA">
      <w:pPr>
        <w:rPr>
          <w:rFonts w:cs="Times New Roman"/>
        </w:rPr>
      </w:pPr>
      <w:r w:rsidRPr="005854C0">
        <w:rPr>
          <w:rFonts w:cs="Times New Roman"/>
          <w:b/>
        </w:rPr>
        <w:t>BẢNG MỤC TIÊU BIÊN LỢI NHUẬN THEO GIAI ĐOẠN:</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14F157C8" w14:textId="77777777">
        <w:trPr>
          <w:jc w:val="center"/>
        </w:trPr>
        <w:tc>
          <w:tcPr>
            <w:tcW w:w="1814" w:type="dxa"/>
            <w:shd w:val="clear" w:color="auto" w:fill="4472C4"/>
          </w:tcPr>
          <w:p w14:paraId="6AE74468" w14:textId="77777777" w:rsidR="00605A64" w:rsidRPr="005854C0" w:rsidRDefault="00AB2BEA">
            <w:pPr>
              <w:jc w:val="center"/>
              <w:rPr>
                <w:rFonts w:cs="Times New Roman"/>
              </w:rPr>
            </w:pPr>
            <w:r w:rsidRPr="005854C0">
              <w:rPr>
                <w:rFonts w:cs="Times New Roman"/>
                <w:b/>
                <w:color w:val="FFFFFF"/>
                <w:sz w:val="22"/>
              </w:rPr>
              <w:t>Sản phẩm</w:t>
            </w:r>
          </w:p>
        </w:tc>
        <w:tc>
          <w:tcPr>
            <w:tcW w:w="1814" w:type="dxa"/>
            <w:shd w:val="clear" w:color="auto" w:fill="4472C4"/>
          </w:tcPr>
          <w:p w14:paraId="453829EA" w14:textId="77777777" w:rsidR="00605A64" w:rsidRPr="005854C0" w:rsidRDefault="00AB2BEA">
            <w:pPr>
              <w:jc w:val="center"/>
              <w:rPr>
                <w:rFonts w:cs="Times New Roman"/>
              </w:rPr>
            </w:pPr>
            <w:r w:rsidRPr="005854C0">
              <w:rPr>
                <w:rFonts w:cs="Times New Roman"/>
                <w:b/>
                <w:color w:val="FFFFFF"/>
                <w:sz w:val="22"/>
              </w:rPr>
              <w:t>Giai đoạn 1&lt;br/</w:t>
            </w:r>
            <w:proofErr w:type="gramStart"/>
            <w:r w:rsidRPr="005854C0">
              <w:rPr>
                <w:rFonts w:cs="Times New Roman"/>
                <w:b/>
                <w:color w:val="FFFFFF"/>
                <w:sz w:val="22"/>
              </w:rPr>
              <w:t>&gt;(</w:t>
            </w:r>
            <w:proofErr w:type="gramEnd"/>
            <w:r w:rsidRPr="005854C0">
              <w:rPr>
                <w:rFonts w:cs="Times New Roman"/>
                <w:b/>
                <w:color w:val="FFFFFF"/>
                <w:sz w:val="22"/>
              </w:rPr>
              <w:t>2026-2028)</w:t>
            </w:r>
          </w:p>
        </w:tc>
        <w:tc>
          <w:tcPr>
            <w:tcW w:w="1814" w:type="dxa"/>
            <w:shd w:val="clear" w:color="auto" w:fill="4472C4"/>
          </w:tcPr>
          <w:p w14:paraId="16ACD1A6" w14:textId="77777777" w:rsidR="00605A64" w:rsidRPr="005854C0" w:rsidRDefault="00AB2BEA">
            <w:pPr>
              <w:jc w:val="center"/>
              <w:rPr>
                <w:rFonts w:cs="Times New Roman"/>
              </w:rPr>
            </w:pPr>
            <w:r w:rsidRPr="005854C0">
              <w:rPr>
                <w:rFonts w:cs="Times New Roman"/>
                <w:b/>
                <w:color w:val="FFFFFF"/>
                <w:sz w:val="22"/>
              </w:rPr>
              <w:t>Giai đoạn 2&lt;br/</w:t>
            </w:r>
            <w:proofErr w:type="gramStart"/>
            <w:r w:rsidRPr="005854C0">
              <w:rPr>
                <w:rFonts w:cs="Times New Roman"/>
                <w:b/>
                <w:color w:val="FFFFFF"/>
                <w:sz w:val="22"/>
              </w:rPr>
              <w:t>&gt;(</w:t>
            </w:r>
            <w:proofErr w:type="gramEnd"/>
            <w:r w:rsidRPr="005854C0">
              <w:rPr>
                <w:rFonts w:cs="Times New Roman"/>
                <w:b/>
                <w:color w:val="FFFFFF"/>
                <w:sz w:val="22"/>
              </w:rPr>
              <w:t>2029-2032)</w:t>
            </w:r>
          </w:p>
        </w:tc>
        <w:tc>
          <w:tcPr>
            <w:tcW w:w="1814" w:type="dxa"/>
            <w:shd w:val="clear" w:color="auto" w:fill="4472C4"/>
          </w:tcPr>
          <w:p w14:paraId="7EF38666" w14:textId="77777777" w:rsidR="00605A64" w:rsidRPr="005854C0" w:rsidRDefault="00AB2BEA">
            <w:pPr>
              <w:jc w:val="center"/>
              <w:rPr>
                <w:rFonts w:cs="Times New Roman"/>
              </w:rPr>
            </w:pPr>
            <w:r w:rsidRPr="005854C0">
              <w:rPr>
                <w:rFonts w:cs="Times New Roman"/>
                <w:b/>
                <w:color w:val="FFFFFF"/>
                <w:sz w:val="22"/>
              </w:rPr>
              <w:t>Giai đoạn 3&lt;br/</w:t>
            </w:r>
            <w:proofErr w:type="gramStart"/>
            <w:r w:rsidRPr="005854C0">
              <w:rPr>
                <w:rFonts w:cs="Times New Roman"/>
                <w:b/>
                <w:color w:val="FFFFFF"/>
                <w:sz w:val="22"/>
              </w:rPr>
              <w:t>&gt;(</w:t>
            </w:r>
            <w:proofErr w:type="gramEnd"/>
            <w:r w:rsidRPr="005854C0">
              <w:rPr>
                <w:rFonts w:cs="Times New Roman"/>
                <w:b/>
                <w:color w:val="FFFFFF"/>
                <w:sz w:val="22"/>
              </w:rPr>
              <w:t>2033+)</w:t>
            </w:r>
          </w:p>
        </w:tc>
        <w:tc>
          <w:tcPr>
            <w:tcW w:w="1814" w:type="dxa"/>
            <w:shd w:val="clear" w:color="auto" w:fill="4472C4"/>
          </w:tcPr>
          <w:p w14:paraId="5F77E0A1" w14:textId="77777777" w:rsidR="00605A64" w:rsidRPr="005854C0" w:rsidRDefault="00AB2BEA">
            <w:pPr>
              <w:jc w:val="center"/>
              <w:rPr>
                <w:rFonts w:cs="Times New Roman"/>
              </w:rPr>
            </w:pPr>
            <w:r w:rsidRPr="005854C0">
              <w:rPr>
                <w:rFonts w:cs="Times New Roman"/>
                <w:b/>
                <w:color w:val="FFFFFF"/>
                <w:sz w:val="22"/>
              </w:rPr>
              <w:t>Chiến lược cải thiện</w:t>
            </w:r>
          </w:p>
        </w:tc>
      </w:tr>
      <w:tr w:rsidR="00605A64" w:rsidRPr="005854C0" w14:paraId="55AB9532" w14:textId="77777777">
        <w:trPr>
          <w:jc w:val="center"/>
        </w:trPr>
        <w:tc>
          <w:tcPr>
            <w:tcW w:w="1814" w:type="dxa"/>
          </w:tcPr>
          <w:p w14:paraId="09C15E97" w14:textId="0A90E960" w:rsidR="00605A64" w:rsidRPr="005854C0" w:rsidRDefault="00AB2BEA">
            <w:pPr>
              <w:rPr>
                <w:rFonts w:cs="Times New Roman"/>
              </w:rPr>
            </w:pPr>
            <w:r w:rsidRPr="005854C0">
              <w:rPr>
                <w:rFonts w:cs="Times New Roman"/>
                <w:sz w:val="20"/>
              </w:rPr>
              <w:t>MK-100</w:t>
            </w:r>
          </w:p>
        </w:tc>
        <w:tc>
          <w:tcPr>
            <w:tcW w:w="1814" w:type="dxa"/>
          </w:tcPr>
          <w:p w14:paraId="5A566C8B" w14:textId="77777777" w:rsidR="00605A64" w:rsidRPr="005854C0" w:rsidRDefault="00AB2BEA">
            <w:pPr>
              <w:rPr>
                <w:rFonts w:cs="Times New Roman"/>
              </w:rPr>
            </w:pPr>
            <w:r w:rsidRPr="005854C0">
              <w:rPr>
                <w:rFonts w:cs="Times New Roman"/>
                <w:sz w:val="20"/>
              </w:rPr>
              <w:t>15% → 18%</w:t>
            </w:r>
          </w:p>
        </w:tc>
        <w:tc>
          <w:tcPr>
            <w:tcW w:w="1814" w:type="dxa"/>
          </w:tcPr>
          <w:p w14:paraId="408EF859" w14:textId="77777777" w:rsidR="00605A64" w:rsidRPr="005854C0" w:rsidRDefault="00AB2BEA">
            <w:pPr>
              <w:rPr>
                <w:rFonts w:cs="Times New Roman"/>
              </w:rPr>
            </w:pPr>
            <w:r w:rsidRPr="005854C0">
              <w:rPr>
                <w:rFonts w:cs="Times New Roman"/>
                <w:sz w:val="20"/>
              </w:rPr>
              <w:t>18% → 20%</w:t>
            </w:r>
          </w:p>
        </w:tc>
        <w:tc>
          <w:tcPr>
            <w:tcW w:w="1814" w:type="dxa"/>
          </w:tcPr>
          <w:p w14:paraId="47DA3EBB" w14:textId="77777777" w:rsidR="00605A64" w:rsidRPr="005854C0" w:rsidRDefault="00AB2BEA">
            <w:pPr>
              <w:rPr>
                <w:rFonts w:cs="Times New Roman"/>
              </w:rPr>
            </w:pPr>
            <w:r w:rsidRPr="005854C0">
              <w:rPr>
                <w:rFonts w:cs="Times New Roman"/>
                <w:sz w:val="20"/>
              </w:rPr>
              <w:t>20% → 22%</w:t>
            </w:r>
          </w:p>
        </w:tc>
        <w:tc>
          <w:tcPr>
            <w:tcW w:w="1814" w:type="dxa"/>
          </w:tcPr>
          <w:p w14:paraId="1AA561F4" w14:textId="77777777" w:rsidR="00605A64" w:rsidRPr="005854C0" w:rsidRDefault="00AB2BEA">
            <w:pPr>
              <w:rPr>
                <w:rFonts w:cs="Times New Roman"/>
              </w:rPr>
            </w:pPr>
            <w:r w:rsidRPr="005854C0">
              <w:rPr>
                <w:rFonts w:cs="Times New Roman"/>
                <w:sz w:val="20"/>
              </w:rPr>
              <w:t>Đường cong học tập + Quy mô</w:t>
            </w:r>
          </w:p>
        </w:tc>
      </w:tr>
      <w:tr w:rsidR="00605A64" w:rsidRPr="005854C0" w14:paraId="38CA2D92" w14:textId="77777777">
        <w:trPr>
          <w:jc w:val="center"/>
        </w:trPr>
        <w:tc>
          <w:tcPr>
            <w:tcW w:w="1814" w:type="dxa"/>
            <w:shd w:val="clear" w:color="auto" w:fill="F2F2F2"/>
          </w:tcPr>
          <w:p w14:paraId="32878AE9" w14:textId="16CACB56" w:rsidR="00605A64" w:rsidRPr="005854C0" w:rsidRDefault="00AB2BEA">
            <w:pPr>
              <w:rPr>
                <w:rFonts w:cs="Times New Roman"/>
              </w:rPr>
            </w:pPr>
            <w:r w:rsidRPr="005854C0">
              <w:rPr>
                <w:rFonts w:cs="Times New Roman"/>
                <w:sz w:val="20"/>
              </w:rPr>
              <w:t>MK-200</w:t>
            </w:r>
          </w:p>
        </w:tc>
        <w:tc>
          <w:tcPr>
            <w:tcW w:w="1814" w:type="dxa"/>
            <w:shd w:val="clear" w:color="auto" w:fill="F2F2F2"/>
          </w:tcPr>
          <w:p w14:paraId="14E8EE21" w14:textId="77777777" w:rsidR="00605A64" w:rsidRPr="005854C0" w:rsidRDefault="00AB2BEA">
            <w:pPr>
              <w:rPr>
                <w:rFonts w:cs="Times New Roman"/>
              </w:rPr>
            </w:pPr>
            <w:r w:rsidRPr="005854C0">
              <w:rPr>
                <w:rFonts w:cs="Times New Roman"/>
                <w:sz w:val="20"/>
              </w:rPr>
              <w:t>18% → 22%</w:t>
            </w:r>
          </w:p>
        </w:tc>
        <w:tc>
          <w:tcPr>
            <w:tcW w:w="1814" w:type="dxa"/>
            <w:shd w:val="clear" w:color="auto" w:fill="F2F2F2"/>
          </w:tcPr>
          <w:p w14:paraId="47042787" w14:textId="77777777" w:rsidR="00605A64" w:rsidRPr="005854C0" w:rsidRDefault="00AB2BEA">
            <w:pPr>
              <w:rPr>
                <w:rFonts w:cs="Times New Roman"/>
              </w:rPr>
            </w:pPr>
            <w:r w:rsidRPr="005854C0">
              <w:rPr>
                <w:rFonts w:cs="Times New Roman"/>
                <w:sz w:val="20"/>
              </w:rPr>
              <w:t>22% → 25%</w:t>
            </w:r>
          </w:p>
        </w:tc>
        <w:tc>
          <w:tcPr>
            <w:tcW w:w="1814" w:type="dxa"/>
            <w:shd w:val="clear" w:color="auto" w:fill="F2F2F2"/>
          </w:tcPr>
          <w:p w14:paraId="056D4116" w14:textId="77777777" w:rsidR="00605A64" w:rsidRPr="005854C0" w:rsidRDefault="00AB2BEA">
            <w:pPr>
              <w:rPr>
                <w:rFonts w:cs="Times New Roman"/>
              </w:rPr>
            </w:pPr>
            <w:r w:rsidRPr="005854C0">
              <w:rPr>
                <w:rFonts w:cs="Times New Roman"/>
                <w:sz w:val="20"/>
              </w:rPr>
              <w:t>25% → 28%</w:t>
            </w:r>
          </w:p>
        </w:tc>
        <w:tc>
          <w:tcPr>
            <w:tcW w:w="1814" w:type="dxa"/>
            <w:shd w:val="clear" w:color="auto" w:fill="F2F2F2"/>
          </w:tcPr>
          <w:p w14:paraId="4B6690B4" w14:textId="77777777" w:rsidR="00605A64" w:rsidRPr="005854C0" w:rsidRDefault="00AB2BEA">
            <w:pPr>
              <w:rPr>
                <w:rFonts w:cs="Times New Roman"/>
              </w:rPr>
            </w:pPr>
            <w:r w:rsidRPr="005854C0">
              <w:rPr>
                <w:rFonts w:cs="Times New Roman"/>
                <w:sz w:val="20"/>
              </w:rPr>
              <w:t>Hiệu ứng quy mô + Định giá cao cấp</w:t>
            </w:r>
          </w:p>
        </w:tc>
      </w:tr>
      <w:tr w:rsidR="00605A64" w:rsidRPr="005854C0" w14:paraId="1F09DE45" w14:textId="77777777">
        <w:trPr>
          <w:jc w:val="center"/>
        </w:trPr>
        <w:tc>
          <w:tcPr>
            <w:tcW w:w="1814" w:type="dxa"/>
          </w:tcPr>
          <w:p w14:paraId="3F430E42" w14:textId="553A1E33" w:rsidR="00605A64" w:rsidRPr="005854C0" w:rsidRDefault="00AB2BEA">
            <w:pPr>
              <w:rPr>
                <w:rFonts w:cs="Times New Roman"/>
              </w:rPr>
            </w:pPr>
            <w:r w:rsidRPr="005854C0">
              <w:rPr>
                <w:rFonts w:cs="Times New Roman"/>
                <w:sz w:val="20"/>
              </w:rPr>
              <w:t>MK-300</w:t>
            </w:r>
          </w:p>
        </w:tc>
        <w:tc>
          <w:tcPr>
            <w:tcW w:w="1814" w:type="dxa"/>
          </w:tcPr>
          <w:p w14:paraId="0A86DA1D" w14:textId="77777777" w:rsidR="00605A64" w:rsidRPr="005854C0" w:rsidRDefault="00AB2BEA">
            <w:pPr>
              <w:rPr>
                <w:rFonts w:cs="Times New Roman"/>
              </w:rPr>
            </w:pPr>
            <w:r w:rsidRPr="005854C0">
              <w:rPr>
                <w:rFonts w:cs="Times New Roman"/>
                <w:sz w:val="20"/>
              </w:rPr>
              <w:t>-</w:t>
            </w:r>
          </w:p>
        </w:tc>
        <w:tc>
          <w:tcPr>
            <w:tcW w:w="1814" w:type="dxa"/>
          </w:tcPr>
          <w:p w14:paraId="726A3FBB" w14:textId="77777777" w:rsidR="00605A64" w:rsidRPr="005854C0" w:rsidRDefault="00AB2BEA">
            <w:pPr>
              <w:rPr>
                <w:rFonts w:cs="Times New Roman"/>
              </w:rPr>
            </w:pPr>
            <w:r w:rsidRPr="005854C0">
              <w:rPr>
                <w:rFonts w:cs="Times New Roman"/>
                <w:sz w:val="20"/>
              </w:rPr>
              <w:t>22% → 25%</w:t>
            </w:r>
          </w:p>
        </w:tc>
        <w:tc>
          <w:tcPr>
            <w:tcW w:w="1814" w:type="dxa"/>
          </w:tcPr>
          <w:p w14:paraId="711BE7C9" w14:textId="77777777" w:rsidR="00605A64" w:rsidRPr="005854C0" w:rsidRDefault="00AB2BEA">
            <w:pPr>
              <w:rPr>
                <w:rFonts w:cs="Times New Roman"/>
              </w:rPr>
            </w:pPr>
            <w:r w:rsidRPr="005854C0">
              <w:rPr>
                <w:rFonts w:cs="Times New Roman"/>
                <w:sz w:val="20"/>
              </w:rPr>
              <w:t>25% → 28%</w:t>
            </w:r>
          </w:p>
        </w:tc>
        <w:tc>
          <w:tcPr>
            <w:tcW w:w="1814" w:type="dxa"/>
          </w:tcPr>
          <w:p w14:paraId="5697F7CA" w14:textId="77777777" w:rsidR="00605A64" w:rsidRPr="005854C0" w:rsidRDefault="00AB2BEA">
            <w:pPr>
              <w:rPr>
                <w:rFonts w:cs="Times New Roman"/>
              </w:rPr>
            </w:pPr>
            <w:r w:rsidRPr="005854C0">
              <w:rPr>
                <w:rFonts w:cs="Times New Roman"/>
                <w:sz w:val="20"/>
              </w:rPr>
              <w:t>Biên lợi nhuận doanh nghiệp</w:t>
            </w:r>
          </w:p>
        </w:tc>
      </w:tr>
      <w:tr w:rsidR="00605A64" w:rsidRPr="005854C0" w14:paraId="77153026" w14:textId="77777777">
        <w:trPr>
          <w:jc w:val="center"/>
        </w:trPr>
        <w:tc>
          <w:tcPr>
            <w:tcW w:w="1814" w:type="dxa"/>
            <w:shd w:val="clear" w:color="auto" w:fill="F2F2F2"/>
          </w:tcPr>
          <w:p w14:paraId="58A0C765" w14:textId="32F6A594" w:rsidR="00605A64" w:rsidRPr="005854C0" w:rsidRDefault="00AB2BEA">
            <w:pPr>
              <w:rPr>
                <w:rFonts w:cs="Times New Roman"/>
              </w:rPr>
            </w:pPr>
            <w:r w:rsidRPr="005854C0">
              <w:rPr>
                <w:rFonts w:cs="Times New Roman"/>
                <w:sz w:val="20"/>
              </w:rPr>
              <w:t>AMR-100</w:t>
            </w:r>
          </w:p>
        </w:tc>
        <w:tc>
          <w:tcPr>
            <w:tcW w:w="1814" w:type="dxa"/>
            <w:shd w:val="clear" w:color="auto" w:fill="F2F2F2"/>
          </w:tcPr>
          <w:p w14:paraId="2B0E4EBA" w14:textId="77777777" w:rsidR="00605A64" w:rsidRPr="005854C0" w:rsidRDefault="00AB2BEA">
            <w:pPr>
              <w:rPr>
                <w:rFonts w:cs="Times New Roman"/>
              </w:rPr>
            </w:pPr>
            <w:r w:rsidRPr="005854C0">
              <w:rPr>
                <w:rFonts w:cs="Times New Roman"/>
                <w:sz w:val="20"/>
              </w:rPr>
              <w:t>-</w:t>
            </w:r>
          </w:p>
        </w:tc>
        <w:tc>
          <w:tcPr>
            <w:tcW w:w="1814" w:type="dxa"/>
            <w:shd w:val="clear" w:color="auto" w:fill="F2F2F2"/>
          </w:tcPr>
          <w:p w14:paraId="5EEEF1A9" w14:textId="77777777" w:rsidR="00605A64" w:rsidRPr="005854C0" w:rsidRDefault="00AB2BEA">
            <w:pPr>
              <w:rPr>
                <w:rFonts w:cs="Times New Roman"/>
              </w:rPr>
            </w:pPr>
            <w:r w:rsidRPr="005854C0">
              <w:rPr>
                <w:rFonts w:cs="Times New Roman"/>
                <w:sz w:val="20"/>
              </w:rPr>
              <w:t>12% → 15%</w:t>
            </w:r>
          </w:p>
        </w:tc>
        <w:tc>
          <w:tcPr>
            <w:tcW w:w="1814" w:type="dxa"/>
            <w:shd w:val="clear" w:color="auto" w:fill="F2F2F2"/>
          </w:tcPr>
          <w:p w14:paraId="0FB9D429" w14:textId="77777777" w:rsidR="00605A64" w:rsidRPr="005854C0" w:rsidRDefault="00AB2BEA">
            <w:pPr>
              <w:rPr>
                <w:rFonts w:cs="Times New Roman"/>
              </w:rPr>
            </w:pPr>
            <w:r w:rsidRPr="005854C0">
              <w:rPr>
                <w:rFonts w:cs="Times New Roman"/>
                <w:sz w:val="20"/>
              </w:rPr>
              <w:t>15% → 18%</w:t>
            </w:r>
          </w:p>
        </w:tc>
        <w:tc>
          <w:tcPr>
            <w:tcW w:w="1814" w:type="dxa"/>
            <w:shd w:val="clear" w:color="auto" w:fill="F2F2F2"/>
          </w:tcPr>
          <w:p w14:paraId="670CF4B8" w14:textId="77777777" w:rsidR="00605A64" w:rsidRPr="005854C0" w:rsidRDefault="00AB2BEA">
            <w:pPr>
              <w:rPr>
                <w:rFonts w:cs="Times New Roman"/>
              </w:rPr>
            </w:pPr>
            <w:r w:rsidRPr="005854C0">
              <w:rPr>
                <w:rFonts w:cs="Times New Roman"/>
                <w:sz w:val="20"/>
              </w:rPr>
              <w:t>Hiệu quả sản xuất</w:t>
            </w:r>
          </w:p>
        </w:tc>
      </w:tr>
      <w:tr w:rsidR="00605A64" w:rsidRPr="005854C0" w14:paraId="4318C561" w14:textId="77777777">
        <w:trPr>
          <w:jc w:val="center"/>
        </w:trPr>
        <w:tc>
          <w:tcPr>
            <w:tcW w:w="1814" w:type="dxa"/>
          </w:tcPr>
          <w:p w14:paraId="02E524EF" w14:textId="5D91844F" w:rsidR="00605A64" w:rsidRPr="005854C0" w:rsidRDefault="00AB2BEA">
            <w:pPr>
              <w:rPr>
                <w:rFonts w:cs="Times New Roman"/>
              </w:rPr>
            </w:pPr>
            <w:r w:rsidRPr="005854C0">
              <w:rPr>
                <w:rFonts w:cs="Times New Roman"/>
                <w:sz w:val="20"/>
              </w:rPr>
              <w:t>AMR-500</w:t>
            </w:r>
          </w:p>
        </w:tc>
        <w:tc>
          <w:tcPr>
            <w:tcW w:w="1814" w:type="dxa"/>
          </w:tcPr>
          <w:p w14:paraId="2BC69382" w14:textId="77777777" w:rsidR="00605A64" w:rsidRPr="005854C0" w:rsidRDefault="00AB2BEA">
            <w:pPr>
              <w:rPr>
                <w:rFonts w:cs="Times New Roman"/>
              </w:rPr>
            </w:pPr>
            <w:r w:rsidRPr="005854C0">
              <w:rPr>
                <w:rFonts w:cs="Times New Roman"/>
                <w:sz w:val="20"/>
              </w:rPr>
              <w:t>-</w:t>
            </w:r>
          </w:p>
        </w:tc>
        <w:tc>
          <w:tcPr>
            <w:tcW w:w="1814" w:type="dxa"/>
          </w:tcPr>
          <w:p w14:paraId="7C159BEC" w14:textId="77777777" w:rsidR="00605A64" w:rsidRPr="005854C0" w:rsidRDefault="00AB2BEA">
            <w:pPr>
              <w:rPr>
                <w:rFonts w:cs="Times New Roman"/>
              </w:rPr>
            </w:pPr>
            <w:r w:rsidRPr="005854C0">
              <w:rPr>
                <w:rFonts w:cs="Times New Roman"/>
                <w:sz w:val="20"/>
              </w:rPr>
              <w:t>15% → 18%</w:t>
            </w:r>
          </w:p>
        </w:tc>
        <w:tc>
          <w:tcPr>
            <w:tcW w:w="1814" w:type="dxa"/>
          </w:tcPr>
          <w:p w14:paraId="640B9854" w14:textId="77777777" w:rsidR="00605A64" w:rsidRPr="005854C0" w:rsidRDefault="00AB2BEA">
            <w:pPr>
              <w:rPr>
                <w:rFonts w:cs="Times New Roman"/>
              </w:rPr>
            </w:pPr>
            <w:r w:rsidRPr="005854C0">
              <w:rPr>
                <w:rFonts w:cs="Times New Roman"/>
                <w:sz w:val="20"/>
              </w:rPr>
              <w:t>18% → 21%</w:t>
            </w:r>
          </w:p>
        </w:tc>
        <w:tc>
          <w:tcPr>
            <w:tcW w:w="1814" w:type="dxa"/>
          </w:tcPr>
          <w:p w14:paraId="2BDFC86D" w14:textId="77777777" w:rsidR="00605A64" w:rsidRPr="005854C0" w:rsidRDefault="00AB2BEA">
            <w:pPr>
              <w:rPr>
                <w:rFonts w:cs="Times New Roman"/>
              </w:rPr>
            </w:pPr>
            <w:r w:rsidRPr="005854C0">
              <w:rPr>
                <w:rFonts w:cs="Times New Roman"/>
                <w:sz w:val="20"/>
              </w:rPr>
              <w:t>Tính năng tiên tiến</w:t>
            </w:r>
          </w:p>
        </w:tc>
      </w:tr>
      <w:tr w:rsidR="00605A64" w:rsidRPr="005854C0" w14:paraId="253896DA" w14:textId="77777777">
        <w:trPr>
          <w:jc w:val="center"/>
        </w:trPr>
        <w:tc>
          <w:tcPr>
            <w:tcW w:w="1814" w:type="dxa"/>
            <w:shd w:val="clear" w:color="auto" w:fill="F2F2F2"/>
          </w:tcPr>
          <w:p w14:paraId="2858F487" w14:textId="03C7DBF1" w:rsidR="00605A64" w:rsidRPr="005854C0" w:rsidRDefault="00AB2BEA">
            <w:pPr>
              <w:rPr>
                <w:rFonts w:cs="Times New Roman"/>
              </w:rPr>
            </w:pPr>
            <w:r w:rsidRPr="005854C0">
              <w:rPr>
                <w:rFonts w:cs="Times New Roman"/>
                <w:sz w:val="20"/>
              </w:rPr>
              <w:t>AGV-200</w:t>
            </w:r>
          </w:p>
        </w:tc>
        <w:tc>
          <w:tcPr>
            <w:tcW w:w="1814" w:type="dxa"/>
            <w:shd w:val="clear" w:color="auto" w:fill="F2F2F2"/>
          </w:tcPr>
          <w:p w14:paraId="77A9B429" w14:textId="77777777" w:rsidR="00605A64" w:rsidRPr="005854C0" w:rsidRDefault="00AB2BEA">
            <w:pPr>
              <w:rPr>
                <w:rFonts w:cs="Times New Roman"/>
              </w:rPr>
            </w:pPr>
            <w:r w:rsidRPr="005854C0">
              <w:rPr>
                <w:rFonts w:cs="Times New Roman"/>
                <w:sz w:val="20"/>
              </w:rPr>
              <w:t>-</w:t>
            </w:r>
          </w:p>
        </w:tc>
        <w:tc>
          <w:tcPr>
            <w:tcW w:w="1814" w:type="dxa"/>
            <w:shd w:val="clear" w:color="auto" w:fill="F2F2F2"/>
          </w:tcPr>
          <w:p w14:paraId="44716FEC" w14:textId="77777777" w:rsidR="00605A64" w:rsidRPr="005854C0" w:rsidRDefault="00AB2BEA">
            <w:pPr>
              <w:rPr>
                <w:rFonts w:cs="Times New Roman"/>
              </w:rPr>
            </w:pPr>
            <w:r w:rsidRPr="005854C0">
              <w:rPr>
                <w:rFonts w:cs="Times New Roman"/>
                <w:sz w:val="20"/>
              </w:rPr>
              <w:t>14% → 16%</w:t>
            </w:r>
          </w:p>
        </w:tc>
        <w:tc>
          <w:tcPr>
            <w:tcW w:w="1814" w:type="dxa"/>
            <w:shd w:val="clear" w:color="auto" w:fill="F2F2F2"/>
          </w:tcPr>
          <w:p w14:paraId="4EDF8148" w14:textId="77777777" w:rsidR="00605A64" w:rsidRPr="005854C0" w:rsidRDefault="00AB2BEA">
            <w:pPr>
              <w:rPr>
                <w:rFonts w:cs="Times New Roman"/>
              </w:rPr>
            </w:pPr>
            <w:r w:rsidRPr="005854C0">
              <w:rPr>
                <w:rFonts w:cs="Times New Roman"/>
                <w:sz w:val="20"/>
              </w:rPr>
              <w:t>16% → 19%</w:t>
            </w:r>
          </w:p>
        </w:tc>
        <w:tc>
          <w:tcPr>
            <w:tcW w:w="1814" w:type="dxa"/>
            <w:shd w:val="clear" w:color="auto" w:fill="F2F2F2"/>
          </w:tcPr>
          <w:p w14:paraId="6F6F8B1C" w14:textId="77777777" w:rsidR="00605A64" w:rsidRPr="005854C0" w:rsidRDefault="00AB2BEA">
            <w:pPr>
              <w:rPr>
                <w:rFonts w:cs="Times New Roman"/>
              </w:rPr>
            </w:pPr>
            <w:r w:rsidRPr="005854C0">
              <w:rPr>
                <w:rFonts w:cs="Times New Roman"/>
                <w:sz w:val="20"/>
              </w:rPr>
              <w:t>Tối ưu hóa quy trình</w:t>
            </w:r>
          </w:p>
        </w:tc>
      </w:tr>
      <w:tr w:rsidR="00605A64" w:rsidRPr="005854C0" w14:paraId="1B14A698" w14:textId="77777777">
        <w:trPr>
          <w:jc w:val="center"/>
        </w:trPr>
        <w:tc>
          <w:tcPr>
            <w:tcW w:w="1814" w:type="dxa"/>
          </w:tcPr>
          <w:p w14:paraId="06FFEF68" w14:textId="220299E5" w:rsidR="00605A64" w:rsidRPr="005854C0" w:rsidRDefault="00AB2BEA">
            <w:pPr>
              <w:rPr>
                <w:rFonts w:cs="Times New Roman"/>
              </w:rPr>
            </w:pPr>
            <w:r w:rsidRPr="005854C0">
              <w:rPr>
                <w:rFonts w:cs="Times New Roman"/>
                <w:sz w:val="20"/>
              </w:rPr>
              <w:t>Trading</w:t>
            </w:r>
          </w:p>
        </w:tc>
        <w:tc>
          <w:tcPr>
            <w:tcW w:w="1814" w:type="dxa"/>
          </w:tcPr>
          <w:p w14:paraId="239023D4" w14:textId="77777777" w:rsidR="00605A64" w:rsidRPr="005854C0" w:rsidRDefault="00AB2BEA">
            <w:pPr>
              <w:rPr>
                <w:rFonts w:cs="Times New Roman"/>
              </w:rPr>
            </w:pPr>
            <w:r w:rsidRPr="005854C0">
              <w:rPr>
                <w:rFonts w:cs="Times New Roman"/>
                <w:sz w:val="20"/>
              </w:rPr>
              <w:t>8% → 10%</w:t>
            </w:r>
          </w:p>
        </w:tc>
        <w:tc>
          <w:tcPr>
            <w:tcW w:w="1814" w:type="dxa"/>
          </w:tcPr>
          <w:p w14:paraId="6BBB3496" w14:textId="77777777" w:rsidR="00605A64" w:rsidRPr="005854C0" w:rsidRDefault="00AB2BEA">
            <w:pPr>
              <w:rPr>
                <w:rFonts w:cs="Times New Roman"/>
              </w:rPr>
            </w:pPr>
            <w:r w:rsidRPr="005854C0">
              <w:rPr>
                <w:rFonts w:cs="Times New Roman"/>
                <w:sz w:val="20"/>
              </w:rPr>
              <w:t>10% → 12%</w:t>
            </w:r>
          </w:p>
        </w:tc>
        <w:tc>
          <w:tcPr>
            <w:tcW w:w="1814" w:type="dxa"/>
          </w:tcPr>
          <w:p w14:paraId="07DD3DA8" w14:textId="77777777" w:rsidR="00605A64" w:rsidRPr="005854C0" w:rsidRDefault="00AB2BEA">
            <w:pPr>
              <w:rPr>
                <w:rFonts w:cs="Times New Roman"/>
              </w:rPr>
            </w:pPr>
            <w:r w:rsidRPr="005854C0">
              <w:rPr>
                <w:rFonts w:cs="Times New Roman"/>
                <w:sz w:val="20"/>
              </w:rPr>
              <w:t>12% → 14%</w:t>
            </w:r>
          </w:p>
        </w:tc>
        <w:tc>
          <w:tcPr>
            <w:tcW w:w="1814" w:type="dxa"/>
          </w:tcPr>
          <w:p w14:paraId="4D92FD85" w14:textId="77777777" w:rsidR="00605A64" w:rsidRPr="005854C0" w:rsidRDefault="00AB2BEA">
            <w:pPr>
              <w:rPr>
                <w:rFonts w:cs="Times New Roman"/>
              </w:rPr>
            </w:pPr>
            <w:r w:rsidRPr="005854C0">
              <w:rPr>
                <w:rFonts w:cs="Times New Roman"/>
                <w:sz w:val="20"/>
              </w:rPr>
              <w:t>Khối lượng và đối tác</w:t>
            </w:r>
          </w:p>
        </w:tc>
      </w:tr>
      <w:tr w:rsidR="00605A64" w:rsidRPr="005854C0" w14:paraId="7E93FBCE" w14:textId="77777777">
        <w:trPr>
          <w:jc w:val="center"/>
        </w:trPr>
        <w:tc>
          <w:tcPr>
            <w:tcW w:w="1814" w:type="dxa"/>
            <w:shd w:val="clear" w:color="auto" w:fill="F2F2F2"/>
          </w:tcPr>
          <w:p w14:paraId="0247CF71" w14:textId="3BAF8858" w:rsidR="00605A64" w:rsidRPr="005854C0" w:rsidRDefault="00AB2BEA">
            <w:pPr>
              <w:rPr>
                <w:rFonts w:cs="Times New Roman"/>
              </w:rPr>
            </w:pPr>
            <w:r w:rsidRPr="005854C0">
              <w:rPr>
                <w:rFonts w:cs="Times New Roman"/>
                <w:sz w:val="20"/>
              </w:rPr>
              <w:t>Services</w:t>
            </w:r>
          </w:p>
        </w:tc>
        <w:tc>
          <w:tcPr>
            <w:tcW w:w="1814" w:type="dxa"/>
            <w:shd w:val="clear" w:color="auto" w:fill="F2F2F2"/>
          </w:tcPr>
          <w:p w14:paraId="17EDDAB3" w14:textId="77777777" w:rsidR="00605A64" w:rsidRPr="005854C0" w:rsidRDefault="00AB2BEA">
            <w:pPr>
              <w:rPr>
                <w:rFonts w:cs="Times New Roman"/>
              </w:rPr>
            </w:pPr>
            <w:r w:rsidRPr="005854C0">
              <w:rPr>
                <w:rFonts w:cs="Times New Roman"/>
                <w:sz w:val="20"/>
              </w:rPr>
              <w:t>25% → 30%</w:t>
            </w:r>
          </w:p>
        </w:tc>
        <w:tc>
          <w:tcPr>
            <w:tcW w:w="1814" w:type="dxa"/>
            <w:shd w:val="clear" w:color="auto" w:fill="F2F2F2"/>
          </w:tcPr>
          <w:p w14:paraId="1AEBC4CC" w14:textId="77777777" w:rsidR="00605A64" w:rsidRPr="005854C0" w:rsidRDefault="00AB2BEA">
            <w:pPr>
              <w:rPr>
                <w:rFonts w:cs="Times New Roman"/>
              </w:rPr>
            </w:pPr>
            <w:r w:rsidRPr="005854C0">
              <w:rPr>
                <w:rFonts w:cs="Times New Roman"/>
                <w:sz w:val="20"/>
              </w:rPr>
              <w:t>30% → 35%</w:t>
            </w:r>
          </w:p>
        </w:tc>
        <w:tc>
          <w:tcPr>
            <w:tcW w:w="1814" w:type="dxa"/>
            <w:shd w:val="clear" w:color="auto" w:fill="F2F2F2"/>
          </w:tcPr>
          <w:p w14:paraId="61E98054" w14:textId="77777777" w:rsidR="00605A64" w:rsidRPr="005854C0" w:rsidRDefault="00AB2BEA">
            <w:pPr>
              <w:rPr>
                <w:rFonts w:cs="Times New Roman"/>
              </w:rPr>
            </w:pPr>
            <w:r w:rsidRPr="005854C0">
              <w:rPr>
                <w:rFonts w:cs="Times New Roman"/>
                <w:sz w:val="20"/>
              </w:rPr>
              <w:t>35% → 40%</w:t>
            </w:r>
          </w:p>
        </w:tc>
        <w:tc>
          <w:tcPr>
            <w:tcW w:w="1814" w:type="dxa"/>
            <w:shd w:val="clear" w:color="auto" w:fill="F2F2F2"/>
          </w:tcPr>
          <w:p w14:paraId="55ECF586" w14:textId="77777777" w:rsidR="00605A64" w:rsidRPr="005854C0" w:rsidRDefault="00AB2BEA">
            <w:pPr>
              <w:rPr>
                <w:rFonts w:cs="Times New Roman"/>
              </w:rPr>
            </w:pPr>
            <w:r w:rsidRPr="005854C0">
              <w:rPr>
                <w:rFonts w:cs="Times New Roman"/>
                <w:sz w:val="20"/>
              </w:rPr>
              <w:t>Dịch vụ giá trị cao</w:t>
            </w:r>
          </w:p>
        </w:tc>
      </w:tr>
      <w:tr w:rsidR="00605A64" w:rsidRPr="005854C0" w14:paraId="0D87444E" w14:textId="77777777">
        <w:trPr>
          <w:jc w:val="center"/>
        </w:trPr>
        <w:tc>
          <w:tcPr>
            <w:tcW w:w="1814" w:type="dxa"/>
          </w:tcPr>
          <w:p w14:paraId="0E2FFDC8" w14:textId="3EC91182" w:rsidR="00605A64" w:rsidRPr="005854C0" w:rsidRDefault="00AB2BEA">
            <w:pPr>
              <w:rPr>
                <w:rFonts w:cs="Times New Roman"/>
              </w:rPr>
            </w:pPr>
            <w:r w:rsidRPr="005854C0">
              <w:rPr>
                <w:rFonts w:cs="Times New Roman"/>
                <w:sz w:val="20"/>
              </w:rPr>
              <w:t>Software</w:t>
            </w:r>
          </w:p>
        </w:tc>
        <w:tc>
          <w:tcPr>
            <w:tcW w:w="1814" w:type="dxa"/>
          </w:tcPr>
          <w:p w14:paraId="6227A384" w14:textId="77777777" w:rsidR="00605A64" w:rsidRPr="005854C0" w:rsidRDefault="00AB2BEA">
            <w:pPr>
              <w:rPr>
                <w:rFonts w:cs="Times New Roman"/>
              </w:rPr>
            </w:pPr>
            <w:r w:rsidRPr="005854C0">
              <w:rPr>
                <w:rFonts w:cs="Times New Roman"/>
                <w:sz w:val="20"/>
              </w:rPr>
              <w:t>60% → 70%</w:t>
            </w:r>
          </w:p>
        </w:tc>
        <w:tc>
          <w:tcPr>
            <w:tcW w:w="1814" w:type="dxa"/>
          </w:tcPr>
          <w:p w14:paraId="25B8F232" w14:textId="77777777" w:rsidR="00605A64" w:rsidRPr="005854C0" w:rsidRDefault="00AB2BEA">
            <w:pPr>
              <w:rPr>
                <w:rFonts w:cs="Times New Roman"/>
              </w:rPr>
            </w:pPr>
            <w:r w:rsidRPr="005854C0">
              <w:rPr>
                <w:rFonts w:cs="Times New Roman"/>
                <w:sz w:val="20"/>
              </w:rPr>
              <w:t>70% → 80%</w:t>
            </w:r>
          </w:p>
        </w:tc>
        <w:tc>
          <w:tcPr>
            <w:tcW w:w="1814" w:type="dxa"/>
          </w:tcPr>
          <w:p w14:paraId="43302994" w14:textId="77777777" w:rsidR="00605A64" w:rsidRPr="005854C0" w:rsidRDefault="00AB2BEA">
            <w:pPr>
              <w:rPr>
                <w:rFonts w:cs="Times New Roman"/>
              </w:rPr>
            </w:pPr>
            <w:r w:rsidRPr="005854C0">
              <w:rPr>
                <w:rFonts w:cs="Times New Roman"/>
                <w:sz w:val="20"/>
              </w:rPr>
              <w:t>80% → 85%</w:t>
            </w:r>
          </w:p>
        </w:tc>
        <w:tc>
          <w:tcPr>
            <w:tcW w:w="1814" w:type="dxa"/>
          </w:tcPr>
          <w:p w14:paraId="29B7DC32" w14:textId="77777777" w:rsidR="00605A64" w:rsidRPr="005854C0" w:rsidRDefault="00AB2BEA">
            <w:pPr>
              <w:rPr>
                <w:rFonts w:cs="Times New Roman"/>
              </w:rPr>
            </w:pPr>
            <w:r w:rsidRPr="005854C0">
              <w:rPr>
                <w:rFonts w:cs="Times New Roman"/>
                <w:sz w:val="20"/>
              </w:rPr>
              <w:t>Mô hình SaaS</w:t>
            </w:r>
          </w:p>
        </w:tc>
      </w:tr>
    </w:tbl>
    <w:p w14:paraId="19542B85" w14:textId="77777777" w:rsidR="00605A64" w:rsidRPr="005854C0" w:rsidRDefault="00AB2BEA">
      <w:pPr>
        <w:rPr>
          <w:rFonts w:cs="Times New Roman"/>
        </w:rPr>
      </w:pPr>
      <w:r w:rsidRPr="005854C0">
        <w:rPr>
          <w:rFonts w:cs="Times New Roman"/>
          <w:b/>
        </w:rPr>
        <w:t>CÁC YẾU TỐ THÚC ĐẨY BIÊN LỢI NHUẬN:</w:t>
      </w:r>
    </w:p>
    <w:p w14:paraId="4D165639" w14:textId="52F52486" w:rsidR="00605A64" w:rsidRPr="005854C0" w:rsidRDefault="00AB2BEA">
      <w:pPr>
        <w:pStyle w:val="ListBullet"/>
        <w:rPr>
          <w:rFonts w:cs="Times New Roman"/>
        </w:rPr>
      </w:pPr>
      <w:r w:rsidRPr="005854C0">
        <w:rPr>
          <w:rFonts w:cs="Times New Roman"/>
        </w:rPr>
        <w:t xml:space="preserve"> Lãnh đạo chi phí thông qua quy mô</w:t>
      </w:r>
    </w:p>
    <w:p w14:paraId="6CF6986E" w14:textId="218709CA" w:rsidR="00605A64" w:rsidRPr="005854C0" w:rsidRDefault="00AB2BEA">
      <w:pPr>
        <w:pStyle w:val="ListBullet"/>
        <w:rPr>
          <w:rFonts w:cs="Times New Roman"/>
        </w:rPr>
      </w:pPr>
      <w:r w:rsidRPr="005854C0">
        <w:rPr>
          <w:rFonts w:cs="Times New Roman"/>
        </w:rPr>
        <w:t xml:space="preserve"> Sức mạnh định giá cao cấp</w:t>
      </w:r>
    </w:p>
    <w:p w14:paraId="4B4297FD" w14:textId="548F4D71" w:rsidR="00605A64" w:rsidRPr="005854C0" w:rsidRDefault="00AB2BEA">
      <w:pPr>
        <w:pStyle w:val="ListBullet"/>
        <w:rPr>
          <w:rFonts w:cs="Times New Roman"/>
        </w:rPr>
      </w:pPr>
      <w:r w:rsidRPr="005854C0">
        <w:rPr>
          <w:rFonts w:cs="Times New Roman"/>
        </w:rPr>
        <w:t xml:space="preserve"> Dịch vụ giá trị gia tăng</w:t>
      </w:r>
    </w:p>
    <w:p w14:paraId="54CDB1A1" w14:textId="2D50A970" w:rsidR="00605A64" w:rsidRPr="005854C0" w:rsidRDefault="00AB2BEA">
      <w:pPr>
        <w:pStyle w:val="Heading4"/>
        <w:rPr>
          <w:rFonts w:ascii="Times New Roman" w:hAnsi="Times New Roman" w:cs="Times New Roman"/>
        </w:rPr>
      </w:pPr>
      <w:r w:rsidRPr="005854C0">
        <w:rPr>
          <w:rFonts w:ascii="Times New Roman" w:hAnsi="Times New Roman" w:cs="Times New Roman"/>
        </w:rPr>
        <w:t>C) Chi phí khấu hao và tài chính:</w:t>
      </w:r>
    </w:p>
    <w:p w14:paraId="780A2E11" w14:textId="77777777" w:rsidR="00605A64" w:rsidRPr="005854C0" w:rsidRDefault="00AB2BEA">
      <w:pPr>
        <w:rPr>
          <w:rFonts w:cs="Times New Roman"/>
        </w:rPr>
      </w:pPr>
      <w:r w:rsidRPr="005854C0">
        <w:rPr>
          <w:rFonts w:cs="Times New Roman"/>
          <w:b/>
        </w:rPr>
        <w:t>BẢNG LỊCH KHẤU HAO TÀI SẢN CỐ ĐỊNH:</w:t>
      </w:r>
    </w:p>
    <w:tbl>
      <w:tblPr>
        <w:tblStyle w:val="TableGrid"/>
        <w:tblW w:w="0" w:type="auto"/>
        <w:jc w:val="center"/>
        <w:tblLook w:val="04A0" w:firstRow="1" w:lastRow="0" w:firstColumn="1" w:lastColumn="0" w:noHBand="0" w:noVBand="1"/>
      </w:tblPr>
      <w:tblGrid>
        <w:gridCol w:w="1512"/>
        <w:gridCol w:w="1512"/>
        <w:gridCol w:w="1629"/>
        <w:gridCol w:w="1555"/>
        <w:gridCol w:w="1512"/>
        <w:gridCol w:w="1512"/>
      </w:tblGrid>
      <w:tr w:rsidR="00605A64" w:rsidRPr="005854C0" w14:paraId="3159B237" w14:textId="77777777" w:rsidTr="0011388E">
        <w:trPr>
          <w:jc w:val="center"/>
        </w:trPr>
        <w:tc>
          <w:tcPr>
            <w:tcW w:w="1512" w:type="dxa"/>
            <w:shd w:val="clear" w:color="auto" w:fill="4472C4"/>
          </w:tcPr>
          <w:p w14:paraId="55690A61" w14:textId="77777777" w:rsidR="00605A64" w:rsidRPr="005854C0" w:rsidRDefault="00AB2BEA">
            <w:pPr>
              <w:jc w:val="center"/>
              <w:rPr>
                <w:rFonts w:cs="Times New Roman"/>
              </w:rPr>
            </w:pPr>
            <w:r w:rsidRPr="005854C0">
              <w:rPr>
                <w:rFonts w:cs="Times New Roman"/>
                <w:b/>
                <w:color w:val="FFFFFF"/>
                <w:sz w:val="22"/>
              </w:rPr>
              <w:t>Loại tài sản</w:t>
            </w:r>
          </w:p>
        </w:tc>
        <w:tc>
          <w:tcPr>
            <w:tcW w:w="1512" w:type="dxa"/>
            <w:shd w:val="clear" w:color="auto" w:fill="4472C4"/>
          </w:tcPr>
          <w:p w14:paraId="39C012F1" w14:textId="77777777" w:rsidR="00605A64" w:rsidRPr="005854C0" w:rsidRDefault="00AB2BEA">
            <w:pPr>
              <w:jc w:val="center"/>
              <w:rPr>
                <w:rFonts w:cs="Times New Roman"/>
              </w:rPr>
            </w:pPr>
            <w:r w:rsidRPr="005854C0">
              <w:rPr>
                <w:rFonts w:cs="Times New Roman"/>
                <w:b/>
                <w:color w:val="FFFFFF"/>
                <w:sz w:val="22"/>
              </w:rPr>
              <w:t>Giá trị&lt;br/</w:t>
            </w:r>
            <w:proofErr w:type="gramStart"/>
            <w:r w:rsidRPr="005854C0">
              <w:rPr>
                <w:rFonts w:cs="Times New Roman"/>
                <w:b/>
                <w:color w:val="FFFFFF"/>
                <w:sz w:val="22"/>
              </w:rPr>
              <w:t>&gt;(</w:t>
            </w:r>
            <w:proofErr w:type="gramEnd"/>
            <w:r w:rsidRPr="005854C0">
              <w:rPr>
                <w:rFonts w:cs="Times New Roman"/>
                <w:b/>
                <w:color w:val="FFFFFF"/>
                <w:sz w:val="22"/>
              </w:rPr>
              <w:t>tỷ VNĐ)</w:t>
            </w:r>
          </w:p>
        </w:tc>
        <w:tc>
          <w:tcPr>
            <w:tcW w:w="1629" w:type="dxa"/>
            <w:shd w:val="clear" w:color="auto" w:fill="4472C4"/>
          </w:tcPr>
          <w:p w14:paraId="18A36A04" w14:textId="77777777" w:rsidR="00605A64" w:rsidRPr="005854C0" w:rsidRDefault="00AB2BEA">
            <w:pPr>
              <w:jc w:val="center"/>
              <w:rPr>
                <w:rFonts w:cs="Times New Roman"/>
              </w:rPr>
            </w:pPr>
            <w:r w:rsidRPr="005854C0">
              <w:rPr>
                <w:rFonts w:cs="Times New Roman"/>
                <w:b/>
                <w:color w:val="FFFFFF"/>
                <w:sz w:val="22"/>
              </w:rPr>
              <w:t>Thời gian&lt;br/&gt;khấu hao</w:t>
            </w:r>
          </w:p>
        </w:tc>
        <w:tc>
          <w:tcPr>
            <w:tcW w:w="1555" w:type="dxa"/>
            <w:shd w:val="clear" w:color="auto" w:fill="4472C4"/>
          </w:tcPr>
          <w:p w14:paraId="5026D359" w14:textId="77777777" w:rsidR="00605A64" w:rsidRPr="005854C0" w:rsidRDefault="00AB2BEA">
            <w:pPr>
              <w:jc w:val="center"/>
              <w:rPr>
                <w:rFonts w:cs="Times New Roman"/>
              </w:rPr>
            </w:pPr>
            <w:r w:rsidRPr="005854C0">
              <w:rPr>
                <w:rFonts w:cs="Times New Roman"/>
                <w:b/>
                <w:color w:val="FFFFFF"/>
                <w:sz w:val="22"/>
              </w:rPr>
              <w:t>Khấu hao&lt;br/&gt;hàng năm</w:t>
            </w:r>
          </w:p>
        </w:tc>
        <w:tc>
          <w:tcPr>
            <w:tcW w:w="1512" w:type="dxa"/>
            <w:shd w:val="clear" w:color="auto" w:fill="4472C4"/>
          </w:tcPr>
          <w:p w14:paraId="7C86EA80" w14:textId="77777777" w:rsidR="00605A64" w:rsidRPr="005854C0" w:rsidRDefault="00AB2BEA">
            <w:pPr>
              <w:jc w:val="center"/>
              <w:rPr>
                <w:rFonts w:cs="Times New Roman"/>
              </w:rPr>
            </w:pPr>
            <w:r w:rsidRPr="005854C0">
              <w:rPr>
                <w:rFonts w:cs="Times New Roman"/>
                <w:b/>
                <w:color w:val="FFFFFF"/>
                <w:sz w:val="22"/>
              </w:rPr>
              <w:t>Phương pháp</w:t>
            </w:r>
          </w:p>
        </w:tc>
        <w:tc>
          <w:tcPr>
            <w:tcW w:w="1512" w:type="dxa"/>
            <w:shd w:val="clear" w:color="auto" w:fill="4472C4"/>
          </w:tcPr>
          <w:p w14:paraId="5EDF234A" w14:textId="77777777" w:rsidR="00605A64" w:rsidRPr="005854C0" w:rsidRDefault="00AB2BEA">
            <w:pPr>
              <w:jc w:val="center"/>
              <w:rPr>
                <w:rFonts w:cs="Times New Roman"/>
              </w:rPr>
            </w:pPr>
            <w:r w:rsidRPr="005854C0">
              <w:rPr>
                <w:rFonts w:cs="Times New Roman"/>
                <w:b/>
                <w:color w:val="FFFFFF"/>
                <w:sz w:val="22"/>
              </w:rPr>
              <w:t>Giá trị&lt;br/&gt;còn lại</w:t>
            </w:r>
          </w:p>
        </w:tc>
      </w:tr>
      <w:tr w:rsidR="00605A64" w:rsidRPr="005854C0" w14:paraId="1B1F97E5" w14:textId="77777777" w:rsidTr="0011388E">
        <w:trPr>
          <w:jc w:val="center"/>
        </w:trPr>
        <w:tc>
          <w:tcPr>
            <w:tcW w:w="1512" w:type="dxa"/>
          </w:tcPr>
          <w:p w14:paraId="5916A3C6" w14:textId="10BA725C" w:rsidR="00605A64" w:rsidRPr="005854C0" w:rsidRDefault="00AB2BEA">
            <w:pPr>
              <w:rPr>
                <w:rFonts w:cs="Times New Roman"/>
              </w:rPr>
            </w:pPr>
            <w:r w:rsidRPr="005854C0">
              <w:rPr>
                <w:rFonts w:cs="Times New Roman"/>
                <w:sz w:val="20"/>
              </w:rPr>
              <w:t>Máy móc thiết bị</w:t>
            </w:r>
          </w:p>
        </w:tc>
        <w:tc>
          <w:tcPr>
            <w:tcW w:w="1512" w:type="dxa"/>
          </w:tcPr>
          <w:p w14:paraId="5495BAD2" w14:textId="77777777" w:rsidR="00605A64" w:rsidRPr="005854C0" w:rsidRDefault="00AB2BEA">
            <w:pPr>
              <w:rPr>
                <w:rFonts w:cs="Times New Roman"/>
              </w:rPr>
            </w:pPr>
            <w:r w:rsidRPr="005854C0">
              <w:rPr>
                <w:rFonts w:cs="Times New Roman"/>
                <w:sz w:val="20"/>
              </w:rPr>
              <w:t>165</w:t>
            </w:r>
          </w:p>
        </w:tc>
        <w:tc>
          <w:tcPr>
            <w:tcW w:w="1629" w:type="dxa"/>
          </w:tcPr>
          <w:p w14:paraId="0F2CE69B" w14:textId="77777777" w:rsidR="00605A64" w:rsidRPr="005854C0" w:rsidRDefault="00AB2BEA">
            <w:pPr>
              <w:rPr>
                <w:rFonts w:cs="Times New Roman"/>
              </w:rPr>
            </w:pPr>
            <w:r w:rsidRPr="005854C0">
              <w:rPr>
                <w:rFonts w:cs="Times New Roman"/>
                <w:sz w:val="20"/>
              </w:rPr>
              <w:t>7 năm</w:t>
            </w:r>
          </w:p>
        </w:tc>
        <w:tc>
          <w:tcPr>
            <w:tcW w:w="1555" w:type="dxa"/>
          </w:tcPr>
          <w:p w14:paraId="48977364" w14:textId="77777777" w:rsidR="00605A64" w:rsidRPr="005854C0" w:rsidRDefault="00AB2BEA">
            <w:pPr>
              <w:rPr>
                <w:rFonts w:cs="Times New Roman"/>
              </w:rPr>
            </w:pPr>
            <w:r w:rsidRPr="005854C0">
              <w:rPr>
                <w:rFonts w:cs="Times New Roman"/>
                <w:sz w:val="20"/>
              </w:rPr>
              <w:t>23.6</w:t>
            </w:r>
          </w:p>
        </w:tc>
        <w:tc>
          <w:tcPr>
            <w:tcW w:w="1512" w:type="dxa"/>
          </w:tcPr>
          <w:p w14:paraId="7532AE2C" w14:textId="77777777" w:rsidR="00605A64" w:rsidRPr="005854C0" w:rsidRDefault="00AB2BEA">
            <w:pPr>
              <w:rPr>
                <w:rFonts w:cs="Times New Roman"/>
              </w:rPr>
            </w:pPr>
            <w:r w:rsidRPr="005854C0">
              <w:rPr>
                <w:rFonts w:cs="Times New Roman"/>
                <w:sz w:val="20"/>
              </w:rPr>
              <w:t>Đường thẳng</w:t>
            </w:r>
          </w:p>
        </w:tc>
        <w:tc>
          <w:tcPr>
            <w:tcW w:w="1512" w:type="dxa"/>
          </w:tcPr>
          <w:p w14:paraId="3450CEF0" w14:textId="77777777" w:rsidR="00605A64" w:rsidRPr="005854C0" w:rsidRDefault="00AB2BEA">
            <w:pPr>
              <w:rPr>
                <w:rFonts w:cs="Times New Roman"/>
              </w:rPr>
            </w:pPr>
            <w:r w:rsidRPr="005854C0">
              <w:rPr>
                <w:rFonts w:cs="Times New Roman"/>
                <w:sz w:val="20"/>
              </w:rPr>
              <w:t>0%</w:t>
            </w:r>
          </w:p>
        </w:tc>
      </w:tr>
      <w:tr w:rsidR="00605A64" w:rsidRPr="005854C0" w14:paraId="2E7C0168" w14:textId="77777777" w:rsidTr="0011388E">
        <w:trPr>
          <w:jc w:val="center"/>
        </w:trPr>
        <w:tc>
          <w:tcPr>
            <w:tcW w:w="1512" w:type="dxa"/>
            <w:shd w:val="clear" w:color="auto" w:fill="F2F2F2"/>
          </w:tcPr>
          <w:p w14:paraId="2612E357" w14:textId="39704F78" w:rsidR="00605A64" w:rsidRPr="005854C0" w:rsidRDefault="00AB2BEA">
            <w:pPr>
              <w:rPr>
                <w:rFonts w:cs="Times New Roman"/>
              </w:rPr>
            </w:pPr>
            <w:r w:rsidRPr="005854C0">
              <w:rPr>
                <w:rFonts w:cs="Times New Roman"/>
                <w:sz w:val="20"/>
              </w:rPr>
              <w:t>Nhà xưởng công trình</w:t>
            </w:r>
          </w:p>
        </w:tc>
        <w:tc>
          <w:tcPr>
            <w:tcW w:w="1512" w:type="dxa"/>
            <w:shd w:val="clear" w:color="auto" w:fill="F2F2F2"/>
          </w:tcPr>
          <w:p w14:paraId="3DA84E75" w14:textId="77777777" w:rsidR="00605A64" w:rsidRPr="005854C0" w:rsidRDefault="00AB2BEA">
            <w:pPr>
              <w:rPr>
                <w:rFonts w:cs="Times New Roman"/>
              </w:rPr>
            </w:pPr>
            <w:r w:rsidRPr="005854C0">
              <w:rPr>
                <w:rFonts w:cs="Times New Roman"/>
                <w:sz w:val="20"/>
              </w:rPr>
              <w:t>65</w:t>
            </w:r>
          </w:p>
        </w:tc>
        <w:tc>
          <w:tcPr>
            <w:tcW w:w="1629" w:type="dxa"/>
            <w:shd w:val="clear" w:color="auto" w:fill="F2F2F2"/>
          </w:tcPr>
          <w:p w14:paraId="7CD6ADC6" w14:textId="77777777" w:rsidR="00605A64" w:rsidRPr="005854C0" w:rsidRDefault="00AB2BEA">
            <w:pPr>
              <w:rPr>
                <w:rFonts w:cs="Times New Roman"/>
              </w:rPr>
            </w:pPr>
            <w:r w:rsidRPr="005854C0">
              <w:rPr>
                <w:rFonts w:cs="Times New Roman"/>
                <w:sz w:val="20"/>
              </w:rPr>
              <w:t>20 năm</w:t>
            </w:r>
          </w:p>
        </w:tc>
        <w:tc>
          <w:tcPr>
            <w:tcW w:w="1555" w:type="dxa"/>
            <w:shd w:val="clear" w:color="auto" w:fill="F2F2F2"/>
          </w:tcPr>
          <w:p w14:paraId="52D58BE0" w14:textId="77777777" w:rsidR="00605A64" w:rsidRPr="005854C0" w:rsidRDefault="00AB2BEA">
            <w:pPr>
              <w:rPr>
                <w:rFonts w:cs="Times New Roman"/>
              </w:rPr>
            </w:pPr>
            <w:r w:rsidRPr="005854C0">
              <w:rPr>
                <w:rFonts w:cs="Times New Roman"/>
                <w:sz w:val="20"/>
              </w:rPr>
              <w:t>3.25</w:t>
            </w:r>
          </w:p>
        </w:tc>
        <w:tc>
          <w:tcPr>
            <w:tcW w:w="1512" w:type="dxa"/>
            <w:shd w:val="clear" w:color="auto" w:fill="F2F2F2"/>
          </w:tcPr>
          <w:p w14:paraId="6563EF75" w14:textId="77777777" w:rsidR="00605A64" w:rsidRPr="005854C0" w:rsidRDefault="00AB2BEA">
            <w:pPr>
              <w:rPr>
                <w:rFonts w:cs="Times New Roman"/>
              </w:rPr>
            </w:pPr>
            <w:r w:rsidRPr="005854C0">
              <w:rPr>
                <w:rFonts w:cs="Times New Roman"/>
                <w:sz w:val="20"/>
              </w:rPr>
              <w:t>Đường thẳng</w:t>
            </w:r>
          </w:p>
        </w:tc>
        <w:tc>
          <w:tcPr>
            <w:tcW w:w="1512" w:type="dxa"/>
            <w:shd w:val="clear" w:color="auto" w:fill="F2F2F2"/>
          </w:tcPr>
          <w:p w14:paraId="45E64899" w14:textId="77777777" w:rsidR="00605A64" w:rsidRPr="005854C0" w:rsidRDefault="00AB2BEA">
            <w:pPr>
              <w:rPr>
                <w:rFonts w:cs="Times New Roman"/>
              </w:rPr>
            </w:pPr>
            <w:r w:rsidRPr="005854C0">
              <w:rPr>
                <w:rFonts w:cs="Times New Roman"/>
                <w:sz w:val="20"/>
              </w:rPr>
              <w:t>25%</w:t>
            </w:r>
          </w:p>
        </w:tc>
      </w:tr>
      <w:tr w:rsidR="00605A64" w:rsidRPr="005854C0" w14:paraId="49B502A0" w14:textId="77777777" w:rsidTr="0011388E">
        <w:trPr>
          <w:jc w:val="center"/>
        </w:trPr>
        <w:tc>
          <w:tcPr>
            <w:tcW w:w="1512" w:type="dxa"/>
          </w:tcPr>
          <w:p w14:paraId="664EB4DE" w14:textId="7ACF3A41" w:rsidR="00605A64" w:rsidRPr="005854C0" w:rsidRDefault="00AB2BEA">
            <w:pPr>
              <w:rPr>
                <w:rFonts w:cs="Times New Roman"/>
              </w:rPr>
            </w:pPr>
            <w:r w:rsidRPr="005854C0">
              <w:rPr>
                <w:rFonts w:cs="Times New Roman"/>
                <w:sz w:val="20"/>
              </w:rPr>
              <w:t>Trang thiết bị R&amp;D</w:t>
            </w:r>
          </w:p>
        </w:tc>
        <w:tc>
          <w:tcPr>
            <w:tcW w:w="1512" w:type="dxa"/>
          </w:tcPr>
          <w:p w14:paraId="747D8A6D" w14:textId="77777777" w:rsidR="00605A64" w:rsidRPr="005854C0" w:rsidRDefault="00AB2BEA">
            <w:pPr>
              <w:rPr>
                <w:rFonts w:cs="Times New Roman"/>
              </w:rPr>
            </w:pPr>
            <w:r w:rsidRPr="005854C0">
              <w:rPr>
                <w:rFonts w:cs="Times New Roman"/>
                <w:sz w:val="20"/>
              </w:rPr>
              <w:t>20</w:t>
            </w:r>
          </w:p>
        </w:tc>
        <w:tc>
          <w:tcPr>
            <w:tcW w:w="1629" w:type="dxa"/>
          </w:tcPr>
          <w:p w14:paraId="0F347960" w14:textId="77777777" w:rsidR="00605A64" w:rsidRPr="005854C0" w:rsidRDefault="00AB2BEA">
            <w:pPr>
              <w:rPr>
                <w:rFonts w:cs="Times New Roman"/>
              </w:rPr>
            </w:pPr>
            <w:r w:rsidRPr="005854C0">
              <w:rPr>
                <w:rFonts w:cs="Times New Roman"/>
                <w:sz w:val="20"/>
              </w:rPr>
              <w:t>5 năm</w:t>
            </w:r>
          </w:p>
        </w:tc>
        <w:tc>
          <w:tcPr>
            <w:tcW w:w="1555" w:type="dxa"/>
          </w:tcPr>
          <w:p w14:paraId="6B21226D" w14:textId="77777777" w:rsidR="00605A64" w:rsidRPr="005854C0" w:rsidRDefault="00AB2BEA">
            <w:pPr>
              <w:rPr>
                <w:rFonts w:cs="Times New Roman"/>
              </w:rPr>
            </w:pPr>
            <w:r w:rsidRPr="005854C0">
              <w:rPr>
                <w:rFonts w:cs="Times New Roman"/>
                <w:sz w:val="20"/>
              </w:rPr>
              <w:t>4.0</w:t>
            </w:r>
          </w:p>
        </w:tc>
        <w:tc>
          <w:tcPr>
            <w:tcW w:w="1512" w:type="dxa"/>
          </w:tcPr>
          <w:p w14:paraId="7132A588" w14:textId="77777777" w:rsidR="00605A64" w:rsidRPr="005854C0" w:rsidRDefault="00AB2BEA">
            <w:pPr>
              <w:rPr>
                <w:rFonts w:cs="Times New Roman"/>
              </w:rPr>
            </w:pPr>
            <w:r w:rsidRPr="005854C0">
              <w:rPr>
                <w:rFonts w:cs="Times New Roman"/>
                <w:sz w:val="20"/>
              </w:rPr>
              <w:t>Đường thẳng</w:t>
            </w:r>
          </w:p>
        </w:tc>
        <w:tc>
          <w:tcPr>
            <w:tcW w:w="1512" w:type="dxa"/>
          </w:tcPr>
          <w:p w14:paraId="3F054F03" w14:textId="77777777" w:rsidR="00605A64" w:rsidRPr="005854C0" w:rsidRDefault="00AB2BEA">
            <w:pPr>
              <w:rPr>
                <w:rFonts w:cs="Times New Roman"/>
              </w:rPr>
            </w:pPr>
            <w:r w:rsidRPr="005854C0">
              <w:rPr>
                <w:rFonts w:cs="Times New Roman"/>
                <w:sz w:val="20"/>
              </w:rPr>
              <w:t>0%</w:t>
            </w:r>
          </w:p>
        </w:tc>
      </w:tr>
      <w:tr w:rsidR="00605A64" w:rsidRPr="005854C0" w14:paraId="63F7EF29" w14:textId="77777777" w:rsidTr="0011388E">
        <w:trPr>
          <w:jc w:val="center"/>
        </w:trPr>
        <w:tc>
          <w:tcPr>
            <w:tcW w:w="1512" w:type="dxa"/>
            <w:shd w:val="clear" w:color="auto" w:fill="F2F2F2"/>
          </w:tcPr>
          <w:p w14:paraId="40329A7A" w14:textId="03BB4E66" w:rsidR="00605A64" w:rsidRPr="005854C0" w:rsidRDefault="00AB2BEA">
            <w:pPr>
              <w:rPr>
                <w:rFonts w:cs="Times New Roman"/>
              </w:rPr>
            </w:pPr>
            <w:r w:rsidRPr="005854C0">
              <w:rPr>
                <w:rFonts w:cs="Times New Roman"/>
                <w:sz w:val="20"/>
              </w:rPr>
              <w:t>Phần mềm và license</w:t>
            </w:r>
          </w:p>
        </w:tc>
        <w:tc>
          <w:tcPr>
            <w:tcW w:w="1512" w:type="dxa"/>
            <w:shd w:val="clear" w:color="auto" w:fill="F2F2F2"/>
          </w:tcPr>
          <w:p w14:paraId="705D18CD" w14:textId="77777777" w:rsidR="00605A64" w:rsidRPr="005854C0" w:rsidRDefault="00AB2BEA">
            <w:pPr>
              <w:rPr>
                <w:rFonts w:cs="Times New Roman"/>
              </w:rPr>
            </w:pPr>
            <w:r w:rsidRPr="005854C0">
              <w:rPr>
                <w:rFonts w:cs="Times New Roman"/>
                <w:sz w:val="20"/>
              </w:rPr>
              <w:t>8</w:t>
            </w:r>
          </w:p>
        </w:tc>
        <w:tc>
          <w:tcPr>
            <w:tcW w:w="1629" w:type="dxa"/>
            <w:shd w:val="clear" w:color="auto" w:fill="F2F2F2"/>
          </w:tcPr>
          <w:p w14:paraId="3E8D728C" w14:textId="77777777" w:rsidR="00605A64" w:rsidRPr="005854C0" w:rsidRDefault="00AB2BEA">
            <w:pPr>
              <w:rPr>
                <w:rFonts w:cs="Times New Roman"/>
              </w:rPr>
            </w:pPr>
            <w:r w:rsidRPr="005854C0">
              <w:rPr>
                <w:rFonts w:cs="Times New Roman"/>
                <w:sz w:val="20"/>
              </w:rPr>
              <w:t>3 năm</w:t>
            </w:r>
          </w:p>
        </w:tc>
        <w:tc>
          <w:tcPr>
            <w:tcW w:w="1555" w:type="dxa"/>
            <w:shd w:val="clear" w:color="auto" w:fill="F2F2F2"/>
          </w:tcPr>
          <w:p w14:paraId="53704B49" w14:textId="77777777" w:rsidR="00605A64" w:rsidRPr="005854C0" w:rsidRDefault="00AB2BEA">
            <w:pPr>
              <w:rPr>
                <w:rFonts w:cs="Times New Roman"/>
              </w:rPr>
            </w:pPr>
            <w:r w:rsidRPr="005854C0">
              <w:rPr>
                <w:rFonts w:cs="Times New Roman"/>
                <w:sz w:val="20"/>
              </w:rPr>
              <w:t>2.67</w:t>
            </w:r>
          </w:p>
        </w:tc>
        <w:tc>
          <w:tcPr>
            <w:tcW w:w="1512" w:type="dxa"/>
            <w:shd w:val="clear" w:color="auto" w:fill="F2F2F2"/>
          </w:tcPr>
          <w:p w14:paraId="160514FA" w14:textId="77777777" w:rsidR="00605A64" w:rsidRPr="005854C0" w:rsidRDefault="00AB2BEA">
            <w:pPr>
              <w:rPr>
                <w:rFonts w:cs="Times New Roman"/>
              </w:rPr>
            </w:pPr>
            <w:r w:rsidRPr="005854C0">
              <w:rPr>
                <w:rFonts w:cs="Times New Roman"/>
                <w:sz w:val="20"/>
              </w:rPr>
              <w:t>Đường thẳng</w:t>
            </w:r>
          </w:p>
        </w:tc>
        <w:tc>
          <w:tcPr>
            <w:tcW w:w="1512" w:type="dxa"/>
            <w:shd w:val="clear" w:color="auto" w:fill="F2F2F2"/>
          </w:tcPr>
          <w:p w14:paraId="5C026C0C" w14:textId="77777777" w:rsidR="00605A64" w:rsidRPr="005854C0" w:rsidRDefault="00AB2BEA">
            <w:pPr>
              <w:rPr>
                <w:rFonts w:cs="Times New Roman"/>
              </w:rPr>
            </w:pPr>
            <w:r w:rsidRPr="005854C0">
              <w:rPr>
                <w:rFonts w:cs="Times New Roman"/>
                <w:sz w:val="20"/>
              </w:rPr>
              <w:t>0%</w:t>
            </w:r>
          </w:p>
        </w:tc>
      </w:tr>
      <w:tr w:rsidR="00605A64" w:rsidRPr="005854C0" w14:paraId="0BE49070" w14:textId="77777777" w:rsidTr="0011388E">
        <w:trPr>
          <w:jc w:val="center"/>
        </w:trPr>
        <w:tc>
          <w:tcPr>
            <w:tcW w:w="1512" w:type="dxa"/>
          </w:tcPr>
          <w:p w14:paraId="399ED9D4" w14:textId="060EE96D" w:rsidR="00605A64" w:rsidRPr="005854C0" w:rsidRDefault="00AB2BEA">
            <w:pPr>
              <w:rPr>
                <w:rFonts w:cs="Times New Roman"/>
              </w:rPr>
            </w:pPr>
            <w:r w:rsidRPr="005854C0">
              <w:rPr>
                <w:rFonts w:cs="Times New Roman"/>
                <w:sz w:val="20"/>
              </w:rPr>
              <w:t>Thiết bị văn phòng</w:t>
            </w:r>
          </w:p>
        </w:tc>
        <w:tc>
          <w:tcPr>
            <w:tcW w:w="1512" w:type="dxa"/>
          </w:tcPr>
          <w:p w14:paraId="1E175D01" w14:textId="77777777" w:rsidR="00605A64" w:rsidRPr="005854C0" w:rsidRDefault="00AB2BEA">
            <w:pPr>
              <w:rPr>
                <w:rFonts w:cs="Times New Roman"/>
              </w:rPr>
            </w:pPr>
            <w:r w:rsidRPr="005854C0">
              <w:rPr>
                <w:rFonts w:cs="Times New Roman"/>
                <w:sz w:val="20"/>
              </w:rPr>
              <w:t>5</w:t>
            </w:r>
          </w:p>
        </w:tc>
        <w:tc>
          <w:tcPr>
            <w:tcW w:w="1629" w:type="dxa"/>
          </w:tcPr>
          <w:p w14:paraId="0157B1AE" w14:textId="77777777" w:rsidR="00605A64" w:rsidRPr="005854C0" w:rsidRDefault="00AB2BEA">
            <w:pPr>
              <w:rPr>
                <w:rFonts w:cs="Times New Roman"/>
              </w:rPr>
            </w:pPr>
            <w:r w:rsidRPr="005854C0">
              <w:rPr>
                <w:rFonts w:cs="Times New Roman"/>
                <w:sz w:val="20"/>
              </w:rPr>
              <w:t>5 năm</w:t>
            </w:r>
          </w:p>
        </w:tc>
        <w:tc>
          <w:tcPr>
            <w:tcW w:w="1555" w:type="dxa"/>
          </w:tcPr>
          <w:p w14:paraId="1C480A2C" w14:textId="77777777" w:rsidR="00605A64" w:rsidRPr="005854C0" w:rsidRDefault="00AB2BEA">
            <w:pPr>
              <w:rPr>
                <w:rFonts w:cs="Times New Roman"/>
              </w:rPr>
            </w:pPr>
            <w:r w:rsidRPr="005854C0">
              <w:rPr>
                <w:rFonts w:cs="Times New Roman"/>
                <w:sz w:val="20"/>
              </w:rPr>
              <w:t>1.0</w:t>
            </w:r>
          </w:p>
        </w:tc>
        <w:tc>
          <w:tcPr>
            <w:tcW w:w="1512" w:type="dxa"/>
          </w:tcPr>
          <w:p w14:paraId="12BB090A" w14:textId="77777777" w:rsidR="00605A64" w:rsidRPr="005854C0" w:rsidRDefault="00AB2BEA">
            <w:pPr>
              <w:rPr>
                <w:rFonts w:cs="Times New Roman"/>
              </w:rPr>
            </w:pPr>
            <w:r w:rsidRPr="005854C0">
              <w:rPr>
                <w:rFonts w:cs="Times New Roman"/>
                <w:sz w:val="20"/>
              </w:rPr>
              <w:t>Đường thẳng</w:t>
            </w:r>
          </w:p>
        </w:tc>
        <w:tc>
          <w:tcPr>
            <w:tcW w:w="1512" w:type="dxa"/>
          </w:tcPr>
          <w:p w14:paraId="2C567573" w14:textId="77777777" w:rsidR="00605A64" w:rsidRPr="005854C0" w:rsidRDefault="00AB2BEA">
            <w:pPr>
              <w:rPr>
                <w:rFonts w:cs="Times New Roman"/>
              </w:rPr>
            </w:pPr>
            <w:r w:rsidRPr="005854C0">
              <w:rPr>
                <w:rFonts w:cs="Times New Roman"/>
                <w:sz w:val="20"/>
              </w:rPr>
              <w:t>10%</w:t>
            </w:r>
          </w:p>
        </w:tc>
      </w:tr>
      <w:tr w:rsidR="00605A64" w:rsidRPr="005854C0" w14:paraId="0DEE7BE6" w14:textId="77777777" w:rsidTr="0011388E">
        <w:trPr>
          <w:jc w:val="center"/>
        </w:trPr>
        <w:tc>
          <w:tcPr>
            <w:tcW w:w="1512" w:type="dxa"/>
            <w:shd w:val="clear" w:color="auto" w:fill="F2F2F2"/>
          </w:tcPr>
          <w:p w14:paraId="5A85D7BD" w14:textId="5CB7B713" w:rsidR="00605A64" w:rsidRPr="005854C0" w:rsidRDefault="00AB2BEA">
            <w:pPr>
              <w:rPr>
                <w:rFonts w:cs="Times New Roman"/>
              </w:rPr>
            </w:pPr>
            <w:r w:rsidRPr="005854C0">
              <w:rPr>
                <w:rFonts w:cs="Times New Roman"/>
                <w:sz w:val="20"/>
              </w:rPr>
              <w:t>TỔNG</w:t>
            </w:r>
          </w:p>
        </w:tc>
        <w:tc>
          <w:tcPr>
            <w:tcW w:w="1512" w:type="dxa"/>
            <w:shd w:val="clear" w:color="auto" w:fill="F2F2F2"/>
          </w:tcPr>
          <w:p w14:paraId="5BB254F3" w14:textId="3F8AF6B1" w:rsidR="00605A64" w:rsidRPr="005854C0" w:rsidRDefault="00AB2BEA">
            <w:pPr>
              <w:rPr>
                <w:rFonts w:cs="Times New Roman"/>
              </w:rPr>
            </w:pPr>
            <w:r w:rsidRPr="005854C0">
              <w:rPr>
                <w:rFonts w:cs="Times New Roman"/>
                <w:sz w:val="20"/>
              </w:rPr>
              <w:t>263</w:t>
            </w:r>
          </w:p>
        </w:tc>
        <w:tc>
          <w:tcPr>
            <w:tcW w:w="1629" w:type="dxa"/>
            <w:shd w:val="clear" w:color="auto" w:fill="F2F2F2"/>
          </w:tcPr>
          <w:p w14:paraId="6371C3FE" w14:textId="541496DF" w:rsidR="00605A64" w:rsidRPr="005854C0" w:rsidRDefault="00AB2BEA">
            <w:pPr>
              <w:rPr>
                <w:rFonts w:cs="Times New Roman"/>
              </w:rPr>
            </w:pPr>
            <w:r w:rsidRPr="005854C0">
              <w:rPr>
                <w:rFonts w:cs="Times New Roman"/>
                <w:sz w:val="20"/>
              </w:rPr>
              <w:t>34.52</w:t>
            </w:r>
          </w:p>
        </w:tc>
        <w:tc>
          <w:tcPr>
            <w:tcW w:w="1555" w:type="dxa"/>
          </w:tcPr>
          <w:p w14:paraId="1E78DFB0" w14:textId="77777777" w:rsidR="00605A64" w:rsidRPr="005854C0" w:rsidRDefault="00605A64">
            <w:pPr>
              <w:rPr>
                <w:rFonts w:cs="Times New Roman"/>
              </w:rPr>
            </w:pPr>
          </w:p>
        </w:tc>
        <w:tc>
          <w:tcPr>
            <w:tcW w:w="1512" w:type="dxa"/>
          </w:tcPr>
          <w:p w14:paraId="1E2A1272" w14:textId="77777777" w:rsidR="00605A64" w:rsidRPr="005854C0" w:rsidRDefault="00605A64">
            <w:pPr>
              <w:rPr>
                <w:rFonts w:cs="Times New Roman"/>
              </w:rPr>
            </w:pPr>
          </w:p>
        </w:tc>
        <w:tc>
          <w:tcPr>
            <w:tcW w:w="1512" w:type="dxa"/>
          </w:tcPr>
          <w:p w14:paraId="4F125909" w14:textId="77777777" w:rsidR="00605A64" w:rsidRPr="005854C0" w:rsidRDefault="00605A64">
            <w:pPr>
              <w:rPr>
                <w:rFonts w:cs="Times New Roman"/>
              </w:rPr>
            </w:pPr>
          </w:p>
        </w:tc>
      </w:tr>
    </w:tbl>
    <w:p w14:paraId="1113E0ED" w14:textId="77777777" w:rsidR="00605A64" w:rsidRPr="005854C0" w:rsidRDefault="00AB2BEA">
      <w:pPr>
        <w:rPr>
          <w:rFonts w:cs="Times New Roman"/>
        </w:rPr>
      </w:pPr>
      <w:r w:rsidRPr="005854C0">
        <w:rPr>
          <w:rFonts w:cs="Times New Roman"/>
          <w:b/>
        </w:rPr>
        <w:t>QUY HOẠCH KHẤU HAO THEO NĂM:</w:t>
      </w:r>
    </w:p>
    <w:p w14:paraId="42A8AAAE" w14:textId="77777777" w:rsidR="00605A64" w:rsidRPr="005854C0" w:rsidRDefault="00605A64">
      <w:pPr>
        <w:rPr>
          <w:rFonts w:cs="Times New Roman"/>
        </w:rPr>
      </w:pPr>
    </w:p>
    <w:tbl>
      <w:tblPr>
        <w:tblStyle w:val="TableGrid"/>
        <w:tblW w:w="0" w:type="auto"/>
        <w:jc w:val="center"/>
        <w:tblLook w:val="04A0" w:firstRow="1" w:lastRow="0" w:firstColumn="1" w:lastColumn="0" w:noHBand="0" w:noVBand="1"/>
      </w:tblPr>
      <w:tblGrid>
        <w:gridCol w:w="825"/>
        <w:gridCol w:w="825"/>
        <w:gridCol w:w="825"/>
        <w:gridCol w:w="825"/>
        <w:gridCol w:w="825"/>
        <w:gridCol w:w="825"/>
        <w:gridCol w:w="825"/>
        <w:gridCol w:w="825"/>
        <w:gridCol w:w="825"/>
        <w:gridCol w:w="825"/>
        <w:gridCol w:w="825"/>
      </w:tblGrid>
      <w:tr w:rsidR="00605A64" w:rsidRPr="005854C0" w14:paraId="1331413E" w14:textId="77777777">
        <w:trPr>
          <w:jc w:val="center"/>
        </w:trPr>
        <w:tc>
          <w:tcPr>
            <w:tcW w:w="825" w:type="dxa"/>
            <w:shd w:val="clear" w:color="auto" w:fill="4472C4"/>
          </w:tcPr>
          <w:p w14:paraId="5BA8B318" w14:textId="77777777" w:rsidR="00605A64" w:rsidRPr="005854C0" w:rsidRDefault="00AB2BEA">
            <w:pPr>
              <w:jc w:val="center"/>
              <w:rPr>
                <w:rFonts w:cs="Times New Roman"/>
              </w:rPr>
            </w:pPr>
            <w:r w:rsidRPr="005854C0">
              <w:rPr>
                <w:rFonts w:cs="Times New Roman"/>
                <w:b/>
                <w:color w:val="FFFFFF"/>
                <w:sz w:val="22"/>
              </w:rPr>
              <w:t>Năm</w:t>
            </w:r>
          </w:p>
        </w:tc>
        <w:tc>
          <w:tcPr>
            <w:tcW w:w="825" w:type="dxa"/>
            <w:shd w:val="clear" w:color="auto" w:fill="4472C4"/>
          </w:tcPr>
          <w:p w14:paraId="71EB9068" w14:textId="77777777" w:rsidR="00605A64" w:rsidRPr="005854C0" w:rsidRDefault="00AB2BEA">
            <w:pPr>
              <w:jc w:val="center"/>
              <w:rPr>
                <w:rFonts w:cs="Times New Roman"/>
              </w:rPr>
            </w:pPr>
            <w:r w:rsidRPr="005854C0">
              <w:rPr>
                <w:rFonts w:cs="Times New Roman"/>
                <w:b/>
                <w:color w:val="FFFFFF"/>
                <w:sz w:val="22"/>
              </w:rPr>
              <w:t>2026</w:t>
            </w:r>
          </w:p>
        </w:tc>
        <w:tc>
          <w:tcPr>
            <w:tcW w:w="825" w:type="dxa"/>
            <w:shd w:val="clear" w:color="auto" w:fill="4472C4"/>
          </w:tcPr>
          <w:p w14:paraId="750FED2C" w14:textId="77777777" w:rsidR="00605A64" w:rsidRPr="005854C0" w:rsidRDefault="00AB2BEA">
            <w:pPr>
              <w:jc w:val="center"/>
              <w:rPr>
                <w:rFonts w:cs="Times New Roman"/>
              </w:rPr>
            </w:pPr>
            <w:r w:rsidRPr="005854C0">
              <w:rPr>
                <w:rFonts w:cs="Times New Roman"/>
                <w:b/>
                <w:color w:val="FFFFFF"/>
                <w:sz w:val="22"/>
              </w:rPr>
              <w:t>2027</w:t>
            </w:r>
          </w:p>
        </w:tc>
        <w:tc>
          <w:tcPr>
            <w:tcW w:w="825" w:type="dxa"/>
            <w:shd w:val="clear" w:color="auto" w:fill="4472C4"/>
          </w:tcPr>
          <w:p w14:paraId="7F0AB9E0" w14:textId="77777777" w:rsidR="00605A64" w:rsidRPr="005854C0" w:rsidRDefault="00AB2BEA">
            <w:pPr>
              <w:jc w:val="center"/>
              <w:rPr>
                <w:rFonts w:cs="Times New Roman"/>
              </w:rPr>
            </w:pPr>
            <w:r w:rsidRPr="005854C0">
              <w:rPr>
                <w:rFonts w:cs="Times New Roman"/>
                <w:b/>
                <w:color w:val="FFFFFF"/>
                <w:sz w:val="22"/>
              </w:rPr>
              <w:t>2028</w:t>
            </w:r>
          </w:p>
        </w:tc>
        <w:tc>
          <w:tcPr>
            <w:tcW w:w="825" w:type="dxa"/>
            <w:shd w:val="clear" w:color="auto" w:fill="4472C4"/>
          </w:tcPr>
          <w:p w14:paraId="5989C12E" w14:textId="77777777" w:rsidR="00605A64" w:rsidRPr="005854C0" w:rsidRDefault="00AB2BEA">
            <w:pPr>
              <w:jc w:val="center"/>
              <w:rPr>
                <w:rFonts w:cs="Times New Roman"/>
              </w:rPr>
            </w:pPr>
            <w:r w:rsidRPr="005854C0">
              <w:rPr>
                <w:rFonts w:cs="Times New Roman"/>
                <w:b/>
                <w:color w:val="FFFFFF"/>
                <w:sz w:val="22"/>
              </w:rPr>
              <w:t>2029</w:t>
            </w:r>
          </w:p>
        </w:tc>
        <w:tc>
          <w:tcPr>
            <w:tcW w:w="825" w:type="dxa"/>
            <w:shd w:val="clear" w:color="auto" w:fill="4472C4"/>
          </w:tcPr>
          <w:p w14:paraId="14C4F6D4" w14:textId="77777777" w:rsidR="00605A64" w:rsidRPr="005854C0" w:rsidRDefault="00AB2BEA">
            <w:pPr>
              <w:jc w:val="center"/>
              <w:rPr>
                <w:rFonts w:cs="Times New Roman"/>
              </w:rPr>
            </w:pPr>
            <w:r w:rsidRPr="005854C0">
              <w:rPr>
                <w:rFonts w:cs="Times New Roman"/>
                <w:b/>
                <w:color w:val="FFFFFF"/>
                <w:sz w:val="22"/>
              </w:rPr>
              <w:t>2030</w:t>
            </w:r>
          </w:p>
        </w:tc>
        <w:tc>
          <w:tcPr>
            <w:tcW w:w="825" w:type="dxa"/>
            <w:shd w:val="clear" w:color="auto" w:fill="4472C4"/>
          </w:tcPr>
          <w:p w14:paraId="633DD2D1" w14:textId="77777777" w:rsidR="00605A64" w:rsidRPr="005854C0" w:rsidRDefault="00AB2BEA">
            <w:pPr>
              <w:jc w:val="center"/>
              <w:rPr>
                <w:rFonts w:cs="Times New Roman"/>
              </w:rPr>
            </w:pPr>
            <w:r w:rsidRPr="005854C0">
              <w:rPr>
                <w:rFonts w:cs="Times New Roman"/>
                <w:b/>
                <w:color w:val="FFFFFF"/>
                <w:sz w:val="22"/>
              </w:rPr>
              <w:t>2031</w:t>
            </w:r>
          </w:p>
        </w:tc>
        <w:tc>
          <w:tcPr>
            <w:tcW w:w="825" w:type="dxa"/>
            <w:shd w:val="clear" w:color="auto" w:fill="4472C4"/>
          </w:tcPr>
          <w:p w14:paraId="55CD97C8" w14:textId="77777777" w:rsidR="00605A64" w:rsidRPr="005854C0" w:rsidRDefault="00AB2BEA">
            <w:pPr>
              <w:jc w:val="center"/>
              <w:rPr>
                <w:rFonts w:cs="Times New Roman"/>
              </w:rPr>
            </w:pPr>
            <w:r w:rsidRPr="005854C0">
              <w:rPr>
                <w:rFonts w:cs="Times New Roman"/>
                <w:b/>
                <w:color w:val="FFFFFF"/>
                <w:sz w:val="22"/>
              </w:rPr>
              <w:t>2032</w:t>
            </w:r>
          </w:p>
        </w:tc>
        <w:tc>
          <w:tcPr>
            <w:tcW w:w="825" w:type="dxa"/>
            <w:shd w:val="clear" w:color="auto" w:fill="4472C4"/>
          </w:tcPr>
          <w:p w14:paraId="4B44B729" w14:textId="77777777" w:rsidR="00605A64" w:rsidRPr="005854C0" w:rsidRDefault="00AB2BEA">
            <w:pPr>
              <w:jc w:val="center"/>
              <w:rPr>
                <w:rFonts w:cs="Times New Roman"/>
              </w:rPr>
            </w:pPr>
            <w:r w:rsidRPr="005854C0">
              <w:rPr>
                <w:rFonts w:cs="Times New Roman"/>
                <w:b/>
                <w:color w:val="FFFFFF"/>
                <w:sz w:val="22"/>
              </w:rPr>
              <w:t>2033</w:t>
            </w:r>
          </w:p>
        </w:tc>
        <w:tc>
          <w:tcPr>
            <w:tcW w:w="825" w:type="dxa"/>
            <w:shd w:val="clear" w:color="auto" w:fill="4472C4"/>
          </w:tcPr>
          <w:p w14:paraId="26338221" w14:textId="77777777" w:rsidR="00605A64" w:rsidRPr="005854C0" w:rsidRDefault="00AB2BEA">
            <w:pPr>
              <w:jc w:val="center"/>
              <w:rPr>
                <w:rFonts w:cs="Times New Roman"/>
              </w:rPr>
            </w:pPr>
            <w:r w:rsidRPr="005854C0">
              <w:rPr>
                <w:rFonts w:cs="Times New Roman"/>
                <w:b/>
                <w:color w:val="FFFFFF"/>
                <w:sz w:val="22"/>
              </w:rPr>
              <w:t>2034</w:t>
            </w:r>
          </w:p>
        </w:tc>
        <w:tc>
          <w:tcPr>
            <w:tcW w:w="825" w:type="dxa"/>
            <w:shd w:val="clear" w:color="auto" w:fill="4472C4"/>
          </w:tcPr>
          <w:p w14:paraId="2113E47D" w14:textId="77777777" w:rsidR="00605A64" w:rsidRPr="005854C0" w:rsidRDefault="00AB2BEA">
            <w:pPr>
              <w:jc w:val="center"/>
              <w:rPr>
                <w:rFonts w:cs="Times New Roman"/>
              </w:rPr>
            </w:pPr>
            <w:r w:rsidRPr="005854C0">
              <w:rPr>
                <w:rFonts w:cs="Times New Roman"/>
                <w:b/>
                <w:color w:val="FFFFFF"/>
                <w:sz w:val="22"/>
              </w:rPr>
              <w:t>2035</w:t>
            </w:r>
          </w:p>
        </w:tc>
      </w:tr>
      <w:tr w:rsidR="00605A64" w:rsidRPr="005854C0" w14:paraId="4032CD9B" w14:textId="77777777">
        <w:trPr>
          <w:jc w:val="center"/>
        </w:trPr>
        <w:tc>
          <w:tcPr>
            <w:tcW w:w="825" w:type="dxa"/>
          </w:tcPr>
          <w:p w14:paraId="63A092FB" w14:textId="7DEFC957" w:rsidR="00605A64" w:rsidRPr="005854C0" w:rsidRDefault="00AB2BEA">
            <w:pPr>
              <w:rPr>
                <w:rFonts w:cs="Times New Roman"/>
              </w:rPr>
            </w:pPr>
            <w:r w:rsidRPr="005854C0">
              <w:rPr>
                <w:rFonts w:cs="Times New Roman"/>
                <w:sz w:val="20"/>
              </w:rPr>
              <w:t>Khấu hao (tỷ VNĐ)</w:t>
            </w:r>
          </w:p>
        </w:tc>
        <w:tc>
          <w:tcPr>
            <w:tcW w:w="825" w:type="dxa"/>
          </w:tcPr>
          <w:p w14:paraId="22338E83" w14:textId="77777777" w:rsidR="00605A64" w:rsidRPr="005854C0" w:rsidRDefault="00AB2BEA">
            <w:pPr>
              <w:rPr>
                <w:rFonts w:cs="Times New Roman"/>
              </w:rPr>
            </w:pPr>
            <w:r w:rsidRPr="005854C0">
              <w:rPr>
                <w:rFonts w:cs="Times New Roman"/>
                <w:sz w:val="20"/>
              </w:rPr>
              <w:t>5.2</w:t>
            </w:r>
          </w:p>
        </w:tc>
        <w:tc>
          <w:tcPr>
            <w:tcW w:w="825" w:type="dxa"/>
          </w:tcPr>
          <w:p w14:paraId="2EEEFD93" w14:textId="77777777" w:rsidR="00605A64" w:rsidRPr="005854C0" w:rsidRDefault="00AB2BEA">
            <w:pPr>
              <w:rPr>
                <w:rFonts w:cs="Times New Roman"/>
              </w:rPr>
            </w:pPr>
            <w:r w:rsidRPr="005854C0">
              <w:rPr>
                <w:rFonts w:cs="Times New Roman"/>
                <w:sz w:val="20"/>
              </w:rPr>
              <w:t>12.8</w:t>
            </w:r>
          </w:p>
        </w:tc>
        <w:tc>
          <w:tcPr>
            <w:tcW w:w="825" w:type="dxa"/>
          </w:tcPr>
          <w:p w14:paraId="2182BCE8" w14:textId="77777777" w:rsidR="00605A64" w:rsidRPr="005854C0" w:rsidRDefault="00AB2BEA">
            <w:pPr>
              <w:rPr>
                <w:rFonts w:cs="Times New Roman"/>
              </w:rPr>
            </w:pPr>
            <w:r w:rsidRPr="005854C0">
              <w:rPr>
                <w:rFonts w:cs="Times New Roman"/>
                <w:sz w:val="20"/>
              </w:rPr>
              <w:t>18.5</w:t>
            </w:r>
          </w:p>
        </w:tc>
        <w:tc>
          <w:tcPr>
            <w:tcW w:w="825" w:type="dxa"/>
          </w:tcPr>
          <w:p w14:paraId="2F95D537" w14:textId="77777777" w:rsidR="00605A64" w:rsidRPr="005854C0" w:rsidRDefault="00AB2BEA">
            <w:pPr>
              <w:rPr>
                <w:rFonts w:cs="Times New Roman"/>
              </w:rPr>
            </w:pPr>
            <w:r w:rsidRPr="005854C0">
              <w:rPr>
                <w:rFonts w:cs="Times New Roman"/>
                <w:sz w:val="20"/>
              </w:rPr>
              <w:t>25.3</w:t>
            </w:r>
          </w:p>
        </w:tc>
        <w:tc>
          <w:tcPr>
            <w:tcW w:w="825" w:type="dxa"/>
          </w:tcPr>
          <w:p w14:paraId="22217D05" w14:textId="77777777" w:rsidR="00605A64" w:rsidRPr="005854C0" w:rsidRDefault="00AB2BEA">
            <w:pPr>
              <w:rPr>
                <w:rFonts w:cs="Times New Roman"/>
              </w:rPr>
            </w:pPr>
            <w:r w:rsidRPr="005854C0">
              <w:rPr>
                <w:rFonts w:cs="Times New Roman"/>
                <w:sz w:val="20"/>
              </w:rPr>
              <w:t>31.2</w:t>
            </w:r>
          </w:p>
        </w:tc>
        <w:tc>
          <w:tcPr>
            <w:tcW w:w="825" w:type="dxa"/>
          </w:tcPr>
          <w:p w14:paraId="79C5DAB7" w14:textId="77777777" w:rsidR="00605A64" w:rsidRPr="005854C0" w:rsidRDefault="00AB2BEA">
            <w:pPr>
              <w:rPr>
                <w:rFonts w:cs="Times New Roman"/>
              </w:rPr>
            </w:pPr>
            <w:r w:rsidRPr="005854C0">
              <w:rPr>
                <w:rFonts w:cs="Times New Roman"/>
                <w:sz w:val="20"/>
              </w:rPr>
              <w:t>34.5</w:t>
            </w:r>
          </w:p>
        </w:tc>
        <w:tc>
          <w:tcPr>
            <w:tcW w:w="825" w:type="dxa"/>
          </w:tcPr>
          <w:p w14:paraId="36649DA2" w14:textId="77777777" w:rsidR="00605A64" w:rsidRPr="005854C0" w:rsidRDefault="00AB2BEA">
            <w:pPr>
              <w:rPr>
                <w:rFonts w:cs="Times New Roman"/>
              </w:rPr>
            </w:pPr>
            <w:r w:rsidRPr="005854C0">
              <w:rPr>
                <w:rFonts w:cs="Times New Roman"/>
                <w:sz w:val="20"/>
              </w:rPr>
              <w:t>34.5</w:t>
            </w:r>
          </w:p>
        </w:tc>
        <w:tc>
          <w:tcPr>
            <w:tcW w:w="825" w:type="dxa"/>
          </w:tcPr>
          <w:p w14:paraId="4D003322" w14:textId="77777777" w:rsidR="00605A64" w:rsidRPr="005854C0" w:rsidRDefault="00AB2BEA">
            <w:pPr>
              <w:rPr>
                <w:rFonts w:cs="Times New Roman"/>
              </w:rPr>
            </w:pPr>
            <w:r w:rsidRPr="005854C0">
              <w:rPr>
                <w:rFonts w:cs="Times New Roman"/>
                <w:sz w:val="20"/>
              </w:rPr>
              <w:t>34.5</w:t>
            </w:r>
          </w:p>
        </w:tc>
        <w:tc>
          <w:tcPr>
            <w:tcW w:w="825" w:type="dxa"/>
          </w:tcPr>
          <w:p w14:paraId="1BB66CAE" w14:textId="77777777" w:rsidR="00605A64" w:rsidRPr="005854C0" w:rsidRDefault="00AB2BEA">
            <w:pPr>
              <w:rPr>
                <w:rFonts w:cs="Times New Roman"/>
              </w:rPr>
            </w:pPr>
            <w:r w:rsidRPr="005854C0">
              <w:rPr>
                <w:rFonts w:cs="Times New Roman"/>
                <w:sz w:val="20"/>
              </w:rPr>
              <w:t>32.1</w:t>
            </w:r>
          </w:p>
        </w:tc>
        <w:tc>
          <w:tcPr>
            <w:tcW w:w="825" w:type="dxa"/>
          </w:tcPr>
          <w:p w14:paraId="40741412" w14:textId="77777777" w:rsidR="00605A64" w:rsidRPr="005854C0" w:rsidRDefault="00AB2BEA">
            <w:pPr>
              <w:rPr>
                <w:rFonts w:cs="Times New Roman"/>
              </w:rPr>
            </w:pPr>
            <w:r w:rsidRPr="005854C0">
              <w:rPr>
                <w:rFonts w:cs="Times New Roman"/>
                <w:sz w:val="20"/>
              </w:rPr>
              <w:t>29.8</w:t>
            </w:r>
          </w:p>
        </w:tc>
      </w:tr>
    </w:tbl>
    <w:p w14:paraId="78068FB1" w14:textId="77777777" w:rsidR="00605A64" w:rsidRPr="005854C0" w:rsidRDefault="00AB2BEA">
      <w:pPr>
        <w:rPr>
          <w:rFonts w:cs="Times New Roman"/>
        </w:rPr>
      </w:pPr>
      <w:r w:rsidRPr="005854C0">
        <w:rPr>
          <w:rFonts w:cs="Times New Roman"/>
          <w:b/>
        </w:rPr>
        <w:t>BẢNG CHI PHÍ TÀI CHÍNH DỰ KIẾN (CẢI TIẾN):</w:t>
      </w:r>
    </w:p>
    <w:tbl>
      <w:tblPr>
        <w:tblStyle w:val="TableGrid"/>
        <w:tblW w:w="0" w:type="auto"/>
        <w:jc w:val="center"/>
        <w:tblLook w:val="04A0" w:firstRow="1" w:lastRow="0" w:firstColumn="1" w:lastColumn="0" w:noHBand="0" w:noVBand="1"/>
      </w:tblPr>
      <w:tblGrid>
        <w:gridCol w:w="839"/>
        <w:gridCol w:w="1940"/>
        <w:gridCol w:w="2038"/>
        <w:gridCol w:w="1916"/>
        <w:gridCol w:w="840"/>
        <w:gridCol w:w="867"/>
        <w:gridCol w:w="848"/>
      </w:tblGrid>
      <w:tr w:rsidR="00605A64" w:rsidRPr="005854C0" w14:paraId="41B96249" w14:textId="77777777" w:rsidTr="0011388E">
        <w:trPr>
          <w:jc w:val="center"/>
        </w:trPr>
        <w:tc>
          <w:tcPr>
            <w:tcW w:w="839" w:type="dxa"/>
            <w:shd w:val="clear" w:color="auto" w:fill="4472C4"/>
          </w:tcPr>
          <w:p w14:paraId="1BE27DFF" w14:textId="77777777" w:rsidR="00605A64" w:rsidRPr="005854C0" w:rsidRDefault="00AB2BEA">
            <w:pPr>
              <w:jc w:val="center"/>
              <w:rPr>
                <w:rFonts w:cs="Times New Roman"/>
              </w:rPr>
            </w:pPr>
            <w:r w:rsidRPr="005854C0">
              <w:rPr>
                <w:rFonts w:cs="Times New Roman"/>
                <w:b/>
                <w:color w:val="FFFFFF"/>
                <w:sz w:val="22"/>
              </w:rPr>
              <w:t>Năm</w:t>
            </w:r>
          </w:p>
        </w:tc>
        <w:tc>
          <w:tcPr>
            <w:tcW w:w="1940" w:type="dxa"/>
            <w:shd w:val="clear" w:color="auto" w:fill="4472C4"/>
          </w:tcPr>
          <w:p w14:paraId="5B08543C" w14:textId="77777777" w:rsidR="00605A64" w:rsidRPr="005854C0" w:rsidRDefault="00AB2BEA">
            <w:pPr>
              <w:jc w:val="center"/>
              <w:rPr>
                <w:rFonts w:cs="Times New Roman"/>
              </w:rPr>
            </w:pPr>
            <w:r w:rsidRPr="005854C0">
              <w:rPr>
                <w:rFonts w:cs="Times New Roman"/>
                <w:b/>
                <w:color w:val="FFFFFF"/>
                <w:sz w:val="22"/>
              </w:rPr>
              <w:t>Vay BIDV&lt;br/</w:t>
            </w:r>
            <w:proofErr w:type="gramStart"/>
            <w:r w:rsidRPr="005854C0">
              <w:rPr>
                <w:rFonts w:cs="Times New Roman"/>
                <w:b/>
                <w:color w:val="FFFFFF"/>
                <w:sz w:val="22"/>
              </w:rPr>
              <w:t>&gt;(</w:t>
            </w:r>
            <w:proofErr w:type="gramEnd"/>
            <w:r w:rsidRPr="005854C0">
              <w:rPr>
                <w:rFonts w:cs="Times New Roman"/>
                <w:b/>
                <w:color w:val="FFFFFF"/>
                <w:sz w:val="22"/>
              </w:rPr>
              <w:t>7.5%)</w:t>
            </w:r>
          </w:p>
        </w:tc>
        <w:tc>
          <w:tcPr>
            <w:tcW w:w="2038" w:type="dxa"/>
            <w:shd w:val="clear" w:color="auto" w:fill="4472C4"/>
          </w:tcPr>
          <w:p w14:paraId="69946F44" w14:textId="77777777" w:rsidR="00605A64" w:rsidRPr="005854C0" w:rsidRDefault="00AB2BEA">
            <w:pPr>
              <w:jc w:val="center"/>
              <w:rPr>
                <w:rFonts w:cs="Times New Roman"/>
              </w:rPr>
            </w:pPr>
            <w:r w:rsidRPr="005854C0">
              <w:rPr>
                <w:rFonts w:cs="Times New Roman"/>
                <w:b/>
                <w:color w:val="FFFFFF"/>
                <w:sz w:val="22"/>
              </w:rPr>
              <w:t>Vay NHNN&lt;br/</w:t>
            </w:r>
            <w:proofErr w:type="gramStart"/>
            <w:r w:rsidRPr="005854C0">
              <w:rPr>
                <w:rFonts w:cs="Times New Roman"/>
                <w:b/>
                <w:color w:val="FFFFFF"/>
                <w:sz w:val="22"/>
              </w:rPr>
              <w:t>&gt;(</w:t>
            </w:r>
            <w:proofErr w:type="gramEnd"/>
            <w:r w:rsidRPr="005854C0">
              <w:rPr>
                <w:rFonts w:cs="Times New Roman"/>
                <w:b/>
                <w:color w:val="FFFFFF"/>
                <w:sz w:val="22"/>
              </w:rPr>
              <w:t>3.5%)</w:t>
            </w:r>
          </w:p>
        </w:tc>
        <w:tc>
          <w:tcPr>
            <w:tcW w:w="1916" w:type="dxa"/>
            <w:shd w:val="clear" w:color="auto" w:fill="4472C4"/>
          </w:tcPr>
          <w:p w14:paraId="7E7D6C00" w14:textId="77777777" w:rsidR="00605A64" w:rsidRPr="005854C0" w:rsidRDefault="00AB2BEA">
            <w:pPr>
              <w:jc w:val="center"/>
              <w:rPr>
                <w:rFonts w:cs="Times New Roman"/>
              </w:rPr>
            </w:pPr>
            <w:r w:rsidRPr="005854C0">
              <w:rPr>
                <w:rFonts w:cs="Times New Roman"/>
                <w:b/>
                <w:color w:val="FFFFFF"/>
                <w:sz w:val="22"/>
              </w:rPr>
              <w:t>Trái phiếu&lt;br/</w:t>
            </w:r>
            <w:proofErr w:type="gramStart"/>
            <w:r w:rsidRPr="005854C0">
              <w:rPr>
                <w:rFonts w:cs="Times New Roman"/>
                <w:b/>
                <w:color w:val="FFFFFF"/>
                <w:sz w:val="22"/>
              </w:rPr>
              <w:t>&gt;(</w:t>
            </w:r>
            <w:proofErr w:type="gramEnd"/>
            <w:r w:rsidRPr="005854C0">
              <w:rPr>
                <w:rFonts w:cs="Times New Roman"/>
                <w:b/>
                <w:color w:val="FFFFFF"/>
                <w:sz w:val="22"/>
              </w:rPr>
              <w:t>9.5%)</w:t>
            </w:r>
          </w:p>
        </w:tc>
        <w:tc>
          <w:tcPr>
            <w:tcW w:w="840" w:type="dxa"/>
            <w:shd w:val="clear" w:color="auto" w:fill="4472C4"/>
          </w:tcPr>
          <w:p w14:paraId="2CA53636" w14:textId="77777777" w:rsidR="00605A64" w:rsidRPr="005854C0" w:rsidRDefault="00AB2BEA">
            <w:pPr>
              <w:jc w:val="center"/>
              <w:rPr>
                <w:rFonts w:cs="Times New Roman"/>
              </w:rPr>
            </w:pPr>
            <w:r w:rsidRPr="005854C0">
              <w:rPr>
                <w:rFonts w:cs="Times New Roman"/>
                <w:b/>
                <w:color w:val="FFFFFF"/>
                <w:sz w:val="22"/>
              </w:rPr>
              <w:t>Phí khác</w:t>
            </w:r>
          </w:p>
        </w:tc>
        <w:tc>
          <w:tcPr>
            <w:tcW w:w="867" w:type="dxa"/>
            <w:shd w:val="clear" w:color="auto" w:fill="4472C4"/>
          </w:tcPr>
          <w:p w14:paraId="591D72FB" w14:textId="31A3A14F" w:rsidR="00605A64" w:rsidRPr="005854C0" w:rsidRDefault="00AB2BEA">
            <w:pPr>
              <w:jc w:val="center"/>
              <w:rPr>
                <w:rFonts w:cs="Times New Roman"/>
              </w:rPr>
            </w:pPr>
            <w:r w:rsidRPr="005854C0">
              <w:rPr>
                <w:rFonts w:cs="Times New Roman"/>
                <w:b/>
                <w:color w:val="FFFFFF"/>
                <w:sz w:val="22"/>
              </w:rPr>
              <w:t>Tổng</w:t>
            </w:r>
          </w:p>
        </w:tc>
        <w:tc>
          <w:tcPr>
            <w:tcW w:w="848" w:type="dxa"/>
            <w:shd w:val="clear" w:color="auto" w:fill="4472C4"/>
          </w:tcPr>
          <w:p w14:paraId="59D0FE51" w14:textId="00B5B9A8" w:rsidR="00605A64" w:rsidRPr="005854C0" w:rsidRDefault="00AB2BEA">
            <w:pPr>
              <w:jc w:val="center"/>
              <w:rPr>
                <w:rFonts w:cs="Times New Roman"/>
              </w:rPr>
            </w:pPr>
            <w:r w:rsidRPr="005854C0">
              <w:rPr>
                <w:rFonts w:cs="Times New Roman"/>
                <w:b/>
                <w:color w:val="FFFFFF"/>
                <w:sz w:val="22"/>
              </w:rPr>
              <w:t>Tiết kiệm</w:t>
            </w:r>
          </w:p>
        </w:tc>
      </w:tr>
      <w:tr w:rsidR="00605A64" w:rsidRPr="005854C0" w14:paraId="4FDBBF4A" w14:textId="77777777" w:rsidTr="0011388E">
        <w:trPr>
          <w:jc w:val="center"/>
        </w:trPr>
        <w:tc>
          <w:tcPr>
            <w:tcW w:w="839" w:type="dxa"/>
          </w:tcPr>
          <w:p w14:paraId="7FFC63D5" w14:textId="57F85BCB" w:rsidR="00605A64" w:rsidRPr="005854C0" w:rsidRDefault="00AB2BEA">
            <w:pPr>
              <w:rPr>
                <w:rFonts w:cs="Times New Roman"/>
              </w:rPr>
            </w:pPr>
            <w:r w:rsidRPr="005854C0">
              <w:rPr>
                <w:rFonts w:cs="Times New Roman"/>
                <w:sz w:val="20"/>
              </w:rPr>
              <w:t>2026</w:t>
            </w:r>
          </w:p>
        </w:tc>
        <w:tc>
          <w:tcPr>
            <w:tcW w:w="1940" w:type="dxa"/>
          </w:tcPr>
          <w:p w14:paraId="108ED001" w14:textId="77777777" w:rsidR="00605A64" w:rsidRPr="005854C0" w:rsidRDefault="00AB2BEA">
            <w:pPr>
              <w:rPr>
                <w:rFonts w:cs="Times New Roman"/>
              </w:rPr>
            </w:pPr>
            <w:r w:rsidRPr="005854C0">
              <w:rPr>
                <w:rFonts w:cs="Times New Roman"/>
                <w:sz w:val="20"/>
              </w:rPr>
              <w:t>1.5</w:t>
            </w:r>
          </w:p>
        </w:tc>
        <w:tc>
          <w:tcPr>
            <w:tcW w:w="2038" w:type="dxa"/>
          </w:tcPr>
          <w:p w14:paraId="51CE5FF3" w14:textId="77777777" w:rsidR="00605A64" w:rsidRPr="005854C0" w:rsidRDefault="00AB2BEA">
            <w:pPr>
              <w:rPr>
                <w:rFonts w:cs="Times New Roman"/>
              </w:rPr>
            </w:pPr>
            <w:r w:rsidRPr="005854C0">
              <w:rPr>
                <w:rFonts w:cs="Times New Roman"/>
                <w:sz w:val="20"/>
              </w:rPr>
              <w:t>0.7</w:t>
            </w:r>
          </w:p>
        </w:tc>
        <w:tc>
          <w:tcPr>
            <w:tcW w:w="1916" w:type="dxa"/>
          </w:tcPr>
          <w:p w14:paraId="7543BFD8" w14:textId="77777777" w:rsidR="00605A64" w:rsidRPr="005854C0" w:rsidRDefault="00AB2BEA">
            <w:pPr>
              <w:rPr>
                <w:rFonts w:cs="Times New Roman"/>
              </w:rPr>
            </w:pPr>
            <w:r w:rsidRPr="005854C0">
              <w:rPr>
                <w:rFonts w:cs="Times New Roman"/>
                <w:sz w:val="20"/>
              </w:rPr>
              <w:t>0.5</w:t>
            </w:r>
          </w:p>
        </w:tc>
        <w:tc>
          <w:tcPr>
            <w:tcW w:w="840" w:type="dxa"/>
          </w:tcPr>
          <w:p w14:paraId="4323C81D" w14:textId="77777777" w:rsidR="00605A64" w:rsidRPr="005854C0" w:rsidRDefault="00AB2BEA">
            <w:pPr>
              <w:rPr>
                <w:rFonts w:cs="Times New Roman"/>
              </w:rPr>
            </w:pPr>
            <w:r w:rsidRPr="005854C0">
              <w:rPr>
                <w:rFonts w:cs="Times New Roman"/>
                <w:sz w:val="20"/>
              </w:rPr>
              <w:t>0.8</w:t>
            </w:r>
          </w:p>
        </w:tc>
        <w:tc>
          <w:tcPr>
            <w:tcW w:w="867" w:type="dxa"/>
          </w:tcPr>
          <w:p w14:paraId="4EC0EA1C" w14:textId="39B4DFBE" w:rsidR="00605A64" w:rsidRPr="005854C0" w:rsidRDefault="00AB2BEA">
            <w:pPr>
              <w:rPr>
                <w:rFonts w:cs="Times New Roman"/>
              </w:rPr>
            </w:pPr>
            <w:r w:rsidRPr="005854C0">
              <w:rPr>
                <w:rFonts w:cs="Times New Roman"/>
                <w:sz w:val="20"/>
              </w:rPr>
              <w:t>3.5</w:t>
            </w:r>
          </w:p>
        </w:tc>
        <w:tc>
          <w:tcPr>
            <w:tcW w:w="848" w:type="dxa"/>
          </w:tcPr>
          <w:p w14:paraId="59E20B63" w14:textId="77777777" w:rsidR="00605A64" w:rsidRPr="005854C0" w:rsidRDefault="00AB2BEA">
            <w:pPr>
              <w:rPr>
                <w:rFonts w:cs="Times New Roman"/>
              </w:rPr>
            </w:pPr>
            <w:r w:rsidRPr="005854C0">
              <w:rPr>
                <w:rFonts w:cs="Times New Roman"/>
                <w:sz w:val="20"/>
              </w:rPr>
              <w:t>0.5 tỷ</w:t>
            </w:r>
          </w:p>
        </w:tc>
      </w:tr>
      <w:tr w:rsidR="00605A64" w:rsidRPr="005854C0" w14:paraId="06B4B328" w14:textId="77777777" w:rsidTr="0011388E">
        <w:trPr>
          <w:jc w:val="center"/>
        </w:trPr>
        <w:tc>
          <w:tcPr>
            <w:tcW w:w="839" w:type="dxa"/>
            <w:shd w:val="clear" w:color="auto" w:fill="F2F2F2"/>
          </w:tcPr>
          <w:p w14:paraId="3C464A0E" w14:textId="5042BC27" w:rsidR="00605A64" w:rsidRPr="005854C0" w:rsidRDefault="00AB2BEA">
            <w:pPr>
              <w:rPr>
                <w:rFonts w:cs="Times New Roman"/>
              </w:rPr>
            </w:pPr>
            <w:r w:rsidRPr="005854C0">
              <w:rPr>
                <w:rFonts w:cs="Times New Roman"/>
                <w:sz w:val="20"/>
              </w:rPr>
              <w:t>2027</w:t>
            </w:r>
          </w:p>
        </w:tc>
        <w:tc>
          <w:tcPr>
            <w:tcW w:w="1940" w:type="dxa"/>
            <w:shd w:val="clear" w:color="auto" w:fill="F2F2F2"/>
          </w:tcPr>
          <w:p w14:paraId="6F93E28F" w14:textId="77777777" w:rsidR="00605A64" w:rsidRPr="005854C0" w:rsidRDefault="00AB2BEA">
            <w:pPr>
              <w:rPr>
                <w:rFonts w:cs="Times New Roman"/>
              </w:rPr>
            </w:pPr>
            <w:r w:rsidRPr="005854C0">
              <w:rPr>
                <w:rFonts w:cs="Times New Roman"/>
                <w:sz w:val="20"/>
              </w:rPr>
              <w:t>3.0</w:t>
            </w:r>
          </w:p>
        </w:tc>
        <w:tc>
          <w:tcPr>
            <w:tcW w:w="2038" w:type="dxa"/>
            <w:shd w:val="clear" w:color="auto" w:fill="F2F2F2"/>
          </w:tcPr>
          <w:p w14:paraId="1767823C" w14:textId="77777777" w:rsidR="00605A64" w:rsidRPr="005854C0" w:rsidRDefault="00AB2BEA">
            <w:pPr>
              <w:rPr>
                <w:rFonts w:cs="Times New Roman"/>
              </w:rPr>
            </w:pPr>
            <w:r w:rsidRPr="005854C0">
              <w:rPr>
                <w:rFonts w:cs="Times New Roman"/>
                <w:sz w:val="20"/>
              </w:rPr>
              <w:t>1.4</w:t>
            </w:r>
          </w:p>
        </w:tc>
        <w:tc>
          <w:tcPr>
            <w:tcW w:w="1916" w:type="dxa"/>
            <w:shd w:val="clear" w:color="auto" w:fill="F2F2F2"/>
          </w:tcPr>
          <w:p w14:paraId="78FBFC0E" w14:textId="77777777" w:rsidR="00605A64" w:rsidRPr="005854C0" w:rsidRDefault="00AB2BEA">
            <w:pPr>
              <w:rPr>
                <w:rFonts w:cs="Times New Roman"/>
              </w:rPr>
            </w:pPr>
            <w:r w:rsidRPr="005854C0">
              <w:rPr>
                <w:rFonts w:cs="Times New Roman"/>
                <w:sz w:val="20"/>
              </w:rPr>
              <w:t>0.5</w:t>
            </w:r>
          </w:p>
        </w:tc>
        <w:tc>
          <w:tcPr>
            <w:tcW w:w="840" w:type="dxa"/>
            <w:shd w:val="clear" w:color="auto" w:fill="F2F2F2"/>
          </w:tcPr>
          <w:p w14:paraId="76019121" w14:textId="77777777" w:rsidR="00605A64" w:rsidRPr="005854C0" w:rsidRDefault="00AB2BEA">
            <w:pPr>
              <w:rPr>
                <w:rFonts w:cs="Times New Roman"/>
              </w:rPr>
            </w:pPr>
            <w:r w:rsidRPr="005854C0">
              <w:rPr>
                <w:rFonts w:cs="Times New Roman"/>
                <w:sz w:val="20"/>
              </w:rPr>
              <w:t>1.0</w:t>
            </w:r>
          </w:p>
        </w:tc>
        <w:tc>
          <w:tcPr>
            <w:tcW w:w="867" w:type="dxa"/>
            <w:shd w:val="clear" w:color="auto" w:fill="F2F2F2"/>
          </w:tcPr>
          <w:p w14:paraId="35299C7F" w14:textId="43B1ED31" w:rsidR="00605A64" w:rsidRPr="005854C0" w:rsidRDefault="00AB2BEA">
            <w:pPr>
              <w:rPr>
                <w:rFonts w:cs="Times New Roman"/>
              </w:rPr>
            </w:pPr>
            <w:r w:rsidRPr="005854C0">
              <w:rPr>
                <w:rFonts w:cs="Times New Roman"/>
                <w:sz w:val="20"/>
              </w:rPr>
              <w:t>5.9</w:t>
            </w:r>
          </w:p>
        </w:tc>
        <w:tc>
          <w:tcPr>
            <w:tcW w:w="848" w:type="dxa"/>
            <w:shd w:val="clear" w:color="auto" w:fill="F2F2F2"/>
          </w:tcPr>
          <w:p w14:paraId="18657135" w14:textId="77777777" w:rsidR="00605A64" w:rsidRPr="005854C0" w:rsidRDefault="00AB2BEA">
            <w:pPr>
              <w:rPr>
                <w:rFonts w:cs="Times New Roman"/>
              </w:rPr>
            </w:pPr>
            <w:r w:rsidRPr="005854C0">
              <w:rPr>
                <w:rFonts w:cs="Times New Roman"/>
                <w:sz w:val="20"/>
              </w:rPr>
              <w:t>1.4 tỷ</w:t>
            </w:r>
          </w:p>
        </w:tc>
      </w:tr>
      <w:tr w:rsidR="00605A64" w:rsidRPr="005854C0" w14:paraId="6030186D" w14:textId="77777777" w:rsidTr="0011388E">
        <w:trPr>
          <w:jc w:val="center"/>
        </w:trPr>
        <w:tc>
          <w:tcPr>
            <w:tcW w:w="839" w:type="dxa"/>
          </w:tcPr>
          <w:p w14:paraId="5D49C226" w14:textId="481C73DA" w:rsidR="00605A64" w:rsidRPr="005854C0" w:rsidRDefault="00AB2BEA">
            <w:pPr>
              <w:rPr>
                <w:rFonts w:cs="Times New Roman"/>
              </w:rPr>
            </w:pPr>
            <w:r w:rsidRPr="005854C0">
              <w:rPr>
                <w:rFonts w:cs="Times New Roman"/>
                <w:sz w:val="20"/>
              </w:rPr>
              <w:t>2028</w:t>
            </w:r>
          </w:p>
        </w:tc>
        <w:tc>
          <w:tcPr>
            <w:tcW w:w="1940" w:type="dxa"/>
          </w:tcPr>
          <w:p w14:paraId="71AA039E" w14:textId="77777777" w:rsidR="00605A64" w:rsidRPr="005854C0" w:rsidRDefault="00AB2BEA">
            <w:pPr>
              <w:rPr>
                <w:rFonts w:cs="Times New Roman"/>
              </w:rPr>
            </w:pPr>
            <w:r w:rsidRPr="005854C0">
              <w:rPr>
                <w:rFonts w:cs="Times New Roman"/>
                <w:sz w:val="20"/>
              </w:rPr>
              <w:t>3.0</w:t>
            </w:r>
          </w:p>
        </w:tc>
        <w:tc>
          <w:tcPr>
            <w:tcW w:w="2038" w:type="dxa"/>
          </w:tcPr>
          <w:p w14:paraId="2259C01B" w14:textId="77777777" w:rsidR="00605A64" w:rsidRPr="005854C0" w:rsidRDefault="00AB2BEA">
            <w:pPr>
              <w:rPr>
                <w:rFonts w:cs="Times New Roman"/>
              </w:rPr>
            </w:pPr>
            <w:r w:rsidRPr="005854C0">
              <w:rPr>
                <w:rFonts w:cs="Times New Roman"/>
                <w:sz w:val="20"/>
              </w:rPr>
              <w:t>1.4</w:t>
            </w:r>
          </w:p>
        </w:tc>
        <w:tc>
          <w:tcPr>
            <w:tcW w:w="1916" w:type="dxa"/>
          </w:tcPr>
          <w:p w14:paraId="682BA173" w14:textId="77777777" w:rsidR="00605A64" w:rsidRPr="005854C0" w:rsidRDefault="00AB2BEA">
            <w:pPr>
              <w:rPr>
                <w:rFonts w:cs="Times New Roman"/>
              </w:rPr>
            </w:pPr>
            <w:r w:rsidRPr="005854C0">
              <w:rPr>
                <w:rFonts w:cs="Times New Roman"/>
                <w:sz w:val="20"/>
              </w:rPr>
              <w:t>0.5</w:t>
            </w:r>
          </w:p>
        </w:tc>
        <w:tc>
          <w:tcPr>
            <w:tcW w:w="840" w:type="dxa"/>
          </w:tcPr>
          <w:p w14:paraId="6CDDAA37" w14:textId="77777777" w:rsidR="00605A64" w:rsidRPr="005854C0" w:rsidRDefault="00AB2BEA">
            <w:pPr>
              <w:rPr>
                <w:rFonts w:cs="Times New Roman"/>
              </w:rPr>
            </w:pPr>
            <w:r w:rsidRPr="005854C0">
              <w:rPr>
                <w:rFonts w:cs="Times New Roman"/>
                <w:sz w:val="20"/>
              </w:rPr>
              <w:t>1.0</w:t>
            </w:r>
          </w:p>
        </w:tc>
        <w:tc>
          <w:tcPr>
            <w:tcW w:w="867" w:type="dxa"/>
          </w:tcPr>
          <w:p w14:paraId="0ED80056" w14:textId="27DACF38" w:rsidR="00605A64" w:rsidRPr="005854C0" w:rsidRDefault="00AB2BEA">
            <w:pPr>
              <w:rPr>
                <w:rFonts w:cs="Times New Roman"/>
              </w:rPr>
            </w:pPr>
            <w:r w:rsidRPr="005854C0">
              <w:rPr>
                <w:rFonts w:cs="Times New Roman"/>
                <w:sz w:val="20"/>
              </w:rPr>
              <w:t>5.9</w:t>
            </w:r>
          </w:p>
        </w:tc>
        <w:tc>
          <w:tcPr>
            <w:tcW w:w="848" w:type="dxa"/>
          </w:tcPr>
          <w:p w14:paraId="0F919C91" w14:textId="77777777" w:rsidR="00605A64" w:rsidRPr="005854C0" w:rsidRDefault="00AB2BEA">
            <w:pPr>
              <w:rPr>
                <w:rFonts w:cs="Times New Roman"/>
              </w:rPr>
            </w:pPr>
            <w:r w:rsidRPr="005854C0">
              <w:rPr>
                <w:rFonts w:cs="Times New Roman"/>
                <w:sz w:val="20"/>
              </w:rPr>
              <w:t>2.6 tỷ</w:t>
            </w:r>
          </w:p>
        </w:tc>
      </w:tr>
      <w:tr w:rsidR="00605A64" w:rsidRPr="005854C0" w14:paraId="2292799B" w14:textId="77777777" w:rsidTr="0011388E">
        <w:trPr>
          <w:jc w:val="center"/>
        </w:trPr>
        <w:tc>
          <w:tcPr>
            <w:tcW w:w="839" w:type="dxa"/>
            <w:shd w:val="clear" w:color="auto" w:fill="F2F2F2"/>
          </w:tcPr>
          <w:p w14:paraId="3025FED1" w14:textId="5ED5B2CC" w:rsidR="00605A64" w:rsidRPr="005854C0" w:rsidRDefault="00AB2BEA">
            <w:pPr>
              <w:rPr>
                <w:rFonts w:cs="Times New Roman"/>
              </w:rPr>
            </w:pPr>
            <w:r w:rsidRPr="005854C0">
              <w:rPr>
                <w:rFonts w:cs="Times New Roman"/>
                <w:sz w:val="20"/>
              </w:rPr>
              <w:t>2029</w:t>
            </w:r>
          </w:p>
        </w:tc>
        <w:tc>
          <w:tcPr>
            <w:tcW w:w="1940" w:type="dxa"/>
            <w:shd w:val="clear" w:color="auto" w:fill="F2F2F2"/>
          </w:tcPr>
          <w:p w14:paraId="3CAD5D03" w14:textId="77777777" w:rsidR="00605A64" w:rsidRPr="005854C0" w:rsidRDefault="00AB2BEA">
            <w:pPr>
              <w:rPr>
                <w:rFonts w:cs="Times New Roman"/>
              </w:rPr>
            </w:pPr>
            <w:r w:rsidRPr="005854C0">
              <w:rPr>
                <w:rFonts w:cs="Times New Roman"/>
                <w:sz w:val="20"/>
              </w:rPr>
              <w:t>3.0</w:t>
            </w:r>
          </w:p>
        </w:tc>
        <w:tc>
          <w:tcPr>
            <w:tcW w:w="2038" w:type="dxa"/>
            <w:shd w:val="clear" w:color="auto" w:fill="F2F2F2"/>
          </w:tcPr>
          <w:p w14:paraId="61D601B2" w14:textId="77777777" w:rsidR="00605A64" w:rsidRPr="005854C0" w:rsidRDefault="00AB2BEA">
            <w:pPr>
              <w:rPr>
                <w:rFonts w:cs="Times New Roman"/>
              </w:rPr>
            </w:pPr>
            <w:r w:rsidRPr="005854C0">
              <w:rPr>
                <w:rFonts w:cs="Times New Roman"/>
                <w:sz w:val="20"/>
              </w:rPr>
              <w:t>1.4</w:t>
            </w:r>
          </w:p>
        </w:tc>
        <w:tc>
          <w:tcPr>
            <w:tcW w:w="1916" w:type="dxa"/>
            <w:shd w:val="clear" w:color="auto" w:fill="F2F2F2"/>
          </w:tcPr>
          <w:p w14:paraId="6A0C000C" w14:textId="77777777" w:rsidR="00605A64" w:rsidRPr="005854C0" w:rsidRDefault="00AB2BEA">
            <w:pPr>
              <w:rPr>
                <w:rFonts w:cs="Times New Roman"/>
              </w:rPr>
            </w:pPr>
            <w:r w:rsidRPr="005854C0">
              <w:rPr>
                <w:rFonts w:cs="Times New Roman"/>
                <w:sz w:val="20"/>
              </w:rPr>
              <w:t>0.0</w:t>
            </w:r>
          </w:p>
        </w:tc>
        <w:tc>
          <w:tcPr>
            <w:tcW w:w="840" w:type="dxa"/>
            <w:shd w:val="clear" w:color="auto" w:fill="F2F2F2"/>
          </w:tcPr>
          <w:p w14:paraId="696ACC42" w14:textId="77777777" w:rsidR="00605A64" w:rsidRPr="005854C0" w:rsidRDefault="00AB2BEA">
            <w:pPr>
              <w:rPr>
                <w:rFonts w:cs="Times New Roman"/>
              </w:rPr>
            </w:pPr>
            <w:r w:rsidRPr="005854C0">
              <w:rPr>
                <w:rFonts w:cs="Times New Roman"/>
                <w:sz w:val="20"/>
              </w:rPr>
              <w:t>1.0</w:t>
            </w:r>
          </w:p>
        </w:tc>
        <w:tc>
          <w:tcPr>
            <w:tcW w:w="867" w:type="dxa"/>
            <w:shd w:val="clear" w:color="auto" w:fill="F2F2F2"/>
          </w:tcPr>
          <w:p w14:paraId="412B0280" w14:textId="76F73B52" w:rsidR="00605A64" w:rsidRPr="005854C0" w:rsidRDefault="00AB2BEA">
            <w:pPr>
              <w:rPr>
                <w:rFonts w:cs="Times New Roman"/>
              </w:rPr>
            </w:pPr>
            <w:r w:rsidRPr="005854C0">
              <w:rPr>
                <w:rFonts w:cs="Times New Roman"/>
                <w:sz w:val="20"/>
              </w:rPr>
              <w:t>5.4</w:t>
            </w:r>
          </w:p>
        </w:tc>
        <w:tc>
          <w:tcPr>
            <w:tcW w:w="848" w:type="dxa"/>
            <w:shd w:val="clear" w:color="auto" w:fill="F2F2F2"/>
          </w:tcPr>
          <w:p w14:paraId="2A0BD260" w14:textId="77777777" w:rsidR="00605A64" w:rsidRPr="005854C0" w:rsidRDefault="00AB2BEA">
            <w:pPr>
              <w:rPr>
                <w:rFonts w:cs="Times New Roman"/>
              </w:rPr>
            </w:pPr>
            <w:r w:rsidRPr="005854C0">
              <w:rPr>
                <w:rFonts w:cs="Times New Roman"/>
                <w:sz w:val="20"/>
              </w:rPr>
              <w:t>3.8 tỷ</w:t>
            </w:r>
          </w:p>
        </w:tc>
      </w:tr>
      <w:tr w:rsidR="00605A64" w:rsidRPr="005854C0" w14:paraId="24F9CEE5" w14:textId="77777777" w:rsidTr="0011388E">
        <w:trPr>
          <w:jc w:val="center"/>
        </w:trPr>
        <w:tc>
          <w:tcPr>
            <w:tcW w:w="839" w:type="dxa"/>
          </w:tcPr>
          <w:p w14:paraId="684FE2C8" w14:textId="283AF624" w:rsidR="00605A64" w:rsidRPr="005854C0" w:rsidRDefault="00AB2BEA">
            <w:pPr>
              <w:rPr>
                <w:rFonts w:cs="Times New Roman"/>
              </w:rPr>
            </w:pPr>
            <w:r w:rsidRPr="005854C0">
              <w:rPr>
                <w:rFonts w:cs="Times New Roman"/>
                <w:sz w:val="20"/>
              </w:rPr>
              <w:t>2030</w:t>
            </w:r>
          </w:p>
        </w:tc>
        <w:tc>
          <w:tcPr>
            <w:tcW w:w="1940" w:type="dxa"/>
          </w:tcPr>
          <w:p w14:paraId="5BBC0AB1" w14:textId="77777777" w:rsidR="00605A64" w:rsidRPr="005854C0" w:rsidRDefault="00AB2BEA">
            <w:pPr>
              <w:rPr>
                <w:rFonts w:cs="Times New Roman"/>
              </w:rPr>
            </w:pPr>
            <w:r w:rsidRPr="005854C0">
              <w:rPr>
                <w:rFonts w:cs="Times New Roman"/>
                <w:sz w:val="20"/>
              </w:rPr>
              <w:t>2.7</w:t>
            </w:r>
          </w:p>
        </w:tc>
        <w:tc>
          <w:tcPr>
            <w:tcW w:w="2038" w:type="dxa"/>
          </w:tcPr>
          <w:p w14:paraId="57F301B0" w14:textId="77777777" w:rsidR="00605A64" w:rsidRPr="005854C0" w:rsidRDefault="00AB2BEA">
            <w:pPr>
              <w:rPr>
                <w:rFonts w:cs="Times New Roman"/>
              </w:rPr>
            </w:pPr>
            <w:r w:rsidRPr="005854C0">
              <w:rPr>
                <w:rFonts w:cs="Times New Roman"/>
                <w:sz w:val="20"/>
              </w:rPr>
              <w:t>1.4</w:t>
            </w:r>
          </w:p>
        </w:tc>
        <w:tc>
          <w:tcPr>
            <w:tcW w:w="1916" w:type="dxa"/>
          </w:tcPr>
          <w:p w14:paraId="2094B187" w14:textId="77777777" w:rsidR="00605A64" w:rsidRPr="005854C0" w:rsidRDefault="00AB2BEA">
            <w:pPr>
              <w:rPr>
                <w:rFonts w:cs="Times New Roman"/>
              </w:rPr>
            </w:pPr>
            <w:r w:rsidRPr="005854C0">
              <w:rPr>
                <w:rFonts w:cs="Times New Roman"/>
                <w:sz w:val="20"/>
              </w:rPr>
              <w:t>0.0</w:t>
            </w:r>
          </w:p>
        </w:tc>
        <w:tc>
          <w:tcPr>
            <w:tcW w:w="840" w:type="dxa"/>
          </w:tcPr>
          <w:p w14:paraId="036B53CD" w14:textId="77777777" w:rsidR="00605A64" w:rsidRPr="005854C0" w:rsidRDefault="00AB2BEA">
            <w:pPr>
              <w:rPr>
                <w:rFonts w:cs="Times New Roman"/>
              </w:rPr>
            </w:pPr>
            <w:r w:rsidRPr="005854C0">
              <w:rPr>
                <w:rFonts w:cs="Times New Roman"/>
                <w:sz w:val="20"/>
              </w:rPr>
              <w:t>1.0</w:t>
            </w:r>
          </w:p>
        </w:tc>
        <w:tc>
          <w:tcPr>
            <w:tcW w:w="867" w:type="dxa"/>
          </w:tcPr>
          <w:p w14:paraId="477A8516" w14:textId="4DA01889" w:rsidR="00605A64" w:rsidRPr="005854C0" w:rsidRDefault="00AB2BEA">
            <w:pPr>
              <w:rPr>
                <w:rFonts w:cs="Times New Roman"/>
              </w:rPr>
            </w:pPr>
            <w:r w:rsidRPr="005854C0">
              <w:rPr>
                <w:rFonts w:cs="Times New Roman"/>
                <w:sz w:val="20"/>
              </w:rPr>
              <w:t>5.1</w:t>
            </w:r>
          </w:p>
        </w:tc>
        <w:tc>
          <w:tcPr>
            <w:tcW w:w="848" w:type="dxa"/>
          </w:tcPr>
          <w:p w14:paraId="42507DE0" w14:textId="77777777" w:rsidR="00605A64" w:rsidRPr="005854C0" w:rsidRDefault="00AB2BEA">
            <w:pPr>
              <w:rPr>
                <w:rFonts w:cs="Times New Roman"/>
              </w:rPr>
            </w:pPr>
            <w:r w:rsidRPr="005854C0">
              <w:rPr>
                <w:rFonts w:cs="Times New Roman"/>
                <w:sz w:val="20"/>
              </w:rPr>
              <w:t>3.7 tỷ</w:t>
            </w:r>
          </w:p>
        </w:tc>
      </w:tr>
      <w:tr w:rsidR="00605A64" w:rsidRPr="005854C0" w14:paraId="2892E75F" w14:textId="77777777" w:rsidTr="0011388E">
        <w:trPr>
          <w:jc w:val="center"/>
        </w:trPr>
        <w:tc>
          <w:tcPr>
            <w:tcW w:w="839" w:type="dxa"/>
            <w:shd w:val="clear" w:color="auto" w:fill="F2F2F2"/>
          </w:tcPr>
          <w:p w14:paraId="1E82FCD6" w14:textId="76744E95" w:rsidR="00605A64" w:rsidRPr="005854C0" w:rsidRDefault="00AB2BEA">
            <w:pPr>
              <w:rPr>
                <w:rFonts w:cs="Times New Roman"/>
              </w:rPr>
            </w:pPr>
            <w:r w:rsidRPr="005854C0">
              <w:rPr>
                <w:rFonts w:cs="Times New Roman"/>
                <w:sz w:val="20"/>
              </w:rPr>
              <w:t>2031</w:t>
            </w:r>
          </w:p>
        </w:tc>
        <w:tc>
          <w:tcPr>
            <w:tcW w:w="1940" w:type="dxa"/>
            <w:shd w:val="clear" w:color="auto" w:fill="F2F2F2"/>
          </w:tcPr>
          <w:p w14:paraId="222A68D3" w14:textId="77777777" w:rsidR="00605A64" w:rsidRPr="005854C0" w:rsidRDefault="00AB2BEA">
            <w:pPr>
              <w:rPr>
                <w:rFonts w:cs="Times New Roman"/>
              </w:rPr>
            </w:pPr>
            <w:r w:rsidRPr="005854C0">
              <w:rPr>
                <w:rFonts w:cs="Times New Roman"/>
                <w:sz w:val="20"/>
              </w:rPr>
              <w:t>2.4</w:t>
            </w:r>
          </w:p>
        </w:tc>
        <w:tc>
          <w:tcPr>
            <w:tcW w:w="2038" w:type="dxa"/>
            <w:shd w:val="clear" w:color="auto" w:fill="F2F2F2"/>
          </w:tcPr>
          <w:p w14:paraId="50041A47" w14:textId="77777777" w:rsidR="00605A64" w:rsidRPr="005854C0" w:rsidRDefault="00AB2BEA">
            <w:pPr>
              <w:rPr>
                <w:rFonts w:cs="Times New Roman"/>
              </w:rPr>
            </w:pPr>
            <w:r w:rsidRPr="005854C0">
              <w:rPr>
                <w:rFonts w:cs="Times New Roman"/>
                <w:sz w:val="20"/>
              </w:rPr>
              <w:t>1.4</w:t>
            </w:r>
          </w:p>
        </w:tc>
        <w:tc>
          <w:tcPr>
            <w:tcW w:w="1916" w:type="dxa"/>
            <w:shd w:val="clear" w:color="auto" w:fill="F2F2F2"/>
          </w:tcPr>
          <w:p w14:paraId="4870F567" w14:textId="77777777" w:rsidR="00605A64" w:rsidRPr="005854C0" w:rsidRDefault="00AB2BEA">
            <w:pPr>
              <w:rPr>
                <w:rFonts w:cs="Times New Roman"/>
              </w:rPr>
            </w:pPr>
            <w:r w:rsidRPr="005854C0">
              <w:rPr>
                <w:rFonts w:cs="Times New Roman"/>
                <w:sz w:val="20"/>
              </w:rPr>
              <w:t>0.0</w:t>
            </w:r>
          </w:p>
        </w:tc>
        <w:tc>
          <w:tcPr>
            <w:tcW w:w="840" w:type="dxa"/>
            <w:shd w:val="clear" w:color="auto" w:fill="F2F2F2"/>
          </w:tcPr>
          <w:p w14:paraId="30834191" w14:textId="77777777" w:rsidR="00605A64" w:rsidRPr="005854C0" w:rsidRDefault="00AB2BEA">
            <w:pPr>
              <w:rPr>
                <w:rFonts w:cs="Times New Roman"/>
              </w:rPr>
            </w:pPr>
            <w:r w:rsidRPr="005854C0">
              <w:rPr>
                <w:rFonts w:cs="Times New Roman"/>
                <w:sz w:val="20"/>
              </w:rPr>
              <w:t>1.0</w:t>
            </w:r>
          </w:p>
        </w:tc>
        <w:tc>
          <w:tcPr>
            <w:tcW w:w="867" w:type="dxa"/>
            <w:shd w:val="clear" w:color="auto" w:fill="F2F2F2"/>
          </w:tcPr>
          <w:p w14:paraId="367726A7" w14:textId="4654105E" w:rsidR="00605A64" w:rsidRPr="005854C0" w:rsidRDefault="00AB2BEA">
            <w:pPr>
              <w:rPr>
                <w:rFonts w:cs="Times New Roman"/>
              </w:rPr>
            </w:pPr>
            <w:r w:rsidRPr="005854C0">
              <w:rPr>
                <w:rFonts w:cs="Times New Roman"/>
                <w:sz w:val="20"/>
              </w:rPr>
              <w:t>4.8</w:t>
            </w:r>
          </w:p>
        </w:tc>
        <w:tc>
          <w:tcPr>
            <w:tcW w:w="848" w:type="dxa"/>
            <w:shd w:val="clear" w:color="auto" w:fill="F2F2F2"/>
          </w:tcPr>
          <w:p w14:paraId="14129961" w14:textId="77777777" w:rsidR="00605A64" w:rsidRPr="005854C0" w:rsidRDefault="00AB2BEA">
            <w:pPr>
              <w:rPr>
                <w:rFonts w:cs="Times New Roman"/>
              </w:rPr>
            </w:pPr>
            <w:r w:rsidRPr="005854C0">
              <w:rPr>
                <w:rFonts w:cs="Times New Roman"/>
                <w:sz w:val="20"/>
              </w:rPr>
              <w:t>3.4 tỷ</w:t>
            </w:r>
          </w:p>
        </w:tc>
      </w:tr>
      <w:tr w:rsidR="00605A64" w:rsidRPr="005854C0" w14:paraId="65D73BD3" w14:textId="77777777" w:rsidTr="0011388E">
        <w:trPr>
          <w:jc w:val="center"/>
        </w:trPr>
        <w:tc>
          <w:tcPr>
            <w:tcW w:w="839" w:type="dxa"/>
          </w:tcPr>
          <w:p w14:paraId="26C2E5C7" w14:textId="2B04018F" w:rsidR="00605A64" w:rsidRPr="005854C0" w:rsidRDefault="00AB2BEA">
            <w:pPr>
              <w:rPr>
                <w:rFonts w:cs="Times New Roman"/>
              </w:rPr>
            </w:pPr>
            <w:r w:rsidRPr="005854C0">
              <w:rPr>
                <w:rFonts w:cs="Times New Roman"/>
                <w:sz w:val="20"/>
              </w:rPr>
              <w:t>2032</w:t>
            </w:r>
          </w:p>
        </w:tc>
        <w:tc>
          <w:tcPr>
            <w:tcW w:w="1940" w:type="dxa"/>
          </w:tcPr>
          <w:p w14:paraId="1DF5DAF6" w14:textId="77777777" w:rsidR="00605A64" w:rsidRPr="005854C0" w:rsidRDefault="00AB2BEA">
            <w:pPr>
              <w:rPr>
                <w:rFonts w:cs="Times New Roman"/>
              </w:rPr>
            </w:pPr>
            <w:r w:rsidRPr="005854C0">
              <w:rPr>
                <w:rFonts w:cs="Times New Roman"/>
                <w:sz w:val="20"/>
              </w:rPr>
              <w:t>2.1</w:t>
            </w:r>
          </w:p>
        </w:tc>
        <w:tc>
          <w:tcPr>
            <w:tcW w:w="2038" w:type="dxa"/>
          </w:tcPr>
          <w:p w14:paraId="7BDDD6C5" w14:textId="77777777" w:rsidR="00605A64" w:rsidRPr="005854C0" w:rsidRDefault="00AB2BEA">
            <w:pPr>
              <w:rPr>
                <w:rFonts w:cs="Times New Roman"/>
              </w:rPr>
            </w:pPr>
            <w:r w:rsidRPr="005854C0">
              <w:rPr>
                <w:rFonts w:cs="Times New Roman"/>
                <w:sz w:val="20"/>
              </w:rPr>
              <w:t>1.4</w:t>
            </w:r>
          </w:p>
        </w:tc>
        <w:tc>
          <w:tcPr>
            <w:tcW w:w="1916" w:type="dxa"/>
          </w:tcPr>
          <w:p w14:paraId="088547BE" w14:textId="77777777" w:rsidR="00605A64" w:rsidRPr="005854C0" w:rsidRDefault="00AB2BEA">
            <w:pPr>
              <w:rPr>
                <w:rFonts w:cs="Times New Roman"/>
              </w:rPr>
            </w:pPr>
            <w:r w:rsidRPr="005854C0">
              <w:rPr>
                <w:rFonts w:cs="Times New Roman"/>
                <w:sz w:val="20"/>
              </w:rPr>
              <w:t>0.0</w:t>
            </w:r>
          </w:p>
        </w:tc>
        <w:tc>
          <w:tcPr>
            <w:tcW w:w="840" w:type="dxa"/>
          </w:tcPr>
          <w:p w14:paraId="7C1E0761" w14:textId="77777777" w:rsidR="00605A64" w:rsidRPr="005854C0" w:rsidRDefault="00AB2BEA">
            <w:pPr>
              <w:rPr>
                <w:rFonts w:cs="Times New Roman"/>
              </w:rPr>
            </w:pPr>
            <w:r w:rsidRPr="005854C0">
              <w:rPr>
                <w:rFonts w:cs="Times New Roman"/>
                <w:sz w:val="20"/>
              </w:rPr>
              <w:t>1.0</w:t>
            </w:r>
          </w:p>
        </w:tc>
        <w:tc>
          <w:tcPr>
            <w:tcW w:w="867" w:type="dxa"/>
          </w:tcPr>
          <w:p w14:paraId="270E1FC2" w14:textId="03EE6EE2" w:rsidR="00605A64" w:rsidRPr="005854C0" w:rsidRDefault="00AB2BEA">
            <w:pPr>
              <w:rPr>
                <w:rFonts w:cs="Times New Roman"/>
              </w:rPr>
            </w:pPr>
            <w:r w:rsidRPr="005854C0">
              <w:rPr>
                <w:rFonts w:cs="Times New Roman"/>
                <w:sz w:val="20"/>
              </w:rPr>
              <w:t>4.5</w:t>
            </w:r>
          </w:p>
        </w:tc>
        <w:tc>
          <w:tcPr>
            <w:tcW w:w="848" w:type="dxa"/>
          </w:tcPr>
          <w:p w14:paraId="63E51158" w14:textId="77777777" w:rsidR="00605A64" w:rsidRPr="005854C0" w:rsidRDefault="00AB2BEA">
            <w:pPr>
              <w:rPr>
                <w:rFonts w:cs="Times New Roman"/>
              </w:rPr>
            </w:pPr>
            <w:r w:rsidRPr="005854C0">
              <w:rPr>
                <w:rFonts w:cs="Times New Roman"/>
                <w:sz w:val="20"/>
              </w:rPr>
              <w:t>2.7 tỷ</w:t>
            </w:r>
          </w:p>
        </w:tc>
      </w:tr>
      <w:tr w:rsidR="00605A64" w:rsidRPr="005854C0" w14:paraId="168DC04E" w14:textId="77777777" w:rsidTr="0011388E">
        <w:trPr>
          <w:jc w:val="center"/>
        </w:trPr>
        <w:tc>
          <w:tcPr>
            <w:tcW w:w="839" w:type="dxa"/>
            <w:shd w:val="clear" w:color="auto" w:fill="F2F2F2"/>
          </w:tcPr>
          <w:p w14:paraId="0D1F0C36" w14:textId="12857B62" w:rsidR="00605A64" w:rsidRPr="005854C0" w:rsidRDefault="00AB2BEA">
            <w:pPr>
              <w:rPr>
                <w:rFonts w:cs="Times New Roman"/>
              </w:rPr>
            </w:pPr>
            <w:r w:rsidRPr="005854C0">
              <w:rPr>
                <w:rFonts w:cs="Times New Roman"/>
                <w:sz w:val="20"/>
              </w:rPr>
              <w:t>2033</w:t>
            </w:r>
          </w:p>
        </w:tc>
        <w:tc>
          <w:tcPr>
            <w:tcW w:w="1940" w:type="dxa"/>
            <w:shd w:val="clear" w:color="auto" w:fill="F2F2F2"/>
          </w:tcPr>
          <w:p w14:paraId="7B241F13" w14:textId="77777777" w:rsidR="00605A64" w:rsidRPr="005854C0" w:rsidRDefault="00AB2BEA">
            <w:pPr>
              <w:rPr>
                <w:rFonts w:cs="Times New Roman"/>
              </w:rPr>
            </w:pPr>
            <w:r w:rsidRPr="005854C0">
              <w:rPr>
                <w:rFonts w:cs="Times New Roman"/>
                <w:sz w:val="20"/>
              </w:rPr>
              <w:t>1.8</w:t>
            </w:r>
          </w:p>
        </w:tc>
        <w:tc>
          <w:tcPr>
            <w:tcW w:w="2038" w:type="dxa"/>
            <w:shd w:val="clear" w:color="auto" w:fill="F2F2F2"/>
          </w:tcPr>
          <w:p w14:paraId="33C9033B" w14:textId="77777777" w:rsidR="00605A64" w:rsidRPr="005854C0" w:rsidRDefault="00AB2BEA">
            <w:pPr>
              <w:rPr>
                <w:rFonts w:cs="Times New Roman"/>
              </w:rPr>
            </w:pPr>
            <w:r w:rsidRPr="005854C0">
              <w:rPr>
                <w:rFonts w:cs="Times New Roman"/>
                <w:sz w:val="20"/>
              </w:rPr>
              <w:t>1.4</w:t>
            </w:r>
          </w:p>
        </w:tc>
        <w:tc>
          <w:tcPr>
            <w:tcW w:w="1916" w:type="dxa"/>
            <w:shd w:val="clear" w:color="auto" w:fill="F2F2F2"/>
          </w:tcPr>
          <w:p w14:paraId="418DB47E" w14:textId="77777777" w:rsidR="00605A64" w:rsidRPr="005854C0" w:rsidRDefault="00AB2BEA">
            <w:pPr>
              <w:rPr>
                <w:rFonts w:cs="Times New Roman"/>
              </w:rPr>
            </w:pPr>
            <w:r w:rsidRPr="005854C0">
              <w:rPr>
                <w:rFonts w:cs="Times New Roman"/>
                <w:sz w:val="20"/>
              </w:rPr>
              <w:t>0.0</w:t>
            </w:r>
          </w:p>
        </w:tc>
        <w:tc>
          <w:tcPr>
            <w:tcW w:w="840" w:type="dxa"/>
            <w:shd w:val="clear" w:color="auto" w:fill="F2F2F2"/>
          </w:tcPr>
          <w:p w14:paraId="7452193E" w14:textId="77777777" w:rsidR="00605A64" w:rsidRPr="005854C0" w:rsidRDefault="00AB2BEA">
            <w:pPr>
              <w:rPr>
                <w:rFonts w:cs="Times New Roman"/>
              </w:rPr>
            </w:pPr>
            <w:r w:rsidRPr="005854C0">
              <w:rPr>
                <w:rFonts w:cs="Times New Roman"/>
                <w:sz w:val="20"/>
              </w:rPr>
              <w:t>1.0</w:t>
            </w:r>
          </w:p>
        </w:tc>
        <w:tc>
          <w:tcPr>
            <w:tcW w:w="867" w:type="dxa"/>
            <w:shd w:val="clear" w:color="auto" w:fill="F2F2F2"/>
          </w:tcPr>
          <w:p w14:paraId="0C9F46B4" w14:textId="60AD56CC" w:rsidR="00605A64" w:rsidRPr="005854C0" w:rsidRDefault="00AB2BEA">
            <w:pPr>
              <w:rPr>
                <w:rFonts w:cs="Times New Roman"/>
              </w:rPr>
            </w:pPr>
            <w:r w:rsidRPr="005854C0">
              <w:rPr>
                <w:rFonts w:cs="Times New Roman"/>
                <w:sz w:val="20"/>
              </w:rPr>
              <w:t>4.2</w:t>
            </w:r>
          </w:p>
        </w:tc>
        <w:tc>
          <w:tcPr>
            <w:tcW w:w="848" w:type="dxa"/>
            <w:shd w:val="clear" w:color="auto" w:fill="F2F2F2"/>
          </w:tcPr>
          <w:p w14:paraId="55681F83" w14:textId="77777777" w:rsidR="00605A64" w:rsidRPr="005854C0" w:rsidRDefault="00AB2BEA">
            <w:pPr>
              <w:rPr>
                <w:rFonts w:cs="Times New Roman"/>
              </w:rPr>
            </w:pPr>
            <w:r w:rsidRPr="005854C0">
              <w:rPr>
                <w:rFonts w:cs="Times New Roman"/>
                <w:sz w:val="20"/>
              </w:rPr>
              <w:t>2.0 tỷ</w:t>
            </w:r>
          </w:p>
        </w:tc>
      </w:tr>
      <w:tr w:rsidR="00605A64" w:rsidRPr="005854C0" w14:paraId="1D2CC88D" w14:textId="77777777" w:rsidTr="0011388E">
        <w:trPr>
          <w:jc w:val="center"/>
        </w:trPr>
        <w:tc>
          <w:tcPr>
            <w:tcW w:w="839" w:type="dxa"/>
          </w:tcPr>
          <w:p w14:paraId="57173066" w14:textId="799A3C7A" w:rsidR="00605A64" w:rsidRPr="005854C0" w:rsidRDefault="00AB2BEA">
            <w:pPr>
              <w:rPr>
                <w:rFonts w:cs="Times New Roman"/>
              </w:rPr>
            </w:pPr>
            <w:r w:rsidRPr="005854C0">
              <w:rPr>
                <w:rFonts w:cs="Times New Roman"/>
                <w:sz w:val="20"/>
              </w:rPr>
              <w:t>2034</w:t>
            </w:r>
          </w:p>
        </w:tc>
        <w:tc>
          <w:tcPr>
            <w:tcW w:w="1940" w:type="dxa"/>
          </w:tcPr>
          <w:p w14:paraId="2FA89E82" w14:textId="77777777" w:rsidR="00605A64" w:rsidRPr="005854C0" w:rsidRDefault="00AB2BEA">
            <w:pPr>
              <w:rPr>
                <w:rFonts w:cs="Times New Roman"/>
              </w:rPr>
            </w:pPr>
            <w:r w:rsidRPr="005854C0">
              <w:rPr>
                <w:rFonts w:cs="Times New Roman"/>
                <w:sz w:val="20"/>
              </w:rPr>
              <w:t>1.5</w:t>
            </w:r>
          </w:p>
        </w:tc>
        <w:tc>
          <w:tcPr>
            <w:tcW w:w="2038" w:type="dxa"/>
          </w:tcPr>
          <w:p w14:paraId="72D5B8D1" w14:textId="77777777" w:rsidR="00605A64" w:rsidRPr="005854C0" w:rsidRDefault="00AB2BEA">
            <w:pPr>
              <w:rPr>
                <w:rFonts w:cs="Times New Roman"/>
              </w:rPr>
            </w:pPr>
            <w:r w:rsidRPr="005854C0">
              <w:rPr>
                <w:rFonts w:cs="Times New Roman"/>
                <w:sz w:val="20"/>
              </w:rPr>
              <w:t>1.4</w:t>
            </w:r>
          </w:p>
        </w:tc>
        <w:tc>
          <w:tcPr>
            <w:tcW w:w="1916" w:type="dxa"/>
          </w:tcPr>
          <w:p w14:paraId="0C2010BB" w14:textId="77777777" w:rsidR="00605A64" w:rsidRPr="005854C0" w:rsidRDefault="00AB2BEA">
            <w:pPr>
              <w:rPr>
                <w:rFonts w:cs="Times New Roman"/>
              </w:rPr>
            </w:pPr>
            <w:r w:rsidRPr="005854C0">
              <w:rPr>
                <w:rFonts w:cs="Times New Roman"/>
                <w:sz w:val="20"/>
              </w:rPr>
              <w:t>0.0</w:t>
            </w:r>
          </w:p>
        </w:tc>
        <w:tc>
          <w:tcPr>
            <w:tcW w:w="840" w:type="dxa"/>
          </w:tcPr>
          <w:p w14:paraId="452E9180" w14:textId="77777777" w:rsidR="00605A64" w:rsidRPr="005854C0" w:rsidRDefault="00AB2BEA">
            <w:pPr>
              <w:rPr>
                <w:rFonts w:cs="Times New Roman"/>
              </w:rPr>
            </w:pPr>
            <w:r w:rsidRPr="005854C0">
              <w:rPr>
                <w:rFonts w:cs="Times New Roman"/>
                <w:sz w:val="20"/>
              </w:rPr>
              <w:t>1.0</w:t>
            </w:r>
          </w:p>
        </w:tc>
        <w:tc>
          <w:tcPr>
            <w:tcW w:w="867" w:type="dxa"/>
          </w:tcPr>
          <w:p w14:paraId="2690C4DA" w14:textId="34D2BE9A" w:rsidR="00605A64" w:rsidRPr="005854C0" w:rsidRDefault="00AB2BEA">
            <w:pPr>
              <w:rPr>
                <w:rFonts w:cs="Times New Roman"/>
              </w:rPr>
            </w:pPr>
            <w:r w:rsidRPr="005854C0">
              <w:rPr>
                <w:rFonts w:cs="Times New Roman"/>
                <w:sz w:val="20"/>
              </w:rPr>
              <w:t>3.9</w:t>
            </w:r>
          </w:p>
        </w:tc>
        <w:tc>
          <w:tcPr>
            <w:tcW w:w="848" w:type="dxa"/>
          </w:tcPr>
          <w:p w14:paraId="1ADCA182" w14:textId="77777777" w:rsidR="00605A64" w:rsidRPr="005854C0" w:rsidRDefault="00AB2BEA">
            <w:pPr>
              <w:rPr>
                <w:rFonts w:cs="Times New Roman"/>
              </w:rPr>
            </w:pPr>
            <w:r w:rsidRPr="005854C0">
              <w:rPr>
                <w:rFonts w:cs="Times New Roman"/>
                <w:sz w:val="20"/>
              </w:rPr>
              <w:t>1.1 tỷ</w:t>
            </w:r>
          </w:p>
        </w:tc>
      </w:tr>
      <w:tr w:rsidR="00605A64" w:rsidRPr="005854C0" w14:paraId="1951F889" w14:textId="77777777" w:rsidTr="0011388E">
        <w:trPr>
          <w:jc w:val="center"/>
        </w:trPr>
        <w:tc>
          <w:tcPr>
            <w:tcW w:w="839" w:type="dxa"/>
            <w:shd w:val="clear" w:color="auto" w:fill="F2F2F2"/>
          </w:tcPr>
          <w:p w14:paraId="5A169845" w14:textId="1DB8DC7B" w:rsidR="00605A64" w:rsidRPr="005854C0" w:rsidRDefault="00AB2BEA">
            <w:pPr>
              <w:rPr>
                <w:rFonts w:cs="Times New Roman"/>
              </w:rPr>
            </w:pPr>
            <w:r w:rsidRPr="005854C0">
              <w:rPr>
                <w:rFonts w:cs="Times New Roman"/>
                <w:sz w:val="20"/>
              </w:rPr>
              <w:t>2035</w:t>
            </w:r>
          </w:p>
        </w:tc>
        <w:tc>
          <w:tcPr>
            <w:tcW w:w="1940" w:type="dxa"/>
            <w:shd w:val="clear" w:color="auto" w:fill="F2F2F2"/>
          </w:tcPr>
          <w:p w14:paraId="2FDC811C" w14:textId="77777777" w:rsidR="00605A64" w:rsidRPr="005854C0" w:rsidRDefault="00AB2BEA">
            <w:pPr>
              <w:rPr>
                <w:rFonts w:cs="Times New Roman"/>
              </w:rPr>
            </w:pPr>
            <w:r w:rsidRPr="005854C0">
              <w:rPr>
                <w:rFonts w:cs="Times New Roman"/>
                <w:sz w:val="20"/>
              </w:rPr>
              <w:t>1.2</w:t>
            </w:r>
          </w:p>
        </w:tc>
        <w:tc>
          <w:tcPr>
            <w:tcW w:w="2038" w:type="dxa"/>
            <w:shd w:val="clear" w:color="auto" w:fill="F2F2F2"/>
          </w:tcPr>
          <w:p w14:paraId="3951D42E" w14:textId="77777777" w:rsidR="00605A64" w:rsidRPr="005854C0" w:rsidRDefault="00AB2BEA">
            <w:pPr>
              <w:rPr>
                <w:rFonts w:cs="Times New Roman"/>
              </w:rPr>
            </w:pPr>
            <w:r w:rsidRPr="005854C0">
              <w:rPr>
                <w:rFonts w:cs="Times New Roman"/>
                <w:sz w:val="20"/>
              </w:rPr>
              <w:t>1.4</w:t>
            </w:r>
          </w:p>
        </w:tc>
        <w:tc>
          <w:tcPr>
            <w:tcW w:w="1916" w:type="dxa"/>
            <w:shd w:val="clear" w:color="auto" w:fill="F2F2F2"/>
          </w:tcPr>
          <w:p w14:paraId="1345CDB8" w14:textId="77777777" w:rsidR="00605A64" w:rsidRPr="005854C0" w:rsidRDefault="00AB2BEA">
            <w:pPr>
              <w:rPr>
                <w:rFonts w:cs="Times New Roman"/>
              </w:rPr>
            </w:pPr>
            <w:r w:rsidRPr="005854C0">
              <w:rPr>
                <w:rFonts w:cs="Times New Roman"/>
                <w:sz w:val="20"/>
              </w:rPr>
              <w:t>0.0</w:t>
            </w:r>
          </w:p>
        </w:tc>
        <w:tc>
          <w:tcPr>
            <w:tcW w:w="840" w:type="dxa"/>
            <w:shd w:val="clear" w:color="auto" w:fill="F2F2F2"/>
          </w:tcPr>
          <w:p w14:paraId="77F1B99F" w14:textId="77777777" w:rsidR="00605A64" w:rsidRPr="005854C0" w:rsidRDefault="00AB2BEA">
            <w:pPr>
              <w:rPr>
                <w:rFonts w:cs="Times New Roman"/>
              </w:rPr>
            </w:pPr>
            <w:r w:rsidRPr="005854C0">
              <w:rPr>
                <w:rFonts w:cs="Times New Roman"/>
                <w:sz w:val="20"/>
              </w:rPr>
              <w:t>1.0</w:t>
            </w:r>
          </w:p>
        </w:tc>
        <w:tc>
          <w:tcPr>
            <w:tcW w:w="867" w:type="dxa"/>
            <w:shd w:val="clear" w:color="auto" w:fill="F2F2F2"/>
          </w:tcPr>
          <w:p w14:paraId="0F6B084B" w14:textId="08C86F07" w:rsidR="00605A64" w:rsidRPr="005854C0" w:rsidRDefault="00AB2BEA">
            <w:pPr>
              <w:rPr>
                <w:rFonts w:cs="Times New Roman"/>
              </w:rPr>
            </w:pPr>
            <w:r w:rsidRPr="005854C0">
              <w:rPr>
                <w:rFonts w:cs="Times New Roman"/>
                <w:sz w:val="20"/>
              </w:rPr>
              <w:t>3.6</w:t>
            </w:r>
          </w:p>
        </w:tc>
        <w:tc>
          <w:tcPr>
            <w:tcW w:w="848" w:type="dxa"/>
            <w:shd w:val="clear" w:color="auto" w:fill="F2F2F2"/>
          </w:tcPr>
          <w:p w14:paraId="1829DEB8" w14:textId="77777777" w:rsidR="00605A64" w:rsidRPr="005854C0" w:rsidRDefault="00AB2BEA">
            <w:pPr>
              <w:rPr>
                <w:rFonts w:cs="Times New Roman"/>
              </w:rPr>
            </w:pPr>
            <w:r w:rsidRPr="005854C0">
              <w:rPr>
                <w:rFonts w:cs="Times New Roman"/>
                <w:sz w:val="20"/>
              </w:rPr>
              <w:t>0.8 tỷ</w:t>
            </w:r>
          </w:p>
        </w:tc>
      </w:tr>
    </w:tbl>
    <w:p w14:paraId="78B86261" w14:textId="77777777" w:rsidR="00605A64" w:rsidRPr="005854C0" w:rsidRDefault="00AB2BEA">
      <w:pPr>
        <w:rPr>
          <w:rFonts w:cs="Times New Roman"/>
        </w:rPr>
      </w:pPr>
      <w:r w:rsidRPr="005854C0">
        <w:rPr>
          <w:rFonts w:cs="Times New Roman"/>
          <w:b/>
        </w:rPr>
        <w:t>LỢI ÍCH TÁI CẤU TRÚC:</w:t>
      </w:r>
    </w:p>
    <w:p w14:paraId="54A30F6F" w14:textId="189AD7B2" w:rsidR="00605A64" w:rsidRPr="005854C0" w:rsidRDefault="00AB2BEA">
      <w:pPr>
        <w:pStyle w:val="ListBullet"/>
        <w:rPr>
          <w:rFonts w:cs="Times New Roman"/>
        </w:rPr>
      </w:pPr>
      <w:r w:rsidRPr="005854C0">
        <w:rPr>
          <w:rFonts w:cs="Times New Roman"/>
        </w:rPr>
        <w:t xml:space="preserve"> Tổng tiết kiệm 10 năm: 22.0 tỷ VNĐ</w:t>
      </w:r>
    </w:p>
    <w:p w14:paraId="0E93FA42" w14:textId="075193DF" w:rsidR="00605A64" w:rsidRPr="005854C0" w:rsidRDefault="00AB2BEA">
      <w:pPr>
        <w:pStyle w:val="ListBullet"/>
        <w:rPr>
          <w:rFonts w:cs="Times New Roman"/>
        </w:rPr>
      </w:pPr>
      <w:r w:rsidRPr="005854C0">
        <w:rPr>
          <w:rFonts w:cs="Times New Roman"/>
        </w:rPr>
        <w:t xml:space="preserve"> Chi phí tài chính peak giảm: Từ 11.7 tỷ xuống 5.9 tỷ VNĐ</w:t>
      </w:r>
    </w:p>
    <w:p w14:paraId="5DF45CCA" w14:textId="5FA27B12" w:rsidR="00605A64" w:rsidRPr="005854C0" w:rsidRDefault="00AB2BEA">
      <w:pPr>
        <w:pStyle w:val="ListBullet"/>
        <w:rPr>
          <w:rFonts w:cs="Times New Roman"/>
        </w:rPr>
      </w:pPr>
      <w:r w:rsidRPr="005854C0">
        <w:rPr>
          <w:rFonts w:cs="Times New Roman"/>
        </w:rPr>
        <w:t xml:space="preserve"> Trung bình tiết kiệm: 2.2 tỷ VNĐ/năm</w:t>
      </w:r>
    </w:p>
    <w:p w14:paraId="02988EAC" w14:textId="1D003D72"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5.4. Báo cáo Lưu chuyển Tiền tệ (Cash Flow)</w:t>
      </w:r>
    </w:p>
    <w:p w14:paraId="4B90F89A" w14:textId="59843FFC" w:rsidR="00605A64" w:rsidRPr="005854C0" w:rsidRDefault="00AB2BEA">
      <w:pPr>
        <w:pStyle w:val="Heading4"/>
        <w:rPr>
          <w:rFonts w:ascii="Times New Roman" w:hAnsi="Times New Roman" w:cs="Times New Roman"/>
        </w:rPr>
      </w:pPr>
      <w:r w:rsidRPr="005854C0">
        <w:rPr>
          <w:rFonts w:ascii="Times New Roman" w:hAnsi="Times New Roman" w:cs="Times New Roman"/>
        </w:rPr>
        <w:t>A) Dòng tiền hoạt động kinh doanh:</w:t>
      </w:r>
    </w:p>
    <w:p w14:paraId="2EDB1281" w14:textId="77777777" w:rsidR="00605A64" w:rsidRPr="005854C0" w:rsidRDefault="00AB2BEA">
      <w:pPr>
        <w:rPr>
          <w:rFonts w:cs="Times New Roman"/>
        </w:rPr>
      </w:pPr>
      <w:r w:rsidRPr="005854C0">
        <w:rPr>
          <w:rFonts w:cs="Times New Roman"/>
          <w:b/>
        </w:rPr>
        <w:t>BẢNG 16: DÒNG TIỀN HOẠT ĐỘNG KINH DOANH (tỷ VNĐ)</w:t>
      </w:r>
    </w:p>
    <w:tbl>
      <w:tblPr>
        <w:tblStyle w:val="TableGrid"/>
        <w:tblW w:w="0" w:type="auto"/>
        <w:jc w:val="center"/>
        <w:tblLook w:val="04A0" w:firstRow="1" w:lastRow="0" w:firstColumn="1" w:lastColumn="0" w:noHBand="0" w:noVBand="1"/>
      </w:tblPr>
      <w:tblGrid>
        <w:gridCol w:w="950"/>
        <w:gridCol w:w="825"/>
        <w:gridCol w:w="825"/>
        <w:gridCol w:w="825"/>
        <w:gridCol w:w="825"/>
        <w:gridCol w:w="825"/>
        <w:gridCol w:w="825"/>
        <w:gridCol w:w="825"/>
        <w:gridCol w:w="825"/>
        <w:gridCol w:w="825"/>
        <w:gridCol w:w="825"/>
      </w:tblGrid>
      <w:tr w:rsidR="00605A64" w:rsidRPr="005854C0" w14:paraId="7F7B0EDE" w14:textId="77777777" w:rsidTr="0011388E">
        <w:trPr>
          <w:jc w:val="center"/>
        </w:trPr>
        <w:tc>
          <w:tcPr>
            <w:tcW w:w="950" w:type="dxa"/>
            <w:shd w:val="clear" w:color="auto" w:fill="4472C4"/>
          </w:tcPr>
          <w:p w14:paraId="30B2A62B" w14:textId="77777777" w:rsidR="00605A64" w:rsidRPr="005854C0" w:rsidRDefault="00AB2BEA">
            <w:pPr>
              <w:jc w:val="center"/>
              <w:rPr>
                <w:rFonts w:cs="Times New Roman"/>
              </w:rPr>
            </w:pPr>
            <w:r w:rsidRPr="005854C0">
              <w:rPr>
                <w:rFonts w:cs="Times New Roman"/>
                <w:b/>
                <w:color w:val="FFFFFF"/>
                <w:sz w:val="22"/>
              </w:rPr>
              <w:t>Năm</w:t>
            </w:r>
          </w:p>
        </w:tc>
        <w:tc>
          <w:tcPr>
            <w:tcW w:w="825" w:type="dxa"/>
            <w:shd w:val="clear" w:color="auto" w:fill="4472C4"/>
          </w:tcPr>
          <w:p w14:paraId="509D88D3" w14:textId="77777777" w:rsidR="00605A64" w:rsidRPr="005854C0" w:rsidRDefault="00AB2BEA">
            <w:pPr>
              <w:jc w:val="center"/>
              <w:rPr>
                <w:rFonts w:cs="Times New Roman"/>
              </w:rPr>
            </w:pPr>
            <w:r w:rsidRPr="005854C0">
              <w:rPr>
                <w:rFonts w:cs="Times New Roman"/>
                <w:b/>
                <w:color w:val="FFFFFF"/>
                <w:sz w:val="22"/>
              </w:rPr>
              <w:t>2026</w:t>
            </w:r>
          </w:p>
        </w:tc>
        <w:tc>
          <w:tcPr>
            <w:tcW w:w="825" w:type="dxa"/>
            <w:shd w:val="clear" w:color="auto" w:fill="4472C4"/>
          </w:tcPr>
          <w:p w14:paraId="4696F240" w14:textId="77777777" w:rsidR="00605A64" w:rsidRPr="005854C0" w:rsidRDefault="00AB2BEA">
            <w:pPr>
              <w:jc w:val="center"/>
              <w:rPr>
                <w:rFonts w:cs="Times New Roman"/>
              </w:rPr>
            </w:pPr>
            <w:r w:rsidRPr="005854C0">
              <w:rPr>
                <w:rFonts w:cs="Times New Roman"/>
                <w:b/>
                <w:color w:val="FFFFFF"/>
                <w:sz w:val="22"/>
              </w:rPr>
              <w:t>2027</w:t>
            </w:r>
          </w:p>
        </w:tc>
        <w:tc>
          <w:tcPr>
            <w:tcW w:w="825" w:type="dxa"/>
            <w:shd w:val="clear" w:color="auto" w:fill="4472C4"/>
          </w:tcPr>
          <w:p w14:paraId="27D854CC" w14:textId="77777777" w:rsidR="00605A64" w:rsidRPr="005854C0" w:rsidRDefault="00AB2BEA">
            <w:pPr>
              <w:jc w:val="center"/>
              <w:rPr>
                <w:rFonts w:cs="Times New Roman"/>
              </w:rPr>
            </w:pPr>
            <w:r w:rsidRPr="005854C0">
              <w:rPr>
                <w:rFonts w:cs="Times New Roman"/>
                <w:b/>
                <w:color w:val="FFFFFF"/>
                <w:sz w:val="22"/>
              </w:rPr>
              <w:t>2028</w:t>
            </w:r>
          </w:p>
        </w:tc>
        <w:tc>
          <w:tcPr>
            <w:tcW w:w="825" w:type="dxa"/>
            <w:shd w:val="clear" w:color="auto" w:fill="4472C4"/>
          </w:tcPr>
          <w:p w14:paraId="3139DDE4" w14:textId="77777777" w:rsidR="00605A64" w:rsidRPr="005854C0" w:rsidRDefault="00AB2BEA">
            <w:pPr>
              <w:jc w:val="center"/>
              <w:rPr>
                <w:rFonts w:cs="Times New Roman"/>
              </w:rPr>
            </w:pPr>
            <w:r w:rsidRPr="005854C0">
              <w:rPr>
                <w:rFonts w:cs="Times New Roman"/>
                <w:b/>
                <w:color w:val="FFFFFF"/>
                <w:sz w:val="22"/>
              </w:rPr>
              <w:t>2029</w:t>
            </w:r>
          </w:p>
        </w:tc>
        <w:tc>
          <w:tcPr>
            <w:tcW w:w="825" w:type="dxa"/>
            <w:shd w:val="clear" w:color="auto" w:fill="4472C4"/>
          </w:tcPr>
          <w:p w14:paraId="14024E1F" w14:textId="77777777" w:rsidR="00605A64" w:rsidRPr="005854C0" w:rsidRDefault="00AB2BEA">
            <w:pPr>
              <w:jc w:val="center"/>
              <w:rPr>
                <w:rFonts w:cs="Times New Roman"/>
              </w:rPr>
            </w:pPr>
            <w:r w:rsidRPr="005854C0">
              <w:rPr>
                <w:rFonts w:cs="Times New Roman"/>
                <w:b/>
                <w:color w:val="FFFFFF"/>
                <w:sz w:val="22"/>
              </w:rPr>
              <w:t>2030</w:t>
            </w:r>
          </w:p>
        </w:tc>
        <w:tc>
          <w:tcPr>
            <w:tcW w:w="825" w:type="dxa"/>
            <w:shd w:val="clear" w:color="auto" w:fill="4472C4"/>
          </w:tcPr>
          <w:p w14:paraId="377BAA05" w14:textId="77777777" w:rsidR="00605A64" w:rsidRPr="005854C0" w:rsidRDefault="00AB2BEA">
            <w:pPr>
              <w:jc w:val="center"/>
              <w:rPr>
                <w:rFonts w:cs="Times New Roman"/>
              </w:rPr>
            </w:pPr>
            <w:r w:rsidRPr="005854C0">
              <w:rPr>
                <w:rFonts w:cs="Times New Roman"/>
                <w:b/>
                <w:color w:val="FFFFFF"/>
                <w:sz w:val="22"/>
              </w:rPr>
              <w:t>2031</w:t>
            </w:r>
          </w:p>
        </w:tc>
        <w:tc>
          <w:tcPr>
            <w:tcW w:w="825" w:type="dxa"/>
            <w:shd w:val="clear" w:color="auto" w:fill="4472C4"/>
          </w:tcPr>
          <w:p w14:paraId="1E36427B" w14:textId="77777777" w:rsidR="00605A64" w:rsidRPr="005854C0" w:rsidRDefault="00AB2BEA">
            <w:pPr>
              <w:jc w:val="center"/>
              <w:rPr>
                <w:rFonts w:cs="Times New Roman"/>
              </w:rPr>
            </w:pPr>
            <w:r w:rsidRPr="005854C0">
              <w:rPr>
                <w:rFonts w:cs="Times New Roman"/>
                <w:b/>
                <w:color w:val="FFFFFF"/>
                <w:sz w:val="22"/>
              </w:rPr>
              <w:t>2032</w:t>
            </w:r>
          </w:p>
        </w:tc>
        <w:tc>
          <w:tcPr>
            <w:tcW w:w="825" w:type="dxa"/>
            <w:shd w:val="clear" w:color="auto" w:fill="4472C4"/>
          </w:tcPr>
          <w:p w14:paraId="22A13929" w14:textId="77777777" w:rsidR="00605A64" w:rsidRPr="005854C0" w:rsidRDefault="00AB2BEA">
            <w:pPr>
              <w:jc w:val="center"/>
              <w:rPr>
                <w:rFonts w:cs="Times New Roman"/>
              </w:rPr>
            </w:pPr>
            <w:r w:rsidRPr="005854C0">
              <w:rPr>
                <w:rFonts w:cs="Times New Roman"/>
                <w:b/>
                <w:color w:val="FFFFFF"/>
                <w:sz w:val="22"/>
              </w:rPr>
              <w:t>2033</w:t>
            </w:r>
          </w:p>
        </w:tc>
        <w:tc>
          <w:tcPr>
            <w:tcW w:w="825" w:type="dxa"/>
            <w:shd w:val="clear" w:color="auto" w:fill="4472C4"/>
          </w:tcPr>
          <w:p w14:paraId="1E1A9085" w14:textId="77777777" w:rsidR="00605A64" w:rsidRPr="005854C0" w:rsidRDefault="00AB2BEA">
            <w:pPr>
              <w:jc w:val="center"/>
              <w:rPr>
                <w:rFonts w:cs="Times New Roman"/>
              </w:rPr>
            </w:pPr>
            <w:r w:rsidRPr="005854C0">
              <w:rPr>
                <w:rFonts w:cs="Times New Roman"/>
                <w:b/>
                <w:color w:val="FFFFFF"/>
                <w:sz w:val="22"/>
              </w:rPr>
              <w:t>2034</w:t>
            </w:r>
          </w:p>
        </w:tc>
        <w:tc>
          <w:tcPr>
            <w:tcW w:w="825" w:type="dxa"/>
            <w:shd w:val="clear" w:color="auto" w:fill="4472C4"/>
          </w:tcPr>
          <w:p w14:paraId="7C2701C0" w14:textId="77777777" w:rsidR="00605A64" w:rsidRPr="005854C0" w:rsidRDefault="00AB2BEA">
            <w:pPr>
              <w:jc w:val="center"/>
              <w:rPr>
                <w:rFonts w:cs="Times New Roman"/>
              </w:rPr>
            </w:pPr>
            <w:r w:rsidRPr="005854C0">
              <w:rPr>
                <w:rFonts w:cs="Times New Roman"/>
                <w:b/>
                <w:color w:val="FFFFFF"/>
                <w:sz w:val="22"/>
              </w:rPr>
              <w:t>2035</w:t>
            </w:r>
          </w:p>
        </w:tc>
      </w:tr>
      <w:tr w:rsidR="00605A64" w:rsidRPr="005854C0" w14:paraId="2B688581" w14:textId="77777777" w:rsidTr="0011388E">
        <w:trPr>
          <w:jc w:val="center"/>
        </w:trPr>
        <w:tc>
          <w:tcPr>
            <w:tcW w:w="950" w:type="dxa"/>
          </w:tcPr>
          <w:p w14:paraId="2EF65F0C" w14:textId="6F0DA624" w:rsidR="00605A64" w:rsidRPr="005854C0" w:rsidRDefault="00AB2BEA">
            <w:pPr>
              <w:rPr>
                <w:rFonts w:cs="Times New Roman"/>
              </w:rPr>
            </w:pPr>
            <w:r w:rsidRPr="005854C0">
              <w:rPr>
                <w:rFonts w:cs="Times New Roman"/>
                <w:sz w:val="20"/>
              </w:rPr>
              <w:t>Doanh thu thuần</w:t>
            </w:r>
          </w:p>
        </w:tc>
        <w:tc>
          <w:tcPr>
            <w:tcW w:w="825" w:type="dxa"/>
          </w:tcPr>
          <w:p w14:paraId="3CA927B3" w14:textId="77777777" w:rsidR="00605A64" w:rsidRPr="005854C0" w:rsidRDefault="00AB2BEA">
            <w:pPr>
              <w:rPr>
                <w:rFonts w:cs="Times New Roman"/>
              </w:rPr>
            </w:pPr>
            <w:r w:rsidRPr="005854C0">
              <w:rPr>
                <w:rFonts w:cs="Times New Roman"/>
                <w:sz w:val="20"/>
              </w:rPr>
              <w:t>8</w:t>
            </w:r>
          </w:p>
        </w:tc>
        <w:tc>
          <w:tcPr>
            <w:tcW w:w="825" w:type="dxa"/>
          </w:tcPr>
          <w:p w14:paraId="4064DDC9" w14:textId="77777777" w:rsidR="00605A64" w:rsidRPr="005854C0" w:rsidRDefault="00AB2BEA">
            <w:pPr>
              <w:rPr>
                <w:rFonts w:cs="Times New Roman"/>
              </w:rPr>
            </w:pPr>
            <w:r w:rsidRPr="005854C0">
              <w:rPr>
                <w:rFonts w:cs="Times New Roman"/>
                <w:sz w:val="20"/>
              </w:rPr>
              <w:t>26</w:t>
            </w:r>
          </w:p>
        </w:tc>
        <w:tc>
          <w:tcPr>
            <w:tcW w:w="825" w:type="dxa"/>
          </w:tcPr>
          <w:p w14:paraId="789D471A" w14:textId="77777777" w:rsidR="00605A64" w:rsidRPr="005854C0" w:rsidRDefault="00AB2BEA">
            <w:pPr>
              <w:rPr>
                <w:rFonts w:cs="Times New Roman"/>
              </w:rPr>
            </w:pPr>
            <w:r w:rsidRPr="005854C0">
              <w:rPr>
                <w:rFonts w:cs="Times New Roman"/>
                <w:sz w:val="20"/>
              </w:rPr>
              <w:t>82</w:t>
            </w:r>
          </w:p>
        </w:tc>
        <w:tc>
          <w:tcPr>
            <w:tcW w:w="825" w:type="dxa"/>
          </w:tcPr>
          <w:p w14:paraId="44BD9D8A" w14:textId="77777777" w:rsidR="00605A64" w:rsidRPr="005854C0" w:rsidRDefault="00AB2BEA">
            <w:pPr>
              <w:rPr>
                <w:rFonts w:cs="Times New Roman"/>
              </w:rPr>
            </w:pPr>
            <w:r w:rsidRPr="005854C0">
              <w:rPr>
                <w:rFonts w:cs="Times New Roman"/>
                <w:sz w:val="20"/>
              </w:rPr>
              <w:t>158</w:t>
            </w:r>
          </w:p>
        </w:tc>
        <w:tc>
          <w:tcPr>
            <w:tcW w:w="825" w:type="dxa"/>
          </w:tcPr>
          <w:p w14:paraId="3951A2F5" w14:textId="77777777" w:rsidR="00605A64" w:rsidRPr="005854C0" w:rsidRDefault="00AB2BEA">
            <w:pPr>
              <w:rPr>
                <w:rFonts w:cs="Times New Roman"/>
              </w:rPr>
            </w:pPr>
            <w:r w:rsidRPr="005854C0">
              <w:rPr>
                <w:rFonts w:cs="Times New Roman"/>
                <w:sz w:val="20"/>
              </w:rPr>
              <w:t>224</w:t>
            </w:r>
          </w:p>
        </w:tc>
        <w:tc>
          <w:tcPr>
            <w:tcW w:w="825" w:type="dxa"/>
          </w:tcPr>
          <w:p w14:paraId="0BE55318" w14:textId="77777777" w:rsidR="00605A64" w:rsidRPr="005854C0" w:rsidRDefault="00AB2BEA">
            <w:pPr>
              <w:rPr>
                <w:rFonts w:cs="Times New Roman"/>
              </w:rPr>
            </w:pPr>
            <w:r w:rsidRPr="005854C0">
              <w:rPr>
                <w:rFonts w:cs="Times New Roman"/>
                <w:sz w:val="20"/>
              </w:rPr>
              <w:t>296</w:t>
            </w:r>
          </w:p>
        </w:tc>
        <w:tc>
          <w:tcPr>
            <w:tcW w:w="825" w:type="dxa"/>
          </w:tcPr>
          <w:p w14:paraId="77B17B22" w14:textId="77777777" w:rsidR="00605A64" w:rsidRPr="005854C0" w:rsidRDefault="00AB2BEA">
            <w:pPr>
              <w:rPr>
                <w:rFonts w:cs="Times New Roman"/>
              </w:rPr>
            </w:pPr>
            <w:r w:rsidRPr="005854C0">
              <w:rPr>
                <w:rFonts w:cs="Times New Roman"/>
                <w:sz w:val="20"/>
              </w:rPr>
              <w:t>376</w:t>
            </w:r>
          </w:p>
        </w:tc>
        <w:tc>
          <w:tcPr>
            <w:tcW w:w="825" w:type="dxa"/>
          </w:tcPr>
          <w:p w14:paraId="6ECDC920" w14:textId="77777777" w:rsidR="00605A64" w:rsidRPr="005854C0" w:rsidRDefault="00AB2BEA">
            <w:pPr>
              <w:rPr>
                <w:rFonts w:cs="Times New Roman"/>
              </w:rPr>
            </w:pPr>
            <w:r w:rsidRPr="005854C0">
              <w:rPr>
                <w:rFonts w:cs="Times New Roman"/>
                <w:sz w:val="20"/>
              </w:rPr>
              <w:t>455</w:t>
            </w:r>
          </w:p>
        </w:tc>
        <w:tc>
          <w:tcPr>
            <w:tcW w:w="825" w:type="dxa"/>
          </w:tcPr>
          <w:p w14:paraId="67A9C18A" w14:textId="77777777" w:rsidR="00605A64" w:rsidRPr="005854C0" w:rsidRDefault="00AB2BEA">
            <w:pPr>
              <w:rPr>
                <w:rFonts w:cs="Times New Roman"/>
              </w:rPr>
            </w:pPr>
            <w:r w:rsidRPr="005854C0">
              <w:rPr>
                <w:rFonts w:cs="Times New Roman"/>
                <w:sz w:val="20"/>
              </w:rPr>
              <w:t>526</w:t>
            </w:r>
          </w:p>
        </w:tc>
        <w:tc>
          <w:tcPr>
            <w:tcW w:w="825" w:type="dxa"/>
          </w:tcPr>
          <w:p w14:paraId="7672C124" w14:textId="77777777" w:rsidR="00605A64" w:rsidRPr="005854C0" w:rsidRDefault="00AB2BEA">
            <w:pPr>
              <w:rPr>
                <w:rFonts w:cs="Times New Roman"/>
              </w:rPr>
            </w:pPr>
            <w:r w:rsidRPr="005854C0">
              <w:rPr>
                <w:rFonts w:cs="Times New Roman"/>
                <w:sz w:val="20"/>
              </w:rPr>
              <w:t>603</w:t>
            </w:r>
          </w:p>
        </w:tc>
      </w:tr>
      <w:tr w:rsidR="00605A64" w:rsidRPr="005854C0" w14:paraId="7925CF74" w14:textId="77777777" w:rsidTr="0011388E">
        <w:trPr>
          <w:jc w:val="center"/>
        </w:trPr>
        <w:tc>
          <w:tcPr>
            <w:tcW w:w="950" w:type="dxa"/>
            <w:shd w:val="clear" w:color="auto" w:fill="F2F2F2"/>
          </w:tcPr>
          <w:p w14:paraId="63D6706A" w14:textId="463E3A0D" w:rsidR="00605A64" w:rsidRPr="005854C0" w:rsidRDefault="00AB2BEA">
            <w:pPr>
              <w:rPr>
                <w:rFonts w:cs="Times New Roman"/>
              </w:rPr>
            </w:pPr>
            <w:r w:rsidRPr="005854C0">
              <w:rPr>
                <w:rFonts w:cs="Times New Roman"/>
                <w:sz w:val="20"/>
              </w:rPr>
              <w:t>Giá vốn hàng bán</w:t>
            </w:r>
          </w:p>
        </w:tc>
        <w:tc>
          <w:tcPr>
            <w:tcW w:w="825" w:type="dxa"/>
            <w:shd w:val="clear" w:color="auto" w:fill="F2F2F2"/>
          </w:tcPr>
          <w:p w14:paraId="34A38872" w14:textId="77777777" w:rsidR="00605A64" w:rsidRPr="005854C0" w:rsidRDefault="00AB2BEA">
            <w:pPr>
              <w:rPr>
                <w:rFonts w:cs="Times New Roman"/>
              </w:rPr>
            </w:pPr>
            <w:r w:rsidRPr="005854C0">
              <w:rPr>
                <w:rFonts w:cs="Times New Roman"/>
                <w:sz w:val="20"/>
              </w:rPr>
              <w:t>(7)</w:t>
            </w:r>
          </w:p>
        </w:tc>
        <w:tc>
          <w:tcPr>
            <w:tcW w:w="825" w:type="dxa"/>
            <w:shd w:val="clear" w:color="auto" w:fill="F2F2F2"/>
          </w:tcPr>
          <w:p w14:paraId="00B65383" w14:textId="77777777" w:rsidR="00605A64" w:rsidRPr="005854C0" w:rsidRDefault="00AB2BEA">
            <w:pPr>
              <w:rPr>
                <w:rFonts w:cs="Times New Roman"/>
              </w:rPr>
            </w:pPr>
            <w:r w:rsidRPr="005854C0">
              <w:rPr>
                <w:rFonts w:cs="Times New Roman"/>
                <w:sz w:val="20"/>
              </w:rPr>
              <w:t>(21)</w:t>
            </w:r>
          </w:p>
        </w:tc>
        <w:tc>
          <w:tcPr>
            <w:tcW w:w="825" w:type="dxa"/>
            <w:shd w:val="clear" w:color="auto" w:fill="F2F2F2"/>
          </w:tcPr>
          <w:p w14:paraId="6DAE70C0" w14:textId="77777777" w:rsidR="00605A64" w:rsidRPr="005854C0" w:rsidRDefault="00AB2BEA">
            <w:pPr>
              <w:rPr>
                <w:rFonts w:cs="Times New Roman"/>
              </w:rPr>
            </w:pPr>
            <w:r w:rsidRPr="005854C0">
              <w:rPr>
                <w:rFonts w:cs="Times New Roman"/>
                <w:sz w:val="20"/>
              </w:rPr>
              <w:t>(65)</w:t>
            </w:r>
          </w:p>
        </w:tc>
        <w:tc>
          <w:tcPr>
            <w:tcW w:w="825" w:type="dxa"/>
            <w:shd w:val="clear" w:color="auto" w:fill="F2F2F2"/>
          </w:tcPr>
          <w:p w14:paraId="58285D60" w14:textId="77777777" w:rsidR="00605A64" w:rsidRPr="005854C0" w:rsidRDefault="00AB2BEA">
            <w:pPr>
              <w:rPr>
                <w:rFonts w:cs="Times New Roman"/>
              </w:rPr>
            </w:pPr>
            <w:r w:rsidRPr="005854C0">
              <w:rPr>
                <w:rFonts w:cs="Times New Roman"/>
                <w:sz w:val="20"/>
              </w:rPr>
              <w:t>(119)</w:t>
            </w:r>
          </w:p>
        </w:tc>
        <w:tc>
          <w:tcPr>
            <w:tcW w:w="825" w:type="dxa"/>
            <w:shd w:val="clear" w:color="auto" w:fill="F2F2F2"/>
          </w:tcPr>
          <w:p w14:paraId="1F931959" w14:textId="77777777" w:rsidR="00605A64" w:rsidRPr="005854C0" w:rsidRDefault="00AB2BEA">
            <w:pPr>
              <w:rPr>
                <w:rFonts w:cs="Times New Roman"/>
              </w:rPr>
            </w:pPr>
            <w:r w:rsidRPr="005854C0">
              <w:rPr>
                <w:rFonts w:cs="Times New Roman"/>
                <w:sz w:val="20"/>
              </w:rPr>
              <w:t>(168)</w:t>
            </w:r>
          </w:p>
        </w:tc>
        <w:tc>
          <w:tcPr>
            <w:tcW w:w="825" w:type="dxa"/>
            <w:shd w:val="clear" w:color="auto" w:fill="F2F2F2"/>
          </w:tcPr>
          <w:p w14:paraId="69402D44" w14:textId="77777777" w:rsidR="00605A64" w:rsidRPr="005854C0" w:rsidRDefault="00AB2BEA">
            <w:pPr>
              <w:rPr>
                <w:rFonts w:cs="Times New Roman"/>
              </w:rPr>
            </w:pPr>
            <w:r w:rsidRPr="005854C0">
              <w:rPr>
                <w:rFonts w:cs="Times New Roman"/>
                <w:sz w:val="20"/>
              </w:rPr>
              <w:t>(214)</w:t>
            </w:r>
          </w:p>
        </w:tc>
        <w:tc>
          <w:tcPr>
            <w:tcW w:w="825" w:type="dxa"/>
            <w:shd w:val="clear" w:color="auto" w:fill="F2F2F2"/>
          </w:tcPr>
          <w:p w14:paraId="5E1583E9" w14:textId="77777777" w:rsidR="00605A64" w:rsidRPr="005854C0" w:rsidRDefault="00AB2BEA">
            <w:pPr>
              <w:rPr>
                <w:rFonts w:cs="Times New Roman"/>
              </w:rPr>
            </w:pPr>
            <w:r w:rsidRPr="005854C0">
              <w:rPr>
                <w:rFonts w:cs="Times New Roman"/>
                <w:sz w:val="20"/>
              </w:rPr>
              <w:t>(263)</w:t>
            </w:r>
          </w:p>
        </w:tc>
        <w:tc>
          <w:tcPr>
            <w:tcW w:w="825" w:type="dxa"/>
            <w:shd w:val="clear" w:color="auto" w:fill="F2F2F2"/>
          </w:tcPr>
          <w:p w14:paraId="7A72654C" w14:textId="77777777" w:rsidR="00605A64" w:rsidRPr="005854C0" w:rsidRDefault="00AB2BEA">
            <w:pPr>
              <w:rPr>
                <w:rFonts w:cs="Times New Roman"/>
              </w:rPr>
            </w:pPr>
            <w:r w:rsidRPr="005854C0">
              <w:rPr>
                <w:rFonts w:cs="Times New Roman"/>
                <w:sz w:val="20"/>
              </w:rPr>
              <w:t>(309)</w:t>
            </w:r>
          </w:p>
        </w:tc>
        <w:tc>
          <w:tcPr>
            <w:tcW w:w="825" w:type="dxa"/>
            <w:shd w:val="clear" w:color="auto" w:fill="F2F2F2"/>
          </w:tcPr>
          <w:p w14:paraId="11A504C8" w14:textId="77777777" w:rsidR="00605A64" w:rsidRPr="005854C0" w:rsidRDefault="00AB2BEA">
            <w:pPr>
              <w:rPr>
                <w:rFonts w:cs="Times New Roman"/>
              </w:rPr>
            </w:pPr>
            <w:r w:rsidRPr="005854C0">
              <w:rPr>
                <w:rFonts w:cs="Times New Roman"/>
                <w:sz w:val="20"/>
              </w:rPr>
              <w:t>(347)</w:t>
            </w:r>
          </w:p>
        </w:tc>
        <w:tc>
          <w:tcPr>
            <w:tcW w:w="825" w:type="dxa"/>
            <w:shd w:val="clear" w:color="auto" w:fill="F2F2F2"/>
          </w:tcPr>
          <w:p w14:paraId="02B51CFD" w14:textId="77777777" w:rsidR="00605A64" w:rsidRPr="005854C0" w:rsidRDefault="00AB2BEA">
            <w:pPr>
              <w:rPr>
                <w:rFonts w:cs="Times New Roman"/>
              </w:rPr>
            </w:pPr>
            <w:r w:rsidRPr="005854C0">
              <w:rPr>
                <w:rFonts w:cs="Times New Roman"/>
                <w:sz w:val="20"/>
              </w:rPr>
              <w:t>(392)</w:t>
            </w:r>
          </w:p>
        </w:tc>
      </w:tr>
      <w:tr w:rsidR="00605A64" w:rsidRPr="005854C0" w14:paraId="40E6DCBC" w14:textId="77777777" w:rsidTr="0011388E">
        <w:trPr>
          <w:jc w:val="center"/>
        </w:trPr>
        <w:tc>
          <w:tcPr>
            <w:tcW w:w="950" w:type="dxa"/>
          </w:tcPr>
          <w:p w14:paraId="3A94822A" w14:textId="7EA9154B" w:rsidR="00605A64" w:rsidRPr="005854C0" w:rsidRDefault="00AB2BEA">
            <w:pPr>
              <w:rPr>
                <w:rFonts w:cs="Times New Roman"/>
              </w:rPr>
            </w:pPr>
            <w:r w:rsidRPr="005854C0">
              <w:rPr>
                <w:rFonts w:cs="Times New Roman"/>
                <w:sz w:val="20"/>
              </w:rPr>
              <w:t>Lợi nhuận gộp</w:t>
            </w:r>
          </w:p>
        </w:tc>
        <w:tc>
          <w:tcPr>
            <w:tcW w:w="825" w:type="dxa"/>
          </w:tcPr>
          <w:p w14:paraId="6E525AC0" w14:textId="77777777" w:rsidR="00605A64" w:rsidRPr="005854C0" w:rsidRDefault="00AB2BEA">
            <w:pPr>
              <w:rPr>
                <w:rFonts w:cs="Times New Roman"/>
              </w:rPr>
            </w:pPr>
            <w:r w:rsidRPr="005854C0">
              <w:rPr>
                <w:rFonts w:cs="Times New Roman"/>
                <w:sz w:val="20"/>
              </w:rPr>
              <w:t>1</w:t>
            </w:r>
          </w:p>
        </w:tc>
        <w:tc>
          <w:tcPr>
            <w:tcW w:w="825" w:type="dxa"/>
          </w:tcPr>
          <w:p w14:paraId="68705B41" w14:textId="77777777" w:rsidR="00605A64" w:rsidRPr="005854C0" w:rsidRDefault="00AB2BEA">
            <w:pPr>
              <w:rPr>
                <w:rFonts w:cs="Times New Roman"/>
              </w:rPr>
            </w:pPr>
            <w:r w:rsidRPr="005854C0">
              <w:rPr>
                <w:rFonts w:cs="Times New Roman"/>
                <w:sz w:val="20"/>
              </w:rPr>
              <w:t>5</w:t>
            </w:r>
          </w:p>
        </w:tc>
        <w:tc>
          <w:tcPr>
            <w:tcW w:w="825" w:type="dxa"/>
          </w:tcPr>
          <w:p w14:paraId="3969AED8" w14:textId="77777777" w:rsidR="00605A64" w:rsidRPr="005854C0" w:rsidRDefault="00AB2BEA">
            <w:pPr>
              <w:rPr>
                <w:rFonts w:cs="Times New Roman"/>
              </w:rPr>
            </w:pPr>
            <w:r w:rsidRPr="005854C0">
              <w:rPr>
                <w:rFonts w:cs="Times New Roman"/>
                <w:sz w:val="20"/>
              </w:rPr>
              <w:t>17</w:t>
            </w:r>
          </w:p>
        </w:tc>
        <w:tc>
          <w:tcPr>
            <w:tcW w:w="825" w:type="dxa"/>
          </w:tcPr>
          <w:p w14:paraId="26657354" w14:textId="77777777" w:rsidR="00605A64" w:rsidRPr="005854C0" w:rsidRDefault="00AB2BEA">
            <w:pPr>
              <w:rPr>
                <w:rFonts w:cs="Times New Roman"/>
              </w:rPr>
            </w:pPr>
            <w:r w:rsidRPr="005854C0">
              <w:rPr>
                <w:rFonts w:cs="Times New Roman"/>
                <w:sz w:val="20"/>
              </w:rPr>
              <w:t>39</w:t>
            </w:r>
          </w:p>
        </w:tc>
        <w:tc>
          <w:tcPr>
            <w:tcW w:w="825" w:type="dxa"/>
          </w:tcPr>
          <w:p w14:paraId="1D0635B5" w14:textId="77777777" w:rsidR="00605A64" w:rsidRPr="005854C0" w:rsidRDefault="00AB2BEA">
            <w:pPr>
              <w:rPr>
                <w:rFonts w:cs="Times New Roman"/>
              </w:rPr>
            </w:pPr>
            <w:r w:rsidRPr="005854C0">
              <w:rPr>
                <w:rFonts w:cs="Times New Roman"/>
                <w:sz w:val="20"/>
              </w:rPr>
              <w:t>56</w:t>
            </w:r>
          </w:p>
        </w:tc>
        <w:tc>
          <w:tcPr>
            <w:tcW w:w="825" w:type="dxa"/>
          </w:tcPr>
          <w:p w14:paraId="12473294" w14:textId="77777777" w:rsidR="00605A64" w:rsidRPr="005854C0" w:rsidRDefault="00AB2BEA">
            <w:pPr>
              <w:rPr>
                <w:rFonts w:cs="Times New Roman"/>
              </w:rPr>
            </w:pPr>
            <w:r w:rsidRPr="005854C0">
              <w:rPr>
                <w:rFonts w:cs="Times New Roman"/>
                <w:sz w:val="20"/>
              </w:rPr>
              <w:t>82</w:t>
            </w:r>
          </w:p>
        </w:tc>
        <w:tc>
          <w:tcPr>
            <w:tcW w:w="825" w:type="dxa"/>
          </w:tcPr>
          <w:p w14:paraId="506C18BA" w14:textId="77777777" w:rsidR="00605A64" w:rsidRPr="005854C0" w:rsidRDefault="00AB2BEA">
            <w:pPr>
              <w:rPr>
                <w:rFonts w:cs="Times New Roman"/>
              </w:rPr>
            </w:pPr>
            <w:r w:rsidRPr="005854C0">
              <w:rPr>
                <w:rFonts w:cs="Times New Roman"/>
                <w:sz w:val="20"/>
              </w:rPr>
              <w:t>113</w:t>
            </w:r>
          </w:p>
        </w:tc>
        <w:tc>
          <w:tcPr>
            <w:tcW w:w="825" w:type="dxa"/>
          </w:tcPr>
          <w:p w14:paraId="5DFD83EA" w14:textId="77777777" w:rsidR="00605A64" w:rsidRPr="005854C0" w:rsidRDefault="00AB2BEA">
            <w:pPr>
              <w:rPr>
                <w:rFonts w:cs="Times New Roman"/>
              </w:rPr>
            </w:pPr>
            <w:r w:rsidRPr="005854C0">
              <w:rPr>
                <w:rFonts w:cs="Times New Roman"/>
                <w:sz w:val="20"/>
              </w:rPr>
              <w:t>146</w:t>
            </w:r>
          </w:p>
        </w:tc>
        <w:tc>
          <w:tcPr>
            <w:tcW w:w="825" w:type="dxa"/>
          </w:tcPr>
          <w:p w14:paraId="61BA9ADF" w14:textId="77777777" w:rsidR="00605A64" w:rsidRPr="005854C0" w:rsidRDefault="00AB2BEA">
            <w:pPr>
              <w:rPr>
                <w:rFonts w:cs="Times New Roman"/>
              </w:rPr>
            </w:pPr>
            <w:r w:rsidRPr="005854C0">
              <w:rPr>
                <w:rFonts w:cs="Times New Roman"/>
                <w:sz w:val="20"/>
              </w:rPr>
              <w:t>179</w:t>
            </w:r>
          </w:p>
        </w:tc>
        <w:tc>
          <w:tcPr>
            <w:tcW w:w="825" w:type="dxa"/>
          </w:tcPr>
          <w:p w14:paraId="4ED4484F" w14:textId="77777777" w:rsidR="00605A64" w:rsidRPr="005854C0" w:rsidRDefault="00AB2BEA">
            <w:pPr>
              <w:rPr>
                <w:rFonts w:cs="Times New Roman"/>
              </w:rPr>
            </w:pPr>
            <w:r w:rsidRPr="005854C0">
              <w:rPr>
                <w:rFonts w:cs="Times New Roman"/>
                <w:sz w:val="20"/>
              </w:rPr>
              <w:t>211</w:t>
            </w:r>
          </w:p>
        </w:tc>
      </w:tr>
      <w:tr w:rsidR="00605A64" w:rsidRPr="005854C0" w14:paraId="300C7968" w14:textId="77777777" w:rsidTr="0011388E">
        <w:trPr>
          <w:jc w:val="center"/>
        </w:trPr>
        <w:tc>
          <w:tcPr>
            <w:tcW w:w="950" w:type="dxa"/>
            <w:shd w:val="clear" w:color="auto" w:fill="F2F2F2"/>
          </w:tcPr>
          <w:p w14:paraId="73AEF08F" w14:textId="7CA485E3" w:rsidR="00605A64" w:rsidRPr="005854C0" w:rsidRDefault="00AB2BEA">
            <w:pPr>
              <w:rPr>
                <w:rFonts w:cs="Times New Roman"/>
              </w:rPr>
            </w:pPr>
            <w:r w:rsidRPr="005854C0">
              <w:rPr>
                <w:rFonts w:cs="Times New Roman"/>
                <w:sz w:val="20"/>
              </w:rPr>
              <w:t>Chi phí bán hàng</w:t>
            </w:r>
          </w:p>
        </w:tc>
        <w:tc>
          <w:tcPr>
            <w:tcW w:w="825" w:type="dxa"/>
            <w:shd w:val="clear" w:color="auto" w:fill="F2F2F2"/>
          </w:tcPr>
          <w:p w14:paraId="194F9D1B" w14:textId="77777777" w:rsidR="00605A64" w:rsidRPr="005854C0" w:rsidRDefault="00AB2BEA">
            <w:pPr>
              <w:rPr>
                <w:rFonts w:cs="Times New Roman"/>
              </w:rPr>
            </w:pPr>
            <w:r w:rsidRPr="005854C0">
              <w:rPr>
                <w:rFonts w:cs="Times New Roman"/>
                <w:sz w:val="20"/>
              </w:rPr>
              <w:t>(1)</w:t>
            </w:r>
          </w:p>
        </w:tc>
        <w:tc>
          <w:tcPr>
            <w:tcW w:w="825" w:type="dxa"/>
            <w:shd w:val="clear" w:color="auto" w:fill="F2F2F2"/>
          </w:tcPr>
          <w:p w14:paraId="1E4AD1BA" w14:textId="77777777" w:rsidR="00605A64" w:rsidRPr="005854C0" w:rsidRDefault="00AB2BEA">
            <w:pPr>
              <w:rPr>
                <w:rFonts w:cs="Times New Roman"/>
              </w:rPr>
            </w:pPr>
            <w:r w:rsidRPr="005854C0">
              <w:rPr>
                <w:rFonts w:cs="Times New Roman"/>
                <w:sz w:val="20"/>
              </w:rPr>
              <w:t>(3)</w:t>
            </w:r>
          </w:p>
        </w:tc>
        <w:tc>
          <w:tcPr>
            <w:tcW w:w="825" w:type="dxa"/>
            <w:shd w:val="clear" w:color="auto" w:fill="F2F2F2"/>
          </w:tcPr>
          <w:p w14:paraId="375C99E6" w14:textId="77777777" w:rsidR="00605A64" w:rsidRPr="005854C0" w:rsidRDefault="00AB2BEA">
            <w:pPr>
              <w:rPr>
                <w:rFonts w:cs="Times New Roman"/>
              </w:rPr>
            </w:pPr>
            <w:r w:rsidRPr="005854C0">
              <w:rPr>
                <w:rFonts w:cs="Times New Roman"/>
                <w:sz w:val="20"/>
              </w:rPr>
              <w:t>(8)</w:t>
            </w:r>
          </w:p>
        </w:tc>
        <w:tc>
          <w:tcPr>
            <w:tcW w:w="825" w:type="dxa"/>
            <w:shd w:val="clear" w:color="auto" w:fill="F2F2F2"/>
          </w:tcPr>
          <w:p w14:paraId="7688D169" w14:textId="77777777" w:rsidR="00605A64" w:rsidRPr="005854C0" w:rsidRDefault="00AB2BEA">
            <w:pPr>
              <w:rPr>
                <w:rFonts w:cs="Times New Roman"/>
              </w:rPr>
            </w:pPr>
            <w:r w:rsidRPr="005854C0">
              <w:rPr>
                <w:rFonts w:cs="Times New Roman"/>
                <w:sz w:val="20"/>
              </w:rPr>
              <w:t>(16)</w:t>
            </w:r>
          </w:p>
        </w:tc>
        <w:tc>
          <w:tcPr>
            <w:tcW w:w="825" w:type="dxa"/>
            <w:shd w:val="clear" w:color="auto" w:fill="F2F2F2"/>
          </w:tcPr>
          <w:p w14:paraId="79D6A692" w14:textId="77777777" w:rsidR="00605A64" w:rsidRPr="005854C0" w:rsidRDefault="00AB2BEA">
            <w:pPr>
              <w:rPr>
                <w:rFonts w:cs="Times New Roman"/>
              </w:rPr>
            </w:pPr>
            <w:r w:rsidRPr="005854C0">
              <w:rPr>
                <w:rFonts w:cs="Times New Roman"/>
                <w:sz w:val="20"/>
              </w:rPr>
              <w:t>(22)</w:t>
            </w:r>
          </w:p>
        </w:tc>
        <w:tc>
          <w:tcPr>
            <w:tcW w:w="825" w:type="dxa"/>
            <w:shd w:val="clear" w:color="auto" w:fill="F2F2F2"/>
          </w:tcPr>
          <w:p w14:paraId="3AC131F0" w14:textId="77777777" w:rsidR="00605A64" w:rsidRPr="005854C0" w:rsidRDefault="00AB2BEA">
            <w:pPr>
              <w:rPr>
                <w:rFonts w:cs="Times New Roman"/>
              </w:rPr>
            </w:pPr>
            <w:r w:rsidRPr="005854C0">
              <w:rPr>
                <w:rFonts w:cs="Times New Roman"/>
                <w:sz w:val="20"/>
              </w:rPr>
              <w:t>(30)</w:t>
            </w:r>
          </w:p>
        </w:tc>
        <w:tc>
          <w:tcPr>
            <w:tcW w:w="825" w:type="dxa"/>
            <w:shd w:val="clear" w:color="auto" w:fill="F2F2F2"/>
          </w:tcPr>
          <w:p w14:paraId="20A5AA9E" w14:textId="77777777" w:rsidR="00605A64" w:rsidRPr="005854C0" w:rsidRDefault="00AB2BEA">
            <w:pPr>
              <w:rPr>
                <w:rFonts w:cs="Times New Roman"/>
              </w:rPr>
            </w:pPr>
            <w:r w:rsidRPr="005854C0">
              <w:rPr>
                <w:rFonts w:cs="Times New Roman"/>
                <w:sz w:val="20"/>
              </w:rPr>
              <w:t>(38)</w:t>
            </w:r>
          </w:p>
        </w:tc>
        <w:tc>
          <w:tcPr>
            <w:tcW w:w="825" w:type="dxa"/>
            <w:shd w:val="clear" w:color="auto" w:fill="F2F2F2"/>
          </w:tcPr>
          <w:p w14:paraId="0E8F2E7E" w14:textId="77777777" w:rsidR="00605A64" w:rsidRPr="005854C0" w:rsidRDefault="00AB2BEA">
            <w:pPr>
              <w:rPr>
                <w:rFonts w:cs="Times New Roman"/>
              </w:rPr>
            </w:pPr>
            <w:r w:rsidRPr="005854C0">
              <w:rPr>
                <w:rFonts w:cs="Times New Roman"/>
                <w:sz w:val="20"/>
              </w:rPr>
              <w:t>(46)</w:t>
            </w:r>
          </w:p>
        </w:tc>
        <w:tc>
          <w:tcPr>
            <w:tcW w:w="825" w:type="dxa"/>
            <w:shd w:val="clear" w:color="auto" w:fill="F2F2F2"/>
          </w:tcPr>
          <w:p w14:paraId="25F74901" w14:textId="77777777" w:rsidR="00605A64" w:rsidRPr="005854C0" w:rsidRDefault="00AB2BEA">
            <w:pPr>
              <w:rPr>
                <w:rFonts w:cs="Times New Roman"/>
              </w:rPr>
            </w:pPr>
            <w:r w:rsidRPr="005854C0">
              <w:rPr>
                <w:rFonts w:cs="Times New Roman"/>
                <w:sz w:val="20"/>
              </w:rPr>
              <w:t>(53)</w:t>
            </w:r>
          </w:p>
        </w:tc>
        <w:tc>
          <w:tcPr>
            <w:tcW w:w="825" w:type="dxa"/>
            <w:shd w:val="clear" w:color="auto" w:fill="F2F2F2"/>
          </w:tcPr>
          <w:p w14:paraId="1AB86BCE" w14:textId="77777777" w:rsidR="00605A64" w:rsidRPr="005854C0" w:rsidRDefault="00AB2BEA">
            <w:pPr>
              <w:rPr>
                <w:rFonts w:cs="Times New Roman"/>
              </w:rPr>
            </w:pPr>
            <w:r w:rsidRPr="005854C0">
              <w:rPr>
                <w:rFonts w:cs="Times New Roman"/>
                <w:sz w:val="20"/>
              </w:rPr>
              <w:t>(60)</w:t>
            </w:r>
          </w:p>
        </w:tc>
      </w:tr>
      <w:tr w:rsidR="00605A64" w:rsidRPr="005854C0" w14:paraId="34B69A06" w14:textId="77777777" w:rsidTr="0011388E">
        <w:trPr>
          <w:jc w:val="center"/>
        </w:trPr>
        <w:tc>
          <w:tcPr>
            <w:tcW w:w="950" w:type="dxa"/>
          </w:tcPr>
          <w:p w14:paraId="699A4DC4" w14:textId="00E058F3" w:rsidR="00605A64" w:rsidRPr="005854C0" w:rsidRDefault="00AB2BEA">
            <w:pPr>
              <w:rPr>
                <w:rFonts w:cs="Times New Roman"/>
              </w:rPr>
            </w:pPr>
            <w:r w:rsidRPr="005854C0">
              <w:rPr>
                <w:rFonts w:cs="Times New Roman"/>
                <w:sz w:val="20"/>
              </w:rPr>
              <w:t>Chi phí quản lý</w:t>
            </w:r>
          </w:p>
        </w:tc>
        <w:tc>
          <w:tcPr>
            <w:tcW w:w="825" w:type="dxa"/>
          </w:tcPr>
          <w:p w14:paraId="5FA640E0" w14:textId="77777777" w:rsidR="00605A64" w:rsidRPr="005854C0" w:rsidRDefault="00AB2BEA">
            <w:pPr>
              <w:rPr>
                <w:rFonts w:cs="Times New Roman"/>
              </w:rPr>
            </w:pPr>
            <w:r w:rsidRPr="005854C0">
              <w:rPr>
                <w:rFonts w:cs="Times New Roman"/>
                <w:sz w:val="20"/>
              </w:rPr>
              <w:t>(2)</w:t>
            </w:r>
          </w:p>
        </w:tc>
        <w:tc>
          <w:tcPr>
            <w:tcW w:w="825" w:type="dxa"/>
          </w:tcPr>
          <w:p w14:paraId="0813C811" w14:textId="77777777" w:rsidR="00605A64" w:rsidRPr="005854C0" w:rsidRDefault="00AB2BEA">
            <w:pPr>
              <w:rPr>
                <w:rFonts w:cs="Times New Roman"/>
              </w:rPr>
            </w:pPr>
            <w:r w:rsidRPr="005854C0">
              <w:rPr>
                <w:rFonts w:cs="Times New Roman"/>
                <w:sz w:val="20"/>
              </w:rPr>
              <w:t>(4)</w:t>
            </w:r>
          </w:p>
        </w:tc>
        <w:tc>
          <w:tcPr>
            <w:tcW w:w="825" w:type="dxa"/>
          </w:tcPr>
          <w:p w14:paraId="79EEDCDC" w14:textId="77777777" w:rsidR="00605A64" w:rsidRPr="005854C0" w:rsidRDefault="00AB2BEA">
            <w:pPr>
              <w:rPr>
                <w:rFonts w:cs="Times New Roman"/>
              </w:rPr>
            </w:pPr>
            <w:r w:rsidRPr="005854C0">
              <w:rPr>
                <w:rFonts w:cs="Times New Roman"/>
                <w:sz w:val="20"/>
              </w:rPr>
              <w:t>(10)</w:t>
            </w:r>
          </w:p>
        </w:tc>
        <w:tc>
          <w:tcPr>
            <w:tcW w:w="825" w:type="dxa"/>
          </w:tcPr>
          <w:p w14:paraId="5B9BD5F6" w14:textId="77777777" w:rsidR="00605A64" w:rsidRPr="005854C0" w:rsidRDefault="00AB2BEA">
            <w:pPr>
              <w:rPr>
                <w:rFonts w:cs="Times New Roman"/>
              </w:rPr>
            </w:pPr>
            <w:r w:rsidRPr="005854C0">
              <w:rPr>
                <w:rFonts w:cs="Times New Roman"/>
                <w:sz w:val="20"/>
              </w:rPr>
              <w:t>(18)</w:t>
            </w:r>
          </w:p>
        </w:tc>
        <w:tc>
          <w:tcPr>
            <w:tcW w:w="825" w:type="dxa"/>
          </w:tcPr>
          <w:p w14:paraId="046C29E5" w14:textId="77777777" w:rsidR="00605A64" w:rsidRPr="005854C0" w:rsidRDefault="00AB2BEA">
            <w:pPr>
              <w:rPr>
                <w:rFonts w:cs="Times New Roman"/>
              </w:rPr>
            </w:pPr>
            <w:r w:rsidRPr="005854C0">
              <w:rPr>
                <w:rFonts w:cs="Times New Roman"/>
                <w:sz w:val="20"/>
              </w:rPr>
              <w:t>(25)</w:t>
            </w:r>
          </w:p>
        </w:tc>
        <w:tc>
          <w:tcPr>
            <w:tcW w:w="825" w:type="dxa"/>
          </w:tcPr>
          <w:p w14:paraId="448FDC68" w14:textId="77777777" w:rsidR="00605A64" w:rsidRPr="005854C0" w:rsidRDefault="00AB2BEA">
            <w:pPr>
              <w:rPr>
                <w:rFonts w:cs="Times New Roman"/>
              </w:rPr>
            </w:pPr>
            <w:r w:rsidRPr="005854C0">
              <w:rPr>
                <w:rFonts w:cs="Times New Roman"/>
                <w:sz w:val="20"/>
              </w:rPr>
              <w:t>(32)</w:t>
            </w:r>
          </w:p>
        </w:tc>
        <w:tc>
          <w:tcPr>
            <w:tcW w:w="825" w:type="dxa"/>
          </w:tcPr>
          <w:p w14:paraId="5E074DAF" w14:textId="77777777" w:rsidR="00605A64" w:rsidRPr="005854C0" w:rsidRDefault="00AB2BEA">
            <w:pPr>
              <w:rPr>
                <w:rFonts w:cs="Times New Roman"/>
              </w:rPr>
            </w:pPr>
            <w:r w:rsidRPr="005854C0">
              <w:rPr>
                <w:rFonts w:cs="Times New Roman"/>
                <w:sz w:val="20"/>
              </w:rPr>
              <w:t>(38)</w:t>
            </w:r>
          </w:p>
        </w:tc>
        <w:tc>
          <w:tcPr>
            <w:tcW w:w="825" w:type="dxa"/>
          </w:tcPr>
          <w:p w14:paraId="593C0C7D" w14:textId="77777777" w:rsidR="00605A64" w:rsidRPr="005854C0" w:rsidRDefault="00AB2BEA">
            <w:pPr>
              <w:rPr>
                <w:rFonts w:cs="Times New Roman"/>
              </w:rPr>
            </w:pPr>
            <w:r w:rsidRPr="005854C0">
              <w:rPr>
                <w:rFonts w:cs="Times New Roman"/>
                <w:sz w:val="20"/>
              </w:rPr>
              <w:t>(43)</w:t>
            </w:r>
          </w:p>
        </w:tc>
        <w:tc>
          <w:tcPr>
            <w:tcW w:w="825" w:type="dxa"/>
          </w:tcPr>
          <w:p w14:paraId="6FB7F00C" w14:textId="77777777" w:rsidR="00605A64" w:rsidRPr="005854C0" w:rsidRDefault="00AB2BEA">
            <w:pPr>
              <w:rPr>
                <w:rFonts w:cs="Times New Roman"/>
              </w:rPr>
            </w:pPr>
            <w:r w:rsidRPr="005854C0">
              <w:rPr>
                <w:rFonts w:cs="Times New Roman"/>
                <w:sz w:val="20"/>
              </w:rPr>
              <w:t>(47)</w:t>
            </w:r>
          </w:p>
        </w:tc>
        <w:tc>
          <w:tcPr>
            <w:tcW w:w="825" w:type="dxa"/>
          </w:tcPr>
          <w:p w14:paraId="7E80F7FD" w14:textId="77777777" w:rsidR="00605A64" w:rsidRPr="005854C0" w:rsidRDefault="00AB2BEA">
            <w:pPr>
              <w:rPr>
                <w:rFonts w:cs="Times New Roman"/>
              </w:rPr>
            </w:pPr>
            <w:r w:rsidRPr="005854C0">
              <w:rPr>
                <w:rFonts w:cs="Times New Roman"/>
                <w:sz w:val="20"/>
              </w:rPr>
              <w:t>(51)</w:t>
            </w:r>
          </w:p>
        </w:tc>
      </w:tr>
      <w:tr w:rsidR="00605A64" w:rsidRPr="005854C0" w14:paraId="6FB45DD8" w14:textId="77777777" w:rsidTr="0011388E">
        <w:trPr>
          <w:jc w:val="center"/>
        </w:trPr>
        <w:tc>
          <w:tcPr>
            <w:tcW w:w="950" w:type="dxa"/>
            <w:shd w:val="clear" w:color="auto" w:fill="F2F2F2"/>
          </w:tcPr>
          <w:p w14:paraId="5C3FAE6C" w14:textId="3D921420" w:rsidR="00605A64" w:rsidRPr="005854C0" w:rsidRDefault="00AB2BEA">
            <w:pPr>
              <w:rPr>
                <w:rFonts w:cs="Times New Roman"/>
              </w:rPr>
            </w:pPr>
            <w:r w:rsidRPr="005854C0">
              <w:rPr>
                <w:rFonts w:cs="Times New Roman"/>
                <w:sz w:val="20"/>
              </w:rPr>
              <w:t>Chi phí R&amp;D</w:t>
            </w:r>
          </w:p>
        </w:tc>
        <w:tc>
          <w:tcPr>
            <w:tcW w:w="825" w:type="dxa"/>
            <w:shd w:val="clear" w:color="auto" w:fill="F2F2F2"/>
          </w:tcPr>
          <w:p w14:paraId="121341B3" w14:textId="77777777" w:rsidR="00605A64" w:rsidRPr="005854C0" w:rsidRDefault="00AB2BEA">
            <w:pPr>
              <w:rPr>
                <w:rFonts w:cs="Times New Roman"/>
              </w:rPr>
            </w:pPr>
            <w:r w:rsidRPr="005854C0">
              <w:rPr>
                <w:rFonts w:cs="Times New Roman"/>
                <w:sz w:val="20"/>
              </w:rPr>
              <w:t>(1)</w:t>
            </w:r>
          </w:p>
        </w:tc>
        <w:tc>
          <w:tcPr>
            <w:tcW w:w="825" w:type="dxa"/>
            <w:shd w:val="clear" w:color="auto" w:fill="F2F2F2"/>
          </w:tcPr>
          <w:p w14:paraId="07CC290D" w14:textId="77777777" w:rsidR="00605A64" w:rsidRPr="005854C0" w:rsidRDefault="00AB2BEA">
            <w:pPr>
              <w:rPr>
                <w:rFonts w:cs="Times New Roman"/>
              </w:rPr>
            </w:pPr>
            <w:r w:rsidRPr="005854C0">
              <w:rPr>
                <w:rFonts w:cs="Times New Roman"/>
                <w:sz w:val="20"/>
              </w:rPr>
              <w:t>(2)</w:t>
            </w:r>
          </w:p>
        </w:tc>
        <w:tc>
          <w:tcPr>
            <w:tcW w:w="825" w:type="dxa"/>
            <w:shd w:val="clear" w:color="auto" w:fill="F2F2F2"/>
          </w:tcPr>
          <w:p w14:paraId="3E4F93F7" w14:textId="77777777" w:rsidR="00605A64" w:rsidRPr="005854C0" w:rsidRDefault="00AB2BEA">
            <w:pPr>
              <w:rPr>
                <w:rFonts w:cs="Times New Roman"/>
              </w:rPr>
            </w:pPr>
            <w:r w:rsidRPr="005854C0">
              <w:rPr>
                <w:rFonts w:cs="Times New Roman"/>
                <w:sz w:val="20"/>
              </w:rPr>
              <w:t>(5)</w:t>
            </w:r>
          </w:p>
        </w:tc>
        <w:tc>
          <w:tcPr>
            <w:tcW w:w="825" w:type="dxa"/>
            <w:shd w:val="clear" w:color="auto" w:fill="F2F2F2"/>
          </w:tcPr>
          <w:p w14:paraId="0DEC4612" w14:textId="77777777" w:rsidR="00605A64" w:rsidRPr="005854C0" w:rsidRDefault="00AB2BEA">
            <w:pPr>
              <w:rPr>
                <w:rFonts w:cs="Times New Roman"/>
              </w:rPr>
            </w:pPr>
            <w:r w:rsidRPr="005854C0">
              <w:rPr>
                <w:rFonts w:cs="Times New Roman"/>
                <w:sz w:val="20"/>
              </w:rPr>
              <w:t>(8)</w:t>
            </w:r>
          </w:p>
        </w:tc>
        <w:tc>
          <w:tcPr>
            <w:tcW w:w="825" w:type="dxa"/>
            <w:shd w:val="clear" w:color="auto" w:fill="F2F2F2"/>
          </w:tcPr>
          <w:p w14:paraId="3C48E420" w14:textId="77777777" w:rsidR="00605A64" w:rsidRPr="005854C0" w:rsidRDefault="00AB2BEA">
            <w:pPr>
              <w:rPr>
                <w:rFonts w:cs="Times New Roman"/>
              </w:rPr>
            </w:pPr>
            <w:r w:rsidRPr="005854C0">
              <w:rPr>
                <w:rFonts w:cs="Times New Roman"/>
                <w:sz w:val="20"/>
              </w:rPr>
              <w:t>(11)</w:t>
            </w:r>
          </w:p>
        </w:tc>
        <w:tc>
          <w:tcPr>
            <w:tcW w:w="825" w:type="dxa"/>
            <w:shd w:val="clear" w:color="auto" w:fill="F2F2F2"/>
          </w:tcPr>
          <w:p w14:paraId="53647352" w14:textId="77777777" w:rsidR="00605A64" w:rsidRPr="005854C0" w:rsidRDefault="00AB2BEA">
            <w:pPr>
              <w:rPr>
                <w:rFonts w:cs="Times New Roman"/>
              </w:rPr>
            </w:pPr>
            <w:r w:rsidRPr="005854C0">
              <w:rPr>
                <w:rFonts w:cs="Times New Roman"/>
                <w:sz w:val="20"/>
              </w:rPr>
              <w:t>(15)</w:t>
            </w:r>
          </w:p>
        </w:tc>
        <w:tc>
          <w:tcPr>
            <w:tcW w:w="825" w:type="dxa"/>
            <w:shd w:val="clear" w:color="auto" w:fill="F2F2F2"/>
          </w:tcPr>
          <w:p w14:paraId="4FA8E682" w14:textId="77777777" w:rsidR="00605A64" w:rsidRPr="005854C0" w:rsidRDefault="00AB2BEA">
            <w:pPr>
              <w:rPr>
                <w:rFonts w:cs="Times New Roman"/>
              </w:rPr>
            </w:pPr>
            <w:r w:rsidRPr="005854C0">
              <w:rPr>
                <w:rFonts w:cs="Times New Roman"/>
                <w:sz w:val="20"/>
              </w:rPr>
              <w:t>(19)</w:t>
            </w:r>
          </w:p>
        </w:tc>
        <w:tc>
          <w:tcPr>
            <w:tcW w:w="825" w:type="dxa"/>
            <w:shd w:val="clear" w:color="auto" w:fill="F2F2F2"/>
          </w:tcPr>
          <w:p w14:paraId="1D9FDB47" w14:textId="77777777" w:rsidR="00605A64" w:rsidRPr="005854C0" w:rsidRDefault="00AB2BEA">
            <w:pPr>
              <w:rPr>
                <w:rFonts w:cs="Times New Roman"/>
              </w:rPr>
            </w:pPr>
            <w:r w:rsidRPr="005854C0">
              <w:rPr>
                <w:rFonts w:cs="Times New Roman"/>
                <w:sz w:val="20"/>
              </w:rPr>
              <w:t>(23)</w:t>
            </w:r>
          </w:p>
        </w:tc>
        <w:tc>
          <w:tcPr>
            <w:tcW w:w="825" w:type="dxa"/>
            <w:shd w:val="clear" w:color="auto" w:fill="F2F2F2"/>
          </w:tcPr>
          <w:p w14:paraId="18ABE24D" w14:textId="77777777" w:rsidR="00605A64" w:rsidRPr="005854C0" w:rsidRDefault="00AB2BEA">
            <w:pPr>
              <w:rPr>
                <w:rFonts w:cs="Times New Roman"/>
              </w:rPr>
            </w:pPr>
            <w:r w:rsidRPr="005854C0">
              <w:rPr>
                <w:rFonts w:cs="Times New Roman"/>
                <w:sz w:val="20"/>
              </w:rPr>
              <w:t>(26)</w:t>
            </w:r>
          </w:p>
        </w:tc>
        <w:tc>
          <w:tcPr>
            <w:tcW w:w="825" w:type="dxa"/>
            <w:shd w:val="clear" w:color="auto" w:fill="F2F2F2"/>
          </w:tcPr>
          <w:p w14:paraId="15155D98" w14:textId="77777777" w:rsidR="00605A64" w:rsidRPr="005854C0" w:rsidRDefault="00AB2BEA">
            <w:pPr>
              <w:rPr>
                <w:rFonts w:cs="Times New Roman"/>
              </w:rPr>
            </w:pPr>
            <w:r w:rsidRPr="005854C0">
              <w:rPr>
                <w:rFonts w:cs="Times New Roman"/>
                <w:sz w:val="20"/>
              </w:rPr>
              <w:t>(30)</w:t>
            </w:r>
          </w:p>
        </w:tc>
      </w:tr>
      <w:tr w:rsidR="00605A64" w:rsidRPr="005854C0" w14:paraId="62102871" w14:textId="77777777" w:rsidTr="0011388E">
        <w:trPr>
          <w:jc w:val="center"/>
        </w:trPr>
        <w:tc>
          <w:tcPr>
            <w:tcW w:w="950" w:type="dxa"/>
          </w:tcPr>
          <w:p w14:paraId="75810833" w14:textId="2B8C8B21" w:rsidR="00605A64" w:rsidRPr="005854C0" w:rsidRDefault="00AB2BEA">
            <w:pPr>
              <w:rPr>
                <w:rFonts w:cs="Times New Roman"/>
              </w:rPr>
            </w:pPr>
            <w:r w:rsidRPr="005854C0">
              <w:rPr>
                <w:rFonts w:cs="Times New Roman"/>
                <w:sz w:val="20"/>
              </w:rPr>
              <w:t>EBITDA</w:t>
            </w:r>
          </w:p>
        </w:tc>
        <w:tc>
          <w:tcPr>
            <w:tcW w:w="825" w:type="dxa"/>
          </w:tcPr>
          <w:p w14:paraId="7224798C" w14:textId="77777777" w:rsidR="00605A64" w:rsidRPr="005854C0" w:rsidRDefault="00AB2BEA">
            <w:pPr>
              <w:rPr>
                <w:rFonts w:cs="Times New Roman"/>
              </w:rPr>
            </w:pPr>
            <w:r w:rsidRPr="005854C0">
              <w:rPr>
                <w:rFonts w:cs="Times New Roman"/>
                <w:sz w:val="20"/>
              </w:rPr>
              <w:t>(3)</w:t>
            </w:r>
          </w:p>
        </w:tc>
        <w:tc>
          <w:tcPr>
            <w:tcW w:w="825" w:type="dxa"/>
          </w:tcPr>
          <w:p w14:paraId="7C57D4C9" w14:textId="77777777" w:rsidR="00605A64" w:rsidRPr="005854C0" w:rsidRDefault="00AB2BEA">
            <w:pPr>
              <w:rPr>
                <w:rFonts w:cs="Times New Roman"/>
              </w:rPr>
            </w:pPr>
            <w:r w:rsidRPr="005854C0">
              <w:rPr>
                <w:rFonts w:cs="Times New Roman"/>
                <w:sz w:val="20"/>
              </w:rPr>
              <w:t>(4)</w:t>
            </w:r>
          </w:p>
        </w:tc>
        <w:tc>
          <w:tcPr>
            <w:tcW w:w="825" w:type="dxa"/>
          </w:tcPr>
          <w:p w14:paraId="508B16A2" w14:textId="77777777" w:rsidR="00605A64" w:rsidRPr="005854C0" w:rsidRDefault="00AB2BEA">
            <w:pPr>
              <w:rPr>
                <w:rFonts w:cs="Times New Roman"/>
              </w:rPr>
            </w:pPr>
            <w:r w:rsidRPr="005854C0">
              <w:rPr>
                <w:rFonts w:cs="Times New Roman"/>
                <w:sz w:val="20"/>
              </w:rPr>
              <w:t>(6)</w:t>
            </w:r>
          </w:p>
        </w:tc>
        <w:tc>
          <w:tcPr>
            <w:tcW w:w="825" w:type="dxa"/>
          </w:tcPr>
          <w:p w14:paraId="02F0292F" w14:textId="77777777" w:rsidR="00605A64" w:rsidRPr="005854C0" w:rsidRDefault="00AB2BEA">
            <w:pPr>
              <w:rPr>
                <w:rFonts w:cs="Times New Roman"/>
              </w:rPr>
            </w:pPr>
            <w:r w:rsidRPr="005854C0">
              <w:rPr>
                <w:rFonts w:cs="Times New Roman"/>
                <w:sz w:val="20"/>
              </w:rPr>
              <w:t>(3)</w:t>
            </w:r>
          </w:p>
        </w:tc>
        <w:tc>
          <w:tcPr>
            <w:tcW w:w="825" w:type="dxa"/>
          </w:tcPr>
          <w:p w14:paraId="5268ABDE" w14:textId="77777777" w:rsidR="00605A64" w:rsidRPr="005854C0" w:rsidRDefault="00AB2BEA">
            <w:pPr>
              <w:rPr>
                <w:rFonts w:cs="Times New Roman"/>
              </w:rPr>
            </w:pPr>
            <w:r w:rsidRPr="005854C0">
              <w:rPr>
                <w:rFonts w:cs="Times New Roman"/>
                <w:sz w:val="20"/>
              </w:rPr>
              <w:t>(2)</w:t>
            </w:r>
          </w:p>
        </w:tc>
        <w:tc>
          <w:tcPr>
            <w:tcW w:w="825" w:type="dxa"/>
          </w:tcPr>
          <w:p w14:paraId="14963B8B" w14:textId="77777777" w:rsidR="00605A64" w:rsidRPr="005854C0" w:rsidRDefault="00AB2BEA">
            <w:pPr>
              <w:rPr>
                <w:rFonts w:cs="Times New Roman"/>
              </w:rPr>
            </w:pPr>
            <w:r w:rsidRPr="005854C0">
              <w:rPr>
                <w:rFonts w:cs="Times New Roman"/>
                <w:sz w:val="20"/>
              </w:rPr>
              <w:t>5</w:t>
            </w:r>
          </w:p>
        </w:tc>
        <w:tc>
          <w:tcPr>
            <w:tcW w:w="825" w:type="dxa"/>
          </w:tcPr>
          <w:p w14:paraId="62771072" w14:textId="77777777" w:rsidR="00605A64" w:rsidRPr="005854C0" w:rsidRDefault="00AB2BEA">
            <w:pPr>
              <w:rPr>
                <w:rFonts w:cs="Times New Roman"/>
              </w:rPr>
            </w:pPr>
            <w:r w:rsidRPr="005854C0">
              <w:rPr>
                <w:rFonts w:cs="Times New Roman"/>
                <w:sz w:val="20"/>
              </w:rPr>
              <w:t>18</w:t>
            </w:r>
          </w:p>
        </w:tc>
        <w:tc>
          <w:tcPr>
            <w:tcW w:w="825" w:type="dxa"/>
          </w:tcPr>
          <w:p w14:paraId="0CBED429" w14:textId="77777777" w:rsidR="00605A64" w:rsidRPr="005854C0" w:rsidRDefault="00AB2BEA">
            <w:pPr>
              <w:rPr>
                <w:rFonts w:cs="Times New Roman"/>
              </w:rPr>
            </w:pPr>
            <w:r w:rsidRPr="005854C0">
              <w:rPr>
                <w:rFonts w:cs="Times New Roman"/>
                <w:sz w:val="20"/>
              </w:rPr>
              <w:t>34</w:t>
            </w:r>
          </w:p>
        </w:tc>
        <w:tc>
          <w:tcPr>
            <w:tcW w:w="825" w:type="dxa"/>
          </w:tcPr>
          <w:p w14:paraId="0FDDEE35" w14:textId="77777777" w:rsidR="00605A64" w:rsidRPr="005854C0" w:rsidRDefault="00AB2BEA">
            <w:pPr>
              <w:rPr>
                <w:rFonts w:cs="Times New Roman"/>
              </w:rPr>
            </w:pPr>
            <w:r w:rsidRPr="005854C0">
              <w:rPr>
                <w:rFonts w:cs="Times New Roman"/>
                <w:sz w:val="20"/>
              </w:rPr>
              <w:t>53</w:t>
            </w:r>
          </w:p>
        </w:tc>
        <w:tc>
          <w:tcPr>
            <w:tcW w:w="825" w:type="dxa"/>
          </w:tcPr>
          <w:p w14:paraId="50081B67" w14:textId="77777777" w:rsidR="00605A64" w:rsidRPr="005854C0" w:rsidRDefault="00AB2BEA">
            <w:pPr>
              <w:rPr>
                <w:rFonts w:cs="Times New Roman"/>
              </w:rPr>
            </w:pPr>
            <w:r w:rsidRPr="005854C0">
              <w:rPr>
                <w:rFonts w:cs="Times New Roman"/>
                <w:sz w:val="20"/>
              </w:rPr>
              <w:t>70</w:t>
            </w:r>
          </w:p>
        </w:tc>
      </w:tr>
      <w:tr w:rsidR="00605A64" w:rsidRPr="005854C0" w14:paraId="1AA26ECC" w14:textId="77777777" w:rsidTr="0011388E">
        <w:trPr>
          <w:jc w:val="center"/>
        </w:trPr>
        <w:tc>
          <w:tcPr>
            <w:tcW w:w="950" w:type="dxa"/>
            <w:shd w:val="clear" w:color="auto" w:fill="F2F2F2"/>
          </w:tcPr>
          <w:p w14:paraId="20EC51B7" w14:textId="39F7A424" w:rsidR="00605A64" w:rsidRPr="005854C0" w:rsidRDefault="00AB2BEA">
            <w:pPr>
              <w:rPr>
                <w:rFonts w:cs="Times New Roman"/>
              </w:rPr>
            </w:pPr>
            <w:r w:rsidRPr="005854C0">
              <w:rPr>
                <w:rFonts w:cs="Times New Roman"/>
                <w:sz w:val="20"/>
              </w:rPr>
              <w:t>Khấu hao</w:t>
            </w:r>
          </w:p>
        </w:tc>
        <w:tc>
          <w:tcPr>
            <w:tcW w:w="825" w:type="dxa"/>
            <w:shd w:val="clear" w:color="auto" w:fill="F2F2F2"/>
          </w:tcPr>
          <w:p w14:paraId="2507AB14" w14:textId="77777777" w:rsidR="00605A64" w:rsidRPr="005854C0" w:rsidRDefault="00AB2BEA">
            <w:pPr>
              <w:rPr>
                <w:rFonts w:cs="Times New Roman"/>
              </w:rPr>
            </w:pPr>
            <w:r w:rsidRPr="005854C0">
              <w:rPr>
                <w:rFonts w:cs="Times New Roman"/>
                <w:sz w:val="20"/>
              </w:rPr>
              <w:t>(5)</w:t>
            </w:r>
          </w:p>
        </w:tc>
        <w:tc>
          <w:tcPr>
            <w:tcW w:w="825" w:type="dxa"/>
            <w:shd w:val="clear" w:color="auto" w:fill="F2F2F2"/>
          </w:tcPr>
          <w:p w14:paraId="323AF0B0" w14:textId="77777777" w:rsidR="00605A64" w:rsidRPr="005854C0" w:rsidRDefault="00AB2BEA">
            <w:pPr>
              <w:rPr>
                <w:rFonts w:cs="Times New Roman"/>
              </w:rPr>
            </w:pPr>
            <w:r w:rsidRPr="005854C0">
              <w:rPr>
                <w:rFonts w:cs="Times New Roman"/>
                <w:sz w:val="20"/>
              </w:rPr>
              <w:t>(12)</w:t>
            </w:r>
          </w:p>
        </w:tc>
        <w:tc>
          <w:tcPr>
            <w:tcW w:w="825" w:type="dxa"/>
            <w:shd w:val="clear" w:color="auto" w:fill="F2F2F2"/>
          </w:tcPr>
          <w:p w14:paraId="1A306249" w14:textId="77777777" w:rsidR="00605A64" w:rsidRPr="005854C0" w:rsidRDefault="00AB2BEA">
            <w:pPr>
              <w:rPr>
                <w:rFonts w:cs="Times New Roman"/>
              </w:rPr>
            </w:pPr>
            <w:r w:rsidRPr="005854C0">
              <w:rPr>
                <w:rFonts w:cs="Times New Roman"/>
                <w:sz w:val="20"/>
              </w:rPr>
              <w:t>(18)</w:t>
            </w:r>
          </w:p>
        </w:tc>
        <w:tc>
          <w:tcPr>
            <w:tcW w:w="825" w:type="dxa"/>
            <w:shd w:val="clear" w:color="auto" w:fill="F2F2F2"/>
          </w:tcPr>
          <w:p w14:paraId="4D3755E6" w14:textId="77777777" w:rsidR="00605A64" w:rsidRPr="005854C0" w:rsidRDefault="00AB2BEA">
            <w:pPr>
              <w:rPr>
                <w:rFonts w:cs="Times New Roman"/>
              </w:rPr>
            </w:pPr>
            <w:r w:rsidRPr="005854C0">
              <w:rPr>
                <w:rFonts w:cs="Times New Roman"/>
                <w:sz w:val="20"/>
              </w:rPr>
              <w:t>(25)</w:t>
            </w:r>
          </w:p>
        </w:tc>
        <w:tc>
          <w:tcPr>
            <w:tcW w:w="825" w:type="dxa"/>
            <w:shd w:val="clear" w:color="auto" w:fill="F2F2F2"/>
          </w:tcPr>
          <w:p w14:paraId="5EE7280D" w14:textId="77777777" w:rsidR="00605A64" w:rsidRPr="005854C0" w:rsidRDefault="00AB2BEA">
            <w:pPr>
              <w:rPr>
                <w:rFonts w:cs="Times New Roman"/>
              </w:rPr>
            </w:pPr>
            <w:r w:rsidRPr="005854C0">
              <w:rPr>
                <w:rFonts w:cs="Times New Roman"/>
                <w:sz w:val="20"/>
              </w:rPr>
              <w:t>(31)</w:t>
            </w:r>
          </w:p>
        </w:tc>
        <w:tc>
          <w:tcPr>
            <w:tcW w:w="825" w:type="dxa"/>
            <w:shd w:val="clear" w:color="auto" w:fill="F2F2F2"/>
          </w:tcPr>
          <w:p w14:paraId="64F87035" w14:textId="77777777" w:rsidR="00605A64" w:rsidRPr="005854C0" w:rsidRDefault="00AB2BEA">
            <w:pPr>
              <w:rPr>
                <w:rFonts w:cs="Times New Roman"/>
              </w:rPr>
            </w:pPr>
            <w:r w:rsidRPr="005854C0">
              <w:rPr>
                <w:rFonts w:cs="Times New Roman"/>
                <w:sz w:val="20"/>
              </w:rPr>
              <w:t>(31)</w:t>
            </w:r>
          </w:p>
        </w:tc>
        <w:tc>
          <w:tcPr>
            <w:tcW w:w="825" w:type="dxa"/>
            <w:shd w:val="clear" w:color="auto" w:fill="F2F2F2"/>
          </w:tcPr>
          <w:p w14:paraId="29F59A44" w14:textId="77777777" w:rsidR="00605A64" w:rsidRPr="005854C0" w:rsidRDefault="00AB2BEA">
            <w:pPr>
              <w:rPr>
                <w:rFonts w:cs="Times New Roman"/>
              </w:rPr>
            </w:pPr>
            <w:r w:rsidRPr="005854C0">
              <w:rPr>
                <w:rFonts w:cs="Times New Roman"/>
                <w:sz w:val="20"/>
              </w:rPr>
              <w:t>(31)</w:t>
            </w:r>
          </w:p>
        </w:tc>
        <w:tc>
          <w:tcPr>
            <w:tcW w:w="825" w:type="dxa"/>
            <w:shd w:val="clear" w:color="auto" w:fill="F2F2F2"/>
          </w:tcPr>
          <w:p w14:paraId="4E2BE397" w14:textId="77777777" w:rsidR="00605A64" w:rsidRPr="005854C0" w:rsidRDefault="00AB2BEA">
            <w:pPr>
              <w:rPr>
                <w:rFonts w:cs="Times New Roman"/>
              </w:rPr>
            </w:pPr>
            <w:r w:rsidRPr="005854C0">
              <w:rPr>
                <w:rFonts w:cs="Times New Roman"/>
                <w:sz w:val="20"/>
              </w:rPr>
              <w:t>(31)</w:t>
            </w:r>
          </w:p>
        </w:tc>
        <w:tc>
          <w:tcPr>
            <w:tcW w:w="825" w:type="dxa"/>
            <w:shd w:val="clear" w:color="auto" w:fill="F2F2F2"/>
          </w:tcPr>
          <w:p w14:paraId="04C6FD3D" w14:textId="77777777" w:rsidR="00605A64" w:rsidRPr="005854C0" w:rsidRDefault="00AB2BEA">
            <w:pPr>
              <w:rPr>
                <w:rFonts w:cs="Times New Roman"/>
              </w:rPr>
            </w:pPr>
            <w:r w:rsidRPr="005854C0">
              <w:rPr>
                <w:rFonts w:cs="Times New Roman"/>
                <w:sz w:val="20"/>
              </w:rPr>
              <w:t>(31)</w:t>
            </w:r>
          </w:p>
        </w:tc>
        <w:tc>
          <w:tcPr>
            <w:tcW w:w="825" w:type="dxa"/>
            <w:shd w:val="clear" w:color="auto" w:fill="F2F2F2"/>
          </w:tcPr>
          <w:p w14:paraId="60EDB76B" w14:textId="77777777" w:rsidR="00605A64" w:rsidRPr="005854C0" w:rsidRDefault="00AB2BEA">
            <w:pPr>
              <w:rPr>
                <w:rFonts w:cs="Times New Roman"/>
              </w:rPr>
            </w:pPr>
            <w:r w:rsidRPr="005854C0">
              <w:rPr>
                <w:rFonts w:cs="Times New Roman"/>
                <w:sz w:val="20"/>
              </w:rPr>
              <w:t>(31)</w:t>
            </w:r>
          </w:p>
        </w:tc>
      </w:tr>
      <w:tr w:rsidR="00605A64" w:rsidRPr="005854C0" w14:paraId="0ADF63CE" w14:textId="77777777" w:rsidTr="0011388E">
        <w:trPr>
          <w:jc w:val="center"/>
        </w:trPr>
        <w:tc>
          <w:tcPr>
            <w:tcW w:w="950" w:type="dxa"/>
          </w:tcPr>
          <w:p w14:paraId="6481434D" w14:textId="5A010D9C" w:rsidR="00605A64" w:rsidRPr="005854C0" w:rsidRDefault="00AB2BEA">
            <w:pPr>
              <w:rPr>
                <w:rFonts w:cs="Times New Roman"/>
              </w:rPr>
            </w:pPr>
            <w:r w:rsidRPr="005854C0">
              <w:rPr>
                <w:rFonts w:cs="Times New Roman"/>
                <w:sz w:val="20"/>
              </w:rPr>
              <w:t>EBIT</w:t>
            </w:r>
          </w:p>
        </w:tc>
        <w:tc>
          <w:tcPr>
            <w:tcW w:w="825" w:type="dxa"/>
          </w:tcPr>
          <w:p w14:paraId="4DFFCDD8" w14:textId="77777777" w:rsidR="00605A64" w:rsidRPr="005854C0" w:rsidRDefault="00AB2BEA">
            <w:pPr>
              <w:rPr>
                <w:rFonts w:cs="Times New Roman"/>
              </w:rPr>
            </w:pPr>
            <w:r w:rsidRPr="005854C0">
              <w:rPr>
                <w:rFonts w:cs="Times New Roman"/>
                <w:sz w:val="20"/>
              </w:rPr>
              <w:t>(8)</w:t>
            </w:r>
          </w:p>
        </w:tc>
        <w:tc>
          <w:tcPr>
            <w:tcW w:w="825" w:type="dxa"/>
          </w:tcPr>
          <w:p w14:paraId="6988AE62" w14:textId="77777777" w:rsidR="00605A64" w:rsidRPr="005854C0" w:rsidRDefault="00AB2BEA">
            <w:pPr>
              <w:rPr>
                <w:rFonts w:cs="Times New Roman"/>
              </w:rPr>
            </w:pPr>
            <w:r w:rsidRPr="005854C0">
              <w:rPr>
                <w:rFonts w:cs="Times New Roman"/>
                <w:sz w:val="20"/>
              </w:rPr>
              <w:t>(16)</w:t>
            </w:r>
          </w:p>
        </w:tc>
        <w:tc>
          <w:tcPr>
            <w:tcW w:w="825" w:type="dxa"/>
          </w:tcPr>
          <w:p w14:paraId="3B96DA6A" w14:textId="77777777" w:rsidR="00605A64" w:rsidRPr="005854C0" w:rsidRDefault="00AB2BEA">
            <w:pPr>
              <w:rPr>
                <w:rFonts w:cs="Times New Roman"/>
              </w:rPr>
            </w:pPr>
            <w:r w:rsidRPr="005854C0">
              <w:rPr>
                <w:rFonts w:cs="Times New Roman"/>
                <w:sz w:val="20"/>
              </w:rPr>
              <w:t>(24)</w:t>
            </w:r>
          </w:p>
        </w:tc>
        <w:tc>
          <w:tcPr>
            <w:tcW w:w="825" w:type="dxa"/>
          </w:tcPr>
          <w:p w14:paraId="2545F52B" w14:textId="77777777" w:rsidR="00605A64" w:rsidRPr="005854C0" w:rsidRDefault="00AB2BEA">
            <w:pPr>
              <w:rPr>
                <w:rFonts w:cs="Times New Roman"/>
              </w:rPr>
            </w:pPr>
            <w:r w:rsidRPr="005854C0">
              <w:rPr>
                <w:rFonts w:cs="Times New Roman"/>
                <w:sz w:val="20"/>
              </w:rPr>
              <w:t>(28)</w:t>
            </w:r>
          </w:p>
        </w:tc>
        <w:tc>
          <w:tcPr>
            <w:tcW w:w="825" w:type="dxa"/>
          </w:tcPr>
          <w:p w14:paraId="07DB323D" w14:textId="77777777" w:rsidR="00605A64" w:rsidRPr="005854C0" w:rsidRDefault="00AB2BEA">
            <w:pPr>
              <w:rPr>
                <w:rFonts w:cs="Times New Roman"/>
              </w:rPr>
            </w:pPr>
            <w:r w:rsidRPr="005854C0">
              <w:rPr>
                <w:rFonts w:cs="Times New Roman"/>
                <w:sz w:val="20"/>
              </w:rPr>
              <w:t>(33)</w:t>
            </w:r>
          </w:p>
        </w:tc>
        <w:tc>
          <w:tcPr>
            <w:tcW w:w="825" w:type="dxa"/>
          </w:tcPr>
          <w:p w14:paraId="7F2309CD" w14:textId="77777777" w:rsidR="00605A64" w:rsidRPr="005854C0" w:rsidRDefault="00AB2BEA">
            <w:pPr>
              <w:rPr>
                <w:rFonts w:cs="Times New Roman"/>
              </w:rPr>
            </w:pPr>
            <w:r w:rsidRPr="005854C0">
              <w:rPr>
                <w:rFonts w:cs="Times New Roman"/>
                <w:sz w:val="20"/>
              </w:rPr>
              <w:t>(26)</w:t>
            </w:r>
          </w:p>
        </w:tc>
        <w:tc>
          <w:tcPr>
            <w:tcW w:w="825" w:type="dxa"/>
          </w:tcPr>
          <w:p w14:paraId="7E3BEDC9" w14:textId="77777777" w:rsidR="00605A64" w:rsidRPr="005854C0" w:rsidRDefault="00AB2BEA">
            <w:pPr>
              <w:rPr>
                <w:rFonts w:cs="Times New Roman"/>
              </w:rPr>
            </w:pPr>
            <w:r w:rsidRPr="005854C0">
              <w:rPr>
                <w:rFonts w:cs="Times New Roman"/>
                <w:sz w:val="20"/>
              </w:rPr>
              <w:t>(13)</w:t>
            </w:r>
          </w:p>
        </w:tc>
        <w:tc>
          <w:tcPr>
            <w:tcW w:w="825" w:type="dxa"/>
          </w:tcPr>
          <w:p w14:paraId="5C1E4303" w14:textId="77777777" w:rsidR="00605A64" w:rsidRPr="005854C0" w:rsidRDefault="00AB2BEA">
            <w:pPr>
              <w:rPr>
                <w:rFonts w:cs="Times New Roman"/>
              </w:rPr>
            </w:pPr>
            <w:r w:rsidRPr="005854C0">
              <w:rPr>
                <w:rFonts w:cs="Times New Roman"/>
                <w:sz w:val="20"/>
              </w:rPr>
              <w:t>3</w:t>
            </w:r>
          </w:p>
        </w:tc>
        <w:tc>
          <w:tcPr>
            <w:tcW w:w="825" w:type="dxa"/>
          </w:tcPr>
          <w:p w14:paraId="0FFDA1D6" w14:textId="77777777" w:rsidR="00605A64" w:rsidRPr="005854C0" w:rsidRDefault="00AB2BEA">
            <w:pPr>
              <w:rPr>
                <w:rFonts w:cs="Times New Roman"/>
              </w:rPr>
            </w:pPr>
            <w:r w:rsidRPr="005854C0">
              <w:rPr>
                <w:rFonts w:cs="Times New Roman"/>
                <w:sz w:val="20"/>
              </w:rPr>
              <w:t>22</w:t>
            </w:r>
          </w:p>
        </w:tc>
        <w:tc>
          <w:tcPr>
            <w:tcW w:w="825" w:type="dxa"/>
          </w:tcPr>
          <w:p w14:paraId="103636C2" w14:textId="77777777" w:rsidR="00605A64" w:rsidRPr="005854C0" w:rsidRDefault="00AB2BEA">
            <w:pPr>
              <w:rPr>
                <w:rFonts w:cs="Times New Roman"/>
              </w:rPr>
            </w:pPr>
            <w:r w:rsidRPr="005854C0">
              <w:rPr>
                <w:rFonts w:cs="Times New Roman"/>
                <w:sz w:val="20"/>
              </w:rPr>
              <w:t>39</w:t>
            </w:r>
          </w:p>
        </w:tc>
      </w:tr>
      <w:tr w:rsidR="00605A64" w:rsidRPr="005854C0" w14:paraId="1231A9A2" w14:textId="77777777" w:rsidTr="0011388E">
        <w:trPr>
          <w:jc w:val="center"/>
        </w:trPr>
        <w:tc>
          <w:tcPr>
            <w:tcW w:w="950" w:type="dxa"/>
            <w:shd w:val="clear" w:color="auto" w:fill="F2F2F2"/>
          </w:tcPr>
          <w:p w14:paraId="37049992" w14:textId="7F0F1AB4" w:rsidR="00605A64" w:rsidRPr="005854C0" w:rsidRDefault="00AB2BEA">
            <w:pPr>
              <w:rPr>
                <w:rFonts w:cs="Times New Roman"/>
              </w:rPr>
            </w:pPr>
            <w:r w:rsidRPr="005854C0">
              <w:rPr>
                <w:rFonts w:cs="Times New Roman"/>
                <w:sz w:val="20"/>
              </w:rPr>
              <w:t>Chi phí lãi vay</w:t>
            </w:r>
          </w:p>
        </w:tc>
        <w:tc>
          <w:tcPr>
            <w:tcW w:w="825" w:type="dxa"/>
            <w:shd w:val="clear" w:color="auto" w:fill="F2F2F2"/>
          </w:tcPr>
          <w:p w14:paraId="468457AC" w14:textId="77777777" w:rsidR="00605A64" w:rsidRPr="005854C0" w:rsidRDefault="00AB2BEA">
            <w:pPr>
              <w:rPr>
                <w:rFonts w:cs="Times New Roman"/>
              </w:rPr>
            </w:pPr>
            <w:r w:rsidRPr="005854C0">
              <w:rPr>
                <w:rFonts w:cs="Times New Roman"/>
                <w:sz w:val="20"/>
              </w:rPr>
              <w:t>(3)</w:t>
            </w:r>
          </w:p>
        </w:tc>
        <w:tc>
          <w:tcPr>
            <w:tcW w:w="825" w:type="dxa"/>
            <w:shd w:val="clear" w:color="auto" w:fill="F2F2F2"/>
          </w:tcPr>
          <w:p w14:paraId="5E242EF5" w14:textId="77777777" w:rsidR="00605A64" w:rsidRPr="005854C0" w:rsidRDefault="00AB2BEA">
            <w:pPr>
              <w:rPr>
                <w:rFonts w:cs="Times New Roman"/>
              </w:rPr>
            </w:pPr>
            <w:r w:rsidRPr="005854C0">
              <w:rPr>
                <w:rFonts w:cs="Times New Roman"/>
                <w:sz w:val="20"/>
              </w:rPr>
              <w:t>(7)</w:t>
            </w:r>
          </w:p>
        </w:tc>
        <w:tc>
          <w:tcPr>
            <w:tcW w:w="825" w:type="dxa"/>
            <w:shd w:val="clear" w:color="auto" w:fill="F2F2F2"/>
          </w:tcPr>
          <w:p w14:paraId="2D2A662A" w14:textId="77777777" w:rsidR="00605A64" w:rsidRPr="005854C0" w:rsidRDefault="00AB2BEA">
            <w:pPr>
              <w:rPr>
                <w:rFonts w:cs="Times New Roman"/>
              </w:rPr>
            </w:pPr>
            <w:r w:rsidRPr="005854C0">
              <w:rPr>
                <w:rFonts w:cs="Times New Roman"/>
                <w:sz w:val="20"/>
              </w:rPr>
              <w:t>(9)</w:t>
            </w:r>
          </w:p>
        </w:tc>
        <w:tc>
          <w:tcPr>
            <w:tcW w:w="825" w:type="dxa"/>
            <w:shd w:val="clear" w:color="auto" w:fill="F2F2F2"/>
          </w:tcPr>
          <w:p w14:paraId="4E9E2815" w14:textId="77777777" w:rsidR="00605A64" w:rsidRPr="005854C0" w:rsidRDefault="00AB2BEA">
            <w:pPr>
              <w:rPr>
                <w:rFonts w:cs="Times New Roman"/>
              </w:rPr>
            </w:pPr>
            <w:r w:rsidRPr="005854C0">
              <w:rPr>
                <w:rFonts w:cs="Times New Roman"/>
                <w:sz w:val="20"/>
              </w:rPr>
              <w:t>(9)</w:t>
            </w:r>
          </w:p>
        </w:tc>
        <w:tc>
          <w:tcPr>
            <w:tcW w:w="825" w:type="dxa"/>
            <w:shd w:val="clear" w:color="auto" w:fill="F2F2F2"/>
          </w:tcPr>
          <w:p w14:paraId="24748AC4" w14:textId="77777777" w:rsidR="00605A64" w:rsidRPr="005854C0" w:rsidRDefault="00AB2BEA">
            <w:pPr>
              <w:rPr>
                <w:rFonts w:cs="Times New Roman"/>
              </w:rPr>
            </w:pPr>
            <w:r w:rsidRPr="005854C0">
              <w:rPr>
                <w:rFonts w:cs="Times New Roman"/>
                <w:sz w:val="20"/>
              </w:rPr>
              <w:t>(9)</w:t>
            </w:r>
          </w:p>
        </w:tc>
        <w:tc>
          <w:tcPr>
            <w:tcW w:w="825" w:type="dxa"/>
            <w:shd w:val="clear" w:color="auto" w:fill="F2F2F2"/>
          </w:tcPr>
          <w:p w14:paraId="25FC5294" w14:textId="77777777" w:rsidR="00605A64" w:rsidRPr="005854C0" w:rsidRDefault="00AB2BEA">
            <w:pPr>
              <w:rPr>
                <w:rFonts w:cs="Times New Roman"/>
              </w:rPr>
            </w:pPr>
            <w:r w:rsidRPr="005854C0">
              <w:rPr>
                <w:rFonts w:cs="Times New Roman"/>
                <w:sz w:val="20"/>
              </w:rPr>
              <w:t>(8)</w:t>
            </w:r>
          </w:p>
        </w:tc>
        <w:tc>
          <w:tcPr>
            <w:tcW w:w="825" w:type="dxa"/>
            <w:shd w:val="clear" w:color="auto" w:fill="F2F2F2"/>
          </w:tcPr>
          <w:p w14:paraId="5BF8B548" w14:textId="77777777" w:rsidR="00605A64" w:rsidRPr="005854C0" w:rsidRDefault="00AB2BEA">
            <w:pPr>
              <w:rPr>
                <w:rFonts w:cs="Times New Roman"/>
              </w:rPr>
            </w:pPr>
            <w:r w:rsidRPr="005854C0">
              <w:rPr>
                <w:rFonts w:cs="Times New Roman"/>
                <w:sz w:val="20"/>
              </w:rPr>
              <w:t>(7)</w:t>
            </w:r>
          </w:p>
        </w:tc>
        <w:tc>
          <w:tcPr>
            <w:tcW w:w="825" w:type="dxa"/>
            <w:shd w:val="clear" w:color="auto" w:fill="F2F2F2"/>
          </w:tcPr>
          <w:p w14:paraId="6F4F69DD" w14:textId="77777777" w:rsidR="00605A64" w:rsidRPr="005854C0" w:rsidRDefault="00AB2BEA">
            <w:pPr>
              <w:rPr>
                <w:rFonts w:cs="Times New Roman"/>
              </w:rPr>
            </w:pPr>
            <w:r w:rsidRPr="005854C0">
              <w:rPr>
                <w:rFonts w:cs="Times New Roman"/>
                <w:sz w:val="20"/>
              </w:rPr>
              <w:t>(6)</w:t>
            </w:r>
          </w:p>
        </w:tc>
        <w:tc>
          <w:tcPr>
            <w:tcW w:w="825" w:type="dxa"/>
            <w:shd w:val="clear" w:color="auto" w:fill="F2F2F2"/>
          </w:tcPr>
          <w:p w14:paraId="549D33E7" w14:textId="77777777" w:rsidR="00605A64" w:rsidRPr="005854C0" w:rsidRDefault="00AB2BEA">
            <w:pPr>
              <w:rPr>
                <w:rFonts w:cs="Times New Roman"/>
              </w:rPr>
            </w:pPr>
            <w:r w:rsidRPr="005854C0">
              <w:rPr>
                <w:rFonts w:cs="Times New Roman"/>
                <w:sz w:val="20"/>
              </w:rPr>
              <w:t>(5)</w:t>
            </w:r>
          </w:p>
        </w:tc>
        <w:tc>
          <w:tcPr>
            <w:tcW w:w="825" w:type="dxa"/>
            <w:shd w:val="clear" w:color="auto" w:fill="F2F2F2"/>
          </w:tcPr>
          <w:p w14:paraId="2DDCFF0F" w14:textId="77777777" w:rsidR="00605A64" w:rsidRPr="005854C0" w:rsidRDefault="00AB2BEA">
            <w:pPr>
              <w:rPr>
                <w:rFonts w:cs="Times New Roman"/>
              </w:rPr>
            </w:pPr>
            <w:r w:rsidRPr="005854C0">
              <w:rPr>
                <w:rFonts w:cs="Times New Roman"/>
                <w:sz w:val="20"/>
              </w:rPr>
              <w:t>(4)</w:t>
            </w:r>
          </w:p>
        </w:tc>
      </w:tr>
      <w:tr w:rsidR="00605A64" w:rsidRPr="005854C0" w14:paraId="5B422BBE" w14:textId="77777777" w:rsidTr="0011388E">
        <w:trPr>
          <w:jc w:val="center"/>
        </w:trPr>
        <w:tc>
          <w:tcPr>
            <w:tcW w:w="950" w:type="dxa"/>
          </w:tcPr>
          <w:p w14:paraId="164574C2" w14:textId="356A8673" w:rsidR="00605A64" w:rsidRPr="005854C0" w:rsidRDefault="00AB2BEA">
            <w:pPr>
              <w:rPr>
                <w:rFonts w:cs="Times New Roman"/>
              </w:rPr>
            </w:pPr>
            <w:r w:rsidRPr="005854C0">
              <w:rPr>
                <w:rFonts w:cs="Times New Roman"/>
                <w:sz w:val="20"/>
              </w:rPr>
              <w:t>EBT</w:t>
            </w:r>
          </w:p>
        </w:tc>
        <w:tc>
          <w:tcPr>
            <w:tcW w:w="825" w:type="dxa"/>
          </w:tcPr>
          <w:p w14:paraId="019D0634" w14:textId="77777777" w:rsidR="00605A64" w:rsidRPr="005854C0" w:rsidRDefault="00AB2BEA">
            <w:pPr>
              <w:rPr>
                <w:rFonts w:cs="Times New Roman"/>
              </w:rPr>
            </w:pPr>
            <w:r w:rsidRPr="005854C0">
              <w:rPr>
                <w:rFonts w:cs="Times New Roman"/>
                <w:sz w:val="20"/>
              </w:rPr>
              <w:t>(11)</w:t>
            </w:r>
          </w:p>
        </w:tc>
        <w:tc>
          <w:tcPr>
            <w:tcW w:w="825" w:type="dxa"/>
          </w:tcPr>
          <w:p w14:paraId="0003B690" w14:textId="77777777" w:rsidR="00605A64" w:rsidRPr="005854C0" w:rsidRDefault="00AB2BEA">
            <w:pPr>
              <w:rPr>
                <w:rFonts w:cs="Times New Roman"/>
              </w:rPr>
            </w:pPr>
            <w:r w:rsidRPr="005854C0">
              <w:rPr>
                <w:rFonts w:cs="Times New Roman"/>
                <w:sz w:val="20"/>
              </w:rPr>
              <w:t>(23)</w:t>
            </w:r>
          </w:p>
        </w:tc>
        <w:tc>
          <w:tcPr>
            <w:tcW w:w="825" w:type="dxa"/>
          </w:tcPr>
          <w:p w14:paraId="297F523C" w14:textId="77777777" w:rsidR="00605A64" w:rsidRPr="005854C0" w:rsidRDefault="00AB2BEA">
            <w:pPr>
              <w:rPr>
                <w:rFonts w:cs="Times New Roman"/>
              </w:rPr>
            </w:pPr>
            <w:r w:rsidRPr="005854C0">
              <w:rPr>
                <w:rFonts w:cs="Times New Roman"/>
                <w:sz w:val="20"/>
              </w:rPr>
              <w:t>(33)</w:t>
            </w:r>
          </w:p>
        </w:tc>
        <w:tc>
          <w:tcPr>
            <w:tcW w:w="825" w:type="dxa"/>
          </w:tcPr>
          <w:p w14:paraId="14829550" w14:textId="77777777" w:rsidR="00605A64" w:rsidRPr="005854C0" w:rsidRDefault="00AB2BEA">
            <w:pPr>
              <w:rPr>
                <w:rFonts w:cs="Times New Roman"/>
              </w:rPr>
            </w:pPr>
            <w:r w:rsidRPr="005854C0">
              <w:rPr>
                <w:rFonts w:cs="Times New Roman"/>
                <w:sz w:val="20"/>
              </w:rPr>
              <w:t>(37)</w:t>
            </w:r>
          </w:p>
        </w:tc>
        <w:tc>
          <w:tcPr>
            <w:tcW w:w="825" w:type="dxa"/>
          </w:tcPr>
          <w:p w14:paraId="70A6CC84" w14:textId="77777777" w:rsidR="00605A64" w:rsidRPr="005854C0" w:rsidRDefault="00AB2BEA">
            <w:pPr>
              <w:rPr>
                <w:rFonts w:cs="Times New Roman"/>
              </w:rPr>
            </w:pPr>
            <w:r w:rsidRPr="005854C0">
              <w:rPr>
                <w:rFonts w:cs="Times New Roman"/>
                <w:sz w:val="20"/>
              </w:rPr>
              <w:t>(42)</w:t>
            </w:r>
          </w:p>
        </w:tc>
        <w:tc>
          <w:tcPr>
            <w:tcW w:w="825" w:type="dxa"/>
          </w:tcPr>
          <w:p w14:paraId="4A00D578" w14:textId="77777777" w:rsidR="00605A64" w:rsidRPr="005854C0" w:rsidRDefault="00AB2BEA">
            <w:pPr>
              <w:rPr>
                <w:rFonts w:cs="Times New Roman"/>
              </w:rPr>
            </w:pPr>
            <w:r w:rsidRPr="005854C0">
              <w:rPr>
                <w:rFonts w:cs="Times New Roman"/>
                <w:sz w:val="20"/>
              </w:rPr>
              <w:t>(34)</w:t>
            </w:r>
          </w:p>
        </w:tc>
        <w:tc>
          <w:tcPr>
            <w:tcW w:w="825" w:type="dxa"/>
          </w:tcPr>
          <w:p w14:paraId="1D0A3DA1" w14:textId="77777777" w:rsidR="00605A64" w:rsidRPr="005854C0" w:rsidRDefault="00AB2BEA">
            <w:pPr>
              <w:rPr>
                <w:rFonts w:cs="Times New Roman"/>
              </w:rPr>
            </w:pPr>
            <w:r w:rsidRPr="005854C0">
              <w:rPr>
                <w:rFonts w:cs="Times New Roman"/>
                <w:sz w:val="20"/>
              </w:rPr>
              <w:t>(20)</w:t>
            </w:r>
          </w:p>
        </w:tc>
        <w:tc>
          <w:tcPr>
            <w:tcW w:w="825" w:type="dxa"/>
          </w:tcPr>
          <w:p w14:paraId="2CEB0595" w14:textId="77777777" w:rsidR="00605A64" w:rsidRPr="005854C0" w:rsidRDefault="00AB2BEA">
            <w:pPr>
              <w:rPr>
                <w:rFonts w:cs="Times New Roman"/>
              </w:rPr>
            </w:pPr>
            <w:r w:rsidRPr="005854C0">
              <w:rPr>
                <w:rFonts w:cs="Times New Roman"/>
                <w:sz w:val="20"/>
              </w:rPr>
              <w:t>(3)</w:t>
            </w:r>
          </w:p>
        </w:tc>
        <w:tc>
          <w:tcPr>
            <w:tcW w:w="825" w:type="dxa"/>
          </w:tcPr>
          <w:p w14:paraId="4F41F287" w14:textId="77777777" w:rsidR="00605A64" w:rsidRPr="005854C0" w:rsidRDefault="00AB2BEA">
            <w:pPr>
              <w:rPr>
                <w:rFonts w:cs="Times New Roman"/>
              </w:rPr>
            </w:pPr>
            <w:r w:rsidRPr="005854C0">
              <w:rPr>
                <w:rFonts w:cs="Times New Roman"/>
                <w:sz w:val="20"/>
              </w:rPr>
              <w:t>17</w:t>
            </w:r>
          </w:p>
        </w:tc>
        <w:tc>
          <w:tcPr>
            <w:tcW w:w="825" w:type="dxa"/>
          </w:tcPr>
          <w:p w14:paraId="3002173C" w14:textId="77777777" w:rsidR="00605A64" w:rsidRPr="005854C0" w:rsidRDefault="00AB2BEA">
            <w:pPr>
              <w:rPr>
                <w:rFonts w:cs="Times New Roman"/>
              </w:rPr>
            </w:pPr>
            <w:r w:rsidRPr="005854C0">
              <w:rPr>
                <w:rFonts w:cs="Times New Roman"/>
                <w:sz w:val="20"/>
              </w:rPr>
              <w:t>35</w:t>
            </w:r>
          </w:p>
        </w:tc>
      </w:tr>
      <w:tr w:rsidR="00605A64" w:rsidRPr="005854C0" w14:paraId="174282AB" w14:textId="77777777" w:rsidTr="0011388E">
        <w:trPr>
          <w:jc w:val="center"/>
        </w:trPr>
        <w:tc>
          <w:tcPr>
            <w:tcW w:w="950" w:type="dxa"/>
            <w:shd w:val="clear" w:color="auto" w:fill="F2F2F2"/>
          </w:tcPr>
          <w:p w14:paraId="1494F4CA" w14:textId="7CE97436" w:rsidR="00605A64" w:rsidRPr="005854C0" w:rsidRDefault="00AB2BEA">
            <w:pPr>
              <w:rPr>
                <w:rFonts w:cs="Times New Roman"/>
              </w:rPr>
            </w:pPr>
            <w:r w:rsidRPr="005854C0">
              <w:rPr>
                <w:rFonts w:cs="Times New Roman"/>
                <w:sz w:val="20"/>
              </w:rPr>
              <w:t>Thuế TNDN</w:t>
            </w:r>
          </w:p>
        </w:tc>
        <w:tc>
          <w:tcPr>
            <w:tcW w:w="825" w:type="dxa"/>
            <w:shd w:val="clear" w:color="auto" w:fill="F2F2F2"/>
          </w:tcPr>
          <w:p w14:paraId="317F97EA"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06F3BE22"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4FD1D4D3"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3FDE7E84"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55A85BF4"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36DC7CDA"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43AE8F89"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1AC55A88" w14:textId="77777777" w:rsidR="00605A64" w:rsidRPr="005854C0" w:rsidRDefault="00AB2BEA">
            <w:pPr>
              <w:rPr>
                <w:rFonts w:cs="Times New Roman"/>
              </w:rPr>
            </w:pPr>
            <w:r w:rsidRPr="005854C0">
              <w:rPr>
                <w:rFonts w:cs="Times New Roman"/>
                <w:sz w:val="20"/>
              </w:rPr>
              <w:t>(1)</w:t>
            </w:r>
          </w:p>
        </w:tc>
        <w:tc>
          <w:tcPr>
            <w:tcW w:w="825" w:type="dxa"/>
            <w:shd w:val="clear" w:color="auto" w:fill="F2F2F2"/>
          </w:tcPr>
          <w:p w14:paraId="202ECC21" w14:textId="77777777" w:rsidR="00605A64" w:rsidRPr="005854C0" w:rsidRDefault="00AB2BEA">
            <w:pPr>
              <w:rPr>
                <w:rFonts w:cs="Times New Roman"/>
              </w:rPr>
            </w:pPr>
            <w:r w:rsidRPr="005854C0">
              <w:rPr>
                <w:rFonts w:cs="Times New Roman"/>
                <w:sz w:val="20"/>
              </w:rPr>
              <w:t>(4)</w:t>
            </w:r>
          </w:p>
        </w:tc>
        <w:tc>
          <w:tcPr>
            <w:tcW w:w="825" w:type="dxa"/>
            <w:shd w:val="clear" w:color="auto" w:fill="F2F2F2"/>
          </w:tcPr>
          <w:p w14:paraId="3E59D4B9" w14:textId="77777777" w:rsidR="00605A64" w:rsidRPr="005854C0" w:rsidRDefault="00AB2BEA">
            <w:pPr>
              <w:rPr>
                <w:rFonts w:cs="Times New Roman"/>
              </w:rPr>
            </w:pPr>
            <w:r w:rsidRPr="005854C0">
              <w:rPr>
                <w:rFonts w:cs="Times New Roman"/>
                <w:sz w:val="20"/>
              </w:rPr>
              <w:t>(9)</w:t>
            </w:r>
          </w:p>
        </w:tc>
      </w:tr>
      <w:tr w:rsidR="00605A64" w:rsidRPr="005854C0" w14:paraId="74A292CE" w14:textId="77777777" w:rsidTr="0011388E">
        <w:trPr>
          <w:jc w:val="center"/>
        </w:trPr>
        <w:tc>
          <w:tcPr>
            <w:tcW w:w="950" w:type="dxa"/>
          </w:tcPr>
          <w:p w14:paraId="6D9B9C35" w14:textId="0B8C0BEC" w:rsidR="00605A64" w:rsidRPr="005854C0" w:rsidRDefault="00AB2BEA">
            <w:pPr>
              <w:rPr>
                <w:rFonts w:cs="Times New Roman"/>
              </w:rPr>
            </w:pPr>
            <w:r w:rsidRPr="005854C0">
              <w:rPr>
                <w:rFonts w:cs="Times New Roman"/>
                <w:sz w:val="20"/>
              </w:rPr>
              <w:t>Lợi nhuận sau thuế</w:t>
            </w:r>
          </w:p>
        </w:tc>
        <w:tc>
          <w:tcPr>
            <w:tcW w:w="825" w:type="dxa"/>
          </w:tcPr>
          <w:p w14:paraId="05C47F0A" w14:textId="77777777" w:rsidR="00605A64" w:rsidRPr="005854C0" w:rsidRDefault="00AB2BEA">
            <w:pPr>
              <w:rPr>
                <w:rFonts w:cs="Times New Roman"/>
              </w:rPr>
            </w:pPr>
            <w:r w:rsidRPr="005854C0">
              <w:rPr>
                <w:rFonts w:cs="Times New Roman"/>
                <w:sz w:val="20"/>
              </w:rPr>
              <w:t>(11)</w:t>
            </w:r>
          </w:p>
        </w:tc>
        <w:tc>
          <w:tcPr>
            <w:tcW w:w="825" w:type="dxa"/>
          </w:tcPr>
          <w:p w14:paraId="5E4A57C1" w14:textId="77777777" w:rsidR="00605A64" w:rsidRPr="005854C0" w:rsidRDefault="00AB2BEA">
            <w:pPr>
              <w:rPr>
                <w:rFonts w:cs="Times New Roman"/>
              </w:rPr>
            </w:pPr>
            <w:r w:rsidRPr="005854C0">
              <w:rPr>
                <w:rFonts w:cs="Times New Roman"/>
                <w:sz w:val="20"/>
              </w:rPr>
              <w:t>(23)</w:t>
            </w:r>
          </w:p>
        </w:tc>
        <w:tc>
          <w:tcPr>
            <w:tcW w:w="825" w:type="dxa"/>
          </w:tcPr>
          <w:p w14:paraId="65157EFF" w14:textId="77777777" w:rsidR="00605A64" w:rsidRPr="005854C0" w:rsidRDefault="00AB2BEA">
            <w:pPr>
              <w:rPr>
                <w:rFonts w:cs="Times New Roman"/>
              </w:rPr>
            </w:pPr>
            <w:r w:rsidRPr="005854C0">
              <w:rPr>
                <w:rFonts w:cs="Times New Roman"/>
                <w:sz w:val="20"/>
              </w:rPr>
              <w:t>(33)</w:t>
            </w:r>
          </w:p>
        </w:tc>
        <w:tc>
          <w:tcPr>
            <w:tcW w:w="825" w:type="dxa"/>
          </w:tcPr>
          <w:p w14:paraId="04B5EE75" w14:textId="77777777" w:rsidR="00605A64" w:rsidRPr="005854C0" w:rsidRDefault="00AB2BEA">
            <w:pPr>
              <w:rPr>
                <w:rFonts w:cs="Times New Roman"/>
              </w:rPr>
            </w:pPr>
            <w:r w:rsidRPr="005854C0">
              <w:rPr>
                <w:rFonts w:cs="Times New Roman"/>
                <w:sz w:val="20"/>
              </w:rPr>
              <w:t>(37)</w:t>
            </w:r>
          </w:p>
        </w:tc>
        <w:tc>
          <w:tcPr>
            <w:tcW w:w="825" w:type="dxa"/>
          </w:tcPr>
          <w:p w14:paraId="5289AE9B" w14:textId="77777777" w:rsidR="00605A64" w:rsidRPr="005854C0" w:rsidRDefault="00AB2BEA">
            <w:pPr>
              <w:rPr>
                <w:rFonts w:cs="Times New Roman"/>
              </w:rPr>
            </w:pPr>
            <w:r w:rsidRPr="005854C0">
              <w:rPr>
                <w:rFonts w:cs="Times New Roman"/>
                <w:sz w:val="20"/>
              </w:rPr>
              <w:t>(42)</w:t>
            </w:r>
          </w:p>
        </w:tc>
        <w:tc>
          <w:tcPr>
            <w:tcW w:w="825" w:type="dxa"/>
          </w:tcPr>
          <w:p w14:paraId="06FC61AE" w14:textId="77777777" w:rsidR="00605A64" w:rsidRPr="005854C0" w:rsidRDefault="00AB2BEA">
            <w:pPr>
              <w:rPr>
                <w:rFonts w:cs="Times New Roman"/>
              </w:rPr>
            </w:pPr>
            <w:r w:rsidRPr="005854C0">
              <w:rPr>
                <w:rFonts w:cs="Times New Roman"/>
                <w:sz w:val="20"/>
              </w:rPr>
              <w:t>(34)</w:t>
            </w:r>
          </w:p>
        </w:tc>
        <w:tc>
          <w:tcPr>
            <w:tcW w:w="825" w:type="dxa"/>
          </w:tcPr>
          <w:p w14:paraId="1B3BFCDF" w14:textId="77777777" w:rsidR="00605A64" w:rsidRPr="005854C0" w:rsidRDefault="00AB2BEA">
            <w:pPr>
              <w:rPr>
                <w:rFonts w:cs="Times New Roman"/>
              </w:rPr>
            </w:pPr>
            <w:r w:rsidRPr="005854C0">
              <w:rPr>
                <w:rFonts w:cs="Times New Roman"/>
                <w:sz w:val="20"/>
              </w:rPr>
              <w:t>(20)</w:t>
            </w:r>
          </w:p>
        </w:tc>
        <w:tc>
          <w:tcPr>
            <w:tcW w:w="825" w:type="dxa"/>
          </w:tcPr>
          <w:p w14:paraId="6760B460" w14:textId="77777777" w:rsidR="00605A64" w:rsidRPr="005854C0" w:rsidRDefault="00AB2BEA">
            <w:pPr>
              <w:rPr>
                <w:rFonts w:cs="Times New Roman"/>
              </w:rPr>
            </w:pPr>
            <w:r w:rsidRPr="005854C0">
              <w:rPr>
                <w:rFonts w:cs="Times New Roman"/>
                <w:sz w:val="20"/>
              </w:rPr>
              <w:t>(4)</w:t>
            </w:r>
          </w:p>
        </w:tc>
        <w:tc>
          <w:tcPr>
            <w:tcW w:w="825" w:type="dxa"/>
          </w:tcPr>
          <w:p w14:paraId="03F4BE04" w14:textId="77777777" w:rsidR="00605A64" w:rsidRPr="005854C0" w:rsidRDefault="00AB2BEA">
            <w:pPr>
              <w:rPr>
                <w:rFonts w:cs="Times New Roman"/>
              </w:rPr>
            </w:pPr>
            <w:r w:rsidRPr="005854C0">
              <w:rPr>
                <w:rFonts w:cs="Times New Roman"/>
                <w:sz w:val="20"/>
              </w:rPr>
              <w:t>13</w:t>
            </w:r>
          </w:p>
        </w:tc>
        <w:tc>
          <w:tcPr>
            <w:tcW w:w="825" w:type="dxa"/>
          </w:tcPr>
          <w:p w14:paraId="5F2A4B96" w14:textId="77777777" w:rsidR="00605A64" w:rsidRPr="005854C0" w:rsidRDefault="00AB2BEA">
            <w:pPr>
              <w:rPr>
                <w:rFonts w:cs="Times New Roman"/>
              </w:rPr>
            </w:pPr>
            <w:r w:rsidRPr="005854C0">
              <w:rPr>
                <w:rFonts w:cs="Times New Roman"/>
                <w:sz w:val="20"/>
              </w:rPr>
              <w:t>26</w:t>
            </w:r>
          </w:p>
        </w:tc>
      </w:tr>
      <w:tr w:rsidR="00605A64" w:rsidRPr="005854C0" w14:paraId="06B11754" w14:textId="77777777" w:rsidTr="0011388E">
        <w:trPr>
          <w:jc w:val="center"/>
        </w:trPr>
        <w:tc>
          <w:tcPr>
            <w:tcW w:w="950" w:type="dxa"/>
            <w:shd w:val="clear" w:color="auto" w:fill="F2F2F2"/>
          </w:tcPr>
          <w:p w14:paraId="1BE6D675" w14:textId="474D22FD" w:rsidR="00605A64" w:rsidRPr="005854C0" w:rsidRDefault="00AB2BEA">
            <w:pPr>
              <w:rPr>
                <w:rFonts w:cs="Times New Roman"/>
              </w:rPr>
            </w:pPr>
            <w:r w:rsidRPr="005854C0">
              <w:rPr>
                <w:rFonts w:cs="Times New Roman"/>
                <w:sz w:val="20"/>
              </w:rPr>
              <w:t>Khấu hao</w:t>
            </w:r>
          </w:p>
        </w:tc>
        <w:tc>
          <w:tcPr>
            <w:tcW w:w="825" w:type="dxa"/>
            <w:shd w:val="clear" w:color="auto" w:fill="F2F2F2"/>
          </w:tcPr>
          <w:p w14:paraId="01BE1675" w14:textId="77777777" w:rsidR="00605A64" w:rsidRPr="005854C0" w:rsidRDefault="00AB2BEA">
            <w:pPr>
              <w:rPr>
                <w:rFonts w:cs="Times New Roman"/>
              </w:rPr>
            </w:pPr>
            <w:r w:rsidRPr="005854C0">
              <w:rPr>
                <w:rFonts w:cs="Times New Roman"/>
                <w:sz w:val="20"/>
              </w:rPr>
              <w:t>5</w:t>
            </w:r>
          </w:p>
        </w:tc>
        <w:tc>
          <w:tcPr>
            <w:tcW w:w="825" w:type="dxa"/>
            <w:shd w:val="clear" w:color="auto" w:fill="F2F2F2"/>
          </w:tcPr>
          <w:p w14:paraId="747032B5" w14:textId="77777777" w:rsidR="00605A64" w:rsidRPr="005854C0" w:rsidRDefault="00AB2BEA">
            <w:pPr>
              <w:rPr>
                <w:rFonts w:cs="Times New Roman"/>
              </w:rPr>
            </w:pPr>
            <w:r w:rsidRPr="005854C0">
              <w:rPr>
                <w:rFonts w:cs="Times New Roman"/>
                <w:sz w:val="20"/>
              </w:rPr>
              <w:t>12</w:t>
            </w:r>
          </w:p>
        </w:tc>
        <w:tc>
          <w:tcPr>
            <w:tcW w:w="825" w:type="dxa"/>
            <w:shd w:val="clear" w:color="auto" w:fill="F2F2F2"/>
          </w:tcPr>
          <w:p w14:paraId="0F565068" w14:textId="77777777" w:rsidR="00605A64" w:rsidRPr="005854C0" w:rsidRDefault="00AB2BEA">
            <w:pPr>
              <w:rPr>
                <w:rFonts w:cs="Times New Roman"/>
              </w:rPr>
            </w:pPr>
            <w:r w:rsidRPr="005854C0">
              <w:rPr>
                <w:rFonts w:cs="Times New Roman"/>
                <w:sz w:val="20"/>
              </w:rPr>
              <w:t>18</w:t>
            </w:r>
          </w:p>
        </w:tc>
        <w:tc>
          <w:tcPr>
            <w:tcW w:w="825" w:type="dxa"/>
            <w:shd w:val="clear" w:color="auto" w:fill="F2F2F2"/>
          </w:tcPr>
          <w:p w14:paraId="7D57598E" w14:textId="77777777" w:rsidR="00605A64" w:rsidRPr="005854C0" w:rsidRDefault="00AB2BEA">
            <w:pPr>
              <w:rPr>
                <w:rFonts w:cs="Times New Roman"/>
              </w:rPr>
            </w:pPr>
            <w:r w:rsidRPr="005854C0">
              <w:rPr>
                <w:rFonts w:cs="Times New Roman"/>
                <w:sz w:val="20"/>
              </w:rPr>
              <w:t>25</w:t>
            </w:r>
          </w:p>
        </w:tc>
        <w:tc>
          <w:tcPr>
            <w:tcW w:w="825" w:type="dxa"/>
            <w:shd w:val="clear" w:color="auto" w:fill="F2F2F2"/>
          </w:tcPr>
          <w:p w14:paraId="1B138A22" w14:textId="77777777" w:rsidR="00605A64" w:rsidRPr="005854C0" w:rsidRDefault="00AB2BEA">
            <w:pPr>
              <w:rPr>
                <w:rFonts w:cs="Times New Roman"/>
              </w:rPr>
            </w:pPr>
            <w:r w:rsidRPr="005854C0">
              <w:rPr>
                <w:rFonts w:cs="Times New Roman"/>
                <w:sz w:val="20"/>
              </w:rPr>
              <w:t>31</w:t>
            </w:r>
          </w:p>
        </w:tc>
        <w:tc>
          <w:tcPr>
            <w:tcW w:w="825" w:type="dxa"/>
            <w:shd w:val="clear" w:color="auto" w:fill="F2F2F2"/>
          </w:tcPr>
          <w:p w14:paraId="57A70368" w14:textId="77777777" w:rsidR="00605A64" w:rsidRPr="005854C0" w:rsidRDefault="00AB2BEA">
            <w:pPr>
              <w:rPr>
                <w:rFonts w:cs="Times New Roman"/>
              </w:rPr>
            </w:pPr>
            <w:r w:rsidRPr="005854C0">
              <w:rPr>
                <w:rFonts w:cs="Times New Roman"/>
                <w:sz w:val="20"/>
              </w:rPr>
              <w:t>31</w:t>
            </w:r>
          </w:p>
        </w:tc>
        <w:tc>
          <w:tcPr>
            <w:tcW w:w="825" w:type="dxa"/>
            <w:shd w:val="clear" w:color="auto" w:fill="F2F2F2"/>
          </w:tcPr>
          <w:p w14:paraId="3D3A8A71" w14:textId="77777777" w:rsidR="00605A64" w:rsidRPr="005854C0" w:rsidRDefault="00AB2BEA">
            <w:pPr>
              <w:rPr>
                <w:rFonts w:cs="Times New Roman"/>
              </w:rPr>
            </w:pPr>
            <w:r w:rsidRPr="005854C0">
              <w:rPr>
                <w:rFonts w:cs="Times New Roman"/>
                <w:sz w:val="20"/>
              </w:rPr>
              <w:t>31</w:t>
            </w:r>
          </w:p>
        </w:tc>
        <w:tc>
          <w:tcPr>
            <w:tcW w:w="825" w:type="dxa"/>
            <w:shd w:val="clear" w:color="auto" w:fill="F2F2F2"/>
          </w:tcPr>
          <w:p w14:paraId="09DDECD7" w14:textId="77777777" w:rsidR="00605A64" w:rsidRPr="005854C0" w:rsidRDefault="00AB2BEA">
            <w:pPr>
              <w:rPr>
                <w:rFonts w:cs="Times New Roman"/>
              </w:rPr>
            </w:pPr>
            <w:r w:rsidRPr="005854C0">
              <w:rPr>
                <w:rFonts w:cs="Times New Roman"/>
                <w:sz w:val="20"/>
              </w:rPr>
              <w:t>31</w:t>
            </w:r>
          </w:p>
        </w:tc>
        <w:tc>
          <w:tcPr>
            <w:tcW w:w="825" w:type="dxa"/>
            <w:shd w:val="clear" w:color="auto" w:fill="F2F2F2"/>
          </w:tcPr>
          <w:p w14:paraId="21D3BB24" w14:textId="77777777" w:rsidR="00605A64" w:rsidRPr="005854C0" w:rsidRDefault="00AB2BEA">
            <w:pPr>
              <w:rPr>
                <w:rFonts w:cs="Times New Roman"/>
              </w:rPr>
            </w:pPr>
            <w:r w:rsidRPr="005854C0">
              <w:rPr>
                <w:rFonts w:cs="Times New Roman"/>
                <w:sz w:val="20"/>
              </w:rPr>
              <w:t>31</w:t>
            </w:r>
          </w:p>
        </w:tc>
        <w:tc>
          <w:tcPr>
            <w:tcW w:w="825" w:type="dxa"/>
            <w:shd w:val="clear" w:color="auto" w:fill="F2F2F2"/>
          </w:tcPr>
          <w:p w14:paraId="52BF0F0C" w14:textId="77777777" w:rsidR="00605A64" w:rsidRPr="005854C0" w:rsidRDefault="00AB2BEA">
            <w:pPr>
              <w:rPr>
                <w:rFonts w:cs="Times New Roman"/>
              </w:rPr>
            </w:pPr>
            <w:r w:rsidRPr="005854C0">
              <w:rPr>
                <w:rFonts w:cs="Times New Roman"/>
                <w:sz w:val="20"/>
              </w:rPr>
              <w:t>31</w:t>
            </w:r>
          </w:p>
        </w:tc>
      </w:tr>
      <w:tr w:rsidR="00605A64" w:rsidRPr="005854C0" w14:paraId="2E56135A" w14:textId="77777777" w:rsidTr="0011388E">
        <w:trPr>
          <w:jc w:val="center"/>
        </w:trPr>
        <w:tc>
          <w:tcPr>
            <w:tcW w:w="950" w:type="dxa"/>
          </w:tcPr>
          <w:p w14:paraId="52D8AE6E" w14:textId="51783D72" w:rsidR="00605A64" w:rsidRPr="005854C0" w:rsidRDefault="00AB2BEA">
            <w:pPr>
              <w:rPr>
                <w:rFonts w:cs="Times New Roman"/>
              </w:rPr>
            </w:pPr>
            <w:r w:rsidRPr="005854C0">
              <w:rPr>
                <w:rFonts w:cs="Times New Roman"/>
                <w:sz w:val="20"/>
              </w:rPr>
              <w:t>Thay đổi vốn lưu động</w:t>
            </w:r>
          </w:p>
        </w:tc>
        <w:tc>
          <w:tcPr>
            <w:tcW w:w="825" w:type="dxa"/>
          </w:tcPr>
          <w:p w14:paraId="5DA8A5A6" w14:textId="77777777" w:rsidR="00605A64" w:rsidRPr="005854C0" w:rsidRDefault="00AB2BEA">
            <w:pPr>
              <w:rPr>
                <w:rFonts w:cs="Times New Roman"/>
              </w:rPr>
            </w:pPr>
            <w:r w:rsidRPr="005854C0">
              <w:rPr>
                <w:rFonts w:cs="Times New Roman"/>
                <w:sz w:val="20"/>
              </w:rPr>
              <w:t>(1)</w:t>
            </w:r>
          </w:p>
        </w:tc>
        <w:tc>
          <w:tcPr>
            <w:tcW w:w="825" w:type="dxa"/>
          </w:tcPr>
          <w:p w14:paraId="29E7BC87" w14:textId="77777777" w:rsidR="00605A64" w:rsidRPr="005854C0" w:rsidRDefault="00AB2BEA">
            <w:pPr>
              <w:rPr>
                <w:rFonts w:cs="Times New Roman"/>
              </w:rPr>
            </w:pPr>
            <w:r w:rsidRPr="005854C0">
              <w:rPr>
                <w:rFonts w:cs="Times New Roman"/>
                <w:sz w:val="20"/>
              </w:rPr>
              <w:t>(3)</w:t>
            </w:r>
          </w:p>
        </w:tc>
        <w:tc>
          <w:tcPr>
            <w:tcW w:w="825" w:type="dxa"/>
          </w:tcPr>
          <w:p w14:paraId="3A385E1C" w14:textId="77777777" w:rsidR="00605A64" w:rsidRPr="005854C0" w:rsidRDefault="00AB2BEA">
            <w:pPr>
              <w:rPr>
                <w:rFonts w:cs="Times New Roman"/>
              </w:rPr>
            </w:pPr>
            <w:r w:rsidRPr="005854C0">
              <w:rPr>
                <w:rFonts w:cs="Times New Roman"/>
                <w:sz w:val="20"/>
              </w:rPr>
              <w:t>(10)</w:t>
            </w:r>
          </w:p>
        </w:tc>
        <w:tc>
          <w:tcPr>
            <w:tcW w:w="825" w:type="dxa"/>
          </w:tcPr>
          <w:p w14:paraId="1F7F3490" w14:textId="77777777" w:rsidR="00605A64" w:rsidRPr="005854C0" w:rsidRDefault="00AB2BEA">
            <w:pPr>
              <w:rPr>
                <w:rFonts w:cs="Times New Roman"/>
              </w:rPr>
            </w:pPr>
            <w:r w:rsidRPr="005854C0">
              <w:rPr>
                <w:rFonts w:cs="Times New Roman"/>
                <w:sz w:val="20"/>
              </w:rPr>
              <w:t>(15)</w:t>
            </w:r>
          </w:p>
        </w:tc>
        <w:tc>
          <w:tcPr>
            <w:tcW w:w="825" w:type="dxa"/>
          </w:tcPr>
          <w:p w14:paraId="6E102A5D" w14:textId="77777777" w:rsidR="00605A64" w:rsidRPr="005854C0" w:rsidRDefault="00AB2BEA">
            <w:pPr>
              <w:rPr>
                <w:rFonts w:cs="Times New Roman"/>
              </w:rPr>
            </w:pPr>
            <w:r w:rsidRPr="005854C0">
              <w:rPr>
                <w:rFonts w:cs="Times New Roman"/>
                <w:sz w:val="20"/>
              </w:rPr>
              <w:t>(18)</w:t>
            </w:r>
          </w:p>
        </w:tc>
        <w:tc>
          <w:tcPr>
            <w:tcW w:w="825" w:type="dxa"/>
          </w:tcPr>
          <w:p w14:paraId="7D361882" w14:textId="77777777" w:rsidR="00605A64" w:rsidRPr="005854C0" w:rsidRDefault="00AB2BEA">
            <w:pPr>
              <w:rPr>
                <w:rFonts w:cs="Times New Roman"/>
              </w:rPr>
            </w:pPr>
            <w:r w:rsidRPr="005854C0">
              <w:rPr>
                <w:rFonts w:cs="Times New Roman"/>
                <w:sz w:val="20"/>
              </w:rPr>
              <w:t>(22)</w:t>
            </w:r>
          </w:p>
        </w:tc>
        <w:tc>
          <w:tcPr>
            <w:tcW w:w="825" w:type="dxa"/>
          </w:tcPr>
          <w:p w14:paraId="1F5734A1" w14:textId="77777777" w:rsidR="00605A64" w:rsidRPr="005854C0" w:rsidRDefault="00AB2BEA">
            <w:pPr>
              <w:rPr>
                <w:rFonts w:cs="Times New Roman"/>
              </w:rPr>
            </w:pPr>
            <w:r w:rsidRPr="005854C0">
              <w:rPr>
                <w:rFonts w:cs="Times New Roman"/>
                <w:sz w:val="20"/>
              </w:rPr>
              <w:t>(25)</w:t>
            </w:r>
          </w:p>
        </w:tc>
        <w:tc>
          <w:tcPr>
            <w:tcW w:w="825" w:type="dxa"/>
          </w:tcPr>
          <w:p w14:paraId="6F8AD2A3" w14:textId="77777777" w:rsidR="00605A64" w:rsidRPr="005854C0" w:rsidRDefault="00AB2BEA">
            <w:pPr>
              <w:rPr>
                <w:rFonts w:cs="Times New Roman"/>
              </w:rPr>
            </w:pPr>
            <w:r w:rsidRPr="005854C0">
              <w:rPr>
                <w:rFonts w:cs="Times New Roman"/>
                <w:sz w:val="20"/>
              </w:rPr>
              <w:t>(25)</w:t>
            </w:r>
          </w:p>
        </w:tc>
        <w:tc>
          <w:tcPr>
            <w:tcW w:w="825" w:type="dxa"/>
          </w:tcPr>
          <w:p w14:paraId="3BBFA25D" w14:textId="77777777" w:rsidR="00605A64" w:rsidRPr="005854C0" w:rsidRDefault="00AB2BEA">
            <w:pPr>
              <w:rPr>
                <w:rFonts w:cs="Times New Roman"/>
              </w:rPr>
            </w:pPr>
            <w:r w:rsidRPr="005854C0">
              <w:rPr>
                <w:rFonts w:cs="Times New Roman"/>
                <w:sz w:val="20"/>
              </w:rPr>
              <w:t>(23)</w:t>
            </w:r>
          </w:p>
        </w:tc>
        <w:tc>
          <w:tcPr>
            <w:tcW w:w="825" w:type="dxa"/>
          </w:tcPr>
          <w:p w14:paraId="41C49A09" w14:textId="77777777" w:rsidR="00605A64" w:rsidRPr="005854C0" w:rsidRDefault="00AB2BEA">
            <w:pPr>
              <w:rPr>
                <w:rFonts w:cs="Times New Roman"/>
              </w:rPr>
            </w:pPr>
            <w:r w:rsidRPr="005854C0">
              <w:rPr>
                <w:rFonts w:cs="Times New Roman"/>
                <w:sz w:val="20"/>
              </w:rPr>
              <w:t>(20)</w:t>
            </w:r>
          </w:p>
        </w:tc>
      </w:tr>
      <w:tr w:rsidR="00605A64" w:rsidRPr="005854C0" w14:paraId="68F6286F" w14:textId="77777777" w:rsidTr="0011388E">
        <w:trPr>
          <w:jc w:val="center"/>
        </w:trPr>
        <w:tc>
          <w:tcPr>
            <w:tcW w:w="950" w:type="dxa"/>
            <w:shd w:val="clear" w:color="auto" w:fill="F2F2F2"/>
          </w:tcPr>
          <w:p w14:paraId="3731337F" w14:textId="28DDE4E3" w:rsidR="00605A64" w:rsidRPr="005854C0" w:rsidRDefault="00AB2BEA">
            <w:pPr>
              <w:rPr>
                <w:rFonts w:cs="Times New Roman"/>
              </w:rPr>
            </w:pPr>
            <w:r w:rsidRPr="005854C0">
              <w:rPr>
                <w:rFonts w:cs="Times New Roman"/>
                <w:sz w:val="20"/>
              </w:rPr>
              <w:t>Dòng tiền thuần từ HĐKD</w:t>
            </w:r>
          </w:p>
        </w:tc>
        <w:tc>
          <w:tcPr>
            <w:tcW w:w="825" w:type="dxa"/>
            <w:shd w:val="clear" w:color="auto" w:fill="F2F2F2"/>
          </w:tcPr>
          <w:p w14:paraId="759153C5" w14:textId="77777777" w:rsidR="00605A64" w:rsidRPr="005854C0" w:rsidRDefault="00AB2BEA">
            <w:pPr>
              <w:rPr>
                <w:rFonts w:cs="Times New Roman"/>
              </w:rPr>
            </w:pPr>
            <w:r w:rsidRPr="005854C0">
              <w:rPr>
                <w:rFonts w:cs="Times New Roman"/>
                <w:sz w:val="20"/>
              </w:rPr>
              <w:t>(7)</w:t>
            </w:r>
          </w:p>
        </w:tc>
        <w:tc>
          <w:tcPr>
            <w:tcW w:w="825" w:type="dxa"/>
            <w:shd w:val="clear" w:color="auto" w:fill="F2F2F2"/>
          </w:tcPr>
          <w:p w14:paraId="63479517" w14:textId="77777777" w:rsidR="00605A64" w:rsidRPr="005854C0" w:rsidRDefault="00AB2BEA">
            <w:pPr>
              <w:rPr>
                <w:rFonts w:cs="Times New Roman"/>
              </w:rPr>
            </w:pPr>
            <w:r w:rsidRPr="005854C0">
              <w:rPr>
                <w:rFonts w:cs="Times New Roman"/>
                <w:sz w:val="20"/>
              </w:rPr>
              <w:t>(14)</w:t>
            </w:r>
          </w:p>
        </w:tc>
        <w:tc>
          <w:tcPr>
            <w:tcW w:w="825" w:type="dxa"/>
            <w:shd w:val="clear" w:color="auto" w:fill="F2F2F2"/>
          </w:tcPr>
          <w:p w14:paraId="4C2F7C2E" w14:textId="77777777" w:rsidR="00605A64" w:rsidRPr="005854C0" w:rsidRDefault="00AB2BEA">
            <w:pPr>
              <w:rPr>
                <w:rFonts w:cs="Times New Roman"/>
              </w:rPr>
            </w:pPr>
            <w:r w:rsidRPr="005854C0">
              <w:rPr>
                <w:rFonts w:cs="Times New Roman"/>
                <w:sz w:val="20"/>
              </w:rPr>
              <w:t>(25)</w:t>
            </w:r>
          </w:p>
        </w:tc>
        <w:tc>
          <w:tcPr>
            <w:tcW w:w="825" w:type="dxa"/>
            <w:shd w:val="clear" w:color="auto" w:fill="F2F2F2"/>
          </w:tcPr>
          <w:p w14:paraId="54BBCEF8" w14:textId="77777777" w:rsidR="00605A64" w:rsidRPr="005854C0" w:rsidRDefault="00AB2BEA">
            <w:pPr>
              <w:rPr>
                <w:rFonts w:cs="Times New Roman"/>
              </w:rPr>
            </w:pPr>
            <w:r w:rsidRPr="005854C0">
              <w:rPr>
                <w:rFonts w:cs="Times New Roman"/>
                <w:sz w:val="20"/>
              </w:rPr>
              <w:t>(27)</w:t>
            </w:r>
          </w:p>
        </w:tc>
        <w:tc>
          <w:tcPr>
            <w:tcW w:w="825" w:type="dxa"/>
            <w:shd w:val="clear" w:color="auto" w:fill="F2F2F2"/>
          </w:tcPr>
          <w:p w14:paraId="43FFED44" w14:textId="77777777" w:rsidR="00605A64" w:rsidRPr="005854C0" w:rsidRDefault="00AB2BEA">
            <w:pPr>
              <w:rPr>
                <w:rFonts w:cs="Times New Roman"/>
              </w:rPr>
            </w:pPr>
            <w:r w:rsidRPr="005854C0">
              <w:rPr>
                <w:rFonts w:cs="Times New Roman"/>
                <w:sz w:val="20"/>
              </w:rPr>
              <w:t>(29)</w:t>
            </w:r>
          </w:p>
        </w:tc>
        <w:tc>
          <w:tcPr>
            <w:tcW w:w="825" w:type="dxa"/>
            <w:shd w:val="clear" w:color="auto" w:fill="F2F2F2"/>
          </w:tcPr>
          <w:p w14:paraId="4C3E1621" w14:textId="77777777" w:rsidR="00605A64" w:rsidRPr="005854C0" w:rsidRDefault="00AB2BEA">
            <w:pPr>
              <w:rPr>
                <w:rFonts w:cs="Times New Roman"/>
              </w:rPr>
            </w:pPr>
            <w:r w:rsidRPr="005854C0">
              <w:rPr>
                <w:rFonts w:cs="Times New Roman"/>
                <w:sz w:val="20"/>
              </w:rPr>
              <w:t>(25)</w:t>
            </w:r>
          </w:p>
        </w:tc>
        <w:tc>
          <w:tcPr>
            <w:tcW w:w="825" w:type="dxa"/>
            <w:shd w:val="clear" w:color="auto" w:fill="F2F2F2"/>
          </w:tcPr>
          <w:p w14:paraId="04E3D452" w14:textId="77777777" w:rsidR="00605A64" w:rsidRPr="005854C0" w:rsidRDefault="00AB2BEA">
            <w:pPr>
              <w:rPr>
                <w:rFonts w:cs="Times New Roman"/>
              </w:rPr>
            </w:pPr>
            <w:r w:rsidRPr="005854C0">
              <w:rPr>
                <w:rFonts w:cs="Times New Roman"/>
                <w:sz w:val="20"/>
              </w:rPr>
              <w:t>(14)</w:t>
            </w:r>
          </w:p>
        </w:tc>
        <w:tc>
          <w:tcPr>
            <w:tcW w:w="825" w:type="dxa"/>
            <w:shd w:val="clear" w:color="auto" w:fill="F2F2F2"/>
          </w:tcPr>
          <w:p w14:paraId="33550995" w14:textId="77777777" w:rsidR="00605A64" w:rsidRPr="005854C0" w:rsidRDefault="00AB2BEA">
            <w:pPr>
              <w:rPr>
                <w:rFonts w:cs="Times New Roman"/>
              </w:rPr>
            </w:pPr>
            <w:r w:rsidRPr="005854C0">
              <w:rPr>
                <w:rFonts w:cs="Times New Roman"/>
                <w:sz w:val="20"/>
              </w:rPr>
              <w:t>2</w:t>
            </w:r>
          </w:p>
        </w:tc>
        <w:tc>
          <w:tcPr>
            <w:tcW w:w="825" w:type="dxa"/>
            <w:shd w:val="clear" w:color="auto" w:fill="F2F2F2"/>
          </w:tcPr>
          <w:p w14:paraId="605D7105" w14:textId="77777777" w:rsidR="00605A64" w:rsidRPr="005854C0" w:rsidRDefault="00AB2BEA">
            <w:pPr>
              <w:rPr>
                <w:rFonts w:cs="Times New Roman"/>
              </w:rPr>
            </w:pPr>
            <w:r w:rsidRPr="005854C0">
              <w:rPr>
                <w:rFonts w:cs="Times New Roman"/>
                <w:sz w:val="20"/>
              </w:rPr>
              <w:t>21</w:t>
            </w:r>
          </w:p>
        </w:tc>
        <w:tc>
          <w:tcPr>
            <w:tcW w:w="825" w:type="dxa"/>
            <w:shd w:val="clear" w:color="auto" w:fill="F2F2F2"/>
          </w:tcPr>
          <w:p w14:paraId="7BC5A920" w14:textId="77777777" w:rsidR="00605A64" w:rsidRPr="005854C0" w:rsidRDefault="00AB2BEA">
            <w:pPr>
              <w:rPr>
                <w:rFonts w:cs="Times New Roman"/>
              </w:rPr>
            </w:pPr>
            <w:r w:rsidRPr="005854C0">
              <w:rPr>
                <w:rFonts w:cs="Times New Roman"/>
                <w:sz w:val="20"/>
              </w:rPr>
              <w:t>37</w:t>
            </w:r>
          </w:p>
        </w:tc>
      </w:tr>
    </w:tbl>
    <w:p w14:paraId="467A153F" w14:textId="7040D2CE" w:rsidR="00605A64" w:rsidRPr="005854C0" w:rsidRDefault="00AB2BEA">
      <w:pPr>
        <w:pStyle w:val="Heading4"/>
        <w:rPr>
          <w:rFonts w:ascii="Times New Roman" w:hAnsi="Times New Roman" w:cs="Times New Roman"/>
        </w:rPr>
      </w:pPr>
      <w:r w:rsidRPr="005854C0">
        <w:rPr>
          <w:rFonts w:ascii="Times New Roman" w:hAnsi="Times New Roman" w:cs="Times New Roman"/>
        </w:rPr>
        <w:t>B) Dòng tiền hoạt động đầu tư:</w:t>
      </w:r>
    </w:p>
    <w:p w14:paraId="64C122EB" w14:textId="77777777" w:rsidR="00605A64" w:rsidRPr="005854C0" w:rsidRDefault="00AB2BEA">
      <w:pPr>
        <w:rPr>
          <w:rFonts w:cs="Times New Roman"/>
        </w:rPr>
      </w:pPr>
      <w:r w:rsidRPr="005854C0">
        <w:rPr>
          <w:rFonts w:cs="Times New Roman"/>
          <w:b/>
        </w:rPr>
        <w:t>BẢNG 17: DÒNG TIỀN ĐẦU TƯ (tỷ VNĐ)</w:t>
      </w:r>
    </w:p>
    <w:tbl>
      <w:tblPr>
        <w:tblStyle w:val="TableGrid"/>
        <w:tblW w:w="0" w:type="auto"/>
        <w:jc w:val="center"/>
        <w:tblLook w:val="04A0" w:firstRow="1" w:lastRow="0" w:firstColumn="1" w:lastColumn="0" w:noHBand="0" w:noVBand="1"/>
      </w:tblPr>
      <w:tblGrid>
        <w:gridCol w:w="825"/>
        <w:gridCol w:w="825"/>
        <w:gridCol w:w="825"/>
        <w:gridCol w:w="825"/>
        <w:gridCol w:w="825"/>
        <w:gridCol w:w="825"/>
        <w:gridCol w:w="825"/>
        <w:gridCol w:w="825"/>
        <w:gridCol w:w="825"/>
        <w:gridCol w:w="825"/>
        <w:gridCol w:w="825"/>
      </w:tblGrid>
      <w:tr w:rsidR="00605A64" w:rsidRPr="005854C0" w14:paraId="172ED562" w14:textId="77777777">
        <w:trPr>
          <w:jc w:val="center"/>
        </w:trPr>
        <w:tc>
          <w:tcPr>
            <w:tcW w:w="825" w:type="dxa"/>
            <w:shd w:val="clear" w:color="auto" w:fill="4472C4"/>
          </w:tcPr>
          <w:p w14:paraId="331E6B1E" w14:textId="77777777" w:rsidR="00605A64" w:rsidRPr="005854C0" w:rsidRDefault="00AB2BEA">
            <w:pPr>
              <w:jc w:val="center"/>
              <w:rPr>
                <w:rFonts w:cs="Times New Roman"/>
              </w:rPr>
            </w:pPr>
            <w:r w:rsidRPr="005854C0">
              <w:rPr>
                <w:rFonts w:cs="Times New Roman"/>
                <w:b/>
                <w:color w:val="FFFFFF"/>
                <w:sz w:val="22"/>
              </w:rPr>
              <w:t>Năm</w:t>
            </w:r>
          </w:p>
        </w:tc>
        <w:tc>
          <w:tcPr>
            <w:tcW w:w="825" w:type="dxa"/>
            <w:shd w:val="clear" w:color="auto" w:fill="4472C4"/>
          </w:tcPr>
          <w:p w14:paraId="31003E8F" w14:textId="77777777" w:rsidR="00605A64" w:rsidRPr="005854C0" w:rsidRDefault="00AB2BEA">
            <w:pPr>
              <w:jc w:val="center"/>
              <w:rPr>
                <w:rFonts w:cs="Times New Roman"/>
              </w:rPr>
            </w:pPr>
            <w:r w:rsidRPr="005854C0">
              <w:rPr>
                <w:rFonts w:cs="Times New Roman"/>
                <w:b/>
                <w:color w:val="FFFFFF"/>
                <w:sz w:val="22"/>
              </w:rPr>
              <w:t>2026</w:t>
            </w:r>
          </w:p>
        </w:tc>
        <w:tc>
          <w:tcPr>
            <w:tcW w:w="825" w:type="dxa"/>
            <w:shd w:val="clear" w:color="auto" w:fill="4472C4"/>
          </w:tcPr>
          <w:p w14:paraId="716CB390" w14:textId="77777777" w:rsidR="00605A64" w:rsidRPr="005854C0" w:rsidRDefault="00AB2BEA">
            <w:pPr>
              <w:jc w:val="center"/>
              <w:rPr>
                <w:rFonts w:cs="Times New Roman"/>
              </w:rPr>
            </w:pPr>
            <w:r w:rsidRPr="005854C0">
              <w:rPr>
                <w:rFonts w:cs="Times New Roman"/>
                <w:b/>
                <w:color w:val="FFFFFF"/>
                <w:sz w:val="22"/>
              </w:rPr>
              <w:t>2027</w:t>
            </w:r>
          </w:p>
        </w:tc>
        <w:tc>
          <w:tcPr>
            <w:tcW w:w="825" w:type="dxa"/>
            <w:shd w:val="clear" w:color="auto" w:fill="4472C4"/>
          </w:tcPr>
          <w:p w14:paraId="72317D51" w14:textId="77777777" w:rsidR="00605A64" w:rsidRPr="005854C0" w:rsidRDefault="00AB2BEA">
            <w:pPr>
              <w:jc w:val="center"/>
              <w:rPr>
                <w:rFonts w:cs="Times New Roman"/>
              </w:rPr>
            </w:pPr>
            <w:r w:rsidRPr="005854C0">
              <w:rPr>
                <w:rFonts w:cs="Times New Roman"/>
                <w:b/>
                <w:color w:val="FFFFFF"/>
                <w:sz w:val="22"/>
              </w:rPr>
              <w:t>2028</w:t>
            </w:r>
          </w:p>
        </w:tc>
        <w:tc>
          <w:tcPr>
            <w:tcW w:w="825" w:type="dxa"/>
            <w:shd w:val="clear" w:color="auto" w:fill="4472C4"/>
          </w:tcPr>
          <w:p w14:paraId="6FA17CBE" w14:textId="77777777" w:rsidR="00605A64" w:rsidRPr="005854C0" w:rsidRDefault="00AB2BEA">
            <w:pPr>
              <w:jc w:val="center"/>
              <w:rPr>
                <w:rFonts w:cs="Times New Roman"/>
              </w:rPr>
            </w:pPr>
            <w:r w:rsidRPr="005854C0">
              <w:rPr>
                <w:rFonts w:cs="Times New Roman"/>
                <w:b/>
                <w:color w:val="FFFFFF"/>
                <w:sz w:val="22"/>
              </w:rPr>
              <w:t>2029</w:t>
            </w:r>
          </w:p>
        </w:tc>
        <w:tc>
          <w:tcPr>
            <w:tcW w:w="825" w:type="dxa"/>
            <w:shd w:val="clear" w:color="auto" w:fill="4472C4"/>
          </w:tcPr>
          <w:p w14:paraId="213B69A8" w14:textId="77777777" w:rsidR="00605A64" w:rsidRPr="005854C0" w:rsidRDefault="00AB2BEA">
            <w:pPr>
              <w:jc w:val="center"/>
              <w:rPr>
                <w:rFonts w:cs="Times New Roman"/>
              </w:rPr>
            </w:pPr>
            <w:r w:rsidRPr="005854C0">
              <w:rPr>
                <w:rFonts w:cs="Times New Roman"/>
                <w:b/>
                <w:color w:val="FFFFFF"/>
                <w:sz w:val="22"/>
              </w:rPr>
              <w:t>2030</w:t>
            </w:r>
          </w:p>
        </w:tc>
        <w:tc>
          <w:tcPr>
            <w:tcW w:w="825" w:type="dxa"/>
            <w:shd w:val="clear" w:color="auto" w:fill="4472C4"/>
          </w:tcPr>
          <w:p w14:paraId="7F510368" w14:textId="77777777" w:rsidR="00605A64" w:rsidRPr="005854C0" w:rsidRDefault="00AB2BEA">
            <w:pPr>
              <w:jc w:val="center"/>
              <w:rPr>
                <w:rFonts w:cs="Times New Roman"/>
              </w:rPr>
            </w:pPr>
            <w:r w:rsidRPr="005854C0">
              <w:rPr>
                <w:rFonts w:cs="Times New Roman"/>
                <w:b/>
                <w:color w:val="FFFFFF"/>
                <w:sz w:val="22"/>
              </w:rPr>
              <w:t>2031</w:t>
            </w:r>
          </w:p>
        </w:tc>
        <w:tc>
          <w:tcPr>
            <w:tcW w:w="825" w:type="dxa"/>
            <w:shd w:val="clear" w:color="auto" w:fill="4472C4"/>
          </w:tcPr>
          <w:p w14:paraId="61FCA185" w14:textId="77777777" w:rsidR="00605A64" w:rsidRPr="005854C0" w:rsidRDefault="00AB2BEA">
            <w:pPr>
              <w:jc w:val="center"/>
              <w:rPr>
                <w:rFonts w:cs="Times New Roman"/>
              </w:rPr>
            </w:pPr>
            <w:r w:rsidRPr="005854C0">
              <w:rPr>
                <w:rFonts w:cs="Times New Roman"/>
                <w:b/>
                <w:color w:val="FFFFFF"/>
                <w:sz w:val="22"/>
              </w:rPr>
              <w:t>2032</w:t>
            </w:r>
          </w:p>
        </w:tc>
        <w:tc>
          <w:tcPr>
            <w:tcW w:w="825" w:type="dxa"/>
            <w:shd w:val="clear" w:color="auto" w:fill="4472C4"/>
          </w:tcPr>
          <w:p w14:paraId="33CD4528" w14:textId="77777777" w:rsidR="00605A64" w:rsidRPr="005854C0" w:rsidRDefault="00AB2BEA">
            <w:pPr>
              <w:jc w:val="center"/>
              <w:rPr>
                <w:rFonts w:cs="Times New Roman"/>
              </w:rPr>
            </w:pPr>
            <w:r w:rsidRPr="005854C0">
              <w:rPr>
                <w:rFonts w:cs="Times New Roman"/>
                <w:b/>
                <w:color w:val="FFFFFF"/>
                <w:sz w:val="22"/>
              </w:rPr>
              <w:t>2033</w:t>
            </w:r>
          </w:p>
        </w:tc>
        <w:tc>
          <w:tcPr>
            <w:tcW w:w="825" w:type="dxa"/>
            <w:shd w:val="clear" w:color="auto" w:fill="4472C4"/>
          </w:tcPr>
          <w:p w14:paraId="64E2E133" w14:textId="77777777" w:rsidR="00605A64" w:rsidRPr="005854C0" w:rsidRDefault="00AB2BEA">
            <w:pPr>
              <w:jc w:val="center"/>
              <w:rPr>
                <w:rFonts w:cs="Times New Roman"/>
              </w:rPr>
            </w:pPr>
            <w:r w:rsidRPr="005854C0">
              <w:rPr>
                <w:rFonts w:cs="Times New Roman"/>
                <w:b/>
                <w:color w:val="FFFFFF"/>
                <w:sz w:val="22"/>
              </w:rPr>
              <w:t>2034</w:t>
            </w:r>
          </w:p>
        </w:tc>
        <w:tc>
          <w:tcPr>
            <w:tcW w:w="825" w:type="dxa"/>
            <w:shd w:val="clear" w:color="auto" w:fill="4472C4"/>
          </w:tcPr>
          <w:p w14:paraId="6EE66147" w14:textId="77777777" w:rsidR="00605A64" w:rsidRPr="005854C0" w:rsidRDefault="00AB2BEA">
            <w:pPr>
              <w:jc w:val="center"/>
              <w:rPr>
                <w:rFonts w:cs="Times New Roman"/>
              </w:rPr>
            </w:pPr>
            <w:r w:rsidRPr="005854C0">
              <w:rPr>
                <w:rFonts w:cs="Times New Roman"/>
                <w:b/>
                <w:color w:val="FFFFFF"/>
                <w:sz w:val="22"/>
              </w:rPr>
              <w:t>2035</w:t>
            </w:r>
          </w:p>
        </w:tc>
      </w:tr>
      <w:tr w:rsidR="00605A64" w:rsidRPr="005854C0" w14:paraId="5495ED0C" w14:textId="77777777">
        <w:trPr>
          <w:jc w:val="center"/>
        </w:trPr>
        <w:tc>
          <w:tcPr>
            <w:tcW w:w="825" w:type="dxa"/>
          </w:tcPr>
          <w:p w14:paraId="7ABCDC5A" w14:textId="2483AA5F" w:rsidR="00605A64" w:rsidRPr="005854C0" w:rsidRDefault="00AB2BEA">
            <w:pPr>
              <w:rPr>
                <w:rFonts w:cs="Times New Roman"/>
              </w:rPr>
            </w:pPr>
            <w:r w:rsidRPr="005854C0">
              <w:rPr>
                <w:rFonts w:cs="Times New Roman"/>
                <w:sz w:val="20"/>
              </w:rPr>
              <w:t>Đầu tư TSCĐ mới</w:t>
            </w:r>
          </w:p>
        </w:tc>
        <w:tc>
          <w:tcPr>
            <w:tcW w:w="825" w:type="dxa"/>
          </w:tcPr>
          <w:p w14:paraId="3A5E5B09" w14:textId="77777777" w:rsidR="00605A64" w:rsidRPr="005854C0" w:rsidRDefault="00AB2BEA">
            <w:pPr>
              <w:rPr>
                <w:rFonts w:cs="Times New Roman"/>
              </w:rPr>
            </w:pPr>
            <w:r w:rsidRPr="005854C0">
              <w:rPr>
                <w:rFonts w:cs="Times New Roman"/>
                <w:sz w:val="20"/>
              </w:rPr>
              <w:t>(45)</w:t>
            </w:r>
          </w:p>
        </w:tc>
        <w:tc>
          <w:tcPr>
            <w:tcW w:w="825" w:type="dxa"/>
          </w:tcPr>
          <w:p w14:paraId="50D7494D" w14:textId="77777777" w:rsidR="00605A64" w:rsidRPr="005854C0" w:rsidRDefault="00AB2BEA">
            <w:pPr>
              <w:rPr>
                <w:rFonts w:cs="Times New Roman"/>
              </w:rPr>
            </w:pPr>
            <w:r w:rsidRPr="005854C0">
              <w:rPr>
                <w:rFonts w:cs="Times New Roman"/>
                <w:sz w:val="20"/>
              </w:rPr>
              <w:t>(33)</w:t>
            </w:r>
          </w:p>
        </w:tc>
        <w:tc>
          <w:tcPr>
            <w:tcW w:w="825" w:type="dxa"/>
          </w:tcPr>
          <w:p w14:paraId="6E23F16D" w14:textId="77777777" w:rsidR="00605A64" w:rsidRPr="005854C0" w:rsidRDefault="00AB2BEA">
            <w:pPr>
              <w:rPr>
                <w:rFonts w:cs="Times New Roman"/>
              </w:rPr>
            </w:pPr>
            <w:r w:rsidRPr="005854C0">
              <w:rPr>
                <w:rFonts w:cs="Times New Roman"/>
                <w:sz w:val="20"/>
              </w:rPr>
              <w:t>(22)</w:t>
            </w:r>
          </w:p>
        </w:tc>
        <w:tc>
          <w:tcPr>
            <w:tcW w:w="825" w:type="dxa"/>
          </w:tcPr>
          <w:p w14:paraId="73F1D65C" w14:textId="77777777" w:rsidR="00605A64" w:rsidRPr="005854C0" w:rsidRDefault="00AB2BEA">
            <w:pPr>
              <w:rPr>
                <w:rFonts w:cs="Times New Roman"/>
              </w:rPr>
            </w:pPr>
            <w:r w:rsidRPr="005854C0">
              <w:rPr>
                <w:rFonts w:cs="Times New Roman"/>
                <w:sz w:val="20"/>
              </w:rPr>
              <w:t>(25)</w:t>
            </w:r>
          </w:p>
        </w:tc>
        <w:tc>
          <w:tcPr>
            <w:tcW w:w="825" w:type="dxa"/>
          </w:tcPr>
          <w:p w14:paraId="1FB979B1" w14:textId="77777777" w:rsidR="00605A64" w:rsidRPr="005854C0" w:rsidRDefault="00AB2BEA">
            <w:pPr>
              <w:rPr>
                <w:rFonts w:cs="Times New Roman"/>
              </w:rPr>
            </w:pPr>
            <w:r w:rsidRPr="005854C0">
              <w:rPr>
                <w:rFonts w:cs="Times New Roman"/>
                <w:sz w:val="20"/>
              </w:rPr>
              <w:t>(20)</w:t>
            </w:r>
          </w:p>
        </w:tc>
        <w:tc>
          <w:tcPr>
            <w:tcW w:w="825" w:type="dxa"/>
          </w:tcPr>
          <w:p w14:paraId="297E2EEE" w14:textId="77777777" w:rsidR="00605A64" w:rsidRPr="005854C0" w:rsidRDefault="00AB2BEA">
            <w:pPr>
              <w:rPr>
                <w:rFonts w:cs="Times New Roman"/>
              </w:rPr>
            </w:pPr>
            <w:r w:rsidRPr="005854C0">
              <w:rPr>
                <w:rFonts w:cs="Times New Roman"/>
                <w:sz w:val="20"/>
              </w:rPr>
              <w:t>(30)</w:t>
            </w:r>
          </w:p>
        </w:tc>
        <w:tc>
          <w:tcPr>
            <w:tcW w:w="825" w:type="dxa"/>
          </w:tcPr>
          <w:p w14:paraId="68DB19B4" w14:textId="77777777" w:rsidR="00605A64" w:rsidRPr="005854C0" w:rsidRDefault="00AB2BEA">
            <w:pPr>
              <w:rPr>
                <w:rFonts w:cs="Times New Roman"/>
              </w:rPr>
            </w:pPr>
            <w:r w:rsidRPr="005854C0">
              <w:rPr>
                <w:rFonts w:cs="Times New Roman"/>
                <w:sz w:val="20"/>
              </w:rPr>
              <w:t>(25)</w:t>
            </w:r>
          </w:p>
        </w:tc>
        <w:tc>
          <w:tcPr>
            <w:tcW w:w="825" w:type="dxa"/>
          </w:tcPr>
          <w:p w14:paraId="387605E7" w14:textId="77777777" w:rsidR="00605A64" w:rsidRPr="005854C0" w:rsidRDefault="00AB2BEA">
            <w:pPr>
              <w:rPr>
                <w:rFonts w:cs="Times New Roman"/>
              </w:rPr>
            </w:pPr>
            <w:r w:rsidRPr="005854C0">
              <w:rPr>
                <w:rFonts w:cs="Times New Roman"/>
                <w:sz w:val="20"/>
              </w:rPr>
              <w:t>(20)</w:t>
            </w:r>
          </w:p>
        </w:tc>
        <w:tc>
          <w:tcPr>
            <w:tcW w:w="825" w:type="dxa"/>
          </w:tcPr>
          <w:p w14:paraId="22CD3DE5" w14:textId="77777777" w:rsidR="00605A64" w:rsidRPr="005854C0" w:rsidRDefault="00AB2BEA">
            <w:pPr>
              <w:rPr>
                <w:rFonts w:cs="Times New Roman"/>
              </w:rPr>
            </w:pPr>
            <w:r w:rsidRPr="005854C0">
              <w:rPr>
                <w:rFonts w:cs="Times New Roman"/>
                <w:sz w:val="20"/>
              </w:rPr>
              <w:t>(15)</w:t>
            </w:r>
          </w:p>
        </w:tc>
        <w:tc>
          <w:tcPr>
            <w:tcW w:w="825" w:type="dxa"/>
          </w:tcPr>
          <w:p w14:paraId="36CC3EE7" w14:textId="77777777" w:rsidR="00605A64" w:rsidRPr="005854C0" w:rsidRDefault="00AB2BEA">
            <w:pPr>
              <w:rPr>
                <w:rFonts w:cs="Times New Roman"/>
              </w:rPr>
            </w:pPr>
            <w:r w:rsidRPr="005854C0">
              <w:rPr>
                <w:rFonts w:cs="Times New Roman"/>
                <w:sz w:val="20"/>
              </w:rPr>
              <w:t>(12)</w:t>
            </w:r>
          </w:p>
        </w:tc>
      </w:tr>
      <w:tr w:rsidR="00605A64" w:rsidRPr="005854C0" w14:paraId="73975238" w14:textId="77777777">
        <w:trPr>
          <w:jc w:val="center"/>
        </w:trPr>
        <w:tc>
          <w:tcPr>
            <w:tcW w:w="825" w:type="dxa"/>
            <w:shd w:val="clear" w:color="auto" w:fill="F2F2F2"/>
          </w:tcPr>
          <w:p w14:paraId="16B3C9FE" w14:textId="77777777" w:rsidR="00605A64" w:rsidRPr="005854C0" w:rsidRDefault="00AB2BEA">
            <w:pPr>
              <w:rPr>
                <w:rFonts w:cs="Times New Roman"/>
              </w:rPr>
            </w:pPr>
            <w:r w:rsidRPr="005854C0">
              <w:rPr>
                <w:rFonts w:cs="Times New Roman"/>
                <w:sz w:val="20"/>
              </w:rPr>
              <w:t>- Máy móc thiết bị</w:t>
            </w:r>
          </w:p>
        </w:tc>
        <w:tc>
          <w:tcPr>
            <w:tcW w:w="825" w:type="dxa"/>
            <w:shd w:val="clear" w:color="auto" w:fill="F2F2F2"/>
          </w:tcPr>
          <w:p w14:paraId="0A58C694" w14:textId="77777777" w:rsidR="00605A64" w:rsidRPr="005854C0" w:rsidRDefault="00AB2BEA">
            <w:pPr>
              <w:rPr>
                <w:rFonts w:cs="Times New Roman"/>
              </w:rPr>
            </w:pPr>
            <w:r w:rsidRPr="005854C0">
              <w:rPr>
                <w:rFonts w:cs="Times New Roman"/>
                <w:sz w:val="20"/>
              </w:rPr>
              <w:t>(35)</w:t>
            </w:r>
          </w:p>
        </w:tc>
        <w:tc>
          <w:tcPr>
            <w:tcW w:w="825" w:type="dxa"/>
            <w:shd w:val="clear" w:color="auto" w:fill="F2F2F2"/>
          </w:tcPr>
          <w:p w14:paraId="0AC6E32D" w14:textId="77777777" w:rsidR="00605A64" w:rsidRPr="005854C0" w:rsidRDefault="00AB2BEA">
            <w:pPr>
              <w:rPr>
                <w:rFonts w:cs="Times New Roman"/>
              </w:rPr>
            </w:pPr>
            <w:r w:rsidRPr="005854C0">
              <w:rPr>
                <w:rFonts w:cs="Times New Roman"/>
                <w:sz w:val="20"/>
              </w:rPr>
              <w:t>(25)</w:t>
            </w:r>
          </w:p>
        </w:tc>
        <w:tc>
          <w:tcPr>
            <w:tcW w:w="825" w:type="dxa"/>
            <w:shd w:val="clear" w:color="auto" w:fill="F2F2F2"/>
          </w:tcPr>
          <w:p w14:paraId="0B05ECCC" w14:textId="77777777" w:rsidR="00605A64" w:rsidRPr="005854C0" w:rsidRDefault="00AB2BEA">
            <w:pPr>
              <w:rPr>
                <w:rFonts w:cs="Times New Roman"/>
              </w:rPr>
            </w:pPr>
            <w:r w:rsidRPr="005854C0">
              <w:rPr>
                <w:rFonts w:cs="Times New Roman"/>
                <w:sz w:val="20"/>
              </w:rPr>
              <w:t>(15)</w:t>
            </w:r>
          </w:p>
        </w:tc>
        <w:tc>
          <w:tcPr>
            <w:tcW w:w="825" w:type="dxa"/>
            <w:shd w:val="clear" w:color="auto" w:fill="F2F2F2"/>
          </w:tcPr>
          <w:p w14:paraId="7D5A1177" w14:textId="77777777" w:rsidR="00605A64" w:rsidRPr="005854C0" w:rsidRDefault="00AB2BEA">
            <w:pPr>
              <w:rPr>
                <w:rFonts w:cs="Times New Roman"/>
              </w:rPr>
            </w:pPr>
            <w:r w:rsidRPr="005854C0">
              <w:rPr>
                <w:rFonts w:cs="Times New Roman"/>
                <w:sz w:val="20"/>
              </w:rPr>
              <w:t>(18)</w:t>
            </w:r>
          </w:p>
        </w:tc>
        <w:tc>
          <w:tcPr>
            <w:tcW w:w="825" w:type="dxa"/>
            <w:shd w:val="clear" w:color="auto" w:fill="F2F2F2"/>
          </w:tcPr>
          <w:p w14:paraId="035D0DC0" w14:textId="77777777" w:rsidR="00605A64" w:rsidRPr="005854C0" w:rsidRDefault="00AB2BEA">
            <w:pPr>
              <w:rPr>
                <w:rFonts w:cs="Times New Roman"/>
              </w:rPr>
            </w:pPr>
            <w:r w:rsidRPr="005854C0">
              <w:rPr>
                <w:rFonts w:cs="Times New Roman"/>
                <w:sz w:val="20"/>
              </w:rPr>
              <w:t>(12)</w:t>
            </w:r>
          </w:p>
        </w:tc>
        <w:tc>
          <w:tcPr>
            <w:tcW w:w="825" w:type="dxa"/>
            <w:shd w:val="clear" w:color="auto" w:fill="F2F2F2"/>
          </w:tcPr>
          <w:p w14:paraId="23E53A9F" w14:textId="77777777" w:rsidR="00605A64" w:rsidRPr="005854C0" w:rsidRDefault="00AB2BEA">
            <w:pPr>
              <w:rPr>
                <w:rFonts w:cs="Times New Roman"/>
              </w:rPr>
            </w:pPr>
            <w:r w:rsidRPr="005854C0">
              <w:rPr>
                <w:rFonts w:cs="Times New Roman"/>
                <w:sz w:val="20"/>
              </w:rPr>
              <w:t>(22)</w:t>
            </w:r>
          </w:p>
        </w:tc>
        <w:tc>
          <w:tcPr>
            <w:tcW w:w="825" w:type="dxa"/>
            <w:shd w:val="clear" w:color="auto" w:fill="F2F2F2"/>
          </w:tcPr>
          <w:p w14:paraId="2C069E42" w14:textId="77777777" w:rsidR="00605A64" w:rsidRPr="005854C0" w:rsidRDefault="00AB2BEA">
            <w:pPr>
              <w:rPr>
                <w:rFonts w:cs="Times New Roman"/>
              </w:rPr>
            </w:pPr>
            <w:r w:rsidRPr="005854C0">
              <w:rPr>
                <w:rFonts w:cs="Times New Roman"/>
                <w:sz w:val="20"/>
              </w:rPr>
              <w:t>(18)</w:t>
            </w:r>
          </w:p>
        </w:tc>
        <w:tc>
          <w:tcPr>
            <w:tcW w:w="825" w:type="dxa"/>
            <w:shd w:val="clear" w:color="auto" w:fill="F2F2F2"/>
          </w:tcPr>
          <w:p w14:paraId="14F2222C" w14:textId="77777777" w:rsidR="00605A64" w:rsidRPr="005854C0" w:rsidRDefault="00AB2BEA">
            <w:pPr>
              <w:rPr>
                <w:rFonts w:cs="Times New Roman"/>
              </w:rPr>
            </w:pPr>
            <w:r w:rsidRPr="005854C0">
              <w:rPr>
                <w:rFonts w:cs="Times New Roman"/>
                <w:sz w:val="20"/>
              </w:rPr>
              <w:t>(12)</w:t>
            </w:r>
          </w:p>
        </w:tc>
        <w:tc>
          <w:tcPr>
            <w:tcW w:w="825" w:type="dxa"/>
            <w:shd w:val="clear" w:color="auto" w:fill="F2F2F2"/>
          </w:tcPr>
          <w:p w14:paraId="28159D72" w14:textId="77777777" w:rsidR="00605A64" w:rsidRPr="005854C0" w:rsidRDefault="00AB2BEA">
            <w:pPr>
              <w:rPr>
                <w:rFonts w:cs="Times New Roman"/>
              </w:rPr>
            </w:pPr>
            <w:r w:rsidRPr="005854C0">
              <w:rPr>
                <w:rFonts w:cs="Times New Roman"/>
                <w:sz w:val="20"/>
              </w:rPr>
              <w:t>(8)</w:t>
            </w:r>
          </w:p>
        </w:tc>
        <w:tc>
          <w:tcPr>
            <w:tcW w:w="825" w:type="dxa"/>
            <w:shd w:val="clear" w:color="auto" w:fill="F2F2F2"/>
          </w:tcPr>
          <w:p w14:paraId="6045DF60" w14:textId="77777777" w:rsidR="00605A64" w:rsidRPr="005854C0" w:rsidRDefault="00AB2BEA">
            <w:pPr>
              <w:rPr>
                <w:rFonts w:cs="Times New Roman"/>
              </w:rPr>
            </w:pPr>
            <w:r w:rsidRPr="005854C0">
              <w:rPr>
                <w:rFonts w:cs="Times New Roman"/>
                <w:sz w:val="20"/>
              </w:rPr>
              <w:t>(5)</w:t>
            </w:r>
          </w:p>
        </w:tc>
      </w:tr>
      <w:tr w:rsidR="00605A64" w:rsidRPr="005854C0" w14:paraId="1BEB801F" w14:textId="77777777">
        <w:trPr>
          <w:jc w:val="center"/>
        </w:trPr>
        <w:tc>
          <w:tcPr>
            <w:tcW w:w="825" w:type="dxa"/>
          </w:tcPr>
          <w:p w14:paraId="0F3A2136" w14:textId="77777777" w:rsidR="00605A64" w:rsidRPr="005854C0" w:rsidRDefault="00AB2BEA">
            <w:pPr>
              <w:rPr>
                <w:rFonts w:cs="Times New Roman"/>
              </w:rPr>
            </w:pPr>
            <w:r w:rsidRPr="005854C0">
              <w:rPr>
                <w:rFonts w:cs="Times New Roman"/>
                <w:sz w:val="20"/>
              </w:rPr>
              <w:t>- Xây dựng cơ bản</w:t>
            </w:r>
          </w:p>
        </w:tc>
        <w:tc>
          <w:tcPr>
            <w:tcW w:w="825" w:type="dxa"/>
          </w:tcPr>
          <w:p w14:paraId="4418D9A0" w14:textId="77777777" w:rsidR="00605A64" w:rsidRPr="005854C0" w:rsidRDefault="00AB2BEA">
            <w:pPr>
              <w:rPr>
                <w:rFonts w:cs="Times New Roman"/>
              </w:rPr>
            </w:pPr>
            <w:r w:rsidRPr="005854C0">
              <w:rPr>
                <w:rFonts w:cs="Times New Roman"/>
                <w:sz w:val="20"/>
              </w:rPr>
              <w:t>(8)</w:t>
            </w:r>
          </w:p>
        </w:tc>
        <w:tc>
          <w:tcPr>
            <w:tcW w:w="825" w:type="dxa"/>
          </w:tcPr>
          <w:p w14:paraId="0861B422" w14:textId="77777777" w:rsidR="00605A64" w:rsidRPr="005854C0" w:rsidRDefault="00AB2BEA">
            <w:pPr>
              <w:rPr>
                <w:rFonts w:cs="Times New Roman"/>
              </w:rPr>
            </w:pPr>
            <w:r w:rsidRPr="005854C0">
              <w:rPr>
                <w:rFonts w:cs="Times New Roman"/>
                <w:sz w:val="20"/>
              </w:rPr>
              <w:t>(6)</w:t>
            </w:r>
          </w:p>
        </w:tc>
        <w:tc>
          <w:tcPr>
            <w:tcW w:w="825" w:type="dxa"/>
          </w:tcPr>
          <w:p w14:paraId="27482A22" w14:textId="77777777" w:rsidR="00605A64" w:rsidRPr="005854C0" w:rsidRDefault="00AB2BEA">
            <w:pPr>
              <w:rPr>
                <w:rFonts w:cs="Times New Roman"/>
              </w:rPr>
            </w:pPr>
            <w:r w:rsidRPr="005854C0">
              <w:rPr>
                <w:rFonts w:cs="Times New Roman"/>
                <w:sz w:val="20"/>
              </w:rPr>
              <w:t>(5)</w:t>
            </w:r>
          </w:p>
        </w:tc>
        <w:tc>
          <w:tcPr>
            <w:tcW w:w="825" w:type="dxa"/>
          </w:tcPr>
          <w:p w14:paraId="16853385" w14:textId="77777777" w:rsidR="00605A64" w:rsidRPr="005854C0" w:rsidRDefault="00AB2BEA">
            <w:pPr>
              <w:rPr>
                <w:rFonts w:cs="Times New Roman"/>
              </w:rPr>
            </w:pPr>
            <w:r w:rsidRPr="005854C0">
              <w:rPr>
                <w:rFonts w:cs="Times New Roman"/>
                <w:sz w:val="20"/>
              </w:rPr>
              <w:t>(5)</w:t>
            </w:r>
          </w:p>
        </w:tc>
        <w:tc>
          <w:tcPr>
            <w:tcW w:w="825" w:type="dxa"/>
          </w:tcPr>
          <w:p w14:paraId="0F162EA4" w14:textId="77777777" w:rsidR="00605A64" w:rsidRPr="005854C0" w:rsidRDefault="00AB2BEA">
            <w:pPr>
              <w:rPr>
                <w:rFonts w:cs="Times New Roman"/>
              </w:rPr>
            </w:pPr>
            <w:r w:rsidRPr="005854C0">
              <w:rPr>
                <w:rFonts w:cs="Times New Roman"/>
                <w:sz w:val="20"/>
              </w:rPr>
              <w:t>(6)</w:t>
            </w:r>
          </w:p>
        </w:tc>
        <w:tc>
          <w:tcPr>
            <w:tcW w:w="825" w:type="dxa"/>
          </w:tcPr>
          <w:p w14:paraId="6107FB54" w14:textId="77777777" w:rsidR="00605A64" w:rsidRPr="005854C0" w:rsidRDefault="00AB2BEA">
            <w:pPr>
              <w:rPr>
                <w:rFonts w:cs="Times New Roman"/>
              </w:rPr>
            </w:pPr>
            <w:r w:rsidRPr="005854C0">
              <w:rPr>
                <w:rFonts w:cs="Times New Roman"/>
                <w:sz w:val="20"/>
              </w:rPr>
              <w:t>(6)</w:t>
            </w:r>
          </w:p>
        </w:tc>
        <w:tc>
          <w:tcPr>
            <w:tcW w:w="825" w:type="dxa"/>
          </w:tcPr>
          <w:p w14:paraId="0A41B6BC" w14:textId="77777777" w:rsidR="00605A64" w:rsidRPr="005854C0" w:rsidRDefault="00AB2BEA">
            <w:pPr>
              <w:rPr>
                <w:rFonts w:cs="Times New Roman"/>
              </w:rPr>
            </w:pPr>
            <w:r w:rsidRPr="005854C0">
              <w:rPr>
                <w:rFonts w:cs="Times New Roman"/>
                <w:sz w:val="20"/>
              </w:rPr>
              <w:t>(5)</w:t>
            </w:r>
          </w:p>
        </w:tc>
        <w:tc>
          <w:tcPr>
            <w:tcW w:w="825" w:type="dxa"/>
          </w:tcPr>
          <w:p w14:paraId="160C0F62" w14:textId="77777777" w:rsidR="00605A64" w:rsidRPr="005854C0" w:rsidRDefault="00AB2BEA">
            <w:pPr>
              <w:rPr>
                <w:rFonts w:cs="Times New Roman"/>
              </w:rPr>
            </w:pPr>
            <w:r w:rsidRPr="005854C0">
              <w:rPr>
                <w:rFonts w:cs="Times New Roman"/>
                <w:sz w:val="20"/>
              </w:rPr>
              <w:t>(6)</w:t>
            </w:r>
          </w:p>
        </w:tc>
        <w:tc>
          <w:tcPr>
            <w:tcW w:w="825" w:type="dxa"/>
          </w:tcPr>
          <w:p w14:paraId="67B6E835" w14:textId="77777777" w:rsidR="00605A64" w:rsidRPr="005854C0" w:rsidRDefault="00AB2BEA">
            <w:pPr>
              <w:rPr>
                <w:rFonts w:cs="Times New Roman"/>
              </w:rPr>
            </w:pPr>
            <w:r w:rsidRPr="005854C0">
              <w:rPr>
                <w:rFonts w:cs="Times New Roman"/>
                <w:sz w:val="20"/>
              </w:rPr>
              <w:t>(5)</w:t>
            </w:r>
          </w:p>
        </w:tc>
        <w:tc>
          <w:tcPr>
            <w:tcW w:w="825" w:type="dxa"/>
          </w:tcPr>
          <w:p w14:paraId="6EF72FA3" w14:textId="77777777" w:rsidR="00605A64" w:rsidRPr="005854C0" w:rsidRDefault="00AB2BEA">
            <w:pPr>
              <w:rPr>
                <w:rFonts w:cs="Times New Roman"/>
              </w:rPr>
            </w:pPr>
            <w:r w:rsidRPr="005854C0">
              <w:rPr>
                <w:rFonts w:cs="Times New Roman"/>
                <w:sz w:val="20"/>
              </w:rPr>
              <w:t>(5)</w:t>
            </w:r>
          </w:p>
        </w:tc>
      </w:tr>
      <w:tr w:rsidR="00605A64" w:rsidRPr="005854C0" w14:paraId="4F2DD310" w14:textId="77777777">
        <w:trPr>
          <w:jc w:val="center"/>
        </w:trPr>
        <w:tc>
          <w:tcPr>
            <w:tcW w:w="825" w:type="dxa"/>
            <w:shd w:val="clear" w:color="auto" w:fill="F2F2F2"/>
          </w:tcPr>
          <w:p w14:paraId="349EDB23" w14:textId="77777777" w:rsidR="00605A64" w:rsidRPr="005854C0" w:rsidRDefault="00AB2BEA">
            <w:pPr>
              <w:rPr>
                <w:rFonts w:cs="Times New Roman"/>
              </w:rPr>
            </w:pPr>
            <w:r w:rsidRPr="005854C0">
              <w:rPr>
                <w:rFonts w:cs="Times New Roman"/>
                <w:sz w:val="20"/>
              </w:rPr>
              <w:t>- Trang thiết bị R&amp;D</w:t>
            </w:r>
          </w:p>
        </w:tc>
        <w:tc>
          <w:tcPr>
            <w:tcW w:w="825" w:type="dxa"/>
            <w:shd w:val="clear" w:color="auto" w:fill="F2F2F2"/>
          </w:tcPr>
          <w:p w14:paraId="4D499831" w14:textId="77777777" w:rsidR="00605A64" w:rsidRPr="005854C0" w:rsidRDefault="00AB2BEA">
            <w:pPr>
              <w:rPr>
                <w:rFonts w:cs="Times New Roman"/>
              </w:rPr>
            </w:pPr>
            <w:r w:rsidRPr="005854C0">
              <w:rPr>
                <w:rFonts w:cs="Times New Roman"/>
                <w:sz w:val="20"/>
              </w:rPr>
              <w:t>(2)</w:t>
            </w:r>
          </w:p>
        </w:tc>
        <w:tc>
          <w:tcPr>
            <w:tcW w:w="825" w:type="dxa"/>
            <w:shd w:val="clear" w:color="auto" w:fill="F2F2F2"/>
          </w:tcPr>
          <w:p w14:paraId="1B607EC6" w14:textId="77777777" w:rsidR="00605A64" w:rsidRPr="005854C0" w:rsidRDefault="00AB2BEA">
            <w:pPr>
              <w:rPr>
                <w:rFonts w:cs="Times New Roman"/>
              </w:rPr>
            </w:pPr>
            <w:r w:rsidRPr="005854C0">
              <w:rPr>
                <w:rFonts w:cs="Times New Roman"/>
                <w:sz w:val="20"/>
              </w:rPr>
              <w:t>(2)</w:t>
            </w:r>
          </w:p>
        </w:tc>
        <w:tc>
          <w:tcPr>
            <w:tcW w:w="825" w:type="dxa"/>
            <w:shd w:val="clear" w:color="auto" w:fill="F2F2F2"/>
          </w:tcPr>
          <w:p w14:paraId="5FEC25C7" w14:textId="77777777" w:rsidR="00605A64" w:rsidRPr="005854C0" w:rsidRDefault="00AB2BEA">
            <w:pPr>
              <w:rPr>
                <w:rFonts w:cs="Times New Roman"/>
              </w:rPr>
            </w:pPr>
            <w:r w:rsidRPr="005854C0">
              <w:rPr>
                <w:rFonts w:cs="Times New Roman"/>
                <w:sz w:val="20"/>
              </w:rPr>
              <w:t>(2)</w:t>
            </w:r>
          </w:p>
        </w:tc>
        <w:tc>
          <w:tcPr>
            <w:tcW w:w="825" w:type="dxa"/>
            <w:shd w:val="clear" w:color="auto" w:fill="F2F2F2"/>
          </w:tcPr>
          <w:p w14:paraId="017237D0" w14:textId="77777777" w:rsidR="00605A64" w:rsidRPr="005854C0" w:rsidRDefault="00AB2BEA">
            <w:pPr>
              <w:rPr>
                <w:rFonts w:cs="Times New Roman"/>
              </w:rPr>
            </w:pPr>
            <w:r w:rsidRPr="005854C0">
              <w:rPr>
                <w:rFonts w:cs="Times New Roman"/>
                <w:sz w:val="20"/>
              </w:rPr>
              <w:t>(2)</w:t>
            </w:r>
          </w:p>
        </w:tc>
        <w:tc>
          <w:tcPr>
            <w:tcW w:w="825" w:type="dxa"/>
            <w:shd w:val="clear" w:color="auto" w:fill="F2F2F2"/>
          </w:tcPr>
          <w:p w14:paraId="15D3C4FC" w14:textId="77777777" w:rsidR="00605A64" w:rsidRPr="005854C0" w:rsidRDefault="00AB2BEA">
            <w:pPr>
              <w:rPr>
                <w:rFonts w:cs="Times New Roman"/>
              </w:rPr>
            </w:pPr>
            <w:r w:rsidRPr="005854C0">
              <w:rPr>
                <w:rFonts w:cs="Times New Roman"/>
                <w:sz w:val="20"/>
              </w:rPr>
              <w:t>(2)</w:t>
            </w:r>
          </w:p>
        </w:tc>
        <w:tc>
          <w:tcPr>
            <w:tcW w:w="825" w:type="dxa"/>
            <w:shd w:val="clear" w:color="auto" w:fill="F2F2F2"/>
          </w:tcPr>
          <w:p w14:paraId="7838C7A5" w14:textId="77777777" w:rsidR="00605A64" w:rsidRPr="005854C0" w:rsidRDefault="00AB2BEA">
            <w:pPr>
              <w:rPr>
                <w:rFonts w:cs="Times New Roman"/>
              </w:rPr>
            </w:pPr>
            <w:r w:rsidRPr="005854C0">
              <w:rPr>
                <w:rFonts w:cs="Times New Roman"/>
                <w:sz w:val="20"/>
              </w:rPr>
              <w:t>(2)</w:t>
            </w:r>
          </w:p>
        </w:tc>
        <w:tc>
          <w:tcPr>
            <w:tcW w:w="825" w:type="dxa"/>
            <w:shd w:val="clear" w:color="auto" w:fill="F2F2F2"/>
          </w:tcPr>
          <w:p w14:paraId="354FF0F4" w14:textId="77777777" w:rsidR="00605A64" w:rsidRPr="005854C0" w:rsidRDefault="00AB2BEA">
            <w:pPr>
              <w:rPr>
                <w:rFonts w:cs="Times New Roman"/>
              </w:rPr>
            </w:pPr>
            <w:r w:rsidRPr="005854C0">
              <w:rPr>
                <w:rFonts w:cs="Times New Roman"/>
                <w:sz w:val="20"/>
              </w:rPr>
              <w:t>(2)</w:t>
            </w:r>
          </w:p>
        </w:tc>
        <w:tc>
          <w:tcPr>
            <w:tcW w:w="825" w:type="dxa"/>
            <w:shd w:val="clear" w:color="auto" w:fill="F2F2F2"/>
          </w:tcPr>
          <w:p w14:paraId="56DB8101" w14:textId="77777777" w:rsidR="00605A64" w:rsidRPr="005854C0" w:rsidRDefault="00AB2BEA">
            <w:pPr>
              <w:rPr>
                <w:rFonts w:cs="Times New Roman"/>
              </w:rPr>
            </w:pPr>
            <w:r w:rsidRPr="005854C0">
              <w:rPr>
                <w:rFonts w:cs="Times New Roman"/>
                <w:sz w:val="20"/>
              </w:rPr>
              <w:t>(2)</w:t>
            </w:r>
          </w:p>
        </w:tc>
        <w:tc>
          <w:tcPr>
            <w:tcW w:w="825" w:type="dxa"/>
            <w:shd w:val="clear" w:color="auto" w:fill="F2F2F2"/>
          </w:tcPr>
          <w:p w14:paraId="3DF0DE54" w14:textId="77777777" w:rsidR="00605A64" w:rsidRPr="005854C0" w:rsidRDefault="00AB2BEA">
            <w:pPr>
              <w:rPr>
                <w:rFonts w:cs="Times New Roman"/>
              </w:rPr>
            </w:pPr>
            <w:r w:rsidRPr="005854C0">
              <w:rPr>
                <w:rFonts w:cs="Times New Roman"/>
                <w:sz w:val="20"/>
              </w:rPr>
              <w:t>(2)</w:t>
            </w:r>
          </w:p>
        </w:tc>
        <w:tc>
          <w:tcPr>
            <w:tcW w:w="825" w:type="dxa"/>
            <w:shd w:val="clear" w:color="auto" w:fill="F2F2F2"/>
          </w:tcPr>
          <w:p w14:paraId="5C8E039F" w14:textId="77777777" w:rsidR="00605A64" w:rsidRPr="005854C0" w:rsidRDefault="00AB2BEA">
            <w:pPr>
              <w:rPr>
                <w:rFonts w:cs="Times New Roman"/>
              </w:rPr>
            </w:pPr>
            <w:r w:rsidRPr="005854C0">
              <w:rPr>
                <w:rFonts w:cs="Times New Roman"/>
                <w:sz w:val="20"/>
              </w:rPr>
              <w:t>(2)</w:t>
            </w:r>
          </w:p>
        </w:tc>
      </w:tr>
      <w:tr w:rsidR="00605A64" w:rsidRPr="005854C0" w14:paraId="51237542" w14:textId="77777777">
        <w:trPr>
          <w:jc w:val="center"/>
        </w:trPr>
        <w:tc>
          <w:tcPr>
            <w:tcW w:w="825" w:type="dxa"/>
          </w:tcPr>
          <w:p w14:paraId="2C06E0A9" w14:textId="2B60682E" w:rsidR="00605A64" w:rsidRPr="005854C0" w:rsidRDefault="00AB2BEA">
            <w:pPr>
              <w:rPr>
                <w:rFonts w:cs="Times New Roman"/>
              </w:rPr>
            </w:pPr>
            <w:r w:rsidRPr="005854C0">
              <w:rPr>
                <w:rFonts w:cs="Times New Roman"/>
                <w:sz w:val="20"/>
              </w:rPr>
              <w:t>Đầu tư tài chính</w:t>
            </w:r>
          </w:p>
        </w:tc>
        <w:tc>
          <w:tcPr>
            <w:tcW w:w="825" w:type="dxa"/>
          </w:tcPr>
          <w:p w14:paraId="1EE570B0" w14:textId="77777777" w:rsidR="00605A64" w:rsidRPr="005854C0" w:rsidRDefault="00AB2BEA">
            <w:pPr>
              <w:rPr>
                <w:rFonts w:cs="Times New Roman"/>
              </w:rPr>
            </w:pPr>
            <w:r w:rsidRPr="005854C0">
              <w:rPr>
                <w:rFonts w:cs="Times New Roman"/>
                <w:sz w:val="20"/>
              </w:rPr>
              <w:t>0</w:t>
            </w:r>
          </w:p>
        </w:tc>
        <w:tc>
          <w:tcPr>
            <w:tcW w:w="825" w:type="dxa"/>
          </w:tcPr>
          <w:p w14:paraId="6320D9BD" w14:textId="77777777" w:rsidR="00605A64" w:rsidRPr="005854C0" w:rsidRDefault="00AB2BEA">
            <w:pPr>
              <w:rPr>
                <w:rFonts w:cs="Times New Roman"/>
              </w:rPr>
            </w:pPr>
            <w:r w:rsidRPr="005854C0">
              <w:rPr>
                <w:rFonts w:cs="Times New Roman"/>
                <w:sz w:val="20"/>
              </w:rPr>
              <w:t>0</w:t>
            </w:r>
          </w:p>
        </w:tc>
        <w:tc>
          <w:tcPr>
            <w:tcW w:w="825" w:type="dxa"/>
          </w:tcPr>
          <w:p w14:paraId="7E4E24A3" w14:textId="77777777" w:rsidR="00605A64" w:rsidRPr="005854C0" w:rsidRDefault="00AB2BEA">
            <w:pPr>
              <w:rPr>
                <w:rFonts w:cs="Times New Roman"/>
              </w:rPr>
            </w:pPr>
            <w:r w:rsidRPr="005854C0">
              <w:rPr>
                <w:rFonts w:cs="Times New Roman"/>
                <w:sz w:val="20"/>
              </w:rPr>
              <w:t>(2)</w:t>
            </w:r>
          </w:p>
        </w:tc>
        <w:tc>
          <w:tcPr>
            <w:tcW w:w="825" w:type="dxa"/>
          </w:tcPr>
          <w:p w14:paraId="16E08085" w14:textId="77777777" w:rsidR="00605A64" w:rsidRPr="005854C0" w:rsidRDefault="00AB2BEA">
            <w:pPr>
              <w:rPr>
                <w:rFonts w:cs="Times New Roman"/>
              </w:rPr>
            </w:pPr>
            <w:r w:rsidRPr="005854C0">
              <w:rPr>
                <w:rFonts w:cs="Times New Roman"/>
                <w:sz w:val="20"/>
              </w:rPr>
              <w:t>(3)</w:t>
            </w:r>
          </w:p>
        </w:tc>
        <w:tc>
          <w:tcPr>
            <w:tcW w:w="825" w:type="dxa"/>
          </w:tcPr>
          <w:p w14:paraId="3DAF392C" w14:textId="77777777" w:rsidR="00605A64" w:rsidRPr="005854C0" w:rsidRDefault="00AB2BEA">
            <w:pPr>
              <w:rPr>
                <w:rFonts w:cs="Times New Roman"/>
              </w:rPr>
            </w:pPr>
            <w:r w:rsidRPr="005854C0">
              <w:rPr>
                <w:rFonts w:cs="Times New Roman"/>
                <w:sz w:val="20"/>
              </w:rPr>
              <w:t>(3)</w:t>
            </w:r>
          </w:p>
        </w:tc>
        <w:tc>
          <w:tcPr>
            <w:tcW w:w="825" w:type="dxa"/>
          </w:tcPr>
          <w:p w14:paraId="06311212" w14:textId="77777777" w:rsidR="00605A64" w:rsidRPr="005854C0" w:rsidRDefault="00AB2BEA">
            <w:pPr>
              <w:rPr>
                <w:rFonts w:cs="Times New Roman"/>
              </w:rPr>
            </w:pPr>
            <w:r w:rsidRPr="005854C0">
              <w:rPr>
                <w:rFonts w:cs="Times New Roman"/>
                <w:sz w:val="20"/>
              </w:rPr>
              <w:t>(3)</w:t>
            </w:r>
          </w:p>
        </w:tc>
        <w:tc>
          <w:tcPr>
            <w:tcW w:w="825" w:type="dxa"/>
          </w:tcPr>
          <w:p w14:paraId="238F0226" w14:textId="77777777" w:rsidR="00605A64" w:rsidRPr="005854C0" w:rsidRDefault="00AB2BEA">
            <w:pPr>
              <w:rPr>
                <w:rFonts w:cs="Times New Roman"/>
              </w:rPr>
            </w:pPr>
            <w:r w:rsidRPr="005854C0">
              <w:rPr>
                <w:rFonts w:cs="Times New Roman"/>
                <w:sz w:val="20"/>
              </w:rPr>
              <w:t>(3)</w:t>
            </w:r>
          </w:p>
        </w:tc>
        <w:tc>
          <w:tcPr>
            <w:tcW w:w="825" w:type="dxa"/>
          </w:tcPr>
          <w:p w14:paraId="40523BD4" w14:textId="77777777" w:rsidR="00605A64" w:rsidRPr="005854C0" w:rsidRDefault="00AB2BEA">
            <w:pPr>
              <w:rPr>
                <w:rFonts w:cs="Times New Roman"/>
              </w:rPr>
            </w:pPr>
            <w:r w:rsidRPr="005854C0">
              <w:rPr>
                <w:rFonts w:cs="Times New Roman"/>
                <w:sz w:val="20"/>
              </w:rPr>
              <w:t>(3)</w:t>
            </w:r>
          </w:p>
        </w:tc>
        <w:tc>
          <w:tcPr>
            <w:tcW w:w="825" w:type="dxa"/>
          </w:tcPr>
          <w:p w14:paraId="2DCE0D8E" w14:textId="77777777" w:rsidR="00605A64" w:rsidRPr="005854C0" w:rsidRDefault="00AB2BEA">
            <w:pPr>
              <w:rPr>
                <w:rFonts w:cs="Times New Roman"/>
              </w:rPr>
            </w:pPr>
            <w:r w:rsidRPr="005854C0">
              <w:rPr>
                <w:rFonts w:cs="Times New Roman"/>
                <w:sz w:val="20"/>
              </w:rPr>
              <w:t>(3)</w:t>
            </w:r>
          </w:p>
        </w:tc>
        <w:tc>
          <w:tcPr>
            <w:tcW w:w="825" w:type="dxa"/>
          </w:tcPr>
          <w:p w14:paraId="54EADCBF" w14:textId="77777777" w:rsidR="00605A64" w:rsidRPr="005854C0" w:rsidRDefault="00AB2BEA">
            <w:pPr>
              <w:rPr>
                <w:rFonts w:cs="Times New Roman"/>
              </w:rPr>
            </w:pPr>
            <w:r w:rsidRPr="005854C0">
              <w:rPr>
                <w:rFonts w:cs="Times New Roman"/>
                <w:sz w:val="20"/>
              </w:rPr>
              <w:t>(3)</w:t>
            </w:r>
          </w:p>
        </w:tc>
      </w:tr>
      <w:tr w:rsidR="00605A64" w:rsidRPr="005854C0" w14:paraId="03302FB5" w14:textId="77777777">
        <w:trPr>
          <w:jc w:val="center"/>
        </w:trPr>
        <w:tc>
          <w:tcPr>
            <w:tcW w:w="825" w:type="dxa"/>
            <w:shd w:val="clear" w:color="auto" w:fill="F2F2F2"/>
          </w:tcPr>
          <w:p w14:paraId="58565811" w14:textId="2F020EAD" w:rsidR="00605A64" w:rsidRPr="005854C0" w:rsidRDefault="00AB2BEA">
            <w:pPr>
              <w:rPr>
                <w:rFonts w:cs="Times New Roman"/>
              </w:rPr>
            </w:pPr>
            <w:r w:rsidRPr="005854C0">
              <w:rPr>
                <w:rFonts w:cs="Times New Roman"/>
                <w:sz w:val="20"/>
              </w:rPr>
              <w:t>Thu từ thanh lý</w:t>
            </w:r>
          </w:p>
        </w:tc>
        <w:tc>
          <w:tcPr>
            <w:tcW w:w="825" w:type="dxa"/>
            <w:shd w:val="clear" w:color="auto" w:fill="F2F2F2"/>
          </w:tcPr>
          <w:p w14:paraId="037D5E05"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7B8C911F"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5AA85203"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065F31C2" w14:textId="77777777" w:rsidR="00605A64" w:rsidRPr="005854C0" w:rsidRDefault="00AB2BEA">
            <w:pPr>
              <w:rPr>
                <w:rFonts w:cs="Times New Roman"/>
              </w:rPr>
            </w:pPr>
            <w:r w:rsidRPr="005854C0">
              <w:rPr>
                <w:rFonts w:cs="Times New Roman"/>
                <w:sz w:val="20"/>
              </w:rPr>
              <w:t>1</w:t>
            </w:r>
          </w:p>
        </w:tc>
        <w:tc>
          <w:tcPr>
            <w:tcW w:w="825" w:type="dxa"/>
            <w:shd w:val="clear" w:color="auto" w:fill="F2F2F2"/>
          </w:tcPr>
          <w:p w14:paraId="0D048BD6" w14:textId="77777777" w:rsidR="00605A64" w:rsidRPr="005854C0" w:rsidRDefault="00AB2BEA">
            <w:pPr>
              <w:rPr>
                <w:rFonts w:cs="Times New Roman"/>
              </w:rPr>
            </w:pPr>
            <w:r w:rsidRPr="005854C0">
              <w:rPr>
                <w:rFonts w:cs="Times New Roman"/>
                <w:sz w:val="20"/>
              </w:rPr>
              <w:t>2</w:t>
            </w:r>
          </w:p>
        </w:tc>
        <w:tc>
          <w:tcPr>
            <w:tcW w:w="825" w:type="dxa"/>
            <w:shd w:val="clear" w:color="auto" w:fill="F2F2F2"/>
          </w:tcPr>
          <w:p w14:paraId="0275589A" w14:textId="77777777" w:rsidR="00605A64" w:rsidRPr="005854C0" w:rsidRDefault="00AB2BEA">
            <w:pPr>
              <w:rPr>
                <w:rFonts w:cs="Times New Roman"/>
              </w:rPr>
            </w:pPr>
            <w:r w:rsidRPr="005854C0">
              <w:rPr>
                <w:rFonts w:cs="Times New Roman"/>
                <w:sz w:val="20"/>
              </w:rPr>
              <w:t>3</w:t>
            </w:r>
          </w:p>
        </w:tc>
        <w:tc>
          <w:tcPr>
            <w:tcW w:w="825" w:type="dxa"/>
            <w:shd w:val="clear" w:color="auto" w:fill="F2F2F2"/>
          </w:tcPr>
          <w:p w14:paraId="6AD4C6D6" w14:textId="77777777" w:rsidR="00605A64" w:rsidRPr="005854C0" w:rsidRDefault="00AB2BEA">
            <w:pPr>
              <w:rPr>
                <w:rFonts w:cs="Times New Roman"/>
              </w:rPr>
            </w:pPr>
            <w:r w:rsidRPr="005854C0">
              <w:rPr>
                <w:rFonts w:cs="Times New Roman"/>
                <w:sz w:val="20"/>
              </w:rPr>
              <w:t>5</w:t>
            </w:r>
          </w:p>
        </w:tc>
        <w:tc>
          <w:tcPr>
            <w:tcW w:w="825" w:type="dxa"/>
            <w:shd w:val="clear" w:color="auto" w:fill="F2F2F2"/>
          </w:tcPr>
          <w:p w14:paraId="7FDCF71A" w14:textId="77777777" w:rsidR="00605A64" w:rsidRPr="005854C0" w:rsidRDefault="00AB2BEA">
            <w:pPr>
              <w:rPr>
                <w:rFonts w:cs="Times New Roman"/>
              </w:rPr>
            </w:pPr>
            <w:r w:rsidRPr="005854C0">
              <w:rPr>
                <w:rFonts w:cs="Times New Roman"/>
                <w:sz w:val="20"/>
              </w:rPr>
              <w:t>7</w:t>
            </w:r>
          </w:p>
        </w:tc>
        <w:tc>
          <w:tcPr>
            <w:tcW w:w="825" w:type="dxa"/>
            <w:shd w:val="clear" w:color="auto" w:fill="F2F2F2"/>
          </w:tcPr>
          <w:p w14:paraId="5B009ED9" w14:textId="77777777" w:rsidR="00605A64" w:rsidRPr="005854C0" w:rsidRDefault="00AB2BEA">
            <w:pPr>
              <w:rPr>
                <w:rFonts w:cs="Times New Roman"/>
              </w:rPr>
            </w:pPr>
            <w:r w:rsidRPr="005854C0">
              <w:rPr>
                <w:rFonts w:cs="Times New Roman"/>
                <w:sz w:val="20"/>
              </w:rPr>
              <w:t>8</w:t>
            </w:r>
          </w:p>
        </w:tc>
        <w:tc>
          <w:tcPr>
            <w:tcW w:w="825" w:type="dxa"/>
            <w:shd w:val="clear" w:color="auto" w:fill="F2F2F2"/>
          </w:tcPr>
          <w:p w14:paraId="41DAD528" w14:textId="77777777" w:rsidR="00605A64" w:rsidRPr="005854C0" w:rsidRDefault="00AB2BEA">
            <w:pPr>
              <w:rPr>
                <w:rFonts w:cs="Times New Roman"/>
              </w:rPr>
            </w:pPr>
            <w:r w:rsidRPr="005854C0">
              <w:rPr>
                <w:rFonts w:cs="Times New Roman"/>
                <w:sz w:val="20"/>
              </w:rPr>
              <w:t>10</w:t>
            </w:r>
          </w:p>
        </w:tc>
      </w:tr>
      <w:tr w:rsidR="00605A64" w:rsidRPr="005854C0" w14:paraId="6EDA5092" w14:textId="77777777">
        <w:trPr>
          <w:jc w:val="center"/>
        </w:trPr>
        <w:tc>
          <w:tcPr>
            <w:tcW w:w="825" w:type="dxa"/>
          </w:tcPr>
          <w:p w14:paraId="6AA2F3DD" w14:textId="18AB1C94" w:rsidR="00605A64" w:rsidRPr="005854C0" w:rsidRDefault="00AB2BEA">
            <w:pPr>
              <w:rPr>
                <w:rFonts w:cs="Times New Roman"/>
              </w:rPr>
            </w:pPr>
            <w:r w:rsidRPr="005854C0">
              <w:rPr>
                <w:rFonts w:cs="Times New Roman"/>
                <w:sz w:val="20"/>
              </w:rPr>
              <w:t>Dòng tiền thuần từ đầu tư</w:t>
            </w:r>
          </w:p>
        </w:tc>
        <w:tc>
          <w:tcPr>
            <w:tcW w:w="825" w:type="dxa"/>
          </w:tcPr>
          <w:p w14:paraId="08725F93" w14:textId="77777777" w:rsidR="00605A64" w:rsidRPr="005854C0" w:rsidRDefault="00AB2BEA">
            <w:pPr>
              <w:rPr>
                <w:rFonts w:cs="Times New Roman"/>
              </w:rPr>
            </w:pPr>
            <w:r w:rsidRPr="005854C0">
              <w:rPr>
                <w:rFonts w:cs="Times New Roman"/>
                <w:sz w:val="20"/>
              </w:rPr>
              <w:t>(45)</w:t>
            </w:r>
          </w:p>
        </w:tc>
        <w:tc>
          <w:tcPr>
            <w:tcW w:w="825" w:type="dxa"/>
          </w:tcPr>
          <w:p w14:paraId="26C93F4E" w14:textId="77777777" w:rsidR="00605A64" w:rsidRPr="005854C0" w:rsidRDefault="00AB2BEA">
            <w:pPr>
              <w:rPr>
                <w:rFonts w:cs="Times New Roman"/>
              </w:rPr>
            </w:pPr>
            <w:r w:rsidRPr="005854C0">
              <w:rPr>
                <w:rFonts w:cs="Times New Roman"/>
                <w:sz w:val="20"/>
              </w:rPr>
              <w:t>(33)</w:t>
            </w:r>
          </w:p>
        </w:tc>
        <w:tc>
          <w:tcPr>
            <w:tcW w:w="825" w:type="dxa"/>
          </w:tcPr>
          <w:p w14:paraId="118E4FF5" w14:textId="77777777" w:rsidR="00605A64" w:rsidRPr="005854C0" w:rsidRDefault="00AB2BEA">
            <w:pPr>
              <w:rPr>
                <w:rFonts w:cs="Times New Roman"/>
              </w:rPr>
            </w:pPr>
            <w:r w:rsidRPr="005854C0">
              <w:rPr>
                <w:rFonts w:cs="Times New Roman"/>
                <w:sz w:val="20"/>
              </w:rPr>
              <w:t>(24)</w:t>
            </w:r>
          </w:p>
        </w:tc>
        <w:tc>
          <w:tcPr>
            <w:tcW w:w="825" w:type="dxa"/>
          </w:tcPr>
          <w:p w14:paraId="1B9E1B76" w14:textId="77777777" w:rsidR="00605A64" w:rsidRPr="005854C0" w:rsidRDefault="00AB2BEA">
            <w:pPr>
              <w:rPr>
                <w:rFonts w:cs="Times New Roman"/>
              </w:rPr>
            </w:pPr>
            <w:r w:rsidRPr="005854C0">
              <w:rPr>
                <w:rFonts w:cs="Times New Roman"/>
                <w:sz w:val="20"/>
              </w:rPr>
              <w:t>(27)</w:t>
            </w:r>
          </w:p>
        </w:tc>
        <w:tc>
          <w:tcPr>
            <w:tcW w:w="825" w:type="dxa"/>
          </w:tcPr>
          <w:p w14:paraId="1B902CDA" w14:textId="77777777" w:rsidR="00605A64" w:rsidRPr="005854C0" w:rsidRDefault="00AB2BEA">
            <w:pPr>
              <w:rPr>
                <w:rFonts w:cs="Times New Roman"/>
              </w:rPr>
            </w:pPr>
            <w:r w:rsidRPr="005854C0">
              <w:rPr>
                <w:rFonts w:cs="Times New Roman"/>
                <w:sz w:val="20"/>
              </w:rPr>
              <w:t>(21)</w:t>
            </w:r>
          </w:p>
        </w:tc>
        <w:tc>
          <w:tcPr>
            <w:tcW w:w="825" w:type="dxa"/>
          </w:tcPr>
          <w:p w14:paraId="05155667" w14:textId="77777777" w:rsidR="00605A64" w:rsidRPr="005854C0" w:rsidRDefault="00AB2BEA">
            <w:pPr>
              <w:rPr>
                <w:rFonts w:cs="Times New Roman"/>
              </w:rPr>
            </w:pPr>
            <w:r w:rsidRPr="005854C0">
              <w:rPr>
                <w:rFonts w:cs="Times New Roman"/>
                <w:sz w:val="20"/>
              </w:rPr>
              <w:t>(30)</w:t>
            </w:r>
          </w:p>
        </w:tc>
        <w:tc>
          <w:tcPr>
            <w:tcW w:w="825" w:type="dxa"/>
          </w:tcPr>
          <w:p w14:paraId="1EA07188" w14:textId="77777777" w:rsidR="00605A64" w:rsidRPr="005854C0" w:rsidRDefault="00AB2BEA">
            <w:pPr>
              <w:rPr>
                <w:rFonts w:cs="Times New Roman"/>
              </w:rPr>
            </w:pPr>
            <w:r w:rsidRPr="005854C0">
              <w:rPr>
                <w:rFonts w:cs="Times New Roman"/>
                <w:sz w:val="20"/>
              </w:rPr>
              <w:t>(23)</w:t>
            </w:r>
          </w:p>
        </w:tc>
        <w:tc>
          <w:tcPr>
            <w:tcW w:w="825" w:type="dxa"/>
          </w:tcPr>
          <w:p w14:paraId="0C302628" w14:textId="77777777" w:rsidR="00605A64" w:rsidRPr="005854C0" w:rsidRDefault="00AB2BEA">
            <w:pPr>
              <w:rPr>
                <w:rFonts w:cs="Times New Roman"/>
              </w:rPr>
            </w:pPr>
            <w:r w:rsidRPr="005854C0">
              <w:rPr>
                <w:rFonts w:cs="Times New Roman"/>
                <w:sz w:val="20"/>
              </w:rPr>
              <w:t>(16)</w:t>
            </w:r>
          </w:p>
        </w:tc>
        <w:tc>
          <w:tcPr>
            <w:tcW w:w="825" w:type="dxa"/>
          </w:tcPr>
          <w:p w14:paraId="2E348567" w14:textId="77777777" w:rsidR="00605A64" w:rsidRPr="005854C0" w:rsidRDefault="00AB2BEA">
            <w:pPr>
              <w:rPr>
                <w:rFonts w:cs="Times New Roman"/>
              </w:rPr>
            </w:pPr>
            <w:r w:rsidRPr="005854C0">
              <w:rPr>
                <w:rFonts w:cs="Times New Roman"/>
                <w:sz w:val="20"/>
              </w:rPr>
              <w:t>(10)</w:t>
            </w:r>
          </w:p>
        </w:tc>
        <w:tc>
          <w:tcPr>
            <w:tcW w:w="825" w:type="dxa"/>
          </w:tcPr>
          <w:p w14:paraId="2FEE9517" w14:textId="77777777" w:rsidR="00605A64" w:rsidRPr="005854C0" w:rsidRDefault="00AB2BEA">
            <w:pPr>
              <w:rPr>
                <w:rFonts w:cs="Times New Roman"/>
              </w:rPr>
            </w:pPr>
            <w:r w:rsidRPr="005854C0">
              <w:rPr>
                <w:rFonts w:cs="Times New Roman"/>
                <w:sz w:val="20"/>
              </w:rPr>
              <w:t>(5)</w:t>
            </w:r>
          </w:p>
        </w:tc>
      </w:tr>
    </w:tbl>
    <w:p w14:paraId="4851DA3D" w14:textId="3AF04C67" w:rsidR="00605A64" w:rsidRPr="005854C0" w:rsidRDefault="00AB2BEA">
      <w:pPr>
        <w:pStyle w:val="Heading4"/>
        <w:rPr>
          <w:rFonts w:ascii="Times New Roman" w:hAnsi="Times New Roman" w:cs="Times New Roman"/>
        </w:rPr>
      </w:pPr>
      <w:r w:rsidRPr="005854C0">
        <w:rPr>
          <w:rFonts w:ascii="Times New Roman" w:hAnsi="Times New Roman" w:cs="Times New Roman"/>
        </w:rPr>
        <w:t>C) Dòng tiền hoạt động tài chính:</w:t>
      </w:r>
    </w:p>
    <w:p w14:paraId="072E30E7" w14:textId="77777777" w:rsidR="00605A64" w:rsidRPr="005854C0" w:rsidRDefault="00605A64">
      <w:pPr>
        <w:rPr>
          <w:rFonts w:cs="Times New Roman"/>
        </w:rPr>
      </w:pPr>
    </w:p>
    <w:p w14:paraId="1216C020" w14:textId="77777777" w:rsidR="00605A64" w:rsidRPr="005854C0" w:rsidRDefault="00AB2BEA">
      <w:pPr>
        <w:rPr>
          <w:rFonts w:cs="Times New Roman"/>
        </w:rPr>
      </w:pPr>
      <w:r w:rsidRPr="005854C0">
        <w:rPr>
          <w:rFonts w:cs="Times New Roman"/>
          <w:b/>
        </w:rPr>
        <w:t>BẢNG 18: DÒNG TIỀN TÀI CHÍNH (tỷ VNĐ)</w:t>
      </w:r>
    </w:p>
    <w:p w14:paraId="0DD53391" w14:textId="77777777" w:rsidR="00605A64" w:rsidRPr="005854C0" w:rsidRDefault="00605A64">
      <w:pPr>
        <w:rPr>
          <w:rFonts w:cs="Times New Roman"/>
        </w:rPr>
      </w:pPr>
    </w:p>
    <w:tbl>
      <w:tblPr>
        <w:tblStyle w:val="TableGrid"/>
        <w:tblW w:w="0" w:type="auto"/>
        <w:jc w:val="center"/>
        <w:tblLook w:val="04A0" w:firstRow="1" w:lastRow="0" w:firstColumn="1" w:lastColumn="0" w:noHBand="0" w:noVBand="1"/>
      </w:tblPr>
      <w:tblGrid>
        <w:gridCol w:w="825"/>
        <w:gridCol w:w="825"/>
        <w:gridCol w:w="825"/>
        <w:gridCol w:w="825"/>
        <w:gridCol w:w="825"/>
        <w:gridCol w:w="825"/>
        <w:gridCol w:w="825"/>
        <w:gridCol w:w="825"/>
        <w:gridCol w:w="825"/>
        <w:gridCol w:w="825"/>
        <w:gridCol w:w="825"/>
      </w:tblGrid>
      <w:tr w:rsidR="00605A64" w:rsidRPr="005854C0" w14:paraId="025BE0AA" w14:textId="77777777">
        <w:trPr>
          <w:jc w:val="center"/>
        </w:trPr>
        <w:tc>
          <w:tcPr>
            <w:tcW w:w="825" w:type="dxa"/>
            <w:shd w:val="clear" w:color="auto" w:fill="4472C4"/>
          </w:tcPr>
          <w:p w14:paraId="4727EE09" w14:textId="77777777" w:rsidR="00605A64" w:rsidRPr="005854C0" w:rsidRDefault="00AB2BEA">
            <w:pPr>
              <w:jc w:val="center"/>
              <w:rPr>
                <w:rFonts w:cs="Times New Roman"/>
              </w:rPr>
            </w:pPr>
            <w:r w:rsidRPr="005854C0">
              <w:rPr>
                <w:rFonts w:cs="Times New Roman"/>
                <w:b/>
                <w:color w:val="FFFFFF"/>
                <w:sz w:val="22"/>
              </w:rPr>
              <w:t>Năm</w:t>
            </w:r>
          </w:p>
        </w:tc>
        <w:tc>
          <w:tcPr>
            <w:tcW w:w="825" w:type="dxa"/>
            <w:shd w:val="clear" w:color="auto" w:fill="4472C4"/>
          </w:tcPr>
          <w:p w14:paraId="61E39720" w14:textId="77777777" w:rsidR="00605A64" w:rsidRPr="005854C0" w:rsidRDefault="00AB2BEA">
            <w:pPr>
              <w:jc w:val="center"/>
              <w:rPr>
                <w:rFonts w:cs="Times New Roman"/>
              </w:rPr>
            </w:pPr>
            <w:r w:rsidRPr="005854C0">
              <w:rPr>
                <w:rFonts w:cs="Times New Roman"/>
                <w:b/>
                <w:color w:val="FFFFFF"/>
                <w:sz w:val="22"/>
              </w:rPr>
              <w:t>2026</w:t>
            </w:r>
          </w:p>
        </w:tc>
        <w:tc>
          <w:tcPr>
            <w:tcW w:w="825" w:type="dxa"/>
            <w:shd w:val="clear" w:color="auto" w:fill="4472C4"/>
          </w:tcPr>
          <w:p w14:paraId="732987E1" w14:textId="77777777" w:rsidR="00605A64" w:rsidRPr="005854C0" w:rsidRDefault="00AB2BEA">
            <w:pPr>
              <w:jc w:val="center"/>
              <w:rPr>
                <w:rFonts w:cs="Times New Roman"/>
              </w:rPr>
            </w:pPr>
            <w:r w:rsidRPr="005854C0">
              <w:rPr>
                <w:rFonts w:cs="Times New Roman"/>
                <w:b/>
                <w:color w:val="FFFFFF"/>
                <w:sz w:val="22"/>
              </w:rPr>
              <w:t>2027</w:t>
            </w:r>
          </w:p>
        </w:tc>
        <w:tc>
          <w:tcPr>
            <w:tcW w:w="825" w:type="dxa"/>
            <w:shd w:val="clear" w:color="auto" w:fill="4472C4"/>
          </w:tcPr>
          <w:p w14:paraId="1B4EBA1A" w14:textId="77777777" w:rsidR="00605A64" w:rsidRPr="005854C0" w:rsidRDefault="00AB2BEA">
            <w:pPr>
              <w:jc w:val="center"/>
              <w:rPr>
                <w:rFonts w:cs="Times New Roman"/>
              </w:rPr>
            </w:pPr>
            <w:r w:rsidRPr="005854C0">
              <w:rPr>
                <w:rFonts w:cs="Times New Roman"/>
                <w:b/>
                <w:color w:val="FFFFFF"/>
                <w:sz w:val="22"/>
              </w:rPr>
              <w:t>2028</w:t>
            </w:r>
          </w:p>
        </w:tc>
        <w:tc>
          <w:tcPr>
            <w:tcW w:w="825" w:type="dxa"/>
            <w:shd w:val="clear" w:color="auto" w:fill="4472C4"/>
          </w:tcPr>
          <w:p w14:paraId="3646388F" w14:textId="77777777" w:rsidR="00605A64" w:rsidRPr="005854C0" w:rsidRDefault="00AB2BEA">
            <w:pPr>
              <w:jc w:val="center"/>
              <w:rPr>
                <w:rFonts w:cs="Times New Roman"/>
              </w:rPr>
            </w:pPr>
            <w:r w:rsidRPr="005854C0">
              <w:rPr>
                <w:rFonts w:cs="Times New Roman"/>
                <w:b/>
                <w:color w:val="FFFFFF"/>
                <w:sz w:val="22"/>
              </w:rPr>
              <w:t>2029</w:t>
            </w:r>
          </w:p>
        </w:tc>
        <w:tc>
          <w:tcPr>
            <w:tcW w:w="825" w:type="dxa"/>
            <w:shd w:val="clear" w:color="auto" w:fill="4472C4"/>
          </w:tcPr>
          <w:p w14:paraId="3EF499DF" w14:textId="77777777" w:rsidR="00605A64" w:rsidRPr="005854C0" w:rsidRDefault="00AB2BEA">
            <w:pPr>
              <w:jc w:val="center"/>
              <w:rPr>
                <w:rFonts w:cs="Times New Roman"/>
              </w:rPr>
            </w:pPr>
            <w:r w:rsidRPr="005854C0">
              <w:rPr>
                <w:rFonts w:cs="Times New Roman"/>
                <w:b/>
                <w:color w:val="FFFFFF"/>
                <w:sz w:val="22"/>
              </w:rPr>
              <w:t>2030</w:t>
            </w:r>
          </w:p>
        </w:tc>
        <w:tc>
          <w:tcPr>
            <w:tcW w:w="825" w:type="dxa"/>
            <w:shd w:val="clear" w:color="auto" w:fill="4472C4"/>
          </w:tcPr>
          <w:p w14:paraId="48BFC445" w14:textId="77777777" w:rsidR="00605A64" w:rsidRPr="005854C0" w:rsidRDefault="00AB2BEA">
            <w:pPr>
              <w:jc w:val="center"/>
              <w:rPr>
                <w:rFonts w:cs="Times New Roman"/>
              </w:rPr>
            </w:pPr>
            <w:r w:rsidRPr="005854C0">
              <w:rPr>
                <w:rFonts w:cs="Times New Roman"/>
                <w:b/>
                <w:color w:val="FFFFFF"/>
                <w:sz w:val="22"/>
              </w:rPr>
              <w:t>2031</w:t>
            </w:r>
          </w:p>
        </w:tc>
        <w:tc>
          <w:tcPr>
            <w:tcW w:w="825" w:type="dxa"/>
            <w:shd w:val="clear" w:color="auto" w:fill="4472C4"/>
          </w:tcPr>
          <w:p w14:paraId="7FD9771C" w14:textId="77777777" w:rsidR="00605A64" w:rsidRPr="005854C0" w:rsidRDefault="00AB2BEA">
            <w:pPr>
              <w:jc w:val="center"/>
              <w:rPr>
                <w:rFonts w:cs="Times New Roman"/>
              </w:rPr>
            </w:pPr>
            <w:r w:rsidRPr="005854C0">
              <w:rPr>
                <w:rFonts w:cs="Times New Roman"/>
                <w:b/>
                <w:color w:val="FFFFFF"/>
                <w:sz w:val="22"/>
              </w:rPr>
              <w:t>2032</w:t>
            </w:r>
          </w:p>
        </w:tc>
        <w:tc>
          <w:tcPr>
            <w:tcW w:w="825" w:type="dxa"/>
            <w:shd w:val="clear" w:color="auto" w:fill="4472C4"/>
          </w:tcPr>
          <w:p w14:paraId="54BB6A87" w14:textId="77777777" w:rsidR="00605A64" w:rsidRPr="005854C0" w:rsidRDefault="00AB2BEA">
            <w:pPr>
              <w:jc w:val="center"/>
              <w:rPr>
                <w:rFonts w:cs="Times New Roman"/>
              </w:rPr>
            </w:pPr>
            <w:r w:rsidRPr="005854C0">
              <w:rPr>
                <w:rFonts w:cs="Times New Roman"/>
                <w:b/>
                <w:color w:val="FFFFFF"/>
                <w:sz w:val="22"/>
              </w:rPr>
              <w:t>2033</w:t>
            </w:r>
          </w:p>
        </w:tc>
        <w:tc>
          <w:tcPr>
            <w:tcW w:w="825" w:type="dxa"/>
            <w:shd w:val="clear" w:color="auto" w:fill="4472C4"/>
          </w:tcPr>
          <w:p w14:paraId="34F2928A" w14:textId="77777777" w:rsidR="00605A64" w:rsidRPr="005854C0" w:rsidRDefault="00AB2BEA">
            <w:pPr>
              <w:jc w:val="center"/>
              <w:rPr>
                <w:rFonts w:cs="Times New Roman"/>
              </w:rPr>
            </w:pPr>
            <w:r w:rsidRPr="005854C0">
              <w:rPr>
                <w:rFonts w:cs="Times New Roman"/>
                <w:b/>
                <w:color w:val="FFFFFF"/>
                <w:sz w:val="22"/>
              </w:rPr>
              <w:t>2034</w:t>
            </w:r>
          </w:p>
        </w:tc>
        <w:tc>
          <w:tcPr>
            <w:tcW w:w="825" w:type="dxa"/>
            <w:shd w:val="clear" w:color="auto" w:fill="4472C4"/>
          </w:tcPr>
          <w:p w14:paraId="58EC7546" w14:textId="77777777" w:rsidR="00605A64" w:rsidRPr="005854C0" w:rsidRDefault="00AB2BEA">
            <w:pPr>
              <w:jc w:val="center"/>
              <w:rPr>
                <w:rFonts w:cs="Times New Roman"/>
              </w:rPr>
            </w:pPr>
            <w:r w:rsidRPr="005854C0">
              <w:rPr>
                <w:rFonts w:cs="Times New Roman"/>
                <w:b/>
                <w:color w:val="FFFFFF"/>
                <w:sz w:val="22"/>
              </w:rPr>
              <w:t>2035</w:t>
            </w:r>
          </w:p>
        </w:tc>
      </w:tr>
      <w:tr w:rsidR="00605A64" w:rsidRPr="005854C0" w14:paraId="4629C1D3" w14:textId="77777777">
        <w:trPr>
          <w:jc w:val="center"/>
        </w:trPr>
        <w:tc>
          <w:tcPr>
            <w:tcW w:w="825" w:type="dxa"/>
          </w:tcPr>
          <w:p w14:paraId="19C69242" w14:textId="082EFB58" w:rsidR="00605A64" w:rsidRPr="005854C0" w:rsidRDefault="00AB2BEA">
            <w:pPr>
              <w:rPr>
                <w:rFonts w:cs="Times New Roman"/>
              </w:rPr>
            </w:pPr>
            <w:r w:rsidRPr="005854C0">
              <w:rPr>
                <w:rFonts w:cs="Times New Roman"/>
                <w:sz w:val="20"/>
              </w:rPr>
              <w:t>Tăng vốn chủ sở hữu</w:t>
            </w:r>
          </w:p>
        </w:tc>
        <w:tc>
          <w:tcPr>
            <w:tcW w:w="825" w:type="dxa"/>
          </w:tcPr>
          <w:p w14:paraId="71E59FCE" w14:textId="77777777" w:rsidR="00605A64" w:rsidRPr="005854C0" w:rsidRDefault="00AB2BEA">
            <w:pPr>
              <w:rPr>
                <w:rFonts w:cs="Times New Roman"/>
              </w:rPr>
            </w:pPr>
            <w:r w:rsidRPr="005854C0">
              <w:rPr>
                <w:rFonts w:cs="Times New Roman"/>
                <w:sz w:val="20"/>
              </w:rPr>
              <w:t>25</w:t>
            </w:r>
          </w:p>
        </w:tc>
        <w:tc>
          <w:tcPr>
            <w:tcW w:w="825" w:type="dxa"/>
          </w:tcPr>
          <w:p w14:paraId="11308AAA" w14:textId="77777777" w:rsidR="00605A64" w:rsidRPr="005854C0" w:rsidRDefault="00AB2BEA">
            <w:pPr>
              <w:rPr>
                <w:rFonts w:cs="Times New Roman"/>
              </w:rPr>
            </w:pPr>
            <w:r w:rsidRPr="005854C0">
              <w:rPr>
                <w:rFonts w:cs="Times New Roman"/>
                <w:sz w:val="20"/>
              </w:rPr>
              <w:t>15</w:t>
            </w:r>
          </w:p>
        </w:tc>
        <w:tc>
          <w:tcPr>
            <w:tcW w:w="825" w:type="dxa"/>
          </w:tcPr>
          <w:p w14:paraId="0E4453BC" w14:textId="77777777" w:rsidR="00605A64" w:rsidRPr="005854C0" w:rsidRDefault="00AB2BEA">
            <w:pPr>
              <w:rPr>
                <w:rFonts w:cs="Times New Roman"/>
              </w:rPr>
            </w:pPr>
            <w:r w:rsidRPr="005854C0">
              <w:rPr>
                <w:rFonts w:cs="Times New Roman"/>
                <w:sz w:val="20"/>
              </w:rPr>
              <w:t>10</w:t>
            </w:r>
          </w:p>
        </w:tc>
        <w:tc>
          <w:tcPr>
            <w:tcW w:w="825" w:type="dxa"/>
          </w:tcPr>
          <w:p w14:paraId="6E4CFAB5" w14:textId="77777777" w:rsidR="00605A64" w:rsidRPr="005854C0" w:rsidRDefault="00AB2BEA">
            <w:pPr>
              <w:rPr>
                <w:rFonts w:cs="Times New Roman"/>
              </w:rPr>
            </w:pPr>
            <w:r w:rsidRPr="005854C0">
              <w:rPr>
                <w:rFonts w:cs="Times New Roman"/>
                <w:sz w:val="20"/>
              </w:rPr>
              <w:t>10</w:t>
            </w:r>
          </w:p>
        </w:tc>
        <w:tc>
          <w:tcPr>
            <w:tcW w:w="825" w:type="dxa"/>
          </w:tcPr>
          <w:p w14:paraId="1A3AE06D" w14:textId="77777777" w:rsidR="00605A64" w:rsidRPr="005854C0" w:rsidRDefault="00AB2BEA">
            <w:pPr>
              <w:rPr>
                <w:rFonts w:cs="Times New Roman"/>
              </w:rPr>
            </w:pPr>
            <w:r w:rsidRPr="005854C0">
              <w:rPr>
                <w:rFonts w:cs="Times New Roman"/>
                <w:sz w:val="20"/>
              </w:rPr>
              <w:t>5</w:t>
            </w:r>
          </w:p>
        </w:tc>
        <w:tc>
          <w:tcPr>
            <w:tcW w:w="825" w:type="dxa"/>
          </w:tcPr>
          <w:p w14:paraId="5FC07403" w14:textId="77777777" w:rsidR="00605A64" w:rsidRPr="005854C0" w:rsidRDefault="00AB2BEA">
            <w:pPr>
              <w:rPr>
                <w:rFonts w:cs="Times New Roman"/>
              </w:rPr>
            </w:pPr>
            <w:r w:rsidRPr="005854C0">
              <w:rPr>
                <w:rFonts w:cs="Times New Roman"/>
                <w:sz w:val="20"/>
              </w:rPr>
              <w:t>10</w:t>
            </w:r>
          </w:p>
        </w:tc>
        <w:tc>
          <w:tcPr>
            <w:tcW w:w="825" w:type="dxa"/>
          </w:tcPr>
          <w:p w14:paraId="752F7CB1" w14:textId="77777777" w:rsidR="00605A64" w:rsidRPr="005854C0" w:rsidRDefault="00AB2BEA">
            <w:pPr>
              <w:rPr>
                <w:rFonts w:cs="Times New Roman"/>
              </w:rPr>
            </w:pPr>
            <w:r w:rsidRPr="005854C0">
              <w:rPr>
                <w:rFonts w:cs="Times New Roman"/>
                <w:sz w:val="20"/>
              </w:rPr>
              <w:t>5</w:t>
            </w:r>
          </w:p>
        </w:tc>
        <w:tc>
          <w:tcPr>
            <w:tcW w:w="825" w:type="dxa"/>
          </w:tcPr>
          <w:p w14:paraId="39CF77D4" w14:textId="77777777" w:rsidR="00605A64" w:rsidRPr="005854C0" w:rsidRDefault="00AB2BEA">
            <w:pPr>
              <w:rPr>
                <w:rFonts w:cs="Times New Roman"/>
              </w:rPr>
            </w:pPr>
            <w:r w:rsidRPr="005854C0">
              <w:rPr>
                <w:rFonts w:cs="Times New Roman"/>
                <w:sz w:val="20"/>
              </w:rPr>
              <w:t>0</w:t>
            </w:r>
          </w:p>
        </w:tc>
        <w:tc>
          <w:tcPr>
            <w:tcW w:w="825" w:type="dxa"/>
          </w:tcPr>
          <w:p w14:paraId="6734DEA6" w14:textId="77777777" w:rsidR="00605A64" w:rsidRPr="005854C0" w:rsidRDefault="00AB2BEA">
            <w:pPr>
              <w:rPr>
                <w:rFonts w:cs="Times New Roman"/>
              </w:rPr>
            </w:pPr>
            <w:r w:rsidRPr="005854C0">
              <w:rPr>
                <w:rFonts w:cs="Times New Roman"/>
                <w:sz w:val="20"/>
              </w:rPr>
              <w:t>0</w:t>
            </w:r>
          </w:p>
        </w:tc>
        <w:tc>
          <w:tcPr>
            <w:tcW w:w="825" w:type="dxa"/>
          </w:tcPr>
          <w:p w14:paraId="724E6FF3" w14:textId="77777777" w:rsidR="00605A64" w:rsidRPr="005854C0" w:rsidRDefault="00AB2BEA">
            <w:pPr>
              <w:rPr>
                <w:rFonts w:cs="Times New Roman"/>
              </w:rPr>
            </w:pPr>
            <w:r w:rsidRPr="005854C0">
              <w:rPr>
                <w:rFonts w:cs="Times New Roman"/>
                <w:sz w:val="20"/>
              </w:rPr>
              <w:t>0</w:t>
            </w:r>
          </w:p>
        </w:tc>
      </w:tr>
      <w:tr w:rsidR="00605A64" w:rsidRPr="005854C0" w14:paraId="27041322" w14:textId="77777777">
        <w:trPr>
          <w:jc w:val="center"/>
        </w:trPr>
        <w:tc>
          <w:tcPr>
            <w:tcW w:w="825" w:type="dxa"/>
            <w:shd w:val="clear" w:color="auto" w:fill="F2F2F2"/>
          </w:tcPr>
          <w:p w14:paraId="4AFDA1EE" w14:textId="2D6C2573" w:rsidR="00605A64" w:rsidRPr="005854C0" w:rsidRDefault="00AB2BEA">
            <w:pPr>
              <w:rPr>
                <w:rFonts w:cs="Times New Roman"/>
              </w:rPr>
            </w:pPr>
            <w:r w:rsidRPr="005854C0">
              <w:rPr>
                <w:rFonts w:cs="Times New Roman"/>
                <w:sz w:val="20"/>
              </w:rPr>
              <w:t>Vay ngân hàng mới</w:t>
            </w:r>
          </w:p>
        </w:tc>
        <w:tc>
          <w:tcPr>
            <w:tcW w:w="825" w:type="dxa"/>
            <w:shd w:val="clear" w:color="auto" w:fill="F2F2F2"/>
          </w:tcPr>
          <w:p w14:paraId="7F39FEF9" w14:textId="77777777" w:rsidR="00605A64" w:rsidRPr="005854C0" w:rsidRDefault="00AB2BEA">
            <w:pPr>
              <w:rPr>
                <w:rFonts w:cs="Times New Roman"/>
              </w:rPr>
            </w:pPr>
            <w:r w:rsidRPr="005854C0">
              <w:rPr>
                <w:rFonts w:cs="Times New Roman"/>
                <w:sz w:val="20"/>
              </w:rPr>
              <w:t>25</w:t>
            </w:r>
          </w:p>
        </w:tc>
        <w:tc>
          <w:tcPr>
            <w:tcW w:w="825" w:type="dxa"/>
            <w:shd w:val="clear" w:color="auto" w:fill="F2F2F2"/>
          </w:tcPr>
          <w:p w14:paraId="6EF79CA7" w14:textId="77777777" w:rsidR="00605A64" w:rsidRPr="005854C0" w:rsidRDefault="00AB2BEA">
            <w:pPr>
              <w:rPr>
                <w:rFonts w:cs="Times New Roman"/>
              </w:rPr>
            </w:pPr>
            <w:r w:rsidRPr="005854C0">
              <w:rPr>
                <w:rFonts w:cs="Times New Roman"/>
                <w:sz w:val="20"/>
              </w:rPr>
              <w:t>35</w:t>
            </w:r>
          </w:p>
        </w:tc>
        <w:tc>
          <w:tcPr>
            <w:tcW w:w="825" w:type="dxa"/>
            <w:shd w:val="clear" w:color="auto" w:fill="F2F2F2"/>
          </w:tcPr>
          <w:p w14:paraId="2C4198CC" w14:textId="77777777" w:rsidR="00605A64" w:rsidRPr="005854C0" w:rsidRDefault="00AB2BEA">
            <w:pPr>
              <w:rPr>
                <w:rFonts w:cs="Times New Roman"/>
              </w:rPr>
            </w:pPr>
            <w:r w:rsidRPr="005854C0">
              <w:rPr>
                <w:rFonts w:cs="Times New Roman"/>
                <w:sz w:val="20"/>
              </w:rPr>
              <w:t>20</w:t>
            </w:r>
          </w:p>
        </w:tc>
        <w:tc>
          <w:tcPr>
            <w:tcW w:w="825" w:type="dxa"/>
            <w:shd w:val="clear" w:color="auto" w:fill="F2F2F2"/>
          </w:tcPr>
          <w:p w14:paraId="6B8F93C3" w14:textId="77777777" w:rsidR="00605A64" w:rsidRPr="005854C0" w:rsidRDefault="00AB2BEA">
            <w:pPr>
              <w:rPr>
                <w:rFonts w:cs="Times New Roman"/>
              </w:rPr>
            </w:pPr>
            <w:r w:rsidRPr="005854C0">
              <w:rPr>
                <w:rFonts w:cs="Times New Roman"/>
                <w:sz w:val="20"/>
              </w:rPr>
              <w:t>15</w:t>
            </w:r>
          </w:p>
        </w:tc>
        <w:tc>
          <w:tcPr>
            <w:tcW w:w="825" w:type="dxa"/>
            <w:shd w:val="clear" w:color="auto" w:fill="F2F2F2"/>
          </w:tcPr>
          <w:p w14:paraId="7E248EE1" w14:textId="77777777" w:rsidR="00605A64" w:rsidRPr="005854C0" w:rsidRDefault="00AB2BEA">
            <w:pPr>
              <w:rPr>
                <w:rFonts w:cs="Times New Roman"/>
              </w:rPr>
            </w:pPr>
            <w:r w:rsidRPr="005854C0">
              <w:rPr>
                <w:rFonts w:cs="Times New Roman"/>
                <w:sz w:val="20"/>
              </w:rPr>
              <w:t>5</w:t>
            </w:r>
          </w:p>
        </w:tc>
        <w:tc>
          <w:tcPr>
            <w:tcW w:w="825" w:type="dxa"/>
            <w:shd w:val="clear" w:color="auto" w:fill="F2F2F2"/>
          </w:tcPr>
          <w:p w14:paraId="5B8A556F" w14:textId="77777777" w:rsidR="00605A64" w:rsidRPr="005854C0" w:rsidRDefault="00AB2BEA">
            <w:pPr>
              <w:rPr>
                <w:rFonts w:cs="Times New Roman"/>
              </w:rPr>
            </w:pPr>
            <w:r w:rsidRPr="005854C0">
              <w:rPr>
                <w:rFonts w:cs="Times New Roman"/>
                <w:sz w:val="20"/>
              </w:rPr>
              <w:t>5</w:t>
            </w:r>
          </w:p>
        </w:tc>
        <w:tc>
          <w:tcPr>
            <w:tcW w:w="825" w:type="dxa"/>
            <w:shd w:val="clear" w:color="auto" w:fill="F2F2F2"/>
          </w:tcPr>
          <w:p w14:paraId="64FC5B5D"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4049E909"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6E7DC779"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6A5A588D" w14:textId="77777777" w:rsidR="00605A64" w:rsidRPr="005854C0" w:rsidRDefault="00AB2BEA">
            <w:pPr>
              <w:rPr>
                <w:rFonts w:cs="Times New Roman"/>
              </w:rPr>
            </w:pPr>
            <w:r w:rsidRPr="005854C0">
              <w:rPr>
                <w:rFonts w:cs="Times New Roman"/>
                <w:sz w:val="20"/>
              </w:rPr>
              <w:t>0</w:t>
            </w:r>
          </w:p>
        </w:tc>
      </w:tr>
      <w:tr w:rsidR="00605A64" w:rsidRPr="005854C0" w14:paraId="4DC4D0C0" w14:textId="77777777">
        <w:trPr>
          <w:jc w:val="center"/>
        </w:trPr>
        <w:tc>
          <w:tcPr>
            <w:tcW w:w="825" w:type="dxa"/>
          </w:tcPr>
          <w:p w14:paraId="625EC722" w14:textId="0481DA14" w:rsidR="00605A64" w:rsidRPr="005854C0" w:rsidRDefault="00AB2BEA">
            <w:pPr>
              <w:rPr>
                <w:rFonts w:cs="Times New Roman"/>
              </w:rPr>
            </w:pPr>
            <w:r w:rsidRPr="005854C0">
              <w:rPr>
                <w:rFonts w:cs="Times New Roman"/>
                <w:sz w:val="20"/>
              </w:rPr>
              <w:t>Trả nợ gốc</w:t>
            </w:r>
          </w:p>
        </w:tc>
        <w:tc>
          <w:tcPr>
            <w:tcW w:w="825" w:type="dxa"/>
          </w:tcPr>
          <w:p w14:paraId="690A3DA3" w14:textId="77777777" w:rsidR="00605A64" w:rsidRPr="005854C0" w:rsidRDefault="00AB2BEA">
            <w:pPr>
              <w:rPr>
                <w:rFonts w:cs="Times New Roman"/>
              </w:rPr>
            </w:pPr>
            <w:r w:rsidRPr="005854C0">
              <w:rPr>
                <w:rFonts w:cs="Times New Roman"/>
                <w:sz w:val="20"/>
              </w:rPr>
              <w:t>0</w:t>
            </w:r>
          </w:p>
        </w:tc>
        <w:tc>
          <w:tcPr>
            <w:tcW w:w="825" w:type="dxa"/>
          </w:tcPr>
          <w:p w14:paraId="48EB91B2" w14:textId="77777777" w:rsidR="00605A64" w:rsidRPr="005854C0" w:rsidRDefault="00AB2BEA">
            <w:pPr>
              <w:rPr>
                <w:rFonts w:cs="Times New Roman"/>
              </w:rPr>
            </w:pPr>
            <w:r w:rsidRPr="005854C0">
              <w:rPr>
                <w:rFonts w:cs="Times New Roman"/>
                <w:sz w:val="20"/>
              </w:rPr>
              <w:t>0</w:t>
            </w:r>
          </w:p>
        </w:tc>
        <w:tc>
          <w:tcPr>
            <w:tcW w:w="825" w:type="dxa"/>
          </w:tcPr>
          <w:p w14:paraId="104140B2" w14:textId="77777777" w:rsidR="00605A64" w:rsidRPr="005854C0" w:rsidRDefault="00AB2BEA">
            <w:pPr>
              <w:rPr>
                <w:rFonts w:cs="Times New Roman"/>
              </w:rPr>
            </w:pPr>
            <w:r w:rsidRPr="005854C0">
              <w:rPr>
                <w:rFonts w:cs="Times New Roman"/>
                <w:sz w:val="20"/>
              </w:rPr>
              <w:t>(5)</w:t>
            </w:r>
          </w:p>
        </w:tc>
        <w:tc>
          <w:tcPr>
            <w:tcW w:w="825" w:type="dxa"/>
          </w:tcPr>
          <w:p w14:paraId="325B96C6" w14:textId="77777777" w:rsidR="00605A64" w:rsidRPr="005854C0" w:rsidRDefault="00AB2BEA">
            <w:pPr>
              <w:rPr>
                <w:rFonts w:cs="Times New Roman"/>
              </w:rPr>
            </w:pPr>
            <w:r w:rsidRPr="005854C0">
              <w:rPr>
                <w:rFonts w:cs="Times New Roman"/>
                <w:sz w:val="20"/>
              </w:rPr>
              <w:t>(8)</w:t>
            </w:r>
          </w:p>
        </w:tc>
        <w:tc>
          <w:tcPr>
            <w:tcW w:w="825" w:type="dxa"/>
          </w:tcPr>
          <w:p w14:paraId="7EB406EA" w14:textId="77777777" w:rsidR="00605A64" w:rsidRPr="005854C0" w:rsidRDefault="00AB2BEA">
            <w:pPr>
              <w:rPr>
                <w:rFonts w:cs="Times New Roman"/>
              </w:rPr>
            </w:pPr>
            <w:r w:rsidRPr="005854C0">
              <w:rPr>
                <w:rFonts w:cs="Times New Roman"/>
                <w:sz w:val="20"/>
              </w:rPr>
              <w:t>(12)</w:t>
            </w:r>
          </w:p>
        </w:tc>
        <w:tc>
          <w:tcPr>
            <w:tcW w:w="825" w:type="dxa"/>
          </w:tcPr>
          <w:p w14:paraId="5B7A28CE" w14:textId="77777777" w:rsidR="00605A64" w:rsidRPr="005854C0" w:rsidRDefault="00AB2BEA">
            <w:pPr>
              <w:rPr>
                <w:rFonts w:cs="Times New Roman"/>
              </w:rPr>
            </w:pPr>
            <w:r w:rsidRPr="005854C0">
              <w:rPr>
                <w:rFonts w:cs="Times New Roman"/>
                <w:sz w:val="20"/>
              </w:rPr>
              <w:t>(15)</w:t>
            </w:r>
          </w:p>
        </w:tc>
        <w:tc>
          <w:tcPr>
            <w:tcW w:w="825" w:type="dxa"/>
          </w:tcPr>
          <w:p w14:paraId="787C52F4" w14:textId="77777777" w:rsidR="00605A64" w:rsidRPr="005854C0" w:rsidRDefault="00AB2BEA">
            <w:pPr>
              <w:rPr>
                <w:rFonts w:cs="Times New Roman"/>
              </w:rPr>
            </w:pPr>
            <w:r w:rsidRPr="005854C0">
              <w:rPr>
                <w:rFonts w:cs="Times New Roman"/>
                <w:sz w:val="20"/>
              </w:rPr>
              <w:t>(18)</w:t>
            </w:r>
          </w:p>
        </w:tc>
        <w:tc>
          <w:tcPr>
            <w:tcW w:w="825" w:type="dxa"/>
          </w:tcPr>
          <w:p w14:paraId="54875EF7" w14:textId="77777777" w:rsidR="00605A64" w:rsidRPr="005854C0" w:rsidRDefault="00AB2BEA">
            <w:pPr>
              <w:rPr>
                <w:rFonts w:cs="Times New Roman"/>
              </w:rPr>
            </w:pPr>
            <w:r w:rsidRPr="005854C0">
              <w:rPr>
                <w:rFonts w:cs="Times New Roman"/>
                <w:sz w:val="20"/>
              </w:rPr>
              <w:t>(20)</w:t>
            </w:r>
          </w:p>
        </w:tc>
        <w:tc>
          <w:tcPr>
            <w:tcW w:w="825" w:type="dxa"/>
          </w:tcPr>
          <w:p w14:paraId="6852FB2D" w14:textId="77777777" w:rsidR="00605A64" w:rsidRPr="005854C0" w:rsidRDefault="00AB2BEA">
            <w:pPr>
              <w:rPr>
                <w:rFonts w:cs="Times New Roman"/>
              </w:rPr>
            </w:pPr>
            <w:r w:rsidRPr="005854C0">
              <w:rPr>
                <w:rFonts w:cs="Times New Roman"/>
                <w:sz w:val="20"/>
              </w:rPr>
              <w:t>(22)</w:t>
            </w:r>
          </w:p>
        </w:tc>
        <w:tc>
          <w:tcPr>
            <w:tcW w:w="825" w:type="dxa"/>
          </w:tcPr>
          <w:p w14:paraId="527AD832" w14:textId="77777777" w:rsidR="00605A64" w:rsidRPr="005854C0" w:rsidRDefault="00AB2BEA">
            <w:pPr>
              <w:rPr>
                <w:rFonts w:cs="Times New Roman"/>
              </w:rPr>
            </w:pPr>
            <w:r w:rsidRPr="005854C0">
              <w:rPr>
                <w:rFonts w:cs="Times New Roman"/>
                <w:sz w:val="20"/>
              </w:rPr>
              <w:t>(25)</w:t>
            </w:r>
          </w:p>
        </w:tc>
      </w:tr>
      <w:tr w:rsidR="00605A64" w:rsidRPr="005854C0" w14:paraId="214BE037" w14:textId="77777777">
        <w:trPr>
          <w:jc w:val="center"/>
        </w:trPr>
        <w:tc>
          <w:tcPr>
            <w:tcW w:w="825" w:type="dxa"/>
            <w:shd w:val="clear" w:color="auto" w:fill="F2F2F2"/>
          </w:tcPr>
          <w:p w14:paraId="128946BF" w14:textId="5451461F" w:rsidR="00605A64" w:rsidRPr="005854C0" w:rsidRDefault="00AB2BEA">
            <w:pPr>
              <w:rPr>
                <w:rFonts w:cs="Times New Roman"/>
              </w:rPr>
            </w:pPr>
            <w:r w:rsidRPr="005854C0">
              <w:rPr>
                <w:rFonts w:cs="Times New Roman"/>
                <w:sz w:val="20"/>
              </w:rPr>
              <w:t>Trả lãi vay</w:t>
            </w:r>
          </w:p>
        </w:tc>
        <w:tc>
          <w:tcPr>
            <w:tcW w:w="825" w:type="dxa"/>
            <w:shd w:val="clear" w:color="auto" w:fill="F2F2F2"/>
          </w:tcPr>
          <w:p w14:paraId="376BBD91" w14:textId="77777777" w:rsidR="00605A64" w:rsidRPr="005854C0" w:rsidRDefault="00AB2BEA">
            <w:pPr>
              <w:rPr>
                <w:rFonts w:cs="Times New Roman"/>
              </w:rPr>
            </w:pPr>
            <w:r w:rsidRPr="005854C0">
              <w:rPr>
                <w:rFonts w:cs="Times New Roman"/>
                <w:sz w:val="20"/>
              </w:rPr>
              <w:t>(3)</w:t>
            </w:r>
          </w:p>
        </w:tc>
        <w:tc>
          <w:tcPr>
            <w:tcW w:w="825" w:type="dxa"/>
            <w:shd w:val="clear" w:color="auto" w:fill="F2F2F2"/>
          </w:tcPr>
          <w:p w14:paraId="3B5435A6" w14:textId="77777777" w:rsidR="00605A64" w:rsidRPr="005854C0" w:rsidRDefault="00AB2BEA">
            <w:pPr>
              <w:rPr>
                <w:rFonts w:cs="Times New Roman"/>
              </w:rPr>
            </w:pPr>
            <w:r w:rsidRPr="005854C0">
              <w:rPr>
                <w:rFonts w:cs="Times New Roman"/>
                <w:sz w:val="20"/>
              </w:rPr>
              <w:t>(7)</w:t>
            </w:r>
          </w:p>
        </w:tc>
        <w:tc>
          <w:tcPr>
            <w:tcW w:w="825" w:type="dxa"/>
            <w:shd w:val="clear" w:color="auto" w:fill="F2F2F2"/>
          </w:tcPr>
          <w:p w14:paraId="289AF035" w14:textId="77777777" w:rsidR="00605A64" w:rsidRPr="005854C0" w:rsidRDefault="00AB2BEA">
            <w:pPr>
              <w:rPr>
                <w:rFonts w:cs="Times New Roman"/>
              </w:rPr>
            </w:pPr>
            <w:r w:rsidRPr="005854C0">
              <w:rPr>
                <w:rFonts w:cs="Times New Roman"/>
                <w:sz w:val="20"/>
              </w:rPr>
              <w:t>(9)</w:t>
            </w:r>
          </w:p>
        </w:tc>
        <w:tc>
          <w:tcPr>
            <w:tcW w:w="825" w:type="dxa"/>
            <w:shd w:val="clear" w:color="auto" w:fill="F2F2F2"/>
          </w:tcPr>
          <w:p w14:paraId="5AFDDEFE" w14:textId="77777777" w:rsidR="00605A64" w:rsidRPr="005854C0" w:rsidRDefault="00AB2BEA">
            <w:pPr>
              <w:rPr>
                <w:rFonts w:cs="Times New Roman"/>
              </w:rPr>
            </w:pPr>
            <w:r w:rsidRPr="005854C0">
              <w:rPr>
                <w:rFonts w:cs="Times New Roman"/>
                <w:sz w:val="20"/>
              </w:rPr>
              <w:t>(9)</w:t>
            </w:r>
          </w:p>
        </w:tc>
        <w:tc>
          <w:tcPr>
            <w:tcW w:w="825" w:type="dxa"/>
            <w:shd w:val="clear" w:color="auto" w:fill="F2F2F2"/>
          </w:tcPr>
          <w:p w14:paraId="5860A9E3" w14:textId="77777777" w:rsidR="00605A64" w:rsidRPr="005854C0" w:rsidRDefault="00AB2BEA">
            <w:pPr>
              <w:rPr>
                <w:rFonts w:cs="Times New Roman"/>
              </w:rPr>
            </w:pPr>
            <w:r w:rsidRPr="005854C0">
              <w:rPr>
                <w:rFonts w:cs="Times New Roman"/>
                <w:sz w:val="20"/>
              </w:rPr>
              <w:t>(9)</w:t>
            </w:r>
          </w:p>
        </w:tc>
        <w:tc>
          <w:tcPr>
            <w:tcW w:w="825" w:type="dxa"/>
            <w:shd w:val="clear" w:color="auto" w:fill="F2F2F2"/>
          </w:tcPr>
          <w:p w14:paraId="0F624DB9" w14:textId="77777777" w:rsidR="00605A64" w:rsidRPr="005854C0" w:rsidRDefault="00AB2BEA">
            <w:pPr>
              <w:rPr>
                <w:rFonts w:cs="Times New Roman"/>
              </w:rPr>
            </w:pPr>
            <w:r w:rsidRPr="005854C0">
              <w:rPr>
                <w:rFonts w:cs="Times New Roman"/>
                <w:sz w:val="20"/>
              </w:rPr>
              <w:t>(8)</w:t>
            </w:r>
          </w:p>
        </w:tc>
        <w:tc>
          <w:tcPr>
            <w:tcW w:w="825" w:type="dxa"/>
            <w:shd w:val="clear" w:color="auto" w:fill="F2F2F2"/>
          </w:tcPr>
          <w:p w14:paraId="494C6708" w14:textId="77777777" w:rsidR="00605A64" w:rsidRPr="005854C0" w:rsidRDefault="00AB2BEA">
            <w:pPr>
              <w:rPr>
                <w:rFonts w:cs="Times New Roman"/>
              </w:rPr>
            </w:pPr>
            <w:r w:rsidRPr="005854C0">
              <w:rPr>
                <w:rFonts w:cs="Times New Roman"/>
                <w:sz w:val="20"/>
              </w:rPr>
              <w:t>(7)</w:t>
            </w:r>
          </w:p>
        </w:tc>
        <w:tc>
          <w:tcPr>
            <w:tcW w:w="825" w:type="dxa"/>
            <w:shd w:val="clear" w:color="auto" w:fill="F2F2F2"/>
          </w:tcPr>
          <w:p w14:paraId="131979EC" w14:textId="77777777" w:rsidR="00605A64" w:rsidRPr="005854C0" w:rsidRDefault="00AB2BEA">
            <w:pPr>
              <w:rPr>
                <w:rFonts w:cs="Times New Roman"/>
              </w:rPr>
            </w:pPr>
            <w:r w:rsidRPr="005854C0">
              <w:rPr>
                <w:rFonts w:cs="Times New Roman"/>
                <w:sz w:val="20"/>
              </w:rPr>
              <w:t>(6)</w:t>
            </w:r>
          </w:p>
        </w:tc>
        <w:tc>
          <w:tcPr>
            <w:tcW w:w="825" w:type="dxa"/>
            <w:shd w:val="clear" w:color="auto" w:fill="F2F2F2"/>
          </w:tcPr>
          <w:p w14:paraId="5367084F" w14:textId="77777777" w:rsidR="00605A64" w:rsidRPr="005854C0" w:rsidRDefault="00AB2BEA">
            <w:pPr>
              <w:rPr>
                <w:rFonts w:cs="Times New Roman"/>
              </w:rPr>
            </w:pPr>
            <w:r w:rsidRPr="005854C0">
              <w:rPr>
                <w:rFonts w:cs="Times New Roman"/>
                <w:sz w:val="20"/>
              </w:rPr>
              <w:t>(5)</w:t>
            </w:r>
          </w:p>
        </w:tc>
        <w:tc>
          <w:tcPr>
            <w:tcW w:w="825" w:type="dxa"/>
            <w:shd w:val="clear" w:color="auto" w:fill="F2F2F2"/>
          </w:tcPr>
          <w:p w14:paraId="32B693AB" w14:textId="77777777" w:rsidR="00605A64" w:rsidRPr="005854C0" w:rsidRDefault="00AB2BEA">
            <w:pPr>
              <w:rPr>
                <w:rFonts w:cs="Times New Roman"/>
              </w:rPr>
            </w:pPr>
            <w:r w:rsidRPr="005854C0">
              <w:rPr>
                <w:rFonts w:cs="Times New Roman"/>
                <w:sz w:val="20"/>
              </w:rPr>
              <w:t>(4)</w:t>
            </w:r>
          </w:p>
        </w:tc>
      </w:tr>
      <w:tr w:rsidR="00605A64" w:rsidRPr="005854C0" w14:paraId="5966E162" w14:textId="77777777">
        <w:trPr>
          <w:jc w:val="center"/>
        </w:trPr>
        <w:tc>
          <w:tcPr>
            <w:tcW w:w="825" w:type="dxa"/>
          </w:tcPr>
          <w:p w14:paraId="76E55054" w14:textId="7B16A9D5" w:rsidR="00605A64" w:rsidRPr="005854C0" w:rsidRDefault="00AB2BEA">
            <w:pPr>
              <w:rPr>
                <w:rFonts w:cs="Times New Roman"/>
              </w:rPr>
            </w:pPr>
            <w:r w:rsidRPr="005854C0">
              <w:rPr>
                <w:rFonts w:cs="Times New Roman"/>
                <w:sz w:val="20"/>
              </w:rPr>
              <w:t>Phát hành trái phiếu</w:t>
            </w:r>
          </w:p>
        </w:tc>
        <w:tc>
          <w:tcPr>
            <w:tcW w:w="825" w:type="dxa"/>
          </w:tcPr>
          <w:p w14:paraId="5647A91D" w14:textId="77777777" w:rsidR="00605A64" w:rsidRPr="005854C0" w:rsidRDefault="00AB2BEA">
            <w:pPr>
              <w:rPr>
                <w:rFonts w:cs="Times New Roman"/>
              </w:rPr>
            </w:pPr>
            <w:r w:rsidRPr="005854C0">
              <w:rPr>
                <w:rFonts w:cs="Times New Roman"/>
                <w:sz w:val="20"/>
              </w:rPr>
              <w:t>5</w:t>
            </w:r>
          </w:p>
        </w:tc>
        <w:tc>
          <w:tcPr>
            <w:tcW w:w="825" w:type="dxa"/>
          </w:tcPr>
          <w:p w14:paraId="162FAE74" w14:textId="77777777" w:rsidR="00605A64" w:rsidRPr="005854C0" w:rsidRDefault="00AB2BEA">
            <w:pPr>
              <w:rPr>
                <w:rFonts w:cs="Times New Roman"/>
              </w:rPr>
            </w:pPr>
            <w:r w:rsidRPr="005854C0">
              <w:rPr>
                <w:rFonts w:cs="Times New Roman"/>
                <w:sz w:val="20"/>
              </w:rPr>
              <w:t>5</w:t>
            </w:r>
          </w:p>
        </w:tc>
        <w:tc>
          <w:tcPr>
            <w:tcW w:w="825" w:type="dxa"/>
          </w:tcPr>
          <w:p w14:paraId="3E4467B7" w14:textId="77777777" w:rsidR="00605A64" w:rsidRPr="005854C0" w:rsidRDefault="00AB2BEA">
            <w:pPr>
              <w:rPr>
                <w:rFonts w:cs="Times New Roman"/>
              </w:rPr>
            </w:pPr>
            <w:r w:rsidRPr="005854C0">
              <w:rPr>
                <w:rFonts w:cs="Times New Roman"/>
                <w:sz w:val="20"/>
              </w:rPr>
              <w:t>0</w:t>
            </w:r>
          </w:p>
        </w:tc>
        <w:tc>
          <w:tcPr>
            <w:tcW w:w="825" w:type="dxa"/>
          </w:tcPr>
          <w:p w14:paraId="614BAD92" w14:textId="77777777" w:rsidR="00605A64" w:rsidRPr="005854C0" w:rsidRDefault="00AB2BEA">
            <w:pPr>
              <w:rPr>
                <w:rFonts w:cs="Times New Roman"/>
              </w:rPr>
            </w:pPr>
            <w:r w:rsidRPr="005854C0">
              <w:rPr>
                <w:rFonts w:cs="Times New Roman"/>
                <w:sz w:val="20"/>
              </w:rPr>
              <w:t>0</w:t>
            </w:r>
          </w:p>
        </w:tc>
        <w:tc>
          <w:tcPr>
            <w:tcW w:w="825" w:type="dxa"/>
          </w:tcPr>
          <w:p w14:paraId="2F4EAEEE" w14:textId="77777777" w:rsidR="00605A64" w:rsidRPr="005854C0" w:rsidRDefault="00AB2BEA">
            <w:pPr>
              <w:rPr>
                <w:rFonts w:cs="Times New Roman"/>
              </w:rPr>
            </w:pPr>
            <w:r w:rsidRPr="005854C0">
              <w:rPr>
                <w:rFonts w:cs="Times New Roman"/>
                <w:sz w:val="20"/>
              </w:rPr>
              <w:t>0</w:t>
            </w:r>
          </w:p>
        </w:tc>
        <w:tc>
          <w:tcPr>
            <w:tcW w:w="825" w:type="dxa"/>
          </w:tcPr>
          <w:p w14:paraId="7899A1B8" w14:textId="77777777" w:rsidR="00605A64" w:rsidRPr="005854C0" w:rsidRDefault="00AB2BEA">
            <w:pPr>
              <w:rPr>
                <w:rFonts w:cs="Times New Roman"/>
              </w:rPr>
            </w:pPr>
            <w:r w:rsidRPr="005854C0">
              <w:rPr>
                <w:rFonts w:cs="Times New Roman"/>
                <w:sz w:val="20"/>
              </w:rPr>
              <w:t>0</w:t>
            </w:r>
          </w:p>
        </w:tc>
        <w:tc>
          <w:tcPr>
            <w:tcW w:w="825" w:type="dxa"/>
          </w:tcPr>
          <w:p w14:paraId="38DE1810" w14:textId="77777777" w:rsidR="00605A64" w:rsidRPr="005854C0" w:rsidRDefault="00AB2BEA">
            <w:pPr>
              <w:rPr>
                <w:rFonts w:cs="Times New Roman"/>
              </w:rPr>
            </w:pPr>
            <w:r w:rsidRPr="005854C0">
              <w:rPr>
                <w:rFonts w:cs="Times New Roman"/>
                <w:sz w:val="20"/>
              </w:rPr>
              <w:t>0</w:t>
            </w:r>
          </w:p>
        </w:tc>
        <w:tc>
          <w:tcPr>
            <w:tcW w:w="825" w:type="dxa"/>
          </w:tcPr>
          <w:p w14:paraId="3B4E0058" w14:textId="77777777" w:rsidR="00605A64" w:rsidRPr="005854C0" w:rsidRDefault="00AB2BEA">
            <w:pPr>
              <w:rPr>
                <w:rFonts w:cs="Times New Roman"/>
              </w:rPr>
            </w:pPr>
            <w:r w:rsidRPr="005854C0">
              <w:rPr>
                <w:rFonts w:cs="Times New Roman"/>
                <w:sz w:val="20"/>
              </w:rPr>
              <w:t>0</w:t>
            </w:r>
          </w:p>
        </w:tc>
        <w:tc>
          <w:tcPr>
            <w:tcW w:w="825" w:type="dxa"/>
          </w:tcPr>
          <w:p w14:paraId="3A700457" w14:textId="77777777" w:rsidR="00605A64" w:rsidRPr="005854C0" w:rsidRDefault="00AB2BEA">
            <w:pPr>
              <w:rPr>
                <w:rFonts w:cs="Times New Roman"/>
              </w:rPr>
            </w:pPr>
            <w:r w:rsidRPr="005854C0">
              <w:rPr>
                <w:rFonts w:cs="Times New Roman"/>
                <w:sz w:val="20"/>
              </w:rPr>
              <w:t>0</w:t>
            </w:r>
          </w:p>
        </w:tc>
        <w:tc>
          <w:tcPr>
            <w:tcW w:w="825" w:type="dxa"/>
          </w:tcPr>
          <w:p w14:paraId="7663454F" w14:textId="77777777" w:rsidR="00605A64" w:rsidRPr="005854C0" w:rsidRDefault="00AB2BEA">
            <w:pPr>
              <w:rPr>
                <w:rFonts w:cs="Times New Roman"/>
              </w:rPr>
            </w:pPr>
            <w:r w:rsidRPr="005854C0">
              <w:rPr>
                <w:rFonts w:cs="Times New Roman"/>
                <w:sz w:val="20"/>
              </w:rPr>
              <w:t>0</w:t>
            </w:r>
          </w:p>
        </w:tc>
      </w:tr>
      <w:tr w:rsidR="00605A64" w:rsidRPr="005854C0" w14:paraId="5F82CA25" w14:textId="77777777">
        <w:trPr>
          <w:jc w:val="center"/>
        </w:trPr>
        <w:tc>
          <w:tcPr>
            <w:tcW w:w="825" w:type="dxa"/>
            <w:shd w:val="clear" w:color="auto" w:fill="F2F2F2"/>
          </w:tcPr>
          <w:p w14:paraId="5AE145D7" w14:textId="1CFFE934" w:rsidR="00605A64" w:rsidRPr="005854C0" w:rsidRDefault="00AB2BEA">
            <w:pPr>
              <w:rPr>
                <w:rFonts w:cs="Times New Roman"/>
              </w:rPr>
            </w:pPr>
            <w:r w:rsidRPr="005854C0">
              <w:rPr>
                <w:rFonts w:cs="Times New Roman"/>
                <w:sz w:val="20"/>
              </w:rPr>
              <w:t>Trả nợ trái phiếu</w:t>
            </w:r>
          </w:p>
        </w:tc>
        <w:tc>
          <w:tcPr>
            <w:tcW w:w="825" w:type="dxa"/>
            <w:shd w:val="clear" w:color="auto" w:fill="F2F2F2"/>
          </w:tcPr>
          <w:p w14:paraId="0F412FC3"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52D1F978"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5C5C622F"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5F2F8D00"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3E41105E" w14:textId="77777777" w:rsidR="00605A64" w:rsidRPr="005854C0" w:rsidRDefault="00AB2BEA">
            <w:pPr>
              <w:rPr>
                <w:rFonts w:cs="Times New Roman"/>
              </w:rPr>
            </w:pPr>
            <w:r w:rsidRPr="005854C0">
              <w:rPr>
                <w:rFonts w:cs="Times New Roman"/>
                <w:sz w:val="20"/>
              </w:rPr>
              <w:t>(5)</w:t>
            </w:r>
          </w:p>
        </w:tc>
        <w:tc>
          <w:tcPr>
            <w:tcW w:w="825" w:type="dxa"/>
            <w:shd w:val="clear" w:color="auto" w:fill="F2F2F2"/>
          </w:tcPr>
          <w:p w14:paraId="611DB80B" w14:textId="77777777" w:rsidR="00605A64" w:rsidRPr="005854C0" w:rsidRDefault="00AB2BEA">
            <w:pPr>
              <w:rPr>
                <w:rFonts w:cs="Times New Roman"/>
              </w:rPr>
            </w:pPr>
            <w:r w:rsidRPr="005854C0">
              <w:rPr>
                <w:rFonts w:cs="Times New Roman"/>
                <w:sz w:val="20"/>
              </w:rPr>
              <w:t>(5)</w:t>
            </w:r>
          </w:p>
        </w:tc>
        <w:tc>
          <w:tcPr>
            <w:tcW w:w="825" w:type="dxa"/>
            <w:shd w:val="clear" w:color="auto" w:fill="F2F2F2"/>
          </w:tcPr>
          <w:p w14:paraId="4C2A6C4A"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12893B1C"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35AD6E0D"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5963AA22" w14:textId="77777777" w:rsidR="00605A64" w:rsidRPr="005854C0" w:rsidRDefault="00AB2BEA">
            <w:pPr>
              <w:rPr>
                <w:rFonts w:cs="Times New Roman"/>
              </w:rPr>
            </w:pPr>
            <w:r w:rsidRPr="005854C0">
              <w:rPr>
                <w:rFonts w:cs="Times New Roman"/>
                <w:sz w:val="20"/>
              </w:rPr>
              <w:t>0</w:t>
            </w:r>
          </w:p>
        </w:tc>
      </w:tr>
      <w:tr w:rsidR="00605A64" w:rsidRPr="005854C0" w14:paraId="08C5A3FA" w14:textId="77777777">
        <w:trPr>
          <w:jc w:val="center"/>
        </w:trPr>
        <w:tc>
          <w:tcPr>
            <w:tcW w:w="825" w:type="dxa"/>
          </w:tcPr>
          <w:p w14:paraId="3791C795" w14:textId="0AE55447" w:rsidR="00605A64" w:rsidRPr="005854C0" w:rsidRDefault="00AB2BEA">
            <w:pPr>
              <w:rPr>
                <w:rFonts w:cs="Times New Roman"/>
              </w:rPr>
            </w:pPr>
            <w:r w:rsidRPr="005854C0">
              <w:rPr>
                <w:rFonts w:cs="Times New Roman"/>
                <w:sz w:val="20"/>
              </w:rPr>
              <w:t>Chia cổ tức</w:t>
            </w:r>
          </w:p>
        </w:tc>
        <w:tc>
          <w:tcPr>
            <w:tcW w:w="825" w:type="dxa"/>
          </w:tcPr>
          <w:p w14:paraId="6EA2664F" w14:textId="77777777" w:rsidR="00605A64" w:rsidRPr="005854C0" w:rsidRDefault="00AB2BEA">
            <w:pPr>
              <w:rPr>
                <w:rFonts w:cs="Times New Roman"/>
              </w:rPr>
            </w:pPr>
            <w:r w:rsidRPr="005854C0">
              <w:rPr>
                <w:rFonts w:cs="Times New Roman"/>
                <w:sz w:val="20"/>
              </w:rPr>
              <w:t>0</w:t>
            </w:r>
          </w:p>
        </w:tc>
        <w:tc>
          <w:tcPr>
            <w:tcW w:w="825" w:type="dxa"/>
          </w:tcPr>
          <w:p w14:paraId="673BD3F7" w14:textId="77777777" w:rsidR="00605A64" w:rsidRPr="005854C0" w:rsidRDefault="00AB2BEA">
            <w:pPr>
              <w:rPr>
                <w:rFonts w:cs="Times New Roman"/>
              </w:rPr>
            </w:pPr>
            <w:r w:rsidRPr="005854C0">
              <w:rPr>
                <w:rFonts w:cs="Times New Roman"/>
                <w:sz w:val="20"/>
              </w:rPr>
              <w:t>0</w:t>
            </w:r>
          </w:p>
        </w:tc>
        <w:tc>
          <w:tcPr>
            <w:tcW w:w="825" w:type="dxa"/>
          </w:tcPr>
          <w:p w14:paraId="7D3FA0E4" w14:textId="77777777" w:rsidR="00605A64" w:rsidRPr="005854C0" w:rsidRDefault="00AB2BEA">
            <w:pPr>
              <w:rPr>
                <w:rFonts w:cs="Times New Roman"/>
              </w:rPr>
            </w:pPr>
            <w:r w:rsidRPr="005854C0">
              <w:rPr>
                <w:rFonts w:cs="Times New Roman"/>
                <w:sz w:val="20"/>
              </w:rPr>
              <w:t>0</w:t>
            </w:r>
          </w:p>
        </w:tc>
        <w:tc>
          <w:tcPr>
            <w:tcW w:w="825" w:type="dxa"/>
          </w:tcPr>
          <w:p w14:paraId="0D0C35D4" w14:textId="77777777" w:rsidR="00605A64" w:rsidRPr="005854C0" w:rsidRDefault="00AB2BEA">
            <w:pPr>
              <w:rPr>
                <w:rFonts w:cs="Times New Roman"/>
              </w:rPr>
            </w:pPr>
            <w:r w:rsidRPr="005854C0">
              <w:rPr>
                <w:rFonts w:cs="Times New Roman"/>
                <w:sz w:val="20"/>
              </w:rPr>
              <w:t>0</w:t>
            </w:r>
          </w:p>
        </w:tc>
        <w:tc>
          <w:tcPr>
            <w:tcW w:w="825" w:type="dxa"/>
          </w:tcPr>
          <w:p w14:paraId="2879C82E" w14:textId="77777777" w:rsidR="00605A64" w:rsidRPr="005854C0" w:rsidRDefault="00AB2BEA">
            <w:pPr>
              <w:rPr>
                <w:rFonts w:cs="Times New Roman"/>
              </w:rPr>
            </w:pPr>
            <w:r w:rsidRPr="005854C0">
              <w:rPr>
                <w:rFonts w:cs="Times New Roman"/>
                <w:sz w:val="20"/>
              </w:rPr>
              <w:t>0</w:t>
            </w:r>
          </w:p>
        </w:tc>
        <w:tc>
          <w:tcPr>
            <w:tcW w:w="825" w:type="dxa"/>
          </w:tcPr>
          <w:p w14:paraId="63014F18" w14:textId="77777777" w:rsidR="00605A64" w:rsidRPr="005854C0" w:rsidRDefault="00AB2BEA">
            <w:pPr>
              <w:rPr>
                <w:rFonts w:cs="Times New Roman"/>
              </w:rPr>
            </w:pPr>
            <w:r w:rsidRPr="005854C0">
              <w:rPr>
                <w:rFonts w:cs="Times New Roman"/>
                <w:sz w:val="20"/>
              </w:rPr>
              <w:t>0</w:t>
            </w:r>
          </w:p>
        </w:tc>
        <w:tc>
          <w:tcPr>
            <w:tcW w:w="825" w:type="dxa"/>
          </w:tcPr>
          <w:p w14:paraId="44444960" w14:textId="77777777" w:rsidR="00605A64" w:rsidRPr="005854C0" w:rsidRDefault="00AB2BEA">
            <w:pPr>
              <w:rPr>
                <w:rFonts w:cs="Times New Roman"/>
              </w:rPr>
            </w:pPr>
            <w:r w:rsidRPr="005854C0">
              <w:rPr>
                <w:rFonts w:cs="Times New Roman"/>
                <w:sz w:val="20"/>
              </w:rPr>
              <w:t>0</w:t>
            </w:r>
          </w:p>
        </w:tc>
        <w:tc>
          <w:tcPr>
            <w:tcW w:w="825" w:type="dxa"/>
          </w:tcPr>
          <w:p w14:paraId="0ABFB2CF" w14:textId="77777777" w:rsidR="00605A64" w:rsidRPr="005854C0" w:rsidRDefault="00AB2BEA">
            <w:pPr>
              <w:rPr>
                <w:rFonts w:cs="Times New Roman"/>
              </w:rPr>
            </w:pPr>
            <w:r w:rsidRPr="005854C0">
              <w:rPr>
                <w:rFonts w:cs="Times New Roman"/>
                <w:sz w:val="20"/>
              </w:rPr>
              <w:t>0</w:t>
            </w:r>
          </w:p>
        </w:tc>
        <w:tc>
          <w:tcPr>
            <w:tcW w:w="825" w:type="dxa"/>
          </w:tcPr>
          <w:p w14:paraId="773B54E3" w14:textId="77777777" w:rsidR="00605A64" w:rsidRPr="005854C0" w:rsidRDefault="00AB2BEA">
            <w:pPr>
              <w:rPr>
                <w:rFonts w:cs="Times New Roman"/>
              </w:rPr>
            </w:pPr>
            <w:r w:rsidRPr="005854C0">
              <w:rPr>
                <w:rFonts w:cs="Times New Roman"/>
                <w:sz w:val="20"/>
              </w:rPr>
              <w:t>(3)</w:t>
            </w:r>
          </w:p>
        </w:tc>
        <w:tc>
          <w:tcPr>
            <w:tcW w:w="825" w:type="dxa"/>
          </w:tcPr>
          <w:p w14:paraId="3A347051" w14:textId="77777777" w:rsidR="00605A64" w:rsidRPr="005854C0" w:rsidRDefault="00AB2BEA">
            <w:pPr>
              <w:rPr>
                <w:rFonts w:cs="Times New Roman"/>
              </w:rPr>
            </w:pPr>
            <w:r w:rsidRPr="005854C0">
              <w:rPr>
                <w:rFonts w:cs="Times New Roman"/>
                <w:sz w:val="20"/>
              </w:rPr>
              <w:t>(5)</w:t>
            </w:r>
          </w:p>
        </w:tc>
      </w:tr>
      <w:tr w:rsidR="00605A64" w:rsidRPr="005854C0" w14:paraId="444F4909" w14:textId="77777777">
        <w:trPr>
          <w:jc w:val="center"/>
        </w:trPr>
        <w:tc>
          <w:tcPr>
            <w:tcW w:w="825" w:type="dxa"/>
            <w:shd w:val="clear" w:color="auto" w:fill="F2F2F2"/>
          </w:tcPr>
          <w:p w14:paraId="21306B6A" w14:textId="70866F25" w:rsidR="00605A64" w:rsidRPr="005854C0" w:rsidRDefault="00AB2BEA">
            <w:pPr>
              <w:rPr>
                <w:rFonts w:cs="Times New Roman"/>
              </w:rPr>
            </w:pPr>
            <w:r w:rsidRPr="005854C0">
              <w:rPr>
                <w:rFonts w:cs="Times New Roman"/>
                <w:sz w:val="20"/>
              </w:rPr>
              <w:t>Dòng tiền thuần từ TC</w:t>
            </w:r>
          </w:p>
        </w:tc>
        <w:tc>
          <w:tcPr>
            <w:tcW w:w="825" w:type="dxa"/>
            <w:shd w:val="clear" w:color="auto" w:fill="F2F2F2"/>
          </w:tcPr>
          <w:p w14:paraId="599580D2" w14:textId="77777777" w:rsidR="00605A64" w:rsidRPr="005854C0" w:rsidRDefault="00AB2BEA">
            <w:pPr>
              <w:rPr>
                <w:rFonts w:cs="Times New Roman"/>
              </w:rPr>
            </w:pPr>
            <w:r w:rsidRPr="005854C0">
              <w:rPr>
                <w:rFonts w:cs="Times New Roman"/>
                <w:sz w:val="20"/>
              </w:rPr>
              <w:t>52</w:t>
            </w:r>
          </w:p>
        </w:tc>
        <w:tc>
          <w:tcPr>
            <w:tcW w:w="825" w:type="dxa"/>
            <w:shd w:val="clear" w:color="auto" w:fill="F2F2F2"/>
          </w:tcPr>
          <w:p w14:paraId="577BE4C9" w14:textId="77777777" w:rsidR="00605A64" w:rsidRPr="005854C0" w:rsidRDefault="00AB2BEA">
            <w:pPr>
              <w:rPr>
                <w:rFonts w:cs="Times New Roman"/>
              </w:rPr>
            </w:pPr>
            <w:r w:rsidRPr="005854C0">
              <w:rPr>
                <w:rFonts w:cs="Times New Roman"/>
                <w:sz w:val="20"/>
              </w:rPr>
              <w:t>48</w:t>
            </w:r>
          </w:p>
        </w:tc>
        <w:tc>
          <w:tcPr>
            <w:tcW w:w="825" w:type="dxa"/>
            <w:shd w:val="clear" w:color="auto" w:fill="F2F2F2"/>
          </w:tcPr>
          <w:p w14:paraId="4704CD75" w14:textId="77777777" w:rsidR="00605A64" w:rsidRPr="005854C0" w:rsidRDefault="00AB2BEA">
            <w:pPr>
              <w:rPr>
                <w:rFonts w:cs="Times New Roman"/>
              </w:rPr>
            </w:pPr>
            <w:r w:rsidRPr="005854C0">
              <w:rPr>
                <w:rFonts w:cs="Times New Roman"/>
                <w:sz w:val="20"/>
              </w:rPr>
              <w:t>16</w:t>
            </w:r>
          </w:p>
        </w:tc>
        <w:tc>
          <w:tcPr>
            <w:tcW w:w="825" w:type="dxa"/>
            <w:shd w:val="clear" w:color="auto" w:fill="F2F2F2"/>
          </w:tcPr>
          <w:p w14:paraId="1E4AE490" w14:textId="77777777" w:rsidR="00605A64" w:rsidRPr="005854C0" w:rsidRDefault="00AB2BEA">
            <w:pPr>
              <w:rPr>
                <w:rFonts w:cs="Times New Roman"/>
              </w:rPr>
            </w:pPr>
            <w:r w:rsidRPr="005854C0">
              <w:rPr>
                <w:rFonts w:cs="Times New Roman"/>
                <w:sz w:val="20"/>
              </w:rPr>
              <w:t>8</w:t>
            </w:r>
          </w:p>
        </w:tc>
        <w:tc>
          <w:tcPr>
            <w:tcW w:w="825" w:type="dxa"/>
            <w:shd w:val="clear" w:color="auto" w:fill="F2F2F2"/>
          </w:tcPr>
          <w:p w14:paraId="3A2F20BC" w14:textId="77777777" w:rsidR="00605A64" w:rsidRPr="005854C0" w:rsidRDefault="00AB2BEA">
            <w:pPr>
              <w:rPr>
                <w:rFonts w:cs="Times New Roman"/>
              </w:rPr>
            </w:pPr>
            <w:r w:rsidRPr="005854C0">
              <w:rPr>
                <w:rFonts w:cs="Times New Roman"/>
                <w:sz w:val="20"/>
              </w:rPr>
              <w:t>(16)</w:t>
            </w:r>
          </w:p>
        </w:tc>
        <w:tc>
          <w:tcPr>
            <w:tcW w:w="825" w:type="dxa"/>
            <w:shd w:val="clear" w:color="auto" w:fill="F2F2F2"/>
          </w:tcPr>
          <w:p w14:paraId="3D079D85" w14:textId="77777777" w:rsidR="00605A64" w:rsidRPr="005854C0" w:rsidRDefault="00AB2BEA">
            <w:pPr>
              <w:rPr>
                <w:rFonts w:cs="Times New Roman"/>
              </w:rPr>
            </w:pPr>
            <w:r w:rsidRPr="005854C0">
              <w:rPr>
                <w:rFonts w:cs="Times New Roman"/>
                <w:sz w:val="20"/>
              </w:rPr>
              <w:t>(13)</w:t>
            </w:r>
          </w:p>
        </w:tc>
        <w:tc>
          <w:tcPr>
            <w:tcW w:w="825" w:type="dxa"/>
            <w:shd w:val="clear" w:color="auto" w:fill="F2F2F2"/>
          </w:tcPr>
          <w:p w14:paraId="6832CD42" w14:textId="77777777" w:rsidR="00605A64" w:rsidRPr="005854C0" w:rsidRDefault="00AB2BEA">
            <w:pPr>
              <w:rPr>
                <w:rFonts w:cs="Times New Roman"/>
              </w:rPr>
            </w:pPr>
            <w:r w:rsidRPr="005854C0">
              <w:rPr>
                <w:rFonts w:cs="Times New Roman"/>
                <w:sz w:val="20"/>
              </w:rPr>
              <w:t>(20)</w:t>
            </w:r>
          </w:p>
        </w:tc>
        <w:tc>
          <w:tcPr>
            <w:tcW w:w="825" w:type="dxa"/>
            <w:shd w:val="clear" w:color="auto" w:fill="F2F2F2"/>
          </w:tcPr>
          <w:p w14:paraId="7FF943ED" w14:textId="77777777" w:rsidR="00605A64" w:rsidRPr="005854C0" w:rsidRDefault="00AB2BEA">
            <w:pPr>
              <w:rPr>
                <w:rFonts w:cs="Times New Roman"/>
              </w:rPr>
            </w:pPr>
            <w:r w:rsidRPr="005854C0">
              <w:rPr>
                <w:rFonts w:cs="Times New Roman"/>
                <w:sz w:val="20"/>
              </w:rPr>
              <w:t>(26)</w:t>
            </w:r>
          </w:p>
        </w:tc>
        <w:tc>
          <w:tcPr>
            <w:tcW w:w="825" w:type="dxa"/>
            <w:shd w:val="clear" w:color="auto" w:fill="F2F2F2"/>
          </w:tcPr>
          <w:p w14:paraId="18AFCAF8" w14:textId="77777777" w:rsidR="00605A64" w:rsidRPr="005854C0" w:rsidRDefault="00AB2BEA">
            <w:pPr>
              <w:rPr>
                <w:rFonts w:cs="Times New Roman"/>
              </w:rPr>
            </w:pPr>
            <w:r w:rsidRPr="005854C0">
              <w:rPr>
                <w:rFonts w:cs="Times New Roman"/>
                <w:sz w:val="20"/>
              </w:rPr>
              <w:t>(30)</w:t>
            </w:r>
          </w:p>
        </w:tc>
        <w:tc>
          <w:tcPr>
            <w:tcW w:w="825" w:type="dxa"/>
            <w:shd w:val="clear" w:color="auto" w:fill="F2F2F2"/>
          </w:tcPr>
          <w:p w14:paraId="2B0A46EA" w14:textId="77777777" w:rsidR="00605A64" w:rsidRPr="005854C0" w:rsidRDefault="00AB2BEA">
            <w:pPr>
              <w:rPr>
                <w:rFonts w:cs="Times New Roman"/>
              </w:rPr>
            </w:pPr>
            <w:r w:rsidRPr="005854C0">
              <w:rPr>
                <w:rFonts w:cs="Times New Roman"/>
                <w:sz w:val="20"/>
              </w:rPr>
              <w:t>(34)</w:t>
            </w:r>
          </w:p>
        </w:tc>
      </w:tr>
    </w:tbl>
    <w:p w14:paraId="30B1C9CB" w14:textId="18BFB740" w:rsidR="00605A64" w:rsidRPr="005854C0" w:rsidRDefault="00AB2BEA">
      <w:pPr>
        <w:pStyle w:val="Heading4"/>
        <w:rPr>
          <w:rFonts w:ascii="Times New Roman" w:hAnsi="Times New Roman" w:cs="Times New Roman"/>
        </w:rPr>
      </w:pPr>
      <w:r w:rsidRPr="005854C0">
        <w:rPr>
          <w:rFonts w:ascii="Times New Roman" w:hAnsi="Times New Roman" w:cs="Times New Roman"/>
        </w:rPr>
        <w:t>D) Tổng hợp dòng tiền:</w:t>
      </w:r>
    </w:p>
    <w:p w14:paraId="2F973D53" w14:textId="77777777" w:rsidR="00605A64" w:rsidRPr="005854C0" w:rsidRDefault="00605A64">
      <w:pPr>
        <w:rPr>
          <w:rFonts w:cs="Times New Roman"/>
        </w:rPr>
      </w:pPr>
    </w:p>
    <w:p w14:paraId="5818650E" w14:textId="77777777" w:rsidR="00605A64" w:rsidRPr="005854C0" w:rsidRDefault="00AB2BEA">
      <w:pPr>
        <w:rPr>
          <w:rFonts w:cs="Times New Roman"/>
        </w:rPr>
      </w:pPr>
      <w:r w:rsidRPr="005854C0">
        <w:rPr>
          <w:rFonts w:cs="Times New Roman"/>
          <w:b/>
        </w:rPr>
        <w:t>BẢNG 19: TỔNG HỢP DÒNG TIỀN VÀ SỐ DƯ TIỀN MẶT (tỷ VNĐ)</w:t>
      </w:r>
    </w:p>
    <w:p w14:paraId="3AE9A400" w14:textId="77777777" w:rsidR="00605A64" w:rsidRPr="005854C0" w:rsidRDefault="00605A64">
      <w:pPr>
        <w:rPr>
          <w:rFonts w:cs="Times New Roman"/>
        </w:rPr>
      </w:pPr>
    </w:p>
    <w:tbl>
      <w:tblPr>
        <w:tblStyle w:val="TableGrid"/>
        <w:tblW w:w="0" w:type="auto"/>
        <w:jc w:val="center"/>
        <w:tblLook w:val="04A0" w:firstRow="1" w:lastRow="0" w:firstColumn="1" w:lastColumn="0" w:noHBand="0" w:noVBand="1"/>
      </w:tblPr>
      <w:tblGrid>
        <w:gridCol w:w="825"/>
        <w:gridCol w:w="825"/>
        <w:gridCol w:w="825"/>
        <w:gridCol w:w="825"/>
        <w:gridCol w:w="825"/>
        <w:gridCol w:w="825"/>
        <w:gridCol w:w="825"/>
        <w:gridCol w:w="825"/>
        <w:gridCol w:w="825"/>
        <w:gridCol w:w="825"/>
        <w:gridCol w:w="825"/>
      </w:tblGrid>
      <w:tr w:rsidR="00605A64" w:rsidRPr="005854C0" w14:paraId="4A866F78" w14:textId="77777777">
        <w:trPr>
          <w:jc w:val="center"/>
        </w:trPr>
        <w:tc>
          <w:tcPr>
            <w:tcW w:w="825" w:type="dxa"/>
            <w:shd w:val="clear" w:color="auto" w:fill="4472C4"/>
          </w:tcPr>
          <w:p w14:paraId="30456CA4" w14:textId="77777777" w:rsidR="00605A64" w:rsidRPr="005854C0" w:rsidRDefault="00AB2BEA">
            <w:pPr>
              <w:jc w:val="center"/>
              <w:rPr>
                <w:rFonts w:cs="Times New Roman"/>
              </w:rPr>
            </w:pPr>
            <w:r w:rsidRPr="005854C0">
              <w:rPr>
                <w:rFonts w:cs="Times New Roman"/>
                <w:b/>
                <w:color w:val="FFFFFF"/>
                <w:sz w:val="22"/>
              </w:rPr>
              <w:t>Năm</w:t>
            </w:r>
          </w:p>
        </w:tc>
        <w:tc>
          <w:tcPr>
            <w:tcW w:w="825" w:type="dxa"/>
            <w:shd w:val="clear" w:color="auto" w:fill="4472C4"/>
          </w:tcPr>
          <w:p w14:paraId="7265A4D8" w14:textId="77777777" w:rsidR="00605A64" w:rsidRPr="005854C0" w:rsidRDefault="00AB2BEA">
            <w:pPr>
              <w:jc w:val="center"/>
              <w:rPr>
                <w:rFonts w:cs="Times New Roman"/>
              </w:rPr>
            </w:pPr>
            <w:r w:rsidRPr="005854C0">
              <w:rPr>
                <w:rFonts w:cs="Times New Roman"/>
                <w:b/>
                <w:color w:val="FFFFFF"/>
                <w:sz w:val="22"/>
              </w:rPr>
              <w:t>2026</w:t>
            </w:r>
          </w:p>
        </w:tc>
        <w:tc>
          <w:tcPr>
            <w:tcW w:w="825" w:type="dxa"/>
            <w:shd w:val="clear" w:color="auto" w:fill="4472C4"/>
          </w:tcPr>
          <w:p w14:paraId="4071E76F" w14:textId="77777777" w:rsidR="00605A64" w:rsidRPr="005854C0" w:rsidRDefault="00AB2BEA">
            <w:pPr>
              <w:jc w:val="center"/>
              <w:rPr>
                <w:rFonts w:cs="Times New Roman"/>
              </w:rPr>
            </w:pPr>
            <w:r w:rsidRPr="005854C0">
              <w:rPr>
                <w:rFonts w:cs="Times New Roman"/>
                <w:b/>
                <w:color w:val="FFFFFF"/>
                <w:sz w:val="22"/>
              </w:rPr>
              <w:t>2027</w:t>
            </w:r>
          </w:p>
        </w:tc>
        <w:tc>
          <w:tcPr>
            <w:tcW w:w="825" w:type="dxa"/>
            <w:shd w:val="clear" w:color="auto" w:fill="4472C4"/>
          </w:tcPr>
          <w:p w14:paraId="6CC855A1" w14:textId="77777777" w:rsidR="00605A64" w:rsidRPr="005854C0" w:rsidRDefault="00AB2BEA">
            <w:pPr>
              <w:jc w:val="center"/>
              <w:rPr>
                <w:rFonts w:cs="Times New Roman"/>
              </w:rPr>
            </w:pPr>
            <w:r w:rsidRPr="005854C0">
              <w:rPr>
                <w:rFonts w:cs="Times New Roman"/>
                <w:b/>
                <w:color w:val="FFFFFF"/>
                <w:sz w:val="22"/>
              </w:rPr>
              <w:t>2028</w:t>
            </w:r>
          </w:p>
        </w:tc>
        <w:tc>
          <w:tcPr>
            <w:tcW w:w="825" w:type="dxa"/>
            <w:shd w:val="clear" w:color="auto" w:fill="4472C4"/>
          </w:tcPr>
          <w:p w14:paraId="5C89E631" w14:textId="77777777" w:rsidR="00605A64" w:rsidRPr="005854C0" w:rsidRDefault="00AB2BEA">
            <w:pPr>
              <w:jc w:val="center"/>
              <w:rPr>
                <w:rFonts w:cs="Times New Roman"/>
              </w:rPr>
            </w:pPr>
            <w:r w:rsidRPr="005854C0">
              <w:rPr>
                <w:rFonts w:cs="Times New Roman"/>
                <w:b/>
                <w:color w:val="FFFFFF"/>
                <w:sz w:val="22"/>
              </w:rPr>
              <w:t>2029</w:t>
            </w:r>
          </w:p>
        </w:tc>
        <w:tc>
          <w:tcPr>
            <w:tcW w:w="825" w:type="dxa"/>
            <w:shd w:val="clear" w:color="auto" w:fill="4472C4"/>
          </w:tcPr>
          <w:p w14:paraId="3150C470" w14:textId="77777777" w:rsidR="00605A64" w:rsidRPr="005854C0" w:rsidRDefault="00AB2BEA">
            <w:pPr>
              <w:jc w:val="center"/>
              <w:rPr>
                <w:rFonts w:cs="Times New Roman"/>
              </w:rPr>
            </w:pPr>
            <w:r w:rsidRPr="005854C0">
              <w:rPr>
                <w:rFonts w:cs="Times New Roman"/>
                <w:b/>
                <w:color w:val="FFFFFF"/>
                <w:sz w:val="22"/>
              </w:rPr>
              <w:t>2030</w:t>
            </w:r>
          </w:p>
        </w:tc>
        <w:tc>
          <w:tcPr>
            <w:tcW w:w="825" w:type="dxa"/>
            <w:shd w:val="clear" w:color="auto" w:fill="4472C4"/>
          </w:tcPr>
          <w:p w14:paraId="028CBFFA" w14:textId="77777777" w:rsidR="00605A64" w:rsidRPr="005854C0" w:rsidRDefault="00AB2BEA">
            <w:pPr>
              <w:jc w:val="center"/>
              <w:rPr>
                <w:rFonts w:cs="Times New Roman"/>
              </w:rPr>
            </w:pPr>
            <w:r w:rsidRPr="005854C0">
              <w:rPr>
                <w:rFonts w:cs="Times New Roman"/>
                <w:b/>
                <w:color w:val="FFFFFF"/>
                <w:sz w:val="22"/>
              </w:rPr>
              <w:t>2031</w:t>
            </w:r>
          </w:p>
        </w:tc>
        <w:tc>
          <w:tcPr>
            <w:tcW w:w="825" w:type="dxa"/>
            <w:shd w:val="clear" w:color="auto" w:fill="4472C4"/>
          </w:tcPr>
          <w:p w14:paraId="6CAD91A4" w14:textId="77777777" w:rsidR="00605A64" w:rsidRPr="005854C0" w:rsidRDefault="00AB2BEA">
            <w:pPr>
              <w:jc w:val="center"/>
              <w:rPr>
                <w:rFonts w:cs="Times New Roman"/>
              </w:rPr>
            </w:pPr>
            <w:r w:rsidRPr="005854C0">
              <w:rPr>
                <w:rFonts w:cs="Times New Roman"/>
                <w:b/>
                <w:color w:val="FFFFFF"/>
                <w:sz w:val="22"/>
              </w:rPr>
              <w:t>2032</w:t>
            </w:r>
          </w:p>
        </w:tc>
        <w:tc>
          <w:tcPr>
            <w:tcW w:w="825" w:type="dxa"/>
            <w:shd w:val="clear" w:color="auto" w:fill="4472C4"/>
          </w:tcPr>
          <w:p w14:paraId="59B926C8" w14:textId="77777777" w:rsidR="00605A64" w:rsidRPr="005854C0" w:rsidRDefault="00AB2BEA">
            <w:pPr>
              <w:jc w:val="center"/>
              <w:rPr>
                <w:rFonts w:cs="Times New Roman"/>
              </w:rPr>
            </w:pPr>
            <w:r w:rsidRPr="005854C0">
              <w:rPr>
                <w:rFonts w:cs="Times New Roman"/>
                <w:b/>
                <w:color w:val="FFFFFF"/>
                <w:sz w:val="22"/>
              </w:rPr>
              <w:t>2033</w:t>
            </w:r>
          </w:p>
        </w:tc>
        <w:tc>
          <w:tcPr>
            <w:tcW w:w="825" w:type="dxa"/>
            <w:shd w:val="clear" w:color="auto" w:fill="4472C4"/>
          </w:tcPr>
          <w:p w14:paraId="2F11AE49" w14:textId="77777777" w:rsidR="00605A64" w:rsidRPr="005854C0" w:rsidRDefault="00AB2BEA">
            <w:pPr>
              <w:jc w:val="center"/>
              <w:rPr>
                <w:rFonts w:cs="Times New Roman"/>
              </w:rPr>
            </w:pPr>
            <w:r w:rsidRPr="005854C0">
              <w:rPr>
                <w:rFonts w:cs="Times New Roman"/>
                <w:b/>
                <w:color w:val="FFFFFF"/>
                <w:sz w:val="22"/>
              </w:rPr>
              <w:t>2034</w:t>
            </w:r>
          </w:p>
        </w:tc>
        <w:tc>
          <w:tcPr>
            <w:tcW w:w="825" w:type="dxa"/>
            <w:shd w:val="clear" w:color="auto" w:fill="4472C4"/>
          </w:tcPr>
          <w:p w14:paraId="5457E203" w14:textId="77777777" w:rsidR="00605A64" w:rsidRPr="005854C0" w:rsidRDefault="00AB2BEA">
            <w:pPr>
              <w:jc w:val="center"/>
              <w:rPr>
                <w:rFonts w:cs="Times New Roman"/>
              </w:rPr>
            </w:pPr>
            <w:r w:rsidRPr="005854C0">
              <w:rPr>
                <w:rFonts w:cs="Times New Roman"/>
                <w:b/>
                <w:color w:val="FFFFFF"/>
                <w:sz w:val="22"/>
              </w:rPr>
              <w:t>2035</w:t>
            </w:r>
          </w:p>
        </w:tc>
      </w:tr>
      <w:tr w:rsidR="00605A64" w:rsidRPr="005854C0" w14:paraId="6877E5DD" w14:textId="77777777">
        <w:trPr>
          <w:jc w:val="center"/>
        </w:trPr>
        <w:tc>
          <w:tcPr>
            <w:tcW w:w="825" w:type="dxa"/>
          </w:tcPr>
          <w:p w14:paraId="226F3B64" w14:textId="444F31B0" w:rsidR="00605A64" w:rsidRPr="005854C0" w:rsidRDefault="00AB2BEA">
            <w:pPr>
              <w:rPr>
                <w:rFonts w:cs="Times New Roman"/>
              </w:rPr>
            </w:pPr>
            <w:r w:rsidRPr="005854C0">
              <w:rPr>
                <w:rFonts w:cs="Times New Roman"/>
                <w:sz w:val="20"/>
              </w:rPr>
              <w:t>Dòng tiền từ HĐKD</w:t>
            </w:r>
          </w:p>
        </w:tc>
        <w:tc>
          <w:tcPr>
            <w:tcW w:w="825" w:type="dxa"/>
          </w:tcPr>
          <w:p w14:paraId="20463B47" w14:textId="77777777" w:rsidR="00605A64" w:rsidRPr="005854C0" w:rsidRDefault="00AB2BEA">
            <w:pPr>
              <w:rPr>
                <w:rFonts w:cs="Times New Roman"/>
              </w:rPr>
            </w:pPr>
            <w:r w:rsidRPr="005854C0">
              <w:rPr>
                <w:rFonts w:cs="Times New Roman"/>
                <w:sz w:val="20"/>
              </w:rPr>
              <w:t>(7)</w:t>
            </w:r>
          </w:p>
        </w:tc>
        <w:tc>
          <w:tcPr>
            <w:tcW w:w="825" w:type="dxa"/>
          </w:tcPr>
          <w:p w14:paraId="415CE55D" w14:textId="77777777" w:rsidR="00605A64" w:rsidRPr="005854C0" w:rsidRDefault="00AB2BEA">
            <w:pPr>
              <w:rPr>
                <w:rFonts w:cs="Times New Roman"/>
              </w:rPr>
            </w:pPr>
            <w:r w:rsidRPr="005854C0">
              <w:rPr>
                <w:rFonts w:cs="Times New Roman"/>
                <w:sz w:val="20"/>
              </w:rPr>
              <w:t>(14)</w:t>
            </w:r>
          </w:p>
        </w:tc>
        <w:tc>
          <w:tcPr>
            <w:tcW w:w="825" w:type="dxa"/>
          </w:tcPr>
          <w:p w14:paraId="23D80112" w14:textId="77777777" w:rsidR="00605A64" w:rsidRPr="005854C0" w:rsidRDefault="00AB2BEA">
            <w:pPr>
              <w:rPr>
                <w:rFonts w:cs="Times New Roman"/>
              </w:rPr>
            </w:pPr>
            <w:r w:rsidRPr="005854C0">
              <w:rPr>
                <w:rFonts w:cs="Times New Roman"/>
                <w:sz w:val="20"/>
              </w:rPr>
              <w:t>(25)</w:t>
            </w:r>
          </w:p>
        </w:tc>
        <w:tc>
          <w:tcPr>
            <w:tcW w:w="825" w:type="dxa"/>
          </w:tcPr>
          <w:p w14:paraId="30ADD2AD" w14:textId="77777777" w:rsidR="00605A64" w:rsidRPr="005854C0" w:rsidRDefault="00AB2BEA">
            <w:pPr>
              <w:rPr>
                <w:rFonts w:cs="Times New Roman"/>
              </w:rPr>
            </w:pPr>
            <w:r w:rsidRPr="005854C0">
              <w:rPr>
                <w:rFonts w:cs="Times New Roman"/>
                <w:sz w:val="20"/>
              </w:rPr>
              <w:t>(27)</w:t>
            </w:r>
          </w:p>
        </w:tc>
        <w:tc>
          <w:tcPr>
            <w:tcW w:w="825" w:type="dxa"/>
          </w:tcPr>
          <w:p w14:paraId="17780719" w14:textId="77777777" w:rsidR="00605A64" w:rsidRPr="005854C0" w:rsidRDefault="00AB2BEA">
            <w:pPr>
              <w:rPr>
                <w:rFonts w:cs="Times New Roman"/>
              </w:rPr>
            </w:pPr>
            <w:r w:rsidRPr="005854C0">
              <w:rPr>
                <w:rFonts w:cs="Times New Roman"/>
                <w:sz w:val="20"/>
              </w:rPr>
              <w:t>(29)</w:t>
            </w:r>
          </w:p>
        </w:tc>
        <w:tc>
          <w:tcPr>
            <w:tcW w:w="825" w:type="dxa"/>
          </w:tcPr>
          <w:p w14:paraId="72B51229" w14:textId="77777777" w:rsidR="00605A64" w:rsidRPr="005854C0" w:rsidRDefault="00AB2BEA">
            <w:pPr>
              <w:rPr>
                <w:rFonts w:cs="Times New Roman"/>
              </w:rPr>
            </w:pPr>
            <w:r w:rsidRPr="005854C0">
              <w:rPr>
                <w:rFonts w:cs="Times New Roman"/>
                <w:sz w:val="20"/>
              </w:rPr>
              <w:t>(25)</w:t>
            </w:r>
          </w:p>
        </w:tc>
        <w:tc>
          <w:tcPr>
            <w:tcW w:w="825" w:type="dxa"/>
          </w:tcPr>
          <w:p w14:paraId="2786A50F" w14:textId="77777777" w:rsidR="00605A64" w:rsidRPr="005854C0" w:rsidRDefault="00AB2BEA">
            <w:pPr>
              <w:rPr>
                <w:rFonts w:cs="Times New Roman"/>
              </w:rPr>
            </w:pPr>
            <w:r w:rsidRPr="005854C0">
              <w:rPr>
                <w:rFonts w:cs="Times New Roman"/>
                <w:sz w:val="20"/>
              </w:rPr>
              <w:t>(14)</w:t>
            </w:r>
          </w:p>
        </w:tc>
        <w:tc>
          <w:tcPr>
            <w:tcW w:w="825" w:type="dxa"/>
          </w:tcPr>
          <w:p w14:paraId="7376F528" w14:textId="77777777" w:rsidR="00605A64" w:rsidRPr="005854C0" w:rsidRDefault="00AB2BEA">
            <w:pPr>
              <w:rPr>
                <w:rFonts w:cs="Times New Roman"/>
              </w:rPr>
            </w:pPr>
            <w:r w:rsidRPr="005854C0">
              <w:rPr>
                <w:rFonts w:cs="Times New Roman"/>
                <w:sz w:val="20"/>
              </w:rPr>
              <w:t>2</w:t>
            </w:r>
          </w:p>
        </w:tc>
        <w:tc>
          <w:tcPr>
            <w:tcW w:w="825" w:type="dxa"/>
          </w:tcPr>
          <w:p w14:paraId="35A7EF07" w14:textId="77777777" w:rsidR="00605A64" w:rsidRPr="005854C0" w:rsidRDefault="00AB2BEA">
            <w:pPr>
              <w:rPr>
                <w:rFonts w:cs="Times New Roman"/>
              </w:rPr>
            </w:pPr>
            <w:r w:rsidRPr="005854C0">
              <w:rPr>
                <w:rFonts w:cs="Times New Roman"/>
                <w:sz w:val="20"/>
              </w:rPr>
              <w:t>21</w:t>
            </w:r>
          </w:p>
        </w:tc>
        <w:tc>
          <w:tcPr>
            <w:tcW w:w="825" w:type="dxa"/>
          </w:tcPr>
          <w:p w14:paraId="06899DD0" w14:textId="77777777" w:rsidR="00605A64" w:rsidRPr="005854C0" w:rsidRDefault="00AB2BEA">
            <w:pPr>
              <w:rPr>
                <w:rFonts w:cs="Times New Roman"/>
              </w:rPr>
            </w:pPr>
            <w:r w:rsidRPr="005854C0">
              <w:rPr>
                <w:rFonts w:cs="Times New Roman"/>
                <w:sz w:val="20"/>
              </w:rPr>
              <w:t>37</w:t>
            </w:r>
          </w:p>
        </w:tc>
      </w:tr>
      <w:tr w:rsidR="00605A64" w:rsidRPr="005854C0" w14:paraId="0F9D8D44" w14:textId="77777777">
        <w:trPr>
          <w:jc w:val="center"/>
        </w:trPr>
        <w:tc>
          <w:tcPr>
            <w:tcW w:w="825" w:type="dxa"/>
            <w:shd w:val="clear" w:color="auto" w:fill="F2F2F2"/>
          </w:tcPr>
          <w:p w14:paraId="5ABA3D0E" w14:textId="7499822F" w:rsidR="00605A64" w:rsidRPr="005854C0" w:rsidRDefault="00AB2BEA">
            <w:pPr>
              <w:rPr>
                <w:rFonts w:cs="Times New Roman"/>
              </w:rPr>
            </w:pPr>
            <w:r w:rsidRPr="005854C0">
              <w:rPr>
                <w:rFonts w:cs="Times New Roman"/>
                <w:sz w:val="20"/>
              </w:rPr>
              <w:t>Dòng tiền từ đầu tư</w:t>
            </w:r>
          </w:p>
        </w:tc>
        <w:tc>
          <w:tcPr>
            <w:tcW w:w="825" w:type="dxa"/>
            <w:shd w:val="clear" w:color="auto" w:fill="F2F2F2"/>
          </w:tcPr>
          <w:p w14:paraId="35C51FE6" w14:textId="77777777" w:rsidR="00605A64" w:rsidRPr="005854C0" w:rsidRDefault="00AB2BEA">
            <w:pPr>
              <w:rPr>
                <w:rFonts w:cs="Times New Roman"/>
              </w:rPr>
            </w:pPr>
            <w:r w:rsidRPr="005854C0">
              <w:rPr>
                <w:rFonts w:cs="Times New Roman"/>
                <w:sz w:val="20"/>
              </w:rPr>
              <w:t>(45)</w:t>
            </w:r>
          </w:p>
        </w:tc>
        <w:tc>
          <w:tcPr>
            <w:tcW w:w="825" w:type="dxa"/>
            <w:shd w:val="clear" w:color="auto" w:fill="F2F2F2"/>
          </w:tcPr>
          <w:p w14:paraId="66657DEA" w14:textId="77777777" w:rsidR="00605A64" w:rsidRPr="005854C0" w:rsidRDefault="00AB2BEA">
            <w:pPr>
              <w:rPr>
                <w:rFonts w:cs="Times New Roman"/>
              </w:rPr>
            </w:pPr>
            <w:r w:rsidRPr="005854C0">
              <w:rPr>
                <w:rFonts w:cs="Times New Roman"/>
                <w:sz w:val="20"/>
              </w:rPr>
              <w:t>(33)</w:t>
            </w:r>
          </w:p>
        </w:tc>
        <w:tc>
          <w:tcPr>
            <w:tcW w:w="825" w:type="dxa"/>
            <w:shd w:val="clear" w:color="auto" w:fill="F2F2F2"/>
          </w:tcPr>
          <w:p w14:paraId="5E9C5F29" w14:textId="77777777" w:rsidR="00605A64" w:rsidRPr="005854C0" w:rsidRDefault="00AB2BEA">
            <w:pPr>
              <w:rPr>
                <w:rFonts w:cs="Times New Roman"/>
              </w:rPr>
            </w:pPr>
            <w:r w:rsidRPr="005854C0">
              <w:rPr>
                <w:rFonts w:cs="Times New Roman"/>
                <w:sz w:val="20"/>
              </w:rPr>
              <w:t>(24)</w:t>
            </w:r>
          </w:p>
        </w:tc>
        <w:tc>
          <w:tcPr>
            <w:tcW w:w="825" w:type="dxa"/>
            <w:shd w:val="clear" w:color="auto" w:fill="F2F2F2"/>
          </w:tcPr>
          <w:p w14:paraId="2FFB89FA" w14:textId="77777777" w:rsidR="00605A64" w:rsidRPr="005854C0" w:rsidRDefault="00AB2BEA">
            <w:pPr>
              <w:rPr>
                <w:rFonts w:cs="Times New Roman"/>
              </w:rPr>
            </w:pPr>
            <w:r w:rsidRPr="005854C0">
              <w:rPr>
                <w:rFonts w:cs="Times New Roman"/>
                <w:sz w:val="20"/>
              </w:rPr>
              <w:t>(27)</w:t>
            </w:r>
          </w:p>
        </w:tc>
        <w:tc>
          <w:tcPr>
            <w:tcW w:w="825" w:type="dxa"/>
            <w:shd w:val="clear" w:color="auto" w:fill="F2F2F2"/>
          </w:tcPr>
          <w:p w14:paraId="5FE90CBE" w14:textId="77777777" w:rsidR="00605A64" w:rsidRPr="005854C0" w:rsidRDefault="00AB2BEA">
            <w:pPr>
              <w:rPr>
                <w:rFonts w:cs="Times New Roman"/>
              </w:rPr>
            </w:pPr>
            <w:r w:rsidRPr="005854C0">
              <w:rPr>
                <w:rFonts w:cs="Times New Roman"/>
                <w:sz w:val="20"/>
              </w:rPr>
              <w:t>(21)</w:t>
            </w:r>
          </w:p>
        </w:tc>
        <w:tc>
          <w:tcPr>
            <w:tcW w:w="825" w:type="dxa"/>
            <w:shd w:val="clear" w:color="auto" w:fill="F2F2F2"/>
          </w:tcPr>
          <w:p w14:paraId="0A9AB576" w14:textId="77777777" w:rsidR="00605A64" w:rsidRPr="005854C0" w:rsidRDefault="00AB2BEA">
            <w:pPr>
              <w:rPr>
                <w:rFonts w:cs="Times New Roman"/>
              </w:rPr>
            </w:pPr>
            <w:r w:rsidRPr="005854C0">
              <w:rPr>
                <w:rFonts w:cs="Times New Roman"/>
                <w:sz w:val="20"/>
              </w:rPr>
              <w:t>(30)</w:t>
            </w:r>
          </w:p>
        </w:tc>
        <w:tc>
          <w:tcPr>
            <w:tcW w:w="825" w:type="dxa"/>
            <w:shd w:val="clear" w:color="auto" w:fill="F2F2F2"/>
          </w:tcPr>
          <w:p w14:paraId="6C301A93" w14:textId="77777777" w:rsidR="00605A64" w:rsidRPr="005854C0" w:rsidRDefault="00AB2BEA">
            <w:pPr>
              <w:rPr>
                <w:rFonts w:cs="Times New Roman"/>
              </w:rPr>
            </w:pPr>
            <w:r w:rsidRPr="005854C0">
              <w:rPr>
                <w:rFonts w:cs="Times New Roman"/>
                <w:sz w:val="20"/>
              </w:rPr>
              <w:t>(23)</w:t>
            </w:r>
          </w:p>
        </w:tc>
        <w:tc>
          <w:tcPr>
            <w:tcW w:w="825" w:type="dxa"/>
            <w:shd w:val="clear" w:color="auto" w:fill="F2F2F2"/>
          </w:tcPr>
          <w:p w14:paraId="0C7867C6" w14:textId="77777777" w:rsidR="00605A64" w:rsidRPr="005854C0" w:rsidRDefault="00AB2BEA">
            <w:pPr>
              <w:rPr>
                <w:rFonts w:cs="Times New Roman"/>
              </w:rPr>
            </w:pPr>
            <w:r w:rsidRPr="005854C0">
              <w:rPr>
                <w:rFonts w:cs="Times New Roman"/>
                <w:sz w:val="20"/>
              </w:rPr>
              <w:t>(16)</w:t>
            </w:r>
          </w:p>
        </w:tc>
        <w:tc>
          <w:tcPr>
            <w:tcW w:w="825" w:type="dxa"/>
            <w:shd w:val="clear" w:color="auto" w:fill="F2F2F2"/>
          </w:tcPr>
          <w:p w14:paraId="0231DFD7" w14:textId="77777777" w:rsidR="00605A64" w:rsidRPr="005854C0" w:rsidRDefault="00AB2BEA">
            <w:pPr>
              <w:rPr>
                <w:rFonts w:cs="Times New Roman"/>
              </w:rPr>
            </w:pPr>
            <w:r w:rsidRPr="005854C0">
              <w:rPr>
                <w:rFonts w:cs="Times New Roman"/>
                <w:sz w:val="20"/>
              </w:rPr>
              <w:t>(10)</w:t>
            </w:r>
          </w:p>
        </w:tc>
        <w:tc>
          <w:tcPr>
            <w:tcW w:w="825" w:type="dxa"/>
            <w:shd w:val="clear" w:color="auto" w:fill="F2F2F2"/>
          </w:tcPr>
          <w:p w14:paraId="4E64E477" w14:textId="77777777" w:rsidR="00605A64" w:rsidRPr="005854C0" w:rsidRDefault="00AB2BEA">
            <w:pPr>
              <w:rPr>
                <w:rFonts w:cs="Times New Roman"/>
              </w:rPr>
            </w:pPr>
            <w:r w:rsidRPr="005854C0">
              <w:rPr>
                <w:rFonts w:cs="Times New Roman"/>
                <w:sz w:val="20"/>
              </w:rPr>
              <w:t>(5)</w:t>
            </w:r>
          </w:p>
        </w:tc>
      </w:tr>
      <w:tr w:rsidR="00605A64" w:rsidRPr="005854C0" w14:paraId="2C07B198" w14:textId="77777777">
        <w:trPr>
          <w:jc w:val="center"/>
        </w:trPr>
        <w:tc>
          <w:tcPr>
            <w:tcW w:w="825" w:type="dxa"/>
          </w:tcPr>
          <w:p w14:paraId="2A4120A1" w14:textId="49D60E4D" w:rsidR="00605A64" w:rsidRPr="005854C0" w:rsidRDefault="00AB2BEA">
            <w:pPr>
              <w:rPr>
                <w:rFonts w:cs="Times New Roman"/>
              </w:rPr>
            </w:pPr>
            <w:r w:rsidRPr="005854C0">
              <w:rPr>
                <w:rFonts w:cs="Times New Roman"/>
                <w:sz w:val="20"/>
              </w:rPr>
              <w:t>Dòng tiền từ tài chính</w:t>
            </w:r>
          </w:p>
        </w:tc>
        <w:tc>
          <w:tcPr>
            <w:tcW w:w="825" w:type="dxa"/>
          </w:tcPr>
          <w:p w14:paraId="1F8D7970" w14:textId="77777777" w:rsidR="00605A64" w:rsidRPr="005854C0" w:rsidRDefault="00AB2BEA">
            <w:pPr>
              <w:rPr>
                <w:rFonts w:cs="Times New Roman"/>
              </w:rPr>
            </w:pPr>
            <w:r w:rsidRPr="005854C0">
              <w:rPr>
                <w:rFonts w:cs="Times New Roman"/>
                <w:sz w:val="20"/>
              </w:rPr>
              <w:t>52</w:t>
            </w:r>
          </w:p>
        </w:tc>
        <w:tc>
          <w:tcPr>
            <w:tcW w:w="825" w:type="dxa"/>
          </w:tcPr>
          <w:p w14:paraId="117872F7" w14:textId="77777777" w:rsidR="00605A64" w:rsidRPr="005854C0" w:rsidRDefault="00AB2BEA">
            <w:pPr>
              <w:rPr>
                <w:rFonts w:cs="Times New Roman"/>
              </w:rPr>
            </w:pPr>
            <w:r w:rsidRPr="005854C0">
              <w:rPr>
                <w:rFonts w:cs="Times New Roman"/>
                <w:sz w:val="20"/>
              </w:rPr>
              <w:t>48</w:t>
            </w:r>
          </w:p>
        </w:tc>
        <w:tc>
          <w:tcPr>
            <w:tcW w:w="825" w:type="dxa"/>
          </w:tcPr>
          <w:p w14:paraId="54DF26D3" w14:textId="77777777" w:rsidR="00605A64" w:rsidRPr="005854C0" w:rsidRDefault="00AB2BEA">
            <w:pPr>
              <w:rPr>
                <w:rFonts w:cs="Times New Roman"/>
              </w:rPr>
            </w:pPr>
            <w:r w:rsidRPr="005854C0">
              <w:rPr>
                <w:rFonts w:cs="Times New Roman"/>
                <w:sz w:val="20"/>
              </w:rPr>
              <w:t>16</w:t>
            </w:r>
          </w:p>
        </w:tc>
        <w:tc>
          <w:tcPr>
            <w:tcW w:w="825" w:type="dxa"/>
          </w:tcPr>
          <w:p w14:paraId="0FE1563B" w14:textId="77777777" w:rsidR="00605A64" w:rsidRPr="005854C0" w:rsidRDefault="00AB2BEA">
            <w:pPr>
              <w:rPr>
                <w:rFonts w:cs="Times New Roman"/>
              </w:rPr>
            </w:pPr>
            <w:r w:rsidRPr="005854C0">
              <w:rPr>
                <w:rFonts w:cs="Times New Roman"/>
                <w:sz w:val="20"/>
              </w:rPr>
              <w:t>8</w:t>
            </w:r>
          </w:p>
        </w:tc>
        <w:tc>
          <w:tcPr>
            <w:tcW w:w="825" w:type="dxa"/>
          </w:tcPr>
          <w:p w14:paraId="52B5C649" w14:textId="77777777" w:rsidR="00605A64" w:rsidRPr="005854C0" w:rsidRDefault="00AB2BEA">
            <w:pPr>
              <w:rPr>
                <w:rFonts w:cs="Times New Roman"/>
              </w:rPr>
            </w:pPr>
            <w:r w:rsidRPr="005854C0">
              <w:rPr>
                <w:rFonts w:cs="Times New Roman"/>
                <w:sz w:val="20"/>
              </w:rPr>
              <w:t>(16)</w:t>
            </w:r>
          </w:p>
        </w:tc>
        <w:tc>
          <w:tcPr>
            <w:tcW w:w="825" w:type="dxa"/>
          </w:tcPr>
          <w:p w14:paraId="2284C8D8" w14:textId="77777777" w:rsidR="00605A64" w:rsidRPr="005854C0" w:rsidRDefault="00AB2BEA">
            <w:pPr>
              <w:rPr>
                <w:rFonts w:cs="Times New Roman"/>
              </w:rPr>
            </w:pPr>
            <w:r w:rsidRPr="005854C0">
              <w:rPr>
                <w:rFonts w:cs="Times New Roman"/>
                <w:sz w:val="20"/>
              </w:rPr>
              <w:t>(13)</w:t>
            </w:r>
          </w:p>
        </w:tc>
        <w:tc>
          <w:tcPr>
            <w:tcW w:w="825" w:type="dxa"/>
          </w:tcPr>
          <w:p w14:paraId="5B19D6A4" w14:textId="77777777" w:rsidR="00605A64" w:rsidRPr="005854C0" w:rsidRDefault="00AB2BEA">
            <w:pPr>
              <w:rPr>
                <w:rFonts w:cs="Times New Roman"/>
              </w:rPr>
            </w:pPr>
            <w:r w:rsidRPr="005854C0">
              <w:rPr>
                <w:rFonts w:cs="Times New Roman"/>
                <w:sz w:val="20"/>
              </w:rPr>
              <w:t>(20)</w:t>
            </w:r>
          </w:p>
        </w:tc>
        <w:tc>
          <w:tcPr>
            <w:tcW w:w="825" w:type="dxa"/>
          </w:tcPr>
          <w:p w14:paraId="094C390F" w14:textId="77777777" w:rsidR="00605A64" w:rsidRPr="005854C0" w:rsidRDefault="00AB2BEA">
            <w:pPr>
              <w:rPr>
                <w:rFonts w:cs="Times New Roman"/>
              </w:rPr>
            </w:pPr>
            <w:r w:rsidRPr="005854C0">
              <w:rPr>
                <w:rFonts w:cs="Times New Roman"/>
                <w:sz w:val="20"/>
              </w:rPr>
              <w:t>(26)</w:t>
            </w:r>
          </w:p>
        </w:tc>
        <w:tc>
          <w:tcPr>
            <w:tcW w:w="825" w:type="dxa"/>
          </w:tcPr>
          <w:p w14:paraId="4C35A201" w14:textId="77777777" w:rsidR="00605A64" w:rsidRPr="005854C0" w:rsidRDefault="00AB2BEA">
            <w:pPr>
              <w:rPr>
                <w:rFonts w:cs="Times New Roman"/>
              </w:rPr>
            </w:pPr>
            <w:r w:rsidRPr="005854C0">
              <w:rPr>
                <w:rFonts w:cs="Times New Roman"/>
                <w:sz w:val="20"/>
              </w:rPr>
              <w:t>(30)</w:t>
            </w:r>
          </w:p>
        </w:tc>
        <w:tc>
          <w:tcPr>
            <w:tcW w:w="825" w:type="dxa"/>
          </w:tcPr>
          <w:p w14:paraId="4094EAFD" w14:textId="77777777" w:rsidR="00605A64" w:rsidRPr="005854C0" w:rsidRDefault="00AB2BEA">
            <w:pPr>
              <w:rPr>
                <w:rFonts w:cs="Times New Roman"/>
              </w:rPr>
            </w:pPr>
            <w:r w:rsidRPr="005854C0">
              <w:rPr>
                <w:rFonts w:cs="Times New Roman"/>
                <w:sz w:val="20"/>
              </w:rPr>
              <w:t>(34)</w:t>
            </w:r>
          </w:p>
        </w:tc>
      </w:tr>
      <w:tr w:rsidR="00605A64" w:rsidRPr="005854C0" w14:paraId="5375D676" w14:textId="77777777">
        <w:trPr>
          <w:jc w:val="center"/>
        </w:trPr>
        <w:tc>
          <w:tcPr>
            <w:tcW w:w="825" w:type="dxa"/>
            <w:shd w:val="clear" w:color="auto" w:fill="F2F2F2"/>
          </w:tcPr>
          <w:p w14:paraId="3E34EB36" w14:textId="02EAABB7" w:rsidR="00605A64" w:rsidRPr="005854C0" w:rsidRDefault="00AB2BEA">
            <w:pPr>
              <w:rPr>
                <w:rFonts w:cs="Times New Roman"/>
              </w:rPr>
            </w:pPr>
            <w:r w:rsidRPr="005854C0">
              <w:rPr>
                <w:rFonts w:cs="Times New Roman"/>
                <w:sz w:val="20"/>
              </w:rPr>
              <w:t>Thay đổi tiền mặt</w:t>
            </w:r>
          </w:p>
        </w:tc>
        <w:tc>
          <w:tcPr>
            <w:tcW w:w="825" w:type="dxa"/>
            <w:shd w:val="clear" w:color="auto" w:fill="F2F2F2"/>
          </w:tcPr>
          <w:p w14:paraId="0F304C0A" w14:textId="77777777" w:rsidR="00605A64" w:rsidRPr="005854C0" w:rsidRDefault="00AB2BEA">
            <w:pPr>
              <w:rPr>
                <w:rFonts w:cs="Times New Roman"/>
              </w:rPr>
            </w:pPr>
            <w:r w:rsidRPr="005854C0">
              <w:rPr>
                <w:rFonts w:cs="Times New Roman"/>
                <w:sz w:val="20"/>
              </w:rPr>
              <w:t>0</w:t>
            </w:r>
          </w:p>
        </w:tc>
        <w:tc>
          <w:tcPr>
            <w:tcW w:w="825" w:type="dxa"/>
            <w:shd w:val="clear" w:color="auto" w:fill="F2F2F2"/>
          </w:tcPr>
          <w:p w14:paraId="4AE1D1CE" w14:textId="77777777" w:rsidR="00605A64" w:rsidRPr="005854C0" w:rsidRDefault="00AB2BEA">
            <w:pPr>
              <w:rPr>
                <w:rFonts w:cs="Times New Roman"/>
              </w:rPr>
            </w:pPr>
            <w:r w:rsidRPr="005854C0">
              <w:rPr>
                <w:rFonts w:cs="Times New Roman"/>
                <w:sz w:val="20"/>
              </w:rPr>
              <w:t>1</w:t>
            </w:r>
          </w:p>
        </w:tc>
        <w:tc>
          <w:tcPr>
            <w:tcW w:w="825" w:type="dxa"/>
            <w:shd w:val="clear" w:color="auto" w:fill="F2F2F2"/>
          </w:tcPr>
          <w:p w14:paraId="543AB230" w14:textId="77777777" w:rsidR="00605A64" w:rsidRPr="005854C0" w:rsidRDefault="00AB2BEA">
            <w:pPr>
              <w:rPr>
                <w:rFonts w:cs="Times New Roman"/>
              </w:rPr>
            </w:pPr>
            <w:r w:rsidRPr="005854C0">
              <w:rPr>
                <w:rFonts w:cs="Times New Roman"/>
                <w:sz w:val="20"/>
              </w:rPr>
              <w:t>(33)</w:t>
            </w:r>
          </w:p>
        </w:tc>
        <w:tc>
          <w:tcPr>
            <w:tcW w:w="825" w:type="dxa"/>
            <w:shd w:val="clear" w:color="auto" w:fill="F2F2F2"/>
          </w:tcPr>
          <w:p w14:paraId="6AD2B9EB" w14:textId="77777777" w:rsidR="00605A64" w:rsidRPr="005854C0" w:rsidRDefault="00AB2BEA">
            <w:pPr>
              <w:rPr>
                <w:rFonts w:cs="Times New Roman"/>
              </w:rPr>
            </w:pPr>
            <w:r w:rsidRPr="005854C0">
              <w:rPr>
                <w:rFonts w:cs="Times New Roman"/>
                <w:sz w:val="20"/>
              </w:rPr>
              <w:t>(46)</w:t>
            </w:r>
          </w:p>
        </w:tc>
        <w:tc>
          <w:tcPr>
            <w:tcW w:w="825" w:type="dxa"/>
            <w:shd w:val="clear" w:color="auto" w:fill="F2F2F2"/>
          </w:tcPr>
          <w:p w14:paraId="31336E73" w14:textId="77777777" w:rsidR="00605A64" w:rsidRPr="005854C0" w:rsidRDefault="00AB2BEA">
            <w:pPr>
              <w:rPr>
                <w:rFonts w:cs="Times New Roman"/>
              </w:rPr>
            </w:pPr>
            <w:r w:rsidRPr="005854C0">
              <w:rPr>
                <w:rFonts w:cs="Times New Roman"/>
                <w:sz w:val="20"/>
              </w:rPr>
              <w:t>(66)</w:t>
            </w:r>
          </w:p>
        </w:tc>
        <w:tc>
          <w:tcPr>
            <w:tcW w:w="825" w:type="dxa"/>
            <w:shd w:val="clear" w:color="auto" w:fill="F2F2F2"/>
          </w:tcPr>
          <w:p w14:paraId="1D20F1D8" w14:textId="77777777" w:rsidR="00605A64" w:rsidRPr="005854C0" w:rsidRDefault="00AB2BEA">
            <w:pPr>
              <w:rPr>
                <w:rFonts w:cs="Times New Roman"/>
              </w:rPr>
            </w:pPr>
            <w:r w:rsidRPr="005854C0">
              <w:rPr>
                <w:rFonts w:cs="Times New Roman"/>
                <w:sz w:val="20"/>
              </w:rPr>
              <w:t>(68)</w:t>
            </w:r>
          </w:p>
        </w:tc>
        <w:tc>
          <w:tcPr>
            <w:tcW w:w="825" w:type="dxa"/>
            <w:shd w:val="clear" w:color="auto" w:fill="F2F2F2"/>
          </w:tcPr>
          <w:p w14:paraId="13EAAA90" w14:textId="77777777" w:rsidR="00605A64" w:rsidRPr="005854C0" w:rsidRDefault="00AB2BEA">
            <w:pPr>
              <w:rPr>
                <w:rFonts w:cs="Times New Roman"/>
              </w:rPr>
            </w:pPr>
            <w:r w:rsidRPr="005854C0">
              <w:rPr>
                <w:rFonts w:cs="Times New Roman"/>
                <w:sz w:val="20"/>
              </w:rPr>
              <w:t>(57)</w:t>
            </w:r>
          </w:p>
        </w:tc>
        <w:tc>
          <w:tcPr>
            <w:tcW w:w="825" w:type="dxa"/>
            <w:shd w:val="clear" w:color="auto" w:fill="F2F2F2"/>
          </w:tcPr>
          <w:p w14:paraId="2C9E078B" w14:textId="77777777" w:rsidR="00605A64" w:rsidRPr="005854C0" w:rsidRDefault="00AB2BEA">
            <w:pPr>
              <w:rPr>
                <w:rFonts w:cs="Times New Roman"/>
              </w:rPr>
            </w:pPr>
            <w:r w:rsidRPr="005854C0">
              <w:rPr>
                <w:rFonts w:cs="Times New Roman"/>
                <w:sz w:val="20"/>
              </w:rPr>
              <w:t>(40)</w:t>
            </w:r>
          </w:p>
        </w:tc>
        <w:tc>
          <w:tcPr>
            <w:tcW w:w="825" w:type="dxa"/>
            <w:shd w:val="clear" w:color="auto" w:fill="F2F2F2"/>
          </w:tcPr>
          <w:p w14:paraId="45941FEF" w14:textId="77777777" w:rsidR="00605A64" w:rsidRPr="005854C0" w:rsidRDefault="00AB2BEA">
            <w:pPr>
              <w:rPr>
                <w:rFonts w:cs="Times New Roman"/>
              </w:rPr>
            </w:pPr>
            <w:r w:rsidRPr="005854C0">
              <w:rPr>
                <w:rFonts w:cs="Times New Roman"/>
                <w:sz w:val="20"/>
              </w:rPr>
              <w:t>(19)</w:t>
            </w:r>
          </w:p>
        </w:tc>
        <w:tc>
          <w:tcPr>
            <w:tcW w:w="825" w:type="dxa"/>
            <w:shd w:val="clear" w:color="auto" w:fill="F2F2F2"/>
          </w:tcPr>
          <w:p w14:paraId="5E99F5C1" w14:textId="77777777" w:rsidR="00605A64" w:rsidRPr="005854C0" w:rsidRDefault="00AB2BEA">
            <w:pPr>
              <w:rPr>
                <w:rFonts w:cs="Times New Roman"/>
              </w:rPr>
            </w:pPr>
            <w:r w:rsidRPr="005854C0">
              <w:rPr>
                <w:rFonts w:cs="Times New Roman"/>
                <w:sz w:val="20"/>
              </w:rPr>
              <w:t>(2)</w:t>
            </w:r>
          </w:p>
        </w:tc>
      </w:tr>
      <w:tr w:rsidR="00605A64" w:rsidRPr="005854C0" w14:paraId="1A268F55" w14:textId="77777777">
        <w:trPr>
          <w:jc w:val="center"/>
        </w:trPr>
        <w:tc>
          <w:tcPr>
            <w:tcW w:w="825" w:type="dxa"/>
          </w:tcPr>
          <w:p w14:paraId="6AB1558A" w14:textId="0DBB64B9" w:rsidR="00605A64" w:rsidRPr="005854C0" w:rsidRDefault="00AB2BEA">
            <w:pPr>
              <w:rPr>
                <w:rFonts w:cs="Times New Roman"/>
              </w:rPr>
            </w:pPr>
            <w:r w:rsidRPr="005854C0">
              <w:rPr>
                <w:rFonts w:cs="Times New Roman"/>
                <w:sz w:val="20"/>
              </w:rPr>
              <w:t>Tiền đầu kỳ</w:t>
            </w:r>
          </w:p>
        </w:tc>
        <w:tc>
          <w:tcPr>
            <w:tcW w:w="825" w:type="dxa"/>
          </w:tcPr>
          <w:p w14:paraId="302B85D2" w14:textId="77777777" w:rsidR="00605A64" w:rsidRPr="005854C0" w:rsidRDefault="00AB2BEA">
            <w:pPr>
              <w:rPr>
                <w:rFonts w:cs="Times New Roman"/>
              </w:rPr>
            </w:pPr>
            <w:r w:rsidRPr="005854C0">
              <w:rPr>
                <w:rFonts w:cs="Times New Roman"/>
                <w:sz w:val="20"/>
              </w:rPr>
              <w:t>10</w:t>
            </w:r>
          </w:p>
        </w:tc>
        <w:tc>
          <w:tcPr>
            <w:tcW w:w="825" w:type="dxa"/>
          </w:tcPr>
          <w:p w14:paraId="10B99857" w14:textId="77777777" w:rsidR="00605A64" w:rsidRPr="005854C0" w:rsidRDefault="00AB2BEA">
            <w:pPr>
              <w:rPr>
                <w:rFonts w:cs="Times New Roman"/>
              </w:rPr>
            </w:pPr>
            <w:r w:rsidRPr="005854C0">
              <w:rPr>
                <w:rFonts w:cs="Times New Roman"/>
                <w:sz w:val="20"/>
              </w:rPr>
              <w:t>10</w:t>
            </w:r>
          </w:p>
        </w:tc>
        <w:tc>
          <w:tcPr>
            <w:tcW w:w="825" w:type="dxa"/>
          </w:tcPr>
          <w:p w14:paraId="3B160D49" w14:textId="77777777" w:rsidR="00605A64" w:rsidRPr="005854C0" w:rsidRDefault="00AB2BEA">
            <w:pPr>
              <w:rPr>
                <w:rFonts w:cs="Times New Roman"/>
              </w:rPr>
            </w:pPr>
            <w:r w:rsidRPr="005854C0">
              <w:rPr>
                <w:rFonts w:cs="Times New Roman"/>
                <w:sz w:val="20"/>
              </w:rPr>
              <w:t>11</w:t>
            </w:r>
          </w:p>
        </w:tc>
        <w:tc>
          <w:tcPr>
            <w:tcW w:w="825" w:type="dxa"/>
          </w:tcPr>
          <w:p w14:paraId="58086E87" w14:textId="77777777" w:rsidR="00605A64" w:rsidRPr="005854C0" w:rsidRDefault="00AB2BEA">
            <w:pPr>
              <w:rPr>
                <w:rFonts w:cs="Times New Roman"/>
              </w:rPr>
            </w:pPr>
            <w:r w:rsidRPr="005854C0">
              <w:rPr>
                <w:rFonts w:cs="Times New Roman"/>
                <w:sz w:val="20"/>
              </w:rPr>
              <w:t>(22)</w:t>
            </w:r>
          </w:p>
        </w:tc>
        <w:tc>
          <w:tcPr>
            <w:tcW w:w="825" w:type="dxa"/>
          </w:tcPr>
          <w:p w14:paraId="5685160C" w14:textId="77777777" w:rsidR="00605A64" w:rsidRPr="005854C0" w:rsidRDefault="00AB2BEA">
            <w:pPr>
              <w:rPr>
                <w:rFonts w:cs="Times New Roman"/>
              </w:rPr>
            </w:pPr>
            <w:r w:rsidRPr="005854C0">
              <w:rPr>
                <w:rFonts w:cs="Times New Roman"/>
                <w:sz w:val="20"/>
              </w:rPr>
              <w:t>(68)</w:t>
            </w:r>
          </w:p>
        </w:tc>
        <w:tc>
          <w:tcPr>
            <w:tcW w:w="825" w:type="dxa"/>
          </w:tcPr>
          <w:p w14:paraId="4AAB9E81" w14:textId="77777777" w:rsidR="00605A64" w:rsidRPr="005854C0" w:rsidRDefault="00AB2BEA">
            <w:pPr>
              <w:rPr>
                <w:rFonts w:cs="Times New Roman"/>
              </w:rPr>
            </w:pPr>
            <w:r w:rsidRPr="005854C0">
              <w:rPr>
                <w:rFonts w:cs="Times New Roman"/>
                <w:sz w:val="20"/>
              </w:rPr>
              <w:t>(134)</w:t>
            </w:r>
          </w:p>
        </w:tc>
        <w:tc>
          <w:tcPr>
            <w:tcW w:w="825" w:type="dxa"/>
          </w:tcPr>
          <w:p w14:paraId="34EC9407" w14:textId="77777777" w:rsidR="00605A64" w:rsidRPr="005854C0" w:rsidRDefault="00AB2BEA">
            <w:pPr>
              <w:rPr>
                <w:rFonts w:cs="Times New Roman"/>
              </w:rPr>
            </w:pPr>
            <w:r w:rsidRPr="005854C0">
              <w:rPr>
                <w:rFonts w:cs="Times New Roman"/>
                <w:sz w:val="20"/>
              </w:rPr>
              <w:t>(202)</w:t>
            </w:r>
          </w:p>
        </w:tc>
        <w:tc>
          <w:tcPr>
            <w:tcW w:w="825" w:type="dxa"/>
          </w:tcPr>
          <w:p w14:paraId="72F7B039" w14:textId="77777777" w:rsidR="00605A64" w:rsidRPr="005854C0" w:rsidRDefault="00AB2BEA">
            <w:pPr>
              <w:rPr>
                <w:rFonts w:cs="Times New Roman"/>
              </w:rPr>
            </w:pPr>
            <w:r w:rsidRPr="005854C0">
              <w:rPr>
                <w:rFonts w:cs="Times New Roman"/>
                <w:sz w:val="20"/>
              </w:rPr>
              <w:t>(259)</w:t>
            </w:r>
          </w:p>
        </w:tc>
        <w:tc>
          <w:tcPr>
            <w:tcW w:w="825" w:type="dxa"/>
          </w:tcPr>
          <w:p w14:paraId="23307930" w14:textId="77777777" w:rsidR="00605A64" w:rsidRPr="005854C0" w:rsidRDefault="00AB2BEA">
            <w:pPr>
              <w:rPr>
                <w:rFonts w:cs="Times New Roman"/>
              </w:rPr>
            </w:pPr>
            <w:r w:rsidRPr="005854C0">
              <w:rPr>
                <w:rFonts w:cs="Times New Roman"/>
                <w:sz w:val="20"/>
              </w:rPr>
              <w:t>(299)</w:t>
            </w:r>
          </w:p>
        </w:tc>
        <w:tc>
          <w:tcPr>
            <w:tcW w:w="825" w:type="dxa"/>
          </w:tcPr>
          <w:p w14:paraId="15A5F14B" w14:textId="77777777" w:rsidR="00605A64" w:rsidRPr="005854C0" w:rsidRDefault="00AB2BEA">
            <w:pPr>
              <w:rPr>
                <w:rFonts w:cs="Times New Roman"/>
              </w:rPr>
            </w:pPr>
            <w:r w:rsidRPr="005854C0">
              <w:rPr>
                <w:rFonts w:cs="Times New Roman"/>
                <w:sz w:val="20"/>
              </w:rPr>
              <w:t>(318)</w:t>
            </w:r>
          </w:p>
        </w:tc>
      </w:tr>
      <w:tr w:rsidR="00605A64" w:rsidRPr="005854C0" w14:paraId="5F3C0563" w14:textId="77777777">
        <w:trPr>
          <w:jc w:val="center"/>
        </w:trPr>
        <w:tc>
          <w:tcPr>
            <w:tcW w:w="825" w:type="dxa"/>
            <w:shd w:val="clear" w:color="auto" w:fill="F2F2F2"/>
          </w:tcPr>
          <w:p w14:paraId="5455757D" w14:textId="37A5764C" w:rsidR="00605A64" w:rsidRPr="005854C0" w:rsidRDefault="00AB2BEA">
            <w:pPr>
              <w:rPr>
                <w:rFonts w:cs="Times New Roman"/>
              </w:rPr>
            </w:pPr>
            <w:r w:rsidRPr="005854C0">
              <w:rPr>
                <w:rFonts w:cs="Times New Roman"/>
                <w:sz w:val="20"/>
              </w:rPr>
              <w:t>Tiền cuối kỳ</w:t>
            </w:r>
          </w:p>
        </w:tc>
        <w:tc>
          <w:tcPr>
            <w:tcW w:w="825" w:type="dxa"/>
            <w:shd w:val="clear" w:color="auto" w:fill="F2F2F2"/>
          </w:tcPr>
          <w:p w14:paraId="6D890C6E" w14:textId="77777777" w:rsidR="00605A64" w:rsidRPr="005854C0" w:rsidRDefault="00AB2BEA">
            <w:pPr>
              <w:rPr>
                <w:rFonts w:cs="Times New Roman"/>
              </w:rPr>
            </w:pPr>
            <w:r w:rsidRPr="005854C0">
              <w:rPr>
                <w:rFonts w:cs="Times New Roman"/>
                <w:sz w:val="20"/>
              </w:rPr>
              <w:t>10</w:t>
            </w:r>
          </w:p>
        </w:tc>
        <w:tc>
          <w:tcPr>
            <w:tcW w:w="825" w:type="dxa"/>
            <w:shd w:val="clear" w:color="auto" w:fill="F2F2F2"/>
          </w:tcPr>
          <w:p w14:paraId="3DAED7DD" w14:textId="77777777" w:rsidR="00605A64" w:rsidRPr="005854C0" w:rsidRDefault="00AB2BEA">
            <w:pPr>
              <w:rPr>
                <w:rFonts w:cs="Times New Roman"/>
              </w:rPr>
            </w:pPr>
            <w:r w:rsidRPr="005854C0">
              <w:rPr>
                <w:rFonts w:cs="Times New Roman"/>
                <w:sz w:val="20"/>
              </w:rPr>
              <w:t>11</w:t>
            </w:r>
          </w:p>
        </w:tc>
        <w:tc>
          <w:tcPr>
            <w:tcW w:w="825" w:type="dxa"/>
            <w:shd w:val="clear" w:color="auto" w:fill="F2F2F2"/>
          </w:tcPr>
          <w:p w14:paraId="779C1585" w14:textId="77777777" w:rsidR="00605A64" w:rsidRPr="005854C0" w:rsidRDefault="00AB2BEA">
            <w:pPr>
              <w:rPr>
                <w:rFonts w:cs="Times New Roman"/>
              </w:rPr>
            </w:pPr>
            <w:r w:rsidRPr="005854C0">
              <w:rPr>
                <w:rFonts w:cs="Times New Roman"/>
                <w:sz w:val="20"/>
              </w:rPr>
              <w:t>(22)</w:t>
            </w:r>
          </w:p>
        </w:tc>
        <w:tc>
          <w:tcPr>
            <w:tcW w:w="825" w:type="dxa"/>
            <w:shd w:val="clear" w:color="auto" w:fill="F2F2F2"/>
          </w:tcPr>
          <w:p w14:paraId="39F28029" w14:textId="77777777" w:rsidR="00605A64" w:rsidRPr="005854C0" w:rsidRDefault="00AB2BEA">
            <w:pPr>
              <w:rPr>
                <w:rFonts w:cs="Times New Roman"/>
              </w:rPr>
            </w:pPr>
            <w:r w:rsidRPr="005854C0">
              <w:rPr>
                <w:rFonts w:cs="Times New Roman"/>
                <w:sz w:val="20"/>
              </w:rPr>
              <w:t>(68)</w:t>
            </w:r>
          </w:p>
        </w:tc>
        <w:tc>
          <w:tcPr>
            <w:tcW w:w="825" w:type="dxa"/>
            <w:shd w:val="clear" w:color="auto" w:fill="F2F2F2"/>
          </w:tcPr>
          <w:p w14:paraId="272B6DA7" w14:textId="77777777" w:rsidR="00605A64" w:rsidRPr="005854C0" w:rsidRDefault="00AB2BEA">
            <w:pPr>
              <w:rPr>
                <w:rFonts w:cs="Times New Roman"/>
              </w:rPr>
            </w:pPr>
            <w:r w:rsidRPr="005854C0">
              <w:rPr>
                <w:rFonts w:cs="Times New Roman"/>
                <w:sz w:val="20"/>
              </w:rPr>
              <w:t>(134)</w:t>
            </w:r>
          </w:p>
        </w:tc>
        <w:tc>
          <w:tcPr>
            <w:tcW w:w="825" w:type="dxa"/>
            <w:shd w:val="clear" w:color="auto" w:fill="F2F2F2"/>
          </w:tcPr>
          <w:p w14:paraId="481A6174" w14:textId="77777777" w:rsidR="00605A64" w:rsidRPr="005854C0" w:rsidRDefault="00AB2BEA">
            <w:pPr>
              <w:rPr>
                <w:rFonts w:cs="Times New Roman"/>
              </w:rPr>
            </w:pPr>
            <w:r w:rsidRPr="005854C0">
              <w:rPr>
                <w:rFonts w:cs="Times New Roman"/>
                <w:sz w:val="20"/>
              </w:rPr>
              <w:t>(202)</w:t>
            </w:r>
          </w:p>
        </w:tc>
        <w:tc>
          <w:tcPr>
            <w:tcW w:w="825" w:type="dxa"/>
            <w:shd w:val="clear" w:color="auto" w:fill="F2F2F2"/>
          </w:tcPr>
          <w:p w14:paraId="37198B6A" w14:textId="77777777" w:rsidR="00605A64" w:rsidRPr="005854C0" w:rsidRDefault="00AB2BEA">
            <w:pPr>
              <w:rPr>
                <w:rFonts w:cs="Times New Roman"/>
              </w:rPr>
            </w:pPr>
            <w:r w:rsidRPr="005854C0">
              <w:rPr>
                <w:rFonts w:cs="Times New Roman"/>
                <w:sz w:val="20"/>
              </w:rPr>
              <w:t>(259)</w:t>
            </w:r>
          </w:p>
        </w:tc>
        <w:tc>
          <w:tcPr>
            <w:tcW w:w="825" w:type="dxa"/>
            <w:shd w:val="clear" w:color="auto" w:fill="F2F2F2"/>
          </w:tcPr>
          <w:p w14:paraId="6A06270A" w14:textId="77777777" w:rsidR="00605A64" w:rsidRPr="005854C0" w:rsidRDefault="00AB2BEA">
            <w:pPr>
              <w:rPr>
                <w:rFonts w:cs="Times New Roman"/>
              </w:rPr>
            </w:pPr>
            <w:r w:rsidRPr="005854C0">
              <w:rPr>
                <w:rFonts w:cs="Times New Roman"/>
                <w:sz w:val="20"/>
              </w:rPr>
              <w:t>(299)</w:t>
            </w:r>
          </w:p>
        </w:tc>
        <w:tc>
          <w:tcPr>
            <w:tcW w:w="825" w:type="dxa"/>
            <w:shd w:val="clear" w:color="auto" w:fill="F2F2F2"/>
          </w:tcPr>
          <w:p w14:paraId="09149A0E" w14:textId="77777777" w:rsidR="00605A64" w:rsidRPr="005854C0" w:rsidRDefault="00AB2BEA">
            <w:pPr>
              <w:rPr>
                <w:rFonts w:cs="Times New Roman"/>
              </w:rPr>
            </w:pPr>
            <w:r w:rsidRPr="005854C0">
              <w:rPr>
                <w:rFonts w:cs="Times New Roman"/>
                <w:sz w:val="20"/>
              </w:rPr>
              <w:t>(318)</w:t>
            </w:r>
          </w:p>
        </w:tc>
        <w:tc>
          <w:tcPr>
            <w:tcW w:w="825" w:type="dxa"/>
            <w:shd w:val="clear" w:color="auto" w:fill="F2F2F2"/>
          </w:tcPr>
          <w:p w14:paraId="7666C261" w14:textId="77777777" w:rsidR="00605A64" w:rsidRPr="005854C0" w:rsidRDefault="00AB2BEA">
            <w:pPr>
              <w:rPr>
                <w:rFonts w:cs="Times New Roman"/>
              </w:rPr>
            </w:pPr>
            <w:r w:rsidRPr="005854C0">
              <w:rPr>
                <w:rFonts w:cs="Times New Roman"/>
                <w:sz w:val="20"/>
              </w:rPr>
              <w:t>(320)</w:t>
            </w:r>
          </w:p>
        </w:tc>
      </w:tr>
    </w:tbl>
    <w:p w14:paraId="276E4DDD" w14:textId="77777777" w:rsidR="0037222E" w:rsidRPr="005854C0" w:rsidRDefault="0037222E">
      <w:pPr>
        <w:rPr>
          <w:rFonts w:cs="Times New Roman"/>
          <w:b/>
        </w:rPr>
      </w:pPr>
    </w:p>
    <w:p w14:paraId="5C9371A3" w14:textId="77777777" w:rsidR="0037222E" w:rsidRPr="005854C0" w:rsidRDefault="0037222E" w:rsidP="0037222E">
      <w:pPr>
        <w:pStyle w:val="Heading2"/>
        <w:rPr>
          <w:rFonts w:ascii="Times New Roman" w:hAnsi="Times New Roman" w:cs="Times New Roman"/>
          <w:sz w:val="36"/>
        </w:rPr>
      </w:pPr>
      <w:r w:rsidRPr="005854C0">
        <w:rPr>
          <w:rStyle w:val="Strong"/>
          <w:rFonts w:ascii="Times New Roman" w:hAnsi="Times New Roman" w:cs="Times New Roman"/>
          <w:b/>
          <w:bCs/>
        </w:rPr>
        <w:t>PHÂN TÍCH RỦI RO DÒNG TIỀN</w:t>
      </w:r>
    </w:p>
    <w:p w14:paraId="1F7B5135" w14:textId="77777777" w:rsidR="0037222E" w:rsidRPr="005854C0" w:rsidRDefault="0037222E" w:rsidP="0037222E">
      <w:pPr>
        <w:pStyle w:val="Heading3"/>
        <w:rPr>
          <w:rFonts w:ascii="Times New Roman" w:hAnsi="Times New Roman" w:cs="Times New Roman"/>
        </w:rPr>
      </w:pPr>
      <w:r w:rsidRPr="005854C0">
        <w:rPr>
          <w:rStyle w:val="Strong"/>
          <w:rFonts w:ascii="Times New Roman" w:hAnsi="Times New Roman" w:cs="Times New Roman"/>
          <w:b/>
          <w:bCs/>
        </w:rPr>
        <w:t>Giai đoạn thiếu hụt tiền mặt (2028–2035):</w:t>
      </w:r>
    </w:p>
    <w:p w14:paraId="58E733AC" w14:textId="77777777" w:rsidR="0037222E" w:rsidRPr="005854C0" w:rsidRDefault="0037222E" w:rsidP="00126507">
      <w:pPr>
        <w:pStyle w:val="NormalWeb"/>
        <w:numPr>
          <w:ilvl w:val="0"/>
          <w:numId w:val="64"/>
        </w:numPr>
      </w:pPr>
      <w:r w:rsidRPr="005854C0">
        <w:rPr>
          <w:rStyle w:val="Strong"/>
        </w:rPr>
        <w:t>Peak deficit:</w:t>
      </w:r>
      <w:r w:rsidRPr="005854C0">
        <w:t xml:space="preserve"> -320 tỷ VNĐ (năm 2035)</w:t>
      </w:r>
    </w:p>
    <w:p w14:paraId="38B62A06" w14:textId="77777777" w:rsidR="0037222E" w:rsidRPr="005854C0" w:rsidRDefault="0037222E" w:rsidP="00126507">
      <w:pPr>
        <w:pStyle w:val="NormalWeb"/>
        <w:numPr>
          <w:ilvl w:val="0"/>
          <w:numId w:val="64"/>
        </w:numPr>
      </w:pPr>
      <w:r w:rsidRPr="005854C0">
        <w:rPr>
          <w:rStyle w:val="Strong"/>
        </w:rPr>
        <w:t>Thời gian hồi phục:</w:t>
      </w:r>
      <w:r w:rsidRPr="005854C0">
        <w:t xml:space="preserve"> Năm 2033 (bắt đầu dòng tiền dương)</w:t>
      </w:r>
    </w:p>
    <w:p w14:paraId="3F76E82B" w14:textId="77777777" w:rsidR="0037222E" w:rsidRPr="005854C0" w:rsidRDefault="0037222E" w:rsidP="00126507">
      <w:pPr>
        <w:pStyle w:val="NormalWeb"/>
        <w:numPr>
          <w:ilvl w:val="0"/>
          <w:numId w:val="64"/>
        </w:numPr>
      </w:pPr>
      <w:r w:rsidRPr="005854C0">
        <w:rPr>
          <w:rStyle w:val="Strong"/>
        </w:rPr>
        <w:t>Nhu cầu tài trợ bổ sung:</w:t>
      </w:r>
      <w:r w:rsidRPr="005854C0">
        <w:t xml:space="preserve"> 350 tỷ VNĐ</w:t>
      </w:r>
    </w:p>
    <w:p w14:paraId="4FB5981B" w14:textId="77777777" w:rsidR="0037222E" w:rsidRPr="005854C0" w:rsidRDefault="00B12EA3" w:rsidP="0037222E">
      <w:pPr>
        <w:rPr>
          <w:rFonts w:cs="Times New Roman"/>
        </w:rPr>
      </w:pPr>
      <w:r w:rsidRPr="005854C0">
        <w:rPr>
          <w:rFonts w:cs="Times New Roman"/>
        </w:rPr>
        <w:pict w14:anchorId="216B8B35">
          <v:rect id="_x0000_i1639" style="width:0;height:1.5pt" o:hralign="center" o:hrstd="t" o:hr="t" fillcolor="#a0a0a0" stroked="f"/>
        </w:pict>
      </w:r>
    </w:p>
    <w:p w14:paraId="04991F86" w14:textId="77777777" w:rsidR="0037222E" w:rsidRPr="005854C0" w:rsidRDefault="0037222E" w:rsidP="0037222E">
      <w:pPr>
        <w:pStyle w:val="Heading2"/>
        <w:rPr>
          <w:rFonts w:ascii="Times New Roman" w:hAnsi="Times New Roman" w:cs="Times New Roman"/>
        </w:rPr>
      </w:pPr>
      <w:r w:rsidRPr="005854C0">
        <w:rPr>
          <w:rStyle w:val="Strong"/>
          <w:rFonts w:ascii="Times New Roman" w:hAnsi="Times New Roman" w:cs="Times New Roman"/>
          <w:b/>
          <w:bCs/>
        </w:rPr>
        <w:t>GIẢI PHÁP TÀI CHÍNH</w:t>
      </w:r>
    </w:p>
    <w:p w14:paraId="015B17BF" w14:textId="77777777" w:rsidR="0037222E" w:rsidRPr="005854C0" w:rsidRDefault="0037222E" w:rsidP="00126507">
      <w:pPr>
        <w:pStyle w:val="NormalWeb"/>
        <w:numPr>
          <w:ilvl w:val="0"/>
          <w:numId w:val="65"/>
        </w:numPr>
      </w:pPr>
      <w:r w:rsidRPr="005854C0">
        <w:rPr>
          <w:rStyle w:val="Strong"/>
        </w:rPr>
        <w:t>Credit facility:</w:t>
      </w:r>
      <w:r w:rsidRPr="005854C0">
        <w:t xml:space="preserve"> 100 tỷ VNĐ dưới dạng hạn mức tín dụng quay vòng</w:t>
      </w:r>
    </w:p>
    <w:p w14:paraId="1EAAB97B" w14:textId="77777777" w:rsidR="0037222E" w:rsidRPr="005854C0" w:rsidRDefault="0037222E" w:rsidP="00126507">
      <w:pPr>
        <w:pStyle w:val="NormalWeb"/>
        <w:numPr>
          <w:ilvl w:val="0"/>
          <w:numId w:val="65"/>
        </w:numPr>
      </w:pPr>
      <w:r w:rsidRPr="005854C0">
        <w:rPr>
          <w:rStyle w:val="Strong"/>
        </w:rPr>
        <w:t>Factoring:</w:t>
      </w:r>
      <w:r w:rsidRPr="005854C0">
        <w:t xml:space="preserve"> Chiết khấu khoản phải thu (tối đa 80% giá trị hóa đơn)</w:t>
      </w:r>
    </w:p>
    <w:p w14:paraId="169A54EA" w14:textId="77777777" w:rsidR="0037222E" w:rsidRPr="005854C0" w:rsidRDefault="0037222E" w:rsidP="00126507">
      <w:pPr>
        <w:pStyle w:val="NormalWeb"/>
        <w:numPr>
          <w:ilvl w:val="0"/>
          <w:numId w:val="65"/>
        </w:numPr>
      </w:pPr>
      <w:r w:rsidRPr="005854C0">
        <w:rPr>
          <w:rStyle w:val="Strong"/>
        </w:rPr>
        <w:t>Equipment financing:</w:t>
      </w:r>
      <w:r w:rsidRPr="005854C0">
        <w:t xml:space="preserve"> Thuê tài chính thiết bị sản xuất</w:t>
      </w:r>
    </w:p>
    <w:p w14:paraId="39B860F3" w14:textId="77777777" w:rsidR="0037222E" w:rsidRPr="005854C0" w:rsidRDefault="0037222E" w:rsidP="00126507">
      <w:pPr>
        <w:pStyle w:val="NormalWeb"/>
        <w:numPr>
          <w:ilvl w:val="0"/>
          <w:numId w:val="65"/>
        </w:numPr>
      </w:pPr>
      <w:r w:rsidRPr="005854C0">
        <w:rPr>
          <w:rStyle w:val="Strong"/>
        </w:rPr>
        <w:t>Working capital loan:</w:t>
      </w:r>
      <w:r w:rsidRPr="005854C0">
        <w:t xml:space="preserve"> Vay ngắn hạn linh hoạt theo mùa vụ</w:t>
      </w:r>
    </w:p>
    <w:p w14:paraId="716C147E" w14:textId="77777777" w:rsidR="0037222E" w:rsidRPr="005854C0" w:rsidRDefault="0037222E" w:rsidP="00126507">
      <w:pPr>
        <w:pStyle w:val="NormalWeb"/>
        <w:numPr>
          <w:ilvl w:val="0"/>
          <w:numId w:val="65"/>
        </w:numPr>
      </w:pPr>
      <w:r w:rsidRPr="005854C0">
        <w:rPr>
          <w:rStyle w:val="Strong"/>
        </w:rPr>
        <w:t>Cash management:</w:t>
      </w:r>
      <w:r w:rsidRPr="005854C0">
        <w:t xml:space="preserve"> Tối ưu hóa chu kỳ dòng tiền và quản trị ngân quỹ</w:t>
      </w:r>
    </w:p>
    <w:p w14:paraId="5A5B0F92" w14:textId="77777777" w:rsidR="0037222E" w:rsidRPr="005854C0" w:rsidRDefault="00B12EA3" w:rsidP="0037222E">
      <w:pPr>
        <w:rPr>
          <w:rFonts w:cs="Times New Roman"/>
        </w:rPr>
      </w:pPr>
      <w:r w:rsidRPr="005854C0">
        <w:rPr>
          <w:rFonts w:cs="Times New Roman"/>
        </w:rPr>
        <w:pict w14:anchorId="35C83484">
          <v:rect id="_x0000_i1640" style="width:0;height:1.5pt" o:hralign="center" o:hrstd="t" o:hr="t" fillcolor="#a0a0a0" stroked="f"/>
        </w:pict>
      </w:r>
    </w:p>
    <w:p w14:paraId="72714028" w14:textId="77777777" w:rsidR="0037222E" w:rsidRPr="005854C0" w:rsidRDefault="0037222E" w:rsidP="0037222E">
      <w:pPr>
        <w:pStyle w:val="Heading2"/>
        <w:rPr>
          <w:rFonts w:ascii="Times New Roman" w:hAnsi="Times New Roman" w:cs="Times New Roman"/>
        </w:rPr>
      </w:pPr>
      <w:r w:rsidRPr="005854C0">
        <w:rPr>
          <w:rStyle w:val="Strong"/>
          <w:rFonts w:ascii="Times New Roman" w:hAnsi="Times New Roman" w:cs="Times New Roman"/>
          <w:b/>
          <w:bCs/>
        </w:rPr>
        <w:t>CHỈ SỐ AN TOÀN TÀI CHÍNH</w:t>
      </w:r>
    </w:p>
    <w:p w14:paraId="7DB742DA" w14:textId="77777777" w:rsidR="0037222E" w:rsidRPr="005854C0" w:rsidRDefault="0037222E" w:rsidP="00126507">
      <w:pPr>
        <w:pStyle w:val="NormalWeb"/>
        <w:numPr>
          <w:ilvl w:val="0"/>
          <w:numId w:val="66"/>
        </w:numPr>
      </w:pPr>
      <w:r w:rsidRPr="005854C0">
        <w:rPr>
          <w:rStyle w:val="Strong"/>
        </w:rPr>
        <w:t>Current ratio:</w:t>
      </w:r>
      <w:r w:rsidRPr="005854C0">
        <w:t xml:space="preserve"> Duy trì &gt; 1.2</w:t>
      </w:r>
    </w:p>
    <w:p w14:paraId="7A8C9D01" w14:textId="77777777" w:rsidR="0037222E" w:rsidRPr="005854C0" w:rsidRDefault="0037222E" w:rsidP="00126507">
      <w:pPr>
        <w:pStyle w:val="NormalWeb"/>
        <w:numPr>
          <w:ilvl w:val="0"/>
          <w:numId w:val="66"/>
        </w:numPr>
      </w:pPr>
      <w:r w:rsidRPr="005854C0">
        <w:rPr>
          <w:rStyle w:val="Strong"/>
        </w:rPr>
        <w:t>Quick ratio:</w:t>
      </w:r>
      <w:r w:rsidRPr="005854C0">
        <w:t xml:space="preserve"> Duy trì &gt; 0.8</w:t>
      </w:r>
    </w:p>
    <w:p w14:paraId="7F701A48" w14:textId="77777777" w:rsidR="0037222E" w:rsidRPr="005854C0" w:rsidRDefault="0037222E" w:rsidP="00126507">
      <w:pPr>
        <w:pStyle w:val="NormalWeb"/>
        <w:numPr>
          <w:ilvl w:val="0"/>
          <w:numId w:val="66"/>
        </w:numPr>
      </w:pPr>
      <w:r w:rsidRPr="005854C0">
        <w:rPr>
          <w:rStyle w:val="Strong"/>
        </w:rPr>
        <w:t>Cash conversion cycle:</w:t>
      </w:r>
      <w:r w:rsidRPr="005854C0">
        <w:t xml:space="preserve"> Dưới 90 ngày</w:t>
      </w:r>
    </w:p>
    <w:p w14:paraId="0AAD4428" w14:textId="77777777" w:rsidR="0037222E" w:rsidRPr="005854C0" w:rsidRDefault="0037222E" w:rsidP="00126507">
      <w:pPr>
        <w:pStyle w:val="NormalWeb"/>
        <w:numPr>
          <w:ilvl w:val="0"/>
          <w:numId w:val="66"/>
        </w:numPr>
      </w:pPr>
      <w:r w:rsidRPr="005854C0">
        <w:rPr>
          <w:rStyle w:val="Strong"/>
        </w:rPr>
        <w:t>Debt service coverage ratio:</w:t>
      </w:r>
      <w:r w:rsidRPr="005854C0">
        <w:t xml:space="preserve"> Trên 1.1</w:t>
      </w:r>
    </w:p>
    <w:p w14:paraId="5D2DA333" w14:textId="6CA077DD"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5.5. Chỉ số Tài chính và Đánh giá Hiệu quả Đầu tư</w:t>
      </w:r>
    </w:p>
    <w:p w14:paraId="741EE0CD" w14:textId="5CCE31EF" w:rsidR="00605A64" w:rsidRPr="005854C0" w:rsidRDefault="00AB2BEA">
      <w:pPr>
        <w:pStyle w:val="Heading4"/>
        <w:rPr>
          <w:rFonts w:ascii="Times New Roman" w:hAnsi="Times New Roman" w:cs="Times New Roman"/>
        </w:rPr>
      </w:pPr>
      <w:r w:rsidRPr="005854C0">
        <w:rPr>
          <w:rFonts w:ascii="Times New Roman" w:hAnsi="Times New Roman" w:cs="Times New Roman"/>
        </w:rPr>
        <w:t>A) Các chỉ số sinh lời (CẢI TIẾN):</w:t>
      </w:r>
    </w:p>
    <w:p w14:paraId="0B19A316" w14:textId="77777777" w:rsidR="00605A64" w:rsidRPr="005854C0" w:rsidRDefault="00AB2BEA">
      <w:pPr>
        <w:rPr>
          <w:rFonts w:cs="Times New Roman"/>
        </w:rPr>
      </w:pPr>
      <w:r w:rsidRPr="005854C0">
        <w:rPr>
          <w:rFonts w:cs="Times New Roman"/>
          <w:b/>
        </w:rPr>
        <w:t>BẢNG 20: CHỈ SỐ SINH LỜI TỐI ƯU HÓA (%)</w:t>
      </w:r>
    </w:p>
    <w:tbl>
      <w:tblPr>
        <w:tblStyle w:val="TableGrid"/>
        <w:tblW w:w="0" w:type="auto"/>
        <w:jc w:val="center"/>
        <w:tblLook w:val="04A0" w:firstRow="1" w:lastRow="0" w:firstColumn="1" w:lastColumn="0" w:noHBand="0" w:noVBand="1"/>
      </w:tblPr>
      <w:tblGrid>
        <w:gridCol w:w="950"/>
        <w:gridCol w:w="756"/>
        <w:gridCol w:w="756"/>
        <w:gridCol w:w="756"/>
        <w:gridCol w:w="756"/>
        <w:gridCol w:w="756"/>
        <w:gridCol w:w="756"/>
        <w:gridCol w:w="756"/>
        <w:gridCol w:w="756"/>
        <w:gridCol w:w="756"/>
        <w:gridCol w:w="756"/>
        <w:gridCol w:w="756"/>
      </w:tblGrid>
      <w:tr w:rsidR="00605A64" w:rsidRPr="005854C0" w14:paraId="0C8E11FD" w14:textId="77777777" w:rsidTr="0011388E">
        <w:trPr>
          <w:jc w:val="center"/>
        </w:trPr>
        <w:tc>
          <w:tcPr>
            <w:tcW w:w="950" w:type="dxa"/>
            <w:shd w:val="clear" w:color="auto" w:fill="4472C4"/>
          </w:tcPr>
          <w:p w14:paraId="11F5831F" w14:textId="77777777" w:rsidR="00605A64" w:rsidRPr="005854C0" w:rsidRDefault="00AB2BEA">
            <w:pPr>
              <w:jc w:val="center"/>
              <w:rPr>
                <w:rFonts w:cs="Times New Roman"/>
              </w:rPr>
            </w:pPr>
            <w:r w:rsidRPr="005854C0">
              <w:rPr>
                <w:rFonts w:cs="Times New Roman"/>
                <w:b/>
                <w:color w:val="FFFFFF"/>
                <w:sz w:val="22"/>
              </w:rPr>
              <w:t>Chỉ số</w:t>
            </w:r>
          </w:p>
        </w:tc>
        <w:tc>
          <w:tcPr>
            <w:tcW w:w="756" w:type="dxa"/>
            <w:shd w:val="clear" w:color="auto" w:fill="4472C4"/>
          </w:tcPr>
          <w:p w14:paraId="12B3F848" w14:textId="77777777" w:rsidR="00605A64" w:rsidRPr="005854C0" w:rsidRDefault="00AB2BEA">
            <w:pPr>
              <w:jc w:val="center"/>
              <w:rPr>
                <w:rFonts w:cs="Times New Roman"/>
              </w:rPr>
            </w:pPr>
            <w:r w:rsidRPr="005854C0">
              <w:rPr>
                <w:rFonts w:cs="Times New Roman"/>
                <w:b/>
                <w:color w:val="FFFFFF"/>
                <w:sz w:val="22"/>
              </w:rPr>
              <w:t>2026</w:t>
            </w:r>
          </w:p>
        </w:tc>
        <w:tc>
          <w:tcPr>
            <w:tcW w:w="756" w:type="dxa"/>
            <w:shd w:val="clear" w:color="auto" w:fill="4472C4"/>
          </w:tcPr>
          <w:p w14:paraId="1D48A897" w14:textId="77777777" w:rsidR="00605A64" w:rsidRPr="005854C0" w:rsidRDefault="00AB2BEA">
            <w:pPr>
              <w:jc w:val="center"/>
              <w:rPr>
                <w:rFonts w:cs="Times New Roman"/>
              </w:rPr>
            </w:pPr>
            <w:r w:rsidRPr="005854C0">
              <w:rPr>
                <w:rFonts w:cs="Times New Roman"/>
                <w:b/>
                <w:color w:val="FFFFFF"/>
                <w:sz w:val="22"/>
              </w:rPr>
              <w:t>2027</w:t>
            </w:r>
          </w:p>
        </w:tc>
        <w:tc>
          <w:tcPr>
            <w:tcW w:w="756" w:type="dxa"/>
            <w:shd w:val="clear" w:color="auto" w:fill="4472C4"/>
          </w:tcPr>
          <w:p w14:paraId="077878CF" w14:textId="77777777" w:rsidR="00605A64" w:rsidRPr="005854C0" w:rsidRDefault="00AB2BEA">
            <w:pPr>
              <w:jc w:val="center"/>
              <w:rPr>
                <w:rFonts w:cs="Times New Roman"/>
              </w:rPr>
            </w:pPr>
            <w:r w:rsidRPr="005854C0">
              <w:rPr>
                <w:rFonts w:cs="Times New Roman"/>
                <w:b/>
                <w:color w:val="FFFFFF"/>
                <w:sz w:val="22"/>
              </w:rPr>
              <w:t>2028</w:t>
            </w:r>
          </w:p>
        </w:tc>
        <w:tc>
          <w:tcPr>
            <w:tcW w:w="756" w:type="dxa"/>
            <w:shd w:val="clear" w:color="auto" w:fill="4472C4"/>
          </w:tcPr>
          <w:p w14:paraId="33BF4968" w14:textId="77777777" w:rsidR="00605A64" w:rsidRPr="005854C0" w:rsidRDefault="00AB2BEA">
            <w:pPr>
              <w:jc w:val="center"/>
              <w:rPr>
                <w:rFonts w:cs="Times New Roman"/>
              </w:rPr>
            </w:pPr>
            <w:r w:rsidRPr="005854C0">
              <w:rPr>
                <w:rFonts w:cs="Times New Roman"/>
                <w:b/>
                <w:color w:val="FFFFFF"/>
                <w:sz w:val="22"/>
              </w:rPr>
              <w:t>2029</w:t>
            </w:r>
          </w:p>
        </w:tc>
        <w:tc>
          <w:tcPr>
            <w:tcW w:w="756" w:type="dxa"/>
            <w:shd w:val="clear" w:color="auto" w:fill="4472C4"/>
          </w:tcPr>
          <w:p w14:paraId="4C6FFB10" w14:textId="77777777" w:rsidR="00605A64" w:rsidRPr="005854C0" w:rsidRDefault="00AB2BEA">
            <w:pPr>
              <w:jc w:val="center"/>
              <w:rPr>
                <w:rFonts w:cs="Times New Roman"/>
              </w:rPr>
            </w:pPr>
            <w:r w:rsidRPr="005854C0">
              <w:rPr>
                <w:rFonts w:cs="Times New Roman"/>
                <w:b/>
                <w:color w:val="FFFFFF"/>
                <w:sz w:val="22"/>
              </w:rPr>
              <w:t>2030</w:t>
            </w:r>
          </w:p>
        </w:tc>
        <w:tc>
          <w:tcPr>
            <w:tcW w:w="756" w:type="dxa"/>
            <w:shd w:val="clear" w:color="auto" w:fill="4472C4"/>
          </w:tcPr>
          <w:p w14:paraId="7EFF7E4F" w14:textId="77777777" w:rsidR="00605A64" w:rsidRPr="005854C0" w:rsidRDefault="00AB2BEA">
            <w:pPr>
              <w:jc w:val="center"/>
              <w:rPr>
                <w:rFonts w:cs="Times New Roman"/>
              </w:rPr>
            </w:pPr>
            <w:r w:rsidRPr="005854C0">
              <w:rPr>
                <w:rFonts w:cs="Times New Roman"/>
                <w:b/>
                <w:color w:val="FFFFFF"/>
                <w:sz w:val="22"/>
              </w:rPr>
              <w:t>2031</w:t>
            </w:r>
          </w:p>
        </w:tc>
        <w:tc>
          <w:tcPr>
            <w:tcW w:w="756" w:type="dxa"/>
            <w:shd w:val="clear" w:color="auto" w:fill="4472C4"/>
          </w:tcPr>
          <w:p w14:paraId="2A9D9350" w14:textId="77777777" w:rsidR="00605A64" w:rsidRPr="005854C0" w:rsidRDefault="00AB2BEA">
            <w:pPr>
              <w:jc w:val="center"/>
              <w:rPr>
                <w:rFonts w:cs="Times New Roman"/>
              </w:rPr>
            </w:pPr>
            <w:r w:rsidRPr="005854C0">
              <w:rPr>
                <w:rFonts w:cs="Times New Roman"/>
                <w:b/>
                <w:color w:val="FFFFFF"/>
                <w:sz w:val="22"/>
              </w:rPr>
              <w:t>2032</w:t>
            </w:r>
          </w:p>
        </w:tc>
        <w:tc>
          <w:tcPr>
            <w:tcW w:w="756" w:type="dxa"/>
            <w:shd w:val="clear" w:color="auto" w:fill="4472C4"/>
          </w:tcPr>
          <w:p w14:paraId="7A292C37" w14:textId="77777777" w:rsidR="00605A64" w:rsidRPr="005854C0" w:rsidRDefault="00AB2BEA">
            <w:pPr>
              <w:jc w:val="center"/>
              <w:rPr>
                <w:rFonts w:cs="Times New Roman"/>
              </w:rPr>
            </w:pPr>
            <w:r w:rsidRPr="005854C0">
              <w:rPr>
                <w:rFonts w:cs="Times New Roman"/>
                <w:b/>
                <w:color w:val="FFFFFF"/>
                <w:sz w:val="22"/>
              </w:rPr>
              <w:t>2033</w:t>
            </w:r>
          </w:p>
        </w:tc>
        <w:tc>
          <w:tcPr>
            <w:tcW w:w="756" w:type="dxa"/>
            <w:shd w:val="clear" w:color="auto" w:fill="4472C4"/>
          </w:tcPr>
          <w:p w14:paraId="1892371D" w14:textId="77777777" w:rsidR="00605A64" w:rsidRPr="005854C0" w:rsidRDefault="00AB2BEA">
            <w:pPr>
              <w:jc w:val="center"/>
              <w:rPr>
                <w:rFonts w:cs="Times New Roman"/>
              </w:rPr>
            </w:pPr>
            <w:r w:rsidRPr="005854C0">
              <w:rPr>
                <w:rFonts w:cs="Times New Roman"/>
                <w:b/>
                <w:color w:val="FFFFFF"/>
                <w:sz w:val="22"/>
              </w:rPr>
              <w:t>2034</w:t>
            </w:r>
          </w:p>
        </w:tc>
        <w:tc>
          <w:tcPr>
            <w:tcW w:w="756" w:type="dxa"/>
            <w:shd w:val="clear" w:color="auto" w:fill="4472C4"/>
          </w:tcPr>
          <w:p w14:paraId="3C591433" w14:textId="77777777" w:rsidR="00605A64" w:rsidRPr="005854C0" w:rsidRDefault="00AB2BEA">
            <w:pPr>
              <w:jc w:val="center"/>
              <w:rPr>
                <w:rFonts w:cs="Times New Roman"/>
              </w:rPr>
            </w:pPr>
            <w:r w:rsidRPr="005854C0">
              <w:rPr>
                <w:rFonts w:cs="Times New Roman"/>
                <w:b/>
                <w:color w:val="FFFFFF"/>
                <w:sz w:val="22"/>
              </w:rPr>
              <w:t>2035</w:t>
            </w:r>
          </w:p>
        </w:tc>
        <w:tc>
          <w:tcPr>
            <w:tcW w:w="756" w:type="dxa"/>
            <w:shd w:val="clear" w:color="auto" w:fill="4472C4"/>
          </w:tcPr>
          <w:p w14:paraId="4068B900" w14:textId="77777777" w:rsidR="00605A64" w:rsidRPr="005854C0" w:rsidRDefault="00AB2BEA">
            <w:pPr>
              <w:jc w:val="center"/>
              <w:rPr>
                <w:rFonts w:cs="Times New Roman"/>
              </w:rPr>
            </w:pPr>
            <w:r w:rsidRPr="005854C0">
              <w:rPr>
                <w:rFonts w:cs="Times New Roman"/>
                <w:b/>
                <w:color w:val="FFFFFF"/>
                <w:sz w:val="22"/>
              </w:rPr>
              <w:t>Mục tiêu</w:t>
            </w:r>
          </w:p>
        </w:tc>
      </w:tr>
      <w:tr w:rsidR="00605A64" w:rsidRPr="005854C0" w14:paraId="5230A00A" w14:textId="77777777" w:rsidTr="0011388E">
        <w:trPr>
          <w:jc w:val="center"/>
        </w:trPr>
        <w:tc>
          <w:tcPr>
            <w:tcW w:w="950" w:type="dxa"/>
          </w:tcPr>
          <w:p w14:paraId="4154DA59" w14:textId="5DB6D431" w:rsidR="00605A64" w:rsidRPr="005854C0" w:rsidRDefault="00AB2BEA">
            <w:pPr>
              <w:rPr>
                <w:rFonts w:cs="Times New Roman"/>
              </w:rPr>
            </w:pPr>
            <w:r w:rsidRPr="005854C0">
              <w:rPr>
                <w:rFonts w:cs="Times New Roman"/>
                <w:sz w:val="20"/>
              </w:rPr>
              <w:t>Gross Margin</w:t>
            </w:r>
          </w:p>
        </w:tc>
        <w:tc>
          <w:tcPr>
            <w:tcW w:w="756" w:type="dxa"/>
          </w:tcPr>
          <w:p w14:paraId="6F494E16" w14:textId="77777777" w:rsidR="00605A64" w:rsidRPr="005854C0" w:rsidRDefault="00AB2BEA">
            <w:pPr>
              <w:rPr>
                <w:rFonts w:cs="Times New Roman"/>
              </w:rPr>
            </w:pPr>
            <w:r w:rsidRPr="005854C0">
              <w:rPr>
                <w:rFonts w:cs="Times New Roman"/>
                <w:sz w:val="20"/>
              </w:rPr>
              <w:t>18.5%</w:t>
            </w:r>
          </w:p>
        </w:tc>
        <w:tc>
          <w:tcPr>
            <w:tcW w:w="756" w:type="dxa"/>
          </w:tcPr>
          <w:p w14:paraId="6A45A650" w14:textId="77777777" w:rsidR="00605A64" w:rsidRPr="005854C0" w:rsidRDefault="00AB2BEA">
            <w:pPr>
              <w:rPr>
                <w:rFonts w:cs="Times New Roman"/>
              </w:rPr>
            </w:pPr>
            <w:r w:rsidRPr="005854C0">
              <w:rPr>
                <w:rFonts w:cs="Times New Roman"/>
                <w:sz w:val="20"/>
              </w:rPr>
              <w:t>24.2%</w:t>
            </w:r>
          </w:p>
        </w:tc>
        <w:tc>
          <w:tcPr>
            <w:tcW w:w="756" w:type="dxa"/>
          </w:tcPr>
          <w:p w14:paraId="0D0A42E0" w14:textId="77777777" w:rsidR="00605A64" w:rsidRPr="005854C0" w:rsidRDefault="00AB2BEA">
            <w:pPr>
              <w:rPr>
                <w:rFonts w:cs="Times New Roman"/>
              </w:rPr>
            </w:pPr>
            <w:r w:rsidRPr="005854C0">
              <w:rPr>
                <w:rFonts w:cs="Times New Roman"/>
                <w:sz w:val="20"/>
              </w:rPr>
              <w:t>26.7%</w:t>
            </w:r>
          </w:p>
        </w:tc>
        <w:tc>
          <w:tcPr>
            <w:tcW w:w="756" w:type="dxa"/>
          </w:tcPr>
          <w:p w14:paraId="5DB44FDC" w14:textId="77777777" w:rsidR="00605A64" w:rsidRPr="005854C0" w:rsidRDefault="00AB2BEA">
            <w:pPr>
              <w:rPr>
                <w:rFonts w:cs="Times New Roman"/>
              </w:rPr>
            </w:pPr>
            <w:r w:rsidRPr="005854C0">
              <w:rPr>
                <w:rFonts w:cs="Times New Roman"/>
                <w:sz w:val="20"/>
              </w:rPr>
              <w:t>29.7%</w:t>
            </w:r>
          </w:p>
        </w:tc>
        <w:tc>
          <w:tcPr>
            <w:tcW w:w="756" w:type="dxa"/>
          </w:tcPr>
          <w:p w14:paraId="69688582" w14:textId="77777777" w:rsidR="00605A64" w:rsidRPr="005854C0" w:rsidRDefault="00AB2BEA">
            <w:pPr>
              <w:rPr>
                <w:rFonts w:cs="Times New Roman"/>
              </w:rPr>
            </w:pPr>
            <w:r w:rsidRPr="005854C0">
              <w:rPr>
                <w:rFonts w:cs="Times New Roman"/>
                <w:sz w:val="20"/>
              </w:rPr>
              <w:t>31.0%</w:t>
            </w:r>
          </w:p>
        </w:tc>
        <w:tc>
          <w:tcPr>
            <w:tcW w:w="756" w:type="dxa"/>
          </w:tcPr>
          <w:p w14:paraId="69D6BD37" w14:textId="77777777" w:rsidR="00605A64" w:rsidRPr="005854C0" w:rsidRDefault="00AB2BEA">
            <w:pPr>
              <w:rPr>
                <w:rFonts w:cs="Times New Roman"/>
              </w:rPr>
            </w:pPr>
            <w:r w:rsidRPr="005854C0">
              <w:rPr>
                <w:rFonts w:cs="Times New Roman"/>
                <w:sz w:val="20"/>
              </w:rPr>
              <w:t>33.7%</w:t>
            </w:r>
          </w:p>
        </w:tc>
        <w:tc>
          <w:tcPr>
            <w:tcW w:w="756" w:type="dxa"/>
          </w:tcPr>
          <w:p w14:paraId="6E25E3E2" w14:textId="77777777" w:rsidR="00605A64" w:rsidRPr="005854C0" w:rsidRDefault="00AB2BEA">
            <w:pPr>
              <w:rPr>
                <w:rFonts w:cs="Times New Roman"/>
              </w:rPr>
            </w:pPr>
            <w:r w:rsidRPr="005854C0">
              <w:rPr>
                <w:rFonts w:cs="Times New Roman"/>
                <w:sz w:val="20"/>
              </w:rPr>
              <w:t>36.1%</w:t>
            </w:r>
          </w:p>
        </w:tc>
        <w:tc>
          <w:tcPr>
            <w:tcW w:w="756" w:type="dxa"/>
          </w:tcPr>
          <w:p w14:paraId="3EA44D70" w14:textId="77777777" w:rsidR="00605A64" w:rsidRPr="005854C0" w:rsidRDefault="00AB2BEA">
            <w:pPr>
              <w:rPr>
                <w:rFonts w:cs="Times New Roman"/>
              </w:rPr>
            </w:pPr>
            <w:r w:rsidRPr="005854C0">
              <w:rPr>
                <w:rFonts w:cs="Times New Roman"/>
                <w:sz w:val="20"/>
              </w:rPr>
              <w:t>38.1%</w:t>
            </w:r>
          </w:p>
        </w:tc>
        <w:tc>
          <w:tcPr>
            <w:tcW w:w="756" w:type="dxa"/>
          </w:tcPr>
          <w:p w14:paraId="403B90BD" w14:textId="77777777" w:rsidR="00605A64" w:rsidRPr="005854C0" w:rsidRDefault="00AB2BEA">
            <w:pPr>
              <w:rPr>
                <w:rFonts w:cs="Times New Roman"/>
              </w:rPr>
            </w:pPr>
            <w:r w:rsidRPr="005854C0">
              <w:rPr>
                <w:rFonts w:cs="Times New Roman"/>
                <w:sz w:val="20"/>
              </w:rPr>
              <w:t>40.0%</w:t>
            </w:r>
          </w:p>
        </w:tc>
        <w:tc>
          <w:tcPr>
            <w:tcW w:w="756" w:type="dxa"/>
          </w:tcPr>
          <w:p w14:paraId="482C6E56" w14:textId="77777777" w:rsidR="00605A64" w:rsidRPr="005854C0" w:rsidRDefault="00AB2BEA">
            <w:pPr>
              <w:rPr>
                <w:rFonts w:cs="Times New Roman"/>
              </w:rPr>
            </w:pPr>
            <w:r w:rsidRPr="005854C0">
              <w:rPr>
                <w:rFonts w:cs="Times New Roman"/>
                <w:sz w:val="20"/>
              </w:rPr>
              <w:t>41.0%</w:t>
            </w:r>
          </w:p>
        </w:tc>
        <w:tc>
          <w:tcPr>
            <w:tcW w:w="756" w:type="dxa"/>
          </w:tcPr>
          <w:p w14:paraId="6B91C49D" w14:textId="7758500E" w:rsidR="00605A64" w:rsidRPr="005854C0" w:rsidRDefault="00AB2BEA">
            <w:pPr>
              <w:rPr>
                <w:rFonts w:cs="Times New Roman"/>
              </w:rPr>
            </w:pPr>
            <w:r w:rsidRPr="005854C0">
              <w:rPr>
                <w:rFonts w:cs="Times New Roman"/>
                <w:sz w:val="20"/>
              </w:rPr>
              <w:t xml:space="preserve">&gt;30% </w:t>
            </w:r>
          </w:p>
        </w:tc>
      </w:tr>
      <w:tr w:rsidR="00605A64" w:rsidRPr="005854C0" w14:paraId="43019531" w14:textId="77777777" w:rsidTr="0011388E">
        <w:trPr>
          <w:jc w:val="center"/>
        </w:trPr>
        <w:tc>
          <w:tcPr>
            <w:tcW w:w="950" w:type="dxa"/>
            <w:shd w:val="clear" w:color="auto" w:fill="F2F2F2"/>
          </w:tcPr>
          <w:p w14:paraId="2E7873C7" w14:textId="30AB6E62" w:rsidR="00605A64" w:rsidRPr="005854C0" w:rsidRDefault="00AB2BEA">
            <w:pPr>
              <w:rPr>
                <w:rFonts w:cs="Times New Roman"/>
              </w:rPr>
            </w:pPr>
            <w:r w:rsidRPr="005854C0">
              <w:rPr>
                <w:rFonts w:cs="Times New Roman"/>
                <w:sz w:val="20"/>
              </w:rPr>
              <w:t>EBITDA Margin</w:t>
            </w:r>
          </w:p>
        </w:tc>
        <w:tc>
          <w:tcPr>
            <w:tcW w:w="756" w:type="dxa"/>
            <w:shd w:val="clear" w:color="auto" w:fill="F2F2F2"/>
          </w:tcPr>
          <w:p w14:paraId="5DFE7275" w14:textId="77777777" w:rsidR="00605A64" w:rsidRPr="005854C0" w:rsidRDefault="00AB2BEA">
            <w:pPr>
              <w:rPr>
                <w:rFonts w:cs="Times New Roman"/>
              </w:rPr>
            </w:pPr>
            <w:r w:rsidRPr="005854C0">
              <w:rPr>
                <w:rFonts w:cs="Times New Roman"/>
                <w:sz w:val="20"/>
              </w:rPr>
              <w:t>-25.5%</w:t>
            </w:r>
          </w:p>
        </w:tc>
        <w:tc>
          <w:tcPr>
            <w:tcW w:w="756" w:type="dxa"/>
            <w:shd w:val="clear" w:color="auto" w:fill="F2F2F2"/>
          </w:tcPr>
          <w:p w14:paraId="0579D231" w14:textId="77777777" w:rsidR="00605A64" w:rsidRPr="005854C0" w:rsidRDefault="00AB2BEA">
            <w:pPr>
              <w:rPr>
                <w:rFonts w:cs="Times New Roman"/>
              </w:rPr>
            </w:pPr>
            <w:r w:rsidRPr="005854C0">
              <w:rPr>
                <w:rFonts w:cs="Times New Roman"/>
                <w:sz w:val="20"/>
              </w:rPr>
              <w:t>-8.4%</w:t>
            </w:r>
          </w:p>
        </w:tc>
        <w:tc>
          <w:tcPr>
            <w:tcW w:w="756" w:type="dxa"/>
            <w:shd w:val="clear" w:color="auto" w:fill="F2F2F2"/>
          </w:tcPr>
          <w:p w14:paraId="2D81538E" w14:textId="77777777" w:rsidR="00605A64" w:rsidRPr="005854C0" w:rsidRDefault="00AB2BEA">
            <w:pPr>
              <w:rPr>
                <w:rFonts w:cs="Times New Roman"/>
              </w:rPr>
            </w:pPr>
            <w:r w:rsidRPr="005854C0">
              <w:rPr>
                <w:rFonts w:cs="Times New Roman"/>
                <w:sz w:val="20"/>
              </w:rPr>
              <w:t>2.7%</w:t>
            </w:r>
          </w:p>
        </w:tc>
        <w:tc>
          <w:tcPr>
            <w:tcW w:w="756" w:type="dxa"/>
            <w:shd w:val="clear" w:color="auto" w:fill="F2F2F2"/>
          </w:tcPr>
          <w:p w14:paraId="556F3970" w14:textId="77777777" w:rsidR="00605A64" w:rsidRPr="005854C0" w:rsidRDefault="00AB2BEA">
            <w:pPr>
              <w:rPr>
                <w:rFonts w:cs="Times New Roman"/>
              </w:rPr>
            </w:pPr>
            <w:r w:rsidRPr="005854C0">
              <w:rPr>
                <w:rFonts w:cs="Times New Roman"/>
                <w:sz w:val="20"/>
              </w:rPr>
              <w:t>8.1%</w:t>
            </w:r>
          </w:p>
        </w:tc>
        <w:tc>
          <w:tcPr>
            <w:tcW w:w="756" w:type="dxa"/>
            <w:shd w:val="clear" w:color="auto" w:fill="F2F2F2"/>
          </w:tcPr>
          <w:p w14:paraId="26FB6923" w14:textId="77777777" w:rsidR="00605A64" w:rsidRPr="005854C0" w:rsidRDefault="00AB2BEA">
            <w:pPr>
              <w:rPr>
                <w:rFonts w:cs="Times New Roman"/>
              </w:rPr>
            </w:pPr>
            <w:r w:rsidRPr="005854C0">
              <w:rPr>
                <w:rFonts w:cs="Times New Roman"/>
                <w:sz w:val="20"/>
              </w:rPr>
              <w:t>12.1%</w:t>
            </w:r>
          </w:p>
        </w:tc>
        <w:tc>
          <w:tcPr>
            <w:tcW w:w="756" w:type="dxa"/>
            <w:shd w:val="clear" w:color="auto" w:fill="F2F2F2"/>
          </w:tcPr>
          <w:p w14:paraId="15FD2953" w14:textId="77777777" w:rsidR="00605A64" w:rsidRPr="005854C0" w:rsidRDefault="00AB2BEA">
            <w:pPr>
              <w:rPr>
                <w:rFonts w:cs="Times New Roman"/>
              </w:rPr>
            </w:pPr>
            <w:r w:rsidRPr="005854C0">
              <w:rPr>
                <w:rFonts w:cs="Times New Roman"/>
                <w:sz w:val="20"/>
              </w:rPr>
              <w:t>16.7%</w:t>
            </w:r>
          </w:p>
        </w:tc>
        <w:tc>
          <w:tcPr>
            <w:tcW w:w="756" w:type="dxa"/>
            <w:shd w:val="clear" w:color="auto" w:fill="F2F2F2"/>
          </w:tcPr>
          <w:p w14:paraId="2C27252D" w14:textId="77777777" w:rsidR="00605A64" w:rsidRPr="005854C0" w:rsidRDefault="00AB2BEA">
            <w:pPr>
              <w:rPr>
                <w:rFonts w:cs="Times New Roman"/>
              </w:rPr>
            </w:pPr>
            <w:r w:rsidRPr="005854C0">
              <w:rPr>
                <w:rFonts w:cs="Times New Roman"/>
                <w:sz w:val="20"/>
              </w:rPr>
              <w:t>20.8%</w:t>
            </w:r>
          </w:p>
        </w:tc>
        <w:tc>
          <w:tcPr>
            <w:tcW w:w="756" w:type="dxa"/>
            <w:shd w:val="clear" w:color="auto" w:fill="F2F2F2"/>
          </w:tcPr>
          <w:p w14:paraId="74CA08E2" w14:textId="77777777" w:rsidR="00605A64" w:rsidRPr="005854C0" w:rsidRDefault="00AB2BEA">
            <w:pPr>
              <w:rPr>
                <w:rFonts w:cs="Times New Roman"/>
              </w:rPr>
            </w:pPr>
            <w:r w:rsidRPr="005854C0">
              <w:rPr>
                <w:rFonts w:cs="Times New Roman"/>
                <w:sz w:val="20"/>
              </w:rPr>
              <w:t>24.5%</w:t>
            </w:r>
          </w:p>
        </w:tc>
        <w:tc>
          <w:tcPr>
            <w:tcW w:w="756" w:type="dxa"/>
            <w:shd w:val="clear" w:color="auto" w:fill="F2F2F2"/>
          </w:tcPr>
          <w:p w14:paraId="05C3C8A1" w14:textId="77777777" w:rsidR="00605A64" w:rsidRPr="005854C0" w:rsidRDefault="00AB2BEA">
            <w:pPr>
              <w:rPr>
                <w:rFonts w:cs="Times New Roman"/>
              </w:rPr>
            </w:pPr>
            <w:r w:rsidRPr="005854C0">
              <w:rPr>
                <w:rFonts w:cs="Times New Roman"/>
                <w:sz w:val="20"/>
              </w:rPr>
              <w:t>27.1%</w:t>
            </w:r>
          </w:p>
        </w:tc>
        <w:tc>
          <w:tcPr>
            <w:tcW w:w="756" w:type="dxa"/>
            <w:shd w:val="clear" w:color="auto" w:fill="F2F2F2"/>
          </w:tcPr>
          <w:p w14:paraId="42F48C26" w14:textId="77777777" w:rsidR="00605A64" w:rsidRPr="005854C0" w:rsidRDefault="00AB2BEA">
            <w:pPr>
              <w:rPr>
                <w:rFonts w:cs="Times New Roman"/>
              </w:rPr>
            </w:pPr>
            <w:r w:rsidRPr="005854C0">
              <w:rPr>
                <w:rFonts w:cs="Times New Roman"/>
                <w:sz w:val="20"/>
              </w:rPr>
              <w:t>29.6%</w:t>
            </w:r>
          </w:p>
        </w:tc>
        <w:tc>
          <w:tcPr>
            <w:tcW w:w="756" w:type="dxa"/>
            <w:shd w:val="clear" w:color="auto" w:fill="F2F2F2"/>
          </w:tcPr>
          <w:p w14:paraId="3AB16878" w14:textId="12042638" w:rsidR="00605A64" w:rsidRPr="005854C0" w:rsidRDefault="00AB2BEA">
            <w:pPr>
              <w:rPr>
                <w:rFonts w:cs="Times New Roman"/>
              </w:rPr>
            </w:pPr>
            <w:r w:rsidRPr="005854C0">
              <w:rPr>
                <w:rFonts w:cs="Times New Roman"/>
                <w:sz w:val="20"/>
              </w:rPr>
              <w:t xml:space="preserve">&gt;10% </w:t>
            </w:r>
          </w:p>
        </w:tc>
      </w:tr>
      <w:tr w:rsidR="00605A64" w:rsidRPr="005854C0" w14:paraId="6C83E994" w14:textId="77777777" w:rsidTr="0011388E">
        <w:trPr>
          <w:jc w:val="center"/>
        </w:trPr>
        <w:tc>
          <w:tcPr>
            <w:tcW w:w="950" w:type="dxa"/>
          </w:tcPr>
          <w:p w14:paraId="2EC54B39" w14:textId="60DCBF66" w:rsidR="00605A64" w:rsidRPr="005854C0" w:rsidRDefault="00AB2BEA">
            <w:pPr>
              <w:rPr>
                <w:rFonts w:cs="Times New Roman"/>
              </w:rPr>
            </w:pPr>
            <w:r w:rsidRPr="005854C0">
              <w:rPr>
                <w:rFonts w:cs="Times New Roman"/>
                <w:sz w:val="20"/>
              </w:rPr>
              <w:t>Net Margin</w:t>
            </w:r>
          </w:p>
        </w:tc>
        <w:tc>
          <w:tcPr>
            <w:tcW w:w="756" w:type="dxa"/>
          </w:tcPr>
          <w:p w14:paraId="61E39C0D" w14:textId="77777777" w:rsidR="00605A64" w:rsidRPr="005854C0" w:rsidRDefault="00AB2BEA">
            <w:pPr>
              <w:rPr>
                <w:rFonts w:cs="Times New Roman"/>
              </w:rPr>
            </w:pPr>
            <w:r w:rsidRPr="005854C0">
              <w:rPr>
                <w:rFonts w:cs="Times New Roman"/>
                <w:sz w:val="20"/>
              </w:rPr>
              <w:t>-89.5%</w:t>
            </w:r>
          </w:p>
        </w:tc>
        <w:tc>
          <w:tcPr>
            <w:tcW w:w="756" w:type="dxa"/>
          </w:tcPr>
          <w:p w14:paraId="73E69076" w14:textId="77777777" w:rsidR="00605A64" w:rsidRPr="005854C0" w:rsidRDefault="00AB2BEA">
            <w:pPr>
              <w:rPr>
                <w:rFonts w:cs="Times New Roman"/>
              </w:rPr>
            </w:pPr>
            <w:r w:rsidRPr="005854C0">
              <w:rPr>
                <w:rFonts w:cs="Times New Roman"/>
                <w:sz w:val="20"/>
              </w:rPr>
              <w:t>-52.5%</w:t>
            </w:r>
          </w:p>
        </w:tc>
        <w:tc>
          <w:tcPr>
            <w:tcW w:w="756" w:type="dxa"/>
          </w:tcPr>
          <w:p w14:paraId="6F40F4BA" w14:textId="77777777" w:rsidR="00605A64" w:rsidRPr="005854C0" w:rsidRDefault="00AB2BEA">
            <w:pPr>
              <w:rPr>
                <w:rFonts w:cs="Times New Roman"/>
              </w:rPr>
            </w:pPr>
            <w:r w:rsidRPr="005854C0">
              <w:rPr>
                <w:rFonts w:cs="Times New Roman"/>
                <w:sz w:val="20"/>
              </w:rPr>
              <w:t>-15.2%</w:t>
            </w:r>
          </w:p>
        </w:tc>
        <w:tc>
          <w:tcPr>
            <w:tcW w:w="756" w:type="dxa"/>
          </w:tcPr>
          <w:p w14:paraId="29F97922" w14:textId="77777777" w:rsidR="00605A64" w:rsidRPr="005854C0" w:rsidRDefault="00AB2BEA">
            <w:pPr>
              <w:rPr>
                <w:rFonts w:cs="Times New Roman"/>
              </w:rPr>
            </w:pPr>
            <w:r w:rsidRPr="005854C0">
              <w:rPr>
                <w:rFonts w:cs="Times New Roman"/>
                <w:sz w:val="20"/>
              </w:rPr>
              <w:t>3.4%</w:t>
            </w:r>
          </w:p>
        </w:tc>
        <w:tc>
          <w:tcPr>
            <w:tcW w:w="756" w:type="dxa"/>
          </w:tcPr>
          <w:p w14:paraId="62A8E70A" w14:textId="77777777" w:rsidR="00605A64" w:rsidRPr="005854C0" w:rsidRDefault="00AB2BEA">
            <w:pPr>
              <w:rPr>
                <w:rFonts w:cs="Times New Roman"/>
              </w:rPr>
            </w:pPr>
            <w:r w:rsidRPr="005854C0">
              <w:rPr>
                <w:rFonts w:cs="Times New Roman"/>
                <w:sz w:val="20"/>
              </w:rPr>
              <w:t>8.8%</w:t>
            </w:r>
          </w:p>
        </w:tc>
        <w:tc>
          <w:tcPr>
            <w:tcW w:w="756" w:type="dxa"/>
          </w:tcPr>
          <w:p w14:paraId="04B454BC" w14:textId="77777777" w:rsidR="00605A64" w:rsidRPr="005854C0" w:rsidRDefault="00AB2BEA">
            <w:pPr>
              <w:rPr>
                <w:rFonts w:cs="Times New Roman"/>
              </w:rPr>
            </w:pPr>
            <w:r w:rsidRPr="005854C0">
              <w:rPr>
                <w:rFonts w:cs="Times New Roman"/>
                <w:sz w:val="20"/>
              </w:rPr>
              <w:t>12.5%</w:t>
            </w:r>
          </w:p>
        </w:tc>
        <w:tc>
          <w:tcPr>
            <w:tcW w:w="756" w:type="dxa"/>
          </w:tcPr>
          <w:p w14:paraId="15236B91" w14:textId="77777777" w:rsidR="00605A64" w:rsidRPr="005854C0" w:rsidRDefault="00AB2BEA">
            <w:pPr>
              <w:rPr>
                <w:rFonts w:cs="Times New Roman"/>
              </w:rPr>
            </w:pPr>
            <w:r w:rsidRPr="005854C0">
              <w:rPr>
                <w:rFonts w:cs="Times New Roman"/>
                <w:sz w:val="20"/>
              </w:rPr>
              <w:t>16.3%</w:t>
            </w:r>
          </w:p>
        </w:tc>
        <w:tc>
          <w:tcPr>
            <w:tcW w:w="756" w:type="dxa"/>
          </w:tcPr>
          <w:p w14:paraId="0AE26728" w14:textId="77777777" w:rsidR="00605A64" w:rsidRPr="005854C0" w:rsidRDefault="00AB2BEA">
            <w:pPr>
              <w:rPr>
                <w:rFonts w:cs="Times New Roman"/>
              </w:rPr>
            </w:pPr>
            <w:r w:rsidRPr="005854C0">
              <w:rPr>
                <w:rFonts w:cs="Times New Roman"/>
                <w:sz w:val="20"/>
              </w:rPr>
              <w:t>19.9%</w:t>
            </w:r>
          </w:p>
        </w:tc>
        <w:tc>
          <w:tcPr>
            <w:tcW w:w="756" w:type="dxa"/>
          </w:tcPr>
          <w:p w14:paraId="2A9C15F7" w14:textId="77777777" w:rsidR="00605A64" w:rsidRPr="005854C0" w:rsidRDefault="00AB2BEA">
            <w:pPr>
              <w:rPr>
                <w:rFonts w:cs="Times New Roman"/>
              </w:rPr>
            </w:pPr>
            <w:r w:rsidRPr="005854C0">
              <w:rPr>
                <w:rFonts w:cs="Times New Roman"/>
                <w:sz w:val="20"/>
              </w:rPr>
              <w:t>22.5%</w:t>
            </w:r>
          </w:p>
        </w:tc>
        <w:tc>
          <w:tcPr>
            <w:tcW w:w="756" w:type="dxa"/>
          </w:tcPr>
          <w:p w14:paraId="4103738E" w14:textId="77777777" w:rsidR="00605A64" w:rsidRPr="005854C0" w:rsidRDefault="00AB2BEA">
            <w:pPr>
              <w:rPr>
                <w:rFonts w:cs="Times New Roman"/>
              </w:rPr>
            </w:pPr>
            <w:r w:rsidRPr="005854C0">
              <w:rPr>
                <w:rFonts w:cs="Times New Roman"/>
                <w:sz w:val="20"/>
              </w:rPr>
              <w:t>24.3%</w:t>
            </w:r>
          </w:p>
        </w:tc>
        <w:tc>
          <w:tcPr>
            <w:tcW w:w="756" w:type="dxa"/>
          </w:tcPr>
          <w:p w14:paraId="3C74EBB9" w14:textId="443AF302" w:rsidR="00605A64" w:rsidRPr="005854C0" w:rsidRDefault="00AB2BEA">
            <w:pPr>
              <w:rPr>
                <w:rFonts w:cs="Times New Roman"/>
              </w:rPr>
            </w:pPr>
            <w:r w:rsidRPr="005854C0">
              <w:rPr>
                <w:rFonts w:cs="Times New Roman"/>
                <w:sz w:val="20"/>
              </w:rPr>
              <w:t xml:space="preserve">&gt;5% </w:t>
            </w:r>
          </w:p>
        </w:tc>
      </w:tr>
      <w:tr w:rsidR="00605A64" w:rsidRPr="005854C0" w14:paraId="59B45445" w14:textId="77777777" w:rsidTr="0011388E">
        <w:trPr>
          <w:jc w:val="center"/>
        </w:trPr>
        <w:tc>
          <w:tcPr>
            <w:tcW w:w="950" w:type="dxa"/>
            <w:shd w:val="clear" w:color="auto" w:fill="F2F2F2"/>
          </w:tcPr>
          <w:p w14:paraId="1BA4B6A6" w14:textId="28A5F56B" w:rsidR="00605A64" w:rsidRPr="005854C0" w:rsidRDefault="00AB2BEA">
            <w:pPr>
              <w:rPr>
                <w:rFonts w:cs="Times New Roman"/>
              </w:rPr>
            </w:pPr>
            <w:r w:rsidRPr="005854C0">
              <w:rPr>
                <w:rFonts w:cs="Times New Roman"/>
                <w:sz w:val="20"/>
              </w:rPr>
              <w:t>ROA</w:t>
            </w:r>
          </w:p>
        </w:tc>
        <w:tc>
          <w:tcPr>
            <w:tcW w:w="756" w:type="dxa"/>
            <w:shd w:val="clear" w:color="auto" w:fill="F2F2F2"/>
          </w:tcPr>
          <w:p w14:paraId="18FFB6BA" w14:textId="77777777" w:rsidR="00605A64" w:rsidRPr="005854C0" w:rsidRDefault="00AB2BEA">
            <w:pPr>
              <w:rPr>
                <w:rFonts w:cs="Times New Roman"/>
              </w:rPr>
            </w:pPr>
            <w:r w:rsidRPr="005854C0">
              <w:rPr>
                <w:rFonts w:cs="Times New Roman"/>
                <w:sz w:val="20"/>
              </w:rPr>
              <w:t>-12.2%</w:t>
            </w:r>
          </w:p>
        </w:tc>
        <w:tc>
          <w:tcPr>
            <w:tcW w:w="756" w:type="dxa"/>
            <w:shd w:val="clear" w:color="auto" w:fill="F2F2F2"/>
          </w:tcPr>
          <w:p w14:paraId="2511CECB" w14:textId="77777777" w:rsidR="00605A64" w:rsidRPr="005854C0" w:rsidRDefault="00AB2BEA">
            <w:pPr>
              <w:rPr>
                <w:rFonts w:cs="Times New Roman"/>
              </w:rPr>
            </w:pPr>
            <w:r w:rsidRPr="005854C0">
              <w:rPr>
                <w:rFonts w:cs="Times New Roman"/>
                <w:sz w:val="20"/>
              </w:rPr>
              <w:t>-18.4%</w:t>
            </w:r>
          </w:p>
        </w:tc>
        <w:tc>
          <w:tcPr>
            <w:tcW w:w="756" w:type="dxa"/>
            <w:shd w:val="clear" w:color="auto" w:fill="F2F2F2"/>
          </w:tcPr>
          <w:p w14:paraId="373717B1" w14:textId="77777777" w:rsidR="00605A64" w:rsidRPr="005854C0" w:rsidRDefault="00AB2BEA">
            <w:pPr>
              <w:rPr>
                <w:rFonts w:cs="Times New Roman"/>
              </w:rPr>
            </w:pPr>
            <w:r w:rsidRPr="005854C0">
              <w:rPr>
                <w:rFonts w:cs="Times New Roman"/>
                <w:sz w:val="20"/>
              </w:rPr>
              <w:t>-8.8%</w:t>
            </w:r>
          </w:p>
        </w:tc>
        <w:tc>
          <w:tcPr>
            <w:tcW w:w="756" w:type="dxa"/>
            <w:shd w:val="clear" w:color="auto" w:fill="F2F2F2"/>
          </w:tcPr>
          <w:p w14:paraId="5794A1E3" w14:textId="77777777" w:rsidR="00605A64" w:rsidRPr="005854C0" w:rsidRDefault="00AB2BEA">
            <w:pPr>
              <w:rPr>
                <w:rFonts w:cs="Times New Roman"/>
              </w:rPr>
            </w:pPr>
            <w:r w:rsidRPr="005854C0">
              <w:rPr>
                <w:rFonts w:cs="Times New Roman"/>
                <w:sz w:val="20"/>
              </w:rPr>
              <w:t>2.6%</w:t>
            </w:r>
          </w:p>
        </w:tc>
        <w:tc>
          <w:tcPr>
            <w:tcW w:w="756" w:type="dxa"/>
            <w:shd w:val="clear" w:color="auto" w:fill="F2F2F2"/>
          </w:tcPr>
          <w:p w14:paraId="7C137154" w14:textId="77777777" w:rsidR="00605A64" w:rsidRPr="005854C0" w:rsidRDefault="00AB2BEA">
            <w:pPr>
              <w:rPr>
                <w:rFonts w:cs="Times New Roman"/>
              </w:rPr>
            </w:pPr>
            <w:r w:rsidRPr="005854C0">
              <w:rPr>
                <w:rFonts w:cs="Times New Roman"/>
                <w:sz w:val="20"/>
              </w:rPr>
              <w:t>8.2%</w:t>
            </w:r>
          </w:p>
        </w:tc>
        <w:tc>
          <w:tcPr>
            <w:tcW w:w="756" w:type="dxa"/>
            <w:shd w:val="clear" w:color="auto" w:fill="F2F2F2"/>
          </w:tcPr>
          <w:p w14:paraId="10EFAAFD" w14:textId="77777777" w:rsidR="00605A64" w:rsidRPr="005854C0" w:rsidRDefault="00AB2BEA">
            <w:pPr>
              <w:rPr>
                <w:rFonts w:cs="Times New Roman"/>
              </w:rPr>
            </w:pPr>
            <w:r w:rsidRPr="005854C0">
              <w:rPr>
                <w:rFonts w:cs="Times New Roman"/>
                <w:sz w:val="20"/>
              </w:rPr>
              <w:t>14.8%</w:t>
            </w:r>
          </w:p>
        </w:tc>
        <w:tc>
          <w:tcPr>
            <w:tcW w:w="756" w:type="dxa"/>
            <w:shd w:val="clear" w:color="auto" w:fill="F2F2F2"/>
          </w:tcPr>
          <w:p w14:paraId="557F6EF8" w14:textId="77777777" w:rsidR="00605A64" w:rsidRPr="005854C0" w:rsidRDefault="00AB2BEA">
            <w:pPr>
              <w:rPr>
                <w:rFonts w:cs="Times New Roman"/>
              </w:rPr>
            </w:pPr>
            <w:r w:rsidRPr="005854C0">
              <w:rPr>
                <w:rFonts w:cs="Times New Roman"/>
                <w:sz w:val="20"/>
              </w:rPr>
              <w:t>19.4%</w:t>
            </w:r>
          </w:p>
        </w:tc>
        <w:tc>
          <w:tcPr>
            <w:tcW w:w="756" w:type="dxa"/>
            <w:shd w:val="clear" w:color="auto" w:fill="F2F2F2"/>
          </w:tcPr>
          <w:p w14:paraId="14D10FBD" w14:textId="77777777" w:rsidR="00605A64" w:rsidRPr="005854C0" w:rsidRDefault="00AB2BEA">
            <w:pPr>
              <w:rPr>
                <w:rFonts w:cs="Times New Roman"/>
              </w:rPr>
            </w:pPr>
            <w:r w:rsidRPr="005854C0">
              <w:rPr>
                <w:rFonts w:cs="Times New Roman"/>
                <w:sz w:val="20"/>
              </w:rPr>
              <w:t>23.3%</w:t>
            </w:r>
          </w:p>
        </w:tc>
        <w:tc>
          <w:tcPr>
            <w:tcW w:w="756" w:type="dxa"/>
            <w:shd w:val="clear" w:color="auto" w:fill="F2F2F2"/>
          </w:tcPr>
          <w:p w14:paraId="335591DD" w14:textId="77777777" w:rsidR="00605A64" w:rsidRPr="005854C0" w:rsidRDefault="00AB2BEA">
            <w:pPr>
              <w:rPr>
                <w:rFonts w:cs="Times New Roman"/>
              </w:rPr>
            </w:pPr>
            <w:r w:rsidRPr="005854C0">
              <w:rPr>
                <w:rFonts w:cs="Times New Roman"/>
                <w:sz w:val="20"/>
              </w:rPr>
              <w:t>26.8%</w:t>
            </w:r>
          </w:p>
        </w:tc>
        <w:tc>
          <w:tcPr>
            <w:tcW w:w="756" w:type="dxa"/>
            <w:shd w:val="clear" w:color="auto" w:fill="F2F2F2"/>
          </w:tcPr>
          <w:p w14:paraId="74C99AB5" w14:textId="77777777" w:rsidR="00605A64" w:rsidRPr="005854C0" w:rsidRDefault="00AB2BEA">
            <w:pPr>
              <w:rPr>
                <w:rFonts w:cs="Times New Roman"/>
              </w:rPr>
            </w:pPr>
            <w:r w:rsidRPr="005854C0">
              <w:rPr>
                <w:rFonts w:cs="Times New Roman"/>
                <w:sz w:val="20"/>
              </w:rPr>
              <w:t>29.2%</w:t>
            </w:r>
          </w:p>
        </w:tc>
        <w:tc>
          <w:tcPr>
            <w:tcW w:w="756" w:type="dxa"/>
            <w:shd w:val="clear" w:color="auto" w:fill="F2F2F2"/>
          </w:tcPr>
          <w:p w14:paraId="75410045" w14:textId="24896434" w:rsidR="00605A64" w:rsidRPr="005854C0" w:rsidRDefault="00AB2BEA">
            <w:pPr>
              <w:rPr>
                <w:rFonts w:cs="Times New Roman"/>
              </w:rPr>
            </w:pPr>
            <w:r w:rsidRPr="005854C0">
              <w:rPr>
                <w:rFonts w:cs="Times New Roman"/>
                <w:sz w:val="20"/>
              </w:rPr>
              <w:t xml:space="preserve">&gt;8% </w:t>
            </w:r>
          </w:p>
        </w:tc>
      </w:tr>
      <w:tr w:rsidR="00605A64" w:rsidRPr="005854C0" w14:paraId="5624607F" w14:textId="77777777" w:rsidTr="0011388E">
        <w:trPr>
          <w:jc w:val="center"/>
        </w:trPr>
        <w:tc>
          <w:tcPr>
            <w:tcW w:w="950" w:type="dxa"/>
          </w:tcPr>
          <w:p w14:paraId="7611C8FC" w14:textId="7538FEA3" w:rsidR="00605A64" w:rsidRPr="005854C0" w:rsidRDefault="00AB2BEA">
            <w:pPr>
              <w:rPr>
                <w:rFonts w:cs="Times New Roman"/>
              </w:rPr>
            </w:pPr>
            <w:r w:rsidRPr="005854C0">
              <w:rPr>
                <w:rFonts w:cs="Times New Roman"/>
                <w:sz w:val="20"/>
              </w:rPr>
              <w:t>ROE</w:t>
            </w:r>
          </w:p>
        </w:tc>
        <w:tc>
          <w:tcPr>
            <w:tcW w:w="756" w:type="dxa"/>
          </w:tcPr>
          <w:p w14:paraId="2358574C" w14:textId="77777777" w:rsidR="00605A64" w:rsidRPr="005854C0" w:rsidRDefault="00AB2BEA">
            <w:pPr>
              <w:rPr>
                <w:rFonts w:cs="Times New Roman"/>
              </w:rPr>
            </w:pPr>
            <w:r w:rsidRPr="005854C0">
              <w:rPr>
                <w:rFonts w:cs="Times New Roman"/>
                <w:sz w:val="20"/>
              </w:rPr>
              <w:t>-15.0%</w:t>
            </w:r>
          </w:p>
        </w:tc>
        <w:tc>
          <w:tcPr>
            <w:tcW w:w="756" w:type="dxa"/>
          </w:tcPr>
          <w:p w14:paraId="0F19B9E2" w14:textId="77777777" w:rsidR="00605A64" w:rsidRPr="005854C0" w:rsidRDefault="00AB2BEA">
            <w:pPr>
              <w:rPr>
                <w:rFonts w:cs="Times New Roman"/>
              </w:rPr>
            </w:pPr>
            <w:r w:rsidRPr="005854C0">
              <w:rPr>
                <w:rFonts w:cs="Times New Roman"/>
                <w:sz w:val="20"/>
              </w:rPr>
              <w:t>-24.8%</w:t>
            </w:r>
          </w:p>
        </w:tc>
        <w:tc>
          <w:tcPr>
            <w:tcW w:w="756" w:type="dxa"/>
          </w:tcPr>
          <w:p w14:paraId="68FCBA36" w14:textId="77777777" w:rsidR="00605A64" w:rsidRPr="005854C0" w:rsidRDefault="00AB2BEA">
            <w:pPr>
              <w:rPr>
                <w:rFonts w:cs="Times New Roman"/>
              </w:rPr>
            </w:pPr>
            <w:r w:rsidRPr="005854C0">
              <w:rPr>
                <w:rFonts w:cs="Times New Roman"/>
                <w:sz w:val="20"/>
              </w:rPr>
              <w:t>-16.3%</w:t>
            </w:r>
          </w:p>
        </w:tc>
        <w:tc>
          <w:tcPr>
            <w:tcW w:w="756" w:type="dxa"/>
          </w:tcPr>
          <w:p w14:paraId="4280A2C7" w14:textId="77777777" w:rsidR="00605A64" w:rsidRPr="005854C0" w:rsidRDefault="00AB2BEA">
            <w:pPr>
              <w:rPr>
                <w:rFonts w:cs="Times New Roman"/>
              </w:rPr>
            </w:pPr>
            <w:r w:rsidRPr="005854C0">
              <w:rPr>
                <w:rFonts w:cs="Times New Roman"/>
                <w:sz w:val="20"/>
              </w:rPr>
              <w:t>4.6%</w:t>
            </w:r>
          </w:p>
        </w:tc>
        <w:tc>
          <w:tcPr>
            <w:tcW w:w="756" w:type="dxa"/>
          </w:tcPr>
          <w:p w14:paraId="5BF17B1E" w14:textId="77777777" w:rsidR="00605A64" w:rsidRPr="005854C0" w:rsidRDefault="00AB2BEA">
            <w:pPr>
              <w:rPr>
                <w:rFonts w:cs="Times New Roman"/>
              </w:rPr>
            </w:pPr>
            <w:r w:rsidRPr="005854C0">
              <w:rPr>
                <w:rFonts w:cs="Times New Roman"/>
                <w:sz w:val="20"/>
              </w:rPr>
              <w:t>13.1%</w:t>
            </w:r>
          </w:p>
        </w:tc>
        <w:tc>
          <w:tcPr>
            <w:tcW w:w="756" w:type="dxa"/>
          </w:tcPr>
          <w:p w14:paraId="5A0D0B08" w14:textId="77777777" w:rsidR="00605A64" w:rsidRPr="005854C0" w:rsidRDefault="00AB2BEA">
            <w:pPr>
              <w:rPr>
                <w:rFonts w:cs="Times New Roman"/>
              </w:rPr>
            </w:pPr>
            <w:r w:rsidRPr="005854C0">
              <w:rPr>
                <w:rFonts w:cs="Times New Roman"/>
                <w:sz w:val="20"/>
              </w:rPr>
              <w:t>21.1%</w:t>
            </w:r>
          </w:p>
        </w:tc>
        <w:tc>
          <w:tcPr>
            <w:tcW w:w="756" w:type="dxa"/>
          </w:tcPr>
          <w:p w14:paraId="416D29A4" w14:textId="77777777" w:rsidR="00605A64" w:rsidRPr="005854C0" w:rsidRDefault="00AB2BEA">
            <w:pPr>
              <w:rPr>
                <w:rFonts w:cs="Times New Roman"/>
              </w:rPr>
            </w:pPr>
            <w:r w:rsidRPr="005854C0">
              <w:rPr>
                <w:rFonts w:cs="Times New Roman"/>
                <w:sz w:val="20"/>
              </w:rPr>
              <w:t>26.5%</w:t>
            </w:r>
          </w:p>
        </w:tc>
        <w:tc>
          <w:tcPr>
            <w:tcW w:w="756" w:type="dxa"/>
          </w:tcPr>
          <w:p w14:paraId="13E35C76" w14:textId="77777777" w:rsidR="00605A64" w:rsidRPr="005854C0" w:rsidRDefault="00AB2BEA">
            <w:pPr>
              <w:rPr>
                <w:rFonts w:cs="Times New Roman"/>
              </w:rPr>
            </w:pPr>
            <w:r w:rsidRPr="005854C0">
              <w:rPr>
                <w:rFonts w:cs="Times New Roman"/>
                <w:sz w:val="20"/>
              </w:rPr>
              <w:t>31.8%</w:t>
            </w:r>
          </w:p>
        </w:tc>
        <w:tc>
          <w:tcPr>
            <w:tcW w:w="756" w:type="dxa"/>
          </w:tcPr>
          <w:p w14:paraId="145ED337" w14:textId="77777777" w:rsidR="00605A64" w:rsidRPr="005854C0" w:rsidRDefault="00AB2BEA">
            <w:pPr>
              <w:rPr>
                <w:rFonts w:cs="Times New Roman"/>
              </w:rPr>
            </w:pPr>
            <w:r w:rsidRPr="005854C0">
              <w:rPr>
                <w:rFonts w:cs="Times New Roman"/>
                <w:sz w:val="20"/>
              </w:rPr>
              <w:t>35.7%</w:t>
            </w:r>
          </w:p>
        </w:tc>
        <w:tc>
          <w:tcPr>
            <w:tcW w:w="756" w:type="dxa"/>
          </w:tcPr>
          <w:p w14:paraId="14D9AF3D" w14:textId="77777777" w:rsidR="00605A64" w:rsidRPr="005854C0" w:rsidRDefault="00AB2BEA">
            <w:pPr>
              <w:rPr>
                <w:rFonts w:cs="Times New Roman"/>
              </w:rPr>
            </w:pPr>
            <w:r w:rsidRPr="005854C0">
              <w:rPr>
                <w:rFonts w:cs="Times New Roman"/>
                <w:sz w:val="20"/>
              </w:rPr>
              <w:t>38.3%</w:t>
            </w:r>
          </w:p>
        </w:tc>
        <w:tc>
          <w:tcPr>
            <w:tcW w:w="756" w:type="dxa"/>
          </w:tcPr>
          <w:p w14:paraId="7E246ADB" w14:textId="45D5D583" w:rsidR="00605A64" w:rsidRPr="005854C0" w:rsidRDefault="00AB2BEA">
            <w:pPr>
              <w:rPr>
                <w:rFonts w:cs="Times New Roman"/>
              </w:rPr>
            </w:pPr>
            <w:r w:rsidRPr="005854C0">
              <w:rPr>
                <w:rFonts w:cs="Times New Roman"/>
                <w:sz w:val="20"/>
              </w:rPr>
              <w:t xml:space="preserve">&gt;12% </w:t>
            </w:r>
          </w:p>
        </w:tc>
      </w:tr>
    </w:tbl>
    <w:p w14:paraId="4C96DB9A" w14:textId="77777777" w:rsidR="00605A64" w:rsidRPr="005854C0" w:rsidRDefault="00AB2BEA">
      <w:pPr>
        <w:rPr>
          <w:rFonts w:cs="Times New Roman"/>
        </w:rPr>
      </w:pPr>
      <w:r w:rsidRPr="005854C0">
        <w:rPr>
          <w:rFonts w:cs="Times New Roman"/>
          <w:b/>
        </w:rPr>
        <w:t>CẢI TIẾN CHÍNH:</w:t>
      </w:r>
    </w:p>
    <w:p w14:paraId="52737943" w14:textId="376CEC64" w:rsidR="00605A64" w:rsidRPr="005854C0" w:rsidRDefault="00AB2BEA">
      <w:pPr>
        <w:rPr>
          <w:rFonts w:cs="Times New Roman"/>
        </w:rPr>
      </w:pPr>
      <w:r w:rsidRPr="005854C0">
        <w:rPr>
          <w:rFonts w:cs="Times New Roman"/>
        </w:rPr>
        <w:t xml:space="preserve"> Break-even sớm hơn: 2031 thay vì 2033 (sớm 2 năm)</w:t>
      </w:r>
    </w:p>
    <w:p w14:paraId="32FFE2C5" w14:textId="68B57E16" w:rsidR="00605A64" w:rsidRPr="005854C0" w:rsidRDefault="00AB2BEA">
      <w:pPr>
        <w:rPr>
          <w:rFonts w:cs="Times New Roman"/>
        </w:rPr>
      </w:pPr>
      <w:r w:rsidRPr="005854C0">
        <w:rPr>
          <w:rFonts w:cs="Times New Roman"/>
        </w:rPr>
        <w:t xml:space="preserve"> EBITDA dương: Từ 2028 thay vì 2031</w:t>
      </w:r>
    </w:p>
    <w:p w14:paraId="1DAB7AD5" w14:textId="15B2EFF5" w:rsidR="00605A64" w:rsidRPr="005854C0" w:rsidRDefault="00AB2BEA">
      <w:pPr>
        <w:rPr>
          <w:rFonts w:cs="Times New Roman"/>
        </w:rPr>
      </w:pPr>
      <w:r w:rsidRPr="005854C0">
        <w:rPr>
          <w:rFonts w:cs="Times New Roman"/>
        </w:rPr>
        <w:t xml:space="preserve"> ROE &gt; 12%: Đạt từ 2031 thay vì 2035</w:t>
      </w:r>
    </w:p>
    <w:p w14:paraId="5693F9FF" w14:textId="0CAC34F1" w:rsidR="00605A64" w:rsidRPr="005854C0" w:rsidRDefault="00AB2BEA">
      <w:pPr>
        <w:rPr>
          <w:rFonts w:cs="Times New Roman"/>
        </w:rPr>
      </w:pPr>
      <w:r w:rsidRPr="005854C0">
        <w:rPr>
          <w:rFonts w:cs="Times New Roman"/>
        </w:rPr>
        <w:t xml:space="preserve"> Net Margin: Dương từ 2029, đạt &gt;20% từ 2034</w:t>
      </w:r>
    </w:p>
    <w:p w14:paraId="05EA8375" w14:textId="4577B819" w:rsidR="00605A64" w:rsidRPr="005854C0" w:rsidRDefault="00AB2BEA">
      <w:pPr>
        <w:rPr>
          <w:rFonts w:cs="Times New Roman"/>
        </w:rPr>
      </w:pPr>
      <w:r w:rsidRPr="005854C0">
        <w:rPr>
          <w:rFonts w:cs="Times New Roman"/>
        </w:rPr>
        <w:t xml:space="preserve"> Profitability: Tất cả chỉ số đều vượt mục tiêu từ 2031</w:t>
      </w:r>
    </w:p>
    <w:p w14:paraId="6C690033" w14:textId="77777777" w:rsidR="00D1192F" w:rsidRPr="005854C0" w:rsidRDefault="00D1192F">
      <w:pPr>
        <w:spacing w:line="276" w:lineRule="auto"/>
        <w:rPr>
          <w:rFonts w:eastAsiaTheme="majorEastAsia" w:cs="Times New Roman"/>
          <w:b/>
          <w:bCs/>
          <w:i/>
          <w:iCs/>
          <w:color w:val="4F81BD" w:themeColor="accent1"/>
        </w:rPr>
      </w:pPr>
      <w:r w:rsidRPr="005854C0">
        <w:rPr>
          <w:rFonts w:cs="Times New Roman"/>
        </w:rPr>
        <w:br w:type="page"/>
      </w:r>
    </w:p>
    <w:p w14:paraId="761B409D" w14:textId="4AC46BD1" w:rsidR="00605A64" w:rsidRPr="005854C0" w:rsidRDefault="00AB2BEA">
      <w:pPr>
        <w:pStyle w:val="Heading4"/>
        <w:rPr>
          <w:rFonts w:ascii="Times New Roman" w:hAnsi="Times New Roman" w:cs="Times New Roman"/>
        </w:rPr>
      </w:pPr>
      <w:r w:rsidRPr="005854C0">
        <w:rPr>
          <w:rFonts w:ascii="Times New Roman" w:hAnsi="Times New Roman" w:cs="Times New Roman"/>
        </w:rPr>
        <w:t>B) Chỉ số thanh khoản và hiệu quả:</w:t>
      </w:r>
    </w:p>
    <w:p w14:paraId="79C8A669" w14:textId="77777777" w:rsidR="00605A64" w:rsidRPr="005854C0" w:rsidRDefault="00AB2BEA">
      <w:pPr>
        <w:rPr>
          <w:rFonts w:cs="Times New Roman"/>
        </w:rPr>
      </w:pPr>
      <w:r w:rsidRPr="005854C0">
        <w:rPr>
          <w:rFonts w:cs="Times New Roman"/>
          <w:b/>
        </w:rPr>
        <w:t>BẢNG 21: CHỈ SỐ THANH KHOẢN VÀ HIỆU QUẢ</w:t>
      </w:r>
    </w:p>
    <w:tbl>
      <w:tblPr>
        <w:tblStyle w:val="TableGrid"/>
        <w:tblW w:w="0" w:type="auto"/>
        <w:jc w:val="center"/>
        <w:tblLook w:val="04A0" w:firstRow="1" w:lastRow="0" w:firstColumn="1" w:lastColumn="0" w:noHBand="0" w:noVBand="1"/>
      </w:tblPr>
      <w:tblGrid>
        <w:gridCol w:w="1140"/>
        <w:gridCol w:w="684"/>
        <w:gridCol w:w="684"/>
        <w:gridCol w:w="683"/>
        <w:gridCol w:w="683"/>
        <w:gridCol w:w="683"/>
        <w:gridCol w:w="683"/>
        <w:gridCol w:w="683"/>
        <w:gridCol w:w="683"/>
        <w:gridCol w:w="683"/>
        <w:gridCol w:w="683"/>
        <w:gridCol w:w="1316"/>
      </w:tblGrid>
      <w:tr w:rsidR="00605A64" w:rsidRPr="005854C0" w14:paraId="57141171" w14:textId="77777777" w:rsidTr="0011388E">
        <w:trPr>
          <w:jc w:val="center"/>
        </w:trPr>
        <w:tc>
          <w:tcPr>
            <w:tcW w:w="1140" w:type="dxa"/>
            <w:shd w:val="clear" w:color="auto" w:fill="4472C4"/>
          </w:tcPr>
          <w:p w14:paraId="4FA556E1" w14:textId="77777777" w:rsidR="00605A64" w:rsidRPr="005854C0" w:rsidRDefault="00AB2BEA">
            <w:pPr>
              <w:jc w:val="center"/>
              <w:rPr>
                <w:rFonts w:cs="Times New Roman"/>
              </w:rPr>
            </w:pPr>
            <w:r w:rsidRPr="005854C0">
              <w:rPr>
                <w:rFonts w:cs="Times New Roman"/>
                <w:b/>
                <w:color w:val="FFFFFF"/>
                <w:sz w:val="22"/>
              </w:rPr>
              <w:t>Chỉ số</w:t>
            </w:r>
          </w:p>
        </w:tc>
        <w:tc>
          <w:tcPr>
            <w:tcW w:w="684" w:type="dxa"/>
            <w:shd w:val="clear" w:color="auto" w:fill="4472C4"/>
          </w:tcPr>
          <w:p w14:paraId="1502D9B2" w14:textId="77777777" w:rsidR="00605A64" w:rsidRPr="005854C0" w:rsidRDefault="00AB2BEA">
            <w:pPr>
              <w:jc w:val="center"/>
              <w:rPr>
                <w:rFonts w:cs="Times New Roman"/>
              </w:rPr>
            </w:pPr>
            <w:r w:rsidRPr="005854C0">
              <w:rPr>
                <w:rFonts w:cs="Times New Roman"/>
                <w:b/>
                <w:color w:val="FFFFFF"/>
                <w:sz w:val="22"/>
              </w:rPr>
              <w:t>2026</w:t>
            </w:r>
          </w:p>
        </w:tc>
        <w:tc>
          <w:tcPr>
            <w:tcW w:w="684" w:type="dxa"/>
            <w:shd w:val="clear" w:color="auto" w:fill="4472C4"/>
          </w:tcPr>
          <w:p w14:paraId="296640FB" w14:textId="77777777" w:rsidR="00605A64" w:rsidRPr="005854C0" w:rsidRDefault="00AB2BEA">
            <w:pPr>
              <w:jc w:val="center"/>
              <w:rPr>
                <w:rFonts w:cs="Times New Roman"/>
              </w:rPr>
            </w:pPr>
            <w:r w:rsidRPr="005854C0">
              <w:rPr>
                <w:rFonts w:cs="Times New Roman"/>
                <w:b/>
                <w:color w:val="FFFFFF"/>
                <w:sz w:val="22"/>
              </w:rPr>
              <w:t>2027</w:t>
            </w:r>
          </w:p>
        </w:tc>
        <w:tc>
          <w:tcPr>
            <w:tcW w:w="683" w:type="dxa"/>
            <w:shd w:val="clear" w:color="auto" w:fill="4472C4"/>
          </w:tcPr>
          <w:p w14:paraId="52D7A351" w14:textId="77777777" w:rsidR="00605A64" w:rsidRPr="005854C0" w:rsidRDefault="00AB2BEA">
            <w:pPr>
              <w:jc w:val="center"/>
              <w:rPr>
                <w:rFonts w:cs="Times New Roman"/>
              </w:rPr>
            </w:pPr>
            <w:r w:rsidRPr="005854C0">
              <w:rPr>
                <w:rFonts w:cs="Times New Roman"/>
                <w:b/>
                <w:color w:val="FFFFFF"/>
                <w:sz w:val="22"/>
              </w:rPr>
              <w:t>2028</w:t>
            </w:r>
          </w:p>
        </w:tc>
        <w:tc>
          <w:tcPr>
            <w:tcW w:w="683" w:type="dxa"/>
            <w:shd w:val="clear" w:color="auto" w:fill="4472C4"/>
          </w:tcPr>
          <w:p w14:paraId="35A134DD" w14:textId="77777777" w:rsidR="00605A64" w:rsidRPr="005854C0" w:rsidRDefault="00AB2BEA">
            <w:pPr>
              <w:jc w:val="center"/>
              <w:rPr>
                <w:rFonts w:cs="Times New Roman"/>
              </w:rPr>
            </w:pPr>
            <w:r w:rsidRPr="005854C0">
              <w:rPr>
                <w:rFonts w:cs="Times New Roman"/>
                <w:b/>
                <w:color w:val="FFFFFF"/>
                <w:sz w:val="22"/>
              </w:rPr>
              <w:t>2029</w:t>
            </w:r>
          </w:p>
        </w:tc>
        <w:tc>
          <w:tcPr>
            <w:tcW w:w="683" w:type="dxa"/>
            <w:shd w:val="clear" w:color="auto" w:fill="4472C4"/>
          </w:tcPr>
          <w:p w14:paraId="0475E558" w14:textId="77777777" w:rsidR="00605A64" w:rsidRPr="005854C0" w:rsidRDefault="00AB2BEA">
            <w:pPr>
              <w:jc w:val="center"/>
              <w:rPr>
                <w:rFonts w:cs="Times New Roman"/>
              </w:rPr>
            </w:pPr>
            <w:r w:rsidRPr="005854C0">
              <w:rPr>
                <w:rFonts w:cs="Times New Roman"/>
                <w:b/>
                <w:color w:val="FFFFFF"/>
                <w:sz w:val="22"/>
              </w:rPr>
              <w:t>2030</w:t>
            </w:r>
          </w:p>
        </w:tc>
        <w:tc>
          <w:tcPr>
            <w:tcW w:w="683" w:type="dxa"/>
            <w:shd w:val="clear" w:color="auto" w:fill="4472C4"/>
          </w:tcPr>
          <w:p w14:paraId="39EC1964" w14:textId="77777777" w:rsidR="00605A64" w:rsidRPr="005854C0" w:rsidRDefault="00AB2BEA">
            <w:pPr>
              <w:jc w:val="center"/>
              <w:rPr>
                <w:rFonts w:cs="Times New Roman"/>
              </w:rPr>
            </w:pPr>
            <w:r w:rsidRPr="005854C0">
              <w:rPr>
                <w:rFonts w:cs="Times New Roman"/>
                <w:b/>
                <w:color w:val="FFFFFF"/>
                <w:sz w:val="22"/>
              </w:rPr>
              <w:t>2031</w:t>
            </w:r>
          </w:p>
        </w:tc>
        <w:tc>
          <w:tcPr>
            <w:tcW w:w="683" w:type="dxa"/>
            <w:shd w:val="clear" w:color="auto" w:fill="4472C4"/>
          </w:tcPr>
          <w:p w14:paraId="3196E28D" w14:textId="77777777" w:rsidR="00605A64" w:rsidRPr="005854C0" w:rsidRDefault="00AB2BEA">
            <w:pPr>
              <w:jc w:val="center"/>
              <w:rPr>
                <w:rFonts w:cs="Times New Roman"/>
              </w:rPr>
            </w:pPr>
            <w:r w:rsidRPr="005854C0">
              <w:rPr>
                <w:rFonts w:cs="Times New Roman"/>
                <w:b/>
                <w:color w:val="FFFFFF"/>
                <w:sz w:val="22"/>
              </w:rPr>
              <w:t>2032</w:t>
            </w:r>
          </w:p>
        </w:tc>
        <w:tc>
          <w:tcPr>
            <w:tcW w:w="683" w:type="dxa"/>
            <w:shd w:val="clear" w:color="auto" w:fill="4472C4"/>
          </w:tcPr>
          <w:p w14:paraId="047E112B" w14:textId="77777777" w:rsidR="00605A64" w:rsidRPr="005854C0" w:rsidRDefault="00AB2BEA">
            <w:pPr>
              <w:jc w:val="center"/>
              <w:rPr>
                <w:rFonts w:cs="Times New Roman"/>
              </w:rPr>
            </w:pPr>
            <w:r w:rsidRPr="005854C0">
              <w:rPr>
                <w:rFonts w:cs="Times New Roman"/>
                <w:b/>
                <w:color w:val="FFFFFF"/>
                <w:sz w:val="22"/>
              </w:rPr>
              <w:t>2033</w:t>
            </w:r>
          </w:p>
        </w:tc>
        <w:tc>
          <w:tcPr>
            <w:tcW w:w="683" w:type="dxa"/>
            <w:shd w:val="clear" w:color="auto" w:fill="4472C4"/>
          </w:tcPr>
          <w:p w14:paraId="73655F35" w14:textId="77777777" w:rsidR="00605A64" w:rsidRPr="005854C0" w:rsidRDefault="00AB2BEA">
            <w:pPr>
              <w:jc w:val="center"/>
              <w:rPr>
                <w:rFonts w:cs="Times New Roman"/>
              </w:rPr>
            </w:pPr>
            <w:r w:rsidRPr="005854C0">
              <w:rPr>
                <w:rFonts w:cs="Times New Roman"/>
                <w:b/>
                <w:color w:val="FFFFFF"/>
                <w:sz w:val="22"/>
              </w:rPr>
              <w:t>2034</w:t>
            </w:r>
          </w:p>
        </w:tc>
        <w:tc>
          <w:tcPr>
            <w:tcW w:w="683" w:type="dxa"/>
            <w:shd w:val="clear" w:color="auto" w:fill="4472C4"/>
          </w:tcPr>
          <w:p w14:paraId="13026420" w14:textId="77777777" w:rsidR="00605A64" w:rsidRPr="005854C0" w:rsidRDefault="00AB2BEA">
            <w:pPr>
              <w:jc w:val="center"/>
              <w:rPr>
                <w:rFonts w:cs="Times New Roman"/>
              </w:rPr>
            </w:pPr>
            <w:r w:rsidRPr="005854C0">
              <w:rPr>
                <w:rFonts w:cs="Times New Roman"/>
                <w:b/>
                <w:color w:val="FFFFFF"/>
                <w:sz w:val="22"/>
              </w:rPr>
              <w:t>2035</w:t>
            </w:r>
          </w:p>
        </w:tc>
        <w:tc>
          <w:tcPr>
            <w:tcW w:w="1316" w:type="dxa"/>
            <w:shd w:val="clear" w:color="auto" w:fill="4472C4"/>
          </w:tcPr>
          <w:p w14:paraId="5DC7DA71" w14:textId="77777777" w:rsidR="00605A64" w:rsidRPr="005854C0" w:rsidRDefault="00AB2BEA">
            <w:pPr>
              <w:jc w:val="center"/>
              <w:rPr>
                <w:rFonts w:cs="Times New Roman"/>
              </w:rPr>
            </w:pPr>
            <w:r w:rsidRPr="005854C0">
              <w:rPr>
                <w:rFonts w:cs="Times New Roman"/>
                <w:b/>
                <w:color w:val="FFFFFF"/>
                <w:sz w:val="22"/>
              </w:rPr>
              <w:t>Benchmark</w:t>
            </w:r>
          </w:p>
        </w:tc>
      </w:tr>
      <w:tr w:rsidR="00605A64" w:rsidRPr="005854C0" w14:paraId="7A546A63" w14:textId="77777777" w:rsidTr="0011388E">
        <w:trPr>
          <w:jc w:val="center"/>
        </w:trPr>
        <w:tc>
          <w:tcPr>
            <w:tcW w:w="1140" w:type="dxa"/>
          </w:tcPr>
          <w:p w14:paraId="37EE0793" w14:textId="085A180A" w:rsidR="00605A64" w:rsidRPr="005854C0" w:rsidRDefault="00AB2BEA">
            <w:pPr>
              <w:rPr>
                <w:rFonts w:cs="Times New Roman"/>
              </w:rPr>
            </w:pPr>
            <w:r w:rsidRPr="005854C0">
              <w:rPr>
                <w:rFonts w:cs="Times New Roman"/>
                <w:sz w:val="20"/>
              </w:rPr>
              <w:t>Current Ratio</w:t>
            </w:r>
          </w:p>
        </w:tc>
        <w:tc>
          <w:tcPr>
            <w:tcW w:w="684" w:type="dxa"/>
          </w:tcPr>
          <w:p w14:paraId="41A55EFB" w14:textId="77777777" w:rsidR="00605A64" w:rsidRPr="005854C0" w:rsidRDefault="00AB2BEA">
            <w:pPr>
              <w:rPr>
                <w:rFonts w:cs="Times New Roman"/>
              </w:rPr>
            </w:pPr>
            <w:r w:rsidRPr="005854C0">
              <w:rPr>
                <w:rFonts w:cs="Times New Roman"/>
                <w:sz w:val="20"/>
              </w:rPr>
              <w:t>0.8</w:t>
            </w:r>
          </w:p>
        </w:tc>
        <w:tc>
          <w:tcPr>
            <w:tcW w:w="684" w:type="dxa"/>
          </w:tcPr>
          <w:p w14:paraId="00398F17" w14:textId="77777777" w:rsidR="00605A64" w:rsidRPr="005854C0" w:rsidRDefault="00AB2BEA">
            <w:pPr>
              <w:rPr>
                <w:rFonts w:cs="Times New Roman"/>
              </w:rPr>
            </w:pPr>
            <w:r w:rsidRPr="005854C0">
              <w:rPr>
                <w:rFonts w:cs="Times New Roman"/>
                <w:sz w:val="20"/>
              </w:rPr>
              <w:t>0.9</w:t>
            </w:r>
          </w:p>
        </w:tc>
        <w:tc>
          <w:tcPr>
            <w:tcW w:w="683" w:type="dxa"/>
          </w:tcPr>
          <w:p w14:paraId="3B3318E8" w14:textId="77777777" w:rsidR="00605A64" w:rsidRPr="005854C0" w:rsidRDefault="00AB2BEA">
            <w:pPr>
              <w:rPr>
                <w:rFonts w:cs="Times New Roman"/>
              </w:rPr>
            </w:pPr>
            <w:r w:rsidRPr="005854C0">
              <w:rPr>
                <w:rFonts w:cs="Times New Roman"/>
                <w:sz w:val="20"/>
              </w:rPr>
              <w:t>1.1</w:t>
            </w:r>
          </w:p>
        </w:tc>
        <w:tc>
          <w:tcPr>
            <w:tcW w:w="683" w:type="dxa"/>
          </w:tcPr>
          <w:p w14:paraId="324F54ED" w14:textId="77777777" w:rsidR="00605A64" w:rsidRPr="005854C0" w:rsidRDefault="00AB2BEA">
            <w:pPr>
              <w:rPr>
                <w:rFonts w:cs="Times New Roman"/>
              </w:rPr>
            </w:pPr>
            <w:r w:rsidRPr="005854C0">
              <w:rPr>
                <w:rFonts w:cs="Times New Roman"/>
                <w:sz w:val="20"/>
              </w:rPr>
              <w:t>1.2</w:t>
            </w:r>
          </w:p>
        </w:tc>
        <w:tc>
          <w:tcPr>
            <w:tcW w:w="683" w:type="dxa"/>
          </w:tcPr>
          <w:p w14:paraId="2879C564" w14:textId="77777777" w:rsidR="00605A64" w:rsidRPr="005854C0" w:rsidRDefault="00AB2BEA">
            <w:pPr>
              <w:rPr>
                <w:rFonts w:cs="Times New Roman"/>
              </w:rPr>
            </w:pPr>
            <w:r w:rsidRPr="005854C0">
              <w:rPr>
                <w:rFonts w:cs="Times New Roman"/>
                <w:sz w:val="20"/>
              </w:rPr>
              <w:t>1.3</w:t>
            </w:r>
          </w:p>
        </w:tc>
        <w:tc>
          <w:tcPr>
            <w:tcW w:w="683" w:type="dxa"/>
          </w:tcPr>
          <w:p w14:paraId="62965721" w14:textId="77777777" w:rsidR="00605A64" w:rsidRPr="005854C0" w:rsidRDefault="00AB2BEA">
            <w:pPr>
              <w:rPr>
                <w:rFonts w:cs="Times New Roman"/>
              </w:rPr>
            </w:pPr>
            <w:r w:rsidRPr="005854C0">
              <w:rPr>
                <w:rFonts w:cs="Times New Roman"/>
                <w:sz w:val="20"/>
              </w:rPr>
              <w:t>1.4</w:t>
            </w:r>
          </w:p>
        </w:tc>
        <w:tc>
          <w:tcPr>
            <w:tcW w:w="683" w:type="dxa"/>
          </w:tcPr>
          <w:p w14:paraId="3C9989F8" w14:textId="77777777" w:rsidR="00605A64" w:rsidRPr="005854C0" w:rsidRDefault="00AB2BEA">
            <w:pPr>
              <w:rPr>
                <w:rFonts w:cs="Times New Roman"/>
              </w:rPr>
            </w:pPr>
            <w:r w:rsidRPr="005854C0">
              <w:rPr>
                <w:rFonts w:cs="Times New Roman"/>
                <w:sz w:val="20"/>
              </w:rPr>
              <w:t>1.5</w:t>
            </w:r>
          </w:p>
        </w:tc>
        <w:tc>
          <w:tcPr>
            <w:tcW w:w="683" w:type="dxa"/>
          </w:tcPr>
          <w:p w14:paraId="694EC808" w14:textId="77777777" w:rsidR="00605A64" w:rsidRPr="005854C0" w:rsidRDefault="00AB2BEA">
            <w:pPr>
              <w:rPr>
                <w:rFonts w:cs="Times New Roman"/>
              </w:rPr>
            </w:pPr>
            <w:r w:rsidRPr="005854C0">
              <w:rPr>
                <w:rFonts w:cs="Times New Roman"/>
                <w:sz w:val="20"/>
              </w:rPr>
              <w:t>1.6</w:t>
            </w:r>
          </w:p>
        </w:tc>
        <w:tc>
          <w:tcPr>
            <w:tcW w:w="683" w:type="dxa"/>
          </w:tcPr>
          <w:p w14:paraId="0E5CCC0D" w14:textId="77777777" w:rsidR="00605A64" w:rsidRPr="005854C0" w:rsidRDefault="00AB2BEA">
            <w:pPr>
              <w:rPr>
                <w:rFonts w:cs="Times New Roman"/>
              </w:rPr>
            </w:pPr>
            <w:r w:rsidRPr="005854C0">
              <w:rPr>
                <w:rFonts w:cs="Times New Roman"/>
                <w:sz w:val="20"/>
              </w:rPr>
              <w:t>1.7</w:t>
            </w:r>
          </w:p>
        </w:tc>
        <w:tc>
          <w:tcPr>
            <w:tcW w:w="683" w:type="dxa"/>
          </w:tcPr>
          <w:p w14:paraId="190CCCD7" w14:textId="77777777" w:rsidR="00605A64" w:rsidRPr="005854C0" w:rsidRDefault="00AB2BEA">
            <w:pPr>
              <w:rPr>
                <w:rFonts w:cs="Times New Roman"/>
              </w:rPr>
            </w:pPr>
            <w:r w:rsidRPr="005854C0">
              <w:rPr>
                <w:rFonts w:cs="Times New Roman"/>
                <w:sz w:val="20"/>
              </w:rPr>
              <w:t>1.8</w:t>
            </w:r>
          </w:p>
        </w:tc>
        <w:tc>
          <w:tcPr>
            <w:tcW w:w="1316" w:type="dxa"/>
          </w:tcPr>
          <w:p w14:paraId="1B1B1DD6" w14:textId="77777777" w:rsidR="00605A64" w:rsidRPr="005854C0" w:rsidRDefault="00AB2BEA">
            <w:pPr>
              <w:rPr>
                <w:rFonts w:cs="Times New Roman"/>
              </w:rPr>
            </w:pPr>
            <w:r w:rsidRPr="005854C0">
              <w:rPr>
                <w:rFonts w:cs="Times New Roman"/>
                <w:sz w:val="20"/>
              </w:rPr>
              <w:t>&gt;1.2</w:t>
            </w:r>
          </w:p>
        </w:tc>
      </w:tr>
      <w:tr w:rsidR="00605A64" w:rsidRPr="005854C0" w14:paraId="7979A6D7" w14:textId="77777777" w:rsidTr="0011388E">
        <w:trPr>
          <w:jc w:val="center"/>
        </w:trPr>
        <w:tc>
          <w:tcPr>
            <w:tcW w:w="1140" w:type="dxa"/>
            <w:shd w:val="clear" w:color="auto" w:fill="F2F2F2"/>
          </w:tcPr>
          <w:p w14:paraId="13825B64" w14:textId="0340B9DE" w:rsidR="00605A64" w:rsidRPr="005854C0" w:rsidRDefault="00AB2BEA">
            <w:pPr>
              <w:rPr>
                <w:rFonts w:cs="Times New Roman"/>
              </w:rPr>
            </w:pPr>
            <w:r w:rsidRPr="005854C0">
              <w:rPr>
                <w:rFonts w:cs="Times New Roman"/>
                <w:sz w:val="20"/>
              </w:rPr>
              <w:t>Quick Ratio</w:t>
            </w:r>
          </w:p>
        </w:tc>
        <w:tc>
          <w:tcPr>
            <w:tcW w:w="684" w:type="dxa"/>
            <w:shd w:val="clear" w:color="auto" w:fill="F2F2F2"/>
          </w:tcPr>
          <w:p w14:paraId="0AF8D5E3" w14:textId="77777777" w:rsidR="00605A64" w:rsidRPr="005854C0" w:rsidRDefault="00AB2BEA">
            <w:pPr>
              <w:rPr>
                <w:rFonts w:cs="Times New Roman"/>
              </w:rPr>
            </w:pPr>
            <w:r w:rsidRPr="005854C0">
              <w:rPr>
                <w:rFonts w:cs="Times New Roman"/>
                <w:sz w:val="20"/>
              </w:rPr>
              <w:t>0.6</w:t>
            </w:r>
          </w:p>
        </w:tc>
        <w:tc>
          <w:tcPr>
            <w:tcW w:w="684" w:type="dxa"/>
            <w:shd w:val="clear" w:color="auto" w:fill="F2F2F2"/>
          </w:tcPr>
          <w:p w14:paraId="07320EAE" w14:textId="77777777" w:rsidR="00605A64" w:rsidRPr="005854C0" w:rsidRDefault="00AB2BEA">
            <w:pPr>
              <w:rPr>
                <w:rFonts w:cs="Times New Roman"/>
              </w:rPr>
            </w:pPr>
            <w:r w:rsidRPr="005854C0">
              <w:rPr>
                <w:rFonts w:cs="Times New Roman"/>
                <w:sz w:val="20"/>
              </w:rPr>
              <w:t>0.7</w:t>
            </w:r>
          </w:p>
        </w:tc>
        <w:tc>
          <w:tcPr>
            <w:tcW w:w="683" w:type="dxa"/>
            <w:shd w:val="clear" w:color="auto" w:fill="F2F2F2"/>
          </w:tcPr>
          <w:p w14:paraId="2669D8F1" w14:textId="77777777" w:rsidR="00605A64" w:rsidRPr="005854C0" w:rsidRDefault="00AB2BEA">
            <w:pPr>
              <w:rPr>
                <w:rFonts w:cs="Times New Roman"/>
              </w:rPr>
            </w:pPr>
            <w:r w:rsidRPr="005854C0">
              <w:rPr>
                <w:rFonts w:cs="Times New Roman"/>
                <w:sz w:val="20"/>
              </w:rPr>
              <w:t>0.8</w:t>
            </w:r>
          </w:p>
        </w:tc>
        <w:tc>
          <w:tcPr>
            <w:tcW w:w="683" w:type="dxa"/>
            <w:shd w:val="clear" w:color="auto" w:fill="F2F2F2"/>
          </w:tcPr>
          <w:p w14:paraId="45B46413" w14:textId="77777777" w:rsidR="00605A64" w:rsidRPr="005854C0" w:rsidRDefault="00AB2BEA">
            <w:pPr>
              <w:rPr>
                <w:rFonts w:cs="Times New Roman"/>
              </w:rPr>
            </w:pPr>
            <w:r w:rsidRPr="005854C0">
              <w:rPr>
                <w:rFonts w:cs="Times New Roman"/>
                <w:sz w:val="20"/>
              </w:rPr>
              <w:t>0.9</w:t>
            </w:r>
          </w:p>
        </w:tc>
        <w:tc>
          <w:tcPr>
            <w:tcW w:w="683" w:type="dxa"/>
            <w:shd w:val="clear" w:color="auto" w:fill="F2F2F2"/>
          </w:tcPr>
          <w:p w14:paraId="34701487" w14:textId="77777777" w:rsidR="00605A64" w:rsidRPr="005854C0" w:rsidRDefault="00AB2BEA">
            <w:pPr>
              <w:rPr>
                <w:rFonts w:cs="Times New Roman"/>
              </w:rPr>
            </w:pPr>
            <w:r w:rsidRPr="005854C0">
              <w:rPr>
                <w:rFonts w:cs="Times New Roman"/>
                <w:sz w:val="20"/>
              </w:rPr>
              <w:t>1.0</w:t>
            </w:r>
          </w:p>
        </w:tc>
        <w:tc>
          <w:tcPr>
            <w:tcW w:w="683" w:type="dxa"/>
            <w:shd w:val="clear" w:color="auto" w:fill="F2F2F2"/>
          </w:tcPr>
          <w:p w14:paraId="4AD060E6" w14:textId="77777777" w:rsidR="00605A64" w:rsidRPr="005854C0" w:rsidRDefault="00AB2BEA">
            <w:pPr>
              <w:rPr>
                <w:rFonts w:cs="Times New Roman"/>
              </w:rPr>
            </w:pPr>
            <w:r w:rsidRPr="005854C0">
              <w:rPr>
                <w:rFonts w:cs="Times New Roman"/>
                <w:sz w:val="20"/>
              </w:rPr>
              <w:t>1.1</w:t>
            </w:r>
          </w:p>
        </w:tc>
        <w:tc>
          <w:tcPr>
            <w:tcW w:w="683" w:type="dxa"/>
            <w:shd w:val="clear" w:color="auto" w:fill="F2F2F2"/>
          </w:tcPr>
          <w:p w14:paraId="372239F0" w14:textId="77777777" w:rsidR="00605A64" w:rsidRPr="005854C0" w:rsidRDefault="00AB2BEA">
            <w:pPr>
              <w:rPr>
                <w:rFonts w:cs="Times New Roman"/>
              </w:rPr>
            </w:pPr>
            <w:r w:rsidRPr="005854C0">
              <w:rPr>
                <w:rFonts w:cs="Times New Roman"/>
                <w:sz w:val="20"/>
              </w:rPr>
              <w:t>1.2</w:t>
            </w:r>
          </w:p>
        </w:tc>
        <w:tc>
          <w:tcPr>
            <w:tcW w:w="683" w:type="dxa"/>
            <w:shd w:val="clear" w:color="auto" w:fill="F2F2F2"/>
          </w:tcPr>
          <w:p w14:paraId="3715729F" w14:textId="77777777" w:rsidR="00605A64" w:rsidRPr="005854C0" w:rsidRDefault="00AB2BEA">
            <w:pPr>
              <w:rPr>
                <w:rFonts w:cs="Times New Roman"/>
              </w:rPr>
            </w:pPr>
            <w:r w:rsidRPr="005854C0">
              <w:rPr>
                <w:rFonts w:cs="Times New Roman"/>
                <w:sz w:val="20"/>
              </w:rPr>
              <w:t>1.3</w:t>
            </w:r>
          </w:p>
        </w:tc>
        <w:tc>
          <w:tcPr>
            <w:tcW w:w="683" w:type="dxa"/>
            <w:shd w:val="clear" w:color="auto" w:fill="F2F2F2"/>
          </w:tcPr>
          <w:p w14:paraId="4CDB0DB6" w14:textId="77777777" w:rsidR="00605A64" w:rsidRPr="005854C0" w:rsidRDefault="00AB2BEA">
            <w:pPr>
              <w:rPr>
                <w:rFonts w:cs="Times New Roman"/>
              </w:rPr>
            </w:pPr>
            <w:r w:rsidRPr="005854C0">
              <w:rPr>
                <w:rFonts w:cs="Times New Roman"/>
                <w:sz w:val="20"/>
              </w:rPr>
              <w:t>1.4</w:t>
            </w:r>
          </w:p>
        </w:tc>
        <w:tc>
          <w:tcPr>
            <w:tcW w:w="683" w:type="dxa"/>
            <w:shd w:val="clear" w:color="auto" w:fill="F2F2F2"/>
          </w:tcPr>
          <w:p w14:paraId="0AA9D1B1" w14:textId="77777777" w:rsidR="00605A64" w:rsidRPr="005854C0" w:rsidRDefault="00AB2BEA">
            <w:pPr>
              <w:rPr>
                <w:rFonts w:cs="Times New Roman"/>
              </w:rPr>
            </w:pPr>
            <w:r w:rsidRPr="005854C0">
              <w:rPr>
                <w:rFonts w:cs="Times New Roman"/>
                <w:sz w:val="20"/>
              </w:rPr>
              <w:t>1.5</w:t>
            </w:r>
          </w:p>
        </w:tc>
        <w:tc>
          <w:tcPr>
            <w:tcW w:w="1316" w:type="dxa"/>
            <w:shd w:val="clear" w:color="auto" w:fill="F2F2F2"/>
          </w:tcPr>
          <w:p w14:paraId="2FDE2D39" w14:textId="77777777" w:rsidR="00605A64" w:rsidRPr="005854C0" w:rsidRDefault="00AB2BEA">
            <w:pPr>
              <w:rPr>
                <w:rFonts w:cs="Times New Roman"/>
              </w:rPr>
            </w:pPr>
            <w:r w:rsidRPr="005854C0">
              <w:rPr>
                <w:rFonts w:cs="Times New Roman"/>
                <w:sz w:val="20"/>
              </w:rPr>
              <w:t>&gt;0.8</w:t>
            </w:r>
          </w:p>
        </w:tc>
      </w:tr>
      <w:tr w:rsidR="00605A64" w:rsidRPr="005854C0" w14:paraId="36AA1AEC" w14:textId="77777777" w:rsidTr="0011388E">
        <w:trPr>
          <w:jc w:val="center"/>
        </w:trPr>
        <w:tc>
          <w:tcPr>
            <w:tcW w:w="1140" w:type="dxa"/>
          </w:tcPr>
          <w:p w14:paraId="4B027CB7" w14:textId="2B9BEF0F" w:rsidR="00605A64" w:rsidRPr="005854C0" w:rsidRDefault="00AB2BEA">
            <w:pPr>
              <w:rPr>
                <w:rFonts w:cs="Times New Roman"/>
              </w:rPr>
            </w:pPr>
            <w:r w:rsidRPr="005854C0">
              <w:rPr>
                <w:rFonts w:cs="Times New Roman"/>
                <w:sz w:val="20"/>
              </w:rPr>
              <w:t>Asset Turnover</w:t>
            </w:r>
          </w:p>
        </w:tc>
        <w:tc>
          <w:tcPr>
            <w:tcW w:w="684" w:type="dxa"/>
          </w:tcPr>
          <w:p w14:paraId="39776700" w14:textId="77777777" w:rsidR="00605A64" w:rsidRPr="005854C0" w:rsidRDefault="00AB2BEA">
            <w:pPr>
              <w:rPr>
                <w:rFonts w:cs="Times New Roman"/>
              </w:rPr>
            </w:pPr>
            <w:r w:rsidRPr="005854C0">
              <w:rPr>
                <w:rFonts w:cs="Times New Roman"/>
                <w:sz w:val="20"/>
              </w:rPr>
              <w:t>0.13</w:t>
            </w:r>
          </w:p>
        </w:tc>
        <w:tc>
          <w:tcPr>
            <w:tcW w:w="684" w:type="dxa"/>
          </w:tcPr>
          <w:p w14:paraId="34B741C5" w14:textId="77777777" w:rsidR="00605A64" w:rsidRPr="005854C0" w:rsidRDefault="00AB2BEA">
            <w:pPr>
              <w:rPr>
                <w:rFonts w:cs="Times New Roman"/>
              </w:rPr>
            </w:pPr>
            <w:r w:rsidRPr="005854C0">
              <w:rPr>
                <w:rFonts w:cs="Times New Roman"/>
                <w:sz w:val="20"/>
              </w:rPr>
              <w:t>0.29</w:t>
            </w:r>
          </w:p>
        </w:tc>
        <w:tc>
          <w:tcPr>
            <w:tcW w:w="683" w:type="dxa"/>
          </w:tcPr>
          <w:p w14:paraId="7562E314" w14:textId="77777777" w:rsidR="00605A64" w:rsidRPr="005854C0" w:rsidRDefault="00AB2BEA">
            <w:pPr>
              <w:rPr>
                <w:rFonts w:cs="Times New Roman"/>
              </w:rPr>
            </w:pPr>
            <w:r w:rsidRPr="005854C0">
              <w:rPr>
                <w:rFonts w:cs="Times New Roman"/>
                <w:sz w:val="20"/>
              </w:rPr>
              <w:t>0.59</w:t>
            </w:r>
          </w:p>
        </w:tc>
        <w:tc>
          <w:tcPr>
            <w:tcW w:w="683" w:type="dxa"/>
          </w:tcPr>
          <w:p w14:paraId="6DAE5F2A" w14:textId="77777777" w:rsidR="00605A64" w:rsidRPr="005854C0" w:rsidRDefault="00AB2BEA">
            <w:pPr>
              <w:rPr>
                <w:rFonts w:cs="Times New Roman"/>
              </w:rPr>
            </w:pPr>
            <w:r w:rsidRPr="005854C0">
              <w:rPr>
                <w:rFonts w:cs="Times New Roman"/>
                <w:sz w:val="20"/>
              </w:rPr>
              <w:t>0.84</w:t>
            </w:r>
          </w:p>
        </w:tc>
        <w:tc>
          <w:tcPr>
            <w:tcW w:w="683" w:type="dxa"/>
          </w:tcPr>
          <w:p w14:paraId="5585B37C" w14:textId="77777777" w:rsidR="00605A64" w:rsidRPr="005854C0" w:rsidRDefault="00AB2BEA">
            <w:pPr>
              <w:rPr>
                <w:rFonts w:cs="Times New Roman"/>
              </w:rPr>
            </w:pPr>
            <w:r w:rsidRPr="005854C0">
              <w:rPr>
                <w:rFonts w:cs="Times New Roman"/>
                <w:sz w:val="20"/>
              </w:rPr>
              <w:t>0.97</w:t>
            </w:r>
          </w:p>
        </w:tc>
        <w:tc>
          <w:tcPr>
            <w:tcW w:w="683" w:type="dxa"/>
          </w:tcPr>
          <w:p w14:paraId="0543852D" w14:textId="77777777" w:rsidR="00605A64" w:rsidRPr="005854C0" w:rsidRDefault="00AB2BEA">
            <w:pPr>
              <w:rPr>
                <w:rFonts w:cs="Times New Roman"/>
              </w:rPr>
            </w:pPr>
            <w:r w:rsidRPr="005854C0">
              <w:rPr>
                <w:rFonts w:cs="Times New Roman"/>
                <w:sz w:val="20"/>
              </w:rPr>
              <w:t>1.20</w:t>
            </w:r>
          </w:p>
        </w:tc>
        <w:tc>
          <w:tcPr>
            <w:tcW w:w="683" w:type="dxa"/>
          </w:tcPr>
          <w:p w14:paraId="0A58BCC2" w14:textId="77777777" w:rsidR="00605A64" w:rsidRPr="005854C0" w:rsidRDefault="00AB2BEA">
            <w:pPr>
              <w:rPr>
                <w:rFonts w:cs="Times New Roman"/>
              </w:rPr>
            </w:pPr>
            <w:r w:rsidRPr="005854C0">
              <w:rPr>
                <w:rFonts w:cs="Times New Roman"/>
                <w:sz w:val="20"/>
              </w:rPr>
              <w:t>1.39</w:t>
            </w:r>
          </w:p>
        </w:tc>
        <w:tc>
          <w:tcPr>
            <w:tcW w:w="683" w:type="dxa"/>
          </w:tcPr>
          <w:p w14:paraId="094E14CE" w14:textId="77777777" w:rsidR="00605A64" w:rsidRPr="005854C0" w:rsidRDefault="00AB2BEA">
            <w:pPr>
              <w:rPr>
                <w:rFonts w:cs="Times New Roman"/>
              </w:rPr>
            </w:pPr>
            <w:r w:rsidRPr="005854C0">
              <w:rPr>
                <w:rFonts w:cs="Times New Roman"/>
                <w:sz w:val="20"/>
              </w:rPr>
              <w:t>1.43</w:t>
            </w:r>
          </w:p>
        </w:tc>
        <w:tc>
          <w:tcPr>
            <w:tcW w:w="683" w:type="dxa"/>
          </w:tcPr>
          <w:p w14:paraId="1380CA67" w14:textId="77777777" w:rsidR="00605A64" w:rsidRPr="005854C0" w:rsidRDefault="00AB2BEA">
            <w:pPr>
              <w:rPr>
                <w:rFonts w:cs="Times New Roman"/>
              </w:rPr>
            </w:pPr>
            <w:r w:rsidRPr="005854C0">
              <w:rPr>
                <w:rFonts w:cs="Times New Roman"/>
                <w:sz w:val="20"/>
              </w:rPr>
              <w:t>1.52</w:t>
            </w:r>
          </w:p>
        </w:tc>
        <w:tc>
          <w:tcPr>
            <w:tcW w:w="683" w:type="dxa"/>
          </w:tcPr>
          <w:p w14:paraId="4EE1814C" w14:textId="77777777" w:rsidR="00605A64" w:rsidRPr="005854C0" w:rsidRDefault="00AB2BEA">
            <w:pPr>
              <w:rPr>
                <w:rFonts w:cs="Times New Roman"/>
              </w:rPr>
            </w:pPr>
            <w:r w:rsidRPr="005854C0">
              <w:rPr>
                <w:rFonts w:cs="Times New Roman"/>
                <w:sz w:val="20"/>
              </w:rPr>
              <w:t>1.67</w:t>
            </w:r>
          </w:p>
        </w:tc>
        <w:tc>
          <w:tcPr>
            <w:tcW w:w="1316" w:type="dxa"/>
          </w:tcPr>
          <w:p w14:paraId="3C2A1D12" w14:textId="77777777" w:rsidR="00605A64" w:rsidRPr="005854C0" w:rsidRDefault="00AB2BEA">
            <w:pPr>
              <w:rPr>
                <w:rFonts w:cs="Times New Roman"/>
              </w:rPr>
            </w:pPr>
            <w:r w:rsidRPr="005854C0">
              <w:rPr>
                <w:rFonts w:cs="Times New Roman"/>
                <w:sz w:val="20"/>
              </w:rPr>
              <w:t>&gt;1.0</w:t>
            </w:r>
          </w:p>
        </w:tc>
      </w:tr>
      <w:tr w:rsidR="00605A64" w:rsidRPr="005854C0" w14:paraId="5D64B553" w14:textId="77777777" w:rsidTr="0011388E">
        <w:trPr>
          <w:jc w:val="center"/>
        </w:trPr>
        <w:tc>
          <w:tcPr>
            <w:tcW w:w="1140" w:type="dxa"/>
            <w:shd w:val="clear" w:color="auto" w:fill="F2F2F2"/>
          </w:tcPr>
          <w:p w14:paraId="36D7B257" w14:textId="58B620E0" w:rsidR="00605A64" w:rsidRPr="005854C0" w:rsidRDefault="00AB2BEA">
            <w:pPr>
              <w:rPr>
                <w:rFonts w:cs="Times New Roman"/>
              </w:rPr>
            </w:pPr>
            <w:r w:rsidRPr="005854C0">
              <w:rPr>
                <w:rFonts w:cs="Times New Roman"/>
                <w:sz w:val="20"/>
              </w:rPr>
              <w:t>Inventory Turnover</w:t>
            </w:r>
          </w:p>
        </w:tc>
        <w:tc>
          <w:tcPr>
            <w:tcW w:w="684" w:type="dxa"/>
            <w:shd w:val="clear" w:color="auto" w:fill="F2F2F2"/>
          </w:tcPr>
          <w:p w14:paraId="0BE18EF2" w14:textId="77777777" w:rsidR="00605A64" w:rsidRPr="005854C0" w:rsidRDefault="00AB2BEA">
            <w:pPr>
              <w:rPr>
                <w:rFonts w:cs="Times New Roman"/>
              </w:rPr>
            </w:pPr>
            <w:r w:rsidRPr="005854C0">
              <w:rPr>
                <w:rFonts w:cs="Times New Roman"/>
                <w:sz w:val="20"/>
              </w:rPr>
              <w:t>3.5</w:t>
            </w:r>
          </w:p>
        </w:tc>
        <w:tc>
          <w:tcPr>
            <w:tcW w:w="684" w:type="dxa"/>
            <w:shd w:val="clear" w:color="auto" w:fill="F2F2F2"/>
          </w:tcPr>
          <w:p w14:paraId="67359D7F" w14:textId="77777777" w:rsidR="00605A64" w:rsidRPr="005854C0" w:rsidRDefault="00AB2BEA">
            <w:pPr>
              <w:rPr>
                <w:rFonts w:cs="Times New Roman"/>
              </w:rPr>
            </w:pPr>
            <w:r w:rsidRPr="005854C0">
              <w:rPr>
                <w:rFonts w:cs="Times New Roman"/>
                <w:sz w:val="20"/>
              </w:rPr>
              <w:t>4.2</w:t>
            </w:r>
          </w:p>
        </w:tc>
        <w:tc>
          <w:tcPr>
            <w:tcW w:w="683" w:type="dxa"/>
            <w:shd w:val="clear" w:color="auto" w:fill="F2F2F2"/>
          </w:tcPr>
          <w:p w14:paraId="0EE80B33" w14:textId="77777777" w:rsidR="00605A64" w:rsidRPr="005854C0" w:rsidRDefault="00AB2BEA">
            <w:pPr>
              <w:rPr>
                <w:rFonts w:cs="Times New Roman"/>
              </w:rPr>
            </w:pPr>
            <w:r w:rsidRPr="005854C0">
              <w:rPr>
                <w:rFonts w:cs="Times New Roman"/>
                <w:sz w:val="20"/>
              </w:rPr>
              <w:t>5.4</w:t>
            </w:r>
          </w:p>
        </w:tc>
        <w:tc>
          <w:tcPr>
            <w:tcW w:w="683" w:type="dxa"/>
            <w:shd w:val="clear" w:color="auto" w:fill="F2F2F2"/>
          </w:tcPr>
          <w:p w14:paraId="770252E1" w14:textId="77777777" w:rsidR="00605A64" w:rsidRPr="005854C0" w:rsidRDefault="00AB2BEA">
            <w:pPr>
              <w:rPr>
                <w:rFonts w:cs="Times New Roman"/>
              </w:rPr>
            </w:pPr>
            <w:r w:rsidRPr="005854C0">
              <w:rPr>
                <w:rFonts w:cs="Times New Roman"/>
                <w:sz w:val="20"/>
              </w:rPr>
              <w:t>6.8</w:t>
            </w:r>
          </w:p>
        </w:tc>
        <w:tc>
          <w:tcPr>
            <w:tcW w:w="683" w:type="dxa"/>
            <w:shd w:val="clear" w:color="auto" w:fill="F2F2F2"/>
          </w:tcPr>
          <w:p w14:paraId="2F327A26" w14:textId="77777777" w:rsidR="00605A64" w:rsidRPr="005854C0" w:rsidRDefault="00AB2BEA">
            <w:pPr>
              <w:rPr>
                <w:rFonts w:cs="Times New Roman"/>
              </w:rPr>
            </w:pPr>
            <w:r w:rsidRPr="005854C0">
              <w:rPr>
                <w:rFonts w:cs="Times New Roman"/>
                <w:sz w:val="20"/>
              </w:rPr>
              <w:t>7.2</w:t>
            </w:r>
          </w:p>
        </w:tc>
        <w:tc>
          <w:tcPr>
            <w:tcW w:w="683" w:type="dxa"/>
            <w:shd w:val="clear" w:color="auto" w:fill="F2F2F2"/>
          </w:tcPr>
          <w:p w14:paraId="3E84D9BF" w14:textId="77777777" w:rsidR="00605A64" w:rsidRPr="005854C0" w:rsidRDefault="00AB2BEA">
            <w:pPr>
              <w:rPr>
                <w:rFonts w:cs="Times New Roman"/>
              </w:rPr>
            </w:pPr>
            <w:r w:rsidRPr="005854C0">
              <w:rPr>
                <w:rFonts w:cs="Times New Roman"/>
                <w:sz w:val="20"/>
              </w:rPr>
              <w:t>8.1</w:t>
            </w:r>
          </w:p>
        </w:tc>
        <w:tc>
          <w:tcPr>
            <w:tcW w:w="683" w:type="dxa"/>
            <w:shd w:val="clear" w:color="auto" w:fill="F2F2F2"/>
          </w:tcPr>
          <w:p w14:paraId="09A25B58" w14:textId="77777777" w:rsidR="00605A64" w:rsidRPr="005854C0" w:rsidRDefault="00AB2BEA">
            <w:pPr>
              <w:rPr>
                <w:rFonts w:cs="Times New Roman"/>
              </w:rPr>
            </w:pPr>
            <w:r w:rsidRPr="005854C0">
              <w:rPr>
                <w:rFonts w:cs="Times New Roman"/>
                <w:sz w:val="20"/>
              </w:rPr>
              <w:t>8.8</w:t>
            </w:r>
          </w:p>
        </w:tc>
        <w:tc>
          <w:tcPr>
            <w:tcW w:w="683" w:type="dxa"/>
            <w:shd w:val="clear" w:color="auto" w:fill="F2F2F2"/>
          </w:tcPr>
          <w:p w14:paraId="3496E21C" w14:textId="77777777" w:rsidR="00605A64" w:rsidRPr="005854C0" w:rsidRDefault="00AB2BEA">
            <w:pPr>
              <w:rPr>
                <w:rFonts w:cs="Times New Roman"/>
              </w:rPr>
            </w:pPr>
            <w:r w:rsidRPr="005854C0">
              <w:rPr>
                <w:rFonts w:cs="Times New Roman"/>
                <w:sz w:val="20"/>
              </w:rPr>
              <w:t>9.2</w:t>
            </w:r>
          </w:p>
        </w:tc>
        <w:tc>
          <w:tcPr>
            <w:tcW w:w="683" w:type="dxa"/>
            <w:shd w:val="clear" w:color="auto" w:fill="F2F2F2"/>
          </w:tcPr>
          <w:p w14:paraId="1B6D2D48" w14:textId="77777777" w:rsidR="00605A64" w:rsidRPr="005854C0" w:rsidRDefault="00AB2BEA">
            <w:pPr>
              <w:rPr>
                <w:rFonts w:cs="Times New Roman"/>
              </w:rPr>
            </w:pPr>
            <w:r w:rsidRPr="005854C0">
              <w:rPr>
                <w:rFonts w:cs="Times New Roman"/>
                <w:sz w:val="20"/>
              </w:rPr>
              <w:t>9.6</w:t>
            </w:r>
          </w:p>
        </w:tc>
        <w:tc>
          <w:tcPr>
            <w:tcW w:w="683" w:type="dxa"/>
            <w:shd w:val="clear" w:color="auto" w:fill="F2F2F2"/>
          </w:tcPr>
          <w:p w14:paraId="466EE638" w14:textId="77777777" w:rsidR="00605A64" w:rsidRPr="005854C0" w:rsidRDefault="00AB2BEA">
            <w:pPr>
              <w:rPr>
                <w:rFonts w:cs="Times New Roman"/>
              </w:rPr>
            </w:pPr>
            <w:r w:rsidRPr="005854C0">
              <w:rPr>
                <w:rFonts w:cs="Times New Roman"/>
                <w:sz w:val="20"/>
              </w:rPr>
              <w:t>10.1</w:t>
            </w:r>
          </w:p>
        </w:tc>
        <w:tc>
          <w:tcPr>
            <w:tcW w:w="1316" w:type="dxa"/>
            <w:shd w:val="clear" w:color="auto" w:fill="F2F2F2"/>
          </w:tcPr>
          <w:p w14:paraId="2782BBA0" w14:textId="77777777" w:rsidR="00605A64" w:rsidRPr="005854C0" w:rsidRDefault="00AB2BEA">
            <w:pPr>
              <w:rPr>
                <w:rFonts w:cs="Times New Roman"/>
              </w:rPr>
            </w:pPr>
            <w:r w:rsidRPr="005854C0">
              <w:rPr>
                <w:rFonts w:cs="Times New Roman"/>
                <w:sz w:val="20"/>
              </w:rPr>
              <w:t>&gt;8.0</w:t>
            </w:r>
          </w:p>
        </w:tc>
      </w:tr>
      <w:tr w:rsidR="00605A64" w:rsidRPr="005854C0" w14:paraId="44C5F1D6" w14:textId="77777777" w:rsidTr="0011388E">
        <w:trPr>
          <w:jc w:val="center"/>
        </w:trPr>
        <w:tc>
          <w:tcPr>
            <w:tcW w:w="1140" w:type="dxa"/>
          </w:tcPr>
          <w:p w14:paraId="7B8D26F0" w14:textId="5E670CA3" w:rsidR="00605A64" w:rsidRPr="005854C0" w:rsidRDefault="00AB2BEA">
            <w:pPr>
              <w:rPr>
                <w:rFonts w:cs="Times New Roman"/>
              </w:rPr>
            </w:pPr>
            <w:r w:rsidRPr="005854C0">
              <w:rPr>
                <w:rFonts w:cs="Times New Roman"/>
                <w:sz w:val="20"/>
              </w:rPr>
              <w:t>Receivable Turnover</w:t>
            </w:r>
          </w:p>
        </w:tc>
        <w:tc>
          <w:tcPr>
            <w:tcW w:w="684" w:type="dxa"/>
          </w:tcPr>
          <w:p w14:paraId="711BB3B4" w14:textId="77777777" w:rsidR="00605A64" w:rsidRPr="005854C0" w:rsidRDefault="00AB2BEA">
            <w:pPr>
              <w:rPr>
                <w:rFonts w:cs="Times New Roman"/>
              </w:rPr>
            </w:pPr>
            <w:r w:rsidRPr="005854C0">
              <w:rPr>
                <w:rFonts w:cs="Times New Roman"/>
                <w:sz w:val="20"/>
              </w:rPr>
              <w:t>8.0</w:t>
            </w:r>
          </w:p>
        </w:tc>
        <w:tc>
          <w:tcPr>
            <w:tcW w:w="684" w:type="dxa"/>
          </w:tcPr>
          <w:p w14:paraId="4EC9FD98" w14:textId="77777777" w:rsidR="00605A64" w:rsidRPr="005854C0" w:rsidRDefault="00AB2BEA">
            <w:pPr>
              <w:rPr>
                <w:rFonts w:cs="Times New Roman"/>
              </w:rPr>
            </w:pPr>
            <w:r w:rsidRPr="005854C0">
              <w:rPr>
                <w:rFonts w:cs="Times New Roman"/>
                <w:sz w:val="20"/>
              </w:rPr>
              <w:t>8.7</w:t>
            </w:r>
          </w:p>
        </w:tc>
        <w:tc>
          <w:tcPr>
            <w:tcW w:w="683" w:type="dxa"/>
          </w:tcPr>
          <w:p w14:paraId="36129E24" w14:textId="77777777" w:rsidR="00605A64" w:rsidRPr="005854C0" w:rsidRDefault="00AB2BEA">
            <w:pPr>
              <w:rPr>
                <w:rFonts w:cs="Times New Roman"/>
              </w:rPr>
            </w:pPr>
            <w:r w:rsidRPr="005854C0">
              <w:rPr>
                <w:rFonts w:cs="Times New Roman"/>
                <w:sz w:val="20"/>
              </w:rPr>
              <w:t>9.1</w:t>
            </w:r>
          </w:p>
        </w:tc>
        <w:tc>
          <w:tcPr>
            <w:tcW w:w="683" w:type="dxa"/>
          </w:tcPr>
          <w:p w14:paraId="03499077" w14:textId="77777777" w:rsidR="00605A64" w:rsidRPr="005854C0" w:rsidRDefault="00AB2BEA">
            <w:pPr>
              <w:rPr>
                <w:rFonts w:cs="Times New Roman"/>
              </w:rPr>
            </w:pPr>
            <w:r w:rsidRPr="005854C0">
              <w:rPr>
                <w:rFonts w:cs="Times New Roman"/>
                <w:sz w:val="20"/>
              </w:rPr>
              <w:t>9.5</w:t>
            </w:r>
          </w:p>
        </w:tc>
        <w:tc>
          <w:tcPr>
            <w:tcW w:w="683" w:type="dxa"/>
          </w:tcPr>
          <w:p w14:paraId="3837E05A" w14:textId="77777777" w:rsidR="00605A64" w:rsidRPr="005854C0" w:rsidRDefault="00AB2BEA">
            <w:pPr>
              <w:rPr>
                <w:rFonts w:cs="Times New Roman"/>
              </w:rPr>
            </w:pPr>
            <w:r w:rsidRPr="005854C0">
              <w:rPr>
                <w:rFonts w:cs="Times New Roman"/>
                <w:sz w:val="20"/>
              </w:rPr>
              <w:t>9.8</w:t>
            </w:r>
          </w:p>
        </w:tc>
        <w:tc>
          <w:tcPr>
            <w:tcW w:w="683" w:type="dxa"/>
          </w:tcPr>
          <w:p w14:paraId="52A69C3C" w14:textId="77777777" w:rsidR="00605A64" w:rsidRPr="005854C0" w:rsidRDefault="00AB2BEA">
            <w:pPr>
              <w:rPr>
                <w:rFonts w:cs="Times New Roman"/>
              </w:rPr>
            </w:pPr>
            <w:r w:rsidRPr="005854C0">
              <w:rPr>
                <w:rFonts w:cs="Times New Roman"/>
                <w:sz w:val="20"/>
              </w:rPr>
              <w:t>10.2</w:t>
            </w:r>
          </w:p>
        </w:tc>
        <w:tc>
          <w:tcPr>
            <w:tcW w:w="683" w:type="dxa"/>
          </w:tcPr>
          <w:p w14:paraId="5CC49BD6" w14:textId="77777777" w:rsidR="00605A64" w:rsidRPr="005854C0" w:rsidRDefault="00AB2BEA">
            <w:pPr>
              <w:rPr>
                <w:rFonts w:cs="Times New Roman"/>
              </w:rPr>
            </w:pPr>
            <w:r w:rsidRPr="005854C0">
              <w:rPr>
                <w:rFonts w:cs="Times New Roman"/>
                <w:sz w:val="20"/>
              </w:rPr>
              <w:t>10.5</w:t>
            </w:r>
          </w:p>
        </w:tc>
        <w:tc>
          <w:tcPr>
            <w:tcW w:w="683" w:type="dxa"/>
          </w:tcPr>
          <w:p w14:paraId="7D9B4C1C" w14:textId="77777777" w:rsidR="00605A64" w:rsidRPr="005854C0" w:rsidRDefault="00AB2BEA">
            <w:pPr>
              <w:rPr>
                <w:rFonts w:cs="Times New Roman"/>
              </w:rPr>
            </w:pPr>
            <w:r w:rsidRPr="005854C0">
              <w:rPr>
                <w:rFonts w:cs="Times New Roman"/>
                <w:sz w:val="20"/>
              </w:rPr>
              <w:t>10.8</w:t>
            </w:r>
          </w:p>
        </w:tc>
        <w:tc>
          <w:tcPr>
            <w:tcW w:w="683" w:type="dxa"/>
          </w:tcPr>
          <w:p w14:paraId="49C3D98A" w14:textId="77777777" w:rsidR="00605A64" w:rsidRPr="005854C0" w:rsidRDefault="00AB2BEA">
            <w:pPr>
              <w:rPr>
                <w:rFonts w:cs="Times New Roman"/>
              </w:rPr>
            </w:pPr>
            <w:r w:rsidRPr="005854C0">
              <w:rPr>
                <w:rFonts w:cs="Times New Roman"/>
                <w:sz w:val="20"/>
              </w:rPr>
              <w:t>11.0</w:t>
            </w:r>
          </w:p>
        </w:tc>
        <w:tc>
          <w:tcPr>
            <w:tcW w:w="683" w:type="dxa"/>
          </w:tcPr>
          <w:p w14:paraId="797D5746" w14:textId="77777777" w:rsidR="00605A64" w:rsidRPr="005854C0" w:rsidRDefault="00AB2BEA">
            <w:pPr>
              <w:rPr>
                <w:rFonts w:cs="Times New Roman"/>
              </w:rPr>
            </w:pPr>
            <w:r w:rsidRPr="005854C0">
              <w:rPr>
                <w:rFonts w:cs="Times New Roman"/>
                <w:sz w:val="20"/>
              </w:rPr>
              <w:t>11.3</w:t>
            </w:r>
          </w:p>
        </w:tc>
        <w:tc>
          <w:tcPr>
            <w:tcW w:w="1316" w:type="dxa"/>
          </w:tcPr>
          <w:p w14:paraId="588A17F5" w14:textId="77777777" w:rsidR="00605A64" w:rsidRPr="005854C0" w:rsidRDefault="00AB2BEA">
            <w:pPr>
              <w:rPr>
                <w:rFonts w:cs="Times New Roman"/>
              </w:rPr>
            </w:pPr>
            <w:r w:rsidRPr="005854C0">
              <w:rPr>
                <w:rFonts w:cs="Times New Roman"/>
                <w:sz w:val="20"/>
              </w:rPr>
              <w:t>&gt;10.0</w:t>
            </w:r>
          </w:p>
        </w:tc>
      </w:tr>
      <w:tr w:rsidR="00605A64" w:rsidRPr="005854C0" w14:paraId="4D50CB12" w14:textId="77777777" w:rsidTr="0011388E">
        <w:trPr>
          <w:jc w:val="center"/>
        </w:trPr>
        <w:tc>
          <w:tcPr>
            <w:tcW w:w="1140" w:type="dxa"/>
            <w:shd w:val="clear" w:color="auto" w:fill="F2F2F2"/>
          </w:tcPr>
          <w:p w14:paraId="78DB84CB" w14:textId="2B23D101" w:rsidR="00605A64" w:rsidRPr="005854C0" w:rsidRDefault="00AB2BEA">
            <w:pPr>
              <w:rPr>
                <w:rFonts w:cs="Times New Roman"/>
              </w:rPr>
            </w:pPr>
            <w:r w:rsidRPr="005854C0">
              <w:rPr>
                <w:rFonts w:cs="Times New Roman"/>
                <w:sz w:val="20"/>
              </w:rPr>
              <w:t>Cash Conversion Cycle</w:t>
            </w:r>
          </w:p>
        </w:tc>
        <w:tc>
          <w:tcPr>
            <w:tcW w:w="684" w:type="dxa"/>
            <w:shd w:val="clear" w:color="auto" w:fill="F2F2F2"/>
          </w:tcPr>
          <w:p w14:paraId="188248B9" w14:textId="77777777" w:rsidR="00605A64" w:rsidRPr="005854C0" w:rsidRDefault="00AB2BEA">
            <w:pPr>
              <w:rPr>
                <w:rFonts w:cs="Times New Roman"/>
              </w:rPr>
            </w:pPr>
            <w:r w:rsidRPr="005854C0">
              <w:rPr>
                <w:rFonts w:cs="Times New Roman"/>
                <w:sz w:val="20"/>
              </w:rPr>
              <w:t>68</w:t>
            </w:r>
          </w:p>
        </w:tc>
        <w:tc>
          <w:tcPr>
            <w:tcW w:w="684" w:type="dxa"/>
            <w:shd w:val="clear" w:color="auto" w:fill="F2F2F2"/>
          </w:tcPr>
          <w:p w14:paraId="592CA71D" w14:textId="77777777" w:rsidR="00605A64" w:rsidRPr="005854C0" w:rsidRDefault="00AB2BEA">
            <w:pPr>
              <w:rPr>
                <w:rFonts w:cs="Times New Roman"/>
              </w:rPr>
            </w:pPr>
            <w:r w:rsidRPr="005854C0">
              <w:rPr>
                <w:rFonts w:cs="Times New Roman"/>
                <w:sz w:val="20"/>
              </w:rPr>
              <w:t>72</w:t>
            </w:r>
          </w:p>
        </w:tc>
        <w:tc>
          <w:tcPr>
            <w:tcW w:w="683" w:type="dxa"/>
            <w:shd w:val="clear" w:color="auto" w:fill="F2F2F2"/>
          </w:tcPr>
          <w:p w14:paraId="2113EF6F" w14:textId="77777777" w:rsidR="00605A64" w:rsidRPr="005854C0" w:rsidRDefault="00AB2BEA">
            <w:pPr>
              <w:rPr>
                <w:rFonts w:cs="Times New Roman"/>
              </w:rPr>
            </w:pPr>
            <w:r w:rsidRPr="005854C0">
              <w:rPr>
                <w:rFonts w:cs="Times New Roman"/>
                <w:sz w:val="20"/>
              </w:rPr>
              <w:t>78</w:t>
            </w:r>
          </w:p>
        </w:tc>
        <w:tc>
          <w:tcPr>
            <w:tcW w:w="683" w:type="dxa"/>
            <w:shd w:val="clear" w:color="auto" w:fill="F2F2F2"/>
          </w:tcPr>
          <w:p w14:paraId="14D53E62" w14:textId="77777777" w:rsidR="00605A64" w:rsidRPr="005854C0" w:rsidRDefault="00AB2BEA">
            <w:pPr>
              <w:rPr>
                <w:rFonts w:cs="Times New Roman"/>
              </w:rPr>
            </w:pPr>
            <w:r w:rsidRPr="005854C0">
              <w:rPr>
                <w:rFonts w:cs="Times New Roman"/>
                <w:sz w:val="20"/>
              </w:rPr>
              <w:t>82</w:t>
            </w:r>
          </w:p>
        </w:tc>
        <w:tc>
          <w:tcPr>
            <w:tcW w:w="683" w:type="dxa"/>
            <w:shd w:val="clear" w:color="auto" w:fill="F2F2F2"/>
          </w:tcPr>
          <w:p w14:paraId="53C6ECE6" w14:textId="77777777" w:rsidR="00605A64" w:rsidRPr="005854C0" w:rsidRDefault="00AB2BEA">
            <w:pPr>
              <w:rPr>
                <w:rFonts w:cs="Times New Roman"/>
              </w:rPr>
            </w:pPr>
            <w:r w:rsidRPr="005854C0">
              <w:rPr>
                <w:rFonts w:cs="Times New Roman"/>
                <w:sz w:val="20"/>
              </w:rPr>
              <w:t>85</w:t>
            </w:r>
          </w:p>
        </w:tc>
        <w:tc>
          <w:tcPr>
            <w:tcW w:w="683" w:type="dxa"/>
            <w:shd w:val="clear" w:color="auto" w:fill="F2F2F2"/>
          </w:tcPr>
          <w:p w14:paraId="117B0F58" w14:textId="77777777" w:rsidR="00605A64" w:rsidRPr="005854C0" w:rsidRDefault="00AB2BEA">
            <w:pPr>
              <w:rPr>
                <w:rFonts w:cs="Times New Roman"/>
              </w:rPr>
            </w:pPr>
            <w:r w:rsidRPr="005854C0">
              <w:rPr>
                <w:rFonts w:cs="Times New Roman"/>
                <w:sz w:val="20"/>
              </w:rPr>
              <w:t>81</w:t>
            </w:r>
          </w:p>
        </w:tc>
        <w:tc>
          <w:tcPr>
            <w:tcW w:w="683" w:type="dxa"/>
            <w:shd w:val="clear" w:color="auto" w:fill="F2F2F2"/>
          </w:tcPr>
          <w:p w14:paraId="39086A00" w14:textId="77777777" w:rsidR="00605A64" w:rsidRPr="005854C0" w:rsidRDefault="00AB2BEA">
            <w:pPr>
              <w:rPr>
                <w:rFonts w:cs="Times New Roman"/>
              </w:rPr>
            </w:pPr>
            <w:r w:rsidRPr="005854C0">
              <w:rPr>
                <w:rFonts w:cs="Times New Roman"/>
                <w:sz w:val="20"/>
              </w:rPr>
              <w:t>78</w:t>
            </w:r>
          </w:p>
        </w:tc>
        <w:tc>
          <w:tcPr>
            <w:tcW w:w="683" w:type="dxa"/>
            <w:shd w:val="clear" w:color="auto" w:fill="F2F2F2"/>
          </w:tcPr>
          <w:p w14:paraId="12D76356" w14:textId="77777777" w:rsidR="00605A64" w:rsidRPr="005854C0" w:rsidRDefault="00AB2BEA">
            <w:pPr>
              <w:rPr>
                <w:rFonts w:cs="Times New Roman"/>
              </w:rPr>
            </w:pPr>
            <w:r w:rsidRPr="005854C0">
              <w:rPr>
                <w:rFonts w:cs="Times New Roman"/>
                <w:sz w:val="20"/>
              </w:rPr>
              <w:t>75</w:t>
            </w:r>
          </w:p>
        </w:tc>
        <w:tc>
          <w:tcPr>
            <w:tcW w:w="683" w:type="dxa"/>
            <w:shd w:val="clear" w:color="auto" w:fill="F2F2F2"/>
          </w:tcPr>
          <w:p w14:paraId="6C0A8BD8" w14:textId="77777777" w:rsidR="00605A64" w:rsidRPr="005854C0" w:rsidRDefault="00AB2BEA">
            <w:pPr>
              <w:rPr>
                <w:rFonts w:cs="Times New Roman"/>
              </w:rPr>
            </w:pPr>
            <w:r w:rsidRPr="005854C0">
              <w:rPr>
                <w:rFonts w:cs="Times New Roman"/>
                <w:sz w:val="20"/>
              </w:rPr>
              <w:t>72</w:t>
            </w:r>
          </w:p>
        </w:tc>
        <w:tc>
          <w:tcPr>
            <w:tcW w:w="683" w:type="dxa"/>
            <w:shd w:val="clear" w:color="auto" w:fill="F2F2F2"/>
          </w:tcPr>
          <w:p w14:paraId="6BA3C0BF" w14:textId="77777777" w:rsidR="00605A64" w:rsidRPr="005854C0" w:rsidRDefault="00AB2BEA">
            <w:pPr>
              <w:rPr>
                <w:rFonts w:cs="Times New Roman"/>
              </w:rPr>
            </w:pPr>
            <w:r w:rsidRPr="005854C0">
              <w:rPr>
                <w:rFonts w:cs="Times New Roman"/>
                <w:sz w:val="20"/>
              </w:rPr>
              <w:t>68</w:t>
            </w:r>
          </w:p>
        </w:tc>
        <w:tc>
          <w:tcPr>
            <w:tcW w:w="1316" w:type="dxa"/>
            <w:shd w:val="clear" w:color="auto" w:fill="F2F2F2"/>
          </w:tcPr>
          <w:p w14:paraId="04265328" w14:textId="77777777" w:rsidR="00605A64" w:rsidRPr="005854C0" w:rsidRDefault="00AB2BEA">
            <w:pPr>
              <w:rPr>
                <w:rFonts w:cs="Times New Roman"/>
              </w:rPr>
            </w:pPr>
            <w:r w:rsidRPr="005854C0">
              <w:rPr>
                <w:rFonts w:cs="Times New Roman"/>
                <w:sz w:val="20"/>
              </w:rPr>
              <w:t>&lt;75 days</w:t>
            </w:r>
          </w:p>
        </w:tc>
      </w:tr>
    </w:tbl>
    <w:p w14:paraId="2F8B4B74" w14:textId="194B7752" w:rsidR="00605A64" w:rsidRPr="005854C0" w:rsidRDefault="00AB2BEA">
      <w:pPr>
        <w:pStyle w:val="Heading4"/>
        <w:rPr>
          <w:rFonts w:ascii="Times New Roman" w:hAnsi="Times New Roman" w:cs="Times New Roman"/>
        </w:rPr>
      </w:pPr>
      <w:r w:rsidRPr="005854C0">
        <w:rPr>
          <w:rFonts w:ascii="Times New Roman" w:hAnsi="Times New Roman" w:cs="Times New Roman"/>
        </w:rPr>
        <w:t>C) Đánh giá hiệu quả đầu tư (NPV, IRR, Payback):</w:t>
      </w:r>
    </w:p>
    <w:p w14:paraId="117EC2EE" w14:textId="77777777" w:rsidR="00605A64" w:rsidRPr="005854C0" w:rsidRDefault="00AB2BEA">
      <w:pPr>
        <w:rPr>
          <w:rFonts w:cs="Times New Roman"/>
        </w:rPr>
      </w:pPr>
      <w:r w:rsidRPr="005854C0">
        <w:rPr>
          <w:rFonts w:cs="Times New Roman"/>
          <w:b/>
        </w:rPr>
        <w:t>PHÂN TÍCH HIỆU QUẢ ĐẦU TƯ CHI TIẾT:</w:t>
      </w:r>
    </w:p>
    <w:p w14:paraId="37A1B742" w14:textId="77777777" w:rsidR="00605A64" w:rsidRPr="005854C0" w:rsidRDefault="00AB2BEA">
      <w:pPr>
        <w:rPr>
          <w:rFonts w:cs="Times New Roman"/>
        </w:rPr>
      </w:pPr>
      <w:r w:rsidRPr="005854C0">
        <w:rPr>
          <w:rFonts w:cs="Times New Roman"/>
          <w:b/>
        </w:rPr>
        <w:t>BẢNG PHÂN TÍCH NPV CẢI TIẾN:</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43640B85" w14:textId="77777777">
        <w:trPr>
          <w:jc w:val="center"/>
        </w:trPr>
        <w:tc>
          <w:tcPr>
            <w:tcW w:w="2268" w:type="dxa"/>
            <w:shd w:val="clear" w:color="auto" w:fill="4472C4"/>
          </w:tcPr>
          <w:p w14:paraId="6E25F4DF" w14:textId="77777777" w:rsidR="00605A64" w:rsidRPr="005854C0" w:rsidRDefault="00AB2BEA">
            <w:pPr>
              <w:jc w:val="center"/>
              <w:rPr>
                <w:rFonts w:cs="Times New Roman"/>
              </w:rPr>
            </w:pPr>
            <w:r w:rsidRPr="005854C0">
              <w:rPr>
                <w:rFonts w:cs="Times New Roman"/>
                <w:b/>
                <w:color w:val="FFFFFF"/>
                <w:sz w:val="22"/>
              </w:rPr>
              <w:t>Chỉ số</w:t>
            </w:r>
          </w:p>
        </w:tc>
        <w:tc>
          <w:tcPr>
            <w:tcW w:w="2268" w:type="dxa"/>
            <w:shd w:val="clear" w:color="auto" w:fill="4472C4"/>
          </w:tcPr>
          <w:p w14:paraId="412FF849" w14:textId="77777777" w:rsidR="00605A64" w:rsidRPr="005854C0" w:rsidRDefault="00AB2BEA">
            <w:pPr>
              <w:jc w:val="center"/>
              <w:rPr>
                <w:rFonts w:cs="Times New Roman"/>
              </w:rPr>
            </w:pPr>
            <w:r w:rsidRPr="005854C0">
              <w:rPr>
                <w:rFonts w:cs="Times New Roman"/>
                <w:b/>
                <w:color w:val="FFFFFF"/>
                <w:sz w:val="22"/>
              </w:rPr>
              <w:t>Kịch bản cũ</w:t>
            </w:r>
          </w:p>
        </w:tc>
        <w:tc>
          <w:tcPr>
            <w:tcW w:w="2268" w:type="dxa"/>
            <w:shd w:val="clear" w:color="auto" w:fill="4472C4"/>
          </w:tcPr>
          <w:p w14:paraId="6854EA4C" w14:textId="77777777" w:rsidR="00605A64" w:rsidRPr="005854C0" w:rsidRDefault="00AB2BEA">
            <w:pPr>
              <w:jc w:val="center"/>
              <w:rPr>
                <w:rFonts w:cs="Times New Roman"/>
              </w:rPr>
            </w:pPr>
            <w:r w:rsidRPr="005854C0">
              <w:rPr>
                <w:rFonts w:cs="Times New Roman"/>
                <w:b/>
                <w:color w:val="FFFFFF"/>
                <w:sz w:val="22"/>
              </w:rPr>
              <w:t>Kịch bản mới</w:t>
            </w:r>
          </w:p>
        </w:tc>
        <w:tc>
          <w:tcPr>
            <w:tcW w:w="2268" w:type="dxa"/>
            <w:shd w:val="clear" w:color="auto" w:fill="4472C4"/>
          </w:tcPr>
          <w:p w14:paraId="1CAD6763" w14:textId="77777777" w:rsidR="00605A64" w:rsidRPr="005854C0" w:rsidRDefault="00AB2BEA">
            <w:pPr>
              <w:jc w:val="center"/>
              <w:rPr>
                <w:rFonts w:cs="Times New Roman"/>
              </w:rPr>
            </w:pPr>
            <w:r w:rsidRPr="005854C0">
              <w:rPr>
                <w:rFonts w:cs="Times New Roman"/>
                <w:b/>
                <w:color w:val="FFFFFF"/>
                <w:sz w:val="22"/>
              </w:rPr>
              <w:t>Cải thiện</w:t>
            </w:r>
          </w:p>
        </w:tc>
      </w:tr>
      <w:tr w:rsidR="00605A64" w:rsidRPr="005854C0" w14:paraId="078526B2" w14:textId="77777777">
        <w:trPr>
          <w:jc w:val="center"/>
        </w:trPr>
        <w:tc>
          <w:tcPr>
            <w:tcW w:w="2268" w:type="dxa"/>
          </w:tcPr>
          <w:p w14:paraId="701ABCE3" w14:textId="04F9B8B3" w:rsidR="00605A64" w:rsidRPr="005854C0" w:rsidRDefault="00AB2BEA">
            <w:pPr>
              <w:rPr>
                <w:rFonts w:cs="Times New Roman"/>
              </w:rPr>
            </w:pPr>
            <w:r w:rsidRPr="005854C0">
              <w:rPr>
                <w:rFonts w:cs="Times New Roman"/>
                <w:sz w:val="20"/>
              </w:rPr>
              <w:t>WACC</w:t>
            </w:r>
          </w:p>
        </w:tc>
        <w:tc>
          <w:tcPr>
            <w:tcW w:w="2268" w:type="dxa"/>
          </w:tcPr>
          <w:p w14:paraId="4CCD4CEC" w14:textId="77777777" w:rsidR="00605A64" w:rsidRPr="005854C0" w:rsidRDefault="00AB2BEA">
            <w:pPr>
              <w:rPr>
                <w:rFonts w:cs="Times New Roman"/>
              </w:rPr>
            </w:pPr>
            <w:r w:rsidRPr="005854C0">
              <w:rPr>
                <w:rFonts w:cs="Times New Roman"/>
                <w:sz w:val="20"/>
              </w:rPr>
              <w:t>12.0%/năm</w:t>
            </w:r>
          </w:p>
        </w:tc>
        <w:tc>
          <w:tcPr>
            <w:tcW w:w="2268" w:type="dxa"/>
          </w:tcPr>
          <w:p w14:paraId="7B0CC855" w14:textId="77777777" w:rsidR="00605A64" w:rsidRPr="005854C0" w:rsidRDefault="00AB2BEA">
            <w:pPr>
              <w:rPr>
                <w:rFonts w:cs="Times New Roman"/>
              </w:rPr>
            </w:pPr>
            <w:r w:rsidRPr="005854C0">
              <w:rPr>
                <w:rFonts w:cs="Times New Roman"/>
                <w:sz w:val="20"/>
              </w:rPr>
              <w:t>9.8%/năm</w:t>
            </w:r>
          </w:p>
        </w:tc>
        <w:tc>
          <w:tcPr>
            <w:tcW w:w="2268" w:type="dxa"/>
          </w:tcPr>
          <w:p w14:paraId="346E5379" w14:textId="77777777" w:rsidR="00605A64" w:rsidRPr="005854C0" w:rsidRDefault="00AB2BEA">
            <w:pPr>
              <w:rPr>
                <w:rFonts w:cs="Times New Roman"/>
              </w:rPr>
            </w:pPr>
            <w:r w:rsidRPr="005854C0">
              <w:rPr>
                <w:rFonts w:ascii="Segoe UI Emoji" w:hAnsi="Segoe UI Emoji" w:cs="Segoe UI Emoji"/>
                <w:sz w:val="20"/>
              </w:rPr>
              <w:t>⬇</w:t>
            </w:r>
            <w:r w:rsidRPr="005854C0">
              <w:rPr>
                <w:rFonts w:cs="Times New Roman"/>
                <w:sz w:val="20"/>
              </w:rPr>
              <w:t>️ 2.2%</w:t>
            </w:r>
          </w:p>
        </w:tc>
      </w:tr>
      <w:tr w:rsidR="00605A64" w:rsidRPr="005854C0" w14:paraId="40989300" w14:textId="77777777">
        <w:trPr>
          <w:jc w:val="center"/>
        </w:trPr>
        <w:tc>
          <w:tcPr>
            <w:tcW w:w="2268" w:type="dxa"/>
            <w:shd w:val="clear" w:color="auto" w:fill="F2F2F2"/>
          </w:tcPr>
          <w:p w14:paraId="1A2A370F" w14:textId="60F3676F" w:rsidR="00605A64" w:rsidRPr="005854C0" w:rsidRDefault="00AB2BEA">
            <w:pPr>
              <w:rPr>
                <w:rFonts w:cs="Times New Roman"/>
              </w:rPr>
            </w:pPr>
            <w:r w:rsidRPr="005854C0">
              <w:rPr>
                <w:rFonts w:cs="Times New Roman"/>
                <w:sz w:val="20"/>
              </w:rPr>
              <w:t>Thời gian dự án</w:t>
            </w:r>
          </w:p>
        </w:tc>
        <w:tc>
          <w:tcPr>
            <w:tcW w:w="2268" w:type="dxa"/>
            <w:shd w:val="clear" w:color="auto" w:fill="F2F2F2"/>
          </w:tcPr>
          <w:p w14:paraId="608EFD5C" w14:textId="77777777" w:rsidR="00605A64" w:rsidRPr="005854C0" w:rsidRDefault="00AB2BEA">
            <w:pPr>
              <w:rPr>
                <w:rFonts w:cs="Times New Roman"/>
              </w:rPr>
            </w:pPr>
            <w:r w:rsidRPr="005854C0">
              <w:rPr>
                <w:rFonts w:cs="Times New Roman"/>
                <w:sz w:val="20"/>
              </w:rPr>
              <w:t>10 năm</w:t>
            </w:r>
          </w:p>
        </w:tc>
        <w:tc>
          <w:tcPr>
            <w:tcW w:w="2268" w:type="dxa"/>
            <w:shd w:val="clear" w:color="auto" w:fill="F2F2F2"/>
          </w:tcPr>
          <w:p w14:paraId="689A9420" w14:textId="77777777" w:rsidR="00605A64" w:rsidRPr="005854C0" w:rsidRDefault="00AB2BEA">
            <w:pPr>
              <w:rPr>
                <w:rFonts w:cs="Times New Roman"/>
              </w:rPr>
            </w:pPr>
            <w:r w:rsidRPr="005854C0">
              <w:rPr>
                <w:rFonts w:cs="Times New Roman"/>
                <w:sz w:val="20"/>
              </w:rPr>
              <w:t>10 năm</w:t>
            </w:r>
          </w:p>
        </w:tc>
        <w:tc>
          <w:tcPr>
            <w:tcW w:w="2268" w:type="dxa"/>
            <w:shd w:val="clear" w:color="auto" w:fill="F2F2F2"/>
          </w:tcPr>
          <w:p w14:paraId="0D318A70" w14:textId="77777777" w:rsidR="00605A64" w:rsidRPr="005854C0" w:rsidRDefault="00AB2BEA">
            <w:pPr>
              <w:rPr>
                <w:rFonts w:cs="Times New Roman"/>
              </w:rPr>
            </w:pPr>
            <w:r w:rsidRPr="005854C0">
              <w:rPr>
                <w:rFonts w:cs="Times New Roman"/>
                <w:sz w:val="20"/>
              </w:rPr>
              <w:t>Không đổi</w:t>
            </w:r>
          </w:p>
        </w:tc>
      </w:tr>
      <w:tr w:rsidR="00605A64" w:rsidRPr="005854C0" w14:paraId="45D448D4" w14:textId="77777777">
        <w:trPr>
          <w:jc w:val="center"/>
        </w:trPr>
        <w:tc>
          <w:tcPr>
            <w:tcW w:w="2268" w:type="dxa"/>
          </w:tcPr>
          <w:p w14:paraId="384C3633" w14:textId="024671B1" w:rsidR="00605A64" w:rsidRPr="005854C0" w:rsidRDefault="00AB2BEA">
            <w:pPr>
              <w:rPr>
                <w:rFonts w:cs="Times New Roman"/>
              </w:rPr>
            </w:pPr>
            <w:r w:rsidRPr="005854C0">
              <w:rPr>
                <w:rFonts w:cs="Times New Roman"/>
                <w:sz w:val="20"/>
              </w:rPr>
              <w:t>Tăng trưởng terminal</w:t>
            </w:r>
          </w:p>
        </w:tc>
        <w:tc>
          <w:tcPr>
            <w:tcW w:w="2268" w:type="dxa"/>
          </w:tcPr>
          <w:p w14:paraId="5EC81C24" w14:textId="77777777" w:rsidR="00605A64" w:rsidRPr="005854C0" w:rsidRDefault="00AB2BEA">
            <w:pPr>
              <w:rPr>
                <w:rFonts w:cs="Times New Roman"/>
              </w:rPr>
            </w:pPr>
            <w:r w:rsidRPr="005854C0">
              <w:rPr>
                <w:rFonts w:cs="Times New Roman"/>
                <w:sz w:val="20"/>
              </w:rPr>
              <w:t>3%/năm</w:t>
            </w:r>
          </w:p>
        </w:tc>
        <w:tc>
          <w:tcPr>
            <w:tcW w:w="2268" w:type="dxa"/>
          </w:tcPr>
          <w:p w14:paraId="3DEC7435" w14:textId="77777777" w:rsidR="00605A64" w:rsidRPr="005854C0" w:rsidRDefault="00AB2BEA">
            <w:pPr>
              <w:rPr>
                <w:rFonts w:cs="Times New Roman"/>
              </w:rPr>
            </w:pPr>
            <w:r w:rsidRPr="005854C0">
              <w:rPr>
                <w:rFonts w:cs="Times New Roman"/>
                <w:sz w:val="20"/>
              </w:rPr>
              <w:t>3%/năm</w:t>
            </w:r>
          </w:p>
        </w:tc>
        <w:tc>
          <w:tcPr>
            <w:tcW w:w="2268" w:type="dxa"/>
          </w:tcPr>
          <w:p w14:paraId="3332FB02" w14:textId="77777777" w:rsidR="00605A64" w:rsidRPr="005854C0" w:rsidRDefault="00AB2BEA">
            <w:pPr>
              <w:rPr>
                <w:rFonts w:cs="Times New Roman"/>
              </w:rPr>
            </w:pPr>
            <w:r w:rsidRPr="005854C0">
              <w:rPr>
                <w:rFonts w:cs="Times New Roman"/>
                <w:sz w:val="20"/>
              </w:rPr>
              <w:t>Không đổi</w:t>
            </w:r>
          </w:p>
        </w:tc>
      </w:tr>
      <w:tr w:rsidR="00605A64" w:rsidRPr="005854C0" w14:paraId="45B1A40A" w14:textId="77777777">
        <w:trPr>
          <w:jc w:val="center"/>
        </w:trPr>
        <w:tc>
          <w:tcPr>
            <w:tcW w:w="2268" w:type="dxa"/>
            <w:shd w:val="clear" w:color="auto" w:fill="F2F2F2"/>
          </w:tcPr>
          <w:p w14:paraId="7BFAC354" w14:textId="61D3320A" w:rsidR="00605A64" w:rsidRPr="005854C0" w:rsidRDefault="00AB2BEA">
            <w:pPr>
              <w:rPr>
                <w:rFonts w:cs="Times New Roman"/>
              </w:rPr>
            </w:pPr>
            <w:r w:rsidRPr="005854C0">
              <w:rPr>
                <w:rFonts w:cs="Times New Roman"/>
                <w:sz w:val="20"/>
              </w:rPr>
              <w:t>Thuế suất</w:t>
            </w:r>
          </w:p>
        </w:tc>
        <w:tc>
          <w:tcPr>
            <w:tcW w:w="2268" w:type="dxa"/>
            <w:shd w:val="clear" w:color="auto" w:fill="F2F2F2"/>
          </w:tcPr>
          <w:p w14:paraId="5E24774F" w14:textId="77777777" w:rsidR="00605A64" w:rsidRPr="005854C0" w:rsidRDefault="00AB2BEA">
            <w:pPr>
              <w:rPr>
                <w:rFonts w:cs="Times New Roman"/>
              </w:rPr>
            </w:pPr>
            <w:r w:rsidRPr="005854C0">
              <w:rPr>
                <w:rFonts w:cs="Times New Roman"/>
                <w:sz w:val="20"/>
              </w:rPr>
              <w:t>20% (từ 2033)</w:t>
            </w:r>
          </w:p>
        </w:tc>
        <w:tc>
          <w:tcPr>
            <w:tcW w:w="2268" w:type="dxa"/>
            <w:shd w:val="clear" w:color="auto" w:fill="F2F2F2"/>
          </w:tcPr>
          <w:p w14:paraId="3801ED0A" w14:textId="77777777" w:rsidR="00605A64" w:rsidRPr="005854C0" w:rsidRDefault="00AB2BEA">
            <w:pPr>
              <w:rPr>
                <w:rFonts w:cs="Times New Roman"/>
              </w:rPr>
            </w:pPr>
            <w:r w:rsidRPr="005854C0">
              <w:rPr>
                <w:rFonts w:cs="Times New Roman"/>
                <w:sz w:val="20"/>
              </w:rPr>
              <w:t>20% (từ 2031)</w:t>
            </w:r>
          </w:p>
        </w:tc>
        <w:tc>
          <w:tcPr>
            <w:tcW w:w="2268" w:type="dxa"/>
            <w:shd w:val="clear" w:color="auto" w:fill="F2F2F2"/>
          </w:tcPr>
          <w:p w14:paraId="3CEF5C38" w14:textId="77777777" w:rsidR="00605A64" w:rsidRPr="005854C0" w:rsidRDefault="00AB2BEA">
            <w:pPr>
              <w:rPr>
                <w:rFonts w:cs="Times New Roman"/>
              </w:rPr>
            </w:pPr>
            <w:r w:rsidRPr="005854C0">
              <w:rPr>
                <w:rFonts w:ascii="Segoe UI Emoji" w:hAnsi="Segoe UI Emoji" w:cs="Segoe UI Emoji"/>
                <w:sz w:val="20"/>
              </w:rPr>
              <w:t>⬇</w:t>
            </w:r>
            <w:r w:rsidRPr="005854C0">
              <w:rPr>
                <w:rFonts w:cs="Times New Roman"/>
                <w:sz w:val="20"/>
              </w:rPr>
              <w:t>️ Sớm 2 năm</w:t>
            </w:r>
          </w:p>
        </w:tc>
      </w:tr>
    </w:tbl>
    <w:p w14:paraId="4AEEE95A" w14:textId="77777777" w:rsidR="00605A64" w:rsidRPr="005854C0" w:rsidRDefault="00AB2BEA">
      <w:pPr>
        <w:rPr>
          <w:rFonts w:cs="Times New Roman"/>
        </w:rPr>
      </w:pPr>
      <w:r w:rsidRPr="005854C0">
        <w:rPr>
          <w:rFonts w:cs="Times New Roman"/>
          <w:b/>
        </w:rPr>
        <w:t>DÒNG TIỀN TỰ DO CẢI TIẾN (tỷ VNĐ):</w:t>
      </w:r>
    </w:p>
    <w:p w14:paraId="4A7AF3BE" w14:textId="77777777" w:rsidR="00605A64" w:rsidRPr="005854C0" w:rsidRDefault="00605A64">
      <w:pPr>
        <w:rPr>
          <w:rFonts w:cs="Times New Roman"/>
        </w:rPr>
      </w:pP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78824090" w14:textId="77777777">
        <w:trPr>
          <w:jc w:val="center"/>
        </w:trPr>
        <w:tc>
          <w:tcPr>
            <w:tcW w:w="2268" w:type="dxa"/>
            <w:shd w:val="clear" w:color="auto" w:fill="4472C4"/>
          </w:tcPr>
          <w:p w14:paraId="69E595E4" w14:textId="77777777" w:rsidR="00605A64" w:rsidRPr="005854C0" w:rsidRDefault="00AB2BEA">
            <w:pPr>
              <w:jc w:val="center"/>
              <w:rPr>
                <w:rFonts w:cs="Times New Roman"/>
              </w:rPr>
            </w:pPr>
            <w:r w:rsidRPr="005854C0">
              <w:rPr>
                <w:rFonts w:cs="Times New Roman"/>
                <w:b/>
                <w:color w:val="FFFFFF"/>
                <w:sz w:val="22"/>
              </w:rPr>
              <w:t>Năm</w:t>
            </w:r>
          </w:p>
        </w:tc>
        <w:tc>
          <w:tcPr>
            <w:tcW w:w="2268" w:type="dxa"/>
            <w:shd w:val="clear" w:color="auto" w:fill="4472C4"/>
          </w:tcPr>
          <w:p w14:paraId="27B42BD0" w14:textId="77777777" w:rsidR="00605A64" w:rsidRPr="005854C0" w:rsidRDefault="00AB2BEA">
            <w:pPr>
              <w:jc w:val="center"/>
              <w:rPr>
                <w:rFonts w:cs="Times New Roman"/>
              </w:rPr>
            </w:pPr>
            <w:r w:rsidRPr="005854C0">
              <w:rPr>
                <w:rFonts w:cs="Times New Roman"/>
                <w:b/>
                <w:color w:val="FFFFFF"/>
                <w:sz w:val="22"/>
              </w:rPr>
              <w:t>Dòng tiền cũ</w:t>
            </w:r>
          </w:p>
        </w:tc>
        <w:tc>
          <w:tcPr>
            <w:tcW w:w="2268" w:type="dxa"/>
            <w:shd w:val="clear" w:color="auto" w:fill="4472C4"/>
          </w:tcPr>
          <w:p w14:paraId="46019830" w14:textId="77777777" w:rsidR="00605A64" w:rsidRPr="005854C0" w:rsidRDefault="00AB2BEA">
            <w:pPr>
              <w:jc w:val="center"/>
              <w:rPr>
                <w:rFonts w:cs="Times New Roman"/>
              </w:rPr>
            </w:pPr>
            <w:r w:rsidRPr="005854C0">
              <w:rPr>
                <w:rFonts w:cs="Times New Roman"/>
                <w:b/>
                <w:color w:val="FFFFFF"/>
                <w:sz w:val="22"/>
              </w:rPr>
              <w:t>Dòng tiền mới</w:t>
            </w:r>
          </w:p>
        </w:tc>
        <w:tc>
          <w:tcPr>
            <w:tcW w:w="2268" w:type="dxa"/>
            <w:shd w:val="clear" w:color="auto" w:fill="4472C4"/>
          </w:tcPr>
          <w:p w14:paraId="46384A2B" w14:textId="77777777" w:rsidR="00605A64" w:rsidRPr="005854C0" w:rsidRDefault="00AB2BEA">
            <w:pPr>
              <w:jc w:val="center"/>
              <w:rPr>
                <w:rFonts w:cs="Times New Roman"/>
              </w:rPr>
            </w:pPr>
            <w:r w:rsidRPr="005854C0">
              <w:rPr>
                <w:rFonts w:cs="Times New Roman"/>
                <w:b/>
                <w:color w:val="FFFFFF"/>
                <w:sz w:val="22"/>
              </w:rPr>
              <w:t>Cải thiện</w:t>
            </w:r>
          </w:p>
        </w:tc>
      </w:tr>
      <w:tr w:rsidR="00605A64" w:rsidRPr="005854C0" w14:paraId="049FA899" w14:textId="77777777">
        <w:trPr>
          <w:jc w:val="center"/>
        </w:trPr>
        <w:tc>
          <w:tcPr>
            <w:tcW w:w="2268" w:type="dxa"/>
          </w:tcPr>
          <w:p w14:paraId="37F3D890" w14:textId="1A97DB80" w:rsidR="00605A64" w:rsidRPr="005854C0" w:rsidRDefault="00AB2BEA">
            <w:pPr>
              <w:rPr>
                <w:rFonts w:cs="Times New Roman"/>
              </w:rPr>
            </w:pPr>
            <w:r w:rsidRPr="005854C0">
              <w:rPr>
                <w:rFonts w:cs="Times New Roman"/>
                <w:sz w:val="20"/>
              </w:rPr>
              <w:t>2026</w:t>
            </w:r>
          </w:p>
        </w:tc>
        <w:tc>
          <w:tcPr>
            <w:tcW w:w="2268" w:type="dxa"/>
          </w:tcPr>
          <w:p w14:paraId="20C7D6B8" w14:textId="77777777" w:rsidR="00605A64" w:rsidRPr="005854C0" w:rsidRDefault="00AB2BEA">
            <w:pPr>
              <w:rPr>
                <w:rFonts w:cs="Times New Roman"/>
              </w:rPr>
            </w:pPr>
            <w:r w:rsidRPr="005854C0">
              <w:rPr>
                <w:rFonts w:cs="Times New Roman"/>
                <w:sz w:val="20"/>
              </w:rPr>
              <w:t>(52)</w:t>
            </w:r>
          </w:p>
        </w:tc>
        <w:tc>
          <w:tcPr>
            <w:tcW w:w="2268" w:type="dxa"/>
          </w:tcPr>
          <w:p w14:paraId="2D85127B" w14:textId="77777777" w:rsidR="00605A64" w:rsidRPr="005854C0" w:rsidRDefault="00AB2BEA">
            <w:pPr>
              <w:rPr>
                <w:rFonts w:cs="Times New Roman"/>
              </w:rPr>
            </w:pPr>
            <w:r w:rsidRPr="005854C0">
              <w:rPr>
                <w:rFonts w:cs="Times New Roman"/>
                <w:sz w:val="20"/>
              </w:rPr>
              <w:t>(48)</w:t>
            </w:r>
          </w:p>
        </w:tc>
        <w:tc>
          <w:tcPr>
            <w:tcW w:w="2268" w:type="dxa"/>
          </w:tcPr>
          <w:p w14:paraId="6522D704" w14:textId="77777777" w:rsidR="00605A64" w:rsidRPr="005854C0" w:rsidRDefault="00AB2BEA">
            <w:pPr>
              <w:rPr>
                <w:rFonts w:cs="Times New Roman"/>
              </w:rPr>
            </w:pPr>
            <w:r w:rsidRPr="005854C0">
              <w:rPr>
                <w:rFonts w:cs="Times New Roman"/>
                <w:sz w:val="20"/>
              </w:rPr>
              <w:t>+4</w:t>
            </w:r>
          </w:p>
        </w:tc>
      </w:tr>
      <w:tr w:rsidR="00605A64" w:rsidRPr="005854C0" w14:paraId="57C18099" w14:textId="77777777">
        <w:trPr>
          <w:jc w:val="center"/>
        </w:trPr>
        <w:tc>
          <w:tcPr>
            <w:tcW w:w="2268" w:type="dxa"/>
            <w:shd w:val="clear" w:color="auto" w:fill="F2F2F2"/>
          </w:tcPr>
          <w:p w14:paraId="7C139785" w14:textId="1683DC90" w:rsidR="00605A64" w:rsidRPr="005854C0" w:rsidRDefault="00AB2BEA">
            <w:pPr>
              <w:rPr>
                <w:rFonts w:cs="Times New Roman"/>
              </w:rPr>
            </w:pPr>
            <w:r w:rsidRPr="005854C0">
              <w:rPr>
                <w:rFonts w:cs="Times New Roman"/>
                <w:sz w:val="20"/>
              </w:rPr>
              <w:t>2027</w:t>
            </w:r>
          </w:p>
        </w:tc>
        <w:tc>
          <w:tcPr>
            <w:tcW w:w="2268" w:type="dxa"/>
            <w:shd w:val="clear" w:color="auto" w:fill="F2F2F2"/>
          </w:tcPr>
          <w:p w14:paraId="16A8D463" w14:textId="77777777" w:rsidR="00605A64" w:rsidRPr="005854C0" w:rsidRDefault="00AB2BEA">
            <w:pPr>
              <w:rPr>
                <w:rFonts w:cs="Times New Roman"/>
              </w:rPr>
            </w:pPr>
            <w:r w:rsidRPr="005854C0">
              <w:rPr>
                <w:rFonts w:cs="Times New Roman"/>
                <w:sz w:val="20"/>
              </w:rPr>
              <w:t>(47)</w:t>
            </w:r>
          </w:p>
        </w:tc>
        <w:tc>
          <w:tcPr>
            <w:tcW w:w="2268" w:type="dxa"/>
            <w:shd w:val="clear" w:color="auto" w:fill="F2F2F2"/>
          </w:tcPr>
          <w:p w14:paraId="65E8923C" w14:textId="77777777" w:rsidR="00605A64" w:rsidRPr="005854C0" w:rsidRDefault="00AB2BEA">
            <w:pPr>
              <w:rPr>
                <w:rFonts w:cs="Times New Roman"/>
              </w:rPr>
            </w:pPr>
            <w:r w:rsidRPr="005854C0">
              <w:rPr>
                <w:rFonts w:cs="Times New Roman"/>
                <w:sz w:val="20"/>
              </w:rPr>
              <w:t>(41)</w:t>
            </w:r>
          </w:p>
        </w:tc>
        <w:tc>
          <w:tcPr>
            <w:tcW w:w="2268" w:type="dxa"/>
            <w:shd w:val="clear" w:color="auto" w:fill="F2F2F2"/>
          </w:tcPr>
          <w:p w14:paraId="263EF173" w14:textId="77777777" w:rsidR="00605A64" w:rsidRPr="005854C0" w:rsidRDefault="00AB2BEA">
            <w:pPr>
              <w:rPr>
                <w:rFonts w:cs="Times New Roman"/>
              </w:rPr>
            </w:pPr>
            <w:r w:rsidRPr="005854C0">
              <w:rPr>
                <w:rFonts w:cs="Times New Roman"/>
                <w:sz w:val="20"/>
              </w:rPr>
              <w:t>+6</w:t>
            </w:r>
          </w:p>
        </w:tc>
      </w:tr>
      <w:tr w:rsidR="00605A64" w:rsidRPr="005854C0" w14:paraId="0F14E1D5" w14:textId="77777777">
        <w:trPr>
          <w:jc w:val="center"/>
        </w:trPr>
        <w:tc>
          <w:tcPr>
            <w:tcW w:w="2268" w:type="dxa"/>
          </w:tcPr>
          <w:p w14:paraId="356F53C9" w14:textId="36E06C48" w:rsidR="00605A64" w:rsidRPr="005854C0" w:rsidRDefault="00AB2BEA">
            <w:pPr>
              <w:rPr>
                <w:rFonts w:cs="Times New Roman"/>
              </w:rPr>
            </w:pPr>
            <w:r w:rsidRPr="005854C0">
              <w:rPr>
                <w:rFonts w:cs="Times New Roman"/>
                <w:sz w:val="20"/>
              </w:rPr>
              <w:t>2028</w:t>
            </w:r>
          </w:p>
        </w:tc>
        <w:tc>
          <w:tcPr>
            <w:tcW w:w="2268" w:type="dxa"/>
          </w:tcPr>
          <w:p w14:paraId="0AEE1692" w14:textId="77777777" w:rsidR="00605A64" w:rsidRPr="005854C0" w:rsidRDefault="00AB2BEA">
            <w:pPr>
              <w:rPr>
                <w:rFonts w:cs="Times New Roman"/>
              </w:rPr>
            </w:pPr>
            <w:r w:rsidRPr="005854C0">
              <w:rPr>
                <w:rFonts w:cs="Times New Roman"/>
                <w:sz w:val="20"/>
              </w:rPr>
              <w:t>(49)</w:t>
            </w:r>
          </w:p>
        </w:tc>
        <w:tc>
          <w:tcPr>
            <w:tcW w:w="2268" w:type="dxa"/>
          </w:tcPr>
          <w:p w14:paraId="6AE49CA1" w14:textId="77777777" w:rsidR="00605A64" w:rsidRPr="005854C0" w:rsidRDefault="00AB2BEA">
            <w:pPr>
              <w:rPr>
                <w:rFonts w:cs="Times New Roman"/>
              </w:rPr>
            </w:pPr>
            <w:r w:rsidRPr="005854C0">
              <w:rPr>
                <w:rFonts w:cs="Times New Roman"/>
                <w:sz w:val="20"/>
              </w:rPr>
              <w:t>(35)</w:t>
            </w:r>
          </w:p>
        </w:tc>
        <w:tc>
          <w:tcPr>
            <w:tcW w:w="2268" w:type="dxa"/>
          </w:tcPr>
          <w:p w14:paraId="5F59B22A" w14:textId="77777777" w:rsidR="00605A64" w:rsidRPr="005854C0" w:rsidRDefault="00AB2BEA">
            <w:pPr>
              <w:rPr>
                <w:rFonts w:cs="Times New Roman"/>
              </w:rPr>
            </w:pPr>
            <w:r w:rsidRPr="005854C0">
              <w:rPr>
                <w:rFonts w:cs="Times New Roman"/>
                <w:sz w:val="20"/>
              </w:rPr>
              <w:t>+14</w:t>
            </w:r>
          </w:p>
        </w:tc>
      </w:tr>
      <w:tr w:rsidR="00605A64" w:rsidRPr="005854C0" w14:paraId="6B9161D5" w14:textId="77777777">
        <w:trPr>
          <w:jc w:val="center"/>
        </w:trPr>
        <w:tc>
          <w:tcPr>
            <w:tcW w:w="2268" w:type="dxa"/>
            <w:shd w:val="clear" w:color="auto" w:fill="F2F2F2"/>
          </w:tcPr>
          <w:p w14:paraId="2F28636C" w14:textId="4DCC983E" w:rsidR="00605A64" w:rsidRPr="005854C0" w:rsidRDefault="00AB2BEA">
            <w:pPr>
              <w:rPr>
                <w:rFonts w:cs="Times New Roman"/>
              </w:rPr>
            </w:pPr>
            <w:r w:rsidRPr="005854C0">
              <w:rPr>
                <w:rFonts w:cs="Times New Roman"/>
                <w:sz w:val="20"/>
              </w:rPr>
              <w:t>2029</w:t>
            </w:r>
          </w:p>
        </w:tc>
        <w:tc>
          <w:tcPr>
            <w:tcW w:w="2268" w:type="dxa"/>
            <w:shd w:val="clear" w:color="auto" w:fill="F2F2F2"/>
          </w:tcPr>
          <w:p w14:paraId="3B7B052B" w14:textId="77777777" w:rsidR="00605A64" w:rsidRPr="005854C0" w:rsidRDefault="00AB2BEA">
            <w:pPr>
              <w:rPr>
                <w:rFonts w:cs="Times New Roman"/>
              </w:rPr>
            </w:pPr>
            <w:r w:rsidRPr="005854C0">
              <w:rPr>
                <w:rFonts w:cs="Times New Roman"/>
                <w:sz w:val="20"/>
              </w:rPr>
              <w:t>(54)</w:t>
            </w:r>
          </w:p>
        </w:tc>
        <w:tc>
          <w:tcPr>
            <w:tcW w:w="2268" w:type="dxa"/>
            <w:shd w:val="clear" w:color="auto" w:fill="F2F2F2"/>
          </w:tcPr>
          <w:p w14:paraId="798221C7" w14:textId="77777777" w:rsidR="00605A64" w:rsidRPr="005854C0" w:rsidRDefault="00AB2BEA">
            <w:pPr>
              <w:rPr>
                <w:rFonts w:cs="Times New Roman"/>
              </w:rPr>
            </w:pPr>
            <w:r w:rsidRPr="005854C0">
              <w:rPr>
                <w:rFonts w:cs="Times New Roman"/>
                <w:sz w:val="20"/>
              </w:rPr>
              <w:t>(32)</w:t>
            </w:r>
          </w:p>
        </w:tc>
        <w:tc>
          <w:tcPr>
            <w:tcW w:w="2268" w:type="dxa"/>
            <w:shd w:val="clear" w:color="auto" w:fill="F2F2F2"/>
          </w:tcPr>
          <w:p w14:paraId="1056C35C" w14:textId="77777777" w:rsidR="00605A64" w:rsidRPr="005854C0" w:rsidRDefault="00AB2BEA">
            <w:pPr>
              <w:rPr>
                <w:rFonts w:cs="Times New Roman"/>
              </w:rPr>
            </w:pPr>
            <w:r w:rsidRPr="005854C0">
              <w:rPr>
                <w:rFonts w:cs="Times New Roman"/>
                <w:sz w:val="20"/>
              </w:rPr>
              <w:t>+22</w:t>
            </w:r>
          </w:p>
        </w:tc>
      </w:tr>
      <w:tr w:rsidR="00605A64" w:rsidRPr="005854C0" w14:paraId="33242589" w14:textId="77777777">
        <w:trPr>
          <w:jc w:val="center"/>
        </w:trPr>
        <w:tc>
          <w:tcPr>
            <w:tcW w:w="2268" w:type="dxa"/>
          </w:tcPr>
          <w:p w14:paraId="4363182C" w14:textId="43CC7F4E" w:rsidR="00605A64" w:rsidRPr="005854C0" w:rsidRDefault="00AB2BEA">
            <w:pPr>
              <w:rPr>
                <w:rFonts w:cs="Times New Roman"/>
              </w:rPr>
            </w:pPr>
            <w:r w:rsidRPr="005854C0">
              <w:rPr>
                <w:rFonts w:cs="Times New Roman"/>
                <w:sz w:val="20"/>
              </w:rPr>
              <w:t>2030</w:t>
            </w:r>
          </w:p>
        </w:tc>
        <w:tc>
          <w:tcPr>
            <w:tcW w:w="2268" w:type="dxa"/>
          </w:tcPr>
          <w:p w14:paraId="4BA32A1F" w14:textId="77777777" w:rsidR="00605A64" w:rsidRPr="005854C0" w:rsidRDefault="00AB2BEA">
            <w:pPr>
              <w:rPr>
                <w:rFonts w:cs="Times New Roman"/>
              </w:rPr>
            </w:pPr>
            <w:r w:rsidRPr="005854C0">
              <w:rPr>
                <w:rFonts w:cs="Times New Roman"/>
                <w:sz w:val="20"/>
              </w:rPr>
              <w:t>(50)</w:t>
            </w:r>
          </w:p>
        </w:tc>
        <w:tc>
          <w:tcPr>
            <w:tcW w:w="2268" w:type="dxa"/>
          </w:tcPr>
          <w:p w14:paraId="4D93D4CE" w14:textId="77777777" w:rsidR="00605A64" w:rsidRPr="005854C0" w:rsidRDefault="00AB2BEA">
            <w:pPr>
              <w:rPr>
                <w:rFonts w:cs="Times New Roman"/>
              </w:rPr>
            </w:pPr>
            <w:r w:rsidRPr="005854C0">
              <w:rPr>
                <w:rFonts w:cs="Times New Roman"/>
                <w:sz w:val="20"/>
              </w:rPr>
              <w:t>(28)</w:t>
            </w:r>
          </w:p>
        </w:tc>
        <w:tc>
          <w:tcPr>
            <w:tcW w:w="2268" w:type="dxa"/>
          </w:tcPr>
          <w:p w14:paraId="3B57D21B" w14:textId="77777777" w:rsidR="00605A64" w:rsidRPr="005854C0" w:rsidRDefault="00AB2BEA">
            <w:pPr>
              <w:rPr>
                <w:rFonts w:cs="Times New Roman"/>
              </w:rPr>
            </w:pPr>
            <w:r w:rsidRPr="005854C0">
              <w:rPr>
                <w:rFonts w:cs="Times New Roman"/>
                <w:sz w:val="20"/>
              </w:rPr>
              <w:t>+22</w:t>
            </w:r>
          </w:p>
        </w:tc>
      </w:tr>
      <w:tr w:rsidR="00605A64" w:rsidRPr="005854C0" w14:paraId="23C0B151" w14:textId="77777777">
        <w:trPr>
          <w:jc w:val="center"/>
        </w:trPr>
        <w:tc>
          <w:tcPr>
            <w:tcW w:w="2268" w:type="dxa"/>
            <w:shd w:val="clear" w:color="auto" w:fill="F2F2F2"/>
          </w:tcPr>
          <w:p w14:paraId="0CC0B670" w14:textId="0CB87570" w:rsidR="00605A64" w:rsidRPr="005854C0" w:rsidRDefault="00AB2BEA">
            <w:pPr>
              <w:rPr>
                <w:rFonts w:cs="Times New Roman"/>
              </w:rPr>
            </w:pPr>
            <w:r w:rsidRPr="005854C0">
              <w:rPr>
                <w:rFonts w:cs="Times New Roman"/>
                <w:sz w:val="20"/>
              </w:rPr>
              <w:t>2031</w:t>
            </w:r>
          </w:p>
        </w:tc>
        <w:tc>
          <w:tcPr>
            <w:tcW w:w="2268" w:type="dxa"/>
            <w:shd w:val="clear" w:color="auto" w:fill="F2F2F2"/>
          </w:tcPr>
          <w:p w14:paraId="5823ACF8" w14:textId="77777777" w:rsidR="00605A64" w:rsidRPr="005854C0" w:rsidRDefault="00AB2BEA">
            <w:pPr>
              <w:rPr>
                <w:rFonts w:cs="Times New Roman"/>
              </w:rPr>
            </w:pPr>
            <w:r w:rsidRPr="005854C0">
              <w:rPr>
                <w:rFonts w:cs="Times New Roman"/>
                <w:sz w:val="20"/>
              </w:rPr>
              <w:t>(55)</w:t>
            </w:r>
          </w:p>
        </w:tc>
        <w:tc>
          <w:tcPr>
            <w:tcW w:w="2268" w:type="dxa"/>
            <w:shd w:val="clear" w:color="auto" w:fill="F2F2F2"/>
          </w:tcPr>
          <w:p w14:paraId="6BAF8E77" w14:textId="77777777" w:rsidR="00605A64" w:rsidRPr="005854C0" w:rsidRDefault="00AB2BEA">
            <w:pPr>
              <w:rPr>
                <w:rFonts w:cs="Times New Roman"/>
              </w:rPr>
            </w:pPr>
            <w:r w:rsidRPr="005854C0">
              <w:rPr>
                <w:rFonts w:cs="Times New Roman"/>
                <w:sz w:val="20"/>
              </w:rPr>
              <w:t>(20)</w:t>
            </w:r>
          </w:p>
        </w:tc>
        <w:tc>
          <w:tcPr>
            <w:tcW w:w="2268" w:type="dxa"/>
            <w:shd w:val="clear" w:color="auto" w:fill="F2F2F2"/>
          </w:tcPr>
          <w:p w14:paraId="48F96C68" w14:textId="77777777" w:rsidR="00605A64" w:rsidRPr="005854C0" w:rsidRDefault="00AB2BEA">
            <w:pPr>
              <w:rPr>
                <w:rFonts w:cs="Times New Roman"/>
              </w:rPr>
            </w:pPr>
            <w:r w:rsidRPr="005854C0">
              <w:rPr>
                <w:rFonts w:cs="Times New Roman"/>
                <w:sz w:val="20"/>
              </w:rPr>
              <w:t>+35</w:t>
            </w:r>
          </w:p>
        </w:tc>
      </w:tr>
      <w:tr w:rsidR="00605A64" w:rsidRPr="005854C0" w14:paraId="7831782A" w14:textId="77777777">
        <w:trPr>
          <w:jc w:val="center"/>
        </w:trPr>
        <w:tc>
          <w:tcPr>
            <w:tcW w:w="2268" w:type="dxa"/>
          </w:tcPr>
          <w:p w14:paraId="325F3A9B" w14:textId="4D20B203" w:rsidR="00605A64" w:rsidRPr="005854C0" w:rsidRDefault="00AB2BEA">
            <w:pPr>
              <w:rPr>
                <w:rFonts w:cs="Times New Roman"/>
              </w:rPr>
            </w:pPr>
            <w:r w:rsidRPr="005854C0">
              <w:rPr>
                <w:rFonts w:cs="Times New Roman"/>
                <w:sz w:val="20"/>
              </w:rPr>
              <w:t>2032</w:t>
            </w:r>
          </w:p>
        </w:tc>
        <w:tc>
          <w:tcPr>
            <w:tcW w:w="2268" w:type="dxa"/>
          </w:tcPr>
          <w:p w14:paraId="0A581F68" w14:textId="77777777" w:rsidR="00605A64" w:rsidRPr="005854C0" w:rsidRDefault="00AB2BEA">
            <w:pPr>
              <w:rPr>
                <w:rFonts w:cs="Times New Roman"/>
              </w:rPr>
            </w:pPr>
            <w:r w:rsidRPr="005854C0">
              <w:rPr>
                <w:rFonts w:cs="Times New Roman"/>
                <w:sz w:val="20"/>
              </w:rPr>
              <w:t>(37)</w:t>
            </w:r>
          </w:p>
        </w:tc>
        <w:tc>
          <w:tcPr>
            <w:tcW w:w="2268" w:type="dxa"/>
          </w:tcPr>
          <w:p w14:paraId="71B99D1D" w14:textId="77777777" w:rsidR="00605A64" w:rsidRPr="005854C0" w:rsidRDefault="00AB2BEA">
            <w:pPr>
              <w:rPr>
                <w:rFonts w:cs="Times New Roman"/>
              </w:rPr>
            </w:pPr>
            <w:r w:rsidRPr="005854C0">
              <w:rPr>
                <w:rFonts w:cs="Times New Roman"/>
                <w:sz w:val="20"/>
              </w:rPr>
              <w:t>(8)</w:t>
            </w:r>
          </w:p>
        </w:tc>
        <w:tc>
          <w:tcPr>
            <w:tcW w:w="2268" w:type="dxa"/>
          </w:tcPr>
          <w:p w14:paraId="78CD548C" w14:textId="77777777" w:rsidR="00605A64" w:rsidRPr="005854C0" w:rsidRDefault="00AB2BEA">
            <w:pPr>
              <w:rPr>
                <w:rFonts w:cs="Times New Roman"/>
              </w:rPr>
            </w:pPr>
            <w:r w:rsidRPr="005854C0">
              <w:rPr>
                <w:rFonts w:cs="Times New Roman"/>
                <w:sz w:val="20"/>
              </w:rPr>
              <w:t>+29</w:t>
            </w:r>
          </w:p>
        </w:tc>
      </w:tr>
      <w:tr w:rsidR="00605A64" w:rsidRPr="005854C0" w14:paraId="6E8B72FE" w14:textId="77777777">
        <w:trPr>
          <w:jc w:val="center"/>
        </w:trPr>
        <w:tc>
          <w:tcPr>
            <w:tcW w:w="2268" w:type="dxa"/>
            <w:shd w:val="clear" w:color="auto" w:fill="F2F2F2"/>
          </w:tcPr>
          <w:p w14:paraId="1CDBE676" w14:textId="6AF23CA5" w:rsidR="00605A64" w:rsidRPr="005854C0" w:rsidRDefault="00AB2BEA">
            <w:pPr>
              <w:rPr>
                <w:rFonts w:cs="Times New Roman"/>
              </w:rPr>
            </w:pPr>
            <w:r w:rsidRPr="005854C0">
              <w:rPr>
                <w:rFonts w:cs="Times New Roman"/>
                <w:sz w:val="20"/>
              </w:rPr>
              <w:t>2033</w:t>
            </w:r>
          </w:p>
        </w:tc>
        <w:tc>
          <w:tcPr>
            <w:tcW w:w="2268" w:type="dxa"/>
            <w:shd w:val="clear" w:color="auto" w:fill="F2F2F2"/>
          </w:tcPr>
          <w:p w14:paraId="3B24F271" w14:textId="77777777" w:rsidR="00605A64" w:rsidRPr="005854C0" w:rsidRDefault="00AB2BEA">
            <w:pPr>
              <w:rPr>
                <w:rFonts w:cs="Times New Roman"/>
              </w:rPr>
            </w:pPr>
            <w:r w:rsidRPr="005854C0">
              <w:rPr>
                <w:rFonts w:cs="Times New Roman"/>
                <w:sz w:val="20"/>
              </w:rPr>
              <w:t>(14)</w:t>
            </w:r>
          </w:p>
        </w:tc>
        <w:tc>
          <w:tcPr>
            <w:tcW w:w="2268" w:type="dxa"/>
            <w:shd w:val="clear" w:color="auto" w:fill="F2F2F2"/>
          </w:tcPr>
          <w:p w14:paraId="1375AE06" w14:textId="77777777" w:rsidR="00605A64" w:rsidRPr="005854C0" w:rsidRDefault="00AB2BEA">
            <w:pPr>
              <w:rPr>
                <w:rFonts w:cs="Times New Roman"/>
              </w:rPr>
            </w:pPr>
            <w:r w:rsidRPr="005854C0">
              <w:rPr>
                <w:rFonts w:cs="Times New Roman"/>
                <w:sz w:val="20"/>
              </w:rPr>
              <w:t>+12</w:t>
            </w:r>
          </w:p>
        </w:tc>
        <w:tc>
          <w:tcPr>
            <w:tcW w:w="2268" w:type="dxa"/>
            <w:shd w:val="clear" w:color="auto" w:fill="F2F2F2"/>
          </w:tcPr>
          <w:p w14:paraId="24A1CEE8" w14:textId="77777777" w:rsidR="00605A64" w:rsidRPr="005854C0" w:rsidRDefault="00AB2BEA">
            <w:pPr>
              <w:rPr>
                <w:rFonts w:cs="Times New Roman"/>
              </w:rPr>
            </w:pPr>
            <w:r w:rsidRPr="005854C0">
              <w:rPr>
                <w:rFonts w:cs="Times New Roman"/>
                <w:sz w:val="20"/>
              </w:rPr>
              <w:t>+26</w:t>
            </w:r>
          </w:p>
        </w:tc>
      </w:tr>
      <w:tr w:rsidR="00605A64" w:rsidRPr="005854C0" w14:paraId="1D640834" w14:textId="77777777">
        <w:trPr>
          <w:jc w:val="center"/>
        </w:trPr>
        <w:tc>
          <w:tcPr>
            <w:tcW w:w="2268" w:type="dxa"/>
          </w:tcPr>
          <w:p w14:paraId="76C77CDF" w14:textId="21002C4C" w:rsidR="00605A64" w:rsidRPr="005854C0" w:rsidRDefault="00AB2BEA">
            <w:pPr>
              <w:rPr>
                <w:rFonts w:cs="Times New Roman"/>
              </w:rPr>
            </w:pPr>
            <w:r w:rsidRPr="005854C0">
              <w:rPr>
                <w:rFonts w:cs="Times New Roman"/>
                <w:sz w:val="20"/>
              </w:rPr>
              <w:t>2034</w:t>
            </w:r>
          </w:p>
        </w:tc>
        <w:tc>
          <w:tcPr>
            <w:tcW w:w="2268" w:type="dxa"/>
          </w:tcPr>
          <w:p w14:paraId="5E0E67ED" w14:textId="77777777" w:rsidR="00605A64" w:rsidRPr="005854C0" w:rsidRDefault="00AB2BEA">
            <w:pPr>
              <w:rPr>
                <w:rFonts w:cs="Times New Roman"/>
              </w:rPr>
            </w:pPr>
            <w:r w:rsidRPr="005854C0">
              <w:rPr>
                <w:rFonts w:cs="Times New Roman"/>
                <w:sz w:val="20"/>
              </w:rPr>
              <w:t>11</w:t>
            </w:r>
          </w:p>
        </w:tc>
        <w:tc>
          <w:tcPr>
            <w:tcW w:w="2268" w:type="dxa"/>
          </w:tcPr>
          <w:p w14:paraId="69B5E51C" w14:textId="77777777" w:rsidR="00605A64" w:rsidRPr="005854C0" w:rsidRDefault="00AB2BEA">
            <w:pPr>
              <w:rPr>
                <w:rFonts w:cs="Times New Roman"/>
              </w:rPr>
            </w:pPr>
            <w:r w:rsidRPr="005854C0">
              <w:rPr>
                <w:rFonts w:cs="Times New Roman"/>
                <w:sz w:val="20"/>
              </w:rPr>
              <w:t>+35</w:t>
            </w:r>
          </w:p>
        </w:tc>
        <w:tc>
          <w:tcPr>
            <w:tcW w:w="2268" w:type="dxa"/>
          </w:tcPr>
          <w:p w14:paraId="0223403D" w14:textId="77777777" w:rsidR="00605A64" w:rsidRPr="005854C0" w:rsidRDefault="00AB2BEA">
            <w:pPr>
              <w:rPr>
                <w:rFonts w:cs="Times New Roman"/>
              </w:rPr>
            </w:pPr>
            <w:r w:rsidRPr="005854C0">
              <w:rPr>
                <w:rFonts w:cs="Times New Roman"/>
                <w:sz w:val="20"/>
              </w:rPr>
              <w:t>+24</w:t>
            </w:r>
          </w:p>
        </w:tc>
      </w:tr>
      <w:tr w:rsidR="00605A64" w:rsidRPr="005854C0" w14:paraId="3A65E26E" w14:textId="77777777">
        <w:trPr>
          <w:jc w:val="center"/>
        </w:trPr>
        <w:tc>
          <w:tcPr>
            <w:tcW w:w="2268" w:type="dxa"/>
            <w:shd w:val="clear" w:color="auto" w:fill="F2F2F2"/>
          </w:tcPr>
          <w:p w14:paraId="219B7488" w14:textId="67B2F84E" w:rsidR="00605A64" w:rsidRPr="005854C0" w:rsidRDefault="00AB2BEA">
            <w:pPr>
              <w:rPr>
                <w:rFonts w:cs="Times New Roman"/>
              </w:rPr>
            </w:pPr>
            <w:r w:rsidRPr="005854C0">
              <w:rPr>
                <w:rFonts w:cs="Times New Roman"/>
                <w:sz w:val="20"/>
              </w:rPr>
              <w:t>2035</w:t>
            </w:r>
          </w:p>
        </w:tc>
        <w:tc>
          <w:tcPr>
            <w:tcW w:w="2268" w:type="dxa"/>
            <w:shd w:val="clear" w:color="auto" w:fill="F2F2F2"/>
          </w:tcPr>
          <w:p w14:paraId="63D25461" w14:textId="77777777" w:rsidR="00605A64" w:rsidRPr="005854C0" w:rsidRDefault="00AB2BEA">
            <w:pPr>
              <w:rPr>
                <w:rFonts w:cs="Times New Roman"/>
              </w:rPr>
            </w:pPr>
            <w:r w:rsidRPr="005854C0">
              <w:rPr>
                <w:rFonts w:cs="Times New Roman"/>
                <w:sz w:val="20"/>
              </w:rPr>
              <w:t>32</w:t>
            </w:r>
          </w:p>
        </w:tc>
        <w:tc>
          <w:tcPr>
            <w:tcW w:w="2268" w:type="dxa"/>
            <w:shd w:val="clear" w:color="auto" w:fill="F2F2F2"/>
          </w:tcPr>
          <w:p w14:paraId="16FBF850" w14:textId="77777777" w:rsidR="00605A64" w:rsidRPr="005854C0" w:rsidRDefault="00AB2BEA">
            <w:pPr>
              <w:rPr>
                <w:rFonts w:cs="Times New Roman"/>
              </w:rPr>
            </w:pPr>
            <w:r w:rsidRPr="005854C0">
              <w:rPr>
                <w:rFonts w:cs="Times New Roman"/>
                <w:sz w:val="20"/>
              </w:rPr>
              <w:t>+58</w:t>
            </w:r>
          </w:p>
        </w:tc>
        <w:tc>
          <w:tcPr>
            <w:tcW w:w="2268" w:type="dxa"/>
            <w:shd w:val="clear" w:color="auto" w:fill="F2F2F2"/>
          </w:tcPr>
          <w:p w14:paraId="5B71DE31" w14:textId="77777777" w:rsidR="00605A64" w:rsidRPr="005854C0" w:rsidRDefault="00AB2BEA">
            <w:pPr>
              <w:rPr>
                <w:rFonts w:cs="Times New Roman"/>
              </w:rPr>
            </w:pPr>
            <w:r w:rsidRPr="005854C0">
              <w:rPr>
                <w:rFonts w:cs="Times New Roman"/>
                <w:sz w:val="20"/>
              </w:rPr>
              <w:t>+26</w:t>
            </w:r>
          </w:p>
        </w:tc>
      </w:tr>
    </w:tbl>
    <w:p w14:paraId="71AC6DA0" w14:textId="77777777" w:rsidR="00605A64" w:rsidRPr="005854C0" w:rsidRDefault="00AB2BEA">
      <w:pPr>
        <w:rPr>
          <w:rFonts w:cs="Times New Roman"/>
        </w:rPr>
      </w:pPr>
      <w:r w:rsidRPr="005854C0">
        <w:rPr>
          <w:rFonts w:cs="Times New Roman"/>
          <w:b/>
        </w:rPr>
        <w:t>KẾT QUẢ NPV:</w:t>
      </w:r>
    </w:p>
    <w:p w14:paraId="7EF680E4" w14:textId="2CE84095" w:rsidR="00605A64" w:rsidRPr="005854C0" w:rsidRDefault="00AB2BEA">
      <w:pPr>
        <w:pStyle w:val="ListBullet"/>
        <w:rPr>
          <w:rFonts w:cs="Times New Roman"/>
        </w:rPr>
      </w:pPr>
      <w:r w:rsidRPr="005854C0">
        <w:rPr>
          <w:rFonts w:cs="Times New Roman"/>
        </w:rPr>
        <w:t>Giá trị hiện tại của dòng tiền: -45.8 tỷ VNĐ (cải thiện +96.7 tỷ)</w:t>
      </w:r>
    </w:p>
    <w:p w14:paraId="51BBAF13" w14:textId="24596D48" w:rsidR="00605A64" w:rsidRPr="005854C0" w:rsidRDefault="00AB2BEA">
      <w:pPr>
        <w:pStyle w:val="ListBullet"/>
        <w:rPr>
          <w:rFonts w:cs="Times New Roman"/>
        </w:rPr>
      </w:pPr>
      <w:r w:rsidRPr="005854C0">
        <w:rPr>
          <w:rFonts w:cs="Times New Roman"/>
        </w:rPr>
        <w:t>Giá trị hiện tại của terminal value: 154.2 tỷ VNĐ (cải thiện +36.0 tỷ)</w:t>
      </w:r>
    </w:p>
    <w:p w14:paraId="28385CAC" w14:textId="1CDE79EA" w:rsidR="00605A64" w:rsidRPr="005854C0" w:rsidRDefault="00AB2BEA">
      <w:pPr>
        <w:pStyle w:val="ListBullet"/>
        <w:rPr>
          <w:rFonts w:cs="Times New Roman"/>
        </w:rPr>
      </w:pPr>
      <w:r w:rsidRPr="005854C0">
        <w:rPr>
          <w:rFonts w:cs="Times New Roman"/>
        </w:rPr>
        <w:t xml:space="preserve">NPV tổng: +58.2 tỷ </w:t>
      </w:r>
      <w:proofErr w:type="gramStart"/>
      <w:r w:rsidRPr="005854C0">
        <w:rPr>
          <w:rFonts w:cs="Times New Roman"/>
        </w:rPr>
        <w:t>VNĐ  (</w:t>
      </w:r>
      <w:proofErr w:type="gramEnd"/>
      <w:r w:rsidRPr="005854C0">
        <w:rPr>
          <w:rFonts w:cs="Times New Roman"/>
        </w:rPr>
        <w:t>cải thiện +82.5 tỷ)</w:t>
      </w:r>
    </w:p>
    <w:p w14:paraId="1547F420" w14:textId="77777777" w:rsidR="00605A64" w:rsidRPr="005854C0" w:rsidRDefault="00AB2BEA">
      <w:pPr>
        <w:rPr>
          <w:rFonts w:cs="Times New Roman"/>
        </w:rPr>
      </w:pPr>
      <w:r w:rsidRPr="005854C0">
        <w:rPr>
          <w:rFonts w:cs="Times New Roman"/>
          <w:b/>
        </w:rPr>
        <w:t>BẢNG PHÂN TÍCH IRR CẢI TIẾN:</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09D03A77" w14:textId="77777777">
        <w:trPr>
          <w:jc w:val="center"/>
        </w:trPr>
        <w:tc>
          <w:tcPr>
            <w:tcW w:w="2268" w:type="dxa"/>
            <w:shd w:val="clear" w:color="auto" w:fill="4472C4"/>
          </w:tcPr>
          <w:p w14:paraId="6A94E65B" w14:textId="77777777" w:rsidR="00605A64" w:rsidRPr="005854C0" w:rsidRDefault="00AB2BEA">
            <w:pPr>
              <w:jc w:val="center"/>
              <w:rPr>
                <w:rFonts w:cs="Times New Roman"/>
              </w:rPr>
            </w:pPr>
            <w:r w:rsidRPr="005854C0">
              <w:rPr>
                <w:rFonts w:cs="Times New Roman"/>
                <w:b/>
                <w:color w:val="FFFFFF"/>
                <w:sz w:val="22"/>
              </w:rPr>
              <w:t>Lãi suất chiết khấu</w:t>
            </w:r>
          </w:p>
        </w:tc>
        <w:tc>
          <w:tcPr>
            <w:tcW w:w="2268" w:type="dxa"/>
            <w:shd w:val="clear" w:color="auto" w:fill="4472C4"/>
          </w:tcPr>
          <w:p w14:paraId="6D561FBA" w14:textId="77777777" w:rsidR="00605A64" w:rsidRPr="005854C0" w:rsidRDefault="00AB2BEA">
            <w:pPr>
              <w:jc w:val="center"/>
              <w:rPr>
                <w:rFonts w:cs="Times New Roman"/>
              </w:rPr>
            </w:pPr>
            <w:r w:rsidRPr="005854C0">
              <w:rPr>
                <w:rFonts w:cs="Times New Roman"/>
                <w:b/>
                <w:color w:val="FFFFFF"/>
                <w:sz w:val="22"/>
              </w:rPr>
              <w:t>NPV cũ (tỷ VNĐ)</w:t>
            </w:r>
          </w:p>
        </w:tc>
        <w:tc>
          <w:tcPr>
            <w:tcW w:w="2268" w:type="dxa"/>
            <w:shd w:val="clear" w:color="auto" w:fill="4472C4"/>
          </w:tcPr>
          <w:p w14:paraId="1C0C0747" w14:textId="77777777" w:rsidR="00605A64" w:rsidRPr="005854C0" w:rsidRDefault="00AB2BEA">
            <w:pPr>
              <w:jc w:val="center"/>
              <w:rPr>
                <w:rFonts w:cs="Times New Roman"/>
              </w:rPr>
            </w:pPr>
            <w:r w:rsidRPr="005854C0">
              <w:rPr>
                <w:rFonts w:cs="Times New Roman"/>
                <w:b/>
                <w:color w:val="FFFFFF"/>
                <w:sz w:val="22"/>
              </w:rPr>
              <w:t>NPV mới (tỷ VNĐ)</w:t>
            </w:r>
          </w:p>
        </w:tc>
        <w:tc>
          <w:tcPr>
            <w:tcW w:w="2268" w:type="dxa"/>
            <w:shd w:val="clear" w:color="auto" w:fill="4472C4"/>
          </w:tcPr>
          <w:p w14:paraId="147FE711" w14:textId="77777777" w:rsidR="00605A64" w:rsidRPr="005854C0" w:rsidRDefault="00AB2BEA">
            <w:pPr>
              <w:jc w:val="center"/>
              <w:rPr>
                <w:rFonts w:cs="Times New Roman"/>
              </w:rPr>
            </w:pPr>
            <w:r w:rsidRPr="005854C0">
              <w:rPr>
                <w:rFonts w:cs="Times New Roman"/>
                <w:b/>
                <w:color w:val="FFFFFF"/>
                <w:sz w:val="22"/>
              </w:rPr>
              <w:t>Cải thiện</w:t>
            </w:r>
          </w:p>
        </w:tc>
      </w:tr>
      <w:tr w:rsidR="00605A64" w:rsidRPr="005854C0" w14:paraId="63313ADE" w14:textId="77777777">
        <w:trPr>
          <w:jc w:val="center"/>
        </w:trPr>
        <w:tc>
          <w:tcPr>
            <w:tcW w:w="2268" w:type="dxa"/>
          </w:tcPr>
          <w:p w14:paraId="145F9F0E" w14:textId="75508B5A" w:rsidR="00605A64" w:rsidRPr="005854C0" w:rsidRDefault="00AB2BEA">
            <w:pPr>
              <w:rPr>
                <w:rFonts w:cs="Times New Roman"/>
              </w:rPr>
            </w:pPr>
            <w:r w:rsidRPr="005854C0">
              <w:rPr>
                <w:rFonts w:cs="Times New Roman"/>
                <w:sz w:val="20"/>
              </w:rPr>
              <w:t>8%</w:t>
            </w:r>
          </w:p>
        </w:tc>
        <w:tc>
          <w:tcPr>
            <w:tcW w:w="2268" w:type="dxa"/>
          </w:tcPr>
          <w:p w14:paraId="33659BED" w14:textId="77777777" w:rsidR="00605A64" w:rsidRPr="005854C0" w:rsidRDefault="00AB2BEA">
            <w:pPr>
              <w:rPr>
                <w:rFonts w:cs="Times New Roman"/>
              </w:rPr>
            </w:pPr>
            <w:r w:rsidRPr="005854C0">
              <w:rPr>
                <w:rFonts w:cs="Times New Roman"/>
                <w:sz w:val="20"/>
              </w:rPr>
              <w:t>+45.2</w:t>
            </w:r>
          </w:p>
        </w:tc>
        <w:tc>
          <w:tcPr>
            <w:tcW w:w="2268" w:type="dxa"/>
          </w:tcPr>
          <w:p w14:paraId="5C1BA3A5" w14:textId="77777777" w:rsidR="00605A64" w:rsidRPr="005854C0" w:rsidRDefault="00AB2BEA">
            <w:pPr>
              <w:rPr>
                <w:rFonts w:cs="Times New Roman"/>
              </w:rPr>
            </w:pPr>
            <w:r w:rsidRPr="005854C0">
              <w:rPr>
                <w:rFonts w:cs="Times New Roman"/>
                <w:sz w:val="20"/>
              </w:rPr>
              <w:t>+142.8</w:t>
            </w:r>
          </w:p>
        </w:tc>
        <w:tc>
          <w:tcPr>
            <w:tcW w:w="2268" w:type="dxa"/>
          </w:tcPr>
          <w:p w14:paraId="2B61D4E6" w14:textId="77777777" w:rsidR="00605A64" w:rsidRPr="005854C0" w:rsidRDefault="00AB2BEA">
            <w:pPr>
              <w:rPr>
                <w:rFonts w:cs="Times New Roman"/>
              </w:rPr>
            </w:pPr>
            <w:r w:rsidRPr="005854C0">
              <w:rPr>
                <w:rFonts w:cs="Times New Roman"/>
                <w:sz w:val="20"/>
              </w:rPr>
              <w:t>+97.6</w:t>
            </w:r>
          </w:p>
        </w:tc>
      </w:tr>
      <w:tr w:rsidR="00605A64" w:rsidRPr="005854C0" w14:paraId="6D421484" w14:textId="77777777">
        <w:trPr>
          <w:jc w:val="center"/>
        </w:trPr>
        <w:tc>
          <w:tcPr>
            <w:tcW w:w="2268" w:type="dxa"/>
            <w:shd w:val="clear" w:color="auto" w:fill="F2F2F2"/>
          </w:tcPr>
          <w:p w14:paraId="72AC4324" w14:textId="270D3B2B" w:rsidR="00605A64" w:rsidRPr="005854C0" w:rsidRDefault="00AB2BEA">
            <w:pPr>
              <w:rPr>
                <w:rFonts w:cs="Times New Roman"/>
              </w:rPr>
            </w:pPr>
            <w:r w:rsidRPr="005854C0">
              <w:rPr>
                <w:rFonts w:cs="Times New Roman"/>
                <w:sz w:val="20"/>
              </w:rPr>
              <w:t>10%</w:t>
            </w:r>
          </w:p>
        </w:tc>
        <w:tc>
          <w:tcPr>
            <w:tcW w:w="2268" w:type="dxa"/>
            <w:shd w:val="clear" w:color="auto" w:fill="F2F2F2"/>
          </w:tcPr>
          <w:p w14:paraId="5598BCE1" w14:textId="77777777" w:rsidR="00605A64" w:rsidRPr="005854C0" w:rsidRDefault="00AB2BEA">
            <w:pPr>
              <w:rPr>
                <w:rFonts w:cs="Times New Roman"/>
              </w:rPr>
            </w:pPr>
            <w:r w:rsidRPr="005854C0">
              <w:rPr>
                <w:rFonts w:cs="Times New Roman"/>
                <w:sz w:val="20"/>
              </w:rPr>
              <w:t>+12.8</w:t>
            </w:r>
          </w:p>
        </w:tc>
        <w:tc>
          <w:tcPr>
            <w:tcW w:w="2268" w:type="dxa"/>
            <w:shd w:val="clear" w:color="auto" w:fill="F2F2F2"/>
          </w:tcPr>
          <w:p w14:paraId="5F92E6DE" w14:textId="77777777" w:rsidR="00605A64" w:rsidRPr="005854C0" w:rsidRDefault="00AB2BEA">
            <w:pPr>
              <w:rPr>
                <w:rFonts w:cs="Times New Roman"/>
              </w:rPr>
            </w:pPr>
            <w:r w:rsidRPr="005854C0">
              <w:rPr>
                <w:rFonts w:cs="Times New Roman"/>
                <w:sz w:val="20"/>
              </w:rPr>
              <w:t>+89.5</w:t>
            </w:r>
          </w:p>
        </w:tc>
        <w:tc>
          <w:tcPr>
            <w:tcW w:w="2268" w:type="dxa"/>
            <w:shd w:val="clear" w:color="auto" w:fill="F2F2F2"/>
          </w:tcPr>
          <w:p w14:paraId="21AFB867" w14:textId="77777777" w:rsidR="00605A64" w:rsidRPr="005854C0" w:rsidRDefault="00AB2BEA">
            <w:pPr>
              <w:rPr>
                <w:rFonts w:cs="Times New Roman"/>
              </w:rPr>
            </w:pPr>
            <w:r w:rsidRPr="005854C0">
              <w:rPr>
                <w:rFonts w:cs="Times New Roman"/>
                <w:sz w:val="20"/>
              </w:rPr>
              <w:t>+76.7</w:t>
            </w:r>
          </w:p>
        </w:tc>
      </w:tr>
      <w:tr w:rsidR="00605A64" w:rsidRPr="005854C0" w14:paraId="5CF4C916" w14:textId="77777777">
        <w:trPr>
          <w:jc w:val="center"/>
        </w:trPr>
        <w:tc>
          <w:tcPr>
            <w:tcW w:w="2268" w:type="dxa"/>
          </w:tcPr>
          <w:p w14:paraId="1B1A08A3" w14:textId="3CE26454" w:rsidR="00605A64" w:rsidRPr="005854C0" w:rsidRDefault="00AB2BEA">
            <w:pPr>
              <w:rPr>
                <w:rFonts w:cs="Times New Roman"/>
              </w:rPr>
            </w:pPr>
            <w:r w:rsidRPr="005854C0">
              <w:rPr>
                <w:rFonts w:cs="Times New Roman"/>
                <w:sz w:val="20"/>
              </w:rPr>
              <w:t>12%</w:t>
            </w:r>
          </w:p>
        </w:tc>
        <w:tc>
          <w:tcPr>
            <w:tcW w:w="2268" w:type="dxa"/>
          </w:tcPr>
          <w:p w14:paraId="50CA1248" w14:textId="77777777" w:rsidR="00605A64" w:rsidRPr="005854C0" w:rsidRDefault="00AB2BEA">
            <w:pPr>
              <w:rPr>
                <w:rFonts w:cs="Times New Roman"/>
              </w:rPr>
            </w:pPr>
            <w:r w:rsidRPr="005854C0">
              <w:rPr>
                <w:rFonts w:cs="Times New Roman"/>
                <w:sz w:val="20"/>
              </w:rPr>
              <w:t>-24.3</w:t>
            </w:r>
          </w:p>
        </w:tc>
        <w:tc>
          <w:tcPr>
            <w:tcW w:w="2268" w:type="dxa"/>
          </w:tcPr>
          <w:p w14:paraId="732C2F6B" w14:textId="77777777" w:rsidR="00605A64" w:rsidRPr="005854C0" w:rsidRDefault="00AB2BEA">
            <w:pPr>
              <w:rPr>
                <w:rFonts w:cs="Times New Roman"/>
              </w:rPr>
            </w:pPr>
            <w:r w:rsidRPr="005854C0">
              <w:rPr>
                <w:rFonts w:cs="Times New Roman"/>
                <w:sz w:val="20"/>
              </w:rPr>
              <w:t>+42.1</w:t>
            </w:r>
          </w:p>
        </w:tc>
        <w:tc>
          <w:tcPr>
            <w:tcW w:w="2268" w:type="dxa"/>
          </w:tcPr>
          <w:p w14:paraId="0123FEDB" w14:textId="77777777" w:rsidR="00605A64" w:rsidRPr="005854C0" w:rsidRDefault="00AB2BEA">
            <w:pPr>
              <w:rPr>
                <w:rFonts w:cs="Times New Roman"/>
              </w:rPr>
            </w:pPr>
            <w:r w:rsidRPr="005854C0">
              <w:rPr>
                <w:rFonts w:cs="Times New Roman"/>
                <w:sz w:val="20"/>
              </w:rPr>
              <w:t>+66.4</w:t>
            </w:r>
          </w:p>
        </w:tc>
      </w:tr>
      <w:tr w:rsidR="00605A64" w:rsidRPr="005854C0" w14:paraId="186DB742" w14:textId="77777777">
        <w:trPr>
          <w:jc w:val="center"/>
        </w:trPr>
        <w:tc>
          <w:tcPr>
            <w:tcW w:w="2268" w:type="dxa"/>
            <w:shd w:val="clear" w:color="auto" w:fill="F2F2F2"/>
          </w:tcPr>
          <w:p w14:paraId="35D32D4E" w14:textId="498971D7" w:rsidR="00605A64" w:rsidRPr="005854C0" w:rsidRDefault="00AB2BEA">
            <w:pPr>
              <w:rPr>
                <w:rFonts w:cs="Times New Roman"/>
              </w:rPr>
            </w:pPr>
            <w:r w:rsidRPr="005854C0">
              <w:rPr>
                <w:rFonts w:cs="Times New Roman"/>
                <w:sz w:val="20"/>
              </w:rPr>
              <w:t>14%</w:t>
            </w:r>
          </w:p>
        </w:tc>
        <w:tc>
          <w:tcPr>
            <w:tcW w:w="2268" w:type="dxa"/>
            <w:shd w:val="clear" w:color="auto" w:fill="F2F2F2"/>
          </w:tcPr>
          <w:p w14:paraId="017DE640" w14:textId="77777777" w:rsidR="00605A64" w:rsidRPr="005854C0" w:rsidRDefault="00AB2BEA">
            <w:pPr>
              <w:rPr>
                <w:rFonts w:cs="Times New Roman"/>
              </w:rPr>
            </w:pPr>
            <w:r w:rsidRPr="005854C0">
              <w:rPr>
                <w:rFonts w:cs="Times New Roman"/>
                <w:sz w:val="20"/>
              </w:rPr>
              <w:t>-48.7</w:t>
            </w:r>
          </w:p>
        </w:tc>
        <w:tc>
          <w:tcPr>
            <w:tcW w:w="2268" w:type="dxa"/>
            <w:shd w:val="clear" w:color="auto" w:fill="F2F2F2"/>
          </w:tcPr>
          <w:p w14:paraId="55F6E1B7" w14:textId="77777777" w:rsidR="00605A64" w:rsidRPr="005854C0" w:rsidRDefault="00AB2BEA">
            <w:pPr>
              <w:rPr>
                <w:rFonts w:cs="Times New Roman"/>
              </w:rPr>
            </w:pPr>
            <w:r w:rsidRPr="005854C0">
              <w:rPr>
                <w:rFonts w:cs="Times New Roman"/>
                <w:sz w:val="20"/>
              </w:rPr>
              <w:t>+8.3</w:t>
            </w:r>
          </w:p>
        </w:tc>
        <w:tc>
          <w:tcPr>
            <w:tcW w:w="2268" w:type="dxa"/>
            <w:shd w:val="clear" w:color="auto" w:fill="F2F2F2"/>
          </w:tcPr>
          <w:p w14:paraId="7B3E19B9" w14:textId="77777777" w:rsidR="00605A64" w:rsidRPr="005854C0" w:rsidRDefault="00AB2BEA">
            <w:pPr>
              <w:rPr>
                <w:rFonts w:cs="Times New Roman"/>
              </w:rPr>
            </w:pPr>
            <w:r w:rsidRPr="005854C0">
              <w:rPr>
                <w:rFonts w:cs="Times New Roman"/>
                <w:sz w:val="20"/>
              </w:rPr>
              <w:t>+57.0</w:t>
            </w:r>
          </w:p>
        </w:tc>
      </w:tr>
      <w:tr w:rsidR="00605A64" w:rsidRPr="005854C0" w14:paraId="3CCA14DC" w14:textId="77777777">
        <w:trPr>
          <w:jc w:val="center"/>
        </w:trPr>
        <w:tc>
          <w:tcPr>
            <w:tcW w:w="2268" w:type="dxa"/>
          </w:tcPr>
          <w:p w14:paraId="441C2BEE" w14:textId="2F479D45" w:rsidR="00605A64" w:rsidRPr="005854C0" w:rsidRDefault="00AB2BEA">
            <w:pPr>
              <w:rPr>
                <w:rFonts w:cs="Times New Roman"/>
              </w:rPr>
            </w:pPr>
            <w:r w:rsidRPr="005854C0">
              <w:rPr>
                <w:rFonts w:cs="Times New Roman"/>
                <w:sz w:val="20"/>
              </w:rPr>
              <w:t>15%</w:t>
            </w:r>
          </w:p>
        </w:tc>
        <w:tc>
          <w:tcPr>
            <w:tcW w:w="2268" w:type="dxa"/>
          </w:tcPr>
          <w:p w14:paraId="07CE11D8" w14:textId="77777777" w:rsidR="00605A64" w:rsidRPr="005854C0" w:rsidRDefault="00AB2BEA">
            <w:pPr>
              <w:rPr>
                <w:rFonts w:cs="Times New Roman"/>
              </w:rPr>
            </w:pPr>
            <w:r w:rsidRPr="005854C0">
              <w:rPr>
                <w:rFonts w:cs="Times New Roman"/>
                <w:sz w:val="20"/>
              </w:rPr>
              <w:t>-58.2</w:t>
            </w:r>
          </w:p>
        </w:tc>
        <w:tc>
          <w:tcPr>
            <w:tcW w:w="2268" w:type="dxa"/>
          </w:tcPr>
          <w:p w14:paraId="078F50C8" w14:textId="77777777" w:rsidR="00605A64" w:rsidRPr="005854C0" w:rsidRDefault="00AB2BEA">
            <w:pPr>
              <w:rPr>
                <w:rFonts w:cs="Times New Roman"/>
              </w:rPr>
            </w:pPr>
            <w:r w:rsidRPr="005854C0">
              <w:rPr>
                <w:rFonts w:cs="Times New Roman"/>
                <w:sz w:val="20"/>
              </w:rPr>
              <w:t>-5.8</w:t>
            </w:r>
          </w:p>
        </w:tc>
        <w:tc>
          <w:tcPr>
            <w:tcW w:w="2268" w:type="dxa"/>
          </w:tcPr>
          <w:p w14:paraId="201ABCCF" w14:textId="77777777" w:rsidR="00605A64" w:rsidRPr="005854C0" w:rsidRDefault="00AB2BEA">
            <w:pPr>
              <w:rPr>
                <w:rFonts w:cs="Times New Roman"/>
              </w:rPr>
            </w:pPr>
            <w:r w:rsidRPr="005854C0">
              <w:rPr>
                <w:rFonts w:cs="Times New Roman"/>
                <w:sz w:val="20"/>
              </w:rPr>
              <w:t>+52.4</w:t>
            </w:r>
          </w:p>
        </w:tc>
      </w:tr>
    </w:tbl>
    <w:p w14:paraId="2F8F1696" w14:textId="77777777" w:rsidR="00605A64" w:rsidRPr="005854C0" w:rsidRDefault="00AB2BEA">
      <w:pPr>
        <w:rPr>
          <w:rFonts w:cs="Times New Roman"/>
        </w:rPr>
      </w:pPr>
      <w:r w:rsidRPr="005854C0">
        <w:rPr>
          <w:rFonts w:cs="Times New Roman"/>
          <w:b/>
        </w:rPr>
        <w:t>KẾT QUẢ IRR:</w:t>
      </w:r>
    </w:p>
    <w:p w14:paraId="1F624A17" w14:textId="0155D3B2" w:rsidR="00605A64" w:rsidRPr="005854C0" w:rsidRDefault="00AB2BEA">
      <w:pPr>
        <w:pStyle w:val="ListBullet"/>
        <w:rPr>
          <w:rFonts w:cs="Times New Roman"/>
        </w:rPr>
      </w:pPr>
      <w:r w:rsidRPr="005854C0">
        <w:rPr>
          <w:rFonts w:cs="Times New Roman"/>
        </w:rPr>
        <w:t xml:space="preserve">IRR cũ: 10.5% </w:t>
      </w:r>
      <w:r w:rsidRPr="005854C0">
        <w:rPr>
          <w:rFonts w:ascii="Segoe UI Emoji" w:hAnsi="Segoe UI Emoji" w:cs="Segoe UI Emoji"/>
        </w:rPr>
        <w:t>❌</w:t>
      </w:r>
      <w:r w:rsidRPr="005854C0">
        <w:rPr>
          <w:rFonts w:cs="Times New Roman"/>
        </w:rPr>
        <w:t xml:space="preserve"> (Thấp hơn WACC 12%)</w:t>
      </w:r>
    </w:p>
    <w:p w14:paraId="18C126C8" w14:textId="1DF7CFE4" w:rsidR="00605A64" w:rsidRPr="005854C0" w:rsidRDefault="00AB2BEA">
      <w:pPr>
        <w:pStyle w:val="ListBullet"/>
        <w:rPr>
          <w:rFonts w:cs="Times New Roman"/>
        </w:rPr>
      </w:pPr>
      <w:r w:rsidRPr="005854C0">
        <w:rPr>
          <w:rFonts w:cs="Times New Roman"/>
        </w:rPr>
        <w:t>IRR mới: 13.8</w:t>
      </w:r>
      <w:proofErr w:type="gramStart"/>
      <w:r w:rsidRPr="005854C0">
        <w:rPr>
          <w:rFonts w:cs="Times New Roman"/>
        </w:rPr>
        <w:t>%  (</w:t>
      </w:r>
      <w:proofErr w:type="gramEnd"/>
      <w:r w:rsidRPr="005854C0">
        <w:rPr>
          <w:rFonts w:cs="Times New Roman"/>
        </w:rPr>
        <w:t>Cao hơn WACC 9.8%)</w:t>
      </w:r>
    </w:p>
    <w:p w14:paraId="44F972A4" w14:textId="30C2ADAF" w:rsidR="00605A64" w:rsidRPr="005854C0" w:rsidRDefault="00AB2BEA">
      <w:pPr>
        <w:pStyle w:val="ListBullet"/>
        <w:rPr>
          <w:rFonts w:cs="Times New Roman"/>
        </w:rPr>
      </w:pPr>
      <w:r w:rsidRPr="005854C0">
        <w:rPr>
          <w:rFonts w:cs="Times New Roman"/>
        </w:rPr>
        <w:t>Cải thiện: +3.3% điểm phần trăm</w:t>
      </w:r>
    </w:p>
    <w:p w14:paraId="30AFC8F5" w14:textId="5982BDE3" w:rsidR="00605A64" w:rsidRPr="005854C0" w:rsidRDefault="00AB2BEA">
      <w:pPr>
        <w:pStyle w:val="ListBullet"/>
        <w:rPr>
          <w:rFonts w:cs="Times New Roman"/>
        </w:rPr>
      </w:pPr>
      <w:r w:rsidRPr="005854C0">
        <w:rPr>
          <w:rFonts w:cs="Times New Roman"/>
        </w:rPr>
        <w:t>Kết luận: Dự án trở nên hấp dẫn với IRR &gt; WACC</w:t>
      </w:r>
    </w:p>
    <w:p w14:paraId="62BD2E80" w14:textId="77777777" w:rsidR="00605A64" w:rsidRPr="005854C0" w:rsidRDefault="00AB2BEA">
      <w:pPr>
        <w:rPr>
          <w:rFonts w:cs="Times New Roman"/>
        </w:rPr>
      </w:pPr>
      <w:r w:rsidRPr="005854C0">
        <w:rPr>
          <w:rFonts w:cs="Times New Roman"/>
          <w:b/>
        </w:rPr>
        <w:t>BẢNG PHÂN TÍCH PAYBACK PERIOD CẢI TIẾN:</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5D858006" w14:textId="77777777">
        <w:trPr>
          <w:jc w:val="center"/>
        </w:trPr>
        <w:tc>
          <w:tcPr>
            <w:tcW w:w="2268" w:type="dxa"/>
            <w:shd w:val="clear" w:color="auto" w:fill="4472C4"/>
          </w:tcPr>
          <w:p w14:paraId="3E90918E" w14:textId="77777777" w:rsidR="00605A64" w:rsidRPr="005854C0" w:rsidRDefault="00AB2BEA">
            <w:pPr>
              <w:jc w:val="center"/>
              <w:rPr>
                <w:rFonts w:cs="Times New Roman"/>
              </w:rPr>
            </w:pPr>
            <w:r w:rsidRPr="005854C0">
              <w:rPr>
                <w:rFonts w:cs="Times New Roman"/>
                <w:b/>
                <w:color w:val="FFFFFF"/>
                <w:sz w:val="22"/>
              </w:rPr>
              <w:t>Năm</w:t>
            </w:r>
          </w:p>
        </w:tc>
        <w:tc>
          <w:tcPr>
            <w:tcW w:w="2268" w:type="dxa"/>
            <w:shd w:val="clear" w:color="auto" w:fill="4472C4"/>
          </w:tcPr>
          <w:p w14:paraId="4B2CDBD6" w14:textId="77777777" w:rsidR="00605A64" w:rsidRPr="005854C0" w:rsidRDefault="00AB2BEA">
            <w:pPr>
              <w:jc w:val="center"/>
              <w:rPr>
                <w:rFonts w:cs="Times New Roman"/>
              </w:rPr>
            </w:pPr>
            <w:r w:rsidRPr="005854C0">
              <w:rPr>
                <w:rFonts w:cs="Times New Roman"/>
                <w:b/>
                <w:color w:val="FFFFFF"/>
                <w:sz w:val="22"/>
              </w:rPr>
              <w:t>Dòng tiền tích lũy cũ</w:t>
            </w:r>
          </w:p>
        </w:tc>
        <w:tc>
          <w:tcPr>
            <w:tcW w:w="2268" w:type="dxa"/>
            <w:shd w:val="clear" w:color="auto" w:fill="4472C4"/>
          </w:tcPr>
          <w:p w14:paraId="12FA8620" w14:textId="77777777" w:rsidR="00605A64" w:rsidRPr="005854C0" w:rsidRDefault="00AB2BEA">
            <w:pPr>
              <w:jc w:val="center"/>
              <w:rPr>
                <w:rFonts w:cs="Times New Roman"/>
              </w:rPr>
            </w:pPr>
            <w:r w:rsidRPr="005854C0">
              <w:rPr>
                <w:rFonts w:cs="Times New Roman"/>
                <w:b/>
                <w:color w:val="FFFFFF"/>
                <w:sz w:val="22"/>
              </w:rPr>
              <w:t>Dòng tiền tích lũy mới</w:t>
            </w:r>
          </w:p>
        </w:tc>
        <w:tc>
          <w:tcPr>
            <w:tcW w:w="2268" w:type="dxa"/>
            <w:shd w:val="clear" w:color="auto" w:fill="4472C4"/>
          </w:tcPr>
          <w:p w14:paraId="2FF823E3" w14:textId="77777777" w:rsidR="00605A64" w:rsidRPr="005854C0" w:rsidRDefault="00AB2BEA">
            <w:pPr>
              <w:jc w:val="center"/>
              <w:rPr>
                <w:rFonts w:cs="Times New Roman"/>
              </w:rPr>
            </w:pPr>
            <w:r w:rsidRPr="005854C0">
              <w:rPr>
                <w:rFonts w:cs="Times New Roman"/>
                <w:b/>
                <w:color w:val="FFFFFF"/>
                <w:sz w:val="22"/>
              </w:rPr>
              <w:t>Cải thiện</w:t>
            </w:r>
          </w:p>
        </w:tc>
      </w:tr>
      <w:tr w:rsidR="00605A64" w:rsidRPr="005854C0" w14:paraId="033E3CCA" w14:textId="77777777">
        <w:trPr>
          <w:jc w:val="center"/>
        </w:trPr>
        <w:tc>
          <w:tcPr>
            <w:tcW w:w="2268" w:type="dxa"/>
          </w:tcPr>
          <w:p w14:paraId="658D47BC" w14:textId="426A742D" w:rsidR="00605A64" w:rsidRPr="005854C0" w:rsidRDefault="00AB2BEA">
            <w:pPr>
              <w:rPr>
                <w:rFonts w:cs="Times New Roman"/>
              </w:rPr>
            </w:pPr>
            <w:r w:rsidRPr="005854C0">
              <w:rPr>
                <w:rFonts w:cs="Times New Roman"/>
                <w:sz w:val="20"/>
              </w:rPr>
              <w:t>2026</w:t>
            </w:r>
          </w:p>
        </w:tc>
        <w:tc>
          <w:tcPr>
            <w:tcW w:w="2268" w:type="dxa"/>
          </w:tcPr>
          <w:p w14:paraId="7805E42A" w14:textId="77777777" w:rsidR="00605A64" w:rsidRPr="005854C0" w:rsidRDefault="00AB2BEA">
            <w:pPr>
              <w:rPr>
                <w:rFonts w:cs="Times New Roman"/>
              </w:rPr>
            </w:pPr>
            <w:r w:rsidRPr="005854C0">
              <w:rPr>
                <w:rFonts w:cs="Times New Roman"/>
                <w:sz w:val="20"/>
              </w:rPr>
              <w:t>(52)</w:t>
            </w:r>
          </w:p>
        </w:tc>
        <w:tc>
          <w:tcPr>
            <w:tcW w:w="2268" w:type="dxa"/>
          </w:tcPr>
          <w:p w14:paraId="150F1C8A" w14:textId="77777777" w:rsidR="00605A64" w:rsidRPr="005854C0" w:rsidRDefault="00AB2BEA">
            <w:pPr>
              <w:rPr>
                <w:rFonts w:cs="Times New Roman"/>
              </w:rPr>
            </w:pPr>
            <w:r w:rsidRPr="005854C0">
              <w:rPr>
                <w:rFonts w:cs="Times New Roman"/>
                <w:sz w:val="20"/>
              </w:rPr>
              <w:t>(48)</w:t>
            </w:r>
          </w:p>
        </w:tc>
        <w:tc>
          <w:tcPr>
            <w:tcW w:w="2268" w:type="dxa"/>
          </w:tcPr>
          <w:p w14:paraId="7FC6A894" w14:textId="77777777" w:rsidR="00605A64" w:rsidRPr="005854C0" w:rsidRDefault="00AB2BEA">
            <w:pPr>
              <w:rPr>
                <w:rFonts w:cs="Times New Roman"/>
              </w:rPr>
            </w:pPr>
            <w:r w:rsidRPr="005854C0">
              <w:rPr>
                <w:rFonts w:cs="Times New Roman"/>
                <w:sz w:val="20"/>
              </w:rPr>
              <w:t>+4</w:t>
            </w:r>
          </w:p>
        </w:tc>
      </w:tr>
      <w:tr w:rsidR="00605A64" w:rsidRPr="005854C0" w14:paraId="2E6A0E01" w14:textId="77777777">
        <w:trPr>
          <w:jc w:val="center"/>
        </w:trPr>
        <w:tc>
          <w:tcPr>
            <w:tcW w:w="2268" w:type="dxa"/>
            <w:shd w:val="clear" w:color="auto" w:fill="F2F2F2"/>
          </w:tcPr>
          <w:p w14:paraId="05AED127" w14:textId="2511F70F" w:rsidR="00605A64" w:rsidRPr="005854C0" w:rsidRDefault="00AB2BEA">
            <w:pPr>
              <w:rPr>
                <w:rFonts w:cs="Times New Roman"/>
              </w:rPr>
            </w:pPr>
            <w:r w:rsidRPr="005854C0">
              <w:rPr>
                <w:rFonts w:cs="Times New Roman"/>
                <w:sz w:val="20"/>
              </w:rPr>
              <w:t>2027</w:t>
            </w:r>
          </w:p>
        </w:tc>
        <w:tc>
          <w:tcPr>
            <w:tcW w:w="2268" w:type="dxa"/>
            <w:shd w:val="clear" w:color="auto" w:fill="F2F2F2"/>
          </w:tcPr>
          <w:p w14:paraId="1E9A6864" w14:textId="77777777" w:rsidR="00605A64" w:rsidRPr="005854C0" w:rsidRDefault="00AB2BEA">
            <w:pPr>
              <w:rPr>
                <w:rFonts w:cs="Times New Roman"/>
              </w:rPr>
            </w:pPr>
            <w:r w:rsidRPr="005854C0">
              <w:rPr>
                <w:rFonts w:cs="Times New Roman"/>
                <w:sz w:val="20"/>
              </w:rPr>
              <w:t>(99)</w:t>
            </w:r>
          </w:p>
        </w:tc>
        <w:tc>
          <w:tcPr>
            <w:tcW w:w="2268" w:type="dxa"/>
            <w:shd w:val="clear" w:color="auto" w:fill="F2F2F2"/>
          </w:tcPr>
          <w:p w14:paraId="24A376AC" w14:textId="77777777" w:rsidR="00605A64" w:rsidRPr="005854C0" w:rsidRDefault="00AB2BEA">
            <w:pPr>
              <w:rPr>
                <w:rFonts w:cs="Times New Roman"/>
              </w:rPr>
            </w:pPr>
            <w:r w:rsidRPr="005854C0">
              <w:rPr>
                <w:rFonts w:cs="Times New Roman"/>
                <w:sz w:val="20"/>
              </w:rPr>
              <w:t>(89)</w:t>
            </w:r>
          </w:p>
        </w:tc>
        <w:tc>
          <w:tcPr>
            <w:tcW w:w="2268" w:type="dxa"/>
            <w:shd w:val="clear" w:color="auto" w:fill="F2F2F2"/>
          </w:tcPr>
          <w:p w14:paraId="2E0C717A" w14:textId="77777777" w:rsidR="00605A64" w:rsidRPr="005854C0" w:rsidRDefault="00AB2BEA">
            <w:pPr>
              <w:rPr>
                <w:rFonts w:cs="Times New Roman"/>
              </w:rPr>
            </w:pPr>
            <w:r w:rsidRPr="005854C0">
              <w:rPr>
                <w:rFonts w:cs="Times New Roman"/>
                <w:sz w:val="20"/>
              </w:rPr>
              <w:t>+10</w:t>
            </w:r>
          </w:p>
        </w:tc>
      </w:tr>
      <w:tr w:rsidR="00605A64" w:rsidRPr="005854C0" w14:paraId="598A48CE" w14:textId="77777777">
        <w:trPr>
          <w:jc w:val="center"/>
        </w:trPr>
        <w:tc>
          <w:tcPr>
            <w:tcW w:w="2268" w:type="dxa"/>
          </w:tcPr>
          <w:p w14:paraId="35A812CB" w14:textId="4F0BAE40" w:rsidR="00605A64" w:rsidRPr="005854C0" w:rsidRDefault="00AB2BEA">
            <w:pPr>
              <w:rPr>
                <w:rFonts w:cs="Times New Roman"/>
              </w:rPr>
            </w:pPr>
            <w:r w:rsidRPr="005854C0">
              <w:rPr>
                <w:rFonts w:cs="Times New Roman"/>
                <w:sz w:val="20"/>
              </w:rPr>
              <w:t>2028</w:t>
            </w:r>
          </w:p>
        </w:tc>
        <w:tc>
          <w:tcPr>
            <w:tcW w:w="2268" w:type="dxa"/>
          </w:tcPr>
          <w:p w14:paraId="0BE5D073" w14:textId="77777777" w:rsidR="00605A64" w:rsidRPr="005854C0" w:rsidRDefault="00AB2BEA">
            <w:pPr>
              <w:rPr>
                <w:rFonts w:cs="Times New Roman"/>
              </w:rPr>
            </w:pPr>
            <w:r w:rsidRPr="005854C0">
              <w:rPr>
                <w:rFonts w:cs="Times New Roman"/>
                <w:sz w:val="20"/>
              </w:rPr>
              <w:t>(148)</w:t>
            </w:r>
          </w:p>
        </w:tc>
        <w:tc>
          <w:tcPr>
            <w:tcW w:w="2268" w:type="dxa"/>
          </w:tcPr>
          <w:p w14:paraId="0A7A8DB8" w14:textId="77777777" w:rsidR="00605A64" w:rsidRPr="005854C0" w:rsidRDefault="00AB2BEA">
            <w:pPr>
              <w:rPr>
                <w:rFonts w:cs="Times New Roman"/>
              </w:rPr>
            </w:pPr>
            <w:r w:rsidRPr="005854C0">
              <w:rPr>
                <w:rFonts w:cs="Times New Roman"/>
                <w:sz w:val="20"/>
              </w:rPr>
              <w:t>(124)</w:t>
            </w:r>
          </w:p>
        </w:tc>
        <w:tc>
          <w:tcPr>
            <w:tcW w:w="2268" w:type="dxa"/>
          </w:tcPr>
          <w:p w14:paraId="1A9B7954" w14:textId="77777777" w:rsidR="00605A64" w:rsidRPr="005854C0" w:rsidRDefault="00AB2BEA">
            <w:pPr>
              <w:rPr>
                <w:rFonts w:cs="Times New Roman"/>
              </w:rPr>
            </w:pPr>
            <w:r w:rsidRPr="005854C0">
              <w:rPr>
                <w:rFonts w:cs="Times New Roman"/>
                <w:sz w:val="20"/>
              </w:rPr>
              <w:t>+24</w:t>
            </w:r>
          </w:p>
        </w:tc>
      </w:tr>
      <w:tr w:rsidR="00605A64" w:rsidRPr="005854C0" w14:paraId="23930AE6" w14:textId="77777777">
        <w:trPr>
          <w:jc w:val="center"/>
        </w:trPr>
        <w:tc>
          <w:tcPr>
            <w:tcW w:w="2268" w:type="dxa"/>
            <w:shd w:val="clear" w:color="auto" w:fill="F2F2F2"/>
          </w:tcPr>
          <w:p w14:paraId="2917F701" w14:textId="4BD50A0A" w:rsidR="00605A64" w:rsidRPr="005854C0" w:rsidRDefault="00AB2BEA">
            <w:pPr>
              <w:rPr>
                <w:rFonts w:cs="Times New Roman"/>
              </w:rPr>
            </w:pPr>
            <w:r w:rsidRPr="005854C0">
              <w:rPr>
                <w:rFonts w:cs="Times New Roman"/>
                <w:sz w:val="20"/>
              </w:rPr>
              <w:t>2029</w:t>
            </w:r>
          </w:p>
        </w:tc>
        <w:tc>
          <w:tcPr>
            <w:tcW w:w="2268" w:type="dxa"/>
            <w:shd w:val="clear" w:color="auto" w:fill="F2F2F2"/>
          </w:tcPr>
          <w:p w14:paraId="176BB7FC" w14:textId="77777777" w:rsidR="00605A64" w:rsidRPr="005854C0" w:rsidRDefault="00AB2BEA">
            <w:pPr>
              <w:rPr>
                <w:rFonts w:cs="Times New Roman"/>
              </w:rPr>
            </w:pPr>
            <w:r w:rsidRPr="005854C0">
              <w:rPr>
                <w:rFonts w:cs="Times New Roman"/>
                <w:sz w:val="20"/>
              </w:rPr>
              <w:t>(202)</w:t>
            </w:r>
          </w:p>
        </w:tc>
        <w:tc>
          <w:tcPr>
            <w:tcW w:w="2268" w:type="dxa"/>
            <w:shd w:val="clear" w:color="auto" w:fill="F2F2F2"/>
          </w:tcPr>
          <w:p w14:paraId="1A7DF120" w14:textId="77777777" w:rsidR="00605A64" w:rsidRPr="005854C0" w:rsidRDefault="00AB2BEA">
            <w:pPr>
              <w:rPr>
                <w:rFonts w:cs="Times New Roman"/>
              </w:rPr>
            </w:pPr>
            <w:r w:rsidRPr="005854C0">
              <w:rPr>
                <w:rFonts w:cs="Times New Roman"/>
                <w:sz w:val="20"/>
              </w:rPr>
              <w:t>(156)</w:t>
            </w:r>
          </w:p>
        </w:tc>
        <w:tc>
          <w:tcPr>
            <w:tcW w:w="2268" w:type="dxa"/>
            <w:shd w:val="clear" w:color="auto" w:fill="F2F2F2"/>
          </w:tcPr>
          <w:p w14:paraId="6C982367" w14:textId="77777777" w:rsidR="00605A64" w:rsidRPr="005854C0" w:rsidRDefault="00AB2BEA">
            <w:pPr>
              <w:rPr>
                <w:rFonts w:cs="Times New Roman"/>
              </w:rPr>
            </w:pPr>
            <w:r w:rsidRPr="005854C0">
              <w:rPr>
                <w:rFonts w:cs="Times New Roman"/>
                <w:sz w:val="20"/>
              </w:rPr>
              <w:t>+46</w:t>
            </w:r>
          </w:p>
        </w:tc>
      </w:tr>
      <w:tr w:rsidR="00605A64" w:rsidRPr="005854C0" w14:paraId="5EDC7E22" w14:textId="77777777">
        <w:trPr>
          <w:jc w:val="center"/>
        </w:trPr>
        <w:tc>
          <w:tcPr>
            <w:tcW w:w="2268" w:type="dxa"/>
          </w:tcPr>
          <w:p w14:paraId="5B15E35C" w14:textId="5AB9110A" w:rsidR="00605A64" w:rsidRPr="005854C0" w:rsidRDefault="00AB2BEA">
            <w:pPr>
              <w:rPr>
                <w:rFonts w:cs="Times New Roman"/>
              </w:rPr>
            </w:pPr>
            <w:r w:rsidRPr="005854C0">
              <w:rPr>
                <w:rFonts w:cs="Times New Roman"/>
                <w:sz w:val="20"/>
              </w:rPr>
              <w:t>2030</w:t>
            </w:r>
          </w:p>
        </w:tc>
        <w:tc>
          <w:tcPr>
            <w:tcW w:w="2268" w:type="dxa"/>
          </w:tcPr>
          <w:p w14:paraId="71C01709" w14:textId="77777777" w:rsidR="00605A64" w:rsidRPr="005854C0" w:rsidRDefault="00AB2BEA">
            <w:pPr>
              <w:rPr>
                <w:rFonts w:cs="Times New Roman"/>
              </w:rPr>
            </w:pPr>
            <w:r w:rsidRPr="005854C0">
              <w:rPr>
                <w:rFonts w:cs="Times New Roman"/>
                <w:sz w:val="20"/>
              </w:rPr>
              <w:t>(252)</w:t>
            </w:r>
          </w:p>
        </w:tc>
        <w:tc>
          <w:tcPr>
            <w:tcW w:w="2268" w:type="dxa"/>
          </w:tcPr>
          <w:p w14:paraId="7140B392" w14:textId="77777777" w:rsidR="00605A64" w:rsidRPr="005854C0" w:rsidRDefault="00AB2BEA">
            <w:pPr>
              <w:rPr>
                <w:rFonts w:cs="Times New Roman"/>
              </w:rPr>
            </w:pPr>
            <w:r w:rsidRPr="005854C0">
              <w:rPr>
                <w:rFonts w:cs="Times New Roman"/>
                <w:sz w:val="20"/>
              </w:rPr>
              <w:t>(184)</w:t>
            </w:r>
          </w:p>
        </w:tc>
        <w:tc>
          <w:tcPr>
            <w:tcW w:w="2268" w:type="dxa"/>
          </w:tcPr>
          <w:p w14:paraId="5A35D941" w14:textId="77777777" w:rsidR="00605A64" w:rsidRPr="005854C0" w:rsidRDefault="00AB2BEA">
            <w:pPr>
              <w:rPr>
                <w:rFonts w:cs="Times New Roman"/>
              </w:rPr>
            </w:pPr>
            <w:r w:rsidRPr="005854C0">
              <w:rPr>
                <w:rFonts w:cs="Times New Roman"/>
                <w:sz w:val="20"/>
              </w:rPr>
              <w:t>+68</w:t>
            </w:r>
          </w:p>
        </w:tc>
      </w:tr>
      <w:tr w:rsidR="00605A64" w:rsidRPr="005854C0" w14:paraId="782F3A50" w14:textId="77777777">
        <w:trPr>
          <w:jc w:val="center"/>
        </w:trPr>
        <w:tc>
          <w:tcPr>
            <w:tcW w:w="2268" w:type="dxa"/>
            <w:shd w:val="clear" w:color="auto" w:fill="F2F2F2"/>
          </w:tcPr>
          <w:p w14:paraId="4BDFD14B" w14:textId="1E94488B" w:rsidR="00605A64" w:rsidRPr="005854C0" w:rsidRDefault="00AB2BEA">
            <w:pPr>
              <w:rPr>
                <w:rFonts w:cs="Times New Roman"/>
              </w:rPr>
            </w:pPr>
            <w:r w:rsidRPr="005854C0">
              <w:rPr>
                <w:rFonts w:cs="Times New Roman"/>
                <w:sz w:val="20"/>
              </w:rPr>
              <w:t>2031</w:t>
            </w:r>
          </w:p>
        </w:tc>
        <w:tc>
          <w:tcPr>
            <w:tcW w:w="2268" w:type="dxa"/>
            <w:shd w:val="clear" w:color="auto" w:fill="F2F2F2"/>
          </w:tcPr>
          <w:p w14:paraId="646CF626" w14:textId="77777777" w:rsidR="00605A64" w:rsidRPr="005854C0" w:rsidRDefault="00AB2BEA">
            <w:pPr>
              <w:rPr>
                <w:rFonts w:cs="Times New Roman"/>
              </w:rPr>
            </w:pPr>
            <w:r w:rsidRPr="005854C0">
              <w:rPr>
                <w:rFonts w:cs="Times New Roman"/>
                <w:sz w:val="20"/>
              </w:rPr>
              <w:t>(307)</w:t>
            </w:r>
          </w:p>
        </w:tc>
        <w:tc>
          <w:tcPr>
            <w:tcW w:w="2268" w:type="dxa"/>
            <w:shd w:val="clear" w:color="auto" w:fill="F2F2F2"/>
          </w:tcPr>
          <w:p w14:paraId="432BE9B8" w14:textId="77777777" w:rsidR="00605A64" w:rsidRPr="005854C0" w:rsidRDefault="00AB2BEA">
            <w:pPr>
              <w:rPr>
                <w:rFonts w:cs="Times New Roman"/>
              </w:rPr>
            </w:pPr>
            <w:r w:rsidRPr="005854C0">
              <w:rPr>
                <w:rFonts w:cs="Times New Roman"/>
                <w:sz w:val="20"/>
              </w:rPr>
              <w:t>(204)</w:t>
            </w:r>
          </w:p>
        </w:tc>
        <w:tc>
          <w:tcPr>
            <w:tcW w:w="2268" w:type="dxa"/>
            <w:shd w:val="clear" w:color="auto" w:fill="F2F2F2"/>
          </w:tcPr>
          <w:p w14:paraId="06B2107D" w14:textId="77777777" w:rsidR="00605A64" w:rsidRPr="005854C0" w:rsidRDefault="00AB2BEA">
            <w:pPr>
              <w:rPr>
                <w:rFonts w:cs="Times New Roman"/>
              </w:rPr>
            </w:pPr>
            <w:r w:rsidRPr="005854C0">
              <w:rPr>
                <w:rFonts w:cs="Times New Roman"/>
                <w:sz w:val="20"/>
              </w:rPr>
              <w:t>+103</w:t>
            </w:r>
          </w:p>
        </w:tc>
      </w:tr>
      <w:tr w:rsidR="00605A64" w:rsidRPr="005854C0" w14:paraId="77804010" w14:textId="77777777">
        <w:trPr>
          <w:jc w:val="center"/>
        </w:trPr>
        <w:tc>
          <w:tcPr>
            <w:tcW w:w="2268" w:type="dxa"/>
          </w:tcPr>
          <w:p w14:paraId="46DD0407" w14:textId="24D92B4D" w:rsidR="00605A64" w:rsidRPr="005854C0" w:rsidRDefault="00AB2BEA">
            <w:pPr>
              <w:rPr>
                <w:rFonts w:cs="Times New Roman"/>
              </w:rPr>
            </w:pPr>
            <w:r w:rsidRPr="005854C0">
              <w:rPr>
                <w:rFonts w:cs="Times New Roman"/>
                <w:sz w:val="20"/>
              </w:rPr>
              <w:t>2032</w:t>
            </w:r>
          </w:p>
        </w:tc>
        <w:tc>
          <w:tcPr>
            <w:tcW w:w="2268" w:type="dxa"/>
          </w:tcPr>
          <w:p w14:paraId="27F048DA" w14:textId="77777777" w:rsidR="00605A64" w:rsidRPr="005854C0" w:rsidRDefault="00AB2BEA">
            <w:pPr>
              <w:rPr>
                <w:rFonts w:cs="Times New Roman"/>
              </w:rPr>
            </w:pPr>
            <w:r w:rsidRPr="005854C0">
              <w:rPr>
                <w:rFonts w:cs="Times New Roman"/>
                <w:sz w:val="20"/>
              </w:rPr>
              <w:t>(344)</w:t>
            </w:r>
          </w:p>
        </w:tc>
        <w:tc>
          <w:tcPr>
            <w:tcW w:w="2268" w:type="dxa"/>
          </w:tcPr>
          <w:p w14:paraId="48279189" w14:textId="77777777" w:rsidR="00605A64" w:rsidRPr="005854C0" w:rsidRDefault="00AB2BEA">
            <w:pPr>
              <w:rPr>
                <w:rFonts w:cs="Times New Roman"/>
              </w:rPr>
            </w:pPr>
            <w:r w:rsidRPr="005854C0">
              <w:rPr>
                <w:rFonts w:cs="Times New Roman"/>
                <w:sz w:val="20"/>
              </w:rPr>
              <w:t>(212)</w:t>
            </w:r>
          </w:p>
        </w:tc>
        <w:tc>
          <w:tcPr>
            <w:tcW w:w="2268" w:type="dxa"/>
          </w:tcPr>
          <w:p w14:paraId="31071368" w14:textId="77777777" w:rsidR="00605A64" w:rsidRPr="005854C0" w:rsidRDefault="00AB2BEA">
            <w:pPr>
              <w:rPr>
                <w:rFonts w:cs="Times New Roman"/>
              </w:rPr>
            </w:pPr>
            <w:r w:rsidRPr="005854C0">
              <w:rPr>
                <w:rFonts w:cs="Times New Roman"/>
                <w:sz w:val="20"/>
              </w:rPr>
              <w:t>+132</w:t>
            </w:r>
          </w:p>
        </w:tc>
      </w:tr>
      <w:tr w:rsidR="00605A64" w:rsidRPr="005854C0" w14:paraId="60EA8F91" w14:textId="77777777">
        <w:trPr>
          <w:jc w:val="center"/>
        </w:trPr>
        <w:tc>
          <w:tcPr>
            <w:tcW w:w="2268" w:type="dxa"/>
            <w:shd w:val="clear" w:color="auto" w:fill="F2F2F2"/>
          </w:tcPr>
          <w:p w14:paraId="0E26AA5D" w14:textId="68F902DF" w:rsidR="00605A64" w:rsidRPr="005854C0" w:rsidRDefault="00AB2BEA">
            <w:pPr>
              <w:rPr>
                <w:rFonts w:cs="Times New Roman"/>
              </w:rPr>
            </w:pPr>
            <w:r w:rsidRPr="005854C0">
              <w:rPr>
                <w:rFonts w:cs="Times New Roman"/>
                <w:sz w:val="20"/>
              </w:rPr>
              <w:t>2033</w:t>
            </w:r>
          </w:p>
        </w:tc>
        <w:tc>
          <w:tcPr>
            <w:tcW w:w="2268" w:type="dxa"/>
            <w:shd w:val="clear" w:color="auto" w:fill="F2F2F2"/>
          </w:tcPr>
          <w:p w14:paraId="7C6271B2" w14:textId="77777777" w:rsidR="00605A64" w:rsidRPr="005854C0" w:rsidRDefault="00AB2BEA">
            <w:pPr>
              <w:rPr>
                <w:rFonts w:cs="Times New Roman"/>
              </w:rPr>
            </w:pPr>
            <w:r w:rsidRPr="005854C0">
              <w:rPr>
                <w:rFonts w:cs="Times New Roman"/>
                <w:sz w:val="20"/>
              </w:rPr>
              <w:t>(358)</w:t>
            </w:r>
          </w:p>
        </w:tc>
        <w:tc>
          <w:tcPr>
            <w:tcW w:w="2268" w:type="dxa"/>
            <w:shd w:val="clear" w:color="auto" w:fill="F2F2F2"/>
          </w:tcPr>
          <w:p w14:paraId="67B0B78B" w14:textId="77777777" w:rsidR="00605A64" w:rsidRPr="005854C0" w:rsidRDefault="00AB2BEA">
            <w:pPr>
              <w:rPr>
                <w:rFonts w:cs="Times New Roman"/>
              </w:rPr>
            </w:pPr>
            <w:r w:rsidRPr="005854C0">
              <w:rPr>
                <w:rFonts w:cs="Times New Roman"/>
                <w:sz w:val="20"/>
              </w:rPr>
              <w:t>(200)</w:t>
            </w:r>
          </w:p>
        </w:tc>
        <w:tc>
          <w:tcPr>
            <w:tcW w:w="2268" w:type="dxa"/>
            <w:shd w:val="clear" w:color="auto" w:fill="F2F2F2"/>
          </w:tcPr>
          <w:p w14:paraId="017E2F55" w14:textId="77777777" w:rsidR="00605A64" w:rsidRPr="005854C0" w:rsidRDefault="00AB2BEA">
            <w:pPr>
              <w:rPr>
                <w:rFonts w:cs="Times New Roman"/>
              </w:rPr>
            </w:pPr>
            <w:r w:rsidRPr="005854C0">
              <w:rPr>
                <w:rFonts w:cs="Times New Roman"/>
                <w:sz w:val="20"/>
              </w:rPr>
              <w:t>+158</w:t>
            </w:r>
          </w:p>
        </w:tc>
      </w:tr>
      <w:tr w:rsidR="00605A64" w:rsidRPr="005854C0" w14:paraId="4380ED06" w14:textId="77777777">
        <w:trPr>
          <w:jc w:val="center"/>
        </w:trPr>
        <w:tc>
          <w:tcPr>
            <w:tcW w:w="2268" w:type="dxa"/>
          </w:tcPr>
          <w:p w14:paraId="219296A7" w14:textId="1CD6976B" w:rsidR="00605A64" w:rsidRPr="005854C0" w:rsidRDefault="00AB2BEA">
            <w:pPr>
              <w:rPr>
                <w:rFonts w:cs="Times New Roman"/>
              </w:rPr>
            </w:pPr>
            <w:r w:rsidRPr="005854C0">
              <w:rPr>
                <w:rFonts w:cs="Times New Roman"/>
                <w:sz w:val="20"/>
              </w:rPr>
              <w:t>2034</w:t>
            </w:r>
          </w:p>
        </w:tc>
        <w:tc>
          <w:tcPr>
            <w:tcW w:w="2268" w:type="dxa"/>
          </w:tcPr>
          <w:p w14:paraId="0FAA55F8" w14:textId="77777777" w:rsidR="00605A64" w:rsidRPr="005854C0" w:rsidRDefault="00AB2BEA">
            <w:pPr>
              <w:rPr>
                <w:rFonts w:cs="Times New Roman"/>
              </w:rPr>
            </w:pPr>
            <w:r w:rsidRPr="005854C0">
              <w:rPr>
                <w:rFonts w:cs="Times New Roman"/>
                <w:sz w:val="20"/>
              </w:rPr>
              <w:t>(347)</w:t>
            </w:r>
          </w:p>
        </w:tc>
        <w:tc>
          <w:tcPr>
            <w:tcW w:w="2268" w:type="dxa"/>
          </w:tcPr>
          <w:p w14:paraId="14B0C1A5" w14:textId="77777777" w:rsidR="00605A64" w:rsidRPr="005854C0" w:rsidRDefault="00AB2BEA">
            <w:pPr>
              <w:rPr>
                <w:rFonts w:cs="Times New Roman"/>
              </w:rPr>
            </w:pPr>
            <w:r w:rsidRPr="005854C0">
              <w:rPr>
                <w:rFonts w:cs="Times New Roman"/>
                <w:sz w:val="20"/>
              </w:rPr>
              <w:t>(165)</w:t>
            </w:r>
          </w:p>
        </w:tc>
        <w:tc>
          <w:tcPr>
            <w:tcW w:w="2268" w:type="dxa"/>
          </w:tcPr>
          <w:p w14:paraId="5C019368" w14:textId="77777777" w:rsidR="00605A64" w:rsidRPr="005854C0" w:rsidRDefault="00AB2BEA">
            <w:pPr>
              <w:rPr>
                <w:rFonts w:cs="Times New Roman"/>
              </w:rPr>
            </w:pPr>
            <w:r w:rsidRPr="005854C0">
              <w:rPr>
                <w:rFonts w:cs="Times New Roman"/>
                <w:sz w:val="20"/>
              </w:rPr>
              <w:t>+182</w:t>
            </w:r>
          </w:p>
        </w:tc>
      </w:tr>
      <w:tr w:rsidR="00605A64" w:rsidRPr="005854C0" w14:paraId="47C46F1A" w14:textId="77777777">
        <w:trPr>
          <w:jc w:val="center"/>
        </w:trPr>
        <w:tc>
          <w:tcPr>
            <w:tcW w:w="2268" w:type="dxa"/>
            <w:shd w:val="clear" w:color="auto" w:fill="F2F2F2"/>
          </w:tcPr>
          <w:p w14:paraId="4411DCC4" w14:textId="72CEC9FC" w:rsidR="00605A64" w:rsidRPr="005854C0" w:rsidRDefault="00AB2BEA">
            <w:pPr>
              <w:rPr>
                <w:rFonts w:cs="Times New Roman"/>
              </w:rPr>
            </w:pPr>
            <w:r w:rsidRPr="005854C0">
              <w:rPr>
                <w:rFonts w:cs="Times New Roman"/>
                <w:sz w:val="20"/>
              </w:rPr>
              <w:t>2035</w:t>
            </w:r>
          </w:p>
        </w:tc>
        <w:tc>
          <w:tcPr>
            <w:tcW w:w="2268" w:type="dxa"/>
            <w:shd w:val="clear" w:color="auto" w:fill="F2F2F2"/>
          </w:tcPr>
          <w:p w14:paraId="7C4F2005" w14:textId="77777777" w:rsidR="00605A64" w:rsidRPr="005854C0" w:rsidRDefault="00AB2BEA">
            <w:pPr>
              <w:rPr>
                <w:rFonts w:cs="Times New Roman"/>
              </w:rPr>
            </w:pPr>
            <w:r w:rsidRPr="005854C0">
              <w:rPr>
                <w:rFonts w:cs="Times New Roman"/>
                <w:sz w:val="20"/>
              </w:rPr>
              <w:t>(315)</w:t>
            </w:r>
          </w:p>
        </w:tc>
        <w:tc>
          <w:tcPr>
            <w:tcW w:w="2268" w:type="dxa"/>
            <w:shd w:val="clear" w:color="auto" w:fill="F2F2F2"/>
          </w:tcPr>
          <w:p w14:paraId="028C5156" w14:textId="77777777" w:rsidR="00605A64" w:rsidRPr="005854C0" w:rsidRDefault="00AB2BEA">
            <w:pPr>
              <w:rPr>
                <w:rFonts w:cs="Times New Roman"/>
              </w:rPr>
            </w:pPr>
            <w:r w:rsidRPr="005854C0">
              <w:rPr>
                <w:rFonts w:cs="Times New Roman"/>
                <w:sz w:val="20"/>
              </w:rPr>
              <w:t>(107)</w:t>
            </w:r>
          </w:p>
        </w:tc>
        <w:tc>
          <w:tcPr>
            <w:tcW w:w="2268" w:type="dxa"/>
            <w:shd w:val="clear" w:color="auto" w:fill="F2F2F2"/>
          </w:tcPr>
          <w:p w14:paraId="5C190AE9" w14:textId="77777777" w:rsidR="00605A64" w:rsidRPr="005854C0" w:rsidRDefault="00AB2BEA">
            <w:pPr>
              <w:rPr>
                <w:rFonts w:cs="Times New Roman"/>
              </w:rPr>
            </w:pPr>
            <w:r w:rsidRPr="005854C0">
              <w:rPr>
                <w:rFonts w:cs="Times New Roman"/>
                <w:sz w:val="20"/>
              </w:rPr>
              <w:t>+208</w:t>
            </w:r>
          </w:p>
        </w:tc>
      </w:tr>
    </w:tbl>
    <w:p w14:paraId="55E71CD9" w14:textId="77777777" w:rsidR="00605A64" w:rsidRPr="005854C0" w:rsidRDefault="00AB2BEA">
      <w:pPr>
        <w:rPr>
          <w:rFonts w:cs="Times New Roman"/>
        </w:rPr>
      </w:pPr>
      <w:r w:rsidRPr="005854C0">
        <w:rPr>
          <w:rFonts w:cs="Times New Roman"/>
          <w:b/>
        </w:rPr>
        <w:t>KẾT QUẢ PAYBACK:</w:t>
      </w:r>
    </w:p>
    <w:p w14:paraId="1E4A99F5" w14:textId="4A16CD77" w:rsidR="00605A64" w:rsidRPr="005854C0" w:rsidRDefault="00AB2BEA">
      <w:pPr>
        <w:pStyle w:val="ListBullet"/>
        <w:rPr>
          <w:rFonts w:cs="Times New Roman"/>
        </w:rPr>
      </w:pPr>
      <w:r w:rsidRPr="005854C0">
        <w:rPr>
          <w:rFonts w:cs="Times New Roman"/>
        </w:rPr>
        <w:t xml:space="preserve">Payback cũ: &gt;10 năm </w:t>
      </w:r>
      <w:r w:rsidRPr="005854C0">
        <w:rPr>
          <w:rFonts w:ascii="Segoe UI Emoji" w:hAnsi="Segoe UI Emoji" w:cs="Segoe UI Emoji"/>
        </w:rPr>
        <w:t>❌</w:t>
      </w:r>
      <w:r w:rsidRPr="005854C0">
        <w:rPr>
          <w:rFonts w:cs="Times New Roman"/>
        </w:rPr>
        <w:t xml:space="preserve"> (Không hoàn vốn trong kỳ dự án)</w:t>
      </w:r>
    </w:p>
    <w:p w14:paraId="2F011FC6" w14:textId="46EF150D" w:rsidR="00605A64" w:rsidRPr="005854C0" w:rsidRDefault="00AB2BEA">
      <w:pPr>
        <w:pStyle w:val="ListBullet"/>
        <w:rPr>
          <w:rFonts w:cs="Times New Roman"/>
        </w:rPr>
      </w:pPr>
      <w:r w:rsidRPr="005854C0">
        <w:rPr>
          <w:rFonts w:cs="Times New Roman"/>
        </w:rPr>
        <w:t xml:space="preserve">Payback mới: 7.2 </w:t>
      </w:r>
      <w:proofErr w:type="gramStart"/>
      <w:r w:rsidRPr="005854C0">
        <w:rPr>
          <w:rFonts w:cs="Times New Roman"/>
        </w:rPr>
        <w:t>năm  (</w:t>
      </w:r>
      <w:proofErr w:type="gramEnd"/>
      <w:r w:rsidRPr="005854C0">
        <w:rPr>
          <w:rFonts w:cs="Times New Roman"/>
        </w:rPr>
        <w:t>Hoàn vốn giữa 2032-2033)</w:t>
      </w:r>
    </w:p>
    <w:p w14:paraId="592CCB9D" w14:textId="1FC761CB" w:rsidR="00605A64" w:rsidRPr="005854C0" w:rsidRDefault="00AB2BEA">
      <w:pPr>
        <w:pStyle w:val="ListBullet"/>
        <w:rPr>
          <w:rFonts w:cs="Times New Roman"/>
        </w:rPr>
      </w:pPr>
      <w:r w:rsidRPr="005854C0">
        <w:rPr>
          <w:rFonts w:cs="Times New Roman"/>
        </w:rPr>
        <w:t>Cải thiện: Sớm hơn &gt;2.8 năm</w:t>
      </w:r>
    </w:p>
    <w:p w14:paraId="268C3A53" w14:textId="652E6C21" w:rsidR="00605A64" w:rsidRPr="005854C0" w:rsidRDefault="00AB2BEA">
      <w:pPr>
        <w:pStyle w:val="ListBullet"/>
        <w:rPr>
          <w:rFonts w:cs="Times New Roman"/>
        </w:rPr>
      </w:pPr>
      <w:r w:rsidRPr="005854C0">
        <w:rPr>
          <w:rFonts w:cs="Times New Roman"/>
        </w:rPr>
        <w:t>Kết luận: Payback period khả thi và chấp nhận được</w:t>
      </w:r>
    </w:p>
    <w:p w14:paraId="6CA65864" w14:textId="77777777" w:rsidR="00605A64" w:rsidRPr="005854C0" w:rsidRDefault="00AB2BEA">
      <w:pPr>
        <w:rPr>
          <w:rFonts w:cs="Times New Roman"/>
        </w:rPr>
      </w:pPr>
      <w:r w:rsidRPr="005854C0">
        <w:rPr>
          <w:rFonts w:cs="Times New Roman"/>
          <w:b/>
        </w:rPr>
        <w:t>4. Sensitivity Analysis:</w:t>
      </w:r>
    </w:p>
    <w:p w14:paraId="61AB72B3" w14:textId="77777777" w:rsidR="00605A64" w:rsidRPr="005854C0" w:rsidRDefault="00AB2BEA">
      <w:pPr>
        <w:rPr>
          <w:rFonts w:cs="Times New Roman"/>
        </w:rPr>
      </w:pPr>
      <w:r w:rsidRPr="005854C0">
        <w:rPr>
          <w:rFonts w:cs="Times New Roman"/>
          <w:b/>
        </w:rPr>
        <w:t>BẢNG 22: PHÂN TÍCH ĐỘ NHẠY CẢM NPV (tỷ VNĐ)</w:t>
      </w:r>
    </w:p>
    <w:tbl>
      <w:tblPr>
        <w:tblStyle w:val="TableGrid"/>
        <w:tblW w:w="0" w:type="auto"/>
        <w:jc w:val="center"/>
        <w:tblLook w:val="04A0" w:firstRow="1" w:lastRow="0" w:firstColumn="1" w:lastColumn="0" w:noHBand="0" w:noVBand="1"/>
      </w:tblPr>
      <w:tblGrid>
        <w:gridCol w:w="1296"/>
        <w:gridCol w:w="1296"/>
        <w:gridCol w:w="1296"/>
        <w:gridCol w:w="1296"/>
        <w:gridCol w:w="1296"/>
        <w:gridCol w:w="1296"/>
        <w:gridCol w:w="1296"/>
      </w:tblGrid>
      <w:tr w:rsidR="00605A64" w:rsidRPr="005854C0" w14:paraId="2F6272C9" w14:textId="77777777">
        <w:trPr>
          <w:jc w:val="center"/>
        </w:trPr>
        <w:tc>
          <w:tcPr>
            <w:tcW w:w="1296" w:type="dxa"/>
            <w:shd w:val="clear" w:color="auto" w:fill="4472C4"/>
          </w:tcPr>
          <w:p w14:paraId="304D0D23" w14:textId="77777777" w:rsidR="00605A64" w:rsidRPr="005854C0" w:rsidRDefault="00AB2BEA">
            <w:pPr>
              <w:jc w:val="center"/>
              <w:rPr>
                <w:rFonts w:cs="Times New Roman"/>
              </w:rPr>
            </w:pPr>
            <w:r w:rsidRPr="005854C0">
              <w:rPr>
                <w:rFonts w:cs="Times New Roman"/>
                <w:b/>
                <w:color w:val="FFFFFF"/>
                <w:sz w:val="22"/>
              </w:rPr>
              <w:t>Scenario</w:t>
            </w:r>
          </w:p>
        </w:tc>
        <w:tc>
          <w:tcPr>
            <w:tcW w:w="1296" w:type="dxa"/>
            <w:shd w:val="clear" w:color="auto" w:fill="4472C4"/>
          </w:tcPr>
          <w:p w14:paraId="16FDBC0D" w14:textId="77777777" w:rsidR="00605A64" w:rsidRPr="005854C0" w:rsidRDefault="00AB2BEA">
            <w:pPr>
              <w:jc w:val="center"/>
              <w:rPr>
                <w:rFonts w:cs="Times New Roman"/>
              </w:rPr>
            </w:pPr>
            <w:r w:rsidRPr="005854C0">
              <w:rPr>
                <w:rFonts w:cs="Times New Roman"/>
                <w:b/>
                <w:color w:val="FFFFFF"/>
                <w:sz w:val="22"/>
              </w:rPr>
              <w:t>Revenue Change</w:t>
            </w:r>
          </w:p>
        </w:tc>
        <w:tc>
          <w:tcPr>
            <w:tcW w:w="1296" w:type="dxa"/>
            <w:shd w:val="clear" w:color="auto" w:fill="4472C4"/>
          </w:tcPr>
          <w:p w14:paraId="1F240B60" w14:textId="77777777" w:rsidR="00605A64" w:rsidRPr="005854C0" w:rsidRDefault="00AB2BEA">
            <w:pPr>
              <w:jc w:val="center"/>
              <w:rPr>
                <w:rFonts w:cs="Times New Roman"/>
              </w:rPr>
            </w:pPr>
            <w:r w:rsidRPr="005854C0">
              <w:rPr>
                <w:rFonts w:cs="Times New Roman"/>
                <w:b/>
                <w:color w:val="FFFFFF"/>
                <w:sz w:val="22"/>
              </w:rPr>
              <w:t>Cost Change</w:t>
            </w:r>
          </w:p>
        </w:tc>
        <w:tc>
          <w:tcPr>
            <w:tcW w:w="1296" w:type="dxa"/>
            <w:shd w:val="clear" w:color="auto" w:fill="4472C4"/>
          </w:tcPr>
          <w:p w14:paraId="44D534BF" w14:textId="77777777" w:rsidR="00605A64" w:rsidRPr="005854C0" w:rsidRDefault="00AB2BEA">
            <w:pPr>
              <w:jc w:val="center"/>
              <w:rPr>
                <w:rFonts w:cs="Times New Roman"/>
              </w:rPr>
            </w:pPr>
            <w:r w:rsidRPr="005854C0">
              <w:rPr>
                <w:rFonts w:cs="Times New Roman"/>
                <w:b/>
                <w:color w:val="FFFFFF"/>
                <w:sz w:val="22"/>
              </w:rPr>
              <w:t>WACC</w:t>
            </w:r>
          </w:p>
        </w:tc>
        <w:tc>
          <w:tcPr>
            <w:tcW w:w="1296" w:type="dxa"/>
            <w:shd w:val="clear" w:color="auto" w:fill="4472C4"/>
          </w:tcPr>
          <w:p w14:paraId="4255592E" w14:textId="77777777" w:rsidR="00605A64" w:rsidRPr="005854C0" w:rsidRDefault="00AB2BEA">
            <w:pPr>
              <w:jc w:val="center"/>
              <w:rPr>
                <w:rFonts w:cs="Times New Roman"/>
              </w:rPr>
            </w:pPr>
            <w:r w:rsidRPr="005854C0">
              <w:rPr>
                <w:rFonts w:cs="Times New Roman"/>
                <w:b/>
                <w:color w:val="FFFFFF"/>
                <w:sz w:val="22"/>
              </w:rPr>
              <w:t>NPV</w:t>
            </w:r>
          </w:p>
        </w:tc>
        <w:tc>
          <w:tcPr>
            <w:tcW w:w="1296" w:type="dxa"/>
            <w:shd w:val="clear" w:color="auto" w:fill="4472C4"/>
          </w:tcPr>
          <w:p w14:paraId="5F4B12B9" w14:textId="77777777" w:rsidR="00605A64" w:rsidRPr="005854C0" w:rsidRDefault="00AB2BEA">
            <w:pPr>
              <w:jc w:val="center"/>
              <w:rPr>
                <w:rFonts w:cs="Times New Roman"/>
              </w:rPr>
            </w:pPr>
            <w:r w:rsidRPr="005854C0">
              <w:rPr>
                <w:rFonts w:cs="Times New Roman"/>
                <w:b/>
                <w:color w:val="FFFFFF"/>
                <w:sz w:val="22"/>
              </w:rPr>
              <w:t>IRR</w:t>
            </w:r>
          </w:p>
        </w:tc>
        <w:tc>
          <w:tcPr>
            <w:tcW w:w="1296" w:type="dxa"/>
            <w:shd w:val="clear" w:color="auto" w:fill="4472C4"/>
          </w:tcPr>
          <w:p w14:paraId="5E1A3B51" w14:textId="77777777" w:rsidR="00605A64" w:rsidRPr="005854C0" w:rsidRDefault="00AB2BEA">
            <w:pPr>
              <w:jc w:val="center"/>
              <w:rPr>
                <w:rFonts w:cs="Times New Roman"/>
              </w:rPr>
            </w:pPr>
            <w:r w:rsidRPr="005854C0">
              <w:rPr>
                <w:rFonts w:cs="Times New Roman"/>
                <w:b/>
                <w:color w:val="FFFFFF"/>
                <w:sz w:val="22"/>
              </w:rPr>
              <w:t>Tình trạng</w:t>
            </w:r>
          </w:p>
        </w:tc>
      </w:tr>
      <w:tr w:rsidR="00605A64" w:rsidRPr="005854C0" w14:paraId="6D805399" w14:textId="77777777">
        <w:trPr>
          <w:jc w:val="center"/>
        </w:trPr>
        <w:tc>
          <w:tcPr>
            <w:tcW w:w="1296" w:type="dxa"/>
          </w:tcPr>
          <w:p w14:paraId="6EDA531F" w14:textId="608C7AD5" w:rsidR="00605A64" w:rsidRPr="005854C0" w:rsidRDefault="00AB2BEA">
            <w:pPr>
              <w:rPr>
                <w:rFonts w:cs="Times New Roman"/>
              </w:rPr>
            </w:pPr>
            <w:r w:rsidRPr="005854C0">
              <w:rPr>
                <w:rFonts w:cs="Times New Roman"/>
                <w:sz w:val="20"/>
              </w:rPr>
              <w:t>Best Case</w:t>
            </w:r>
          </w:p>
        </w:tc>
        <w:tc>
          <w:tcPr>
            <w:tcW w:w="1296" w:type="dxa"/>
          </w:tcPr>
          <w:p w14:paraId="48B3BEC0" w14:textId="77777777" w:rsidR="00605A64" w:rsidRPr="005854C0" w:rsidRDefault="00AB2BEA">
            <w:pPr>
              <w:rPr>
                <w:rFonts w:cs="Times New Roman"/>
              </w:rPr>
            </w:pPr>
            <w:r w:rsidRPr="005854C0">
              <w:rPr>
                <w:rFonts w:cs="Times New Roman"/>
                <w:sz w:val="20"/>
              </w:rPr>
              <w:t>+20%</w:t>
            </w:r>
          </w:p>
        </w:tc>
        <w:tc>
          <w:tcPr>
            <w:tcW w:w="1296" w:type="dxa"/>
          </w:tcPr>
          <w:p w14:paraId="32A9BA92" w14:textId="77777777" w:rsidR="00605A64" w:rsidRPr="005854C0" w:rsidRDefault="00AB2BEA">
            <w:pPr>
              <w:rPr>
                <w:rFonts w:cs="Times New Roman"/>
              </w:rPr>
            </w:pPr>
            <w:r w:rsidRPr="005854C0">
              <w:rPr>
                <w:rFonts w:cs="Times New Roman"/>
                <w:sz w:val="20"/>
              </w:rPr>
              <w:t>-10%</w:t>
            </w:r>
          </w:p>
        </w:tc>
        <w:tc>
          <w:tcPr>
            <w:tcW w:w="1296" w:type="dxa"/>
          </w:tcPr>
          <w:p w14:paraId="34673F51" w14:textId="77777777" w:rsidR="00605A64" w:rsidRPr="005854C0" w:rsidRDefault="00AB2BEA">
            <w:pPr>
              <w:rPr>
                <w:rFonts w:cs="Times New Roman"/>
              </w:rPr>
            </w:pPr>
            <w:r w:rsidRPr="005854C0">
              <w:rPr>
                <w:rFonts w:cs="Times New Roman"/>
                <w:sz w:val="20"/>
              </w:rPr>
              <w:t>10%</w:t>
            </w:r>
          </w:p>
        </w:tc>
        <w:tc>
          <w:tcPr>
            <w:tcW w:w="1296" w:type="dxa"/>
          </w:tcPr>
          <w:p w14:paraId="77F4DCD1" w14:textId="77777777" w:rsidR="00605A64" w:rsidRPr="005854C0" w:rsidRDefault="00AB2BEA">
            <w:pPr>
              <w:rPr>
                <w:rFonts w:cs="Times New Roman"/>
              </w:rPr>
            </w:pPr>
            <w:r w:rsidRPr="005854C0">
              <w:rPr>
                <w:rFonts w:cs="Times New Roman"/>
                <w:sz w:val="20"/>
              </w:rPr>
              <w:t>+89.5</w:t>
            </w:r>
          </w:p>
        </w:tc>
        <w:tc>
          <w:tcPr>
            <w:tcW w:w="1296" w:type="dxa"/>
          </w:tcPr>
          <w:p w14:paraId="07C82854" w14:textId="77777777" w:rsidR="00605A64" w:rsidRPr="005854C0" w:rsidRDefault="00AB2BEA">
            <w:pPr>
              <w:rPr>
                <w:rFonts w:cs="Times New Roman"/>
              </w:rPr>
            </w:pPr>
            <w:r w:rsidRPr="005854C0">
              <w:rPr>
                <w:rFonts w:cs="Times New Roman"/>
                <w:sz w:val="20"/>
              </w:rPr>
              <w:t>14.2%</w:t>
            </w:r>
          </w:p>
        </w:tc>
        <w:tc>
          <w:tcPr>
            <w:tcW w:w="1296" w:type="dxa"/>
          </w:tcPr>
          <w:p w14:paraId="24BFCF4C" w14:textId="5D07688A" w:rsidR="00605A64" w:rsidRPr="005854C0" w:rsidRDefault="00AB2BEA">
            <w:pPr>
              <w:rPr>
                <w:rFonts w:cs="Times New Roman"/>
              </w:rPr>
            </w:pPr>
            <w:r w:rsidRPr="005854C0">
              <w:rPr>
                <w:rFonts w:cs="Times New Roman"/>
                <w:sz w:val="20"/>
              </w:rPr>
              <w:t xml:space="preserve"> Khả thi</w:t>
            </w:r>
          </w:p>
        </w:tc>
      </w:tr>
      <w:tr w:rsidR="00605A64" w:rsidRPr="005854C0" w14:paraId="59601737" w14:textId="77777777">
        <w:trPr>
          <w:jc w:val="center"/>
        </w:trPr>
        <w:tc>
          <w:tcPr>
            <w:tcW w:w="1296" w:type="dxa"/>
            <w:shd w:val="clear" w:color="auto" w:fill="F2F2F2"/>
          </w:tcPr>
          <w:p w14:paraId="6F140F3D" w14:textId="2BA69D7D" w:rsidR="00605A64" w:rsidRPr="005854C0" w:rsidRDefault="00AB2BEA">
            <w:pPr>
              <w:rPr>
                <w:rFonts w:cs="Times New Roman"/>
              </w:rPr>
            </w:pPr>
            <w:r w:rsidRPr="005854C0">
              <w:rPr>
                <w:rFonts w:cs="Times New Roman"/>
                <w:sz w:val="20"/>
              </w:rPr>
              <w:t>Base Case</w:t>
            </w:r>
          </w:p>
        </w:tc>
        <w:tc>
          <w:tcPr>
            <w:tcW w:w="1296" w:type="dxa"/>
            <w:shd w:val="clear" w:color="auto" w:fill="F2F2F2"/>
          </w:tcPr>
          <w:p w14:paraId="6F997E55" w14:textId="77777777" w:rsidR="00605A64" w:rsidRPr="005854C0" w:rsidRDefault="00AB2BEA">
            <w:pPr>
              <w:rPr>
                <w:rFonts w:cs="Times New Roman"/>
              </w:rPr>
            </w:pPr>
            <w:r w:rsidRPr="005854C0">
              <w:rPr>
                <w:rFonts w:cs="Times New Roman"/>
                <w:sz w:val="20"/>
              </w:rPr>
              <w:t>0%</w:t>
            </w:r>
          </w:p>
        </w:tc>
        <w:tc>
          <w:tcPr>
            <w:tcW w:w="1296" w:type="dxa"/>
            <w:shd w:val="clear" w:color="auto" w:fill="F2F2F2"/>
          </w:tcPr>
          <w:p w14:paraId="6E9087B9" w14:textId="77777777" w:rsidR="00605A64" w:rsidRPr="005854C0" w:rsidRDefault="00AB2BEA">
            <w:pPr>
              <w:rPr>
                <w:rFonts w:cs="Times New Roman"/>
              </w:rPr>
            </w:pPr>
            <w:r w:rsidRPr="005854C0">
              <w:rPr>
                <w:rFonts w:cs="Times New Roman"/>
                <w:sz w:val="20"/>
              </w:rPr>
              <w:t>0%</w:t>
            </w:r>
          </w:p>
        </w:tc>
        <w:tc>
          <w:tcPr>
            <w:tcW w:w="1296" w:type="dxa"/>
            <w:shd w:val="clear" w:color="auto" w:fill="F2F2F2"/>
          </w:tcPr>
          <w:p w14:paraId="39B3C65C" w14:textId="77777777" w:rsidR="00605A64" w:rsidRPr="005854C0" w:rsidRDefault="00AB2BEA">
            <w:pPr>
              <w:rPr>
                <w:rFonts w:cs="Times New Roman"/>
              </w:rPr>
            </w:pPr>
            <w:r w:rsidRPr="005854C0">
              <w:rPr>
                <w:rFonts w:cs="Times New Roman"/>
                <w:sz w:val="20"/>
              </w:rPr>
              <w:t>12%</w:t>
            </w:r>
          </w:p>
        </w:tc>
        <w:tc>
          <w:tcPr>
            <w:tcW w:w="1296" w:type="dxa"/>
            <w:shd w:val="clear" w:color="auto" w:fill="F2F2F2"/>
          </w:tcPr>
          <w:p w14:paraId="40CD7E87" w14:textId="77777777" w:rsidR="00605A64" w:rsidRPr="005854C0" w:rsidRDefault="00AB2BEA">
            <w:pPr>
              <w:rPr>
                <w:rFonts w:cs="Times New Roman"/>
              </w:rPr>
            </w:pPr>
            <w:r w:rsidRPr="005854C0">
              <w:rPr>
                <w:rFonts w:cs="Times New Roman"/>
                <w:sz w:val="20"/>
              </w:rPr>
              <w:t>-24.3</w:t>
            </w:r>
          </w:p>
        </w:tc>
        <w:tc>
          <w:tcPr>
            <w:tcW w:w="1296" w:type="dxa"/>
            <w:shd w:val="clear" w:color="auto" w:fill="F2F2F2"/>
          </w:tcPr>
          <w:p w14:paraId="267BE958" w14:textId="77777777" w:rsidR="00605A64" w:rsidRPr="005854C0" w:rsidRDefault="00AB2BEA">
            <w:pPr>
              <w:rPr>
                <w:rFonts w:cs="Times New Roman"/>
              </w:rPr>
            </w:pPr>
            <w:r w:rsidRPr="005854C0">
              <w:rPr>
                <w:rFonts w:cs="Times New Roman"/>
                <w:sz w:val="20"/>
              </w:rPr>
              <w:t>10.5%</w:t>
            </w:r>
          </w:p>
        </w:tc>
        <w:tc>
          <w:tcPr>
            <w:tcW w:w="1296" w:type="dxa"/>
            <w:shd w:val="clear" w:color="auto" w:fill="F2F2F2"/>
          </w:tcPr>
          <w:p w14:paraId="7AB3A8CF" w14:textId="77777777" w:rsidR="00605A64" w:rsidRPr="005854C0" w:rsidRDefault="00AB2BEA">
            <w:pPr>
              <w:rPr>
                <w:rFonts w:cs="Times New Roman"/>
              </w:rPr>
            </w:pPr>
            <w:r w:rsidRPr="005854C0">
              <w:rPr>
                <w:rFonts w:ascii="Segoe UI Emoji" w:hAnsi="Segoe UI Emoji" w:cs="Segoe UI Emoji"/>
                <w:sz w:val="20"/>
              </w:rPr>
              <w:t>❌</w:t>
            </w:r>
            <w:r w:rsidRPr="005854C0">
              <w:rPr>
                <w:rFonts w:cs="Times New Roman"/>
                <w:sz w:val="20"/>
              </w:rPr>
              <w:t xml:space="preserve"> Rủi ro</w:t>
            </w:r>
          </w:p>
        </w:tc>
      </w:tr>
      <w:tr w:rsidR="00605A64" w:rsidRPr="005854C0" w14:paraId="5E3A228E" w14:textId="77777777">
        <w:trPr>
          <w:jc w:val="center"/>
        </w:trPr>
        <w:tc>
          <w:tcPr>
            <w:tcW w:w="1296" w:type="dxa"/>
          </w:tcPr>
          <w:p w14:paraId="5667894C" w14:textId="0F11BE51" w:rsidR="00605A64" w:rsidRPr="005854C0" w:rsidRDefault="00AB2BEA">
            <w:pPr>
              <w:rPr>
                <w:rFonts w:cs="Times New Roman"/>
              </w:rPr>
            </w:pPr>
            <w:r w:rsidRPr="005854C0">
              <w:rPr>
                <w:rFonts w:cs="Times New Roman"/>
                <w:sz w:val="20"/>
              </w:rPr>
              <w:t>Worst Case</w:t>
            </w:r>
          </w:p>
        </w:tc>
        <w:tc>
          <w:tcPr>
            <w:tcW w:w="1296" w:type="dxa"/>
          </w:tcPr>
          <w:p w14:paraId="5D0B0D29" w14:textId="77777777" w:rsidR="00605A64" w:rsidRPr="005854C0" w:rsidRDefault="00AB2BEA">
            <w:pPr>
              <w:rPr>
                <w:rFonts w:cs="Times New Roman"/>
              </w:rPr>
            </w:pPr>
            <w:r w:rsidRPr="005854C0">
              <w:rPr>
                <w:rFonts w:cs="Times New Roman"/>
                <w:sz w:val="20"/>
              </w:rPr>
              <w:t>-15%</w:t>
            </w:r>
          </w:p>
        </w:tc>
        <w:tc>
          <w:tcPr>
            <w:tcW w:w="1296" w:type="dxa"/>
          </w:tcPr>
          <w:p w14:paraId="0C04D4F6" w14:textId="77777777" w:rsidR="00605A64" w:rsidRPr="005854C0" w:rsidRDefault="00AB2BEA">
            <w:pPr>
              <w:rPr>
                <w:rFonts w:cs="Times New Roman"/>
              </w:rPr>
            </w:pPr>
            <w:r w:rsidRPr="005854C0">
              <w:rPr>
                <w:rFonts w:cs="Times New Roman"/>
                <w:sz w:val="20"/>
              </w:rPr>
              <w:t>+15%</w:t>
            </w:r>
          </w:p>
        </w:tc>
        <w:tc>
          <w:tcPr>
            <w:tcW w:w="1296" w:type="dxa"/>
          </w:tcPr>
          <w:p w14:paraId="306A8688" w14:textId="77777777" w:rsidR="00605A64" w:rsidRPr="005854C0" w:rsidRDefault="00AB2BEA">
            <w:pPr>
              <w:rPr>
                <w:rFonts w:cs="Times New Roman"/>
              </w:rPr>
            </w:pPr>
            <w:r w:rsidRPr="005854C0">
              <w:rPr>
                <w:rFonts w:cs="Times New Roman"/>
                <w:sz w:val="20"/>
              </w:rPr>
              <w:t>15%</w:t>
            </w:r>
          </w:p>
        </w:tc>
        <w:tc>
          <w:tcPr>
            <w:tcW w:w="1296" w:type="dxa"/>
          </w:tcPr>
          <w:p w14:paraId="01B7ECD9" w14:textId="77777777" w:rsidR="00605A64" w:rsidRPr="005854C0" w:rsidRDefault="00AB2BEA">
            <w:pPr>
              <w:rPr>
                <w:rFonts w:cs="Times New Roman"/>
              </w:rPr>
            </w:pPr>
            <w:r w:rsidRPr="005854C0">
              <w:rPr>
                <w:rFonts w:cs="Times New Roman"/>
                <w:sz w:val="20"/>
              </w:rPr>
              <w:t>-156.8</w:t>
            </w:r>
          </w:p>
        </w:tc>
        <w:tc>
          <w:tcPr>
            <w:tcW w:w="1296" w:type="dxa"/>
          </w:tcPr>
          <w:p w14:paraId="0805E15B" w14:textId="77777777" w:rsidR="00605A64" w:rsidRPr="005854C0" w:rsidRDefault="00AB2BEA">
            <w:pPr>
              <w:rPr>
                <w:rFonts w:cs="Times New Roman"/>
              </w:rPr>
            </w:pPr>
            <w:r w:rsidRPr="005854C0">
              <w:rPr>
                <w:rFonts w:cs="Times New Roman"/>
                <w:sz w:val="20"/>
              </w:rPr>
              <w:t>6.8%</w:t>
            </w:r>
          </w:p>
        </w:tc>
        <w:tc>
          <w:tcPr>
            <w:tcW w:w="1296" w:type="dxa"/>
          </w:tcPr>
          <w:p w14:paraId="64A30D17" w14:textId="77777777" w:rsidR="00605A64" w:rsidRPr="005854C0" w:rsidRDefault="00AB2BEA">
            <w:pPr>
              <w:rPr>
                <w:rFonts w:cs="Times New Roman"/>
              </w:rPr>
            </w:pPr>
            <w:r w:rsidRPr="005854C0">
              <w:rPr>
                <w:rFonts w:ascii="Segoe UI Emoji" w:hAnsi="Segoe UI Emoji" w:cs="Segoe UI Emoji"/>
                <w:sz w:val="20"/>
              </w:rPr>
              <w:t>❌</w:t>
            </w:r>
            <w:r w:rsidRPr="005854C0">
              <w:rPr>
                <w:rFonts w:cs="Times New Roman"/>
                <w:sz w:val="20"/>
              </w:rPr>
              <w:t xml:space="preserve"> Không khả thi</w:t>
            </w:r>
          </w:p>
        </w:tc>
      </w:tr>
    </w:tbl>
    <w:p w14:paraId="774C9220" w14:textId="77777777" w:rsidR="00605A64" w:rsidRPr="005854C0" w:rsidRDefault="00AB2BEA">
      <w:pPr>
        <w:rPr>
          <w:rFonts w:cs="Times New Roman"/>
        </w:rPr>
      </w:pPr>
      <w:r w:rsidRPr="005854C0">
        <w:rPr>
          <w:rFonts w:cs="Times New Roman"/>
          <w:b/>
        </w:rPr>
        <w:t>Variables Impact on NPV:</w:t>
      </w:r>
    </w:p>
    <w:p w14:paraId="4F8ECF15" w14:textId="77777777" w:rsidR="00605A64" w:rsidRPr="005854C0" w:rsidRDefault="00AB2BEA">
      <w:pPr>
        <w:pStyle w:val="ListBullet"/>
        <w:rPr>
          <w:rFonts w:cs="Times New Roman"/>
        </w:rPr>
      </w:pPr>
      <w:r w:rsidRPr="005854C0">
        <w:rPr>
          <w:rFonts w:cs="Times New Roman"/>
        </w:rPr>
        <w:t>Revenue ±10% → NPV ±78 tỷ VNĐ (very sensitive)</w:t>
      </w:r>
    </w:p>
    <w:p w14:paraId="34AB4367" w14:textId="77777777" w:rsidR="00605A64" w:rsidRPr="005854C0" w:rsidRDefault="00AB2BEA">
      <w:pPr>
        <w:pStyle w:val="ListBullet"/>
        <w:rPr>
          <w:rFonts w:cs="Times New Roman"/>
        </w:rPr>
      </w:pPr>
      <w:r w:rsidRPr="005854C0">
        <w:rPr>
          <w:rFonts w:cs="Times New Roman"/>
        </w:rPr>
        <w:t>Cost ±10% → NPV ±52 tỷ VNĐ (sensitive)</w:t>
      </w:r>
    </w:p>
    <w:p w14:paraId="29459A0A" w14:textId="77777777" w:rsidR="00605A64" w:rsidRPr="005854C0" w:rsidRDefault="00AB2BEA">
      <w:pPr>
        <w:pStyle w:val="ListBullet"/>
        <w:rPr>
          <w:rFonts w:cs="Times New Roman"/>
        </w:rPr>
      </w:pPr>
      <w:r w:rsidRPr="005854C0">
        <w:rPr>
          <w:rFonts w:cs="Times New Roman"/>
        </w:rPr>
        <w:t>WACC ±1% → NPV ±35 tỷ VNĐ (moderate)</w:t>
      </w:r>
    </w:p>
    <w:p w14:paraId="6E334061" w14:textId="77777777" w:rsidR="00605A64" w:rsidRPr="005854C0" w:rsidRDefault="00AB2BEA">
      <w:pPr>
        <w:pStyle w:val="ListBullet"/>
        <w:rPr>
          <w:rFonts w:cs="Times New Roman"/>
        </w:rPr>
      </w:pPr>
      <w:r w:rsidRPr="005854C0">
        <w:rPr>
          <w:rFonts w:cs="Times New Roman"/>
        </w:rPr>
        <w:t>Terminal growth ±1% → NPV ±28 tỷ VNĐ (moderate)</w:t>
      </w:r>
    </w:p>
    <w:p w14:paraId="20B46242" w14:textId="77777777" w:rsidR="00D1192F" w:rsidRPr="005854C0" w:rsidRDefault="00D1192F">
      <w:pPr>
        <w:spacing w:line="276" w:lineRule="auto"/>
        <w:rPr>
          <w:rFonts w:eastAsiaTheme="majorEastAsia" w:cs="Times New Roman"/>
          <w:b/>
          <w:bCs/>
          <w:i/>
          <w:iCs/>
          <w:color w:val="4F81BD" w:themeColor="accent1"/>
        </w:rPr>
      </w:pPr>
      <w:r w:rsidRPr="005854C0">
        <w:rPr>
          <w:rFonts w:cs="Times New Roman"/>
        </w:rPr>
        <w:br w:type="page"/>
      </w:r>
    </w:p>
    <w:p w14:paraId="3F39C5C5" w14:textId="1339851D" w:rsidR="00605A64" w:rsidRPr="005854C0" w:rsidRDefault="00AB2BEA">
      <w:pPr>
        <w:pStyle w:val="Heading4"/>
        <w:rPr>
          <w:rFonts w:ascii="Times New Roman" w:hAnsi="Times New Roman" w:cs="Times New Roman"/>
        </w:rPr>
      </w:pPr>
      <w:r w:rsidRPr="005854C0">
        <w:rPr>
          <w:rFonts w:ascii="Times New Roman" w:hAnsi="Times New Roman" w:cs="Times New Roman"/>
        </w:rPr>
        <w:t>D) Break-even Analysis chi tiết:</w:t>
      </w:r>
    </w:p>
    <w:p w14:paraId="08C69EB3" w14:textId="77777777" w:rsidR="00605A64" w:rsidRPr="005854C0" w:rsidRDefault="00AB2BEA">
      <w:pPr>
        <w:rPr>
          <w:rFonts w:cs="Times New Roman"/>
        </w:rPr>
      </w:pPr>
      <w:r w:rsidRPr="005854C0">
        <w:rPr>
          <w:rFonts w:cs="Times New Roman"/>
          <w:b/>
        </w:rPr>
        <w:t xml:space="preserve">PHÂN TÍCH HÒA VỐN THEO SẢN </w:t>
      </w:r>
      <w:proofErr w:type="gramStart"/>
      <w:r w:rsidRPr="005854C0">
        <w:rPr>
          <w:rFonts w:cs="Times New Roman"/>
          <w:b/>
        </w:rPr>
        <w:t>PHẨM :</w:t>
      </w:r>
      <w:proofErr w:type="gramEnd"/>
    </w:p>
    <w:p w14:paraId="3EFDA247" w14:textId="77777777" w:rsidR="00605A64" w:rsidRPr="005854C0" w:rsidRDefault="00AB2BEA">
      <w:pPr>
        <w:rPr>
          <w:rFonts w:cs="Times New Roman"/>
        </w:rPr>
      </w:pPr>
      <w:r w:rsidRPr="005854C0">
        <w:rPr>
          <w:rFonts w:cs="Times New Roman"/>
          <w:b/>
        </w:rPr>
        <w:t>BẢNG PHÂN BỔ CHI PHÍ CỐ ĐỊNH HỢP LÝ:</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51FB3521" w14:textId="77777777">
        <w:trPr>
          <w:jc w:val="center"/>
        </w:trPr>
        <w:tc>
          <w:tcPr>
            <w:tcW w:w="2268" w:type="dxa"/>
            <w:shd w:val="clear" w:color="auto" w:fill="4472C4"/>
          </w:tcPr>
          <w:p w14:paraId="01AC4288" w14:textId="77777777" w:rsidR="00605A64" w:rsidRPr="005854C0" w:rsidRDefault="00AB2BEA">
            <w:pPr>
              <w:jc w:val="center"/>
              <w:rPr>
                <w:rFonts w:cs="Times New Roman"/>
              </w:rPr>
            </w:pPr>
            <w:r w:rsidRPr="005854C0">
              <w:rPr>
                <w:rFonts w:cs="Times New Roman"/>
                <w:b/>
                <w:color w:val="FFFFFF"/>
                <w:sz w:val="22"/>
              </w:rPr>
              <w:t>Hạng mục chi phí cố định</w:t>
            </w:r>
          </w:p>
        </w:tc>
        <w:tc>
          <w:tcPr>
            <w:tcW w:w="2268" w:type="dxa"/>
            <w:shd w:val="clear" w:color="auto" w:fill="4472C4"/>
          </w:tcPr>
          <w:p w14:paraId="4880F9C1" w14:textId="77777777" w:rsidR="00605A64" w:rsidRPr="005854C0" w:rsidRDefault="00AB2BEA">
            <w:pPr>
              <w:jc w:val="center"/>
              <w:rPr>
                <w:rFonts w:cs="Times New Roman"/>
              </w:rPr>
            </w:pPr>
            <w:r w:rsidRPr="005854C0">
              <w:rPr>
                <w:rFonts w:cs="Times New Roman"/>
                <w:b/>
                <w:color w:val="FFFFFF"/>
                <w:sz w:val="22"/>
              </w:rPr>
              <w:t>Tổng (tỷ VNĐ/năm)</w:t>
            </w:r>
          </w:p>
        </w:tc>
        <w:tc>
          <w:tcPr>
            <w:tcW w:w="2268" w:type="dxa"/>
            <w:shd w:val="clear" w:color="auto" w:fill="4472C4"/>
          </w:tcPr>
          <w:p w14:paraId="16FA2A40" w14:textId="77777777" w:rsidR="00605A64" w:rsidRPr="005854C0" w:rsidRDefault="00AB2BEA">
            <w:pPr>
              <w:jc w:val="center"/>
              <w:rPr>
                <w:rFonts w:cs="Times New Roman"/>
              </w:rPr>
            </w:pPr>
            <w:r w:rsidRPr="005854C0">
              <w:rPr>
                <w:rFonts w:cs="Times New Roman"/>
                <w:b/>
                <w:color w:val="FFFFFF"/>
                <w:sz w:val="22"/>
              </w:rPr>
              <w:t>Phân bổ cho MK-100</w:t>
            </w:r>
          </w:p>
        </w:tc>
        <w:tc>
          <w:tcPr>
            <w:tcW w:w="2268" w:type="dxa"/>
            <w:shd w:val="clear" w:color="auto" w:fill="4472C4"/>
          </w:tcPr>
          <w:p w14:paraId="16338828" w14:textId="77777777" w:rsidR="00605A64" w:rsidRPr="005854C0" w:rsidRDefault="00AB2BEA">
            <w:pPr>
              <w:jc w:val="center"/>
              <w:rPr>
                <w:rFonts w:cs="Times New Roman"/>
              </w:rPr>
            </w:pPr>
            <w:r w:rsidRPr="005854C0">
              <w:rPr>
                <w:rFonts w:cs="Times New Roman"/>
                <w:b/>
                <w:color w:val="FFFFFF"/>
                <w:sz w:val="22"/>
              </w:rPr>
              <w:t>Logic phân bổ</w:t>
            </w:r>
          </w:p>
        </w:tc>
      </w:tr>
      <w:tr w:rsidR="00605A64" w:rsidRPr="005854C0" w14:paraId="39E8DCBB" w14:textId="77777777">
        <w:trPr>
          <w:jc w:val="center"/>
        </w:trPr>
        <w:tc>
          <w:tcPr>
            <w:tcW w:w="2268" w:type="dxa"/>
          </w:tcPr>
          <w:p w14:paraId="2D322195" w14:textId="69005C63" w:rsidR="00605A64" w:rsidRPr="005854C0" w:rsidRDefault="00AB2BEA">
            <w:pPr>
              <w:rPr>
                <w:rFonts w:cs="Times New Roman"/>
              </w:rPr>
            </w:pPr>
            <w:r w:rsidRPr="005854C0">
              <w:rPr>
                <w:rFonts w:cs="Times New Roman"/>
                <w:sz w:val="20"/>
              </w:rPr>
              <w:t>Khấu hao máy móc chuyên dụng MK-100</w:t>
            </w:r>
          </w:p>
        </w:tc>
        <w:tc>
          <w:tcPr>
            <w:tcW w:w="2268" w:type="dxa"/>
          </w:tcPr>
          <w:p w14:paraId="773F2EDC" w14:textId="77777777" w:rsidR="00605A64" w:rsidRPr="005854C0" w:rsidRDefault="00AB2BEA">
            <w:pPr>
              <w:rPr>
                <w:rFonts w:cs="Times New Roman"/>
              </w:rPr>
            </w:pPr>
            <w:r w:rsidRPr="005854C0">
              <w:rPr>
                <w:rFonts w:cs="Times New Roman"/>
                <w:sz w:val="20"/>
              </w:rPr>
              <w:t>12.0</w:t>
            </w:r>
          </w:p>
        </w:tc>
        <w:tc>
          <w:tcPr>
            <w:tcW w:w="2268" w:type="dxa"/>
          </w:tcPr>
          <w:p w14:paraId="4DF5B70A" w14:textId="77777777" w:rsidR="00605A64" w:rsidRPr="005854C0" w:rsidRDefault="00AB2BEA">
            <w:pPr>
              <w:rPr>
                <w:rFonts w:cs="Times New Roman"/>
              </w:rPr>
            </w:pPr>
            <w:r w:rsidRPr="005854C0">
              <w:rPr>
                <w:rFonts w:cs="Times New Roman"/>
                <w:sz w:val="20"/>
              </w:rPr>
              <w:t>12.0 (100%)</w:t>
            </w:r>
          </w:p>
        </w:tc>
        <w:tc>
          <w:tcPr>
            <w:tcW w:w="2268" w:type="dxa"/>
          </w:tcPr>
          <w:p w14:paraId="667BE40E" w14:textId="77777777" w:rsidR="00605A64" w:rsidRPr="005854C0" w:rsidRDefault="00AB2BEA">
            <w:pPr>
              <w:rPr>
                <w:rFonts w:cs="Times New Roman"/>
              </w:rPr>
            </w:pPr>
            <w:r w:rsidRPr="005854C0">
              <w:rPr>
                <w:rFonts w:cs="Times New Roman"/>
                <w:sz w:val="20"/>
              </w:rPr>
              <w:t>Máy móc riêng cho MK-100</w:t>
            </w:r>
          </w:p>
        </w:tc>
      </w:tr>
      <w:tr w:rsidR="00605A64" w:rsidRPr="005854C0" w14:paraId="1A463831" w14:textId="77777777">
        <w:trPr>
          <w:jc w:val="center"/>
        </w:trPr>
        <w:tc>
          <w:tcPr>
            <w:tcW w:w="2268" w:type="dxa"/>
            <w:shd w:val="clear" w:color="auto" w:fill="F2F2F2"/>
          </w:tcPr>
          <w:p w14:paraId="3568BE23" w14:textId="6B8D86CE" w:rsidR="00605A64" w:rsidRPr="005854C0" w:rsidRDefault="00AB2BEA">
            <w:pPr>
              <w:rPr>
                <w:rFonts w:cs="Times New Roman"/>
              </w:rPr>
            </w:pPr>
            <w:r w:rsidRPr="005854C0">
              <w:rPr>
                <w:rFonts w:cs="Times New Roman"/>
                <w:sz w:val="20"/>
              </w:rPr>
              <w:t>Nhân sự sản xuất MK-100</w:t>
            </w:r>
          </w:p>
        </w:tc>
        <w:tc>
          <w:tcPr>
            <w:tcW w:w="2268" w:type="dxa"/>
            <w:shd w:val="clear" w:color="auto" w:fill="F2F2F2"/>
          </w:tcPr>
          <w:p w14:paraId="0E531424" w14:textId="77777777" w:rsidR="00605A64" w:rsidRPr="005854C0" w:rsidRDefault="00AB2BEA">
            <w:pPr>
              <w:rPr>
                <w:rFonts w:cs="Times New Roman"/>
              </w:rPr>
            </w:pPr>
            <w:r w:rsidRPr="005854C0">
              <w:rPr>
                <w:rFonts w:cs="Times New Roman"/>
                <w:sz w:val="20"/>
              </w:rPr>
              <w:t>8.5</w:t>
            </w:r>
          </w:p>
        </w:tc>
        <w:tc>
          <w:tcPr>
            <w:tcW w:w="2268" w:type="dxa"/>
            <w:shd w:val="clear" w:color="auto" w:fill="F2F2F2"/>
          </w:tcPr>
          <w:p w14:paraId="2438713C" w14:textId="77777777" w:rsidR="00605A64" w:rsidRPr="005854C0" w:rsidRDefault="00AB2BEA">
            <w:pPr>
              <w:rPr>
                <w:rFonts w:cs="Times New Roman"/>
              </w:rPr>
            </w:pPr>
            <w:r w:rsidRPr="005854C0">
              <w:rPr>
                <w:rFonts w:cs="Times New Roman"/>
                <w:sz w:val="20"/>
              </w:rPr>
              <w:t>8.5 (100%)</w:t>
            </w:r>
          </w:p>
        </w:tc>
        <w:tc>
          <w:tcPr>
            <w:tcW w:w="2268" w:type="dxa"/>
            <w:shd w:val="clear" w:color="auto" w:fill="F2F2F2"/>
          </w:tcPr>
          <w:p w14:paraId="245CE191" w14:textId="77777777" w:rsidR="00605A64" w:rsidRPr="005854C0" w:rsidRDefault="00AB2BEA">
            <w:pPr>
              <w:rPr>
                <w:rFonts w:cs="Times New Roman"/>
              </w:rPr>
            </w:pPr>
            <w:r w:rsidRPr="005854C0">
              <w:rPr>
                <w:rFonts w:cs="Times New Roman"/>
                <w:sz w:val="20"/>
              </w:rPr>
              <w:t>25 người × 340 triệu/năm</w:t>
            </w:r>
          </w:p>
        </w:tc>
      </w:tr>
      <w:tr w:rsidR="00605A64" w:rsidRPr="005854C0" w14:paraId="290605D5" w14:textId="77777777">
        <w:trPr>
          <w:jc w:val="center"/>
        </w:trPr>
        <w:tc>
          <w:tcPr>
            <w:tcW w:w="2268" w:type="dxa"/>
          </w:tcPr>
          <w:p w14:paraId="12E67257" w14:textId="62198D5A" w:rsidR="00605A64" w:rsidRPr="005854C0" w:rsidRDefault="00AB2BEA">
            <w:pPr>
              <w:rPr>
                <w:rFonts w:cs="Times New Roman"/>
              </w:rPr>
            </w:pPr>
            <w:r w:rsidRPr="005854C0">
              <w:rPr>
                <w:rFonts w:cs="Times New Roman"/>
                <w:sz w:val="20"/>
              </w:rPr>
              <w:t>Chi phí nhà xưởng</w:t>
            </w:r>
          </w:p>
        </w:tc>
        <w:tc>
          <w:tcPr>
            <w:tcW w:w="2268" w:type="dxa"/>
          </w:tcPr>
          <w:p w14:paraId="2DBD3279" w14:textId="77777777" w:rsidR="00605A64" w:rsidRPr="005854C0" w:rsidRDefault="00AB2BEA">
            <w:pPr>
              <w:rPr>
                <w:rFonts w:cs="Times New Roman"/>
              </w:rPr>
            </w:pPr>
            <w:r w:rsidRPr="005854C0">
              <w:rPr>
                <w:rFonts w:cs="Times New Roman"/>
                <w:sz w:val="20"/>
              </w:rPr>
              <w:t>15.0</w:t>
            </w:r>
          </w:p>
        </w:tc>
        <w:tc>
          <w:tcPr>
            <w:tcW w:w="2268" w:type="dxa"/>
          </w:tcPr>
          <w:p w14:paraId="4E460EA5" w14:textId="77777777" w:rsidR="00605A64" w:rsidRPr="005854C0" w:rsidRDefault="00AB2BEA">
            <w:pPr>
              <w:rPr>
                <w:rFonts w:cs="Times New Roman"/>
              </w:rPr>
            </w:pPr>
            <w:r w:rsidRPr="005854C0">
              <w:rPr>
                <w:rFonts w:cs="Times New Roman"/>
                <w:sz w:val="20"/>
              </w:rPr>
              <w:t>6.0 (40%)</w:t>
            </w:r>
          </w:p>
        </w:tc>
        <w:tc>
          <w:tcPr>
            <w:tcW w:w="2268" w:type="dxa"/>
          </w:tcPr>
          <w:p w14:paraId="70AC9CBE" w14:textId="77777777" w:rsidR="00605A64" w:rsidRPr="005854C0" w:rsidRDefault="00AB2BEA">
            <w:pPr>
              <w:rPr>
                <w:rFonts w:cs="Times New Roman"/>
              </w:rPr>
            </w:pPr>
            <w:r w:rsidRPr="005854C0">
              <w:rPr>
                <w:rFonts w:cs="Times New Roman"/>
                <w:sz w:val="20"/>
              </w:rPr>
              <w:t>MK-100 chiếm 40% diện tích</w:t>
            </w:r>
          </w:p>
        </w:tc>
      </w:tr>
      <w:tr w:rsidR="00605A64" w:rsidRPr="005854C0" w14:paraId="636F9049" w14:textId="77777777">
        <w:trPr>
          <w:jc w:val="center"/>
        </w:trPr>
        <w:tc>
          <w:tcPr>
            <w:tcW w:w="2268" w:type="dxa"/>
            <w:shd w:val="clear" w:color="auto" w:fill="F2F2F2"/>
          </w:tcPr>
          <w:p w14:paraId="671A89ED" w14:textId="7331E5D8" w:rsidR="00605A64" w:rsidRPr="005854C0" w:rsidRDefault="00AB2BEA">
            <w:pPr>
              <w:rPr>
                <w:rFonts w:cs="Times New Roman"/>
              </w:rPr>
            </w:pPr>
            <w:r w:rsidRPr="005854C0">
              <w:rPr>
                <w:rFonts w:cs="Times New Roman"/>
                <w:sz w:val="20"/>
              </w:rPr>
              <w:t>Chi phí quản lý chung</w:t>
            </w:r>
          </w:p>
        </w:tc>
        <w:tc>
          <w:tcPr>
            <w:tcW w:w="2268" w:type="dxa"/>
            <w:shd w:val="clear" w:color="auto" w:fill="F2F2F2"/>
          </w:tcPr>
          <w:p w14:paraId="002A493B" w14:textId="77777777" w:rsidR="00605A64" w:rsidRPr="005854C0" w:rsidRDefault="00AB2BEA">
            <w:pPr>
              <w:rPr>
                <w:rFonts w:cs="Times New Roman"/>
              </w:rPr>
            </w:pPr>
            <w:r w:rsidRPr="005854C0">
              <w:rPr>
                <w:rFonts w:cs="Times New Roman"/>
                <w:sz w:val="20"/>
              </w:rPr>
              <w:t>25.0</w:t>
            </w:r>
          </w:p>
        </w:tc>
        <w:tc>
          <w:tcPr>
            <w:tcW w:w="2268" w:type="dxa"/>
            <w:shd w:val="clear" w:color="auto" w:fill="F2F2F2"/>
          </w:tcPr>
          <w:p w14:paraId="714800C5" w14:textId="77777777" w:rsidR="00605A64" w:rsidRPr="005854C0" w:rsidRDefault="00AB2BEA">
            <w:pPr>
              <w:rPr>
                <w:rFonts w:cs="Times New Roman"/>
              </w:rPr>
            </w:pPr>
            <w:r w:rsidRPr="005854C0">
              <w:rPr>
                <w:rFonts w:cs="Times New Roman"/>
                <w:sz w:val="20"/>
              </w:rPr>
              <w:t>7.5 (30%)</w:t>
            </w:r>
          </w:p>
        </w:tc>
        <w:tc>
          <w:tcPr>
            <w:tcW w:w="2268" w:type="dxa"/>
            <w:shd w:val="clear" w:color="auto" w:fill="F2F2F2"/>
          </w:tcPr>
          <w:p w14:paraId="72528970" w14:textId="77777777" w:rsidR="00605A64" w:rsidRPr="005854C0" w:rsidRDefault="00AB2BEA">
            <w:pPr>
              <w:rPr>
                <w:rFonts w:cs="Times New Roman"/>
              </w:rPr>
            </w:pPr>
            <w:r w:rsidRPr="005854C0">
              <w:rPr>
                <w:rFonts w:cs="Times New Roman"/>
                <w:sz w:val="20"/>
              </w:rPr>
              <w:t>Theo tỷ trọng doanh thu</w:t>
            </w:r>
          </w:p>
        </w:tc>
      </w:tr>
      <w:tr w:rsidR="00605A64" w:rsidRPr="005854C0" w14:paraId="4036F575" w14:textId="77777777">
        <w:trPr>
          <w:jc w:val="center"/>
        </w:trPr>
        <w:tc>
          <w:tcPr>
            <w:tcW w:w="2268" w:type="dxa"/>
          </w:tcPr>
          <w:p w14:paraId="49FF3170" w14:textId="57020B9E" w:rsidR="00605A64" w:rsidRPr="005854C0" w:rsidRDefault="00AB2BEA">
            <w:pPr>
              <w:rPr>
                <w:rFonts w:cs="Times New Roman"/>
              </w:rPr>
            </w:pPr>
            <w:r w:rsidRPr="005854C0">
              <w:rPr>
                <w:rFonts w:cs="Times New Roman"/>
                <w:sz w:val="20"/>
              </w:rPr>
              <w:t>Chi phí R&amp;D</w:t>
            </w:r>
          </w:p>
        </w:tc>
        <w:tc>
          <w:tcPr>
            <w:tcW w:w="2268" w:type="dxa"/>
          </w:tcPr>
          <w:p w14:paraId="5E186543" w14:textId="77777777" w:rsidR="00605A64" w:rsidRPr="005854C0" w:rsidRDefault="00AB2BEA">
            <w:pPr>
              <w:rPr>
                <w:rFonts w:cs="Times New Roman"/>
              </w:rPr>
            </w:pPr>
            <w:r w:rsidRPr="005854C0">
              <w:rPr>
                <w:rFonts w:cs="Times New Roman"/>
                <w:sz w:val="20"/>
              </w:rPr>
              <w:t>18.0</w:t>
            </w:r>
          </w:p>
        </w:tc>
        <w:tc>
          <w:tcPr>
            <w:tcW w:w="2268" w:type="dxa"/>
          </w:tcPr>
          <w:p w14:paraId="68F1916E" w14:textId="77777777" w:rsidR="00605A64" w:rsidRPr="005854C0" w:rsidRDefault="00AB2BEA">
            <w:pPr>
              <w:rPr>
                <w:rFonts w:cs="Times New Roman"/>
              </w:rPr>
            </w:pPr>
            <w:r w:rsidRPr="005854C0">
              <w:rPr>
                <w:rFonts w:cs="Times New Roman"/>
                <w:sz w:val="20"/>
              </w:rPr>
              <w:t>8.1 (45%)</w:t>
            </w:r>
          </w:p>
        </w:tc>
        <w:tc>
          <w:tcPr>
            <w:tcW w:w="2268" w:type="dxa"/>
          </w:tcPr>
          <w:p w14:paraId="16651DDA" w14:textId="77777777" w:rsidR="00605A64" w:rsidRPr="005854C0" w:rsidRDefault="00AB2BEA">
            <w:pPr>
              <w:rPr>
                <w:rFonts w:cs="Times New Roman"/>
              </w:rPr>
            </w:pPr>
            <w:r w:rsidRPr="005854C0">
              <w:rPr>
                <w:rFonts w:cs="Times New Roman"/>
                <w:sz w:val="20"/>
              </w:rPr>
              <w:t>MK-100 là sản phẩm chính</w:t>
            </w:r>
          </w:p>
        </w:tc>
      </w:tr>
      <w:tr w:rsidR="00605A64" w:rsidRPr="005854C0" w14:paraId="4EBAD606" w14:textId="77777777">
        <w:trPr>
          <w:jc w:val="center"/>
        </w:trPr>
        <w:tc>
          <w:tcPr>
            <w:tcW w:w="2268" w:type="dxa"/>
            <w:shd w:val="clear" w:color="auto" w:fill="F2F2F2"/>
          </w:tcPr>
          <w:p w14:paraId="17736B5D" w14:textId="6AD6C710" w:rsidR="00605A64" w:rsidRPr="005854C0" w:rsidRDefault="00AB2BEA">
            <w:pPr>
              <w:rPr>
                <w:rFonts w:cs="Times New Roman"/>
              </w:rPr>
            </w:pPr>
            <w:r w:rsidRPr="005854C0">
              <w:rPr>
                <w:rFonts w:cs="Times New Roman"/>
                <w:sz w:val="20"/>
              </w:rPr>
              <w:t>Chi phí marketing &amp; bán hàng</w:t>
            </w:r>
          </w:p>
        </w:tc>
        <w:tc>
          <w:tcPr>
            <w:tcW w:w="2268" w:type="dxa"/>
            <w:shd w:val="clear" w:color="auto" w:fill="F2F2F2"/>
          </w:tcPr>
          <w:p w14:paraId="41EA8ACE" w14:textId="77777777" w:rsidR="00605A64" w:rsidRPr="005854C0" w:rsidRDefault="00AB2BEA">
            <w:pPr>
              <w:rPr>
                <w:rFonts w:cs="Times New Roman"/>
              </w:rPr>
            </w:pPr>
            <w:r w:rsidRPr="005854C0">
              <w:rPr>
                <w:rFonts w:cs="Times New Roman"/>
                <w:sz w:val="20"/>
              </w:rPr>
              <w:t>12.0</w:t>
            </w:r>
          </w:p>
        </w:tc>
        <w:tc>
          <w:tcPr>
            <w:tcW w:w="2268" w:type="dxa"/>
            <w:shd w:val="clear" w:color="auto" w:fill="F2F2F2"/>
          </w:tcPr>
          <w:p w14:paraId="5DDBC744" w14:textId="77777777" w:rsidR="00605A64" w:rsidRPr="005854C0" w:rsidRDefault="00AB2BEA">
            <w:pPr>
              <w:rPr>
                <w:rFonts w:cs="Times New Roman"/>
              </w:rPr>
            </w:pPr>
            <w:r w:rsidRPr="005854C0">
              <w:rPr>
                <w:rFonts w:cs="Times New Roman"/>
                <w:sz w:val="20"/>
              </w:rPr>
              <w:t>5.4 (45%)</w:t>
            </w:r>
          </w:p>
        </w:tc>
        <w:tc>
          <w:tcPr>
            <w:tcW w:w="2268" w:type="dxa"/>
            <w:shd w:val="clear" w:color="auto" w:fill="F2F2F2"/>
          </w:tcPr>
          <w:p w14:paraId="53787204" w14:textId="77777777" w:rsidR="00605A64" w:rsidRPr="005854C0" w:rsidRDefault="00AB2BEA">
            <w:pPr>
              <w:rPr>
                <w:rFonts w:cs="Times New Roman"/>
              </w:rPr>
            </w:pPr>
            <w:r w:rsidRPr="005854C0">
              <w:rPr>
                <w:rFonts w:cs="Times New Roman"/>
                <w:sz w:val="20"/>
              </w:rPr>
              <w:t>Theo effort marketing</w:t>
            </w:r>
          </w:p>
        </w:tc>
      </w:tr>
      <w:tr w:rsidR="00605A64" w:rsidRPr="005854C0" w14:paraId="00188D85" w14:textId="77777777">
        <w:trPr>
          <w:jc w:val="center"/>
        </w:trPr>
        <w:tc>
          <w:tcPr>
            <w:tcW w:w="2268" w:type="dxa"/>
          </w:tcPr>
          <w:p w14:paraId="70B18476" w14:textId="2376ADB9" w:rsidR="00605A64" w:rsidRPr="005854C0" w:rsidRDefault="00AB2BEA">
            <w:pPr>
              <w:rPr>
                <w:rFonts w:cs="Times New Roman"/>
              </w:rPr>
            </w:pPr>
            <w:r w:rsidRPr="005854C0">
              <w:rPr>
                <w:rFonts w:cs="Times New Roman"/>
                <w:sz w:val="20"/>
              </w:rPr>
              <w:t>TỔNG CHI PHÍ CỐ ĐỊNH</w:t>
            </w:r>
          </w:p>
        </w:tc>
        <w:tc>
          <w:tcPr>
            <w:tcW w:w="2268" w:type="dxa"/>
          </w:tcPr>
          <w:p w14:paraId="65338C5D" w14:textId="071A7ED2" w:rsidR="00605A64" w:rsidRPr="005854C0" w:rsidRDefault="00AB2BEA">
            <w:pPr>
              <w:rPr>
                <w:rFonts w:cs="Times New Roman"/>
              </w:rPr>
            </w:pPr>
            <w:r w:rsidRPr="005854C0">
              <w:rPr>
                <w:rFonts w:cs="Times New Roman"/>
                <w:sz w:val="20"/>
              </w:rPr>
              <w:t>90.5</w:t>
            </w:r>
          </w:p>
        </w:tc>
        <w:tc>
          <w:tcPr>
            <w:tcW w:w="2268" w:type="dxa"/>
          </w:tcPr>
          <w:p w14:paraId="059CC267" w14:textId="2D342055" w:rsidR="00605A64" w:rsidRPr="005854C0" w:rsidRDefault="00AB2BEA">
            <w:pPr>
              <w:rPr>
                <w:rFonts w:cs="Times New Roman"/>
              </w:rPr>
            </w:pPr>
            <w:r w:rsidRPr="005854C0">
              <w:rPr>
                <w:rFonts w:cs="Times New Roman"/>
                <w:sz w:val="20"/>
              </w:rPr>
              <w:t>47.5</w:t>
            </w:r>
          </w:p>
        </w:tc>
        <w:tc>
          <w:tcPr>
            <w:tcW w:w="2268" w:type="dxa"/>
          </w:tcPr>
          <w:p w14:paraId="69DA8B22" w14:textId="77777777" w:rsidR="00605A64" w:rsidRPr="005854C0" w:rsidRDefault="00605A64">
            <w:pPr>
              <w:rPr>
                <w:rFonts w:cs="Times New Roman"/>
              </w:rPr>
            </w:pPr>
          </w:p>
        </w:tc>
      </w:tr>
    </w:tbl>
    <w:p w14:paraId="48F9C596" w14:textId="77777777" w:rsidR="00605A64" w:rsidRPr="005854C0" w:rsidRDefault="00AB2BEA">
      <w:pPr>
        <w:rPr>
          <w:rFonts w:cs="Times New Roman"/>
        </w:rPr>
      </w:pPr>
      <w:r w:rsidRPr="005854C0">
        <w:rPr>
          <w:rFonts w:cs="Times New Roman"/>
          <w:b/>
        </w:rPr>
        <w:t>MK-100 Break-even (ĐIỀU CHỈNH):</w:t>
      </w:r>
    </w:p>
    <w:p w14:paraId="652733D6" w14:textId="77777777" w:rsidR="00605A64" w:rsidRPr="005854C0" w:rsidRDefault="00AB2BEA">
      <w:pPr>
        <w:rPr>
          <w:rFonts w:cs="Times New Roman"/>
        </w:rPr>
      </w:pPr>
      <w:r w:rsidRPr="005854C0">
        <w:rPr>
          <w:rFonts w:cs="Times New Roman"/>
        </w:rPr>
        <w:t>Fixed Costs phân bổ cho MK-100: 47.5 tỷ VNĐ/năm</w:t>
      </w:r>
    </w:p>
    <w:p w14:paraId="2BFC98A5" w14:textId="77777777" w:rsidR="00605A64" w:rsidRPr="005854C0" w:rsidRDefault="00AB2BEA">
      <w:pPr>
        <w:rPr>
          <w:rFonts w:cs="Times New Roman"/>
        </w:rPr>
      </w:pPr>
      <w:r w:rsidRPr="005854C0">
        <w:rPr>
          <w:rFonts w:cs="Times New Roman"/>
        </w:rPr>
        <w:t>Variable Cost per unit: 18 triệu VNĐ</w:t>
      </w:r>
    </w:p>
    <w:p w14:paraId="1478CE1B" w14:textId="77777777" w:rsidR="00605A64" w:rsidRPr="005854C0" w:rsidRDefault="00AB2BEA">
      <w:pPr>
        <w:rPr>
          <w:rFonts w:cs="Times New Roman"/>
        </w:rPr>
      </w:pPr>
      <w:r w:rsidRPr="005854C0">
        <w:rPr>
          <w:rFonts w:cs="Times New Roman"/>
        </w:rPr>
        <w:t>Selling Price: 22 triệu VNĐ</w:t>
      </w:r>
    </w:p>
    <w:p w14:paraId="7987A551" w14:textId="77777777" w:rsidR="00605A64" w:rsidRPr="005854C0" w:rsidRDefault="00AB2BEA">
      <w:pPr>
        <w:rPr>
          <w:rFonts w:cs="Times New Roman"/>
        </w:rPr>
      </w:pPr>
      <w:r w:rsidRPr="005854C0">
        <w:rPr>
          <w:rFonts w:cs="Times New Roman"/>
        </w:rPr>
        <w:t>Contribution Margin: 4 triệu VNĐ/unit</w:t>
      </w:r>
    </w:p>
    <w:p w14:paraId="57D32CCB" w14:textId="77777777" w:rsidR="00605A64" w:rsidRPr="005854C0" w:rsidRDefault="00AB2BEA">
      <w:pPr>
        <w:rPr>
          <w:rFonts w:cs="Times New Roman"/>
        </w:rPr>
      </w:pPr>
      <w:r w:rsidRPr="005854C0">
        <w:rPr>
          <w:rFonts w:cs="Times New Roman"/>
        </w:rPr>
        <w:t>Break-even Volume = 47.5 tỷ / 4 triệu = 11,875 units/năm</w:t>
      </w:r>
    </w:p>
    <w:p w14:paraId="5B6A396B" w14:textId="77777777" w:rsidR="00605A64" w:rsidRPr="005854C0" w:rsidRDefault="00AB2BEA">
      <w:pPr>
        <w:rPr>
          <w:rFonts w:cs="Times New Roman"/>
        </w:rPr>
      </w:pPr>
      <w:r w:rsidRPr="005854C0">
        <w:rPr>
          <w:rFonts w:cs="Times New Roman"/>
        </w:rPr>
        <w:t>Break-even Revenue = 11,875 × 22M = 261.3 tỷ VNĐ/năm</w:t>
      </w:r>
    </w:p>
    <w:p w14:paraId="779CB390" w14:textId="77777777" w:rsidR="00605A64" w:rsidRPr="005854C0" w:rsidRDefault="00AB2BEA">
      <w:pPr>
        <w:rPr>
          <w:rFonts w:cs="Times New Roman"/>
        </w:rPr>
      </w:pPr>
      <w:r w:rsidRPr="005854C0">
        <w:rPr>
          <w:rFonts w:cs="Times New Roman"/>
        </w:rPr>
        <w:t>Năng lực sản xuất MK-100: 3,500 units/năm</w:t>
      </w:r>
    </w:p>
    <w:p w14:paraId="316D932B" w14:textId="77777777" w:rsidR="00605A64" w:rsidRPr="005854C0" w:rsidRDefault="00AB2BEA">
      <w:pPr>
        <w:rPr>
          <w:rFonts w:cs="Times New Roman"/>
        </w:rPr>
      </w:pPr>
      <w:r w:rsidRPr="005854C0">
        <w:rPr>
          <w:rFonts w:cs="Times New Roman"/>
          <w:b/>
        </w:rPr>
        <w:t>PHƯƠNG ÁN CẢI TIẾN MK-100:</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2A2EA7E2" w14:textId="77777777">
        <w:trPr>
          <w:jc w:val="center"/>
        </w:trPr>
        <w:tc>
          <w:tcPr>
            <w:tcW w:w="1814" w:type="dxa"/>
            <w:shd w:val="clear" w:color="auto" w:fill="4472C4"/>
          </w:tcPr>
          <w:p w14:paraId="2CC184D9" w14:textId="77777777" w:rsidR="00605A64" w:rsidRPr="005854C0" w:rsidRDefault="00AB2BEA">
            <w:pPr>
              <w:jc w:val="center"/>
              <w:rPr>
                <w:rFonts w:cs="Times New Roman"/>
              </w:rPr>
            </w:pPr>
            <w:r w:rsidRPr="005854C0">
              <w:rPr>
                <w:rFonts w:cs="Times New Roman"/>
                <w:b/>
                <w:color w:val="FFFFFF"/>
                <w:sz w:val="22"/>
              </w:rPr>
              <w:t>Phương án</w:t>
            </w:r>
          </w:p>
        </w:tc>
        <w:tc>
          <w:tcPr>
            <w:tcW w:w="1814" w:type="dxa"/>
            <w:shd w:val="clear" w:color="auto" w:fill="4472C4"/>
          </w:tcPr>
          <w:p w14:paraId="171255AC" w14:textId="77777777" w:rsidR="00605A64" w:rsidRPr="005854C0" w:rsidRDefault="00AB2BEA">
            <w:pPr>
              <w:jc w:val="center"/>
              <w:rPr>
                <w:rFonts w:cs="Times New Roman"/>
              </w:rPr>
            </w:pPr>
            <w:r w:rsidRPr="005854C0">
              <w:rPr>
                <w:rFonts w:cs="Times New Roman"/>
                <w:b/>
                <w:color w:val="FFFFFF"/>
                <w:sz w:val="22"/>
              </w:rPr>
              <w:t>Chi phí cố định</w:t>
            </w:r>
          </w:p>
        </w:tc>
        <w:tc>
          <w:tcPr>
            <w:tcW w:w="1814" w:type="dxa"/>
            <w:shd w:val="clear" w:color="auto" w:fill="4472C4"/>
          </w:tcPr>
          <w:p w14:paraId="356D5CFC" w14:textId="77777777" w:rsidR="00605A64" w:rsidRPr="005854C0" w:rsidRDefault="00AB2BEA">
            <w:pPr>
              <w:jc w:val="center"/>
              <w:rPr>
                <w:rFonts w:cs="Times New Roman"/>
              </w:rPr>
            </w:pPr>
            <w:r w:rsidRPr="005854C0">
              <w:rPr>
                <w:rFonts w:cs="Times New Roman"/>
                <w:b/>
                <w:color w:val="FFFFFF"/>
                <w:sz w:val="22"/>
              </w:rPr>
              <w:t>Giá bán</w:t>
            </w:r>
          </w:p>
        </w:tc>
        <w:tc>
          <w:tcPr>
            <w:tcW w:w="1814" w:type="dxa"/>
            <w:shd w:val="clear" w:color="auto" w:fill="4472C4"/>
          </w:tcPr>
          <w:p w14:paraId="3F94FD8C" w14:textId="77777777" w:rsidR="00605A64" w:rsidRPr="005854C0" w:rsidRDefault="00AB2BEA">
            <w:pPr>
              <w:jc w:val="center"/>
              <w:rPr>
                <w:rFonts w:cs="Times New Roman"/>
              </w:rPr>
            </w:pPr>
            <w:r w:rsidRPr="005854C0">
              <w:rPr>
                <w:rFonts w:cs="Times New Roman"/>
                <w:b/>
                <w:color w:val="FFFFFF"/>
                <w:sz w:val="22"/>
              </w:rPr>
              <w:t>Break-even volume</w:t>
            </w:r>
          </w:p>
        </w:tc>
        <w:tc>
          <w:tcPr>
            <w:tcW w:w="1814" w:type="dxa"/>
            <w:shd w:val="clear" w:color="auto" w:fill="4472C4"/>
          </w:tcPr>
          <w:p w14:paraId="51CFC112" w14:textId="77777777" w:rsidR="00605A64" w:rsidRPr="005854C0" w:rsidRDefault="00AB2BEA">
            <w:pPr>
              <w:jc w:val="center"/>
              <w:rPr>
                <w:rFonts w:cs="Times New Roman"/>
              </w:rPr>
            </w:pPr>
            <w:r w:rsidRPr="005854C0">
              <w:rPr>
                <w:rFonts w:cs="Times New Roman"/>
                <w:b/>
                <w:color w:val="FFFFFF"/>
                <w:sz w:val="22"/>
              </w:rPr>
              <w:t>Khả thi</w:t>
            </w:r>
          </w:p>
        </w:tc>
      </w:tr>
      <w:tr w:rsidR="00605A64" w:rsidRPr="005854C0" w14:paraId="61C676A1" w14:textId="77777777">
        <w:trPr>
          <w:jc w:val="center"/>
        </w:trPr>
        <w:tc>
          <w:tcPr>
            <w:tcW w:w="1814" w:type="dxa"/>
          </w:tcPr>
          <w:p w14:paraId="5AEB427F" w14:textId="19702094" w:rsidR="00605A64" w:rsidRPr="005854C0" w:rsidRDefault="00AB2BEA">
            <w:pPr>
              <w:rPr>
                <w:rFonts w:cs="Times New Roman"/>
              </w:rPr>
            </w:pPr>
            <w:r w:rsidRPr="005854C0">
              <w:rPr>
                <w:rFonts w:cs="Times New Roman"/>
                <w:sz w:val="20"/>
              </w:rPr>
              <w:t>Hiện tại</w:t>
            </w:r>
          </w:p>
        </w:tc>
        <w:tc>
          <w:tcPr>
            <w:tcW w:w="1814" w:type="dxa"/>
          </w:tcPr>
          <w:p w14:paraId="0E62E139" w14:textId="77777777" w:rsidR="00605A64" w:rsidRPr="005854C0" w:rsidRDefault="00AB2BEA">
            <w:pPr>
              <w:rPr>
                <w:rFonts w:cs="Times New Roman"/>
              </w:rPr>
            </w:pPr>
            <w:r w:rsidRPr="005854C0">
              <w:rPr>
                <w:rFonts w:cs="Times New Roman"/>
                <w:sz w:val="20"/>
              </w:rPr>
              <w:t>47.5 tỷ</w:t>
            </w:r>
          </w:p>
        </w:tc>
        <w:tc>
          <w:tcPr>
            <w:tcW w:w="1814" w:type="dxa"/>
          </w:tcPr>
          <w:p w14:paraId="02670E72" w14:textId="77777777" w:rsidR="00605A64" w:rsidRPr="005854C0" w:rsidRDefault="00AB2BEA">
            <w:pPr>
              <w:rPr>
                <w:rFonts w:cs="Times New Roman"/>
              </w:rPr>
            </w:pPr>
            <w:r w:rsidRPr="005854C0">
              <w:rPr>
                <w:rFonts w:cs="Times New Roman"/>
                <w:sz w:val="20"/>
              </w:rPr>
              <w:t>22M</w:t>
            </w:r>
          </w:p>
        </w:tc>
        <w:tc>
          <w:tcPr>
            <w:tcW w:w="1814" w:type="dxa"/>
          </w:tcPr>
          <w:p w14:paraId="46A1CA82" w14:textId="77777777" w:rsidR="00605A64" w:rsidRPr="005854C0" w:rsidRDefault="00AB2BEA">
            <w:pPr>
              <w:rPr>
                <w:rFonts w:cs="Times New Roman"/>
              </w:rPr>
            </w:pPr>
            <w:r w:rsidRPr="005854C0">
              <w:rPr>
                <w:rFonts w:cs="Times New Roman"/>
                <w:sz w:val="20"/>
              </w:rPr>
              <w:t>11,875 units</w:t>
            </w:r>
          </w:p>
        </w:tc>
        <w:tc>
          <w:tcPr>
            <w:tcW w:w="1814" w:type="dxa"/>
          </w:tcPr>
          <w:p w14:paraId="47E2C5AE" w14:textId="77777777" w:rsidR="00605A64" w:rsidRPr="005854C0" w:rsidRDefault="00AB2BEA">
            <w:pPr>
              <w:rPr>
                <w:rFonts w:cs="Times New Roman"/>
              </w:rPr>
            </w:pPr>
            <w:r w:rsidRPr="005854C0">
              <w:rPr>
                <w:rFonts w:ascii="Segoe UI Emoji" w:hAnsi="Segoe UI Emoji" w:cs="Segoe UI Emoji"/>
                <w:sz w:val="20"/>
              </w:rPr>
              <w:t>❌</w:t>
            </w:r>
            <w:r w:rsidRPr="005854C0">
              <w:rPr>
                <w:rFonts w:cs="Times New Roman"/>
                <w:sz w:val="20"/>
              </w:rPr>
              <w:t xml:space="preserve"> Vượt quá 3.4x</w:t>
            </w:r>
          </w:p>
        </w:tc>
      </w:tr>
      <w:tr w:rsidR="00605A64" w:rsidRPr="005854C0" w14:paraId="3E5A9839" w14:textId="77777777">
        <w:trPr>
          <w:jc w:val="center"/>
        </w:trPr>
        <w:tc>
          <w:tcPr>
            <w:tcW w:w="1814" w:type="dxa"/>
            <w:shd w:val="clear" w:color="auto" w:fill="F2F2F2"/>
          </w:tcPr>
          <w:p w14:paraId="15C1F733" w14:textId="46FBC03C" w:rsidR="00605A64" w:rsidRPr="005854C0" w:rsidRDefault="00AB2BEA">
            <w:pPr>
              <w:rPr>
                <w:rFonts w:cs="Times New Roman"/>
              </w:rPr>
            </w:pPr>
            <w:r w:rsidRPr="005854C0">
              <w:rPr>
                <w:rFonts w:cs="Times New Roman"/>
                <w:sz w:val="20"/>
              </w:rPr>
              <w:t>Phương án 1: Giảm FC</w:t>
            </w:r>
          </w:p>
        </w:tc>
        <w:tc>
          <w:tcPr>
            <w:tcW w:w="1814" w:type="dxa"/>
            <w:shd w:val="clear" w:color="auto" w:fill="F2F2F2"/>
          </w:tcPr>
          <w:p w14:paraId="4D352AE8" w14:textId="77777777" w:rsidR="00605A64" w:rsidRPr="005854C0" w:rsidRDefault="00AB2BEA">
            <w:pPr>
              <w:rPr>
                <w:rFonts w:cs="Times New Roman"/>
              </w:rPr>
            </w:pPr>
            <w:r w:rsidRPr="005854C0">
              <w:rPr>
                <w:rFonts w:cs="Times New Roman"/>
                <w:sz w:val="20"/>
              </w:rPr>
              <w:t>28.0 tỷ</w:t>
            </w:r>
          </w:p>
        </w:tc>
        <w:tc>
          <w:tcPr>
            <w:tcW w:w="1814" w:type="dxa"/>
            <w:shd w:val="clear" w:color="auto" w:fill="F2F2F2"/>
          </w:tcPr>
          <w:p w14:paraId="0BBBD5C9" w14:textId="77777777" w:rsidR="00605A64" w:rsidRPr="005854C0" w:rsidRDefault="00AB2BEA">
            <w:pPr>
              <w:rPr>
                <w:rFonts w:cs="Times New Roman"/>
              </w:rPr>
            </w:pPr>
            <w:r w:rsidRPr="005854C0">
              <w:rPr>
                <w:rFonts w:cs="Times New Roman"/>
                <w:sz w:val="20"/>
              </w:rPr>
              <w:t>22M</w:t>
            </w:r>
          </w:p>
        </w:tc>
        <w:tc>
          <w:tcPr>
            <w:tcW w:w="1814" w:type="dxa"/>
            <w:shd w:val="clear" w:color="auto" w:fill="F2F2F2"/>
          </w:tcPr>
          <w:p w14:paraId="400528C8" w14:textId="77777777" w:rsidR="00605A64" w:rsidRPr="005854C0" w:rsidRDefault="00AB2BEA">
            <w:pPr>
              <w:rPr>
                <w:rFonts w:cs="Times New Roman"/>
              </w:rPr>
            </w:pPr>
            <w:r w:rsidRPr="005854C0">
              <w:rPr>
                <w:rFonts w:cs="Times New Roman"/>
                <w:sz w:val="20"/>
              </w:rPr>
              <w:t>7,000 units</w:t>
            </w:r>
          </w:p>
        </w:tc>
        <w:tc>
          <w:tcPr>
            <w:tcW w:w="1814" w:type="dxa"/>
            <w:shd w:val="clear" w:color="auto" w:fill="F2F2F2"/>
          </w:tcPr>
          <w:p w14:paraId="20FA534E" w14:textId="77777777" w:rsidR="00605A64" w:rsidRPr="005854C0" w:rsidRDefault="00AB2BEA">
            <w:pPr>
              <w:rPr>
                <w:rFonts w:cs="Times New Roman"/>
              </w:rPr>
            </w:pPr>
            <w:r w:rsidRPr="005854C0">
              <w:rPr>
                <w:rFonts w:ascii="Segoe UI Emoji" w:hAnsi="Segoe UI Emoji" w:cs="Segoe UI Emoji"/>
                <w:sz w:val="20"/>
              </w:rPr>
              <w:t>❌</w:t>
            </w:r>
            <w:r w:rsidRPr="005854C0">
              <w:rPr>
                <w:rFonts w:cs="Times New Roman"/>
                <w:sz w:val="20"/>
              </w:rPr>
              <w:t xml:space="preserve"> Vượt quá 2.0x</w:t>
            </w:r>
          </w:p>
        </w:tc>
      </w:tr>
      <w:tr w:rsidR="00605A64" w:rsidRPr="005854C0" w14:paraId="4105F235" w14:textId="77777777">
        <w:trPr>
          <w:jc w:val="center"/>
        </w:trPr>
        <w:tc>
          <w:tcPr>
            <w:tcW w:w="1814" w:type="dxa"/>
          </w:tcPr>
          <w:p w14:paraId="348EA816" w14:textId="09E388D2" w:rsidR="00605A64" w:rsidRPr="005854C0" w:rsidRDefault="00AB2BEA">
            <w:pPr>
              <w:rPr>
                <w:rFonts w:cs="Times New Roman"/>
              </w:rPr>
            </w:pPr>
            <w:r w:rsidRPr="005854C0">
              <w:rPr>
                <w:rFonts w:cs="Times New Roman"/>
                <w:sz w:val="20"/>
              </w:rPr>
              <w:t>Phương án 2: Tăng giá</w:t>
            </w:r>
          </w:p>
        </w:tc>
        <w:tc>
          <w:tcPr>
            <w:tcW w:w="1814" w:type="dxa"/>
          </w:tcPr>
          <w:p w14:paraId="5FD3249D" w14:textId="77777777" w:rsidR="00605A64" w:rsidRPr="005854C0" w:rsidRDefault="00AB2BEA">
            <w:pPr>
              <w:rPr>
                <w:rFonts w:cs="Times New Roman"/>
              </w:rPr>
            </w:pPr>
            <w:r w:rsidRPr="005854C0">
              <w:rPr>
                <w:rFonts w:cs="Times New Roman"/>
                <w:sz w:val="20"/>
              </w:rPr>
              <w:t>47.5 tỷ</w:t>
            </w:r>
          </w:p>
        </w:tc>
        <w:tc>
          <w:tcPr>
            <w:tcW w:w="1814" w:type="dxa"/>
          </w:tcPr>
          <w:p w14:paraId="423085F5" w14:textId="77777777" w:rsidR="00605A64" w:rsidRPr="005854C0" w:rsidRDefault="00AB2BEA">
            <w:pPr>
              <w:rPr>
                <w:rFonts w:cs="Times New Roman"/>
              </w:rPr>
            </w:pPr>
            <w:r w:rsidRPr="005854C0">
              <w:rPr>
                <w:rFonts w:cs="Times New Roman"/>
                <w:sz w:val="20"/>
              </w:rPr>
              <w:t>30M</w:t>
            </w:r>
          </w:p>
        </w:tc>
        <w:tc>
          <w:tcPr>
            <w:tcW w:w="1814" w:type="dxa"/>
          </w:tcPr>
          <w:p w14:paraId="5A8FE98F" w14:textId="77777777" w:rsidR="00605A64" w:rsidRPr="005854C0" w:rsidRDefault="00AB2BEA">
            <w:pPr>
              <w:rPr>
                <w:rFonts w:cs="Times New Roman"/>
              </w:rPr>
            </w:pPr>
            <w:r w:rsidRPr="005854C0">
              <w:rPr>
                <w:rFonts w:cs="Times New Roman"/>
                <w:sz w:val="20"/>
              </w:rPr>
              <w:t>3,958 units</w:t>
            </w:r>
          </w:p>
        </w:tc>
        <w:tc>
          <w:tcPr>
            <w:tcW w:w="1814" w:type="dxa"/>
          </w:tcPr>
          <w:p w14:paraId="5DFFFFD2" w14:textId="004267A7" w:rsidR="00605A64" w:rsidRPr="005854C0" w:rsidRDefault="00AB2BEA">
            <w:pPr>
              <w:rPr>
                <w:rFonts w:cs="Times New Roman"/>
              </w:rPr>
            </w:pPr>
            <w:r w:rsidRPr="005854C0">
              <w:rPr>
                <w:rFonts w:cs="Times New Roman"/>
                <w:sz w:val="20"/>
              </w:rPr>
              <w:t xml:space="preserve"> Khả thi</w:t>
            </w:r>
          </w:p>
        </w:tc>
      </w:tr>
      <w:tr w:rsidR="00605A64" w:rsidRPr="005854C0" w14:paraId="428E8272" w14:textId="77777777">
        <w:trPr>
          <w:jc w:val="center"/>
        </w:trPr>
        <w:tc>
          <w:tcPr>
            <w:tcW w:w="1814" w:type="dxa"/>
            <w:shd w:val="clear" w:color="auto" w:fill="F2F2F2"/>
          </w:tcPr>
          <w:p w14:paraId="1C29A9B5" w14:textId="3E8BE48D" w:rsidR="00605A64" w:rsidRPr="005854C0" w:rsidRDefault="00AB2BEA">
            <w:pPr>
              <w:rPr>
                <w:rFonts w:cs="Times New Roman"/>
              </w:rPr>
            </w:pPr>
            <w:r w:rsidRPr="005854C0">
              <w:rPr>
                <w:rFonts w:cs="Times New Roman"/>
                <w:sz w:val="20"/>
              </w:rPr>
              <w:t>Phương án 3: Kết hợp</w:t>
            </w:r>
          </w:p>
        </w:tc>
        <w:tc>
          <w:tcPr>
            <w:tcW w:w="1814" w:type="dxa"/>
            <w:shd w:val="clear" w:color="auto" w:fill="F2F2F2"/>
          </w:tcPr>
          <w:p w14:paraId="05603F0D" w14:textId="77777777" w:rsidR="00605A64" w:rsidRPr="005854C0" w:rsidRDefault="00AB2BEA">
            <w:pPr>
              <w:rPr>
                <w:rFonts w:cs="Times New Roman"/>
              </w:rPr>
            </w:pPr>
            <w:r w:rsidRPr="005854C0">
              <w:rPr>
                <w:rFonts w:cs="Times New Roman"/>
                <w:sz w:val="20"/>
              </w:rPr>
              <w:t>35.0 tỷ</w:t>
            </w:r>
          </w:p>
        </w:tc>
        <w:tc>
          <w:tcPr>
            <w:tcW w:w="1814" w:type="dxa"/>
            <w:shd w:val="clear" w:color="auto" w:fill="F2F2F2"/>
          </w:tcPr>
          <w:p w14:paraId="585F9556" w14:textId="77777777" w:rsidR="00605A64" w:rsidRPr="005854C0" w:rsidRDefault="00AB2BEA">
            <w:pPr>
              <w:rPr>
                <w:rFonts w:cs="Times New Roman"/>
              </w:rPr>
            </w:pPr>
            <w:r w:rsidRPr="005854C0">
              <w:rPr>
                <w:rFonts w:cs="Times New Roman"/>
                <w:sz w:val="20"/>
              </w:rPr>
              <w:t>26M</w:t>
            </w:r>
          </w:p>
        </w:tc>
        <w:tc>
          <w:tcPr>
            <w:tcW w:w="1814" w:type="dxa"/>
            <w:shd w:val="clear" w:color="auto" w:fill="F2F2F2"/>
          </w:tcPr>
          <w:p w14:paraId="65F0E63F" w14:textId="77777777" w:rsidR="00605A64" w:rsidRPr="005854C0" w:rsidRDefault="00AB2BEA">
            <w:pPr>
              <w:rPr>
                <w:rFonts w:cs="Times New Roman"/>
              </w:rPr>
            </w:pPr>
            <w:r w:rsidRPr="005854C0">
              <w:rPr>
                <w:rFonts w:cs="Times New Roman"/>
                <w:sz w:val="20"/>
              </w:rPr>
              <w:t>4,375 units</w:t>
            </w:r>
          </w:p>
        </w:tc>
        <w:tc>
          <w:tcPr>
            <w:tcW w:w="1814" w:type="dxa"/>
            <w:shd w:val="clear" w:color="auto" w:fill="F2F2F2"/>
          </w:tcPr>
          <w:p w14:paraId="65BDEF34" w14:textId="77777777" w:rsidR="00605A64" w:rsidRPr="005854C0" w:rsidRDefault="00AB2BEA">
            <w:pPr>
              <w:rPr>
                <w:rFonts w:cs="Times New Roman"/>
              </w:rPr>
            </w:pPr>
            <w:r w:rsidRPr="005854C0">
              <w:rPr>
                <w:rFonts w:ascii="Segoe UI Emoji" w:hAnsi="Segoe UI Emoji" w:cs="Segoe UI Emoji"/>
                <w:sz w:val="20"/>
              </w:rPr>
              <w:t>❌</w:t>
            </w:r>
            <w:r w:rsidRPr="005854C0">
              <w:rPr>
                <w:rFonts w:cs="Times New Roman"/>
                <w:sz w:val="20"/>
              </w:rPr>
              <w:t xml:space="preserve"> Vượt quá 1.25x</w:t>
            </w:r>
          </w:p>
        </w:tc>
      </w:tr>
      <w:tr w:rsidR="00605A64" w:rsidRPr="005854C0" w14:paraId="65C2FF98" w14:textId="77777777">
        <w:trPr>
          <w:jc w:val="center"/>
        </w:trPr>
        <w:tc>
          <w:tcPr>
            <w:tcW w:w="1814" w:type="dxa"/>
          </w:tcPr>
          <w:p w14:paraId="702F201C" w14:textId="7E0A8A8E" w:rsidR="00605A64" w:rsidRPr="005854C0" w:rsidRDefault="00AB2BEA">
            <w:pPr>
              <w:rPr>
                <w:rFonts w:cs="Times New Roman"/>
              </w:rPr>
            </w:pPr>
            <w:r w:rsidRPr="005854C0">
              <w:rPr>
                <w:rFonts w:ascii="Segoe UI Emoji" w:hAnsi="Segoe UI Emoji" w:cs="Segoe UI Emoji"/>
                <w:sz w:val="20"/>
              </w:rPr>
              <w:t>🎯</w:t>
            </w:r>
            <w:r w:rsidRPr="005854C0">
              <w:rPr>
                <w:rFonts w:cs="Times New Roman"/>
                <w:sz w:val="20"/>
              </w:rPr>
              <w:t xml:space="preserve"> Tối ưu</w:t>
            </w:r>
          </w:p>
        </w:tc>
        <w:tc>
          <w:tcPr>
            <w:tcW w:w="1814" w:type="dxa"/>
          </w:tcPr>
          <w:p w14:paraId="5AEFC410" w14:textId="3F2F14B4" w:rsidR="00605A64" w:rsidRPr="005854C0" w:rsidRDefault="00AB2BEA">
            <w:pPr>
              <w:rPr>
                <w:rFonts w:cs="Times New Roman"/>
              </w:rPr>
            </w:pPr>
            <w:r w:rsidRPr="005854C0">
              <w:rPr>
                <w:rFonts w:cs="Times New Roman"/>
                <w:sz w:val="20"/>
              </w:rPr>
              <w:t>28.0 tỷ</w:t>
            </w:r>
          </w:p>
        </w:tc>
        <w:tc>
          <w:tcPr>
            <w:tcW w:w="1814" w:type="dxa"/>
          </w:tcPr>
          <w:p w14:paraId="3B417740" w14:textId="2932DFC8" w:rsidR="00605A64" w:rsidRPr="005854C0" w:rsidRDefault="00AB2BEA">
            <w:pPr>
              <w:rPr>
                <w:rFonts w:cs="Times New Roman"/>
              </w:rPr>
            </w:pPr>
            <w:r w:rsidRPr="005854C0">
              <w:rPr>
                <w:rFonts w:cs="Times New Roman"/>
                <w:sz w:val="20"/>
              </w:rPr>
              <w:t>26M</w:t>
            </w:r>
          </w:p>
        </w:tc>
        <w:tc>
          <w:tcPr>
            <w:tcW w:w="1814" w:type="dxa"/>
          </w:tcPr>
          <w:p w14:paraId="59889922" w14:textId="1D4BBC5D" w:rsidR="00605A64" w:rsidRPr="005854C0" w:rsidRDefault="00AB2BEA">
            <w:pPr>
              <w:rPr>
                <w:rFonts w:cs="Times New Roman"/>
              </w:rPr>
            </w:pPr>
            <w:r w:rsidRPr="005854C0">
              <w:rPr>
                <w:rFonts w:cs="Times New Roman"/>
                <w:sz w:val="20"/>
              </w:rPr>
              <w:t>3,500 units</w:t>
            </w:r>
          </w:p>
        </w:tc>
        <w:tc>
          <w:tcPr>
            <w:tcW w:w="1814" w:type="dxa"/>
          </w:tcPr>
          <w:p w14:paraId="686780BF" w14:textId="0E8F2C44" w:rsidR="00605A64" w:rsidRPr="005854C0" w:rsidRDefault="00AB2BEA">
            <w:pPr>
              <w:rPr>
                <w:rFonts w:cs="Times New Roman"/>
              </w:rPr>
            </w:pPr>
            <w:r w:rsidRPr="005854C0">
              <w:rPr>
                <w:rFonts w:cs="Times New Roman"/>
                <w:sz w:val="20"/>
              </w:rPr>
              <w:t xml:space="preserve"> Đúng capacity</w:t>
            </w:r>
          </w:p>
        </w:tc>
      </w:tr>
    </w:tbl>
    <w:p w14:paraId="04D44CC1" w14:textId="77777777" w:rsidR="00605A64" w:rsidRPr="005854C0" w:rsidRDefault="00AB2BEA">
      <w:pPr>
        <w:rPr>
          <w:rFonts w:cs="Times New Roman"/>
        </w:rPr>
      </w:pPr>
      <w:r w:rsidRPr="005854C0">
        <w:rPr>
          <w:rFonts w:cs="Times New Roman"/>
          <w:b/>
        </w:rPr>
        <w:t>CHIẾN LƯỢC BREAK-EVEN TỐI ƯU CHO MK-100:</w:t>
      </w:r>
    </w:p>
    <w:p w14:paraId="60D60AF7" w14:textId="77777777" w:rsidR="00605A64" w:rsidRPr="005854C0" w:rsidRDefault="00AB2BEA">
      <w:pPr>
        <w:rPr>
          <w:rFonts w:cs="Times New Roman"/>
        </w:rPr>
      </w:pPr>
      <w:r w:rsidRPr="005854C0">
        <w:rPr>
          <w:rFonts w:cs="Times New Roman"/>
          <w:b/>
        </w:rPr>
        <w:t>THỰC HIỆN PHƯƠNG ÁN TỐI ƯU:</w:t>
      </w:r>
    </w:p>
    <w:p w14:paraId="17624C0B" w14:textId="77777777" w:rsidR="00605A64" w:rsidRPr="005854C0" w:rsidRDefault="00AB2BEA">
      <w:pPr>
        <w:rPr>
          <w:rFonts w:cs="Times New Roman"/>
        </w:rPr>
      </w:pPr>
      <w:r w:rsidRPr="005854C0">
        <w:rPr>
          <w:rFonts w:cs="Times New Roman"/>
        </w:rPr>
        <w:t>CHIẾN LƯỢC ĐÃ CHỌN:</w:t>
      </w:r>
    </w:p>
    <w:p w14:paraId="310BEFC7" w14:textId="77777777" w:rsidR="00605A64" w:rsidRPr="005854C0" w:rsidRDefault="00AB2BEA">
      <w:pPr>
        <w:pStyle w:val="ListBullet"/>
        <w:rPr>
          <w:rFonts w:cs="Times New Roman"/>
        </w:rPr>
      </w:pPr>
      <w:r w:rsidRPr="005854C0">
        <w:rPr>
          <w:rFonts w:cs="Times New Roman"/>
        </w:rPr>
        <w:t>Chi phí cố định: 28.0 tỷ VNĐ/năm (giảm 41%)</w:t>
      </w:r>
    </w:p>
    <w:p w14:paraId="31FA7E75" w14:textId="77777777" w:rsidR="00605A64" w:rsidRPr="005854C0" w:rsidRDefault="00AB2BEA">
      <w:pPr>
        <w:pStyle w:val="ListBullet"/>
        <w:rPr>
          <w:rFonts w:cs="Times New Roman"/>
        </w:rPr>
      </w:pPr>
      <w:r w:rsidRPr="005854C0">
        <w:rPr>
          <w:rFonts w:cs="Times New Roman"/>
        </w:rPr>
        <w:t>Giá bán: 26 triệu VNĐ/unit (tăng 18%)</w:t>
      </w:r>
    </w:p>
    <w:p w14:paraId="71D22E2F" w14:textId="77777777" w:rsidR="00605A64" w:rsidRPr="005854C0" w:rsidRDefault="00AB2BEA">
      <w:pPr>
        <w:pStyle w:val="ListBullet"/>
        <w:rPr>
          <w:rFonts w:cs="Times New Roman"/>
        </w:rPr>
      </w:pPr>
      <w:r w:rsidRPr="005854C0">
        <w:rPr>
          <w:rFonts w:cs="Times New Roman"/>
        </w:rPr>
        <w:t>Biên đóng góp: 8 triệu VNĐ/unit (tăng 100%)</w:t>
      </w:r>
    </w:p>
    <w:p w14:paraId="2742BF8E" w14:textId="77777777" w:rsidR="00605A64" w:rsidRPr="005854C0" w:rsidRDefault="00AB2BEA">
      <w:pPr>
        <w:pStyle w:val="ListBullet"/>
        <w:rPr>
          <w:rFonts w:cs="Times New Roman"/>
        </w:rPr>
      </w:pPr>
      <w:r w:rsidRPr="005854C0">
        <w:rPr>
          <w:rFonts w:cs="Times New Roman"/>
        </w:rPr>
        <w:t>Break-even: ĐÚNG 3,500 units = 100% capacity</w:t>
      </w:r>
    </w:p>
    <w:p w14:paraId="46BB7570" w14:textId="77777777" w:rsidR="00605A64" w:rsidRPr="005854C0" w:rsidRDefault="00AB2BEA">
      <w:pPr>
        <w:rPr>
          <w:rFonts w:cs="Times New Roman"/>
        </w:rPr>
      </w:pPr>
      <w:r w:rsidRPr="005854C0">
        <w:rPr>
          <w:rFonts w:cs="Times New Roman"/>
        </w:rPr>
        <w:t>CÁC BIỆN PHÁP GIẢM CHI PHÍ CỐ ĐỊNH:</w:t>
      </w:r>
    </w:p>
    <w:p w14:paraId="20953523" w14:textId="25A1E1D5" w:rsidR="00605A64" w:rsidRPr="005854C0" w:rsidRDefault="00AB2BEA">
      <w:pPr>
        <w:rPr>
          <w:rFonts w:cs="Times New Roman"/>
        </w:rPr>
      </w:pPr>
      <w:r w:rsidRPr="005854C0">
        <w:rPr>
          <w:rFonts w:cs="Times New Roman"/>
        </w:rPr>
        <w:t xml:space="preserve"> Outsource một số công đoạn phụ: -8 tỷ</w:t>
      </w:r>
    </w:p>
    <w:p w14:paraId="17244553" w14:textId="4E6161E8" w:rsidR="00605A64" w:rsidRPr="005854C0" w:rsidRDefault="00AB2BEA">
      <w:pPr>
        <w:rPr>
          <w:rFonts w:cs="Times New Roman"/>
        </w:rPr>
      </w:pPr>
      <w:r w:rsidRPr="005854C0">
        <w:rPr>
          <w:rFonts w:cs="Times New Roman"/>
        </w:rPr>
        <w:t xml:space="preserve"> Tối ưu hóa quy trình R&amp;D: -6 tỷ</w:t>
      </w:r>
    </w:p>
    <w:p w14:paraId="6584512C" w14:textId="08F5CFCF" w:rsidR="00605A64" w:rsidRPr="005854C0" w:rsidRDefault="00AB2BEA">
      <w:pPr>
        <w:rPr>
          <w:rFonts w:cs="Times New Roman"/>
        </w:rPr>
      </w:pPr>
      <w:r w:rsidRPr="005854C0">
        <w:rPr>
          <w:rFonts w:cs="Times New Roman"/>
        </w:rPr>
        <w:t xml:space="preserve"> Chia sẻ chi phí marketing với MK-200: -3 tỷ</w:t>
      </w:r>
    </w:p>
    <w:p w14:paraId="202B04E4" w14:textId="5931F976" w:rsidR="00605A64" w:rsidRPr="005854C0" w:rsidRDefault="00AB2BEA">
      <w:pPr>
        <w:rPr>
          <w:rFonts w:cs="Times New Roman"/>
        </w:rPr>
      </w:pPr>
      <w:r w:rsidRPr="005854C0">
        <w:rPr>
          <w:rFonts w:cs="Times New Roman"/>
        </w:rPr>
        <w:t xml:space="preserve"> Lean management practices: -2.5 tỷ</w:t>
      </w:r>
    </w:p>
    <w:p w14:paraId="702667FF" w14:textId="77777777" w:rsidR="00605A64" w:rsidRPr="005854C0" w:rsidRDefault="00AB2BEA">
      <w:pPr>
        <w:rPr>
          <w:rFonts w:cs="Times New Roman"/>
        </w:rPr>
      </w:pPr>
      <w:r w:rsidRPr="005854C0">
        <w:rPr>
          <w:rFonts w:cs="Times New Roman"/>
        </w:rPr>
        <w:t>BIỆN PHÁP TĂNG GIÁ BÁN:</w:t>
      </w:r>
    </w:p>
    <w:p w14:paraId="0C7094BB" w14:textId="6D3C05B9" w:rsidR="00605A64" w:rsidRPr="005854C0" w:rsidRDefault="00AB2BEA">
      <w:pPr>
        <w:rPr>
          <w:rFonts w:cs="Times New Roman"/>
        </w:rPr>
      </w:pPr>
      <w:r w:rsidRPr="005854C0">
        <w:rPr>
          <w:rFonts w:cs="Times New Roman"/>
        </w:rPr>
        <w:t xml:space="preserve"> Premium positioning (IoT + Edge AI): +3M/unit</w:t>
      </w:r>
    </w:p>
    <w:p w14:paraId="56067D69" w14:textId="32B46C97" w:rsidR="00605A64" w:rsidRPr="005854C0" w:rsidRDefault="00AB2BEA">
      <w:pPr>
        <w:rPr>
          <w:rFonts w:cs="Times New Roman"/>
        </w:rPr>
      </w:pPr>
      <w:r w:rsidRPr="005854C0">
        <w:rPr>
          <w:rFonts w:cs="Times New Roman"/>
        </w:rPr>
        <w:t xml:space="preserve"> Value-added services included: +1M/unit</w:t>
      </w:r>
    </w:p>
    <w:p w14:paraId="5205F6D1" w14:textId="4EB6A35D" w:rsidR="00605A64" w:rsidRPr="005854C0" w:rsidRDefault="00AB2BEA">
      <w:pPr>
        <w:rPr>
          <w:rFonts w:cs="Times New Roman"/>
        </w:rPr>
      </w:pPr>
      <w:r w:rsidRPr="005854C0">
        <w:rPr>
          <w:rFonts w:cs="Times New Roman"/>
        </w:rPr>
        <w:t xml:space="preserve"> Thị trường chấp nhận giá cao hơn 15-20%</w:t>
      </w:r>
    </w:p>
    <w:p w14:paraId="31B5F06C" w14:textId="77777777" w:rsidR="00605A64" w:rsidRPr="005854C0" w:rsidRDefault="00AB2BEA">
      <w:pPr>
        <w:rPr>
          <w:rFonts w:cs="Times New Roman"/>
        </w:rPr>
      </w:pPr>
      <w:r w:rsidRPr="005854C0">
        <w:rPr>
          <w:rFonts w:cs="Times New Roman"/>
          <w:b/>
        </w:rPr>
        <w:t>TỔNG QUAN BREAK-EVEN DỰ ÁN:</w:t>
      </w:r>
    </w:p>
    <w:tbl>
      <w:tblPr>
        <w:tblStyle w:val="TableGrid"/>
        <w:tblW w:w="0" w:type="auto"/>
        <w:jc w:val="center"/>
        <w:tblLook w:val="04A0" w:firstRow="1" w:lastRow="0" w:firstColumn="1" w:lastColumn="0" w:noHBand="0" w:noVBand="1"/>
      </w:tblPr>
      <w:tblGrid>
        <w:gridCol w:w="1640"/>
        <w:gridCol w:w="1512"/>
        <w:gridCol w:w="1512"/>
        <w:gridCol w:w="1512"/>
        <w:gridCol w:w="1512"/>
        <w:gridCol w:w="1512"/>
      </w:tblGrid>
      <w:tr w:rsidR="00605A64" w:rsidRPr="005854C0" w14:paraId="18831265" w14:textId="77777777" w:rsidTr="0011388E">
        <w:trPr>
          <w:jc w:val="center"/>
        </w:trPr>
        <w:tc>
          <w:tcPr>
            <w:tcW w:w="1640" w:type="dxa"/>
            <w:shd w:val="clear" w:color="auto" w:fill="4472C4"/>
          </w:tcPr>
          <w:p w14:paraId="2BE79780" w14:textId="77777777" w:rsidR="00605A64" w:rsidRPr="005854C0" w:rsidRDefault="00AB2BEA">
            <w:pPr>
              <w:jc w:val="center"/>
              <w:rPr>
                <w:rFonts w:cs="Times New Roman"/>
              </w:rPr>
            </w:pPr>
            <w:r w:rsidRPr="005854C0">
              <w:rPr>
                <w:rFonts w:cs="Times New Roman"/>
                <w:b/>
                <w:color w:val="FFFFFF"/>
                <w:sz w:val="22"/>
              </w:rPr>
              <w:t>Sản phẩm</w:t>
            </w:r>
          </w:p>
        </w:tc>
        <w:tc>
          <w:tcPr>
            <w:tcW w:w="1512" w:type="dxa"/>
            <w:shd w:val="clear" w:color="auto" w:fill="4472C4"/>
          </w:tcPr>
          <w:p w14:paraId="6EABDE04" w14:textId="77777777" w:rsidR="00605A64" w:rsidRPr="005854C0" w:rsidRDefault="00AB2BEA">
            <w:pPr>
              <w:jc w:val="center"/>
              <w:rPr>
                <w:rFonts w:cs="Times New Roman"/>
              </w:rPr>
            </w:pPr>
            <w:r w:rsidRPr="005854C0">
              <w:rPr>
                <w:rFonts w:cs="Times New Roman"/>
                <w:b/>
                <w:color w:val="FFFFFF"/>
                <w:sz w:val="22"/>
              </w:rPr>
              <w:t>Chi phí cố định (tỷ)</w:t>
            </w:r>
          </w:p>
        </w:tc>
        <w:tc>
          <w:tcPr>
            <w:tcW w:w="1512" w:type="dxa"/>
            <w:shd w:val="clear" w:color="auto" w:fill="4472C4"/>
          </w:tcPr>
          <w:p w14:paraId="52713B75" w14:textId="77777777" w:rsidR="00605A64" w:rsidRPr="005854C0" w:rsidRDefault="00AB2BEA">
            <w:pPr>
              <w:jc w:val="center"/>
              <w:rPr>
                <w:rFonts w:cs="Times New Roman"/>
              </w:rPr>
            </w:pPr>
            <w:r w:rsidRPr="005854C0">
              <w:rPr>
                <w:rFonts w:cs="Times New Roman"/>
                <w:b/>
                <w:color w:val="FFFFFF"/>
                <w:sz w:val="22"/>
              </w:rPr>
              <w:t>Capacity (units)</w:t>
            </w:r>
          </w:p>
        </w:tc>
        <w:tc>
          <w:tcPr>
            <w:tcW w:w="1512" w:type="dxa"/>
            <w:shd w:val="clear" w:color="auto" w:fill="4472C4"/>
          </w:tcPr>
          <w:p w14:paraId="5D02E905" w14:textId="77777777" w:rsidR="00605A64" w:rsidRPr="005854C0" w:rsidRDefault="00AB2BEA">
            <w:pPr>
              <w:jc w:val="center"/>
              <w:rPr>
                <w:rFonts w:cs="Times New Roman"/>
              </w:rPr>
            </w:pPr>
            <w:r w:rsidRPr="005854C0">
              <w:rPr>
                <w:rFonts w:cs="Times New Roman"/>
                <w:b/>
                <w:color w:val="FFFFFF"/>
                <w:sz w:val="22"/>
              </w:rPr>
              <w:t>Break-even (units)</w:t>
            </w:r>
          </w:p>
        </w:tc>
        <w:tc>
          <w:tcPr>
            <w:tcW w:w="1512" w:type="dxa"/>
            <w:shd w:val="clear" w:color="auto" w:fill="4472C4"/>
          </w:tcPr>
          <w:p w14:paraId="53B245C6" w14:textId="77777777" w:rsidR="00605A64" w:rsidRPr="005854C0" w:rsidRDefault="00AB2BEA">
            <w:pPr>
              <w:jc w:val="center"/>
              <w:rPr>
                <w:rFonts w:cs="Times New Roman"/>
              </w:rPr>
            </w:pPr>
            <w:r w:rsidRPr="005854C0">
              <w:rPr>
                <w:rFonts w:cs="Times New Roman"/>
                <w:b/>
                <w:color w:val="FFFFFF"/>
                <w:sz w:val="22"/>
              </w:rPr>
              <w:t>Utilization</w:t>
            </w:r>
          </w:p>
        </w:tc>
        <w:tc>
          <w:tcPr>
            <w:tcW w:w="1512" w:type="dxa"/>
            <w:shd w:val="clear" w:color="auto" w:fill="4472C4"/>
          </w:tcPr>
          <w:p w14:paraId="792B986A" w14:textId="77777777" w:rsidR="00605A64" w:rsidRPr="005854C0" w:rsidRDefault="00AB2BEA">
            <w:pPr>
              <w:jc w:val="center"/>
              <w:rPr>
                <w:rFonts w:cs="Times New Roman"/>
              </w:rPr>
            </w:pPr>
            <w:r w:rsidRPr="005854C0">
              <w:rPr>
                <w:rFonts w:cs="Times New Roman"/>
                <w:b/>
                <w:color w:val="FFFFFF"/>
                <w:sz w:val="22"/>
              </w:rPr>
              <w:t>Tình trạng</w:t>
            </w:r>
          </w:p>
        </w:tc>
      </w:tr>
      <w:tr w:rsidR="00605A64" w:rsidRPr="005854C0" w14:paraId="54653C9C" w14:textId="77777777" w:rsidTr="0011388E">
        <w:trPr>
          <w:jc w:val="center"/>
        </w:trPr>
        <w:tc>
          <w:tcPr>
            <w:tcW w:w="1640" w:type="dxa"/>
          </w:tcPr>
          <w:p w14:paraId="77657824" w14:textId="1944BCB4" w:rsidR="00605A64" w:rsidRPr="005854C0" w:rsidRDefault="00AB2BEA">
            <w:pPr>
              <w:rPr>
                <w:rFonts w:cs="Times New Roman"/>
              </w:rPr>
            </w:pPr>
            <w:r w:rsidRPr="005854C0">
              <w:rPr>
                <w:rFonts w:cs="Times New Roman"/>
                <w:sz w:val="20"/>
              </w:rPr>
              <w:t>MK-100</w:t>
            </w:r>
          </w:p>
        </w:tc>
        <w:tc>
          <w:tcPr>
            <w:tcW w:w="1512" w:type="dxa"/>
          </w:tcPr>
          <w:p w14:paraId="0ABEF9EA" w14:textId="77777777" w:rsidR="00605A64" w:rsidRPr="005854C0" w:rsidRDefault="00AB2BEA">
            <w:pPr>
              <w:rPr>
                <w:rFonts w:cs="Times New Roman"/>
              </w:rPr>
            </w:pPr>
            <w:r w:rsidRPr="005854C0">
              <w:rPr>
                <w:rFonts w:cs="Times New Roman"/>
                <w:sz w:val="20"/>
              </w:rPr>
              <w:t>28.0</w:t>
            </w:r>
          </w:p>
        </w:tc>
        <w:tc>
          <w:tcPr>
            <w:tcW w:w="1512" w:type="dxa"/>
          </w:tcPr>
          <w:p w14:paraId="5B862ACC" w14:textId="77777777" w:rsidR="00605A64" w:rsidRPr="005854C0" w:rsidRDefault="00AB2BEA">
            <w:pPr>
              <w:rPr>
                <w:rFonts w:cs="Times New Roman"/>
              </w:rPr>
            </w:pPr>
            <w:r w:rsidRPr="005854C0">
              <w:rPr>
                <w:rFonts w:cs="Times New Roman"/>
                <w:sz w:val="20"/>
              </w:rPr>
              <w:t>3,500</w:t>
            </w:r>
          </w:p>
        </w:tc>
        <w:tc>
          <w:tcPr>
            <w:tcW w:w="1512" w:type="dxa"/>
          </w:tcPr>
          <w:p w14:paraId="4524B511" w14:textId="77777777" w:rsidR="00605A64" w:rsidRPr="005854C0" w:rsidRDefault="00AB2BEA">
            <w:pPr>
              <w:rPr>
                <w:rFonts w:cs="Times New Roman"/>
              </w:rPr>
            </w:pPr>
            <w:r w:rsidRPr="005854C0">
              <w:rPr>
                <w:rFonts w:cs="Times New Roman"/>
                <w:sz w:val="20"/>
              </w:rPr>
              <w:t>3,500</w:t>
            </w:r>
          </w:p>
        </w:tc>
        <w:tc>
          <w:tcPr>
            <w:tcW w:w="1512" w:type="dxa"/>
          </w:tcPr>
          <w:p w14:paraId="2C4328AA" w14:textId="77777777" w:rsidR="00605A64" w:rsidRPr="005854C0" w:rsidRDefault="00AB2BEA">
            <w:pPr>
              <w:rPr>
                <w:rFonts w:cs="Times New Roman"/>
              </w:rPr>
            </w:pPr>
            <w:r w:rsidRPr="005854C0">
              <w:rPr>
                <w:rFonts w:cs="Times New Roman"/>
                <w:sz w:val="20"/>
              </w:rPr>
              <w:t>100%</w:t>
            </w:r>
          </w:p>
        </w:tc>
        <w:tc>
          <w:tcPr>
            <w:tcW w:w="1512" w:type="dxa"/>
          </w:tcPr>
          <w:p w14:paraId="277BD348" w14:textId="4FA5FDB4" w:rsidR="00605A64" w:rsidRPr="005854C0" w:rsidRDefault="00AB2BEA">
            <w:pPr>
              <w:rPr>
                <w:rFonts w:cs="Times New Roman"/>
              </w:rPr>
            </w:pPr>
            <w:r w:rsidRPr="005854C0">
              <w:rPr>
                <w:rFonts w:cs="Times New Roman"/>
                <w:sz w:val="20"/>
              </w:rPr>
              <w:t xml:space="preserve"> Khả thi</w:t>
            </w:r>
          </w:p>
        </w:tc>
      </w:tr>
      <w:tr w:rsidR="00605A64" w:rsidRPr="005854C0" w14:paraId="13225417" w14:textId="77777777" w:rsidTr="0011388E">
        <w:trPr>
          <w:jc w:val="center"/>
        </w:trPr>
        <w:tc>
          <w:tcPr>
            <w:tcW w:w="1640" w:type="dxa"/>
            <w:shd w:val="clear" w:color="auto" w:fill="F2F2F2"/>
          </w:tcPr>
          <w:p w14:paraId="4AD30324" w14:textId="3952C6BF" w:rsidR="00605A64" w:rsidRPr="005854C0" w:rsidRDefault="00AB2BEA">
            <w:pPr>
              <w:rPr>
                <w:rFonts w:cs="Times New Roman"/>
              </w:rPr>
            </w:pPr>
            <w:r w:rsidRPr="005854C0">
              <w:rPr>
                <w:rFonts w:cs="Times New Roman"/>
                <w:sz w:val="20"/>
              </w:rPr>
              <w:t>MK-200</w:t>
            </w:r>
          </w:p>
        </w:tc>
        <w:tc>
          <w:tcPr>
            <w:tcW w:w="1512" w:type="dxa"/>
            <w:shd w:val="clear" w:color="auto" w:fill="F2F2F2"/>
          </w:tcPr>
          <w:p w14:paraId="1C2C4715" w14:textId="77777777" w:rsidR="00605A64" w:rsidRPr="005854C0" w:rsidRDefault="00AB2BEA">
            <w:pPr>
              <w:rPr>
                <w:rFonts w:cs="Times New Roman"/>
              </w:rPr>
            </w:pPr>
            <w:r w:rsidRPr="005854C0">
              <w:rPr>
                <w:rFonts w:cs="Times New Roman"/>
                <w:sz w:val="20"/>
              </w:rPr>
              <w:t>15.0</w:t>
            </w:r>
          </w:p>
        </w:tc>
        <w:tc>
          <w:tcPr>
            <w:tcW w:w="1512" w:type="dxa"/>
            <w:shd w:val="clear" w:color="auto" w:fill="F2F2F2"/>
          </w:tcPr>
          <w:p w14:paraId="69AFC3A6" w14:textId="77777777" w:rsidR="00605A64" w:rsidRPr="005854C0" w:rsidRDefault="00AB2BEA">
            <w:pPr>
              <w:rPr>
                <w:rFonts w:cs="Times New Roman"/>
              </w:rPr>
            </w:pPr>
            <w:r w:rsidRPr="005854C0">
              <w:rPr>
                <w:rFonts w:cs="Times New Roman"/>
                <w:sz w:val="20"/>
              </w:rPr>
              <w:t>1,800</w:t>
            </w:r>
          </w:p>
        </w:tc>
        <w:tc>
          <w:tcPr>
            <w:tcW w:w="1512" w:type="dxa"/>
            <w:shd w:val="clear" w:color="auto" w:fill="F2F2F2"/>
          </w:tcPr>
          <w:p w14:paraId="16F19B09" w14:textId="77777777" w:rsidR="00605A64" w:rsidRPr="005854C0" w:rsidRDefault="00AB2BEA">
            <w:pPr>
              <w:rPr>
                <w:rFonts w:cs="Times New Roman"/>
              </w:rPr>
            </w:pPr>
            <w:r w:rsidRPr="005854C0">
              <w:rPr>
                <w:rFonts w:cs="Times New Roman"/>
                <w:sz w:val="20"/>
              </w:rPr>
              <w:t>1,500</w:t>
            </w:r>
          </w:p>
        </w:tc>
        <w:tc>
          <w:tcPr>
            <w:tcW w:w="1512" w:type="dxa"/>
            <w:shd w:val="clear" w:color="auto" w:fill="F2F2F2"/>
          </w:tcPr>
          <w:p w14:paraId="4DD5790B" w14:textId="77777777" w:rsidR="00605A64" w:rsidRPr="005854C0" w:rsidRDefault="00AB2BEA">
            <w:pPr>
              <w:rPr>
                <w:rFonts w:cs="Times New Roman"/>
              </w:rPr>
            </w:pPr>
            <w:r w:rsidRPr="005854C0">
              <w:rPr>
                <w:rFonts w:cs="Times New Roman"/>
                <w:sz w:val="20"/>
              </w:rPr>
              <w:t>83%</w:t>
            </w:r>
          </w:p>
        </w:tc>
        <w:tc>
          <w:tcPr>
            <w:tcW w:w="1512" w:type="dxa"/>
            <w:shd w:val="clear" w:color="auto" w:fill="F2F2F2"/>
          </w:tcPr>
          <w:p w14:paraId="11916D7F" w14:textId="2E02B0D8" w:rsidR="00605A64" w:rsidRPr="005854C0" w:rsidRDefault="00AB2BEA">
            <w:pPr>
              <w:rPr>
                <w:rFonts w:cs="Times New Roman"/>
              </w:rPr>
            </w:pPr>
            <w:r w:rsidRPr="005854C0">
              <w:rPr>
                <w:rFonts w:cs="Times New Roman"/>
                <w:sz w:val="20"/>
              </w:rPr>
              <w:t xml:space="preserve"> Khả thi</w:t>
            </w:r>
          </w:p>
        </w:tc>
      </w:tr>
      <w:tr w:rsidR="00605A64" w:rsidRPr="005854C0" w14:paraId="69F2B6B1" w14:textId="77777777" w:rsidTr="0011388E">
        <w:trPr>
          <w:jc w:val="center"/>
        </w:trPr>
        <w:tc>
          <w:tcPr>
            <w:tcW w:w="1640" w:type="dxa"/>
          </w:tcPr>
          <w:p w14:paraId="2700BD9D" w14:textId="79F465FB" w:rsidR="00605A64" w:rsidRPr="005854C0" w:rsidRDefault="00AB2BEA">
            <w:pPr>
              <w:rPr>
                <w:rFonts w:cs="Times New Roman"/>
              </w:rPr>
            </w:pPr>
            <w:r w:rsidRPr="005854C0">
              <w:rPr>
                <w:rFonts w:cs="Times New Roman"/>
                <w:sz w:val="20"/>
              </w:rPr>
              <w:t>AMR-100</w:t>
            </w:r>
          </w:p>
        </w:tc>
        <w:tc>
          <w:tcPr>
            <w:tcW w:w="1512" w:type="dxa"/>
          </w:tcPr>
          <w:p w14:paraId="6276FFE8" w14:textId="77777777" w:rsidR="00605A64" w:rsidRPr="005854C0" w:rsidRDefault="00AB2BEA">
            <w:pPr>
              <w:rPr>
                <w:rFonts w:cs="Times New Roman"/>
              </w:rPr>
            </w:pPr>
            <w:r w:rsidRPr="005854C0">
              <w:rPr>
                <w:rFonts w:cs="Times New Roman"/>
                <w:sz w:val="20"/>
              </w:rPr>
              <w:t>12.0</w:t>
            </w:r>
          </w:p>
        </w:tc>
        <w:tc>
          <w:tcPr>
            <w:tcW w:w="1512" w:type="dxa"/>
          </w:tcPr>
          <w:p w14:paraId="0A445940" w14:textId="77777777" w:rsidR="00605A64" w:rsidRPr="005854C0" w:rsidRDefault="00AB2BEA">
            <w:pPr>
              <w:rPr>
                <w:rFonts w:cs="Times New Roman"/>
              </w:rPr>
            </w:pPr>
            <w:r w:rsidRPr="005854C0">
              <w:rPr>
                <w:rFonts w:cs="Times New Roman"/>
                <w:sz w:val="20"/>
              </w:rPr>
              <w:t>300</w:t>
            </w:r>
          </w:p>
        </w:tc>
        <w:tc>
          <w:tcPr>
            <w:tcW w:w="1512" w:type="dxa"/>
          </w:tcPr>
          <w:p w14:paraId="7B20AA4A" w14:textId="77777777" w:rsidR="00605A64" w:rsidRPr="005854C0" w:rsidRDefault="00AB2BEA">
            <w:pPr>
              <w:rPr>
                <w:rFonts w:cs="Times New Roman"/>
              </w:rPr>
            </w:pPr>
            <w:r w:rsidRPr="005854C0">
              <w:rPr>
                <w:rFonts w:cs="Times New Roman"/>
                <w:sz w:val="20"/>
              </w:rPr>
              <w:t>240</w:t>
            </w:r>
          </w:p>
        </w:tc>
        <w:tc>
          <w:tcPr>
            <w:tcW w:w="1512" w:type="dxa"/>
          </w:tcPr>
          <w:p w14:paraId="2F31C202" w14:textId="77777777" w:rsidR="00605A64" w:rsidRPr="005854C0" w:rsidRDefault="00AB2BEA">
            <w:pPr>
              <w:rPr>
                <w:rFonts w:cs="Times New Roman"/>
              </w:rPr>
            </w:pPr>
            <w:r w:rsidRPr="005854C0">
              <w:rPr>
                <w:rFonts w:cs="Times New Roman"/>
                <w:sz w:val="20"/>
              </w:rPr>
              <w:t>80%</w:t>
            </w:r>
          </w:p>
        </w:tc>
        <w:tc>
          <w:tcPr>
            <w:tcW w:w="1512" w:type="dxa"/>
          </w:tcPr>
          <w:p w14:paraId="22EC9A93" w14:textId="384708C4" w:rsidR="00605A64" w:rsidRPr="005854C0" w:rsidRDefault="00AB2BEA">
            <w:pPr>
              <w:rPr>
                <w:rFonts w:cs="Times New Roman"/>
              </w:rPr>
            </w:pPr>
            <w:r w:rsidRPr="005854C0">
              <w:rPr>
                <w:rFonts w:cs="Times New Roman"/>
                <w:sz w:val="20"/>
              </w:rPr>
              <w:t xml:space="preserve"> Khả thi</w:t>
            </w:r>
          </w:p>
        </w:tc>
      </w:tr>
      <w:tr w:rsidR="00605A64" w:rsidRPr="005854C0" w14:paraId="540397FE" w14:textId="77777777" w:rsidTr="0011388E">
        <w:trPr>
          <w:jc w:val="center"/>
        </w:trPr>
        <w:tc>
          <w:tcPr>
            <w:tcW w:w="1640" w:type="dxa"/>
            <w:shd w:val="clear" w:color="auto" w:fill="F2F2F2"/>
          </w:tcPr>
          <w:p w14:paraId="1F579479" w14:textId="07A05BFA" w:rsidR="00605A64" w:rsidRPr="005854C0" w:rsidRDefault="00AB2BEA">
            <w:pPr>
              <w:rPr>
                <w:rFonts w:cs="Times New Roman"/>
              </w:rPr>
            </w:pPr>
            <w:r w:rsidRPr="005854C0">
              <w:rPr>
                <w:rFonts w:cs="Times New Roman"/>
                <w:sz w:val="20"/>
              </w:rPr>
              <w:t>Trading+Services</w:t>
            </w:r>
          </w:p>
        </w:tc>
        <w:tc>
          <w:tcPr>
            <w:tcW w:w="1512" w:type="dxa"/>
            <w:shd w:val="clear" w:color="auto" w:fill="F2F2F2"/>
          </w:tcPr>
          <w:p w14:paraId="7DE79635" w14:textId="77777777" w:rsidR="00605A64" w:rsidRPr="005854C0" w:rsidRDefault="00AB2BEA">
            <w:pPr>
              <w:rPr>
                <w:rFonts w:cs="Times New Roman"/>
              </w:rPr>
            </w:pPr>
            <w:r w:rsidRPr="005854C0">
              <w:rPr>
                <w:rFonts w:cs="Times New Roman"/>
                <w:sz w:val="20"/>
              </w:rPr>
              <w:t>25.0</w:t>
            </w:r>
          </w:p>
        </w:tc>
        <w:tc>
          <w:tcPr>
            <w:tcW w:w="1512" w:type="dxa"/>
            <w:shd w:val="clear" w:color="auto" w:fill="F2F2F2"/>
          </w:tcPr>
          <w:p w14:paraId="387A6E8F" w14:textId="77777777" w:rsidR="00605A64" w:rsidRPr="005854C0" w:rsidRDefault="00AB2BEA">
            <w:pPr>
              <w:rPr>
                <w:rFonts w:cs="Times New Roman"/>
              </w:rPr>
            </w:pPr>
            <w:r w:rsidRPr="005854C0">
              <w:rPr>
                <w:rFonts w:cs="Times New Roman"/>
                <w:sz w:val="20"/>
              </w:rPr>
              <w:t>-</w:t>
            </w:r>
          </w:p>
        </w:tc>
        <w:tc>
          <w:tcPr>
            <w:tcW w:w="1512" w:type="dxa"/>
            <w:shd w:val="clear" w:color="auto" w:fill="F2F2F2"/>
          </w:tcPr>
          <w:p w14:paraId="4BF02ECD" w14:textId="77777777" w:rsidR="00605A64" w:rsidRPr="005854C0" w:rsidRDefault="00AB2BEA">
            <w:pPr>
              <w:rPr>
                <w:rFonts w:cs="Times New Roman"/>
              </w:rPr>
            </w:pPr>
            <w:r w:rsidRPr="005854C0">
              <w:rPr>
                <w:rFonts w:cs="Times New Roman"/>
                <w:sz w:val="20"/>
              </w:rPr>
              <w:t>-</w:t>
            </w:r>
          </w:p>
        </w:tc>
        <w:tc>
          <w:tcPr>
            <w:tcW w:w="1512" w:type="dxa"/>
            <w:shd w:val="clear" w:color="auto" w:fill="F2F2F2"/>
          </w:tcPr>
          <w:p w14:paraId="584059EB" w14:textId="77777777" w:rsidR="00605A64" w:rsidRPr="005854C0" w:rsidRDefault="00AB2BEA">
            <w:pPr>
              <w:rPr>
                <w:rFonts w:cs="Times New Roman"/>
              </w:rPr>
            </w:pPr>
            <w:r w:rsidRPr="005854C0">
              <w:rPr>
                <w:rFonts w:cs="Times New Roman"/>
                <w:sz w:val="20"/>
              </w:rPr>
              <w:t>-</w:t>
            </w:r>
          </w:p>
        </w:tc>
        <w:tc>
          <w:tcPr>
            <w:tcW w:w="1512" w:type="dxa"/>
            <w:shd w:val="clear" w:color="auto" w:fill="F2F2F2"/>
          </w:tcPr>
          <w:p w14:paraId="37C67858" w14:textId="182806D2" w:rsidR="00605A64" w:rsidRPr="005854C0" w:rsidRDefault="00AB2BEA">
            <w:pPr>
              <w:rPr>
                <w:rFonts w:cs="Times New Roman"/>
              </w:rPr>
            </w:pPr>
            <w:r w:rsidRPr="005854C0">
              <w:rPr>
                <w:rFonts w:cs="Times New Roman"/>
                <w:sz w:val="20"/>
              </w:rPr>
              <w:t xml:space="preserve"> Biên cao</w:t>
            </w:r>
          </w:p>
        </w:tc>
      </w:tr>
    </w:tbl>
    <w:p w14:paraId="28EAC4D1" w14:textId="77777777" w:rsidR="00605A64" w:rsidRPr="005854C0" w:rsidRDefault="00AB2BEA">
      <w:pPr>
        <w:rPr>
          <w:rFonts w:cs="Times New Roman"/>
        </w:rPr>
      </w:pPr>
      <w:r w:rsidRPr="005854C0">
        <w:rPr>
          <w:rFonts w:cs="Times New Roman"/>
          <w:b/>
        </w:rPr>
        <w:t>KẾT QUẢ TỔNG THẺ:</w:t>
      </w:r>
    </w:p>
    <w:p w14:paraId="32391215" w14:textId="77777777" w:rsidR="00605A64" w:rsidRPr="005854C0" w:rsidRDefault="00AB2BEA">
      <w:pPr>
        <w:rPr>
          <w:rFonts w:cs="Times New Roman"/>
        </w:rPr>
      </w:pPr>
      <w:r w:rsidRPr="005854C0">
        <w:rPr>
          <w:rFonts w:cs="Times New Roman"/>
        </w:rPr>
        <w:t>Tổng chi phí cố định tối ưu: 80 tỷ VNĐ/năm (giảm từ 85 tỷ)</w:t>
      </w:r>
    </w:p>
    <w:p w14:paraId="52777C5B" w14:textId="77777777" w:rsidR="00605A64" w:rsidRPr="005854C0" w:rsidRDefault="00AB2BEA">
      <w:pPr>
        <w:rPr>
          <w:rFonts w:cs="Times New Roman"/>
        </w:rPr>
      </w:pPr>
      <w:r w:rsidRPr="005854C0">
        <w:rPr>
          <w:rFonts w:cs="Times New Roman"/>
        </w:rPr>
        <w:t>Biên đóng góp trung bình: 28% (tăng từ 22%)</w:t>
      </w:r>
    </w:p>
    <w:p w14:paraId="4CEA88E6" w14:textId="77777777" w:rsidR="00605A64" w:rsidRPr="005854C0" w:rsidRDefault="00AB2BEA">
      <w:pPr>
        <w:rPr>
          <w:rFonts w:cs="Times New Roman"/>
        </w:rPr>
      </w:pPr>
      <w:r w:rsidRPr="005854C0">
        <w:rPr>
          <w:rFonts w:cs="Times New Roman"/>
        </w:rPr>
        <w:t>Break-even revenue = 80 tỷ / 28% = 286 tỷ VNĐ/năm</w:t>
      </w:r>
    </w:p>
    <w:p w14:paraId="02A5D777" w14:textId="77777777" w:rsidR="00605A64" w:rsidRPr="005854C0" w:rsidRDefault="00AB2BEA">
      <w:pPr>
        <w:rPr>
          <w:rFonts w:cs="Times New Roman"/>
        </w:rPr>
      </w:pPr>
      <w:r w:rsidRPr="005854C0">
        <w:rPr>
          <w:rFonts w:cs="Times New Roman"/>
        </w:rPr>
        <w:t>Doanh thu dự kiến:</w:t>
      </w:r>
    </w:p>
    <w:p w14:paraId="2F479818" w14:textId="77777777" w:rsidR="00605A64" w:rsidRPr="005854C0" w:rsidRDefault="00AB2BEA">
      <w:pPr>
        <w:pStyle w:val="ListBullet"/>
        <w:rPr>
          <w:rFonts w:cs="Times New Roman"/>
        </w:rPr>
      </w:pPr>
      <w:r w:rsidRPr="005854C0">
        <w:rPr>
          <w:rFonts w:cs="Times New Roman"/>
        </w:rPr>
        <w:t>2030: 269 tỷ VNĐ (94% break-even)</w:t>
      </w:r>
    </w:p>
    <w:p w14:paraId="68A29C79" w14:textId="529A61EE" w:rsidR="00605A64" w:rsidRPr="005854C0" w:rsidRDefault="00AB2BEA">
      <w:pPr>
        <w:pStyle w:val="ListBullet"/>
        <w:rPr>
          <w:rFonts w:cs="Times New Roman"/>
        </w:rPr>
      </w:pPr>
      <w:r w:rsidRPr="005854C0">
        <w:rPr>
          <w:rFonts w:cs="Times New Roman"/>
        </w:rPr>
        <w:t xml:space="preserve">2031: 359 tỷ </w:t>
      </w:r>
      <w:proofErr w:type="gramStart"/>
      <w:r w:rsidRPr="005854C0">
        <w:rPr>
          <w:rFonts w:cs="Times New Roman"/>
        </w:rPr>
        <w:t>VNĐ  (</w:t>
      </w:r>
      <w:proofErr w:type="gramEnd"/>
      <w:r w:rsidRPr="005854C0">
        <w:rPr>
          <w:rFonts w:cs="Times New Roman"/>
        </w:rPr>
        <w:t>125% break-even)</w:t>
      </w:r>
    </w:p>
    <w:p w14:paraId="4159B0F0" w14:textId="07ABD7C8" w:rsidR="00605A64" w:rsidRPr="005854C0" w:rsidRDefault="00AB2BEA">
      <w:pPr>
        <w:rPr>
          <w:rFonts w:cs="Times New Roman"/>
        </w:rPr>
      </w:pPr>
      <w:r w:rsidRPr="005854C0">
        <w:rPr>
          <w:rFonts w:cs="Times New Roman"/>
        </w:rPr>
        <w:t xml:space="preserve"> Break-even đạt được vào đầu năm 2031 (sớm 2 năm)</w:t>
      </w:r>
    </w:p>
    <w:p w14:paraId="6A43D1F2" w14:textId="77777777" w:rsidR="0011388E" w:rsidRPr="005854C0" w:rsidRDefault="0011388E">
      <w:pPr>
        <w:spacing w:line="276" w:lineRule="auto"/>
        <w:rPr>
          <w:rFonts w:eastAsiaTheme="majorEastAsia" w:cs="Times New Roman"/>
          <w:b/>
          <w:bCs/>
          <w:color w:val="00008B"/>
          <w:sz w:val="36"/>
          <w:szCs w:val="28"/>
          <w:u w:val="single"/>
        </w:rPr>
      </w:pPr>
      <w:r w:rsidRPr="005854C0">
        <w:rPr>
          <w:rFonts w:cs="Times New Roman"/>
          <w:color w:val="00008B"/>
          <w:sz w:val="36"/>
          <w:u w:val="single"/>
        </w:rPr>
        <w:br w:type="page"/>
      </w:r>
    </w:p>
    <w:p w14:paraId="21245B9B" w14:textId="49AC18E4" w:rsidR="00605A64" w:rsidRPr="005854C0" w:rsidRDefault="00AB2BEA">
      <w:pPr>
        <w:pStyle w:val="Heading1"/>
        <w:jc w:val="center"/>
        <w:rPr>
          <w:rFonts w:ascii="Times New Roman" w:hAnsi="Times New Roman" w:cs="Times New Roman"/>
        </w:rPr>
      </w:pPr>
      <w:r w:rsidRPr="005854C0">
        <w:rPr>
          <w:rFonts w:ascii="Times New Roman" w:hAnsi="Times New Roman" w:cs="Times New Roman"/>
          <w:color w:val="00008B"/>
          <w:sz w:val="36"/>
          <w:u w:val="single"/>
        </w:rPr>
        <w:t>CHƯƠNG 6: QUẢN LÝ RỦI RO CHI TIẾT</w:t>
      </w:r>
    </w:p>
    <w:p w14:paraId="126A8B4B" w14:textId="77777777" w:rsidR="00605A64" w:rsidRPr="005854C0" w:rsidRDefault="00605A64">
      <w:pPr>
        <w:rPr>
          <w:rFonts w:cs="Times New Roman"/>
        </w:rPr>
      </w:pPr>
    </w:p>
    <w:p w14:paraId="1C6E6DED" w14:textId="202BE9EC"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6.1. Khung đánh giá rủi ro tổng thể</w:t>
      </w:r>
    </w:p>
    <w:p w14:paraId="5272ECC0" w14:textId="23D4D8AD" w:rsidR="00605A64" w:rsidRPr="005854C0" w:rsidRDefault="00AB2BEA">
      <w:pPr>
        <w:pStyle w:val="Heading4"/>
        <w:rPr>
          <w:rFonts w:ascii="Times New Roman" w:hAnsi="Times New Roman" w:cs="Times New Roman"/>
        </w:rPr>
      </w:pPr>
      <w:r w:rsidRPr="005854C0">
        <w:rPr>
          <w:rFonts w:ascii="Times New Roman" w:hAnsi="Times New Roman" w:cs="Times New Roman"/>
        </w:rPr>
        <w:t>A) Phương pháp luận đánh giá rủi ro:</w:t>
      </w:r>
    </w:p>
    <w:p w14:paraId="51FCC2E0" w14:textId="77777777" w:rsidR="00605A64" w:rsidRPr="005854C0" w:rsidRDefault="00AB2BEA">
      <w:pPr>
        <w:rPr>
          <w:rFonts w:cs="Times New Roman"/>
          <w:lang w:val="nb-NO"/>
        </w:rPr>
      </w:pPr>
      <w:r w:rsidRPr="005854C0">
        <w:rPr>
          <w:rFonts w:cs="Times New Roman"/>
          <w:b/>
        </w:rPr>
        <w:t xml:space="preserve"> </w:t>
      </w:r>
      <w:r w:rsidRPr="005854C0">
        <w:rPr>
          <w:rFonts w:cs="Times New Roman"/>
          <w:b/>
          <w:lang w:val="nb-NO"/>
        </w:rPr>
        <w:t>KHUNG ĐÁNH GIÁ RỦI RO MEKONG (MERISK Framework):</w:t>
      </w:r>
    </w:p>
    <w:p w14:paraId="3781386E" w14:textId="77777777" w:rsidR="00605A64" w:rsidRPr="005854C0" w:rsidRDefault="00AB2BEA">
      <w:pPr>
        <w:rPr>
          <w:rFonts w:cs="Times New Roman"/>
          <w:lang w:val="nb-NO"/>
        </w:rPr>
      </w:pPr>
      <w:r w:rsidRPr="005854C0">
        <w:rPr>
          <w:rFonts w:cs="Times New Roman"/>
          <w:lang w:val="nb-NO"/>
        </w:rPr>
        <w:t>Ma trận đánh giá rủi ro 5x5:</w:t>
      </w:r>
    </w:p>
    <w:p w14:paraId="735E949F" w14:textId="77777777" w:rsidR="00605A64" w:rsidRPr="005854C0" w:rsidRDefault="00AB2BEA">
      <w:pPr>
        <w:pStyle w:val="ListBullet"/>
        <w:rPr>
          <w:rFonts w:cs="Times New Roman"/>
          <w:lang w:val="nb-NO"/>
        </w:rPr>
      </w:pPr>
      <w:r w:rsidRPr="005854C0">
        <w:rPr>
          <w:rFonts w:cs="Times New Roman"/>
          <w:lang w:val="nb-NO"/>
        </w:rPr>
        <w:t>Xác suất xảy ra: 1 (Rất thấp) → 5 (Rất cao)</w:t>
      </w:r>
    </w:p>
    <w:p w14:paraId="0E788E9A" w14:textId="77777777" w:rsidR="00605A64" w:rsidRPr="005854C0" w:rsidRDefault="00AB2BEA">
      <w:pPr>
        <w:pStyle w:val="ListBullet"/>
        <w:rPr>
          <w:rFonts w:cs="Times New Roman"/>
          <w:lang w:val="nb-NO"/>
        </w:rPr>
      </w:pPr>
      <w:r w:rsidRPr="005854C0">
        <w:rPr>
          <w:rFonts w:cs="Times New Roman"/>
          <w:lang w:val="nb-NO"/>
        </w:rPr>
        <w:t>Mức độ tác động: 1 (Không đáng kể) → 5 (Nghiêm trọng)</w:t>
      </w:r>
    </w:p>
    <w:p w14:paraId="420360B8" w14:textId="77777777" w:rsidR="00605A64" w:rsidRPr="005854C0" w:rsidRDefault="00AB2BEA">
      <w:pPr>
        <w:pStyle w:val="ListBullet"/>
        <w:rPr>
          <w:rFonts w:cs="Times New Roman"/>
          <w:lang w:val="nb-NO"/>
        </w:rPr>
      </w:pPr>
      <w:r w:rsidRPr="005854C0">
        <w:rPr>
          <w:rFonts w:cs="Times New Roman"/>
          <w:lang w:val="nb-NO"/>
        </w:rPr>
        <w:t>Điểm rủi ro = Xác suất × Tác động</w:t>
      </w:r>
    </w:p>
    <w:p w14:paraId="16A24438" w14:textId="77777777" w:rsidR="00605A64" w:rsidRPr="005854C0" w:rsidRDefault="00AB2BEA">
      <w:pPr>
        <w:pStyle w:val="ListBullet"/>
        <w:rPr>
          <w:rFonts w:cs="Times New Roman"/>
          <w:lang w:val="nb-NO"/>
        </w:rPr>
      </w:pPr>
      <w:r w:rsidRPr="005854C0">
        <w:rPr>
          <w:rFonts w:cs="Times New Roman"/>
          <w:lang w:val="nb-NO"/>
        </w:rPr>
        <w:t>Phân loại: Thấp (1-6), Trung bình (8-12), Cao (15-20), Rất cao (25)</w:t>
      </w:r>
    </w:p>
    <w:p w14:paraId="625C37A1" w14:textId="77777777" w:rsidR="00605A64" w:rsidRPr="005854C0" w:rsidRDefault="00AB2BEA">
      <w:pPr>
        <w:rPr>
          <w:rFonts w:cs="Times New Roman"/>
          <w:lang w:val="nb-NO"/>
        </w:rPr>
      </w:pPr>
      <w:r w:rsidRPr="005854C0">
        <w:rPr>
          <w:rFonts w:cs="Times New Roman"/>
          <w:b/>
          <w:lang w:val="nb-NO"/>
        </w:rPr>
        <w:t>Quy trình đánh giá rủi ro 6 bước:</w:t>
      </w:r>
    </w:p>
    <w:p w14:paraId="501041DF" w14:textId="77777777" w:rsidR="00605A64" w:rsidRPr="005854C0" w:rsidRDefault="00AB2BEA">
      <w:pPr>
        <w:rPr>
          <w:rFonts w:cs="Times New Roman"/>
          <w:lang w:val="nb-NO"/>
        </w:rPr>
      </w:pPr>
      <w:r w:rsidRPr="005854C0">
        <w:rPr>
          <w:rFonts w:cs="Times New Roman"/>
          <w:b/>
          <w:lang w:val="nb-NO"/>
        </w:rPr>
        <w:t>BƯỚC 1: Nhận diện rủi ro</w:t>
      </w:r>
    </w:p>
    <w:p w14:paraId="1ABBEE97" w14:textId="77777777" w:rsidR="00605A64" w:rsidRPr="005854C0" w:rsidRDefault="00AB2BEA">
      <w:pPr>
        <w:pStyle w:val="ListBullet"/>
        <w:rPr>
          <w:rFonts w:cs="Times New Roman"/>
          <w:lang w:val="nb-NO"/>
        </w:rPr>
      </w:pPr>
      <w:r w:rsidRPr="005854C0">
        <w:rPr>
          <w:rFonts w:cs="Times New Roman"/>
          <w:lang w:val="nb-NO"/>
        </w:rPr>
        <w:t>Thảo luận nhóm với đội ngũ chuyên gia</w:t>
      </w:r>
    </w:p>
    <w:p w14:paraId="36BCE3E2" w14:textId="77777777" w:rsidR="00605A64" w:rsidRPr="005854C0" w:rsidRDefault="00AB2BEA">
      <w:pPr>
        <w:pStyle w:val="ListBullet"/>
        <w:rPr>
          <w:rFonts w:cs="Times New Roman"/>
          <w:lang w:val="nb-NO"/>
        </w:rPr>
      </w:pPr>
      <w:r w:rsidRPr="005854C0">
        <w:rPr>
          <w:rFonts w:cs="Times New Roman"/>
          <w:lang w:val="nb-NO"/>
        </w:rPr>
        <w:t>Phân tích kinh nghiệm dự án tương tự</w:t>
      </w:r>
    </w:p>
    <w:p w14:paraId="077F2474" w14:textId="77777777" w:rsidR="00605A64" w:rsidRPr="005854C0" w:rsidRDefault="00AB2BEA">
      <w:pPr>
        <w:pStyle w:val="ListBullet"/>
        <w:rPr>
          <w:rFonts w:cs="Times New Roman"/>
        </w:rPr>
      </w:pPr>
      <w:proofErr w:type="spellStart"/>
      <w:r w:rsidRPr="005854C0">
        <w:rPr>
          <w:rFonts w:cs="Times New Roman"/>
        </w:rPr>
        <w:t>Nghiên</w:t>
      </w:r>
      <w:proofErr w:type="spellEnd"/>
      <w:r w:rsidRPr="005854C0">
        <w:rPr>
          <w:rFonts w:cs="Times New Roman"/>
        </w:rPr>
        <w:t xml:space="preserve"> </w:t>
      </w:r>
      <w:proofErr w:type="spellStart"/>
      <w:r w:rsidRPr="005854C0">
        <w:rPr>
          <w:rFonts w:cs="Times New Roman"/>
        </w:rPr>
        <w:t>cứu</w:t>
      </w:r>
      <w:proofErr w:type="spellEnd"/>
      <w:r w:rsidRPr="005854C0">
        <w:rPr>
          <w:rFonts w:cs="Times New Roman"/>
        </w:rPr>
        <w:t xml:space="preserve"> </w:t>
      </w:r>
      <w:proofErr w:type="spellStart"/>
      <w:r w:rsidRPr="005854C0">
        <w:rPr>
          <w:rFonts w:cs="Times New Roman"/>
        </w:rPr>
        <w:t>báo</w:t>
      </w:r>
      <w:proofErr w:type="spellEnd"/>
      <w:r w:rsidRPr="005854C0">
        <w:rPr>
          <w:rFonts w:cs="Times New Roman"/>
        </w:rPr>
        <w:t xml:space="preserve"> </w:t>
      </w:r>
      <w:proofErr w:type="spellStart"/>
      <w:r w:rsidRPr="005854C0">
        <w:rPr>
          <w:rFonts w:cs="Times New Roman"/>
        </w:rPr>
        <w:t>cáo</w:t>
      </w:r>
      <w:proofErr w:type="spellEnd"/>
      <w:r w:rsidRPr="005854C0">
        <w:rPr>
          <w:rFonts w:cs="Times New Roman"/>
        </w:rPr>
        <w:t xml:space="preserve"> ngành</w:t>
      </w:r>
    </w:p>
    <w:p w14:paraId="33A63754" w14:textId="77777777" w:rsidR="00605A64" w:rsidRPr="005854C0" w:rsidRDefault="00AB2BEA">
      <w:pPr>
        <w:pStyle w:val="ListBullet"/>
        <w:rPr>
          <w:rFonts w:cs="Times New Roman"/>
        </w:rPr>
      </w:pPr>
      <w:r w:rsidRPr="005854C0">
        <w:rPr>
          <w:rFonts w:cs="Times New Roman"/>
        </w:rPr>
        <w:t>Tham khảo cơ sở dữ liệu rủi ro quốc tế</w:t>
      </w:r>
    </w:p>
    <w:p w14:paraId="0AA56C68" w14:textId="77777777" w:rsidR="00605A64" w:rsidRPr="005854C0" w:rsidRDefault="00AB2BEA">
      <w:pPr>
        <w:rPr>
          <w:rFonts w:cs="Times New Roman"/>
        </w:rPr>
      </w:pPr>
      <w:r w:rsidRPr="005854C0">
        <w:rPr>
          <w:rFonts w:cs="Times New Roman"/>
          <w:b/>
        </w:rPr>
        <w:t>BƯỚC 2: Phân loại rủi ro</w:t>
      </w:r>
    </w:p>
    <w:p w14:paraId="073C91EC" w14:textId="77777777" w:rsidR="00605A64" w:rsidRPr="005854C0" w:rsidRDefault="00AB2BEA">
      <w:pPr>
        <w:pStyle w:val="ListBullet"/>
        <w:rPr>
          <w:rFonts w:cs="Times New Roman"/>
        </w:rPr>
      </w:pPr>
      <w:r w:rsidRPr="005854C0">
        <w:rPr>
          <w:rFonts w:cs="Times New Roman"/>
        </w:rPr>
        <w:t>Rủi ro kỹ thuật (Kỹ thuật)</w:t>
      </w:r>
    </w:p>
    <w:p w14:paraId="39B6D0CB" w14:textId="77777777" w:rsidR="00605A64" w:rsidRPr="005854C0" w:rsidRDefault="00AB2BEA">
      <w:pPr>
        <w:pStyle w:val="ListBullet"/>
        <w:rPr>
          <w:rFonts w:cs="Times New Roman"/>
        </w:rPr>
      </w:pPr>
      <w:r w:rsidRPr="005854C0">
        <w:rPr>
          <w:rFonts w:cs="Times New Roman"/>
        </w:rPr>
        <w:t>Rủi ro thị trường (Thị trường)</w:t>
      </w:r>
    </w:p>
    <w:p w14:paraId="3574CF38" w14:textId="77777777" w:rsidR="00605A64" w:rsidRPr="005854C0" w:rsidRDefault="00AB2BEA">
      <w:pPr>
        <w:pStyle w:val="ListBullet"/>
        <w:rPr>
          <w:rFonts w:cs="Times New Roman"/>
        </w:rPr>
      </w:pPr>
      <w:r w:rsidRPr="005854C0">
        <w:rPr>
          <w:rFonts w:cs="Times New Roman"/>
        </w:rPr>
        <w:t>Rủi ro tài chính (Tài chính)</w:t>
      </w:r>
    </w:p>
    <w:p w14:paraId="5D3E5828" w14:textId="77777777" w:rsidR="00605A64" w:rsidRPr="005854C0" w:rsidRDefault="00AB2BEA">
      <w:pPr>
        <w:pStyle w:val="ListBullet"/>
        <w:rPr>
          <w:rFonts w:cs="Times New Roman"/>
        </w:rPr>
      </w:pPr>
      <w:r w:rsidRPr="005854C0">
        <w:rPr>
          <w:rFonts w:cs="Times New Roman"/>
        </w:rPr>
        <w:t>Rủi ro pháp lý (Pháp lý)</w:t>
      </w:r>
    </w:p>
    <w:p w14:paraId="3BC8D4F1" w14:textId="77777777" w:rsidR="00605A64" w:rsidRPr="005854C0" w:rsidRDefault="00AB2BEA">
      <w:pPr>
        <w:pStyle w:val="ListBullet"/>
        <w:rPr>
          <w:rFonts w:cs="Times New Roman"/>
        </w:rPr>
      </w:pPr>
      <w:r w:rsidRPr="005854C0">
        <w:rPr>
          <w:rFonts w:cs="Times New Roman"/>
        </w:rPr>
        <w:t>Rủi ro vận hành (Vận hành)</w:t>
      </w:r>
    </w:p>
    <w:p w14:paraId="229DF64C" w14:textId="77777777" w:rsidR="00605A64" w:rsidRPr="005854C0" w:rsidRDefault="00AB2BEA">
      <w:pPr>
        <w:pStyle w:val="ListBullet"/>
        <w:rPr>
          <w:rFonts w:cs="Times New Roman"/>
        </w:rPr>
      </w:pPr>
      <w:r w:rsidRPr="005854C0">
        <w:rPr>
          <w:rFonts w:cs="Times New Roman"/>
        </w:rPr>
        <w:t>Rủi ro môi trường (Môi trường)</w:t>
      </w:r>
    </w:p>
    <w:p w14:paraId="20FE85CC" w14:textId="77777777" w:rsidR="00605A64" w:rsidRPr="005854C0" w:rsidRDefault="00AB2BEA">
      <w:pPr>
        <w:rPr>
          <w:rFonts w:cs="Times New Roman"/>
        </w:rPr>
      </w:pPr>
      <w:r w:rsidRPr="005854C0">
        <w:rPr>
          <w:rFonts w:cs="Times New Roman"/>
          <w:b/>
        </w:rPr>
        <w:t>BƯỚC 3: Định lượng rủi ro</w:t>
      </w:r>
    </w:p>
    <w:p w14:paraId="5F5FA1D3" w14:textId="77777777" w:rsidR="00605A64" w:rsidRPr="005854C0" w:rsidRDefault="00AB2BEA">
      <w:pPr>
        <w:pStyle w:val="ListBullet"/>
        <w:rPr>
          <w:rFonts w:cs="Times New Roman"/>
        </w:rPr>
      </w:pPr>
      <w:r w:rsidRPr="005854C0">
        <w:rPr>
          <w:rFonts w:cs="Times New Roman"/>
        </w:rPr>
        <w:t>Ước tính xác suất xảy ra (%)</w:t>
      </w:r>
    </w:p>
    <w:p w14:paraId="72CFF6C3" w14:textId="77777777" w:rsidR="00605A64" w:rsidRPr="005854C0" w:rsidRDefault="00AB2BEA">
      <w:pPr>
        <w:pStyle w:val="ListBullet"/>
        <w:rPr>
          <w:rFonts w:cs="Times New Roman"/>
        </w:rPr>
      </w:pPr>
      <w:r w:rsidRPr="005854C0">
        <w:rPr>
          <w:rFonts w:cs="Times New Roman"/>
        </w:rPr>
        <w:t>Đánh giá mức độ tác động (tài chính + phi tài chính)</w:t>
      </w:r>
    </w:p>
    <w:p w14:paraId="2F3A9240" w14:textId="77777777" w:rsidR="00605A64" w:rsidRPr="005854C0" w:rsidRDefault="00AB2BEA">
      <w:pPr>
        <w:pStyle w:val="ListBullet"/>
        <w:rPr>
          <w:rFonts w:cs="Times New Roman"/>
        </w:rPr>
      </w:pPr>
      <w:r w:rsidRPr="005854C0">
        <w:rPr>
          <w:rFonts w:cs="Times New Roman"/>
        </w:rPr>
        <w:t>Tính toán giá trị rủi ro (VaR - Giá trị rủi ro)</w:t>
      </w:r>
    </w:p>
    <w:p w14:paraId="75095B04" w14:textId="77777777" w:rsidR="00605A64" w:rsidRPr="005854C0" w:rsidRDefault="00AB2BEA">
      <w:pPr>
        <w:pStyle w:val="ListBullet"/>
        <w:rPr>
          <w:rFonts w:cs="Times New Roman"/>
        </w:rPr>
      </w:pPr>
      <w:r w:rsidRPr="005854C0">
        <w:rPr>
          <w:rFonts w:cs="Times New Roman"/>
        </w:rPr>
        <w:t>Xác định rủi ro tồn dư sau biện pháp giảm thiểu</w:t>
      </w:r>
    </w:p>
    <w:p w14:paraId="02F5AA62" w14:textId="77777777" w:rsidR="00605A64" w:rsidRPr="005854C0" w:rsidRDefault="00AB2BEA">
      <w:pPr>
        <w:rPr>
          <w:rFonts w:cs="Times New Roman"/>
        </w:rPr>
      </w:pPr>
      <w:r w:rsidRPr="005854C0">
        <w:rPr>
          <w:rFonts w:cs="Times New Roman"/>
          <w:b/>
        </w:rPr>
        <w:t>BƯỚC 4: Xếp hạng ưu tiên</w:t>
      </w:r>
    </w:p>
    <w:p w14:paraId="259623E1" w14:textId="77777777" w:rsidR="00605A64" w:rsidRPr="005854C0" w:rsidRDefault="00AB2BEA">
      <w:pPr>
        <w:pStyle w:val="ListBullet"/>
        <w:rPr>
          <w:rFonts w:cs="Times New Roman"/>
        </w:rPr>
      </w:pPr>
      <w:r w:rsidRPr="005854C0">
        <w:rPr>
          <w:rFonts w:cs="Times New Roman"/>
        </w:rPr>
        <w:t>Ma trận rủi ro theo mức độ nghiêm trọng</w:t>
      </w:r>
    </w:p>
    <w:p w14:paraId="0BEB4403" w14:textId="77777777" w:rsidR="00605A64" w:rsidRPr="005854C0" w:rsidRDefault="00AB2BEA">
      <w:pPr>
        <w:pStyle w:val="ListBullet"/>
        <w:rPr>
          <w:rFonts w:cs="Times New Roman"/>
        </w:rPr>
      </w:pPr>
      <w:r w:rsidRPr="005854C0">
        <w:rPr>
          <w:rFonts w:cs="Times New Roman"/>
        </w:rPr>
        <w:t>Phân bổ nguồn lực quản lý rủi ro</w:t>
      </w:r>
    </w:p>
    <w:p w14:paraId="5B9CE654" w14:textId="77777777" w:rsidR="00605A64" w:rsidRPr="005854C0" w:rsidRDefault="00AB2BEA">
      <w:pPr>
        <w:pStyle w:val="ListBullet"/>
        <w:rPr>
          <w:rFonts w:cs="Times New Roman"/>
        </w:rPr>
      </w:pPr>
      <w:r w:rsidRPr="005854C0">
        <w:rPr>
          <w:rFonts w:cs="Times New Roman"/>
        </w:rPr>
        <w:t>Xác định rủi ro cần báo cáo cấp cao</w:t>
      </w:r>
    </w:p>
    <w:p w14:paraId="2D3D0A0C" w14:textId="77777777" w:rsidR="00605A64" w:rsidRPr="005854C0" w:rsidRDefault="00AB2BEA">
      <w:pPr>
        <w:rPr>
          <w:rFonts w:cs="Times New Roman"/>
        </w:rPr>
      </w:pPr>
      <w:r w:rsidRPr="005854C0">
        <w:rPr>
          <w:rFonts w:cs="Times New Roman"/>
          <w:b/>
        </w:rPr>
        <w:t>BƯỚC 5: Xây dựng biện pháp ứng phó</w:t>
      </w:r>
    </w:p>
    <w:p w14:paraId="19B7268F" w14:textId="77777777" w:rsidR="00605A64" w:rsidRPr="005854C0" w:rsidRDefault="00AB2BEA">
      <w:pPr>
        <w:pStyle w:val="ListBullet"/>
        <w:rPr>
          <w:rFonts w:cs="Times New Roman"/>
        </w:rPr>
      </w:pPr>
      <w:r w:rsidRPr="005854C0">
        <w:rPr>
          <w:rFonts w:cs="Times New Roman"/>
        </w:rPr>
        <w:t>Tránh rủi ro (tránh hoạt động có rủi ro)</w:t>
      </w:r>
    </w:p>
    <w:p w14:paraId="224EF845" w14:textId="77777777" w:rsidR="00605A64" w:rsidRPr="005854C0" w:rsidRDefault="00AB2BEA">
      <w:pPr>
        <w:pStyle w:val="ListBullet"/>
        <w:rPr>
          <w:rFonts w:cs="Times New Roman"/>
        </w:rPr>
      </w:pPr>
      <w:r w:rsidRPr="005854C0">
        <w:rPr>
          <w:rFonts w:cs="Times New Roman"/>
        </w:rPr>
        <w:t>Giảm thiểu rủi ro (các biện pháp phòng ngừa)</w:t>
      </w:r>
    </w:p>
    <w:p w14:paraId="4A972B02" w14:textId="77777777" w:rsidR="00605A64" w:rsidRPr="005854C0" w:rsidRDefault="00AB2BEA">
      <w:pPr>
        <w:pStyle w:val="ListBullet"/>
        <w:rPr>
          <w:rFonts w:cs="Times New Roman"/>
        </w:rPr>
      </w:pPr>
      <w:r w:rsidRPr="005854C0">
        <w:rPr>
          <w:rFonts w:cs="Times New Roman"/>
        </w:rPr>
        <w:t>Chuyển giao rủi ro (bảo hiểm, gia công)</w:t>
      </w:r>
    </w:p>
    <w:p w14:paraId="2459D18E" w14:textId="77777777" w:rsidR="00605A64" w:rsidRPr="005854C0" w:rsidRDefault="00AB2BEA">
      <w:pPr>
        <w:pStyle w:val="ListBullet"/>
        <w:rPr>
          <w:rFonts w:cs="Times New Roman"/>
        </w:rPr>
      </w:pPr>
      <w:r w:rsidRPr="005854C0">
        <w:rPr>
          <w:rFonts w:cs="Times New Roman"/>
        </w:rPr>
        <w:t>Chấp nhận rủi ro (với kế hoạch dự phòng)</w:t>
      </w:r>
    </w:p>
    <w:p w14:paraId="24C908A8" w14:textId="77777777" w:rsidR="00605A64" w:rsidRPr="005854C0" w:rsidRDefault="00AB2BEA">
      <w:pPr>
        <w:rPr>
          <w:rFonts w:cs="Times New Roman"/>
        </w:rPr>
      </w:pPr>
      <w:r w:rsidRPr="005854C0">
        <w:rPr>
          <w:rFonts w:cs="Times New Roman"/>
          <w:b/>
        </w:rPr>
        <w:t>BƯỚC 6: Giám sát và cập nhật</w:t>
      </w:r>
    </w:p>
    <w:p w14:paraId="4F5DE73A" w14:textId="77777777" w:rsidR="00605A64" w:rsidRPr="005854C0" w:rsidRDefault="00AB2BEA">
      <w:pPr>
        <w:pStyle w:val="ListBullet"/>
        <w:rPr>
          <w:rFonts w:cs="Times New Roman"/>
        </w:rPr>
      </w:pPr>
      <w:r w:rsidRPr="005854C0">
        <w:rPr>
          <w:rFonts w:cs="Times New Roman"/>
        </w:rPr>
        <w:t>Báo cáo rủi ro hàng tháng</w:t>
      </w:r>
    </w:p>
    <w:p w14:paraId="607C7FE0" w14:textId="77777777" w:rsidR="00605A64" w:rsidRPr="005854C0" w:rsidRDefault="00AB2BEA">
      <w:pPr>
        <w:pStyle w:val="ListBullet"/>
        <w:rPr>
          <w:rFonts w:cs="Times New Roman"/>
        </w:rPr>
      </w:pPr>
      <w:r w:rsidRPr="005854C0">
        <w:rPr>
          <w:rFonts w:cs="Times New Roman"/>
        </w:rPr>
        <w:t>Đánh giá lại rủi ro hàng quý</w:t>
      </w:r>
    </w:p>
    <w:p w14:paraId="23428C1E" w14:textId="77777777" w:rsidR="00605A64" w:rsidRPr="005854C0" w:rsidRDefault="00AB2BEA">
      <w:pPr>
        <w:pStyle w:val="ListBullet"/>
        <w:rPr>
          <w:rFonts w:cs="Times New Roman"/>
        </w:rPr>
      </w:pPr>
      <w:r w:rsidRPr="005854C0">
        <w:rPr>
          <w:rFonts w:cs="Times New Roman"/>
        </w:rPr>
        <w:t>Cập nhật ma trận rủi ro khi có biến động</w:t>
      </w:r>
    </w:p>
    <w:p w14:paraId="4B062946" w14:textId="26596192" w:rsidR="00605A64" w:rsidRPr="005854C0" w:rsidRDefault="00AB2BEA">
      <w:pPr>
        <w:pStyle w:val="Heading4"/>
        <w:rPr>
          <w:rFonts w:ascii="Times New Roman" w:hAnsi="Times New Roman" w:cs="Times New Roman"/>
        </w:rPr>
      </w:pPr>
      <w:r w:rsidRPr="005854C0">
        <w:rPr>
          <w:rFonts w:ascii="Times New Roman" w:hAnsi="Times New Roman" w:cs="Times New Roman"/>
        </w:rPr>
        <w:t>B) Cơ cấu tổ chức quản lý rủi ro:</w:t>
      </w:r>
    </w:p>
    <w:p w14:paraId="749134FE" w14:textId="77777777" w:rsidR="00605A64" w:rsidRPr="005854C0" w:rsidRDefault="00AB2BEA">
      <w:pPr>
        <w:rPr>
          <w:rFonts w:cs="Times New Roman"/>
        </w:rPr>
      </w:pPr>
      <w:r w:rsidRPr="005854C0">
        <w:rPr>
          <w:rFonts w:cs="Times New Roman"/>
          <w:b/>
        </w:rPr>
        <w:t xml:space="preserve"> ỦY BAN QUẢN LÝ RỦI RO MEKONG:</w:t>
      </w:r>
    </w:p>
    <w:p w14:paraId="179CB09F" w14:textId="77777777" w:rsidR="00605A64" w:rsidRPr="005854C0" w:rsidRDefault="00AB2BEA">
      <w:pPr>
        <w:rPr>
          <w:rFonts w:cs="Times New Roman"/>
        </w:rPr>
      </w:pPr>
      <w:r w:rsidRPr="005854C0">
        <w:rPr>
          <w:rFonts w:cs="Times New Roman"/>
          <w:b/>
        </w:rPr>
        <w:t>Cấp độ 1: Hội đồng quản trị</w:t>
      </w:r>
    </w:p>
    <w:p w14:paraId="7130772A" w14:textId="11F0D56E" w:rsidR="00605A64" w:rsidRPr="005854C0" w:rsidRDefault="00AB2BEA">
      <w:pPr>
        <w:pStyle w:val="ListBullet"/>
        <w:rPr>
          <w:rFonts w:cs="Times New Roman"/>
        </w:rPr>
      </w:pPr>
      <w:r w:rsidRPr="005854C0">
        <w:rPr>
          <w:rFonts w:cs="Times New Roman"/>
        </w:rPr>
        <w:t>Vai trò: Phê duyệt chính sách rủi ro, Giám sát hiệu quả quản lý rủi ro</w:t>
      </w:r>
    </w:p>
    <w:p w14:paraId="6B5867F6" w14:textId="16521E26" w:rsidR="00605A64" w:rsidRPr="005854C0" w:rsidRDefault="00AB2BEA">
      <w:pPr>
        <w:pStyle w:val="ListBullet"/>
        <w:rPr>
          <w:rFonts w:cs="Times New Roman"/>
        </w:rPr>
      </w:pPr>
      <w:r w:rsidRPr="005854C0">
        <w:rPr>
          <w:rFonts w:cs="Times New Roman"/>
        </w:rPr>
        <w:t>Họp: Hàng quý để đánh giá tổng thể</w:t>
      </w:r>
    </w:p>
    <w:p w14:paraId="3999432D" w14:textId="36D39EC4" w:rsidR="00605A64" w:rsidRPr="005854C0" w:rsidRDefault="00AB2BEA">
      <w:pPr>
        <w:pStyle w:val="ListBullet"/>
        <w:rPr>
          <w:rFonts w:cs="Times New Roman"/>
        </w:rPr>
      </w:pPr>
      <w:r w:rsidRPr="005854C0">
        <w:rPr>
          <w:rFonts w:cs="Times New Roman"/>
        </w:rPr>
        <w:t>Báo cáo: Nhận báo cáo rủi ro từ Ban điều hành</w:t>
      </w:r>
    </w:p>
    <w:p w14:paraId="47B2E419" w14:textId="77777777" w:rsidR="00605A64" w:rsidRPr="005854C0" w:rsidRDefault="00AB2BEA">
      <w:pPr>
        <w:rPr>
          <w:rFonts w:cs="Times New Roman"/>
        </w:rPr>
      </w:pPr>
      <w:r w:rsidRPr="005854C0">
        <w:rPr>
          <w:rFonts w:cs="Times New Roman"/>
          <w:b/>
        </w:rPr>
        <w:t>Cấp độ 2: Ban điều hành</w:t>
      </w:r>
    </w:p>
    <w:p w14:paraId="34E56940" w14:textId="65CDF001" w:rsidR="00605A64" w:rsidRPr="005854C0" w:rsidRDefault="00AB2BEA">
      <w:pPr>
        <w:pStyle w:val="ListBullet"/>
        <w:rPr>
          <w:rFonts w:cs="Times New Roman"/>
        </w:rPr>
      </w:pPr>
      <w:r w:rsidRPr="005854C0">
        <w:rPr>
          <w:rFonts w:cs="Times New Roman"/>
        </w:rPr>
        <w:t>Trưởng ban: Tổng Giám đốc</w:t>
      </w:r>
    </w:p>
    <w:p w14:paraId="600391BE" w14:textId="69CB1D3A" w:rsidR="00605A64" w:rsidRPr="005854C0" w:rsidRDefault="00AB2BEA">
      <w:pPr>
        <w:pStyle w:val="ListBullet"/>
        <w:rPr>
          <w:rFonts w:cs="Times New Roman"/>
        </w:rPr>
      </w:pPr>
      <w:r w:rsidRPr="005854C0">
        <w:rPr>
          <w:rFonts w:cs="Times New Roman"/>
        </w:rPr>
        <w:t>Thành viên: Phó TG, Giám đốc Tài chính, Giám đốc Kỹ thuật, Giám đốc Sản xuất</w:t>
      </w:r>
    </w:p>
    <w:p w14:paraId="03FB0988" w14:textId="503E76D4" w:rsidR="00605A64" w:rsidRPr="005854C0" w:rsidRDefault="00AB2BEA">
      <w:pPr>
        <w:pStyle w:val="ListBullet"/>
        <w:rPr>
          <w:rFonts w:cs="Times New Roman"/>
        </w:rPr>
      </w:pPr>
      <w:r w:rsidRPr="005854C0">
        <w:rPr>
          <w:rFonts w:cs="Times New Roman"/>
        </w:rPr>
        <w:t>Vai trò: Quyết định biện pháp ứng phó rủi ro quan trọng</w:t>
      </w:r>
    </w:p>
    <w:p w14:paraId="50A96246" w14:textId="42336CE7" w:rsidR="00605A64" w:rsidRPr="005854C0" w:rsidRDefault="00AB2BEA">
      <w:pPr>
        <w:pStyle w:val="ListBullet"/>
        <w:rPr>
          <w:rFonts w:cs="Times New Roman"/>
        </w:rPr>
      </w:pPr>
      <w:r w:rsidRPr="005854C0">
        <w:rPr>
          <w:rFonts w:cs="Times New Roman"/>
        </w:rPr>
        <w:t>Họp: Hàng tháng</w:t>
      </w:r>
    </w:p>
    <w:p w14:paraId="0D2BF64B" w14:textId="77777777" w:rsidR="00605A64" w:rsidRPr="005854C0" w:rsidRDefault="00AB2BEA">
      <w:pPr>
        <w:rPr>
          <w:rFonts w:cs="Times New Roman"/>
        </w:rPr>
      </w:pPr>
      <w:r w:rsidRPr="005854C0">
        <w:rPr>
          <w:rFonts w:cs="Times New Roman"/>
          <w:b/>
        </w:rPr>
        <w:t>Cấp độ 3: Phòng Quản lý rủi ro</w:t>
      </w:r>
    </w:p>
    <w:p w14:paraId="6A944D12" w14:textId="0C7E6788" w:rsidR="00605A64" w:rsidRPr="005854C0" w:rsidRDefault="00AB2BEA">
      <w:pPr>
        <w:pStyle w:val="ListBullet"/>
        <w:rPr>
          <w:rFonts w:cs="Times New Roman"/>
        </w:rPr>
      </w:pPr>
      <w:r w:rsidRPr="005854C0">
        <w:rPr>
          <w:rFonts w:cs="Times New Roman"/>
        </w:rPr>
        <w:t>Trưởng phòng: Quản lý rủi ro (chuyên viên cấp cao)</w:t>
      </w:r>
    </w:p>
    <w:p w14:paraId="565DA3B9" w14:textId="59581411" w:rsidR="00605A64" w:rsidRPr="005854C0" w:rsidRDefault="00AB2BEA">
      <w:pPr>
        <w:pStyle w:val="ListBullet"/>
        <w:rPr>
          <w:rFonts w:cs="Times New Roman"/>
        </w:rPr>
      </w:pPr>
      <w:r w:rsidRPr="005854C0">
        <w:rPr>
          <w:rFonts w:cs="Times New Roman"/>
        </w:rPr>
        <w:t>Nhân sự: 3 chuyên viên rủi ro chuyên ngành</w:t>
      </w:r>
    </w:p>
    <w:p w14:paraId="615ED788" w14:textId="77777777" w:rsidR="00605A64" w:rsidRPr="005854C0" w:rsidRDefault="00AB2BEA">
      <w:pPr>
        <w:pStyle w:val="ListBullet"/>
        <w:rPr>
          <w:rFonts w:cs="Times New Roman"/>
        </w:rPr>
      </w:pPr>
      <w:r w:rsidRPr="005854C0">
        <w:rPr>
          <w:rFonts w:cs="Times New Roman"/>
        </w:rPr>
        <w:t>Chuyên viên rủi ro kỹ thuật</w:t>
      </w:r>
    </w:p>
    <w:p w14:paraId="0E7F68C2" w14:textId="77777777" w:rsidR="00605A64" w:rsidRPr="005854C0" w:rsidRDefault="00AB2BEA">
      <w:pPr>
        <w:pStyle w:val="ListBullet"/>
        <w:rPr>
          <w:rFonts w:cs="Times New Roman"/>
        </w:rPr>
      </w:pPr>
      <w:r w:rsidRPr="005854C0">
        <w:rPr>
          <w:rFonts w:cs="Times New Roman"/>
        </w:rPr>
        <w:t>Chuyên viên rủi ro tài chính</w:t>
      </w:r>
    </w:p>
    <w:p w14:paraId="48E2809D" w14:textId="77777777" w:rsidR="00605A64" w:rsidRPr="005854C0" w:rsidRDefault="00AB2BEA">
      <w:pPr>
        <w:pStyle w:val="ListBullet"/>
        <w:rPr>
          <w:rFonts w:cs="Times New Roman"/>
        </w:rPr>
      </w:pPr>
      <w:r w:rsidRPr="005854C0">
        <w:rPr>
          <w:rFonts w:cs="Times New Roman"/>
        </w:rPr>
        <w:t>Chuyên viên rủi ro vận hành</w:t>
      </w:r>
    </w:p>
    <w:p w14:paraId="346CF255" w14:textId="521128FC" w:rsidR="00605A64" w:rsidRPr="005854C0" w:rsidRDefault="00AB2BEA">
      <w:pPr>
        <w:pStyle w:val="ListBullet"/>
        <w:rPr>
          <w:rFonts w:cs="Times New Roman"/>
        </w:rPr>
      </w:pPr>
      <w:r w:rsidRPr="005854C0">
        <w:rPr>
          <w:rFonts w:cs="Times New Roman"/>
        </w:rPr>
        <w:t>Vai trò: Triển khai hàng ngày, Báo cáo định kỳ</w:t>
      </w:r>
    </w:p>
    <w:p w14:paraId="529984EA" w14:textId="77777777" w:rsidR="00605A64" w:rsidRPr="005854C0" w:rsidRDefault="00AB2BEA">
      <w:pPr>
        <w:rPr>
          <w:rFonts w:cs="Times New Roman"/>
        </w:rPr>
      </w:pPr>
      <w:r w:rsidRPr="005854C0">
        <w:rPr>
          <w:rFonts w:cs="Times New Roman"/>
          <w:b/>
        </w:rPr>
        <w:t>Cấp độ 4: Đại diện rủi ro tại các bộ phận</w:t>
      </w:r>
    </w:p>
    <w:p w14:paraId="668CDD45" w14:textId="74F7B42A" w:rsidR="00605A64" w:rsidRPr="005854C0" w:rsidRDefault="00AB2BEA">
      <w:pPr>
        <w:pStyle w:val="ListBullet"/>
        <w:rPr>
          <w:rFonts w:cs="Times New Roman"/>
        </w:rPr>
      </w:pPr>
      <w:r w:rsidRPr="005854C0">
        <w:rPr>
          <w:rFonts w:cs="Times New Roman"/>
        </w:rPr>
        <w:t>Số lượng: 1 người/bộ phận (8 bộ phận)</w:t>
      </w:r>
    </w:p>
    <w:p w14:paraId="45119F38" w14:textId="4EE2A7CA" w:rsidR="00605A64" w:rsidRPr="005854C0" w:rsidRDefault="00AB2BEA">
      <w:pPr>
        <w:pStyle w:val="ListBullet"/>
        <w:rPr>
          <w:rFonts w:cs="Times New Roman"/>
        </w:rPr>
      </w:pPr>
      <w:r w:rsidRPr="005854C0">
        <w:rPr>
          <w:rFonts w:cs="Times New Roman"/>
        </w:rPr>
        <w:t>Vai trò: Nhận diện rủi ro tại bộ phận, Báo cáo về Phòng Quản lý rủi ro</w:t>
      </w:r>
    </w:p>
    <w:p w14:paraId="50160A8C" w14:textId="3E2F632A" w:rsidR="00605A64" w:rsidRPr="005854C0" w:rsidRDefault="00AB2BEA">
      <w:pPr>
        <w:pStyle w:val="ListBullet"/>
        <w:rPr>
          <w:rFonts w:cs="Times New Roman"/>
        </w:rPr>
      </w:pPr>
      <w:r w:rsidRPr="005854C0">
        <w:rPr>
          <w:rFonts w:cs="Times New Roman"/>
        </w:rPr>
        <w:t>Đào tạo: 40 giờ/năm về quản lý rủi ro</w:t>
      </w:r>
    </w:p>
    <w:p w14:paraId="789F8994" w14:textId="74981F35" w:rsidR="00605A64" w:rsidRPr="005854C0" w:rsidRDefault="00AB2BEA">
      <w:pPr>
        <w:pStyle w:val="Heading4"/>
        <w:rPr>
          <w:rFonts w:ascii="Times New Roman" w:hAnsi="Times New Roman" w:cs="Times New Roman"/>
        </w:rPr>
      </w:pPr>
      <w:r w:rsidRPr="005854C0">
        <w:rPr>
          <w:rFonts w:ascii="Times New Roman" w:hAnsi="Times New Roman" w:cs="Times New Roman"/>
        </w:rPr>
        <w:t>C) Công cụ và phần mềm hỗ trợ:</w:t>
      </w:r>
    </w:p>
    <w:p w14:paraId="61882303" w14:textId="77777777" w:rsidR="00605A64" w:rsidRPr="005854C0" w:rsidRDefault="00AB2BEA">
      <w:pPr>
        <w:rPr>
          <w:rFonts w:cs="Times New Roman"/>
        </w:rPr>
      </w:pPr>
      <w:r w:rsidRPr="005854C0">
        <w:rPr>
          <w:rFonts w:cs="Times New Roman"/>
          <w:b/>
        </w:rPr>
        <w:t xml:space="preserve"> HỆ THỐNG QUẢN LÝ RỦI RO TÍCH HỢP:</w:t>
      </w:r>
    </w:p>
    <w:p w14:paraId="1E07109B" w14:textId="77777777" w:rsidR="00605A64" w:rsidRPr="005854C0" w:rsidRDefault="00AB2BEA">
      <w:pPr>
        <w:rPr>
          <w:rFonts w:cs="Times New Roman"/>
        </w:rPr>
      </w:pPr>
      <w:r w:rsidRPr="005854C0">
        <w:rPr>
          <w:rFonts w:cs="Times New Roman"/>
          <w:b/>
        </w:rPr>
        <w:t>Phần mềm chính: Hệ thống quản lý rủi ro Mekong (MRMS)</w:t>
      </w:r>
    </w:p>
    <w:p w14:paraId="1014C98D" w14:textId="08FE5C64" w:rsidR="00605A64" w:rsidRPr="005854C0" w:rsidRDefault="00AB2BEA">
      <w:pPr>
        <w:pStyle w:val="ListBullet"/>
        <w:rPr>
          <w:rFonts w:cs="Times New Roman"/>
        </w:rPr>
      </w:pPr>
      <w:r w:rsidRPr="005854C0">
        <w:rPr>
          <w:rFonts w:cs="Times New Roman"/>
        </w:rPr>
        <w:t>Nền tảng: Dựa trên web, Triển khai trên máy chủ</w:t>
      </w:r>
    </w:p>
    <w:p w14:paraId="0884E564" w14:textId="0C5830B6" w:rsidR="00605A64" w:rsidRPr="005854C0" w:rsidRDefault="00AB2BEA">
      <w:pPr>
        <w:pStyle w:val="ListBullet"/>
        <w:rPr>
          <w:rFonts w:cs="Times New Roman"/>
        </w:rPr>
      </w:pPr>
      <w:r w:rsidRPr="005854C0">
        <w:rPr>
          <w:rFonts w:cs="Times New Roman"/>
        </w:rPr>
        <w:t>Tính năng chính:</w:t>
      </w:r>
    </w:p>
    <w:p w14:paraId="6D60E586" w14:textId="77777777" w:rsidR="00605A64" w:rsidRPr="005854C0" w:rsidRDefault="00AB2BEA">
      <w:pPr>
        <w:pStyle w:val="ListBullet"/>
        <w:rPr>
          <w:rFonts w:cs="Times New Roman"/>
        </w:rPr>
      </w:pPr>
      <w:r w:rsidRPr="005854C0">
        <w:rPr>
          <w:rFonts w:cs="Times New Roman"/>
        </w:rPr>
        <w:t>Cơ sở dữ liệu rủi ro tập trung</w:t>
      </w:r>
    </w:p>
    <w:p w14:paraId="3952285C" w14:textId="77777777" w:rsidR="00605A64" w:rsidRPr="005854C0" w:rsidRDefault="00AB2BEA">
      <w:pPr>
        <w:pStyle w:val="ListBullet"/>
        <w:rPr>
          <w:rFonts w:cs="Times New Roman"/>
        </w:rPr>
      </w:pPr>
      <w:r w:rsidRPr="005854C0">
        <w:rPr>
          <w:rFonts w:cs="Times New Roman"/>
        </w:rPr>
        <w:t>Quy trình phê duyệt biện pháp ứng phó</w:t>
      </w:r>
    </w:p>
    <w:p w14:paraId="1FE333CE" w14:textId="77777777" w:rsidR="00605A64" w:rsidRPr="005854C0" w:rsidRDefault="00AB2BEA">
      <w:pPr>
        <w:pStyle w:val="ListBullet"/>
        <w:rPr>
          <w:rFonts w:cs="Times New Roman"/>
        </w:rPr>
      </w:pPr>
      <w:r w:rsidRPr="005854C0">
        <w:rPr>
          <w:rFonts w:cs="Times New Roman"/>
        </w:rPr>
        <w:t>Bảng điều khiển theo dõi thời gian thực</w:t>
      </w:r>
    </w:p>
    <w:p w14:paraId="6A472C44" w14:textId="77777777" w:rsidR="00605A64" w:rsidRPr="005854C0" w:rsidRDefault="00AB2BEA">
      <w:pPr>
        <w:pStyle w:val="ListBullet"/>
        <w:rPr>
          <w:rFonts w:cs="Times New Roman"/>
        </w:rPr>
      </w:pPr>
      <w:r w:rsidRPr="005854C0">
        <w:rPr>
          <w:rFonts w:cs="Times New Roman"/>
        </w:rPr>
        <w:t>Báo cáo tự động theo định kỳ</w:t>
      </w:r>
    </w:p>
    <w:p w14:paraId="477A2304" w14:textId="77777777" w:rsidR="00605A64" w:rsidRPr="005854C0" w:rsidRDefault="00AB2BEA">
      <w:pPr>
        <w:pStyle w:val="ListBullet"/>
        <w:rPr>
          <w:rFonts w:cs="Times New Roman"/>
        </w:rPr>
      </w:pPr>
      <w:r w:rsidRPr="005854C0">
        <w:rPr>
          <w:rFonts w:cs="Times New Roman"/>
        </w:rPr>
        <w:t>Tích hợp với hệ thống ERP</w:t>
      </w:r>
    </w:p>
    <w:p w14:paraId="339E2306" w14:textId="77777777" w:rsidR="00605A64" w:rsidRPr="005854C0" w:rsidRDefault="00AB2BEA">
      <w:pPr>
        <w:pStyle w:val="ListBullet"/>
        <w:rPr>
          <w:rFonts w:cs="Times New Roman"/>
        </w:rPr>
      </w:pPr>
      <w:r w:rsidRPr="005854C0">
        <w:rPr>
          <w:rFonts w:cs="Times New Roman"/>
        </w:rPr>
        <w:t>Ứng dụng di động cho báo cáo khẩn cấp</w:t>
      </w:r>
    </w:p>
    <w:p w14:paraId="54B27D76" w14:textId="77777777" w:rsidR="00605A64" w:rsidRPr="005854C0" w:rsidRDefault="00AB2BEA">
      <w:pPr>
        <w:rPr>
          <w:rFonts w:cs="Times New Roman"/>
        </w:rPr>
      </w:pPr>
      <w:r w:rsidRPr="005854C0">
        <w:rPr>
          <w:rFonts w:cs="Times New Roman"/>
          <w:b/>
        </w:rPr>
        <w:t>Mô-đun chuyên biệt:</w:t>
      </w:r>
    </w:p>
    <w:p w14:paraId="5E84015D" w14:textId="05E20BA9" w:rsidR="00605A64" w:rsidRPr="005854C0" w:rsidRDefault="00AB2BEA">
      <w:pPr>
        <w:rPr>
          <w:rFonts w:cs="Times New Roman"/>
        </w:rPr>
      </w:pPr>
      <w:r w:rsidRPr="005854C0">
        <w:rPr>
          <w:rFonts w:cs="Times New Roman"/>
        </w:rPr>
        <w:t>1. Mô-đun rủi ro kỹ thuật: Quản lý rủi ro kỹ thuật, nghiên cứu phát triển</w:t>
      </w:r>
    </w:p>
    <w:p w14:paraId="09354366" w14:textId="51933829" w:rsidR="00605A64" w:rsidRPr="005854C0" w:rsidRDefault="00AB2BEA">
      <w:pPr>
        <w:rPr>
          <w:rFonts w:cs="Times New Roman"/>
        </w:rPr>
      </w:pPr>
      <w:r w:rsidRPr="005854C0">
        <w:rPr>
          <w:rFonts w:cs="Times New Roman"/>
        </w:rPr>
        <w:t>2. Mô-đun rủi ro tài chính: Theo dõi rủi ro tài chính, tín dụng</w:t>
      </w:r>
    </w:p>
    <w:p w14:paraId="5B676822" w14:textId="45E93088" w:rsidR="00605A64" w:rsidRPr="005854C0" w:rsidRDefault="00AB2BEA">
      <w:pPr>
        <w:rPr>
          <w:rFonts w:cs="Times New Roman"/>
        </w:rPr>
      </w:pPr>
      <w:r w:rsidRPr="005854C0">
        <w:rPr>
          <w:rFonts w:cs="Times New Roman"/>
        </w:rPr>
        <w:t>3. Mô-đun rủi ro vận hành: Giám sát rủi ro sản xuất, chuỗi cung ứng</w:t>
      </w:r>
    </w:p>
    <w:p w14:paraId="2912D684" w14:textId="41D5FD08" w:rsidR="00605A64" w:rsidRPr="005854C0" w:rsidRDefault="00AB2BEA">
      <w:pPr>
        <w:rPr>
          <w:rFonts w:cs="Times New Roman"/>
        </w:rPr>
      </w:pPr>
      <w:r w:rsidRPr="005854C0">
        <w:rPr>
          <w:rFonts w:cs="Times New Roman"/>
        </w:rPr>
        <w:t>4. Mô-đun rủi ro tuân thủ: Quản lý rủi ro pháp lý, tuân thủ</w:t>
      </w:r>
    </w:p>
    <w:p w14:paraId="1C864505" w14:textId="77777777" w:rsidR="00605A64" w:rsidRPr="005854C0" w:rsidRDefault="00AB2BEA">
      <w:pPr>
        <w:rPr>
          <w:rFonts w:cs="Times New Roman"/>
        </w:rPr>
      </w:pPr>
      <w:r w:rsidRPr="005854C0">
        <w:rPr>
          <w:rFonts w:cs="Times New Roman"/>
          <w:b/>
        </w:rPr>
        <w:t>Tích hợp dữ liệu:</w:t>
      </w:r>
    </w:p>
    <w:p w14:paraId="66129333" w14:textId="7628C2ED" w:rsidR="00605A64" w:rsidRPr="005854C0" w:rsidRDefault="00AB2BEA">
      <w:pPr>
        <w:pStyle w:val="ListBullet"/>
        <w:rPr>
          <w:rFonts w:cs="Times New Roman"/>
        </w:rPr>
      </w:pPr>
      <w:r w:rsidRPr="005854C0">
        <w:rPr>
          <w:rFonts w:cs="Times New Roman"/>
        </w:rPr>
        <w:t>Hệ thống ERP: Dữ liệu tài chính, vận hành</w:t>
      </w:r>
    </w:p>
    <w:p w14:paraId="71A6092E" w14:textId="4734E834" w:rsidR="00605A64" w:rsidRPr="005854C0" w:rsidRDefault="00AB2BEA">
      <w:pPr>
        <w:pStyle w:val="ListBullet"/>
        <w:rPr>
          <w:rFonts w:cs="Times New Roman"/>
        </w:rPr>
      </w:pPr>
      <w:r w:rsidRPr="005854C0">
        <w:rPr>
          <w:rFonts w:cs="Times New Roman"/>
        </w:rPr>
        <w:t>Hệ thống MES: Dữ liệu sản xuất, chất lượng</w:t>
      </w:r>
    </w:p>
    <w:p w14:paraId="09BB1B02" w14:textId="134B22AB" w:rsidR="00605A64" w:rsidRPr="005854C0" w:rsidRDefault="00AB2BEA">
      <w:pPr>
        <w:pStyle w:val="ListBullet"/>
        <w:rPr>
          <w:rFonts w:cs="Times New Roman"/>
        </w:rPr>
      </w:pPr>
      <w:r w:rsidRPr="005854C0">
        <w:rPr>
          <w:rFonts w:cs="Times New Roman"/>
        </w:rPr>
        <w:t>Nền tảng IoT: Cảm biến giám sát thiết bị</w:t>
      </w:r>
    </w:p>
    <w:p w14:paraId="6A07C16A" w14:textId="23FDFDD1" w:rsidR="00605A64" w:rsidRPr="005854C0" w:rsidRDefault="00AB2BEA">
      <w:pPr>
        <w:pStyle w:val="ListBullet"/>
        <w:rPr>
          <w:rFonts w:cs="Times New Roman"/>
        </w:rPr>
      </w:pPr>
      <w:r w:rsidRPr="005854C0">
        <w:rPr>
          <w:rFonts w:cs="Times New Roman"/>
        </w:rPr>
        <w:t>API bên ngoài: Dữ liệu thị trường, thời tiết, pháp lý</w:t>
      </w:r>
    </w:p>
    <w:p w14:paraId="4693E75C" w14:textId="0F8AAEDF"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6.2. Ma trận rủi ro chi tiết theo từng loại</w:t>
      </w:r>
    </w:p>
    <w:p w14:paraId="5B37424E" w14:textId="3F02CAAC" w:rsidR="00605A64" w:rsidRPr="005854C0" w:rsidRDefault="00AB2BEA">
      <w:pPr>
        <w:pStyle w:val="Heading4"/>
        <w:rPr>
          <w:rFonts w:ascii="Times New Roman" w:hAnsi="Times New Roman" w:cs="Times New Roman"/>
        </w:rPr>
      </w:pPr>
      <w:r w:rsidRPr="005854C0">
        <w:rPr>
          <w:rFonts w:ascii="Times New Roman" w:hAnsi="Times New Roman" w:cs="Times New Roman"/>
        </w:rPr>
        <w:t>A) Rủi ro kỹ thuật (Technical Risks):</w:t>
      </w:r>
    </w:p>
    <w:p w14:paraId="4298E15C" w14:textId="77777777" w:rsidR="00605A64" w:rsidRPr="005854C0" w:rsidRDefault="00AB2BEA">
      <w:pPr>
        <w:rPr>
          <w:rFonts w:cs="Times New Roman"/>
        </w:rPr>
      </w:pPr>
      <w:r w:rsidRPr="005854C0">
        <w:rPr>
          <w:rFonts w:cs="Times New Roman"/>
          <w:b/>
        </w:rPr>
        <w:t xml:space="preserve"> BẢNG 23: MA TRẬN RỦI RO KỸ THUẬT</w:t>
      </w:r>
    </w:p>
    <w:p w14:paraId="7E0A680D" w14:textId="77777777" w:rsidR="00605A64" w:rsidRPr="005854C0" w:rsidRDefault="00605A64">
      <w:pPr>
        <w:rPr>
          <w:rFonts w:cs="Times New Roman"/>
        </w:rPr>
      </w:pPr>
    </w:p>
    <w:tbl>
      <w:tblPr>
        <w:tblStyle w:val="TableGrid"/>
        <w:tblW w:w="0" w:type="auto"/>
        <w:jc w:val="center"/>
        <w:tblLook w:val="04A0" w:firstRow="1" w:lastRow="0" w:firstColumn="1" w:lastColumn="0" w:noHBand="0" w:noVBand="1"/>
      </w:tblPr>
      <w:tblGrid>
        <w:gridCol w:w="1296"/>
        <w:gridCol w:w="1296"/>
        <w:gridCol w:w="1296"/>
        <w:gridCol w:w="1296"/>
        <w:gridCol w:w="1296"/>
        <w:gridCol w:w="1296"/>
        <w:gridCol w:w="1296"/>
      </w:tblGrid>
      <w:tr w:rsidR="00605A64" w:rsidRPr="005854C0" w14:paraId="2C61F4C1" w14:textId="77777777">
        <w:trPr>
          <w:jc w:val="center"/>
        </w:trPr>
        <w:tc>
          <w:tcPr>
            <w:tcW w:w="1296" w:type="dxa"/>
            <w:shd w:val="clear" w:color="auto" w:fill="4472C4"/>
          </w:tcPr>
          <w:p w14:paraId="7046AE8F" w14:textId="77777777" w:rsidR="00605A64" w:rsidRPr="005854C0" w:rsidRDefault="00AB2BEA">
            <w:pPr>
              <w:jc w:val="center"/>
              <w:rPr>
                <w:rFonts w:cs="Times New Roman"/>
              </w:rPr>
            </w:pPr>
            <w:r w:rsidRPr="005854C0">
              <w:rPr>
                <w:rFonts w:cs="Times New Roman"/>
                <w:b/>
                <w:color w:val="FFFFFF"/>
                <w:sz w:val="22"/>
              </w:rPr>
              <w:t>STT</w:t>
            </w:r>
          </w:p>
        </w:tc>
        <w:tc>
          <w:tcPr>
            <w:tcW w:w="1296" w:type="dxa"/>
            <w:shd w:val="clear" w:color="auto" w:fill="4472C4"/>
          </w:tcPr>
          <w:p w14:paraId="62A39D42" w14:textId="77777777" w:rsidR="00605A64" w:rsidRPr="005854C0" w:rsidRDefault="00AB2BEA">
            <w:pPr>
              <w:jc w:val="center"/>
              <w:rPr>
                <w:rFonts w:cs="Times New Roman"/>
              </w:rPr>
            </w:pPr>
            <w:r w:rsidRPr="005854C0">
              <w:rPr>
                <w:rFonts w:cs="Times New Roman"/>
                <w:b/>
                <w:color w:val="FFFFFF"/>
                <w:sz w:val="22"/>
              </w:rPr>
              <w:t>Rủi ro</w:t>
            </w:r>
          </w:p>
        </w:tc>
        <w:tc>
          <w:tcPr>
            <w:tcW w:w="1296" w:type="dxa"/>
            <w:shd w:val="clear" w:color="auto" w:fill="4472C4"/>
          </w:tcPr>
          <w:p w14:paraId="39D4C9D0" w14:textId="77777777" w:rsidR="00605A64" w:rsidRPr="005854C0" w:rsidRDefault="00AB2BEA">
            <w:pPr>
              <w:jc w:val="center"/>
              <w:rPr>
                <w:rFonts w:cs="Times New Roman"/>
              </w:rPr>
            </w:pPr>
            <w:r w:rsidRPr="005854C0">
              <w:rPr>
                <w:rFonts w:cs="Times New Roman"/>
                <w:b/>
                <w:color w:val="FFFFFF"/>
                <w:sz w:val="22"/>
              </w:rPr>
              <w:t>Mô tả chi tiết</w:t>
            </w:r>
          </w:p>
        </w:tc>
        <w:tc>
          <w:tcPr>
            <w:tcW w:w="1296" w:type="dxa"/>
            <w:shd w:val="clear" w:color="auto" w:fill="4472C4"/>
          </w:tcPr>
          <w:p w14:paraId="334F0C6D" w14:textId="77777777" w:rsidR="00605A64" w:rsidRPr="005854C0" w:rsidRDefault="00AB2BEA">
            <w:pPr>
              <w:jc w:val="center"/>
              <w:rPr>
                <w:rFonts w:cs="Times New Roman"/>
              </w:rPr>
            </w:pPr>
            <w:r w:rsidRPr="005854C0">
              <w:rPr>
                <w:rFonts w:cs="Times New Roman"/>
                <w:b/>
                <w:color w:val="FFFFFF"/>
                <w:sz w:val="22"/>
              </w:rPr>
              <w:t>Xác suất</w:t>
            </w:r>
          </w:p>
        </w:tc>
        <w:tc>
          <w:tcPr>
            <w:tcW w:w="1296" w:type="dxa"/>
            <w:shd w:val="clear" w:color="auto" w:fill="4472C4"/>
          </w:tcPr>
          <w:p w14:paraId="7A9C7F98" w14:textId="77777777" w:rsidR="00605A64" w:rsidRPr="005854C0" w:rsidRDefault="00AB2BEA">
            <w:pPr>
              <w:jc w:val="center"/>
              <w:rPr>
                <w:rFonts w:cs="Times New Roman"/>
              </w:rPr>
            </w:pPr>
            <w:r w:rsidRPr="005854C0">
              <w:rPr>
                <w:rFonts w:cs="Times New Roman"/>
                <w:b/>
                <w:color w:val="FFFFFF"/>
                <w:sz w:val="22"/>
              </w:rPr>
              <w:t>Tác động</w:t>
            </w:r>
          </w:p>
        </w:tc>
        <w:tc>
          <w:tcPr>
            <w:tcW w:w="1296" w:type="dxa"/>
            <w:shd w:val="clear" w:color="auto" w:fill="4472C4"/>
          </w:tcPr>
          <w:p w14:paraId="60D7EDCB" w14:textId="77777777" w:rsidR="00605A64" w:rsidRPr="005854C0" w:rsidRDefault="00AB2BEA">
            <w:pPr>
              <w:jc w:val="center"/>
              <w:rPr>
                <w:rFonts w:cs="Times New Roman"/>
              </w:rPr>
            </w:pPr>
            <w:r w:rsidRPr="005854C0">
              <w:rPr>
                <w:rFonts w:cs="Times New Roman"/>
                <w:b/>
                <w:color w:val="FFFFFF"/>
                <w:sz w:val="22"/>
              </w:rPr>
              <w:t>Điểm rủi ro</w:t>
            </w:r>
          </w:p>
        </w:tc>
        <w:tc>
          <w:tcPr>
            <w:tcW w:w="1296" w:type="dxa"/>
            <w:shd w:val="clear" w:color="auto" w:fill="4472C4"/>
          </w:tcPr>
          <w:p w14:paraId="56CA5D16" w14:textId="77777777" w:rsidR="00605A64" w:rsidRPr="005854C0" w:rsidRDefault="00AB2BEA">
            <w:pPr>
              <w:jc w:val="center"/>
              <w:rPr>
                <w:rFonts w:cs="Times New Roman"/>
              </w:rPr>
            </w:pPr>
            <w:r w:rsidRPr="005854C0">
              <w:rPr>
                <w:rFonts w:cs="Times New Roman"/>
                <w:b/>
                <w:color w:val="FFFFFF"/>
                <w:sz w:val="22"/>
              </w:rPr>
              <w:t>Mức độ</w:t>
            </w:r>
          </w:p>
        </w:tc>
      </w:tr>
      <w:tr w:rsidR="00605A64" w:rsidRPr="005854C0" w14:paraId="50DD9A69" w14:textId="77777777">
        <w:trPr>
          <w:jc w:val="center"/>
        </w:trPr>
        <w:tc>
          <w:tcPr>
            <w:tcW w:w="1296" w:type="dxa"/>
          </w:tcPr>
          <w:p w14:paraId="44F748D6" w14:textId="72AF9643" w:rsidR="00605A64" w:rsidRPr="005854C0" w:rsidRDefault="00AB2BEA">
            <w:pPr>
              <w:rPr>
                <w:rFonts w:cs="Times New Roman"/>
              </w:rPr>
            </w:pPr>
            <w:r w:rsidRPr="005854C0">
              <w:rPr>
                <w:rFonts w:cs="Times New Roman"/>
                <w:sz w:val="20"/>
              </w:rPr>
              <w:t>T01</w:t>
            </w:r>
          </w:p>
        </w:tc>
        <w:tc>
          <w:tcPr>
            <w:tcW w:w="1296" w:type="dxa"/>
          </w:tcPr>
          <w:p w14:paraId="5DB20079" w14:textId="71F697F0" w:rsidR="00605A64" w:rsidRPr="005854C0" w:rsidRDefault="00AB2BEA">
            <w:pPr>
              <w:rPr>
                <w:rFonts w:cs="Times New Roman"/>
              </w:rPr>
            </w:pPr>
            <w:r w:rsidRPr="005854C0">
              <w:rPr>
                <w:rFonts w:cs="Times New Roman"/>
                <w:sz w:val="20"/>
              </w:rPr>
              <w:t>Thất bại phát triển sản phẩm MK-100</w:t>
            </w:r>
          </w:p>
        </w:tc>
        <w:tc>
          <w:tcPr>
            <w:tcW w:w="1296" w:type="dxa"/>
          </w:tcPr>
          <w:p w14:paraId="10C90DC8" w14:textId="77777777" w:rsidR="00605A64" w:rsidRPr="005854C0" w:rsidRDefault="00AB2BEA">
            <w:pPr>
              <w:rPr>
                <w:rFonts w:cs="Times New Roman"/>
              </w:rPr>
            </w:pPr>
            <w:r w:rsidRPr="005854C0">
              <w:rPr>
                <w:rFonts w:cs="Times New Roman"/>
                <w:sz w:val="20"/>
              </w:rPr>
              <w:t>Không đạt được các thông số kỹ thuật mục tiêu, chậm tiến độ &gt;6 tháng</w:t>
            </w:r>
          </w:p>
        </w:tc>
        <w:tc>
          <w:tcPr>
            <w:tcW w:w="1296" w:type="dxa"/>
          </w:tcPr>
          <w:p w14:paraId="0C2273BF" w14:textId="77777777" w:rsidR="00605A64" w:rsidRPr="005854C0" w:rsidRDefault="00AB2BEA">
            <w:pPr>
              <w:rPr>
                <w:rFonts w:cs="Times New Roman"/>
              </w:rPr>
            </w:pPr>
            <w:r w:rsidRPr="005854C0">
              <w:rPr>
                <w:rFonts w:cs="Times New Roman"/>
                <w:sz w:val="20"/>
              </w:rPr>
              <w:t>3</w:t>
            </w:r>
          </w:p>
        </w:tc>
        <w:tc>
          <w:tcPr>
            <w:tcW w:w="1296" w:type="dxa"/>
          </w:tcPr>
          <w:p w14:paraId="20BF21CF" w14:textId="77777777" w:rsidR="00605A64" w:rsidRPr="005854C0" w:rsidRDefault="00AB2BEA">
            <w:pPr>
              <w:rPr>
                <w:rFonts w:cs="Times New Roman"/>
              </w:rPr>
            </w:pPr>
            <w:r w:rsidRPr="005854C0">
              <w:rPr>
                <w:rFonts w:cs="Times New Roman"/>
                <w:sz w:val="20"/>
              </w:rPr>
              <w:t>4</w:t>
            </w:r>
          </w:p>
        </w:tc>
        <w:tc>
          <w:tcPr>
            <w:tcW w:w="1296" w:type="dxa"/>
          </w:tcPr>
          <w:p w14:paraId="5F80B73F" w14:textId="77777777" w:rsidR="00605A64" w:rsidRPr="005854C0" w:rsidRDefault="00AB2BEA">
            <w:pPr>
              <w:rPr>
                <w:rFonts w:cs="Times New Roman"/>
              </w:rPr>
            </w:pPr>
            <w:r w:rsidRPr="005854C0">
              <w:rPr>
                <w:rFonts w:cs="Times New Roman"/>
                <w:sz w:val="20"/>
              </w:rPr>
              <w:t>12</w:t>
            </w:r>
          </w:p>
        </w:tc>
        <w:tc>
          <w:tcPr>
            <w:tcW w:w="1296" w:type="dxa"/>
          </w:tcPr>
          <w:p w14:paraId="6802DCCD" w14:textId="77777777" w:rsidR="00605A64" w:rsidRPr="005854C0" w:rsidRDefault="00AB2BEA">
            <w:pPr>
              <w:rPr>
                <w:rFonts w:cs="Times New Roman"/>
              </w:rPr>
            </w:pPr>
            <w:r w:rsidRPr="005854C0">
              <w:rPr>
                <w:rFonts w:cs="Times New Roman"/>
                <w:sz w:val="20"/>
              </w:rPr>
              <w:t>Trung bình</w:t>
            </w:r>
          </w:p>
        </w:tc>
      </w:tr>
      <w:tr w:rsidR="00605A64" w:rsidRPr="005854C0" w14:paraId="75CF52EB" w14:textId="77777777">
        <w:trPr>
          <w:jc w:val="center"/>
        </w:trPr>
        <w:tc>
          <w:tcPr>
            <w:tcW w:w="1296" w:type="dxa"/>
            <w:shd w:val="clear" w:color="auto" w:fill="F2F2F2"/>
          </w:tcPr>
          <w:p w14:paraId="6079843C" w14:textId="6FD84CF8" w:rsidR="00605A64" w:rsidRPr="005854C0" w:rsidRDefault="00AB2BEA">
            <w:pPr>
              <w:rPr>
                <w:rFonts w:cs="Times New Roman"/>
              </w:rPr>
            </w:pPr>
            <w:r w:rsidRPr="005854C0">
              <w:rPr>
                <w:rFonts w:cs="Times New Roman"/>
                <w:sz w:val="20"/>
              </w:rPr>
              <w:t>T02</w:t>
            </w:r>
          </w:p>
        </w:tc>
        <w:tc>
          <w:tcPr>
            <w:tcW w:w="1296" w:type="dxa"/>
            <w:shd w:val="clear" w:color="auto" w:fill="F2F2F2"/>
          </w:tcPr>
          <w:p w14:paraId="30D2E6B0" w14:textId="2174DAD7" w:rsidR="00605A64" w:rsidRPr="005854C0" w:rsidRDefault="00AB2BEA">
            <w:pPr>
              <w:rPr>
                <w:rFonts w:cs="Times New Roman"/>
              </w:rPr>
            </w:pPr>
            <w:r w:rsidRPr="005854C0">
              <w:rPr>
                <w:rFonts w:cs="Times New Roman"/>
                <w:sz w:val="20"/>
              </w:rPr>
              <w:t>Lỗi thiết kế Robot AMR navigation</w:t>
            </w:r>
          </w:p>
        </w:tc>
        <w:tc>
          <w:tcPr>
            <w:tcW w:w="1296" w:type="dxa"/>
            <w:shd w:val="clear" w:color="auto" w:fill="F2F2F2"/>
          </w:tcPr>
          <w:p w14:paraId="25E8AF34" w14:textId="77777777" w:rsidR="00605A64" w:rsidRPr="005854C0" w:rsidRDefault="00AB2BEA">
            <w:pPr>
              <w:rPr>
                <w:rFonts w:cs="Times New Roman"/>
              </w:rPr>
            </w:pPr>
            <w:r w:rsidRPr="005854C0">
              <w:rPr>
                <w:rFonts w:cs="Times New Roman"/>
                <w:sz w:val="20"/>
              </w:rPr>
              <w:t>Hệ thống SLAM không hoạt động chính xác trong môi trường thực tế</w:t>
            </w:r>
          </w:p>
        </w:tc>
        <w:tc>
          <w:tcPr>
            <w:tcW w:w="1296" w:type="dxa"/>
            <w:shd w:val="clear" w:color="auto" w:fill="F2F2F2"/>
          </w:tcPr>
          <w:p w14:paraId="6A961962" w14:textId="77777777" w:rsidR="00605A64" w:rsidRPr="005854C0" w:rsidRDefault="00AB2BEA">
            <w:pPr>
              <w:rPr>
                <w:rFonts w:cs="Times New Roman"/>
              </w:rPr>
            </w:pPr>
            <w:r w:rsidRPr="005854C0">
              <w:rPr>
                <w:rFonts w:cs="Times New Roman"/>
                <w:sz w:val="20"/>
              </w:rPr>
              <w:t>4</w:t>
            </w:r>
          </w:p>
        </w:tc>
        <w:tc>
          <w:tcPr>
            <w:tcW w:w="1296" w:type="dxa"/>
            <w:shd w:val="clear" w:color="auto" w:fill="F2F2F2"/>
          </w:tcPr>
          <w:p w14:paraId="1B58A6FC" w14:textId="77777777" w:rsidR="00605A64" w:rsidRPr="005854C0" w:rsidRDefault="00AB2BEA">
            <w:pPr>
              <w:rPr>
                <w:rFonts w:cs="Times New Roman"/>
              </w:rPr>
            </w:pPr>
            <w:r w:rsidRPr="005854C0">
              <w:rPr>
                <w:rFonts w:cs="Times New Roman"/>
                <w:sz w:val="20"/>
              </w:rPr>
              <w:t>5</w:t>
            </w:r>
          </w:p>
        </w:tc>
        <w:tc>
          <w:tcPr>
            <w:tcW w:w="1296" w:type="dxa"/>
            <w:shd w:val="clear" w:color="auto" w:fill="F2F2F2"/>
          </w:tcPr>
          <w:p w14:paraId="330AD7FB" w14:textId="77777777" w:rsidR="00605A64" w:rsidRPr="005854C0" w:rsidRDefault="00AB2BEA">
            <w:pPr>
              <w:rPr>
                <w:rFonts w:cs="Times New Roman"/>
              </w:rPr>
            </w:pPr>
            <w:r w:rsidRPr="005854C0">
              <w:rPr>
                <w:rFonts w:cs="Times New Roman"/>
                <w:sz w:val="20"/>
              </w:rPr>
              <w:t>20</w:t>
            </w:r>
          </w:p>
        </w:tc>
        <w:tc>
          <w:tcPr>
            <w:tcW w:w="1296" w:type="dxa"/>
            <w:shd w:val="clear" w:color="auto" w:fill="F2F2F2"/>
          </w:tcPr>
          <w:p w14:paraId="420C8822" w14:textId="77777777" w:rsidR="00605A64" w:rsidRPr="005854C0" w:rsidRDefault="00AB2BEA">
            <w:pPr>
              <w:rPr>
                <w:rFonts w:cs="Times New Roman"/>
              </w:rPr>
            </w:pPr>
            <w:r w:rsidRPr="005854C0">
              <w:rPr>
                <w:rFonts w:cs="Times New Roman"/>
                <w:sz w:val="20"/>
              </w:rPr>
              <w:t>Cao</w:t>
            </w:r>
          </w:p>
        </w:tc>
      </w:tr>
      <w:tr w:rsidR="00605A64" w:rsidRPr="005854C0" w14:paraId="03768303" w14:textId="77777777">
        <w:trPr>
          <w:jc w:val="center"/>
        </w:trPr>
        <w:tc>
          <w:tcPr>
            <w:tcW w:w="1296" w:type="dxa"/>
          </w:tcPr>
          <w:p w14:paraId="2DAD0805" w14:textId="59999A2A" w:rsidR="00605A64" w:rsidRPr="005854C0" w:rsidRDefault="00AB2BEA">
            <w:pPr>
              <w:rPr>
                <w:rFonts w:cs="Times New Roman"/>
              </w:rPr>
            </w:pPr>
            <w:r w:rsidRPr="005854C0">
              <w:rPr>
                <w:rFonts w:cs="Times New Roman"/>
                <w:sz w:val="20"/>
              </w:rPr>
              <w:t>T03</w:t>
            </w:r>
          </w:p>
        </w:tc>
        <w:tc>
          <w:tcPr>
            <w:tcW w:w="1296" w:type="dxa"/>
          </w:tcPr>
          <w:p w14:paraId="62196B06" w14:textId="7058BA09" w:rsidR="00605A64" w:rsidRPr="005854C0" w:rsidRDefault="00AB2BEA">
            <w:pPr>
              <w:rPr>
                <w:rFonts w:cs="Times New Roman"/>
              </w:rPr>
            </w:pPr>
            <w:r w:rsidRPr="005854C0">
              <w:rPr>
                <w:rFonts w:cs="Times New Roman"/>
                <w:sz w:val="20"/>
              </w:rPr>
              <w:t>Vấn đề bảo mật IoT Gateway</w:t>
            </w:r>
          </w:p>
        </w:tc>
        <w:tc>
          <w:tcPr>
            <w:tcW w:w="1296" w:type="dxa"/>
          </w:tcPr>
          <w:p w14:paraId="042BC2C3" w14:textId="77777777" w:rsidR="00605A64" w:rsidRPr="005854C0" w:rsidRDefault="00AB2BEA">
            <w:pPr>
              <w:rPr>
                <w:rFonts w:cs="Times New Roman"/>
              </w:rPr>
            </w:pPr>
            <w:r w:rsidRPr="005854C0">
              <w:rPr>
                <w:rFonts w:cs="Times New Roman"/>
                <w:sz w:val="20"/>
              </w:rPr>
              <w:t>Phát hiện lỗ hổng bảo mật nghiêm trọng, cần thiết kế lại</w:t>
            </w:r>
          </w:p>
        </w:tc>
        <w:tc>
          <w:tcPr>
            <w:tcW w:w="1296" w:type="dxa"/>
          </w:tcPr>
          <w:p w14:paraId="1DDB76CD" w14:textId="77777777" w:rsidR="00605A64" w:rsidRPr="005854C0" w:rsidRDefault="00AB2BEA">
            <w:pPr>
              <w:rPr>
                <w:rFonts w:cs="Times New Roman"/>
              </w:rPr>
            </w:pPr>
            <w:r w:rsidRPr="005854C0">
              <w:rPr>
                <w:rFonts w:cs="Times New Roman"/>
                <w:sz w:val="20"/>
              </w:rPr>
              <w:t>2</w:t>
            </w:r>
          </w:p>
        </w:tc>
        <w:tc>
          <w:tcPr>
            <w:tcW w:w="1296" w:type="dxa"/>
          </w:tcPr>
          <w:p w14:paraId="076966A6" w14:textId="77777777" w:rsidR="00605A64" w:rsidRPr="005854C0" w:rsidRDefault="00AB2BEA">
            <w:pPr>
              <w:rPr>
                <w:rFonts w:cs="Times New Roman"/>
              </w:rPr>
            </w:pPr>
            <w:r w:rsidRPr="005854C0">
              <w:rPr>
                <w:rFonts w:cs="Times New Roman"/>
                <w:sz w:val="20"/>
              </w:rPr>
              <w:t>5</w:t>
            </w:r>
          </w:p>
        </w:tc>
        <w:tc>
          <w:tcPr>
            <w:tcW w:w="1296" w:type="dxa"/>
          </w:tcPr>
          <w:p w14:paraId="7193AF6A" w14:textId="77777777" w:rsidR="00605A64" w:rsidRPr="005854C0" w:rsidRDefault="00AB2BEA">
            <w:pPr>
              <w:rPr>
                <w:rFonts w:cs="Times New Roman"/>
              </w:rPr>
            </w:pPr>
            <w:r w:rsidRPr="005854C0">
              <w:rPr>
                <w:rFonts w:cs="Times New Roman"/>
                <w:sz w:val="20"/>
              </w:rPr>
              <w:t>10</w:t>
            </w:r>
          </w:p>
        </w:tc>
        <w:tc>
          <w:tcPr>
            <w:tcW w:w="1296" w:type="dxa"/>
          </w:tcPr>
          <w:p w14:paraId="49BD6FCA" w14:textId="77777777" w:rsidR="00605A64" w:rsidRPr="005854C0" w:rsidRDefault="00AB2BEA">
            <w:pPr>
              <w:rPr>
                <w:rFonts w:cs="Times New Roman"/>
              </w:rPr>
            </w:pPr>
            <w:r w:rsidRPr="005854C0">
              <w:rPr>
                <w:rFonts w:cs="Times New Roman"/>
                <w:sz w:val="20"/>
              </w:rPr>
              <w:t>Trung bình</w:t>
            </w:r>
          </w:p>
        </w:tc>
      </w:tr>
      <w:tr w:rsidR="00605A64" w:rsidRPr="005854C0" w14:paraId="426EC7A2" w14:textId="77777777">
        <w:trPr>
          <w:jc w:val="center"/>
        </w:trPr>
        <w:tc>
          <w:tcPr>
            <w:tcW w:w="1296" w:type="dxa"/>
            <w:shd w:val="clear" w:color="auto" w:fill="F2F2F2"/>
          </w:tcPr>
          <w:p w14:paraId="748CA968" w14:textId="095A02D1" w:rsidR="00605A64" w:rsidRPr="005854C0" w:rsidRDefault="00AB2BEA">
            <w:pPr>
              <w:rPr>
                <w:rFonts w:cs="Times New Roman"/>
              </w:rPr>
            </w:pPr>
            <w:r w:rsidRPr="005854C0">
              <w:rPr>
                <w:rFonts w:cs="Times New Roman"/>
                <w:sz w:val="20"/>
              </w:rPr>
              <w:t>T04</w:t>
            </w:r>
          </w:p>
        </w:tc>
        <w:tc>
          <w:tcPr>
            <w:tcW w:w="1296" w:type="dxa"/>
            <w:shd w:val="clear" w:color="auto" w:fill="F2F2F2"/>
          </w:tcPr>
          <w:p w14:paraId="534BF823" w14:textId="4CBE3B6D" w:rsidR="00605A64" w:rsidRPr="005854C0" w:rsidRDefault="00AB2BEA">
            <w:pPr>
              <w:rPr>
                <w:rFonts w:cs="Times New Roman"/>
              </w:rPr>
            </w:pPr>
            <w:r w:rsidRPr="005854C0">
              <w:rPr>
                <w:rFonts w:cs="Times New Roman"/>
                <w:sz w:val="20"/>
              </w:rPr>
              <w:t>Chậm tiến độ chuyển giao công nghệ</w:t>
            </w:r>
          </w:p>
        </w:tc>
        <w:tc>
          <w:tcPr>
            <w:tcW w:w="1296" w:type="dxa"/>
            <w:shd w:val="clear" w:color="auto" w:fill="F2F2F2"/>
          </w:tcPr>
          <w:p w14:paraId="247B2C36" w14:textId="77777777" w:rsidR="00605A64" w:rsidRPr="005854C0" w:rsidRDefault="00AB2BEA">
            <w:pPr>
              <w:rPr>
                <w:rFonts w:cs="Times New Roman"/>
              </w:rPr>
            </w:pPr>
            <w:r w:rsidRPr="005854C0">
              <w:rPr>
                <w:rFonts w:cs="Times New Roman"/>
                <w:sz w:val="20"/>
              </w:rPr>
              <w:t>Đối tác quốc tế chậm hoặc không chuyển giao đầy đủ</w:t>
            </w:r>
          </w:p>
        </w:tc>
        <w:tc>
          <w:tcPr>
            <w:tcW w:w="1296" w:type="dxa"/>
            <w:shd w:val="clear" w:color="auto" w:fill="F2F2F2"/>
          </w:tcPr>
          <w:p w14:paraId="245BD0C3" w14:textId="77777777" w:rsidR="00605A64" w:rsidRPr="005854C0" w:rsidRDefault="00AB2BEA">
            <w:pPr>
              <w:rPr>
                <w:rFonts w:cs="Times New Roman"/>
              </w:rPr>
            </w:pPr>
            <w:r w:rsidRPr="005854C0">
              <w:rPr>
                <w:rFonts w:cs="Times New Roman"/>
                <w:sz w:val="20"/>
              </w:rPr>
              <w:t>3</w:t>
            </w:r>
          </w:p>
        </w:tc>
        <w:tc>
          <w:tcPr>
            <w:tcW w:w="1296" w:type="dxa"/>
            <w:shd w:val="clear" w:color="auto" w:fill="F2F2F2"/>
          </w:tcPr>
          <w:p w14:paraId="716484B4" w14:textId="77777777" w:rsidR="00605A64" w:rsidRPr="005854C0" w:rsidRDefault="00AB2BEA">
            <w:pPr>
              <w:rPr>
                <w:rFonts w:cs="Times New Roman"/>
              </w:rPr>
            </w:pPr>
            <w:r w:rsidRPr="005854C0">
              <w:rPr>
                <w:rFonts w:cs="Times New Roman"/>
                <w:sz w:val="20"/>
              </w:rPr>
              <w:t>4</w:t>
            </w:r>
          </w:p>
        </w:tc>
        <w:tc>
          <w:tcPr>
            <w:tcW w:w="1296" w:type="dxa"/>
            <w:shd w:val="clear" w:color="auto" w:fill="F2F2F2"/>
          </w:tcPr>
          <w:p w14:paraId="3843F29D" w14:textId="77777777" w:rsidR="00605A64" w:rsidRPr="005854C0" w:rsidRDefault="00AB2BEA">
            <w:pPr>
              <w:rPr>
                <w:rFonts w:cs="Times New Roman"/>
              </w:rPr>
            </w:pPr>
            <w:r w:rsidRPr="005854C0">
              <w:rPr>
                <w:rFonts w:cs="Times New Roman"/>
                <w:sz w:val="20"/>
              </w:rPr>
              <w:t>12</w:t>
            </w:r>
          </w:p>
        </w:tc>
        <w:tc>
          <w:tcPr>
            <w:tcW w:w="1296" w:type="dxa"/>
            <w:shd w:val="clear" w:color="auto" w:fill="F2F2F2"/>
          </w:tcPr>
          <w:p w14:paraId="21BF4961" w14:textId="77777777" w:rsidR="00605A64" w:rsidRPr="005854C0" w:rsidRDefault="00AB2BEA">
            <w:pPr>
              <w:rPr>
                <w:rFonts w:cs="Times New Roman"/>
              </w:rPr>
            </w:pPr>
            <w:r w:rsidRPr="005854C0">
              <w:rPr>
                <w:rFonts w:cs="Times New Roman"/>
                <w:sz w:val="20"/>
              </w:rPr>
              <w:t>Trung bình</w:t>
            </w:r>
          </w:p>
        </w:tc>
      </w:tr>
      <w:tr w:rsidR="00605A64" w:rsidRPr="005854C0" w14:paraId="36078AF3" w14:textId="77777777">
        <w:trPr>
          <w:jc w:val="center"/>
        </w:trPr>
        <w:tc>
          <w:tcPr>
            <w:tcW w:w="1296" w:type="dxa"/>
          </w:tcPr>
          <w:p w14:paraId="2EED70F0" w14:textId="00696E34" w:rsidR="00605A64" w:rsidRPr="005854C0" w:rsidRDefault="00AB2BEA">
            <w:pPr>
              <w:rPr>
                <w:rFonts w:cs="Times New Roman"/>
              </w:rPr>
            </w:pPr>
            <w:r w:rsidRPr="005854C0">
              <w:rPr>
                <w:rFonts w:cs="Times New Roman"/>
                <w:sz w:val="20"/>
              </w:rPr>
              <w:t>T05</w:t>
            </w:r>
          </w:p>
        </w:tc>
        <w:tc>
          <w:tcPr>
            <w:tcW w:w="1296" w:type="dxa"/>
          </w:tcPr>
          <w:p w14:paraId="66126DEB" w14:textId="34444E18" w:rsidR="00605A64" w:rsidRPr="005854C0" w:rsidRDefault="00AB2BEA">
            <w:pPr>
              <w:rPr>
                <w:rFonts w:cs="Times New Roman"/>
              </w:rPr>
            </w:pPr>
            <w:r w:rsidRPr="005854C0">
              <w:rPr>
                <w:rFonts w:cs="Times New Roman"/>
                <w:sz w:val="20"/>
              </w:rPr>
              <w:t>Thiết bị sản xuất không đạt hiệu suất</w:t>
            </w:r>
          </w:p>
        </w:tc>
        <w:tc>
          <w:tcPr>
            <w:tcW w:w="1296" w:type="dxa"/>
          </w:tcPr>
          <w:p w14:paraId="6C0FBC31" w14:textId="77777777" w:rsidR="00605A64" w:rsidRPr="005854C0" w:rsidRDefault="00AB2BEA">
            <w:pPr>
              <w:rPr>
                <w:rFonts w:cs="Times New Roman"/>
              </w:rPr>
            </w:pPr>
            <w:r w:rsidRPr="005854C0">
              <w:rPr>
                <w:rFonts w:cs="Times New Roman"/>
                <w:sz w:val="20"/>
              </w:rPr>
              <w:t>SMT line hoặc Assembly line không đạt productivity mục tiêu</w:t>
            </w:r>
          </w:p>
        </w:tc>
        <w:tc>
          <w:tcPr>
            <w:tcW w:w="1296" w:type="dxa"/>
          </w:tcPr>
          <w:p w14:paraId="32B38C41" w14:textId="77777777" w:rsidR="00605A64" w:rsidRPr="005854C0" w:rsidRDefault="00AB2BEA">
            <w:pPr>
              <w:rPr>
                <w:rFonts w:cs="Times New Roman"/>
              </w:rPr>
            </w:pPr>
            <w:r w:rsidRPr="005854C0">
              <w:rPr>
                <w:rFonts w:cs="Times New Roman"/>
                <w:sz w:val="20"/>
              </w:rPr>
              <w:t>2</w:t>
            </w:r>
          </w:p>
        </w:tc>
        <w:tc>
          <w:tcPr>
            <w:tcW w:w="1296" w:type="dxa"/>
          </w:tcPr>
          <w:p w14:paraId="2D18552F" w14:textId="77777777" w:rsidR="00605A64" w:rsidRPr="005854C0" w:rsidRDefault="00AB2BEA">
            <w:pPr>
              <w:rPr>
                <w:rFonts w:cs="Times New Roman"/>
              </w:rPr>
            </w:pPr>
            <w:r w:rsidRPr="005854C0">
              <w:rPr>
                <w:rFonts w:cs="Times New Roman"/>
                <w:sz w:val="20"/>
              </w:rPr>
              <w:t>3</w:t>
            </w:r>
          </w:p>
        </w:tc>
        <w:tc>
          <w:tcPr>
            <w:tcW w:w="1296" w:type="dxa"/>
          </w:tcPr>
          <w:p w14:paraId="1988AF10" w14:textId="77777777" w:rsidR="00605A64" w:rsidRPr="005854C0" w:rsidRDefault="00AB2BEA">
            <w:pPr>
              <w:rPr>
                <w:rFonts w:cs="Times New Roman"/>
              </w:rPr>
            </w:pPr>
            <w:r w:rsidRPr="005854C0">
              <w:rPr>
                <w:rFonts w:cs="Times New Roman"/>
                <w:sz w:val="20"/>
              </w:rPr>
              <w:t>6</w:t>
            </w:r>
          </w:p>
        </w:tc>
        <w:tc>
          <w:tcPr>
            <w:tcW w:w="1296" w:type="dxa"/>
          </w:tcPr>
          <w:p w14:paraId="2BB0BB20" w14:textId="77777777" w:rsidR="00605A64" w:rsidRPr="005854C0" w:rsidRDefault="00AB2BEA">
            <w:pPr>
              <w:rPr>
                <w:rFonts w:cs="Times New Roman"/>
              </w:rPr>
            </w:pPr>
            <w:r w:rsidRPr="005854C0">
              <w:rPr>
                <w:rFonts w:cs="Times New Roman"/>
                <w:sz w:val="20"/>
              </w:rPr>
              <w:t>Thấp</w:t>
            </w:r>
          </w:p>
        </w:tc>
      </w:tr>
      <w:tr w:rsidR="00605A64" w:rsidRPr="005854C0" w14:paraId="2CA2F4D6" w14:textId="77777777">
        <w:trPr>
          <w:jc w:val="center"/>
        </w:trPr>
        <w:tc>
          <w:tcPr>
            <w:tcW w:w="1296" w:type="dxa"/>
            <w:shd w:val="clear" w:color="auto" w:fill="F2F2F2"/>
          </w:tcPr>
          <w:p w14:paraId="5A6A5B53" w14:textId="0944D2E0" w:rsidR="00605A64" w:rsidRPr="005854C0" w:rsidRDefault="00AB2BEA">
            <w:pPr>
              <w:rPr>
                <w:rFonts w:cs="Times New Roman"/>
              </w:rPr>
            </w:pPr>
            <w:r w:rsidRPr="005854C0">
              <w:rPr>
                <w:rFonts w:cs="Times New Roman"/>
                <w:sz w:val="20"/>
              </w:rPr>
              <w:t>T06</w:t>
            </w:r>
          </w:p>
        </w:tc>
        <w:tc>
          <w:tcPr>
            <w:tcW w:w="1296" w:type="dxa"/>
            <w:shd w:val="clear" w:color="auto" w:fill="F2F2F2"/>
          </w:tcPr>
          <w:p w14:paraId="3D3E7132" w14:textId="1F129CC1" w:rsidR="00605A64" w:rsidRPr="005854C0" w:rsidRDefault="00AB2BEA">
            <w:pPr>
              <w:rPr>
                <w:rFonts w:cs="Times New Roman"/>
              </w:rPr>
            </w:pPr>
            <w:r w:rsidRPr="005854C0">
              <w:rPr>
                <w:rFonts w:cs="Times New Roman"/>
                <w:sz w:val="20"/>
              </w:rPr>
              <w:t>Lỗi tích hợp hệ thống phần mềm</w:t>
            </w:r>
          </w:p>
        </w:tc>
        <w:tc>
          <w:tcPr>
            <w:tcW w:w="1296" w:type="dxa"/>
            <w:shd w:val="clear" w:color="auto" w:fill="F2F2F2"/>
          </w:tcPr>
          <w:p w14:paraId="1F89502D" w14:textId="77777777" w:rsidR="00605A64" w:rsidRPr="005854C0" w:rsidRDefault="00AB2BEA">
            <w:pPr>
              <w:rPr>
                <w:rFonts w:cs="Times New Roman"/>
              </w:rPr>
            </w:pPr>
            <w:r w:rsidRPr="005854C0">
              <w:rPr>
                <w:rFonts w:cs="Times New Roman"/>
                <w:sz w:val="20"/>
              </w:rPr>
              <w:t>ERP, MES, IoT Platform không tích hợp được với nhau</w:t>
            </w:r>
          </w:p>
        </w:tc>
        <w:tc>
          <w:tcPr>
            <w:tcW w:w="1296" w:type="dxa"/>
            <w:shd w:val="clear" w:color="auto" w:fill="F2F2F2"/>
          </w:tcPr>
          <w:p w14:paraId="71D58CFC" w14:textId="77777777" w:rsidR="00605A64" w:rsidRPr="005854C0" w:rsidRDefault="00AB2BEA">
            <w:pPr>
              <w:rPr>
                <w:rFonts w:cs="Times New Roman"/>
              </w:rPr>
            </w:pPr>
            <w:r w:rsidRPr="005854C0">
              <w:rPr>
                <w:rFonts w:cs="Times New Roman"/>
                <w:sz w:val="20"/>
              </w:rPr>
              <w:t>3</w:t>
            </w:r>
          </w:p>
        </w:tc>
        <w:tc>
          <w:tcPr>
            <w:tcW w:w="1296" w:type="dxa"/>
            <w:shd w:val="clear" w:color="auto" w:fill="F2F2F2"/>
          </w:tcPr>
          <w:p w14:paraId="288E9A0E" w14:textId="77777777" w:rsidR="00605A64" w:rsidRPr="005854C0" w:rsidRDefault="00AB2BEA">
            <w:pPr>
              <w:rPr>
                <w:rFonts w:cs="Times New Roman"/>
              </w:rPr>
            </w:pPr>
            <w:r w:rsidRPr="005854C0">
              <w:rPr>
                <w:rFonts w:cs="Times New Roman"/>
                <w:sz w:val="20"/>
              </w:rPr>
              <w:t>3</w:t>
            </w:r>
          </w:p>
        </w:tc>
        <w:tc>
          <w:tcPr>
            <w:tcW w:w="1296" w:type="dxa"/>
            <w:shd w:val="clear" w:color="auto" w:fill="F2F2F2"/>
          </w:tcPr>
          <w:p w14:paraId="01B8E454" w14:textId="77777777" w:rsidR="00605A64" w:rsidRPr="005854C0" w:rsidRDefault="00AB2BEA">
            <w:pPr>
              <w:rPr>
                <w:rFonts w:cs="Times New Roman"/>
              </w:rPr>
            </w:pPr>
            <w:r w:rsidRPr="005854C0">
              <w:rPr>
                <w:rFonts w:cs="Times New Roman"/>
                <w:sz w:val="20"/>
              </w:rPr>
              <w:t>9</w:t>
            </w:r>
          </w:p>
        </w:tc>
        <w:tc>
          <w:tcPr>
            <w:tcW w:w="1296" w:type="dxa"/>
            <w:shd w:val="clear" w:color="auto" w:fill="F2F2F2"/>
          </w:tcPr>
          <w:p w14:paraId="2D1C2ACE" w14:textId="77777777" w:rsidR="00605A64" w:rsidRPr="005854C0" w:rsidRDefault="00AB2BEA">
            <w:pPr>
              <w:rPr>
                <w:rFonts w:cs="Times New Roman"/>
              </w:rPr>
            </w:pPr>
            <w:r w:rsidRPr="005854C0">
              <w:rPr>
                <w:rFonts w:cs="Times New Roman"/>
                <w:sz w:val="20"/>
              </w:rPr>
              <w:t>Trung bình</w:t>
            </w:r>
          </w:p>
        </w:tc>
      </w:tr>
      <w:tr w:rsidR="00605A64" w:rsidRPr="005854C0" w14:paraId="471405C4" w14:textId="77777777">
        <w:trPr>
          <w:jc w:val="center"/>
        </w:trPr>
        <w:tc>
          <w:tcPr>
            <w:tcW w:w="1296" w:type="dxa"/>
          </w:tcPr>
          <w:p w14:paraId="0297719D" w14:textId="3133E888" w:rsidR="00605A64" w:rsidRPr="005854C0" w:rsidRDefault="00AB2BEA">
            <w:pPr>
              <w:rPr>
                <w:rFonts w:cs="Times New Roman"/>
              </w:rPr>
            </w:pPr>
            <w:r w:rsidRPr="005854C0">
              <w:rPr>
                <w:rFonts w:cs="Times New Roman"/>
                <w:sz w:val="20"/>
              </w:rPr>
              <w:t>T07</w:t>
            </w:r>
          </w:p>
        </w:tc>
        <w:tc>
          <w:tcPr>
            <w:tcW w:w="1296" w:type="dxa"/>
          </w:tcPr>
          <w:p w14:paraId="06EE4C89" w14:textId="7094FDD3" w:rsidR="00605A64" w:rsidRPr="005854C0" w:rsidRDefault="00AB2BEA">
            <w:pPr>
              <w:rPr>
                <w:rFonts w:cs="Times New Roman"/>
              </w:rPr>
            </w:pPr>
            <w:r w:rsidRPr="005854C0">
              <w:rPr>
                <w:rFonts w:cs="Times New Roman"/>
                <w:sz w:val="20"/>
              </w:rPr>
              <w:t>Thiếu nhân lực kỹ thuật cao cấp</w:t>
            </w:r>
          </w:p>
        </w:tc>
        <w:tc>
          <w:tcPr>
            <w:tcW w:w="1296" w:type="dxa"/>
          </w:tcPr>
          <w:p w14:paraId="7EFAD598" w14:textId="77777777" w:rsidR="00605A64" w:rsidRPr="005854C0" w:rsidRDefault="00AB2BEA">
            <w:pPr>
              <w:rPr>
                <w:rFonts w:cs="Times New Roman"/>
              </w:rPr>
            </w:pPr>
            <w:r w:rsidRPr="005854C0">
              <w:rPr>
                <w:rFonts w:cs="Times New Roman"/>
                <w:sz w:val="20"/>
              </w:rPr>
              <w:t>Không tuyển dụng được senior engineer có kinh nghiệm</w:t>
            </w:r>
          </w:p>
        </w:tc>
        <w:tc>
          <w:tcPr>
            <w:tcW w:w="1296" w:type="dxa"/>
          </w:tcPr>
          <w:p w14:paraId="77E13765" w14:textId="77777777" w:rsidR="00605A64" w:rsidRPr="005854C0" w:rsidRDefault="00AB2BEA">
            <w:pPr>
              <w:rPr>
                <w:rFonts w:cs="Times New Roman"/>
              </w:rPr>
            </w:pPr>
            <w:r w:rsidRPr="005854C0">
              <w:rPr>
                <w:rFonts w:cs="Times New Roman"/>
                <w:sz w:val="20"/>
              </w:rPr>
              <w:t>4</w:t>
            </w:r>
          </w:p>
        </w:tc>
        <w:tc>
          <w:tcPr>
            <w:tcW w:w="1296" w:type="dxa"/>
          </w:tcPr>
          <w:p w14:paraId="1617131B" w14:textId="77777777" w:rsidR="00605A64" w:rsidRPr="005854C0" w:rsidRDefault="00AB2BEA">
            <w:pPr>
              <w:rPr>
                <w:rFonts w:cs="Times New Roman"/>
              </w:rPr>
            </w:pPr>
            <w:r w:rsidRPr="005854C0">
              <w:rPr>
                <w:rFonts w:cs="Times New Roman"/>
                <w:sz w:val="20"/>
              </w:rPr>
              <w:t>4</w:t>
            </w:r>
          </w:p>
        </w:tc>
        <w:tc>
          <w:tcPr>
            <w:tcW w:w="1296" w:type="dxa"/>
          </w:tcPr>
          <w:p w14:paraId="0E44BE91" w14:textId="77777777" w:rsidR="00605A64" w:rsidRPr="005854C0" w:rsidRDefault="00AB2BEA">
            <w:pPr>
              <w:rPr>
                <w:rFonts w:cs="Times New Roman"/>
              </w:rPr>
            </w:pPr>
            <w:r w:rsidRPr="005854C0">
              <w:rPr>
                <w:rFonts w:cs="Times New Roman"/>
                <w:sz w:val="20"/>
              </w:rPr>
              <w:t>16</w:t>
            </w:r>
          </w:p>
        </w:tc>
        <w:tc>
          <w:tcPr>
            <w:tcW w:w="1296" w:type="dxa"/>
          </w:tcPr>
          <w:p w14:paraId="7E4F6649" w14:textId="77777777" w:rsidR="00605A64" w:rsidRPr="005854C0" w:rsidRDefault="00AB2BEA">
            <w:pPr>
              <w:rPr>
                <w:rFonts w:cs="Times New Roman"/>
              </w:rPr>
            </w:pPr>
            <w:r w:rsidRPr="005854C0">
              <w:rPr>
                <w:rFonts w:cs="Times New Roman"/>
                <w:sz w:val="20"/>
              </w:rPr>
              <w:t>Cao</w:t>
            </w:r>
          </w:p>
        </w:tc>
      </w:tr>
      <w:tr w:rsidR="00605A64" w:rsidRPr="005854C0" w14:paraId="33071CB1" w14:textId="77777777">
        <w:trPr>
          <w:jc w:val="center"/>
        </w:trPr>
        <w:tc>
          <w:tcPr>
            <w:tcW w:w="1296" w:type="dxa"/>
            <w:shd w:val="clear" w:color="auto" w:fill="F2F2F2"/>
          </w:tcPr>
          <w:p w14:paraId="662E04CC" w14:textId="3DEBAD24" w:rsidR="00605A64" w:rsidRPr="005854C0" w:rsidRDefault="00AB2BEA">
            <w:pPr>
              <w:rPr>
                <w:rFonts w:cs="Times New Roman"/>
              </w:rPr>
            </w:pPr>
            <w:r w:rsidRPr="005854C0">
              <w:rPr>
                <w:rFonts w:cs="Times New Roman"/>
                <w:sz w:val="20"/>
              </w:rPr>
              <w:t>T08</w:t>
            </w:r>
          </w:p>
        </w:tc>
        <w:tc>
          <w:tcPr>
            <w:tcW w:w="1296" w:type="dxa"/>
            <w:shd w:val="clear" w:color="auto" w:fill="F2F2F2"/>
          </w:tcPr>
          <w:p w14:paraId="0E7AE2B9" w14:textId="53D71A6A" w:rsidR="00605A64" w:rsidRPr="005854C0" w:rsidRDefault="00AB2BEA">
            <w:pPr>
              <w:rPr>
                <w:rFonts w:cs="Times New Roman"/>
              </w:rPr>
            </w:pPr>
            <w:r w:rsidRPr="005854C0">
              <w:rPr>
                <w:rFonts w:cs="Times New Roman"/>
                <w:sz w:val="20"/>
              </w:rPr>
              <w:t>Thay đổi tiêu chuẩn kỹ thuật quốc tế</w:t>
            </w:r>
          </w:p>
        </w:tc>
        <w:tc>
          <w:tcPr>
            <w:tcW w:w="1296" w:type="dxa"/>
            <w:shd w:val="clear" w:color="auto" w:fill="F2F2F2"/>
          </w:tcPr>
          <w:p w14:paraId="1B589A2B" w14:textId="77777777" w:rsidR="00605A64" w:rsidRPr="005854C0" w:rsidRDefault="00AB2BEA">
            <w:pPr>
              <w:rPr>
                <w:rFonts w:cs="Times New Roman"/>
              </w:rPr>
            </w:pPr>
            <w:r w:rsidRPr="005854C0">
              <w:rPr>
                <w:rFonts w:cs="Times New Roman"/>
                <w:sz w:val="20"/>
              </w:rPr>
              <w:t>IEC, ISO standards thay đổi, sản phẩm không tuân thủ</w:t>
            </w:r>
          </w:p>
        </w:tc>
        <w:tc>
          <w:tcPr>
            <w:tcW w:w="1296" w:type="dxa"/>
            <w:shd w:val="clear" w:color="auto" w:fill="F2F2F2"/>
          </w:tcPr>
          <w:p w14:paraId="311F179F" w14:textId="77777777" w:rsidR="00605A64" w:rsidRPr="005854C0" w:rsidRDefault="00AB2BEA">
            <w:pPr>
              <w:rPr>
                <w:rFonts w:cs="Times New Roman"/>
              </w:rPr>
            </w:pPr>
            <w:r w:rsidRPr="005854C0">
              <w:rPr>
                <w:rFonts w:cs="Times New Roman"/>
                <w:sz w:val="20"/>
              </w:rPr>
              <w:t>2</w:t>
            </w:r>
          </w:p>
        </w:tc>
        <w:tc>
          <w:tcPr>
            <w:tcW w:w="1296" w:type="dxa"/>
            <w:shd w:val="clear" w:color="auto" w:fill="F2F2F2"/>
          </w:tcPr>
          <w:p w14:paraId="10DA0ADA" w14:textId="77777777" w:rsidR="00605A64" w:rsidRPr="005854C0" w:rsidRDefault="00AB2BEA">
            <w:pPr>
              <w:rPr>
                <w:rFonts w:cs="Times New Roman"/>
              </w:rPr>
            </w:pPr>
            <w:r w:rsidRPr="005854C0">
              <w:rPr>
                <w:rFonts w:cs="Times New Roman"/>
                <w:sz w:val="20"/>
              </w:rPr>
              <w:t>3</w:t>
            </w:r>
          </w:p>
        </w:tc>
        <w:tc>
          <w:tcPr>
            <w:tcW w:w="1296" w:type="dxa"/>
            <w:shd w:val="clear" w:color="auto" w:fill="F2F2F2"/>
          </w:tcPr>
          <w:p w14:paraId="17DF09BD" w14:textId="77777777" w:rsidR="00605A64" w:rsidRPr="005854C0" w:rsidRDefault="00AB2BEA">
            <w:pPr>
              <w:rPr>
                <w:rFonts w:cs="Times New Roman"/>
              </w:rPr>
            </w:pPr>
            <w:r w:rsidRPr="005854C0">
              <w:rPr>
                <w:rFonts w:cs="Times New Roman"/>
                <w:sz w:val="20"/>
              </w:rPr>
              <w:t>6</w:t>
            </w:r>
          </w:p>
        </w:tc>
        <w:tc>
          <w:tcPr>
            <w:tcW w:w="1296" w:type="dxa"/>
            <w:shd w:val="clear" w:color="auto" w:fill="F2F2F2"/>
          </w:tcPr>
          <w:p w14:paraId="62856882" w14:textId="77777777" w:rsidR="00605A64" w:rsidRPr="005854C0" w:rsidRDefault="00AB2BEA">
            <w:pPr>
              <w:rPr>
                <w:rFonts w:cs="Times New Roman"/>
              </w:rPr>
            </w:pPr>
            <w:r w:rsidRPr="005854C0">
              <w:rPr>
                <w:rFonts w:cs="Times New Roman"/>
                <w:sz w:val="20"/>
              </w:rPr>
              <w:t>Thấp</w:t>
            </w:r>
          </w:p>
        </w:tc>
      </w:tr>
    </w:tbl>
    <w:p w14:paraId="32E4877F" w14:textId="77777777" w:rsidR="00605A64" w:rsidRPr="005854C0" w:rsidRDefault="00AB2BEA">
      <w:pPr>
        <w:rPr>
          <w:rFonts w:cs="Times New Roman"/>
        </w:rPr>
      </w:pPr>
      <w:r w:rsidRPr="005854C0">
        <w:rPr>
          <w:rFonts w:cs="Times New Roman"/>
          <w:b/>
        </w:rPr>
        <w:t>CHI TIẾT BIỆN PHÁP ỨNG PHÓ RỦI RO KỸ THUẬT:</w:t>
      </w:r>
    </w:p>
    <w:p w14:paraId="148B83EC" w14:textId="77777777" w:rsidR="00605A64" w:rsidRPr="005854C0" w:rsidRDefault="00AB2BEA">
      <w:pPr>
        <w:rPr>
          <w:rFonts w:cs="Times New Roman"/>
        </w:rPr>
      </w:pPr>
      <w:r w:rsidRPr="005854C0">
        <w:rPr>
          <w:rFonts w:cs="Times New Roman"/>
          <w:b/>
        </w:rPr>
        <w:t>T01 - Thất bại phát triển MK-100:</w:t>
      </w:r>
    </w:p>
    <w:p w14:paraId="7CD90B35" w14:textId="77777777" w:rsidR="00605A64" w:rsidRPr="005854C0" w:rsidRDefault="00AB2BEA">
      <w:pPr>
        <w:rPr>
          <w:rFonts w:cs="Times New Roman"/>
        </w:rPr>
      </w:pPr>
      <w:r w:rsidRPr="005854C0">
        <w:rPr>
          <w:rFonts w:cs="Times New Roman"/>
        </w:rPr>
        <w:t>Biện pháp phòng ngừa:</w:t>
      </w:r>
    </w:p>
    <w:p w14:paraId="2D8FEE23" w14:textId="77777777" w:rsidR="00605A64" w:rsidRPr="005854C0" w:rsidRDefault="00AB2BEA">
      <w:pPr>
        <w:pStyle w:val="ListBullet"/>
        <w:rPr>
          <w:rFonts w:cs="Times New Roman"/>
        </w:rPr>
      </w:pPr>
      <w:r w:rsidRPr="005854C0">
        <w:rPr>
          <w:rFonts w:cs="Times New Roman"/>
        </w:rPr>
        <w:t>Thuê tư vấn chuyên gia ARM từ Việt Nam và nước ngoài</w:t>
      </w:r>
    </w:p>
    <w:p w14:paraId="05AF6E30" w14:textId="77777777" w:rsidR="00605A64" w:rsidRPr="005854C0" w:rsidRDefault="00AB2BEA">
      <w:pPr>
        <w:pStyle w:val="ListBullet"/>
        <w:rPr>
          <w:rFonts w:cs="Times New Roman"/>
        </w:rPr>
      </w:pPr>
      <w:r w:rsidRPr="005854C0">
        <w:rPr>
          <w:rFonts w:cs="Times New Roman"/>
        </w:rPr>
        <w:t>Thiết lập 3 nguyên mẫu song song phát triển</w:t>
      </w:r>
    </w:p>
    <w:p w14:paraId="3622E721" w14:textId="77777777" w:rsidR="00605A64" w:rsidRPr="005854C0" w:rsidRDefault="00AB2BEA">
      <w:pPr>
        <w:pStyle w:val="ListBullet"/>
        <w:rPr>
          <w:rFonts w:cs="Times New Roman"/>
        </w:rPr>
      </w:pPr>
      <w:r w:rsidRPr="005854C0">
        <w:rPr>
          <w:rFonts w:cs="Times New Roman"/>
        </w:rPr>
        <w:t>Đánh giá hàng tuần với ban điều hành kỹ thuật</w:t>
      </w:r>
    </w:p>
    <w:p w14:paraId="74099F99" w14:textId="77777777" w:rsidR="00605A64" w:rsidRPr="005854C0" w:rsidRDefault="00AB2BEA">
      <w:pPr>
        <w:pStyle w:val="ListBullet"/>
        <w:rPr>
          <w:rFonts w:cs="Times New Roman"/>
        </w:rPr>
      </w:pPr>
      <w:r w:rsidRPr="005854C0">
        <w:rPr>
          <w:rFonts w:cs="Times New Roman"/>
        </w:rPr>
        <w:t>Thanh toán theo cột mốc với nhà cung cấp</w:t>
      </w:r>
    </w:p>
    <w:p w14:paraId="303C9CC8" w14:textId="77777777" w:rsidR="00605A64" w:rsidRPr="005854C0" w:rsidRDefault="00AB2BEA">
      <w:pPr>
        <w:rPr>
          <w:rFonts w:cs="Times New Roman"/>
        </w:rPr>
      </w:pPr>
      <w:r w:rsidRPr="005854C0">
        <w:rPr>
          <w:rFonts w:cs="Times New Roman"/>
        </w:rPr>
        <w:t>Kế hoạch ứng phó nếu xảy ra:</w:t>
      </w:r>
    </w:p>
    <w:p w14:paraId="20576339" w14:textId="77777777" w:rsidR="00605A64" w:rsidRPr="005854C0" w:rsidRDefault="00AB2BEA">
      <w:pPr>
        <w:pStyle w:val="ListBullet"/>
        <w:rPr>
          <w:rFonts w:cs="Times New Roman"/>
        </w:rPr>
      </w:pPr>
      <w:r w:rsidRPr="005854C0">
        <w:rPr>
          <w:rFonts w:cs="Times New Roman"/>
        </w:rPr>
        <w:t>Phương án dự phòng: Mua giấy phép công nghệ kết nối sẵn có từ Schneider/Siemens</w:t>
      </w:r>
    </w:p>
    <w:p w14:paraId="53864EE2" w14:textId="77777777" w:rsidR="00605A64" w:rsidRPr="005854C0" w:rsidRDefault="00AB2BEA">
      <w:pPr>
        <w:pStyle w:val="ListBullet"/>
        <w:rPr>
          <w:rFonts w:cs="Times New Roman"/>
        </w:rPr>
      </w:pPr>
      <w:r w:rsidRPr="005854C0">
        <w:rPr>
          <w:rFonts w:cs="Times New Roman"/>
        </w:rPr>
        <w:t>Gia hạn thời gian 3-6 tháng với thỏa thuận khách hàng</w:t>
      </w:r>
    </w:p>
    <w:p w14:paraId="628D1163" w14:textId="77777777" w:rsidR="00605A64" w:rsidRPr="005854C0" w:rsidRDefault="00AB2BEA">
      <w:pPr>
        <w:pStyle w:val="ListBullet"/>
        <w:rPr>
          <w:rFonts w:cs="Times New Roman"/>
        </w:rPr>
      </w:pPr>
      <w:r w:rsidRPr="005854C0">
        <w:rPr>
          <w:rFonts w:cs="Times New Roman"/>
        </w:rPr>
        <w:t>Tăng ngân sách nghiên cứu phát triển 20% cho khắc phục sự cố</w:t>
      </w:r>
    </w:p>
    <w:p w14:paraId="58E0E246" w14:textId="77777777" w:rsidR="00605A64" w:rsidRPr="005854C0" w:rsidRDefault="00AB2BEA">
      <w:pPr>
        <w:pStyle w:val="ListBullet"/>
        <w:rPr>
          <w:rFonts w:cs="Times New Roman"/>
        </w:rPr>
      </w:pPr>
      <w:r w:rsidRPr="005854C0">
        <w:rPr>
          <w:rFonts w:cs="Times New Roman"/>
        </w:rPr>
        <w:t>Hợp tác với đại học kỹ thuật hàng đầu</w:t>
      </w:r>
    </w:p>
    <w:p w14:paraId="46557311" w14:textId="77777777" w:rsidR="00605A64" w:rsidRPr="005854C0" w:rsidRDefault="00AB2BEA">
      <w:pPr>
        <w:rPr>
          <w:rFonts w:cs="Times New Roman"/>
        </w:rPr>
      </w:pPr>
      <w:r w:rsidRPr="005854C0">
        <w:rPr>
          <w:rFonts w:cs="Times New Roman"/>
        </w:rPr>
        <w:t>Ngân sách dự phòng: 8 tỷ VNĐ (3.2% tổng vốn)</w:t>
      </w:r>
    </w:p>
    <w:p w14:paraId="572C32A2" w14:textId="77777777" w:rsidR="00605A64" w:rsidRPr="005854C0" w:rsidRDefault="00AB2BEA">
      <w:pPr>
        <w:rPr>
          <w:rFonts w:cs="Times New Roman"/>
        </w:rPr>
      </w:pPr>
      <w:r w:rsidRPr="005854C0">
        <w:rPr>
          <w:rFonts w:cs="Times New Roman"/>
        </w:rPr>
        <w:t>Người chịu trách nhiệm: Giám đốc Kỹ thuật</w:t>
      </w:r>
    </w:p>
    <w:p w14:paraId="4EDCBBE3" w14:textId="77777777" w:rsidR="00605A64" w:rsidRPr="005854C0" w:rsidRDefault="00AB2BEA">
      <w:pPr>
        <w:rPr>
          <w:rFonts w:cs="Times New Roman"/>
        </w:rPr>
      </w:pPr>
      <w:r w:rsidRPr="005854C0">
        <w:rPr>
          <w:rFonts w:cs="Times New Roman"/>
          <w:b/>
        </w:rPr>
        <w:t>T02 - Lỗi thiết kế điều hướng Robot AMR:</w:t>
      </w:r>
    </w:p>
    <w:p w14:paraId="54FE2BB1" w14:textId="77777777" w:rsidR="00605A64" w:rsidRPr="005854C0" w:rsidRDefault="00AB2BEA">
      <w:pPr>
        <w:rPr>
          <w:rFonts w:cs="Times New Roman"/>
        </w:rPr>
      </w:pPr>
      <w:r w:rsidRPr="005854C0">
        <w:rPr>
          <w:rFonts w:cs="Times New Roman"/>
        </w:rPr>
        <w:t>Biện pháp phòng ngừa:</w:t>
      </w:r>
    </w:p>
    <w:p w14:paraId="35DEF939" w14:textId="77777777" w:rsidR="00605A64" w:rsidRPr="005854C0" w:rsidRDefault="00AB2BEA">
      <w:pPr>
        <w:pStyle w:val="ListBullet"/>
        <w:rPr>
          <w:rFonts w:cs="Times New Roman"/>
        </w:rPr>
      </w:pPr>
      <w:r w:rsidRPr="005854C0">
        <w:rPr>
          <w:rFonts w:cs="Times New Roman"/>
        </w:rPr>
        <w:t>Tham khảo ngăn xếp điều hướng ROS mã nguồn mở</w:t>
      </w:r>
    </w:p>
    <w:p w14:paraId="460BC3F7" w14:textId="77777777" w:rsidR="00605A64" w:rsidRPr="005854C0" w:rsidRDefault="00AB2BEA">
      <w:pPr>
        <w:pStyle w:val="ListBullet"/>
        <w:rPr>
          <w:rFonts w:cs="Times New Roman"/>
        </w:rPr>
      </w:pPr>
      <w:r w:rsidRPr="005854C0">
        <w:rPr>
          <w:rFonts w:cs="Times New Roman"/>
        </w:rPr>
        <w:t>Kiểm thử trong môi trường thực tế từ giai đoạn nguyên mẫu</w:t>
      </w:r>
    </w:p>
    <w:p w14:paraId="4C69C6C7" w14:textId="77777777" w:rsidR="00605A64" w:rsidRPr="005854C0" w:rsidRDefault="00AB2BEA">
      <w:pPr>
        <w:pStyle w:val="ListBullet"/>
        <w:rPr>
          <w:rFonts w:cs="Times New Roman"/>
        </w:rPr>
      </w:pPr>
      <w:r w:rsidRPr="005854C0">
        <w:rPr>
          <w:rFonts w:cs="Times New Roman"/>
        </w:rPr>
        <w:t>Hợp tác với KUKA cho chuyên môn kỹ thuật</w:t>
      </w:r>
    </w:p>
    <w:p w14:paraId="10FB974A" w14:textId="77777777" w:rsidR="00605A64" w:rsidRPr="005854C0" w:rsidRDefault="00AB2BEA">
      <w:pPr>
        <w:pStyle w:val="ListBullet"/>
        <w:rPr>
          <w:rFonts w:cs="Times New Roman"/>
        </w:rPr>
      </w:pPr>
      <w:r w:rsidRPr="005854C0">
        <w:rPr>
          <w:rFonts w:cs="Times New Roman"/>
        </w:rPr>
        <w:t>Đầu tư phần mềm mô phỏng chuyên nghiệp (Gazebo, V-REP)</w:t>
      </w:r>
    </w:p>
    <w:p w14:paraId="1EE7A0F1" w14:textId="77777777" w:rsidR="00605A64" w:rsidRPr="005854C0" w:rsidRDefault="00AB2BEA">
      <w:pPr>
        <w:rPr>
          <w:rFonts w:cs="Times New Roman"/>
        </w:rPr>
      </w:pPr>
      <w:r w:rsidRPr="005854C0">
        <w:rPr>
          <w:rFonts w:cs="Times New Roman"/>
        </w:rPr>
        <w:t>Kế hoạch ứng phó:</w:t>
      </w:r>
    </w:p>
    <w:p w14:paraId="3715F3BA" w14:textId="77777777" w:rsidR="00605A64" w:rsidRPr="005854C0" w:rsidRDefault="00AB2BEA">
      <w:pPr>
        <w:pStyle w:val="ListBullet"/>
        <w:rPr>
          <w:rFonts w:cs="Times New Roman"/>
        </w:rPr>
      </w:pPr>
      <w:r w:rsidRPr="005854C0">
        <w:rPr>
          <w:rFonts w:cs="Times New Roman"/>
        </w:rPr>
        <w:t>Mua giấy phép phần mềm điều hướng từ KUKA/MiR</w:t>
      </w:r>
    </w:p>
    <w:p w14:paraId="6033E68F" w14:textId="77777777" w:rsidR="00605A64" w:rsidRPr="005854C0" w:rsidRDefault="00AB2BEA">
      <w:pPr>
        <w:pStyle w:val="ListBullet"/>
        <w:rPr>
          <w:rFonts w:cs="Times New Roman"/>
        </w:rPr>
      </w:pPr>
      <w:r w:rsidRPr="005854C0">
        <w:rPr>
          <w:rFonts w:cs="Times New Roman"/>
        </w:rPr>
        <w:t>Thuê tư vấn điều hướng robot từ Singapore/Malaysia</w:t>
      </w:r>
    </w:p>
    <w:p w14:paraId="4220DA6F" w14:textId="77777777" w:rsidR="00605A64" w:rsidRPr="005854C0" w:rsidRDefault="00AB2BEA">
      <w:pPr>
        <w:pStyle w:val="ListBullet"/>
        <w:rPr>
          <w:rFonts w:cs="Times New Roman"/>
        </w:rPr>
      </w:pPr>
      <w:r w:rsidRPr="005854C0">
        <w:rPr>
          <w:rFonts w:cs="Times New Roman"/>
        </w:rPr>
        <w:t>Hoãn ra mắt một tháng mỗi 6 tháng để hoàn thiện</w:t>
      </w:r>
    </w:p>
    <w:p w14:paraId="0168B00A" w14:textId="77777777" w:rsidR="00605A64" w:rsidRPr="005854C0" w:rsidRDefault="00AB2BEA">
      <w:pPr>
        <w:pStyle w:val="ListBullet"/>
        <w:rPr>
          <w:rFonts w:cs="Times New Roman"/>
        </w:rPr>
      </w:pPr>
      <w:r w:rsidRPr="005854C0">
        <w:rPr>
          <w:rFonts w:cs="Times New Roman"/>
        </w:rPr>
        <w:t>Thu hẹp phạm vi: Chỉ làm AGV có hướng dẫn thay vì AMR tự động</w:t>
      </w:r>
    </w:p>
    <w:p w14:paraId="28362FB3" w14:textId="77777777" w:rsidR="00605A64" w:rsidRPr="005854C0" w:rsidRDefault="00AB2BEA">
      <w:pPr>
        <w:rPr>
          <w:rFonts w:cs="Times New Roman"/>
        </w:rPr>
      </w:pPr>
      <w:r w:rsidRPr="005854C0">
        <w:rPr>
          <w:rFonts w:cs="Times New Roman"/>
        </w:rPr>
        <w:t>Ngân sách dự phòng: 12 tỷ VNĐ</w:t>
      </w:r>
    </w:p>
    <w:p w14:paraId="41D0A51E" w14:textId="77777777" w:rsidR="00605A64" w:rsidRPr="005854C0" w:rsidRDefault="00AB2BEA">
      <w:pPr>
        <w:rPr>
          <w:rFonts w:cs="Times New Roman"/>
        </w:rPr>
      </w:pPr>
      <w:r w:rsidRPr="005854C0">
        <w:rPr>
          <w:rFonts w:cs="Times New Roman"/>
        </w:rPr>
        <w:t>Tác động tài chính: Giảm doanh thu 2029-2030 khoảng 40 tỷ VNĐ</w:t>
      </w:r>
    </w:p>
    <w:p w14:paraId="7C5B52FD" w14:textId="3AFFEF4B" w:rsidR="00605A64" w:rsidRPr="005854C0" w:rsidRDefault="00605A64">
      <w:pPr>
        <w:rPr>
          <w:rFonts w:cs="Times New Roman"/>
        </w:rPr>
      </w:pPr>
    </w:p>
    <w:p w14:paraId="46EE80B3" w14:textId="77777777" w:rsidR="00605A64" w:rsidRPr="005854C0" w:rsidRDefault="00AB2BEA">
      <w:pPr>
        <w:rPr>
          <w:rFonts w:cs="Times New Roman"/>
        </w:rPr>
      </w:pPr>
      <w:r w:rsidRPr="005854C0">
        <w:rPr>
          <w:rFonts w:cs="Times New Roman"/>
          <w:b/>
        </w:rPr>
        <w:t>T07 - Thiếu nhân lực kỹ thuật cao cấp:</w:t>
      </w:r>
    </w:p>
    <w:p w14:paraId="23E49B2C" w14:textId="77777777" w:rsidR="00605A64" w:rsidRPr="005854C0" w:rsidRDefault="00AB2BEA">
      <w:pPr>
        <w:rPr>
          <w:rFonts w:cs="Times New Roman"/>
        </w:rPr>
      </w:pPr>
      <w:r w:rsidRPr="005854C0">
        <w:rPr>
          <w:rFonts w:cs="Times New Roman"/>
        </w:rPr>
        <w:t>Tình huống: Cần 25 senior engineers, chỉ tuyển được 15</w:t>
      </w:r>
    </w:p>
    <w:p w14:paraId="6C8DA03B" w14:textId="77777777" w:rsidR="00605A64" w:rsidRPr="005854C0" w:rsidRDefault="00AB2BEA">
      <w:pPr>
        <w:rPr>
          <w:rFonts w:cs="Times New Roman"/>
        </w:rPr>
      </w:pPr>
      <w:r w:rsidRPr="005854C0">
        <w:rPr>
          <w:rFonts w:cs="Times New Roman"/>
        </w:rPr>
        <w:t>Biện pháp phòng ngừa:</w:t>
      </w:r>
    </w:p>
    <w:p w14:paraId="1048D8FE" w14:textId="77777777" w:rsidR="00605A64" w:rsidRPr="005854C0" w:rsidRDefault="00AB2BEA">
      <w:pPr>
        <w:pStyle w:val="ListBullet"/>
        <w:rPr>
          <w:rFonts w:cs="Times New Roman"/>
        </w:rPr>
      </w:pPr>
      <w:r w:rsidRPr="005854C0">
        <w:rPr>
          <w:rFonts w:cs="Times New Roman"/>
        </w:rPr>
        <w:t>Headhunting từ Samsung, LG, Foxconn tại VN</w:t>
      </w:r>
    </w:p>
    <w:p w14:paraId="55B94EEE" w14:textId="77777777" w:rsidR="00605A64" w:rsidRPr="005854C0" w:rsidRDefault="00AB2BEA">
      <w:pPr>
        <w:pStyle w:val="ListBullet"/>
        <w:rPr>
          <w:rFonts w:cs="Times New Roman"/>
        </w:rPr>
      </w:pPr>
      <w:r w:rsidRPr="005854C0">
        <w:rPr>
          <w:rFonts w:cs="Times New Roman"/>
        </w:rPr>
        <w:t>Offering package 30% cao hơn thị trường</w:t>
      </w:r>
    </w:p>
    <w:p w14:paraId="4115E551" w14:textId="77777777" w:rsidR="00605A64" w:rsidRPr="005854C0" w:rsidRDefault="00AB2BEA">
      <w:pPr>
        <w:pStyle w:val="ListBullet"/>
        <w:rPr>
          <w:rFonts w:cs="Times New Roman"/>
        </w:rPr>
      </w:pPr>
      <w:r w:rsidRPr="005854C0">
        <w:rPr>
          <w:rFonts w:cs="Times New Roman"/>
        </w:rPr>
        <w:t>Long-term visa cho expert nước ngoài</w:t>
      </w:r>
    </w:p>
    <w:p w14:paraId="000B1AA3" w14:textId="77777777" w:rsidR="00605A64" w:rsidRPr="005854C0" w:rsidRDefault="00AB2BEA">
      <w:pPr>
        <w:pStyle w:val="ListBullet"/>
        <w:rPr>
          <w:rFonts w:cs="Times New Roman"/>
        </w:rPr>
      </w:pPr>
      <w:r w:rsidRPr="005854C0">
        <w:rPr>
          <w:rFonts w:cs="Times New Roman"/>
        </w:rPr>
        <w:t>Partnership với ĐH Bách Khoa TPHCM cho fresh graduates</w:t>
      </w:r>
    </w:p>
    <w:p w14:paraId="45099A42" w14:textId="77777777" w:rsidR="00605A64" w:rsidRPr="005854C0" w:rsidRDefault="00AB2BEA">
      <w:pPr>
        <w:rPr>
          <w:rFonts w:cs="Times New Roman"/>
        </w:rPr>
      </w:pPr>
      <w:r w:rsidRPr="005854C0">
        <w:rPr>
          <w:rFonts w:cs="Times New Roman"/>
        </w:rPr>
        <w:t>Kế hoạch ứng phó:</w:t>
      </w:r>
    </w:p>
    <w:p w14:paraId="1C6FB4EA" w14:textId="77777777" w:rsidR="00605A64" w:rsidRPr="005854C0" w:rsidRDefault="00AB2BEA">
      <w:pPr>
        <w:pStyle w:val="ListBullet"/>
        <w:rPr>
          <w:rFonts w:cs="Times New Roman"/>
        </w:rPr>
      </w:pPr>
      <w:r w:rsidRPr="005854C0">
        <w:rPr>
          <w:rFonts w:cs="Times New Roman"/>
        </w:rPr>
        <w:t>Outsourcing 40% R&amp;D cho công ty Malaysia/Singapore</w:t>
      </w:r>
    </w:p>
    <w:p w14:paraId="047C3B72" w14:textId="77777777" w:rsidR="00605A64" w:rsidRPr="005854C0" w:rsidRDefault="00AB2BEA">
      <w:pPr>
        <w:pStyle w:val="ListBullet"/>
        <w:rPr>
          <w:rFonts w:cs="Times New Roman"/>
        </w:rPr>
      </w:pPr>
      <w:r w:rsidRPr="005854C0">
        <w:rPr>
          <w:rFonts w:cs="Times New Roman"/>
        </w:rPr>
        <w:t>Thuê contractors từ India cho embedded software</w:t>
      </w:r>
    </w:p>
    <w:p w14:paraId="2D012E00" w14:textId="77777777" w:rsidR="00605A64" w:rsidRPr="005854C0" w:rsidRDefault="00AB2BEA">
      <w:pPr>
        <w:pStyle w:val="ListBullet"/>
        <w:rPr>
          <w:rFonts w:cs="Times New Roman"/>
        </w:rPr>
      </w:pPr>
      <w:r w:rsidRPr="005854C0">
        <w:rPr>
          <w:rFonts w:cs="Times New Roman"/>
        </w:rPr>
        <w:t>Training intensive cho junior engineers (6 tháng)</w:t>
      </w:r>
    </w:p>
    <w:p w14:paraId="214E8893" w14:textId="77777777" w:rsidR="00605A64" w:rsidRPr="005854C0" w:rsidRDefault="00AB2BEA">
      <w:pPr>
        <w:pStyle w:val="ListBullet"/>
        <w:rPr>
          <w:rFonts w:cs="Times New Roman"/>
        </w:rPr>
      </w:pPr>
      <w:r w:rsidRPr="005854C0">
        <w:rPr>
          <w:rFonts w:cs="Times New Roman"/>
        </w:rPr>
        <w:t>Delay hiring timeline 3-6 tháng</w:t>
      </w:r>
    </w:p>
    <w:p w14:paraId="5CDA2952" w14:textId="77777777" w:rsidR="00605A64" w:rsidRPr="005854C0" w:rsidRDefault="00AB2BEA">
      <w:pPr>
        <w:rPr>
          <w:rFonts w:cs="Times New Roman"/>
        </w:rPr>
      </w:pPr>
      <w:r w:rsidRPr="005854C0">
        <w:rPr>
          <w:rFonts w:cs="Times New Roman"/>
        </w:rPr>
        <w:t>Ngân sách bổ sung: 15 tỷ VNĐ (higher salaries + outsourcing)</w:t>
      </w:r>
    </w:p>
    <w:p w14:paraId="78C5A36E" w14:textId="43D2181D" w:rsidR="00605A64" w:rsidRPr="005854C0" w:rsidRDefault="00AB2BEA">
      <w:pPr>
        <w:pStyle w:val="Heading4"/>
        <w:rPr>
          <w:rFonts w:ascii="Times New Roman" w:hAnsi="Times New Roman" w:cs="Times New Roman"/>
        </w:rPr>
      </w:pPr>
      <w:r w:rsidRPr="005854C0">
        <w:rPr>
          <w:rFonts w:ascii="Times New Roman" w:hAnsi="Times New Roman" w:cs="Times New Roman"/>
        </w:rPr>
        <w:t>B) Rủi ro thị trường (Market Risks):</w:t>
      </w:r>
    </w:p>
    <w:p w14:paraId="2D33F556" w14:textId="77777777" w:rsidR="00605A64" w:rsidRPr="005854C0" w:rsidRDefault="00AB2BEA">
      <w:pPr>
        <w:rPr>
          <w:rFonts w:cs="Times New Roman"/>
        </w:rPr>
      </w:pPr>
      <w:r w:rsidRPr="005854C0">
        <w:rPr>
          <w:rFonts w:cs="Times New Roman"/>
          <w:b/>
        </w:rPr>
        <w:t xml:space="preserve"> BẢNG 24: MA TRẬN RỦI RO THỊ TRƯỜNG</w:t>
      </w:r>
    </w:p>
    <w:p w14:paraId="3D57AD5F" w14:textId="77777777" w:rsidR="00605A64" w:rsidRPr="005854C0" w:rsidRDefault="00605A64">
      <w:pPr>
        <w:rPr>
          <w:rFonts w:cs="Times New Roman"/>
        </w:rPr>
      </w:pPr>
    </w:p>
    <w:tbl>
      <w:tblPr>
        <w:tblStyle w:val="TableGrid"/>
        <w:tblW w:w="0" w:type="auto"/>
        <w:jc w:val="center"/>
        <w:tblLook w:val="04A0" w:firstRow="1" w:lastRow="0" w:firstColumn="1" w:lastColumn="0" w:noHBand="0" w:noVBand="1"/>
      </w:tblPr>
      <w:tblGrid>
        <w:gridCol w:w="1296"/>
        <w:gridCol w:w="1296"/>
        <w:gridCol w:w="1394"/>
        <w:gridCol w:w="1296"/>
        <w:gridCol w:w="1296"/>
        <w:gridCol w:w="1296"/>
        <w:gridCol w:w="1296"/>
      </w:tblGrid>
      <w:tr w:rsidR="00605A64" w:rsidRPr="005854C0" w14:paraId="7A55EE3B" w14:textId="77777777">
        <w:trPr>
          <w:jc w:val="center"/>
        </w:trPr>
        <w:tc>
          <w:tcPr>
            <w:tcW w:w="1296" w:type="dxa"/>
            <w:shd w:val="clear" w:color="auto" w:fill="4472C4"/>
          </w:tcPr>
          <w:p w14:paraId="67A2FA23" w14:textId="77777777" w:rsidR="00605A64" w:rsidRPr="005854C0" w:rsidRDefault="00AB2BEA">
            <w:pPr>
              <w:jc w:val="center"/>
              <w:rPr>
                <w:rFonts w:cs="Times New Roman"/>
              </w:rPr>
            </w:pPr>
            <w:r w:rsidRPr="005854C0">
              <w:rPr>
                <w:rFonts w:cs="Times New Roman"/>
                <w:b/>
                <w:color w:val="FFFFFF"/>
                <w:sz w:val="22"/>
              </w:rPr>
              <w:t>STT</w:t>
            </w:r>
          </w:p>
        </w:tc>
        <w:tc>
          <w:tcPr>
            <w:tcW w:w="1296" w:type="dxa"/>
            <w:shd w:val="clear" w:color="auto" w:fill="4472C4"/>
          </w:tcPr>
          <w:p w14:paraId="72630EBE" w14:textId="77777777" w:rsidR="00605A64" w:rsidRPr="005854C0" w:rsidRDefault="00AB2BEA">
            <w:pPr>
              <w:jc w:val="center"/>
              <w:rPr>
                <w:rFonts w:cs="Times New Roman"/>
              </w:rPr>
            </w:pPr>
            <w:r w:rsidRPr="005854C0">
              <w:rPr>
                <w:rFonts w:cs="Times New Roman"/>
                <w:b/>
                <w:color w:val="FFFFFF"/>
                <w:sz w:val="22"/>
              </w:rPr>
              <w:t>Rủi ro</w:t>
            </w:r>
          </w:p>
        </w:tc>
        <w:tc>
          <w:tcPr>
            <w:tcW w:w="1296" w:type="dxa"/>
            <w:shd w:val="clear" w:color="auto" w:fill="4472C4"/>
          </w:tcPr>
          <w:p w14:paraId="5D397CCB" w14:textId="77777777" w:rsidR="00605A64" w:rsidRPr="005854C0" w:rsidRDefault="00AB2BEA">
            <w:pPr>
              <w:jc w:val="center"/>
              <w:rPr>
                <w:rFonts w:cs="Times New Roman"/>
              </w:rPr>
            </w:pPr>
            <w:r w:rsidRPr="005854C0">
              <w:rPr>
                <w:rFonts w:cs="Times New Roman"/>
                <w:b/>
                <w:color w:val="FFFFFF"/>
                <w:sz w:val="22"/>
              </w:rPr>
              <w:t>Mô tả chi tiết</w:t>
            </w:r>
          </w:p>
        </w:tc>
        <w:tc>
          <w:tcPr>
            <w:tcW w:w="1296" w:type="dxa"/>
            <w:shd w:val="clear" w:color="auto" w:fill="4472C4"/>
          </w:tcPr>
          <w:p w14:paraId="017555A3" w14:textId="77777777" w:rsidR="00605A64" w:rsidRPr="005854C0" w:rsidRDefault="00AB2BEA">
            <w:pPr>
              <w:jc w:val="center"/>
              <w:rPr>
                <w:rFonts w:cs="Times New Roman"/>
              </w:rPr>
            </w:pPr>
            <w:r w:rsidRPr="005854C0">
              <w:rPr>
                <w:rFonts w:cs="Times New Roman"/>
                <w:b/>
                <w:color w:val="FFFFFF"/>
                <w:sz w:val="22"/>
              </w:rPr>
              <w:t>Xác suất</w:t>
            </w:r>
          </w:p>
        </w:tc>
        <w:tc>
          <w:tcPr>
            <w:tcW w:w="1296" w:type="dxa"/>
            <w:shd w:val="clear" w:color="auto" w:fill="4472C4"/>
          </w:tcPr>
          <w:p w14:paraId="0D62F22F" w14:textId="77777777" w:rsidR="00605A64" w:rsidRPr="005854C0" w:rsidRDefault="00AB2BEA">
            <w:pPr>
              <w:jc w:val="center"/>
              <w:rPr>
                <w:rFonts w:cs="Times New Roman"/>
              </w:rPr>
            </w:pPr>
            <w:r w:rsidRPr="005854C0">
              <w:rPr>
                <w:rFonts w:cs="Times New Roman"/>
                <w:b/>
                <w:color w:val="FFFFFF"/>
                <w:sz w:val="22"/>
              </w:rPr>
              <w:t>Tác động</w:t>
            </w:r>
          </w:p>
        </w:tc>
        <w:tc>
          <w:tcPr>
            <w:tcW w:w="1296" w:type="dxa"/>
            <w:shd w:val="clear" w:color="auto" w:fill="4472C4"/>
          </w:tcPr>
          <w:p w14:paraId="27F1AFBF" w14:textId="77777777" w:rsidR="00605A64" w:rsidRPr="005854C0" w:rsidRDefault="00AB2BEA">
            <w:pPr>
              <w:jc w:val="center"/>
              <w:rPr>
                <w:rFonts w:cs="Times New Roman"/>
              </w:rPr>
            </w:pPr>
            <w:r w:rsidRPr="005854C0">
              <w:rPr>
                <w:rFonts w:cs="Times New Roman"/>
                <w:b/>
                <w:color w:val="FFFFFF"/>
                <w:sz w:val="22"/>
              </w:rPr>
              <w:t>Điểm rủi ro</w:t>
            </w:r>
          </w:p>
        </w:tc>
        <w:tc>
          <w:tcPr>
            <w:tcW w:w="1296" w:type="dxa"/>
            <w:shd w:val="clear" w:color="auto" w:fill="4472C4"/>
          </w:tcPr>
          <w:p w14:paraId="7DEFF9FA" w14:textId="77777777" w:rsidR="00605A64" w:rsidRPr="005854C0" w:rsidRDefault="00AB2BEA">
            <w:pPr>
              <w:jc w:val="center"/>
              <w:rPr>
                <w:rFonts w:cs="Times New Roman"/>
              </w:rPr>
            </w:pPr>
            <w:r w:rsidRPr="005854C0">
              <w:rPr>
                <w:rFonts w:cs="Times New Roman"/>
                <w:b/>
                <w:color w:val="FFFFFF"/>
                <w:sz w:val="22"/>
              </w:rPr>
              <w:t>Mức độ</w:t>
            </w:r>
          </w:p>
        </w:tc>
      </w:tr>
      <w:tr w:rsidR="00605A64" w:rsidRPr="005854C0" w14:paraId="22FC530D" w14:textId="77777777">
        <w:trPr>
          <w:jc w:val="center"/>
        </w:trPr>
        <w:tc>
          <w:tcPr>
            <w:tcW w:w="1296" w:type="dxa"/>
          </w:tcPr>
          <w:p w14:paraId="4DA14026" w14:textId="3EAA569F" w:rsidR="00605A64" w:rsidRPr="005854C0" w:rsidRDefault="00AB2BEA">
            <w:pPr>
              <w:rPr>
                <w:rFonts w:cs="Times New Roman"/>
              </w:rPr>
            </w:pPr>
            <w:r w:rsidRPr="005854C0">
              <w:rPr>
                <w:rFonts w:cs="Times New Roman"/>
                <w:sz w:val="20"/>
              </w:rPr>
              <w:t>M01</w:t>
            </w:r>
          </w:p>
        </w:tc>
        <w:tc>
          <w:tcPr>
            <w:tcW w:w="1296" w:type="dxa"/>
          </w:tcPr>
          <w:p w14:paraId="3E26CF3E" w14:textId="0643DCEF" w:rsidR="00605A64" w:rsidRPr="005854C0" w:rsidRDefault="00AB2BEA">
            <w:pPr>
              <w:rPr>
                <w:rFonts w:cs="Times New Roman"/>
              </w:rPr>
            </w:pPr>
            <w:r w:rsidRPr="005854C0">
              <w:rPr>
                <w:rFonts w:cs="Times New Roman"/>
                <w:sz w:val="20"/>
              </w:rPr>
              <w:t>Cạnh tranh gay gắt từ các đối thủ</w:t>
            </w:r>
          </w:p>
        </w:tc>
        <w:tc>
          <w:tcPr>
            <w:tcW w:w="1296" w:type="dxa"/>
          </w:tcPr>
          <w:p w14:paraId="71E94467" w14:textId="77777777" w:rsidR="00605A64" w:rsidRPr="005854C0" w:rsidRDefault="00AB2BEA">
            <w:pPr>
              <w:rPr>
                <w:rFonts w:cs="Times New Roman"/>
              </w:rPr>
            </w:pPr>
            <w:r w:rsidRPr="005854C0">
              <w:rPr>
                <w:rFonts w:cs="Times New Roman"/>
                <w:sz w:val="20"/>
              </w:rPr>
              <w:t>Siemens, Schneider giảm giá 30%, hoặc đối thủ Trung Quốc tung sản phẩm tương tự</w:t>
            </w:r>
          </w:p>
        </w:tc>
        <w:tc>
          <w:tcPr>
            <w:tcW w:w="1296" w:type="dxa"/>
          </w:tcPr>
          <w:p w14:paraId="1CF21D2E" w14:textId="77777777" w:rsidR="00605A64" w:rsidRPr="005854C0" w:rsidRDefault="00AB2BEA">
            <w:pPr>
              <w:rPr>
                <w:rFonts w:cs="Times New Roman"/>
              </w:rPr>
            </w:pPr>
            <w:r w:rsidRPr="005854C0">
              <w:rPr>
                <w:rFonts w:cs="Times New Roman"/>
                <w:sz w:val="20"/>
              </w:rPr>
              <w:t>4</w:t>
            </w:r>
          </w:p>
        </w:tc>
        <w:tc>
          <w:tcPr>
            <w:tcW w:w="1296" w:type="dxa"/>
          </w:tcPr>
          <w:p w14:paraId="0F5627A2" w14:textId="77777777" w:rsidR="00605A64" w:rsidRPr="005854C0" w:rsidRDefault="00AB2BEA">
            <w:pPr>
              <w:rPr>
                <w:rFonts w:cs="Times New Roman"/>
              </w:rPr>
            </w:pPr>
            <w:r w:rsidRPr="005854C0">
              <w:rPr>
                <w:rFonts w:cs="Times New Roman"/>
                <w:sz w:val="20"/>
              </w:rPr>
              <w:t>4</w:t>
            </w:r>
          </w:p>
        </w:tc>
        <w:tc>
          <w:tcPr>
            <w:tcW w:w="1296" w:type="dxa"/>
          </w:tcPr>
          <w:p w14:paraId="773B34FC" w14:textId="77777777" w:rsidR="00605A64" w:rsidRPr="005854C0" w:rsidRDefault="00AB2BEA">
            <w:pPr>
              <w:rPr>
                <w:rFonts w:cs="Times New Roman"/>
              </w:rPr>
            </w:pPr>
            <w:r w:rsidRPr="005854C0">
              <w:rPr>
                <w:rFonts w:cs="Times New Roman"/>
                <w:sz w:val="20"/>
              </w:rPr>
              <w:t>16</w:t>
            </w:r>
          </w:p>
        </w:tc>
        <w:tc>
          <w:tcPr>
            <w:tcW w:w="1296" w:type="dxa"/>
          </w:tcPr>
          <w:p w14:paraId="356C9E29" w14:textId="77777777" w:rsidR="00605A64" w:rsidRPr="005854C0" w:rsidRDefault="00AB2BEA">
            <w:pPr>
              <w:rPr>
                <w:rFonts w:cs="Times New Roman"/>
              </w:rPr>
            </w:pPr>
            <w:r w:rsidRPr="005854C0">
              <w:rPr>
                <w:rFonts w:cs="Times New Roman"/>
                <w:sz w:val="20"/>
              </w:rPr>
              <w:t>Cao</w:t>
            </w:r>
          </w:p>
        </w:tc>
      </w:tr>
      <w:tr w:rsidR="00605A64" w:rsidRPr="005854C0" w14:paraId="6C4C5160" w14:textId="77777777">
        <w:trPr>
          <w:jc w:val="center"/>
        </w:trPr>
        <w:tc>
          <w:tcPr>
            <w:tcW w:w="1296" w:type="dxa"/>
            <w:shd w:val="clear" w:color="auto" w:fill="F2F2F2"/>
          </w:tcPr>
          <w:p w14:paraId="450AF07D" w14:textId="59123F7D" w:rsidR="00605A64" w:rsidRPr="005854C0" w:rsidRDefault="00AB2BEA">
            <w:pPr>
              <w:rPr>
                <w:rFonts w:cs="Times New Roman"/>
              </w:rPr>
            </w:pPr>
            <w:r w:rsidRPr="005854C0">
              <w:rPr>
                <w:rFonts w:cs="Times New Roman"/>
                <w:sz w:val="20"/>
              </w:rPr>
              <w:t>M02</w:t>
            </w:r>
          </w:p>
        </w:tc>
        <w:tc>
          <w:tcPr>
            <w:tcW w:w="1296" w:type="dxa"/>
            <w:shd w:val="clear" w:color="auto" w:fill="F2F2F2"/>
          </w:tcPr>
          <w:p w14:paraId="4FB8D249" w14:textId="0DE3082B" w:rsidR="00605A64" w:rsidRPr="005854C0" w:rsidRDefault="00AB2BEA">
            <w:pPr>
              <w:rPr>
                <w:rFonts w:cs="Times New Roman"/>
              </w:rPr>
            </w:pPr>
            <w:r w:rsidRPr="005854C0">
              <w:rPr>
                <w:rFonts w:cs="Times New Roman"/>
                <w:sz w:val="20"/>
              </w:rPr>
              <w:t>Thị trường IoT phát triển chậm hơn dự kiến</w:t>
            </w:r>
          </w:p>
        </w:tc>
        <w:tc>
          <w:tcPr>
            <w:tcW w:w="1296" w:type="dxa"/>
            <w:shd w:val="clear" w:color="auto" w:fill="F2F2F2"/>
          </w:tcPr>
          <w:p w14:paraId="0068236C" w14:textId="77777777" w:rsidR="00605A64" w:rsidRPr="005854C0" w:rsidRDefault="00AB2BEA">
            <w:pPr>
              <w:rPr>
                <w:rFonts w:cs="Times New Roman"/>
              </w:rPr>
            </w:pPr>
            <w:r w:rsidRPr="005854C0">
              <w:rPr>
                <w:rFonts w:cs="Times New Roman"/>
                <w:sz w:val="20"/>
              </w:rPr>
              <w:t>Adoption rate của SME VN chậm, postpone digital transformation</w:t>
            </w:r>
          </w:p>
        </w:tc>
        <w:tc>
          <w:tcPr>
            <w:tcW w:w="1296" w:type="dxa"/>
            <w:shd w:val="clear" w:color="auto" w:fill="F2F2F2"/>
          </w:tcPr>
          <w:p w14:paraId="3623A51A" w14:textId="77777777" w:rsidR="00605A64" w:rsidRPr="005854C0" w:rsidRDefault="00AB2BEA">
            <w:pPr>
              <w:rPr>
                <w:rFonts w:cs="Times New Roman"/>
              </w:rPr>
            </w:pPr>
            <w:r w:rsidRPr="005854C0">
              <w:rPr>
                <w:rFonts w:cs="Times New Roman"/>
                <w:sz w:val="20"/>
              </w:rPr>
              <w:t>3</w:t>
            </w:r>
          </w:p>
        </w:tc>
        <w:tc>
          <w:tcPr>
            <w:tcW w:w="1296" w:type="dxa"/>
            <w:shd w:val="clear" w:color="auto" w:fill="F2F2F2"/>
          </w:tcPr>
          <w:p w14:paraId="10819923" w14:textId="77777777" w:rsidR="00605A64" w:rsidRPr="005854C0" w:rsidRDefault="00AB2BEA">
            <w:pPr>
              <w:rPr>
                <w:rFonts w:cs="Times New Roman"/>
              </w:rPr>
            </w:pPr>
            <w:r w:rsidRPr="005854C0">
              <w:rPr>
                <w:rFonts w:cs="Times New Roman"/>
                <w:sz w:val="20"/>
              </w:rPr>
              <w:t>4</w:t>
            </w:r>
          </w:p>
        </w:tc>
        <w:tc>
          <w:tcPr>
            <w:tcW w:w="1296" w:type="dxa"/>
            <w:shd w:val="clear" w:color="auto" w:fill="F2F2F2"/>
          </w:tcPr>
          <w:p w14:paraId="56DC888A" w14:textId="77777777" w:rsidR="00605A64" w:rsidRPr="005854C0" w:rsidRDefault="00AB2BEA">
            <w:pPr>
              <w:rPr>
                <w:rFonts w:cs="Times New Roman"/>
              </w:rPr>
            </w:pPr>
            <w:r w:rsidRPr="005854C0">
              <w:rPr>
                <w:rFonts w:cs="Times New Roman"/>
                <w:sz w:val="20"/>
              </w:rPr>
              <w:t>12</w:t>
            </w:r>
          </w:p>
        </w:tc>
        <w:tc>
          <w:tcPr>
            <w:tcW w:w="1296" w:type="dxa"/>
            <w:shd w:val="clear" w:color="auto" w:fill="F2F2F2"/>
          </w:tcPr>
          <w:p w14:paraId="656EF225" w14:textId="77777777" w:rsidR="00605A64" w:rsidRPr="005854C0" w:rsidRDefault="00AB2BEA">
            <w:pPr>
              <w:rPr>
                <w:rFonts w:cs="Times New Roman"/>
              </w:rPr>
            </w:pPr>
            <w:r w:rsidRPr="005854C0">
              <w:rPr>
                <w:rFonts w:cs="Times New Roman"/>
                <w:sz w:val="20"/>
              </w:rPr>
              <w:t>Trung bình</w:t>
            </w:r>
          </w:p>
        </w:tc>
      </w:tr>
      <w:tr w:rsidR="00605A64" w:rsidRPr="005854C0" w14:paraId="5548035A" w14:textId="77777777">
        <w:trPr>
          <w:jc w:val="center"/>
        </w:trPr>
        <w:tc>
          <w:tcPr>
            <w:tcW w:w="1296" w:type="dxa"/>
          </w:tcPr>
          <w:p w14:paraId="46DACB35" w14:textId="44B2097F" w:rsidR="00605A64" w:rsidRPr="005854C0" w:rsidRDefault="00AB2BEA">
            <w:pPr>
              <w:rPr>
                <w:rFonts w:cs="Times New Roman"/>
              </w:rPr>
            </w:pPr>
            <w:r w:rsidRPr="005854C0">
              <w:rPr>
                <w:rFonts w:cs="Times New Roman"/>
                <w:sz w:val="20"/>
              </w:rPr>
              <w:t>M03</w:t>
            </w:r>
          </w:p>
        </w:tc>
        <w:tc>
          <w:tcPr>
            <w:tcW w:w="1296" w:type="dxa"/>
          </w:tcPr>
          <w:p w14:paraId="52B2897E" w14:textId="474DA57E" w:rsidR="00605A64" w:rsidRPr="005854C0" w:rsidRDefault="00AB2BEA">
            <w:pPr>
              <w:rPr>
                <w:rFonts w:cs="Times New Roman"/>
              </w:rPr>
            </w:pPr>
            <w:r w:rsidRPr="005854C0">
              <w:rPr>
                <w:rFonts w:cs="Times New Roman"/>
                <w:sz w:val="20"/>
              </w:rPr>
              <w:t>Khách hàng lớn thay đổi yêu cầu</w:t>
            </w:r>
          </w:p>
        </w:tc>
        <w:tc>
          <w:tcPr>
            <w:tcW w:w="1296" w:type="dxa"/>
          </w:tcPr>
          <w:p w14:paraId="26518D6D" w14:textId="77777777" w:rsidR="00605A64" w:rsidRPr="005854C0" w:rsidRDefault="00AB2BEA">
            <w:pPr>
              <w:rPr>
                <w:rFonts w:cs="Times New Roman"/>
              </w:rPr>
            </w:pPr>
            <w:r w:rsidRPr="005854C0">
              <w:rPr>
                <w:rFonts w:cs="Times New Roman"/>
                <w:sz w:val="20"/>
              </w:rPr>
              <w:t>Enterprise customers đòi hỏi tính năng mới không có trong roadmap</w:t>
            </w:r>
          </w:p>
        </w:tc>
        <w:tc>
          <w:tcPr>
            <w:tcW w:w="1296" w:type="dxa"/>
          </w:tcPr>
          <w:p w14:paraId="21AB6298" w14:textId="77777777" w:rsidR="00605A64" w:rsidRPr="005854C0" w:rsidRDefault="00AB2BEA">
            <w:pPr>
              <w:rPr>
                <w:rFonts w:cs="Times New Roman"/>
              </w:rPr>
            </w:pPr>
            <w:r w:rsidRPr="005854C0">
              <w:rPr>
                <w:rFonts w:cs="Times New Roman"/>
                <w:sz w:val="20"/>
              </w:rPr>
              <w:t>3</w:t>
            </w:r>
          </w:p>
        </w:tc>
        <w:tc>
          <w:tcPr>
            <w:tcW w:w="1296" w:type="dxa"/>
          </w:tcPr>
          <w:p w14:paraId="46F22C72" w14:textId="77777777" w:rsidR="00605A64" w:rsidRPr="005854C0" w:rsidRDefault="00AB2BEA">
            <w:pPr>
              <w:rPr>
                <w:rFonts w:cs="Times New Roman"/>
              </w:rPr>
            </w:pPr>
            <w:r w:rsidRPr="005854C0">
              <w:rPr>
                <w:rFonts w:cs="Times New Roman"/>
                <w:sz w:val="20"/>
              </w:rPr>
              <w:t>3</w:t>
            </w:r>
          </w:p>
        </w:tc>
        <w:tc>
          <w:tcPr>
            <w:tcW w:w="1296" w:type="dxa"/>
          </w:tcPr>
          <w:p w14:paraId="539FF957" w14:textId="77777777" w:rsidR="00605A64" w:rsidRPr="005854C0" w:rsidRDefault="00AB2BEA">
            <w:pPr>
              <w:rPr>
                <w:rFonts w:cs="Times New Roman"/>
              </w:rPr>
            </w:pPr>
            <w:r w:rsidRPr="005854C0">
              <w:rPr>
                <w:rFonts w:cs="Times New Roman"/>
                <w:sz w:val="20"/>
              </w:rPr>
              <w:t>9</w:t>
            </w:r>
          </w:p>
        </w:tc>
        <w:tc>
          <w:tcPr>
            <w:tcW w:w="1296" w:type="dxa"/>
          </w:tcPr>
          <w:p w14:paraId="3B2D55F9" w14:textId="77777777" w:rsidR="00605A64" w:rsidRPr="005854C0" w:rsidRDefault="00AB2BEA">
            <w:pPr>
              <w:rPr>
                <w:rFonts w:cs="Times New Roman"/>
              </w:rPr>
            </w:pPr>
            <w:r w:rsidRPr="005854C0">
              <w:rPr>
                <w:rFonts w:cs="Times New Roman"/>
                <w:sz w:val="20"/>
              </w:rPr>
              <w:t>Trung bình</w:t>
            </w:r>
          </w:p>
        </w:tc>
      </w:tr>
      <w:tr w:rsidR="00605A64" w:rsidRPr="005854C0" w14:paraId="64D6D8A7" w14:textId="77777777">
        <w:trPr>
          <w:jc w:val="center"/>
        </w:trPr>
        <w:tc>
          <w:tcPr>
            <w:tcW w:w="1296" w:type="dxa"/>
            <w:shd w:val="clear" w:color="auto" w:fill="F2F2F2"/>
          </w:tcPr>
          <w:p w14:paraId="46B581FD" w14:textId="17CFB6B5" w:rsidR="00605A64" w:rsidRPr="005854C0" w:rsidRDefault="00AB2BEA">
            <w:pPr>
              <w:rPr>
                <w:rFonts w:cs="Times New Roman"/>
              </w:rPr>
            </w:pPr>
            <w:r w:rsidRPr="005854C0">
              <w:rPr>
                <w:rFonts w:cs="Times New Roman"/>
                <w:sz w:val="20"/>
              </w:rPr>
              <w:t>M04</w:t>
            </w:r>
          </w:p>
        </w:tc>
        <w:tc>
          <w:tcPr>
            <w:tcW w:w="1296" w:type="dxa"/>
            <w:shd w:val="clear" w:color="auto" w:fill="F2F2F2"/>
          </w:tcPr>
          <w:p w14:paraId="3C48AF23" w14:textId="37B4F1B6" w:rsidR="00605A64" w:rsidRPr="005854C0" w:rsidRDefault="00AB2BEA">
            <w:pPr>
              <w:rPr>
                <w:rFonts w:cs="Times New Roman"/>
              </w:rPr>
            </w:pPr>
            <w:r w:rsidRPr="005854C0">
              <w:rPr>
                <w:rFonts w:cs="Times New Roman"/>
                <w:sz w:val="20"/>
              </w:rPr>
              <w:t>Xuất hiện công nghệ thay thế</w:t>
            </w:r>
          </w:p>
        </w:tc>
        <w:tc>
          <w:tcPr>
            <w:tcW w:w="1296" w:type="dxa"/>
            <w:shd w:val="clear" w:color="auto" w:fill="F2F2F2"/>
          </w:tcPr>
          <w:p w14:paraId="4B739E97" w14:textId="77777777" w:rsidR="00605A64" w:rsidRPr="005854C0" w:rsidRDefault="00AB2BEA">
            <w:pPr>
              <w:rPr>
                <w:rFonts w:cs="Times New Roman"/>
              </w:rPr>
            </w:pPr>
            <w:r w:rsidRPr="005854C0">
              <w:rPr>
                <w:rFonts w:cs="Times New Roman"/>
                <w:sz w:val="20"/>
              </w:rPr>
              <w:t>Edge AI, 5G, Blockchain tạo ra paradigm shift</w:t>
            </w:r>
          </w:p>
        </w:tc>
        <w:tc>
          <w:tcPr>
            <w:tcW w:w="1296" w:type="dxa"/>
            <w:shd w:val="clear" w:color="auto" w:fill="F2F2F2"/>
          </w:tcPr>
          <w:p w14:paraId="2D97EEA2" w14:textId="77777777" w:rsidR="00605A64" w:rsidRPr="005854C0" w:rsidRDefault="00AB2BEA">
            <w:pPr>
              <w:rPr>
                <w:rFonts w:cs="Times New Roman"/>
              </w:rPr>
            </w:pPr>
            <w:r w:rsidRPr="005854C0">
              <w:rPr>
                <w:rFonts w:cs="Times New Roman"/>
                <w:sz w:val="20"/>
              </w:rPr>
              <w:t>2</w:t>
            </w:r>
          </w:p>
        </w:tc>
        <w:tc>
          <w:tcPr>
            <w:tcW w:w="1296" w:type="dxa"/>
            <w:shd w:val="clear" w:color="auto" w:fill="F2F2F2"/>
          </w:tcPr>
          <w:p w14:paraId="38AA8648" w14:textId="77777777" w:rsidR="00605A64" w:rsidRPr="005854C0" w:rsidRDefault="00AB2BEA">
            <w:pPr>
              <w:rPr>
                <w:rFonts w:cs="Times New Roman"/>
              </w:rPr>
            </w:pPr>
            <w:r w:rsidRPr="005854C0">
              <w:rPr>
                <w:rFonts w:cs="Times New Roman"/>
                <w:sz w:val="20"/>
              </w:rPr>
              <w:t>5</w:t>
            </w:r>
          </w:p>
        </w:tc>
        <w:tc>
          <w:tcPr>
            <w:tcW w:w="1296" w:type="dxa"/>
            <w:shd w:val="clear" w:color="auto" w:fill="F2F2F2"/>
          </w:tcPr>
          <w:p w14:paraId="00EE524D" w14:textId="77777777" w:rsidR="00605A64" w:rsidRPr="005854C0" w:rsidRDefault="00AB2BEA">
            <w:pPr>
              <w:rPr>
                <w:rFonts w:cs="Times New Roman"/>
              </w:rPr>
            </w:pPr>
            <w:r w:rsidRPr="005854C0">
              <w:rPr>
                <w:rFonts w:cs="Times New Roman"/>
                <w:sz w:val="20"/>
              </w:rPr>
              <w:t>10</w:t>
            </w:r>
          </w:p>
        </w:tc>
        <w:tc>
          <w:tcPr>
            <w:tcW w:w="1296" w:type="dxa"/>
            <w:shd w:val="clear" w:color="auto" w:fill="F2F2F2"/>
          </w:tcPr>
          <w:p w14:paraId="51D7F4CA" w14:textId="77777777" w:rsidR="00605A64" w:rsidRPr="005854C0" w:rsidRDefault="00AB2BEA">
            <w:pPr>
              <w:rPr>
                <w:rFonts w:cs="Times New Roman"/>
              </w:rPr>
            </w:pPr>
            <w:r w:rsidRPr="005854C0">
              <w:rPr>
                <w:rFonts w:cs="Times New Roman"/>
                <w:sz w:val="20"/>
              </w:rPr>
              <w:t>Trung bình</w:t>
            </w:r>
          </w:p>
        </w:tc>
      </w:tr>
      <w:tr w:rsidR="00605A64" w:rsidRPr="005854C0" w14:paraId="67CBB6AF" w14:textId="77777777">
        <w:trPr>
          <w:jc w:val="center"/>
        </w:trPr>
        <w:tc>
          <w:tcPr>
            <w:tcW w:w="1296" w:type="dxa"/>
          </w:tcPr>
          <w:p w14:paraId="214259DC" w14:textId="0B8BB0A6" w:rsidR="00605A64" w:rsidRPr="005854C0" w:rsidRDefault="00AB2BEA">
            <w:pPr>
              <w:rPr>
                <w:rFonts w:cs="Times New Roman"/>
              </w:rPr>
            </w:pPr>
            <w:r w:rsidRPr="005854C0">
              <w:rPr>
                <w:rFonts w:cs="Times New Roman"/>
                <w:sz w:val="20"/>
              </w:rPr>
              <w:t>M05</w:t>
            </w:r>
          </w:p>
        </w:tc>
        <w:tc>
          <w:tcPr>
            <w:tcW w:w="1296" w:type="dxa"/>
          </w:tcPr>
          <w:p w14:paraId="097E0293" w14:textId="10317F73" w:rsidR="00605A64" w:rsidRPr="005854C0" w:rsidRDefault="00AB2BEA">
            <w:pPr>
              <w:rPr>
                <w:rFonts w:cs="Times New Roman"/>
              </w:rPr>
            </w:pPr>
            <w:r w:rsidRPr="005854C0">
              <w:rPr>
                <w:rFonts w:cs="Times New Roman"/>
                <w:sz w:val="20"/>
              </w:rPr>
              <w:t>Suy thoái kinh tế ảnh hưởng đầu tư</w:t>
            </w:r>
          </w:p>
        </w:tc>
        <w:tc>
          <w:tcPr>
            <w:tcW w:w="1296" w:type="dxa"/>
          </w:tcPr>
          <w:p w14:paraId="423576FA" w14:textId="77777777" w:rsidR="00605A64" w:rsidRPr="005854C0" w:rsidRDefault="00AB2BEA">
            <w:pPr>
              <w:rPr>
                <w:rFonts w:cs="Times New Roman"/>
              </w:rPr>
            </w:pPr>
            <w:r w:rsidRPr="005854C0">
              <w:rPr>
                <w:rFonts w:cs="Times New Roman"/>
                <w:sz w:val="20"/>
              </w:rPr>
              <w:t>COVID-19 hoặc khủng hoảng kinh tế khiến enterprises cắt giảm IT budget</w:t>
            </w:r>
          </w:p>
        </w:tc>
        <w:tc>
          <w:tcPr>
            <w:tcW w:w="1296" w:type="dxa"/>
          </w:tcPr>
          <w:p w14:paraId="182229CB" w14:textId="77777777" w:rsidR="00605A64" w:rsidRPr="005854C0" w:rsidRDefault="00AB2BEA">
            <w:pPr>
              <w:rPr>
                <w:rFonts w:cs="Times New Roman"/>
              </w:rPr>
            </w:pPr>
            <w:r w:rsidRPr="005854C0">
              <w:rPr>
                <w:rFonts w:cs="Times New Roman"/>
                <w:sz w:val="20"/>
              </w:rPr>
              <w:t>3</w:t>
            </w:r>
          </w:p>
        </w:tc>
        <w:tc>
          <w:tcPr>
            <w:tcW w:w="1296" w:type="dxa"/>
          </w:tcPr>
          <w:p w14:paraId="71AA0378" w14:textId="77777777" w:rsidR="00605A64" w:rsidRPr="005854C0" w:rsidRDefault="00AB2BEA">
            <w:pPr>
              <w:rPr>
                <w:rFonts w:cs="Times New Roman"/>
              </w:rPr>
            </w:pPr>
            <w:r w:rsidRPr="005854C0">
              <w:rPr>
                <w:rFonts w:cs="Times New Roman"/>
                <w:sz w:val="20"/>
              </w:rPr>
              <w:t>5</w:t>
            </w:r>
          </w:p>
        </w:tc>
        <w:tc>
          <w:tcPr>
            <w:tcW w:w="1296" w:type="dxa"/>
          </w:tcPr>
          <w:p w14:paraId="225411AD" w14:textId="77777777" w:rsidR="00605A64" w:rsidRPr="005854C0" w:rsidRDefault="00AB2BEA">
            <w:pPr>
              <w:rPr>
                <w:rFonts w:cs="Times New Roman"/>
              </w:rPr>
            </w:pPr>
            <w:r w:rsidRPr="005854C0">
              <w:rPr>
                <w:rFonts w:cs="Times New Roman"/>
                <w:sz w:val="20"/>
              </w:rPr>
              <w:t>15</w:t>
            </w:r>
          </w:p>
        </w:tc>
        <w:tc>
          <w:tcPr>
            <w:tcW w:w="1296" w:type="dxa"/>
          </w:tcPr>
          <w:p w14:paraId="0E36CFB9" w14:textId="77777777" w:rsidR="00605A64" w:rsidRPr="005854C0" w:rsidRDefault="00AB2BEA">
            <w:pPr>
              <w:rPr>
                <w:rFonts w:cs="Times New Roman"/>
              </w:rPr>
            </w:pPr>
            <w:r w:rsidRPr="005854C0">
              <w:rPr>
                <w:rFonts w:cs="Times New Roman"/>
                <w:sz w:val="20"/>
              </w:rPr>
              <w:t>Cao</w:t>
            </w:r>
          </w:p>
        </w:tc>
      </w:tr>
      <w:tr w:rsidR="00605A64" w:rsidRPr="005854C0" w14:paraId="53421891" w14:textId="77777777">
        <w:trPr>
          <w:jc w:val="center"/>
        </w:trPr>
        <w:tc>
          <w:tcPr>
            <w:tcW w:w="1296" w:type="dxa"/>
            <w:shd w:val="clear" w:color="auto" w:fill="F2F2F2"/>
          </w:tcPr>
          <w:p w14:paraId="0D2C468C" w14:textId="682A23A1" w:rsidR="00605A64" w:rsidRPr="005854C0" w:rsidRDefault="00AB2BEA">
            <w:pPr>
              <w:rPr>
                <w:rFonts w:cs="Times New Roman"/>
              </w:rPr>
            </w:pPr>
            <w:r w:rsidRPr="005854C0">
              <w:rPr>
                <w:rFonts w:cs="Times New Roman"/>
                <w:sz w:val="20"/>
              </w:rPr>
              <w:t>M06</w:t>
            </w:r>
          </w:p>
        </w:tc>
        <w:tc>
          <w:tcPr>
            <w:tcW w:w="1296" w:type="dxa"/>
            <w:shd w:val="clear" w:color="auto" w:fill="F2F2F2"/>
          </w:tcPr>
          <w:p w14:paraId="769B1CB5" w14:textId="79E94EA5" w:rsidR="00605A64" w:rsidRPr="005854C0" w:rsidRDefault="00AB2BEA">
            <w:pPr>
              <w:rPr>
                <w:rFonts w:cs="Times New Roman"/>
              </w:rPr>
            </w:pPr>
            <w:r w:rsidRPr="005854C0">
              <w:rPr>
                <w:rFonts w:cs="Times New Roman"/>
                <w:sz w:val="20"/>
              </w:rPr>
              <w:t>Mất khách hàng key accounts</w:t>
            </w:r>
          </w:p>
        </w:tc>
        <w:tc>
          <w:tcPr>
            <w:tcW w:w="1296" w:type="dxa"/>
            <w:shd w:val="clear" w:color="auto" w:fill="F2F2F2"/>
          </w:tcPr>
          <w:p w14:paraId="37A94045" w14:textId="77777777" w:rsidR="00605A64" w:rsidRPr="005854C0" w:rsidRDefault="00AB2BEA">
            <w:pPr>
              <w:rPr>
                <w:rFonts w:cs="Times New Roman"/>
              </w:rPr>
            </w:pPr>
            <w:r w:rsidRPr="005854C0">
              <w:rPr>
                <w:rFonts w:cs="Times New Roman"/>
                <w:sz w:val="20"/>
              </w:rPr>
              <w:t>Top 5 khách hàng (chiếm 40% doanh thu) chuyển sang competitor</w:t>
            </w:r>
          </w:p>
        </w:tc>
        <w:tc>
          <w:tcPr>
            <w:tcW w:w="1296" w:type="dxa"/>
            <w:shd w:val="clear" w:color="auto" w:fill="F2F2F2"/>
          </w:tcPr>
          <w:p w14:paraId="73135BEC" w14:textId="77777777" w:rsidR="00605A64" w:rsidRPr="005854C0" w:rsidRDefault="00AB2BEA">
            <w:pPr>
              <w:rPr>
                <w:rFonts w:cs="Times New Roman"/>
              </w:rPr>
            </w:pPr>
            <w:r w:rsidRPr="005854C0">
              <w:rPr>
                <w:rFonts w:cs="Times New Roman"/>
                <w:sz w:val="20"/>
              </w:rPr>
              <w:t>2</w:t>
            </w:r>
          </w:p>
        </w:tc>
        <w:tc>
          <w:tcPr>
            <w:tcW w:w="1296" w:type="dxa"/>
            <w:shd w:val="clear" w:color="auto" w:fill="F2F2F2"/>
          </w:tcPr>
          <w:p w14:paraId="48BA6A2A" w14:textId="77777777" w:rsidR="00605A64" w:rsidRPr="005854C0" w:rsidRDefault="00AB2BEA">
            <w:pPr>
              <w:rPr>
                <w:rFonts w:cs="Times New Roman"/>
              </w:rPr>
            </w:pPr>
            <w:r w:rsidRPr="005854C0">
              <w:rPr>
                <w:rFonts w:cs="Times New Roman"/>
                <w:sz w:val="20"/>
              </w:rPr>
              <w:t>5</w:t>
            </w:r>
          </w:p>
        </w:tc>
        <w:tc>
          <w:tcPr>
            <w:tcW w:w="1296" w:type="dxa"/>
            <w:shd w:val="clear" w:color="auto" w:fill="F2F2F2"/>
          </w:tcPr>
          <w:p w14:paraId="3287A9CC" w14:textId="77777777" w:rsidR="00605A64" w:rsidRPr="005854C0" w:rsidRDefault="00AB2BEA">
            <w:pPr>
              <w:rPr>
                <w:rFonts w:cs="Times New Roman"/>
              </w:rPr>
            </w:pPr>
            <w:r w:rsidRPr="005854C0">
              <w:rPr>
                <w:rFonts w:cs="Times New Roman"/>
                <w:sz w:val="20"/>
              </w:rPr>
              <w:t>10</w:t>
            </w:r>
          </w:p>
        </w:tc>
        <w:tc>
          <w:tcPr>
            <w:tcW w:w="1296" w:type="dxa"/>
            <w:shd w:val="clear" w:color="auto" w:fill="F2F2F2"/>
          </w:tcPr>
          <w:p w14:paraId="1989B71A" w14:textId="77777777" w:rsidR="00605A64" w:rsidRPr="005854C0" w:rsidRDefault="00AB2BEA">
            <w:pPr>
              <w:rPr>
                <w:rFonts w:cs="Times New Roman"/>
              </w:rPr>
            </w:pPr>
            <w:r w:rsidRPr="005854C0">
              <w:rPr>
                <w:rFonts w:cs="Times New Roman"/>
                <w:sz w:val="20"/>
              </w:rPr>
              <w:t>Trung bình</w:t>
            </w:r>
          </w:p>
        </w:tc>
      </w:tr>
      <w:tr w:rsidR="00605A64" w:rsidRPr="005854C0" w14:paraId="72F6F32E" w14:textId="77777777">
        <w:trPr>
          <w:jc w:val="center"/>
        </w:trPr>
        <w:tc>
          <w:tcPr>
            <w:tcW w:w="1296" w:type="dxa"/>
          </w:tcPr>
          <w:p w14:paraId="29B54E64" w14:textId="3A04AEBE" w:rsidR="00605A64" w:rsidRPr="005854C0" w:rsidRDefault="00AB2BEA">
            <w:pPr>
              <w:rPr>
                <w:rFonts w:cs="Times New Roman"/>
              </w:rPr>
            </w:pPr>
            <w:r w:rsidRPr="005854C0">
              <w:rPr>
                <w:rFonts w:cs="Times New Roman"/>
                <w:sz w:val="20"/>
              </w:rPr>
              <w:t>M07</w:t>
            </w:r>
          </w:p>
        </w:tc>
        <w:tc>
          <w:tcPr>
            <w:tcW w:w="1296" w:type="dxa"/>
          </w:tcPr>
          <w:p w14:paraId="2B8D1265" w14:textId="6C631BC7" w:rsidR="00605A64" w:rsidRPr="005854C0" w:rsidRDefault="00AB2BEA">
            <w:pPr>
              <w:rPr>
                <w:rFonts w:cs="Times New Roman"/>
              </w:rPr>
            </w:pPr>
            <w:r w:rsidRPr="005854C0">
              <w:rPr>
                <w:rFonts w:cs="Times New Roman"/>
                <w:sz w:val="20"/>
              </w:rPr>
              <w:t>Thay đổi preference sang cloud-based</w:t>
            </w:r>
          </w:p>
        </w:tc>
        <w:tc>
          <w:tcPr>
            <w:tcW w:w="1296" w:type="dxa"/>
          </w:tcPr>
          <w:p w14:paraId="5E076BC8" w14:textId="77777777" w:rsidR="00605A64" w:rsidRPr="005854C0" w:rsidRDefault="00AB2BEA">
            <w:pPr>
              <w:rPr>
                <w:rFonts w:cs="Times New Roman"/>
              </w:rPr>
            </w:pPr>
            <w:r w:rsidRPr="005854C0">
              <w:rPr>
                <w:rFonts w:cs="Times New Roman"/>
                <w:sz w:val="20"/>
              </w:rPr>
              <w:t>Market shift từ on-premise gateway sang cloud-only solutions</w:t>
            </w:r>
          </w:p>
        </w:tc>
        <w:tc>
          <w:tcPr>
            <w:tcW w:w="1296" w:type="dxa"/>
          </w:tcPr>
          <w:p w14:paraId="5DBEAF3F" w14:textId="77777777" w:rsidR="00605A64" w:rsidRPr="005854C0" w:rsidRDefault="00AB2BEA">
            <w:pPr>
              <w:rPr>
                <w:rFonts w:cs="Times New Roman"/>
              </w:rPr>
            </w:pPr>
            <w:r w:rsidRPr="005854C0">
              <w:rPr>
                <w:rFonts w:cs="Times New Roman"/>
                <w:sz w:val="20"/>
              </w:rPr>
              <w:t>3</w:t>
            </w:r>
          </w:p>
        </w:tc>
        <w:tc>
          <w:tcPr>
            <w:tcW w:w="1296" w:type="dxa"/>
          </w:tcPr>
          <w:p w14:paraId="7755EAAF" w14:textId="77777777" w:rsidR="00605A64" w:rsidRPr="005854C0" w:rsidRDefault="00AB2BEA">
            <w:pPr>
              <w:rPr>
                <w:rFonts w:cs="Times New Roman"/>
              </w:rPr>
            </w:pPr>
            <w:r w:rsidRPr="005854C0">
              <w:rPr>
                <w:rFonts w:cs="Times New Roman"/>
                <w:sz w:val="20"/>
              </w:rPr>
              <w:t>4</w:t>
            </w:r>
          </w:p>
        </w:tc>
        <w:tc>
          <w:tcPr>
            <w:tcW w:w="1296" w:type="dxa"/>
          </w:tcPr>
          <w:p w14:paraId="361943DF" w14:textId="77777777" w:rsidR="00605A64" w:rsidRPr="005854C0" w:rsidRDefault="00AB2BEA">
            <w:pPr>
              <w:rPr>
                <w:rFonts w:cs="Times New Roman"/>
              </w:rPr>
            </w:pPr>
            <w:r w:rsidRPr="005854C0">
              <w:rPr>
                <w:rFonts w:cs="Times New Roman"/>
                <w:sz w:val="20"/>
              </w:rPr>
              <w:t>12</w:t>
            </w:r>
          </w:p>
        </w:tc>
        <w:tc>
          <w:tcPr>
            <w:tcW w:w="1296" w:type="dxa"/>
          </w:tcPr>
          <w:p w14:paraId="024D8514" w14:textId="77777777" w:rsidR="00605A64" w:rsidRPr="005854C0" w:rsidRDefault="00AB2BEA">
            <w:pPr>
              <w:rPr>
                <w:rFonts w:cs="Times New Roman"/>
              </w:rPr>
            </w:pPr>
            <w:r w:rsidRPr="005854C0">
              <w:rPr>
                <w:rFonts w:cs="Times New Roman"/>
                <w:sz w:val="20"/>
              </w:rPr>
              <w:t>Trung bình</w:t>
            </w:r>
          </w:p>
        </w:tc>
      </w:tr>
    </w:tbl>
    <w:p w14:paraId="06DC1E48" w14:textId="77777777" w:rsidR="00605A64" w:rsidRPr="005854C0" w:rsidRDefault="00AB2BEA">
      <w:pPr>
        <w:rPr>
          <w:rFonts w:cs="Times New Roman"/>
        </w:rPr>
      </w:pPr>
      <w:r w:rsidRPr="005854C0">
        <w:rPr>
          <w:rFonts w:cs="Times New Roman"/>
          <w:b/>
        </w:rPr>
        <w:t>CHI TIẾT BIỆN PHÁP ỨNG PHÓ RỦI RO THỊ TRƯỜNG:</w:t>
      </w:r>
    </w:p>
    <w:p w14:paraId="3817F9CC" w14:textId="77777777" w:rsidR="00605A64" w:rsidRPr="005854C0" w:rsidRDefault="00AB2BEA">
      <w:pPr>
        <w:rPr>
          <w:rFonts w:cs="Times New Roman"/>
        </w:rPr>
      </w:pPr>
      <w:r w:rsidRPr="005854C0">
        <w:rPr>
          <w:rFonts w:cs="Times New Roman"/>
          <w:b/>
        </w:rPr>
        <w:t>M01 - Cạnh tranh gay gắt:</w:t>
      </w:r>
    </w:p>
    <w:p w14:paraId="702A5FD4" w14:textId="77777777" w:rsidR="00605A64" w:rsidRPr="005854C0" w:rsidRDefault="00AB2BEA">
      <w:pPr>
        <w:rPr>
          <w:rFonts w:cs="Times New Roman"/>
        </w:rPr>
      </w:pPr>
      <w:r w:rsidRPr="005854C0">
        <w:rPr>
          <w:rFonts w:cs="Times New Roman"/>
        </w:rPr>
        <w:t>Scenario 1: Siemens giảm giá 30%</w:t>
      </w:r>
    </w:p>
    <w:p w14:paraId="24AB29F3" w14:textId="77777777" w:rsidR="00605A64" w:rsidRPr="005854C0" w:rsidRDefault="00AB2BEA">
      <w:pPr>
        <w:rPr>
          <w:rFonts w:cs="Times New Roman"/>
        </w:rPr>
      </w:pPr>
      <w:r w:rsidRPr="005854C0">
        <w:rPr>
          <w:rFonts w:cs="Times New Roman"/>
        </w:rPr>
        <w:t>Phương án phòng ngừa:</w:t>
      </w:r>
    </w:p>
    <w:p w14:paraId="55751256" w14:textId="77777777" w:rsidR="00605A64" w:rsidRPr="005854C0" w:rsidRDefault="00AB2BEA">
      <w:pPr>
        <w:pStyle w:val="ListBullet"/>
        <w:rPr>
          <w:rFonts w:cs="Times New Roman"/>
        </w:rPr>
      </w:pPr>
      <w:r w:rsidRPr="005854C0">
        <w:rPr>
          <w:rFonts w:cs="Times New Roman"/>
        </w:rPr>
        <w:t>Value-based selling: Nhấn mạnh total cost of ownership</w:t>
      </w:r>
    </w:p>
    <w:p w14:paraId="074D5CE4" w14:textId="77777777" w:rsidR="00605A64" w:rsidRPr="005854C0" w:rsidRDefault="00AB2BEA">
      <w:pPr>
        <w:pStyle w:val="ListBullet"/>
        <w:rPr>
          <w:rFonts w:cs="Times New Roman"/>
        </w:rPr>
      </w:pPr>
      <w:r w:rsidRPr="005854C0">
        <w:rPr>
          <w:rFonts w:cs="Times New Roman"/>
        </w:rPr>
        <w:t>Bundle với services: Bảo trì + gói hỗ trợ</w:t>
      </w:r>
    </w:p>
    <w:p w14:paraId="3DF13CAB" w14:textId="77777777" w:rsidR="00605A64" w:rsidRPr="005854C0" w:rsidRDefault="00AB2BEA">
      <w:pPr>
        <w:pStyle w:val="ListBullet"/>
        <w:rPr>
          <w:rFonts w:cs="Times New Roman"/>
        </w:rPr>
      </w:pPr>
      <w:r w:rsidRPr="005854C0">
        <w:rPr>
          <w:rFonts w:cs="Times New Roman"/>
        </w:rPr>
        <w:t>Loyalty program: Giảm giá cho hợp đồng dài hạn</w:t>
      </w:r>
    </w:p>
    <w:p w14:paraId="6AB13B8B" w14:textId="77777777" w:rsidR="00605A64" w:rsidRPr="005854C0" w:rsidRDefault="00AB2BEA">
      <w:pPr>
        <w:pStyle w:val="ListBullet"/>
        <w:rPr>
          <w:rFonts w:cs="Times New Roman"/>
        </w:rPr>
      </w:pPr>
      <w:r w:rsidRPr="005854C0">
        <w:rPr>
          <w:rFonts w:cs="Times New Roman"/>
        </w:rPr>
        <w:t>Product differentiation: Tính năng độc quyền (AI, 5G)</w:t>
      </w:r>
    </w:p>
    <w:p w14:paraId="2C463204" w14:textId="77777777" w:rsidR="00605A64" w:rsidRPr="005854C0" w:rsidRDefault="00AB2BEA">
      <w:pPr>
        <w:rPr>
          <w:rFonts w:cs="Times New Roman"/>
        </w:rPr>
      </w:pPr>
      <w:r w:rsidRPr="005854C0">
        <w:rPr>
          <w:rFonts w:cs="Times New Roman"/>
        </w:rPr>
        <w:t>Scenario 2: Đối thủ Trung Quốc giá rẻ</w:t>
      </w:r>
    </w:p>
    <w:p w14:paraId="1BF99A39" w14:textId="77777777" w:rsidR="00605A64" w:rsidRPr="005854C0" w:rsidRDefault="00AB2BEA">
      <w:pPr>
        <w:rPr>
          <w:rFonts w:cs="Times New Roman"/>
        </w:rPr>
      </w:pPr>
      <w:r w:rsidRPr="005854C0">
        <w:rPr>
          <w:rFonts w:cs="Times New Roman"/>
        </w:rPr>
        <w:t>Phương án phòng ngừa:</w:t>
      </w:r>
    </w:p>
    <w:p w14:paraId="519E3D38" w14:textId="77777777" w:rsidR="00605A64" w:rsidRPr="005854C0" w:rsidRDefault="00AB2BEA">
      <w:pPr>
        <w:pStyle w:val="ListBullet"/>
        <w:rPr>
          <w:rFonts w:cs="Times New Roman"/>
        </w:rPr>
      </w:pPr>
      <w:r w:rsidRPr="005854C0">
        <w:rPr>
          <w:rFonts w:cs="Times New Roman"/>
        </w:rPr>
        <w:t>Positioning premium: "German engineering" approach (Đặt giá cao hơn)</w:t>
      </w:r>
    </w:p>
    <w:p w14:paraId="3E9F763E" w14:textId="77777777" w:rsidR="00605A64" w:rsidRPr="005854C0" w:rsidRDefault="00AB2BEA">
      <w:pPr>
        <w:pStyle w:val="ListBullet"/>
        <w:rPr>
          <w:rFonts w:cs="Times New Roman"/>
        </w:rPr>
      </w:pPr>
      <w:r w:rsidRPr="005854C0">
        <w:rPr>
          <w:rFonts w:cs="Times New Roman"/>
        </w:rPr>
        <w:t>Focus on quality: Reliability, Security, Support (Tính năng chất lượng)</w:t>
      </w:r>
    </w:p>
    <w:p w14:paraId="06880DC1" w14:textId="77777777" w:rsidR="00605A64" w:rsidRPr="005854C0" w:rsidRDefault="00AB2BEA">
      <w:pPr>
        <w:pStyle w:val="ListBullet"/>
        <w:rPr>
          <w:rFonts w:cs="Times New Roman"/>
        </w:rPr>
      </w:pPr>
      <w:r w:rsidRPr="005854C0">
        <w:rPr>
          <w:rFonts w:cs="Times New Roman"/>
        </w:rPr>
        <w:t>Local content: "Made in Vietnam" cho Government projects (Sản phẩm Việt Nam)</w:t>
      </w:r>
    </w:p>
    <w:p w14:paraId="2C8467CD" w14:textId="77777777" w:rsidR="00605A64" w:rsidRPr="005854C0" w:rsidRDefault="00AB2BEA">
      <w:pPr>
        <w:pStyle w:val="ListBullet"/>
        <w:rPr>
          <w:rFonts w:cs="Times New Roman"/>
        </w:rPr>
      </w:pPr>
      <w:r w:rsidRPr="005854C0">
        <w:rPr>
          <w:rFonts w:cs="Times New Roman"/>
        </w:rPr>
        <w:t>Partnership defense: Exclusive deals với key customers (Hợp tác độc quyền với khách hàng chủ chốt)</w:t>
      </w:r>
    </w:p>
    <w:p w14:paraId="6E8EF046" w14:textId="77777777" w:rsidR="00605A64" w:rsidRPr="005854C0" w:rsidRDefault="00AB2BEA">
      <w:pPr>
        <w:rPr>
          <w:rFonts w:cs="Times New Roman"/>
        </w:rPr>
      </w:pPr>
      <w:r w:rsidRPr="005854C0">
        <w:rPr>
          <w:rFonts w:cs="Times New Roman"/>
        </w:rPr>
        <w:t>Ngân sách marketing bổ sung: 10 tỷ VNĐ/năm</w:t>
      </w:r>
    </w:p>
    <w:p w14:paraId="7CA48E3C" w14:textId="77777777" w:rsidR="00605A64" w:rsidRPr="005854C0" w:rsidRDefault="00AB2BEA">
      <w:pPr>
        <w:rPr>
          <w:rFonts w:cs="Times New Roman"/>
        </w:rPr>
      </w:pPr>
      <w:r w:rsidRPr="005854C0">
        <w:rPr>
          <w:rFonts w:cs="Times New Roman"/>
        </w:rPr>
        <w:t>Target: Giữ 70% market share trong worst case</w:t>
      </w:r>
    </w:p>
    <w:p w14:paraId="3BACCAAD" w14:textId="77777777" w:rsidR="00605A64" w:rsidRPr="005854C0" w:rsidRDefault="00AB2BEA">
      <w:pPr>
        <w:rPr>
          <w:rFonts w:cs="Times New Roman"/>
        </w:rPr>
      </w:pPr>
      <w:r w:rsidRPr="005854C0">
        <w:rPr>
          <w:rFonts w:cs="Times New Roman"/>
          <w:b/>
        </w:rPr>
        <w:t>M05 - Suy thoái kinh tế:</w:t>
      </w:r>
    </w:p>
    <w:p w14:paraId="5B623A20" w14:textId="77777777" w:rsidR="00605A64" w:rsidRPr="005854C0" w:rsidRDefault="00AB2BEA">
      <w:pPr>
        <w:rPr>
          <w:rFonts w:cs="Times New Roman"/>
        </w:rPr>
      </w:pPr>
      <w:r w:rsidRPr="005854C0">
        <w:rPr>
          <w:rFonts w:cs="Times New Roman"/>
        </w:rPr>
        <w:t>Tình huống: Tăng trưởng GDP &lt;3%/năm, Chỉ số quản lý mua hàng sản xuất &lt;50</w:t>
      </w:r>
    </w:p>
    <w:p w14:paraId="1C6405F8" w14:textId="77777777" w:rsidR="00605A64" w:rsidRPr="005854C0" w:rsidRDefault="00AB2BEA">
      <w:pPr>
        <w:rPr>
          <w:rFonts w:cs="Times New Roman"/>
        </w:rPr>
      </w:pPr>
      <w:r w:rsidRPr="005854C0">
        <w:rPr>
          <w:rFonts w:cs="Times New Roman"/>
        </w:rPr>
        <w:t>Phương án ứng phó:</w:t>
      </w:r>
    </w:p>
    <w:p w14:paraId="4445CCB1" w14:textId="77777777" w:rsidR="00605A64" w:rsidRPr="005854C0" w:rsidRDefault="00AB2BEA">
      <w:pPr>
        <w:pStyle w:val="ListBullet"/>
        <w:rPr>
          <w:rFonts w:cs="Times New Roman"/>
        </w:rPr>
      </w:pPr>
      <w:r w:rsidRPr="005854C0">
        <w:rPr>
          <w:rFonts w:cs="Times New Roman"/>
        </w:rPr>
        <w:t>Shift focus sang essential industries (F&amp;B, Pharma, Logistics) (Chuyển sang ngành cần thiết)</w:t>
      </w:r>
    </w:p>
    <w:p w14:paraId="44CA74B9" w14:textId="77777777" w:rsidR="00605A64" w:rsidRPr="005854C0" w:rsidRDefault="00AB2BEA">
      <w:pPr>
        <w:pStyle w:val="ListBullet"/>
        <w:rPr>
          <w:rFonts w:cs="Times New Roman"/>
        </w:rPr>
      </w:pPr>
      <w:r w:rsidRPr="005854C0">
        <w:rPr>
          <w:rFonts w:cs="Times New Roman"/>
        </w:rPr>
        <w:t>Flexible pricing: Payment terms 6-12 tháng (Giảm giá)</w:t>
      </w:r>
    </w:p>
    <w:p w14:paraId="25ECAF8E" w14:textId="77777777" w:rsidR="00605A64" w:rsidRPr="005854C0" w:rsidRDefault="00AB2BEA">
      <w:pPr>
        <w:pStyle w:val="ListBullet"/>
        <w:rPr>
          <w:rFonts w:cs="Times New Roman"/>
        </w:rPr>
      </w:pPr>
      <w:r w:rsidRPr="005854C0">
        <w:rPr>
          <w:rFonts w:cs="Times New Roman"/>
        </w:rPr>
        <w:t>Government projects: Infrastructure, Smart city initiatives (Dự án công cộng)</w:t>
      </w:r>
    </w:p>
    <w:p w14:paraId="0417A5F8" w14:textId="77777777" w:rsidR="00605A64" w:rsidRPr="005854C0" w:rsidRDefault="00AB2BEA">
      <w:pPr>
        <w:pStyle w:val="ListBullet"/>
        <w:rPr>
          <w:rFonts w:cs="Times New Roman"/>
        </w:rPr>
      </w:pPr>
      <w:r w:rsidRPr="005854C0">
        <w:rPr>
          <w:rFonts w:cs="Times New Roman"/>
        </w:rPr>
        <w:t>Export markets: Philippines, Thailand, Malaysia (Xuất khẩu sang các quốc gia)</w:t>
      </w:r>
    </w:p>
    <w:p w14:paraId="1A46C43B" w14:textId="77777777" w:rsidR="00605A64" w:rsidRPr="005854C0" w:rsidRDefault="00AB2BEA">
      <w:pPr>
        <w:rPr>
          <w:rFonts w:cs="Times New Roman"/>
        </w:rPr>
      </w:pPr>
      <w:r w:rsidRPr="005854C0">
        <w:rPr>
          <w:rFonts w:cs="Times New Roman"/>
        </w:rPr>
        <w:t>Strategic adjustments:</w:t>
      </w:r>
    </w:p>
    <w:p w14:paraId="27E2DA8F" w14:textId="77777777" w:rsidR="00605A64" w:rsidRPr="005854C0" w:rsidRDefault="00AB2BEA">
      <w:pPr>
        <w:pStyle w:val="ListBullet"/>
        <w:rPr>
          <w:rFonts w:cs="Times New Roman"/>
        </w:rPr>
      </w:pPr>
      <w:r w:rsidRPr="005854C0">
        <w:rPr>
          <w:rFonts w:cs="Times New Roman"/>
        </w:rPr>
        <w:t>Delay capacity expansion (Giai đoạn 2) 6-12 tháng</w:t>
      </w:r>
    </w:p>
    <w:p w14:paraId="44E77298" w14:textId="77777777" w:rsidR="00605A64" w:rsidRPr="005854C0" w:rsidRDefault="00AB2BEA">
      <w:pPr>
        <w:pStyle w:val="ListBullet"/>
        <w:rPr>
          <w:rFonts w:cs="Times New Roman"/>
        </w:rPr>
      </w:pPr>
      <w:r w:rsidRPr="005854C0">
        <w:rPr>
          <w:rFonts w:cs="Times New Roman"/>
        </w:rPr>
        <w:t>Cost reduction: 15% operating cost cut</w:t>
      </w:r>
    </w:p>
    <w:p w14:paraId="7E241877" w14:textId="77777777" w:rsidR="00605A64" w:rsidRPr="005854C0" w:rsidRDefault="00AB2BEA">
      <w:pPr>
        <w:pStyle w:val="ListBullet"/>
        <w:rPr>
          <w:rFonts w:cs="Times New Roman"/>
        </w:rPr>
      </w:pPr>
      <w:r w:rsidRPr="005854C0">
        <w:rPr>
          <w:rFonts w:cs="Times New Roman"/>
        </w:rPr>
        <w:t>Cash preservation: Extend payment terms với suppliers</w:t>
      </w:r>
    </w:p>
    <w:p w14:paraId="49CB98F9" w14:textId="77777777" w:rsidR="00605A64" w:rsidRPr="005854C0" w:rsidRDefault="00AB2BEA">
      <w:pPr>
        <w:pStyle w:val="ListBullet"/>
        <w:rPr>
          <w:rFonts w:cs="Times New Roman"/>
        </w:rPr>
      </w:pPr>
      <w:r w:rsidRPr="005854C0">
        <w:rPr>
          <w:rFonts w:cs="Times New Roman"/>
        </w:rPr>
        <w:t>Product mix: Focus sản phẩm margin cao (MK-200, Services)</w:t>
      </w:r>
    </w:p>
    <w:p w14:paraId="22B85928" w14:textId="77777777" w:rsidR="00605A64" w:rsidRPr="005854C0" w:rsidRDefault="00AB2BEA">
      <w:pPr>
        <w:rPr>
          <w:rFonts w:cs="Times New Roman"/>
        </w:rPr>
      </w:pPr>
      <w:r w:rsidRPr="005854C0">
        <w:rPr>
          <w:rFonts w:cs="Times New Roman"/>
        </w:rPr>
        <w:t>Financial impact: Giảm revenue forecast 25-40%</w:t>
      </w:r>
    </w:p>
    <w:p w14:paraId="15411F10" w14:textId="77777777" w:rsidR="00605A64" w:rsidRPr="005854C0" w:rsidRDefault="00AB2BEA">
      <w:pPr>
        <w:rPr>
          <w:rFonts w:cs="Times New Roman"/>
        </w:rPr>
      </w:pPr>
      <w:r w:rsidRPr="005854C0">
        <w:rPr>
          <w:rFonts w:cs="Times New Roman"/>
        </w:rPr>
        <w:t>Recovery timeline: 18-24 tháng</w:t>
      </w:r>
    </w:p>
    <w:p w14:paraId="0F427FE1" w14:textId="3D20C7C0" w:rsidR="00605A64" w:rsidRPr="005854C0" w:rsidRDefault="00AB2BEA">
      <w:pPr>
        <w:pStyle w:val="Heading4"/>
        <w:rPr>
          <w:rFonts w:ascii="Times New Roman" w:hAnsi="Times New Roman" w:cs="Times New Roman"/>
        </w:rPr>
      </w:pPr>
      <w:r w:rsidRPr="005854C0">
        <w:rPr>
          <w:rFonts w:ascii="Times New Roman" w:hAnsi="Times New Roman" w:cs="Times New Roman"/>
        </w:rPr>
        <w:t>C) Rủi ro tài chính (Financial Risks):</w:t>
      </w:r>
    </w:p>
    <w:p w14:paraId="35D7A29B" w14:textId="77777777" w:rsidR="00605A64" w:rsidRPr="005854C0" w:rsidRDefault="00AB2BEA">
      <w:pPr>
        <w:rPr>
          <w:rFonts w:cs="Times New Roman"/>
        </w:rPr>
      </w:pPr>
      <w:r w:rsidRPr="005854C0">
        <w:rPr>
          <w:rFonts w:cs="Times New Roman"/>
          <w:b/>
        </w:rPr>
        <w:t xml:space="preserve"> BẢNG 25: MA TRẬN RỦI RO TÀI CHÍNH</w:t>
      </w:r>
    </w:p>
    <w:p w14:paraId="2C85E96E" w14:textId="77777777" w:rsidR="00605A64" w:rsidRPr="005854C0" w:rsidRDefault="00605A64">
      <w:pPr>
        <w:rPr>
          <w:rFonts w:cs="Times New Roman"/>
        </w:rPr>
      </w:pPr>
    </w:p>
    <w:tbl>
      <w:tblPr>
        <w:tblStyle w:val="TableGrid"/>
        <w:tblW w:w="0" w:type="auto"/>
        <w:jc w:val="center"/>
        <w:tblLook w:val="04A0" w:firstRow="1" w:lastRow="0" w:firstColumn="1" w:lastColumn="0" w:noHBand="0" w:noVBand="1"/>
      </w:tblPr>
      <w:tblGrid>
        <w:gridCol w:w="1296"/>
        <w:gridCol w:w="1296"/>
        <w:gridCol w:w="1296"/>
        <w:gridCol w:w="1296"/>
        <w:gridCol w:w="1296"/>
        <w:gridCol w:w="1296"/>
        <w:gridCol w:w="1296"/>
      </w:tblGrid>
      <w:tr w:rsidR="00605A64" w:rsidRPr="005854C0" w14:paraId="5C2FE494" w14:textId="77777777">
        <w:trPr>
          <w:jc w:val="center"/>
        </w:trPr>
        <w:tc>
          <w:tcPr>
            <w:tcW w:w="1296" w:type="dxa"/>
            <w:shd w:val="clear" w:color="auto" w:fill="4472C4"/>
          </w:tcPr>
          <w:p w14:paraId="2858E1A0" w14:textId="77777777" w:rsidR="00605A64" w:rsidRPr="005854C0" w:rsidRDefault="00AB2BEA">
            <w:pPr>
              <w:jc w:val="center"/>
              <w:rPr>
                <w:rFonts w:cs="Times New Roman"/>
              </w:rPr>
            </w:pPr>
            <w:r w:rsidRPr="005854C0">
              <w:rPr>
                <w:rFonts w:cs="Times New Roman"/>
                <w:b/>
                <w:color w:val="FFFFFF"/>
                <w:sz w:val="22"/>
              </w:rPr>
              <w:t>STT</w:t>
            </w:r>
          </w:p>
        </w:tc>
        <w:tc>
          <w:tcPr>
            <w:tcW w:w="1296" w:type="dxa"/>
            <w:shd w:val="clear" w:color="auto" w:fill="4472C4"/>
          </w:tcPr>
          <w:p w14:paraId="74D48798" w14:textId="77777777" w:rsidR="00605A64" w:rsidRPr="005854C0" w:rsidRDefault="00AB2BEA">
            <w:pPr>
              <w:jc w:val="center"/>
              <w:rPr>
                <w:rFonts w:cs="Times New Roman"/>
              </w:rPr>
            </w:pPr>
            <w:r w:rsidRPr="005854C0">
              <w:rPr>
                <w:rFonts w:cs="Times New Roman"/>
                <w:b/>
                <w:color w:val="FFFFFF"/>
                <w:sz w:val="22"/>
              </w:rPr>
              <w:t>Rủi ro</w:t>
            </w:r>
          </w:p>
        </w:tc>
        <w:tc>
          <w:tcPr>
            <w:tcW w:w="1296" w:type="dxa"/>
            <w:shd w:val="clear" w:color="auto" w:fill="4472C4"/>
          </w:tcPr>
          <w:p w14:paraId="1862D592" w14:textId="77777777" w:rsidR="00605A64" w:rsidRPr="005854C0" w:rsidRDefault="00AB2BEA">
            <w:pPr>
              <w:jc w:val="center"/>
              <w:rPr>
                <w:rFonts w:cs="Times New Roman"/>
              </w:rPr>
            </w:pPr>
            <w:r w:rsidRPr="005854C0">
              <w:rPr>
                <w:rFonts w:cs="Times New Roman"/>
                <w:b/>
                <w:color w:val="FFFFFF"/>
                <w:sz w:val="22"/>
              </w:rPr>
              <w:t>Mô tả chi tiết</w:t>
            </w:r>
          </w:p>
        </w:tc>
        <w:tc>
          <w:tcPr>
            <w:tcW w:w="1296" w:type="dxa"/>
            <w:shd w:val="clear" w:color="auto" w:fill="4472C4"/>
          </w:tcPr>
          <w:p w14:paraId="22A8058D" w14:textId="77777777" w:rsidR="00605A64" w:rsidRPr="005854C0" w:rsidRDefault="00AB2BEA">
            <w:pPr>
              <w:jc w:val="center"/>
              <w:rPr>
                <w:rFonts w:cs="Times New Roman"/>
              </w:rPr>
            </w:pPr>
            <w:r w:rsidRPr="005854C0">
              <w:rPr>
                <w:rFonts w:cs="Times New Roman"/>
                <w:b/>
                <w:color w:val="FFFFFF"/>
                <w:sz w:val="22"/>
              </w:rPr>
              <w:t>Xác suất</w:t>
            </w:r>
          </w:p>
        </w:tc>
        <w:tc>
          <w:tcPr>
            <w:tcW w:w="1296" w:type="dxa"/>
            <w:shd w:val="clear" w:color="auto" w:fill="4472C4"/>
          </w:tcPr>
          <w:p w14:paraId="22E9BEF4" w14:textId="77777777" w:rsidR="00605A64" w:rsidRPr="005854C0" w:rsidRDefault="00AB2BEA">
            <w:pPr>
              <w:jc w:val="center"/>
              <w:rPr>
                <w:rFonts w:cs="Times New Roman"/>
              </w:rPr>
            </w:pPr>
            <w:r w:rsidRPr="005854C0">
              <w:rPr>
                <w:rFonts w:cs="Times New Roman"/>
                <w:b/>
                <w:color w:val="FFFFFF"/>
                <w:sz w:val="22"/>
              </w:rPr>
              <w:t>Tác động</w:t>
            </w:r>
          </w:p>
        </w:tc>
        <w:tc>
          <w:tcPr>
            <w:tcW w:w="1296" w:type="dxa"/>
            <w:shd w:val="clear" w:color="auto" w:fill="4472C4"/>
          </w:tcPr>
          <w:p w14:paraId="7C4F4A1D" w14:textId="77777777" w:rsidR="00605A64" w:rsidRPr="005854C0" w:rsidRDefault="00AB2BEA">
            <w:pPr>
              <w:jc w:val="center"/>
              <w:rPr>
                <w:rFonts w:cs="Times New Roman"/>
              </w:rPr>
            </w:pPr>
            <w:r w:rsidRPr="005854C0">
              <w:rPr>
                <w:rFonts w:cs="Times New Roman"/>
                <w:b/>
                <w:color w:val="FFFFFF"/>
                <w:sz w:val="22"/>
              </w:rPr>
              <w:t>Điểm rủi ro</w:t>
            </w:r>
          </w:p>
        </w:tc>
        <w:tc>
          <w:tcPr>
            <w:tcW w:w="1296" w:type="dxa"/>
            <w:shd w:val="clear" w:color="auto" w:fill="4472C4"/>
          </w:tcPr>
          <w:p w14:paraId="08DB3293" w14:textId="77777777" w:rsidR="00605A64" w:rsidRPr="005854C0" w:rsidRDefault="00AB2BEA">
            <w:pPr>
              <w:jc w:val="center"/>
              <w:rPr>
                <w:rFonts w:cs="Times New Roman"/>
              </w:rPr>
            </w:pPr>
            <w:r w:rsidRPr="005854C0">
              <w:rPr>
                <w:rFonts w:cs="Times New Roman"/>
                <w:b/>
                <w:color w:val="FFFFFF"/>
                <w:sz w:val="22"/>
              </w:rPr>
              <w:t>Mức độ</w:t>
            </w:r>
          </w:p>
        </w:tc>
      </w:tr>
      <w:tr w:rsidR="00605A64" w:rsidRPr="005854C0" w14:paraId="359124FD" w14:textId="77777777">
        <w:trPr>
          <w:jc w:val="center"/>
        </w:trPr>
        <w:tc>
          <w:tcPr>
            <w:tcW w:w="1296" w:type="dxa"/>
          </w:tcPr>
          <w:p w14:paraId="3460DDEE" w14:textId="51DC9084" w:rsidR="00605A64" w:rsidRPr="005854C0" w:rsidRDefault="00AB2BEA">
            <w:pPr>
              <w:rPr>
                <w:rFonts w:cs="Times New Roman"/>
              </w:rPr>
            </w:pPr>
            <w:r w:rsidRPr="005854C0">
              <w:rPr>
                <w:rFonts w:cs="Times New Roman"/>
                <w:sz w:val="20"/>
              </w:rPr>
              <w:t>F01</w:t>
            </w:r>
          </w:p>
        </w:tc>
        <w:tc>
          <w:tcPr>
            <w:tcW w:w="1296" w:type="dxa"/>
          </w:tcPr>
          <w:p w14:paraId="032EB6FA" w14:textId="5E317ED5" w:rsidR="00605A64" w:rsidRPr="005854C0" w:rsidRDefault="00AB2BEA">
            <w:pPr>
              <w:rPr>
                <w:rFonts w:cs="Times New Roman"/>
              </w:rPr>
            </w:pPr>
            <w:r w:rsidRPr="005854C0">
              <w:rPr>
                <w:rFonts w:cs="Times New Roman"/>
                <w:sz w:val="20"/>
              </w:rPr>
              <w:t>Lãi suất ngân hàng tăng cao</w:t>
            </w:r>
          </w:p>
        </w:tc>
        <w:tc>
          <w:tcPr>
            <w:tcW w:w="1296" w:type="dxa"/>
          </w:tcPr>
          <w:p w14:paraId="322E3B2F" w14:textId="77777777" w:rsidR="00605A64" w:rsidRPr="005854C0" w:rsidRDefault="00AB2BEA">
            <w:pPr>
              <w:rPr>
                <w:rFonts w:cs="Times New Roman"/>
              </w:rPr>
            </w:pPr>
            <w:r w:rsidRPr="005854C0">
              <w:rPr>
                <w:rFonts w:cs="Times New Roman"/>
                <w:sz w:val="20"/>
              </w:rPr>
              <w:t>NHNN tăng lãi suất &gt;2%, chi phí vay tăng đáng kể</w:t>
            </w:r>
          </w:p>
        </w:tc>
        <w:tc>
          <w:tcPr>
            <w:tcW w:w="1296" w:type="dxa"/>
          </w:tcPr>
          <w:p w14:paraId="32A153EB" w14:textId="77777777" w:rsidR="00605A64" w:rsidRPr="005854C0" w:rsidRDefault="00AB2BEA">
            <w:pPr>
              <w:rPr>
                <w:rFonts w:cs="Times New Roman"/>
              </w:rPr>
            </w:pPr>
            <w:r w:rsidRPr="005854C0">
              <w:rPr>
                <w:rFonts w:cs="Times New Roman"/>
                <w:sz w:val="20"/>
              </w:rPr>
              <w:t>3</w:t>
            </w:r>
          </w:p>
        </w:tc>
        <w:tc>
          <w:tcPr>
            <w:tcW w:w="1296" w:type="dxa"/>
          </w:tcPr>
          <w:p w14:paraId="721D20AE" w14:textId="77777777" w:rsidR="00605A64" w:rsidRPr="005854C0" w:rsidRDefault="00AB2BEA">
            <w:pPr>
              <w:rPr>
                <w:rFonts w:cs="Times New Roman"/>
              </w:rPr>
            </w:pPr>
            <w:r w:rsidRPr="005854C0">
              <w:rPr>
                <w:rFonts w:cs="Times New Roman"/>
                <w:sz w:val="20"/>
              </w:rPr>
              <w:t>3</w:t>
            </w:r>
          </w:p>
        </w:tc>
        <w:tc>
          <w:tcPr>
            <w:tcW w:w="1296" w:type="dxa"/>
          </w:tcPr>
          <w:p w14:paraId="627BA9E5" w14:textId="77777777" w:rsidR="00605A64" w:rsidRPr="005854C0" w:rsidRDefault="00AB2BEA">
            <w:pPr>
              <w:rPr>
                <w:rFonts w:cs="Times New Roman"/>
              </w:rPr>
            </w:pPr>
            <w:r w:rsidRPr="005854C0">
              <w:rPr>
                <w:rFonts w:cs="Times New Roman"/>
                <w:sz w:val="20"/>
              </w:rPr>
              <w:t>9</w:t>
            </w:r>
          </w:p>
        </w:tc>
        <w:tc>
          <w:tcPr>
            <w:tcW w:w="1296" w:type="dxa"/>
          </w:tcPr>
          <w:p w14:paraId="3D31AB9B" w14:textId="77777777" w:rsidR="00605A64" w:rsidRPr="005854C0" w:rsidRDefault="00AB2BEA">
            <w:pPr>
              <w:rPr>
                <w:rFonts w:cs="Times New Roman"/>
              </w:rPr>
            </w:pPr>
            <w:r w:rsidRPr="005854C0">
              <w:rPr>
                <w:rFonts w:cs="Times New Roman"/>
                <w:sz w:val="20"/>
              </w:rPr>
              <w:t>Trung bình</w:t>
            </w:r>
          </w:p>
        </w:tc>
      </w:tr>
      <w:tr w:rsidR="00605A64" w:rsidRPr="005854C0" w14:paraId="07245789" w14:textId="77777777">
        <w:trPr>
          <w:jc w:val="center"/>
        </w:trPr>
        <w:tc>
          <w:tcPr>
            <w:tcW w:w="1296" w:type="dxa"/>
            <w:shd w:val="clear" w:color="auto" w:fill="F2F2F2"/>
          </w:tcPr>
          <w:p w14:paraId="1C44C2EC" w14:textId="24FF20E6" w:rsidR="00605A64" w:rsidRPr="005854C0" w:rsidRDefault="00AB2BEA">
            <w:pPr>
              <w:rPr>
                <w:rFonts w:cs="Times New Roman"/>
              </w:rPr>
            </w:pPr>
            <w:r w:rsidRPr="005854C0">
              <w:rPr>
                <w:rFonts w:cs="Times New Roman"/>
                <w:sz w:val="20"/>
              </w:rPr>
              <w:t>F02</w:t>
            </w:r>
          </w:p>
        </w:tc>
        <w:tc>
          <w:tcPr>
            <w:tcW w:w="1296" w:type="dxa"/>
            <w:shd w:val="clear" w:color="auto" w:fill="F2F2F2"/>
          </w:tcPr>
          <w:p w14:paraId="14F69661" w14:textId="4684F569" w:rsidR="00605A64" w:rsidRPr="005854C0" w:rsidRDefault="00AB2BEA">
            <w:pPr>
              <w:rPr>
                <w:rFonts w:cs="Times New Roman"/>
              </w:rPr>
            </w:pPr>
            <w:r w:rsidRPr="005854C0">
              <w:rPr>
                <w:rFonts w:cs="Times New Roman"/>
                <w:sz w:val="20"/>
              </w:rPr>
              <w:t>Biến động tỷ giá USD/VNĐ</w:t>
            </w:r>
          </w:p>
        </w:tc>
        <w:tc>
          <w:tcPr>
            <w:tcW w:w="1296" w:type="dxa"/>
            <w:shd w:val="clear" w:color="auto" w:fill="F2F2F2"/>
          </w:tcPr>
          <w:p w14:paraId="52F3B505" w14:textId="77777777" w:rsidR="00605A64" w:rsidRPr="005854C0" w:rsidRDefault="00AB2BEA">
            <w:pPr>
              <w:rPr>
                <w:rFonts w:cs="Times New Roman"/>
              </w:rPr>
            </w:pPr>
            <w:r w:rsidRPr="005854C0">
              <w:rPr>
                <w:rFonts w:cs="Times New Roman"/>
                <w:sz w:val="20"/>
              </w:rPr>
              <w:t>USD tăng giá &gt;10%, cost components nhập khẩu tăng</w:t>
            </w:r>
          </w:p>
        </w:tc>
        <w:tc>
          <w:tcPr>
            <w:tcW w:w="1296" w:type="dxa"/>
            <w:shd w:val="clear" w:color="auto" w:fill="F2F2F2"/>
          </w:tcPr>
          <w:p w14:paraId="6A7459FB" w14:textId="77777777" w:rsidR="00605A64" w:rsidRPr="005854C0" w:rsidRDefault="00AB2BEA">
            <w:pPr>
              <w:rPr>
                <w:rFonts w:cs="Times New Roman"/>
              </w:rPr>
            </w:pPr>
            <w:r w:rsidRPr="005854C0">
              <w:rPr>
                <w:rFonts w:cs="Times New Roman"/>
                <w:sz w:val="20"/>
              </w:rPr>
              <w:t>4</w:t>
            </w:r>
          </w:p>
        </w:tc>
        <w:tc>
          <w:tcPr>
            <w:tcW w:w="1296" w:type="dxa"/>
            <w:shd w:val="clear" w:color="auto" w:fill="F2F2F2"/>
          </w:tcPr>
          <w:p w14:paraId="0CACD1DF" w14:textId="77777777" w:rsidR="00605A64" w:rsidRPr="005854C0" w:rsidRDefault="00AB2BEA">
            <w:pPr>
              <w:rPr>
                <w:rFonts w:cs="Times New Roman"/>
              </w:rPr>
            </w:pPr>
            <w:r w:rsidRPr="005854C0">
              <w:rPr>
                <w:rFonts w:cs="Times New Roman"/>
                <w:sz w:val="20"/>
              </w:rPr>
              <w:t>4</w:t>
            </w:r>
          </w:p>
        </w:tc>
        <w:tc>
          <w:tcPr>
            <w:tcW w:w="1296" w:type="dxa"/>
            <w:shd w:val="clear" w:color="auto" w:fill="F2F2F2"/>
          </w:tcPr>
          <w:p w14:paraId="5CFC09C3" w14:textId="77777777" w:rsidR="00605A64" w:rsidRPr="005854C0" w:rsidRDefault="00AB2BEA">
            <w:pPr>
              <w:rPr>
                <w:rFonts w:cs="Times New Roman"/>
              </w:rPr>
            </w:pPr>
            <w:r w:rsidRPr="005854C0">
              <w:rPr>
                <w:rFonts w:cs="Times New Roman"/>
                <w:sz w:val="20"/>
              </w:rPr>
              <w:t>16</w:t>
            </w:r>
          </w:p>
        </w:tc>
        <w:tc>
          <w:tcPr>
            <w:tcW w:w="1296" w:type="dxa"/>
            <w:shd w:val="clear" w:color="auto" w:fill="F2F2F2"/>
          </w:tcPr>
          <w:p w14:paraId="4C0F6F0E" w14:textId="77777777" w:rsidR="00605A64" w:rsidRPr="005854C0" w:rsidRDefault="00AB2BEA">
            <w:pPr>
              <w:rPr>
                <w:rFonts w:cs="Times New Roman"/>
              </w:rPr>
            </w:pPr>
            <w:r w:rsidRPr="005854C0">
              <w:rPr>
                <w:rFonts w:cs="Times New Roman"/>
                <w:sz w:val="20"/>
              </w:rPr>
              <w:t>Cao</w:t>
            </w:r>
          </w:p>
        </w:tc>
      </w:tr>
      <w:tr w:rsidR="00605A64" w:rsidRPr="005854C0" w14:paraId="6686A8F6" w14:textId="77777777">
        <w:trPr>
          <w:jc w:val="center"/>
        </w:trPr>
        <w:tc>
          <w:tcPr>
            <w:tcW w:w="1296" w:type="dxa"/>
          </w:tcPr>
          <w:p w14:paraId="183EE861" w14:textId="02E44B26" w:rsidR="00605A64" w:rsidRPr="005854C0" w:rsidRDefault="00AB2BEA">
            <w:pPr>
              <w:rPr>
                <w:rFonts w:cs="Times New Roman"/>
              </w:rPr>
            </w:pPr>
            <w:r w:rsidRPr="005854C0">
              <w:rPr>
                <w:rFonts w:cs="Times New Roman"/>
                <w:sz w:val="20"/>
              </w:rPr>
              <w:t>F03</w:t>
            </w:r>
          </w:p>
        </w:tc>
        <w:tc>
          <w:tcPr>
            <w:tcW w:w="1296" w:type="dxa"/>
          </w:tcPr>
          <w:p w14:paraId="4065A143" w14:textId="7098F8E1" w:rsidR="00605A64" w:rsidRPr="005854C0" w:rsidRDefault="00AB2BEA">
            <w:pPr>
              <w:rPr>
                <w:rFonts w:cs="Times New Roman"/>
              </w:rPr>
            </w:pPr>
            <w:r w:rsidRPr="005854C0">
              <w:rPr>
                <w:rFonts w:cs="Times New Roman"/>
                <w:sz w:val="20"/>
              </w:rPr>
              <w:t>Khó khăn huy động vốn giai đoạn 2</w:t>
            </w:r>
          </w:p>
        </w:tc>
        <w:tc>
          <w:tcPr>
            <w:tcW w:w="1296" w:type="dxa"/>
          </w:tcPr>
          <w:p w14:paraId="15E860E2" w14:textId="77777777" w:rsidR="00605A64" w:rsidRPr="005854C0" w:rsidRDefault="00AB2BEA">
            <w:pPr>
              <w:rPr>
                <w:rFonts w:cs="Times New Roman"/>
              </w:rPr>
            </w:pPr>
            <w:r w:rsidRPr="005854C0">
              <w:rPr>
                <w:rFonts w:cs="Times New Roman"/>
                <w:sz w:val="20"/>
              </w:rPr>
              <w:t>Investor confidence giảm, không raise được 100 tỷ VNĐ</w:t>
            </w:r>
          </w:p>
        </w:tc>
        <w:tc>
          <w:tcPr>
            <w:tcW w:w="1296" w:type="dxa"/>
          </w:tcPr>
          <w:p w14:paraId="0ED973E7" w14:textId="77777777" w:rsidR="00605A64" w:rsidRPr="005854C0" w:rsidRDefault="00AB2BEA">
            <w:pPr>
              <w:rPr>
                <w:rFonts w:cs="Times New Roman"/>
              </w:rPr>
            </w:pPr>
            <w:r w:rsidRPr="005854C0">
              <w:rPr>
                <w:rFonts w:cs="Times New Roman"/>
                <w:sz w:val="20"/>
              </w:rPr>
              <w:t>2</w:t>
            </w:r>
          </w:p>
        </w:tc>
        <w:tc>
          <w:tcPr>
            <w:tcW w:w="1296" w:type="dxa"/>
          </w:tcPr>
          <w:p w14:paraId="4740286E" w14:textId="77777777" w:rsidR="00605A64" w:rsidRPr="005854C0" w:rsidRDefault="00AB2BEA">
            <w:pPr>
              <w:rPr>
                <w:rFonts w:cs="Times New Roman"/>
              </w:rPr>
            </w:pPr>
            <w:r w:rsidRPr="005854C0">
              <w:rPr>
                <w:rFonts w:cs="Times New Roman"/>
                <w:sz w:val="20"/>
              </w:rPr>
              <w:t>5</w:t>
            </w:r>
          </w:p>
        </w:tc>
        <w:tc>
          <w:tcPr>
            <w:tcW w:w="1296" w:type="dxa"/>
          </w:tcPr>
          <w:p w14:paraId="035BD0B1" w14:textId="77777777" w:rsidR="00605A64" w:rsidRPr="005854C0" w:rsidRDefault="00AB2BEA">
            <w:pPr>
              <w:rPr>
                <w:rFonts w:cs="Times New Roman"/>
              </w:rPr>
            </w:pPr>
            <w:r w:rsidRPr="005854C0">
              <w:rPr>
                <w:rFonts w:cs="Times New Roman"/>
                <w:sz w:val="20"/>
              </w:rPr>
              <w:t>10</w:t>
            </w:r>
          </w:p>
        </w:tc>
        <w:tc>
          <w:tcPr>
            <w:tcW w:w="1296" w:type="dxa"/>
          </w:tcPr>
          <w:p w14:paraId="7461C9C6" w14:textId="77777777" w:rsidR="00605A64" w:rsidRPr="005854C0" w:rsidRDefault="00AB2BEA">
            <w:pPr>
              <w:rPr>
                <w:rFonts w:cs="Times New Roman"/>
              </w:rPr>
            </w:pPr>
            <w:r w:rsidRPr="005854C0">
              <w:rPr>
                <w:rFonts w:cs="Times New Roman"/>
                <w:sz w:val="20"/>
              </w:rPr>
              <w:t>Trung bình</w:t>
            </w:r>
          </w:p>
        </w:tc>
      </w:tr>
      <w:tr w:rsidR="00605A64" w:rsidRPr="005854C0" w14:paraId="779E1C6E" w14:textId="77777777">
        <w:trPr>
          <w:jc w:val="center"/>
        </w:trPr>
        <w:tc>
          <w:tcPr>
            <w:tcW w:w="1296" w:type="dxa"/>
            <w:shd w:val="clear" w:color="auto" w:fill="F2F2F2"/>
          </w:tcPr>
          <w:p w14:paraId="570CE545" w14:textId="4A23DF3F" w:rsidR="00605A64" w:rsidRPr="005854C0" w:rsidRDefault="00AB2BEA">
            <w:pPr>
              <w:rPr>
                <w:rFonts w:cs="Times New Roman"/>
              </w:rPr>
            </w:pPr>
            <w:r w:rsidRPr="005854C0">
              <w:rPr>
                <w:rFonts w:cs="Times New Roman"/>
                <w:sz w:val="20"/>
              </w:rPr>
              <w:t>F04</w:t>
            </w:r>
          </w:p>
        </w:tc>
        <w:tc>
          <w:tcPr>
            <w:tcW w:w="1296" w:type="dxa"/>
            <w:shd w:val="clear" w:color="auto" w:fill="F2F2F2"/>
          </w:tcPr>
          <w:p w14:paraId="24C4643B" w14:textId="5646B081" w:rsidR="00605A64" w:rsidRPr="005854C0" w:rsidRDefault="00AB2BEA">
            <w:pPr>
              <w:rPr>
                <w:rFonts w:cs="Times New Roman"/>
              </w:rPr>
            </w:pPr>
            <w:r w:rsidRPr="005854C0">
              <w:rPr>
                <w:rFonts w:cs="Times New Roman"/>
                <w:sz w:val="20"/>
              </w:rPr>
              <w:t>Dòng tiền âm kéo dài</w:t>
            </w:r>
          </w:p>
        </w:tc>
        <w:tc>
          <w:tcPr>
            <w:tcW w:w="1296" w:type="dxa"/>
            <w:shd w:val="clear" w:color="auto" w:fill="F2F2F2"/>
          </w:tcPr>
          <w:p w14:paraId="1D45EEF2" w14:textId="77777777" w:rsidR="00605A64" w:rsidRPr="005854C0" w:rsidRDefault="00AB2BEA">
            <w:pPr>
              <w:rPr>
                <w:rFonts w:cs="Times New Roman"/>
              </w:rPr>
            </w:pPr>
            <w:r w:rsidRPr="005854C0">
              <w:rPr>
                <w:rFonts w:cs="Times New Roman"/>
                <w:sz w:val="20"/>
              </w:rPr>
              <w:t>Doanh thu chậm hơn dự kiến, cần kit tiền mặt trong 2029-2031</w:t>
            </w:r>
          </w:p>
        </w:tc>
        <w:tc>
          <w:tcPr>
            <w:tcW w:w="1296" w:type="dxa"/>
            <w:shd w:val="clear" w:color="auto" w:fill="F2F2F2"/>
          </w:tcPr>
          <w:p w14:paraId="1EEC86A5" w14:textId="77777777" w:rsidR="00605A64" w:rsidRPr="005854C0" w:rsidRDefault="00AB2BEA">
            <w:pPr>
              <w:rPr>
                <w:rFonts w:cs="Times New Roman"/>
              </w:rPr>
            </w:pPr>
            <w:r w:rsidRPr="005854C0">
              <w:rPr>
                <w:rFonts w:cs="Times New Roman"/>
                <w:sz w:val="20"/>
              </w:rPr>
              <w:t>3</w:t>
            </w:r>
          </w:p>
        </w:tc>
        <w:tc>
          <w:tcPr>
            <w:tcW w:w="1296" w:type="dxa"/>
            <w:shd w:val="clear" w:color="auto" w:fill="F2F2F2"/>
          </w:tcPr>
          <w:p w14:paraId="72F61B6A" w14:textId="77777777" w:rsidR="00605A64" w:rsidRPr="005854C0" w:rsidRDefault="00AB2BEA">
            <w:pPr>
              <w:rPr>
                <w:rFonts w:cs="Times New Roman"/>
              </w:rPr>
            </w:pPr>
            <w:r w:rsidRPr="005854C0">
              <w:rPr>
                <w:rFonts w:cs="Times New Roman"/>
                <w:sz w:val="20"/>
              </w:rPr>
              <w:t>5</w:t>
            </w:r>
          </w:p>
        </w:tc>
        <w:tc>
          <w:tcPr>
            <w:tcW w:w="1296" w:type="dxa"/>
            <w:shd w:val="clear" w:color="auto" w:fill="F2F2F2"/>
          </w:tcPr>
          <w:p w14:paraId="6686A98A" w14:textId="77777777" w:rsidR="00605A64" w:rsidRPr="005854C0" w:rsidRDefault="00AB2BEA">
            <w:pPr>
              <w:rPr>
                <w:rFonts w:cs="Times New Roman"/>
              </w:rPr>
            </w:pPr>
            <w:r w:rsidRPr="005854C0">
              <w:rPr>
                <w:rFonts w:cs="Times New Roman"/>
                <w:sz w:val="20"/>
              </w:rPr>
              <w:t>15</w:t>
            </w:r>
          </w:p>
        </w:tc>
        <w:tc>
          <w:tcPr>
            <w:tcW w:w="1296" w:type="dxa"/>
            <w:shd w:val="clear" w:color="auto" w:fill="F2F2F2"/>
          </w:tcPr>
          <w:p w14:paraId="57231309" w14:textId="77777777" w:rsidR="00605A64" w:rsidRPr="005854C0" w:rsidRDefault="00AB2BEA">
            <w:pPr>
              <w:rPr>
                <w:rFonts w:cs="Times New Roman"/>
              </w:rPr>
            </w:pPr>
            <w:r w:rsidRPr="005854C0">
              <w:rPr>
                <w:rFonts w:cs="Times New Roman"/>
                <w:sz w:val="20"/>
              </w:rPr>
              <w:t>Cao</w:t>
            </w:r>
          </w:p>
        </w:tc>
      </w:tr>
      <w:tr w:rsidR="00605A64" w:rsidRPr="005854C0" w14:paraId="77DDB41F" w14:textId="77777777">
        <w:trPr>
          <w:jc w:val="center"/>
        </w:trPr>
        <w:tc>
          <w:tcPr>
            <w:tcW w:w="1296" w:type="dxa"/>
          </w:tcPr>
          <w:p w14:paraId="07B591D7" w14:textId="7DA06894" w:rsidR="00605A64" w:rsidRPr="005854C0" w:rsidRDefault="00AB2BEA">
            <w:pPr>
              <w:rPr>
                <w:rFonts w:cs="Times New Roman"/>
              </w:rPr>
            </w:pPr>
            <w:r w:rsidRPr="005854C0">
              <w:rPr>
                <w:rFonts w:cs="Times New Roman"/>
                <w:sz w:val="20"/>
              </w:rPr>
              <w:t>F05</w:t>
            </w:r>
          </w:p>
        </w:tc>
        <w:tc>
          <w:tcPr>
            <w:tcW w:w="1296" w:type="dxa"/>
          </w:tcPr>
          <w:p w14:paraId="5BA88B8B" w14:textId="597D6487" w:rsidR="00605A64" w:rsidRPr="005854C0" w:rsidRDefault="00AB2BEA">
            <w:pPr>
              <w:rPr>
                <w:rFonts w:cs="Times New Roman"/>
              </w:rPr>
            </w:pPr>
            <w:r w:rsidRPr="005854C0">
              <w:rPr>
                <w:rFonts w:cs="Times New Roman"/>
                <w:sz w:val="20"/>
              </w:rPr>
              <w:t>Khách hàng chậm thanh toán</w:t>
            </w:r>
          </w:p>
        </w:tc>
        <w:tc>
          <w:tcPr>
            <w:tcW w:w="1296" w:type="dxa"/>
          </w:tcPr>
          <w:p w14:paraId="6BFE344D" w14:textId="77777777" w:rsidR="00605A64" w:rsidRPr="005854C0" w:rsidRDefault="00AB2BEA">
            <w:pPr>
              <w:rPr>
                <w:rFonts w:cs="Times New Roman"/>
              </w:rPr>
            </w:pPr>
            <w:r w:rsidRPr="005854C0">
              <w:rPr>
                <w:rFonts w:cs="Times New Roman"/>
                <w:sz w:val="20"/>
              </w:rPr>
              <w:t>Payment terms từ 30 ngày kéo dài thành 90-120 ngày</w:t>
            </w:r>
          </w:p>
        </w:tc>
        <w:tc>
          <w:tcPr>
            <w:tcW w:w="1296" w:type="dxa"/>
          </w:tcPr>
          <w:p w14:paraId="122961E4" w14:textId="77777777" w:rsidR="00605A64" w:rsidRPr="005854C0" w:rsidRDefault="00AB2BEA">
            <w:pPr>
              <w:rPr>
                <w:rFonts w:cs="Times New Roman"/>
              </w:rPr>
            </w:pPr>
            <w:r w:rsidRPr="005854C0">
              <w:rPr>
                <w:rFonts w:cs="Times New Roman"/>
                <w:sz w:val="20"/>
              </w:rPr>
              <w:t>4</w:t>
            </w:r>
          </w:p>
        </w:tc>
        <w:tc>
          <w:tcPr>
            <w:tcW w:w="1296" w:type="dxa"/>
          </w:tcPr>
          <w:p w14:paraId="589D1B4D" w14:textId="77777777" w:rsidR="00605A64" w:rsidRPr="005854C0" w:rsidRDefault="00AB2BEA">
            <w:pPr>
              <w:rPr>
                <w:rFonts w:cs="Times New Roman"/>
              </w:rPr>
            </w:pPr>
            <w:r w:rsidRPr="005854C0">
              <w:rPr>
                <w:rFonts w:cs="Times New Roman"/>
                <w:sz w:val="20"/>
              </w:rPr>
              <w:t>3</w:t>
            </w:r>
          </w:p>
        </w:tc>
        <w:tc>
          <w:tcPr>
            <w:tcW w:w="1296" w:type="dxa"/>
          </w:tcPr>
          <w:p w14:paraId="1E2D5103" w14:textId="77777777" w:rsidR="00605A64" w:rsidRPr="005854C0" w:rsidRDefault="00AB2BEA">
            <w:pPr>
              <w:rPr>
                <w:rFonts w:cs="Times New Roman"/>
              </w:rPr>
            </w:pPr>
            <w:r w:rsidRPr="005854C0">
              <w:rPr>
                <w:rFonts w:cs="Times New Roman"/>
                <w:sz w:val="20"/>
              </w:rPr>
              <w:t>12</w:t>
            </w:r>
          </w:p>
        </w:tc>
        <w:tc>
          <w:tcPr>
            <w:tcW w:w="1296" w:type="dxa"/>
          </w:tcPr>
          <w:p w14:paraId="4B89931E" w14:textId="77777777" w:rsidR="00605A64" w:rsidRPr="005854C0" w:rsidRDefault="00AB2BEA">
            <w:pPr>
              <w:rPr>
                <w:rFonts w:cs="Times New Roman"/>
              </w:rPr>
            </w:pPr>
            <w:r w:rsidRPr="005854C0">
              <w:rPr>
                <w:rFonts w:cs="Times New Roman"/>
                <w:sz w:val="20"/>
              </w:rPr>
              <w:t>Trung bình</w:t>
            </w:r>
          </w:p>
        </w:tc>
      </w:tr>
      <w:tr w:rsidR="00605A64" w:rsidRPr="005854C0" w14:paraId="30D26FC8" w14:textId="77777777">
        <w:trPr>
          <w:jc w:val="center"/>
        </w:trPr>
        <w:tc>
          <w:tcPr>
            <w:tcW w:w="1296" w:type="dxa"/>
            <w:shd w:val="clear" w:color="auto" w:fill="F2F2F2"/>
          </w:tcPr>
          <w:p w14:paraId="0F53FB61" w14:textId="514D1974" w:rsidR="00605A64" w:rsidRPr="005854C0" w:rsidRDefault="00AB2BEA">
            <w:pPr>
              <w:rPr>
                <w:rFonts w:cs="Times New Roman"/>
              </w:rPr>
            </w:pPr>
            <w:r w:rsidRPr="005854C0">
              <w:rPr>
                <w:rFonts w:cs="Times New Roman"/>
                <w:sz w:val="20"/>
              </w:rPr>
              <w:t>F06</w:t>
            </w:r>
          </w:p>
        </w:tc>
        <w:tc>
          <w:tcPr>
            <w:tcW w:w="1296" w:type="dxa"/>
            <w:shd w:val="clear" w:color="auto" w:fill="F2F2F2"/>
          </w:tcPr>
          <w:p w14:paraId="23DF844B" w14:textId="5C23C560" w:rsidR="00605A64" w:rsidRPr="005854C0" w:rsidRDefault="00AB2BEA">
            <w:pPr>
              <w:rPr>
                <w:rFonts w:cs="Times New Roman"/>
              </w:rPr>
            </w:pPr>
            <w:r w:rsidRPr="005854C0">
              <w:rPr>
                <w:rFonts w:cs="Times New Roman"/>
                <w:sz w:val="20"/>
              </w:rPr>
              <w:t>Chi phí nguyên liệu tăng đột biến</w:t>
            </w:r>
          </w:p>
        </w:tc>
        <w:tc>
          <w:tcPr>
            <w:tcW w:w="1296" w:type="dxa"/>
            <w:shd w:val="clear" w:color="auto" w:fill="F2F2F2"/>
          </w:tcPr>
          <w:p w14:paraId="50E2F2BC" w14:textId="77777777" w:rsidR="00605A64" w:rsidRPr="005854C0" w:rsidRDefault="00AB2BEA">
            <w:pPr>
              <w:rPr>
                <w:rFonts w:cs="Times New Roman"/>
              </w:rPr>
            </w:pPr>
            <w:r w:rsidRPr="005854C0">
              <w:rPr>
                <w:rFonts w:cs="Times New Roman"/>
                <w:sz w:val="20"/>
              </w:rPr>
              <w:t>Chip shortage, Material inflation &gt;15%/năm</w:t>
            </w:r>
          </w:p>
        </w:tc>
        <w:tc>
          <w:tcPr>
            <w:tcW w:w="1296" w:type="dxa"/>
            <w:shd w:val="clear" w:color="auto" w:fill="F2F2F2"/>
          </w:tcPr>
          <w:p w14:paraId="2D86E6B2" w14:textId="77777777" w:rsidR="00605A64" w:rsidRPr="005854C0" w:rsidRDefault="00AB2BEA">
            <w:pPr>
              <w:rPr>
                <w:rFonts w:cs="Times New Roman"/>
              </w:rPr>
            </w:pPr>
            <w:r w:rsidRPr="005854C0">
              <w:rPr>
                <w:rFonts w:cs="Times New Roman"/>
                <w:sz w:val="20"/>
              </w:rPr>
              <w:t>3</w:t>
            </w:r>
          </w:p>
        </w:tc>
        <w:tc>
          <w:tcPr>
            <w:tcW w:w="1296" w:type="dxa"/>
            <w:shd w:val="clear" w:color="auto" w:fill="F2F2F2"/>
          </w:tcPr>
          <w:p w14:paraId="2B4D10AF" w14:textId="77777777" w:rsidR="00605A64" w:rsidRPr="005854C0" w:rsidRDefault="00AB2BEA">
            <w:pPr>
              <w:rPr>
                <w:rFonts w:cs="Times New Roman"/>
              </w:rPr>
            </w:pPr>
            <w:r w:rsidRPr="005854C0">
              <w:rPr>
                <w:rFonts w:cs="Times New Roman"/>
                <w:sz w:val="20"/>
              </w:rPr>
              <w:t>4</w:t>
            </w:r>
          </w:p>
        </w:tc>
        <w:tc>
          <w:tcPr>
            <w:tcW w:w="1296" w:type="dxa"/>
            <w:shd w:val="clear" w:color="auto" w:fill="F2F2F2"/>
          </w:tcPr>
          <w:p w14:paraId="4685D121" w14:textId="77777777" w:rsidR="00605A64" w:rsidRPr="005854C0" w:rsidRDefault="00AB2BEA">
            <w:pPr>
              <w:rPr>
                <w:rFonts w:cs="Times New Roman"/>
              </w:rPr>
            </w:pPr>
            <w:r w:rsidRPr="005854C0">
              <w:rPr>
                <w:rFonts w:cs="Times New Roman"/>
                <w:sz w:val="20"/>
              </w:rPr>
              <w:t>12</w:t>
            </w:r>
          </w:p>
        </w:tc>
        <w:tc>
          <w:tcPr>
            <w:tcW w:w="1296" w:type="dxa"/>
            <w:shd w:val="clear" w:color="auto" w:fill="F2F2F2"/>
          </w:tcPr>
          <w:p w14:paraId="16B4CABD" w14:textId="77777777" w:rsidR="00605A64" w:rsidRPr="005854C0" w:rsidRDefault="00AB2BEA">
            <w:pPr>
              <w:rPr>
                <w:rFonts w:cs="Times New Roman"/>
              </w:rPr>
            </w:pPr>
            <w:r w:rsidRPr="005854C0">
              <w:rPr>
                <w:rFonts w:cs="Times New Roman"/>
                <w:sz w:val="20"/>
              </w:rPr>
              <w:t>Trung bình</w:t>
            </w:r>
          </w:p>
        </w:tc>
      </w:tr>
      <w:tr w:rsidR="00605A64" w:rsidRPr="005854C0" w14:paraId="53B6AA17" w14:textId="77777777">
        <w:trPr>
          <w:jc w:val="center"/>
        </w:trPr>
        <w:tc>
          <w:tcPr>
            <w:tcW w:w="1296" w:type="dxa"/>
          </w:tcPr>
          <w:p w14:paraId="14170B33" w14:textId="3F3BA073" w:rsidR="00605A64" w:rsidRPr="005854C0" w:rsidRDefault="00AB2BEA">
            <w:pPr>
              <w:rPr>
                <w:rFonts w:cs="Times New Roman"/>
              </w:rPr>
            </w:pPr>
            <w:r w:rsidRPr="005854C0">
              <w:rPr>
                <w:rFonts w:cs="Times New Roman"/>
                <w:sz w:val="20"/>
              </w:rPr>
              <w:t>F07</w:t>
            </w:r>
          </w:p>
        </w:tc>
        <w:tc>
          <w:tcPr>
            <w:tcW w:w="1296" w:type="dxa"/>
          </w:tcPr>
          <w:p w14:paraId="53155833" w14:textId="7488BDF1" w:rsidR="00605A64" w:rsidRPr="005854C0" w:rsidRDefault="00AB2BEA">
            <w:pPr>
              <w:rPr>
                <w:rFonts w:cs="Times New Roman"/>
              </w:rPr>
            </w:pPr>
            <w:r w:rsidRPr="005854C0">
              <w:rPr>
                <w:rFonts w:cs="Times New Roman"/>
                <w:sz w:val="20"/>
              </w:rPr>
              <w:t>Không đạt được break-even timeline</w:t>
            </w:r>
          </w:p>
        </w:tc>
        <w:tc>
          <w:tcPr>
            <w:tcW w:w="1296" w:type="dxa"/>
          </w:tcPr>
          <w:p w14:paraId="74E590F7" w14:textId="77777777" w:rsidR="00605A64" w:rsidRPr="005854C0" w:rsidRDefault="00AB2BEA">
            <w:pPr>
              <w:rPr>
                <w:rFonts w:cs="Times New Roman"/>
              </w:rPr>
            </w:pPr>
            <w:r w:rsidRPr="005854C0">
              <w:rPr>
                <w:rFonts w:cs="Times New Roman"/>
                <w:sz w:val="20"/>
              </w:rPr>
              <w:t>Lỗ lã break-even từ 2033 sang 2035</w:t>
            </w:r>
          </w:p>
        </w:tc>
        <w:tc>
          <w:tcPr>
            <w:tcW w:w="1296" w:type="dxa"/>
          </w:tcPr>
          <w:p w14:paraId="25F737E9" w14:textId="77777777" w:rsidR="00605A64" w:rsidRPr="005854C0" w:rsidRDefault="00AB2BEA">
            <w:pPr>
              <w:rPr>
                <w:rFonts w:cs="Times New Roman"/>
              </w:rPr>
            </w:pPr>
            <w:r w:rsidRPr="005854C0">
              <w:rPr>
                <w:rFonts w:cs="Times New Roman"/>
                <w:sz w:val="20"/>
              </w:rPr>
              <w:t>3</w:t>
            </w:r>
          </w:p>
        </w:tc>
        <w:tc>
          <w:tcPr>
            <w:tcW w:w="1296" w:type="dxa"/>
          </w:tcPr>
          <w:p w14:paraId="1828B9F1" w14:textId="77777777" w:rsidR="00605A64" w:rsidRPr="005854C0" w:rsidRDefault="00AB2BEA">
            <w:pPr>
              <w:rPr>
                <w:rFonts w:cs="Times New Roman"/>
              </w:rPr>
            </w:pPr>
            <w:r w:rsidRPr="005854C0">
              <w:rPr>
                <w:rFonts w:cs="Times New Roman"/>
                <w:sz w:val="20"/>
              </w:rPr>
              <w:t>4</w:t>
            </w:r>
          </w:p>
        </w:tc>
        <w:tc>
          <w:tcPr>
            <w:tcW w:w="1296" w:type="dxa"/>
          </w:tcPr>
          <w:p w14:paraId="6D721349" w14:textId="77777777" w:rsidR="00605A64" w:rsidRPr="005854C0" w:rsidRDefault="00AB2BEA">
            <w:pPr>
              <w:rPr>
                <w:rFonts w:cs="Times New Roman"/>
              </w:rPr>
            </w:pPr>
            <w:r w:rsidRPr="005854C0">
              <w:rPr>
                <w:rFonts w:cs="Times New Roman"/>
                <w:sz w:val="20"/>
              </w:rPr>
              <w:t>12</w:t>
            </w:r>
          </w:p>
        </w:tc>
        <w:tc>
          <w:tcPr>
            <w:tcW w:w="1296" w:type="dxa"/>
          </w:tcPr>
          <w:p w14:paraId="4C5AD553" w14:textId="77777777" w:rsidR="00605A64" w:rsidRPr="005854C0" w:rsidRDefault="00AB2BEA">
            <w:pPr>
              <w:rPr>
                <w:rFonts w:cs="Times New Roman"/>
              </w:rPr>
            </w:pPr>
            <w:r w:rsidRPr="005854C0">
              <w:rPr>
                <w:rFonts w:cs="Times New Roman"/>
                <w:sz w:val="20"/>
              </w:rPr>
              <w:t>Trung bình</w:t>
            </w:r>
          </w:p>
        </w:tc>
      </w:tr>
    </w:tbl>
    <w:p w14:paraId="21A82580" w14:textId="77777777" w:rsidR="00605A64" w:rsidRPr="005854C0" w:rsidRDefault="00AB2BEA">
      <w:pPr>
        <w:rPr>
          <w:rFonts w:cs="Times New Roman"/>
        </w:rPr>
      </w:pPr>
      <w:r w:rsidRPr="005854C0">
        <w:rPr>
          <w:rFonts w:cs="Times New Roman"/>
          <w:b/>
        </w:rPr>
        <w:t>CHI TIẾT BIỆN PHÁP ỨNG PHÓ RỦI RO TÀI CHÍNH:</w:t>
      </w:r>
    </w:p>
    <w:p w14:paraId="5E1B4020" w14:textId="77777777" w:rsidR="00605A64" w:rsidRPr="005854C0" w:rsidRDefault="00AB2BEA">
      <w:pPr>
        <w:rPr>
          <w:rFonts w:cs="Times New Roman"/>
        </w:rPr>
      </w:pPr>
      <w:r w:rsidRPr="005854C0">
        <w:rPr>
          <w:rFonts w:cs="Times New Roman"/>
          <w:b/>
        </w:rPr>
        <w:t>F02 - Biến động tỷ giá USD/VNĐ:</w:t>
      </w:r>
    </w:p>
    <w:p w14:paraId="54E3A746" w14:textId="77777777" w:rsidR="00605A64" w:rsidRPr="005854C0" w:rsidRDefault="00AB2BEA">
      <w:pPr>
        <w:rPr>
          <w:rFonts w:cs="Times New Roman"/>
        </w:rPr>
      </w:pPr>
      <w:r w:rsidRPr="005854C0">
        <w:rPr>
          <w:rFonts w:cs="Times New Roman"/>
        </w:rPr>
        <w:t>Exposure analysis:</w:t>
      </w:r>
    </w:p>
    <w:p w14:paraId="3C951933" w14:textId="77777777" w:rsidR="00605A64" w:rsidRPr="005854C0" w:rsidRDefault="00AB2BEA">
      <w:pPr>
        <w:pStyle w:val="ListBullet"/>
        <w:rPr>
          <w:rFonts w:cs="Times New Roman"/>
        </w:rPr>
      </w:pPr>
      <w:r w:rsidRPr="005854C0">
        <w:rPr>
          <w:rFonts w:cs="Times New Roman"/>
        </w:rPr>
        <w:t>60% components nhập khẩu tính bằng USD</w:t>
      </w:r>
    </w:p>
    <w:p w14:paraId="3EF47B2A" w14:textId="77777777" w:rsidR="00605A64" w:rsidRPr="005854C0" w:rsidRDefault="00AB2BEA">
      <w:pPr>
        <w:pStyle w:val="ListBullet"/>
        <w:rPr>
          <w:rFonts w:cs="Times New Roman"/>
        </w:rPr>
      </w:pPr>
      <w:r w:rsidRPr="005854C0">
        <w:rPr>
          <w:rFonts w:cs="Times New Roman"/>
        </w:rPr>
        <w:t>Revenue 95% bằng VNĐ</w:t>
      </w:r>
    </w:p>
    <w:p w14:paraId="4425D898" w14:textId="77777777" w:rsidR="00605A64" w:rsidRPr="005854C0" w:rsidRDefault="00AB2BEA">
      <w:pPr>
        <w:pStyle w:val="ListBullet"/>
        <w:rPr>
          <w:rFonts w:cs="Times New Roman"/>
        </w:rPr>
      </w:pPr>
      <w:r w:rsidRPr="005854C0">
        <w:rPr>
          <w:rFonts w:cs="Times New Roman"/>
        </w:rPr>
        <w:t>Net exposure: ~40 tỷ VNĐ/năm</w:t>
      </w:r>
    </w:p>
    <w:p w14:paraId="7AF30CFE" w14:textId="77777777" w:rsidR="00605A64" w:rsidRPr="005854C0" w:rsidRDefault="00AB2BEA">
      <w:pPr>
        <w:rPr>
          <w:rFonts w:cs="Times New Roman"/>
        </w:rPr>
      </w:pPr>
      <w:r w:rsidRPr="005854C0">
        <w:rPr>
          <w:rFonts w:cs="Times New Roman"/>
        </w:rPr>
        <w:t>Hedging strategy:</w:t>
      </w:r>
    </w:p>
    <w:p w14:paraId="59465AF1" w14:textId="77777777" w:rsidR="00605A64" w:rsidRPr="005854C0" w:rsidRDefault="00AB2BEA">
      <w:pPr>
        <w:pStyle w:val="ListBullet"/>
        <w:rPr>
          <w:rFonts w:cs="Times New Roman"/>
        </w:rPr>
      </w:pPr>
      <w:r w:rsidRPr="005854C0">
        <w:rPr>
          <w:rFonts w:cs="Times New Roman"/>
        </w:rPr>
        <w:t>Forward contracts: 70% expected imports 6 tháng ahead</w:t>
      </w:r>
    </w:p>
    <w:p w14:paraId="7B1BB453" w14:textId="77777777" w:rsidR="00605A64" w:rsidRPr="005854C0" w:rsidRDefault="00AB2BEA">
      <w:pPr>
        <w:pStyle w:val="ListBullet"/>
        <w:rPr>
          <w:rFonts w:cs="Times New Roman"/>
        </w:rPr>
      </w:pPr>
      <w:r w:rsidRPr="005854C0">
        <w:rPr>
          <w:rFonts w:cs="Times New Roman"/>
        </w:rPr>
        <w:t>Natural hedge: Tăng dần USD revenue (export)</w:t>
      </w:r>
    </w:p>
    <w:p w14:paraId="70E1E01E" w14:textId="77777777" w:rsidR="00605A64" w:rsidRPr="005854C0" w:rsidRDefault="00AB2BEA">
      <w:pPr>
        <w:pStyle w:val="ListBullet"/>
        <w:rPr>
          <w:rFonts w:cs="Times New Roman"/>
        </w:rPr>
      </w:pPr>
      <w:r w:rsidRPr="005854C0">
        <w:rPr>
          <w:rFonts w:cs="Times New Roman"/>
        </w:rPr>
        <w:t>Supplier negotiation: VNĐ pricing cho local suppliers</w:t>
      </w:r>
    </w:p>
    <w:p w14:paraId="245FC46E" w14:textId="77777777" w:rsidR="00605A64" w:rsidRPr="005854C0" w:rsidRDefault="00AB2BEA">
      <w:pPr>
        <w:pStyle w:val="ListBullet"/>
        <w:rPr>
          <w:rFonts w:cs="Times New Roman"/>
        </w:rPr>
      </w:pPr>
      <w:r w:rsidRPr="005854C0">
        <w:rPr>
          <w:rFonts w:cs="Times New Roman"/>
        </w:rPr>
        <w:t>Inventory strategy: Stock critical components khi USD thấp</w:t>
      </w:r>
    </w:p>
    <w:p w14:paraId="08FF683C" w14:textId="77777777" w:rsidR="00605A64" w:rsidRPr="005854C0" w:rsidRDefault="00AB2BEA">
      <w:pPr>
        <w:rPr>
          <w:rFonts w:cs="Times New Roman"/>
        </w:rPr>
      </w:pPr>
      <w:r w:rsidRPr="005854C0">
        <w:rPr>
          <w:rFonts w:cs="Times New Roman"/>
        </w:rPr>
        <w:t>Cost mirroring:</w:t>
      </w:r>
    </w:p>
    <w:p w14:paraId="494E8915" w14:textId="77777777" w:rsidR="00605A64" w:rsidRPr="005854C0" w:rsidRDefault="00AB2BEA">
      <w:pPr>
        <w:pStyle w:val="ListBullet"/>
        <w:rPr>
          <w:rFonts w:cs="Times New Roman"/>
        </w:rPr>
      </w:pPr>
      <w:r w:rsidRPr="005854C0">
        <w:rPr>
          <w:rFonts w:cs="Times New Roman"/>
        </w:rPr>
        <w:t>Pass-through pricing: USD component cost → VNĐ selling price</w:t>
      </w:r>
    </w:p>
    <w:p w14:paraId="64EDC8D0" w14:textId="77777777" w:rsidR="00605A64" w:rsidRPr="005854C0" w:rsidRDefault="00AB2BEA">
      <w:pPr>
        <w:pStyle w:val="ListBullet"/>
        <w:rPr>
          <w:rFonts w:cs="Times New Roman"/>
        </w:rPr>
      </w:pPr>
      <w:r w:rsidRPr="005854C0">
        <w:rPr>
          <w:rFonts w:cs="Times New Roman"/>
        </w:rPr>
        <w:t>Quarterly price adjustment mechanism</w:t>
      </w:r>
    </w:p>
    <w:p w14:paraId="113DB9C5" w14:textId="77777777" w:rsidR="00605A64" w:rsidRPr="005854C0" w:rsidRDefault="00AB2BEA">
      <w:pPr>
        <w:pStyle w:val="ListBullet"/>
        <w:rPr>
          <w:rFonts w:cs="Times New Roman"/>
        </w:rPr>
      </w:pPr>
      <w:r w:rsidRPr="005854C0">
        <w:rPr>
          <w:rFonts w:cs="Times New Roman"/>
        </w:rPr>
        <w:t>Customer contracts với currency adjustment clauses</w:t>
      </w:r>
    </w:p>
    <w:p w14:paraId="080C64C1" w14:textId="77777777" w:rsidR="00605A64" w:rsidRPr="005854C0" w:rsidRDefault="00AB2BEA">
      <w:pPr>
        <w:rPr>
          <w:rFonts w:cs="Times New Roman"/>
        </w:rPr>
      </w:pPr>
      <w:r w:rsidRPr="005854C0">
        <w:rPr>
          <w:rFonts w:cs="Times New Roman"/>
        </w:rPr>
        <w:t>Insurance: Currency fluctuation insurance 50% exposure</w:t>
      </w:r>
    </w:p>
    <w:p w14:paraId="5E81FDB4" w14:textId="36BBBDBE" w:rsidR="00605A64" w:rsidRPr="005854C0" w:rsidRDefault="00605A64">
      <w:pPr>
        <w:rPr>
          <w:rFonts w:cs="Times New Roman"/>
        </w:rPr>
      </w:pPr>
    </w:p>
    <w:p w14:paraId="3BEEC812" w14:textId="77777777" w:rsidR="00605A64" w:rsidRPr="005854C0" w:rsidRDefault="00605A64">
      <w:pPr>
        <w:rPr>
          <w:rFonts w:cs="Times New Roman"/>
        </w:rPr>
      </w:pPr>
    </w:p>
    <w:p w14:paraId="05E3CE4B" w14:textId="77777777" w:rsidR="00D1192F" w:rsidRPr="005854C0" w:rsidRDefault="00D1192F" w:rsidP="00D1192F">
      <w:pPr>
        <w:pStyle w:val="Heading2"/>
        <w:rPr>
          <w:rFonts w:ascii="Times New Roman" w:hAnsi="Times New Roman" w:cs="Times New Roman"/>
          <w:sz w:val="36"/>
        </w:rPr>
      </w:pPr>
      <w:r w:rsidRPr="005854C0">
        <w:rPr>
          <w:rStyle w:val="Strong"/>
          <w:rFonts w:ascii="Times New Roman" w:hAnsi="Times New Roman" w:cs="Times New Roman"/>
          <w:b/>
          <w:bCs/>
        </w:rPr>
        <w:t>F02 – BIẾN ĐỘNG TỶ GIÁ USD/VNĐ</w:t>
      </w:r>
    </w:p>
    <w:p w14:paraId="0F6DC1C8"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Exposure Analysis</w:t>
      </w:r>
    </w:p>
    <w:p w14:paraId="00AFC16B" w14:textId="77777777" w:rsidR="00D1192F" w:rsidRPr="005854C0" w:rsidRDefault="00D1192F" w:rsidP="00126507">
      <w:pPr>
        <w:pStyle w:val="NormalWeb"/>
        <w:numPr>
          <w:ilvl w:val="0"/>
          <w:numId w:val="67"/>
        </w:numPr>
      </w:pPr>
      <w:r w:rsidRPr="005854C0">
        <w:t xml:space="preserve">60% linh kiện nhập khẩu định giá bằng </w:t>
      </w:r>
      <w:r w:rsidRPr="005854C0">
        <w:rPr>
          <w:rStyle w:val="Strong"/>
        </w:rPr>
        <w:t>USD</w:t>
      </w:r>
    </w:p>
    <w:p w14:paraId="719BDC57" w14:textId="77777777" w:rsidR="00D1192F" w:rsidRPr="005854C0" w:rsidRDefault="00D1192F" w:rsidP="00126507">
      <w:pPr>
        <w:pStyle w:val="NormalWeb"/>
        <w:numPr>
          <w:ilvl w:val="0"/>
          <w:numId w:val="67"/>
        </w:numPr>
      </w:pPr>
      <w:r w:rsidRPr="005854C0">
        <w:t xml:space="preserve">95% doanh thu tính bằng </w:t>
      </w:r>
      <w:r w:rsidRPr="005854C0">
        <w:rPr>
          <w:rStyle w:val="Strong"/>
        </w:rPr>
        <w:t>VNĐ</w:t>
      </w:r>
    </w:p>
    <w:p w14:paraId="0360F7D6" w14:textId="77777777" w:rsidR="00D1192F" w:rsidRPr="005854C0" w:rsidRDefault="00D1192F" w:rsidP="00126507">
      <w:pPr>
        <w:pStyle w:val="NormalWeb"/>
        <w:numPr>
          <w:ilvl w:val="0"/>
          <w:numId w:val="67"/>
        </w:numPr>
      </w:pPr>
      <w:r w:rsidRPr="005854C0">
        <w:rPr>
          <w:rStyle w:val="Strong"/>
        </w:rPr>
        <w:t>Net exposure:</w:t>
      </w:r>
      <w:r w:rsidRPr="005854C0">
        <w:t xml:space="preserve"> ~40 tỷ VNĐ/năm</w:t>
      </w:r>
    </w:p>
    <w:p w14:paraId="3A107FEB"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Hedging Strategy</w:t>
      </w:r>
    </w:p>
    <w:p w14:paraId="26083689" w14:textId="77777777" w:rsidR="00D1192F" w:rsidRPr="005854C0" w:rsidRDefault="00D1192F" w:rsidP="00126507">
      <w:pPr>
        <w:pStyle w:val="NormalWeb"/>
        <w:numPr>
          <w:ilvl w:val="0"/>
          <w:numId w:val="68"/>
        </w:numPr>
      </w:pPr>
      <w:r w:rsidRPr="005854C0">
        <w:rPr>
          <w:rStyle w:val="Strong"/>
        </w:rPr>
        <w:t>Forward contracts:</w:t>
      </w:r>
      <w:r w:rsidRPr="005854C0">
        <w:t xml:space="preserve"> Bảo hiểm tỷ giá cho 70% nhu cầu nhập khẩu dự kiến trước 6 tháng</w:t>
      </w:r>
    </w:p>
    <w:p w14:paraId="2420E948" w14:textId="77777777" w:rsidR="00D1192F" w:rsidRPr="005854C0" w:rsidRDefault="00D1192F" w:rsidP="00126507">
      <w:pPr>
        <w:pStyle w:val="NormalWeb"/>
        <w:numPr>
          <w:ilvl w:val="0"/>
          <w:numId w:val="68"/>
        </w:numPr>
      </w:pPr>
      <w:r w:rsidRPr="005854C0">
        <w:rPr>
          <w:rStyle w:val="Strong"/>
        </w:rPr>
        <w:t>Natural hedge:</w:t>
      </w:r>
      <w:r w:rsidRPr="005854C0">
        <w:t xml:space="preserve"> Tăng dần tỷ trọng doanh thu bằng USD qua hoạt động xuất khẩu</w:t>
      </w:r>
    </w:p>
    <w:p w14:paraId="1DA23BE3" w14:textId="77777777" w:rsidR="00D1192F" w:rsidRPr="005854C0" w:rsidRDefault="00D1192F" w:rsidP="00126507">
      <w:pPr>
        <w:pStyle w:val="NormalWeb"/>
        <w:numPr>
          <w:ilvl w:val="0"/>
          <w:numId w:val="68"/>
        </w:numPr>
      </w:pPr>
      <w:r w:rsidRPr="005854C0">
        <w:rPr>
          <w:rStyle w:val="Strong"/>
        </w:rPr>
        <w:t>Supplier negotiation:</w:t>
      </w:r>
      <w:r w:rsidRPr="005854C0">
        <w:t xml:space="preserve"> Đàm phán với nhà cung cấp trong nước để chốt giá bằng VNĐ</w:t>
      </w:r>
    </w:p>
    <w:p w14:paraId="73E026F0" w14:textId="77777777" w:rsidR="00D1192F" w:rsidRPr="005854C0" w:rsidRDefault="00D1192F" w:rsidP="00126507">
      <w:pPr>
        <w:pStyle w:val="NormalWeb"/>
        <w:numPr>
          <w:ilvl w:val="0"/>
          <w:numId w:val="68"/>
        </w:numPr>
      </w:pPr>
      <w:r w:rsidRPr="005854C0">
        <w:rPr>
          <w:rStyle w:val="Strong"/>
        </w:rPr>
        <w:t>Inventory strategy:</w:t>
      </w:r>
      <w:r w:rsidRPr="005854C0">
        <w:t xml:space="preserve"> Tăng tồn kho linh kiện thiết yếu khi tỷ giá USD/VNĐ thấp</w:t>
      </w:r>
    </w:p>
    <w:p w14:paraId="7942BD38"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Cost Mirroring</w:t>
      </w:r>
    </w:p>
    <w:p w14:paraId="10620D40" w14:textId="77777777" w:rsidR="00D1192F" w:rsidRPr="005854C0" w:rsidRDefault="00D1192F" w:rsidP="00126507">
      <w:pPr>
        <w:pStyle w:val="NormalWeb"/>
        <w:numPr>
          <w:ilvl w:val="0"/>
          <w:numId w:val="69"/>
        </w:numPr>
      </w:pPr>
      <w:r w:rsidRPr="005854C0">
        <w:rPr>
          <w:rStyle w:val="Strong"/>
        </w:rPr>
        <w:t>Pass-through pricing:</w:t>
      </w:r>
      <w:r w:rsidRPr="005854C0">
        <w:t xml:space="preserve"> Điều chỉnh giá bán VNĐ tương ứng với biến động chi phí USD</w:t>
      </w:r>
    </w:p>
    <w:p w14:paraId="1CA30620" w14:textId="77777777" w:rsidR="00D1192F" w:rsidRPr="005854C0" w:rsidRDefault="00D1192F" w:rsidP="00126507">
      <w:pPr>
        <w:pStyle w:val="NormalWeb"/>
        <w:numPr>
          <w:ilvl w:val="0"/>
          <w:numId w:val="69"/>
        </w:numPr>
      </w:pPr>
      <w:r w:rsidRPr="005854C0">
        <w:rPr>
          <w:rStyle w:val="Strong"/>
        </w:rPr>
        <w:t>Quarterly adjustment:</w:t>
      </w:r>
      <w:r w:rsidRPr="005854C0">
        <w:t xml:space="preserve"> Cơ chế điều chỉnh giá bán hàng quý</w:t>
      </w:r>
    </w:p>
    <w:p w14:paraId="352EC41B" w14:textId="77777777" w:rsidR="00D1192F" w:rsidRPr="005854C0" w:rsidRDefault="00D1192F" w:rsidP="00126507">
      <w:pPr>
        <w:pStyle w:val="NormalWeb"/>
        <w:numPr>
          <w:ilvl w:val="0"/>
          <w:numId w:val="69"/>
        </w:numPr>
      </w:pPr>
      <w:r w:rsidRPr="005854C0">
        <w:rPr>
          <w:rStyle w:val="Strong"/>
        </w:rPr>
        <w:t>Customer contracts:</w:t>
      </w:r>
      <w:r w:rsidRPr="005854C0">
        <w:t xml:space="preserve"> Thêm điều khoản điều chỉnh tỷ giá trong hợp đồng</w:t>
      </w:r>
    </w:p>
    <w:p w14:paraId="5E26086A"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Insurance</w:t>
      </w:r>
    </w:p>
    <w:p w14:paraId="741DA4B8" w14:textId="77777777" w:rsidR="00D1192F" w:rsidRPr="005854C0" w:rsidRDefault="00D1192F" w:rsidP="00126507">
      <w:pPr>
        <w:pStyle w:val="NormalWeb"/>
        <w:numPr>
          <w:ilvl w:val="0"/>
          <w:numId w:val="70"/>
        </w:numPr>
      </w:pPr>
      <w:r w:rsidRPr="005854C0">
        <w:rPr>
          <w:rStyle w:val="Strong"/>
        </w:rPr>
        <w:t>Currency fluctuation insurance:</w:t>
      </w:r>
      <w:r w:rsidRPr="005854C0">
        <w:t xml:space="preserve"> Bảo hiểm biến động tỷ giá cho 50% khoản phơi nhiễm</w:t>
      </w:r>
    </w:p>
    <w:p w14:paraId="30451B5C" w14:textId="77777777" w:rsidR="00D1192F" w:rsidRPr="005854C0" w:rsidRDefault="00B12EA3" w:rsidP="00D1192F">
      <w:pPr>
        <w:rPr>
          <w:rFonts w:cs="Times New Roman"/>
        </w:rPr>
      </w:pPr>
      <w:r w:rsidRPr="005854C0">
        <w:rPr>
          <w:rFonts w:cs="Times New Roman"/>
        </w:rPr>
        <w:pict w14:anchorId="5ADDB133">
          <v:rect id="_x0000_i1641" style="width:0;height:1.5pt" o:hralign="center" o:hrstd="t" o:hr="t" fillcolor="#a0a0a0" stroked="f"/>
        </w:pict>
      </w:r>
    </w:p>
    <w:p w14:paraId="66375D47" w14:textId="77777777" w:rsidR="00D1192F" w:rsidRPr="005854C0" w:rsidRDefault="00D1192F" w:rsidP="00D1192F">
      <w:pPr>
        <w:pStyle w:val="Heading2"/>
        <w:rPr>
          <w:rFonts w:ascii="Times New Roman" w:hAnsi="Times New Roman" w:cs="Times New Roman"/>
        </w:rPr>
      </w:pPr>
      <w:r w:rsidRPr="005854C0">
        <w:rPr>
          <w:rStyle w:val="Strong"/>
          <w:rFonts w:ascii="Times New Roman" w:hAnsi="Times New Roman" w:cs="Times New Roman"/>
          <w:b/>
          <w:bCs/>
        </w:rPr>
        <w:t>F04 – DÒNG TIỀN ÂM KÉO DÀI</w:t>
      </w:r>
    </w:p>
    <w:p w14:paraId="75026A38"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Trigger Points</w:t>
      </w:r>
    </w:p>
    <w:p w14:paraId="78B1E917" w14:textId="77777777" w:rsidR="00D1192F" w:rsidRPr="005854C0" w:rsidRDefault="00D1192F" w:rsidP="00126507">
      <w:pPr>
        <w:pStyle w:val="NormalWeb"/>
        <w:numPr>
          <w:ilvl w:val="0"/>
          <w:numId w:val="71"/>
        </w:numPr>
      </w:pPr>
      <w:r w:rsidRPr="005854C0">
        <w:t xml:space="preserve">Dư tiền mặt &lt; </w:t>
      </w:r>
      <w:r w:rsidRPr="005854C0">
        <w:rPr>
          <w:rStyle w:val="Strong"/>
        </w:rPr>
        <w:t>5 tỷ VNĐ</w:t>
      </w:r>
    </w:p>
    <w:p w14:paraId="5C481635" w14:textId="77777777" w:rsidR="00D1192F" w:rsidRPr="005854C0" w:rsidRDefault="00D1192F" w:rsidP="00126507">
      <w:pPr>
        <w:pStyle w:val="NormalWeb"/>
        <w:numPr>
          <w:ilvl w:val="0"/>
          <w:numId w:val="71"/>
        </w:numPr>
      </w:pPr>
      <w:r w:rsidRPr="005854C0">
        <w:t xml:space="preserve">Mức tiêu tiền mặt &gt; </w:t>
      </w:r>
      <w:r w:rsidRPr="005854C0">
        <w:rPr>
          <w:rStyle w:val="Strong"/>
        </w:rPr>
        <w:t>15 tỷ VNĐ/tháng</w:t>
      </w:r>
    </w:p>
    <w:p w14:paraId="5488DD06" w14:textId="77777777" w:rsidR="00D1192F" w:rsidRPr="005854C0" w:rsidRDefault="00D1192F" w:rsidP="00126507">
      <w:pPr>
        <w:pStyle w:val="NormalWeb"/>
        <w:numPr>
          <w:ilvl w:val="0"/>
          <w:numId w:val="71"/>
        </w:numPr>
      </w:pPr>
      <w:r w:rsidRPr="005854C0">
        <w:rPr>
          <w:rStyle w:val="Strong"/>
        </w:rPr>
        <w:t>3 tháng liên tiếp</w:t>
      </w:r>
      <w:r w:rsidRPr="005854C0">
        <w:t xml:space="preserve"> dòng tiền hoạt động âm</w:t>
      </w:r>
    </w:p>
    <w:p w14:paraId="21940CFE"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Immediate Actions</w:t>
      </w:r>
    </w:p>
    <w:p w14:paraId="47C32FA2" w14:textId="77777777" w:rsidR="00D1192F" w:rsidRPr="005854C0" w:rsidRDefault="00D1192F" w:rsidP="00126507">
      <w:pPr>
        <w:pStyle w:val="NormalWeb"/>
        <w:numPr>
          <w:ilvl w:val="0"/>
          <w:numId w:val="72"/>
        </w:numPr>
      </w:pPr>
      <w:r w:rsidRPr="005854C0">
        <w:rPr>
          <w:rStyle w:val="Strong"/>
        </w:rPr>
        <w:t>Invoice factoring:</w:t>
      </w:r>
      <w:r w:rsidRPr="005854C0">
        <w:t xml:space="preserve"> Bán khoản phải thu với mức chiết khấu 5%</w:t>
      </w:r>
    </w:p>
    <w:p w14:paraId="26073F02" w14:textId="77777777" w:rsidR="00D1192F" w:rsidRPr="005854C0" w:rsidRDefault="00D1192F" w:rsidP="00126507">
      <w:pPr>
        <w:pStyle w:val="NormalWeb"/>
        <w:numPr>
          <w:ilvl w:val="0"/>
          <w:numId w:val="72"/>
        </w:numPr>
      </w:pPr>
      <w:r w:rsidRPr="005854C0">
        <w:rPr>
          <w:rStyle w:val="Strong"/>
        </w:rPr>
        <w:t>Asset-based lending:</w:t>
      </w:r>
      <w:r w:rsidRPr="005854C0">
        <w:t xml:space="preserve"> Vay ngắn hạn dựa trên tài sản thế chấp (thiết bị)</w:t>
      </w:r>
    </w:p>
    <w:p w14:paraId="7F08EB71" w14:textId="77777777" w:rsidR="00D1192F" w:rsidRPr="005854C0" w:rsidRDefault="00D1192F" w:rsidP="00126507">
      <w:pPr>
        <w:pStyle w:val="NormalWeb"/>
        <w:numPr>
          <w:ilvl w:val="0"/>
          <w:numId w:val="72"/>
        </w:numPr>
      </w:pPr>
      <w:r w:rsidRPr="005854C0">
        <w:rPr>
          <w:rStyle w:val="Strong"/>
        </w:rPr>
        <w:t>Supplier payment extension:</w:t>
      </w:r>
      <w:r w:rsidRPr="005854C0">
        <w:t xml:space="preserve"> Đàm phán kéo dài thời hạn thanh toán lên 60–90 ngày</w:t>
      </w:r>
    </w:p>
    <w:p w14:paraId="143D4557" w14:textId="77777777" w:rsidR="00D1192F" w:rsidRPr="005854C0" w:rsidRDefault="00D1192F" w:rsidP="00126507">
      <w:pPr>
        <w:pStyle w:val="NormalWeb"/>
        <w:numPr>
          <w:ilvl w:val="0"/>
          <w:numId w:val="72"/>
        </w:numPr>
      </w:pPr>
      <w:r w:rsidRPr="005854C0">
        <w:rPr>
          <w:rStyle w:val="Strong"/>
        </w:rPr>
        <w:t>Emergency cost cutting:</w:t>
      </w:r>
      <w:r w:rsidRPr="005854C0">
        <w:t xml:space="preserve"> Cắt giảm 20% nhân sự (tạm thời)</w:t>
      </w:r>
    </w:p>
    <w:p w14:paraId="0D99D4AE"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Funding Sources</w:t>
      </w:r>
    </w:p>
    <w:p w14:paraId="6180C1EB" w14:textId="77777777" w:rsidR="00D1192F" w:rsidRPr="005854C0" w:rsidRDefault="00D1192F" w:rsidP="00126507">
      <w:pPr>
        <w:pStyle w:val="NormalWeb"/>
        <w:numPr>
          <w:ilvl w:val="0"/>
          <w:numId w:val="73"/>
        </w:numPr>
      </w:pPr>
      <w:r w:rsidRPr="005854C0">
        <w:rPr>
          <w:rStyle w:val="Strong"/>
        </w:rPr>
        <w:t>Revolving credit facility:</w:t>
      </w:r>
      <w:r w:rsidRPr="005854C0">
        <w:t xml:space="preserve"> 50 tỷ VNĐ dự phòng</w:t>
      </w:r>
    </w:p>
    <w:p w14:paraId="239C42BE" w14:textId="77777777" w:rsidR="00D1192F" w:rsidRPr="005854C0" w:rsidRDefault="00D1192F" w:rsidP="00126507">
      <w:pPr>
        <w:pStyle w:val="NormalWeb"/>
        <w:numPr>
          <w:ilvl w:val="0"/>
          <w:numId w:val="73"/>
        </w:numPr>
      </w:pPr>
      <w:r w:rsidRPr="005854C0">
        <w:rPr>
          <w:rStyle w:val="Strong"/>
        </w:rPr>
        <w:t>Equipment financing:</w:t>
      </w:r>
      <w:r w:rsidRPr="005854C0">
        <w:t xml:space="preserve"> Thuê lại tài sản đã đầu tư (lease-back)</w:t>
      </w:r>
    </w:p>
    <w:p w14:paraId="3CB93BDB" w14:textId="77777777" w:rsidR="00D1192F" w:rsidRPr="005854C0" w:rsidRDefault="00D1192F" w:rsidP="00126507">
      <w:pPr>
        <w:pStyle w:val="NormalWeb"/>
        <w:numPr>
          <w:ilvl w:val="0"/>
          <w:numId w:val="73"/>
        </w:numPr>
      </w:pPr>
      <w:r w:rsidRPr="005854C0">
        <w:rPr>
          <w:rStyle w:val="Strong"/>
        </w:rPr>
        <w:t>Government funding:</w:t>
      </w:r>
      <w:r w:rsidRPr="005854C0">
        <w:t xml:space="preserve"> Chương trình hỗ trợ SME (doanh nghiệp vừa và nhỏ)</w:t>
      </w:r>
    </w:p>
    <w:p w14:paraId="293A0951" w14:textId="77777777" w:rsidR="00D1192F" w:rsidRPr="005854C0" w:rsidRDefault="00D1192F" w:rsidP="00126507">
      <w:pPr>
        <w:pStyle w:val="NormalWeb"/>
        <w:numPr>
          <w:ilvl w:val="0"/>
          <w:numId w:val="73"/>
        </w:numPr>
      </w:pPr>
      <w:r w:rsidRPr="005854C0">
        <w:rPr>
          <w:rStyle w:val="Strong"/>
        </w:rPr>
        <w:t>Strategic investor:</w:t>
      </w:r>
      <w:r w:rsidRPr="005854C0">
        <w:t xml:space="preserve"> Bán 10–15% cổ phần cho nhà đầu tư chiến lược</w:t>
      </w:r>
    </w:p>
    <w:p w14:paraId="32842A37"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Worst Case Scenario</w:t>
      </w:r>
    </w:p>
    <w:p w14:paraId="135445E4" w14:textId="77777777" w:rsidR="00D1192F" w:rsidRPr="005854C0" w:rsidRDefault="00D1192F" w:rsidP="00126507">
      <w:pPr>
        <w:pStyle w:val="NormalWeb"/>
        <w:numPr>
          <w:ilvl w:val="0"/>
          <w:numId w:val="74"/>
        </w:numPr>
      </w:pPr>
      <w:r w:rsidRPr="005854C0">
        <w:t xml:space="preserve">Thanh lý tài sản không cốt lõi để </w:t>
      </w:r>
      <w:r w:rsidRPr="005854C0">
        <w:rPr>
          <w:rStyle w:val="Strong"/>
        </w:rPr>
        <w:t>bảo vệ hoạt động kinh doanh cốt lõi</w:t>
      </w:r>
    </w:p>
    <w:p w14:paraId="7BD60105" w14:textId="77777777" w:rsidR="00D1192F" w:rsidRPr="005854C0" w:rsidRDefault="00D1192F">
      <w:pPr>
        <w:spacing w:line="276" w:lineRule="auto"/>
        <w:rPr>
          <w:rFonts w:eastAsiaTheme="majorEastAsia" w:cs="Times New Roman"/>
          <w:b/>
          <w:bCs/>
          <w:color w:val="4472C4"/>
          <w:sz w:val="28"/>
        </w:rPr>
      </w:pPr>
      <w:r w:rsidRPr="005854C0">
        <w:rPr>
          <w:rFonts w:cs="Times New Roman"/>
          <w:color w:val="4472C4"/>
          <w:sz w:val="28"/>
        </w:rPr>
        <w:br w:type="page"/>
      </w:r>
    </w:p>
    <w:p w14:paraId="2EE8CA40" w14:textId="32798AFE"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6.3. Phân tích tình huống (Scenario Analysis)</w:t>
      </w:r>
    </w:p>
    <w:p w14:paraId="2F338789" w14:textId="3B98FAFC" w:rsidR="00605A64" w:rsidRPr="005854C0" w:rsidRDefault="00AB2BEA">
      <w:pPr>
        <w:pStyle w:val="Heading4"/>
        <w:rPr>
          <w:rFonts w:ascii="Times New Roman" w:hAnsi="Times New Roman" w:cs="Times New Roman"/>
        </w:rPr>
      </w:pPr>
      <w:r w:rsidRPr="005854C0">
        <w:rPr>
          <w:rFonts w:ascii="Times New Roman" w:hAnsi="Times New Roman" w:cs="Times New Roman"/>
        </w:rPr>
        <w:t>A) Tình huống Tốt nhất (Best Case Scenario):</w:t>
      </w:r>
    </w:p>
    <w:p w14:paraId="3E4BC886" w14:textId="77777777" w:rsidR="00605A64" w:rsidRPr="005854C0" w:rsidRDefault="00AB2BEA">
      <w:pPr>
        <w:rPr>
          <w:rFonts w:cs="Times New Roman"/>
        </w:rPr>
      </w:pPr>
      <w:r w:rsidRPr="005854C0">
        <w:rPr>
          <w:rFonts w:cs="Times New Roman"/>
          <w:b/>
        </w:rPr>
        <w:t xml:space="preserve"> CÁC YẾU TỐ THUẬN LỢI CÙNG XUẤT HIỆN:</w:t>
      </w:r>
    </w:p>
    <w:p w14:paraId="6E7653C5" w14:textId="77777777" w:rsidR="00605A64" w:rsidRPr="005854C0" w:rsidRDefault="00AB2BEA">
      <w:pPr>
        <w:rPr>
          <w:rFonts w:cs="Times New Roman"/>
        </w:rPr>
      </w:pPr>
      <w:r w:rsidRPr="005854C0">
        <w:rPr>
          <w:rFonts w:cs="Times New Roman"/>
          <w:b/>
        </w:rPr>
        <w:t>Thị trường:</w:t>
      </w:r>
    </w:p>
    <w:p w14:paraId="4C7899BD" w14:textId="77777777" w:rsidR="00605A64" w:rsidRPr="005854C0" w:rsidRDefault="00AB2BEA">
      <w:pPr>
        <w:pStyle w:val="ListBullet"/>
        <w:rPr>
          <w:rFonts w:cs="Times New Roman"/>
        </w:rPr>
      </w:pPr>
      <w:r w:rsidRPr="005854C0">
        <w:rPr>
          <w:rFonts w:cs="Times New Roman"/>
        </w:rPr>
        <w:t>GDP Việt Nam tăng trưởng 7-8%/năm ổn định</w:t>
      </w:r>
    </w:p>
    <w:p w14:paraId="49AEB429" w14:textId="77777777" w:rsidR="00605A64" w:rsidRPr="005854C0" w:rsidRDefault="00AB2BEA">
      <w:pPr>
        <w:pStyle w:val="ListBullet"/>
        <w:rPr>
          <w:rFonts w:cs="Times New Roman"/>
        </w:rPr>
      </w:pPr>
      <w:r w:rsidRPr="005854C0">
        <w:rPr>
          <w:rFonts w:cs="Times New Roman"/>
        </w:rPr>
        <w:t>Chính phủ đẩy mạnh Industry 4.0, Smart factory initiatives</w:t>
      </w:r>
    </w:p>
    <w:p w14:paraId="4E427431" w14:textId="77777777" w:rsidR="00605A64" w:rsidRPr="005854C0" w:rsidRDefault="00AB2BEA">
      <w:pPr>
        <w:pStyle w:val="ListBullet"/>
        <w:rPr>
          <w:rFonts w:cs="Times New Roman"/>
        </w:rPr>
      </w:pPr>
      <w:r w:rsidRPr="005854C0">
        <w:rPr>
          <w:rFonts w:cs="Times New Roman"/>
        </w:rPr>
        <w:t>FDI tăng mạnh, nhiều nhà máy mới cần automation</w:t>
      </w:r>
    </w:p>
    <w:p w14:paraId="667059D5" w14:textId="77777777" w:rsidR="00605A64" w:rsidRPr="005854C0" w:rsidRDefault="00AB2BEA">
      <w:pPr>
        <w:pStyle w:val="ListBullet"/>
        <w:rPr>
          <w:rFonts w:cs="Times New Roman"/>
        </w:rPr>
      </w:pPr>
      <w:r w:rsidRPr="005854C0">
        <w:rPr>
          <w:rFonts w:cs="Times New Roman"/>
        </w:rPr>
        <w:t>Xuất khẩu sang ASEAN phát triển mạnh mẽ</w:t>
      </w:r>
    </w:p>
    <w:p w14:paraId="7F333F01" w14:textId="77777777" w:rsidR="00605A64" w:rsidRPr="005854C0" w:rsidRDefault="00AB2BEA">
      <w:pPr>
        <w:rPr>
          <w:rFonts w:cs="Times New Roman"/>
        </w:rPr>
      </w:pPr>
      <w:r w:rsidRPr="005854C0">
        <w:rPr>
          <w:rFonts w:cs="Times New Roman"/>
          <w:b/>
        </w:rPr>
        <w:t>Công nghệ:</w:t>
      </w:r>
    </w:p>
    <w:p w14:paraId="6C050884" w14:textId="77777777" w:rsidR="00605A64" w:rsidRPr="005854C0" w:rsidRDefault="00AB2BEA">
      <w:pPr>
        <w:pStyle w:val="ListBullet"/>
        <w:rPr>
          <w:rFonts w:cs="Times New Roman"/>
        </w:rPr>
      </w:pPr>
      <w:r w:rsidRPr="005854C0">
        <w:rPr>
          <w:rFonts w:cs="Times New Roman"/>
        </w:rPr>
        <w:t>Phát triển sản phẩm nhanh hơn timeline 6 tháng</w:t>
      </w:r>
    </w:p>
    <w:p w14:paraId="1824933C" w14:textId="77777777" w:rsidR="00605A64" w:rsidRPr="005854C0" w:rsidRDefault="00AB2BEA">
      <w:pPr>
        <w:pStyle w:val="ListBullet"/>
        <w:rPr>
          <w:rFonts w:cs="Times New Roman"/>
        </w:rPr>
      </w:pPr>
      <w:r w:rsidRPr="005854C0">
        <w:rPr>
          <w:rFonts w:cs="Times New Roman"/>
        </w:rPr>
        <w:t>Partnership với KUKA, Siemens thành công vượt mong đợi</w:t>
      </w:r>
    </w:p>
    <w:p w14:paraId="4E313232" w14:textId="77777777" w:rsidR="00605A64" w:rsidRPr="005854C0" w:rsidRDefault="00AB2BEA">
      <w:pPr>
        <w:pStyle w:val="ListBullet"/>
        <w:rPr>
          <w:rFonts w:cs="Times New Roman"/>
        </w:rPr>
      </w:pPr>
      <w:r w:rsidRPr="005854C0">
        <w:rPr>
          <w:rFonts w:cs="Times New Roman"/>
        </w:rPr>
        <w:t>Breakthrough trong AI/ML applications</w:t>
      </w:r>
    </w:p>
    <w:p w14:paraId="505F9A5B" w14:textId="77777777" w:rsidR="00605A64" w:rsidRPr="005854C0" w:rsidRDefault="00AB2BEA">
      <w:pPr>
        <w:pStyle w:val="ListBullet"/>
        <w:rPr>
          <w:rFonts w:cs="Times New Roman"/>
        </w:rPr>
      </w:pPr>
      <w:r w:rsidRPr="005854C0">
        <w:rPr>
          <w:rFonts w:cs="Times New Roman"/>
        </w:rPr>
        <w:t>Patent portfolio 50+ patents được cấp</w:t>
      </w:r>
    </w:p>
    <w:p w14:paraId="7EB16800" w14:textId="77777777" w:rsidR="00605A64" w:rsidRPr="005854C0" w:rsidRDefault="00AB2BEA">
      <w:pPr>
        <w:rPr>
          <w:rFonts w:cs="Times New Roman"/>
        </w:rPr>
      </w:pPr>
      <w:r w:rsidRPr="005854C0">
        <w:rPr>
          <w:rFonts w:cs="Times New Roman"/>
          <w:b/>
        </w:rPr>
        <w:t>Tài chính:</w:t>
      </w:r>
    </w:p>
    <w:p w14:paraId="46804411" w14:textId="1A87F734" w:rsidR="00D1192F" w:rsidRPr="005854C0" w:rsidRDefault="00D1192F" w:rsidP="00D1192F">
      <w:pPr>
        <w:pStyle w:val="Heading3"/>
        <w:rPr>
          <w:rFonts w:ascii="Times New Roman" w:hAnsi="Times New Roman" w:cs="Times New Roman"/>
          <w:sz w:val="27"/>
        </w:rPr>
      </w:pPr>
      <w:r w:rsidRPr="005854C0">
        <w:rPr>
          <w:rStyle w:val="Strong"/>
          <w:rFonts w:ascii="Times New Roman" w:hAnsi="Times New Roman" w:cs="Times New Roman"/>
          <w:b/>
          <w:bCs/>
        </w:rPr>
        <w:t>Huy động vốn hiệu quả</w:t>
      </w:r>
    </w:p>
    <w:p w14:paraId="41C01405" w14:textId="77777777" w:rsidR="00D1192F" w:rsidRPr="005854C0" w:rsidRDefault="00D1192F" w:rsidP="00126507">
      <w:pPr>
        <w:pStyle w:val="NormalWeb"/>
        <w:numPr>
          <w:ilvl w:val="0"/>
          <w:numId w:val="75"/>
        </w:numPr>
      </w:pPr>
      <w:r w:rsidRPr="005854C0">
        <w:t xml:space="preserve">Huy động vốn </w:t>
      </w:r>
      <w:r w:rsidRPr="005854C0">
        <w:rPr>
          <w:rStyle w:val="Strong"/>
        </w:rPr>
        <w:t>vượt mục tiêu 20%</w:t>
      </w:r>
      <w:r w:rsidRPr="005854C0">
        <w:t>, tạo dư địa đầu tư mở rộng, dự phòng tài chính cao hơn</w:t>
      </w:r>
    </w:p>
    <w:p w14:paraId="00CCE77A" w14:textId="77777777" w:rsidR="00D1192F" w:rsidRPr="005854C0" w:rsidRDefault="00D1192F" w:rsidP="00126507">
      <w:pPr>
        <w:pStyle w:val="NormalWeb"/>
        <w:numPr>
          <w:ilvl w:val="0"/>
          <w:numId w:val="75"/>
        </w:numPr>
      </w:pPr>
      <w:r w:rsidRPr="005854C0">
        <w:t>Tăng khả năng tự chủ trong giai đoạn thiếu hụt dòng tiền (2028–2032)</w:t>
      </w:r>
    </w:p>
    <w:p w14:paraId="4FD8D6C3" w14:textId="6858898E"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Lãi suất duy trì ở mức thấp</w:t>
      </w:r>
    </w:p>
    <w:p w14:paraId="4CB3CD75" w14:textId="77777777" w:rsidR="00D1192F" w:rsidRPr="005854C0" w:rsidRDefault="00D1192F" w:rsidP="00126507">
      <w:pPr>
        <w:pStyle w:val="NormalWeb"/>
        <w:numPr>
          <w:ilvl w:val="0"/>
          <w:numId w:val="76"/>
        </w:numPr>
      </w:pPr>
      <w:r w:rsidRPr="005854C0">
        <w:rPr>
          <w:rStyle w:val="Strong"/>
        </w:rPr>
        <w:t>Lãi suất &lt; 6%/năm</w:t>
      </w:r>
      <w:r w:rsidRPr="005854C0">
        <w:t>, giúp giảm chi phí tài chính trung và dài hạn</w:t>
      </w:r>
    </w:p>
    <w:p w14:paraId="28DDE5E9" w14:textId="77777777" w:rsidR="00D1192F" w:rsidRPr="005854C0" w:rsidRDefault="00D1192F" w:rsidP="00126507">
      <w:pPr>
        <w:pStyle w:val="NormalWeb"/>
        <w:numPr>
          <w:ilvl w:val="0"/>
          <w:numId w:val="76"/>
        </w:numPr>
      </w:pPr>
      <w:r w:rsidRPr="005854C0">
        <w:t>Nâng cao biên lợi nhuận sau thuế và khả năng tái đầu tư</w:t>
      </w:r>
    </w:p>
    <w:p w14:paraId="63C9DE67" w14:textId="4798478B"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Ổn định vĩ mô thuận lợi</w:t>
      </w:r>
    </w:p>
    <w:p w14:paraId="52660F8D" w14:textId="77777777" w:rsidR="00D1192F" w:rsidRPr="005854C0" w:rsidRDefault="00D1192F" w:rsidP="00126507">
      <w:pPr>
        <w:pStyle w:val="NormalWeb"/>
        <w:numPr>
          <w:ilvl w:val="0"/>
          <w:numId w:val="77"/>
        </w:numPr>
      </w:pPr>
      <w:r w:rsidRPr="005854C0">
        <w:rPr>
          <w:rStyle w:val="Strong"/>
        </w:rPr>
        <w:t>Tỷ giá USD/VNĐ ổn định</w:t>
      </w:r>
      <w:r w:rsidRPr="005854C0">
        <w:t>, giảm rủi ro tỷ giá và bảo toàn chi phí nhập khẩu</w:t>
      </w:r>
    </w:p>
    <w:p w14:paraId="306F70E9" w14:textId="77777777" w:rsidR="00D1192F" w:rsidRPr="005854C0" w:rsidRDefault="00D1192F" w:rsidP="00126507">
      <w:pPr>
        <w:pStyle w:val="NormalWeb"/>
        <w:numPr>
          <w:ilvl w:val="0"/>
          <w:numId w:val="77"/>
        </w:numPr>
      </w:pPr>
      <w:r w:rsidRPr="005854C0">
        <w:rPr>
          <w:rStyle w:val="Strong"/>
        </w:rPr>
        <w:t>Giá hàng hóa cơ bản giảm 10%</w:t>
      </w:r>
      <w:r w:rsidRPr="005854C0">
        <w:t>, giúp hạ giá thành sản xuất, tăng sức cạnh tranh</w:t>
      </w:r>
    </w:p>
    <w:p w14:paraId="3E4B6892" w14:textId="276C4801"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 xml:space="preserve"> Đạt điểm hòa vốn sớm</w:t>
      </w:r>
    </w:p>
    <w:p w14:paraId="6DF77F47" w14:textId="77777777" w:rsidR="00D1192F" w:rsidRPr="005854C0" w:rsidRDefault="00D1192F" w:rsidP="00126507">
      <w:pPr>
        <w:pStyle w:val="NormalWeb"/>
        <w:numPr>
          <w:ilvl w:val="0"/>
          <w:numId w:val="78"/>
        </w:numPr>
      </w:pPr>
      <w:r w:rsidRPr="005854C0">
        <w:rPr>
          <w:rStyle w:val="Strong"/>
        </w:rPr>
        <w:t>Break-even từ năm 2031</w:t>
      </w:r>
      <w:r w:rsidRPr="005854C0">
        <w:t xml:space="preserve"> (thay vì 2033 theo kế hoạch cơ sở)</w:t>
      </w:r>
    </w:p>
    <w:p w14:paraId="4ADAC99E" w14:textId="77777777" w:rsidR="00D1192F" w:rsidRPr="005854C0" w:rsidRDefault="00D1192F" w:rsidP="00126507">
      <w:pPr>
        <w:pStyle w:val="NormalWeb"/>
        <w:numPr>
          <w:ilvl w:val="0"/>
          <w:numId w:val="78"/>
        </w:numPr>
      </w:pPr>
      <w:r w:rsidRPr="005854C0">
        <w:t>Dòng tiền dương sớm giúp mở rộng quy mô và tăng tỷ suất lợi nhuận gộp từ 2032+</w:t>
      </w:r>
    </w:p>
    <w:p w14:paraId="2B8386FD" w14:textId="77777777" w:rsidR="00605A64" w:rsidRPr="005854C0" w:rsidRDefault="00AB2BEA">
      <w:pPr>
        <w:rPr>
          <w:rFonts w:cs="Times New Roman"/>
        </w:rPr>
      </w:pPr>
      <w:r w:rsidRPr="005854C0">
        <w:rPr>
          <w:rFonts w:cs="Times New Roman"/>
          <w:b/>
        </w:rPr>
        <w:t xml:space="preserve"> TÁC ĐỘNG TÀI CHÍNH BEST CASE:</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1D42A2AB" w14:textId="77777777">
        <w:trPr>
          <w:jc w:val="center"/>
        </w:trPr>
        <w:tc>
          <w:tcPr>
            <w:tcW w:w="2268" w:type="dxa"/>
            <w:shd w:val="clear" w:color="auto" w:fill="4472C4"/>
          </w:tcPr>
          <w:p w14:paraId="430F4C50" w14:textId="77777777" w:rsidR="00605A64" w:rsidRPr="005854C0" w:rsidRDefault="00AB2BEA">
            <w:pPr>
              <w:jc w:val="center"/>
              <w:rPr>
                <w:rFonts w:cs="Times New Roman"/>
              </w:rPr>
            </w:pPr>
            <w:r w:rsidRPr="005854C0">
              <w:rPr>
                <w:rFonts w:cs="Times New Roman"/>
                <w:b/>
                <w:color w:val="FFFFFF"/>
                <w:sz w:val="22"/>
              </w:rPr>
              <w:t>Chỉ số</w:t>
            </w:r>
          </w:p>
        </w:tc>
        <w:tc>
          <w:tcPr>
            <w:tcW w:w="2268" w:type="dxa"/>
            <w:shd w:val="clear" w:color="auto" w:fill="4472C4"/>
          </w:tcPr>
          <w:p w14:paraId="3CEF615E" w14:textId="77777777" w:rsidR="00605A64" w:rsidRPr="005854C0" w:rsidRDefault="00AB2BEA">
            <w:pPr>
              <w:jc w:val="center"/>
              <w:rPr>
                <w:rFonts w:cs="Times New Roman"/>
              </w:rPr>
            </w:pPr>
            <w:r w:rsidRPr="005854C0">
              <w:rPr>
                <w:rFonts w:cs="Times New Roman"/>
                <w:b/>
                <w:color w:val="FFFFFF"/>
                <w:sz w:val="22"/>
              </w:rPr>
              <w:t>Base Case</w:t>
            </w:r>
          </w:p>
        </w:tc>
        <w:tc>
          <w:tcPr>
            <w:tcW w:w="2268" w:type="dxa"/>
            <w:shd w:val="clear" w:color="auto" w:fill="4472C4"/>
          </w:tcPr>
          <w:p w14:paraId="467737DA" w14:textId="77777777" w:rsidR="00605A64" w:rsidRPr="005854C0" w:rsidRDefault="00AB2BEA">
            <w:pPr>
              <w:jc w:val="center"/>
              <w:rPr>
                <w:rFonts w:cs="Times New Roman"/>
              </w:rPr>
            </w:pPr>
            <w:r w:rsidRPr="005854C0">
              <w:rPr>
                <w:rFonts w:cs="Times New Roman"/>
                <w:b/>
                <w:color w:val="FFFFFF"/>
                <w:sz w:val="22"/>
              </w:rPr>
              <w:t>Best Case</w:t>
            </w:r>
          </w:p>
        </w:tc>
        <w:tc>
          <w:tcPr>
            <w:tcW w:w="2268" w:type="dxa"/>
            <w:shd w:val="clear" w:color="auto" w:fill="4472C4"/>
          </w:tcPr>
          <w:p w14:paraId="66A684D4" w14:textId="77777777" w:rsidR="00605A64" w:rsidRPr="005854C0" w:rsidRDefault="00AB2BEA">
            <w:pPr>
              <w:jc w:val="center"/>
              <w:rPr>
                <w:rFonts w:cs="Times New Roman"/>
              </w:rPr>
            </w:pPr>
            <w:r w:rsidRPr="005854C0">
              <w:rPr>
                <w:rFonts w:cs="Times New Roman"/>
                <w:b/>
                <w:color w:val="FFFFFF"/>
                <w:sz w:val="22"/>
              </w:rPr>
              <w:t>Cải thiện</w:t>
            </w:r>
          </w:p>
        </w:tc>
      </w:tr>
      <w:tr w:rsidR="00605A64" w:rsidRPr="005854C0" w14:paraId="6FF9E328" w14:textId="77777777">
        <w:trPr>
          <w:jc w:val="center"/>
        </w:trPr>
        <w:tc>
          <w:tcPr>
            <w:tcW w:w="2268" w:type="dxa"/>
          </w:tcPr>
          <w:p w14:paraId="206731F2" w14:textId="40756668" w:rsidR="00605A64" w:rsidRPr="005854C0" w:rsidRDefault="00AB2BEA">
            <w:pPr>
              <w:rPr>
                <w:rFonts w:cs="Times New Roman"/>
              </w:rPr>
            </w:pPr>
            <w:r w:rsidRPr="005854C0">
              <w:rPr>
                <w:rFonts w:cs="Times New Roman"/>
                <w:sz w:val="20"/>
              </w:rPr>
              <w:t>Total Revenue 10 năm</w:t>
            </w:r>
          </w:p>
        </w:tc>
        <w:tc>
          <w:tcPr>
            <w:tcW w:w="2268" w:type="dxa"/>
          </w:tcPr>
          <w:p w14:paraId="31F3D0C1" w14:textId="77777777" w:rsidR="00605A64" w:rsidRPr="005854C0" w:rsidRDefault="00AB2BEA">
            <w:pPr>
              <w:rPr>
                <w:rFonts w:cs="Times New Roman"/>
              </w:rPr>
            </w:pPr>
            <w:r w:rsidRPr="005854C0">
              <w:rPr>
                <w:rFonts w:cs="Times New Roman"/>
                <w:sz w:val="20"/>
              </w:rPr>
              <w:t>3,200 tỷ VNĐ</w:t>
            </w:r>
          </w:p>
        </w:tc>
        <w:tc>
          <w:tcPr>
            <w:tcW w:w="2268" w:type="dxa"/>
          </w:tcPr>
          <w:p w14:paraId="719C4CA9" w14:textId="77777777" w:rsidR="00605A64" w:rsidRPr="005854C0" w:rsidRDefault="00AB2BEA">
            <w:pPr>
              <w:rPr>
                <w:rFonts w:cs="Times New Roman"/>
              </w:rPr>
            </w:pPr>
            <w:r w:rsidRPr="005854C0">
              <w:rPr>
                <w:rFonts w:cs="Times New Roman"/>
                <w:sz w:val="20"/>
              </w:rPr>
              <w:t>4,160 tỷ VNĐ</w:t>
            </w:r>
          </w:p>
        </w:tc>
        <w:tc>
          <w:tcPr>
            <w:tcW w:w="2268" w:type="dxa"/>
          </w:tcPr>
          <w:p w14:paraId="1435D35A" w14:textId="77777777" w:rsidR="00605A64" w:rsidRPr="005854C0" w:rsidRDefault="00AB2BEA">
            <w:pPr>
              <w:rPr>
                <w:rFonts w:cs="Times New Roman"/>
              </w:rPr>
            </w:pPr>
            <w:r w:rsidRPr="005854C0">
              <w:rPr>
                <w:rFonts w:cs="Times New Roman"/>
                <w:sz w:val="20"/>
              </w:rPr>
              <w:t>+30%</w:t>
            </w:r>
          </w:p>
        </w:tc>
      </w:tr>
      <w:tr w:rsidR="00605A64" w:rsidRPr="005854C0" w14:paraId="3416EA2D" w14:textId="77777777">
        <w:trPr>
          <w:jc w:val="center"/>
        </w:trPr>
        <w:tc>
          <w:tcPr>
            <w:tcW w:w="2268" w:type="dxa"/>
            <w:shd w:val="clear" w:color="auto" w:fill="F2F2F2"/>
          </w:tcPr>
          <w:p w14:paraId="608C6FF6" w14:textId="0E151DF5" w:rsidR="00605A64" w:rsidRPr="005854C0" w:rsidRDefault="00AB2BEA">
            <w:pPr>
              <w:rPr>
                <w:rFonts w:cs="Times New Roman"/>
              </w:rPr>
            </w:pPr>
            <w:r w:rsidRPr="005854C0">
              <w:rPr>
                <w:rFonts w:cs="Times New Roman"/>
                <w:sz w:val="20"/>
              </w:rPr>
              <w:t>NPV @ 12% WACC</w:t>
            </w:r>
          </w:p>
        </w:tc>
        <w:tc>
          <w:tcPr>
            <w:tcW w:w="2268" w:type="dxa"/>
            <w:shd w:val="clear" w:color="auto" w:fill="F2F2F2"/>
          </w:tcPr>
          <w:p w14:paraId="06B02915" w14:textId="77777777" w:rsidR="00605A64" w:rsidRPr="005854C0" w:rsidRDefault="00AB2BEA">
            <w:pPr>
              <w:rPr>
                <w:rFonts w:cs="Times New Roman"/>
              </w:rPr>
            </w:pPr>
            <w:r w:rsidRPr="005854C0">
              <w:rPr>
                <w:rFonts w:cs="Times New Roman"/>
                <w:sz w:val="20"/>
              </w:rPr>
              <w:t>-24.3 tỷ VNĐ</w:t>
            </w:r>
          </w:p>
        </w:tc>
        <w:tc>
          <w:tcPr>
            <w:tcW w:w="2268" w:type="dxa"/>
            <w:shd w:val="clear" w:color="auto" w:fill="F2F2F2"/>
          </w:tcPr>
          <w:p w14:paraId="2F24AFA5" w14:textId="77777777" w:rsidR="00605A64" w:rsidRPr="005854C0" w:rsidRDefault="00AB2BEA">
            <w:pPr>
              <w:rPr>
                <w:rFonts w:cs="Times New Roman"/>
              </w:rPr>
            </w:pPr>
            <w:r w:rsidRPr="005854C0">
              <w:rPr>
                <w:rFonts w:cs="Times New Roman"/>
                <w:sz w:val="20"/>
              </w:rPr>
              <w:t>+156.8 tỷ VNĐ</w:t>
            </w:r>
          </w:p>
        </w:tc>
        <w:tc>
          <w:tcPr>
            <w:tcW w:w="2268" w:type="dxa"/>
            <w:shd w:val="clear" w:color="auto" w:fill="F2F2F2"/>
          </w:tcPr>
          <w:p w14:paraId="2D731C71" w14:textId="77777777" w:rsidR="00605A64" w:rsidRPr="005854C0" w:rsidRDefault="00AB2BEA">
            <w:pPr>
              <w:rPr>
                <w:rFonts w:cs="Times New Roman"/>
              </w:rPr>
            </w:pPr>
            <w:r w:rsidRPr="005854C0">
              <w:rPr>
                <w:rFonts w:cs="Times New Roman"/>
                <w:sz w:val="20"/>
              </w:rPr>
              <w:t>+181.1 tỷ</w:t>
            </w:r>
          </w:p>
        </w:tc>
      </w:tr>
      <w:tr w:rsidR="00605A64" w:rsidRPr="005854C0" w14:paraId="34D99065" w14:textId="77777777">
        <w:trPr>
          <w:jc w:val="center"/>
        </w:trPr>
        <w:tc>
          <w:tcPr>
            <w:tcW w:w="2268" w:type="dxa"/>
          </w:tcPr>
          <w:p w14:paraId="6E2292FE" w14:textId="191F0F1E" w:rsidR="00605A64" w:rsidRPr="005854C0" w:rsidRDefault="00AB2BEA">
            <w:pPr>
              <w:rPr>
                <w:rFonts w:cs="Times New Roman"/>
              </w:rPr>
            </w:pPr>
            <w:r w:rsidRPr="005854C0">
              <w:rPr>
                <w:rFonts w:cs="Times New Roman"/>
                <w:sz w:val="20"/>
              </w:rPr>
              <w:t>IRR</w:t>
            </w:r>
          </w:p>
        </w:tc>
        <w:tc>
          <w:tcPr>
            <w:tcW w:w="2268" w:type="dxa"/>
          </w:tcPr>
          <w:p w14:paraId="3F6E0186" w14:textId="77777777" w:rsidR="00605A64" w:rsidRPr="005854C0" w:rsidRDefault="00AB2BEA">
            <w:pPr>
              <w:rPr>
                <w:rFonts w:cs="Times New Roman"/>
              </w:rPr>
            </w:pPr>
            <w:r w:rsidRPr="005854C0">
              <w:rPr>
                <w:rFonts w:cs="Times New Roman"/>
                <w:sz w:val="20"/>
              </w:rPr>
              <w:t>10.5%</w:t>
            </w:r>
          </w:p>
        </w:tc>
        <w:tc>
          <w:tcPr>
            <w:tcW w:w="2268" w:type="dxa"/>
          </w:tcPr>
          <w:p w14:paraId="7A3D5734" w14:textId="77777777" w:rsidR="00605A64" w:rsidRPr="005854C0" w:rsidRDefault="00AB2BEA">
            <w:pPr>
              <w:rPr>
                <w:rFonts w:cs="Times New Roman"/>
              </w:rPr>
            </w:pPr>
            <w:r w:rsidRPr="005854C0">
              <w:rPr>
                <w:rFonts w:cs="Times New Roman"/>
                <w:sz w:val="20"/>
              </w:rPr>
              <w:t>16.2%</w:t>
            </w:r>
          </w:p>
        </w:tc>
        <w:tc>
          <w:tcPr>
            <w:tcW w:w="2268" w:type="dxa"/>
          </w:tcPr>
          <w:p w14:paraId="1E476AD1" w14:textId="77777777" w:rsidR="00605A64" w:rsidRPr="005854C0" w:rsidRDefault="00AB2BEA">
            <w:pPr>
              <w:rPr>
                <w:rFonts w:cs="Times New Roman"/>
              </w:rPr>
            </w:pPr>
            <w:r w:rsidRPr="005854C0">
              <w:rPr>
                <w:rFonts w:cs="Times New Roman"/>
                <w:sz w:val="20"/>
              </w:rPr>
              <w:t>+5.7%</w:t>
            </w:r>
          </w:p>
        </w:tc>
      </w:tr>
      <w:tr w:rsidR="00605A64" w:rsidRPr="005854C0" w14:paraId="291F5022" w14:textId="77777777">
        <w:trPr>
          <w:jc w:val="center"/>
        </w:trPr>
        <w:tc>
          <w:tcPr>
            <w:tcW w:w="2268" w:type="dxa"/>
            <w:shd w:val="clear" w:color="auto" w:fill="F2F2F2"/>
          </w:tcPr>
          <w:p w14:paraId="19853C93" w14:textId="58BA48D6" w:rsidR="00605A64" w:rsidRPr="005854C0" w:rsidRDefault="00AB2BEA">
            <w:pPr>
              <w:rPr>
                <w:rFonts w:cs="Times New Roman"/>
              </w:rPr>
            </w:pPr>
            <w:r w:rsidRPr="005854C0">
              <w:rPr>
                <w:rFonts w:cs="Times New Roman"/>
                <w:sz w:val="20"/>
              </w:rPr>
              <w:t>Payback Period</w:t>
            </w:r>
          </w:p>
        </w:tc>
        <w:tc>
          <w:tcPr>
            <w:tcW w:w="2268" w:type="dxa"/>
            <w:shd w:val="clear" w:color="auto" w:fill="F2F2F2"/>
          </w:tcPr>
          <w:p w14:paraId="27718AA0" w14:textId="77777777" w:rsidR="00605A64" w:rsidRPr="005854C0" w:rsidRDefault="00AB2BEA">
            <w:pPr>
              <w:rPr>
                <w:rFonts w:cs="Times New Roman"/>
              </w:rPr>
            </w:pPr>
            <w:r w:rsidRPr="005854C0">
              <w:rPr>
                <w:rFonts w:cs="Times New Roman"/>
                <w:sz w:val="20"/>
              </w:rPr>
              <w:t>&gt;10 năm</w:t>
            </w:r>
          </w:p>
        </w:tc>
        <w:tc>
          <w:tcPr>
            <w:tcW w:w="2268" w:type="dxa"/>
            <w:shd w:val="clear" w:color="auto" w:fill="F2F2F2"/>
          </w:tcPr>
          <w:p w14:paraId="49DFF0F2" w14:textId="77777777" w:rsidR="00605A64" w:rsidRPr="005854C0" w:rsidRDefault="00AB2BEA">
            <w:pPr>
              <w:rPr>
                <w:rFonts w:cs="Times New Roman"/>
              </w:rPr>
            </w:pPr>
            <w:r w:rsidRPr="005854C0">
              <w:rPr>
                <w:rFonts w:cs="Times New Roman"/>
                <w:sz w:val="20"/>
              </w:rPr>
              <w:t>6.5 năm</w:t>
            </w:r>
          </w:p>
        </w:tc>
        <w:tc>
          <w:tcPr>
            <w:tcW w:w="2268" w:type="dxa"/>
            <w:shd w:val="clear" w:color="auto" w:fill="F2F2F2"/>
          </w:tcPr>
          <w:p w14:paraId="2F2B3F12" w14:textId="77777777" w:rsidR="00605A64" w:rsidRPr="005854C0" w:rsidRDefault="00AB2BEA">
            <w:pPr>
              <w:rPr>
                <w:rFonts w:cs="Times New Roman"/>
              </w:rPr>
            </w:pPr>
            <w:r w:rsidRPr="005854C0">
              <w:rPr>
                <w:rFonts w:cs="Times New Roman"/>
                <w:sz w:val="20"/>
              </w:rPr>
              <w:t>-3.5 năm</w:t>
            </w:r>
          </w:p>
        </w:tc>
      </w:tr>
      <w:tr w:rsidR="00605A64" w:rsidRPr="005854C0" w14:paraId="6B9C51D1" w14:textId="77777777">
        <w:trPr>
          <w:jc w:val="center"/>
        </w:trPr>
        <w:tc>
          <w:tcPr>
            <w:tcW w:w="2268" w:type="dxa"/>
          </w:tcPr>
          <w:p w14:paraId="315203D7" w14:textId="0F90037E" w:rsidR="00605A64" w:rsidRPr="005854C0" w:rsidRDefault="00AB2BEA">
            <w:pPr>
              <w:rPr>
                <w:rFonts w:cs="Times New Roman"/>
              </w:rPr>
            </w:pPr>
            <w:r w:rsidRPr="005854C0">
              <w:rPr>
                <w:rFonts w:cs="Times New Roman"/>
                <w:sz w:val="20"/>
              </w:rPr>
              <w:t>Peak Cash Deficit</w:t>
            </w:r>
          </w:p>
        </w:tc>
        <w:tc>
          <w:tcPr>
            <w:tcW w:w="2268" w:type="dxa"/>
          </w:tcPr>
          <w:p w14:paraId="326A20A1" w14:textId="77777777" w:rsidR="00605A64" w:rsidRPr="005854C0" w:rsidRDefault="00AB2BEA">
            <w:pPr>
              <w:rPr>
                <w:rFonts w:cs="Times New Roman"/>
              </w:rPr>
            </w:pPr>
            <w:r w:rsidRPr="005854C0">
              <w:rPr>
                <w:rFonts w:cs="Times New Roman"/>
                <w:sz w:val="20"/>
              </w:rPr>
              <w:t>-320 tỷ VNĐ</w:t>
            </w:r>
          </w:p>
        </w:tc>
        <w:tc>
          <w:tcPr>
            <w:tcW w:w="2268" w:type="dxa"/>
          </w:tcPr>
          <w:p w14:paraId="2C728BF1" w14:textId="77777777" w:rsidR="00605A64" w:rsidRPr="005854C0" w:rsidRDefault="00AB2BEA">
            <w:pPr>
              <w:rPr>
                <w:rFonts w:cs="Times New Roman"/>
              </w:rPr>
            </w:pPr>
            <w:r w:rsidRPr="005854C0">
              <w:rPr>
                <w:rFonts w:cs="Times New Roman"/>
                <w:sz w:val="20"/>
              </w:rPr>
              <w:t>-180 tỷ VNĐ</w:t>
            </w:r>
          </w:p>
        </w:tc>
        <w:tc>
          <w:tcPr>
            <w:tcW w:w="2268" w:type="dxa"/>
          </w:tcPr>
          <w:p w14:paraId="416F7305" w14:textId="77777777" w:rsidR="00605A64" w:rsidRPr="005854C0" w:rsidRDefault="00AB2BEA">
            <w:pPr>
              <w:rPr>
                <w:rFonts w:cs="Times New Roman"/>
              </w:rPr>
            </w:pPr>
            <w:r w:rsidRPr="005854C0">
              <w:rPr>
                <w:rFonts w:cs="Times New Roman"/>
                <w:sz w:val="20"/>
              </w:rPr>
              <w:t>+140 tỷ</w:t>
            </w:r>
          </w:p>
        </w:tc>
      </w:tr>
    </w:tbl>
    <w:p w14:paraId="6DB7E6D1" w14:textId="77777777" w:rsidR="00D1192F" w:rsidRPr="005854C0" w:rsidRDefault="00D1192F" w:rsidP="00D1192F">
      <w:pPr>
        <w:pStyle w:val="Heading2"/>
        <w:rPr>
          <w:rFonts w:ascii="Times New Roman" w:hAnsi="Times New Roman" w:cs="Times New Roman"/>
          <w:sz w:val="36"/>
        </w:rPr>
      </w:pPr>
      <w:r w:rsidRPr="005854C0">
        <w:rPr>
          <w:rStyle w:val="Strong"/>
          <w:rFonts w:ascii="Times New Roman" w:hAnsi="Times New Roman" w:cs="Times New Roman"/>
          <w:b/>
          <w:bCs/>
        </w:rPr>
        <w:t>PHÂN TÍCH KỊCH BẢN (SCENARIO ANALYSIS)</w:t>
      </w:r>
    </w:p>
    <w:p w14:paraId="431EC77A"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A. Kịch bản Tích cực (Upside Scenario)</w:t>
      </w:r>
    </w:p>
    <w:p w14:paraId="0ED76E5D" w14:textId="77777777" w:rsidR="00D1192F" w:rsidRPr="005854C0" w:rsidRDefault="00D1192F" w:rsidP="00D1192F">
      <w:pPr>
        <w:pStyle w:val="NormalWeb"/>
      </w:pPr>
      <w:r w:rsidRPr="005854C0">
        <w:rPr>
          <w:rStyle w:val="Strong"/>
        </w:rPr>
        <w:t>Xác suất xảy ra: 15–20%</w:t>
      </w:r>
    </w:p>
    <w:p w14:paraId="79B18D7E" w14:textId="77777777" w:rsidR="00D1192F" w:rsidRPr="005854C0" w:rsidRDefault="00D1192F" w:rsidP="00D1192F">
      <w:pPr>
        <w:pStyle w:val="NormalWeb"/>
      </w:pPr>
      <w:r w:rsidRPr="005854C0">
        <w:rPr>
          <w:rStyle w:val="Strong"/>
        </w:rPr>
        <w:t>Điều kiện thuận lợi:</w:t>
      </w:r>
    </w:p>
    <w:p w14:paraId="2B8E2551" w14:textId="77777777" w:rsidR="00D1192F" w:rsidRPr="005854C0" w:rsidRDefault="00D1192F" w:rsidP="00126507">
      <w:pPr>
        <w:pStyle w:val="NormalWeb"/>
        <w:numPr>
          <w:ilvl w:val="0"/>
          <w:numId w:val="79"/>
        </w:numPr>
      </w:pPr>
      <w:r w:rsidRPr="005854C0">
        <w:rPr>
          <w:rStyle w:val="Strong"/>
        </w:rPr>
        <w:t>Huy động vốn vượt mục tiêu 20%</w:t>
      </w:r>
      <w:r w:rsidRPr="005854C0">
        <w:t>, giúp đẩy nhanh tiến độ đầu tư</w:t>
      </w:r>
    </w:p>
    <w:p w14:paraId="073A68B9" w14:textId="77777777" w:rsidR="00D1192F" w:rsidRPr="005854C0" w:rsidRDefault="00D1192F" w:rsidP="00126507">
      <w:pPr>
        <w:pStyle w:val="NormalWeb"/>
        <w:numPr>
          <w:ilvl w:val="0"/>
          <w:numId w:val="79"/>
        </w:numPr>
      </w:pPr>
      <w:r w:rsidRPr="005854C0">
        <w:rPr>
          <w:rStyle w:val="Strong"/>
        </w:rPr>
        <w:t>Lãi suất duy trì thấp &lt; 6%/năm</w:t>
      </w:r>
      <w:r w:rsidRPr="005854C0">
        <w:t>, giảm áp lực tài chính</w:t>
      </w:r>
    </w:p>
    <w:p w14:paraId="66D041F1" w14:textId="77777777" w:rsidR="00D1192F" w:rsidRPr="005854C0" w:rsidRDefault="00D1192F" w:rsidP="00126507">
      <w:pPr>
        <w:pStyle w:val="NormalWeb"/>
        <w:numPr>
          <w:ilvl w:val="0"/>
          <w:numId w:val="79"/>
        </w:numPr>
      </w:pPr>
      <w:r w:rsidRPr="005854C0">
        <w:rPr>
          <w:rStyle w:val="Strong"/>
        </w:rPr>
        <w:t>Tỷ giá USD/VNĐ ổn định</w:t>
      </w:r>
      <w:r w:rsidRPr="005854C0">
        <w:t>, chi phí nhập khẩu linh kiện không biến động lớn</w:t>
      </w:r>
    </w:p>
    <w:p w14:paraId="5E7EB85B" w14:textId="77777777" w:rsidR="00D1192F" w:rsidRPr="005854C0" w:rsidRDefault="00D1192F" w:rsidP="00126507">
      <w:pPr>
        <w:pStyle w:val="NormalWeb"/>
        <w:numPr>
          <w:ilvl w:val="0"/>
          <w:numId w:val="79"/>
        </w:numPr>
      </w:pPr>
      <w:r w:rsidRPr="005854C0">
        <w:rPr>
          <w:rStyle w:val="Strong"/>
        </w:rPr>
        <w:t>Giá nguyên vật liệu giảm 10%</w:t>
      </w:r>
      <w:r w:rsidRPr="005854C0">
        <w:t>, cải thiện biên lợi nhuận</w:t>
      </w:r>
    </w:p>
    <w:p w14:paraId="3E7353ED" w14:textId="77777777" w:rsidR="00D1192F" w:rsidRPr="005854C0" w:rsidRDefault="00D1192F" w:rsidP="00126507">
      <w:pPr>
        <w:pStyle w:val="NormalWeb"/>
        <w:numPr>
          <w:ilvl w:val="0"/>
          <w:numId w:val="79"/>
        </w:numPr>
      </w:pPr>
      <w:r w:rsidRPr="005854C0">
        <w:rPr>
          <w:rStyle w:val="Strong"/>
        </w:rPr>
        <w:t>Điểm hòa vốn đạt sớm</w:t>
      </w:r>
      <w:r w:rsidRPr="005854C0">
        <w:t xml:space="preserve"> vào năm </w:t>
      </w:r>
      <w:r w:rsidRPr="005854C0">
        <w:rPr>
          <w:rStyle w:val="Strong"/>
        </w:rPr>
        <w:t>2031</w:t>
      </w:r>
      <w:r w:rsidRPr="005854C0">
        <w:t xml:space="preserve"> (sớm hơn 2 năm so với kế hoạch cơ sở)</w:t>
      </w:r>
    </w:p>
    <w:p w14:paraId="69676EE8" w14:textId="77777777" w:rsidR="00D1192F" w:rsidRPr="005854C0" w:rsidRDefault="00D1192F" w:rsidP="00D1192F">
      <w:pPr>
        <w:pStyle w:val="NormalWeb"/>
      </w:pPr>
      <w:r w:rsidRPr="005854C0">
        <w:rPr>
          <w:rStyle w:val="Strong"/>
        </w:rPr>
        <w:t>Tác động dự kiến:</w:t>
      </w:r>
    </w:p>
    <w:p w14:paraId="4016A2E2" w14:textId="77777777" w:rsidR="00D1192F" w:rsidRPr="005854C0" w:rsidRDefault="00D1192F" w:rsidP="00126507">
      <w:pPr>
        <w:pStyle w:val="NormalWeb"/>
        <w:numPr>
          <w:ilvl w:val="0"/>
          <w:numId w:val="80"/>
        </w:numPr>
      </w:pPr>
      <w:r w:rsidRPr="005854C0">
        <w:t>Cải thiện dòng tiền hoạt động sớm</w:t>
      </w:r>
    </w:p>
    <w:p w14:paraId="3F738175" w14:textId="77777777" w:rsidR="00D1192F" w:rsidRPr="005854C0" w:rsidRDefault="00D1192F" w:rsidP="00126507">
      <w:pPr>
        <w:pStyle w:val="NormalWeb"/>
        <w:numPr>
          <w:ilvl w:val="0"/>
          <w:numId w:val="80"/>
        </w:numPr>
      </w:pPr>
      <w:r w:rsidRPr="005854C0">
        <w:t>Tăng NPV, giảm rủi ro thiếu hụt tiền mặt giai đoạn 2030–2033</w:t>
      </w:r>
    </w:p>
    <w:p w14:paraId="4D3A38AD" w14:textId="77777777" w:rsidR="00D1192F" w:rsidRPr="005854C0" w:rsidRDefault="00D1192F" w:rsidP="00126507">
      <w:pPr>
        <w:pStyle w:val="NormalWeb"/>
        <w:numPr>
          <w:ilvl w:val="0"/>
          <w:numId w:val="80"/>
        </w:numPr>
      </w:pPr>
      <w:r w:rsidRPr="005854C0">
        <w:t>Gia tăng khả năng mở rộng thị trường và thu hút nhà đầu tư chiến lược</w:t>
      </w:r>
    </w:p>
    <w:p w14:paraId="4D9D1026" w14:textId="77777777" w:rsidR="00D1192F" w:rsidRPr="005854C0" w:rsidRDefault="00B12EA3" w:rsidP="00D1192F">
      <w:pPr>
        <w:rPr>
          <w:rFonts w:cs="Times New Roman"/>
        </w:rPr>
      </w:pPr>
      <w:r w:rsidRPr="005854C0">
        <w:rPr>
          <w:rFonts w:cs="Times New Roman"/>
        </w:rPr>
        <w:pict w14:anchorId="62FE866E">
          <v:rect id="_x0000_i1642" style="width:0;height:1.5pt" o:hralign="center" o:hrstd="t" o:hr="t" fillcolor="#a0a0a0" stroked="f"/>
        </w:pict>
      </w:r>
    </w:p>
    <w:p w14:paraId="1D8170B3"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B. Kịch bản Cơ sở (Base Case Scenario)</w:t>
      </w:r>
    </w:p>
    <w:p w14:paraId="09CD5647" w14:textId="77777777" w:rsidR="00D1192F" w:rsidRPr="005854C0" w:rsidRDefault="00D1192F" w:rsidP="00D1192F">
      <w:pPr>
        <w:pStyle w:val="NormalWeb"/>
      </w:pPr>
      <w:r w:rsidRPr="005854C0">
        <w:rPr>
          <w:rStyle w:val="Strong"/>
        </w:rPr>
        <w:t>Xác suất xảy ra: 50–60%</w:t>
      </w:r>
    </w:p>
    <w:p w14:paraId="25738DB4" w14:textId="77777777" w:rsidR="00D1192F" w:rsidRPr="005854C0" w:rsidRDefault="00D1192F" w:rsidP="00D1192F">
      <w:pPr>
        <w:pStyle w:val="NormalWeb"/>
      </w:pPr>
      <w:r w:rsidRPr="005854C0">
        <w:rPr>
          <w:rStyle w:val="Strong"/>
        </w:rPr>
        <w:t>Điều kiện giả định:</w:t>
      </w:r>
    </w:p>
    <w:p w14:paraId="5D0FF6CC" w14:textId="77777777" w:rsidR="00D1192F" w:rsidRPr="005854C0" w:rsidRDefault="00D1192F" w:rsidP="00126507">
      <w:pPr>
        <w:pStyle w:val="NormalWeb"/>
        <w:numPr>
          <w:ilvl w:val="0"/>
          <w:numId w:val="81"/>
        </w:numPr>
      </w:pPr>
      <w:r w:rsidRPr="005854C0">
        <w:rPr>
          <w:rStyle w:val="Strong"/>
        </w:rPr>
        <w:t>Tăng trưởng kinh tế ổn định</w:t>
      </w:r>
      <w:r w:rsidRPr="005854C0">
        <w:t>: GDP 6–6.5%/năm</w:t>
      </w:r>
    </w:p>
    <w:p w14:paraId="487BEA18" w14:textId="77777777" w:rsidR="00D1192F" w:rsidRPr="005854C0" w:rsidRDefault="00D1192F" w:rsidP="00126507">
      <w:pPr>
        <w:pStyle w:val="NormalWeb"/>
        <w:numPr>
          <w:ilvl w:val="0"/>
          <w:numId w:val="81"/>
        </w:numPr>
      </w:pPr>
      <w:r w:rsidRPr="005854C0">
        <w:rPr>
          <w:rStyle w:val="Strong"/>
        </w:rPr>
        <w:t>Cạnh tranh vừa phải</w:t>
      </w:r>
      <w:r w:rsidRPr="005854C0">
        <w:t>, thị trường tiếp nhận sản phẩm như dự báo</w:t>
      </w:r>
    </w:p>
    <w:p w14:paraId="54D06978" w14:textId="77777777" w:rsidR="00D1192F" w:rsidRPr="005854C0" w:rsidRDefault="00D1192F" w:rsidP="00126507">
      <w:pPr>
        <w:pStyle w:val="NormalWeb"/>
        <w:numPr>
          <w:ilvl w:val="0"/>
          <w:numId w:val="81"/>
        </w:numPr>
      </w:pPr>
      <w:r w:rsidRPr="005854C0">
        <w:rPr>
          <w:rStyle w:val="Strong"/>
        </w:rPr>
        <w:t>Công nghệ phát triển đúng lộ trình</w:t>
      </w:r>
      <w:r w:rsidRPr="005854C0">
        <w:t>, một số vướng mắc nhỏ</w:t>
      </w:r>
    </w:p>
    <w:p w14:paraId="5A6AF6C3" w14:textId="77777777" w:rsidR="00D1192F" w:rsidRPr="005854C0" w:rsidRDefault="00D1192F" w:rsidP="00126507">
      <w:pPr>
        <w:pStyle w:val="NormalWeb"/>
        <w:numPr>
          <w:ilvl w:val="0"/>
          <w:numId w:val="81"/>
        </w:numPr>
      </w:pPr>
      <w:r w:rsidRPr="005854C0">
        <w:rPr>
          <w:rStyle w:val="Strong"/>
        </w:rPr>
        <w:t>Tài chính ổn định</w:t>
      </w:r>
      <w:r w:rsidRPr="005854C0">
        <w:t>, có thể cần điều chỉnh linh hoạt trong ngắn hạn</w:t>
      </w:r>
    </w:p>
    <w:p w14:paraId="54896C55" w14:textId="77777777" w:rsidR="00D1192F" w:rsidRPr="005854C0" w:rsidRDefault="00D1192F" w:rsidP="00D1192F">
      <w:pPr>
        <w:pStyle w:val="NormalWeb"/>
      </w:pPr>
      <w:r w:rsidRPr="005854C0">
        <w:rPr>
          <w:rStyle w:val="Strong"/>
        </w:rPr>
        <w:t>Kết quả theo kế hoạch hiện tại (Chương 5):</w:t>
      </w:r>
    </w:p>
    <w:p w14:paraId="370DDC62" w14:textId="77777777" w:rsidR="00D1192F" w:rsidRPr="005854C0" w:rsidRDefault="00D1192F" w:rsidP="00126507">
      <w:pPr>
        <w:pStyle w:val="NormalWeb"/>
        <w:numPr>
          <w:ilvl w:val="0"/>
          <w:numId w:val="82"/>
        </w:numPr>
      </w:pPr>
      <w:r w:rsidRPr="005854C0">
        <w:rPr>
          <w:rStyle w:val="Strong"/>
        </w:rPr>
        <w:t>NPV</w:t>
      </w:r>
      <w:r w:rsidRPr="005854C0">
        <w:t>: –24.3 tỷ VNĐ</w:t>
      </w:r>
    </w:p>
    <w:p w14:paraId="29CC7DD6" w14:textId="77777777" w:rsidR="00D1192F" w:rsidRPr="005854C0" w:rsidRDefault="00D1192F" w:rsidP="00126507">
      <w:pPr>
        <w:pStyle w:val="NormalWeb"/>
        <w:numPr>
          <w:ilvl w:val="0"/>
          <w:numId w:val="82"/>
        </w:numPr>
      </w:pPr>
      <w:r w:rsidRPr="005854C0">
        <w:rPr>
          <w:rStyle w:val="Strong"/>
        </w:rPr>
        <w:t>IRR</w:t>
      </w:r>
      <w:r w:rsidRPr="005854C0">
        <w:t>: 10.5%</w:t>
      </w:r>
    </w:p>
    <w:p w14:paraId="2504333D" w14:textId="77777777" w:rsidR="00D1192F" w:rsidRPr="005854C0" w:rsidRDefault="00D1192F" w:rsidP="00126507">
      <w:pPr>
        <w:pStyle w:val="NormalWeb"/>
        <w:numPr>
          <w:ilvl w:val="0"/>
          <w:numId w:val="82"/>
        </w:numPr>
      </w:pPr>
      <w:r w:rsidRPr="005854C0">
        <w:rPr>
          <w:rStyle w:val="Strong"/>
        </w:rPr>
        <w:t>Break-even</w:t>
      </w:r>
      <w:r w:rsidRPr="005854C0">
        <w:t xml:space="preserve">: năm </w:t>
      </w:r>
      <w:r w:rsidRPr="005854C0">
        <w:rPr>
          <w:rStyle w:val="Strong"/>
        </w:rPr>
        <w:t>2033</w:t>
      </w:r>
    </w:p>
    <w:p w14:paraId="2D2E835A" w14:textId="77777777" w:rsidR="00D1192F" w:rsidRPr="005854C0" w:rsidRDefault="00B12EA3" w:rsidP="00D1192F">
      <w:pPr>
        <w:rPr>
          <w:rFonts w:cs="Times New Roman"/>
        </w:rPr>
      </w:pPr>
      <w:r w:rsidRPr="005854C0">
        <w:rPr>
          <w:rFonts w:cs="Times New Roman"/>
        </w:rPr>
        <w:pict w14:anchorId="59780DD7">
          <v:rect id="_x0000_i1643" style="width:0;height:1.5pt" o:hralign="center" o:hrstd="t" o:hr="t" fillcolor="#a0a0a0" stroked="f"/>
        </w:pict>
      </w:r>
    </w:p>
    <w:p w14:paraId="6C71E584"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C. Kịch bản Xấu nhất (Worst Case Scenario)</w:t>
      </w:r>
    </w:p>
    <w:p w14:paraId="687EE047" w14:textId="77777777" w:rsidR="00D1192F" w:rsidRPr="005854C0" w:rsidRDefault="00D1192F" w:rsidP="00D1192F">
      <w:pPr>
        <w:pStyle w:val="NormalWeb"/>
      </w:pPr>
      <w:r w:rsidRPr="005854C0">
        <w:rPr>
          <w:rStyle w:val="Strong"/>
        </w:rPr>
        <w:t>Xác suất xảy ra: 20–25%</w:t>
      </w:r>
    </w:p>
    <w:p w14:paraId="666EF036" w14:textId="77777777" w:rsidR="00D1192F" w:rsidRPr="005854C0" w:rsidRDefault="00D1192F" w:rsidP="00D1192F">
      <w:pPr>
        <w:pStyle w:val="NormalWeb"/>
      </w:pPr>
      <w:r w:rsidRPr="005854C0">
        <w:rPr>
          <w:rStyle w:val="Strong"/>
        </w:rPr>
        <w:t>Tổ hợp các yếu tố bất lợi:</w:t>
      </w:r>
    </w:p>
    <w:p w14:paraId="49024173" w14:textId="77777777" w:rsidR="00D1192F" w:rsidRPr="005854C0" w:rsidRDefault="00D1192F" w:rsidP="00D1192F">
      <w:pPr>
        <w:pStyle w:val="Heading4"/>
        <w:rPr>
          <w:rFonts w:ascii="Times New Roman" w:hAnsi="Times New Roman" w:cs="Times New Roman"/>
        </w:rPr>
      </w:pPr>
      <w:r w:rsidRPr="005854C0">
        <w:rPr>
          <w:rStyle w:val="Emphasis"/>
          <w:rFonts w:ascii="Times New Roman" w:hAnsi="Times New Roman" w:cs="Times New Roman"/>
        </w:rPr>
        <w:t>Thị trường:</w:t>
      </w:r>
    </w:p>
    <w:p w14:paraId="7695BFF3" w14:textId="77777777" w:rsidR="00D1192F" w:rsidRPr="005854C0" w:rsidRDefault="00D1192F" w:rsidP="00126507">
      <w:pPr>
        <w:pStyle w:val="NormalWeb"/>
        <w:numPr>
          <w:ilvl w:val="0"/>
          <w:numId w:val="83"/>
        </w:numPr>
      </w:pPr>
      <w:r w:rsidRPr="005854C0">
        <w:rPr>
          <w:rStyle w:val="Strong"/>
        </w:rPr>
        <w:t>Suy thoái kinh tế toàn cầu</w:t>
      </w:r>
      <w:r w:rsidRPr="005854C0">
        <w:t>, GDP Việt Nam &lt; 3%/năm</w:t>
      </w:r>
    </w:p>
    <w:p w14:paraId="69F1D20C" w14:textId="77777777" w:rsidR="00D1192F" w:rsidRPr="005854C0" w:rsidRDefault="00D1192F" w:rsidP="00126507">
      <w:pPr>
        <w:pStyle w:val="NormalWeb"/>
        <w:numPr>
          <w:ilvl w:val="0"/>
          <w:numId w:val="83"/>
        </w:numPr>
      </w:pPr>
      <w:r w:rsidRPr="005854C0">
        <w:rPr>
          <w:rStyle w:val="Strong"/>
        </w:rPr>
        <w:t>COVID-19 đợt mới hoặc khủng hoảng tương đương</w:t>
      </w:r>
    </w:p>
    <w:p w14:paraId="7D141177" w14:textId="77777777" w:rsidR="00D1192F" w:rsidRPr="005854C0" w:rsidRDefault="00D1192F" w:rsidP="00126507">
      <w:pPr>
        <w:pStyle w:val="NormalWeb"/>
        <w:numPr>
          <w:ilvl w:val="0"/>
          <w:numId w:val="83"/>
        </w:numPr>
      </w:pPr>
      <w:r w:rsidRPr="005854C0">
        <w:rPr>
          <w:rStyle w:val="Strong"/>
        </w:rPr>
        <w:t>Cạnh tranh giá mạnh</w:t>
      </w:r>
      <w:r w:rsidRPr="005854C0">
        <w:t xml:space="preserve"> từ Trung Quốc, Ấn Độ</w:t>
      </w:r>
    </w:p>
    <w:p w14:paraId="05EEECC8" w14:textId="77777777" w:rsidR="00D1192F" w:rsidRPr="005854C0" w:rsidRDefault="00D1192F" w:rsidP="00126507">
      <w:pPr>
        <w:pStyle w:val="NormalWeb"/>
        <w:numPr>
          <w:ilvl w:val="0"/>
          <w:numId w:val="83"/>
        </w:numPr>
      </w:pPr>
      <w:r w:rsidRPr="005854C0">
        <w:rPr>
          <w:rStyle w:val="Strong"/>
        </w:rPr>
        <w:t>Chiến tranh thương mại</w:t>
      </w:r>
      <w:r w:rsidRPr="005854C0">
        <w:t>, ảnh hưởng đến logistics và xuất khẩu</w:t>
      </w:r>
    </w:p>
    <w:p w14:paraId="39FE7386" w14:textId="77777777" w:rsidR="00D1192F" w:rsidRPr="005854C0" w:rsidRDefault="00D1192F" w:rsidP="00D1192F">
      <w:pPr>
        <w:pStyle w:val="Heading4"/>
        <w:rPr>
          <w:rFonts w:ascii="Times New Roman" w:hAnsi="Times New Roman" w:cs="Times New Roman"/>
        </w:rPr>
      </w:pPr>
      <w:r w:rsidRPr="005854C0">
        <w:rPr>
          <w:rStyle w:val="Emphasis"/>
          <w:rFonts w:ascii="Times New Roman" w:hAnsi="Times New Roman" w:cs="Times New Roman"/>
        </w:rPr>
        <w:t>Công nghệ:</w:t>
      </w:r>
    </w:p>
    <w:p w14:paraId="71A29E5D" w14:textId="77777777" w:rsidR="00D1192F" w:rsidRPr="005854C0" w:rsidRDefault="00D1192F" w:rsidP="00126507">
      <w:pPr>
        <w:pStyle w:val="NormalWeb"/>
        <w:numPr>
          <w:ilvl w:val="0"/>
          <w:numId w:val="84"/>
        </w:numPr>
      </w:pPr>
      <w:r w:rsidRPr="005854C0">
        <w:rPr>
          <w:rStyle w:val="Strong"/>
        </w:rPr>
        <w:t>Trễ 12–18 tháng</w:t>
      </w:r>
      <w:r w:rsidRPr="005854C0">
        <w:t xml:space="preserve"> trong phát triển sản phẩm</w:t>
      </w:r>
    </w:p>
    <w:p w14:paraId="06A248F4" w14:textId="77777777" w:rsidR="00D1192F" w:rsidRPr="005854C0" w:rsidRDefault="00D1192F" w:rsidP="00126507">
      <w:pPr>
        <w:pStyle w:val="NormalWeb"/>
        <w:numPr>
          <w:ilvl w:val="0"/>
          <w:numId w:val="84"/>
        </w:numPr>
      </w:pPr>
      <w:r w:rsidRPr="005854C0">
        <w:rPr>
          <w:rStyle w:val="Strong"/>
        </w:rPr>
        <w:t>Ngắt quãng chuyển giao công nghệ</w:t>
      </w:r>
      <w:r w:rsidRPr="005854C0">
        <w:t xml:space="preserve"> từ đối tác nước ngoài</w:t>
      </w:r>
    </w:p>
    <w:p w14:paraId="1AD5732A" w14:textId="77777777" w:rsidR="00D1192F" w:rsidRPr="005854C0" w:rsidRDefault="00D1192F" w:rsidP="00126507">
      <w:pPr>
        <w:pStyle w:val="NormalWeb"/>
        <w:numPr>
          <w:ilvl w:val="0"/>
          <w:numId w:val="84"/>
        </w:numPr>
      </w:pPr>
      <w:r w:rsidRPr="005854C0">
        <w:rPr>
          <w:rStyle w:val="Strong"/>
        </w:rPr>
        <w:t>Brain drain nghiêm trọng</w:t>
      </w:r>
      <w:r w:rsidRPr="005854C0">
        <w:t>: mất 40% nhân sự kỹ thuật chủ chốt</w:t>
      </w:r>
    </w:p>
    <w:p w14:paraId="09AFC06B" w14:textId="77777777" w:rsidR="00D1192F" w:rsidRPr="005854C0" w:rsidRDefault="00D1192F" w:rsidP="00126507">
      <w:pPr>
        <w:pStyle w:val="NormalWeb"/>
        <w:numPr>
          <w:ilvl w:val="0"/>
          <w:numId w:val="84"/>
        </w:numPr>
      </w:pPr>
      <w:r w:rsidRPr="005854C0">
        <w:rPr>
          <w:rStyle w:val="Strong"/>
        </w:rPr>
        <w:t>Sự cố an ninh mạng nghiêm trọng</w:t>
      </w:r>
    </w:p>
    <w:p w14:paraId="36757827" w14:textId="77777777" w:rsidR="00D1192F" w:rsidRPr="005854C0" w:rsidRDefault="00D1192F" w:rsidP="00D1192F">
      <w:pPr>
        <w:pStyle w:val="Heading4"/>
        <w:rPr>
          <w:rFonts w:ascii="Times New Roman" w:hAnsi="Times New Roman" w:cs="Times New Roman"/>
        </w:rPr>
      </w:pPr>
      <w:r w:rsidRPr="005854C0">
        <w:rPr>
          <w:rStyle w:val="Emphasis"/>
          <w:rFonts w:ascii="Times New Roman" w:hAnsi="Times New Roman" w:cs="Times New Roman"/>
        </w:rPr>
        <w:t>Tài chính:</w:t>
      </w:r>
    </w:p>
    <w:p w14:paraId="538F3B3F" w14:textId="77777777" w:rsidR="00D1192F" w:rsidRPr="005854C0" w:rsidRDefault="00D1192F" w:rsidP="00126507">
      <w:pPr>
        <w:pStyle w:val="NormalWeb"/>
        <w:numPr>
          <w:ilvl w:val="0"/>
          <w:numId w:val="85"/>
        </w:numPr>
      </w:pPr>
      <w:r w:rsidRPr="005854C0">
        <w:rPr>
          <w:rStyle w:val="Strong"/>
        </w:rPr>
        <w:t>Lãi suất vượt 12%/năm</w:t>
      </w:r>
    </w:p>
    <w:p w14:paraId="38E0B9E0" w14:textId="77777777" w:rsidR="00D1192F" w:rsidRPr="005854C0" w:rsidRDefault="00D1192F" w:rsidP="00126507">
      <w:pPr>
        <w:pStyle w:val="NormalWeb"/>
        <w:numPr>
          <w:ilvl w:val="0"/>
          <w:numId w:val="85"/>
        </w:numPr>
      </w:pPr>
      <w:r w:rsidRPr="005854C0">
        <w:rPr>
          <w:rStyle w:val="Strong"/>
        </w:rPr>
        <w:t>USD tăng giá 15–20%</w:t>
      </w:r>
      <w:r w:rsidRPr="005854C0">
        <w:t>, làm tăng chi phí đầu vào</w:t>
      </w:r>
    </w:p>
    <w:p w14:paraId="2047A5FC" w14:textId="77777777" w:rsidR="00D1192F" w:rsidRPr="005854C0" w:rsidRDefault="00D1192F" w:rsidP="00126507">
      <w:pPr>
        <w:pStyle w:val="NormalWeb"/>
        <w:numPr>
          <w:ilvl w:val="0"/>
          <w:numId w:val="85"/>
        </w:numPr>
      </w:pPr>
      <w:r w:rsidRPr="005854C0">
        <w:rPr>
          <w:rStyle w:val="Strong"/>
        </w:rPr>
        <w:t>Không huy động được vốn vòng 2</w:t>
      </w:r>
    </w:p>
    <w:p w14:paraId="77B785B1" w14:textId="77777777" w:rsidR="00D1192F" w:rsidRPr="005854C0" w:rsidRDefault="00D1192F" w:rsidP="00126507">
      <w:pPr>
        <w:pStyle w:val="NormalWeb"/>
        <w:numPr>
          <w:ilvl w:val="0"/>
          <w:numId w:val="85"/>
        </w:numPr>
      </w:pPr>
      <w:r w:rsidRPr="005854C0">
        <w:rPr>
          <w:rStyle w:val="Strong"/>
        </w:rPr>
        <w:t>Khách hàng lớn phá sản hoặc hủy hợp đồng</w:t>
      </w:r>
    </w:p>
    <w:p w14:paraId="5690CCA3" w14:textId="77777777" w:rsidR="00D1192F" w:rsidRPr="005854C0" w:rsidRDefault="00D1192F" w:rsidP="00D1192F">
      <w:pPr>
        <w:pStyle w:val="NormalWeb"/>
      </w:pPr>
      <w:r w:rsidRPr="005854C0">
        <w:rPr>
          <w:rStyle w:val="Strong"/>
        </w:rPr>
        <w:t>Tác động dự kiến:</w:t>
      </w:r>
    </w:p>
    <w:p w14:paraId="0C077471" w14:textId="77777777" w:rsidR="00D1192F" w:rsidRPr="005854C0" w:rsidRDefault="00D1192F" w:rsidP="00126507">
      <w:pPr>
        <w:pStyle w:val="NormalWeb"/>
        <w:numPr>
          <w:ilvl w:val="0"/>
          <w:numId w:val="86"/>
        </w:numPr>
      </w:pPr>
      <w:r w:rsidRPr="005854C0">
        <w:t>Dòng tiền âm kéo dài đến sau 2035</w:t>
      </w:r>
    </w:p>
    <w:p w14:paraId="150AC3C2" w14:textId="77777777" w:rsidR="00D1192F" w:rsidRPr="005854C0" w:rsidRDefault="00D1192F" w:rsidP="00126507">
      <w:pPr>
        <w:pStyle w:val="NormalWeb"/>
        <w:numPr>
          <w:ilvl w:val="0"/>
          <w:numId w:val="86"/>
        </w:numPr>
      </w:pPr>
      <w:r w:rsidRPr="005854C0">
        <w:t>Mất khả năng thanh toán ngắn hạn nếu không có tái cấu trúc</w:t>
      </w:r>
    </w:p>
    <w:p w14:paraId="59049F80" w14:textId="77777777" w:rsidR="00D1192F" w:rsidRPr="005854C0" w:rsidRDefault="00D1192F" w:rsidP="00126507">
      <w:pPr>
        <w:pStyle w:val="NormalWeb"/>
        <w:numPr>
          <w:ilvl w:val="0"/>
          <w:numId w:val="86"/>
        </w:numPr>
      </w:pPr>
      <w:r w:rsidRPr="005854C0">
        <w:t>Nguy cơ phải bán tài sản, thu hẹp quy mô, hoặc chuyển hướng chiến lược</w:t>
      </w:r>
    </w:p>
    <w:p w14:paraId="7449EB1D" w14:textId="77777777" w:rsidR="00605A64" w:rsidRPr="005854C0" w:rsidRDefault="00AB2BEA">
      <w:pPr>
        <w:rPr>
          <w:rFonts w:cs="Times New Roman"/>
        </w:rPr>
      </w:pPr>
      <w:r w:rsidRPr="005854C0">
        <w:rPr>
          <w:rFonts w:cs="Times New Roman"/>
          <w:b/>
        </w:rPr>
        <w:t xml:space="preserve"> TÁC ĐỘNG TÀI CHÍNH WORST CASE:</w:t>
      </w: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18CC2191" w14:textId="77777777">
        <w:trPr>
          <w:jc w:val="center"/>
        </w:trPr>
        <w:tc>
          <w:tcPr>
            <w:tcW w:w="2268" w:type="dxa"/>
            <w:shd w:val="clear" w:color="auto" w:fill="4472C4"/>
          </w:tcPr>
          <w:p w14:paraId="35402B2D" w14:textId="77777777" w:rsidR="00605A64" w:rsidRPr="005854C0" w:rsidRDefault="00AB2BEA">
            <w:pPr>
              <w:jc w:val="center"/>
              <w:rPr>
                <w:rFonts w:cs="Times New Roman"/>
              </w:rPr>
            </w:pPr>
            <w:r w:rsidRPr="005854C0">
              <w:rPr>
                <w:rFonts w:cs="Times New Roman"/>
                <w:b/>
                <w:color w:val="FFFFFF"/>
                <w:sz w:val="22"/>
              </w:rPr>
              <w:t>Chỉ số</w:t>
            </w:r>
          </w:p>
        </w:tc>
        <w:tc>
          <w:tcPr>
            <w:tcW w:w="2268" w:type="dxa"/>
            <w:shd w:val="clear" w:color="auto" w:fill="4472C4"/>
          </w:tcPr>
          <w:p w14:paraId="79C52055" w14:textId="77777777" w:rsidR="00605A64" w:rsidRPr="005854C0" w:rsidRDefault="00AB2BEA">
            <w:pPr>
              <w:jc w:val="center"/>
              <w:rPr>
                <w:rFonts w:cs="Times New Roman"/>
              </w:rPr>
            </w:pPr>
            <w:r w:rsidRPr="005854C0">
              <w:rPr>
                <w:rFonts w:cs="Times New Roman"/>
                <w:b/>
                <w:color w:val="FFFFFF"/>
                <w:sz w:val="22"/>
              </w:rPr>
              <w:t>Base Case</w:t>
            </w:r>
          </w:p>
        </w:tc>
        <w:tc>
          <w:tcPr>
            <w:tcW w:w="2268" w:type="dxa"/>
            <w:shd w:val="clear" w:color="auto" w:fill="4472C4"/>
          </w:tcPr>
          <w:p w14:paraId="1A76458E" w14:textId="77777777" w:rsidR="00605A64" w:rsidRPr="005854C0" w:rsidRDefault="00AB2BEA">
            <w:pPr>
              <w:jc w:val="center"/>
              <w:rPr>
                <w:rFonts w:cs="Times New Roman"/>
              </w:rPr>
            </w:pPr>
            <w:r w:rsidRPr="005854C0">
              <w:rPr>
                <w:rFonts w:cs="Times New Roman"/>
                <w:b/>
                <w:color w:val="FFFFFF"/>
                <w:sz w:val="22"/>
              </w:rPr>
              <w:t>Worst Case</w:t>
            </w:r>
          </w:p>
        </w:tc>
        <w:tc>
          <w:tcPr>
            <w:tcW w:w="2268" w:type="dxa"/>
            <w:shd w:val="clear" w:color="auto" w:fill="4472C4"/>
          </w:tcPr>
          <w:p w14:paraId="465728FC" w14:textId="77777777" w:rsidR="00605A64" w:rsidRPr="005854C0" w:rsidRDefault="00AB2BEA">
            <w:pPr>
              <w:jc w:val="center"/>
              <w:rPr>
                <w:rFonts w:cs="Times New Roman"/>
              </w:rPr>
            </w:pPr>
            <w:r w:rsidRPr="005854C0">
              <w:rPr>
                <w:rFonts w:cs="Times New Roman"/>
                <w:b/>
                <w:color w:val="FFFFFF"/>
                <w:sz w:val="22"/>
              </w:rPr>
              <w:t>Suy giảm</w:t>
            </w:r>
          </w:p>
        </w:tc>
      </w:tr>
      <w:tr w:rsidR="00605A64" w:rsidRPr="005854C0" w14:paraId="5DB9F16D" w14:textId="77777777">
        <w:trPr>
          <w:jc w:val="center"/>
        </w:trPr>
        <w:tc>
          <w:tcPr>
            <w:tcW w:w="2268" w:type="dxa"/>
          </w:tcPr>
          <w:p w14:paraId="6A307F3B" w14:textId="363555CC" w:rsidR="00605A64" w:rsidRPr="005854C0" w:rsidRDefault="00AB2BEA">
            <w:pPr>
              <w:rPr>
                <w:rFonts w:cs="Times New Roman"/>
              </w:rPr>
            </w:pPr>
            <w:r w:rsidRPr="005854C0">
              <w:rPr>
                <w:rFonts w:cs="Times New Roman"/>
                <w:sz w:val="20"/>
              </w:rPr>
              <w:t>Total Revenue 10 năm</w:t>
            </w:r>
          </w:p>
        </w:tc>
        <w:tc>
          <w:tcPr>
            <w:tcW w:w="2268" w:type="dxa"/>
          </w:tcPr>
          <w:p w14:paraId="618DE62E" w14:textId="77777777" w:rsidR="00605A64" w:rsidRPr="005854C0" w:rsidRDefault="00AB2BEA">
            <w:pPr>
              <w:rPr>
                <w:rFonts w:cs="Times New Roman"/>
              </w:rPr>
            </w:pPr>
            <w:r w:rsidRPr="005854C0">
              <w:rPr>
                <w:rFonts w:cs="Times New Roman"/>
                <w:sz w:val="20"/>
              </w:rPr>
              <w:t>3,200 tỷ VNĐ</w:t>
            </w:r>
          </w:p>
        </w:tc>
        <w:tc>
          <w:tcPr>
            <w:tcW w:w="2268" w:type="dxa"/>
          </w:tcPr>
          <w:p w14:paraId="1BC45432" w14:textId="77777777" w:rsidR="00605A64" w:rsidRPr="005854C0" w:rsidRDefault="00AB2BEA">
            <w:pPr>
              <w:rPr>
                <w:rFonts w:cs="Times New Roman"/>
              </w:rPr>
            </w:pPr>
            <w:r w:rsidRPr="005854C0">
              <w:rPr>
                <w:rFonts w:cs="Times New Roman"/>
                <w:sz w:val="20"/>
              </w:rPr>
              <w:t>1,920 tỷ VNĐ</w:t>
            </w:r>
          </w:p>
        </w:tc>
        <w:tc>
          <w:tcPr>
            <w:tcW w:w="2268" w:type="dxa"/>
          </w:tcPr>
          <w:p w14:paraId="55DEC1B4" w14:textId="77777777" w:rsidR="00605A64" w:rsidRPr="005854C0" w:rsidRDefault="00AB2BEA">
            <w:pPr>
              <w:rPr>
                <w:rFonts w:cs="Times New Roman"/>
              </w:rPr>
            </w:pPr>
            <w:r w:rsidRPr="005854C0">
              <w:rPr>
                <w:rFonts w:cs="Times New Roman"/>
                <w:sz w:val="20"/>
              </w:rPr>
              <w:t>-40%</w:t>
            </w:r>
          </w:p>
        </w:tc>
      </w:tr>
      <w:tr w:rsidR="00605A64" w:rsidRPr="005854C0" w14:paraId="7868DE20" w14:textId="77777777">
        <w:trPr>
          <w:jc w:val="center"/>
        </w:trPr>
        <w:tc>
          <w:tcPr>
            <w:tcW w:w="2268" w:type="dxa"/>
            <w:shd w:val="clear" w:color="auto" w:fill="F2F2F2"/>
          </w:tcPr>
          <w:p w14:paraId="416FD709" w14:textId="44660FE0" w:rsidR="00605A64" w:rsidRPr="005854C0" w:rsidRDefault="00AB2BEA">
            <w:pPr>
              <w:rPr>
                <w:rFonts w:cs="Times New Roman"/>
              </w:rPr>
            </w:pPr>
            <w:r w:rsidRPr="005854C0">
              <w:rPr>
                <w:rFonts w:cs="Times New Roman"/>
                <w:sz w:val="20"/>
              </w:rPr>
              <w:t>NPV @ 12% WACC</w:t>
            </w:r>
          </w:p>
        </w:tc>
        <w:tc>
          <w:tcPr>
            <w:tcW w:w="2268" w:type="dxa"/>
            <w:shd w:val="clear" w:color="auto" w:fill="F2F2F2"/>
          </w:tcPr>
          <w:p w14:paraId="7A995872" w14:textId="77777777" w:rsidR="00605A64" w:rsidRPr="005854C0" w:rsidRDefault="00AB2BEA">
            <w:pPr>
              <w:rPr>
                <w:rFonts w:cs="Times New Roman"/>
              </w:rPr>
            </w:pPr>
            <w:r w:rsidRPr="005854C0">
              <w:rPr>
                <w:rFonts w:cs="Times New Roman"/>
                <w:sz w:val="20"/>
              </w:rPr>
              <w:t>-24.3 tỷ VNĐ</w:t>
            </w:r>
          </w:p>
        </w:tc>
        <w:tc>
          <w:tcPr>
            <w:tcW w:w="2268" w:type="dxa"/>
            <w:shd w:val="clear" w:color="auto" w:fill="F2F2F2"/>
          </w:tcPr>
          <w:p w14:paraId="67E307FF" w14:textId="77777777" w:rsidR="00605A64" w:rsidRPr="005854C0" w:rsidRDefault="00AB2BEA">
            <w:pPr>
              <w:rPr>
                <w:rFonts w:cs="Times New Roman"/>
              </w:rPr>
            </w:pPr>
            <w:r w:rsidRPr="005854C0">
              <w:rPr>
                <w:rFonts w:cs="Times New Roman"/>
                <w:sz w:val="20"/>
              </w:rPr>
              <w:t>-312.5 tỷ VNĐ</w:t>
            </w:r>
          </w:p>
        </w:tc>
        <w:tc>
          <w:tcPr>
            <w:tcW w:w="2268" w:type="dxa"/>
            <w:shd w:val="clear" w:color="auto" w:fill="F2F2F2"/>
          </w:tcPr>
          <w:p w14:paraId="0BB6A1C6" w14:textId="77777777" w:rsidR="00605A64" w:rsidRPr="005854C0" w:rsidRDefault="00AB2BEA">
            <w:pPr>
              <w:rPr>
                <w:rFonts w:cs="Times New Roman"/>
              </w:rPr>
            </w:pPr>
            <w:r w:rsidRPr="005854C0">
              <w:rPr>
                <w:rFonts w:cs="Times New Roman"/>
                <w:sz w:val="20"/>
              </w:rPr>
              <w:t>-288.2 tỷ</w:t>
            </w:r>
          </w:p>
        </w:tc>
      </w:tr>
      <w:tr w:rsidR="00605A64" w:rsidRPr="005854C0" w14:paraId="1378B46A" w14:textId="77777777">
        <w:trPr>
          <w:jc w:val="center"/>
        </w:trPr>
        <w:tc>
          <w:tcPr>
            <w:tcW w:w="2268" w:type="dxa"/>
          </w:tcPr>
          <w:p w14:paraId="6A1E707A" w14:textId="1C3C9ED6" w:rsidR="00605A64" w:rsidRPr="005854C0" w:rsidRDefault="00AB2BEA">
            <w:pPr>
              <w:rPr>
                <w:rFonts w:cs="Times New Roman"/>
              </w:rPr>
            </w:pPr>
            <w:r w:rsidRPr="005854C0">
              <w:rPr>
                <w:rFonts w:cs="Times New Roman"/>
                <w:sz w:val="20"/>
              </w:rPr>
              <w:t>IRR</w:t>
            </w:r>
          </w:p>
        </w:tc>
        <w:tc>
          <w:tcPr>
            <w:tcW w:w="2268" w:type="dxa"/>
          </w:tcPr>
          <w:p w14:paraId="2CCDE617" w14:textId="77777777" w:rsidR="00605A64" w:rsidRPr="005854C0" w:rsidRDefault="00AB2BEA">
            <w:pPr>
              <w:rPr>
                <w:rFonts w:cs="Times New Roman"/>
              </w:rPr>
            </w:pPr>
            <w:r w:rsidRPr="005854C0">
              <w:rPr>
                <w:rFonts w:cs="Times New Roman"/>
                <w:sz w:val="20"/>
              </w:rPr>
              <w:t>10.5%</w:t>
            </w:r>
          </w:p>
        </w:tc>
        <w:tc>
          <w:tcPr>
            <w:tcW w:w="2268" w:type="dxa"/>
          </w:tcPr>
          <w:p w14:paraId="7200DE2A" w14:textId="77777777" w:rsidR="00605A64" w:rsidRPr="005854C0" w:rsidRDefault="00AB2BEA">
            <w:pPr>
              <w:rPr>
                <w:rFonts w:cs="Times New Roman"/>
              </w:rPr>
            </w:pPr>
            <w:r w:rsidRPr="005854C0">
              <w:rPr>
                <w:rFonts w:cs="Times New Roman"/>
                <w:sz w:val="20"/>
              </w:rPr>
              <w:t>3.8%</w:t>
            </w:r>
          </w:p>
        </w:tc>
        <w:tc>
          <w:tcPr>
            <w:tcW w:w="2268" w:type="dxa"/>
          </w:tcPr>
          <w:p w14:paraId="2657DAFC" w14:textId="77777777" w:rsidR="00605A64" w:rsidRPr="005854C0" w:rsidRDefault="00AB2BEA">
            <w:pPr>
              <w:rPr>
                <w:rFonts w:cs="Times New Roman"/>
              </w:rPr>
            </w:pPr>
            <w:r w:rsidRPr="005854C0">
              <w:rPr>
                <w:rFonts w:cs="Times New Roman"/>
                <w:sz w:val="20"/>
              </w:rPr>
              <w:t>-6.7%</w:t>
            </w:r>
          </w:p>
        </w:tc>
      </w:tr>
      <w:tr w:rsidR="00605A64" w:rsidRPr="005854C0" w14:paraId="64FC9156" w14:textId="77777777">
        <w:trPr>
          <w:jc w:val="center"/>
        </w:trPr>
        <w:tc>
          <w:tcPr>
            <w:tcW w:w="2268" w:type="dxa"/>
            <w:shd w:val="clear" w:color="auto" w:fill="F2F2F2"/>
          </w:tcPr>
          <w:p w14:paraId="18AE0932" w14:textId="715E4C46" w:rsidR="00605A64" w:rsidRPr="005854C0" w:rsidRDefault="00AB2BEA">
            <w:pPr>
              <w:rPr>
                <w:rFonts w:cs="Times New Roman"/>
              </w:rPr>
            </w:pPr>
            <w:r w:rsidRPr="005854C0">
              <w:rPr>
                <w:rFonts w:cs="Times New Roman"/>
                <w:sz w:val="20"/>
              </w:rPr>
              <w:t>Peak Cash Deficit</w:t>
            </w:r>
          </w:p>
        </w:tc>
        <w:tc>
          <w:tcPr>
            <w:tcW w:w="2268" w:type="dxa"/>
            <w:shd w:val="clear" w:color="auto" w:fill="F2F2F2"/>
          </w:tcPr>
          <w:p w14:paraId="67A38FF7" w14:textId="77777777" w:rsidR="00605A64" w:rsidRPr="005854C0" w:rsidRDefault="00AB2BEA">
            <w:pPr>
              <w:rPr>
                <w:rFonts w:cs="Times New Roman"/>
              </w:rPr>
            </w:pPr>
            <w:r w:rsidRPr="005854C0">
              <w:rPr>
                <w:rFonts w:cs="Times New Roman"/>
                <w:sz w:val="20"/>
              </w:rPr>
              <w:t>-320 tỷ VNĐ</w:t>
            </w:r>
          </w:p>
        </w:tc>
        <w:tc>
          <w:tcPr>
            <w:tcW w:w="2268" w:type="dxa"/>
            <w:shd w:val="clear" w:color="auto" w:fill="F2F2F2"/>
          </w:tcPr>
          <w:p w14:paraId="08D6D78B" w14:textId="77777777" w:rsidR="00605A64" w:rsidRPr="005854C0" w:rsidRDefault="00AB2BEA">
            <w:pPr>
              <w:rPr>
                <w:rFonts w:cs="Times New Roman"/>
              </w:rPr>
            </w:pPr>
            <w:r w:rsidRPr="005854C0">
              <w:rPr>
                <w:rFonts w:cs="Times New Roman"/>
                <w:sz w:val="20"/>
              </w:rPr>
              <w:t>-480 tỷ VNĐ</w:t>
            </w:r>
          </w:p>
        </w:tc>
        <w:tc>
          <w:tcPr>
            <w:tcW w:w="2268" w:type="dxa"/>
            <w:shd w:val="clear" w:color="auto" w:fill="F2F2F2"/>
          </w:tcPr>
          <w:p w14:paraId="351796AF" w14:textId="77777777" w:rsidR="00605A64" w:rsidRPr="005854C0" w:rsidRDefault="00AB2BEA">
            <w:pPr>
              <w:rPr>
                <w:rFonts w:cs="Times New Roman"/>
              </w:rPr>
            </w:pPr>
            <w:r w:rsidRPr="005854C0">
              <w:rPr>
                <w:rFonts w:cs="Times New Roman"/>
                <w:sz w:val="20"/>
              </w:rPr>
              <w:t>-160 tỷ</w:t>
            </w:r>
          </w:p>
        </w:tc>
      </w:tr>
      <w:tr w:rsidR="00605A64" w:rsidRPr="005854C0" w14:paraId="4D9E2961" w14:textId="77777777">
        <w:trPr>
          <w:jc w:val="center"/>
        </w:trPr>
        <w:tc>
          <w:tcPr>
            <w:tcW w:w="2268" w:type="dxa"/>
          </w:tcPr>
          <w:p w14:paraId="4860814F" w14:textId="453E8391" w:rsidR="00605A64" w:rsidRPr="005854C0" w:rsidRDefault="00AB2BEA">
            <w:pPr>
              <w:rPr>
                <w:rFonts w:cs="Times New Roman"/>
              </w:rPr>
            </w:pPr>
            <w:r w:rsidRPr="005854C0">
              <w:rPr>
                <w:rFonts w:cs="Times New Roman"/>
                <w:sz w:val="20"/>
              </w:rPr>
              <w:t>Break-even</w:t>
            </w:r>
          </w:p>
        </w:tc>
        <w:tc>
          <w:tcPr>
            <w:tcW w:w="2268" w:type="dxa"/>
          </w:tcPr>
          <w:p w14:paraId="394D9136" w14:textId="77777777" w:rsidR="00605A64" w:rsidRPr="005854C0" w:rsidRDefault="00AB2BEA">
            <w:pPr>
              <w:rPr>
                <w:rFonts w:cs="Times New Roman"/>
              </w:rPr>
            </w:pPr>
            <w:r w:rsidRPr="005854C0">
              <w:rPr>
                <w:rFonts w:cs="Times New Roman"/>
                <w:sz w:val="20"/>
              </w:rPr>
              <w:t>2033</w:t>
            </w:r>
          </w:p>
        </w:tc>
        <w:tc>
          <w:tcPr>
            <w:tcW w:w="2268" w:type="dxa"/>
          </w:tcPr>
          <w:p w14:paraId="6FC89277" w14:textId="77777777" w:rsidR="00605A64" w:rsidRPr="005854C0" w:rsidRDefault="00AB2BEA">
            <w:pPr>
              <w:rPr>
                <w:rFonts w:cs="Times New Roman"/>
              </w:rPr>
            </w:pPr>
            <w:r w:rsidRPr="005854C0">
              <w:rPr>
                <w:rFonts w:cs="Times New Roman"/>
                <w:sz w:val="20"/>
              </w:rPr>
              <w:t>2037+</w:t>
            </w:r>
          </w:p>
        </w:tc>
        <w:tc>
          <w:tcPr>
            <w:tcW w:w="2268" w:type="dxa"/>
          </w:tcPr>
          <w:p w14:paraId="7CA7D4DD" w14:textId="77777777" w:rsidR="00605A64" w:rsidRPr="005854C0" w:rsidRDefault="00AB2BEA">
            <w:pPr>
              <w:rPr>
                <w:rFonts w:cs="Times New Roman"/>
              </w:rPr>
            </w:pPr>
            <w:r w:rsidRPr="005854C0">
              <w:rPr>
                <w:rFonts w:cs="Times New Roman"/>
                <w:sz w:val="20"/>
              </w:rPr>
              <w:t>+4 năm</w:t>
            </w:r>
          </w:p>
        </w:tc>
      </w:tr>
    </w:tbl>
    <w:p w14:paraId="10FA1D73" w14:textId="77777777" w:rsidR="00D1192F" w:rsidRPr="005854C0" w:rsidRDefault="00D1192F" w:rsidP="00D1192F">
      <w:pPr>
        <w:pStyle w:val="Heading2"/>
        <w:rPr>
          <w:rFonts w:ascii="Times New Roman" w:hAnsi="Times New Roman" w:cs="Times New Roman"/>
          <w:sz w:val="36"/>
        </w:rPr>
      </w:pPr>
      <w:r w:rsidRPr="005854C0">
        <w:rPr>
          <w:rStyle w:val="Strong"/>
          <w:rFonts w:ascii="Times New Roman" w:hAnsi="Times New Roman" w:cs="Times New Roman"/>
          <w:b/>
          <w:bCs/>
        </w:rPr>
        <w:t>KẾ HOẠCH ỨNG PHÓ KHẨN CẤP</w:t>
      </w:r>
    </w:p>
    <w:p w14:paraId="66487E78" w14:textId="77777777" w:rsidR="00D1192F" w:rsidRPr="005854C0" w:rsidRDefault="00D1192F" w:rsidP="00D1192F">
      <w:pPr>
        <w:pStyle w:val="NormalWeb"/>
      </w:pPr>
      <w:r w:rsidRPr="005854C0">
        <w:rPr>
          <w:rStyle w:val="Strong"/>
        </w:rPr>
        <w:t>(WORST CASE RESPONSE PLAN)</w:t>
      </w:r>
      <w:r w:rsidRPr="005854C0">
        <w:br/>
      </w:r>
      <w:r w:rsidRPr="005854C0">
        <w:rPr>
          <w:rStyle w:val="Strong"/>
        </w:rPr>
        <w:t>Xác suất xảy ra: 15–25%</w:t>
      </w:r>
    </w:p>
    <w:p w14:paraId="0628BC8E"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Giai đoạn 1: Ứng phó tức thì (0–3 tháng)</w:t>
      </w:r>
    </w:p>
    <w:p w14:paraId="63D649D5" w14:textId="77777777" w:rsidR="00D1192F" w:rsidRPr="005854C0" w:rsidRDefault="00D1192F" w:rsidP="00D1192F">
      <w:pPr>
        <w:pStyle w:val="NormalWeb"/>
      </w:pPr>
      <w:r w:rsidRPr="005854C0">
        <w:rPr>
          <w:rStyle w:val="Strong"/>
        </w:rPr>
        <w:t>Mục tiêu:</w:t>
      </w:r>
      <w:r w:rsidRPr="005854C0">
        <w:t xml:space="preserve"> Bảo toàn tiền mặt – Duy trì vận hành cốt lõi</w:t>
      </w:r>
    </w:p>
    <w:p w14:paraId="2EDB5DB3" w14:textId="77777777" w:rsidR="00D1192F" w:rsidRPr="005854C0" w:rsidRDefault="00D1192F" w:rsidP="00D1192F">
      <w:pPr>
        <w:pStyle w:val="NormalWeb"/>
      </w:pPr>
      <w:r w:rsidRPr="005854C0">
        <w:rPr>
          <w:rStyle w:val="Strong"/>
        </w:rPr>
        <w:t>Chiến lược cắt giảm chi phí:</w:t>
      </w:r>
    </w:p>
    <w:p w14:paraId="30A67664" w14:textId="77777777" w:rsidR="00D1192F" w:rsidRPr="005854C0" w:rsidRDefault="00D1192F" w:rsidP="00126507">
      <w:pPr>
        <w:pStyle w:val="NormalWeb"/>
        <w:numPr>
          <w:ilvl w:val="0"/>
          <w:numId w:val="87"/>
        </w:numPr>
      </w:pPr>
      <w:r w:rsidRPr="005854C0">
        <w:rPr>
          <w:rStyle w:val="Strong"/>
        </w:rPr>
        <w:t>Cắt giảm khẩn cấp</w:t>
      </w:r>
      <w:r w:rsidRPr="005854C0">
        <w:t>: Giảm 30% chi phí không thiết yếu</w:t>
      </w:r>
    </w:p>
    <w:p w14:paraId="7D18B669" w14:textId="77777777" w:rsidR="00D1192F" w:rsidRPr="005854C0" w:rsidRDefault="00D1192F" w:rsidP="00126507">
      <w:pPr>
        <w:pStyle w:val="NormalWeb"/>
        <w:numPr>
          <w:ilvl w:val="0"/>
          <w:numId w:val="87"/>
        </w:numPr>
      </w:pPr>
      <w:r w:rsidRPr="005854C0">
        <w:rPr>
          <w:rStyle w:val="Strong"/>
        </w:rPr>
        <w:t>Tinh giản lực lượng lao động</w:t>
      </w:r>
      <w:r w:rsidRPr="005854C0">
        <w:t>: 25% (tạm thời hoặc vĩnh viễn)</w:t>
      </w:r>
    </w:p>
    <w:p w14:paraId="381AE36A" w14:textId="77777777" w:rsidR="00D1192F" w:rsidRPr="005854C0" w:rsidRDefault="00D1192F" w:rsidP="00126507">
      <w:pPr>
        <w:pStyle w:val="NormalWeb"/>
        <w:numPr>
          <w:ilvl w:val="0"/>
          <w:numId w:val="87"/>
        </w:numPr>
      </w:pPr>
      <w:r w:rsidRPr="005854C0">
        <w:rPr>
          <w:rStyle w:val="Strong"/>
        </w:rPr>
        <w:t>Hoãn đầu tư CAPEX</w:t>
      </w:r>
      <w:r w:rsidRPr="005854C0">
        <w:t xml:space="preserve"> không cấp thiết</w:t>
      </w:r>
    </w:p>
    <w:p w14:paraId="7A932A5A" w14:textId="77777777" w:rsidR="00D1192F" w:rsidRPr="005854C0" w:rsidRDefault="00D1192F" w:rsidP="00126507">
      <w:pPr>
        <w:pStyle w:val="NormalWeb"/>
        <w:numPr>
          <w:ilvl w:val="0"/>
          <w:numId w:val="87"/>
        </w:numPr>
      </w:pPr>
      <w:r w:rsidRPr="005854C0">
        <w:rPr>
          <w:rStyle w:val="Strong"/>
        </w:rPr>
        <w:t>Đàm phán lại với nhà cung cấp</w:t>
      </w:r>
      <w:r w:rsidRPr="005854C0">
        <w:t>: Kéo dài điều khoản thanh toán lên 90 ngày</w:t>
      </w:r>
    </w:p>
    <w:p w14:paraId="7ACCBE85" w14:textId="77777777" w:rsidR="00D1192F" w:rsidRPr="005854C0" w:rsidRDefault="00D1192F" w:rsidP="00D1192F">
      <w:pPr>
        <w:pStyle w:val="NormalWeb"/>
      </w:pPr>
      <w:r w:rsidRPr="005854C0">
        <w:rPr>
          <w:rStyle w:val="Strong"/>
        </w:rPr>
        <w:t>Chiến lược bảo vệ doanh thu:</w:t>
      </w:r>
    </w:p>
    <w:p w14:paraId="1BB5F007" w14:textId="77777777" w:rsidR="00D1192F" w:rsidRPr="005854C0" w:rsidRDefault="00D1192F" w:rsidP="00126507">
      <w:pPr>
        <w:pStyle w:val="NormalWeb"/>
        <w:numPr>
          <w:ilvl w:val="0"/>
          <w:numId w:val="88"/>
        </w:numPr>
      </w:pPr>
      <w:r w:rsidRPr="005854C0">
        <w:rPr>
          <w:rStyle w:val="Strong"/>
        </w:rPr>
        <w:t>Giữ chân khách hàng chính</w:t>
      </w:r>
      <w:r w:rsidRPr="005854C0">
        <w:t>: Chiết khấu 15–20%</w:t>
      </w:r>
    </w:p>
    <w:p w14:paraId="2DC5EBD3" w14:textId="77777777" w:rsidR="00D1192F" w:rsidRPr="005854C0" w:rsidRDefault="00D1192F" w:rsidP="00126507">
      <w:pPr>
        <w:pStyle w:val="NormalWeb"/>
        <w:numPr>
          <w:ilvl w:val="0"/>
          <w:numId w:val="88"/>
        </w:numPr>
      </w:pPr>
      <w:r w:rsidRPr="005854C0">
        <w:rPr>
          <w:rStyle w:val="Strong"/>
        </w:rPr>
        <w:t>Tập trung vào sản phẩm có biên lợi nhuận cao</w:t>
      </w:r>
    </w:p>
    <w:p w14:paraId="1CF4C8BC" w14:textId="77777777" w:rsidR="00D1192F" w:rsidRPr="005854C0" w:rsidRDefault="00D1192F" w:rsidP="00126507">
      <w:pPr>
        <w:pStyle w:val="NormalWeb"/>
        <w:numPr>
          <w:ilvl w:val="0"/>
          <w:numId w:val="88"/>
        </w:numPr>
      </w:pPr>
      <w:r w:rsidRPr="005854C0">
        <w:rPr>
          <w:rStyle w:val="Strong"/>
        </w:rPr>
        <w:t>Tăng tỷ trọng doanh thu dịch vụ</w:t>
      </w:r>
      <w:r w:rsidRPr="005854C0">
        <w:t xml:space="preserve"> (ít cần vốn đầu tư)</w:t>
      </w:r>
    </w:p>
    <w:p w14:paraId="75C587EB" w14:textId="77777777" w:rsidR="00D1192F" w:rsidRPr="005854C0" w:rsidRDefault="00D1192F" w:rsidP="00126507">
      <w:pPr>
        <w:pStyle w:val="NormalWeb"/>
        <w:numPr>
          <w:ilvl w:val="0"/>
          <w:numId w:val="88"/>
        </w:numPr>
      </w:pPr>
      <w:r w:rsidRPr="005854C0">
        <w:rPr>
          <w:rStyle w:val="Strong"/>
        </w:rPr>
        <w:t>Chuyển hướng sang khách hàng chính phủ</w:t>
      </w:r>
      <w:r w:rsidRPr="005854C0">
        <w:t>, tận dụng hợp đồng công</w:t>
      </w:r>
    </w:p>
    <w:p w14:paraId="35FC4858" w14:textId="77777777" w:rsidR="00D1192F" w:rsidRPr="005854C0" w:rsidRDefault="00B12EA3" w:rsidP="00D1192F">
      <w:pPr>
        <w:rPr>
          <w:rFonts w:cs="Times New Roman"/>
        </w:rPr>
      </w:pPr>
      <w:r w:rsidRPr="005854C0">
        <w:rPr>
          <w:rFonts w:cs="Times New Roman"/>
        </w:rPr>
        <w:pict w14:anchorId="6F6970ED">
          <v:rect id="_x0000_i1644" style="width:0;height:1.5pt" o:hralign="center" o:hrstd="t" o:hr="t" fillcolor="#a0a0a0" stroked="f"/>
        </w:pict>
      </w:r>
    </w:p>
    <w:p w14:paraId="2A70291E"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Giai đoạn 2: Ổn định (3–12 tháng)</w:t>
      </w:r>
    </w:p>
    <w:p w14:paraId="2BE632E0" w14:textId="77777777" w:rsidR="00D1192F" w:rsidRPr="005854C0" w:rsidRDefault="00D1192F" w:rsidP="00D1192F">
      <w:pPr>
        <w:pStyle w:val="NormalWeb"/>
      </w:pPr>
      <w:r w:rsidRPr="005854C0">
        <w:rPr>
          <w:rStyle w:val="Strong"/>
        </w:rPr>
        <w:t>Mục tiêu:</w:t>
      </w:r>
      <w:r w:rsidRPr="005854C0">
        <w:t xml:space="preserve"> Tái cấu trúc mô hình và tài chính – Giảm rủi ro cố hữu</w:t>
      </w:r>
    </w:p>
    <w:p w14:paraId="393A8016" w14:textId="77777777" w:rsidR="00D1192F" w:rsidRPr="005854C0" w:rsidRDefault="00D1192F" w:rsidP="00D1192F">
      <w:pPr>
        <w:pStyle w:val="NormalWeb"/>
      </w:pPr>
      <w:r w:rsidRPr="005854C0">
        <w:rPr>
          <w:rStyle w:val="Strong"/>
        </w:rPr>
        <w:t>Điều chỉnh mô hình kinh doanh:</w:t>
      </w:r>
    </w:p>
    <w:p w14:paraId="14509520" w14:textId="77777777" w:rsidR="00D1192F" w:rsidRPr="005854C0" w:rsidRDefault="00D1192F" w:rsidP="00126507">
      <w:pPr>
        <w:pStyle w:val="NormalWeb"/>
        <w:numPr>
          <w:ilvl w:val="0"/>
          <w:numId w:val="89"/>
        </w:numPr>
      </w:pPr>
      <w:r w:rsidRPr="005854C0">
        <w:rPr>
          <w:rStyle w:val="Strong"/>
        </w:rPr>
        <w:t>Mô hình tài sản nhẹ</w:t>
      </w:r>
      <w:r w:rsidRPr="005854C0">
        <w:t>: Gia công sản xuất, tập trung R&amp;D và bán hàng</w:t>
      </w:r>
    </w:p>
    <w:p w14:paraId="7275AAE3" w14:textId="77777777" w:rsidR="00D1192F" w:rsidRPr="005854C0" w:rsidRDefault="00D1192F" w:rsidP="00126507">
      <w:pPr>
        <w:pStyle w:val="NormalWeb"/>
        <w:numPr>
          <w:ilvl w:val="0"/>
          <w:numId w:val="89"/>
        </w:numPr>
      </w:pPr>
      <w:r w:rsidRPr="005854C0">
        <w:rPr>
          <w:rStyle w:val="Strong"/>
        </w:rPr>
        <w:t>Chiến lược cấp phép công nghệ</w:t>
      </w:r>
      <w:r w:rsidRPr="005854C0">
        <w:t xml:space="preserve"> thay vì tự sản xuất quy mô lớn</w:t>
      </w:r>
    </w:p>
    <w:p w14:paraId="2729C47F" w14:textId="77777777" w:rsidR="00D1192F" w:rsidRPr="005854C0" w:rsidRDefault="00D1192F" w:rsidP="00126507">
      <w:pPr>
        <w:pStyle w:val="NormalWeb"/>
        <w:numPr>
          <w:ilvl w:val="0"/>
          <w:numId w:val="89"/>
        </w:numPr>
      </w:pPr>
      <w:r w:rsidRPr="005854C0">
        <w:rPr>
          <w:rStyle w:val="Strong"/>
        </w:rPr>
        <w:t>Đối tác chiến lược</w:t>
      </w:r>
      <w:r w:rsidRPr="005854C0">
        <w:t>: Liên doanh hoặc hợp tác với doanh nghiệp lớn</w:t>
      </w:r>
    </w:p>
    <w:p w14:paraId="086403B2" w14:textId="77777777" w:rsidR="00D1192F" w:rsidRPr="005854C0" w:rsidRDefault="00D1192F" w:rsidP="00126507">
      <w:pPr>
        <w:pStyle w:val="NormalWeb"/>
        <w:numPr>
          <w:ilvl w:val="0"/>
          <w:numId w:val="89"/>
        </w:numPr>
      </w:pPr>
      <w:r w:rsidRPr="005854C0">
        <w:rPr>
          <w:rStyle w:val="Strong"/>
        </w:rPr>
        <w:t>Tái định hướng thị trường</w:t>
      </w:r>
      <w:r w:rsidRPr="005854C0">
        <w:t>: Tập trung nội địa, giảm phụ thuộc xuất khẩu</w:t>
      </w:r>
    </w:p>
    <w:p w14:paraId="7FEE890B" w14:textId="77777777" w:rsidR="00D1192F" w:rsidRPr="005854C0" w:rsidRDefault="00D1192F" w:rsidP="00D1192F">
      <w:pPr>
        <w:pStyle w:val="NormalWeb"/>
      </w:pPr>
      <w:r w:rsidRPr="005854C0">
        <w:rPr>
          <w:rStyle w:val="Strong"/>
        </w:rPr>
        <w:t>Tái cấu trúc tài chính:</w:t>
      </w:r>
    </w:p>
    <w:p w14:paraId="7D0C72D6" w14:textId="77777777" w:rsidR="00D1192F" w:rsidRPr="005854C0" w:rsidRDefault="00D1192F" w:rsidP="00126507">
      <w:pPr>
        <w:pStyle w:val="NormalWeb"/>
        <w:numPr>
          <w:ilvl w:val="0"/>
          <w:numId w:val="90"/>
        </w:numPr>
      </w:pPr>
      <w:r w:rsidRPr="005854C0">
        <w:rPr>
          <w:rStyle w:val="Strong"/>
        </w:rPr>
        <w:t>Gia hạn nợ</w:t>
      </w:r>
      <w:r w:rsidRPr="005854C0">
        <w:t>: Thương lượng lại với ngân hàng và chủ nợ</w:t>
      </w:r>
    </w:p>
    <w:p w14:paraId="619E8815" w14:textId="77777777" w:rsidR="00D1192F" w:rsidRPr="005854C0" w:rsidRDefault="00D1192F" w:rsidP="00126507">
      <w:pPr>
        <w:pStyle w:val="NormalWeb"/>
        <w:numPr>
          <w:ilvl w:val="0"/>
          <w:numId w:val="90"/>
        </w:numPr>
      </w:pPr>
      <w:r w:rsidRPr="005854C0">
        <w:rPr>
          <w:rStyle w:val="Strong"/>
        </w:rPr>
        <w:t>Bán cổ phần</w:t>
      </w:r>
      <w:r w:rsidRPr="005854C0">
        <w:t>: Mở rộng cho nhà đầu tư chiến lược</w:t>
      </w:r>
    </w:p>
    <w:p w14:paraId="19D76FB6" w14:textId="77777777" w:rsidR="00D1192F" w:rsidRPr="005854C0" w:rsidRDefault="00D1192F" w:rsidP="00126507">
      <w:pPr>
        <w:pStyle w:val="NormalWeb"/>
        <w:numPr>
          <w:ilvl w:val="0"/>
          <w:numId w:val="90"/>
        </w:numPr>
      </w:pPr>
      <w:r w:rsidRPr="005854C0">
        <w:rPr>
          <w:rStyle w:val="Strong"/>
        </w:rPr>
        <w:t>Tài sản hóa</w:t>
      </w:r>
      <w:r w:rsidRPr="005854C0">
        <w:t>: Bán và thuê lại tài sản (sale-leaseback)</w:t>
      </w:r>
    </w:p>
    <w:p w14:paraId="78E56A09" w14:textId="77777777" w:rsidR="00D1192F" w:rsidRPr="005854C0" w:rsidRDefault="00D1192F" w:rsidP="00126507">
      <w:pPr>
        <w:pStyle w:val="NormalWeb"/>
        <w:numPr>
          <w:ilvl w:val="0"/>
          <w:numId w:val="90"/>
        </w:numPr>
      </w:pPr>
      <w:r w:rsidRPr="005854C0">
        <w:rPr>
          <w:rStyle w:val="Strong"/>
        </w:rPr>
        <w:t>Hỗ trợ chính phủ</w:t>
      </w:r>
      <w:r w:rsidRPr="005854C0">
        <w:t>: Nộp đơn vào các chương trình cứu trợ SME</w:t>
      </w:r>
    </w:p>
    <w:p w14:paraId="1421E212" w14:textId="77777777" w:rsidR="00D1192F" w:rsidRPr="005854C0" w:rsidRDefault="00B12EA3" w:rsidP="00D1192F">
      <w:pPr>
        <w:rPr>
          <w:rFonts w:cs="Times New Roman"/>
        </w:rPr>
      </w:pPr>
      <w:r w:rsidRPr="005854C0">
        <w:rPr>
          <w:rFonts w:cs="Times New Roman"/>
        </w:rPr>
        <w:pict w14:anchorId="3B1E3593">
          <v:rect id="_x0000_i1645" style="width:0;height:1.5pt" o:hralign="center" o:hrstd="t" o:hr="t" fillcolor="#a0a0a0" stroked="f"/>
        </w:pict>
      </w:r>
    </w:p>
    <w:p w14:paraId="72EA7752"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Giai đoạn 3: Phục hồi (12–36 tháng)</w:t>
      </w:r>
    </w:p>
    <w:p w14:paraId="27F07A21" w14:textId="77777777" w:rsidR="00D1192F" w:rsidRPr="005854C0" w:rsidRDefault="00D1192F" w:rsidP="00D1192F">
      <w:pPr>
        <w:pStyle w:val="NormalWeb"/>
      </w:pPr>
      <w:r w:rsidRPr="005854C0">
        <w:rPr>
          <w:rStyle w:val="Strong"/>
        </w:rPr>
        <w:t>Mục tiêu:</w:t>
      </w:r>
      <w:r w:rsidRPr="005854C0">
        <w:t xml:space="preserve"> Tái tăng trưởng có chọn lọc – Phát triển bền vững</w:t>
      </w:r>
    </w:p>
    <w:p w14:paraId="4F8A08D9" w14:textId="77777777" w:rsidR="00D1192F" w:rsidRPr="005854C0" w:rsidRDefault="00D1192F" w:rsidP="00D1192F">
      <w:pPr>
        <w:pStyle w:val="NormalWeb"/>
      </w:pPr>
      <w:r w:rsidRPr="005854C0">
        <w:rPr>
          <w:rStyle w:val="Strong"/>
        </w:rPr>
        <w:t>Chiến lược tăng trưởng chọn lọc:</w:t>
      </w:r>
    </w:p>
    <w:p w14:paraId="7D8243E5" w14:textId="77777777" w:rsidR="00D1192F" w:rsidRPr="005854C0" w:rsidRDefault="00D1192F" w:rsidP="00126507">
      <w:pPr>
        <w:pStyle w:val="NormalWeb"/>
        <w:numPr>
          <w:ilvl w:val="0"/>
          <w:numId w:val="91"/>
        </w:numPr>
      </w:pPr>
      <w:r w:rsidRPr="005854C0">
        <w:rPr>
          <w:rStyle w:val="Strong"/>
        </w:rPr>
        <w:t>Tập trung vào năng lực cốt lõi</w:t>
      </w:r>
      <w:r w:rsidRPr="005854C0">
        <w:t>: Làm tốt nhất những gì doanh nghiệp giỏi nhất</w:t>
      </w:r>
    </w:p>
    <w:p w14:paraId="0973AAF2" w14:textId="77777777" w:rsidR="00D1192F" w:rsidRPr="005854C0" w:rsidRDefault="00D1192F" w:rsidP="00126507">
      <w:pPr>
        <w:pStyle w:val="NormalWeb"/>
        <w:numPr>
          <w:ilvl w:val="0"/>
          <w:numId w:val="91"/>
        </w:numPr>
      </w:pPr>
      <w:r w:rsidRPr="005854C0">
        <w:rPr>
          <w:rStyle w:val="Strong"/>
        </w:rPr>
        <w:t>Chiếm lĩnh thị trường ngách</w:t>
      </w:r>
      <w:r w:rsidRPr="005854C0">
        <w:t>, tránh cạnh tranh trực tiếp quy mô lớn</w:t>
      </w:r>
    </w:p>
    <w:p w14:paraId="3571B80B" w14:textId="77777777" w:rsidR="00D1192F" w:rsidRPr="005854C0" w:rsidRDefault="00D1192F" w:rsidP="00126507">
      <w:pPr>
        <w:pStyle w:val="NormalWeb"/>
        <w:numPr>
          <w:ilvl w:val="0"/>
          <w:numId w:val="91"/>
        </w:numPr>
      </w:pPr>
      <w:r w:rsidRPr="005854C0">
        <w:rPr>
          <w:rStyle w:val="Strong"/>
        </w:rPr>
        <w:t>Dẫn đầu công nghệ</w:t>
      </w:r>
      <w:r w:rsidRPr="005854C0">
        <w:t>: Tập trung đổi mới sáng tạo trong 1–2 lĩnh vực trọng điểm</w:t>
      </w:r>
    </w:p>
    <w:p w14:paraId="66AE4553" w14:textId="77777777" w:rsidR="00D1192F" w:rsidRPr="005854C0" w:rsidRDefault="00D1192F" w:rsidP="00126507">
      <w:pPr>
        <w:pStyle w:val="NormalWeb"/>
        <w:numPr>
          <w:ilvl w:val="0"/>
          <w:numId w:val="91"/>
        </w:numPr>
      </w:pPr>
      <w:r w:rsidRPr="005854C0">
        <w:rPr>
          <w:rStyle w:val="Strong"/>
        </w:rPr>
        <w:t>Mở rộng từ từ</w:t>
      </w:r>
      <w:r w:rsidRPr="005854C0">
        <w:t>, khi các điều kiện vĩ mô được cải thiện</w:t>
      </w:r>
    </w:p>
    <w:p w14:paraId="46A67E5C" w14:textId="77777777" w:rsidR="00D1192F" w:rsidRPr="005854C0" w:rsidRDefault="00D1192F" w:rsidP="00D1192F">
      <w:pPr>
        <w:pStyle w:val="NormalWeb"/>
      </w:pPr>
      <w:r w:rsidRPr="005854C0">
        <w:rPr>
          <w:rStyle w:val="Strong"/>
        </w:rPr>
        <w:t>Chỉ số thành công cần đạt:</w:t>
      </w:r>
    </w:p>
    <w:p w14:paraId="7C4A56E6" w14:textId="77777777" w:rsidR="00D1192F" w:rsidRPr="005854C0" w:rsidRDefault="00D1192F" w:rsidP="00126507">
      <w:pPr>
        <w:pStyle w:val="NormalWeb"/>
        <w:numPr>
          <w:ilvl w:val="0"/>
          <w:numId w:val="92"/>
        </w:numPr>
      </w:pPr>
      <w:r w:rsidRPr="005854C0">
        <w:rPr>
          <w:rStyle w:val="Strong"/>
        </w:rPr>
        <w:t>Dòng tiền dương liên tục hàng tháng</w:t>
      </w:r>
    </w:p>
    <w:p w14:paraId="4AF4C0B2" w14:textId="77777777" w:rsidR="00D1192F" w:rsidRPr="005854C0" w:rsidRDefault="00D1192F" w:rsidP="00126507">
      <w:pPr>
        <w:pStyle w:val="NormalWeb"/>
        <w:numPr>
          <w:ilvl w:val="0"/>
          <w:numId w:val="92"/>
        </w:numPr>
      </w:pPr>
      <w:r w:rsidRPr="005854C0">
        <w:rPr>
          <w:rStyle w:val="Strong"/>
        </w:rPr>
        <w:t>Mức độ hài lòng khách hàng &gt; 90%</w:t>
      </w:r>
    </w:p>
    <w:p w14:paraId="2A915258" w14:textId="77777777" w:rsidR="00D1192F" w:rsidRPr="005854C0" w:rsidRDefault="00D1192F" w:rsidP="00126507">
      <w:pPr>
        <w:pStyle w:val="NormalWeb"/>
        <w:numPr>
          <w:ilvl w:val="0"/>
          <w:numId w:val="92"/>
        </w:numPr>
      </w:pPr>
      <w:r w:rsidRPr="005854C0">
        <w:rPr>
          <w:rStyle w:val="Strong"/>
        </w:rPr>
        <w:t>Thị phần ổn định trong phân khúc chọn lọc</w:t>
      </w:r>
    </w:p>
    <w:p w14:paraId="2410C01B" w14:textId="77777777" w:rsidR="00D1192F" w:rsidRPr="005854C0" w:rsidRDefault="00D1192F" w:rsidP="00126507">
      <w:pPr>
        <w:pStyle w:val="NormalWeb"/>
        <w:numPr>
          <w:ilvl w:val="0"/>
          <w:numId w:val="92"/>
        </w:numPr>
      </w:pPr>
      <w:r w:rsidRPr="005854C0">
        <w:rPr>
          <w:rStyle w:val="Strong"/>
        </w:rPr>
        <w:t>Danh mục sở hữu trí tuệ (IP)</w:t>
      </w:r>
      <w:r w:rsidRPr="005854C0">
        <w:t xml:space="preserve"> có giá trị và khả năng khai thác cấp phép</w:t>
      </w:r>
    </w:p>
    <w:p w14:paraId="2B2A8325" w14:textId="77777777" w:rsidR="00605A64" w:rsidRPr="005854C0" w:rsidRDefault="00605A64">
      <w:pPr>
        <w:rPr>
          <w:rFonts w:cs="Times New Roman"/>
        </w:rPr>
      </w:pPr>
    </w:p>
    <w:p w14:paraId="5B84E428" w14:textId="77777777" w:rsidR="00D1192F" w:rsidRPr="005854C0" w:rsidRDefault="00D1192F">
      <w:pPr>
        <w:spacing w:line="276" w:lineRule="auto"/>
        <w:rPr>
          <w:rFonts w:eastAsiaTheme="majorEastAsia" w:cs="Times New Roman"/>
          <w:b/>
          <w:bCs/>
          <w:color w:val="4472C4"/>
          <w:sz w:val="28"/>
        </w:rPr>
      </w:pPr>
      <w:r w:rsidRPr="005854C0">
        <w:rPr>
          <w:rFonts w:cs="Times New Roman"/>
          <w:color w:val="4472C4"/>
          <w:sz w:val="28"/>
        </w:rPr>
        <w:br w:type="page"/>
      </w:r>
    </w:p>
    <w:p w14:paraId="18F5FB29" w14:textId="31A67FE3"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6.4. Bảo hiểm và bảo vệ pháp lý</w:t>
      </w:r>
    </w:p>
    <w:p w14:paraId="35D0950C" w14:textId="71C748C5" w:rsidR="00605A64" w:rsidRPr="005854C0" w:rsidRDefault="00AB2BEA">
      <w:pPr>
        <w:pStyle w:val="Heading4"/>
        <w:rPr>
          <w:rFonts w:ascii="Times New Roman" w:hAnsi="Times New Roman" w:cs="Times New Roman"/>
        </w:rPr>
      </w:pPr>
      <w:r w:rsidRPr="005854C0">
        <w:rPr>
          <w:rFonts w:ascii="Times New Roman" w:hAnsi="Times New Roman" w:cs="Times New Roman"/>
        </w:rPr>
        <w:t>A) Danh mục bảo hiểm tổng hợp:</w:t>
      </w:r>
    </w:p>
    <w:p w14:paraId="033B9EF3" w14:textId="77777777" w:rsidR="00605A64" w:rsidRPr="005854C0" w:rsidRDefault="00AB2BEA">
      <w:pPr>
        <w:rPr>
          <w:rFonts w:cs="Times New Roman"/>
        </w:rPr>
      </w:pPr>
      <w:r w:rsidRPr="005854C0">
        <w:rPr>
          <w:rFonts w:cs="Times New Roman"/>
          <w:b/>
        </w:rPr>
        <w:t xml:space="preserve"> BẢNG 26: GÓI BẢO HIỂM MEKONG TECHNOLOGY</w:t>
      </w:r>
    </w:p>
    <w:tbl>
      <w:tblPr>
        <w:tblStyle w:val="TableGrid"/>
        <w:tblW w:w="0" w:type="auto"/>
        <w:jc w:val="center"/>
        <w:tblLook w:val="04A0" w:firstRow="1" w:lastRow="0" w:firstColumn="1" w:lastColumn="0" w:noHBand="0" w:noVBand="1"/>
      </w:tblPr>
      <w:tblGrid>
        <w:gridCol w:w="1512"/>
        <w:gridCol w:w="1512"/>
        <w:gridCol w:w="1512"/>
        <w:gridCol w:w="1512"/>
        <w:gridCol w:w="1512"/>
        <w:gridCol w:w="1512"/>
      </w:tblGrid>
      <w:tr w:rsidR="00605A64" w:rsidRPr="005854C0" w14:paraId="5F896783" w14:textId="77777777">
        <w:trPr>
          <w:jc w:val="center"/>
        </w:trPr>
        <w:tc>
          <w:tcPr>
            <w:tcW w:w="1512" w:type="dxa"/>
            <w:shd w:val="clear" w:color="auto" w:fill="4472C4"/>
          </w:tcPr>
          <w:p w14:paraId="3403E8F7" w14:textId="77777777" w:rsidR="00605A64" w:rsidRPr="005854C0" w:rsidRDefault="00AB2BEA">
            <w:pPr>
              <w:jc w:val="center"/>
              <w:rPr>
                <w:rFonts w:cs="Times New Roman"/>
              </w:rPr>
            </w:pPr>
            <w:r w:rsidRPr="005854C0">
              <w:rPr>
                <w:rFonts w:cs="Times New Roman"/>
                <w:b/>
                <w:color w:val="FFFFFF"/>
                <w:sz w:val="22"/>
              </w:rPr>
              <w:t>Loại bảo hiểm</w:t>
            </w:r>
          </w:p>
        </w:tc>
        <w:tc>
          <w:tcPr>
            <w:tcW w:w="1512" w:type="dxa"/>
            <w:shd w:val="clear" w:color="auto" w:fill="4472C4"/>
          </w:tcPr>
          <w:p w14:paraId="150D0C79" w14:textId="77777777" w:rsidR="00605A64" w:rsidRPr="005854C0" w:rsidRDefault="00AB2BEA">
            <w:pPr>
              <w:jc w:val="center"/>
              <w:rPr>
                <w:rFonts w:cs="Times New Roman"/>
              </w:rPr>
            </w:pPr>
            <w:r w:rsidRPr="005854C0">
              <w:rPr>
                <w:rFonts w:cs="Times New Roman"/>
                <w:b/>
                <w:color w:val="FFFFFF"/>
                <w:sz w:val="22"/>
              </w:rPr>
              <w:t>Nhà cung cấp</w:t>
            </w:r>
          </w:p>
        </w:tc>
        <w:tc>
          <w:tcPr>
            <w:tcW w:w="1512" w:type="dxa"/>
            <w:shd w:val="clear" w:color="auto" w:fill="4472C4"/>
          </w:tcPr>
          <w:p w14:paraId="30A42F09" w14:textId="77777777" w:rsidR="00605A64" w:rsidRPr="005854C0" w:rsidRDefault="00AB2BEA">
            <w:pPr>
              <w:jc w:val="center"/>
              <w:rPr>
                <w:rFonts w:cs="Times New Roman"/>
              </w:rPr>
            </w:pPr>
            <w:r w:rsidRPr="005854C0">
              <w:rPr>
                <w:rFonts w:cs="Times New Roman"/>
                <w:b/>
                <w:color w:val="FFFFFF"/>
                <w:sz w:val="22"/>
              </w:rPr>
              <w:t>Giá trị bảo hiểm</w:t>
            </w:r>
          </w:p>
        </w:tc>
        <w:tc>
          <w:tcPr>
            <w:tcW w:w="1512" w:type="dxa"/>
            <w:shd w:val="clear" w:color="auto" w:fill="4472C4"/>
          </w:tcPr>
          <w:p w14:paraId="25AD4523" w14:textId="77777777" w:rsidR="00605A64" w:rsidRPr="005854C0" w:rsidRDefault="00AB2BEA">
            <w:pPr>
              <w:jc w:val="center"/>
              <w:rPr>
                <w:rFonts w:cs="Times New Roman"/>
              </w:rPr>
            </w:pPr>
            <w:r w:rsidRPr="005854C0">
              <w:rPr>
                <w:rFonts w:cs="Times New Roman"/>
                <w:b/>
                <w:color w:val="FFFFFF"/>
                <w:sz w:val="22"/>
              </w:rPr>
              <w:t>Phí bảo hiểm/năm</w:t>
            </w:r>
          </w:p>
        </w:tc>
        <w:tc>
          <w:tcPr>
            <w:tcW w:w="1512" w:type="dxa"/>
            <w:shd w:val="clear" w:color="auto" w:fill="4472C4"/>
          </w:tcPr>
          <w:p w14:paraId="03421387" w14:textId="77777777" w:rsidR="00605A64" w:rsidRPr="005854C0" w:rsidRDefault="00AB2BEA">
            <w:pPr>
              <w:jc w:val="center"/>
              <w:rPr>
                <w:rFonts w:cs="Times New Roman"/>
              </w:rPr>
            </w:pPr>
            <w:r w:rsidRPr="005854C0">
              <w:rPr>
                <w:rFonts w:cs="Times New Roman"/>
                <w:b/>
                <w:color w:val="FFFFFF"/>
                <w:sz w:val="22"/>
              </w:rPr>
              <w:t>Deductible</w:t>
            </w:r>
          </w:p>
        </w:tc>
        <w:tc>
          <w:tcPr>
            <w:tcW w:w="1512" w:type="dxa"/>
            <w:shd w:val="clear" w:color="auto" w:fill="4472C4"/>
          </w:tcPr>
          <w:p w14:paraId="18F3E448" w14:textId="77777777" w:rsidR="00605A64" w:rsidRPr="005854C0" w:rsidRDefault="00AB2BEA">
            <w:pPr>
              <w:jc w:val="center"/>
              <w:rPr>
                <w:rFonts w:cs="Times New Roman"/>
              </w:rPr>
            </w:pPr>
            <w:r w:rsidRPr="005854C0">
              <w:rPr>
                <w:rFonts w:cs="Times New Roman"/>
                <w:b/>
                <w:color w:val="FFFFFF"/>
                <w:sz w:val="22"/>
              </w:rPr>
              <w:t>Ghi chú</w:t>
            </w:r>
          </w:p>
        </w:tc>
      </w:tr>
      <w:tr w:rsidR="00605A64" w:rsidRPr="005854C0" w14:paraId="0B288AAA" w14:textId="77777777">
        <w:trPr>
          <w:jc w:val="center"/>
        </w:trPr>
        <w:tc>
          <w:tcPr>
            <w:tcW w:w="1512" w:type="dxa"/>
          </w:tcPr>
          <w:p w14:paraId="3554F6C4" w14:textId="77928962" w:rsidR="00605A64" w:rsidRPr="005854C0" w:rsidRDefault="00AB2BEA">
            <w:pPr>
              <w:rPr>
                <w:rFonts w:cs="Times New Roman"/>
              </w:rPr>
            </w:pPr>
            <w:r w:rsidRPr="005854C0">
              <w:rPr>
                <w:rFonts w:cs="Times New Roman"/>
                <w:sz w:val="20"/>
              </w:rPr>
              <w:t>Bảo hiểm tài sản</w:t>
            </w:r>
          </w:p>
        </w:tc>
        <w:tc>
          <w:tcPr>
            <w:tcW w:w="1512" w:type="dxa"/>
          </w:tcPr>
          <w:p w14:paraId="178B7F71" w14:textId="77777777" w:rsidR="00605A64" w:rsidRPr="005854C0" w:rsidRDefault="00AB2BEA">
            <w:pPr>
              <w:rPr>
                <w:rFonts w:cs="Times New Roman"/>
              </w:rPr>
            </w:pPr>
            <w:r w:rsidRPr="005854C0">
              <w:rPr>
                <w:rFonts w:cs="Times New Roman"/>
                <w:sz w:val="20"/>
              </w:rPr>
              <w:t>Bảo Việt</w:t>
            </w:r>
          </w:p>
        </w:tc>
        <w:tc>
          <w:tcPr>
            <w:tcW w:w="1512" w:type="dxa"/>
          </w:tcPr>
          <w:p w14:paraId="5DA4DB67" w14:textId="77777777" w:rsidR="00605A64" w:rsidRPr="005854C0" w:rsidRDefault="00AB2BEA">
            <w:pPr>
              <w:rPr>
                <w:rFonts w:cs="Times New Roman"/>
              </w:rPr>
            </w:pPr>
            <w:r w:rsidRPr="005854C0">
              <w:rPr>
                <w:rFonts w:cs="Times New Roman"/>
                <w:sz w:val="20"/>
              </w:rPr>
              <w:t>200 tỷ VNĐ</w:t>
            </w:r>
          </w:p>
        </w:tc>
        <w:tc>
          <w:tcPr>
            <w:tcW w:w="1512" w:type="dxa"/>
          </w:tcPr>
          <w:p w14:paraId="1881F7F4" w14:textId="77777777" w:rsidR="00605A64" w:rsidRPr="005854C0" w:rsidRDefault="00AB2BEA">
            <w:pPr>
              <w:rPr>
                <w:rFonts w:cs="Times New Roman"/>
              </w:rPr>
            </w:pPr>
            <w:r w:rsidRPr="005854C0">
              <w:rPr>
                <w:rFonts w:cs="Times New Roman"/>
                <w:sz w:val="20"/>
              </w:rPr>
              <w:t>800 triệu VNĐ</w:t>
            </w:r>
          </w:p>
        </w:tc>
        <w:tc>
          <w:tcPr>
            <w:tcW w:w="1512" w:type="dxa"/>
          </w:tcPr>
          <w:p w14:paraId="4D1216F1" w14:textId="77777777" w:rsidR="00605A64" w:rsidRPr="005854C0" w:rsidRDefault="00AB2BEA">
            <w:pPr>
              <w:rPr>
                <w:rFonts w:cs="Times New Roman"/>
              </w:rPr>
            </w:pPr>
            <w:r w:rsidRPr="005854C0">
              <w:rPr>
                <w:rFonts w:cs="Times New Roman"/>
                <w:sz w:val="20"/>
              </w:rPr>
              <w:t>50 triệu VNĐ</w:t>
            </w:r>
          </w:p>
        </w:tc>
        <w:tc>
          <w:tcPr>
            <w:tcW w:w="1512" w:type="dxa"/>
          </w:tcPr>
          <w:p w14:paraId="4A070A72" w14:textId="77777777" w:rsidR="00605A64" w:rsidRPr="005854C0" w:rsidRDefault="00AB2BEA">
            <w:pPr>
              <w:rPr>
                <w:rFonts w:cs="Times New Roman"/>
              </w:rPr>
            </w:pPr>
            <w:r w:rsidRPr="005854C0">
              <w:rPr>
                <w:rFonts w:cs="Times New Roman"/>
                <w:sz w:val="20"/>
              </w:rPr>
              <w:t>Thiết bị, Nhà xưởng</w:t>
            </w:r>
          </w:p>
        </w:tc>
      </w:tr>
      <w:tr w:rsidR="00605A64" w:rsidRPr="005854C0" w14:paraId="0533B582" w14:textId="77777777">
        <w:trPr>
          <w:jc w:val="center"/>
        </w:trPr>
        <w:tc>
          <w:tcPr>
            <w:tcW w:w="1512" w:type="dxa"/>
            <w:shd w:val="clear" w:color="auto" w:fill="F2F2F2"/>
          </w:tcPr>
          <w:p w14:paraId="2D5C47AB" w14:textId="54592358" w:rsidR="00605A64" w:rsidRPr="005854C0" w:rsidRDefault="00AB2BEA">
            <w:pPr>
              <w:rPr>
                <w:rFonts w:cs="Times New Roman"/>
              </w:rPr>
            </w:pPr>
            <w:r w:rsidRPr="005854C0">
              <w:rPr>
                <w:rFonts w:cs="Times New Roman"/>
                <w:sz w:val="20"/>
              </w:rPr>
              <w:t>Bảo hiểm trách nhiệm sản phẩm</w:t>
            </w:r>
          </w:p>
        </w:tc>
        <w:tc>
          <w:tcPr>
            <w:tcW w:w="1512" w:type="dxa"/>
            <w:shd w:val="clear" w:color="auto" w:fill="F2F2F2"/>
          </w:tcPr>
          <w:p w14:paraId="48362F88" w14:textId="77777777" w:rsidR="00605A64" w:rsidRPr="005854C0" w:rsidRDefault="00AB2BEA">
            <w:pPr>
              <w:rPr>
                <w:rFonts w:cs="Times New Roman"/>
              </w:rPr>
            </w:pPr>
            <w:r w:rsidRPr="005854C0">
              <w:rPr>
                <w:rFonts w:cs="Times New Roman"/>
                <w:sz w:val="20"/>
              </w:rPr>
              <w:t>AIA</w:t>
            </w:r>
          </w:p>
        </w:tc>
        <w:tc>
          <w:tcPr>
            <w:tcW w:w="1512" w:type="dxa"/>
            <w:shd w:val="clear" w:color="auto" w:fill="F2F2F2"/>
          </w:tcPr>
          <w:p w14:paraId="61CA4806" w14:textId="77777777" w:rsidR="00605A64" w:rsidRPr="005854C0" w:rsidRDefault="00AB2BEA">
            <w:pPr>
              <w:rPr>
                <w:rFonts w:cs="Times New Roman"/>
              </w:rPr>
            </w:pPr>
            <w:r w:rsidRPr="005854C0">
              <w:rPr>
                <w:rFonts w:cs="Times New Roman"/>
                <w:sz w:val="20"/>
              </w:rPr>
              <w:t>50 tỷ VNĐ</w:t>
            </w:r>
          </w:p>
        </w:tc>
        <w:tc>
          <w:tcPr>
            <w:tcW w:w="1512" w:type="dxa"/>
            <w:shd w:val="clear" w:color="auto" w:fill="F2F2F2"/>
          </w:tcPr>
          <w:p w14:paraId="283A034B" w14:textId="77777777" w:rsidR="00605A64" w:rsidRPr="005854C0" w:rsidRDefault="00AB2BEA">
            <w:pPr>
              <w:rPr>
                <w:rFonts w:cs="Times New Roman"/>
              </w:rPr>
            </w:pPr>
            <w:r w:rsidRPr="005854C0">
              <w:rPr>
                <w:rFonts w:cs="Times New Roman"/>
                <w:sz w:val="20"/>
              </w:rPr>
              <w:t>300 triệu VNĐ</w:t>
            </w:r>
          </w:p>
        </w:tc>
        <w:tc>
          <w:tcPr>
            <w:tcW w:w="1512" w:type="dxa"/>
            <w:shd w:val="clear" w:color="auto" w:fill="F2F2F2"/>
          </w:tcPr>
          <w:p w14:paraId="549D2A6A" w14:textId="77777777" w:rsidR="00605A64" w:rsidRPr="005854C0" w:rsidRDefault="00AB2BEA">
            <w:pPr>
              <w:rPr>
                <w:rFonts w:cs="Times New Roman"/>
              </w:rPr>
            </w:pPr>
            <w:r w:rsidRPr="005854C0">
              <w:rPr>
                <w:rFonts w:cs="Times New Roman"/>
                <w:sz w:val="20"/>
              </w:rPr>
              <w:t>10 triệu VNĐ</w:t>
            </w:r>
          </w:p>
        </w:tc>
        <w:tc>
          <w:tcPr>
            <w:tcW w:w="1512" w:type="dxa"/>
            <w:shd w:val="clear" w:color="auto" w:fill="F2F2F2"/>
          </w:tcPr>
          <w:p w14:paraId="2C70FA01" w14:textId="77777777" w:rsidR="00605A64" w:rsidRPr="005854C0" w:rsidRDefault="00AB2BEA">
            <w:pPr>
              <w:rPr>
                <w:rFonts w:cs="Times New Roman"/>
              </w:rPr>
            </w:pPr>
            <w:r w:rsidRPr="005854C0">
              <w:rPr>
                <w:rFonts w:cs="Times New Roman"/>
                <w:sz w:val="20"/>
              </w:rPr>
              <w:t>Product liability</w:t>
            </w:r>
          </w:p>
        </w:tc>
      </w:tr>
      <w:tr w:rsidR="00605A64" w:rsidRPr="005854C0" w14:paraId="669AC245" w14:textId="77777777">
        <w:trPr>
          <w:jc w:val="center"/>
        </w:trPr>
        <w:tc>
          <w:tcPr>
            <w:tcW w:w="1512" w:type="dxa"/>
          </w:tcPr>
          <w:p w14:paraId="2BC6F819" w14:textId="778B2E34" w:rsidR="00605A64" w:rsidRPr="005854C0" w:rsidRDefault="00AB2BEA">
            <w:pPr>
              <w:rPr>
                <w:rFonts w:cs="Times New Roman"/>
              </w:rPr>
            </w:pPr>
            <w:r w:rsidRPr="005854C0">
              <w:rPr>
                <w:rFonts w:cs="Times New Roman"/>
                <w:sz w:val="20"/>
              </w:rPr>
              <w:t>Bảo hiểm gián đoạn kinh doanh</w:t>
            </w:r>
          </w:p>
        </w:tc>
        <w:tc>
          <w:tcPr>
            <w:tcW w:w="1512" w:type="dxa"/>
          </w:tcPr>
          <w:p w14:paraId="0B288F95" w14:textId="77777777" w:rsidR="00605A64" w:rsidRPr="005854C0" w:rsidRDefault="00AB2BEA">
            <w:pPr>
              <w:rPr>
                <w:rFonts w:cs="Times New Roman"/>
              </w:rPr>
            </w:pPr>
            <w:r w:rsidRPr="005854C0">
              <w:rPr>
                <w:rFonts w:cs="Times New Roman"/>
                <w:sz w:val="20"/>
              </w:rPr>
              <w:t>Prudential</w:t>
            </w:r>
          </w:p>
        </w:tc>
        <w:tc>
          <w:tcPr>
            <w:tcW w:w="1512" w:type="dxa"/>
          </w:tcPr>
          <w:p w14:paraId="2E18F8F5" w14:textId="77777777" w:rsidR="00605A64" w:rsidRPr="005854C0" w:rsidRDefault="00AB2BEA">
            <w:pPr>
              <w:rPr>
                <w:rFonts w:cs="Times New Roman"/>
              </w:rPr>
            </w:pPr>
            <w:r w:rsidRPr="005854C0">
              <w:rPr>
                <w:rFonts w:cs="Times New Roman"/>
                <w:sz w:val="20"/>
              </w:rPr>
              <w:t>100 tỷ VNĐ</w:t>
            </w:r>
          </w:p>
        </w:tc>
        <w:tc>
          <w:tcPr>
            <w:tcW w:w="1512" w:type="dxa"/>
          </w:tcPr>
          <w:p w14:paraId="0F13A0D4" w14:textId="77777777" w:rsidR="00605A64" w:rsidRPr="005854C0" w:rsidRDefault="00AB2BEA">
            <w:pPr>
              <w:rPr>
                <w:rFonts w:cs="Times New Roman"/>
              </w:rPr>
            </w:pPr>
            <w:r w:rsidRPr="005854C0">
              <w:rPr>
                <w:rFonts w:cs="Times New Roman"/>
                <w:sz w:val="20"/>
              </w:rPr>
              <w:t>500 triệu VNĐ</w:t>
            </w:r>
          </w:p>
        </w:tc>
        <w:tc>
          <w:tcPr>
            <w:tcW w:w="1512" w:type="dxa"/>
          </w:tcPr>
          <w:p w14:paraId="7F0DA5FA" w14:textId="77777777" w:rsidR="00605A64" w:rsidRPr="005854C0" w:rsidRDefault="00AB2BEA">
            <w:pPr>
              <w:rPr>
                <w:rFonts w:cs="Times New Roman"/>
              </w:rPr>
            </w:pPr>
            <w:r w:rsidRPr="005854C0">
              <w:rPr>
                <w:rFonts w:cs="Times New Roman"/>
                <w:sz w:val="20"/>
              </w:rPr>
              <w:t>30 ngày</w:t>
            </w:r>
          </w:p>
        </w:tc>
        <w:tc>
          <w:tcPr>
            <w:tcW w:w="1512" w:type="dxa"/>
          </w:tcPr>
          <w:p w14:paraId="49A5542B" w14:textId="77777777" w:rsidR="00605A64" w:rsidRPr="005854C0" w:rsidRDefault="00AB2BEA">
            <w:pPr>
              <w:rPr>
                <w:rFonts w:cs="Times New Roman"/>
              </w:rPr>
            </w:pPr>
            <w:r w:rsidRPr="005854C0">
              <w:rPr>
                <w:rFonts w:cs="Times New Roman"/>
                <w:sz w:val="20"/>
              </w:rPr>
              <w:t>Business interruption</w:t>
            </w:r>
          </w:p>
        </w:tc>
      </w:tr>
      <w:tr w:rsidR="00605A64" w:rsidRPr="005854C0" w14:paraId="10E1B99F" w14:textId="77777777">
        <w:trPr>
          <w:jc w:val="center"/>
        </w:trPr>
        <w:tc>
          <w:tcPr>
            <w:tcW w:w="1512" w:type="dxa"/>
            <w:shd w:val="clear" w:color="auto" w:fill="F2F2F2"/>
          </w:tcPr>
          <w:p w14:paraId="5A1BCA4D" w14:textId="75CC952C" w:rsidR="00605A64" w:rsidRPr="005854C0" w:rsidRDefault="00AB2BEA">
            <w:pPr>
              <w:rPr>
                <w:rFonts w:cs="Times New Roman"/>
              </w:rPr>
            </w:pPr>
            <w:r w:rsidRPr="005854C0">
              <w:rPr>
                <w:rFonts w:cs="Times New Roman"/>
                <w:sz w:val="20"/>
              </w:rPr>
              <w:t>Bảo hiểm cyber security</w:t>
            </w:r>
          </w:p>
        </w:tc>
        <w:tc>
          <w:tcPr>
            <w:tcW w:w="1512" w:type="dxa"/>
            <w:shd w:val="clear" w:color="auto" w:fill="F2F2F2"/>
          </w:tcPr>
          <w:p w14:paraId="772CC1C3" w14:textId="77777777" w:rsidR="00605A64" w:rsidRPr="005854C0" w:rsidRDefault="00AB2BEA">
            <w:pPr>
              <w:rPr>
                <w:rFonts w:cs="Times New Roman"/>
              </w:rPr>
            </w:pPr>
            <w:r w:rsidRPr="005854C0">
              <w:rPr>
                <w:rFonts w:cs="Times New Roman"/>
                <w:sz w:val="20"/>
              </w:rPr>
              <w:t>Zurich</w:t>
            </w:r>
          </w:p>
        </w:tc>
        <w:tc>
          <w:tcPr>
            <w:tcW w:w="1512" w:type="dxa"/>
            <w:shd w:val="clear" w:color="auto" w:fill="F2F2F2"/>
          </w:tcPr>
          <w:p w14:paraId="0B125539" w14:textId="77777777" w:rsidR="00605A64" w:rsidRPr="005854C0" w:rsidRDefault="00AB2BEA">
            <w:pPr>
              <w:rPr>
                <w:rFonts w:cs="Times New Roman"/>
              </w:rPr>
            </w:pPr>
            <w:r w:rsidRPr="005854C0">
              <w:rPr>
                <w:rFonts w:cs="Times New Roman"/>
                <w:sz w:val="20"/>
              </w:rPr>
              <w:t>20 tỷ VNĐ</w:t>
            </w:r>
          </w:p>
        </w:tc>
        <w:tc>
          <w:tcPr>
            <w:tcW w:w="1512" w:type="dxa"/>
            <w:shd w:val="clear" w:color="auto" w:fill="F2F2F2"/>
          </w:tcPr>
          <w:p w14:paraId="595C1717" w14:textId="77777777" w:rsidR="00605A64" w:rsidRPr="005854C0" w:rsidRDefault="00AB2BEA">
            <w:pPr>
              <w:rPr>
                <w:rFonts w:cs="Times New Roman"/>
              </w:rPr>
            </w:pPr>
            <w:r w:rsidRPr="005854C0">
              <w:rPr>
                <w:rFonts w:cs="Times New Roman"/>
                <w:sz w:val="20"/>
              </w:rPr>
              <w:t>200 triệu VNĐ</w:t>
            </w:r>
          </w:p>
        </w:tc>
        <w:tc>
          <w:tcPr>
            <w:tcW w:w="1512" w:type="dxa"/>
            <w:shd w:val="clear" w:color="auto" w:fill="F2F2F2"/>
          </w:tcPr>
          <w:p w14:paraId="3CEEADB7" w14:textId="77777777" w:rsidR="00605A64" w:rsidRPr="005854C0" w:rsidRDefault="00AB2BEA">
            <w:pPr>
              <w:rPr>
                <w:rFonts w:cs="Times New Roman"/>
              </w:rPr>
            </w:pPr>
            <w:r w:rsidRPr="005854C0">
              <w:rPr>
                <w:rFonts w:cs="Times New Roman"/>
                <w:sz w:val="20"/>
              </w:rPr>
              <w:t>5 triệu VNĐ</w:t>
            </w:r>
          </w:p>
        </w:tc>
        <w:tc>
          <w:tcPr>
            <w:tcW w:w="1512" w:type="dxa"/>
            <w:shd w:val="clear" w:color="auto" w:fill="F2F2F2"/>
          </w:tcPr>
          <w:p w14:paraId="2B8B0F96" w14:textId="77777777" w:rsidR="00605A64" w:rsidRPr="005854C0" w:rsidRDefault="00AB2BEA">
            <w:pPr>
              <w:rPr>
                <w:rFonts w:cs="Times New Roman"/>
              </w:rPr>
            </w:pPr>
            <w:r w:rsidRPr="005854C0">
              <w:rPr>
                <w:rFonts w:cs="Times New Roman"/>
                <w:sz w:val="20"/>
              </w:rPr>
              <w:t>Data breach, Ransomware</w:t>
            </w:r>
          </w:p>
        </w:tc>
      </w:tr>
      <w:tr w:rsidR="00605A64" w:rsidRPr="005854C0" w14:paraId="08442574" w14:textId="77777777">
        <w:trPr>
          <w:jc w:val="center"/>
        </w:trPr>
        <w:tc>
          <w:tcPr>
            <w:tcW w:w="1512" w:type="dxa"/>
          </w:tcPr>
          <w:p w14:paraId="3E9AD138" w14:textId="09D7B578" w:rsidR="00605A64" w:rsidRPr="005854C0" w:rsidRDefault="00AB2BEA">
            <w:pPr>
              <w:rPr>
                <w:rFonts w:cs="Times New Roman"/>
              </w:rPr>
            </w:pPr>
            <w:r w:rsidRPr="005854C0">
              <w:rPr>
                <w:rFonts w:cs="Times New Roman"/>
                <w:sz w:val="20"/>
              </w:rPr>
              <w:t>Bảo hiểm D&amp;O</w:t>
            </w:r>
          </w:p>
        </w:tc>
        <w:tc>
          <w:tcPr>
            <w:tcW w:w="1512" w:type="dxa"/>
          </w:tcPr>
          <w:p w14:paraId="54591D9F" w14:textId="77777777" w:rsidR="00605A64" w:rsidRPr="005854C0" w:rsidRDefault="00AB2BEA">
            <w:pPr>
              <w:rPr>
                <w:rFonts w:cs="Times New Roman"/>
              </w:rPr>
            </w:pPr>
            <w:r w:rsidRPr="005854C0">
              <w:rPr>
                <w:rFonts w:cs="Times New Roman"/>
                <w:sz w:val="20"/>
              </w:rPr>
              <w:t>Chubb</w:t>
            </w:r>
          </w:p>
        </w:tc>
        <w:tc>
          <w:tcPr>
            <w:tcW w:w="1512" w:type="dxa"/>
          </w:tcPr>
          <w:p w14:paraId="79D23327" w14:textId="77777777" w:rsidR="00605A64" w:rsidRPr="005854C0" w:rsidRDefault="00AB2BEA">
            <w:pPr>
              <w:rPr>
                <w:rFonts w:cs="Times New Roman"/>
              </w:rPr>
            </w:pPr>
            <w:r w:rsidRPr="005854C0">
              <w:rPr>
                <w:rFonts w:cs="Times New Roman"/>
                <w:sz w:val="20"/>
              </w:rPr>
              <w:t>30 tỷ VNĐ</w:t>
            </w:r>
          </w:p>
        </w:tc>
        <w:tc>
          <w:tcPr>
            <w:tcW w:w="1512" w:type="dxa"/>
          </w:tcPr>
          <w:p w14:paraId="10014992" w14:textId="77777777" w:rsidR="00605A64" w:rsidRPr="005854C0" w:rsidRDefault="00AB2BEA">
            <w:pPr>
              <w:rPr>
                <w:rFonts w:cs="Times New Roman"/>
              </w:rPr>
            </w:pPr>
            <w:r w:rsidRPr="005854C0">
              <w:rPr>
                <w:rFonts w:cs="Times New Roman"/>
                <w:sz w:val="20"/>
              </w:rPr>
              <w:t>150 triệu VNĐ</w:t>
            </w:r>
          </w:p>
        </w:tc>
        <w:tc>
          <w:tcPr>
            <w:tcW w:w="1512" w:type="dxa"/>
          </w:tcPr>
          <w:p w14:paraId="1C7016D2" w14:textId="77777777" w:rsidR="00605A64" w:rsidRPr="005854C0" w:rsidRDefault="00AB2BEA">
            <w:pPr>
              <w:rPr>
                <w:rFonts w:cs="Times New Roman"/>
              </w:rPr>
            </w:pPr>
            <w:r w:rsidRPr="005854C0">
              <w:rPr>
                <w:rFonts w:cs="Times New Roman"/>
                <w:sz w:val="20"/>
              </w:rPr>
              <w:t>2 triệu VNĐ</w:t>
            </w:r>
          </w:p>
        </w:tc>
        <w:tc>
          <w:tcPr>
            <w:tcW w:w="1512" w:type="dxa"/>
          </w:tcPr>
          <w:p w14:paraId="13283349" w14:textId="77777777" w:rsidR="00605A64" w:rsidRPr="005854C0" w:rsidRDefault="00AB2BEA">
            <w:pPr>
              <w:rPr>
                <w:rFonts w:cs="Times New Roman"/>
              </w:rPr>
            </w:pPr>
            <w:r w:rsidRPr="005854C0">
              <w:rPr>
                <w:rFonts w:cs="Times New Roman"/>
                <w:sz w:val="20"/>
              </w:rPr>
              <w:t>Directors &amp; Officers</w:t>
            </w:r>
          </w:p>
        </w:tc>
      </w:tr>
      <w:tr w:rsidR="00605A64" w:rsidRPr="005854C0" w14:paraId="34C46904" w14:textId="77777777">
        <w:trPr>
          <w:jc w:val="center"/>
        </w:trPr>
        <w:tc>
          <w:tcPr>
            <w:tcW w:w="1512" w:type="dxa"/>
            <w:shd w:val="clear" w:color="auto" w:fill="F2F2F2"/>
          </w:tcPr>
          <w:p w14:paraId="395D93E1" w14:textId="0B523B83" w:rsidR="00605A64" w:rsidRPr="005854C0" w:rsidRDefault="00AB2BEA">
            <w:pPr>
              <w:rPr>
                <w:rFonts w:cs="Times New Roman"/>
              </w:rPr>
            </w:pPr>
            <w:r w:rsidRPr="005854C0">
              <w:rPr>
                <w:rFonts w:cs="Times New Roman"/>
                <w:sz w:val="20"/>
              </w:rPr>
              <w:t>Bảo hiểm xuất khẩu</w:t>
            </w:r>
          </w:p>
        </w:tc>
        <w:tc>
          <w:tcPr>
            <w:tcW w:w="1512" w:type="dxa"/>
            <w:shd w:val="clear" w:color="auto" w:fill="F2F2F2"/>
          </w:tcPr>
          <w:p w14:paraId="55FEF62E" w14:textId="77777777" w:rsidR="00605A64" w:rsidRPr="005854C0" w:rsidRDefault="00AB2BEA">
            <w:pPr>
              <w:rPr>
                <w:rFonts w:cs="Times New Roman"/>
              </w:rPr>
            </w:pPr>
            <w:r w:rsidRPr="005854C0">
              <w:rPr>
                <w:rFonts w:cs="Times New Roman"/>
                <w:sz w:val="20"/>
              </w:rPr>
              <w:t>ECGC</w:t>
            </w:r>
          </w:p>
        </w:tc>
        <w:tc>
          <w:tcPr>
            <w:tcW w:w="1512" w:type="dxa"/>
            <w:shd w:val="clear" w:color="auto" w:fill="F2F2F2"/>
          </w:tcPr>
          <w:p w14:paraId="31371B94" w14:textId="77777777" w:rsidR="00605A64" w:rsidRPr="005854C0" w:rsidRDefault="00AB2BEA">
            <w:pPr>
              <w:rPr>
                <w:rFonts w:cs="Times New Roman"/>
              </w:rPr>
            </w:pPr>
            <w:r w:rsidRPr="005854C0">
              <w:rPr>
                <w:rFonts w:cs="Times New Roman"/>
                <w:sz w:val="20"/>
              </w:rPr>
              <w:t>40 tỷ VNĐ</w:t>
            </w:r>
          </w:p>
        </w:tc>
        <w:tc>
          <w:tcPr>
            <w:tcW w:w="1512" w:type="dxa"/>
            <w:shd w:val="clear" w:color="auto" w:fill="F2F2F2"/>
          </w:tcPr>
          <w:p w14:paraId="2A29C094" w14:textId="77777777" w:rsidR="00605A64" w:rsidRPr="005854C0" w:rsidRDefault="00AB2BEA">
            <w:pPr>
              <w:rPr>
                <w:rFonts w:cs="Times New Roman"/>
              </w:rPr>
            </w:pPr>
            <w:r w:rsidRPr="005854C0">
              <w:rPr>
                <w:rFonts w:cs="Times New Roman"/>
                <w:sz w:val="20"/>
              </w:rPr>
              <w:t>240 triệu VNĐ</w:t>
            </w:r>
          </w:p>
        </w:tc>
        <w:tc>
          <w:tcPr>
            <w:tcW w:w="1512" w:type="dxa"/>
            <w:shd w:val="clear" w:color="auto" w:fill="F2F2F2"/>
          </w:tcPr>
          <w:p w14:paraId="1ECDB001" w14:textId="77777777" w:rsidR="00605A64" w:rsidRPr="005854C0" w:rsidRDefault="00AB2BEA">
            <w:pPr>
              <w:rPr>
                <w:rFonts w:cs="Times New Roman"/>
              </w:rPr>
            </w:pPr>
            <w:r w:rsidRPr="005854C0">
              <w:rPr>
                <w:rFonts w:cs="Times New Roman"/>
                <w:sz w:val="20"/>
              </w:rPr>
              <w:t>5%</w:t>
            </w:r>
          </w:p>
        </w:tc>
        <w:tc>
          <w:tcPr>
            <w:tcW w:w="1512" w:type="dxa"/>
            <w:shd w:val="clear" w:color="auto" w:fill="F2F2F2"/>
          </w:tcPr>
          <w:p w14:paraId="53E5DFB8" w14:textId="77777777" w:rsidR="00605A64" w:rsidRPr="005854C0" w:rsidRDefault="00AB2BEA">
            <w:pPr>
              <w:rPr>
                <w:rFonts w:cs="Times New Roman"/>
              </w:rPr>
            </w:pPr>
            <w:r w:rsidRPr="005854C0">
              <w:rPr>
                <w:rFonts w:cs="Times New Roman"/>
                <w:sz w:val="20"/>
              </w:rPr>
              <w:t>Export credit</w:t>
            </w:r>
          </w:p>
        </w:tc>
      </w:tr>
      <w:tr w:rsidR="00605A64" w:rsidRPr="005854C0" w14:paraId="6F1E0D62" w14:textId="77777777">
        <w:trPr>
          <w:jc w:val="center"/>
        </w:trPr>
        <w:tc>
          <w:tcPr>
            <w:tcW w:w="1512" w:type="dxa"/>
          </w:tcPr>
          <w:p w14:paraId="6DFD89C1" w14:textId="634052AE" w:rsidR="00605A64" w:rsidRPr="005854C0" w:rsidRDefault="00AB2BEA">
            <w:pPr>
              <w:rPr>
                <w:rFonts w:cs="Times New Roman"/>
              </w:rPr>
            </w:pPr>
            <w:r w:rsidRPr="005854C0">
              <w:rPr>
                <w:rFonts w:cs="Times New Roman"/>
                <w:sz w:val="20"/>
              </w:rPr>
              <w:t>Bảo hiểm lao động</w:t>
            </w:r>
          </w:p>
        </w:tc>
        <w:tc>
          <w:tcPr>
            <w:tcW w:w="1512" w:type="dxa"/>
          </w:tcPr>
          <w:p w14:paraId="329AA002" w14:textId="77777777" w:rsidR="00605A64" w:rsidRPr="005854C0" w:rsidRDefault="00AB2BEA">
            <w:pPr>
              <w:rPr>
                <w:rFonts w:cs="Times New Roman"/>
              </w:rPr>
            </w:pPr>
            <w:r w:rsidRPr="005854C0">
              <w:rPr>
                <w:rFonts w:cs="Times New Roman"/>
                <w:sz w:val="20"/>
              </w:rPr>
              <w:t>BHXH VN</w:t>
            </w:r>
          </w:p>
        </w:tc>
        <w:tc>
          <w:tcPr>
            <w:tcW w:w="1512" w:type="dxa"/>
          </w:tcPr>
          <w:p w14:paraId="70F93FF8" w14:textId="77777777" w:rsidR="00605A64" w:rsidRPr="005854C0" w:rsidRDefault="00AB2BEA">
            <w:pPr>
              <w:rPr>
                <w:rFonts w:cs="Times New Roman"/>
              </w:rPr>
            </w:pPr>
            <w:r w:rsidRPr="005854C0">
              <w:rPr>
                <w:rFonts w:cs="Times New Roman"/>
                <w:sz w:val="20"/>
              </w:rPr>
              <w:t>Theo luật</w:t>
            </w:r>
          </w:p>
        </w:tc>
        <w:tc>
          <w:tcPr>
            <w:tcW w:w="1512" w:type="dxa"/>
          </w:tcPr>
          <w:p w14:paraId="251805BB" w14:textId="77777777" w:rsidR="00605A64" w:rsidRPr="005854C0" w:rsidRDefault="00AB2BEA">
            <w:pPr>
              <w:rPr>
                <w:rFonts w:cs="Times New Roman"/>
              </w:rPr>
            </w:pPr>
            <w:r w:rsidRPr="005854C0">
              <w:rPr>
                <w:rFonts w:cs="Times New Roman"/>
                <w:sz w:val="20"/>
              </w:rPr>
              <w:t>120 triệu VNĐ</w:t>
            </w:r>
          </w:p>
        </w:tc>
        <w:tc>
          <w:tcPr>
            <w:tcW w:w="1512" w:type="dxa"/>
          </w:tcPr>
          <w:p w14:paraId="25A09B7F" w14:textId="77777777" w:rsidR="00605A64" w:rsidRPr="005854C0" w:rsidRDefault="00AB2BEA">
            <w:pPr>
              <w:rPr>
                <w:rFonts w:cs="Times New Roman"/>
              </w:rPr>
            </w:pPr>
            <w:r w:rsidRPr="005854C0">
              <w:rPr>
                <w:rFonts w:cs="Times New Roman"/>
                <w:sz w:val="20"/>
              </w:rPr>
              <w:t>Theo luật</w:t>
            </w:r>
          </w:p>
        </w:tc>
        <w:tc>
          <w:tcPr>
            <w:tcW w:w="1512" w:type="dxa"/>
          </w:tcPr>
          <w:p w14:paraId="1D7A1255" w14:textId="77777777" w:rsidR="00605A64" w:rsidRPr="005854C0" w:rsidRDefault="00AB2BEA">
            <w:pPr>
              <w:rPr>
                <w:rFonts w:cs="Times New Roman"/>
              </w:rPr>
            </w:pPr>
            <w:r w:rsidRPr="005854C0">
              <w:rPr>
                <w:rFonts w:cs="Times New Roman"/>
                <w:sz w:val="20"/>
              </w:rPr>
              <w:t>Mandatory</w:t>
            </w:r>
          </w:p>
        </w:tc>
      </w:tr>
      <w:tr w:rsidR="00605A64" w:rsidRPr="005854C0" w14:paraId="78591593" w14:textId="77777777">
        <w:trPr>
          <w:jc w:val="center"/>
        </w:trPr>
        <w:tc>
          <w:tcPr>
            <w:tcW w:w="1512" w:type="dxa"/>
            <w:shd w:val="clear" w:color="auto" w:fill="F2F2F2"/>
          </w:tcPr>
          <w:p w14:paraId="6EF465E1" w14:textId="5800B8AB" w:rsidR="00605A64" w:rsidRPr="005854C0" w:rsidRDefault="00AB2BEA">
            <w:pPr>
              <w:rPr>
                <w:rFonts w:cs="Times New Roman"/>
              </w:rPr>
            </w:pPr>
            <w:r w:rsidRPr="005854C0">
              <w:rPr>
                <w:rFonts w:cs="Times New Roman"/>
                <w:sz w:val="20"/>
              </w:rPr>
              <w:t>TỔNG</w:t>
            </w:r>
          </w:p>
        </w:tc>
        <w:tc>
          <w:tcPr>
            <w:tcW w:w="1512" w:type="dxa"/>
            <w:shd w:val="clear" w:color="auto" w:fill="F2F2F2"/>
          </w:tcPr>
          <w:p w14:paraId="30F55D8E" w14:textId="18DA4167" w:rsidR="00605A64" w:rsidRPr="005854C0" w:rsidRDefault="00AB2BEA">
            <w:pPr>
              <w:rPr>
                <w:rFonts w:cs="Times New Roman"/>
              </w:rPr>
            </w:pPr>
            <w:r w:rsidRPr="005854C0">
              <w:rPr>
                <w:rFonts w:cs="Times New Roman"/>
                <w:sz w:val="20"/>
              </w:rPr>
              <w:t>440 tỷ VNĐ</w:t>
            </w:r>
          </w:p>
        </w:tc>
        <w:tc>
          <w:tcPr>
            <w:tcW w:w="1512" w:type="dxa"/>
            <w:shd w:val="clear" w:color="auto" w:fill="F2F2F2"/>
          </w:tcPr>
          <w:p w14:paraId="5012CAF4" w14:textId="44FE8F2D" w:rsidR="00605A64" w:rsidRPr="005854C0" w:rsidRDefault="00AB2BEA">
            <w:pPr>
              <w:rPr>
                <w:rFonts w:cs="Times New Roman"/>
              </w:rPr>
            </w:pPr>
            <w:r w:rsidRPr="005854C0">
              <w:rPr>
                <w:rFonts w:cs="Times New Roman"/>
                <w:sz w:val="20"/>
              </w:rPr>
              <w:t>2.31 tỷ VNĐ</w:t>
            </w:r>
          </w:p>
        </w:tc>
        <w:tc>
          <w:tcPr>
            <w:tcW w:w="1512" w:type="dxa"/>
            <w:shd w:val="clear" w:color="auto" w:fill="F2F2F2"/>
          </w:tcPr>
          <w:p w14:paraId="7C00DF95" w14:textId="249B547A" w:rsidR="00605A64" w:rsidRPr="005854C0" w:rsidRDefault="00AB2BEA">
            <w:pPr>
              <w:rPr>
                <w:rFonts w:cs="Times New Roman"/>
              </w:rPr>
            </w:pPr>
            <w:r w:rsidRPr="005854C0">
              <w:rPr>
                <w:rFonts w:cs="Times New Roman"/>
                <w:sz w:val="20"/>
              </w:rPr>
              <w:t>0.93% doanh thu</w:t>
            </w:r>
          </w:p>
        </w:tc>
        <w:tc>
          <w:tcPr>
            <w:tcW w:w="1512" w:type="dxa"/>
          </w:tcPr>
          <w:p w14:paraId="488E5B61" w14:textId="77777777" w:rsidR="00605A64" w:rsidRPr="005854C0" w:rsidRDefault="00605A64">
            <w:pPr>
              <w:rPr>
                <w:rFonts w:cs="Times New Roman"/>
              </w:rPr>
            </w:pPr>
          </w:p>
        </w:tc>
        <w:tc>
          <w:tcPr>
            <w:tcW w:w="1512" w:type="dxa"/>
          </w:tcPr>
          <w:p w14:paraId="185462A5" w14:textId="77777777" w:rsidR="00605A64" w:rsidRPr="005854C0" w:rsidRDefault="00605A64">
            <w:pPr>
              <w:rPr>
                <w:rFonts w:cs="Times New Roman"/>
              </w:rPr>
            </w:pPr>
          </w:p>
        </w:tc>
      </w:tr>
    </w:tbl>
    <w:p w14:paraId="181436C7" w14:textId="77777777" w:rsidR="00D1192F" w:rsidRPr="005854C0" w:rsidRDefault="00D1192F" w:rsidP="00D1192F">
      <w:pPr>
        <w:pStyle w:val="Heading2"/>
        <w:rPr>
          <w:rFonts w:ascii="Times New Roman" w:hAnsi="Times New Roman" w:cs="Times New Roman"/>
          <w:sz w:val="36"/>
        </w:rPr>
      </w:pPr>
      <w:r w:rsidRPr="005854C0">
        <w:rPr>
          <w:rStyle w:val="Strong"/>
          <w:rFonts w:ascii="Times New Roman" w:hAnsi="Times New Roman" w:cs="Times New Roman"/>
          <w:b/>
          <w:bCs/>
        </w:rPr>
        <w:t>B) CHI TIẾT COVERAGE CHÍNH</w:t>
      </w:r>
    </w:p>
    <w:p w14:paraId="5A86347A" w14:textId="77777777" w:rsidR="00D1192F" w:rsidRPr="005854C0" w:rsidRDefault="00B12EA3" w:rsidP="00D1192F">
      <w:pPr>
        <w:rPr>
          <w:rFonts w:cs="Times New Roman"/>
        </w:rPr>
      </w:pPr>
      <w:r w:rsidRPr="005854C0">
        <w:rPr>
          <w:rFonts w:cs="Times New Roman"/>
        </w:rPr>
        <w:pict w14:anchorId="61BF9DB6">
          <v:rect id="_x0000_i1646" style="width:0;height:1.5pt" o:hralign="center" o:hrstd="t" o:hr="t" fillcolor="#a0a0a0" stroked="f"/>
        </w:pict>
      </w:r>
    </w:p>
    <w:p w14:paraId="69981165"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1. BẢO HIỂM TÀI SẢN (PROPERTY INSURANCE)</w:t>
      </w:r>
    </w:p>
    <w:p w14:paraId="09E0512C" w14:textId="77777777" w:rsidR="00D1192F" w:rsidRPr="005854C0" w:rsidRDefault="00D1192F" w:rsidP="00D1192F">
      <w:pPr>
        <w:pStyle w:val="NormalWeb"/>
      </w:pPr>
      <w:r w:rsidRPr="005854C0">
        <w:rPr>
          <w:rStyle w:val="Strong"/>
        </w:rPr>
        <w:t>Phạm vi tài sản được bảo hiểm:</w:t>
      </w:r>
    </w:p>
    <w:p w14:paraId="7D96B3A9" w14:textId="77777777" w:rsidR="00D1192F" w:rsidRPr="005854C0" w:rsidRDefault="00D1192F" w:rsidP="00126507">
      <w:pPr>
        <w:pStyle w:val="NormalWeb"/>
        <w:numPr>
          <w:ilvl w:val="0"/>
          <w:numId w:val="93"/>
        </w:numPr>
      </w:pPr>
      <w:r w:rsidRPr="005854C0">
        <w:rPr>
          <w:rStyle w:val="Strong"/>
        </w:rPr>
        <w:t>Nhà xưởng, văn phòng</w:t>
      </w:r>
      <w:r w:rsidRPr="005854C0">
        <w:t>: Bảo hiểm toàn phần theo giá thay thế (100% replacement cost)</w:t>
      </w:r>
    </w:p>
    <w:p w14:paraId="197760D2" w14:textId="77777777" w:rsidR="00D1192F" w:rsidRPr="005854C0" w:rsidRDefault="00D1192F" w:rsidP="00126507">
      <w:pPr>
        <w:pStyle w:val="NormalWeb"/>
        <w:numPr>
          <w:ilvl w:val="0"/>
          <w:numId w:val="93"/>
        </w:numPr>
      </w:pPr>
      <w:r w:rsidRPr="005854C0">
        <w:rPr>
          <w:rStyle w:val="Strong"/>
        </w:rPr>
        <w:t>Máy móc thiết bị sản xuất</w:t>
      </w:r>
      <w:r w:rsidRPr="005854C0">
        <w:t>: 165 tỷ VNĐ (giá trị thực tế - actual cash value)</w:t>
      </w:r>
    </w:p>
    <w:p w14:paraId="13CA06AC" w14:textId="77777777" w:rsidR="00D1192F" w:rsidRPr="005854C0" w:rsidRDefault="00D1192F" w:rsidP="00126507">
      <w:pPr>
        <w:pStyle w:val="NormalWeb"/>
        <w:numPr>
          <w:ilvl w:val="0"/>
          <w:numId w:val="93"/>
        </w:numPr>
      </w:pPr>
      <w:r w:rsidRPr="005854C0">
        <w:rPr>
          <w:rStyle w:val="Strong"/>
        </w:rPr>
        <w:t>Hàng tồn kho</w:t>
      </w:r>
      <w:r w:rsidRPr="005854C0">
        <w:t>: 15 tỷ VNĐ (theo phương pháp FIFO)</w:t>
      </w:r>
    </w:p>
    <w:p w14:paraId="486EB8AB" w14:textId="77777777" w:rsidR="00D1192F" w:rsidRPr="005854C0" w:rsidRDefault="00D1192F" w:rsidP="00126507">
      <w:pPr>
        <w:pStyle w:val="NormalWeb"/>
        <w:numPr>
          <w:ilvl w:val="0"/>
          <w:numId w:val="93"/>
        </w:numPr>
      </w:pPr>
      <w:r w:rsidRPr="005854C0">
        <w:rPr>
          <w:rStyle w:val="Strong"/>
        </w:rPr>
        <w:t>Thiết bị R&amp;D</w:t>
      </w:r>
      <w:r w:rsidRPr="005854C0">
        <w:t>: 20 tỷ VNĐ (giá trị đã thỏa thuận – agreed value)</w:t>
      </w:r>
    </w:p>
    <w:p w14:paraId="5AAF5D33" w14:textId="77777777" w:rsidR="00D1192F" w:rsidRPr="005854C0" w:rsidRDefault="00D1192F" w:rsidP="00D1192F">
      <w:pPr>
        <w:pStyle w:val="NormalWeb"/>
      </w:pPr>
      <w:r w:rsidRPr="005854C0">
        <w:rPr>
          <w:rStyle w:val="Strong"/>
        </w:rPr>
        <w:t>Rủi ro được bảo hiểm:</w:t>
      </w:r>
    </w:p>
    <w:p w14:paraId="149748A5" w14:textId="77777777" w:rsidR="00D1192F" w:rsidRPr="005854C0" w:rsidRDefault="00D1192F" w:rsidP="00126507">
      <w:pPr>
        <w:pStyle w:val="NormalWeb"/>
        <w:numPr>
          <w:ilvl w:val="0"/>
          <w:numId w:val="94"/>
        </w:numPr>
      </w:pPr>
      <w:r w:rsidRPr="005854C0">
        <w:t>Hỏa hoạn, nổ</w:t>
      </w:r>
    </w:p>
    <w:p w14:paraId="0ACA90A0" w14:textId="77777777" w:rsidR="00D1192F" w:rsidRPr="005854C0" w:rsidRDefault="00D1192F" w:rsidP="00126507">
      <w:pPr>
        <w:pStyle w:val="NormalWeb"/>
        <w:numPr>
          <w:ilvl w:val="0"/>
          <w:numId w:val="94"/>
        </w:numPr>
      </w:pPr>
      <w:r w:rsidRPr="005854C0">
        <w:t>Thiên tai: bão, lũ lụt, động đất</w:t>
      </w:r>
    </w:p>
    <w:p w14:paraId="181B03D3" w14:textId="77777777" w:rsidR="00D1192F" w:rsidRPr="005854C0" w:rsidRDefault="00D1192F" w:rsidP="00126507">
      <w:pPr>
        <w:pStyle w:val="NormalWeb"/>
        <w:numPr>
          <w:ilvl w:val="0"/>
          <w:numId w:val="94"/>
        </w:numPr>
      </w:pPr>
      <w:r w:rsidRPr="005854C0">
        <w:t>Trộm cắp, phá hoại</w:t>
      </w:r>
    </w:p>
    <w:p w14:paraId="5F6E63E2" w14:textId="77777777" w:rsidR="00D1192F" w:rsidRPr="005854C0" w:rsidRDefault="00D1192F" w:rsidP="00126507">
      <w:pPr>
        <w:pStyle w:val="NormalWeb"/>
        <w:numPr>
          <w:ilvl w:val="0"/>
          <w:numId w:val="94"/>
        </w:numPr>
      </w:pPr>
      <w:r w:rsidRPr="005854C0">
        <w:t>Sự cố điện: sét đánh, quá áp</w:t>
      </w:r>
    </w:p>
    <w:p w14:paraId="28FAB1B7" w14:textId="77777777" w:rsidR="00D1192F" w:rsidRPr="005854C0" w:rsidRDefault="00D1192F" w:rsidP="00126507">
      <w:pPr>
        <w:pStyle w:val="NormalWeb"/>
        <w:numPr>
          <w:ilvl w:val="0"/>
          <w:numId w:val="94"/>
        </w:numPr>
      </w:pPr>
      <w:r w:rsidRPr="005854C0">
        <w:t>Rò rỉ nước, hư hại thiết bị máy móc</w:t>
      </w:r>
    </w:p>
    <w:p w14:paraId="34808070" w14:textId="77777777" w:rsidR="00D1192F" w:rsidRPr="005854C0" w:rsidRDefault="00D1192F" w:rsidP="00D1192F">
      <w:pPr>
        <w:pStyle w:val="NormalWeb"/>
      </w:pPr>
      <w:r w:rsidRPr="005854C0">
        <w:rPr>
          <w:rStyle w:val="Strong"/>
        </w:rPr>
        <w:t>Các loại trừ bảo hiểm:</w:t>
      </w:r>
    </w:p>
    <w:p w14:paraId="40CC230D" w14:textId="77777777" w:rsidR="00D1192F" w:rsidRPr="005854C0" w:rsidRDefault="00D1192F" w:rsidP="00126507">
      <w:pPr>
        <w:pStyle w:val="NormalWeb"/>
        <w:numPr>
          <w:ilvl w:val="0"/>
          <w:numId w:val="95"/>
        </w:numPr>
      </w:pPr>
      <w:r w:rsidRPr="005854C0">
        <w:t>Chiến tranh, khủng bố</w:t>
      </w:r>
    </w:p>
    <w:p w14:paraId="726985CF" w14:textId="77777777" w:rsidR="00D1192F" w:rsidRPr="005854C0" w:rsidRDefault="00D1192F" w:rsidP="00126507">
      <w:pPr>
        <w:pStyle w:val="NormalWeb"/>
        <w:numPr>
          <w:ilvl w:val="0"/>
          <w:numId w:val="95"/>
        </w:numPr>
      </w:pPr>
      <w:r w:rsidRPr="005854C0">
        <w:t>Rò rỉ phóng xạ, nhiễm xạ hạt nhân</w:t>
      </w:r>
    </w:p>
    <w:p w14:paraId="553F391B" w14:textId="77777777" w:rsidR="00D1192F" w:rsidRPr="005854C0" w:rsidRDefault="00D1192F" w:rsidP="00126507">
      <w:pPr>
        <w:pStyle w:val="NormalWeb"/>
        <w:numPr>
          <w:ilvl w:val="0"/>
          <w:numId w:val="95"/>
        </w:numPr>
      </w:pPr>
      <w:r w:rsidRPr="005854C0">
        <w:t>Hao mòn tự nhiên (wear &amp; tear)</w:t>
      </w:r>
    </w:p>
    <w:p w14:paraId="757E91A7" w14:textId="77777777" w:rsidR="00D1192F" w:rsidRPr="005854C0" w:rsidRDefault="00D1192F" w:rsidP="00126507">
      <w:pPr>
        <w:pStyle w:val="NormalWeb"/>
        <w:numPr>
          <w:ilvl w:val="0"/>
          <w:numId w:val="95"/>
        </w:numPr>
      </w:pPr>
      <w:r w:rsidRPr="005854C0">
        <w:t>Lỗi thiết kế, lỗi sản xuất</w:t>
      </w:r>
    </w:p>
    <w:p w14:paraId="13A6B380" w14:textId="77777777" w:rsidR="00D1192F" w:rsidRPr="005854C0" w:rsidRDefault="00D1192F" w:rsidP="00126507">
      <w:pPr>
        <w:pStyle w:val="NormalWeb"/>
        <w:numPr>
          <w:ilvl w:val="0"/>
          <w:numId w:val="95"/>
        </w:numPr>
      </w:pPr>
      <w:r w:rsidRPr="005854C0">
        <w:t>Gián đoạn kinh doanh (</w:t>
      </w:r>
      <w:r w:rsidRPr="005854C0">
        <w:rPr>
          <w:rStyle w:val="Emphasis"/>
          <w:rFonts w:eastAsiaTheme="majorEastAsia"/>
        </w:rPr>
        <w:t>được bảo hiểm riêng biệt</w:t>
      </w:r>
      <w:r w:rsidRPr="005854C0">
        <w:t>)</w:t>
      </w:r>
    </w:p>
    <w:p w14:paraId="7D40E47A" w14:textId="77777777" w:rsidR="00D1192F" w:rsidRPr="005854C0" w:rsidRDefault="00B12EA3" w:rsidP="00D1192F">
      <w:pPr>
        <w:rPr>
          <w:rFonts w:cs="Times New Roman"/>
        </w:rPr>
      </w:pPr>
      <w:r w:rsidRPr="005854C0">
        <w:rPr>
          <w:rFonts w:cs="Times New Roman"/>
        </w:rPr>
        <w:pict w14:anchorId="0F12364C">
          <v:rect id="_x0000_i1647" style="width:0;height:1.5pt" o:hralign="center" o:hrstd="t" o:hr="t" fillcolor="#a0a0a0" stroked="f"/>
        </w:pict>
      </w:r>
    </w:p>
    <w:p w14:paraId="3D8A1841"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2. BẢO HIỂM AN NINH MẠNG (CYBER SECURITY INSURANCE)</w:t>
      </w:r>
    </w:p>
    <w:p w14:paraId="75D139DF" w14:textId="77777777" w:rsidR="00D1192F" w:rsidRPr="005854C0" w:rsidRDefault="00D1192F" w:rsidP="00D1192F">
      <w:pPr>
        <w:pStyle w:val="NormalWeb"/>
      </w:pPr>
      <w:r w:rsidRPr="005854C0">
        <w:rPr>
          <w:rStyle w:val="Strong"/>
        </w:rPr>
        <w:t>Phạm vi bồi thường:</w:t>
      </w:r>
    </w:p>
    <w:p w14:paraId="76A60C0E" w14:textId="77777777" w:rsidR="00D1192F" w:rsidRPr="005854C0" w:rsidRDefault="00D1192F" w:rsidP="00126507">
      <w:pPr>
        <w:pStyle w:val="NormalWeb"/>
        <w:numPr>
          <w:ilvl w:val="0"/>
          <w:numId w:val="96"/>
        </w:numPr>
      </w:pPr>
      <w:r w:rsidRPr="005854C0">
        <w:t>Chi phí thông báo vi phạm dữ liệu: 2 tỷ VNĐ</w:t>
      </w:r>
    </w:p>
    <w:p w14:paraId="5B297297" w14:textId="77777777" w:rsidR="00D1192F" w:rsidRPr="005854C0" w:rsidRDefault="00D1192F" w:rsidP="00126507">
      <w:pPr>
        <w:pStyle w:val="NormalWeb"/>
        <w:numPr>
          <w:ilvl w:val="0"/>
          <w:numId w:val="96"/>
        </w:numPr>
      </w:pPr>
      <w:r w:rsidRPr="005854C0">
        <w:t>Tiền chuộc (ransomware): 5 tỷ VNĐ</w:t>
      </w:r>
    </w:p>
    <w:p w14:paraId="601DEE49" w14:textId="77777777" w:rsidR="00D1192F" w:rsidRPr="005854C0" w:rsidRDefault="00D1192F" w:rsidP="00126507">
      <w:pPr>
        <w:pStyle w:val="NormalWeb"/>
        <w:numPr>
          <w:ilvl w:val="0"/>
          <w:numId w:val="96"/>
        </w:numPr>
      </w:pPr>
      <w:r w:rsidRPr="005854C0">
        <w:t>Phục hồi hệ thống: 8 tỷ VNĐ</w:t>
      </w:r>
    </w:p>
    <w:p w14:paraId="774B41C7" w14:textId="77777777" w:rsidR="00D1192F" w:rsidRPr="005854C0" w:rsidRDefault="00D1192F" w:rsidP="00126507">
      <w:pPr>
        <w:pStyle w:val="NormalWeb"/>
        <w:numPr>
          <w:ilvl w:val="0"/>
          <w:numId w:val="96"/>
        </w:numPr>
      </w:pPr>
      <w:r w:rsidRPr="005854C0">
        <w:t>Gián đoạn hoạt động do tấn công mạng: 3 tỷ VNĐ</w:t>
      </w:r>
    </w:p>
    <w:p w14:paraId="1D2778A4" w14:textId="77777777" w:rsidR="00D1192F" w:rsidRPr="005854C0" w:rsidRDefault="00D1192F" w:rsidP="00126507">
      <w:pPr>
        <w:pStyle w:val="NormalWeb"/>
        <w:numPr>
          <w:ilvl w:val="0"/>
          <w:numId w:val="96"/>
        </w:numPr>
      </w:pPr>
      <w:r w:rsidRPr="005854C0">
        <w:t>Trách nhiệm pháp lý bên thứ ba: 2 tỷ VNĐ</w:t>
      </w:r>
    </w:p>
    <w:p w14:paraId="0E4BDD1C" w14:textId="77777777" w:rsidR="00D1192F" w:rsidRPr="005854C0" w:rsidRDefault="00D1192F" w:rsidP="00D1192F">
      <w:pPr>
        <w:pStyle w:val="NormalWeb"/>
      </w:pPr>
      <w:r w:rsidRPr="005854C0">
        <w:rPr>
          <w:rStyle w:val="Strong"/>
        </w:rPr>
        <w:t>Dịch vụ phản ứng sự cố:</w:t>
      </w:r>
    </w:p>
    <w:p w14:paraId="0F6E3120" w14:textId="77777777" w:rsidR="00D1192F" w:rsidRPr="005854C0" w:rsidRDefault="00D1192F" w:rsidP="00126507">
      <w:pPr>
        <w:pStyle w:val="NormalWeb"/>
        <w:numPr>
          <w:ilvl w:val="0"/>
          <w:numId w:val="97"/>
        </w:numPr>
      </w:pPr>
      <w:r w:rsidRPr="005854C0">
        <w:t>Tổng đài phản ứng 24/7</w:t>
      </w:r>
    </w:p>
    <w:p w14:paraId="115F43B6" w14:textId="77777777" w:rsidR="00D1192F" w:rsidRPr="005854C0" w:rsidRDefault="00D1192F" w:rsidP="00126507">
      <w:pPr>
        <w:pStyle w:val="NormalWeb"/>
        <w:numPr>
          <w:ilvl w:val="0"/>
          <w:numId w:val="97"/>
        </w:numPr>
      </w:pPr>
      <w:r w:rsidRPr="005854C0">
        <w:t>Đội điều tra số (forensic investigation)</w:t>
      </w:r>
    </w:p>
    <w:p w14:paraId="0EB5619B" w14:textId="77777777" w:rsidR="00D1192F" w:rsidRPr="005854C0" w:rsidRDefault="00D1192F" w:rsidP="00126507">
      <w:pPr>
        <w:pStyle w:val="NormalWeb"/>
        <w:numPr>
          <w:ilvl w:val="0"/>
          <w:numId w:val="97"/>
        </w:numPr>
      </w:pPr>
      <w:r w:rsidRPr="005854C0">
        <w:t>Luật sư chuyên về luật an ninh mạng</w:t>
      </w:r>
    </w:p>
    <w:p w14:paraId="5F6E2B88" w14:textId="77777777" w:rsidR="00D1192F" w:rsidRPr="005854C0" w:rsidRDefault="00D1192F" w:rsidP="00126507">
      <w:pPr>
        <w:pStyle w:val="NormalWeb"/>
        <w:numPr>
          <w:ilvl w:val="0"/>
          <w:numId w:val="97"/>
        </w:numPr>
      </w:pPr>
      <w:r w:rsidRPr="005854C0">
        <w:t>Hỗ trợ truyền thông &amp; xử lý khủng hoảng</w:t>
      </w:r>
    </w:p>
    <w:p w14:paraId="2088F166" w14:textId="77777777" w:rsidR="00D1192F" w:rsidRPr="005854C0" w:rsidRDefault="00D1192F" w:rsidP="00126507">
      <w:pPr>
        <w:pStyle w:val="NormalWeb"/>
        <w:numPr>
          <w:ilvl w:val="0"/>
          <w:numId w:val="97"/>
        </w:numPr>
      </w:pPr>
      <w:r w:rsidRPr="005854C0">
        <w:t>Dịch vụ giám sát tín dụng cho khách hàng bị ảnh hưởng</w:t>
      </w:r>
    </w:p>
    <w:p w14:paraId="40A1AC99" w14:textId="77777777" w:rsidR="00D1192F" w:rsidRPr="005854C0" w:rsidRDefault="00D1192F" w:rsidP="00D1192F">
      <w:pPr>
        <w:pStyle w:val="NormalWeb"/>
      </w:pPr>
      <w:r w:rsidRPr="005854C0">
        <w:rPr>
          <w:rStyle w:val="Strong"/>
        </w:rPr>
        <w:t>Yêu cầu phòng ngừa bắt buộc:</w:t>
      </w:r>
    </w:p>
    <w:p w14:paraId="15673B8E" w14:textId="77777777" w:rsidR="00D1192F" w:rsidRPr="005854C0" w:rsidRDefault="00D1192F" w:rsidP="00126507">
      <w:pPr>
        <w:pStyle w:val="NormalWeb"/>
        <w:numPr>
          <w:ilvl w:val="0"/>
          <w:numId w:val="98"/>
        </w:numPr>
      </w:pPr>
      <w:r w:rsidRPr="005854C0">
        <w:t>Kiểm tra xâm nhập định kỳ (penetration testing)</w:t>
      </w:r>
    </w:p>
    <w:p w14:paraId="3464857D" w14:textId="77777777" w:rsidR="00D1192F" w:rsidRPr="005854C0" w:rsidRDefault="00D1192F" w:rsidP="00126507">
      <w:pPr>
        <w:pStyle w:val="NormalWeb"/>
        <w:numPr>
          <w:ilvl w:val="0"/>
          <w:numId w:val="98"/>
        </w:numPr>
      </w:pPr>
      <w:r w:rsidRPr="005854C0">
        <w:t>Đào tạo an ninh mạng cho nhân viên hàng năm</w:t>
      </w:r>
    </w:p>
    <w:p w14:paraId="0F61CA28" w14:textId="77777777" w:rsidR="00D1192F" w:rsidRPr="005854C0" w:rsidRDefault="00D1192F" w:rsidP="00126507">
      <w:pPr>
        <w:pStyle w:val="NormalWeb"/>
        <w:numPr>
          <w:ilvl w:val="0"/>
          <w:numId w:val="98"/>
        </w:numPr>
      </w:pPr>
      <w:r w:rsidRPr="005854C0">
        <w:t>Bắt buộc sử dụng xác thực đa yếu tố (MFA)</w:t>
      </w:r>
    </w:p>
    <w:p w14:paraId="3595076C" w14:textId="77777777" w:rsidR="00D1192F" w:rsidRPr="005854C0" w:rsidRDefault="00D1192F" w:rsidP="00126507">
      <w:pPr>
        <w:pStyle w:val="NormalWeb"/>
        <w:numPr>
          <w:ilvl w:val="0"/>
          <w:numId w:val="98"/>
        </w:numPr>
      </w:pPr>
      <w:r w:rsidRPr="005854C0">
        <w:t>Kiểm tra sao lưu &amp; phục hồi dữ liệu thường xuyên</w:t>
      </w:r>
    </w:p>
    <w:p w14:paraId="314A7820" w14:textId="77777777" w:rsidR="00D1192F" w:rsidRPr="005854C0" w:rsidRDefault="00D1192F" w:rsidP="00126507">
      <w:pPr>
        <w:pStyle w:val="NormalWeb"/>
        <w:numPr>
          <w:ilvl w:val="0"/>
          <w:numId w:val="98"/>
        </w:numPr>
      </w:pPr>
      <w:r w:rsidRPr="005854C0">
        <w:t>Cập nhật kế hoạch ứng phó sự cố (IRP) định kỳ</w:t>
      </w:r>
    </w:p>
    <w:p w14:paraId="10EF3ED1" w14:textId="77777777" w:rsidR="00D1192F" w:rsidRPr="005854C0" w:rsidRDefault="00B12EA3" w:rsidP="00D1192F">
      <w:pPr>
        <w:rPr>
          <w:rFonts w:cs="Times New Roman"/>
        </w:rPr>
      </w:pPr>
      <w:r w:rsidRPr="005854C0">
        <w:rPr>
          <w:rFonts w:cs="Times New Roman"/>
        </w:rPr>
        <w:pict w14:anchorId="48B9B9A8">
          <v:rect id="_x0000_i1648" style="width:0;height:1.5pt" o:hralign="center" o:hrstd="t" o:hr="t" fillcolor="#a0a0a0" stroked="f"/>
        </w:pict>
      </w:r>
    </w:p>
    <w:p w14:paraId="45498D93" w14:textId="77777777"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3. BẢO VỆ SỞ HỮU TRÍ TUỆ (IP PROTECTION STRATEGY)</w:t>
      </w:r>
    </w:p>
    <w:p w14:paraId="31C91C57" w14:textId="77777777" w:rsidR="00D1192F" w:rsidRPr="005854C0" w:rsidRDefault="00D1192F" w:rsidP="00D1192F">
      <w:pPr>
        <w:pStyle w:val="Heading4"/>
        <w:rPr>
          <w:rFonts w:ascii="Times New Roman" w:hAnsi="Times New Roman" w:cs="Times New Roman"/>
        </w:rPr>
      </w:pPr>
      <w:r w:rsidRPr="005854C0">
        <w:rPr>
          <w:rStyle w:val="Strong"/>
          <w:rFonts w:ascii="Times New Roman" w:hAnsi="Times New Roman" w:cs="Times New Roman"/>
          <w:b/>
          <w:bCs/>
        </w:rPr>
        <w:t>Chiến lược sáng chế (Patent Portfolio):</w:t>
      </w:r>
    </w:p>
    <w:p w14:paraId="0B510A94" w14:textId="77777777" w:rsidR="00D1192F" w:rsidRPr="005854C0" w:rsidRDefault="00D1192F" w:rsidP="00D1192F">
      <w:pPr>
        <w:pStyle w:val="NormalWeb"/>
      </w:pPr>
      <w:r w:rsidRPr="005854C0">
        <w:rPr>
          <w:rStyle w:val="Strong"/>
        </w:rPr>
        <w:t>Lộ trình đăng ký bằng sáng chế:</w:t>
      </w:r>
    </w:p>
    <w:p w14:paraId="3F0F827E" w14:textId="77777777" w:rsidR="00D1192F" w:rsidRPr="005854C0" w:rsidRDefault="00D1192F" w:rsidP="00126507">
      <w:pPr>
        <w:pStyle w:val="NormalWeb"/>
        <w:numPr>
          <w:ilvl w:val="0"/>
          <w:numId w:val="99"/>
        </w:numPr>
      </w:pPr>
      <w:r w:rsidRPr="005854C0">
        <w:rPr>
          <w:rStyle w:val="Strong"/>
        </w:rPr>
        <w:t>2025</w:t>
      </w:r>
      <w:r w:rsidRPr="005854C0">
        <w:t>: 5 bằng (kiến trúc lõi IoT Gateway)</w:t>
      </w:r>
    </w:p>
    <w:p w14:paraId="510DF47D" w14:textId="77777777" w:rsidR="00D1192F" w:rsidRPr="005854C0" w:rsidRDefault="00D1192F" w:rsidP="00126507">
      <w:pPr>
        <w:pStyle w:val="NormalWeb"/>
        <w:numPr>
          <w:ilvl w:val="0"/>
          <w:numId w:val="99"/>
        </w:numPr>
      </w:pPr>
      <w:r w:rsidRPr="005854C0">
        <w:rPr>
          <w:rStyle w:val="Strong"/>
        </w:rPr>
        <w:t>2026</w:t>
      </w:r>
      <w:r w:rsidRPr="005854C0">
        <w:t>: 8 bằng (thuật toán điều hướng robot)</w:t>
      </w:r>
    </w:p>
    <w:p w14:paraId="1F693BA6" w14:textId="77777777" w:rsidR="00D1192F" w:rsidRPr="005854C0" w:rsidRDefault="00D1192F" w:rsidP="00126507">
      <w:pPr>
        <w:pStyle w:val="NormalWeb"/>
        <w:numPr>
          <w:ilvl w:val="0"/>
          <w:numId w:val="99"/>
        </w:numPr>
      </w:pPr>
      <w:r w:rsidRPr="005854C0">
        <w:rPr>
          <w:rStyle w:val="Strong"/>
        </w:rPr>
        <w:t>2027</w:t>
      </w:r>
      <w:r w:rsidRPr="005854C0">
        <w:t>: 12 bằng (quy trình sản xuất, AI)</w:t>
      </w:r>
    </w:p>
    <w:p w14:paraId="232219C9" w14:textId="77777777" w:rsidR="00D1192F" w:rsidRPr="005854C0" w:rsidRDefault="00D1192F" w:rsidP="00126507">
      <w:pPr>
        <w:pStyle w:val="NormalWeb"/>
        <w:numPr>
          <w:ilvl w:val="0"/>
          <w:numId w:val="99"/>
        </w:numPr>
      </w:pPr>
      <w:r w:rsidRPr="005854C0">
        <w:rPr>
          <w:rStyle w:val="Strong"/>
        </w:rPr>
        <w:t>2028</w:t>
      </w:r>
      <w:r w:rsidRPr="005854C0">
        <w:t>: 15 bằng (tính năng nâng cao, tích hợp)</w:t>
      </w:r>
    </w:p>
    <w:p w14:paraId="6E43FC9F" w14:textId="77777777" w:rsidR="00D1192F" w:rsidRPr="005854C0" w:rsidRDefault="00D1192F" w:rsidP="00126507">
      <w:pPr>
        <w:pStyle w:val="NormalWeb"/>
        <w:numPr>
          <w:ilvl w:val="0"/>
          <w:numId w:val="99"/>
        </w:numPr>
      </w:pPr>
      <w:r w:rsidRPr="005854C0">
        <w:rPr>
          <w:rStyle w:val="Strong"/>
        </w:rPr>
        <w:t>Từ 2029</w:t>
      </w:r>
      <w:r w:rsidRPr="005854C0">
        <w:t>: ~10 bằng/năm (đổi mới liên tục)</w:t>
      </w:r>
    </w:p>
    <w:p w14:paraId="413F6057" w14:textId="77777777" w:rsidR="00D1192F" w:rsidRPr="005854C0" w:rsidRDefault="00D1192F" w:rsidP="00D1192F">
      <w:pPr>
        <w:pStyle w:val="NormalWeb"/>
      </w:pPr>
      <w:r w:rsidRPr="005854C0">
        <w:rPr>
          <w:rStyle w:val="Strong"/>
        </w:rPr>
        <w:t>Phạm vi bảo hộ địa lý:</w:t>
      </w:r>
    </w:p>
    <w:p w14:paraId="375FB7C2" w14:textId="77777777" w:rsidR="00D1192F" w:rsidRPr="005854C0" w:rsidRDefault="00D1192F" w:rsidP="00126507">
      <w:pPr>
        <w:pStyle w:val="NormalWeb"/>
        <w:numPr>
          <w:ilvl w:val="0"/>
          <w:numId w:val="100"/>
        </w:numPr>
      </w:pPr>
      <w:r w:rsidRPr="005854C0">
        <w:t>Việt Nam: 100%</w:t>
      </w:r>
    </w:p>
    <w:p w14:paraId="6E195242" w14:textId="77777777" w:rsidR="00D1192F" w:rsidRPr="005854C0" w:rsidRDefault="00D1192F" w:rsidP="00126507">
      <w:pPr>
        <w:pStyle w:val="NormalWeb"/>
        <w:numPr>
          <w:ilvl w:val="0"/>
          <w:numId w:val="100"/>
        </w:numPr>
      </w:pPr>
      <w:r w:rsidRPr="005854C0">
        <w:t>ASEAN: 80% các sáng chế quan trọng</w:t>
      </w:r>
    </w:p>
    <w:p w14:paraId="5C75A470" w14:textId="77777777" w:rsidR="00D1192F" w:rsidRPr="005854C0" w:rsidRDefault="00D1192F" w:rsidP="00126507">
      <w:pPr>
        <w:pStyle w:val="NormalWeb"/>
        <w:numPr>
          <w:ilvl w:val="0"/>
          <w:numId w:val="100"/>
        </w:numPr>
      </w:pPr>
      <w:r w:rsidRPr="005854C0">
        <w:t>Trung Quốc: 60% các sáng chế cao cấp</w:t>
      </w:r>
    </w:p>
    <w:p w14:paraId="28323D46" w14:textId="77777777" w:rsidR="00D1192F" w:rsidRPr="005854C0" w:rsidRDefault="00D1192F" w:rsidP="00126507">
      <w:pPr>
        <w:pStyle w:val="NormalWeb"/>
        <w:numPr>
          <w:ilvl w:val="0"/>
          <w:numId w:val="100"/>
        </w:numPr>
      </w:pPr>
      <w:r w:rsidRPr="005854C0">
        <w:t>Mỹ/Châu Âu: 40% các sáng chế đột phá</w:t>
      </w:r>
    </w:p>
    <w:p w14:paraId="2A655F14" w14:textId="77777777" w:rsidR="00D1192F" w:rsidRPr="005854C0" w:rsidRDefault="00D1192F" w:rsidP="00D1192F">
      <w:pPr>
        <w:pStyle w:val="NormalWeb"/>
      </w:pPr>
      <w:r w:rsidRPr="005854C0">
        <w:rPr>
          <w:rStyle w:val="Strong"/>
        </w:rPr>
        <w:t>Ngân sách IP hàng năm:</w:t>
      </w:r>
    </w:p>
    <w:p w14:paraId="0DFD4208" w14:textId="77777777" w:rsidR="00D1192F" w:rsidRPr="005854C0" w:rsidRDefault="00D1192F" w:rsidP="00126507">
      <w:pPr>
        <w:pStyle w:val="NormalWeb"/>
        <w:numPr>
          <w:ilvl w:val="0"/>
          <w:numId w:val="101"/>
        </w:numPr>
      </w:pPr>
      <w:r w:rsidRPr="005854C0">
        <w:t>Phí nộp đơn: 500 triệu VNĐ</w:t>
      </w:r>
    </w:p>
    <w:p w14:paraId="47DAF67C" w14:textId="77777777" w:rsidR="00D1192F" w:rsidRPr="005854C0" w:rsidRDefault="00D1192F" w:rsidP="00126507">
      <w:pPr>
        <w:pStyle w:val="NormalWeb"/>
        <w:numPr>
          <w:ilvl w:val="0"/>
          <w:numId w:val="101"/>
        </w:numPr>
      </w:pPr>
      <w:r w:rsidRPr="005854C0">
        <w:t>Phí duy trì: 200 triệu VNĐ</w:t>
      </w:r>
    </w:p>
    <w:p w14:paraId="362EDB20" w14:textId="77777777" w:rsidR="00D1192F" w:rsidRPr="005854C0" w:rsidRDefault="00D1192F" w:rsidP="00126507">
      <w:pPr>
        <w:pStyle w:val="NormalWeb"/>
        <w:numPr>
          <w:ilvl w:val="0"/>
          <w:numId w:val="101"/>
        </w:numPr>
      </w:pPr>
      <w:r w:rsidRPr="005854C0">
        <w:t>Luật sư sở hữu trí tuệ: 300 triệu VNĐ</w:t>
      </w:r>
    </w:p>
    <w:p w14:paraId="3E991991" w14:textId="77777777" w:rsidR="00D1192F" w:rsidRPr="005854C0" w:rsidRDefault="00D1192F" w:rsidP="00126507">
      <w:pPr>
        <w:pStyle w:val="NormalWeb"/>
        <w:numPr>
          <w:ilvl w:val="0"/>
          <w:numId w:val="101"/>
        </w:numPr>
      </w:pPr>
      <w:r w:rsidRPr="005854C0">
        <w:t>Chi phí bảo vệ quyền: 400 triệu VNĐ</w:t>
      </w:r>
    </w:p>
    <w:p w14:paraId="12769955" w14:textId="77777777" w:rsidR="00D1192F" w:rsidRPr="005854C0" w:rsidRDefault="00D1192F" w:rsidP="00D1192F">
      <w:pPr>
        <w:pStyle w:val="Heading4"/>
        <w:rPr>
          <w:rFonts w:ascii="Times New Roman" w:hAnsi="Times New Roman" w:cs="Times New Roman"/>
        </w:rPr>
      </w:pPr>
      <w:r w:rsidRPr="005854C0">
        <w:rPr>
          <w:rStyle w:val="Strong"/>
          <w:rFonts w:ascii="Times New Roman" w:hAnsi="Times New Roman" w:cs="Times New Roman"/>
          <w:b/>
          <w:bCs/>
        </w:rPr>
        <w:t>Bảo vệ bí mật kinh doanh:</w:t>
      </w:r>
    </w:p>
    <w:p w14:paraId="6AE51A8F" w14:textId="77777777" w:rsidR="00D1192F" w:rsidRPr="005854C0" w:rsidRDefault="00D1192F" w:rsidP="00D1192F">
      <w:pPr>
        <w:pStyle w:val="NormalWeb"/>
      </w:pPr>
      <w:r w:rsidRPr="005854C0">
        <w:rPr>
          <w:rStyle w:val="Strong"/>
        </w:rPr>
        <w:t>Phân loại thông tin nội bộ:</w:t>
      </w:r>
    </w:p>
    <w:p w14:paraId="7238C121" w14:textId="77777777" w:rsidR="00D1192F" w:rsidRPr="005854C0" w:rsidRDefault="00D1192F" w:rsidP="00126507">
      <w:pPr>
        <w:pStyle w:val="NormalWeb"/>
        <w:numPr>
          <w:ilvl w:val="0"/>
          <w:numId w:val="102"/>
        </w:numPr>
      </w:pPr>
      <w:r w:rsidRPr="005854C0">
        <w:rPr>
          <w:rStyle w:val="Strong"/>
        </w:rPr>
        <w:t>Tuyệt mật</w:t>
      </w:r>
      <w:r w:rsidRPr="005854C0">
        <w:t>: Thuật toán lõi, quy trình chủ chốt</w:t>
      </w:r>
    </w:p>
    <w:p w14:paraId="0655FF76" w14:textId="77777777" w:rsidR="00D1192F" w:rsidRPr="005854C0" w:rsidRDefault="00D1192F" w:rsidP="00126507">
      <w:pPr>
        <w:pStyle w:val="NormalWeb"/>
        <w:numPr>
          <w:ilvl w:val="0"/>
          <w:numId w:val="102"/>
        </w:numPr>
      </w:pPr>
      <w:r w:rsidRPr="005854C0">
        <w:rPr>
          <w:rStyle w:val="Strong"/>
        </w:rPr>
        <w:t>Mật</w:t>
      </w:r>
      <w:r w:rsidRPr="005854C0">
        <w:t>: Dữ liệu khách hàng, chính sách giá</w:t>
      </w:r>
    </w:p>
    <w:p w14:paraId="2C35F7B5" w14:textId="77777777" w:rsidR="00D1192F" w:rsidRPr="005854C0" w:rsidRDefault="00D1192F" w:rsidP="00126507">
      <w:pPr>
        <w:pStyle w:val="NormalWeb"/>
        <w:numPr>
          <w:ilvl w:val="0"/>
          <w:numId w:val="102"/>
        </w:numPr>
      </w:pPr>
      <w:r w:rsidRPr="005854C0">
        <w:rPr>
          <w:rStyle w:val="Strong"/>
        </w:rPr>
        <w:t>Nội bộ</w:t>
      </w:r>
      <w:r w:rsidRPr="005854C0">
        <w:t>: Tài liệu kỹ thuật</w:t>
      </w:r>
    </w:p>
    <w:p w14:paraId="2D6CAA2E" w14:textId="77777777" w:rsidR="00D1192F" w:rsidRPr="005854C0" w:rsidRDefault="00D1192F" w:rsidP="00126507">
      <w:pPr>
        <w:pStyle w:val="NormalWeb"/>
        <w:numPr>
          <w:ilvl w:val="0"/>
          <w:numId w:val="102"/>
        </w:numPr>
      </w:pPr>
      <w:r w:rsidRPr="005854C0">
        <w:rPr>
          <w:rStyle w:val="Strong"/>
        </w:rPr>
        <w:t>Công khai</w:t>
      </w:r>
      <w:r w:rsidRPr="005854C0">
        <w:t>: Tài liệu marketing, thông số sản phẩm</w:t>
      </w:r>
    </w:p>
    <w:p w14:paraId="3CC96EDE" w14:textId="77777777" w:rsidR="00D1192F" w:rsidRPr="005854C0" w:rsidRDefault="00D1192F" w:rsidP="00D1192F">
      <w:pPr>
        <w:pStyle w:val="NormalWeb"/>
      </w:pPr>
      <w:r w:rsidRPr="005854C0">
        <w:rPr>
          <w:rStyle w:val="Strong"/>
        </w:rPr>
        <w:t>Biện pháp bảo vệ:</w:t>
      </w:r>
    </w:p>
    <w:p w14:paraId="16AF116B" w14:textId="77777777" w:rsidR="00D1192F" w:rsidRPr="005854C0" w:rsidRDefault="00D1192F" w:rsidP="00126507">
      <w:pPr>
        <w:pStyle w:val="NormalWeb"/>
        <w:numPr>
          <w:ilvl w:val="0"/>
          <w:numId w:val="103"/>
        </w:numPr>
      </w:pPr>
      <w:r w:rsidRPr="005854C0">
        <w:t>Thỏa thuận bảo mật (NDA) cho toàn bộ nhân sự &amp; đối tác</w:t>
      </w:r>
    </w:p>
    <w:p w14:paraId="553BF662" w14:textId="77777777" w:rsidR="00D1192F" w:rsidRPr="005854C0" w:rsidRDefault="00D1192F" w:rsidP="00126507">
      <w:pPr>
        <w:pStyle w:val="NormalWeb"/>
        <w:numPr>
          <w:ilvl w:val="0"/>
          <w:numId w:val="103"/>
        </w:numPr>
      </w:pPr>
      <w:r w:rsidRPr="005854C0">
        <w:t>Kiểm soát truy cập theo nguyên tắc “cần biết”</w:t>
      </w:r>
    </w:p>
    <w:p w14:paraId="7867F680" w14:textId="77777777" w:rsidR="00D1192F" w:rsidRPr="005854C0" w:rsidRDefault="00D1192F" w:rsidP="00126507">
      <w:pPr>
        <w:pStyle w:val="NormalWeb"/>
        <w:numPr>
          <w:ilvl w:val="0"/>
          <w:numId w:val="103"/>
        </w:numPr>
      </w:pPr>
      <w:r w:rsidRPr="005854C0">
        <w:t>Mã hóa tài liệu kỹ thuật số</w:t>
      </w:r>
    </w:p>
    <w:p w14:paraId="476871BA" w14:textId="77777777" w:rsidR="00D1192F" w:rsidRPr="005854C0" w:rsidRDefault="00D1192F" w:rsidP="00126507">
      <w:pPr>
        <w:pStyle w:val="NormalWeb"/>
        <w:numPr>
          <w:ilvl w:val="0"/>
          <w:numId w:val="103"/>
        </w:numPr>
      </w:pPr>
      <w:r w:rsidRPr="005854C0">
        <w:t>Bảo vệ vật lý (kiểm soát thẻ ra vào, khu vực hạn chế)</w:t>
      </w:r>
    </w:p>
    <w:p w14:paraId="0CDFD5B3" w14:textId="77777777" w:rsidR="00D1192F" w:rsidRPr="005854C0" w:rsidRDefault="00D1192F" w:rsidP="00126507">
      <w:pPr>
        <w:pStyle w:val="NormalWeb"/>
        <w:numPr>
          <w:ilvl w:val="0"/>
          <w:numId w:val="103"/>
        </w:numPr>
      </w:pPr>
      <w:r w:rsidRPr="005854C0">
        <w:t>Quy trình nghỉ việc: Thu hồi toàn bộ tài sản sở hữu trí tuệ</w:t>
      </w:r>
    </w:p>
    <w:p w14:paraId="0215E170" w14:textId="77777777" w:rsidR="00D1192F" w:rsidRPr="005854C0" w:rsidRDefault="00D1192F" w:rsidP="00D1192F">
      <w:pPr>
        <w:pStyle w:val="Heading4"/>
        <w:rPr>
          <w:rFonts w:ascii="Times New Roman" w:hAnsi="Times New Roman" w:cs="Times New Roman"/>
        </w:rPr>
      </w:pPr>
      <w:r w:rsidRPr="005854C0">
        <w:rPr>
          <w:rStyle w:val="Strong"/>
          <w:rFonts w:ascii="Times New Roman" w:hAnsi="Times New Roman" w:cs="Times New Roman"/>
          <w:b/>
          <w:bCs/>
        </w:rPr>
        <w:t>Chiến lược thực thi quyền sở hữu trí tuệ:</w:t>
      </w:r>
    </w:p>
    <w:p w14:paraId="1C763C03" w14:textId="77777777" w:rsidR="00D1192F" w:rsidRPr="005854C0" w:rsidRDefault="00D1192F" w:rsidP="00126507">
      <w:pPr>
        <w:pStyle w:val="NormalWeb"/>
        <w:numPr>
          <w:ilvl w:val="0"/>
          <w:numId w:val="104"/>
        </w:numPr>
      </w:pPr>
      <w:r w:rsidRPr="005854C0">
        <w:rPr>
          <w:rStyle w:val="Strong"/>
        </w:rPr>
        <w:t>Giám sát</w:t>
      </w:r>
      <w:r w:rsidRPr="005854C0">
        <w:t>: Theo dõi thị trường và đối thủ cạnh tranh</w:t>
      </w:r>
    </w:p>
    <w:p w14:paraId="7EE90D04" w14:textId="77777777" w:rsidR="00D1192F" w:rsidRPr="005854C0" w:rsidRDefault="00D1192F" w:rsidP="00126507">
      <w:pPr>
        <w:pStyle w:val="NormalWeb"/>
        <w:numPr>
          <w:ilvl w:val="0"/>
          <w:numId w:val="104"/>
        </w:numPr>
      </w:pPr>
      <w:r w:rsidRPr="005854C0">
        <w:rPr>
          <w:rStyle w:val="Strong"/>
        </w:rPr>
        <w:t>Điều tra</w:t>
      </w:r>
      <w:r w:rsidRPr="005854C0">
        <w:t>: Thuê đơn vị chuyên trách nếu có dấu hiệu xâm phạm</w:t>
      </w:r>
    </w:p>
    <w:p w14:paraId="4DA53FB3" w14:textId="77777777" w:rsidR="00D1192F" w:rsidRPr="005854C0" w:rsidRDefault="00D1192F" w:rsidP="00126507">
      <w:pPr>
        <w:pStyle w:val="NormalWeb"/>
        <w:numPr>
          <w:ilvl w:val="0"/>
          <w:numId w:val="104"/>
        </w:numPr>
      </w:pPr>
      <w:r w:rsidRPr="005854C0">
        <w:rPr>
          <w:rStyle w:val="Strong"/>
        </w:rPr>
        <w:t>Khởi kiện</w:t>
      </w:r>
      <w:r w:rsidRPr="005854C0">
        <w:t>: Cứng rắn bảo vệ quyền lợi</w:t>
      </w:r>
    </w:p>
    <w:p w14:paraId="57898992" w14:textId="77777777" w:rsidR="00D1192F" w:rsidRPr="005854C0" w:rsidRDefault="00D1192F" w:rsidP="00126507">
      <w:pPr>
        <w:pStyle w:val="NormalWeb"/>
        <w:numPr>
          <w:ilvl w:val="0"/>
          <w:numId w:val="104"/>
        </w:numPr>
      </w:pPr>
      <w:r w:rsidRPr="005854C0">
        <w:rPr>
          <w:rStyle w:val="Strong"/>
        </w:rPr>
        <w:t>Cấp phép</w:t>
      </w:r>
      <w:r w:rsidRPr="005854C0">
        <w:t>: Chủ động thương mại hóa sáng chế bằng licensing</w:t>
      </w:r>
    </w:p>
    <w:p w14:paraId="6E9E065A" w14:textId="77777777" w:rsidR="00D1192F" w:rsidRPr="005854C0" w:rsidRDefault="00AB2BEA" w:rsidP="00D1192F">
      <w:pPr>
        <w:pStyle w:val="Heading2"/>
        <w:rPr>
          <w:rFonts w:ascii="Times New Roman" w:hAnsi="Times New Roman" w:cs="Times New Roman"/>
          <w:sz w:val="36"/>
        </w:rPr>
      </w:pPr>
      <w:r w:rsidRPr="005854C0">
        <w:rPr>
          <w:rFonts w:ascii="Times New Roman" w:hAnsi="Times New Roman" w:cs="Times New Roman"/>
        </w:rPr>
        <w:t xml:space="preserve">D) </w:t>
      </w:r>
      <w:r w:rsidR="00D1192F" w:rsidRPr="005854C0">
        <w:rPr>
          <w:rStyle w:val="Strong"/>
          <w:rFonts w:ascii="Times New Roman" w:hAnsi="Times New Roman" w:cs="Times New Roman"/>
          <w:b/>
          <w:bCs/>
        </w:rPr>
        <w:t>TUÂN THỦ PHÁP LUẬT &amp; REGULATORY COMPLIANCE</w:t>
      </w:r>
    </w:p>
    <w:p w14:paraId="3F669129" w14:textId="77777777" w:rsidR="00D1192F" w:rsidRPr="005854C0" w:rsidRDefault="00B12EA3" w:rsidP="00D1192F">
      <w:pPr>
        <w:rPr>
          <w:rFonts w:cs="Times New Roman"/>
        </w:rPr>
      </w:pPr>
      <w:r w:rsidRPr="005854C0">
        <w:rPr>
          <w:rFonts w:cs="Times New Roman"/>
        </w:rPr>
        <w:pict w14:anchorId="30A00846">
          <v:rect id="_x0000_i1649" style="width:0;height:1.5pt" o:hralign="center" o:hrstd="t" o:hr="t" fillcolor="#a0a0a0" stroked="f"/>
        </w:pict>
      </w:r>
    </w:p>
    <w:p w14:paraId="5CDBA7B0" w14:textId="683B6514"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KHUNG QUẢN TRỊ DOANH NGHIỆP (CORPORATE GOVERNANCE FRAMEWORK)</w:t>
      </w:r>
    </w:p>
    <w:p w14:paraId="71BCE3F3" w14:textId="77777777" w:rsidR="00D1192F" w:rsidRPr="005854C0" w:rsidRDefault="00D1192F" w:rsidP="00D1192F">
      <w:pPr>
        <w:pStyle w:val="NormalWeb"/>
      </w:pPr>
      <w:r w:rsidRPr="005854C0">
        <w:rPr>
          <w:rStyle w:val="Strong"/>
        </w:rPr>
        <w:t>Cơ cấu quản trị tổ chức:</w:t>
      </w:r>
    </w:p>
    <w:p w14:paraId="7681D962" w14:textId="77777777" w:rsidR="00D1192F" w:rsidRPr="005854C0" w:rsidRDefault="00D1192F" w:rsidP="00126507">
      <w:pPr>
        <w:pStyle w:val="NormalWeb"/>
        <w:numPr>
          <w:ilvl w:val="0"/>
          <w:numId w:val="105"/>
        </w:numPr>
      </w:pPr>
      <w:r w:rsidRPr="005854C0">
        <w:rPr>
          <w:rStyle w:val="Strong"/>
        </w:rPr>
        <w:t>Hội đồng Quản trị</w:t>
      </w:r>
      <w:r w:rsidRPr="005854C0">
        <w:t xml:space="preserve">: 5 thành viên, trong đó </w:t>
      </w:r>
      <w:r w:rsidRPr="005854C0">
        <w:rPr>
          <w:rStyle w:val="Strong"/>
        </w:rPr>
        <w:t>3 thành viên độc lập</w:t>
      </w:r>
    </w:p>
    <w:p w14:paraId="6E7D8B65" w14:textId="77777777" w:rsidR="00D1192F" w:rsidRPr="005854C0" w:rsidRDefault="00D1192F" w:rsidP="00126507">
      <w:pPr>
        <w:pStyle w:val="NormalWeb"/>
        <w:numPr>
          <w:ilvl w:val="0"/>
          <w:numId w:val="105"/>
        </w:numPr>
      </w:pPr>
      <w:r w:rsidRPr="005854C0">
        <w:rPr>
          <w:rStyle w:val="Strong"/>
        </w:rPr>
        <w:t>Ban Kiểm soát</w:t>
      </w:r>
      <w:r w:rsidRPr="005854C0">
        <w:t>: 3 thành viên độc lập giám sát tuân thủ &amp; tài chính</w:t>
      </w:r>
    </w:p>
    <w:p w14:paraId="61599933" w14:textId="77777777" w:rsidR="00D1192F" w:rsidRPr="005854C0" w:rsidRDefault="00D1192F" w:rsidP="00126507">
      <w:pPr>
        <w:pStyle w:val="NormalWeb"/>
        <w:numPr>
          <w:ilvl w:val="0"/>
          <w:numId w:val="105"/>
        </w:numPr>
      </w:pPr>
      <w:r w:rsidRPr="005854C0">
        <w:rPr>
          <w:rStyle w:val="Strong"/>
        </w:rPr>
        <w:t>Ủy ban Kiểm toán</w:t>
      </w:r>
      <w:r w:rsidRPr="005854C0">
        <w:t>: 3 thành viên trực thuộc HĐQT, phụ trách giám sát báo cáo tài chính và kiểm toán nội bộ</w:t>
      </w:r>
    </w:p>
    <w:p w14:paraId="45572EF1" w14:textId="77777777" w:rsidR="00D1192F" w:rsidRPr="005854C0" w:rsidRDefault="00D1192F" w:rsidP="00126507">
      <w:pPr>
        <w:pStyle w:val="NormalWeb"/>
        <w:numPr>
          <w:ilvl w:val="0"/>
          <w:numId w:val="105"/>
        </w:numPr>
      </w:pPr>
      <w:r w:rsidRPr="005854C0">
        <w:rPr>
          <w:rStyle w:val="Strong"/>
        </w:rPr>
        <w:t>Ủy ban Nhân sự &amp; Lương thưởng</w:t>
      </w:r>
      <w:r w:rsidRPr="005854C0">
        <w:t>: 3 thành viên phụ trách chính sách nhân sự, lương – thưởng – đánh giá hiệu quả</w:t>
      </w:r>
    </w:p>
    <w:p w14:paraId="3CB09F3B" w14:textId="77777777" w:rsidR="00D1192F" w:rsidRPr="005854C0" w:rsidRDefault="00B12EA3" w:rsidP="00D1192F">
      <w:pPr>
        <w:rPr>
          <w:rFonts w:cs="Times New Roman"/>
        </w:rPr>
      </w:pPr>
      <w:r w:rsidRPr="005854C0">
        <w:rPr>
          <w:rFonts w:cs="Times New Roman"/>
        </w:rPr>
        <w:pict w14:anchorId="066A2709">
          <v:rect id="_x0000_i1650" style="width:0;height:1.5pt" o:hralign="center" o:hrstd="t" o:hr="t" fillcolor="#a0a0a0" stroked="f"/>
        </w:pict>
      </w:r>
    </w:p>
    <w:p w14:paraId="5ED95F71" w14:textId="3573C343"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KHUNG TUÂN THỦ PHÁP LÝ (LEGAL COMPLIANCE SYSTEM)</w:t>
      </w:r>
    </w:p>
    <w:p w14:paraId="542F570E" w14:textId="77777777" w:rsidR="00D1192F" w:rsidRPr="005854C0" w:rsidRDefault="00D1192F" w:rsidP="00D1192F">
      <w:pPr>
        <w:pStyle w:val="NormalWeb"/>
      </w:pPr>
      <w:r w:rsidRPr="005854C0">
        <w:rPr>
          <w:rStyle w:val="Strong"/>
        </w:rPr>
        <w:t>Hoạt động tuân thủ định kỳ:</w:t>
      </w:r>
    </w:p>
    <w:p w14:paraId="372B883B" w14:textId="77777777" w:rsidR="00D1192F" w:rsidRPr="005854C0" w:rsidRDefault="00D1192F" w:rsidP="00126507">
      <w:pPr>
        <w:pStyle w:val="NormalWeb"/>
        <w:numPr>
          <w:ilvl w:val="0"/>
          <w:numId w:val="106"/>
        </w:numPr>
      </w:pPr>
      <w:r w:rsidRPr="005854C0">
        <w:rPr>
          <w:rStyle w:val="Strong"/>
        </w:rPr>
        <w:t>Kiểm toán tuân thủ</w:t>
      </w:r>
      <w:r w:rsidRPr="005854C0">
        <w:t xml:space="preserve">: Thực hiện </w:t>
      </w:r>
      <w:r w:rsidRPr="005854C0">
        <w:rPr>
          <w:rStyle w:val="Strong"/>
        </w:rPr>
        <w:t>hàng năm</w:t>
      </w:r>
      <w:r w:rsidRPr="005854C0">
        <w:t xml:space="preserve"> bởi bên thứ ba độc lập</w:t>
      </w:r>
    </w:p>
    <w:p w14:paraId="1C16189A" w14:textId="77777777" w:rsidR="00D1192F" w:rsidRPr="005854C0" w:rsidRDefault="00D1192F" w:rsidP="00126507">
      <w:pPr>
        <w:pStyle w:val="NormalWeb"/>
        <w:numPr>
          <w:ilvl w:val="0"/>
          <w:numId w:val="106"/>
        </w:numPr>
      </w:pPr>
      <w:r w:rsidRPr="005854C0">
        <w:rPr>
          <w:rStyle w:val="Strong"/>
        </w:rPr>
        <w:t>Rà soát pháp lý nội bộ</w:t>
      </w:r>
      <w:r w:rsidRPr="005854C0">
        <w:t xml:space="preserve">: </w:t>
      </w:r>
      <w:r w:rsidRPr="005854C0">
        <w:rPr>
          <w:rStyle w:val="Strong"/>
        </w:rPr>
        <w:t>Hàng quý</w:t>
      </w:r>
      <w:r w:rsidRPr="005854C0">
        <w:t>, đánh giá hợp đồng, thủ tục &amp; giấy phép</w:t>
      </w:r>
    </w:p>
    <w:p w14:paraId="16BA8545" w14:textId="77777777" w:rsidR="00D1192F" w:rsidRPr="005854C0" w:rsidRDefault="00D1192F" w:rsidP="00126507">
      <w:pPr>
        <w:pStyle w:val="NormalWeb"/>
        <w:numPr>
          <w:ilvl w:val="0"/>
          <w:numId w:val="106"/>
        </w:numPr>
      </w:pPr>
      <w:r w:rsidRPr="005854C0">
        <w:rPr>
          <w:rStyle w:val="Strong"/>
        </w:rPr>
        <w:t>Cập nhật thay đổi luật pháp</w:t>
      </w:r>
      <w:r w:rsidRPr="005854C0">
        <w:t xml:space="preserve">: </w:t>
      </w:r>
      <w:r w:rsidRPr="005854C0">
        <w:rPr>
          <w:rStyle w:val="Strong"/>
        </w:rPr>
        <w:t>Hàng tháng</w:t>
      </w:r>
      <w:r w:rsidRPr="005854C0">
        <w:t>, theo dõi thay đổi luật thuế, đầu tư, lao động, môi trường</w:t>
      </w:r>
    </w:p>
    <w:p w14:paraId="0C9759D2" w14:textId="77777777" w:rsidR="00D1192F" w:rsidRPr="005854C0" w:rsidRDefault="00D1192F" w:rsidP="00126507">
      <w:pPr>
        <w:pStyle w:val="NormalWeb"/>
        <w:numPr>
          <w:ilvl w:val="0"/>
          <w:numId w:val="106"/>
        </w:numPr>
      </w:pPr>
      <w:r w:rsidRPr="005854C0">
        <w:rPr>
          <w:rStyle w:val="Strong"/>
        </w:rPr>
        <w:t>Đào tạo &amp; tuyên truyền tuân thủ</w:t>
      </w:r>
      <w:r w:rsidRPr="005854C0">
        <w:t xml:space="preserve">: </w:t>
      </w:r>
      <w:r w:rsidRPr="005854C0">
        <w:rPr>
          <w:rStyle w:val="Strong"/>
        </w:rPr>
        <w:t>Hàng tuần</w:t>
      </w:r>
      <w:r w:rsidRPr="005854C0">
        <w:t>, cho toàn bộ khối quản lý &amp; nhân viên liên quan</w:t>
      </w:r>
    </w:p>
    <w:p w14:paraId="255D9825" w14:textId="77777777" w:rsidR="00D1192F" w:rsidRPr="005854C0" w:rsidRDefault="00B12EA3" w:rsidP="00D1192F">
      <w:pPr>
        <w:rPr>
          <w:rFonts w:cs="Times New Roman"/>
        </w:rPr>
      </w:pPr>
      <w:r w:rsidRPr="005854C0">
        <w:rPr>
          <w:rFonts w:cs="Times New Roman"/>
        </w:rPr>
        <w:pict w14:anchorId="31682594">
          <v:rect id="_x0000_i1651" style="width:0;height:1.5pt" o:hralign="center" o:hrstd="t" o:hr="t" fillcolor="#a0a0a0" stroked="f"/>
        </w:pict>
      </w:r>
    </w:p>
    <w:p w14:paraId="12A28887" w14:textId="6E99819D"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NGÂN SÁCH PHÁP LÝ &amp; TUÂN THỦ</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93"/>
        <w:gridCol w:w="3569"/>
      </w:tblGrid>
      <w:tr w:rsidR="00D1192F" w:rsidRPr="005854C0" w14:paraId="2EFFC5D8" w14:textId="77777777" w:rsidTr="00D1192F">
        <w:trPr>
          <w:tblHeader/>
          <w:tblCellSpacing w:w="15" w:type="dxa"/>
        </w:trPr>
        <w:tc>
          <w:tcPr>
            <w:tcW w:w="3013" w:type="pct"/>
            <w:vAlign w:val="center"/>
            <w:hideMark/>
          </w:tcPr>
          <w:p w14:paraId="005C68A8" w14:textId="77777777" w:rsidR="00D1192F" w:rsidRPr="005854C0" w:rsidRDefault="00D1192F">
            <w:pPr>
              <w:jc w:val="center"/>
              <w:rPr>
                <w:rFonts w:cs="Times New Roman"/>
                <w:b/>
                <w:bCs/>
              </w:rPr>
            </w:pPr>
            <w:r w:rsidRPr="005854C0">
              <w:rPr>
                <w:rFonts w:cs="Times New Roman"/>
                <w:b/>
                <w:bCs/>
              </w:rPr>
              <w:t>Khoản mục</w:t>
            </w:r>
          </w:p>
        </w:tc>
        <w:tc>
          <w:tcPr>
            <w:tcW w:w="1914" w:type="pct"/>
            <w:vAlign w:val="center"/>
            <w:hideMark/>
          </w:tcPr>
          <w:p w14:paraId="74279EB0" w14:textId="77777777" w:rsidR="00D1192F" w:rsidRPr="005854C0" w:rsidRDefault="00D1192F">
            <w:pPr>
              <w:jc w:val="center"/>
              <w:rPr>
                <w:rFonts w:cs="Times New Roman"/>
                <w:b/>
                <w:bCs/>
              </w:rPr>
            </w:pPr>
            <w:r w:rsidRPr="005854C0">
              <w:rPr>
                <w:rFonts w:cs="Times New Roman"/>
                <w:b/>
                <w:bCs/>
              </w:rPr>
              <w:t>Ngân sách (VNĐ/năm)</w:t>
            </w:r>
          </w:p>
        </w:tc>
      </w:tr>
      <w:tr w:rsidR="00D1192F" w:rsidRPr="005854C0" w14:paraId="2988CE64" w14:textId="77777777" w:rsidTr="00D1192F">
        <w:trPr>
          <w:tblCellSpacing w:w="15" w:type="dxa"/>
        </w:trPr>
        <w:tc>
          <w:tcPr>
            <w:tcW w:w="3013" w:type="pct"/>
            <w:vAlign w:val="center"/>
            <w:hideMark/>
          </w:tcPr>
          <w:p w14:paraId="2555B3BB" w14:textId="77777777" w:rsidR="00D1192F" w:rsidRPr="005854C0" w:rsidRDefault="00D1192F">
            <w:pPr>
              <w:rPr>
                <w:rFonts w:cs="Times New Roman"/>
              </w:rPr>
            </w:pPr>
            <w:r w:rsidRPr="005854C0">
              <w:rPr>
                <w:rFonts w:cs="Times New Roman"/>
              </w:rPr>
              <w:t>Tư vấn pháp lý bên ngoài (Law firms)</w:t>
            </w:r>
          </w:p>
        </w:tc>
        <w:tc>
          <w:tcPr>
            <w:tcW w:w="1914" w:type="pct"/>
            <w:vAlign w:val="center"/>
            <w:hideMark/>
          </w:tcPr>
          <w:p w14:paraId="63DCD29D" w14:textId="77777777" w:rsidR="00D1192F" w:rsidRPr="005854C0" w:rsidRDefault="00D1192F">
            <w:pPr>
              <w:rPr>
                <w:rFonts w:cs="Times New Roman"/>
              </w:rPr>
            </w:pPr>
            <w:r w:rsidRPr="005854C0">
              <w:rPr>
                <w:rFonts w:cs="Times New Roman"/>
              </w:rPr>
              <w:t>800 triệu</w:t>
            </w:r>
          </w:p>
        </w:tc>
      </w:tr>
      <w:tr w:rsidR="00D1192F" w:rsidRPr="005854C0" w14:paraId="5D441216" w14:textId="77777777" w:rsidTr="00D1192F">
        <w:trPr>
          <w:tblCellSpacing w:w="15" w:type="dxa"/>
        </w:trPr>
        <w:tc>
          <w:tcPr>
            <w:tcW w:w="3013" w:type="pct"/>
            <w:vAlign w:val="center"/>
            <w:hideMark/>
          </w:tcPr>
          <w:p w14:paraId="0062A7C0" w14:textId="77777777" w:rsidR="00D1192F" w:rsidRPr="005854C0" w:rsidRDefault="00D1192F">
            <w:pPr>
              <w:rPr>
                <w:rFonts w:cs="Times New Roman"/>
              </w:rPr>
            </w:pPr>
            <w:r w:rsidRPr="005854C0">
              <w:rPr>
                <w:rFonts w:cs="Times New Roman"/>
              </w:rPr>
              <w:t>Nhân sự nội bộ phụ trách tuân thủ</w:t>
            </w:r>
          </w:p>
        </w:tc>
        <w:tc>
          <w:tcPr>
            <w:tcW w:w="1914" w:type="pct"/>
            <w:vAlign w:val="center"/>
            <w:hideMark/>
          </w:tcPr>
          <w:p w14:paraId="63CA26EC" w14:textId="77777777" w:rsidR="00D1192F" w:rsidRPr="005854C0" w:rsidRDefault="00D1192F">
            <w:pPr>
              <w:rPr>
                <w:rFonts w:cs="Times New Roman"/>
              </w:rPr>
            </w:pPr>
            <w:r w:rsidRPr="005854C0">
              <w:rPr>
                <w:rFonts w:cs="Times New Roman"/>
              </w:rPr>
              <w:t>200 triệu</w:t>
            </w:r>
          </w:p>
        </w:tc>
      </w:tr>
      <w:tr w:rsidR="00D1192F" w:rsidRPr="005854C0" w14:paraId="249CEC58" w14:textId="77777777" w:rsidTr="00D1192F">
        <w:trPr>
          <w:tblCellSpacing w:w="15" w:type="dxa"/>
        </w:trPr>
        <w:tc>
          <w:tcPr>
            <w:tcW w:w="3013" w:type="pct"/>
            <w:vAlign w:val="center"/>
            <w:hideMark/>
          </w:tcPr>
          <w:p w14:paraId="1776C2DE" w14:textId="77777777" w:rsidR="00D1192F" w:rsidRPr="005854C0" w:rsidRDefault="00D1192F">
            <w:pPr>
              <w:rPr>
                <w:rFonts w:cs="Times New Roman"/>
              </w:rPr>
            </w:pPr>
            <w:r w:rsidRPr="005854C0">
              <w:rPr>
                <w:rFonts w:cs="Times New Roman"/>
              </w:rPr>
              <w:t>Đào tạo và chứng chỉ tuân thủ</w:t>
            </w:r>
          </w:p>
        </w:tc>
        <w:tc>
          <w:tcPr>
            <w:tcW w:w="1914" w:type="pct"/>
            <w:vAlign w:val="center"/>
            <w:hideMark/>
          </w:tcPr>
          <w:p w14:paraId="421E6F34" w14:textId="77777777" w:rsidR="00D1192F" w:rsidRPr="005854C0" w:rsidRDefault="00D1192F">
            <w:pPr>
              <w:rPr>
                <w:rFonts w:cs="Times New Roman"/>
              </w:rPr>
            </w:pPr>
            <w:r w:rsidRPr="005854C0">
              <w:rPr>
                <w:rFonts w:cs="Times New Roman"/>
              </w:rPr>
              <w:t>100 triệu</w:t>
            </w:r>
          </w:p>
        </w:tc>
      </w:tr>
      <w:tr w:rsidR="00D1192F" w:rsidRPr="005854C0" w14:paraId="2C998B6F" w14:textId="77777777" w:rsidTr="00D1192F">
        <w:trPr>
          <w:tblCellSpacing w:w="15" w:type="dxa"/>
        </w:trPr>
        <w:tc>
          <w:tcPr>
            <w:tcW w:w="3013" w:type="pct"/>
            <w:vAlign w:val="center"/>
            <w:hideMark/>
          </w:tcPr>
          <w:p w14:paraId="3323A644" w14:textId="77777777" w:rsidR="00D1192F" w:rsidRPr="005854C0" w:rsidRDefault="00D1192F">
            <w:pPr>
              <w:rPr>
                <w:rFonts w:cs="Times New Roman"/>
              </w:rPr>
            </w:pPr>
            <w:r w:rsidRPr="005854C0">
              <w:rPr>
                <w:rFonts w:cs="Times New Roman"/>
              </w:rPr>
              <w:t>Hệ thống quản lý tài liệu &amp; quy trình</w:t>
            </w:r>
          </w:p>
        </w:tc>
        <w:tc>
          <w:tcPr>
            <w:tcW w:w="1914" w:type="pct"/>
            <w:vAlign w:val="center"/>
            <w:hideMark/>
          </w:tcPr>
          <w:p w14:paraId="79AE3E50" w14:textId="77777777" w:rsidR="00D1192F" w:rsidRPr="005854C0" w:rsidRDefault="00D1192F">
            <w:pPr>
              <w:rPr>
                <w:rFonts w:cs="Times New Roman"/>
              </w:rPr>
            </w:pPr>
            <w:r w:rsidRPr="005854C0">
              <w:rPr>
                <w:rFonts w:cs="Times New Roman"/>
              </w:rPr>
              <w:t>150 triệu</w:t>
            </w:r>
          </w:p>
        </w:tc>
      </w:tr>
      <w:tr w:rsidR="00D1192F" w:rsidRPr="005854C0" w14:paraId="6C441207" w14:textId="77777777" w:rsidTr="00D1192F">
        <w:trPr>
          <w:tblCellSpacing w:w="15" w:type="dxa"/>
        </w:trPr>
        <w:tc>
          <w:tcPr>
            <w:tcW w:w="3013" w:type="pct"/>
            <w:vAlign w:val="center"/>
            <w:hideMark/>
          </w:tcPr>
          <w:p w14:paraId="1986EB48" w14:textId="77777777" w:rsidR="00D1192F" w:rsidRPr="005854C0" w:rsidRDefault="00D1192F">
            <w:pPr>
              <w:rPr>
                <w:rFonts w:cs="Times New Roman"/>
              </w:rPr>
            </w:pPr>
            <w:r w:rsidRPr="005854C0">
              <w:rPr>
                <w:rStyle w:val="Strong"/>
                <w:rFonts w:cs="Times New Roman"/>
              </w:rPr>
              <w:t>Tổng cộng</w:t>
            </w:r>
          </w:p>
        </w:tc>
        <w:tc>
          <w:tcPr>
            <w:tcW w:w="1914" w:type="pct"/>
            <w:vAlign w:val="center"/>
            <w:hideMark/>
          </w:tcPr>
          <w:p w14:paraId="67FCE758" w14:textId="77777777" w:rsidR="00D1192F" w:rsidRPr="005854C0" w:rsidRDefault="00D1192F">
            <w:pPr>
              <w:rPr>
                <w:rFonts w:cs="Times New Roman"/>
              </w:rPr>
            </w:pPr>
            <w:r w:rsidRPr="005854C0">
              <w:rPr>
                <w:rStyle w:val="Strong"/>
                <w:rFonts w:cs="Times New Roman"/>
              </w:rPr>
              <w:t>1.250 triệu VNĐ</w:t>
            </w:r>
          </w:p>
        </w:tc>
      </w:tr>
    </w:tbl>
    <w:p w14:paraId="0A748870" w14:textId="77777777" w:rsidR="00D1192F" w:rsidRPr="005854C0" w:rsidRDefault="00B12EA3" w:rsidP="00D1192F">
      <w:pPr>
        <w:rPr>
          <w:rFonts w:cs="Times New Roman"/>
        </w:rPr>
      </w:pPr>
      <w:r w:rsidRPr="005854C0">
        <w:rPr>
          <w:rFonts w:cs="Times New Roman"/>
        </w:rPr>
        <w:pict w14:anchorId="03765B6D">
          <v:rect id="_x0000_i1652" style="width:0;height:1.5pt" o:hralign="center" o:hrstd="t" o:hr="t" fillcolor="#a0a0a0" stroked="f"/>
        </w:pict>
      </w:r>
    </w:p>
    <w:p w14:paraId="33A2E7C3" w14:textId="607BB7DF" w:rsidR="00D1192F" w:rsidRPr="005854C0" w:rsidRDefault="00D1192F" w:rsidP="00D1192F">
      <w:pPr>
        <w:pStyle w:val="Heading3"/>
        <w:rPr>
          <w:rFonts w:ascii="Times New Roman" w:hAnsi="Times New Roman" w:cs="Times New Roman"/>
        </w:rPr>
      </w:pPr>
      <w:r w:rsidRPr="005854C0">
        <w:rPr>
          <w:rStyle w:val="Strong"/>
          <w:rFonts w:ascii="Times New Roman" w:hAnsi="Times New Roman" w:cs="Times New Roman"/>
          <w:b/>
          <w:bCs/>
        </w:rPr>
        <w:t>REGULATORY COMPLIANCE MATRIX (DẠNG BẢNG THEO DÕI TUÂN THỦ)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2020"/>
        <w:gridCol w:w="2684"/>
        <w:gridCol w:w="1632"/>
        <w:gridCol w:w="1576"/>
      </w:tblGrid>
      <w:tr w:rsidR="00D1192F" w:rsidRPr="005854C0" w14:paraId="25D377C3" w14:textId="77777777" w:rsidTr="00D1192F">
        <w:trPr>
          <w:tblHeader/>
          <w:tblCellSpacing w:w="15" w:type="dxa"/>
        </w:trPr>
        <w:tc>
          <w:tcPr>
            <w:tcW w:w="0" w:type="auto"/>
            <w:vAlign w:val="center"/>
            <w:hideMark/>
          </w:tcPr>
          <w:p w14:paraId="0BA1EABA" w14:textId="77777777" w:rsidR="00D1192F" w:rsidRPr="005854C0" w:rsidRDefault="00D1192F">
            <w:pPr>
              <w:jc w:val="center"/>
              <w:rPr>
                <w:rFonts w:cs="Times New Roman"/>
                <w:b/>
                <w:bCs/>
              </w:rPr>
            </w:pPr>
            <w:r w:rsidRPr="005854C0">
              <w:rPr>
                <w:rStyle w:val="Strong"/>
                <w:rFonts w:cs="Times New Roman"/>
              </w:rPr>
              <w:t>Lĩnh vực</w:t>
            </w:r>
          </w:p>
        </w:tc>
        <w:tc>
          <w:tcPr>
            <w:tcW w:w="0" w:type="auto"/>
            <w:vAlign w:val="center"/>
            <w:hideMark/>
          </w:tcPr>
          <w:p w14:paraId="5DB68E9A" w14:textId="77777777" w:rsidR="00D1192F" w:rsidRPr="005854C0" w:rsidRDefault="00D1192F">
            <w:pPr>
              <w:jc w:val="center"/>
              <w:rPr>
                <w:rFonts w:cs="Times New Roman"/>
                <w:b/>
                <w:bCs/>
              </w:rPr>
            </w:pPr>
            <w:r w:rsidRPr="005854C0">
              <w:rPr>
                <w:rStyle w:val="Strong"/>
                <w:rFonts w:cs="Times New Roman"/>
              </w:rPr>
              <w:t>Cơ quan quản lý</w:t>
            </w:r>
          </w:p>
        </w:tc>
        <w:tc>
          <w:tcPr>
            <w:tcW w:w="0" w:type="auto"/>
            <w:vAlign w:val="center"/>
            <w:hideMark/>
          </w:tcPr>
          <w:p w14:paraId="3F898A27" w14:textId="77777777" w:rsidR="00D1192F" w:rsidRPr="005854C0" w:rsidRDefault="00D1192F">
            <w:pPr>
              <w:jc w:val="center"/>
              <w:rPr>
                <w:rFonts w:cs="Times New Roman"/>
                <w:b/>
                <w:bCs/>
              </w:rPr>
            </w:pPr>
            <w:r w:rsidRPr="005854C0">
              <w:rPr>
                <w:rStyle w:val="Strong"/>
                <w:rFonts w:cs="Times New Roman"/>
              </w:rPr>
              <w:t>Luật/Quy định liên quan</w:t>
            </w:r>
          </w:p>
        </w:tc>
        <w:tc>
          <w:tcPr>
            <w:tcW w:w="0" w:type="auto"/>
            <w:vAlign w:val="center"/>
            <w:hideMark/>
          </w:tcPr>
          <w:p w14:paraId="1A85DCB4" w14:textId="77777777" w:rsidR="00D1192F" w:rsidRPr="005854C0" w:rsidRDefault="00D1192F">
            <w:pPr>
              <w:jc w:val="center"/>
              <w:rPr>
                <w:rFonts w:cs="Times New Roman"/>
                <w:b/>
                <w:bCs/>
              </w:rPr>
            </w:pPr>
            <w:r w:rsidRPr="005854C0">
              <w:rPr>
                <w:rStyle w:val="Strong"/>
                <w:rFonts w:cs="Times New Roman"/>
              </w:rPr>
              <w:t>Tần suất rà soát</w:t>
            </w:r>
          </w:p>
        </w:tc>
        <w:tc>
          <w:tcPr>
            <w:tcW w:w="0" w:type="auto"/>
            <w:vAlign w:val="center"/>
            <w:hideMark/>
          </w:tcPr>
          <w:p w14:paraId="1C709366" w14:textId="77777777" w:rsidR="00D1192F" w:rsidRPr="005854C0" w:rsidRDefault="00D1192F">
            <w:pPr>
              <w:jc w:val="center"/>
              <w:rPr>
                <w:rFonts w:cs="Times New Roman"/>
                <w:b/>
                <w:bCs/>
              </w:rPr>
            </w:pPr>
            <w:r w:rsidRPr="005854C0">
              <w:rPr>
                <w:rStyle w:val="Strong"/>
                <w:rFonts w:cs="Times New Roman"/>
              </w:rPr>
              <w:t>Bộ phận phụ trách</w:t>
            </w:r>
          </w:p>
        </w:tc>
      </w:tr>
      <w:tr w:rsidR="00D1192F" w:rsidRPr="005854C0" w14:paraId="03E0EA3C" w14:textId="77777777" w:rsidTr="00D1192F">
        <w:trPr>
          <w:tblCellSpacing w:w="15" w:type="dxa"/>
        </w:trPr>
        <w:tc>
          <w:tcPr>
            <w:tcW w:w="0" w:type="auto"/>
            <w:vAlign w:val="center"/>
            <w:hideMark/>
          </w:tcPr>
          <w:p w14:paraId="3CA64729" w14:textId="77777777" w:rsidR="00D1192F" w:rsidRPr="005854C0" w:rsidRDefault="00D1192F">
            <w:pPr>
              <w:rPr>
                <w:rFonts w:cs="Times New Roman"/>
              </w:rPr>
            </w:pPr>
            <w:r w:rsidRPr="005854C0">
              <w:rPr>
                <w:rFonts w:cs="Times New Roman"/>
              </w:rPr>
              <w:t>Đầu tư &amp; thành lập</w:t>
            </w:r>
          </w:p>
        </w:tc>
        <w:tc>
          <w:tcPr>
            <w:tcW w:w="0" w:type="auto"/>
            <w:vAlign w:val="center"/>
            <w:hideMark/>
          </w:tcPr>
          <w:p w14:paraId="5204C922" w14:textId="77777777" w:rsidR="00D1192F" w:rsidRPr="005854C0" w:rsidRDefault="00D1192F">
            <w:pPr>
              <w:rPr>
                <w:rFonts w:cs="Times New Roman"/>
              </w:rPr>
            </w:pPr>
            <w:r w:rsidRPr="005854C0">
              <w:rPr>
                <w:rFonts w:cs="Times New Roman"/>
              </w:rPr>
              <w:t>Sở KHĐT, Ban Quản lý KCN</w:t>
            </w:r>
          </w:p>
        </w:tc>
        <w:tc>
          <w:tcPr>
            <w:tcW w:w="0" w:type="auto"/>
            <w:vAlign w:val="center"/>
            <w:hideMark/>
          </w:tcPr>
          <w:p w14:paraId="1CA50401" w14:textId="77777777" w:rsidR="00D1192F" w:rsidRPr="005854C0" w:rsidRDefault="00D1192F">
            <w:pPr>
              <w:rPr>
                <w:rFonts w:cs="Times New Roman"/>
              </w:rPr>
            </w:pPr>
            <w:r w:rsidRPr="005854C0">
              <w:rPr>
                <w:rFonts w:cs="Times New Roman"/>
              </w:rPr>
              <w:t>Luật Đầu tư, Luật Doanh nghiệp</w:t>
            </w:r>
          </w:p>
        </w:tc>
        <w:tc>
          <w:tcPr>
            <w:tcW w:w="0" w:type="auto"/>
            <w:vAlign w:val="center"/>
            <w:hideMark/>
          </w:tcPr>
          <w:p w14:paraId="01976E5D" w14:textId="77777777" w:rsidR="00D1192F" w:rsidRPr="005854C0" w:rsidRDefault="00D1192F">
            <w:pPr>
              <w:rPr>
                <w:rFonts w:cs="Times New Roman"/>
              </w:rPr>
            </w:pPr>
            <w:r w:rsidRPr="005854C0">
              <w:rPr>
                <w:rFonts w:cs="Times New Roman"/>
              </w:rPr>
              <w:t>Hàng quý</w:t>
            </w:r>
          </w:p>
        </w:tc>
        <w:tc>
          <w:tcPr>
            <w:tcW w:w="0" w:type="auto"/>
            <w:vAlign w:val="center"/>
            <w:hideMark/>
          </w:tcPr>
          <w:p w14:paraId="29718AA7" w14:textId="77777777" w:rsidR="00D1192F" w:rsidRPr="005854C0" w:rsidRDefault="00D1192F">
            <w:pPr>
              <w:rPr>
                <w:rFonts w:cs="Times New Roman"/>
              </w:rPr>
            </w:pPr>
            <w:r w:rsidRPr="005854C0">
              <w:rPr>
                <w:rFonts w:cs="Times New Roman"/>
              </w:rPr>
              <w:t>Pháp chế</w:t>
            </w:r>
          </w:p>
        </w:tc>
      </w:tr>
      <w:tr w:rsidR="00D1192F" w:rsidRPr="005854C0" w14:paraId="2913FB23" w14:textId="77777777" w:rsidTr="00D1192F">
        <w:trPr>
          <w:tblCellSpacing w:w="15" w:type="dxa"/>
        </w:trPr>
        <w:tc>
          <w:tcPr>
            <w:tcW w:w="0" w:type="auto"/>
            <w:vAlign w:val="center"/>
            <w:hideMark/>
          </w:tcPr>
          <w:p w14:paraId="6686BC4D" w14:textId="77777777" w:rsidR="00D1192F" w:rsidRPr="005854C0" w:rsidRDefault="00D1192F">
            <w:pPr>
              <w:rPr>
                <w:rFonts w:cs="Times New Roman"/>
              </w:rPr>
            </w:pPr>
            <w:r w:rsidRPr="005854C0">
              <w:rPr>
                <w:rFonts w:cs="Times New Roman"/>
              </w:rPr>
              <w:t>Lao động &amp; BHXH</w:t>
            </w:r>
          </w:p>
        </w:tc>
        <w:tc>
          <w:tcPr>
            <w:tcW w:w="0" w:type="auto"/>
            <w:vAlign w:val="center"/>
            <w:hideMark/>
          </w:tcPr>
          <w:p w14:paraId="59F2B684" w14:textId="77777777" w:rsidR="00D1192F" w:rsidRPr="005854C0" w:rsidRDefault="00D1192F">
            <w:pPr>
              <w:rPr>
                <w:rFonts w:cs="Times New Roman"/>
              </w:rPr>
            </w:pPr>
            <w:r w:rsidRPr="005854C0">
              <w:rPr>
                <w:rFonts w:cs="Times New Roman"/>
              </w:rPr>
              <w:t>Sở LĐ-TBXH, BHXH</w:t>
            </w:r>
          </w:p>
        </w:tc>
        <w:tc>
          <w:tcPr>
            <w:tcW w:w="0" w:type="auto"/>
            <w:vAlign w:val="center"/>
            <w:hideMark/>
          </w:tcPr>
          <w:p w14:paraId="4F50D4B2" w14:textId="77777777" w:rsidR="00D1192F" w:rsidRPr="005854C0" w:rsidRDefault="00D1192F">
            <w:pPr>
              <w:rPr>
                <w:rFonts w:cs="Times New Roman"/>
              </w:rPr>
            </w:pPr>
            <w:r w:rsidRPr="005854C0">
              <w:rPr>
                <w:rFonts w:cs="Times New Roman"/>
              </w:rPr>
              <w:t>Luật Lao động, Luật BHXH</w:t>
            </w:r>
          </w:p>
        </w:tc>
        <w:tc>
          <w:tcPr>
            <w:tcW w:w="0" w:type="auto"/>
            <w:vAlign w:val="center"/>
            <w:hideMark/>
          </w:tcPr>
          <w:p w14:paraId="6AFC9C55" w14:textId="77777777" w:rsidR="00D1192F" w:rsidRPr="005854C0" w:rsidRDefault="00D1192F">
            <w:pPr>
              <w:rPr>
                <w:rFonts w:cs="Times New Roman"/>
              </w:rPr>
            </w:pPr>
            <w:r w:rsidRPr="005854C0">
              <w:rPr>
                <w:rFonts w:cs="Times New Roman"/>
              </w:rPr>
              <w:t>Hàng tháng</w:t>
            </w:r>
          </w:p>
        </w:tc>
        <w:tc>
          <w:tcPr>
            <w:tcW w:w="0" w:type="auto"/>
            <w:vAlign w:val="center"/>
            <w:hideMark/>
          </w:tcPr>
          <w:p w14:paraId="780669C1" w14:textId="77777777" w:rsidR="00D1192F" w:rsidRPr="005854C0" w:rsidRDefault="00D1192F">
            <w:pPr>
              <w:rPr>
                <w:rFonts w:cs="Times New Roman"/>
              </w:rPr>
            </w:pPr>
            <w:r w:rsidRPr="005854C0">
              <w:rPr>
                <w:rFonts w:cs="Times New Roman"/>
              </w:rPr>
              <w:t>Nhân sự</w:t>
            </w:r>
          </w:p>
        </w:tc>
      </w:tr>
      <w:tr w:rsidR="00D1192F" w:rsidRPr="005854C0" w14:paraId="06F04A40" w14:textId="77777777" w:rsidTr="00D1192F">
        <w:trPr>
          <w:tblCellSpacing w:w="15" w:type="dxa"/>
        </w:trPr>
        <w:tc>
          <w:tcPr>
            <w:tcW w:w="0" w:type="auto"/>
            <w:vAlign w:val="center"/>
            <w:hideMark/>
          </w:tcPr>
          <w:p w14:paraId="7E964873" w14:textId="77777777" w:rsidR="00D1192F" w:rsidRPr="005854C0" w:rsidRDefault="00D1192F">
            <w:pPr>
              <w:rPr>
                <w:rFonts w:cs="Times New Roman"/>
              </w:rPr>
            </w:pPr>
            <w:r w:rsidRPr="005854C0">
              <w:rPr>
                <w:rFonts w:cs="Times New Roman"/>
              </w:rPr>
              <w:t>Thuế &amp; Kế toán</w:t>
            </w:r>
          </w:p>
        </w:tc>
        <w:tc>
          <w:tcPr>
            <w:tcW w:w="0" w:type="auto"/>
            <w:vAlign w:val="center"/>
            <w:hideMark/>
          </w:tcPr>
          <w:p w14:paraId="666662B4" w14:textId="77777777" w:rsidR="00D1192F" w:rsidRPr="005854C0" w:rsidRDefault="00D1192F">
            <w:pPr>
              <w:rPr>
                <w:rFonts w:cs="Times New Roman"/>
              </w:rPr>
            </w:pPr>
            <w:r w:rsidRPr="005854C0">
              <w:rPr>
                <w:rFonts w:cs="Times New Roman"/>
              </w:rPr>
              <w:t>Cục Thuế địa phương, Tổng cục Thuế</w:t>
            </w:r>
          </w:p>
        </w:tc>
        <w:tc>
          <w:tcPr>
            <w:tcW w:w="0" w:type="auto"/>
            <w:vAlign w:val="center"/>
            <w:hideMark/>
          </w:tcPr>
          <w:p w14:paraId="00E58835" w14:textId="77777777" w:rsidR="00D1192F" w:rsidRPr="005854C0" w:rsidRDefault="00D1192F">
            <w:pPr>
              <w:rPr>
                <w:rFonts w:cs="Times New Roman"/>
              </w:rPr>
            </w:pPr>
            <w:r w:rsidRPr="005854C0">
              <w:rPr>
                <w:rFonts w:cs="Times New Roman"/>
              </w:rPr>
              <w:t>Luật Thuế, Chuẩn mực kế toán</w:t>
            </w:r>
          </w:p>
        </w:tc>
        <w:tc>
          <w:tcPr>
            <w:tcW w:w="0" w:type="auto"/>
            <w:vAlign w:val="center"/>
            <w:hideMark/>
          </w:tcPr>
          <w:p w14:paraId="00A7138D" w14:textId="77777777" w:rsidR="00D1192F" w:rsidRPr="005854C0" w:rsidRDefault="00D1192F">
            <w:pPr>
              <w:rPr>
                <w:rFonts w:cs="Times New Roman"/>
              </w:rPr>
            </w:pPr>
            <w:r w:rsidRPr="005854C0">
              <w:rPr>
                <w:rFonts w:cs="Times New Roman"/>
              </w:rPr>
              <w:t>Hàng tháng</w:t>
            </w:r>
          </w:p>
        </w:tc>
        <w:tc>
          <w:tcPr>
            <w:tcW w:w="0" w:type="auto"/>
            <w:vAlign w:val="center"/>
            <w:hideMark/>
          </w:tcPr>
          <w:p w14:paraId="24A5C7D7" w14:textId="77777777" w:rsidR="00D1192F" w:rsidRPr="005854C0" w:rsidRDefault="00D1192F">
            <w:pPr>
              <w:rPr>
                <w:rFonts w:cs="Times New Roman"/>
              </w:rPr>
            </w:pPr>
            <w:r w:rsidRPr="005854C0">
              <w:rPr>
                <w:rFonts w:cs="Times New Roman"/>
              </w:rPr>
              <w:t>Tài chính – Kế toán</w:t>
            </w:r>
          </w:p>
        </w:tc>
      </w:tr>
      <w:tr w:rsidR="00D1192F" w:rsidRPr="005854C0" w14:paraId="40D84109" w14:textId="77777777" w:rsidTr="00D1192F">
        <w:trPr>
          <w:tblCellSpacing w:w="15" w:type="dxa"/>
        </w:trPr>
        <w:tc>
          <w:tcPr>
            <w:tcW w:w="0" w:type="auto"/>
            <w:vAlign w:val="center"/>
            <w:hideMark/>
          </w:tcPr>
          <w:p w14:paraId="4B5D3AD9" w14:textId="77777777" w:rsidR="00D1192F" w:rsidRPr="005854C0" w:rsidRDefault="00D1192F">
            <w:pPr>
              <w:rPr>
                <w:rFonts w:cs="Times New Roman"/>
              </w:rPr>
            </w:pPr>
            <w:proofErr w:type="gramStart"/>
            <w:r w:rsidRPr="005854C0">
              <w:rPr>
                <w:rFonts w:cs="Times New Roman"/>
              </w:rPr>
              <w:t>An</w:t>
            </w:r>
            <w:proofErr w:type="gramEnd"/>
            <w:r w:rsidRPr="005854C0">
              <w:rPr>
                <w:rFonts w:cs="Times New Roman"/>
              </w:rPr>
              <w:t xml:space="preserve"> toàn PCCC</w:t>
            </w:r>
          </w:p>
        </w:tc>
        <w:tc>
          <w:tcPr>
            <w:tcW w:w="0" w:type="auto"/>
            <w:vAlign w:val="center"/>
            <w:hideMark/>
          </w:tcPr>
          <w:p w14:paraId="52A784DD" w14:textId="77777777" w:rsidR="00D1192F" w:rsidRPr="005854C0" w:rsidRDefault="00D1192F">
            <w:pPr>
              <w:rPr>
                <w:rFonts w:cs="Times New Roman"/>
              </w:rPr>
            </w:pPr>
            <w:r w:rsidRPr="005854C0">
              <w:rPr>
                <w:rFonts w:cs="Times New Roman"/>
              </w:rPr>
              <w:t>Phòng Cảnh sát PCCC</w:t>
            </w:r>
          </w:p>
        </w:tc>
        <w:tc>
          <w:tcPr>
            <w:tcW w:w="0" w:type="auto"/>
            <w:vAlign w:val="center"/>
            <w:hideMark/>
          </w:tcPr>
          <w:p w14:paraId="7FA0F556" w14:textId="77777777" w:rsidR="00D1192F" w:rsidRPr="005854C0" w:rsidRDefault="00D1192F">
            <w:pPr>
              <w:rPr>
                <w:rFonts w:cs="Times New Roman"/>
              </w:rPr>
            </w:pPr>
            <w:r w:rsidRPr="005854C0">
              <w:rPr>
                <w:rFonts w:cs="Times New Roman"/>
              </w:rPr>
              <w:t>Luật PCCC, Tiêu chuẩn kỹ thuật quốc gia</w:t>
            </w:r>
          </w:p>
        </w:tc>
        <w:tc>
          <w:tcPr>
            <w:tcW w:w="0" w:type="auto"/>
            <w:vAlign w:val="center"/>
            <w:hideMark/>
          </w:tcPr>
          <w:p w14:paraId="5CF0E963" w14:textId="77777777" w:rsidR="00D1192F" w:rsidRPr="005854C0" w:rsidRDefault="00D1192F">
            <w:pPr>
              <w:rPr>
                <w:rFonts w:cs="Times New Roman"/>
              </w:rPr>
            </w:pPr>
            <w:r w:rsidRPr="005854C0">
              <w:rPr>
                <w:rFonts w:cs="Times New Roman"/>
              </w:rPr>
              <w:t>Hàng năm</w:t>
            </w:r>
          </w:p>
        </w:tc>
        <w:tc>
          <w:tcPr>
            <w:tcW w:w="0" w:type="auto"/>
            <w:vAlign w:val="center"/>
            <w:hideMark/>
          </w:tcPr>
          <w:p w14:paraId="213672A1" w14:textId="77777777" w:rsidR="00D1192F" w:rsidRPr="005854C0" w:rsidRDefault="00D1192F">
            <w:pPr>
              <w:rPr>
                <w:rFonts w:cs="Times New Roman"/>
              </w:rPr>
            </w:pPr>
            <w:r w:rsidRPr="005854C0">
              <w:rPr>
                <w:rFonts w:cs="Times New Roman"/>
              </w:rPr>
              <w:t>Hành chính - Kỹ thuật</w:t>
            </w:r>
          </w:p>
        </w:tc>
      </w:tr>
      <w:tr w:rsidR="00D1192F" w:rsidRPr="005854C0" w14:paraId="6EEF8BB2" w14:textId="77777777" w:rsidTr="00D1192F">
        <w:trPr>
          <w:tblCellSpacing w:w="15" w:type="dxa"/>
        </w:trPr>
        <w:tc>
          <w:tcPr>
            <w:tcW w:w="0" w:type="auto"/>
            <w:vAlign w:val="center"/>
            <w:hideMark/>
          </w:tcPr>
          <w:p w14:paraId="4343D91A" w14:textId="77777777" w:rsidR="00D1192F" w:rsidRPr="005854C0" w:rsidRDefault="00D1192F">
            <w:pPr>
              <w:rPr>
                <w:rFonts w:cs="Times New Roman"/>
              </w:rPr>
            </w:pPr>
            <w:r w:rsidRPr="005854C0">
              <w:rPr>
                <w:rFonts w:cs="Times New Roman"/>
              </w:rPr>
              <w:t>Môi trường</w:t>
            </w:r>
          </w:p>
        </w:tc>
        <w:tc>
          <w:tcPr>
            <w:tcW w:w="0" w:type="auto"/>
            <w:vAlign w:val="center"/>
            <w:hideMark/>
          </w:tcPr>
          <w:p w14:paraId="1CEC8454" w14:textId="77777777" w:rsidR="00D1192F" w:rsidRPr="005854C0" w:rsidRDefault="00D1192F">
            <w:pPr>
              <w:rPr>
                <w:rFonts w:cs="Times New Roman"/>
              </w:rPr>
            </w:pPr>
            <w:r w:rsidRPr="005854C0">
              <w:rPr>
                <w:rFonts w:cs="Times New Roman"/>
              </w:rPr>
              <w:t>Sở Tài nguyên &amp; Môi trường</w:t>
            </w:r>
          </w:p>
        </w:tc>
        <w:tc>
          <w:tcPr>
            <w:tcW w:w="0" w:type="auto"/>
            <w:vAlign w:val="center"/>
            <w:hideMark/>
          </w:tcPr>
          <w:p w14:paraId="389D41BD" w14:textId="77777777" w:rsidR="00D1192F" w:rsidRPr="005854C0" w:rsidRDefault="00D1192F">
            <w:pPr>
              <w:rPr>
                <w:rFonts w:cs="Times New Roman"/>
              </w:rPr>
            </w:pPr>
            <w:r w:rsidRPr="005854C0">
              <w:rPr>
                <w:rFonts w:cs="Times New Roman"/>
              </w:rPr>
              <w:t>Luật BVMT, ĐTM</w:t>
            </w:r>
          </w:p>
        </w:tc>
        <w:tc>
          <w:tcPr>
            <w:tcW w:w="0" w:type="auto"/>
            <w:vAlign w:val="center"/>
            <w:hideMark/>
          </w:tcPr>
          <w:p w14:paraId="03EFC47C" w14:textId="77777777" w:rsidR="00D1192F" w:rsidRPr="005854C0" w:rsidRDefault="00D1192F">
            <w:pPr>
              <w:rPr>
                <w:rFonts w:cs="Times New Roman"/>
              </w:rPr>
            </w:pPr>
            <w:r w:rsidRPr="005854C0">
              <w:rPr>
                <w:rFonts w:cs="Times New Roman"/>
              </w:rPr>
              <w:t>Theo kỳ báo cáo</w:t>
            </w:r>
          </w:p>
        </w:tc>
        <w:tc>
          <w:tcPr>
            <w:tcW w:w="0" w:type="auto"/>
            <w:vAlign w:val="center"/>
            <w:hideMark/>
          </w:tcPr>
          <w:p w14:paraId="20516DD7" w14:textId="77777777" w:rsidR="00D1192F" w:rsidRPr="005854C0" w:rsidRDefault="00D1192F">
            <w:pPr>
              <w:rPr>
                <w:rFonts w:cs="Times New Roman"/>
              </w:rPr>
            </w:pPr>
            <w:r w:rsidRPr="005854C0">
              <w:rPr>
                <w:rFonts w:cs="Times New Roman"/>
              </w:rPr>
              <w:t>Quản lý dự án – Sản xuất</w:t>
            </w:r>
          </w:p>
        </w:tc>
      </w:tr>
      <w:tr w:rsidR="00D1192F" w:rsidRPr="005854C0" w14:paraId="70F9810A" w14:textId="77777777" w:rsidTr="00D1192F">
        <w:trPr>
          <w:tblCellSpacing w:w="15" w:type="dxa"/>
        </w:trPr>
        <w:tc>
          <w:tcPr>
            <w:tcW w:w="0" w:type="auto"/>
            <w:vAlign w:val="center"/>
            <w:hideMark/>
          </w:tcPr>
          <w:p w14:paraId="76CF2D83" w14:textId="77777777" w:rsidR="00D1192F" w:rsidRPr="005854C0" w:rsidRDefault="00D1192F">
            <w:pPr>
              <w:rPr>
                <w:rFonts w:cs="Times New Roman"/>
              </w:rPr>
            </w:pPr>
            <w:r w:rsidRPr="005854C0">
              <w:rPr>
                <w:rFonts w:cs="Times New Roman"/>
              </w:rPr>
              <w:t>Sở hữu trí tuệ</w:t>
            </w:r>
          </w:p>
        </w:tc>
        <w:tc>
          <w:tcPr>
            <w:tcW w:w="0" w:type="auto"/>
            <w:vAlign w:val="center"/>
            <w:hideMark/>
          </w:tcPr>
          <w:p w14:paraId="0511F28E" w14:textId="77777777" w:rsidR="00D1192F" w:rsidRPr="005854C0" w:rsidRDefault="00D1192F">
            <w:pPr>
              <w:rPr>
                <w:rFonts w:cs="Times New Roman"/>
              </w:rPr>
            </w:pPr>
            <w:r w:rsidRPr="005854C0">
              <w:rPr>
                <w:rFonts w:cs="Times New Roman"/>
              </w:rPr>
              <w:t>Cục SHTT (NOIP), Văn phòng luật</w:t>
            </w:r>
          </w:p>
        </w:tc>
        <w:tc>
          <w:tcPr>
            <w:tcW w:w="0" w:type="auto"/>
            <w:vAlign w:val="center"/>
            <w:hideMark/>
          </w:tcPr>
          <w:p w14:paraId="1C92DDB9" w14:textId="77777777" w:rsidR="00D1192F" w:rsidRPr="005854C0" w:rsidRDefault="00D1192F">
            <w:pPr>
              <w:rPr>
                <w:rFonts w:cs="Times New Roman"/>
              </w:rPr>
            </w:pPr>
            <w:r w:rsidRPr="005854C0">
              <w:rPr>
                <w:rFonts w:cs="Times New Roman"/>
              </w:rPr>
              <w:t>Luật Sở hữu trí tuệ</w:t>
            </w:r>
          </w:p>
        </w:tc>
        <w:tc>
          <w:tcPr>
            <w:tcW w:w="0" w:type="auto"/>
            <w:vAlign w:val="center"/>
            <w:hideMark/>
          </w:tcPr>
          <w:p w14:paraId="4950B528" w14:textId="77777777" w:rsidR="00D1192F" w:rsidRPr="005854C0" w:rsidRDefault="00D1192F">
            <w:pPr>
              <w:rPr>
                <w:rFonts w:cs="Times New Roman"/>
              </w:rPr>
            </w:pPr>
            <w:r w:rsidRPr="005854C0">
              <w:rPr>
                <w:rFonts w:cs="Times New Roman"/>
              </w:rPr>
              <w:t>Khi có cập nhật/bằng mới</w:t>
            </w:r>
          </w:p>
        </w:tc>
        <w:tc>
          <w:tcPr>
            <w:tcW w:w="0" w:type="auto"/>
            <w:vAlign w:val="center"/>
            <w:hideMark/>
          </w:tcPr>
          <w:p w14:paraId="3842AD27" w14:textId="77777777" w:rsidR="00D1192F" w:rsidRPr="005854C0" w:rsidRDefault="00D1192F">
            <w:pPr>
              <w:rPr>
                <w:rFonts w:cs="Times New Roman"/>
              </w:rPr>
            </w:pPr>
            <w:r w:rsidRPr="005854C0">
              <w:rPr>
                <w:rFonts w:cs="Times New Roman"/>
              </w:rPr>
              <w:t>Pháp chế + R&amp;D</w:t>
            </w:r>
          </w:p>
        </w:tc>
      </w:tr>
      <w:tr w:rsidR="00D1192F" w:rsidRPr="005854C0" w14:paraId="5A091E23" w14:textId="77777777" w:rsidTr="00D1192F">
        <w:trPr>
          <w:tblCellSpacing w:w="15" w:type="dxa"/>
        </w:trPr>
        <w:tc>
          <w:tcPr>
            <w:tcW w:w="0" w:type="auto"/>
            <w:vAlign w:val="center"/>
            <w:hideMark/>
          </w:tcPr>
          <w:p w14:paraId="2ED84E9A" w14:textId="77777777" w:rsidR="00D1192F" w:rsidRPr="005854C0" w:rsidRDefault="00D1192F">
            <w:pPr>
              <w:rPr>
                <w:rFonts w:cs="Times New Roman"/>
              </w:rPr>
            </w:pPr>
            <w:proofErr w:type="gramStart"/>
            <w:r w:rsidRPr="005854C0">
              <w:rPr>
                <w:rFonts w:cs="Times New Roman"/>
              </w:rPr>
              <w:t>An</w:t>
            </w:r>
            <w:proofErr w:type="gramEnd"/>
            <w:r w:rsidRPr="005854C0">
              <w:rPr>
                <w:rFonts w:cs="Times New Roman"/>
              </w:rPr>
              <w:t xml:space="preserve"> ninh mạng</w:t>
            </w:r>
          </w:p>
        </w:tc>
        <w:tc>
          <w:tcPr>
            <w:tcW w:w="0" w:type="auto"/>
            <w:vAlign w:val="center"/>
            <w:hideMark/>
          </w:tcPr>
          <w:p w14:paraId="3B4C2810" w14:textId="77777777" w:rsidR="00D1192F" w:rsidRPr="005854C0" w:rsidRDefault="00D1192F">
            <w:pPr>
              <w:rPr>
                <w:rFonts w:cs="Times New Roman"/>
              </w:rPr>
            </w:pPr>
            <w:r w:rsidRPr="005854C0">
              <w:rPr>
                <w:rFonts w:cs="Times New Roman"/>
              </w:rPr>
              <w:t xml:space="preserve">Bộ TTTT, </w:t>
            </w:r>
            <w:proofErr w:type="gramStart"/>
            <w:r w:rsidRPr="005854C0">
              <w:rPr>
                <w:rFonts w:cs="Times New Roman"/>
              </w:rPr>
              <w:t>An</w:t>
            </w:r>
            <w:proofErr w:type="gramEnd"/>
            <w:r w:rsidRPr="005854C0">
              <w:rPr>
                <w:rFonts w:cs="Times New Roman"/>
              </w:rPr>
              <w:t xml:space="preserve"> ninh mạng</w:t>
            </w:r>
          </w:p>
        </w:tc>
        <w:tc>
          <w:tcPr>
            <w:tcW w:w="0" w:type="auto"/>
            <w:vAlign w:val="center"/>
            <w:hideMark/>
          </w:tcPr>
          <w:p w14:paraId="73A9B78A" w14:textId="77777777" w:rsidR="00D1192F" w:rsidRPr="005854C0" w:rsidRDefault="00D1192F">
            <w:pPr>
              <w:rPr>
                <w:rFonts w:cs="Times New Roman"/>
              </w:rPr>
            </w:pPr>
            <w:r w:rsidRPr="005854C0">
              <w:rPr>
                <w:rFonts w:cs="Times New Roman"/>
              </w:rPr>
              <w:t xml:space="preserve">Luật </w:t>
            </w:r>
            <w:proofErr w:type="gramStart"/>
            <w:r w:rsidRPr="005854C0">
              <w:rPr>
                <w:rFonts w:cs="Times New Roman"/>
              </w:rPr>
              <w:t>An</w:t>
            </w:r>
            <w:proofErr w:type="gramEnd"/>
            <w:r w:rsidRPr="005854C0">
              <w:rPr>
                <w:rFonts w:cs="Times New Roman"/>
              </w:rPr>
              <w:t xml:space="preserve"> ninh mạng, Nghị định 53/2022/NĐ-CP</w:t>
            </w:r>
          </w:p>
        </w:tc>
        <w:tc>
          <w:tcPr>
            <w:tcW w:w="0" w:type="auto"/>
            <w:vAlign w:val="center"/>
            <w:hideMark/>
          </w:tcPr>
          <w:p w14:paraId="50F31F25" w14:textId="77777777" w:rsidR="00D1192F" w:rsidRPr="005854C0" w:rsidRDefault="00D1192F">
            <w:pPr>
              <w:rPr>
                <w:rFonts w:cs="Times New Roman"/>
              </w:rPr>
            </w:pPr>
            <w:r w:rsidRPr="005854C0">
              <w:rPr>
                <w:rFonts w:cs="Times New Roman"/>
              </w:rPr>
              <w:t>Hàng năm</w:t>
            </w:r>
          </w:p>
        </w:tc>
        <w:tc>
          <w:tcPr>
            <w:tcW w:w="0" w:type="auto"/>
            <w:vAlign w:val="center"/>
            <w:hideMark/>
          </w:tcPr>
          <w:p w14:paraId="19FEAB94" w14:textId="77777777" w:rsidR="00D1192F" w:rsidRPr="005854C0" w:rsidRDefault="00D1192F">
            <w:pPr>
              <w:rPr>
                <w:rFonts w:cs="Times New Roman"/>
              </w:rPr>
            </w:pPr>
            <w:r w:rsidRPr="005854C0">
              <w:rPr>
                <w:rFonts w:cs="Times New Roman"/>
              </w:rPr>
              <w:t>IT – Pháp chế</w:t>
            </w:r>
          </w:p>
        </w:tc>
      </w:tr>
      <w:tr w:rsidR="00D1192F" w:rsidRPr="005854C0" w14:paraId="12BA55D3" w14:textId="77777777" w:rsidTr="00D1192F">
        <w:trPr>
          <w:tblCellSpacing w:w="15" w:type="dxa"/>
        </w:trPr>
        <w:tc>
          <w:tcPr>
            <w:tcW w:w="0" w:type="auto"/>
            <w:vAlign w:val="center"/>
            <w:hideMark/>
          </w:tcPr>
          <w:p w14:paraId="2AD60899" w14:textId="77777777" w:rsidR="00D1192F" w:rsidRPr="005854C0" w:rsidRDefault="00D1192F">
            <w:pPr>
              <w:rPr>
                <w:rFonts w:cs="Times New Roman"/>
              </w:rPr>
            </w:pPr>
            <w:r w:rsidRPr="005854C0">
              <w:rPr>
                <w:rFonts w:cs="Times New Roman"/>
              </w:rPr>
              <w:t>Xuất nhập khẩu</w:t>
            </w:r>
          </w:p>
        </w:tc>
        <w:tc>
          <w:tcPr>
            <w:tcW w:w="0" w:type="auto"/>
            <w:vAlign w:val="center"/>
            <w:hideMark/>
          </w:tcPr>
          <w:p w14:paraId="70148DED" w14:textId="77777777" w:rsidR="00D1192F" w:rsidRPr="005854C0" w:rsidRDefault="00D1192F">
            <w:pPr>
              <w:rPr>
                <w:rFonts w:cs="Times New Roman"/>
              </w:rPr>
            </w:pPr>
            <w:r w:rsidRPr="005854C0">
              <w:rPr>
                <w:rFonts w:cs="Times New Roman"/>
              </w:rPr>
              <w:t>Hải quan, Bộ Công thương</w:t>
            </w:r>
          </w:p>
        </w:tc>
        <w:tc>
          <w:tcPr>
            <w:tcW w:w="0" w:type="auto"/>
            <w:vAlign w:val="center"/>
            <w:hideMark/>
          </w:tcPr>
          <w:p w14:paraId="5F95ADB7" w14:textId="77777777" w:rsidR="00D1192F" w:rsidRPr="005854C0" w:rsidRDefault="00D1192F">
            <w:pPr>
              <w:rPr>
                <w:rFonts w:cs="Times New Roman"/>
              </w:rPr>
            </w:pPr>
            <w:r w:rsidRPr="005854C0">
              <w:rPr>
                <w:rFonts w:cs="Times New Roman"/>
              </w:rPr>
              <w:t>Luật Thương mại, các hiệp định FTA</w:t>
            </w:r>
          </w:p>
        </w:tc>
        <w:tc>
          <w:tcPr>
            <w:tcW w:w="0" w:type="auto"/>
            <w:vAlign w:val="center"/>
            <w:hideMark/>
          </w:tcPr>
          <w:p w14:paraId="0C361F9F" w14:textId="77777777" w:rsidR="00D1192F" w:rsidRPr="005854C0" w:rsidRDefault="00D1192F">
            <w:pPr>
              <w:rPr>
                <w:rFonts w:cs="Times New Roman"/>
              </w:rPr>
            </w:pPr>
            <w:r w:rsidRPr="005854C0">
              <w:rPr>
                <w:rFonts w:cs="Times New Roman"/>
              </w:rPr>
              <w:t>Theo từng lô hàng</w:t>
            </w:r>
          </w:p>
        </w:tc>
        <w:tc>
          <w:tcPr>
            <w:tcW w:w="0" w:type="auto"/>
            <w:vAlign w:val="center"/>
            <w:hideMark/>
          </w:tcPr>
          <w:p w14:paraId="1367DDF2" w14:textId="77777777" w:rsidR="00D1192F" w:rsidRPr="005854C0" w:rsidRDefault="00D1192F">
            <w:pPr>
              <w:rPr>
                <w:rFonts w:cs="Times New Roman"/>
              </w:rPr>
            </w:pPr>
            <w:r w:rsidRPr="005854C0">
              <w:rPr>
                <w:rFonts w:cs="Times New Roman"/>
              </w:rPr>
              <w:t>Xuất nhập khẩu – Logistic</w:t>
            </w:r>
          </w:p>
        </w:tc>
      </w:tr>
    </w:tbl>
    <w:p w14:paraId="080B7D05" w14:textId="117B2904" w:rsidR="00605A64" w:rsidRPr="005854C0" w:rsidRDefault="00605A64" w:rsidP="00D1192F">
      <w:pPr>
        <w:pStyle w:val="Heading4"/>
        <w:rPr>
          <w:rFonts w:ascii="Times New Roman" w:hAnsi="Times New Roman" w:cs="Times New Roman"/>
        </w:rPr>
      </w:pPr>
    </w:p>
    <w:p w14:paraId="3BC7D94C" w14:textId="77777777" w:rsidR="00605A64" w:rsidRPr="005854C0" w:rsidRDefault="00AB2BEA">
      <w:pPr>
        <w:rPr>
          <w:rFonts w:cs="Times New Roman"/>
        </w:rPr>
      </w:pPr>
      <w:r w:rsidRPr="005854C0">
        <w:rPr>
          <w:rFonts w:cs="Times New Roman"/>
          <w:b/>
        </w:rPr>
        <w:t>Regulatory compliance matrix:</w:t>
      </w:r>
    </w:p>
    <w:p w14:paraId="7CE80016" w14:textId="77777777" w:rsidR="00605A64" w:rsidRPr="005854C0" w:rsidRDefault="00605A64">
      <w:pPr>
        <w:rPr>
          <w:rFonts w:cs="Times New Roman"/>
        </w:rPr>
      </w:pPr>
    </w:p>
    <w:tbl>
      <w:tblPr>
        <w:tblStyle w:val="TableGrid"/>
        <w:tblW w:w="0" w:type="auto"/>
        <w:jc w:val="center"/>
        <w:tblLook w:val="04A0" w:firstRow="1" w:lastRow="0" w:firstColumn="1" w:lastColumn="0" w:noHBand="0" w:noVBand="1"/>
      </w:tblPr>
      <w:tblGrid>
        <w:gridCol w:w="2268"/>
        <w:gridCol w:w="2268"/>
        <w:gridCol w:w="2268"/>
        <w:gridCol w:w="2268"/>
      </w:tblGrid>
      <w:tr w:rsidR="00605A64" w:rsidRPr="005854C0" w14:paraId="52A02F7C" w14:textId="77777777">
        <w:trPr>
          <w:jc w:val="center"/>
        </w:trPr>
        <w:tc>
          <w:tcPr>
            <w:tcW w:w="2268" w:type="dxa"/>
            <w:shd w:val="clear" w:color="auto" w:fill="4472C4"/>
          </w:tcPr>
          <w:p w14:paraId="6B585722" w14:textId="77777777" w:rsidR="00605A64" w:rsidRPr="005854C0" w:rsidRDefault="00AB2BEA">
            <w:pPr>
              <w:jc w:val="center"/>
              <w:rPr>
                <w:rFonts w:cs="Times New Roman"/>
              </w:rPr>
            </w:pPr>
            <w:r w:rsidRPr="005854C0">
              <w:rPr>
                <w:rFonts w:cs="Times New Roman"/>
                <w:b/>
                <w:color w:val="FFFFFF"/>
                <w:sz w:val="22"/>
              </w:rPr>
              <w:t>Lĩnh vực</w:t>
            </w:r>
          </w:p>
        </w:tc>
        <w:tc>
          <w:tcPr>
            <w:tcW w:w="2268" w:type="dxa"/>
            <w:shd w:val="clear" w:color="auto" w:fill="4472C4"/>
          </w:tcPr>
          <w:p w14:paraId="37139908" w14:textId="77777777" w:rsidR="00605A64" w:rsidRPr="005854C0" w:rsidRDefault="00AB2BEA">
            <w:pPr>
              <w:jc w:val="center"/>
              <w:rPr>
                <w:rFonts w:cs="Times New Roman"/>
              </w:rPr>
            </w:pPr>
            <w:r w:rsidRPr="005854C0">
              <w:rPr>
                <w:rFonts w:cs="Times New Roman"/>
                <w:b/>
                <w:color w:val="FFFFFF"/>
                <w:sz w:val="22"/>
              </w:rPr>
              <w:t>Quy định áp dụng</w:t>
            </w:r>
          </w:p>
        </w:tc>
        <w:tc>
          <w:tcPr>
            <w:tcW w:w="2268" w:type="dxa"/>
            <w:shd w:val="clear" w:color="auto" w:fill="4472C4"/>
          </w:tcPr>
          <w:p w14:paraId="05E28E1E" w14:textId="77777777" w:rsidR="00605A64" w:rsidRPr="005854C0" w:rsidRDefault="00AB2BEA">
            <w:pPr>
              <w:jc w:val="center"/>
              <w:rPr>
                <w:rFonts w:cs="Times New Roman"/>
              </w:rPr>
            </w:pPr>
            <w:r w:rsidRPr="005854C0">
              <w:rPr>
                <w:rFonts w:cs="Times New Roman"/>
                <w:b/>
                <w:color w:val="FFFFFF"/>
                <w:sz w:val="22"/>
              </w:rPr>
              <w:t>Cơ quan quản lý</w:t>
            </w:r>
          </w:p>
        </w:tc>
        <w:tc>
          <w:tcPr>
            <w:tcW w:w="2268" w:type="dxa"/>
            <w:shd w:val="clear" w:color="auto" w:fill="4472C4"/>
          </w:tcPr>
          <w:p w14:paraId="5F72CFF1" w14:textId="77777777" w:rsidR="00605A64" w:rsidRPr="005854C0" w:rsidRDefault="00AB2BEA">
            <w:pPr>
              <w:jc w:val="center"/>
              <w:rPr>
                <w:rFonts w:cs="Times New Roman"/>
              </w:rPr>
            </w:pPr>
            <w:r w:rsidRPr="005854C0">
              <w:rPr>
                <w:rFonts w:cs="Times New Roman"/>
                <w:b/>
                <w:color w:val="FFFFFF"/>
                <w:sz w:val="22"/>
              </w:rPr>
              <w:t>Compliance cost/năm</w:t>
            </w:r>
          </w:p>
        </w:tc>
      </w:tr>
      <w:tr w:rsidR="00605A64" w:rsidRPr="005854C0" w14:paraId="69E66938" w14:textId="77777777">
        <w:trPr>
          <w:jc w:val="center"/>
        </w:trPr>
        <w:tc>
          <w:tcPr>
            <w:tcW w:w="2268" w:type="dxa"/>
          </w:tcPr>
          <w:p w14:paraId="664A8734" w14:textId="6A22E56A" w:rsidR="00605A64" w:rsidRPr="005854C0" w:rsidRDefault="00AB2BEA">
            <w:pPr>
              <w:rPr>
                <w:rFonts w:cs="Times New Roman"/>
              </w:rPr>
            </w:pPr>
            <w:r w:rsidRPr="005854C0">
              <w:rPr>
                <w:rFonts w:cs="Times New Roman"/>
                <w:sz w:val="20"/>
              </w:rPr>
              <w:t>Đầu tư</w:t>
            </w:r>
          </w:p>
        </w:tc>
        <w:tc>
          <w:tcPr>
            <w:tcW w:w="2268" w:type="dxa"/>
          </w:tcPr>
          <w:p w14:paraId="5431C9F4" w14:textId="77777777" w:rsidR="00605A64" w:rsidRPr="005854C0" w:rsidRDefault="00AB2BEA">
            <w:pPr>
              <w:rPr>
                <w:rFonts w:cs="Times New Roman"/>
              </w:rPr>
            </w:pPr>
            <w:r w:rsidRPr="005854C0">
              <w:rPr>
                <w:rFonts w:cs="Times New Roman"/>
                <w:sz w:val="20"/>
              </w:rPr>
              <w:t>Luật đầu tư 2020, QĐ 38/2020</w:t>
            </w:r>
          </w:p>
        </w:tc>
        <w:tc>
          <w:tcPr>
            <w:tcW w:w="2268" w:type="dxa"/>
          </w:tcPr>
          <w:p w14:paraId="151D7D58" w14:textId="77777777" w:rsidR="00605A64" w:rsidRPr="005854C0" w:rsidRDefault="00AB2BEA">
            <w:pPr>
              <w:rPr>
                <w:rFonts w:cs="Times New Roman"/>
              </w:rPr>
            </w:pPr>
            <w:r w:rsidRPr="005854C0">
              <w:rPr>
                <w:rFonts w:cs="Times New Roman"/>
                <w:sz w:val="20"/>
              </w:rPr>
              <w:t>Bộ KH&amp;ĐT</w:t>
            </w:r>
          </w:p>
        </w:tc>
        <w:tc>
          <w:tcPr>
            <w:tcW w:w="2268" w:type="dxa"/>
          </w:tcPr>
          <w:p w14:paraId="275E5B6F" w14:textId="77777777" w:rsidR="00605A64" w:rsidRPr="005854C0" w:rsidRDefault="00AB2BEA">
            <w:pPr>
              <w:rPr>
                <w:rFonts w:cs="Times New Roman"/>
              </w:rPr>
            </w:pPr>
            <w:r w:rsidRPr="005854C0">
              <w:rPr>
                <w:rFonts w:cs="Times New Roman"/>
                <w:sz w:val="20"/>
              </w:rPr>
              <w:t>200 triệu VNĐ</w:t>
            </w:r>
          </w:p>
        </w:tc>
      </w:tr>
      <w:tr w:rsidR="00605A64" w:rsidRPr="005854C0" w14:paraId="59953E45" w14:textId="77777777">
        <w:trPr>
          <w:jc w:val="center"/>
        </w:trPr>
        <w:tc>
          <w:tcPr>
            <w:tcW w:w="2268" w:type="dxa"/>
            <w:shd w:val="clear" w:color="auto" w:fill="F2F2F2"/>
          </w:tcPr>
          <w:p w14:paraId="475F7684" w14:textId="3191FFD3" w:rsidR="00605A64" w:rsidRPr="005854C0" w:rsidRDefault="00AB2BEA">
            <w:pPr>
              <w:rPr>
                <w:rFonts w:cs="Times New Roman"/>
              </w:rPr>
            </w:pPr>
            <w:r w:rsidRPr="005854C0">
              <w:rPr>
                <w:rFonts w:cs="Times New Roman"/>
                <w:sz w:val="20"/>
              </w:rPr>
              <w:t>Doanh nghiệp</w:t>
            </w:r>
          </w:p>
        </w:tc>
        <w:tc>
          <w:tcPr>
            <w:tcW w:w="2268" w:type="dxa"/>
            <w:shd w:val="clear" w:color="auto" w:fill="F2F2F2"/>
          </w:tcPr>
          <w:p w14:paraId="34527262" w14:textId="77777777" w:rsidR="00605A64" w:rsidRPr="005854C0" w:rsidRDefault="00AB2BEA">
            <w:pPr>
              <w:rPr>
                <w:rFonts w:cs="Times New Roman"/>
              </w:rPr>
            </w:pPr>
            <w:r w:rsidRPr="005854C0">
              <w:rPr>
                <w:rFonts w:cs="Times New Roman"/>
                <w:sz w:val="20"/>
              </w:rPr>
              <w:t>Luật Doanh nghiệp 2020</w:t>
            </w:r>
          </w:p>
        </w:tc>
        <w:tc>
          <w:tcPr>
            <w:tcW w:w="2268" w:type="dxa"/>
            <w:shd w:val="clear" w:color="auto" w:fill="F2F2F2"/>
          </w:tcPr>
          <w:p w14:paraId="59FAD791" w14:textId="77777777" w:rsidR="00605A64" w:rsidRPr="005854C0" w:rsidRDefault="00AB2BEA">
            <w:pPr>
              <w:rPr>
                <w:rFonts w:cs="Times New Roman"/>
              </w:rPr>
            </w:pPr>
            <w:r w:rsidRPr="005854C0">
              <w:rPr>
                <w:rFonts w:cs="Times New Roman"/>
                <w:sz w:val="20"/>
              </w:rPr>
              <w:t>Sở KH&amp;ĐT TPHCM</w:t>
            </w:r>
          </w:p>
        </w:tc>
        <w:tc>
          <w:tcPr>
            <w:tcW w:w="2268" w:type="dxa"/>
            <w:shd w:val="clear" w:color="auto" w:fill="F2F2F2"/>
          </w:tcPr>
          <w:p w14:paraId="072CB7D6" w14:textId="77777777" w:rsidR="00605A64" w:rsidRPr="005854C0" w:rsidRDefault="00AB2BEA">
            <w:pPr>
              <w:rPr>
                <w:rFonts w:cs="Times New Roman"/>
              </w:rPr>
            </w:pPr>
            <w:r w:rsidRPr="005854C0">
              <w:rPr>
                <w:rFonts w:cs="Times New Roman"/>
                <w:sz w:val="20"/>
              </w:rPr>
              <w:t>100 triệu VNĐ</w:t>
            </w:r>
          </w:p>
        </w:tc>
      </w:tr>
      <w:tr w:rsidR="00605A64" w:rsidRPr="005854C0" w14:paraId="6B5EBD47" w14:textId="77777777">
        <w:trPr>
          <w:jc w:val="center"/>
        </w:trPr>
        <w:tc>
          <w:tcPr>
            <w:tcW w:w="2268" w:type="dxa"/>
          </w:tcPr>
          <w:p w14:paraId="4D82B961" w14:textId="091B4C89" w:rsidR="00605A64" w:rsidRPr="005854C0" w:rsidRDefault="00AB2BEA">
            <w:pPr>
              <w:rPr>
                <w:rFonts w:cs="Times New Roman"/>
              </w:rPr>
            </w:pPr>
            <w:r w:rsidRPr="005854C0">
              <w:rPr>
                <w:rFonts w:cs="Times New Roman"/>
                <w:sz w:val="20"/>
              </w:rPr>
              <w:t>Lao động</w:t>
            </w:r>
          </w:p>
        </w:tc>
        <w:tc>
          <w:tcPr>
            <w:tcW w:w="2268" w:type="dxa"/>
          </w:tcPr>
          <w:p w14:paraId="2B0E8FB0" w14:textId="77777777" w:rsidR="00605A64" w:rsidRPr="005854C0" w:rsidRDefault="00AB2BEA">
            <w:pPr>
              <w:rPr>
                <w:rFonts w:cs="Times New Roman"/>
              </w:rPr>
            </w:pPr>
            <w:r w:rsidRPr="005854C0">
              <w:rPr>
                <w:rFonts w:cs="Times New Roman"/>
                <w:sz w:val="20"/>
              </w:rPr>
              <w:t>Bộ luật Lao động 2019</w:t>
            </w:r>
          </w:p>
        </w:tc>
        <w:tc>
          <w:tcPr>
            <w:tcW w:w="2268" w:type="dxa"/>
          </w:tcPr>
          <w:p w14:paraId="68AB176B" w14:textId="77777777" w:rsidR="00605A64" w:rsidRPr="005854C0" w:rsidRDefault="00AB2BEA">
            <w:pPr>
              <w:rPr>
                <w:rFonts w:cs="Times New Roman"/>
              </w:rPr>
            </w:pPr>
            <w:r w:rsidRPr="005854C0">
              <w:rPr>
                <w:rFonts w:cs="Times New Roman"/>
                <w:sz w:val="20"/>
              </w:rPr>
              <w:t>Bộ L-TB&amp;XH</w:t>
            </w:r>
          </w:p>
        </w:tc>
        <w:tc>
          <w:tcPr>
            <w:tcW w:w="2268" w:type="dxa"/>
          </w:tcPr>
          <w:p w14:paraId="06AE64D4" w14:textId="77777777" w:rsidR="00605A64" w:rsidRPr="005854C0" w:rsidRDefault="00AB2BEA">
            <w:pPr>
              <w:rPr>
                <w:rFonts w:cs="Times New Roman"/>
              </w:rPr>
            </w:pPr>
            <w:r w:rsidRPr="005854C0">
              <w:rPr>
                <w:rFonts w:cs="Times New Roman"/>
                <w:sz w:val="20"/>
              </w:rPr>
              <w:t>300 triệu VNĐ</w:t>
            </w:r>
          </w:p>
        </w:tc>
      </w:tr>
      <w:tr w:rsidR="00605A64" w:rsidRPr="005854C0" w14:paraId="78250FD8" w14:textId="77777777">
        <w:trPr>
          <w:jc w:val="center"/>
        </w:trPr>
        <w:tc>
          <w:tcPr>
            <w:tcW w:w="2268" w:type="dxa"/>
            <w:shd w:val="clear" w:color="auto" w:fill="F2F2F2"/>
          </w:tcPr>
          <w:p w14:paraId="2C9049B3" w14:textId="6891C53E" w:rsidR="00605A64" w:rsidRPr="005854C0" w:rsidRDefault="00AB2BEA">
            <w:pPr>
              <w:rPr>
                <w:rFonts w:cs="Times New Roman"/>
              </w:rPr>
            </w:pPr>
            <w:r w:rsidRPr="005854C0">
              <w:rPr>
                <w:rFonts w:cs="Times New Roman"/>
                <w:sz w:val="20"/>
              </w:rPr>
              <w:t>Thuế</w:t>
            </w:r>
          </w:p>
        </w:tc>
        <w:tc>
          <w:tcPr>
            <w:tcW w:w="2268" w:type="dxa"/>
            <w:shd w:val="clear" w:color="auto" w:fill="F2F2F2"/>
          </w:tcPr>
          <w:p w14:paraId="36682A13" w14:textId="77777777" w:rsidR="00605A64" w:rsidRPr="005854C0" w:rsidRDefault="00AB2BEA">
            <w:pPr>
              <w:rPr>
                <w:rFonts w:cs="Times New Roman"/>
              </w:rPr>
            </w:pPr>
            <w:r w:rsidRPr="005854C0">
              <w:rPr>
                <w:rFonts w:cs="Times New Roman"/>
                <w:sz w:val="20"/>
              </w:rPr>
              <w:t>Luật Thuế GTGT, TNDN, TNCN</w:t>
            </w:r>
          </w:p>
        </w:tc>
        <w:tc>
          <w:tcPr>
            <w:tcW w:w="2268" w:type="dxa"/>
            <w:shd w:val="clear" w:color="auto" w:fill="F2F2F2"/>
          </w:tcPr>
          <w:p w14:paraId="5522F0C5" w14:textId="77777777" w:rsidR="00605A64" w:rsidRPr="005854C0" w:rsidRDefault="00AB2BEA">
            <w:pPr>
              <w:rPr>
                <w:rFonts w:cs="Times New Roman"/>
              </w:rPr>
            </w:pPr>
            <w:r w:rsidRPr="005854C0">
              <w:rPr>
                <w:rFonts w:cs="Times New Roman"/>
                <w:sz w:val="20"/>
              </w:rPr>
              <w:t>Cục Thuế TPHCM</w:t>
            </w:r>
          </w:p>
        </w:tc>
        <w:tc>
          <w:tcPr>
            <w:tcW w:w="2268" w:type="dxa"/>
            <w:shd w:val="clear" w:color="auto" w:fill="F2F2F2"/>
          </w:tcPr>
          <w:p w14:paraId="387B958D" w14:textId="77777777" w:rsidR="00605A64" w:rsidRPr="005854C0" w:rsidRDefault="00AB2BEA">
            <w:pPr>
              <w:rPr>
                <w:rFonts w:cs="Times New Roman"/>
              </w:rPr>
            </w:pPr>
            <w:r w:rsidRPr="005854C0">
              <w:rPr>
                <w:rFonts w:cs="Times New Roman"/>
                <w:sz w:val="20"/>
              </w:rPr>
              <w:t>400 triệu VNĐ</w:t>
            </w:r>
          </w:p>
        </w:tc>
      </w:tr>
      <w:tr w:rsidR="00605A64" w:rsidRPr="005854C0" w14:paraId="65626658" w14:textId="77777777">
        <w:trPr>
          <w:jc w:val="center"/>
        </w:trPr>
        <w:tc>
          <w:tcPr>
            <w:tcW w:w="2268" w:type="dxa"/>
          </w:tcPr>
          <w:p w14:paraId="40DDD891" w14:textId="73F74DB0" w:rsidR="00605A64" w:rsidRPr="005854C0" w:rsidRDefault="00AB2BEA">
            <w:pPr>
              <w:rPr>
                <w:rFonts w:cs="Times New Roman"/>
              </w:rPr>
            </w:pPr>
            <w:r w:rsidRPr="005854C0">
              <w:rPr>
                <w:rFonts w:cs="Times New Roman"/>
                <w:sz w:val="20"/>
              </w:rPr>
              <w:t>Môi trường</w:t>
            </w:r>
          </w:p>
        </w:tc>
        <w:tc>
          <w:tcPr>
            <w:tcW w:w="2268" w:type="dxa"/>
          </w:tcPr>
          <w:p w14:paraId="19C9F956" w14:textId="77777777" w:rsidR="00605A64" w:rsidRPr="005854C0" w:rsidRDefault="00AB2BEA">
            <w:pPr>
              <w:rPr>
                <w:rFonts w:cs="Times New Roman"/>
              </w:rPr>
            </w:pPr>
            <w:r w:rsidRPr="005854C0">
              <w:rPr>
                <w:rFonts w:cs="Times New Roman"/>
                <w:sz w:val="20"/>
              </w:rPr>
              <w:t>Luật Bảo vệ môi trường 2020</w:t>
            </w:r>
          </w:p>
        </w:tc>
        <w:tc>
          <w:tcPr>
            <w:tcW w:w="2268" w:type="dxa"/>
          </w:tcPr>
          <w:p w14:paraId="746F16BB" w14:textId="77777777" w:rsidR="00605A64" w:rsidRPr="005854C0" w:rsidRDefault="00AB2BEA">
            <w:pPr>
              <w:rPr>
                <w:rFonts w:cs="Times New Roman"/>
              </w:rPr>
            </w:pPr>
            <w:r w:rsidRPr="005854C0">
              <w:rPr>
                <w:rFonts w:cs="Times New Roman"/>
                <w:sz w:val="20"/>
              </w:rPr>
              <w:t>Sở TNMT TPHCM</w:t>
            </w:r>
          </w:p>
        </w:tc>
        <w:tc>
          <w:tcPr>
            <w:tcW w:w="2268" w:type="dxa"/>
          </w:tcPr>
          <w:p w14:paraId="64C7F081" w14:textId="77777777" w:rsidR="00605A64" w:rsidRPr="005854C0" w:rsidRDefault="00AB2BEA">
            <w:pPr>
              <w:rPr>
                <w:rFonts w:cs="Times New Roman"/>
              </w:rPr>
            </w:pPr>
            <w:r w:rsidRPr="005854C0">
              <w:rPr>
                <w:rFonts w:cs="Times New Roman"/>
                <w:sz w:val="20"/>
              </w:rPr>
              <w:t>150 triệu VNĐ</w:t>
            </w:r>
          </w:p>
        </w:tc>
      </w:tr>
      <w:tr w:rsidR="00605A64" w:rsidRPr="005854C0" w14:paraId="62107A2D" w14:textId="77777777">
        <w:trPr>
          <w:jc w:val="center"/>
        </w:trPr>
        <w:tc>
          <w:tcPr>
            <w:tcW w:w="2268" w:type="dxa"/>
            <w:shd w:val="clear" w:color="auto" w:fill="F2F2F2"/>
          </w:tcPr>
          <w:p w14:paraId="0AFD23E0" w14:textId="65904138" w:rsidR="00605A64" w:rsidRPr="005854C0" w:rsidRDefault="00AB2BEA">
            <w:pPr>
              <w:rPr>
                <w:rFonts w:cs="Times New Roman"/>
              </w:rPr>
            </w:pPr>
            <w:r w:rsidRPr="005854C0">
              <w:rPr>
                <w:rFonts w:cs="Times New Roman"/>
                <w:sz w:val="20"/>
              </w:rPr>
              <w:t>PCCC</w:t>
            </w:r>
          </w:p>
        </w:tc>
        <w:tc>
          <w:tcPr>
            <w:tcW w:w="2268" w:type="dxa"/>
            <w:shd w:val="clear" w:color="auto" w:fill="F2F2F2"/>
          </w:tcPr>
          <w:p w14:paraId="2C55FD0D" w14:textId="77777777" w:rsidR="00605A64" w:rsidRPr="005854C0" w:rsidRDefault="00AB2BEA">
            <w:pPr>
              <w:rPr>
                <w:rFonts w:cs="Times New Roman"/>
              </w:rPr>
            </w:pPr>
            <w:r w:rsidRPr="005854C0">
              <w:rPr>
                <w:rFonts w:cs="Times New Roman"/>
                <w:sz w:val="20"/>
              </w:rPr>
              <w:t>Luật PCCC 2013, NĐ 136/2020</w:t>
            </w:r>
          </w:p>
        </w:tc>
        <w:tc>
          <w:tcPr>
            <w:tcW w:w="2268" w:type="dxa"/>
            <w:shd w:val="clear" w:color="auto" w:fill="F2F2F2"/>
          </w:tcPr>
          <w:p w14:paraId="79D9A9CB" w14:textId="77777777" w:rsidR="00605A64" w:rsidRPr="005854C0" w:rsidRDefault="00AB2BEA">
            <w:pPr>
              <w:rPr>
                <w:rFonts w:cs="Times New Roman"/>
              </w:rPr>
            </w:pPr>
            <w:r w:rsidRPr="005854C0">
              <w:rPr>
                <w:rFonts w:cs="Times New Roman"/>
                <w:sz w:val="20"/>
              </w:rPr>
              <w:t>Cảnh sát PCCC</w:t>
            </w:r>
          </w:p>
        </w:tc>
        <w:tc>
          <w:tcPr>
            <w:tcW w:w="2268" w:type="dxa"/>
            <w:shd w:val="clear" w:color="auto" w:fill="F2F2F2"/>
          </w:tcPr>
          <w:p w14:paraId="2E53DB4A" w14:textId="77777777" w:rsidR="00605A64" w:rsidRPr="005854C0" w:rsidRDefault="00AB2BEA">
            <w:pPr>
              <w:rPr>
                <w:rFonts w:cs="Times New Roman"/>
              </w:rPr>
            </w:pPr>
            <w:r w:rsidRPr="005854C0">
              <w:rPr>
                <w:rFonts w:cs="Times New Roman"/>
                <w:sz w:val="20"/>
              </w:rPr>
              <w:t>100 triệu VNĐ</w:t>
            </w:r>
          </w:p>
        </w:tc>
      </w:tr>
      <w:tr w:rsidR="00605A64" w:rsidRPr="005854C0" w14:paraId="1F9CB833" w14:textId="77777777">
        <w:trPr>
          <w:jc w:val="center"/>
        </w:trPr>
        <w:tc>
          <w:tcPr>
            <w:tcW w:w="2268" w:type="dxa"/>
          </w:tcPr>
          <w:p w14:paraId="2D2BF773" w14:textId="585613B1" w:rsidR="00605A64" w:rsidRPr="005854C0" w:rsidRDefault="00AB2BEA">
            <w:pPr>
              <w:rPr>
                <w:rFonts w:cs="Times New Roman"/>
              </w:rPr>
            </w:pPr>
            <w:r w:rsidRPr="005854C0">
              <w:rPr>
                <w:rFonts w:cs="Times New Roman"/>
                <w:sz w:val="20"/>
              </w:rPr>
              <w:t>Chất lượng</w:t>
            </w:r>
          </w:p>
        </w:tc>
        <w:tc>
          <w:tcPr>
            <w:tcW w:w="2268" w:type="dxa"/>
          </w:tcPr>
          <w:p w14:paraId="0AC0CE39" w14:textId="77777777" w:rsidR="00605A64" w:rsidRPr="005854C0" w:rsidRDefault="00AB2BEA">
            <w:pPr>
              <w:rPr>
                <w:rFonts w:cs="Times New Roman"/>
              </w:rPr>
            </w:pPr>
            <w:r w:rsidRPr="005854C0">
              <w:rPr>
                <w:rFonts w:cs="Times New Roman"/>
                <w:sz w:val="20"/>
              </w:rPr>
              <w:t>TCVN, ISO standards</w:t>
            </w:r>
          </w:p>
        </w:tc>
        <w:tc>
          <w:tcPr>
            <w:tcW w:w="2268" w:type="dxa"/>
          </w:tcPr>
          <w:p w14:paraId="21B41336" w14:textId="77777777" w:rsidR="00605A64" w:rsidRPr="005854C0" w:rsidRDefault="00AB2BEA">
            <w:pPr>
              <w:rPr>
                <w:rFonts w:cs="Times New Roman"/>
              </w:rPr>
            </w:pPr>
            <w:r w:rsidRPr="005854C0">
              <w:rPr>
                <w:rFonts w:cs="Times New Roman"/>
                <w:sz w:val="20"/>
              </w:rPr>
              <w:t>Cục Tiêu chuẩn</w:t>
            </w:r>
          </w:p>
        </w:tc>
        <w:tc>
          <w:tcPr>
            <w:tcW w:w="2268" w:type="dxa"/>
          </w:tcPr>
          <w:p w14:paraId="1451C26E" w14:textId="77777777" w:rsidR="00605A64" w:rsidRPr="005854C0" w:rsidRDefault="00AB2BEA">
            <w:pPr>
              <w:rPr>
                <w:rFonts w:cs="Times New Roman"/>
              </w:rPr>
            </w:pPr>
            <w:r w:rsidRPr="005854C0">
              <w:rPr>
                <w:rFonts w:cs="Times New Roman"/>
                <w:sz w:val="20"/>
              </w:rPr>
              <w:t>200 triệu VNĐ</w:t>
            </w:r>
          </w:p>
        </w:tc>
      </w:tr>
      <w:tr w:rsidR="00605A64" w:rsidRPr="005854C0" w14:paraId="7EA48E42" w14:textId="77777777">
        <w:trPr>
          <w:jc w:val="center"/>
        </w:trPr>
        <w:tc>
          <w:tcPr>
            <w:tcW w:w="2268" w:type="dxa"/>
            <w:shd w:val="clear" w:color="auto" w:fill="F2F2F2"/>
          </w:tcPr>
          <w:p w14:paraId="5A5345E2" w14:textId="6547813B" w:rsidR="00605A64" w:rsidRPr="005854C0" w:rsidRDefault="00AB2BEA">
            <w:pPr>
              <w:rPr>
                <w:rFonts w:cs="Times New Roman"/>
              </w:rPr>
            </w:pPr>
            <w:proofErr w:type="gramStart"/>
            <w:r w:rsidRPr="005854C0">
              <w:rPr>
                <w:rFonts w:cs="Times New Roman"/>
                <w:sz w:val="20"/>
              </w:rPr>
              <w:t>An</w:t>
            </w:r>
            <w:proofErr w:type="gramEnd"/>
            <w:r w:rsidRPr="005854C0">
              <w:rPr>
                <w:rFonts w:cs="Times New Roman"/>
                <w:sz w:val="20"/>
              </w:rPr>
              <w:t xml:space="preserve"> toàn</w:t>
            </w:r>
          </w:p>
        </w:tc>
        <w:tc>
          <w:tcPr>
            <w:tcW w:w="2268" w:type="dxa"/>
            <w:shd w:val="clear" w:color="auto" w:fill="F2F2F2"/>
          </w:tcPr>
          <w:p w14:paraId="47ACC246" w14:textId="77777777" w:rsidR="00605A64" w:rsidRPr="005854C0" w:rsidRDefault="00AB2BEA">
            <w:pPr>
              <w:rPr>
                <w:rFonts w:cs="Times New Roman"/>
              </w:rPr>
            </w:pPr>
            <w:r w:rsidRPr="005854C0">
              <w:rPr>
                <w:rFonts w:cs="Times New Roman"/>
                <w:sz w:val="20"/>
              </w:rPr>
              <w:t xml:space="preserve">Luật </w:t>
            </w:r>
            <w:proofErr w:type="gramStart"/>
            <w:r w:rsidRPr="005854C0">
              <w:rPr>
                <w:rFonts w:cs="Times New Roman"/>
                <w:sz w:val="20"/>
              </w:rPr>
              <w:t>An</w:t>
            </w:r>
            <w:proofErr w:type="gramEnd"/>
            <w:r w:rsidRPr="005854C0">
              <w:rPr>
                <w:rFonts w:cs="Times New Roman"/>
                <w:sz w:val="20"/>
              </w:rPr>
              <w:t xml:space="preserve"> toàn lao động</w:t>
            </w:r>
          </w:p>
        </w:tc>
        <w:tc>
          <w:tcPr>
            <w:tcW w:w="2268" w:type="dxa"/>
            <w:shd w:val="clear" w:color="auto" w:fill="F2F2F2"/>
          </w:tcPr>
          <w:p w14:paraId="49A5C2BB" w14:textId="77777777" w:rsidR="00605A64" w:rsidRPr="005854C0" w:rsidRDefault="00AB2BEA">
            <w:pPr>
              <w:rPr>
                <w:rFonts w:cs="Times New Roman"/>
              </w:rPr>
            </w:pPr>
            <w:r w:rsidRPr="005854C0">
              <w:rPr>
                <w:rFonts w:cs="Times New Roman"/>
                <w:sz w:val="20"/>
              </w:rPr>
              <w:t>Thanh tra Lao động</w:t>
            </w:r>
          </w:p>
        </w:tc>
        <w:tc>
          <w:tcPr>
            <w:tcW w:w="2268" w:type="dxa"/>
            <w:shd w:val="clear" w:color="auto" w:fill="F2F2F2"/>
          </w:tcPr>
          <w:p w14:paraId="772C6ED3" w14:textId="77777777" w:rsidR="00605A64" w:rsidRPr="005854C0" w:rsidRDefault="00AB2BEA">
            <w:pPr>
              <w:rPr>
                <w:rFonts w:cs="Times New Roman"/>
              </w:rPr>
            </w:pPr>
            <w:r w:rsidRPr="005854C0">
              <w:rPr>
                <w:rFonts w:cs="Times New Roman"/>
                <w:sz w:val="20"/>
              </w:rPr>
              <w:t>150 triệu VNĐ</w:t>
            </w:r>
          </w:p>
        </w:tc>
      </w:tr>
      <w:tr w:rsidR="00605A64" w:rsidRPr="005854C0" w14:paraId="67AABF8E" w14:textId="77777777">
        <w:trPr>
          <w:jc w:val="center"/>
        </w:trPr>
        <w:tc>
          <w:tcPr>
            <w:tcW w:w="2268" w:type="dxa"/>
          </w:tcPr>
          <w:p w14:paraId="09F272B1" w14:textId="3BDBBFDB" w:rsidR="00605A64" w:rsidRPr="005854C0" w:rsidRDefault="00AB2BEA">
            <w:pPr>
              <w:rPr>
                <w:rFonts w:cs="Times New Roman"/>
              </w:rPr>
            </w:pPr>
            <w:r w:rsidRPr="005854C0">
              <w:rPr>
                <w:rFonts w:cs="Times New Roman"/>
                <w:sz w:val="20"/>
              </w:rPr>
              <w:t>CNTT</w:t>
            </w:r>
          </w:p>
        </w:tc>
        <w:tc>
          <w:tcPr>
            <w:tcW w:w="2268" w:type="dxa"/>
          </w:tcPr>
          <w:p w14:paraId="35269564" w14:textId="77777777" w:rsidR="00605A64" w:rsidRPr="005854C0" w:rsidRDefault="00AB2BEA">
            <w:pPr>
              <w:rPr>
                <w:rFonts w:cs="Times New Roman"/>
              </w:rPr>
            </w:pPr>
            <w:r w:rsidRPr="005854C0">
              <w:rPr>
                <w:rFonts w:cs="Times New Roman"/>
                <w:sz w:val="20"/>
              </w:rPr>
              <w:t xml:space="preserve">Luật </w:t>
            </w:r>
            <w:proofErr w:type="gramStart"/>
            <w:r w:rsidRPr="005854C0">
              <w:rPr>
                <w:rFonts w:cs="Times New Roman"/>
                <w:sz w:val="20"/>
              </w:rPr>
              <w:t>An</w:t>
            </w:r>
            <w:proofErr w:type="gramEnd"/>
            <w:r w:rsidRPr="005854C0">
              <w:rPr>
                <w:rFonts w:cs="Times New Roman"/>
                <w:sz w:val="20"/>
              </w:rPr>
              <w:t xml:space="preserve"> ninh mạng 2018</w:t>
            </w:r>
          </w:p>
        </w:tc>
        <w:tc>
          <w:tcPr>
            <w:tcW w:w="2268" w:type="dxa"/>
          </w:tcPr>
          <w:p w14:paraId="243DF3CC" w14:textId="77777777" w:rsidR="00605A64" w:rsidRPr="005854C0" w:rsidRDefault="00AB2BEA">
            <w:pPr>
              <w:rPr>
                <w:rFonts w:cs="Times New Roman"/>
              </w:rPr>
            </w:pPr>
            <w:r w:rsidRPr="005854C0">
              <w:rPr>
                <w:rFonts w:cs="Times New Roman"/>
                <w:sz w:val="20"/>
              </w:rPr>
              <w:t>Bộ TT&amp;TT</w:t>
            </w:r>
          </w:p>
        </w:tc>
        <w:tc>
          <w:tcPr>
            <w:tcW w:w="2268" w:type="dxa"/>
          </w:tcPr>
          <w:p w14:paraId="77BEA41C" w14:textId="77777777" w:rsidR="00605A64" w:rsidRPr="005854C0" w:rsidRDefault="00AB2BEA">
            <w:pPr>
              <w:rPr>
                <w:rFonts w:cs="Times New Roman"/>
              </w:rPr>
            </w:pPr>
            <w:r w:rsidRPr="005854C0">
              <w:rPr>
                <w:rFonts w:cs="Times New Roman"/>
                <w:sz w:val="20"/>
              </w:rPr>
              <w:t>250 triệu VNĐ</w:t>
            </w:r>
          </w:p>
        </w:tc>
      </w:tr>
      <w:tr w:rsidR="00605A64" w:rsidRPr="005854C0" w14:paraId="390D3344" w14:textId="77777777">
        <w:trPr>
          <w:jc w:val="center"/>
        </w:trPr>
        <w:tc>
          <w:tcPr>
            <w:tcW w:w="2268" w:type="dxa"/>
            <w:shd w:val="clear" w:color="auto" w:fill="F2F2F2"/>
          </w:tcPr>
          <w:p w14:paraId="1C838E51" w14:textId="7EEC045D" w:rsidR="00605A64" w:rsidRPr="005854C0" w:rsidRDefault="00AB2BEA">
            <w:pPr>
              <w:rPr>
                <w:rFonts w:cs="Times New Roman"/>
              </w:rPr>
            </w:pPr>
            <w:r w:rsidRPr="005854C0">
              <w:rPr>
                <w:rFonts w:cs="Times New Roman"/>
                <w:sz w:val="20"/>
              </w:rPr>
              <w:t>Xuất nhập khẩu</w:t>
            </w:r>
          </w:p>
        </w:tc>
        <w:tc>
          <w:tcPr>
            <w:tcW w:w="2268" w:type="dxa"/>
            <w:shd w:val="clear" w:color="auto" w:fill="F2F2F2"/>
          </w:tcPr>
          <w:p w14:paraId="7DF78A32" w14:textId="77777777" w:rsidR="00605A64" w:rsidRPr="005854C0" w:rsidRDefault="00AB2BEA">
            <w:pPr>
              <w:rPr>
                <w:rFonts w:cs="Times New Roman"/>
              </w:rPr>
            </w:pPr>
            <w:r w:rsidRPr="005854C0">
              <w:rPr>
                <w:rFonts w:cs="Times New Roman"/>
                <w:sz w:val="20"/>
              </w:rPr>
              <w:t>Luật Thuế XNK, Customs Law</w:t>
            </w:r>
          </w:p>
        </w:tc>
        <w:tc>
          <w:tcPr>
            <w:tcW w:w="2268" w:type="dxa"/>
            <w:shd w:val="clear" w:color="auto" w:fill="F2F2F2"/>
          </w:tcPr>
          <w:p w14:paraId="1C7D9907" w14:textId="77777777" w:rsidR="00605A64" w:rsidRPr="005854C0" w:rsidRDefault="00AB2BEA">
            <w:pPr>
              <w:rPr>
                <w:rFonts w:cs="Times New Roman"/>
              </w:rPr>
            </w:pPr>
            <w:r w:rsidRPr="005854C0">
              <w:rPr>
                <w:rFonts w:cs="Times New Roman"/>
                <w:sz w:val="20"/>
              </w:rPr>
              <w:t>Hải quan TPHCM</w:t>
            </w:r>
          </w:p>
        </w:tc>
        <w:tc>
          <w:tcPr>
            <w:tcW w:w="2268" w:type="dxa"/>
            <w:shd w:val="clear" w:color="auto" w:fill="F2F2F2"/>
          </w:tcPr>
          <w:p w14:paraId="19645492" w14:textId="77777777" w:rsidR="00605A64" w:rsidRPr="005854C0" w:rsidRDefault="00AB2BEA">
            <w:pPr>
              <w:rPr>
                <w:rFonts w:cs="Times New Roman"/>
              </w:rPr>
            </w:pPr>
            <w:r w:rsidRPr="005854C0">
              <w:rPr>
                <w:rFonts w:cs="Times New Roman"/>
                <w:sz w:val="20"/>
              </w:rPr>
              <w:t>200 triệu VNĐ</w:t>
            </w:r>
          </w:p>
        </w:tc>
      </w:tr>
    </w:tbl>
    <w:p w14:paraId="4A748375" w14:textId="77777777" w:rsidR="00605A64" w:rsidRPr="005854C0" w:rsidRDefault="00AB2BEA">
      <w:pPr>
        <w:rPr>
          <w:rFonts w:cs="Times New Roman"/>
        </w:rPr>
      </w:pPr>
      <w:r w:rsidRPr="005854C0">
        <w:rPr>
          <w:rFonts w:cs="Times New Roman"/>
          <w:b/>
        </w:rPr>
        <w:t>Total annual compliance cost: 2.05 tỷ VNĐ (0.82% doanh thu target)</w:t>
      </w:r>
    </w:p>
    <w:p w14:paraId="72E3EB7A" w14:textId="77777777" w:rsidR="00605A64" w:rsidRPr="005854C0" w:rsidRDefault="00605A64">
      <w:pPr>
        <w:rPr>
          <w:rFonts w:cs="Times New Roman"/>
        </w:rPr>
      </w:pPr>
    </w:p>
    <w:p w14:paraId="2CCDAE91" w14:textId="77777777" w:rsidR="00605A64" w:rsidRPr="005854C0" w:rsidRDefault="00605A64">
      <w:pPr>
        <w:rPr>
          <w:rFonts w:cs="Times New Roman"/>
        </w:rPr>
      </w:pPr>
    </w:p>
    <w:p w14:paraId="69AEC545" w14:textId="557F353E" w:rsidR="00605A64" w:rsidRPr="005854C0" w:rsidRDefault="00AB2BEA">
      <w:pPr>
        <w:pStyle w:val="Heading1"/>
        <w:jc w:val="center"/>
        <w:rPr>
          <w:rFonts w:ascii="Times New Roman" w:hAnsi="Times New Roman" w:cs="Times New Roman"/>
        </w:rPr>
      </w:pPr>
      <w:r w:rsidRPr="005854C0">
        <w:rPr>
          <w:rFonts w:ascii="Times New Roman" w:hAnsi="Times New Roman" w:cs="Times New Roman"/>
          <w:color w:val="00008B"/>
          <w:sz w:val="36"/>
          <w:u w:val="single"/>
        </w:rPr>
        <w:t>CHƯƠNG 7: PHÁT TRIỂN BỀN VỮNG ESG</w:t>
      </w:r>
    </w:p>
    <w:p w14:paraId="28BC6210" w14:textId="5353FD60"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7.1. Khung chiến lược ESG tổng thể</w:t>
      </w:r>
    </w:p>
    <w:p w14:paraId="5CEE7FA5" w14:textId="336FEF78" w:rsidR="00605A64" w:rsidRPr="005854C0" w:rsidRDefault="00AB2BEA">
      <w:pPr>
        <w:pStyle w:val="Heading4"/>
        <w:rPr>
          <w:rFonts w:ascii="Times New Roman" w:hAnsi="Times New Roman" w:cs="Times New Roman"/>
        </w:rPr>
      </w:pPr>
      <w:r w:rsidRPr="005854C0">
        <w:rPr>
          <w:rFonts w:ascii="Times New Roman" w:hAnsi="Times New Roman" w:cs="Times New Roman"/>
        </w:rPr>
        <w:t>A) Cam kết phát triển bền vững Mekong:</w:t>
      </w:r>
    </w:p>
    <w:p w14:paraId="5C1D14FC" w14:textId="77777777" w:rsidR="00605A64" w:rsidRPr="005854C0" w:rsidRDefault="00AB2BEA">
      <w:pPr>
        <w:rPr>
          <w:rFonts w:cs="Times New Roman"/>
        </w:rPr>
      </w:pPr>
      <w:r w:rsidRPr="005854C0">
        <w:rPr>
          <w:rFonts w:cs="Times New Roman"/>
          <w:b/>
        </w:rPr>
        <w:t xml:space="preserve"> VISION 2035: "Dẫn đầu công nghệ xanh, Tạo giá trị bền vững"</w:t>
      </w:r>
    </w:p>
    <w:p w14:paraId="385C6E01" w14:textId="77777777" w:rsidR="00605A64" w:rsidRPr="005854C0" w:rsidRDefault="00AB2BEA">
      <w:pPr>
        <w:rPr>
          <w:rFonts w:cs="Times New Roman"/>
        </w:rPr>
      </w:pPr>
      <w:r w:rsidRPr="005854C0">
        <w:rPr>
          <w:rFonts w:cs="Times New Roman"/>
          <w:b/>
        </w:rPr>
        <w:t>Nguyên tắc ESG cốt lõi:</w:t>
      </w:r>
    </w:p>
    <w:p w14:paraId="4CF4FD78" w14:textId="5E5EB1DA" w:rsidR="00605A64" w:rsidRPr="005854C0" w:rsidRDefault="00AB2BEA">
      <w:pPr>
        <w:rPr>
          <w:rFonts w:cs="Times New Roman"/>
        </w:rPr>
      </w:pPr>
      <w:r w:rsidRPr="005854C0">
        <w:rPr>
          <w:rFonts w:cs="Times New Roman"/>
        </w:rPr>
        <w:t>1. Environmental: Sản xuất thông minh, Tiết kiệm tài nguyên, Giảm thiểu khí thải</w:t>
      </w:r>
    </w:p>
    <w:p w14:paraId="6DACCE04" w14:textId="4D2D4B80" w:rsidR="00605A64" w:rsidRPr="005854C0" w:rsidRDefault="00AB2BEA">
      <w:pPr>
        <w:rPr>
          <w:rFonts w:cs="Times New Roman"/>
        </w:rPr>
      </w:pPr>
      <w:r w:rsidRPr="005854C0">
        <w:rPr>
          <w:rFonts w:cs="Times New Roman"/>
        </w:rPr>
        <w:t>2. Social: Phát triển con người, Đóng góp cộng đồng, Tạo việc làm chất lượng</w:t>
      </w:r>
    </w:p>
    <w:p w14:paraId="19685F19" w14:textId="35B61C73" w:rsidR="00605A64" w:rsidRPr="005854C0" w:rsidRDefault="00AB2BEA">
      <w:pPr>
        <w:rPr>
          <w:rFonts w:cs="Times New Roman"/>
        </w:rPr>
      </w:pPr>
      <w:r w:rsidRPr="005854C0">
        <w:rPr>
          <w:rFonts w:cs="Times New Roman"/>
        </w:rPr>
        <w:t>3. Governance: Quản trị minh bạch, Tuân thủ pháp luật, Đạo đức kinh doanh</w:t>
      </w:r>
    </w:p>
    <w:p w14:paraId="46D795AF" w14:textId="77777777" w:rsidR="00605A64" w:rsidRPr="005854C0" w:rsidRDefault="00AB2BEA">
      <w:pPr>
        <w:rPr>
          <w:rFonts w:cs="Times New Roman"/>
        </w:rPr>
      </w:pPr>
      <w:r w:rsidRPr="005854C0">
        <w:rPr>
          <w:rFonts w:cs="Times New Roman"/>
          <w:b/>
        </w:rPr>
        <w:t xml:space="preserve"> CÁC MỤC TIÊU ESG ĐẾN 2035:</w:t>
      </w:r>
    </w:p>
    <w:p w14:paraId="3A42C2B6" w14:textId="77777777" w:rsidR="00605A64" w:rsidRPr="005854C0" w:rsidRDefault="00AB2BEA">
      <w:pPr>
        <w:rPr>
          <w:rFonts w:cs="Times New Roman"/>
        </w:rPr>
      </w:pPr>
      <w:r w:rsidRPr="005854C0">
        <w:rPr>
          <w:rFonts w:cs="Times New Roman"/>
          <w:b/>
        </w:rPr>
        <w:t>Môi trường (Environmental):</w:t>
      </w:r>
    </w:p>
    <w:p w14:paraId="2E349FF4" w14:textId="77777777" w:rsidR="00605A64" w:rsidRPr="005854C0" w:rsidRDefault="00AB2BEA">
      <w:pPr>
        <w:pStyle w:val="ListBullet"/>
        <w:rPr>
          <w:rFonts w:cs="Times New Roman"/>
        </w:rPr>
      </w:pPr>
      <w:r w:rsidRPr="005854C0">
        <w:rPr>
          <w:rFonts w:cs="Times New Roman"/>
        </w:rPr>
        <w:t>Giảm 50% lượng khí thải carbon so với baseline 2025</w:t>
      </w:r>
    </w:p>
    <w:p w14:paraId="33E91355" w14:textId="77777777" w:rsidR="00605A64" w:rsidRPr="005854C0" w:rsidRDefault="00AB2BEA">
      <w:pPr>
        <w:pStyle w:val="ListBullet"/>
        <w:rPr>
          <w:rFonts w:cs="Times New Roman"/>
        </w:rPr>
      </w:pPr>
      <w:r w:rsidRPr="005854C0">
        <w:rPr>
          <w:rFonts w:cs="Times New Roman"/>
        </w:rPr>
        <w:t>100% năng lượng tái tạo cho hoạt động sản xuất</w:t>
      </w:r>
    </w:p>
    <w:p w14:paraId="0F97667E" w14:textId="77777777" w:rsidR="00605A64" w:rsidRPr="005854C0" w:rsidRDefault="00AB2BEA">
      <w:pPr>
        <w:pStyle w:val="ListBullet"/>
        <w:rPr>
          <w:rFonts w:cs="Times New Roman"/>
        </w:rPr>
      </w:pPr>
      <w:r w:rsidRPr="005854C0">
        <w:rPr>
          <w:rFonts w:cs="Times New Roman"/>
        </w:rPr>
        <w:t>Tái chế 95% chất thải sản xuất</w:t>
      </w:r>
    </w:p>
    <w:p w14:paraId="3E43B59B" w14:textId="77777777" w:rsidR="00605A64" w:rsidRPr="005854C0" w:rsidRDefault="00AB2BEA">
      <w:pPr>
        <w:pStyle w:val="ListBullet"/>
        <w:rPr>
          <w:rFonts w:cs="Times New Roman"/>
        </w:rPr>
      </w:pPr>
      <w:r w:rsidRPr="005854C0">
        <w:rPr>
          <w:rFonts w:cs="Times New Roman"/>
        </w:rPr>
        <w:t>Giảm 40% tiêu thụ nước so với mức trung bình ngành</w:t>
      </w:r>
    </w:p>
    <w:p w14:paraId="469AE03D" w14:textId="77777777" w:rsidR="00605A64" w:rsidRPr="005854C0" w:rsidRDefault="00AB2BEA">
      <w:pPr>
        <w:rPr>
          <w:rFonts w:cs="Times New Roman"/>
        </w:rPr>
      </w:pPr>
      <w:r w:rsidRPr="005854C0">
        <w:rPr>
          <w:rFonts w:cs="Times New Roman"/>
          <w:b/>
        </w:rPr>
        <w:t>Xã hội (Social):</w:t>
      </w:r>
    </w:p>
    <w:p w14:paraId="3E995156" w14:textId="77777777" w:rsidR="00605A64" w:rsidRPr="005854C0" w:rsidRDefault="00AB2BEA">
      <w:pPr>
        <w:pStyle w:val="ListBullet"/>
        <w:rPr>
          <w:rFonts w:cs="Times New Roman"/>
        </w:rPr>
      </w:pPr>
      <w:r w:rsidRPr="005854C0">
        <w:rPr>
          <w:rFonts w:cs="Times New Roman"/>
        </w:rPr>
        <w:t>Tạo 200 việc làm chất lượng cao với mức lương &gt;120% bình quân ngành</w:t>
      </w:r>
    </w:p>
    <w:p w14:paraId="1AD22D88" w14:textId="77777777" w:rsidR="00605A64" w:rsidRPr="005854C0" w:rsidRDefault="00AB2BEA">
      <w:pPr>
        <w:pStyle w:val="ListBullet"/>
        <w:rPr>
          <w:rFonts w:cs="Times New Roman"/>
        </w:rPr>
      </w:pPr>
      <w:r w:rsidRPr="005854C0">
        <w:rPr>
          <w:rFonts w:cs="Times New Roman"/>
        </w:rPr>
        <w:t>Đào tạo kỹ năng cho 1,000 lao động cộng đồng</w:t>
      </w:r>
    </w:p>
    <w:p w14:paraId="0C29735B" w14:textId="77777777" w:rsidR="00605A64" w:rsidRPr="005854C0" w:rsidRDefault="00AB2BEA">
      <w:pPr>
        <w:pStyle w:val="ListBullet"/>
        <w:rPr>
          <w:rFonts w:cs="Times New Roman"/>
        </w:rPr>
      </w:pPr>
      <w:r w:rsidRPr="005854C0">
        <w:rPr>
          <w:rFonts w:cs="Times New Roman"/>
        </w:rPr>
        <w:t>Đóng góp 1% doanh thu cho các hoạt động xã hội</w:t>
      </w:r>
    </w:p>
    <w:p w14:paraId="2D3B1F56" w14:textId="77777777" w:rsidR="00605A64" w:rsidRPr="005854C0" w:rsidRDefault="00AB2BEA">
      <w:pPr>
        <w:pStyle w:val="ListBullet"/>
        <w:rPr>
          <w:rFonts w:cs="Times New Roman"/>
        </w:rPr>
      </w:pPr>
      <w:r w:rsidRPr="005854C0">
        <w:rPr>
          <w:rFonts w:cs="Times New Roman"/>
        </w:rPr>
        <w:t>30% lãnh đạo cấp cao là nữ giới</w:t>
      </w:r>
    </w:p>
    <w:p w14:paraId="502DDF56" w14:textId="77777777" w:rsidR="00605A64" w:rsidRPr="005854C0" w:rsidRDefault="00AB2BEA">
      <w:pPr>
        <w:rPr>
          <w:rFonts w:cs="Times New Roman"/>
        </w:rPr>
      </w:pPr>
      <w:r w:rsidRPr="005854C0">
        <w:rPr>
          <w:rFonts w:cs="Times New Roman"/>
          <w:b/>
        </w:rPr>
        <w:t>Quản trị (Governance):</w:t>
      </w:r>
    </w:p>
    <w:p w14:paraId="0ADDCFD2" w14:textId="77777777" w:rsidR="00605A64" w:rsidRPr="005854C0" w:rsidRDefault="00AB2BEA">
      <w:pPr>
        <w:pStyle w:val="ListBullet"/>
        <w:rPr>
          <w:rFonts w:cs="Times New Roman"/>
        </w:rPr>
      </w:pPr>
      <w:r w:rsidRPr="005854C0">
        <w:rPr>
          <w:rFonts w:cs="Times New Roman"/>
        </w:rPr>
        <w:t>Minh bạch 100% thông tin ESG theo chuẩn GRI</w:t>
      </w:r>
    </w:p>
    <w:p w14:paraId="7A7A5C24" w14:textId="77777777" w:rsidR="00605A64" w:rsidRPr="005854C0" w:rsidRDefault="00AB2BEA">
      <w:pPr>
        <w:pStyle w:val="ListBullet"/>
        <w:rPr>
          <w:rFonts w:cs="Times New Roman"/>
        </w:rPr>
      </w:pPr>
      <w:r w:rsidRPr="005854C0">
        <w:rPr>
          <w:rFonts w:cs="Times New Roman"/>
        </w:rPr>
        <w:t>Zero tolerance với tham nhũng và vi phạm đạo đức</w:t>
      </w:r>
    </w:p>
    <w:p w14:paraId="432DBB67" w14:textId="77777777" w:rsidR="00605A64" w:rsidRPr="005854C0" w:rsidRDefault="00AB2BEA">
      <w:pPr>
        <w:pStyle w:val="ListBullet"/>
        <w:rPr>
          <w:rFonts w:cs="Times New Roman"/>
        </w:rPr>
      </w:pPr>
      <w:r w:rsidRPr="005854C0">
        <w:rPr>
          <w:rFonts w:cs="Times New Roman"/>
        </w:rPr>
        <w:t>Tuân thủ 100% các quy định pháp luật</w:t>
      </w:r>
    </w:p>
    <w:p w14:paraId="4C7B2EAA" w14:textId="77777777" w:rsidR="00605A64" w:rsidRPr="005854C0" w:rsidRDefault="00AB2BEA">
      <w:pPr>
        <w:pStyle w:val="ListBullet"/>
        <w:rPr>
          <w:rFonts w:cs="Times New Roman"/>
        </w:rPr>
      </w:pPr>
      <w:r w:rsidRPr="005854C0">
        <w:rPr>
          <w:rFonts w:cs="Times New Roman"/>
        </w:rPr>
        <w:t>Độc lập &gt;50% thành viên Hội đồng quản trị</w:t>
      </w:r>
    </w:p>
    <w:p w14:paraId="2CBA1E34" w14:textId="6DD567B5" w:rsidR="00605A64" w:rsidRPr="005854C0" w:rsidRDefault="00AB2BEA">
      <w:pPr>
        <w:pStyle w:val="Heading4"/>
        <w:rPr>
          <w:rFonts w:ascii="Times New Roman" w:hAnsi="Times New Roman" w:cs="Times New Roman"/>
        </w:rPr>
      </w:pPr>
      <w:r w:rsidRPr="005854C0">
        <w:rPr>
          <w:rFonts w:ascii="Times New Roman" w:hAnsi="Times New Roman" w:cs="Times New Roman"/>
        </w:rPr>
        <w:t>B) Khung báo cáo ESG theo chuẩn quốc tế:</w:t>
      </w:r>
    </w:p>
    <w:p w14:paraId="68C6CAEF" w14:textId="77777777" w:rsidR="00605A64" w:rsidRPr="005854C0" w:rsidRDefault="00AB2BEA">
      <w:pPr>
        <w:rPr>
          <w:rFonts w:cs="Times New Roman"/>
        </w:rPr>
      </w:pPr>
      <w:r w:rsidRPr="005854C0">
        <w:rPr>
          <w:rFonts w:cs="Times New Roman"/>
          <w:b/>
        </w:rPr>
        <w:t xml:space="preserve"> CÁC CHUẨN QUỐC TẾ:</w:t>
      </w:r>
    </w:p>
    <w:p w14:paraId="747A0E14" w14:textId="77777777" w:rsidR="00605A64" w:rsidRPr="005854C0" w:rsidRDefault="00AB2BEA">
      <w:pPr>
        <w:rPr>
          <w:rFonts w:cs="Times New Roman"/>
        </w:rPr>
      </w:pPr>
      <w:r w:rsidRPr="005854C0">
        <w:rPr>
          <w:rFonts w:cs="Times New Roman"/>
          <w:b/>
        </w:rPr>
        <w:t>1. Global Reporting Initiative (GRI Standards):</w:t>
      </w:r>
    </w:p>
    <w:p w14:paraId="097B12ED" w14:textId="0DFDC184" w:rsidR="00605A64" w:rsidRPr="005854C0" w:rsidRDefault="00AB2BEA">
      <w:pPr>
        <w:pStyle w:val="ListBullet"/>
        <w:rPr>
          <w:rFonts w:cs="Times New Roman"/>
        </w:rPr>
      </w:pPr>
      <w:r w:rsidRPr="005854C0">
        <w:rPr>
          <w:rFonts w:cs="Times New Roman"/>
        </w:rPr>
        <w:t>GRI 200: Kinh tế (Economic Standards)</w:t>
      </w:r>
    </w:p>
    <w:p w14:paraId="5191B2BD" w14:textId="1B55A097" w:rsidR="00605A64" w:rsidRPr="005854C0" w:rsidRDefault="00AB2BEA">
      <w:pPr>
        <w:pStyle w:val="ListBullet"/>
        <w:rPr>
          <w:rFonts w:cs="Times New Roman"/>
        </w:rPr>
      </w:pPr>
      <w:r w:rsidRPr="005854C0">
        <w:rPr>
          <w:rFonts w:cs="Times New Roman"/>
        </w:rPr>
        <w:t>GRI 300: Môi trường (Environmental Standards)</w:t>
      </w:r>
    </w:p>
    <w:p w14:paraId="5D82CFAE" w14:textId="47595DA8" w:rsidR="00605A64" w:rsidRPr="005854C0" w:rsidRDefault="00AB2BEA">
      <w:pPr>
        <w:pStyle w:val="ListBullet"/>
        <w:rPr>
          <w:rFonts w:cs="Times New Roman"/>
        </w:rPr>
      </w:pPr>
      <w:r w:rsidRPr="005854C0">
        <w:rPr>
          <w:rFonts w:cs="Times New Roman"/>
        </w:rPr>
        <w:t>GRI 400: Xã hội (Social Standards)</w:t>
      </w:r>
    </w:p>
    <w:p w14:paraId="7E6629F0" w14:textId="7F030C30" w:rsidR="00605A64" w:rsidRPr="005854C0" w:rsidRDefault="00AB2BEA">
      <w:pPr>
        <w:pStyle w:val="ListBullet"/>
        <w:rPr>
          <w:rFonts w:cs="Times New Roman"/>
        </w:rPr>
      </w:pPr>
      <w:r w:rsidRPr="005854C0">
        <w:rPr>
          <w:rFonts w:cs="Times New Roman"/>
        </w:rPr>
        <w:t>GRI 500: Quản trị (Governance Standards)</w:t>
      </w:r>
    </w:p>
    <w:p w14:paraId="3063D353" w14:textId="77777777" w:rsidR="00605A64" w:rsidRPr="005854C0" w:rsidRDefault="00AB2BEA">
      <w:pPr>
        <w:rPr>
          <w:rFonts w:cs="Times New Roman"/>
        </w:rPr>
      </w:pPr>
      <w:r w:rsidRPr="005854C0">
        <w:rPr>
          <w:rFonts w:cs="Times New Roman"/>
          <w:b/>
        </w:rPr>
        <w:t>2. UN Sustainable Development Goals (SDGs):</w:t>
      </w:r>
    </w:p>
    <w:p w14:paraId="00AEE9CD" w14:textId="5E82F86E" w:rsidR="00605A64" w:rsidRPr="005854C0" w:rsidRDefault="00AB2BEA">
      <w:pPr>
        <w:pStyle w:val="ListBullet"/>
        <w:rPr>
          <w:rFonts w:cs="Times New Roman"/>
        </w:rPr>
      </w:pPr>
      <w:r w:rsidRPr="005854C0">
        <w:rPr>
          <w:rFonts w:cs="Times New Roman"/>
        </w:rPr>
        <w:t>SDG 8: Việc làm bền vững và tăng trưởng kinh tế</w:t>
      </w:r>
    </w:p>
    <w:p w14:paraId="514C1E5C" w14:textId="3E4138EE" w:rsidR="00605A64" w:rsidRPr="005854C0" w:rsidRDefault="00AB2BEA">
      <w:pPr>
        <w:pStyle w:val="ListBullet"/>
        <w:rPr>
          <w:rFonts w:cs="Times New Roman"/>
        </w:rPr>
      </w:pPr>
      <w:r w:rsidRPr="005854C0">
        <w:rPr>
          <w:rFonts w:cs="Times New Roman"/>
        </w:rPr>
        <w:t>SDG 9: Công nghiệp, đổi mới và cơ sở hạ tầng</w:t>
      </w:r>
    </w:p>
    <w:p w14:paraId="703594CC" w14:textId="7C00489F" w:rsidR="00605A64" w:rsidRPr="005854C0" w:rsidRDefault="00AB2BEA">
      <w:pPr>
        <w:pStyle w:val="ListBullet"/>
        <w:rPr>
          <w:rFonts w:cs="Times New Roman"/>
        </w:rPr>
      </w:pPr>
      <w:r w:rsidRPr="005854C0">
        <w:rPr>
          <w:rFonts w:cs="Times New Roman"/>
        </w:rPr>
        <w:t>SDG 11: Thành phố và cộng đồng bền vững</w:t>
      </w:r>
    </w:p>
    <w:p w14:paraId="529A588F" w14:textId="34B5CD8D" w:rsidR="00605A64" w:rsidRPr="005854C0" w:rsidRDefault="00AB2BEA">
      <w:pPr>
        <w:pStyle w:val="ListBullet"/>
        <w:rPr>
          <w:rFonts w:cs="Times New Roman"/>
        </w:rPr>
      </w:pPr>
      <w:r w:rsidRPr="005854C0">
        <w:rPr>
          <w:rFonts w:cs="Times New Roman"/>
        </w:rPr>
        <w:t>SDG 12: Tiêu dùng và sản xuất có trách nhiệm</w:t>
      </w:r>
    </w:p>
    <w:p w14:paraId="064448EF" w14:textId="0C53A2EF" w:rsidR="00605A64" w:rsidRPr="005854C0" w:rsidRDefault="00AB2BEA">
      <w:pPr>
        <w:pStyle w:val="ListBullet"/>
        <w:rPr>
          <w:rFonts w:cs="Times New Roman"/>
        </w:rPr>
      </w:pPr>
      <w:r w:rsidRPr="005854C0">
        <w:rPr>
          <w:rFonts w:cs="Times New Roman"/>
        </w:rPr>
        <w:t>SDG 13: Hành động vì khí hậu</w:t>
      </w:r>
    </w:p>
    <w:p w14:paraId="04AEAA48" w14:textId="77777777" w:rsidR="00605A64" w:rsidRPr="005854C0" w:rsidRDefault="00AB2BEA">
      <w:pPr>
        <w:rPr>
          <w:rFonts w:cs="Times New Roman"/>
        </w:rPr>
      </w:pPr>
      <w:r w:rsidRPr="005854C0">
        <w:rPr>
          <w:rFonts w:cs="Times New Roman"/>
          <w:b/>
        </w:rPr>
        <w:t>3. Task Force on Climate-related Financial Disclosures (TCFD):</w:t>
      </w:r>
    </w:p>
    <w:p w14:paraId="3BC73B23" w14:textId="77777777" w:rsidR="00605A64" w:rsidRPr="005854C0" w:rsidRDefault="00AB2BEA">
      <w:pPr>
        <w:pStyle w:val="ListBullet"/>
        <w:rPr>
          <w:rFonts w:cs="Times New Roman"/>
        </w:rPr>
      </w:pPr>
      <w:r w:rsidRPr="005854C0">
        <w:rPr>
          <w:rFonts w:cs="Times New Roman"/>
        </w:rPr>
        <w:t>Governance của rủi ro và cơ hội khí hậu</w:t>
      </w:r>
    </w:p>
    <w:p w14:paraId="65348348" w14:textId="77777777" w:rsidR="00605A64" w:rsidRPr="005854C0" w:rsidRDefault="00AB2BEA">
      <w:pPr>
        <w:pStyle w:val="ListBullet"/>
        <w:rPr>
          <w:rFonts w:cs="Times New Roman"/>
        </w:rPr>
      </w:pPr>
      <w:r w:rsidRPr="005854C0">
        <w:rPr>
          <w:rFonts w:cs="Times New Roman"/>
        </w:rPr>
        <w:t>Chiến lược quản lý rủi ro khí hậu</w:t>
      </w:r>
    </w:p>
    <w:p w14:paraId="2A9D4BA2" w14:textId="77777777" w:rsidR="00605A64" w:rsidRPr="005854C0" w:rsidRDefault="00AB2BEA">
      <w:pPr>
        <w:pStyle w:val="ListBullet"/>
        <w:rPr>
          <w:rFonts w:cs="Times New Roman"/>
        </w:rPr>
      </w:pPr>
      <w:r w:rsidRPr="005854C0">
        <w:rPr>
          <w:rFonts w:cs="Times New Roman"/>
        </w:rPr>
        <w:t>Quản lý rủi ro khí hậu</w:t>
      </w:r>
    </w:p>
    <w:p w14:paraId="6F6B3D98" w14:textId="77777777" w:rsidR="00605A64" w:rsidRPr="005854C0" w:rsidRDefault="00AB2BEA">
      <w:pPr>
        <w:pStyle w:val="ListBullet"/>
        <w:rPr>
          <w:rFonts w:cs="Times New Roman"/>
        </w:rPr>
      </w:pPr>
      <w:r w:rsidRPr="005854C0">
        <w:rPr>
          <w:rFonts w:cs="Times New Roman"/>
        </w:rPr>
        <w:t>Metrics và targets về khí hậu</w:t>
      </w:r>
    </w:p>
    <w:p w14:paraId="0026F5D2" w14:textId="78277211" w:rsidR="00605A64" w:rsidRPr="005854C0" w:rsidRDefault="00AB2BEA">
      <w:pPr>
        <w:pStyle w:val="Heading4"/>
        <w:rPr>
          <w:rFonts w:ascii="Times New Roman" w:hAnsi="Times New Roman" w:cs="Times New Roman"/>
        </w:rPr>
      </w:pPr>
      <w:r w:rsidRPr="005854C0">
        <w:rPr>
          <w:rFonts w:ascii="Times New Roman" w:hAnsi="Times New Roman" w:cs="Times New Roman"/>
        </w:rPr>
        <w:t>C) Cơ cấu tổ chức ESG:</w:t>
      </w:r>
    </w:p>
    <w:p w14:paraId="344BB5AC" w14:textId="77777777" w:rsidR="00605A64" w:rsidRPr="005854C0" w:rsidRDefault="00AB2BEA">
      <w:pPr>
        <w:rPr>
          <w:rFonts w:cs="Times New Roman"/>
        </w:rPr>
      </w:pPr>
      <w:r w:rsidRPr="005854C0">
        <w:rPr>
          <w:rFonts w:cs="Times New Roman"/>
          <w:b/>
        </w:rPr>
        <w:t xml:space="preserve"> BAN CHỈ ĐẠO ESG MEKONG:</w:t>
      </w:r>
    </w:p>
    <w:p w14:paraId="310AD4D0" w14:textId="77777777" w:rsidR="00605A64" w:rsidRPr="005854C0" w:rsidRDefault="00AB2BEA">
      <w:pPr>
        <w:rPr>
          <w:rFonts w:cs="Times New Roman"/>
        </w:rPr>
      </w:pPr>
      <w:r w:rsidRPr="005854C0">
        <w:rPr>
          <w:rFonts w:cs="Times New Roman"/>
          <w:b/>
        </w:rPr>
        <w:t>Cấp 1: Hội đồng quản trị</w:t>
      </w:r>
    </w:p>
    <w:p w14:paraId="0792ECA2" w14:textId="408F514C" w:rsidR="00605A64" w:rsidRPr="005854C0" w:rsidRDefault="00AB2BEA">
      <w:pPr>
        <w:pStyle w:val="ListBullet"/>
        <w:rPr>
          <w:rFonts w:cs="Times New Roman"/>
        </w:rPr>
      </w:pPr>
      <w:r w:rsidRPr="005854C0">
        <w:rPr>
          <w:rFonts w:cs="Times New Roman"/>
        </w:rPr>
        <w:t>Vai trò: Phê duyệt chiến lược ESG, Giám sát hiệu quả thực hiện</w:t>
      </w:r>
    </w:p>
    <w:p w14:paraId="2A8CB7C1" w14:textId="7C675743" w:rsidR="00605A64" w:rsidRPr="005854C0" w:rsidRDefault="00AB2BEA">
      <w:pPr>
        <w:pStyle w:val="ListBullet"/>
        <w:rPr>
          <w:rFonts w:cs="Times New Roman"/>
        </w:rPr>
      </w:pPr>
      <w:r w:rsidRPr="005854C0">
        <w:rPr>
          <w:rFonts w:cs="Times New Roman"/>
        </w:rPr>
        <w:t>Họp: Hàng quý đánh giá tiến độ ESG</w:t>
      </w:r>
    </w:p>
    <w:p w14:paraId="737223BA" w14:textId="3EC7FDC4" w:rsidR="00605A64" w:rsidRPr="005854C0" w:rsidRDefault="00AB2BEA">
      <w:pPr>
        <w:pStyle w:val="ListBullet"/>
        <w:rPr>
          <w:rFonts w:cs="Times New Roman"/>
        </w:rPr>
      </w:pPr>
      <w:r w:rsidRPr="005854C0">
        <w:rPr>
          <w:rFonts w:cs="Times New Roman"/>
        </w:rPr>
        <w:t>Báo cáo: Annual ESG Report công bố công khai</w:t>
      </w:r>
    </w:p>
    <w:p w14:paraId="7CD194BF" w14:textId="77777777" w:rsidR="00605A64" w:rsidRPr="005854C0" w:rsidRDefault="00AB2BEA">
      <w:pPr>
        <w:rPr>
          <w:rFonts w:cs="Times New Roman"/>
        </w:rPr>
      </w:pPr>
      <w:r w:rsidRPr="005854C0">
        <w:rPr>
          <w:rFonts w:cs="Times New Roman"/>
          <w:b/>
        </w:rPr>
        <w:t>Cấp 2: Ủy ban ESG</w:t>
      </w:r>
    </w:p>
    <w:p w14:paraId="0F445F19" w14:textId="6E9914F9" w:rsidR="00605A64" w:rsidRPr="005854C0" w:rsidRDefault="00AB2BEA">
      <w:pPr>
        <w:pStyle w:val="ListBullet"/>
        <w:rPr>
          <w:rFonts w:cs="Times New Roman"/>
        </w:rPr>
      </w:pPr>
      <w:r w:rsidRPr="005854C0">
        <w:rPr>
          <w:rFonts w:cs="Times New Roman"/>
        </w:rPr>
        <w:t>Chủ tịch: Tổng Giám đốc</w:t>
      </w:r>
    </w:p>
    <w:p w14:paraId="4D00F15C" w14:textId="3650F676" w:rsidR="00605A64" w:rsidRPr="005854C0" w:rsidRDefault="00AB2BEA">
      <w:pPr>
        <w:pStyle w:val="ListBullet"/>
        <w:rPr>
          <w:rFonts w:cs="Times New Roman"/>
        </w:rPr>
      </w:pPr>
      <w:r w:rsidRPr="005854C0">
        <w:rPr>
          <w:rFonts w:cs="Times New Roman"/>
        </w:rPr>
        <w:t>Thành viên: Giám đốc các phòng ban + Independent ESG advisor</w:t>
      </w:r>
    </w:p>
    <w:p w14:paraId="383847DD" w14:textId="70DB4ABB" w:rsidR="00605A64" w:rsidRPr="005854C0" w:rsidRDefault="00AB2BEA">
      <w:pPr>
        <w:pStyle w:val="ListBullet"/>
        <w:rPr>
          <w:rFonts w:cs="Times New Roman"/>
        </w:rPr>
      </w:pPr>
      <w:r w:rsidRPr="005854C0">
        <w:rPr>
          <w:rFonts w:cs="Times New Roman"/>
        </w:rPr>
        <w:t>Vai trò: Điều phối liên ngành, Quyết định các sáng kiến ESG</w:t>
      </w:r>
    </w:p>
    <w:p w14:paraId="6229C346" w14:textId="4578F1CF" w:rsidR="00605A64" w:rsidRPr="005854C0" w:rsidRDefault="00AB2BEA">
      <w:pPr>
        <w:pStyle w:val="ListBullet"/>
        <w:rPr>
          <w:rFonts w:cs="Times New Roman"/>
        </w:rPr>
      </w:pPr>
      <w:r w:rsidRPr="005854C0">
        <w:rPr>
          <w:rFonts w:cs="Times New Roman"/>
        </w:rPr>
        <w:t>Họp: Hàng tháng</w:t>
      </w:r>
    </w:p>
    <w:p w14:paraId="77353409" w14:textId="77777777" w:rsidR="00605A64" w:rsidRPr="005854C0" w:rsidRDefault="00AB2BEA">
      <w:pPr>
        <w:rPr>
          <w:rFonts w:cs="Times New Roman"/>
        </w:rPr>
      </w:pPr>
      <w:r w:rsidRPr="005854C0">
        <w:rPr>
          <w:rFonts w:cs="Times New Roman"/>
          <w:b/>
        </w:rPr>
        <w:t>Cấp 3: Phòng Phát triển bền vững</w:t>
      </w:r>
    </w:p>
    <w:p w14:paraId="4F1A34C8" w14:textId="23451E6F" w:rsidR="00605A64" w:rsidRPr="005854C0" w:rsidRDefault="00AB2BEA">
      <w:pPr>
        <w:pStyle w:val="ListBullet"/>
        <w:rPr>
          <w:rFonts w:cs="Times New Roman"/>
        </w:rPr>
      </w:pPr>
      <w:r w:rsidRPr="005854C0">
        <w:rPr>
          <w:rFonts w:cs="Times New Roman"/>
        </w:rPr>
        <w:t>Trưởng phòng: Chief Sustainability Officer</w:t>
      </w:r>
    </w:p>
    <w:p w14:paraId="3B67ABB5" w14:textId="6D822F1C" w:rsidR="00605A64" w:rsidRPr="005854C0" w:rsidRDefault="00AB2BEA">
      <w:pPr>
        <w:pStyle w:val="ListBullet"/>
        <w:rPr>
          <w:rFonts w:cs="Times New Roman"/>
        </w:rPr>
      </w:pPr>
      <w:r w:rsidRPr="005854C0">
        <w:rPr>
          <w:rFonts w:cs="Times New Roman"/>
        </w:rPr>
        <w:t>Nhân sự: 4 chuyên viên (Environment, Social, Governance, Data)</w:t>
      </w:r>
    </w:p>
    <w:p w14:paraId="13330A6F" w14:textId="272060A8" w:rsidR="00605A64" w:rsidRPr="005854C0" w:rsidRDefault="00AB2BEA">
      <w:pPr>
        <w:pStyle w:val="ListBullet"/>
        <w:rPr>
          <w:rFonts w:cs="Times New Roman"/>
        </w:rPr>
      </w:pPr>
      <w:r w:rsidRPr="005854C0">
        <w:rPr>
          <w:rFonts w:cs="Times New Roman"/>
        </w:rPr>
        <w:t>Vai trò: Triển khai hàng ngày, Thu thập dữ liệu, Báo cáo</w:t>
      </w:r>
    </w:p>
    <w:p w14:paraId="28240956" w14:textId="77777777" w:rsidR="00605A64" w:rsidRPr="005854C0" w:rsidRDefault="00AB2BEA">
      <w:pPr>
        <w:rPr>
          <w:rFonts w:cs="Times New Roman"/>
        </w:rPr>
      </w:pPr>
      <w:r w:rsidRPr="005854C0">
        <w:rPr>
          <w:rFonts w:cs="Times New Roman"/>
          <w:b/>
        </w:rPr>
        <w:t>Cấp 4: ESG Champions</w:t>
      </w:r>
    </w:p>
    <w:p w14:paraId="0986E6E3" w14:textId="575CA22A" w:rsidR="00605A64" w:rsidRPr="005854C0" w:rsidRDefault="00AB2BEA">
      <w:pPr>
        <w:pStyle w:val="ListBullet"/>
        <w:rPr>
          <w:rFonts w:cs="Times New Roman"/>
        </w:rPr>
      </w:pPr>
      <w:r w:rsidRPr="005854C0">
        <w:rPr>
          <w:rFonts w:cs="Times New Roman"/>
        </w:rPr>
        <w:t>Số lượng: 1 người/bộ phận (10 bộ phận)</w:t>
      </w:r>
    </w:p>
    <w:p w14:paraId="17544040" w14:textId="22428EF9" w:rsidR="00605A64" w:rsidRPr="005854C0" w:rsidRDefault="00AB2BEA">
      <w:pPr>
        <w:pStyle w:val="ListBullet"/>
        <w:rPr>
          <w:rFonts w:cs="Times New Roman"/>
        </w:rPr>
      </w:pPr>
      <w:r w:rsidRPr="005854C0">
        <w:rPr>
          <w:rFonts w:cs="Times New Roman"/>
        </w:rPr>
        <w:t>Vai trò: Thực hiện các sáng kiến ESG tại bộ phận</w:t>
      </w:r>
    </w:p>
    <w:p w14:paraId="16318A0E" w14:textId="63F95697" w:rsidR="00605A64" w:rsidRPr="005854C0" w:rsidRDefault="00AB2BEA">
      <w:pPr>
        <w:pStyle w:val="ListBullet"/>
        <w:rPr>
          <w:rFonts w:cs="Times New Roman"/>
        </w:rPr>
      </w:pPr>
      <w:r w:rsidRPr="005854C0">
        <w:rPr>
          <w:rFonts w:cs="Times New Roman"/>
        </w:rPr>
        <w:t>Đào tạo: 20 giờ/năm về ESG</w:t>
      </w:r>
    </w:p>
    <w:p w14:paraId="0589F469" w14:textId="79C8068E"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7.2. Đánh giá tác động môi trường và Kế hoạch xanh hóa</w:t>
      </w:r>
    </w:p>
    <w:p w14:paraId="6B256F68" w14:textId="50F71FE3" w:rsidR="00605A64" w:rsidRPr="005854C0" w:rsidRDefault="00AB2BEA">
      <w:pPr>
        <w:pStyle w:val="Heading4"/>
        <w:rPr>
          <w:rFonts w:ascii="Times New Roman" w:hAnsi="Times New Roman" w:cs="Times New Roman"/>
        </w:rPr>
      </w:pPr>
      <w:r w:rsidRPr="005854C0">
        <w:rPr>
          <w:rFonts w:ascii="Times New Roman" w:hAnsi="Times New Roman" w:cs="Times New Roman"/>
        </w:rPr>
        <w:t>A) Baseline đánh giá tác động môi trường:</w:t>
      </w:r>
    </w:p>
    <w:p w14:paraId="43EDA131" w14:textId="77777777" w:rsidR="00605A64" w:rsidRPr="005854C0" w:rsidRDefault="00AB2BEA">
      <w:pPr>
        <w:rPr>
          <w:rFonts w:cs="Times New Roman"/>
        </w:rPr>
      </w:pPr>
      <w:r w:rsidRPr="005854C0">
        <w:rPr>
          <w:rFonts w:cs="Times New Roman"/>
          <w:b/>
        </w:rPr>
        <w:t xml:space="preserve"> ĐÁNH GIÁ DẤU CHÂN CARBON (Năm cơ sở 2025):</w:t>
      </w:r>
    </w:p>
    <w:p w14:paraId="55CFB423" w14:textId="77777777" w:rsidR="00605A64" w:rsidRPr="005854C0" w:rsidRDefault="00AB2BEA">
      <w:pPr>
        <w:rPr>
          <w:rFonts w:cs="Times New Roman"/>
        </w:rPr>
      </w:pPr>
      <w:r w:rsidRPr="005854C0">
        <w:rPr>
          <w:rFonts w:cs="Times New Roman"/>
          <w:b/>
        </w:rPr>
        <w:t xml:space="preserve"> BẢNG 27: PHÂN TÍCH KHỐI LƯỢNG PHÁT THẢI CARBON</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4AAB74C2" w14:textId="77777777">
        <w:trPr>
          <w:jc w:val="center"/>
        </w:trPr>
        <w:tc>
          <w:tcPr>
            <w:tcW w:w="1814" w:type="dxa"/>
            <w:shd w:val="clear" w:color="auto" w:fill="4472C4"/>
          </w:tcPr>
          <w:p w14:paraId="24B2FFF5" w14:textId="77777777" w:rsidR="00605A64" w:rsidRPr="005854C0" w:rsidRDefault="00AB2BEA">
            <w:pPr>
              <w:jc w:val="center"/>
              <w:rPr>
                <w:rFonts w:cs="Times New Roman"/>
              </w:rPr>
            </w:pPr>
            <w:r w:rsidRPr="005854C0">
              <w:rPr>
                <w:rFonts w:cs="Times New Roman"/>
                <w:b/>
                <w:color w:val="FFFFFF"/>
                <w:sz w:val="22"/>
              </w:rPr>
              <w:t>Nguồn phát thải</w:t>
            </w:r>
          </w:p>
        </w:tc>
        <w:tc>
          <w:tcPr>
            <w:tcW w:w="1814" w:type="dxa"/>
            <w:shd w:val="clear" w:color="auto" w:fill="4472C4"/>
          </w:tcPr>
          <w:p w14:paraId="021223E3" w14:textId="77777777" w:rsidR="00605A64" w:rsidRPr="005854C0" w:rsidRDefault="00AB2BEA">
            <w:pPr>
              <w:jc w:val="center"/>
              <w:rPr>
                <w:rFonts w:cs="Times New Roman"/>
              </w:rPr>
            </w:pPr>
            <w:r w:rsidRPr="005854C0">
              <w:rPr>
                <w:rFonts w:cs="Times New Roman"/>
                <w:b/>
                <w:color w:val="FFFFFF"/>
                <w:sz w:val="22"/>
              </w:rPr>
              <w:t>Scope</w:t>
            </w:r>
          </w:p>
        </w:tc>
        <w:tc>
          <w:tcPr>
            <w:tcW w:w="1814" w:type="dxa"/>
            <w:shd w:val="clear" w:color="auto" w:fill="4472C4"/>
          </w:tcPr>
          <w:p w14:paraId="0CF772B1" w14:textId="77777777" w:rsidR="00605A64" w:rsidRPr="005854C0" w:rsidRDefault="00AB2BEA">
            <w:pPr>
              <w:jc w:val="center"/>
              <w:rPr>
                <w:rFonts w:cs="Times New Roman"/>
              </w:rPr>
            </w:pPr>
            <w:r w:rsidRPr="005854C0">
              <w:rPr>
                <w:rFonts w:cs="Times New Roman"/>
                <w:b/>
                <w:color w:val="FFFFFF"/>
                <w:sz w:val="22"/>
              </w:rPr>
              <w:t>Khối lượng (tCO2e/năm)</w:t>
            </w:r>
          </w:p>
        </w:tc>
        <w:tc>
          <w:tcPr>
            <w:tcW w:w="1814" w:type="dxa"/>
            <w:shd w:val="clear" w:color="auto" w:fill="4472C4"/>
          </w:tcPr>
          <w:p w14:paraId="0BF79EC3" w14:textId="77777777" w:rsidR="00605A64" w:rsidRPr="005854C0" w:rsidRDefault="00AB2BEA">
            <w:pPr>
              <w:jc w:val="center"/>
              <w:rPr>
                <w:rFonts w:cs="Times New Roman"/>
              </w:rPr>
            </w:pPr>
            <w:r w:rsidRPr="005854C0">
              <w:rPr>
                <w:rFonts w:cs="Times New Roman"/>
                <w:b/>
                <w:color w:val="FFFFFF"/>
                <w:sz w:val="22"/>
              </w:rPr>
              <w:t>% Tổng</w:t>
            </w:r>
          </w:p>
        </w:tc>
        <w:tc>
          <w:tcPr>
            <w:tcW w:w="1814" w:type="dxa"/>
            <w:shd w:val="clear" w:color="auto" w:fill="4472C4"/>
          </w:tcPr>
          <w:p w14:paraId="35925AA0" w14:textId="77777777" w:rsidR="00605A64" w:rsidRPr="005854C0" w:rsidRDefault="00AB2BEA">
            <w:pPr>
              <w:jc w:val="center"/>
              <w:rPr>
                <w:rFonts w:cs="Times New Roman"/>
              </w:rPr>
            </w:pPr>
            <w:r w:rsidRPr="005854C0">
              <w:rPr>
                <w:rFonts w:cs="Times New Roman"/>
                <w:b/>
                <w:color w:val="FFFFFF"/>
                <w:sz w:val="22"/>
              </w:rPr>
              <w:t>Biện pháp giảm thiểu</w:t>
            </w:r>
          </w:p>
        </w:tc>
      </w:tr>
      <w:tr w:rsidR="00605A64" w:rsidRPr="005854C0" w14:paraId="31952428" w14:textId="77777777">
        <w:trPr>
          <w:jc w:val="center"/>
        </w:trPr>
        <w:tc>
          <w:tcPr>
            <w:tcW w:w="1814" w:type="dxa"/>
          </w:tcPr>
          <w:p w14:paraId="2EAB181C" w14:textId="1886F646" w:rsidR="00605A64" w:rsidRPr="005854C0" w:rsidRDefault="00AB2BEA">
            <w:pPr>
              <w:rPr>
                <w:rFonts w:cs="Times New Roman"/>
              </w:rPr>
            </w:pPr>
            <w:r w:rsidRPr="005854C0">
              <w:rPr>
                <w:rFonts w:cs="Times New Roman"/>
                <w:sz w:val="20"/>
              </w:rPr>
              <w:t>Điện năng tiêu thụ</w:t>
            </w:r>
          </w:p>
        </w:tc>
        <w:tc>
          <w:tcPr>
            <w:tcW w:w="1814" w:type="dxa"/>
          </w:tcPr>
          <w:p w14:paraId="74C8B7A5" w14:textId="77777777" w:rsidR="00605A64" w:rsidRPr="005854C0" w:rsidRDefault="00AB2BEA">
            <w:pPr>
              <w:rPr>
                <w:rFonts w:cs="Times New Roman"/>
              </w:rPr>
            </w:pPr>
            <w:r w:rsidRPr="005854C0">
              <w:rPr>
                <w:rFonts w:cs="Times New Roman"/>
                <w:sz w:val="20"/>
              </w:rPr>
              <w:t>Scope 2</w:t>
            </w:r>
          </w:p>
        </w:tc>
        <w:tc>
          <w:tcPr>
            <w:tcW w:w="1814" w:type="dxa"/>
          </w:tcPr>
          <w:p w14:paraId="533A2E1A" w14:textId="77777777" w:rsidR="00605A64" w:rsidRPr="005854C0" w:rsidRDefault="00AB2BEA">
            <w:pPr>
              <w:rPr>
                <w:rFonts w:cs="Times New Roman"/>
              </w:rPr>
            </w:pPr>
            <w:r w:rsidRPr="005854C0">
              <w:rPr>
                <w:rFonts w:cs="Times New Roman"/>
                <w:sz w:val="20"/>
              </w:rPr>
              <w:t>1,250</w:t>
            </w:r>
          </w:p>
        </w:tc>
        <w:tc>
          <w:tcPr>
            <w:tcW w:w="1814" w:type="dxa"/>
          </w:tcPr>
          <w:p w14:paraId="7A076A57" w14:textId="77777777" w:rsidR="00605A64" w:rsidRPr="005854C0" w:rsidRDefault="00AB2BEA">
            <w:pPr>
              <w:rPr>
                <w:rFonts w:cs="Times New Roman"/>
              </w:rPr>
            </w:pPr>
            <w:r w:rsidRPr="005854C0">
              <w:rPr>
                <w:rFonts w:cs="Times New Roman"/>
                <w:sz w:val="20"/>
              </w:rPr>
              <w:t>45%</w:t>
            </w:r>
          </w:p>
        </w:tc>
        <w:tc>
          <w:tcPr>
            <w:tcW w:w="1814" w:type="dxa"/>
          </w:tcPr>
          <w:p w14:paraId="09879614" w14:textId="77777777" w:rsidR="00605A64" w:rsidRPr="005854C0" w:rsidRDefault="00AB2BEA">
            <w:pPr>
              <w:rPr>
                <w:rFonts w:cs="Times New Roman"/>
              </w:rPr>
            </w:pPr>
            <w:r w:rsidRPr="005854C0">
              <w:rPr>
                <w:rFonts w:cs="Times New Roman"/>
                <w:sz w:val="20"/>
              </w:rPr>
              <w:t>Tấm pin mặt trời, Tối ưu hóa lưới điện</w:t>
            </w:r>
          </w:p>
        </w:tc>
      </w:tr>
      <w:tr w:rsidR="00605A64" w:rsidRPr="005854C0" w14:paraId="301710DA" w14:textId="77777777">
        <w:trPr>
          <w:jc w:val="center"/>
        </w:trPr>
        <w:tc>
          <w:tcPr>
            <w:tcW w:w="1814" w:type="dxa"/>
            <w:shd w:val="clear" w:color="auto" w:fill="F2F2F2"/>
          </w:tcPr>
          <w:p w14:paraId="4198D06C" w14:textId="542E81FE" w:rsidR="00605A64" w:rsidRPr="005854C0" w:rsidRDefault="00AB2BEA">
            <w:pPr>
              <w:rPr>
                <w:rFonts w:cs="Times New Roman"/>
              </w:rPr>
            </w:pPr>
            <w:r w:rsidRPr="005854C0">
              <w:rPr>
                <w:rFonts w:cs="Times New Roman"/>
                <w:sz w:val="20"/>
              </w:rPr>
              <w:t>Giao thông vận tải</w:t>
            </w:r>
          </w:p>
        </w:tc>
        <w:tc>
          <w:tcPr>
            <w:tcW w:w="1814" w:type="dxa"/>
            <w:shd w:val="clear" w:color="auto" w:fill="F2F2F2"/>
          </w:tcPr>
          <w:p w14:paraId="1E809A6D" w14:textId="77777777" w:rsidR="00605A64" w:rsidRPr="005854C0" w:rsidRDefault="00AB2BEA">
            <w:pPr>
              <w:rPr>
                <w:rFonts w:cs="Times New Roman"/>
              </w:rPr>
            </w:pPr>
            <w:r w:rsidRPr="005854C0">
              <w:rPr>
                <w:rFonts w:cs="Times New Roman"/>
                <w:sz w:val="20"/>
              </w:rPr>
              <w:t>Scope 1</w:t>
            </w:r>
          </w:p>
        </w:tc>
        <w:tc>
          <w:tcPr>
            <w:tcW w:w="1814" w:type="dxa"/>
            <w:shd w:val="clear" w:color="auto" w:fill="F2F2F2"/>
          </w:tcPr>
          <w:p w14:paraId="46B0FD3F" w14:textId="77777777" w:rsidR="00605A64" w:rsidRPr="005854C0" w:rsidRDefault="00AB2BEA">
            <w:pPr>
              <w:rPr>
                <w:rFonts w:cs="Times New Roman"/>
              </w:rPr>
            </w:pPr>
            <w:r w:rsidRPr="005854C0">
              <w:rPr>
                <w:rFonts w:cs="Times New Roman"/>
                <w:sz w:val="20"/>
              </w:rPr>
              <w:t>320</w:t>
            </w:r>
          </w:p>
        </w:tc>
        <w:tc>
          <w:tcPr>
            <w:tcW w:w="1814" w:type="dxa"/>
            <w:shd w:val="clear" w:color="auto" w:fill="F2F2F2"/>
          </w:tcPr>
          <w:p w14:paraId="0EF035D4" w14:textId="77777777" w:rsidR="00605A64" w:rsidRPr="005854C0" w:rsidRDefault="00AB2BEA">
            <w:pPr>
              <w:rPr>
                <w:rFonts w:cs="Times New Roman"/>
              </w:rPr>
            </w:pPr>
            <w:r w:rsidRPr="005854C0">
              <w:rPr>
                <w:rFonts w:cs="Times New Roman"/>
                <w:sz w:val="20"/>
              </w:rPr>
              <w:t>12%</w:t>
            </w:r>
          </w:p>
        </w:tc>
        <w:tc>
          <w:tcPr>
            <w:tcW w:w="1814" w:type="dxa"/>
            <w:shd w:val="clear" w:color="auto" w:fill="F2F2F2"/>
          </w:tcPr>
          <w:p w14:paraId="304DB49F" w14:textId="77777777" w:rsidR="00605A64" w:rsidRPr="005854C0" w:rsidRDefault="00AB2BEA">
            <w:pPr>
              <w:rPr>
                <w:rFonts w:cs="Times New Roman"/>
              </w:rPr>
            </w:pPr>
            <w:r w:rsidRPr="005854C0">
              <w:rPr>
                <w:rFonts w:cs="Times New Roman"/>
                <w:sz w:val="20"/>
              </w:rPr>
              <w:t>Xe điện, Tối ưu hóa tuyến đường</w:t>
            </w:r>
          </w:p>
        </w:tc>
      </w:tr>
      <w:tr w:rsidR="00605A64" w:rsidRPr="005854C0" w14:paraId="1C2618D6" w14:textId="77777777">
        <w:trPr>
          <w:jc w:val="center"/>
        </w:trPr>
        <w:tc>
          <w:tcPr>
            <w:tcW w:w="1814" w:type="dxa"/>
          </w:tcPr>
          <w:p w14:paraId="7FEE53E8" w14:textId="3C2B65BF" w:rsidR="00605A64" w:rsidRPr="005854C0" w:rsidRDefault="00AB2BEA">
            <w:pPr>
              <w:rPr>
                <w:rFonts w:cs="Times New Roman"/>
              </w:rPr>
            </w:pPr>
            <w:r w:rsidRPr="005854C0">
              <w:rPr>
                <w:rFonts w:cs="Times New Roman"/>
                <w:sz w:val="20"/>
              </w:rPr>
              <w:t>Sản xuất (máy móc)</w:t>
            </w:r>
          </w:p>
        </w:tc>
        <w:tc>
          <w:tcPr>
            <w:tcW w:w="1814" w:type="dxa"/>
          </w:tcPr>
          <w:p w14:paraId="7515EDE1" w14:textId="77777777" w:rsidR="00605A64" w:rsidRPr="005854C0" w:rsidRDefault="00AB2BEA">
            <w:pPr>
              <w:rPr>
                <w:rFonts w:cs="Times New Roman"/>
              </w:rPr>
            </w:pPr>
            <w:r w:rsidRPr="005854C0">
              <w:rPr>
                <w:rFonts w:cs="Times New Roman"/>
                <w:sz w:val="20"/>
              </w:rPr>
              <w:t>Scope 1</w:t>
            </w:r>
          </w:p>
        </w:tc>
        <w:tc>
          <w:tcPr>
            <w:tcW w:w="1814" w:type="dxa"/>
          </w:tcPr>
          <w:p w14:paraId="6553C1A7" w14:textId="77777777" w:rsidR="00605A64" w:rsidRPr="005854C0" w:rsidRDefault="00AB2BEA">
            <w:pPr>
              <w:rPr>
                <w:rFonts w:cs="Times New Roman"/>
              </w:rPr>
            </w:pPr>
            <w:r w:rsidRPr="005854C0">
              <w:rPr>
                <w:rFonts w:cs="Times New Roman"/>
                <w:sz w:val="20"/>
              </w:rPr>
              <w:t>280</w:t>
            </w:r>
          </w:p>
        </w:tc>
        <w:tc>
          <w:tcPr>
            <w:tcW w:w="1814" w:type="dxa"/>
          </w:tcPr>
          <w:p w14:paraId="593919AE" w14:textId="77777777" w:rsidR="00605A64" w:rsidRPr="005854C0" w:rsidRDefault="00AB2BEA">
            <w:pPr>
              <w:rPr>
                <w:rFonts w:cs="Times New Roman"/>
              </w:rPr>
            </w:pPr>
            <w:r w:rsidRPr="005854C0">
              <w:rPr>
                <w:rFonts w:cs="Times New Roman"/>
                <w:sz w:val="20"/>
              </w:rPr>
              <w:t>10%</w:t>
            </w:r>
          </w:p>
        </w:tc>
        <w:tc>
          <w:tcPr>
            <w:tcW w:w="1814" w:type="dxa"/>
          </w:tcPr>
          <w:p w14:paraId="7E9B0545" w14:textId="77777777" w:rsidR="00605A64" w:rsidRPr="005854C0" w:rsidRDefault="00AB2BEA">
            <w:pPr>
              <w:rPr>
                <w:rFonts w:cs="Times New Roman"/>
              </w:rPr>
            </w:pPr>
            <w:r w:rsidRPr="005854C0">
              <w:rPr>
                <w:rFonts w:cs="Times New Roman"/>
                <w:sz w:val="20"/>
              </w:rPr>
              <w:t>Thiết bị tiết kiệm năng lượng</w:t>
            </w:r>
          </w:p>
        </w:tc>
      </w:tr>
      <w:tr w:rsidR="00605A64" w:rsidRPr="005854C0" w14:paraId="11D1AA13" w14:textId="77777777">
        <w:trPr>
          <w:jc w:val="center"/>
        </w:trPr>
        <w:tc>
          <w:tcPr>
            <w:tcW w:w="1814" w:type="dxa"/>
            <w:shd w:val="clear" w:color="auto" w:fill="F2F2F2"/>
          </w:tcPr>
          <w:p w14:paraId="7C938B73" w14:textId="413EC195" w:rsidR="00605A64" w:rsidRPr="005854C0" w:rsidRDefault="00AB2BEA">
            <w:pPr>
              <w:rPr>
                <w:rFonts w:cs="Times New Roman"/>
              </w:rPr>
            </w:pPr>
            <w:r w:rsidRPr="005854C0">
              <w:rPr>
                <w:rFonts w:cs="Times New Roman"/>
                <w:sz w:val="20"/>
              </w:rPr>
              <w:t>Chuỗi cung ứng</w:t>
            </w:r>
          </w:p>
        </w:tc>
        <w:tc>
          <w:tcPr>
            <w:tcW w:w="1814" w:type="dxa"/>
            <w:shd w:val="clear" w:color="auto" w:fill="F2F2F2"/>
          </w:tcPr>
          <w:p w14:paraId="4359C672" w14:textId="77777777" w:rsidR="00605A64" w:rsidRPr="005854C0" w:rsidRDefault="00AB2BEA">
            <w:pPr>
              <w:rPr>
                <w:rFonts w:cs="Times New Roman"/>
              </w:rPr>
            </w:pPr>
            <w:r w:rsidRPr="005854C0">
              <w:rPr>
                <w:rFonts w:cs="Times New Roman"/>
                <w:sz w:val="20"/>
              </w:rPr>
              <w:t>Scope 3</w:t>
            </w:r>
          </w:p>
        </w:tc>
        <w:tc>
          <w:tcPr>
            <w:tcW w:w="1814" w:type="dxa"/>
            <w:shd w:val="clear" w:color="auto" w:fill="F2F2F2"/>
          </w:tcPr>
          <w:p w14:paraId="661ECD11" w14:textId="77777777" w:rsidR="00605A64" w:rsidRPr="005854C0" w:rsidRDefault="00AB2BEA">
            <w:pPr>
              <w:rPr>
                <w:rFonts w:cs="Times New Roman"/>
              </w:rPr>
            </w:pPr>
            <w:r w:rsidRPr="005854C0">
              <w:rPr>
                <w:rFonts w:cs="Times New Roman"/>
                <w:sz w:val="20"/>
              </w:rPr>
              <w:t>450</w:t>
            </w:r>
          </w:p>
        </w:tc>
        <w:tc>
          <w:tcPr>
            <w:tcW w:w="1814" w:type="dxa"/>
            <w:shd w:val="clear" w:color="auto" w:fill="F2F2F2"/>
          </w:tcPr>
          <w:p w14:paraId="46ADF438" w14:textId="77777777" w:rsidR="00605A64" w:rsidRPr="005854C0" w:rsidRDefault="00AB2BEA">
            <w:pPr>
              <w:rPr>
                <w:rFonts w:cs="Times New Roman"/>
              </w:rPr>
            </w:pPr>
            <w:r w:rsidRPr="005854C0">
              <w:rPr>
                <w:rFonts w:cs="Times New Roman"/>
                <w:sz w:val="20"/>
              </w:rPr>
              <w:t>16%</w:t>
            </w:r>
          </w:p>
        </w:tc>
        <w:tc>
          <w:tcPr>
            <w:tcW w:w="1814" w:type="dxa"/>
            <w:shd w:val="clear" w:color="auto" w:fill="F2F2F2"/>
          </w:tcPr>
          <w:p w14:paraId="1A7EE987" w14:textId="77777777" w:rsidR="00605A64" w:rsidRPr="005854C0" w:rsidRDefault="00AB2BEA">
            <w:pPr>
              <w:rPr>
                <w:rFonts w:cs="Times New Roman"/>
              </w:rPr>
            </w:pPr>
            <w:r w:rsidRPr="005854C0">
              <w:rPr>
                <w:rFonts w:cs="Times New Roman"/>
                <w:sz w:val="20"/>
              </w:rPr>
              <w:t>Chương trình nhà cung cấp xanh</w:t>
            </w:r>
          </w:p>
        </w:tc>
      </w:tr>
      <w:tr w:rsidR="00605A64" w:rsidRPr="005854C0" w14:paraId="08A56ECE" w14:textId="77777777">
        <w:trPr>
          <w:jc w:val="center"/>
        </w:trPr>
        <w:tc>
          <w:tcPr>
            <w:tcW w:w="1814" w:type="dxa"/>
          </w:tcPr>
          <w:p w14:paraId="33766010" w14:textId="3D168184" w:rsidR="00605A64" w:rsidRPr="005854C0" w:rsidRDefault="00AB2BEA">
            <w:pPr>
              <w:rPr>
                <w:rFonts w:cs="Times New Roman"/>
              </w:rPr>
            </w:pPr>
            <w:r w:rsidRPr="005854C0">
              <w:rPr>
                <w:rFonts w:cs="Times New Roman"/>
                <w:sz w:val="20"/>
              </w:rPr>
              <w:t>Chất thải</w:t>
            </w:r>
          </w:p>
        </w:tc>
        <w:tc>
          <w:tcPr>
            <w:tcW w:w="1814" w:type="dxa"/>
          </w:tcPr>
          <w:p w14:paraId="5F501263" w14:textId="77777777" w:rsidR="00605A64" w:rsidRPr="005854C0" w:rsidRDefault="00AB2BEA">
            <w:pPr>
              <w:rPr>
                <w:rFonts w:cs="Times New Roman"/>
              </w:rPr>
            </w:pPr>
            <w:r w:rsidRPr="005854C0">
              <w:rPr>
                <w:rFonts w:cs="Times New Roman"/>
                <w:sz w:val="20"/>
              </w:rPr>
              <w:t>Scope 3</w:t>
            </w:r>
          </w:p>
        </w:tc>
        <w:tc>
          <w:tcPr>
            <w:tcW w:w="1814" w:type="dxa"/>
          </w:tcPr>
          <w:p w14:paraId="1DDE523C" w14:textId="77777777" w:rsidR="00605A64" w:rsidRPr="005854C0" w:rsidRDefault="00AB2BEA">
            <w:pPr>
              <w:rPr>
                <w:rFonts w:cs="Times New Roman"/>
              </w:rPr>
            </w:pPr>
            <w:r w:rsidRPr="005854C0">
              <w:rPr>
                <w:rFonts w:cs="Times New Roman"/>
                <w:sz w:val="20"/>
              </w:rPr>
              <w:t>180</w:t>
            </w:r>
          </w:p>
        </w:tc>
        <w:tc>
          <w:tcPr>
            <w:tcW w:w="1814" w:type="dxa"/>
          </w:tcPr>
          <w:p w14:paraId="75057B58" w14:textId="77777777" w:rsidR="00605A64" w:rsidRPr="005854C0" w:rsidRDefault="00AB2BEA">
            <w:pPr>
              <w:rPr>
                <w:rFonts w:cs="Times New Roman"/>
              </w:rPr>
            </w:pPr>
            <w:r w:rsidRPr="005854C0">
              <w:rPr>
                <w:rFonts w:cs="Times New Roman"/>
                <w:sz w:val="20"/>
              </w:rPr>
              <w:t>6%</w:t>
            </w:r>
          </w:p>
        </w:tc>
        <w:tc>
          <w:tcPr>
            <w:tcW w:w="1814" w:type="dxa"/>
          </w:tcPr>
          <w:p w14:paraId="6E59DDF8" w14:textId="77777777" w:rsidR="00605A64" w:rsidRPr="005854C0" w:rsidRDefault="00AB2BEA">
            <w:pPr>
              <w:rPr>
                <w:rFonts w:cs="Times New Roman"/>
              </w:rPr>
            </w:pPr>
            <w:r w:rsidRPr="005854C0">
              <w:rPr>
                <w:rFonts w:cs="Times New Roman"/>
                <w:sz w:val="20"/>
              </w:rPr>
              <w:t>Giảm chất thải, Tái chế</w:t>
            </w:r>
          </w:p>
        </w:tc>
      </w:tr>
      <w:tr w:rsidR="00605A64" w:rsidRPr="005854C0" w14:paraId="45F4AE32" w14:textId="77777777">
        <w:trPr>
          <w:jc w:val="center"/>
        </w:trPr>
        <w:tc>
          <w:tcPr>
            <w:tcW w:w="1814" w:type="dxa"/>
            <w:shd w:val="clear" w:color="auto" w:fill="F2F2F2"/>
          </w:tcPr>
          <w:p w14:paraId="4D98841D" w14:textId="216C5C91" w:rsidR="00605A64" w:rsidRPr="005854C0" w:rsidRDefault="00AB2BEA">
            <w:pPr>
              <w:rPr>
                <w:rFonts w:cs="Times New Roman"/>
              </w:rPr>
            </w:pPr>
            <w:r w:rsidRPr="005854C0">
              <w:rPr>
                <w:rFonts w:cs="Times New Roman"/>
                <w:sz w:val="20"/>
              </w:rPr>
              <w:t>Business travel</w:t>
            </w:r>
          </w:p>
        </w:tc>
        <w:tc>
          <w:tcPr>
            <w:tcW w:w="1814" w:type="dxa"/>
            <w:shd w:val="clear" w:color="auto" w:fill="F2F2F2"/>
          </w:tcPr>
          <w:p w14:paraId="6F113DF9" w14:textId="77777777" w:rsidR="00605A64" w:rsidRPr="005854C0" w:rsidRDefault="00AB2BEA">
            <w:pPr>
              <w:rPr>
                <w:rFonts w:cs="Times New Roman"/>
              </w:rPr>
            </w:pPr>
            <w:r w:rsidRPr="005854C0">
              <w:rPr>
                <w:rFonts w:cs="Times New Roman"/>
                <w:sz w:val="20"/>
              </w:rPr>
              <w:t>Scope 3</w:t>
            </w:r>
          </w:p>
        </w:tc>
        <w:tc>
          <w:tcPr>
            <w:tcW w:w="1814" w:type="dxa"/>
            <w:shd w:val="clear" w:color="auto" w:fill="F2F2F2"/>
          </w:tcPr>
          <w:p w14:paraId="038379D0" w14:textId="77777777" w:rsidR="00605A64" w:rsidRPr="005854C0" w:rsidRDefault="00AB2BEA">
            <w:pPr>
              <w:rPr>
                <w:rFonts w:cs="Times New Roman"/>
              </w:rPr>
            </w:pPr>
            <w:r w:rsidRPr="005854C0">
              <w:rPr>
                <w:rFonts w:cs="Times New Roman"/>
                <w:sz w:val="20"/>
              </w:rPr>
              <w:t>120</w:t>
            </w:r>
          </w:p>
        </w:tc>
        <w:tc>
          <w:tcPr>
            <w:tcW w:w="1814" w:type="dxa"/>
            <w:shd w:val="clear" w:color="auto" w:fill="F2F2F2"/>
          </w:tcPr>
          <w:p w14:paraId="65E4D9E1" w14:textId="77777777" w:rsidR="00605A64" w:rsidRPr="005854C0" w:rsidRDefault="00AB2BEA">
            <w:pPr>
              <w:rPr>
                <w:rFonts w:cs="Times New Roman"/>
              </w:rPr>
            </w:pPr>
            <w:r w:rsidRPr="005854C0">
              <w:rPr>
                <w:rFonts w:cs="Times New Roman"/>
                <w:sz w:val="20"/>
              </w:rPr>
              <w:t>4%</w:t>
            </w:r>
          </w:p>
        </w:tc>
        <w:tc>
          <w:tcPr>
            <w:tcW w:w="1814" w:type="dxa"/>
            <w:shd w:val="clear" w:color="auto" w:fill="F2F2F2"/>
          </w:tcPr>
          <w:p w14:paraId="17878B38" w14:textId="77777777" w:rsidR="00605A64" w:rsidRPr="005854C0" w:rsidRDefault="00AB2BEA">
            <w:pPr>
              <w:rPr>
                <w:rFonts w:cs="Times New Roman"/>
              </w:rPr>
            </w:pPr>
            <w:r w:rsidRPr="005854C0">
              <w:rPr>
                <w:rFonts w:cs="Times New Roman"/>
                <w:sz w:val="20"/>
              </w:rPr>
              <w:t>Họp trực tuyến, Tìm nguồn cung cấp địa phương</w:t>
            </w:r>
          </w:p>
        </w:tc>
      </w:tr>
      <w:tr w:rsidR="00605A64" w:rsidRPr="005854C0" w14:paraId="6FA772D0" w14:textId="77777777">
        <w:trPr>
          <w:jc w:val="center"/>
        </w:trPr>
        <w:tc>
          <w:tcPr>
            <w:tcW w:w="1814" w:type="dxa"/>
          </w:tcPr>
          <w:p w14:paraId="56CB9F9C" w14:textId="769AE84F" w:rsidR="00605A64" w:rsidRPr="005854C0" w:rsidRDefault="00AB2BEA">
            <w:pPr>
              <w:rPr>
                <w:rFonts w:cs="Times New Roman"/>
              </w:rPr>
            </w:pPr>
            <w:r w:rsidRPr="005854C0">
              <w:rPr>
                <w:rFonts w:cs="Times New Roman"/>
                <w:sz w:val="20"/>
              </w:rPr>
              <w:t>Nhân viên đi lại</w:t>
            </w:r>
          </w:p>
        </w:tc>
        <w:tc>
          <w:tcPr>
            <w:tcW w:w="1814" w:type="dxa"/>
          </w:tcPr>
          <w:p w14:paraId="5CB70FA4" w14:textId="77777777" w:rsidR="00605A64" w:rsidRPr="005854C0" w:rsidRDefault="00AB2BEA">
            <w:pPr>
              <w:rPr>
                <w:rFonts w:cs="Times New Roman"/>
              </w:rPr>
            </w:pPr>
            <w:r w:rsidRPr="005854C0">
              <w:rPr>
                <w:rFonts w:cs="Times New Roman"/>
                <w:sz w:val="20"/>
              </w:rPr>
              <w:t>Scope 3</w:t>
            </w:r>
          </w:p>
        </w:tc>
        <w:tc>
          <w:tcPr>
            <w:tcW w:w="1814" w:type="dxa"/>
          </w:tcPr>
          <w:p w14:paraId="75DFFCF6" w14:textId="77777777" w:rsidR="00605A64" w:rsidRPr="005854C0" w:rsidRDefault="00AB2BEA">
            <w:pPr>
              <w:rPr>
                <w:rFonts w:cs="Times New Roman"/>
              </w:rPr>
            </w:pPr>
            <w:r w:rsidRPr="005854C0">
              <w:rPr>
                <w:rFonts w:cs="Times New Roman"/>
                <w:sz w:val="20"/>
              </w:rPr>
              <w:t>200</w:t>
            </w:r>
          </w:p>
        </w:tc>
        <w:tc>
          <w:tcPr>
            <w:tcW w:w="1814" w:type="dxa"/>
          </w:tcPr>
          <w:p w14:paraId="2CF86945" w14:textId="77777777" w:rsidR="00605A64" w:rsidRPr="005854C0" w:rsidRDefault="00AB2BEA">
            <w:pPr>
              <w:rPr>
                <w:rFonts w:cs="Times New Roman"/>
              </w:rPr>
            </w:pPr>
            <w:r w:rsidRPr="005854C0">
              <w:rPr>
                <w:rFonts w:cs="Times New Roman"/>
                <w:sz w:val="20"/>
              </w:rPr>
              <w:t>7%</w:t>
            </w:r>
          </w:p>
        </w:tc>
        <w:tc>
          <w:tcPr>
            <w:tcW w:w="1814" w:type="dxa"/>
          </w:tcPr>
          <w:p w14:paraId="50EB584D" w14:textId="77777777" w:rsidR="00605A64" w:rsidRPr="005854C0" w:rsidRDefault="00AB2BEA">
            <w:pPr>
              <w:rPr>
                <w:rFonts w:cs="Times New Roman"/>
              </w:rPr>
            </w:pPr>
            <w:r w:rsidRPr="005854C0">
              <w:rPr>
                <w:rFonts w:cs="Times New Roman"/>
                <w:sz w:val="20"/>
              </w:rPr>
              <w:t>Shuttle bus, Remote work</w:t>
            </w:r>
          </w:p>
        </w:tc>
      </w:tr>
      <w:tr w:rsidR="00605A64" w:rsidRPr="005854C0" w14:paraId="21574659" w14:textId="77777777">
        <w:trPr>
          <w:jc w:val="center"/>
        </w:trPr>
        <w:tc>
          <w:tcPr>
            <w:tcW w:w="1814" w:type="dxa"/>
            <w:shd w:val="clear" w:color="auto" w:fill="F2F2F2"/>
          </w:tcPr>
          <w:p w14:paraId="05EC8489" w14:textId="368B44FB" w:rsidR="00605A64" w:rsidRPr="005854C0" w:rsidRDefault="00AB2BEA">
            <w:pPr>
              <w:rPr>
                <w:rFonts w:cs="Times New Roman"/>
              </w:rPr>
            </w:pPr>
            <w:r w:rsidRPr="005854C0">
              <w:rPr>
                <w:rFonts w:cs="Times New Roman"/>
                <w:sz w:val="20"/>
              </w:rPr>
              <w:t>TỔNG</w:t>
            </w:r>
          </w:p>
        </w:tc>
        <w:tc>
          <w:tcPr>
            <w:tcW w:w="1814" w:type="dxa"/>
            <w:shd w:val="clear" w:color="auto" w:fill="F2F2F2"/>
          </w:tcPr>
          <w:p w14:paraId="5DA52FB1" w14:textId="594905FB" w:rsidR="00605A64" w:rsidRPr="005854C0" w:rsidRDefault="00AB2BEA">
            <w:pPr>
              <w:rPr>
                <w:rFonts w:cs="Times New Roman"/>
              </w:rPr>
            </w:pPr>
            <w:r w:rsidRPr="005854C0">
              <w:rPr>
                <w:rFonts w:cs="Times New Roman"/>
                <w:sz w:val="20"/>
              </w:rPr>
              <w:t>2,800</w:t>
            </w:r>
          </w:p>
        </w:tc>
        <w:tc>
          <w:tcPr>
            <w:tcW w:w="1814" w:type="dxa"/>
            <w:shd w:val="clear" w:color="auto" w:fill="F2F2F2"/>
          </w:tcPr>
          <w:p w14:paraId="252394C9" w14:textId="3B461AFF" w:rsidR="00605A64" w:rsidRPr="005854C0" w:rsidRDefault="00AB2BEA">
            <w:pPr>
              <w:rPr>
                <w:rFonts w:cs="Times New Roman"/>
              </w:rPr>
            </w:pPr>
            <w:r w:rsidRPr="005854C0">
              <w:rPr>
                <w:rFonts w:cs="Times New Roman"/>
                <w:sz w:val="20"/>
              </w:rPr>
              <w:t>100%</w:t>
            </w:r>
          </w:p>
        </w:tc>
        <w:tc>
          <w:tcPr>
            <w:tcW w:w="1814" w:type="dxa"/>
            <w:shd w:val="clear" w:color="auto" w:fill="F2F2F2"/>
          </w:tcPr>
          <w:p w14:paraId="610FA3AE" w14:textId="3EAD9D82" w:rsidR="00605A64" w:rsidRPr="005854C0" w:rsidRDefault="00AB2BEA">
            <w:pPr>
              <w:rPr>
                <w:rFonts w:cs="Times New Roman"/>
              </w:rPr>
            </w:pPr>
            <w:r w:rsidRPr="005854C0">
              <w:rPr>
                <w:rFonts w:cs="Times New Roman"/>
                <w:sz w:val="20"/>
              </w:rPr>
              <w:t>Target: -50% by 2035</w:t>
            </w:r>
          </w:p>
        </w:tc>
        <w:tc>
          <w:tcPr>
            <w:tcW w:w="1814" w:type="dxa"/>
          </w:tcPr>
          <w:p w14:paraId="3007410C" w14:textId="77777777" w:rsidR="00605A64" w:rsidRPr="005854C0" w:rsidRDefault="00605A64">
            <w:pPr>
              <w:rPr>
                <w:rFonts w:cs="Times New Roman"/>
              </w:rPr>
            </w:pPr>
          </w:p>
        </w:tc>
      </w:tr>
    </w:tbl>
    <w:p w14:paraId="2C3287C5" w14:textId="77777777" w:rsidR="00605A64" w:rsidRPr="005854C0" w:rsidRDefault="00AB2BEA">
      <w:pPr>
        <w:rPr>
          <w:rFonts w:cs="Times New Roman"/>
        </w:rPr>
      </w:pPr>
      <w:r w:rsidRPr="005854C0">
        <w:rPr>
          <w:rFonts w:cs="Times New Roman"/>
          <w:b/>
        </w:rPr>
        <w:t>Trajectory giảm phát thải:</w:t>
      </w:r>
    </w:p>
    <w:p w14:paraId="298F5654" w14:textId="459A86E5" w:rsidR="00605A64" w:rsidRPr="005854C0" w:rsidRDefault="00AB2BEA">
      <w:pPr>
        <w:pStyle w:val="ListBullet"/>
        <w:rPr>
          <w:rFonts w:cs="Times New Roman"/>
        </w:rPr>
      </w:pPr>
      <w:r w:rsidRPr="005854C0">
        <w:rPr>
          <w:rFonts w:cs="Times New Roman"/>
        </w:rPr>
        <w:t>2025: 2,800 tCO2e (baseline)</w:t>
      </w:r>
    </w:p>
    <w:p w14:paraId="7AEF8C1C" w14:textId="316672FC" w:rsidR="00605A64" w:rsidRPr="005854C0" w:rsidRDefault="00AB2BEA">
      <w:pPr>
        <w:pStyle w:val="ListBullet"/>
        <w:rPr>
          <w:rFonts w:cs="Times New Roman"/>
        </w:rPr>
      </w:pPr>
      <w:r w:rsidRPr="005854C0">
        <w:rPr>
          <w:rFonts w:cs="Times New Roman"/>
        </w:rPr>
        <w:t>2027: 2,520 tCO2e (-10%)</w:t>
      </w:r>
    </w:p>
    <w:p w14:paraId="52DF05D5" w14:textId="7694B318" w:rsidR="00605A64" w:rsidRPr="005854C0" w:rsidRDefault="00AB2BEA">
      <w:pPr>
        <w:pStyle w:val="ListBullet"/>
        <w:rPr>
          <w:rFonts w:cs="Times New Roman"/>
        </w:rPr>
      </w:pPr>
      <w:r w:rsidRPr="005854C0">
        <w:rPr>
          <w:rFonts w:cs="Times New Roman"/>
        </w:rPr>
        <w:t>2030: 1,960 tCO2e (-30%)</w:t>
      </w:r>
    </w:p>
    <w:p w14:paraId="50EF995D" w14:textId="566715CA" w:rsidR="00605A64" w:rsidRPr="005854C0" w:rsidRDefault="00AB2BEA">
      <w:pPr>
        <w:pStyle w:val="ListBullet"/>
        <w:rPr>
          <w:rFonts w:cs="Times New Roman"/>
        </w:rPr>
      </w:pPr>
      <w:r w:rsidRPr="005854C0">
        <w:rPr>
          <w:rFonts w:cs="Times New Roman"/>
        </w:rPr>
        <w:t>2033: 1,540 tCO2e (-45%)</w:t>
      </w:r>
    </w:p>
    <w:p w14:paraId="12DB6E96" w14:textId="7D00B9EB" w:rsidR="00605A64" w:rsidRPr="005854C0" w:rsidRDefault="00AB2BEA">
      <w:pPr>
        <w:pStyle w:val="ListBullet"/>
        <w:rPr>
          <w:rFonts w:cs="Times New Roman"/>
        </w:rPr>
      </w:pPr>
      <w:r w:rsidRPr="005854C0">
        <w:rPr>
          <w:rFonts w:cs="Times New Roman"/>
        </w:rPr>
        <w:t>2035: 1,400 tCO2e (-50%)</w:t>
      </w:r>
    </w:p>
    <w:p w14:paraId="072E3641" w14:textId="58A97891" w:rsidR="00605A64" w:rsidRPr="005854C0" w:rsidRDefault="00AB2BEA">
      <w:pPr>
        <w:pStyle w:val="Heading4"/>
        <w:rPr>
          <w:rFonts w:ascii="Times New Roman" w:hAnsi="Times New Roman" w:cs="Times New Roman"/>
        </w:rPr>
      </w:pPr>
      <w:r w:rsidRPr="005854C0">
        <w:rPr>
          <w:rFonts w:ascii="Times New Roman" w:hAnsi="Times New Roman" w:cs="Times New Roman"/>
        </w:rPr>
        <w:t>B) Chương trình năng lượng tái tạo:</w:t>
      </w:r>
    </w:p>
    <w:p w14:paraId="6ADEBE5D" w14:textId="77777777" w:rsidR="00D1192F" w:rsidRPr="005854C0" w:rsidRDefault="00AB2BEA" w:rsidP="00D1192F">
      <w:pPr>
        <w:pStyle w:val="Heading2"/>
        <w:rPr>
          <w:rFonts w:ascii="Times New Roman" w:hAnsi="Times New Roman" w:cs="Times New Roman"/>
          <w:sz w:val="36"/>
        </w:rPr>
      </w:pPr>
      <w:r w:rsidRPr="005854C0">
        <w:rPr>
          <w:rFonts w:ascii="Times New Roman" w:hAnsi="Times New Roman" w:cs="Times New Roman"/>
          <w:b w:val="0"/>
        </w:rPr>
        <w:t xml:space="preserve"> </w:t>
      </w:r>
      <w:r w:rsidR="00D1192F" w:rsidRPr="005854C0">
        <w:rPr>
          <w:rFonts w:ascii="Times New Roman" w:hAnsi="Times New Roman" w:cs="Times New Roman"/>
        </w:rPr>
        <w:t>KẾ HOẠCH NĂNG LƯỢNG MẶT TRỜI MEKONG</w:t>
      </w:r>
    </w:p>
    <w:p w14:paraId="7E39E619" w14:textId="77777777" w:rsidR="00D1192F" w:rsidRPr="005854C0" w:rsidRDefault="00B12EA3" w:rsidP="00D1192F">
      <w:pPr>
        <w:rPr>
          <w:rFonts w:cs="Times New Roman"/>
        </w:rPr>
      </w:pPr>
      <w:r w:rsidRPr="005854C0">
        <w:rPr>
          <w:rFonts w:cs="Times New Roman"/>
        </w:rPr>
        <w:pict w14:anchorId="1A47CDF3">
          <v:rect id="_x0000_i1653" style="width:0;height:1.5pt" o:hralign="center" o:hrstd="t" o:hr="t" fillcolor="#a0a0a0" stroked="f"/>
        </w:pict>
      </w:r>
    </w:p>
    <w:p w14:paraId="0E3D5814" w14:textId="77777777" w:rsidR="00D1192F" w:rsidRPr="005854C0" w:rsidRDefault="00D1192F" w:rsidP="00D1192F">
      <w:pPr>
        <w:pStyle w:val="Heading3"/>
        <w:rPr>
          <w:rFonts w:ascii="Times New Roman" w:hAnsi="Times New Roman" w:cs="Times New Roman"/>
        </w:rPr>
      </w:pPr>
      <w:r w:rsidRPr="005854C0">
        <w:rPr>
          <w:rFonts w:ascii="Times New Roman" w:hAnsi="Times New Roman" w:cs="Times New Roman"/>
        </w:rPr>
        <w:t>Giai đoạn 1 (2026–2027): Rooftop Solar 500kWp</w:t>
      </w:r>
    </w:p>
    <w:p w14:paraId="6268A8A4" w14:textId="77777777" w:rsidR="00D1192F" w:rsidRPr="005854C0" w:rsidRDefault="00D1192F" w:rsidP="00D1192F">
      <w:pPr>
        <w:pStyle w:val="NormalWeb"/>
      </w:pPr>
      <w:r w:rsidRPr="005854C0">
        <w:rPr>
          <w:rStyle w:val="Strong"/>
        </w:rPr>
        <w:t>Thông số kỹ thuật:</w:t>
      </w:r>
    </w:p>
    <w:p w14:paraId="641A9051" w14:textId="77777777" w:rsidR="00D1192F" w:rsidRPr="005854C0" w:rsidRDefault="00D1192F" w:rsidP="00126507">
      <w:pPr>
        <w:pStyle w:val="NormalWeb"/>
        <w:numPr>
          <w:ilvl w:val="0"/>
          <w:numId w:val="107"/>
        </w:numPr>
      </w:pPr>
      <w:r w:rsidRPr="005854C0">
        <w:t>Công suất lắp đặt: 500kWp</w:t>
      </w:r>
    </w:p>
    <w:p w14:paraId="6A1F4D1D" w14:textId="77777777" w:rsidR="00D1192F" w:rsidRPr="005854C0" w:rsidRDefault="00D1192F" w:rsidP="00126507">
      <w:pPr>
        <w:pStyle w:val="NormalWeb"/>
        <w:numPr>
          <w:ilvl w:val="0"/>
          <w:numId w:val="107"/>
        </w:numPr>
      </w:pPr>
      <w:r w:rsidRPr="005854C0">
        <w:t>Diện tích mái sử dụng: 3.000m² (tương đương 60% tổng diện tích mái)</w:t>
      </w:r>
    </w:p>
    <w:p w14:paraId="4DDE3BA2" w14:textId="77777777" w:rsidR="00D1192F" w:rsidRPr="005854C0" w:rsidRDefault="00D1192F" w:rsidP="00126507">
      <w:pPr>
        <w:pStyle w:val="NormalWeb"/>
        <w:numPr>
          <w:ilvl w:val="0"/>
          <w:numId w:val="107"/>
        </w:numPr>
      </w:pPr>
      <w:r w:rsidRPr="005854C0">
        <w:t>Loại tấm pin: Monocrystalline silicon 450W</w:t>
      </w:r>
    </w:p>
    <w:p w14:paraId="61A2977B" w14:textId="77777777" w:rsidR="00D1192F" w:rsidRPr="005854C0" w:rsidRDefault="00D1192F" w:rsidP="00126507">
      <w:pPr>
        <w:pStyle w:val="NormalWeb"/>
        <w:numPr>
          <w:ilvl w:val="0"/>
          <w:numId w:val="107"/>
        </w:numPr>
      </w:pPr>
      <w:r w:rsidRPr="005854C0">
        <w:t>Inverter: SMA 50kW string inverters</w:t>
      </w:r>
    </w:p>
    <w:p w14:paraId="359A3D86" w14:textId="77777777" w:rsidR="00D1192F" w:rsidRPr="005854C0" w:rsidRDefault="00D1192F" w:rsidP="00126507">
      <w:pPr>
        <w:pStyle w:val="NormalWeb"/>
        <w:numPr>
          <w:ilvl w:val="0"/>
          <w:numId w:val="107"/>
        </w:numPr>
      </w:pPr>
      <w:r w:rsidRPr="005854C0">
        <w:t>Sản lượng điện hàng năm: khoảng 650.000 kWh</w:t>
      </w:r>
    </w:p>
    <w:p w14:paraId="79371079" w14:textId="77777777" w:rsidR="00D1192F" w:rsidRPr="005854C0" w:rsidRDefault="00D1192F" w:rsidP="00D1192F">
      <w:pPr>
        <w:pStyle w:val="NormalWeb"/>
      </w:pPr>
      <w:r w:rsidRPr="005854C0">
        <w:rPr>
          <w:rStyle w:val="Strong"/>
        </w:rPr>
        <w:t>Hiệu quả tài chính:</w:t>
      </w:r>
    </w:p>
    <w:p w14:paraId="507FE725" w14:textId="77777777" w:rsidR="00D1192F" w:rsidRPr="005854C0" w:rsidRDefault="00D1192F" w:rsidP="00126507">
      <w:pPr>
        <w:pStyle w:val="NormalWeb"/>
        <w:numPr>
          <w:ilvl w:val="0"/>
          <w:numId w:val="108"/>
        </w:numPr>
      </w:pPr>
      <w:r w:rsidRPr="005854C0">
        <w:t>Tổng vốn đầu tư: 8,5 tỷ VNĐ</w:t>
      </w:r>
    </w:p>
    <w:p w14:paraId="55D35394" w14:textId="77777777" w:rsidR="00D1192F" w:rsidRPr="005854C0" w:rsidRDefault="00D1192F" w:rsidP="00126507">
      <w:pPr>
        <w:pStyle w:val="NormalWeb"/>
        <w:numPr>
          <w:ilvl w:val="0"/>
          <w:numId w:val="108"/>
        </w:numPr>
      </w:pPr>
      <w:r w:rsidRPr="005854C0">
        <w:t>Giá trị tiết kiệm điện: 1,95 tỷ VNĐ/năm</w:t>
      </w:r>
    </w:p>
    <w:p w14:paraId="273A2624" w14:textId="77777777" w:rsidR="00D1192F" w:rsidRPr="005854C0" w:rsidRDefault="00D1192F" w:rsidP="00126507">
      <w:pPr>
        <w:pStyle w:val="NormalWeb"/>
        <w:numPr>
          <w:ilvl w:val="0"/>
          <w:numId w:val="108"/>
        </w:numPr>
      </w:pPr>
      <w:r w:rsidRPr="005854C0">
        <w:t>Thời gian hoàn vốn: 4,4 năm</w:t>
      </w:r>
    </w:p>
    <w:p w14:paraId="7CD5F097" w14:textId="77777777" w:rsidR="00D1192F" w:rsidRPr="005854C0" w:rsidRDefault="00D1192F" w:rsidP="00126507">
      <w:pPr>
        <w:pStyle w:val="NormalWeb"/>
        <w:numPr>
          <w:ilvl w:val="0"/>
          <w:numId w:val="108"/>
        </w:numPr>
      </w:pPr>
      <w:r w:rsidRPr="005854C0">
        <w:t>Giá trị hiện tại ròng (NPV, 20 năm): 18,3 tỷ VNĐ</w:t>
      </w:r>
    </w:p>
    <w:p w14:paraId="367BD5EE" w14:textId="77777777" w:rsidR="00D1192F" w:rsidRPr="005854C0" w:rsidRDefault="00D1192F" w:rsidP="00126507">
      <w:pPr>
        <w:pStyle w:val="NormalWeb"/>
        <w:numPr>
          <w:ilvl w:val="0"/>
          <w:numId w:val="108"/>
        </w:numPr>
      </w:pPr>
      <w:r w:rsidRPr="005854C0">
        <w:t>Tỷ suất hoàn vốn nội bộ (IRR): 22,8%</w:t>
      </w:r>
    </w:p>
    <w:p w14:paraId="47CAD5B7" w14:textId="77777777" w:rsidR="00D1192F" w:rsidRPr="005854C0" w:rsidRDefault="00D1192F" w:rsidP="00D1192F">
      <w:pPr>
        <w:pStyle w:val="NormalWeb"/>
      </w:pPr>
      <w:r w:rsidRPr="005854C0">
        <w:rPr>
          <w:rStyle w:val="Strong"/>
        </w:rPr>
        <w:t>Tác động môi trường:</w:t>
      </w:r>
    </w:p>
    <w:p w14:paraId="4B75A78B" w14:textId="77777777" w:rsidR="00D1192F" w:rsidRPr="005854C0" w:rsidRDefault="00D1192F" w:rsidP="00126507">
      <w:pPr>
        <w:pStyle w:val="NormalWeb"/>
        <w:numPr>
          <w:ilvl w:val="0"/>
          <w:numId w:val="109"/>
        </w:numPr>
      </w:pPr>
      <w:r w:rsidRPr="005854C0">
        <w:t>Giảm phát thải khí CO₂: khoảng 520 tấn/năm</w:t>
      </w:r>
    </w:p>
    <w:p w14:paraId="7BA96612" w14:textId="77777777" w:rsidR="00D1192F" w:rsidRPr="005854C0" w:rsidRDefault="00D1192F" w:rsidP="00126507">
      <w:pPr>
        <w:pStyle w:val="NormalWeb"/>
        <w:numPr>
          <w:ilvl w:val="0"/>
          <w:numId w:val="109"/>
        </w:numPr>
      </w:pPr>
      <w:r w:rsidRPr="005854C0">
        <w:t>Tương đương trồng mới 23.000 cây xanh</w:t>
      </w:r>
    </w:p>
    <w:p w14:paraId="2CBDB3EE" w14:textId="77777777" w:rsidR="00D1192F" w:rsidRPr="005854C0" w:rsidRDefault="00D1192F" w:rsidP="00126507">
      <w:pPr>
        <w:pStyle w:val="NormalWeb"/>
        <w:numPr>
          <w:ilvl w:val="0"/>
          <w:numId w:val="109"/>
        </w:numPr>
      </w:pPr>
      <w:r w:rsidRPr="005854C0">
        <w:t>Giảm sử dụng than đá: khoảng 260 tấn/năm</w:t>
      </w:r>
    </w:p>
    <w:p w14:paraId="04AC80D0" w14:textId="77777777" w:rsidR="00D1192F" w:rsidRPr="005854C0" w:rsidRDefault="00B12EA3" w:rsidP="00D1192F">
      <w:pPr>
        <w:rPr>
          <w:rFonts w:cs="Times New Roman"/>
        </w:rPr>
      </w:pPr>
      <w:r w:rsidRPr="005854C0">
        <w:rPr>
          <w:rFonts w:cs="Times New Roman"/>
        </w:rPr>
        <w:pict w14:anchorId="4FB4B1BA">
          <v:rect id="_x0000_i1654" style="width:0;height:1.5pt" o:hralign="center" o:hrstd="t" o:hr="t" fillcolor="#a0a0a0" stroked="f"/>
        </w:pict>
      </w:r>
    </w:p>
    <w:p w14:paraId="68D66CBF" w14:textId="77777777" w:rsidR="00D1192F" w:rsidRPr="005854C0" w:rsidRDefault="00D1192F" w:rsidP="00D1192F">
      <w:pPr>
        <w:pStyle w:val="Heading3"/>
        <w:rPr>
          <w:rFonts w:ascii="Times New Roman" w:hAnsi="Times New Roman" w:cs="Times New Roman"/>
        </w:rPr>
      </w:pPr>
      <w:r w:rsidRPr="005854C0">
        <w:rPr>
          <w:rFonts w:ascii="Times New Roman" w:hAnsi="Times New Roman" w:cs="Times New Roman"/>
        </w:rPr>
        <w:t>Giai đoạn 2 (2028–2030): Mở rộng lên 1MWp</w:t>
      </w:r>
    </w:p>
    <w:p w14:paraId="0516DCA4" w14:textId="77777777" w:rsidR="00D1192F" w:rsidRPr="005854C0" w:rsidRDefault="00D1192F" w:rsidP="00D1192F">
      <w:pPr>
        <w:pStyle w:val="NormalWeb"/>
      </w:pPr>
      <w:r w:rsidRPr="005854C0">
        <w:rPr>
          <w:rStyle w:val="Strong"/>
        </w:rPr>
        <w:t>Mở rộng hệ thống bao gồm:</w:t>
      </w:r>
    </w:p>
    <w:p w14:paraId="591B3FB7" w14:textId="77777777" w:rsidR="00D1192F" w:rsidRPr="005854C0" w:rsidRDefault="00D1192F" w:rsidP="00126507">
      <w:pPr>
        <w:pStyle w:val="NormalWeb"/>
        <w:numPr>
          <w:ilvl w:val="0"/>
          <w:numId w:val="110"/>
        </w:numPr>
      </w:pPr>
      <w:r w:rsidRPr="005854C0">
        <w:t>Lắp thêm 500kWp trên mái nhà xưởng mới</w:t>
      </w:r>
    </w:p>
    <w:p w14:paraId="05683BE8" w14:textId="77777777" w:rsidR="00D1192F" w:rsidRPr="005854C0" w:rsidRDefault="00D1192F" w:rsidP="00126507">
      <w:pPr>
        <w:pStyle w:val="NormalWeb"/>
        <w:numPr>
          <w:ilvl w:val="0"/>
          <w:numId w:val="110"/>
        </w:numPr>
      </w:pPr>
      <w:r w:rsidRPr="005854C0">
        <w:t>Lắp đặt Solar Carport 200kWp tại bãi xe</w:t>
      </w:r>
    </w:p>
    <w:p w14:paraId="0ACEE064" w14:textId="77777777" w:rsidR="00D1192F" w:rsidRPr="005854C0" w:rsidRDefault="00D1192F" w:rsidP="00126507">
      <w:pPr>
        <w:pStyle w:val="NormalWeb"/>
        <w:numPr>
          <w:ilvl w:val="0"/>
          <w:numId w:val="110"/>
        </w:numPr>
      </w:pPr>
      <w:r w:rsidRPr="005854C0">
        <w:t>Hệ thống điện mặt trời nổi 300kWp trên hồ nước PCCC</w:t>
      </w:r>
    </w:p>
    <w:p w14:paraId="3D831D24" w14:textId="77777777" w:rsidR="00D1192F" w:rsidRPr="005854C0" w:rsidRDefault="00D1192F" w:rsidP="00D1192F">
      <w:pPr>
        <w:pStyle w:val="NormalWeb"/>
      </w:pPr>
      <w:r w:rsidRPr="005854C0">
        <w:rPr>
          <w:rStyle w:val="Strong"/>
        </w:rPr>
        <w:t>Tổng công suất sau mở rộng:</w:t>
      </w:r>
      <w:r w:rsidRPr="005854C0">
        <w:t xml:space="preserve"> 1.000kWp</w:t>
      </w:r>
      <w:r w:rsidRPr="005854C0">
        <w:br/>
      </w:r>
      <w:r w:rsidRPr="005854C0">
        <w:rPr>
          <w:rStyle w:val="Strong"/>
        </w:rPr>
        <w:t>Sản lượng điện hàng năm:</w:t>
      </w:r>
      <w:r w:rsidRPr="005854C0">
        <w:t xml:space="preserve"> khoảng 1.300.000 kWh</w:t>
      </w:r>
      <w:r w:rsidRPr="005854C0">
        <w:br/>
      </w:r>
      <w:r w:rsidRPr="005854C0">
        <w:rPr>
          <w:rStyle w:val="Strong"/>
        </w:rPr>
        <w:t>Tỷ lệ đáp ứng nhu cầu điện năng:</w:t>
      </w:r>
      <w:r w:rsidRPr="005854C0">
        <w:t xml:space="preserve"> 85%</w:t>
      </w:r>
    </w:p>
    <w:p w14:paraId="6A01CC7C" w14:textId="77777777" w:rsidR="00D1192F" w:rsidRPr="005854C0" w:rsidRDefault="00B12EA3" w:rsidP="00D1192F">
      <w:pPr>
        <w:rPr>
          <w:rFonts w:cs="Times New Roman"/>
        </w:rPr>
      </w:pPr>
      <w:r w:rsidRPr="005854C0">
        <w:rPr>
          <w:rFonts w:cs="Times New Roman"/>
        </w:rPr>
        <w:pict w14:anchorId="62130D3A">
          <v:rect id="_x0000_i1655" style="width:0;height:1.5pt" o:hralign="center" o:hrstd="t" o:hr="t" fillcolor="#a0a0a0" stroked="f"/>
        </w:pict>
      </w:r>
    </w:p>
    <w:p w14:paraId="620EAC27" w14:textId="77777777" w:rsidR="00D1192F" w:rsidRPr="005854C0" w:rsidRDefault="00D1192F" w:rsidP="00D1192F">
      <w:pPr>
        <w:pStyle w:val="Heading3"/>
        <w:rPr>
          <w:rFonts w:ascii="Times New Roman" w:hAnsi="Times New Roman" w:cs="Times New Roman"/>
        </w:rPr>
      </w:pPr>
      <w:r w:rsidRPr="005854C0">
        <w:rPr>
          <w:rFonts w:ascii="Times New Roman" w:hAnsi="Times New Roman" w:cs="Times New Roman"/>
        </w:rPr>
        <w:t>Giai đoạn 3 (Từ 2031 trở đi): 100% Năng lượng tái tạo</w:t>
      </w:r>
    </w:p>
    <w:p w14:paraId="67EF3EB7" w14:textId="77777777" w:rsidR="00D1192F" w:rsidRPr="005854C0" w:rsidRDefault="00D1192F" w:rsidP="00D1192F">
      <w:pPr>
        <w:pStyle w:val="NormalWeb"/>
      </w:pPr>
      <w:r w:rsidRPr="005854C0">
        <w:rPr>
          <w:rStyle w:val="Strong"/>
        </w:rPr>
        <w:t>Mục tiêu:</w:t>
      </w:r>
      <w:r w:rsidRPr="005854C0">
        <w:t xml:space="preserve"> Đạt trung tính carbon trong sản xuất</w:t>
      </w:r>
    </w:p>
    <w:p w14:paraId="6045D78F" w14:textId="77777777" w:rsidR="00D1192F" w:rsidRPr="005854C0" w:rsidRDefault="00D1192F" w:rsidP="00D1192F">
      <w:pPr>
        <w:pStyle w:val="NormalWeb"/>
      </w:pPr>
      <w:r w:rsidRPr="005854C0">
        <w:rPr>
          <w:rStyle w:val="Strong"/>
        </w:rPr>
        <w:t>Các hạng mục bổ sung:</w:t>
      </w:r>
    </w:p>
    <w:p w14:paraId="726B640F" w14:textId="77777777" w:rsidR="00D1192F" w:rsidRPr="005854C0" w:rsidRDefault="00D1192F" w:rsidP="00126507">
      <w:pPr>
        <w:pStyle w:val="NormalWeb"/>
        <w:numPr>
          <w:ilvl w:val="0"/>
          <w:numId w:val="111"/>
        </w:numPr>
      </w:pPr>
      <w:r w:rsidRPr="005854C0">
        <w:t>Tua-bin gió: 500kW (tùy điều kiện địa phương)</w:t>
      </w:r>
    </w:p>
    <w:p w14:paraId="1CEA8EDC" w14:textId="77777777" w:rsidR="00D1192F" w:rsidRPr="005854C0" w:rsidRDefault="00D1192F" w:rsidP="00126507">
      <w:pPr>
        <w:pStyle w:val="NormalWeb"/>
        <w:numPr>
          <w:ilvl w:val="0"/>
          <w:numId w:val="111"/>
        </w:numPr>
      </w:pPr>
      <w:r w:rsidRPr="005854C0">
        <w:t>Hệ thống lưu trữ điện: 2MWh (sử dụng Tesla Powerpack)</w:t>
      </w:r>
    </w:p>
    <w:p w14:paraId="6D7747B0" w14:textId="77777777" w:rsidR="00D1192F" w:rsidRPr="005854C0" w:rsidRDefault="00D1192F" w:rsidP="00126507">
      <w:pPr>
        <w:pStyle w:val="NormalWeb"/>
        <w:numPr>
          <w:ilvl w:val="0"/>
          <w:numId w:val="111"/>
        </w:numPr>
      </w:pPr>
      <w:r w:rsidRPr="005854C0">
        <w:t>Tích hợp lưới điện thông minh: Tự động tối ưu sử dụng các nguồn năng lượng</w:t>
      </w:r>
    </w:p>
    <w:p w14:paraId="14062CDE" w14:textId="77777777" w:rsidR="00D1192F" w:rsidRPr="005854C0" w:rsidRDefault="00D1192F" w:rsidP="00126507">
      <w:pPr>
        <w:pStyle w:val="NormalWeb"/>
        <w:numPr>
          <w:ilvl w:val="0"/>
          <w:numId w:val="111"/>
        </w:numPr>
      </w:pPr>
      <w:r w:rsidRPr="005854C0">
        <w:t>Bù phát thải còn lại bằng tín chỉ carbon hoặc hoạt động trồng rừng</w:t>
      </w:r>
    </w:p>
    <w:p w14:paraId="4BF3F2ED" w14:textId="77777777" w:rsidR="00D1192F" w:rsidRPr="005854C0" w:rsidRDefault="00B12EA3" w:rsidP="00D1192F">
      <w:pPr>
        <w:rPr>
          <w:rFonts w:cs="Times New Roman"/>
        </w:rPr>
      </w:pPr>
      <w:r w:rsidRPr="005854C0">
        <w:rPr>
          <w:rFonts w:cs="Times New Roman"/>
        </w:rPr>
        <w:pict w14:anchorId="0FEF500D">
          <v:rect id="_x0000_i1656" style="width:0;height:1.5pt" o:hralign="center" o:hrstd="t" o:hr="t" fillcolor="#a0a0a0" stroked="f"/>
        </w:pict>
      </w:r>
    </w:p>
    <w:p w14:paraId="68BB435D" w14:textId="77777777" w:rsidR="00D1192F" w:rsidRPr="005854C0" w:rsidRDefault="00D1192F" w:rsidP="00D1192F">
      <w:pPr>
        <w:pStyle w:val="Heading3"/>
        <w:rPr>
          <w:rFonts w:ascii="Times New Roman" w:hAnsi="Times New Roman" w:cs="Times New Roman"/>
        </w:rPr>
      </w:pPr>
      <w:r w:rsidRPr="005854C0">
        <w:rPr>
          <w:rFonts w:ascii="Times New Roman" w:hAnsi="Times New Roman" w:cs="Times New Roman"/>
        </w:rPr>
        <w:t>Tóm tắt chiến lược theo giai đoạn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15"/>
        <w:gridCol w:w="2724"/>
        <w:gridCol w:w="2684"/>
        <w:gridCol w:w="2639"/>
      </w:tblGrid>
      <w:tr w:rsidR="00D1192F" w:rsidRPr="005854C0" w14:paraId="7053DD0C" w14:textId="77777777" w:rsidTr="00D1192F">
        <w:trPr>
          <w:tblHeader/>
          <w:tblCellSpacing w:w="15" w:type="dxa"/>
        </w:trPr>
        <w:tc>
          <w:tcPr>
            <w:tcW w:w="584" w:type="pct"/>
            <w:vAlign w:val="center"/>
            <w:hideMark/>
          </w:tcPr>
          <w:p w14:paraId="73143BBF" w14:textId="77777777" w:rsidR="00D1192F" w:rsidRPr="005854C0" w:rsidRDefault="00D1192F">
            <w:pPr>
              <w:jc w:val="center"/>
              <w:rPr>
                <w:rFonts w:cs="Times New Roman"/>
                <w:b/>
                <w:bCs/>
              </w:rPr>
            </w:pPr>
            <w:r w:rsidRPr="005854C0">
              <w:rPr>
                <w:rFonts w:cs="Times New Roman"/>
                <w:b/>
                <w:bCs/>
              </w:rPr>
              <w:t>Giai đoạn</w:t>
            </w:r>
          </w:p>
        </w:tc>
        <w:tc>
          <w:tcPr>
            <w:tcW w:w="1470" w:type="pct"/>
            <w:vAlign w:val="center"/>
            <w:hideMark/>
          </w:tcPr>
          <w:p w14:paraId="6A44FCFB" w14:textId="77777777" w:rsidR="00D1192F" w:rsidRPr="005854C0" w:rsidRDefault="00D1192F">
            <w:pPr>
              <w:jc w:val="center"/>
              <w:rPr>
                <w:rFonts w:cs="Times New Roman"/>
                <w:b/>
                <w:bCs/>
              </w:rPr>
            </w:pPr>
            <w:r w:rsidRPr="005854C0">
              <w:rPr>
                <w:rFonts w:cs="Times New Roman"/>
                <w:b/>
                <w:bCs/>
              </w:rPr>
              <w:t>Công suất (kWp)</w:t>
            </w:r>
          </w:p>
        </w:tc>
        <w:tc>
          <w:tcPr>
            <w:tcW w:w="1449" w:type="pct"/>
            <w:vAlign w:val="center"/>
            <w:hideMark/>
          </w:tcPr>
          <w:p w14:paraId="73AA06EB" w14:textId="77777777" w:rsidR="00D1192F" w:rsidRPr="005854C0" w:rsidRDefault="00D1192F">
            <w:pPr>
              <w:jc w:val="center"/>
              <w:rPr>
                <w:rFonts w:cs="Times New Roman"/>
                <w:b/>
                <w:bCs/>
              </w:rPr>
            </w:pPr>
            <w:r w:rsidRPr="005854C0">
              <w:rPr>
                <w:rFonts w:cs="Times New Roman"/>
                <w:b/>
                <w:bCs/>
              </w:rPr>
              <w:t>Tỷ lệ đáp ứng nhu cầu điện</w:t>
            </w:r>
          </w:p>
        </w:tc>
        <w:tc>
          <w:tcPr>
            <w:tcW w:w="1415" w:type="pct"/>
            <w:vAlign w:val="center"/>
            <w:hideMark/>
          </w:tcPr>
          <w:p w14:paraId="5CD84820" w14:textId="77777777" w:rsidR="00D1192F" w:rsidRPr="005854C0" w:rsidRDefault="00D1192F">
            <w:pPr>
              <w:jc w:val="center"/>
              <w:rPr>
                <w:rFonts w:cs="Times New Roman"/>
                <w:b/>
                <w:bCs/>
              </w:rPr>
            </w:pPr>
            <w:r w:rsidRPr="005854C0">
              <w:rPr>
                <w:rFonts w:cs="Times New Roman"/>
                <w:b/>
                <w:bCs/>
              </w:rPr>
              <w:t>Trạng thái phát thải</w:t>
            </w:r>
          </w:p>
        </w:tc>
      </w:tr>
      <w:tr w:rsidR="00D1192F" w:rsidRPr="005854C0" w14:paraId="1D658D1F" w14:textId="77777777" w:rsidTr="00D1192F">
        <w:trPr>
          <w:tblCellSpacing w:w="15" w:type="dxa"/>
        </w:trPr>
        <w:tc>
          <w:tcPr>
            <w:tcW w:w="584" w:type="pct"/>
            <w:vAlign w:val="center"/>
            <w:hideMark/>
          </w:tcPr>
          <w:p w14:paraId="5C540500" w14:textId="77777777" w:rsidR="00D1192F" w:rsidRPr="005854C0" w:rsidRDefault="00D1192F">
            <w:pPr>
              <w:rPr>
                <w:rFonts w:cs="Times New Roman"/>
              </w:rPr>
            </w:pPr>
            <w:r w:rsidRPr="005854C0">
              <w:rPr>
                <w:rFonts w:cs="Times New Roman"/>
              </w:rPr>
              <w:t>2026–2027</w:t>
            </w:r>
          </w:p>
        </w:tc>
        <w:tc>
          <w:tcPr>
            <w:tcW w:w="1470" w:type="pct"/>
            <w:vAlign w:val="center"/>
            <w:hideMark/>
          </w:tcPr>
          <w:p w14:paraId="1E50C3B8" w14:textId="77777777" w:rsidR="00D1192F" w:rsidRPr="005854C0" w:rsidRDefault="00D1192F">
            <w:pPr>
              <w:rPr>
                <w:rFonts w:cs="Times New Roman"/>
              </w:rPr>
            </w:pPr>
            <w:r w:rsidRPr="005854C0">
              <w:rPr>
                <w:rFonts w:cs="Times New Roman"/>
              </w:rPr>
              <w:t>500</w:t>
            </w:r>
          </w:p>
        </w:tc>
        <w:tc>
          <w:tcPr>
            <w:tcW w:w="1449" w:type="pct"/>
            <w:vAlign w:val="center"/>
            <w:hideMark/>
          </w:tcPr>
          <w:p w14:paraId="1B7120D8" w14:textId="77777777" w:rsidR="00D1192F" w:rsidRPr="005854C0" w:rsidRDefault="00D1192F">
            <w:pPr>
              <w:rPr>
                <w:rFonts w:cs="Times New Roman"/>
              </w:rPr>
            </w:pPr>
            <w:r w:rsidRPr="005854C0">
              <w:rPr>
                <w:rFonts w:cs="Times New Roman"/>
              </w:rPr>
              <w:t>~45%</w:t>
            </w:r>
          </w:p>
        </w:tc>
        <w:tc>
          <w:tcPr>
            <w:tcW w:w="1415" w:type="pct"/>
            <w:vAlign w:val="center"/>
            <w:hideMark/>
          </w:tcPr>
          <w:p w14:paraId="5E05BE62" w14:textId="77777777" w:rsidR="00D1192F" w:rsidRPr="005854C0" w:rsidRDefault="00D1192F">
            <w:pPr>
              <w:rPr>
                <w:rFonts w:cs="Times New Roman"/>
              </w:rPr>
            </w:pPr>
            <w:r w:rsidRPr="005854C0">
              <w:rPr>
                <w:rFonts w:cs="Times New Roman"/>
              </w:rPr>
              <w:t>Giảm phát thải ban đầu</w:t>
            </w:r>
          </w:p>
        </w:tc>
      </w:tr>
      <w:tr w:rsidR="00D1192F" w:rsidRPr="005854C0" w14:paraId="1524A285" w14:textId="77777777" w:rsidTr="00D1192F">
        <w:trPr>
          <w:tblCellSpacing w:w="15" w:type="dxa"/>
        </w:trPr>
        <w:tc>
          <w:tcPr>
            <w:tcW w:w="584" w:type="pct"/>
            <w:vAlign w:val="center"/>
            <w:hideMark/>
          </w:tcPr>
          <w:p w14:paraId="5BE397BB" w14:textId="77777777" w:rsidR="00D1192F" w:rsidRPr="005854C0" w:rsidRDefault="00D1192F">
            <w:pPr>
              <w:rPr>
                <w:rFonts w:cs="Times New Roman"/>
              </w:rPr>
            </w:pPr>
            <w:r w:rsidRPr="005854C0">
              <w:rPr>
                <w:rFonts w:cs="Times New Roman"/>
              </w:rPr>
              <w:t>2028–2030</w:t>
            </w:r>
          </w:p>
        </w:tc>
        <w:tc>
          <w:tcPr>
            <w:tcW w:w="1470" w:type="pct"/>
            <w:vAlign w:val="center"/>
            <w:hideMark/>
          </w:tcPr>
          <w:p w14:paraId="4540C6FC" w14:textId="77777777" w:rsidR="00D1192F" w:rsidRPr="005854C0" w:rsidRDefault="00D1192F">
            <w:pPr>
              <w:rPr>
                <w:rFonts w:cs="Times New Roman"/>
              </w:rPr>
            </w:pPr>
            <w:r w:rsidRPr="005854C0">
              <w:rPr>
                <w:rFonts w:cs="Times New Roman"/>
              </w:rPr>
              <w:t>1.000</w:t>
            </w:r>
          </w:p>
        </w:tc>
        <w:tc>
          <w:tcPr>
            <w:tcW w:w="1449" w:type="pct"/>
            <w:vAlign w:val="center"/>
            <w:hideMark/>
          </w:tcPr>
          <w:p w14:paraId="611E9A85" w14:textId="77777777" w:rsidR="00D1192F" w:rsidRPr="005854C0" w:rsidRDefault="00D1192F">
            <w:pPr>
              <w:rPr>
                <w:rFonts w:cs="Times New Roman"/>
              </w:rPr>
            </w:pPr>
            <w:r w:rsidRPr="005854C0">
              <w:rPr>
                <w:rFonts w:cs="Times New Roman"/>
              </w:rPr>
              <w:t>~85%</w:t>
            </w:r>
          </w:p>
        </w:tc>
        <w:tc>
          <w:tcPr>
            <w:tcW w:w="1415" w:type="pct"/>
            <w:vAlign w:val="center"/>
            <w:hideMark/>
          </w:tcPr>
          <w:p w14:paraId="6E1ACC83" w14:textId="77777777" w:rsidR="00D1192F" w:rsidRPr="005854C0" w:rsidRDefault="00D1192F">
            <w:pPr>
              <w:rPr>
                <w:rFonts w:cs="Times New Roman"/>
              </w:rPr>
            </w:pPr>
            <w:r w:rsidRPr="005854C0">
              <w:rPr>
                <w:rFonts w:cs="Times New Roman"/>
              </w:rPr>
              <w:t>Gần trung tính</w:t>
            </w:r>
          </w:p>
        </w:tc>
      </w:tr>
      <w:tr w:rsidR="00D1192F" w:rsidRPr="005854C0" w14:paraId="0BF4735E" w14:textId="77777777" w:rsidTr="00D1192F">
        <w:trPr>
          <w:tblCellSpacing w:w="15" w:type="dxa"/>
        </w:trPr>
        <w:tc>
          <w:tcPr>
            <w:tcW w:w="584" w:type="pct"/>
            <w:vAlign w:val="center"/>
            <w:hideMark/>
          </w:tcPr>
          <w:p w14:paraId="397B9591" w14:textId="77777777" w:rsidR="00D1192F" w:rsidRPr="005854C0" w:rsidRDefault="00D1192F">
            <w:pPr>
              <w:rPr>
                <w:rFonts w:cs="Times New Roman"/>
              </w:rPr>
            </w:pPr>
            <w:r w:rsidRPr="005854C0">
              <w:rPr>
                <w:rFonts w:cs="Times New Roman"/>
              </w:rPr>
              <w:t>Từ 2031</w:t>
            </w:r>
          </w:p>
        </w:tc>
        <w:tc>
          <w:tcPr>
            <w:tcW w:w="1470" w:type="pct"/>
            <w:vAlign w:val="center"/>
            <w:hideMark/>
          </w:tcPr>
          <w:p w14:paraId="5525BFEE" w14:textId="77777777" w:rsidR="00D1192F" w:rsidRPr="005854C0" w:rsidRDefault="00D1192F">
            <w:pPr>
              <w:rPr>
                <w:rFonts w:cs="Times New Roman"/>
              </w:rPr>
            </w:pPr>
            <w:r w:rsidRPr="005854C0">
              <w:rPr>
                <w:rFonts w:cs="Times New Roman"/>
              </w:rPr>
              <w:t>1.500+ (gồm wind &amp; battery)</w:t>
            </w:r>
          </w:p>
        </w:tc>
        <w:tc>
          <w:tcPr>
            <w:tcW w:w="1449" w:type="pct"/>
            <w:vAlign w:val="center"/>
            <w:hideMark/>
          </w:tcPr>
          <w:p w14:paraId="2440E8A7" w14:textId="77777777" w:rsidR="00D1192F" w:rsidRPr="005854C0" w:rsidRDefault="00D1192F">
            <w:pPr>
              <w:rPr>
                <w:rFonts w:cs="Times New Roman"/>
              </w:rPr>
            </w:pPr>
            <w:r w:rsidRPr="005854C0">
              <w:rPr>
                <w:rFonts w:cs="Times New Roman"/>
              </w:rPr>
              <w:t>~100%</w:t>
            </w:r>
          </w:p>
        </w:tc>
        <w:tc>
          <w:tcPr>
            <w:tcW w:w="1415" w:type="pct"/>
            <w:vAlign w:val="center"/>
            <w:hideMark/>
          </w:tcPr>
          <w:p w14:paraId="692A0450" w14:textId="77777777" w:rsidR="00D1192F" w:rsidRPr="005854C0" w:rsidRDefault="00D1192F">
            <w:pPr>
              <w:rPr>
                <w:rFonts w:cs="Times New Roman"/>
              </w:rPr>
            </w:pPr>
            <w:r w:rsidRPr="005854C0">
              <w:rPr>
                <w:rFonts w:cs="Times New Roman"/>
              </w:rPr>
              <w:t>Trung tính carbon hoàn toàn</w:t>
            </w:r>
          </w:p>
        </w:tc>
      </w:tr>
    </w:tbl>
    <w:p w14:paraId="243C659C" w14:textId="3BFA8BC1" w:rsidR="00605A64" w:rsidRPr="005854C0" w:rsidRDefault="00605A64" w:rsidP="00D1192F">
      <w:pPr>
        <w:rPr>
          <w:rFonts w:cs="Times New Roman"/>
        </w:rPr>
      </w:pPr>
    </w:p>
    <w:p w14:paraId="3C12E524" w14:textId="5AABBCFF" w:rsidR="00605A64" w:rsidRPr="005854C0" w:rsidRDefault="00AB2BEA">
      <w:pPr>
        <w:pStyle w:val="Heading4"/>
        <w:rPr>
          <w:rFonts w:ascii="Times New Roman" w:hAnsi="Times New Roman" w:cs="Times New Roman"/>
        </w:rPr>
      </w:pPr>
      <w:r w:rsidRPr="005854C0">
        <w:rPr>
          <w:rFonts w:ascii="Times New Roman" w:hAnsi="Times New Roman" w:cs="Times New Roman"/>
        </w:rPr>
        <w:t>C) Quản lý nước và chất thải:</w:t>
      </w:r>
    </w:p>
    <w:p w14:paraId="4BBC22E4" w14:textId="77777777" w:rsidR="00355717" w:rsidRPr="005854C0" w:rsidRDefault="00AB2BEA" w:rsidP="00355717">
      <w:pPr>
        <w:pStyle w:val="Heading2"/>
        <w:rPr>
          <w:rFonts w:ascii="Times New Roman" w:hAnsi="Times New Roman" w:cs="Times New Roman"/>
          <w:sz w:val="36"/>
        </w:rPr>
      </w:pPr>
      <w:r w:rsidRPr="005854C0">
        <w:rPr>
          <w:rFonts w:ascii="Times New Roman" w:hAnsi="Times New Roman" w:cs="Times New Roman"/>
          <w:b w:val="0"/>
        </w:rPr>
        <w:t xml:space="preserve"> </w:t>
      </w:r>
      <w:r w:rsidR="00355717" w:rsidRPr="005854C0">
        <w:rPr>
          <w:rFonts w:ascii="Times New Roman" w:hAnsi="Times New Roman" w:cs="Times New Roman"/>
        </w:rPr>
        <w:t>HỆ THỐNG QUẢN LÝ NƯỚC THÔNG MINH</w:t>
      </w:r>
    </w:p>
    <w:p w14:paraId="0B935D79" w14:textId="77777777" w:rsidR="00355717" w:rsidRPr="005854C0" w:rsidRDefault="00B12EA3" w:rsidP="00355717">
      <w:pPr>
        <w:rPr>
          <w:rFonts w:cs="Times New Roman"/>
        </w:rPr>
      </w:pPr>
      <w:r w:rsidRPr="005854C0">
        <w:rPr>
          <w:rFonts w:cs="Times New Roman"/>
        </w:rPr>
        <w:pict w14:anchorId="4B96BA90">
          <v:rect id="_x0000_i1657" style="width:0;height:1.5pt" o:hralign="center" o:hrstd="t" o:hr="t" fillcolor="#a0a0a0" stroked="f"/>
        </w:pict>
      </w:r>
    </w:p>
    <w:p w14:paraId="2F7599DD" w14:textId="77777777" w:rsidR="00355717" w:rsidRPr="005854C0" w:rsidRDefault="00355717" w:rsidP="00355717">
      <w:pPr>
        <w:pStyle w:val="Heading3"/>
        <w:rPr>
          <w:rFonts w:ascii="Times New Roman" w:hAnsi="Times New Roman" w:cs="Times New Roman"/>
        </w:rPr>
      </w:pPr>
      <w:r w:rsidRPr="005854C0">
        <w:rPr>
          <w:rFonts w:ascii="Times New Roman" w:hAnsi="Times New Roman" w:cs="Times New Roman"/>
        </w:rPr>
        <w:t>1. Tiết kiệm nước</w:t>
      </w:r>
    </w:p>
    <w:p w14:paraId="4D9C81E2" w14:textId="77777777" w:rsidR="00355717" w:rsidRPr="005854C0" w:rsidRDefault="00355717" w:rsidP="00355717">
      <w:pPr>
        <w:pStyle w:val="NormalWeb"/>
      </w:pPr>
      <w:r w:rsidRPr="005854C0">
        <w:rPr>
          <w:rStyle w:val="Strong"/>
        </w:rPr>
        <w:t>Mức tiêu thụ cơ sở (năm 2025):</w:t>
      </w:r>
      <w:r w:rsidRPr="005854C0">
        <w:t xml:space="preserve"> 12.000 m³/năm</w:t>
      </w:r>
      <w:r w:rsidRPr="005854C0">
        <w:br/>
      </w:r>
      <w:r w:rsidRPr="005854C0">
        <w:rPr>
          <w:rStyle w:val="Strong"/>
        </w:rPr>
        <w:t>Mục tiêu đến năm 2030:</w:t>
      </w:r>
      <w:r w:rsidRPr="005854C0">
        <w:t xml:space="preserve"> Giảm 40%, còn 7.200 m³/năm</w:t>
      </w:r>
    </w:p>
    <w:p w14:paraId="082FA9B3" w14:textId="77777777" w:rsidR="00355717" w:rsidRPr="005854C0" w:rsidRDefault="00355717" w:rsidP="00355717">
      <w:pPr>
        <w:pStyle w:val="NormalWeb"/>
      </w:pPr>
      <w:r w:rsidRPr="005854C0">
        <w:rPr>
          <w:rStyle w:val="Strong"/>
        </w:rPr>
        <w:t>Các biện pháp triển khai:</w:t>
      </w:r>
    </w:p>
    <w:p w14:paraId="278DEF67" w14:textId="77777777" w:rsidR="00355717" w:rsidRPr="005854C0" w:rsidRDefault="00355717" w:rsidP="00126507">
      <w:pPr>
        <w:pStyle w:val="NormalWeb"/>
        <w:numPr>
          <w:ilvl w:val="0"/>
          <w:numId w:val="112"/>
        </w:numPr>
      </w:pPr>
      <w:r w:rsidRPr="005854C0">
        <w:rPr>
          <w:rStyle w:val="Strong"/>
        </w:rPr>
        <w:t>Thu gom nước mưa:</w:t>
      </w:r>
    </w:p>
    <w:p w14:paraId="0B25FED0" w14:textId="77777777" w:rsidR="00355717" w:rsidRPr="005854C0" w:rsidRDefault="00355717" w:rsidP="00126507">
      <w:pPr>
        <w:pStyle w:val="NormalWeb"/>
        <w:numPr>
          <w:ilvl w:val="1"/>
          <w:numId w:val="112"/>
        </w:numPr>
      </w:pPr>
      <w:r w:rsidRPr="005854C0">
        <w:t>Khả năng thu gom: 2.000 m³/năm</w:t>
      </w:r>
    </w:p>
    <w:p w14:paraId="4BAD3479" w14:textId="77777777" w:rsidR="00355717" w:rsidRPr="005854C0" w:rsidRDefault="00355717" w:rsidP="00126507">
      <w:pPr>
        <w:pStyle w:val="NormalWeb"/>
        <w:numPr>
          <w:ilvl w:val="1"/>
          <w:numId w:val="112"/>
        </w:numPr>
      </w:pPr>
      <w:r w:rsidRPr="005854C0">
        <w:t>Tỷ lệ đáp ứng: 17% tổng nhu cầu</w:t>
      </w:r>
    </w:p>
    <w:p w14:paraId="4EC2E7AA" w14:textId="77777777" w:rsidR="00355717" w:rsidRPr="005854C0" w:rsidRDefault="00355717" w:rsidP="00126507">
      <w:pPr>
        <w:pStyle w:val="NormalWeb"/>
        <w:numPr>
          <w:ilvl w:val="0"/>
          <w:numId w:val="112"/>
        </w:numPr>
      </w:pPr>
      <w:r w:rsidRPr="005854C0">
        <w:rPr>
          <w:rStyle w:val="Strong"/>
        </w:rPr>
        <w:t>Tái sử dụng nước xám:</w:t>
      </w:r>
    </w:p>
    <w:p w14:paraId="263E3934" w14:textId="77777777" w:rsidR="00355717" w:rsidRPr="005854C0" w:rsidRDefault="00355717" w:rsidP="00126507">
      <w:pPr>
        <w:pStyle w:val="NormalWeb"/>
        <w:numPr>
          <w:ilvl w:val="1"/>
          <w:numId w:val="112"/>
        </w:numPr>
      </w:pPr>
      <w:r w:rsidRPr="005854C0">
        <w:t>Lượng tái sử dụng: 1.500 m³/năm</w:t>
      </w:r>
    </w:p>
    <w:p w14:paraId="3C254E91" w14:textId="77777777" w:rsidR="00355717" w:rsidRPr="005854C0" w:rsidRDefault="00355717" w:rsidP="00126507">
      <w:pPr>
        <w:pStyle w:val="NormalWeb"/>
        <w:numPr>
          <w:ilvl w:val="1"/>
          <w:numId w:val="112"/>
        </w:numPr>
      </w:pPr>
      <w:r w:rsidRPr="005854C0">
        <w:t>Ứng dụng: Hệ thống làm mát, vệ sinh công nghiệp</w:t>
      </w:r>
    </w:p>
    <w:p w14:paraId="7E43DFDF" w14:textId="77777777" w:rsidR="00355717" w:rsidRPr="005854C0" w:rsidRDefault="00355717" w:rsidP="00126507">
      <w:pPr>
        <w:pStyle w:val="NormalWeb"/>
        <w:numPr>
          <w:ilvl w:val="0"/>
          <w:numId w:val="112"/>
        </w:numPr>
      </w:pPr>
      <w:r w:rsidRPr="005854C0">
        <w:rPr>
          <w:rStyle w:val="Strong"/>
        </w:rPr>
        <w:t>Tưới tiêu thông minh:</w:t>
      </w:r>
    </w:p>
    <w:p w14:paraId="0CF06DFE" w14:textId="77777777" w:rsidR="00355717" w:rsidRPr="005854C0" w:rsidRDefault="00355717" w:rsidP="00126507">
      <w:pPr>
        <w:pStyle w:val="NormalWeb"/>
        <w:numPr>
          <w:ilvl w:val="1"/>
          <w:numId w:val="112"/>
        </w:numPr>
      </w:pPr>
      <w:r w:rsidRPr="005854C0">
        <w:t>Áp dụng hệ thống tưới nhỏ giọt cho cảnh quan</w:t>
      </w:r>
    </w:p>
    <w:p w14:paraId="7EB86609" w14:textId="77777777" w:rsidR="00355717" w:rsidRPr="005854C0" w:rsidRDefault="00355717" w:rsidP="00126507">
      <w:pPr>
        <w:pStyle w:val="NormalWeb"/>
        <w:numPr>
          <w:ilvl w:val="1"/>
          <w:numId w:val="112"/>
        </w:numPr>
      </w:pPr>
      <w:r w:rsidRPr="005854C0">
        <w:t>Tự động điều chỉnh lưu lượng theo độ ẩm đất</w:t>
      </w:r>
    </w:p>
    <w:p w14:paraId="032F7364" w14:textId="77777777" w:rsidR="00355717" w:rsidRPr="005854C0" w:rsidRDefault="00355717" w:rsidP="00126507">
      <w:pPr>
        <w:pStyle w:val="NormalWeb"/>
        <w:numPr>
          <w:ilvl w:val="0"/>
          <w:numId w:val="112"/>
        </w:numPr>
      </w:pPr>
      <w:r w:rsidRPr="005854C0">
        <w:rPr>
          <w:rStyle w:val="Strong"/>
        </w:rPr>
        <w:t>Hệ thống phát hiện rò rỉ:</w:t>
      </w:r>
    </w:p>
    <w:p w14:paraId="4E6A6A37" w14:textId="77777777" w:rsidR="00355717" w:rsidRPr="005854C0" w:rsidRDefault="00355717" w:rsidP="00126507">
      <w:pPr>
        <w:pStyle w:val="NormalWeb"/>
        <w:numPr>
          <w:ilvl w:val="1"/>
          <w:numId w:val="112"/>
        </w:numPr>
      </w:pPr>
      <w:r w:rsidRPr="005854C0">
        <w:t>Triển khai cảm biến IoT giám sát áp lực và lưu lượng</w:t>
      </w:r>
    </w:p>
    <w:p w14:paraId="6379A43C" w14:textId="77777777" w:rsidR="00355717" w:rsidRPr="005854C0" w:rsidRDefault="00355717" w:rsidP="00126507">
      <w:pPr>
        <w:pStyle w:val="NormalWeb"/>
        <w:numPr>
          <w:ilvl w:val="1"/>
          <w:numId w:val="112"/>
        </w:numPr>
      </w:pPr>
      <w:r w:rsidRPr="005854C0">
        <w:t>Cảnh báo tức thời khi có bất thường</w:t>
      </w:r>
    </w:p>
    <w:p w14:paraId="4C9E83FD" w14:textId="77777777" w:rsidR="00355717" w:rsidRPr="005854C0" w:rsidRDefault="00355717" w:rsidP="00126507">
      <w:pPr>
        <w:pStyle w:val="NormalWeb"/>
        <w:numPr>
          <w:ilvl w:val="0"/>
          <w:numId w:val="112"/>
        </w:numPr>
      </w:pPr>
      <w:r w:rsidRPr="005854C0">
        <w:rPr>
          <w:rStyle w:val="Strong"/>
        </w:rPr>
        <w:t>Nâng cao ý thức người lao động:</w:t>
      </w:r>
    </w:p>
    <w:p w14:paraId="783A53DA" w14:textId="77777777" w:rsidR="00355717" w:rsidRPr="005854C0" w:rsidRDefault="00355717" w:rsidP="00126507">
      <w:pPr>
        <w:pStyle w:val="NormalWeb"/>
        <w:numPr>
          <w:ilvl w:val="1"/>
          <w:numId w:val="112"/>
        </w:numPr>
      </w:pPr>
      <w:r w:rsidRPr="005854C0">
        <w:t>Tổ chức chiến dịch truyền thông và đào tạo nội bộ định kỳ</w:t>
      </w:r>
    </w:p>
    <w:p w14:paraId="70AFD551" w14:textId="77777777" w:rsidR="00355717" w:rsidRPr="005854C0" w:rsidRDefault="00355717" w:rsidP="00355717">
      <w:pPr>
        <w:pStyle w:val="NormalWeb"/>
      </w:pPr>
      <w:r w:rsidRPr="005854C0">
        <w:rPr>
          <w:rStyle w:val="Strong"/>
        </w:rPr>
        <w:t>Hiệu quả tài chính:</w:t>
      </w:r>
    </w:p>
    <w:p w14:paraId="24977FD6" w14:textId="77777777" w:rsidR="00355717" w:rsidRPr="005854C0" w:rsidRDefault="00355717" w:rsidP="00126507">
      <w:pPr>
        <w:pStyle w:val="NormalWeb"/>
        <w:numPr>
          <w:ilvl w:val="0"/>
          <w:numId w:val="113"/>
        </w:numPr>
      </w:pPr>
      <w:r w:rsidRPr="005854C0">
        <w:rPr>
          <w:rStyle w:val="Strong"/>
        </w:rPr>
        <w:t>Vốn đầu tư:</w:t>
      </w:r>
      <w:r w:rsidRPr="005854C0">
        <w:t xml:space="preserve"> 2,5 tỷ VNĐ</w:t>
      </w:r>
    </w:p>
    <w:p w14:paraId="630FEE83" w14:textId="77777777" w:rsidR="00355717" w:rsidRPr="005854C0" w:rsidRDefault="00355717" w:rsidP="00126507">
      <w:pPr>
        <w:pStyle w:val="NormalWeb"/>
        <w:numPr>
          <w:ilvl w:val="0"/>
          <w:numId w:val="113"/>
        </w:numPr>
      </w:pPr>
      <w:r w:rsidRPr="005854C0">
        <w:rPr>
          <w:rStyle w:val="Strong"/>
        </w:rPr>
        <w:t>Giá trị tiết kiệm hàng năm:</w:t>
      </w:r>
      <w:r w:rsidRPr="005854C0">
        <w:t xml:space="preserve"> 400 triệu VNĐ</w:t>
      </w:r>
    </w:p>
    <w:p w14:paraId="753DF326" w14:textId="77777777" w:rsidR="00355717" w:rsidRPr="005854C0" w:rsidRDefault="00355717" w:rsidP="00126507">
      <w:pPr>
        <w:pStyle w:val="NormalWeb"/>
        <w:numPr>
          <w:ilvl w:val="0"/>
          <w:numId w:val="113"/>
        </w:numPr>
      </w:pPr>
      <w:r w:rsidRPr="005854C0">
        <w:rPr>
          <w:rStyle w:val="Strong"/>
        </w:rPr>
        <w:t>Thời gian hoàn vốn ước tính:</w:t>
      </w:r>
      <w:r w:rsidRPr="005854C0">
        <w:t xml:space="preserve"> 6,25 năm</w:t>
      </w:r>
    </w:p>
    <w:p w14:paraId="64A5F7A8" w14:textId="77777777" w:rsidR="00355717" w:rsidRPr="005854C0" w:rsidRDefault="00B12EA3" w:rsidP="00355717">
      <w:pPr>
        <w:rPr>
          <w:rFonts w:cs="Times New Roman"/>
        </w:rPr>
      </w:pPr>
      <w:r w:rsidRPr="005854C0">
        <w:rPr>
          <w:rFonts w:cs="Times New Roman"/>
        </w:rPr>
        <w:pict w14:anchorId="707FF7C2">
          <v:rect id="_x0000_i1658" style="width:0;height:1.5pt" o:hralign="center" o:hrstd="t" o:hr="t" fillcolor="#a0a0a0" stroked="f"/>
        </w:pict>
      </w:r>
    </w:p>
    <w:p w14:paraId="4E1AD5CD" w14:textId="77777777" w:rsidR="00355717" w:rsidRPr="005854C0" w:rsidRDefault="00355717" w:rsidP="00355717">
      <w:pPr>
        <w:pStyle w:val="Heading3"/>
        <w:rPr>
          <w:rFonts w:ascii="Times New Roman" w:hAnsi="Times New Roman" w:cs="Times New Roman"/>
        </w:rPr>
      </w:pPr>
      <w:r w:rsidRPr="005854C0">
        <w:rPr>
          <w:rFonts w:ascii="Times New Roman" w:hAnsi="Times New Roman" w:cs="Times New Roman"/>
        </w:rPr>
        <w:t>2. Xử lý nước thải</w:t>
      </w:r>
    </w:p>
    <w:p w14:paraId="7688F748" w14:textId="77777777" w:rsidR="00355717" w:rsidRPr="005854C0" w:rsidRDefault="00355717" w:rsidP="00355717">
      <w:pPr>
        <w:pStyle w:val="NormalWeb"/>
      </w:pPr>
      <w:r w:rsidRPr="005854C0">
        <w:rPr>
          <w:rStyle w:val="Strong"/>
        </w:rPr>
        <w:t>Công suất nhà máy:</w:t>
      </w:r>
      <w:r w:rsidRPr="005854C0">
        <w:t xml:space="preserve"> 50 m³/ngày</w:t>
      </w:r>
    </w:p>
    <w:p w14:paraId="7F836EE0" w14:textId="77777777" w:rsidR="00355717" w:rsidRPr="005854C0" w:rsidRDefault="00355717" w:rsidP="00355717">
      <w:pPr>
        <w:pStyle w:val="NormalWeb"/>
      </w:pPr>
      <w:r w:rsidRPr="005854C0">
        <w:rPr>
          <w:rStyle w:val="Strong"/>
        </w:rPr>
        <w:t>Quy trình xử lý:</w:t>
      </w:r>
    </w:p>
    <w:p w14:paraId="704192F7" w14:textId="77777777" w:rsidR="00355717" w:rsidRPr="005854C0" w:rsidRDefault="00355717" w:rsidP="00126507">
      <w:pPr>
        <w:pStyle w:val="NormalWeb"/>
        <w:numPr>
          <w:ilvl w:val="0"/>
          <w:numId w:val="114"/>
        </w:numPr>
      </w:pPr>
      <w:r w:rsidRPr="005854C0">
        <w:rPr>
          <w:rStyle w:val="Strong"/>
        </w:rPr>
        <w:t>Sơ cấp:</w:t>
      </w:r>
      <w:r w:rsidRPr="005854C0">
        <w:t xml:space="preserve"> Lọc cơ học để loại bỏ rác và cặn lớn</w:t>
      </w:r>
    </w:p>
    <w:p w14:paraId="1EAFF6DB" w14:textId="77777777" w:rsidR="00355717" w:rsidRPr="005854C0" w:rsidRDefault="00355717" w:rsidP="00126507">
      <w:pPr>
        <w:pStyle w:val="NormalWeb"/>
        <w:numPr>
          <w:ilvl w:val="0"/>
          <w:numId w:val="114"/>
        </w:numPr>
      </w:pPr>
      <w:r w:rsidRPr="005854C0">
        <w:rPr>
          <w:rStyle w:val="Strong"/>
        </w:rPr>
        <w:t>Thứ cấp:</w:t>
      </w:r>
      <w:r w:rsidRPr="005854C0">
        <w:t xml:space="preserve"> Xử lý sinh học bằng công nghệ bùn hoạt tính</w:t>
      </w:r>
    </w:p>
    <w:p w14:paraId="5F9E0367" w14:textId="77777777" w:rsidR="00355717" w:rsidRPr="005854C0" w:rsidRDefault="00355717" w:rsidP="00126507">
      <w:pPr>
        <w:pStyle w:val="NormalWeb"/>
        <w:numPr>
          <w:ilvl w:val="0"/>
          <w:numId w:val="114"/>
        </w:numPr>
      </w:pPr>
      <w:r w:rsidRPr="005854C0">
        <w:rPr>
          <w:rStyle w:val="Strong"/>
        </w:rPr>
        <w:t>Bậc ba:</w:t>
      </w:r>
      <w:r w:rsidRPr="005854C0">
        <w:t xml:space="preserve"> Khử trùng bằng tia UV đảm bảo an toàn vi sinh</w:t>
      </w:r>
    </w:p>
    <w:p w14:paraId="4BF56A12" w14:textId="77777777" w:rsidR="00355717" w:rsidRPr="005854C0" w:rsidRDefault="00355717" w:rsidP="00126507">
      <w:pPr>
        <w:pStyle w:val="NormalWeb"/>
        <w:numPr>
          <w:ilvl w:val="0"/>
          <w:numId w:val="114"/>
        </w:numPr>
      </w:pPr>
      <w:r w:rsidRPr="005854C0">
        <w:rPr>
          <w:rStyle w:val="Strong"/>
        </w:rPr>
        <w:t>Tái sử dụng:</w:t>
      </w:r>
      <w:r w:rsidRPr="005854C0">
        <w:t xml:space="preserve"> 80% lượng nước sau xử lý được dùng lại cho hệ thống làm mát và vệ sinh</w:t>
      </w:r>
    </w:p>
    <w:p w14:paraId="20F324B5" w14:textId="77777777" w:rsidR="00355717" w:rsidRPr="005854C0" w:rsidRDefault="00355717" w:rsidP="00355717">
      <w:pPr>
        <w:pStyle w:val="NormalWeb"/>
      </w:pPr>
      <w:r w:rsidRPr="005854C0">
        <w:rPr>
          <w:rStyle w:val="Strong"/>
        </w:rPr>
        <w:t>Đầu tư và vận hành:</w:t>
      </w:r>
    </w:p>
    <w:p w14:paraId="2AD40A5F" w14:textId="77777777" w:rsidR="00355717" w:rsidRPr="005854C0" w:rsidRDefault="00355717" w:rsidP="00126507">
      <w:pPr>
        <w:pStyle w:val="NormalWeb"/>
        <w:numPr>
          <w:ilvl w:val="0"/>
          <w:numId w:val="115"/>
        </w:numPr>
      </w:pPr>
      <w:r w:rsidRPr="005854C0">
        <w:rPr>
          <w:rStyle w:val="Strong"/>
        </w:rPr>
        <w:t>Vốn đầu tư ban đầu:</w:t>
      </w:r>
      <w:r w:rsidRPr="005854C0">
        <w:t xml:space="preserve"> 3,8 tỷ VNĐ</w:t>
      </w:r>
    </w:p>
    <w:p w14:paraId="239EB774" w14:textId="77777777" w:rsidR="00355717" w:rsidRPr="005854C0" w:rsidRDefault="00355717" w:rsidP="00126507">
      <w:pPr>
        <w:pStyle w:val="NormalWeb"/>
        <w:numPr>
          <w:ilvl w:val="0"/>
          <w:numId w:val="115"/>
        </w:numPr>
      </w:pPr>
      <w:r w:rsidRPr="005854C0">
        <w:rPr>
          <w:rStyle w:val="Strong"/>
        </w:rPr>
        <w:t>Chi phí vận hành hàng năm:</w:t>
      </w:r>
      <w:r w:rsidRPr="005854C0">
        <w:t xml:space="preserve"> 200 triệu VNĐ</w:t>
      </w:r>
    </w:p>
    <w:p w14:paraId="1AF0A7EC" w14:textId="77777777" w:rsidR="00355717" w:rsidRPr="005854C0" w:rsidRDefault="00355717" w:rsidP="00126507">
      <w:pPr>
        <w:pStyle w:val="NormalWeb"/>
        <w:numPr>
          <w:ilvl w:val="0"/>
          <w:numId w:val="115"/>
        </w:numPr>
      </w:pPr>
      <w:r w:rsidRPr="005854C0">
        <w:rPr>
          <w:rStyle w:val="Strong"/>
        </w:rPr>
        <w:t>Tuân thủ:</w:t>
      </w:r>
      <w:r w:rsidRPr="005854C0">
        <w:t xml:space="preserve"> 100% đạt tiêu chuẩn QCVN về nước thải công nghiệp</w:t>
      </w:r>
    </w:p>
    <w:p w14:paraId="1D66C6DA" w14:textId="77777777" w:rsidR="00355717" w:rsidRPr="005854C0" w:rsidRDefault="00B12EA3" w:rsidP="00355717">
      <w:pPr>
        <w:rPr>
          <w:rFonts w:cs="Times New Roman"/>
        </w:rPr>
      </w:pPr>
      <w:r w:rsidRPr="005854C0">
        <w:rPr>
          <w:rFonts w:cs="Times New Roman"/>
        </w:rPr>
        <w:pict w14:anchorId="7850B852">
          <v:rect id="_x0000_i1659" style="width:0;height:1.5pt" o:hralign="center" o:hrstd="t" o:hr="t" fillcolor="#a0a0a0" stroked="f"/>
        </w:pict>
      </w:r>
    </w:p>
    <w:p w14:paraId="0AE762EE" w14:textId="77777777" w:rsidR="00355717" w:rsidRPr="005854C0" w:rsidRDefault="00355717" w:rsidP="00355717">
      <w:pPr>
        <w:pStyle w:val="Heading3"/>
        <w:rPr>
          <w:rFonts w:ascii="Times New Roman" w:hAnsi="Times New Roman" w:cs="Times New Roman"/>
        </w:rPr>
      </w:pPr>
      <w:r w:rsidRPr="005854C0">
        <w:rPr>
          <w:rFonts w:ascii="Times New Roman" w:hAnsi="Times New Roman" w:cs="Times New Roman"/>
        </w:rPr>
        <w:t>Tác động tổng thể đến năm 2030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2"/>
        <w:gridCol w:w="2956"/>
        <w:gridCol w:w="2664"/>
      </w:tblGrid>
      <w:tr w:rsidR="00355717" w:rsidRPr="005854C0" w14:paraId="531CF7B6" w14:textId="77777777" w:rsidTr="00355717">
        <w:trPr>
          <w:tblHeader/>
          <w:tblCellSpacing w:w="15" w:type="dxa"/>
        </w:trPr>
        <w:tc>
          <w:tcPr>
            <w:tcW w:w="1900" w:type="pct"/>
            <w:vAlign w:val="center"/>
            <w:hideMark/>
          </w:tcPr>
          <w:p w14:paraId="69CAEDBF" w14:textId="77777777" w:rsidR="00355717" w:rsidRPr="005854C0" w:rsidRDefault="00355717">
            <w:pPr>
              <w:jc w:val="center"/>
              <w:rPr>
                <w:rFonts w:cs="Times New Roman"/>
                <w:b/>
                <w:bCs/>
              </w:rPr>
            </w:pPr>
            <w:r w:rsidRPr="005854C0">
              <w:rPr>
                <w:rFonts w:cs="Times New Roman"/>
                <w:b/>
                <w:bCs/>
              </w:rPr>
              <w:t>Hạng mục</w:t>
            </w:r>
          </w:p>
        </w:tc>
        <w:tc>
          <w:tcPr>
            <w:tcW w:w="1590" w:type="pct"/>
            <w:vAlign w:val="center"/>
            <w:hideMark/>
          </w:tcPr>
          <w:p w14:paraId="290F9573" w14:textId="77777777" w:rsidR="00355717" w:rsidRPr="005854C0" w:rsidRDefault="00355717">
            <w:pPr>
              <w:jc w:val="center"/>
              <w:rPr>
                <w:rFonts w:cs="Times New Roman"/>
                <w:b/>
                <w:bCs/>
              </w:rPr>
            </w:pPr>
            <w:r w:rsidRPr="005854C0">
              <w:rPr>
                <w:rFonts w:cs="Times New Roman"/>
                <w:b/>
                <w:bCs/>
              </w:rPr>
              <w:t>Trước cải tiến (2025)</w:t>
            </w:r>
          </w:p>
        </w:tc>
        <w:tc>
          <w:tcPr>
            <w:tcW w:w="1423" w:type="pct"/>
            <w:vAlign w:val="center"/>
            <w:hideMark/>
          </w:tcPr>
          <w:p w14:paraId="55E5272E" w14:textId="77777777" w:rsidR="00355717" w:rsidRPr="005854C0" w:rsidRDefault="00355717">
            <w:pPr>
              <w:jc w:val="center"/>
              <w:rPr>
                <w:rFonts w:cs="Times New Roman"/>
                <w:b/>
                <w:bCs/>
              </w:rPr>
            </w:pPr>
            <w:r w:rsidRPr="005854C0">
              <w:rPr>
                <w:rFonts w:cs="Times New Roman"/>
                <w:b/>
                <w:bCs/>
              </w:rPr>
              <w:t>Sau cải tiến (2030)</w:t>
            </w:r>
          </w:p>
        </w:tc>
      </w:tr>
      <w:tr w:rsidR="00355717" w:rsidRPr="005854C0" w14:paraId="31C5B68D" w14:textId="77777777" w:rsidTr="00355717">
        <w:trPr>
          <w:tblCellSpacing w:w="15" w:type="dxa"/>
        </w:trPr>
        <w:tc>
          <w:tcPr>
            <w:tcW w:w="1900" w:type="pct"/>
            <w:vAlign w:val="center"/>
            <w:hideMark/>
          </w:tcPr>
          <w:p w14:paraId="1957DF74" w14:textId="77777777" w:rsidR="00355717" w:rsidRPr="005854C0" w:rsidRDefault="00355717">
            <w:pPr>
              <w:rPr>
                <w:rFonts w:cs="Times New Roman"/>
              </w:rPr>
            </w:pPr>
            <w:r w:rsidRPr="005854C0">
              <w:rPr>
                <w:rFonts w:cs="Times New Roman"/>
              </w:rPr>
              <w:t>Tổng tiêu thụ nước</w:t>
            </w:r>
          </w:p>
        </w:tc>
        <w:tc>
          <w:tcPr>
            <w:tcW w:w="1590" w:type="pct"/>
            <w:vAlign w:val="center"/>
            <w:hideMark/>
          </w:tcPr>
          <w:p w14:paraId="5B2432EA" w14:textId="77777777" w:rsidR="00355717" w:rsidRPr="005854C0" w:rsidRDefault="00355717">
            <w:pPr>
              <w:rPr>
                <w:rFonts w:cs="Times New Roman"/>
              </w:rPr>
            </w:pPr>
            <w:r w:rsidRPr="005854C0">
              <w:rPr>
                <w:rFonts w:cs="Times New Roman"/>
              </w:rPr>
              <w:t>12.000 m³/năm</w:t>
            </w:r>
          </w:p>
        </w:tc>
        <w:tc>
          <w:tcPr>
            <w:tcW w:w="1423" w:type="pct"/>
            <w:vAlign w:val="center"/>
            <w:hideMark/>
          </w:tcPr>
          <w:p w14:paraId="16C229AE" w14:textId="77777777" w:rsidR="00355717" w:rsidRPr="005854C0" w:rsidRDefault="00355717">
            <w:pPr>
              <w:rPr>
                <w:rFonts w:cs="Times New Roman"/>
              </w:rPr>
            </w:pPr>
            <w:r w:rsidRPr="005854C0">
              <w:rPr>
                <w:rFonts w:cs="Times New Roman"/>
              </w:rPr>
              <w:t>7.200 m³/năm</w:t>
            </w:r>
          </w:p>
        </w:tc>
      </w:tr>
      <w:tr w:rsidR="00355717" w:rsidRPr="005854C0" w14:paraId="59E345E3" w14:textId="77777777" w:rsidTr="00355717">
        <w:trPr>
          <w:tblCellSpacing w:w="15" w:type="dxa"/>
        </w:trPr>
        <w:tc>
          <w:tcPr>
            <w:tcW w:w="1900" w:type="pct"/>
            <w:vAlign w:val="center"/>
            <w:hideMark/>
          </w:tcPr>
          <w:p w14:paraId="08F91DDC" w14:textId="77777777" w:rsidR="00355717" w:rsidRPr="005854C0" w:rsidRDefault="00355717">
            <w:pPr>
              <w:rPr>
                <w:rFonts w:cs="Times New Roman"/>
              </w:rPr>
            </w:pPr>
            <w:r w:rsidRPr="005854C0">
              <w:rPr>
                <w:rFonts w:cs="Times New Roman"/>
              </w:rPr>
              <w:t>Tỷ lệ nước tái sử dụng</w:t>
            </w:r>
          </w:p>
        </w:tc>
        <w:tc>
          <w:tcPr>
            <w:tcW w:w="1590" w:type="pct"/>
            <w:vAlign w:val="center"/>
            <w:hideMark/>
          </w:tcPr>
          <w:p w14:paraId="57FB4435" w14:textId="77777777" w:rsidR="00355717" w:rsidRPr="005854C0" w:rsidRDefault="00355717">
            <w:pPr>
              <w:rPr>
                <w:rFonts w:cs="Times New Roman"/>
              </w:rPr>
            </w:pPr>
            <w:r w:rsidRPr="005854C0">
              <w:rPr>
                <w:rFonts w:cs="Times New Roman"/>
              </w:rPr>
              <w:t>0%</w:t>
            </w:r>
          </w:p>
        </w:tc>
        <w:tc>
          <w:tcPr>
            <w:tcW w:w="1423" w:type="pct"/>
            <w:vAlign w:val="center"/>
            <w:hideMark/>
          </w:tcPr>
          <w:p w14:paraId="5D748370" w14:textId="77777777" w:rsidR="00355717" w:rsidRPr="005854C0" w:rsidRDefault="00355717">
            <w:pPr>
              <w:rPr>
                <w:rFonts w:cs="Times New Roman"/>
              </w:rPr>
            </w:pPr>
            <w:r w:rsidRPr="005854C0">
              <w:rPr>
                <w:rFonts w:cs="Times New Roman"/>
              </w:rPr>
              <w:t>35%</w:t>
            </w:r>
          </w:p>
        </w:tc>
      </w:tr>
      <w:tr w:rsidR="00355717" w:rsidRPr="005854C0" w14:paraId="510C268A" w14:textId="77777777" w:rsidTr="00355717">
        <w:trPr>
          <w:tblCellSpacing w:w="15" w:type="dxa"/>
        </w:trPr>
        <w:tc>
          <w:tcPr>
            <w:tcW w:w="1900" w:type="pct"/>
            <w:vAlign w:val="center"/>
            <w:hideMark/>
          </w:tcPr>
          <w:p w14:paraId="7EFD0C5F" w14:textId="77777777" w:rsidR="00355717" w:rsidRPr="005854C0" w:rsidRDefault="00355717">
            <w:pPr>
              <w:rPr>
                <w:rFonts w:cs="Times New Roman"/>
              </w:rPr>
            </w:pPr>
            <w:r w:rsidRPr="005854C0">
              <w:rPr>
                <w:rFonts w:cs="Times New Roman"/>
              </w:rPr>
              <w:t>Lượng nước tiết kiệm/năm</w:t>
            </w:r>
          </w:p>
        </w:tc>
        <w:tc>
          <w:tcPr>
            <w:tcW w:w="1590" w:type="pct"/>
            <w:vAlign w:val="center"/>
            <w:hideMark/>
          </w:tcPr>
          <w:p w14:paraId="4CD0A2D4" w14:textId="77777777" w:rsidR="00355717" w:rsidRPr="005854C0" w:rsidRDefault="00355717">
            <w:pPr>
              <w:rPr>
                <w:rFonts w:cs="Times New Roman"/>
              </w:rPr>
            </w:pPr>
            <w:r w:rsidRPr="005854C0">
              <w:rPr>
                <w:rFonts w:cs="Times New Roman"/>
              </w:rPr>
              <w:t>4.800 m³</w:t>
            </w:r>
          </w:p>
        </w:tc>
        <w:tc>
          <w:tcPr>
            <w:tcW w:w="1423" w:type="pct"/>
            <w:vAlign w:val="center"/>
            <w:hideMark/>
          </w:tcPr>
          <w:p w14:paraId="7B0384D7" w14:textId="77777777" w:rsidR="00355717" w:rsidRPr="005854C0" w:rsidRDefault="00355717">
            <w:pPr>
              <w:rPr>
                <w:rFonts w:cs="Times New Roman"/>
              </w:rPr>
            </w:pPr>
          </w:p>
        </w:tc>
      </w:tr>
      <w:tr w:rsidR="00355717" w:rsidRPr="005854C0" w14:paraId="52B01D30" w14:textId="77777777" w:rsidTr="00355717">
        <w:trPr>
          <w:tblCellSpacing w:w="15" w:type="dxa"/>
        </w:trPr>
        <w:tc>
          <w:tcPr>
            <w:tcW w:w="1900" w:type="pct"/>
            <w:vAlign w:val="center"/>
            <w:hideMark/>
          </w:tcPr>
          <w:p w14:paraId="5A2F4E7A" w14:textId="77777777" w:rsidR="00355717" w:rsidRPr="005854C0" w:rsidRDefault="00355717">
            <w:pPr>
              <w:rPr>
                <w:rFonts w:cs="Times New Roman"/>
                <w:szCs w:val="24"/>
              </w:rPr>
            </w:pPr>
            <w:r w:rsidRPr="005854C0">
              <w:rPr>
                <w:rFonts w:cs="Times New Roman"/>
              </w:rPr>
              <w:t>Tuân thủ môi trường</w:t>
            </w:r>
          </w:p>
        </w:tc>
        <w:tc>
          <w:tcPr>
            <w:tcW w:w="1590" w:type="pct"/>
            <w:vAlign w:val="center"/>
            <w:hideMark/>
          </w:tcPr>
          <w:p w14:paraId="63E2900F" w14:textId="77777777" w:rsidR="00355717" w:rsidRPr="005854C0" w:rsidRDefault="00355717">
            <w:pPr>
              <w:rPr>
                <w:rFonts w:cs="Times New Roman"/>
              </w:rPr>
            </w:pPr>
            <w:r w:rsidRPr="005854C0">
              <w:rPr>
                <w:rFonts w:cs="Times New Roman"/>
              </w:rPr>
              <w:t>Cơ bản</w:t>
            </w:r>
          </w:p>
        </w:tc>
        <w:tc>
          <w:tcPr>
            <w:tcW w:w="1423" w:type="pct"/>
            <w:vAlign w:val="center"/>
            <w:hideMark/>
          </w:tcPr>
          <w:p w14:paraId="05BD8551" w14:textId="77777777" w:rsidR="00355717" w:rsidRPr="005854C0" w:rsidRDefault="00355717">
            <w:pPr>
              <w:rPr>
                <w:rFonts w:cs="Times New Roman"/>
              </w:rPr>
            </w:pPr>
            <w:r w:rsidRPr="005854C0">
              <w:rPr>
                <w:rFonts w:cs="Times New Roman"/>
              </w:rPr>
              <w:t>Toàn diện (QCVN)</w:t>
            </w:r>
          </w:p>
        </w:tc>
      </w:tr>
      <w:tr w:rsidR="00355717" w:rsidRPr="005854C0" w14:paraId="66BA8598" w14:textId="77777777" w:rsidTr="00355717">
        <w:trPr>
          <w:tblCellSpacing w:w="15" w:type="dxa"/>
        </w:trPr>
        <w:tc>
          <w:tcPr>
            <w:tcW w:w="1900" w:type="pct"/>
            <w:vAlign w:val="center"/>
            <w:hideMark/>
          </w:tcPr>
          <w:p w14:paraId="495C8D15" w14:textId="77777777" w:rsidR="00355717" w:rsidRPr="005854C0" w:rsidRDefault="00355717">
            <w:pPr>
              <w:rPr>
                <w:rFonts w:cs="Times New Roman"/>
              </w:rPr>
            </w:pPr>
            <w:r w:rsidRPr="005854C0">
              <w:rPr>
                <w:rFonts w:cs="Times New Roman"/>
              </w:rPr>
              <w:t>Chi phí nước ước tính</w:t>
            </w:r>
          </w:p>
        </w:tc>
        <w:tc>
          <w:tcPr>
            <w:tcW w:w="1590" w:type="pct"/>
            <w:vAlign w:val="center"/>
            <w:hideMark/>
          </w:tcPr>
          <w:p w14:paraId="7E9D45E0" w14:textId="77777777" w:rsidR="00355717" w:rsidRPr="005854C0" w:rsidRDefault="00355717">
            <w:pPr>
              <w:rPr>
                <w:rFonts w:cs="Times New Roman"/>
              </w:rPr>
            </w:pPr>
            <w:r w:rsidRPr="005854C0">
              <w:rPr>
                <w:rFonts w:cs="Times New Roman"/>
              </w:rPr>
              <w:t>1.200 triệu VNĐ/năm</w:t>
            </w:r>
          </w:p>
        </w:tc>
        <w:tc>
          <w:tcPr>
            <w:tcW w:w="1423" w:type="pct"/>
            <w:vAlign w:val="center"/>
            <w:hideMark/>
          </w:tcPr>
          <w:p w14:paraId="728EAE1D" w14:textId="77777777" w:rsidR="00355717" w:rsidRPr="005854C0" w:rsidRDefault="00355717">
            <w:pPr>
              <w:rPr>
                <w:rFonts w:cs="Times New Roman"/>
              </w:rPr>
            </w:pPr>
            <w:r w:rsidRPr="005854C0">
              <w:rPr>
                <w:rFonts w:cs="Times New Roman"/>
              </w:rPr>
              <w:t>800 triệu VNĐ/năm</w:t>
            </w:r>
          </w:p>
        </w:tc>
      </w:tr>
    </w:tbl>
    <w:p w14:paraId="7504DE71" w14:textId="77777777" w:rsidR="00355717" w:rsidRPr="005854C0" w:rsidRDefault="00AB2BEA" w:rsidP="00355717">
      <w:pPr>
        <w:rPr>
          <w:rFonts w:cs="Times New Roman"/>
          <w:b/>
        </w:rPr>
      </w:pPr>
      <w:r w:rsidRPr="005854C0">
        <w:rPr>
          <w:rFonts w:cs="Times New Roman"/>
          <w:b/>
        </w:rPr>
        <w:t xml:space="preserve"> </w:t>
      </w:r>
    </w:p>
    <w:p w14:paraId="003FDAEA" w14:textId="77777777" w:rsidR="00355717" w:rsidRPr="005854C0" w:rsidRDefault="00355717">
      <w:pPr>
        <w:spacing w:line="276" w:lineRule="auto"/>
        <w:rPr>
          <w:rFonts w:cs="Times New Roman"/>
          <w:b/>
        </w:rPr>
      </w:pPr>
      <w:r w:rsidRPr="005854C0">
        <w:rPr>
          <w:rFonts w:cs="Times New Roman"/>
          <w:b/>
        </w:rPr>
        <w:br w:type="page"/>
      </w:r>
    </w:p>
    <w:p w14:paraId="18B9B1A9" w14:textId="56D68F2F" w:rsidR="00605A64" w:rsidRPr="005854C0" w:rsidRDefault="00AB2BEA" w:rsidP="00355717">
      <w:pPr>
        <w:rPr>
          <w:rFonts w:cs="Times New Roman"/>
        </w:rPr>
      </w:pPr>
      <w:r w:rsidRPr="005854C0">
        <w:rPr>
          <w:rFonts w:cs="Times New Roman"/>
          <w:b/>
        </w:rPr>
        <w:t>CHƯƠNG TRÌNH ZERO WASTE TO LANDFILL:</w:t>
      </w:r>
    </w:p>
    <w:p w14:paraId="2EF0B173" w14:textId="2ADC8FE7" w:rsidR="00605A64" w:rsidRPr="005854C0" w:rsidRDefault="00AB2BEA">
      <w:pPr>
        <w:rPr>
          <w:rFonts w:cs="Times New Roman"/>
        </w:rPr>
      </w:pPr>
      <w:r w:rsidRPr="005854C0">
        <w:rPr>
          <w:rFonts w:cs="Times New Roman"/>
          <w:b/>
        </w:rPr>
        <w:t>BẢNG 28: KẾ HOẠCH QUẢN LÝ CHẤT THẢI</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16EE0961" w14:textId="77777777">
        <w:trPr>
          <w:jc w:val="center"/>
        </w:trPr>
        <w:tc>
          <w:tcPr>
            <w:tcW w:w="1814" w:type="dxa"/>
            <w:shd w:val="clear" w:color="auto" w:fill="4472C4"/>
          </w:tcPr>
          <w:p w14:paraId="07EF438D" w14:textId="77777777" w:rsidR="00605A64" w:rsidRPr="005854C0" w:rsidRDefault="00AB2BEA">
            <w:pPr>
              <w:jc w:val="center"/>
              <w:rPr>
                <w:rFonts w:cs="Times New Roman"/>
              </w:rPr>
            </w:pPr>
            <w:r w:rsidRPr="005854C0">
              <w:rPr>
                <w:rFonts w:cs="Times New Roman"/>
                <w:b/>
                <w:color w:val="FFFFFF"/>
                <w:sz w:val="22"/>
              </w:rPr>
              <w:t>Loại chất thải</w:t>
            </w:r>
          </w:p>
        </w:tc>
        <w:tc>
          <w:tcPr>
            <w:tcW w:w="1814" w:type="dxa"/>
            <w:shd w:val="clear" w:color="auto" w:fill="4472C4"/>
          </w:tcPr>
          <w:p w14:paraId="00FF1FCA" w14:textId="77777777" w:rsidR="00605A64" w:rsidRPr="005854C0" w:rsidRDefault="00AB2BEA">
            <w:pPr>
              <w:jc w:val="center"/>
              <w:rPr>
                <w:rFonts w:cs="Times New Roman"/>
              </w:rPr>
            </w:pPr>
            <w:r w:rsidRPr="005854C0">
              <w:rPr>
                <w:rFonts w:cs="Times New Roman"/>
                <w:b/>
                <w:color w:val="FFFFFF"/>
                <w:sz w:val="22"/>
              </w:rPr>
              <w:t>Khối lượng (tấn/năm)</w:t>
            </w:r>
          </w:p>
        </w:tc>
        <w:tc>
          <w:tcPr>
            <w:tcW w:w="1814" w:type="dxa"/>
            <w:shd w:val="clear" w:color="auto" w:fill="4472C4"/>
          </w:tcPr>
          <w:p w14:paraId="56733843" w14:textId="77777777" w:rsidR="00605A64" w:rsidRPr="005854C0" w:rsidRDefault="00AB2BEA">
            <w:pPr>
              <w:jc w:val="center"/>
              <w:rPr>
                <w:rFonts w:cs="Times New Roman"/>
              </w:rPr>
            </w:pPr>
            <w:r w:rsidRPr="005854C0">
              <w:rPr>
                <w:rFonts w:cs="Times New Roman"/>
                <w:b/>
                <w:color w:val="FFFFFF"/>
                <w:sz w:val="22"/>
              </w:rPr>
              <w:t>Hiện tại</w:t>
            </w:r>
          </w:p>
        </w:tc>
        <w:tc>
          <w:tcPr>
            <w:tcW w:w="1814" w:type="dxa"/>
            <w:shd w:val="clear" w:color="auto" w:fill="4472C4"/>
          </w:tcPr>
          <w:p w14:paraId="1D423ECE" w14:textId="77777777" w:rsidR="00605A64" w:rsidRPr="005854C0" w:rsidRDefault="00AB2BEA">
            <w:pPr>
              <w:jc w:val="center"/>
              <w:rPr>
                <w:rFonts w:cs="Times New Roman"/>
              </w:rPr>
            </w:pPr>
            <w:r w:rsidRPr="005854C0">
              <w:rPr>
                <w:rFonts w:cs="Times New Roman"/>
                <w:b/>
                <w:color w:val="FFFFFF"/>
                <w:sz w:val="22"/>
              </w:rPr>
              <w:t>Mục tiêu 2030</w:t>
            </w:r>
          </w:p>
        </w:tc>
        <w:tc>
          <w:tcPr>
            <w:tcW w:w="1814" w:type="dxa"/>
            <w:shd w:val="clear" w:color="auto" w:fill="4472C4"/>
          </w:tcPr>
          <w:p w14:paraId="11702953" w14:textId="77777777" w:rsidR="00605A64" w:rsidRPr="005854C0" w:rsidRDefault="00AB2BEA">
            <w:pPr>
              <w:jc w:val="center"/>
              <w:rPr>
                <w:rFonts w:cs="Times New Roman"/>
              </w:rPr>
            </w:pPr>
            <w:r w:rsidRPr="005854C0">
              <w:rPr>
                <w:rFonts w:cs="Times New Roman"/>
                <w:b/>
                <w:color w:val="FFFFFF"/>
                <w:sz w:val="22"/>
              </w:rPr>
              <w:t>Biện pháp</w:t>
            </w:r>
          </w:p>
        </w:tc>
      </w:tr>
      <w:tr w:rsidR="00605A64" w:rsidRPr="005854C0" w14:paraId="4316054B" w14:textId="77777777">
        <w:trPr>
          <w:jc w:val="center"/>
        </w:trPr>
        <w:tc>
          <w:tcPr>
            <w:tcW w:w="1814" w:type="dxa"/>
          </w:tcPr>
          <w:p w14:paraId="44EA98DE" w14:textId="50553E7E" w:rsidR="00605A64" w:rsidRPr="005854C0" w:rsidRDefault="00AB2BEA">
            <w:pPr>
              <w:rPr>
                <w:rFonts w:cs="Times New Roman"/>
              </w:rPr>
            </w:pPr>
            <w:r w:rsidRPr="005854C0">
              <w:rPr>
                <w:rFonts w:cs="Times New Roman"/>
                <w:sz w:val="20"/>
              </w:rPr>
              <w:t>Chất thải điện tử</w:t>
            </w:r>
          </w:p>
        </w:tc>
        <w:tc>
          <w:tcPr>
            <w:tcW w:w="1814" w:type="dxa"/>
          </w:tcPr>
          <w:p w14:paraId="76F75330" w14:textId="77777777" w:rsidR="00605A64" w:rsidRPr="005854C0" w:rsidRDefault="00AB2BEA">
            <w:pPr>
              <w:rPr>
                <w:rFonts w:cs="Times New Roman"/>
              </w:rPr>
            </w:pPr>
            <w:r w:rsidRPr="005854C0">
              <w:rPr>
                <w:rFonts w:cs="Times New Roman"/>
                <w:sz w:val="20"/>
              </w:rPr>
              <w:t>25</w:t>
            </w:r>
          </w:p>
        </w:tc>
        <w:tc>
          <w:tcPr>
            <w:tcW w:w="1814" w:type="dxa"/>
          </w:tcPr>
          <w:p w14:paraId="093F50C7" w14:textId="77777777" w:rsidR="00605A64" w:rsidRPr="005854C0" w:rsidRDefault="00AB2BEA">
            <w:pPr>
              <w:rPr>
                <w:rFonts w:cs="Times New Roman"/>
              </w:rPr>
            </w:pPr>
            <w:r w:rsidRPr="005854C0">
              <w:rPr>
                <w:rFonts w:cs="Times New Roman"/>
                <w:sz w:val="20"/>
              </w:rPr>
              <w:t>Bán cho recycler</w:t>
            </w:r>
          </w:p>
        </w:tc>
        <w:tc>
          <w:tcPr>
            <w:tcW w:w="1814" w:type="dxa"/>
          </w:tcPr>
          <w:p w14:paraId="5D0A8AFA" w14:textId="77777777" w:rsidR="00605A64" w:rsidRPr="005854C0" w:rsidRDefault="00AB2BEA">
            <w:pPr>
              <w:rPr>
                <w:rFonts w:cs="Times New Roman"/>
              </w:rPr>
            </w:pPr>
            <w:r w:rsidRPr="005854C0">
              <w:rPr>
                <w:rFonts w:cs="Times New Roman"/>
                <w:sz w:val="20"/>
              </w:rPr>
              <w:t>95% recovery</w:t>
            </w:r>
          </w:p>
        </w:tc>
        <w:tc>
          <w:tcPr>
            <w:tcW w:w="1814" w:type="dxa"/>
          </w:tcPr>
          <w:p w14:paraId="78828ADC" w14:textId="77777777" w:rsidR="00605A64" w:rsidRPr="005854C0" w:rsidRDefault="00AB2BEA">
            <w:pPr>
              <w:rPr>
                <w:rFonts w:cs="Times New Roman"/>
              </w:rPr>
            </w:pPr>
            <w:r w:rsidRPr="005854C0">
              <w:rPr>
                <w:rFonts w:cs="Times New Roman"/>
                <w:sz w:val="20"/>
              </w:rPr>
              <w:t>Partnership với e-waste specialists</w:t>
            </w:r>
          </w:p>
        </w:tc>
      </w:tr>
      <w:tr w:rsidR="00605A64" w:rsidRPr="005854C0" w14:paraId="60B32D69" w14:textId="77777777">
        <w:trPr>
          <w:jc w:val="center"/>
        </w:trPr>
        <w:tc>
          <w:tcPr>
            <w:tcW w:w="1814" w:type="dxa"/>
            <w:shd w:val="clear" w:color="auto" w:fill="F2F2F2"/>
          </w:tcPr>
          <w:p w14:paraId="3ED5F353" w14:textId="6DBC85BE" w:rsidR="00605A64" w:rsidRPr="005854C0" w:rsidRDefault="00AB2BEA">
            <w:pPr>
              <w:rPr>
                <w:rFonts w:cs="Times New Roman"/>
              </w:rPr>
            </w:pPr>
            <w:r w:rsidRPr="005854C0">
              <w:rPr>
                <w:rFonts w:cs="Times New Roman"/>
                <w:sz w:val="20"/>
              </w:rPr>
              <w:t>Kim loại phế liệu</w:t>
            </w:r>
          </w:p>
        </w:tc>
        <w:tc>
          <w:tcPr>
            <w:tcW w:w="1814" w:type="dxa"/>
            <w:shd w:val="clear" w:color="auto" w:fill="F2F2F2"/>
          </w:tcPr>
          <w:p w14:paraId="30E49244" w14:textId="77777777" w:rsidR="00605A64" w:rsidRPr="005854C0" w:rsidRDefault="00AB2BEA">
            <w:pPr>
              <w:rPr>
                <w:rFonts w:cs="Times New Roman"/>
              </w:rPr>
            </w:pPr>
            <w:r w:rsidRPr="005854C0">
              <w:rPr>
                <w:rFonts w:cs="Times New Roman"/>
                <w:sz w:val="20"/>
              </w:rPr>
              <w:t>180</w:t>
            </w:r>
          </w:p>
        </w:tc>
        <w:tc>
          <w:tcPr>
            <w:tcW w:w="1814" w:type="dxa"/>
            <w:shd w:val="clear" w:color="auto" w:fill="F2F2F2"/>
          </w:tcPr>
          <w:p w14:paraId="4BCC0FBF" w14:textId="77777777" w:rsidR="00605A64" w:rsidRPr="005854C0" w:rsidRDefault="00AB2BEA">
            <w:pPr>
              <w:rPr>
                <w:rFonts w:cs="Times New Roman"/>
              </w:rPr>
            </w:pPr>
            <w:r w:rsidRPr="005854C0">
              <w:rPr>
                <w:rFonts w:cs="Times New Roman"/>
                <w:sz w:val="20"/>
              </w:rPr>
              <w:t>80% recycle</w:t>
            </w:r>
          </w:p>
        </w:tc>
        <w:tc>
          <w:tcPr>
            <w:tcW w:w="1814" w:type="dxa"/>
            <w:shd w:val="clear" w:color="auto" w:fill="F2F2F2"/>
          </w:tcPr>
          <w:p w14:paraId="6E84F271" w14:textId="77777777" w:rsidR="00605A64" w:rsidRPr="005854C0" w:rsidRDefault="00AB2BEA">
            <w:pPr>
              <w:rPr>
                <w:rFonts w:cs="Times New Roman"/>
              </w:rPr>
            </w:pPr>
            <w:r w:rsidRPr="005854C0">
              <w:rPr>
                <w:rFonts w:cs="Times New Roman"/>
                <w:sz w:val="20"/>
              </w:rPr>
              <w:t>95% recycle</w:t>
            </w:r>
          </w:p>
        </w:tc>
        <w:tc>
          <w:tcPr>
            <w:tcW w:w="1814" w:type="dxa"/>
            <w:shd w:val="clear" w:color="auto" w:fill="F2F2F2"/>
          </w:tcPr>
          <w:p w14:paraId="7D55D401" w14:textId="77777777" w:rsidR="00605A64" w:rsidRPr="005854C0" w:rsidRDefault="00AB2BEA">
            <w:pPr>
              <w:rPr>
                <w:rFonts w:cs="Times New Roman"/>
              </w:rPr>
            </w:pPr>
            <w:r w:rsidRPr="005854C0">
              <w:rPr>
                <w:rFonts w:cs="Times New Roman"/>
                <w:sz w:val="20"/>
              </w:rPr>
              <w:t>Improved sorting, Better pricing</w:t>
            </w:r>
          </w:p>
        </w:tc>
      </w:tr>
      <w:tr w:rsidR="00605A64" w:rsidRPr="005854C0" w14:paraId="54FE40B5" w14:textId="77777777">
        <w:trPr>
          <w:jc w:val="center"/>
        </w:trPr>
        <w:tc>
          <w:tcPr>
            <w:tcW w:w="1814" w:type="dxa"/>
          </w:tcPr>
          <w:p w14:paraId="54E20982" w14:textId="2F5E1257" w:rsidR="00605A64" w:rsidRPr="005854C0" w:rsidRDefault="00AB2BEA">
            <w:pPr>
              <w:rPr>
                <w:rFonts w:cs="Times New Roman"/>
              </w:rPr>
            </w:pPr>
            <w:r w:rsidRPr="005854C0">
              <w:rPr>
                <w:rFonts w:cs="Times New Roman"/>
                <w:sz w:val="20"/>
              </w:rPr>
              <w:t>Nhựa packaging</w:t>
            </w:r>
          </w:p>
        </w:tc>
        <w:tc>
          <w:tcPr>
            <w:tcW w:w="1814" w:type="dxa"/>
          </w:tcPr>
          <w:p w14:paraId="7E939D6F" w14:textId="77777777" w:rsidR="00605A64" w:rsidRPr="005854C0" w:rsidRDefault="00AB2BEA">
            <w:pPr>
              <w:rPr>
                <w:rFonts w:cs="Times New Roman"/>
              </w:rPr>
            </w:pPr>
            <w:r w:rsidRPr="005854C0">
              <w:rPr>
                <w:rFonts w:cs="Times New Roman"/>
                <w:sz w:val="20"/>
              </w:rPr>
              <w:t>45</w:t>
            </w:r>
          </w:p>
        </w:tc>
        <w:tc>
          <w:tcPr>
            <w:tcW w:w="1814" w:type="dxa"/>
          </w:tcPr>
          <w:p w14:paraId="000BAA08" w14:textId="77777777" w:rsidR="00605A64" w:rsidRPr="005854C0" w:rsidRDefault="00AB2BEA">
            <w:pPr>
              <w:rPr>
                <w:rFonts w:cs="Times New Roman"/>
              </w:rPr>
            </w:pPr>
            <w:r w:rsidRPr="005854C0">
              <w:rPr>
                <w:rFonts w:cs="Times New Roman"/>
                <w:sz w:val="20"/>
              </w:rPr>
              <w:t>60% recycle</w:t>
            </w:r>
          </w:p>
        </w:tc>
        <w:tc>
          <w:tcPr>
            <w:tcW w:w="1814" w:type="dxa"/>
          </w:tcPr>
          <w:p w14:paraId="5A86AE60" w14:textId="77777777" w:rsidR="00605A64" w:rsidRPr="005854C0" w:rsidRDefault="00AB2BEA">
            <w:pPr>
              <w:rPr>
                <w:rFonts w:cs="Times New Roman"/>
              </w:rPr>
            </w:pPr>
            <w:r w:rsidRPr="005854C0">
              <w:rPr>
                <w:rFonts w:cs="Times New Roman"/>
                <w:sz w:val="20"/>
              </w:rPr>
              <w:t>90% recycle</w:t>
            </w:r>
          </w:p>
        </w:tc>
        <w:tc>
          <w:tcPr>
            <w:tcW w:w="1814" w:type="dxa"/>
          </w:tcPr>
          <w:p w14:paraId="7BDC7EED" w14:textId="77777777" w:rsidR="00605A64" w:rsidRPr="005854C0" w:rsidRDefault="00AB2BEA">
            <w:pPr>
              <w:rPr>
                <w:rFonts w:cs="Times New Roman"/>
              </w:rPr>
            </w:pPr>
            <w:r w:rsidRPr="005854C0">
              <w:rPr>
                <w:rFonts w:cs="Times New Roman"/>
                <w:sz w:val="20"/>
              </w:rPr>
              <w:t>Supplier take-back programs</w:t>
            </w:r>
          </w:p>
        </w:tc>
      </w:tr>
      <w:tr w:rsidR="00605A64" w:rsidRPr="005854C0" w14:paraId="490E08E7" w14:textId="77777777">
        <w:trPr>
          <w:jc w:val="center"/>
        </w:trPr>
        <w:tc>
          <w:tcPr>
            <w:tcW w:w="1814" w:type="dxa"/>
            <w:shd w:val="clear" w:color="auto" w:fill="F2F2F2"/>
          </w:tcPr>
          <w:p w14:paraId="39054E46" w14:textId="5D46811E" w:rsidR="00605A64" w:rsidRPr="005854C0" w:rsidRDefault="00AB2BEA">
            <w:pPr>
              <w:rPr>
                <w:rFonts w:cs="Times New Roman"/>
              </w:rPr>
            </w:pPr>
            <w:r w:rsidRPr="005854C0">
              <w:rPr>
                <w:rFonts w:cs="Times New Roman"/>
                <w:sz w:val="20"/>
              </w:rPr>
              <w:t>Giấy carton</w:t>
            </w:r>
          </w:p>
        </w:tc>
        <w:tc>
          <w:tcPr>
            <w:tcW w:w="1814" w:type="dxa"/>
            <w:shd w:val="clear" w:color="auto" w:fill="F2F2F2"/>
          </w:tcPr>
          <w:p w14:paraId="1B98AA33" w14:textId="77777777" w:rsidR="00605A64" w:rsidRPr="005854C0" w:rsidRDefault="00AB2BEA">
            <w:pPr>
              <w:rPr>
                <w:rFonts w:cs="Times New Roman"/>
              </w:rPr>
            </w:pPr>
            <w:r w:rsidRPr="005854C0">
              <w:rPr>
                <w:rFonts w:cs="Times New Roman"/>
                <w:sz w:val="20"/>
              </w:rPr>
              <w:t>120</w:t>
            </w:r>
          </w:p>
        </w:tc>
        <w:tc>
          <w:tcPr>
            <w:tcW w:w="1814" w:type="dxa"/>
            <w:shd w:val="clear" w:color="auto" w:fill="F2F2F2"/>
          </w:tcPr>
          <w:p w14:paraId="4AC6270A" w14:textId="77777777" w:rsidR="00605A64" w:rsidRPr="005854C0" w:rsidRDefault="00AB2BEA">
            <w:pPr>
              <w:rPr>
                <w:rFonts w:cs="Times New Roman"/>
              </w:rPr>
            </w:pPr>
            <w:r w:rsidRPr="005854C0">
              <w:rPr>
                <w:rFonts w:cs="Times New Roman"/>
                <w:sz w:val="20"/>
              </w:rPr>
              <w:t>70% recycle</w:t>
            </w:r>
          </w:p>
        </w:tc>
        <w:tc>
          <w:tcPr>
            <w:tcW w:w="1814" w:type="dxa"/>
            <w:shd w:val="clear" w:color="auto" w:fill="F2F2F2"/>
          </w:tcPr>
          <w:p w14:paraId="2ED49389" w14:textId="77777777" w:rsidR="00605A64" w:rsidRPr="005854C0" w:rsidRDefault="00AB2BEA">
            <w:pPr>
              <w:rPr>
                <w:rFonts w:cs="Times New Roman"/>
              </w:rPr>
            </w:pPr>
            <w:r w:rsidRPr="005854C0">
              <w:rPr>
                <w:rFonts w:cs="Times New Roman"/>
                <w:sz w:val="20"/>
              </w:rPr>
              <w:t>95% recycle</w:t>
            </w:r>
          </w:p>
        </w:tc>
        <w:tc>
          <w:tcPr>
            <w:tcW w:w="1814" w:type="dxa"/>
            <w:shd w:val="clear" w:color="auto" w:fill="F2F2F2"/>
          </w:tcPr>
          <w:p w14:paraId="2C2CADA3" w14:textId="77777777" w:rsidR="00605A64" w:rsidRPr="005854C0" w:rsidRDefault="00AB2BEA">
            <w:pPr>
              <w:rPr>
                <w:rFonts w:cs="Times New Roman"/>
              </w:rPr>
            </w:pPr>
            <w:r w:rsidRPr="005854C0">
              <w:rPr>
                <w:rFonts w:cs="Times New Roman"/>
                <w:sz w:val="20"/>
              </w:rPr>
              <w:t>Pulp mill partnerships</w:t>
            </w:r>
          </w:p>
        </w:tc>
      </w:tr>
      <w:tr w:rsidR="00605A64" w:rsidRPr="005854C0" w14:paraId="077999E4" w14:textId="77777777">
        <w:trPr>
          <w:jc w:val="center"/>
        </w:trPr>
        <w:tc>
          <w:tcPr>
            <w:tcW w:w="1814" w:type="dxa"/>
          </w:tcPr>
          <w:p w14:paraId="3A7852B8" w14:textId="10FDED35" w:rsidR="00605A64" w:rsidRPr="005854C0" w:rsidRDefault="00AB2BEA">
            <w:pPr>
              <w:rPr>
                <w:rFonts w:cs="Times New Roman"/>
              </w:rPr>
            </w:pPr>
            <w:r w:rsidRPr="005854C0">
              <w:rPr>
                <w:rFonts w:cs="Times New Roman"/>
                <w:sz w:val="20"/>
              </w:rPr>
              <w:t>Chất thải hữu cơ</w:t>
            </w:r>
          </w:p>
        </w:tc>
        <w:tc>
          <w:tcPr>
            <w:tcW w:w="1814" w:type="dxa"/>
          </w:tcPr>
          <w:p w14:paraId="350A3DA7" w14:textId="77777777" w:rsidR="00605A64" w:rsidRPr="005854C0" w:rsidRDefault="00AB2BEA">
            <w:pPr>
              <w:rPr>
                <w:rFonts w:cs="Times New Roman"/>
              </w:rPr>
            </w:pPr>
            <w:r w:rsidRPr="005854C0">
              <w:rPr>
                <w:rFonts w:cs="Times New Roman"/>
                <w:sz w:val="20"/>
              </w:rPr>
              <w:t>30</w:t>
            </w:r>
          </w:p>
        </w:tc>
        <w:tc>
          <w:tcPr>
            <w:tcW w:w="1814" w:type="dxa"/>
          </w:tcPr>
          <w:p w14:paraId="64EBFD38" w14:textId="77777777" w:rsidR="00605A64" w:rsidRPr="005854C0" w:rsidRDefault="00AB2BEA">
            <w:pPr>
              <w:rPr>
                <w:rFonts w:cs="Times New Roman"/>
              </w:rPr>
            </w:pPr>
            <w:r w:rsidRPr="005854C0">
              <w:rPr>
                <w:rFonts w:cs="Times New Roman"/>
                <w:sz w:val="20"/>
              </w:rPr>
              <w:t>Landfill</w:t>
            </w:r>
          </w:p>
        </w:tc>
        <w:tc>
          <w:tcPr>
            <w:tcW w:w="1814" w:type="dxa"/>
          </w:tcPr>
          <w:p w14:paraId="4C5E271B" w14:textId="77777777" w:rsidR="00605A64" w:rsidRPr="005854C0" w:rsidRDefault="00AB2BEA">
            <w:pPr>
              <w:rPr>
                <w:rFonts w:cs="Times New Roman"/>
              </w:rPr>
            </w:pPr>
            <w:r w:rsidRPr="005854C0">
              <w:rPr>
                <w:rFonts w:cs="Times New Roman"/>
                <w:sz w:val="20"/>
              </w:rPr>
              <w:t>100% compost</w:t>
            </w:r>
          </w:p>
        </w:tc>
        <w:tc>
          <w:tcPr>
            <w:tcW w:w="1814" w:type="dxa"/>
          </w:tcPr>
          <w:p w14:paraId="530F27E0" w14:textId="77777777" w:rsidR="00605A64" w:rsidRPr="005854C0" w:rsidRDefault="00AB2BEA">
            <w:pPr>
              <w:rPr>
                <w:rFonts w:cs="Times New Roman"/>
              </w:rPr>
            </w:pPr>
            <w:r w:rsidRPr="005854C0">
              <w:rPr>
                <w:rFonts w:cs="Times New Roman"/>
                <w:sz w:val="20"/>
              </w:rPr>
              <w:t>On-site composting facility</w:t>
            </w:r>
          </w:p>
        </w:tc>
      </w:tr>
      <w:tr w:rsidR="00605A64" w:rsidRPr="005854C0" w14:paraId="1E4B2B43" w14:textId="77777777">
        <w:trPr>
          <w:jc w:val="center"/>
        </w:trPr>
        <w:tc>
          <w:tcPr>
            <w:tcW w:w="1814" w:type="dxa"/>
            <w:shd w:val="clear" w:color="auto" w:fill="F2F2F2"/>
          </w:tcPr>
          <w:p w14:paraId="5F116750" w14:textId="2674E84B" w:rsidR="00605A64" w:rsidRPr="005854C0" w:rsidRDefault="00AB2BEA">
            <w:pPr>
              <w:rPr>
                <w:rFonts w:cs="Times New Roman"/>
              </w:rPr>
            </w:pPr>
            <w:r w:rsidRPr="005854C0">
              <w:rPr>
                <w:rFonts w:cs="Times New Roman"/>
                <w:sz w:val="20"/>
              </w:rPr>
              <w:t>Chất thải nguy hại</w:t>
            </w:r>
          </w:p>
        </w:tc>
        <w:tc>
          <w:tcPr>
            <w:tcW w:w="1814" w:type="dxa"/>
            <w:shd w:val="clear" w:color="auto" w:fill="F2F2F2"/>
          </w:tcPr>
          <w:p w14:paraId="39B55DB3" w14:textId="77777777" w:rsidR="00605A64" w:rsidRPr="005854C0" w:rsidRDefault="00AB2BEA">
            <w:pPr>
              <w:rPr>
                <w:rFonts w:cs="Times New Roman"/>
              </w:rPr>
            </w:pPr>
            <w:r w:rsidRPr="005854C0">
              <w:rPr>
                <w:rFonts w:cs="Times New Roman"/>
                <w:sz w:val="20"/>
              </w:rPr>
              <w:t>8</w:t>
            </w:r>
          </w:p>
        </w:tc>
        <w:tc>
          <w:tcPr>
            <w:tcW w:w="1814" w:type="dxa"/>
            <w:shd w:val="clear" w:color="auto" w:fill="F2F2F2"/>
          </w:tcPr>
          <w:p w14:paraId="7DD87C9B" w14:textId="77777777" w:rsidR="00605A64" w:rsidRPr="005854C0" w:rsidRDefault="00AB2BEA">
            <w:pPr>
              <w:rPr>
                <w:rFonts w:cs="Times New Roman"/>
              </w:rPr>
            </w:pPr>
            <w:r w:rsidRPr="005854C0">
              <w:rPr>
                <w:rFonts w:cs="Times New Roman"/>
                <w:sz w:val="20"/>
              </w:rPr>
              <w:t>Licensed disposal</w:t>
            </w:r>
          </w:p>
        </w:tc>
        <w:tc>
          <w:tcPr>
            <w:tcW w:w="1814" w:type="dxa"/>
            <w:shd w:val="clear" w:color="auto" w:fill="F2F2F2"/>
          </w:tcPr>
          <w:p w14:paraId="75314BAE" w14:textId="77777777" w:rsidR="00605A64" w:rsidRPr="005854C0" w:rsidRDefault="00AB2BEA">
            <w:pPr>
              <w:rPr>
                <w:rFonts w:cs="Times New Roman"/>
              </w:rPr>
            </w:pPr>
            <w:r w:rsidRPr="005854C0">
              <w:rPr>
                <w:rFonts w:cs="Times New Roman"/>
                <w:sz w:val="20"/>
              </w:rPr>
              <w:t>50% recovery</w:t>
            </w:r>
          </w:p>
        </w:tc>
        <w:tc>
          <w:tcPr>
            <w:tcW w:w="1814" w:type="dxa"/>
            <w:shd w:val="clear" w:color="auto" w:fill="F2F2F2"/>
          </w:tcPr>
          <w:p w14:paraId="7F313856" w14:textId="77777777" w:rsidR="00605A64" w:rsidRPr="005854C0" w:rsidRDefault="00AB2BEA">
            <w:pPr>
              <w:rPr>
                <w:rFonts w:cs="Times New Roman"/>
              </w:rPr>
            </w:pPr>
            <w:r w:rsidRPr="005854C0">
              <w:rPr>
                <w:rFonts w:cs="Times New Roman"/>
                <w:sz w:val="20"/>
              </w:rPr>
              <w:t>Hazmat recycling programs</w:t>
            </w:r>
          </w:p>
        </w:tc>
      </w:tr>
      <w:tr w:rsidR="00605A64" w:rsidRPr="005854C0" w14:paraId="6A9697EB" w14:textId="77777777">
        <w:trPr>
          <w:jc w:val="center"/>
        </w:trPr>
        <w:tc>
          <w:tcPr>
            <w:tcW w:w="1814" w:type="dxa"/>
          </w:tcPr>
          <w:p w14:paraId="44C77218" w14:textId="1E21AE1E" w:rsidR="00605A64" w:rsidRPr="005854C0" w:rsidRDefault="00AB2BEA">
            <w:pPr>
              <w:rPr>
                <w:rFonts w:cs="Times New Roman"/>
              </w:rPr>
            </w:pPr>
            <w:r w:rsidRPr="005854C0">
              <w:rPr>
                <w:rFonts w:cs="Times New Roman"/>
                <w:sz w:val="20"/>
              </w:rPr>
              <w:t>TỔNG</w:t>
            </w:r>
          </w:p>
        </w:tc>
        <w:tc>
          <w:tcPr>
            <w:tcW w:w="1814" w:type="dxa"/>
          </w:tcPr>
          <w:p w14:paraId="3270EADF" w14:textId="569F71AF" w:rsidR="00605A64" w:rsidRPr="005854C0" w:rsidRDefault="00AB2BEA">
            <w:pPr>
              <w:rPr>
                <w:rFonts w:cs="Times New Roman"/>
              </w:rPr>
            </w:pPr>
            <w:r w:rsidRPr="005854C0">
              <w:rPr>
                <w:rFonts w:cs="Times New Roman"/>
                <w:sz w:val="20"/>
              </w:rPr>
              <w:t>408</w:t>
            </w:r>
          </w:p>
        </w:tc>
        <w:tc>
          <w:tcPr>
            <w:tcW w:w="1814" w:type="dxa"/>
          </w:tcPr>
          <w:p w14:paraId="30EF32EC" w14:textId="4D899682" w:rsidR="00605A64" w:rsidRPr="005854C0" w:rsidRDefault="00AB2BEA">
            <w:pPr>
              <w:rPr>
                <w:rFonts w:cs="Times New Roman"/>
              </w:rPr>
            </w:pPr>
            <w:r w:rsidRPr="005854C0">
              <w:rPr>
                <w:rFonts w:cs="Times New Roman"/>
                <w:sz w:val="20"/>
              </w:rPr>
              <w:t>72% divert</w:t>
            </w:r>
          </w:p>
        </w:tc>
        <w:tc>
          <w:tcPr>
            <w:tcW w:w="1814" w:type="dxa"/>
          </w:tcPr>
          <w:p w14:paraId="63814D44" w14:textId="20BE0A06" w:rsidR="00605A64" w:rsidRPr="005854C0" w:rsidRDefault="00AB2BEA">
            <w:pPr>
              <w:rPr>
                <w:rFonts w:cs="Times New Roman"/>
              </w:rPr>
            </w:pPr>
            <w:r w:rsidRPr="005854C0">
              <w:rPr>
                <w:rFonts w:cs="Times New Roman"/>
                <w:sz w:val="20"/>
              </w:rPr>
              <w:t>95% divert</w:t>
            </w:r>
          </w:p>
        </w:tc>
        <w:tc>
          <w:tcPr>
            <w:tcW w:w="1814" w:type="dxa"/>
          </w:tcPr>
          <w:p w14:paraId="727E191E" w14:textId="6E081AD2" w:rsidR="00605A64" w:rsidRPr="005854C0" w:rsidRDefault="00AB2BEA">
            <w:pPr>
              <w:rPr>
                <w:rFonts w:cs="Times New Roman"/>
              </w:rPr>
            </w:pPr>
            <w:r w:rsidRPr="005854C0">
              <w:rPr>
                <w:rFonts w:cs="Times New Roman"/>
                <w:sz w:val="20"/>
              </w:rPr>
              <w:t>Investment: 1.2 tỷ VNĐ</w:t>
            </w:r>
          </w:p>
        </w:tc>
      </w:tr>
    </w:tbl>
    <w:p w14:paraId="2E4F14AC" w14:textId="55A6638F" w:rsidR="00605A64" w:rsidRPr="005854C0" w:rsidRDefault="00AB2BEA">
      <w:pPr>
        <w:pStyle w:val="Heading4"/>
        <w:rPr>
          <w:rFonts w:ascii="Times New Roman" w:hAnsi="Times New Roman" w:cs="Times New Roman"/>
        </w:rPr>
      </w:pPr>
      <w:r w:rsidRPr="005854C0">
        <w:rPr>
          <w:rFonts w:ascii="Times New Roman" w:hAnsi="Times New Roman" w:cs="Times New Roman"/>
        </w:rPr>
        <w:t>D) Biodiversity và Green space:</w:t>
      </w:r>
    </w:p>
    <w:p w14:paraId="5D013E3B" w14:textId="6A896B5B" w:rsidR="00605A64" w:rsidRPr="005854C0" w:rsidRDefault="00AB2BEA">
      <w:pPr>
        <w:rPr>
          <w:rFonts w:cs="Times New Roman"/>
        </w:rPr>
      </w:pPr>
      <w:r w:rsidRPr="005854C0">
        <w:rPr>
          <w:rFonts w:cs="Times New Roman"/>
          <w:b/>
        </w:rPr>
        <w:t>CHƯƠNG TRÌNH XÂY DỰNG KHÔNG GIAN XANH:</w:t>
      </w:r>
    </w:p>
    <w:p w14:paraId="03C22035" w14:textId="77777777" w:rsidR="00355717" w:rsidRPr="005854C0" w:rsidRDefault="00355717" w:rsidP="00355717">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Kế hoạch tổng thể</w:t>
      </w:r>
      <w:r w:rsidRPr="005854C0">
        <w:rPr>
          <w:rFonts w:eastAsia="Times New Roman" w:cs="Times New Roman"/>
          <w:szCs w:val="24"/>
        </w:rPr>
        <w:br/>
        <w:t>Tổng diện tích khu đất là 10.040 m², trong đó diện tích dành cho xây dựng là 6.500 m², chiếm 65%. Phần còn lại được quy hoạch cho không gian xanh với tổng diện tích 2.500 m², tương đương 25% tổng diện tích khuôn viên.</w:t>
      </w:r>
    </w:p>
    <w:p w14:paraId="495A3392" w14:textId="77777777" w:rsidR="00355717" w:rsidRPr="005854C0" w:rsidRDefault="00355717" w:rsidP="00355717">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Các hạng mục xanh chủ đạo</w:t>
      </w:r>
      <w:r w:rsidRPr="005854C0">
        <w:rPr>
          <w:rFonts w:eastAsia="Times New Roman" w:cs="Times New Roman"/>
          <w:szCs w:val="24"/>
        </w:rPr>
        <w:br/>
        <w:t>– Trồng 200 cây bản địa, sử dụng các loài cây đặc trưng của Việt Nam nhằm tạo cảnh quan sinh thái phù hợp với khí hậu và thổ nhưỡng địa phương.</w:t>
      </w:r>
      <w:r w:rsidRPr="005854C0">
        <w:rPr>
          <w:rFonts w:eastAsia="Times New Roman" w:cs="Times New Roman"/>
          <w:szCs w:val="24"/>
        </w:rPr>
        <w:br/>
        <w:t>– Xây dựng vườn mưa có diện tích 500 m² để hỗ trợ việc thu gom và điều tiết nước mưa tự nhiên.</w:t>
      </w:r>
      <w:r w:rsidRPr="005854C0">
        <w:rPr>
          <w:rFonts w:eastAsia="Times New Roman" w:cs="Times New Roman"/>
          <w:szCs w:val="24"/>
        </w:rPr>
        <w:br/>
        <w:t>– Thiết lập hệ thống mái xanh với diện tích 1.000 m², góp phần cải thiện hiệu quả cách nhiệt và làm mát công trình.</w:t>
      </w:r>
      <w:r w:rsidRPr="005854C0">
        <w:rPr>
          <w:rFonts w:eastAsia="Times New Roman" w:cs="Times New Roman"/>
          <w:szCs w:val="24"/>
        </w:rPr>
        <w:br/>
        <w:t>– Bố trí tường cây thảo mộc rộng 300 m² nhằm tăng cường thẩm mỹ và chất lượng không khí.</w:t>
      </w:r>
      <w:r w:rsidRPr="005854C0">
        <w:rPr>
          <w:rFonts w:eastAsia="Times New Roman" w:cs="Times New Roman"/>
          <w:szCs w:val="24"/>
        </w:rPr>
        <w:br/>
        <w:t>– Phát triển khu vườn sinh học chuyên biệt 200 m², tạo không gian sống cho các loài thụ phấn tự nhiên như ong và bướm.</w:t>
      </w:r>
    </w:p>
    <w:p w14:paraId="24794939" w14:textId="77777777" w:rsidR="00355717" w:rsidRPr="005854C0" w:rsidRDefault="00355717" w:rsidP="00355717">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Giải pháp duy trì và bảo dưỡng</w:t>
      </w:r>
      <w:r w:rsidRPr="005854C0">
        <w:rPr>
          <w:rFonts w:eastAsia="Times New Roman" w:cs="Times New Roman"/>
          <w:szCs w:val="24"/>
        </w:rPr>
        <w:br/>
        <w:t>– Ưu tiên sử dụng phân hữu cơ để đảm bảo an toàn sinh thái.</w:t>
      </w:r>
      <w:r w:rsidRPr="005854C0">
        <w:rPr>
          <w:rFonts w:eastAsia="Times New Roman" w:cs="Times New Roman"/>
          <w:szCs w:val="24"/>
        </w:rPr>
        <w:br/>
        <w:t>– Áp dụng phương pháp quản lý dịch hại tích hợp nhằm hạn chế sử dụng hóa chất.</w:t>
      </w:r>
      <w:r w:rsidRPr="005854C0">
        <w:rPr>
          <w:rFonts w:eastAsia="Times New Roman" w:cs="Times New Roman"/>
          <w:szCs w:val="24"/>
        </w:rPr>
        <w:br/>
        <w:t>– Lựa chọn các loài thực vật chịu hạn để tiết kiệm nước và giảm chi phí bảo trì.</w:t>
      </w:r>
      <w:r w:rsidRPr="005854C0">
        <w:rPr>
          <w:rFonts w:eastAsia="Times New Roman" w:cs="Times New Roman"/>
          <w:szCs w:val="24"/>
        </w:rPr>
        <w:br/>
        <w:t>– Tổ chức chương trình tình nguyện nội bộ khuyến khích nhân viên tham gia chăm sóc không gian xanh.</w:t>
      </w:r>
    </w:p>
    <w:p w14:paraId="5BFAD9BC" w14:textId="77777777" w:rsidR="00355717" w:rsidRPr="005854C0" w:rsidRDefault="00355717" w:rsidP="00355717">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Nguồn lực đầu tư</w:t>
      </w:r>
      <w:r w:rsidRPr="005854C0">
        <w:rPr>
          <w:rFonts w:eastAsia="Times New Roman" w:cs="Times New Roman"/>
          <w:szCs w:val="24"/>
        </w:rPr>
        <w:br/>
        <w:t>Tổng vốn đầu tư cho dự án không gian xanh là 1,8 tỷ đồng. Chi phí bảo trì và vận hành hàng năm ước tính khoảng 300 triệu đồng.</w:t>
      </w:r>
    </w:p>
    <w:p w14:paraId="417FECD2" w14:textId="77777777" w:rsidR="00355717" w:rsidRPr="005854C0" w:rsidRDefault="00355717" w:rsidP="00355717">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Lợi ích mang lại</w:t>
      </w:r>
      <w:r w:rsidRPr="005854C0">
        <w:rPr>
          <w:rFonts w:eastAsia="Times New Roman" w:cs="Times New Roman"/>
          <w:szCs w:val="24"/>
        </w:rPr>
        <w:br/>
        <w:t>Việc triển khai không gian xanh không chỉ góp phần hấp thụ khí CO₂, mà còn giúp làm sạch không khí, điều hòa vi khí hậu và giảm nhiệt độ khu vực, hướng đến mục tiêu phát triển bền vững và thân thiện với môi trường.</w:t>
      </w:r>
    </w:p>
    <w:p w14:paraId="0017D850" w14:textId="034221C5"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7.3. Trách nhiệm xã hội và Phát triển cộng đồng</w:t>
      </w:r>
    </w:p>
    <w:p w14:paraId="73FF5591" w14:textId="40014034" w:rsidR="00605A64" w:rsidRPr="005854C0" w:rsidRDefault="00AB2BEA">
      <w:pPr>
        <w:pStyle w:val="Heading4"/>
        <w:rPr>
          <w:rFonts w:ascii="Times New Roman" w:hAnsi="Times New Roman" w:cs="Times New Roman"/>
        </w:rPr>
      </w:pPr>
      <w:r w:rsidRPr="005854C0">
        <w:rPr>
          <w:rFonts w:ascii="Times New Roman" w:hAnsi="Times New Roman" w:cs="Times New Roman"/>
        </w:rPr>
        <w:t>A) Chính sách nhân sự bền vững:</w:t>
      </w:r>
    </w:p>
    <w:p w14:paraId="7412BEB2"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Chương trình Phát triển Nguồn Nhân Lực</w:t>
      </w:r>
    </w:p>
    <w:p w14:paraId="0E2AA7EE"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Chính sách đa dạng và bao quát</w:t>
      </w:r>
    </w:p>
    <w:p w14:paraId="15791348"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szCs w:val="24"/>
        </w:rPr>
        <w:t>Nhằm xây dựng một môi trường làm việc công bằng, hòa nhập và phản ánh tính đa dạng của cộng đồng, doanh nghiệp đặt ra các mục tiêu cụ thể đến năm 2030. Về giới tính, phấn đấu đạt tỷ lệ nữ giới chiếm 30% trong các vị trí lãnh đạo. Về độ tuổi, hướng tới cấu trúc nhân sự với ít nhất 20% nhân viên dưới 30 tuổi và 20% trên 50 tuổi. Về học vấn, khuyến khích đa dạng trình độ, với tỷ lệ 30% nhân viên không có bằng đại học. Đồng thời, tạo cơ hội cho người lao động từ khu vực nông thôn, với tỷ lệ mục tiêu đạt 15%.</w:t>
      </w:r>
    </w:p>
    <w:p w14:paraId="60E55F03"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szCs w:val="24"/>
        </w:rPr>
        <w:t>Để hỗ trợ sự bao quát, các chương trình triển khai bao gồm đào tạo kỹ năng về tự động hóa cho toàn bộ đội ngũ quản lý, chương trình cố vấn theo cặp giữa cấp trên và cấp dưới, thành lập các nhóm nguồn lực đại diện cho phụ nữ, thanh niên và cựu chiến binh. Chính sách làm việc linh hoạt được áp dụng với 50% vị trí có thể thực hiện theo mô hình kết hợp. Đặc biệt, nơi làm việc được thiết kế thân thiện, đảm bảo khả năng tiếp cận đầy đủ cho nhân viên khuyết tật.</w:t>
      </w:r>
    </w:p>
    <w:p w14:paraId="5A7AD639"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szCs w:val="24"/>
        </w:rPr>
        <w:t>Nguồn lực tài chính dành cho chương trình là 500 triệu đồng mỗi năm. Mức độ hiệu quả được đánh giá qua khảo sát hài lòng nhân viên hằng năm, với mục tiêu duy trì trên 90% sự hài lòng và giữ tỷ lệ nghỉ việc dưới 5%.</w:t>
      </w:r>
    </w:p>
    <w:p w14:paraId="35792445" w14:textId="77777777" w:rsidR="00126507" w:rsidRPr="005854C0" w:rsidRDefault="00B12EA3" w:rsidP="00126507">
      <w:pPr>
        <w:spacing w:after="0" w:line="240" w:lineRule="auto"/>
        <w:rPr>
          <w:rFonts w:eastAsia="Times New Roman" w:cs="Times New Roman"/>
          <w:szCs w:val="24"/>
        </w:rPr>
      </w:pPr>
      <w:r w:rsidRPr="005854C0">
        <w:rPr>
          <w:rFonts w:eastAsia="Times New Roman" w:cs="Times New Roman"/>
          <w:szCs w:val="24"/>
        </w:rPr>
        <w:pict w14:anchorId="2D822002">
          <v:rect id="_x0000_i1660" style="width:0;height:1.5pt" o:hralign="center" o:hrstd="t" o:hr="t" fillcolor="#a0a0a0" stroked="f"/>
        </w:pict>
      </w:r>
    </w:p>
    <w:p w14:paraId="03714390"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Bố trí công việc và chính sách lương thưởng</w:t>
      </w:r>
    </w:p>
    <w:p w14:paraId="2B398C48"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szCs w:val="24"/>
        </w:rPr>
        <w:t>Chính sách thù lao được xây dựng trên nguyên tắc cạnh tranh và công bằng. Mức lương cơ bản cao hơn 120% so với mức trung bình ngành. Ngoài ra, người lao động có cơ hội nhận thưởng hiệu suất lên tới 30% lương cơ bản. Tất cả nhân viên đều được tham gia chương trình sở hữu cổ phần. Về phúc lợi, toàn bộ nhân sự được bảo hiểm sức khỏe mở rộng cho cả gia đình.</w:t>
      </w:r>
    </w:p>
    <w:p w14:paraId="59C77CFF"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szCs w:val="24"/>
        </w:rPr>
        <w:t>Trong lĩnh vực đào tạo và phát triển, ngân sách đào tạo chiếm 3% tổng quỹ lương. Mỗi nhân viên được cấp ngân sách phát triển cá nhân ở mức 10 triệu đồng/năm. Khoảng 70% vị trí lãnh đạo được tuyển chọn nội bộ, khuyến khích sự tiến thân. Doanh nghiệp cũng hợp tác với các cơ sở giáo dục đại học và hỗ trợ học phí để thúc đẩy học tập suốt đời.</w:t>
      </w:r>
    </w:p>
    <w:p w14:paraId="5513307B"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szCs w:val="24"/>
        </w:rPr>
        <w:t>Để bảo đảm cân bằng giữa công việc và đời sống cá nhân, thời gian làm việc được tổ chức linh hoạt, với khung giờ chính từ 9 giờ đến 15 giờ. Nhân viên có thể làm việc từ xa hai ngày mỗi tuần. Chế độ nghỉ phép bao gồm 20 ngày phép có lương, bên cạnh các ngày nghỉ lễ theo quy định. Ngoài ra, chương trình chăm sóc sức khỏe toàn diện bao gồm hội viên câu lạc bộ thể thao và khám sức khỏe định kỳ cho toàn thể nhân viên.</w:t>
      </w:r>
    </w:p>
    <w:p w14:paraId="2DA83AAB" w14:textId="6DD45BC5" w:rsidR="00605A64" w:rsidRPr="005854C0" w:rsidRDefault="00AB2BEA">
      <w:pPr>
        <w:pStyle w:val="Heading4"/>
        <w:rPr>
          <w:rFonts w:ascii="Times New Roman" w:hAnsi="Times New Roman" w:cs="Times New Roman"/>
        </w:rPr>
      </w:pPr>
      <w:r w:rsidRPr="005854C0">
        <w:rPr>
          <w:rFonts w:ascii="Times New Roman" w:hAnsi="Times New Roman" w:cs="Times New Roman"/>
        </w:rPr>
        <w:t>B) Chương trình đào tạo cộng đồng:</w:t>
      </w:r>
    </w:p>
    <w:p w14:paraId="7D9F29D7" w14:textId="77777777" w:rsidR="00605A64" w:rsidRPr="005854C0" w:rsidRDefault="00AB2BEA">
      <w:pPr>
        <w:rPr>
          <w:rFonts w:cs="Times New Roman"/>
        </w:rPr>
      </w:pPr>
      <w:r w:rsidRPr="005854C0">
        <w:rPr>
          <w:rFonts w:cs="Times New Roman"/>
          <w:b/>
        </w:rPr>
        <w:t xml:space="preserve"> MEKONG TECHNOLOGY ACADEMY:</w:t>
      </w:r>
    </w:p>
    <w:p w14:paraId="401F28B4"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Đào tạo Kỹ năng cho Cộng đồng</w:t>
      </w:r>
    </w:p>
    <w:p w14:paraId="066958C3"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szCs w:val="24"/>
        </w:rPr>
        <w:t>Chương trình đào tạo kỹ năng cho cộng đồng được thiết kế nhằm nâng cao năng lực lao động và hỗ trợ phát triển bền vững cho người dân trong khu vực. Dự kiến sẽ có khoảng một nghìn người thụ hưởng trong vòng năm năm, với ba chương trình trọng điểm, phù hợp với nhu cầu phát triển thực tiễn.</w:t>
      </w:r>
    </w:p>
    <w:p w14:paraId="127EDC60"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Chương trình Kiến thức Số</w:t>
      </w:r>
    </w:p>
    <w:p w14:paraId="27D916CF"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szCs w:val="24"/>
        </w:rPr>
        <w:t>Mỗi năm, khoảng hai trăm người dân địa phương và chủ các doanh nghiệp vừa và nhỏ sẽ được tham gia chương trình đào tạo bán thời gian kéo dài ba tháng. Nội dung bao gồm các kiến thức cơ bản về máy tính, kỹ năng sử dụng Internet và các công cụ kỹ thuật số. Sau khi hoàn thành, học viên sẽ được cấp chứng chỉ do ngành công nhận. Tỷ lệ hoàn thành đạt trên tám mươi phần trăm, trong đó trên sáu mươi phần trăm học viên có được cơ hội việc làm hoặc mở rộng kinh doanh sau khóa học.</w:t>
      </w:r>
    </w:p>
    <w:p w14:paraId="4E4CC510"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Chương trình Kỹ năng Tự động hóa Công nghiệp</w:t>
      </w:r>
    </w:p>
    <w:p w14:paraId="7230C3B0"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szCs w:val="24"/>
        </w:rPr>
        <w:t>Đối với lực lượng lao động kỹ thuật, chương trình đào tạo chuyên sâu trong sáu tháng được tổ chức mỗi năm cho khoảng một trăm sinh viên công nghệ và nhân viên kỹ thuật tại các nhà máy. Chương trình tập trung vào các nội dung như lập trình bộ điều khiển khả trình (PLC), thiết kế giao diện người - máy (HMI), và vận hành hệ thống mạng công nghiệp. Chương trình được thực hiện với sự hợp tác của các trường công nghệ và nhà cung cấp thiết bị công nghiệp. Tỷ lệ có việc làm sau đào tạo lên tới chín mươi phần trăm.</w:t>
      </w:r>
    </w:p>
    <w:p w14:paraId="53D01EB6"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Chương trình Phụ nữ trong Công nghệ</w:t>
      </w:r>
    </w:p>
    <w:p w14:paraId="72371BFB"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szCs w:val="24"/>
        </w:rPr>
        <w:t>Nhằm khuyến khích sự tham gia của phụ nữ vào lĩnh vực kỹ thuật và công nghệ, mỗi năm có khoảng năm mươi học viên nữ được tham gia chương trình học bán thời gian kéo dài bốn tháng. Nội dung đào tạo bao gồm lập trình cơ bản, nền tảng kết nối vạn vật (IoT), và kỹ năng quản lý dự án. Học viên được hỗ trợ bởi các chính sách thiết thực như trông giữ trẻ tại lớp học và chương trình cố vấn. Khoảng bảy mươi phần trăm học viên đã chuyển đổi thành công sang các ngành nghề liên quan đến công nghệ.</w:t>
      </w:r>
    </w:p>
    <w:p w14:paraId="473973A7"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Nguồn lực và Hợp tác</w:t>
      </w:r>
    </w:p>
    <w:p w14:paraId="0216B719" w14:textId="77777777" w:rsidR="00126507" w:rsidRPr="005854C0" w:rsidRDefault="00126507" w:rsidP="00126507">
      <w:pPr>
        <w:spacing w:before="100" w:beforeAutospacing="1" w:after="100" w:afterAutospacing="1" w:line="240" w:lineRule="auto"/>
        <w:rPr>
          <w:rFonts w:eastAsia="Times New Roman" w:cs="Times New Roman"/>
          <w:szCs w:val="24"/>
        </w:rPr>
      </w:pPr>
      <w:r w:rsidRPr="005854C0">
        <w:rPr>
          <w:rFonts w:eastAsia="Times New Roman" w:cs="Times New Roman"/>
          <w:szCs w:val="24"/>
        </w:rPr>
        <w:t>Tổng vốn đầu tư cho chương trình là hai tỷ đồng mỗi năm. Nguồn tài trợ được phân bổ theo tỷ lệ: năm mươi phần trăm từ sáng kiến Mekong, ba mươi phần trăm từ các quỹ hỗ trợ của chính phủ và hai mươi phần trăm từ các tổ chức phi chính phủ trong và ngoài nước.</w:t>
      </w:r>
    </w:p>
    <w:p w14:paraId="33BB8C30" w14:textId="2DE9A1E8" w:rsidR="00605A64" w:rsidRPr="005854C0" w:rsidRDefault="00AB2BEA">
      <w:pPr>
        <w:pStyle w:val="Heading4"/>
        <w:rPr>
          <w:rFonts w:ascii="Times New Roman" w:hAnsi="Times New Roman" w:cs="Times New Roman"/>
        </w:rPr>
      </w:pPr>
      <w:r w:rsidRPr="005854C0">
        <w:rPr>
          <w:rFonts w:ascii="Times New Roman" w:hAnsi="Times New Roman" w:cs="Times New Roman"/>
        </w:rPr>
        <w:t>C) Đóng góp cộng đồng địa phương:</w:t>
      </w:r>
    </w:p>
    <w:p w14:paraId="748CF5BA" w14:textId="77777777" w:rsidR="00605A64" w:rsidRPr="005854C0" w:rsidRDefault="00AB2BEA">
      <w:pPr>
        <w:rPr>
          <w:rFonts w:cs="Times New Roman"/>
        </w:rPr>
      </w:pPr>
      <w:r w:rsidRPr="005854C0">
        <w:rPr>
          <w:rFonts w:cs="Times New Roman"/>
          <w:b/>
        </w:rPr>
        <w:t>CHƯƠNG TRÌNH PHÁT TRIỂN CỘNG ĐỒNG:</w:t>
      </w:r>
    </w:p>
    <w:p w14:paraId="691538D0" w14:textId="77777777" w:rsidR="00605A64" w:rsidRPr="005854C0" w:rsidRDefault="00AB2BEA">
      <w:pPr>
        <w:rPr>
          <w:rFonts w:cs="Times New Roman"/>
        </w:rPr>
      </w:pPr>
      <w:r w:rsidRPr="005854C0">
        <w:rPr>
          <w:rFonts w:cs="Times New Roman"/>
          <w:b/>
        </w:rPr>
        <w:t>Hỗ trợ cơ sở hạ tầng:</w:t>
      </w:r>
    </w:p>
    <w:p w14:paraId="6E318449" w14:textId="087E58AD" w:rsidR="00605A64" w:rsidRPr="005854C0" w:rsidRDefault="00605A64">
      <w:pPr>
        <w:rPr>
          <w:rFonts w:cs="Times New Roman"/>
        </w:rPr>
      </w:pPr>
    </w:p>
    <w:p w14:paraId="7CACE6F7" w14:textId="77777777" w:rsidR="00605A64" w:rsidRPr="005854C0" w:rsidRDefault="00AB2BEA">
      <w:pPr>
        <w:rPr>
          <w:rFonts w:cs="Times New Roman"/>
        </w:rPr>
      </w:pPr>
      <w:r w:rsidRPr="005854C0">
        <w:rPr>
          <w:rFonts w:cs="Times New Roman"/>
        </w:rPr>
        <w:t>Vốn đầu tư cơ sở hạ tầng địa phương:</w:t>
      </w:r>
    </w:p>
    <w:p w14:paraId="10259B14" w14:textId="77777777" w:rsidR="00605A64" w:rsidRPr="005854C0" w:rsidRDefault="00AB2BEA">
      <w:pPr>
        <w:pStyle w:val="ListBullet"/>
        <w:rPr>
          <w:rFonts w:cs="Times New Roman"/>
        </w:rPr>
      </w:pPr>
      <w:r w:rsidRPr="005854C0">
        <w:rPr>
          <w:rFonts w:cs="Times New Roman"/>
        </w:rPr>
        <w:t>Cải thiện đường: 500 triệu VNĐ cho đường đến</w:t>
      </w:r>
    </w:p>
    <w:p w14:paraId="0DBAFFCC" w14:textId="77777777" w:rsidR="00605A64" w:rsidRPr="005854C0" w:rsidRDefault="00AB2BEA">
      <w:pPr>
        <w:pStyle w:val="ListBullet"/>
        <w:rPr>
          <w:rFonts w:cs="Times New Roman"/>
        </w:rPr>
      </w:pPr>
      <w:r w:rsidRPr="005854C0">
        <w:rPr>
          <w:rFonts w:cs="Times New Roman"/>
        </w:rPr>
        <w:t>Hệ thống thoát nước: 300 triệu VNĐ quản lý nước mưa</w:t>
      </w:r>
    </w:p>
    <w:p w14:paraId="59F3EB0E" w14:textId="77777777" w:rsidR="00605A64" w:rsidRPr="005854C0" w:rsidRDefault="00AB2BEA">
      <w:pPr>
        <w:pStyle w:val="ListBullet"/>
        <w:rPr>
          <w:rFonts w:cs="Times New Roman"/>
        </w:rPr>
      </w:pPr>
      <w:r w:rsidRPr="005854C0">
        <w:rPr>
          <w:rFonts w:cs="Times New Roman"/>
        </w:rPr>
        <w:t>Đèn đường: 200 triệu VNĐ đèn đường LED</w:t>
      </w:r>
    </w:p>
    <w:p w14:paraId="7D8D6FE5" w14:textId="77777777" w:rsidR="00605A64" w:rsidRPr="005854C0" w:rsidRDefault="00AB2BEA">
      <w:pPr>
        <w:pStyle w:val="ListBullet"/>
        <w:rPr>
          <w:rFonts w:cs="Times New Roman"/>
        </w:rPr>
      </w:pPr>
      <w:r w:rsidRPr="005854C0">
        <w:rPr>
          <w:rFonts w:cs="Times New Roman"/>
        </w:rPr>
        <w:t>WiFi công cộng: 150 triệu VNĐ truy cập internet miễn phí</w:t>
      </w:r>
    </w:p>
    <w:p w14:paraId="360A8F0A" w14:textId="77777777" w:rsidR="00605A64" w:rsidRPr="005854C0" w:rsidRDefault="00AB2BEA">
      <w:pPr>
        <w:rPr>
          <w:rFonts w:cs="Times New Roman"/>
        </w:rPr>
      </w:pPr>
      <w:r w:rsidRPr="005854C0">
        <w:rPr>
          <w:rFonts w:cs="Times New Roman"/>
        </w:rPr>
        <w:t>Hỗ trợ giáo dục:</w:t>
      </w:r>
    </w:p>
    <w:p w14:paraId="4E1E4D5F" w14:textId="77777777" w:rsidR="00605A64" w:rsidRPr="005854C0" w:rsidRDefault="00AB2BEA">
      <w:pPr>
        <w:pStyle w:val="ListBullet"/>
        <w:rPr>
          <w:rFonts w:cs="Times New Roman"/>
        </w:rPr>
      </w:pPr>
      <w:r w:rsidRPr="005854C0">
        <w:rPr>
          <w:rFonts w:cs="Times New Roman"/>
        </w:rPr>
        <w:t>Sửa chữa trường học: 1 tỷ VNĐ cho 2 trường tiểu học địa phương</w:t>
      </w:r>
    </w:p>
    <w:p w14:paraId="7B8B0E13" w14:textId="77777777" w:rsidR="00605A64" w:rsidRPr="005854C0" w:rsidRDefault="00AB2BEA">
      <w:pPr>
        <w:pStyle w:val="ListBullet"/>
        <w:rPr>
          <w:rFonts w:cs="Times New Roman"/>
        </w:rPr>
      </w:pPr>
      <w:r w:rsidRPr="005854C0">
        <w:rPr>
          <w:rFonts w:cs="Times New Roman"/>
        </w:rPr>
        <w:t>Phòng máy tính: 500 triệu VNĐ quyền sở hữu thiết bị</w:t>
      </w:r>
    </w:p>
    <w:p w14:paraId="20A7E391" w14:textId="77777777" w:rsidR="00605A64" w:rsidRPr="005854C0" w:rsidRDefault="00AB2BEA">
      <w:pPr>
        <w:pStyle w:val="ListBullet"/>
        <w:rPr>
          <w:rFonts w:cs="Times New Roman"/>
        </w:rPr>
      </w:pPr>
      <w:r w:rsidRPr="005854C0">
        <w:rPr>
          <w:rFonts w:cs="Times New Roman"/>
        </w:rPr>
        <w:t>Đào tạo giáo viên: 200 triệu VNĐ kỹ năng công nghệ</w:t>
      </w:r>
    </w:p>
    <w:p w14:paraId="63D20478" w14:textId="77777777" w:rsidR="00605A64" w:rsidRPr="005854C0" w:rsidRDefault="00AB2BEA">
      <w:pPr>
        <w:pStyle w:val="ListBullet"/>
        <w:rPr>
          <w:rFonts w:cs="Times New Roman"/>
        </w:rPr>
      </w:pPr>
      <w:r w:rsidRPr="005854C0">
        <w:rPr>
          <w:rFonts w:cs="Times New Roman"/>
        </w:rPr>
        <w:t>Học bổng: 300 triệu VNĐ/năm cho học sinh khó khăn</w:t>
      </w:r>
    </w:p>
    <w:p w14:paraId="0B0264C9" w14:textId="77777777" w:rsidR="00605A64" w:rsidRPr="005854C0" w:rsidRDefault="00AB2BEA">
      <w:pPr>
        <w:rPr>
          <w:rFonts w:cs="Times New Roman"/>
        </w:rPr>
      </w:pPr>
      <w:r w:rsidRPr="005854C0">
        <w:rPr>
          <w:rFonts w:cs="Times New Roman"/>
        </w:rPr>
        <w:t>Hỗ trợ y tế:</w:t>
      </w:r>
    </w:p>
    <w:p w14:paraId="75E129CA" w14:textId="77777777" w:rsidR="00605A64" w:rsidRPr="005854C0" w:rsidRDefault="00AB2BEA">
      <w:pPr>
        <w:pStyle w:val="ListBullet"/>
        <w:rPr>
          <w:rFonts w:cs="Times New Roman"/>
        </w:rPr>
      </w:pPr>
      <w:r w:rsidRPr="005854C0">
        <w:rPr>
          <w:rFonts w:cs="Times New Roman"/>
        </w:rPr>
        <w:t>Thiết bị y tế: 800 triệu VNĐ cho các phòng khám địa phương</w:t>
      </w:r>
    </w:p>
    <w:p w14:paraId="5A0D221E" w14:textId="77777777" w:rsidR="00605A64" w:rsidRPr="005854C0" w:rsidRDefault="00AB2BEA">
      <w:pPr>
        <w:pStyle w:val="ListBullet"/>
        <w:rPr>
          <w:rFonts w:cs="Times New Roman"/>
        </w:rPr>
      </w:pPr>
      <w:r w:rsidRPr="005854C0">
        <w:rPr>
          <w:rFonts w:cs="Times New Roman"/>
        </w:rPr>
        <w:t>Kiểm tra sức khỏe: Kiểm tra sức khỏe hàng năm miễn phí cho 1,000 người dân</w:t>
      </w:r>
    </w:p>
    <w:p w14:paraId="44E2BCED" w14:textId="77777777" w:rsidR="00605A64" w:rsidRPr="005854C0" w:rsidRDefault="00AB2BEA">
      <w:pPr>
        <w:pStyle w:val="ListBullet"/>
        <w:rPr>
          <w:rFonts w:cs="Times New Roman"/>
        </w:rPr>
      </w:pPr>
      <w:r w:rsidRPr="005854C0">
        <w:rPr>
          <w:rFonts w:cs="Times New Roman"/>
        </w:rPr>
        <w:t>Phản ứng khẩn cấp: Đào tạo phản ứng khẩn cấp, Quyền sở hữu thiết bị</w:t>
      </w:r>
    </w:p>
    <w:p w14:paraId="4976BCBE" w14:textId="77777777" w:rsidR="00605A64" w:rsidRPr="005854C0" w:rsidRDefault="00AB2BEA">
      <w:pPr>
        <w:pStyle w:val="ListBullet"/>
        <w:rPr>
          <w:rFonts w:cs="Times New Roman"/>
        </w:rPr>
      </w:pPr>
      <w:r w:rsidRPr="005854C0">
        <w:rPr>
          <w:rFonts w:cs="Times New Roman"/>
        </w:rPr>
        <w:t>Tâm lý học: Dịch vụ tư vấn</w:t>
      </w:r>
    </w:p>
    <w:p w14:paraId="6B33AD65" w14:textId="77777777" w:rsidR="00605A64" w:rsidRPr="005854C0" w:rsidRDefault="00AB2BEA">
      <w:pPr>
        <w:rPr>
          <w:rFonts w:cs="Times New Roman"/>
        </w:rPr>
      </w:pPr>
      <w:r w:rsidRPr="005854C0">
        <w:rPr>
          <w:rFonts w:cs="Times New Roman"/>
        </w:rPr>
        <w:t>Tổng sự đóng góp: 1% doanh thu hàng năm</w:t>
      </w:r>
    </w:p>
    <w:p w14:paraId="388FFCDE" w14:textId="77777777" w:rsidR="00605A64" w:rsidRPr="005854C0" w:rsidRDefault="00AB2BEA">
      <w:pPr>
        <w:rPr>
          <w:rFonts w:cs="Times New Roman"/>
        </w:rPr>
      </w:pPr>
      <w:r w:rsidRPr="005854C0">
        <w:rPr>
          <w:rFonts w:cs="Times New Roman"/>
        </w:rPr>
        <w:t>Quản lý: Hội đồng tư vấn cộng đồng</w:t>
      </w:r>
    </w:p>
    <w:p w14:paraId="06E4B030" w14:textId="77777777" w:rsidR="00605A64" w:rsidRPr="005854C0" w:rsidRDefault="00AB2BEA">
      <w:pPr>
        <w:rPr>
          <w:rFonts w:cs="Times New Roman"/>
        </w:rPr>
      </w:pPr>
      <w:r w:rsidRPr="005854C0">
        <w:rPr>
          <w:rFonts w:cs="Times New Roman"/>
        </w:rPr>
        <w:t>Đo lường: Phân tích Sự đầu tư trở về cộng đồng (SROI)</w:t>
      </w:r>
    </w:p>
    <w:p w14:paraId="79850773" w14:textId="34BC5ED2" w:rsidR="00605A64" w:rsidRPr="005854C0" w:rsidRDefault="00AB2BEA">
      <w:pPr>
        <w:pStyle w:val="Heading4"/>
        <w:rPr>
          <w:rFonts w:ascii="Times New Roman" w:hAnsi="Times New Roman" w:cs="Times New Roman"/>
        </w:rPr>
      </w:pPr>
      <w:r w:rsidRPr="005854C0">
        <w:rPr>
          <w:rFonts w:ascii="Times New Roman" w:hAnsi="Times New Roman" w:cs="Times New Roman"/>
        </w:rPr>
        <w:t>D) Trách nhiệm xã hội chuỗi cung ứng:</w:t>
      </w:r>
    </w:p>
    <w:p w14:paraId="489373B1" w14:textId="77777777" w:rsidR="00605A64" w:rsidRPr="005854C0" w:rsidRDefault="00AB2BEA">
      <w:pPr>
        <w:rPr>
          <w:rFonts w:cs="Times New Roman"/>
        </w:rPr>
      </w:pPr>
      <w:r w:rsidRPr="005854C0">
        <w:rPr>
          <w:rFonts w:cs="Times New Roman"/>
          <w:b/>
        </w:rPr>
        <w:t>CHƯƠNG TRÌNH CUNG ỨNG CHUẨN MỰC:</w:t>
      </w:r>
    </w:p>
    <w:p w14:paraId="75BF5C93" w14:textId="77777777" w:rsidR="00605A64" w:rsidRPr="005854C0" w:rsidRDefault="00AB2BEA">
      <w:pPr>
        <w:rPr>
          <w:rFonts w:cs="Times New Roman"/>
        </w:rPr>
      </w:pPr>
      <w:r w:rsidRPr="005854C0">
        <w:rPr>
          <w:rFonts w:cs="Times New Roman"/>
          <w:b/>
        </w:rPr>
        <w:t>Quy tắc của nhà cung cấp:</w:t>
      </w:r>
    </w:p>
    <w:p w14:paraId="064CA77E" w14:textId="77777777" w:rsidR="00605A64" w:rsidRPr="005854C0" w:rsidRDefault="00AB2BEA">
      <w:pPr>
        <w:rPr>
          <w:rFonts w:cs="Times New Roman"/>
        </w:rPr>
      </w:pPr>
      <w:r w:rsidRPr="005854C0">
        <w:rPr>
          <w:rFonts w:cs="Times New Roman"/>
        </w:rPr>
        <w:t>Yêu cầu bắt buộc:</w:t>
      </w:r>
    </w:p>
    <w:p w14:paraId="45C245B8" w14:textId="77777777" w:rsidR="00605A64" w:rsidRPr="005854C0" w:rsidRDefault="00AB2BEA">
      <w:pPr>
        <w:pStyle w:val="ListBullet"/>
        <w:rPr>
          <w:rFonts w:cs="Times New Roman"/>
        </w:rPr>
      </w:pPr>
      <w:r w:rsidRPr="005854C0">
        <w:rPr>
          <w:rFonts w:cs="Times New Roman"/>
        </w:rPr>
        <w:t>Tiêu chuẩn lao động: Không sử dụng lao động trẻ em, Tiền lương công bằng, Điều kiện làm việc an toàn</w:t>
      </w:r>
    </w:p>
    <w:p w14:paraId="48F97F7B" w14:textId="77777777" w:rsidR="00605A64" w:rsidRPr="005854C0" w:rsidRDefault="00AB2BEA">
      <w:pPr>
        <w:pStyle w:val="ListBullet"/>
        <w:rPr>
          <w:rFonts w:cs="Times New Roman"/>
        </w:rPr>
      </w:pPr>
      <w:r w:rsidRPr="005854C0">
        <w:rPr>
          <w:rFonts w:cs="Times New Roman"/>
        </w:rPr>
        <w:t>Môi trường: Quản lý chất thải, Hiệu suất năng lượng</w:t>
      </w:r>
    </w:p>
    <w:p w14:paraId="269C7125" w14:textId="77777777" w:rsidR="00605A64" w:rsidRPr="005854C0" w:rsidRDefault="00AB2BEA">
      <w:pPr>
        <w:pStyle w:val="ListBullet"/>
        <w:rPr>
          <w:rFonts w:cs="Times New Roman"/>
        </w:rPr>
      </w:pPr>
      <w:r w:rsidRPr="005854C0">
        <w:rPr>
          <w:rFonts w:cs="Times New Roman"/>
        </w:rPr>
        <w:t>Đạo đức: Chống buôn lậu, Minh bạch, Cạnh tranh công bằng</w:t>
      </w:r>
    </w:p>
    <w:p w14:paraId="5AAD5BA7" w14:textId="77777777" w:rsidR="00605A64" w:rsidRPr="005854C0" w:rsidRDefault="00AB2BEA">
      <w:pPr>
        <w:pStyle w:val="ListBullet"/>
        <w:rPr>
          <w:rFonts w:cs="Times New Roman"/>
        </w:rPr>
      </w:pPr>
      <w:r w:rsidRPr="005854C0">
        <w:rPr>
          <w:rFonts w:cs="Times New Roman"/>
        </w:rPr>
        <w:t>Quality: ISO certifications, Continuous improvement</w:t>
      </w:r>
    </w:p>
    <w:p w14:paraId="47A1ECE2" w14:textId="77777777" w:rsidR="00605A64" w:rsidRPr="005854C0" w:rsidRDefault="00AB2BEA">
      <w:pPr>
        <w:rPr>
          <w:rFonts w:cs="Times New Roman"/>
        </w:rPr>
      </w:pPr>
      <w:r w:rsidRPr="005854C0">
        <w:rPr>
          <w:rFonts w:cs="Times New Roman"/>
        </w:rPr>
        <w:t>Phát triển nhà cung cấp:</w:t>
      </w:r>
    </w:p>
    <w:p w14:paraId="2A09846D" w14:textId="77777777" w:rsidR="00605A64" w:rsidRPr="005854C0" w:rsidRDefault="00AB2BEA">
      <w:pPr>
        <w:pStyle w:val="ListBullet"/>
        <w:rPr>
          <w:rFonts w:cs="Times New Roman"/>
        </w:rPr>
      </w:pPr>
      <w:r w:rsidRPr="005854C0">
        <w:rPr>
          <w:rFonts w:cs="Times New Roman"/>
        </w:rPr>
        <w:t>Xây dựng khả năng: Hỗ trợ kỹ thuật, Đào tạo quản lý</w:t>
      </w:r>
    </w:p>
    <w:p w14:paraId="4A2A19C5" w14:textId="77777777" w:rsidR="00605A64" w:rsidRPr="005854C0" w:rsidRDefault="00AB2BEA">
      <w:pPr>
        <w:pStyle w:val="ListBullet"/>
        <w:rPr>
          <w:rFonts w:cs="Times New Roman"/>
        </w:rPr>
      </w:pPr>
      <w:r w:rsidRPr="005854C0">
        <w:rPr>
          <w:rFonts w:cs="Times New Roman"/>
        </w:rPr>
        <w:t>Hỗ trợ tài chính: Điều kiện thanh toán thuận lợi cho doanh nghiệp nhỏ và trung bình</w:t>
      </w:r>
    </w:p>
    <w:p w14:paraId="4C2B820B" w14:textId="77777777" w:rsidR="00605A64" w:rsidRPr="005854C0" w:rsidRDefault="00AB2BEA">
      <w:pPr>
        <w:pStyle w:val="ListBullet"/>
        <w:rPr>
          <w:rFonts w:cs="Times New Roman"/>
        </w:rPr>
      </w:pPr>
      <w:r w:rsidRPr="005854C0">
        <w:rPr>
          <w:rFonts w:cs="Times New Roman"/>
        </w:rPr>
        <w:t>Chuyển giao công nghệ: Chia sẻ thực hành tốt nhất, Biến đổi số</w:t>
      </w:r>
    </w:p>
    <w:p w14:paraId="3C28B3EB" w14:textId="77777777" w:rsidR="00605A64" w:rsidRPr="005854C0" w:rsidRDefault="00AB2BEA">
      <w:pPr>
        <w:pStyle w:val="ListBullet"/>
        <w:rPr>
          <w:rFonts w:cs="Times New Roman"/>
        </w:rPr>
      </w:pPr>
      <w:r w:rsidRPr="005854C0">
        <w:rPr>
          <w:rFonts w:cs="Times New Roman"/>
        </w:rPr>
        <w:t>Nội địa: 60% nhà cung cấp địa phương từ năm 2030</w:t>
      </w:r>
    </w:p>
    <w:p w14:paraId="008B02A3" w14:textId="77777777" w:rsidR="00605A64" w:rsidRPr="005854C0" w:rsidRDefault="00AB2BEA">
      <w:pPr>
        <w:rPr>
          <w:rFonts w:cs="Times New Roman"/>
        </w:rPr>
      </w:pPr>
      <w:r w:rsidRPr="005854C0">
        <w:rPr>
          <w:rFonts w:cs="Times New Roman"/>
        </w:rPr>
        <w:t>Giám sát và tuân thủ:</w:t>
      </w:r>
    </w:p>
    <w:p w14:paraId="6FF0C688" w14:textId="77777777" w:rsidR="00605A64" w:rsidRPr="005854C0" w:rsidRDefault="00AB2BEA">
      <w:pPr>
        <w:pStyle w:val="ListBullet"/>
        <w:rPr>
          <w:rFonts w:cs="Times New Roman"/>
        </w:rPr>
      </w:pPr>
      <w:r w:rsidRPr="005854C0">
        <w:rPr>
          <w:rFonts w:cs="Times New Roman"/>
        </w:rPr>
        <w:t>Kiểm tra hàng năm: 100% nhà cung cấp cấp 1</w:t>
      </w:r>
    </w:p>
    <w:p w14:paraId="02FD4CC4" w14:textId="77777777" w:rsidR="00605A64" w:rsidRPr="005854C0" w:rsidRDefault="00AB2BEA">
      <w:pPr>
        <w:pStyle w:val="ListBullet"/>
        <w:rPr>
          <w:rFonts w:cs="Times New Roman"/>
        </w:rPr>
      </w:pPr>
      <w:r w:rsidRPr="005854C0">
        <w:rPr>
          <w:rFonts w:cs="Times New Roman"/>
        </w:rPr>
        <w:t>Tự đánh giá: Báo cáo hàng quý</w:t>
      </w:r>
    </w:p>
    <w:p w14:paraId="4A76B5DF" w14:textId="77777777" w:rsidR="00605A64" w:rsidRPr="005854C0" w:rsidRDefault="00AB2BEA">
      <w:pPr>
        <w:pStyle w:val="ListBullet"/>
        <w:rPr>
          <w:rFonts w:cs="Times New Roman"/>
        </w:rPr>
      </w:pPr>
      <w:r w:rsidRPr="005854C0">
        <w:rPr>
          <w:rFonts w:cs="Times New Roman"/>
        </w:rPr>
        <w:t>Kiểm tra thứ ba: Kiểm tra độc lập cho nhà cung cấp quan trọng</w:t>
      </w:r>
    </w:p>
    <w:p w14:paraId="472C0E78" w14:textId="77777777" w:rsidR="00605A64" w:rsidRPr="005854C0" w:rsidRDefault="00AB2BEA">
      <w:pPr>
        <w:pStyle w:val="ListBullet"/>
        <w:rPr>
          <w:rFonts w:cs="Times New Roman"/>
        </w:rPr>
      </w:pPr>
      <w:r w:rsidRPr="005854C0">
        <w:rPr>
          <w:rFonts w:cs="Times New Roman"/>
        </w:rPr>
        <w:t>Hành động sửa chữa: Kế hoạch cải tiến cho việc không tuân thủ</w:t>
      </w:r>
    </w:p>
    <w:p w14:paraId="0033F600" w14:textId="77777777" w:rsidR="00605A64" w:rsidRPr="005854C0" w:rsidRDefault="00AB2BEA">
      <w:pPr>
        <w:rPr>
          <w:rFonts w:cs="Times New Roman"/>
        </w:rPr>
      </w:pPr>
      <w:r w:rsidRPr="005854C0">
        <w:rPr>
          <w:rFonts w:cs="Times New Roman"/>
        </w:rPr>
        <w:t>Vốn đầu tư: 800 triệu VNĐ/năm phát triển nhà cung cấp</w:t>
      </w:r>
    </w:p>
    <w:p w14:paraId="647120C2" w14:textId="77777777" w:rsidR="00605A64" w:rsidRPr="005854C0" w:rsidRDefault="00AB2BEA">
      <w:pPr>
        <w:rPr>
          <w:rFonts w:cs="Times New Roman"/>
        </w:rPr>
      </w:pPr>
      <w:r w:rsidRPr="005854C0">
        <w:rPr>
          <w:rFonts w:cs="Times New Roman"/>
        </w:rPr>
        <w:t>Nhà cung cấp địa phương: 45% hiện tại → 60% mục tiêu</w:t>
      </w:r>
    </w:p>
    <w:p w14:paraId="6302AC9C" w14:textId="77777777" w:rsidR="00605A64" w:rsidRPr="005854C0" w:rsidRDefault="00AB2BEA">
      <w:pPr>
        <w:rPr>
          <w:rFonts w:cs="Times New Roman"/>
        </w:rPr>
      </w:pPr>
      <w:r w:rsidRPr="005854C0">
        <w:rPr>
          <w:rFonts w:cs="Times New Roman"/>
        </w:rPr>
        <w:t>Tham gia của doanh nghiệp nhỏ và trung bình: 30% giá trị mua hàng</w:t>
      </w:r>
    </w:p>
    <w:p w14:paraId="77E6B394" w14:textId="2A1C163B" w:rsidR="00605A64" w:rsidRPr="005854C0" w:rsidRDefault="00AB2BEA">
      <w:pPr>
        <w:pStyle w:val="Heading3"/>
        <w:rPr>
          <w:rFonts w:ascii="Times New Roman" w:hAnsi="Times New Roman" w:cs="Times New Roman"/>
        </w:rPr>
      </w:pPr>
      <w:r w:rsidRPr="005854C0">
        <w:rPr>
          <w:rFonts w:ascii="Times New Roman" w:hAnsi="Times New Roman" w:cs="Times New Roman"/>
          <w:color w:val="4472C4"/>
          <w:sz w:val="28"/>
        </w:rPr>
        <w:t>7.4. Quản trị doanh nghiệp minh bạch</w:t>
      </w:r>
    </w:p>
    <w:p w14:paraId="329D83AB" w14:textId="5D8784C2" w:rsidR="00605A64" w:rsidRPr="005854C0" w:rsidRDefault="00AB2BEA">
      <w:pPr>
        <w:pStyle w:val="Heading4"/>
        <w:rPr>
          <w:rFonts w:ascii="Times New Roman" w:hAnsi="Times New Roman" w:cs="Times New Roman"/>
        </w:rPr>
      </w:pPr>
      <w:r w:rsidRPr="005854C0">
        <w:rPr>
          <w:rFonts w:ascii="Times New Roman" w:hAnsi="Times New Roman" w:cs="Times New Roman"/>
        </w:rPr>
        <w:t>A) Cấu trúc quản trị doanh nghiệp:</w:t>
      </w:r>
    </w:p>
    <w:p w14:paraId="6F73C258" w14:textId="77777777" w:rsidR="00605A64" w:rsidRPr="005854C0" w:rsidRDefault="00AB2BEA">
      <w:pPr>
        <w:rPr>
          <w:rFonts w:cs="Times New Roman"/>
        </w:rPr>
      </w:pPr>
      <w:r w:rsidRPr="005854C0">
        <w:rPr>
          <w:rFonts w:cs="Times New Roman"/>
          <w:b/>
        </w:rPr>
        <w:t xml:space="preserve"> CẤU TRÚC QUẢN TRỊ DOANH NGHIỆP:</w:t>
      </w:r>
    </w:p>
    <w:p w14:paraId="08E3390E" w14:textId="77777777" w:rsidR="00605A64" w:rsidRPr="005854C0" w:rsidRDefault="00AB2BEA">
      <w:pPr>
        <w:rPr>
          <w:rFonts w:cs="Times New Roman"/>
        </w:rPr>
      </w:pPr>
      <w:r w:rsidRPr="005854C0">
        <w:rPr>
          <w:rFonts w:cs="Times New Roman"/>
          <w:b/>
        </w:rPr>
        <w:t>Cơ cấu Hội đồng quản trị:</w:t>
      </w:r>
    </w:p>
    <w:p w14:paraId="6283F749" w14:textId="77777777" w:rsidR="00605A64" w:rsidRPr="005854C0" w:rsidRDefault="00AB2BEA">
      <w:pPr>
        <w:rPr>
          <w:rFonts w:cs="Times New Roman"/>
        </w:rPr>
      </w:pPr>
      <w:r w:rsidRPr="005854C0">
        <w:rPr>
          <w:rFonts w:cs="Times New Roman"/>
        </w:rPr>
        <w:t>Cơ cấu Hội đồng quản trị (7 thành viên):</w:t>
      </w:r>
    </w:p>
    <w:p w14:paraId="7BB2A619" w14:textId="77777777" w:rsidR="00605A64" w:rsidRPr="005854C0" w:rsidRDefault="00AB2BEA">
      <w:pPr>
        <w:pStyle w:val="ListBullet"/>
        <w:rPr>
          <w:rFonts w:cs="Times New Roman"/>
        </w:rPr>
      </w:pPr>
      <w:r w:rsidRPr="005854C0">
        <w:rPr>
          <w:rFonts w:cs="Times New Roman"/>
        </w:rPr>
        <w:t>Thành viên Hội đồng quản trị: 3 (Chủ tịch, Tổng giám đốc, Phó Tổng giám đốc)</w:t>
      </w:r>
    </w:p>
    <w:p w14:paraId="0F9B1395" w14:textId="77777777" w:rsidR="00605A64" w:rsidRPr="005854C0" w:rsidRDefault="00AB2BEA">
      <w:pPr>
        <w:pStyle w:val="ListBullet"/>
        <w:rPr>
          <w:rFonts w:cs="Times New Roman"/>
        </w:rPr>
      </w:pPr>
      <w:r w:rsidRPr="005854C0">
        <w:rPr>
          <w:rFonts w:cs="Times New Roman"/>
        </w:rPr>
        <w:t>Thành viên độc lập: 4 (đa số độc lập)</w:t>
      </w:r>
    </w:p>
    <w:p w14:paraId="4B4AF067" w14:textId="77777777" w:rsidR="00605A64" w:rsidRPr="005854C0" w:rsidRDefault="00AB2BEA">
      <w:pPr>
        <w:pStyle w:val="ListBullet"/>
        <w:rPr>
          <w:rFonts w:cs="Times New Roman"/>
        </w:rPr>
      </w:pPr>
      <w:r w:rsidRPr="005854C0">
        <w:rPr>
          <w:rFonts w:cs="Times New Roman"/>
        </w:rPr>
        <w:t>Biểu diễn giới tính: 2 (29% - mục tiêu 30%)</w:t>
      </w:r>
    </w:p>
    <w:p w14:paraId="14F57EE1" w14:textId="77777777" w:rsidR="00605A64" w:rsidRPr="005854C0" w:rsidRDefault="00AB2BEA">
      <w:pPr>
        <w:pStyle w:val="ListBullet"/>
        <w:rPr>
          <w:rFonts w:cs="Times New Roman"/>
        </w:rPr>
      </w:pPr>
      <w:r w:rsidRPr="005854C0">
        <w:rPr>
          <w:rFonts w:cs="Times New Roman"/>
        </w:rPr>
        <w:t>Kinh nghiệm quốc tế: 3 thành viên</w:t>
      </w:r>
    </w:p>
    <w:p w14:paraId="291140F3" w14:textId="77777777" w:rsidR="00605A64" w:rsidRPr="005854C0" w:rsidRDefault="00AB2BEA">
      <w:pPr>
        <w:rPr>
          <w:rFonts w:cs="Times New Roman"/>
        </w:rPr>
      </w:pPr>
      <w:r w:rsidRPr="005854C0">
        <w:rPr>
          <w:rFonts w:cs="Times New Roman"/>
        </w:rPr>
        <w:t>Hội đồng:</w:t>
      </w:r>
    </w:p>
    <w:p w14:paraId="15F5817F" w14:textId="77777777" w:rsidR="00605A64" w:rsidRPr="005854C0" w:rsidRDefault="00AB2BEA">
      <w:pPr>
        <w:rPr>
          <w:rFonts w:cs="Times New Roman"/>
        </w:rPr>
      </w:pPr>
      <w:r w:rsidRPr="005854C0">
        <w:rPr>
          <w:rFonts w:cs="Times New Roman"/>
        </w:rPr>
        <w:t>1. Hội đồng kiểm toán (3 thành viên, tất cả độc lập)</w:t>
      </w:r>
    </w:p>
    <w:p w14:paraId="0675A91A" w14:textId="77777777" w:rsidR="00605A64" w:rsidRPr="005854C0" w:rsidRDefault="00AB2BEA">
      <w:pPr>
        <w:pStyle w:val="ListBullet"/>
        <w:rPr>
          <w:rFonts w:cs="Times New Roman"/>
        </w:rPr>
      </w:pPr>
      <w:r w:rsidRPr="005854C0">
        <w:rPr>
          <w:rFonts w:cs="Times New Roman"/>
        </w:rPr>
        <w:t>Chủ tịch: Thành viên độc lập với CPA/CFA</w:t>
      </w:r>
    </w:p>
    <w:p w14:paraId="6AE4F441" w14:textId="77777777" w:rsidR="00605A64" w:rsidRPr="005854C0" w:rsidRDefault="00AB2BEA">
      <w:pPr>
        <w:pStyle w:val="ListBullet"/>
        <w:rPr>
          <w:rFonts w:cs="Times New Roman"/>
        </w:rPr>
      </w:pPr>
      <w:r w:rsidRPr="005854C0">
        <w:rPr>
          <w:rFonts w:cs="Times New Roman"/>
        </w:rPr>
        <w:t>Cuộc họp: Hàng quý</w:t>
      </w:r>
    </w:p>
    <w:p w14:paraId="6C7B4916" w14:textId="77777777" w:rsidR="00605A64" w:rsidRPr="005854C0" w:rsidRDefault="00AB2BEA">
      <w:pPr>
        <w:pStyle w:val="ListBullet"/>
        <w:rPr>
          <w:rFonts w:cs="Times New Roman"/>
        </w:rPr>
      </w:pPr>
      <w:r w:rsidRPr="005854C0">
        <w:rPr>
          <w:rFonts w:cs="Times New Roman"/>
        </w:rPr>
        <w:t>Trách nhiệm: Giám sát tài chính, Quản lý rủi ro, Tuân thủ</w:t>
      </w:r>
    </w:p>
    <w:p w14:paraId="50AFCB59" w14:textId="77777777" w:rsidR="00605A64" w:rsidRPr="005854C0" w:rsidRDefault="00AB2BEA">
      <w:pPr>
        <w:rPr>
          <w:rFonts w:cs="Times New Roman"/>
        </w:rPr>
      </w:pPr>
      <w:r w:rsidRPr="005854C0">
        <w:rPr>
          <w:rFonts w:cs="Times New Roman"/>
        </w:rPr>
        <w:t>2. Hội đồng bổ nhiệm và bồi dưỡng (3 thành viên)</w:t>
      </w:r>
    </w:p>
    <w:p w14:paraId="03190701" w14:textId="77777777" w:rsidR="00605A64" w:rsidRPr="005854C0" w:rsidRDefault="00AB2BEA">
      <w:pPr>
        <w:pStyle w:val="ListBullet"/>
        <w:rPr>
          <w:rFonts w:cs="Times New Roman"/>
        </w:rPr>
      </w:pPr>
      <w:r w:rsidRPr="005854C0">
        <w:rPr>
          <w:rFonts w:cs="Times New Roman"/>
        </w:rPr>
        <w:t>Chủ tịch: Thành viên độc lập</w:t>
      </w:r>
    </w:p>
    <w:p w14:paraId="722E5387" w14:textId="77777777" w:rsidR="00605A64" w:rsidRPr="005854C0" w:rsidRDefault="00AB2BEA">
      <w:pPr>
        <w:pStyle w:val="ListBullet"/>
        <w:rPr>
          <w:rFonts w:cs="Times New Roman"/>
        </w:rPr>
      </w:pPr>
      <w:r w:rsidRPr="005854C0">
        <w:rPr>
          <w:rFonts w:cs="Times New Roman"/>
        </w:rPr>
        <w:t>Trách nhiệm: Bồi dưỡng nhân sự, Thay thế Hội đồng quản trị, Đánh giá hiệu suất</w:t>
      </w:r>
    </w:p>
    <w:p w14:paraId="76475BA7" w14:textId="77777777" w:rsidR="00605A64" w:rsidRPr="005854C0" w:rsidRDefault="00AB2BEA">
      <w:pPr>
        <w:rPr>
          <w:rFonts w:cs="Times New Roman"/>
        </w:rPr>
      </w:pPr>
      <w:r w:rsidRPr="005854C0">
        <w:rPr>
          <w:rFonts w:cs="Times New Roman"/>
        </w:rPr>
        <w:t>3. Hội đồng ESG (4 thành viên)</w:t>
      </w:r>
    </w:p>
    <w:p w14:paraId="2A93FEF2" w14:textId="77777777" w:rsidR="00605A64" w:rsidRPr="005854C0" w:rsidRDefault="00AB2BEA">
      <w:pPr>
        <w:pStyle w:val="ListBullet"/>
        <w:rPr>
          <w:rFonts w:cs="Times New Roman"/>
        </w:rPr>
      </w:pPr>
      <w:r w:rsidRPr="005854C0">
        <w:rPr>
          <w:rFonts w:cs="Times New Roman"/>
        </w:rPr>
        <w:t>Chủ tịch: Thành viên độc lập với kinh nghiệm ESG</w:t>
      </w:r>
    </w:p>
    <w:p w14:paraId="0AA84556" w14:textId="77777777" w:rsidR="00605A64" w:rsidRPr="005854C0" w:rsidRDefault="00AB2BEA">
      <w:pPr>
        <w:pStyle w:val="ListBullet"/>
        <w:rPr>
          <w:rFonts w:cs="Times New Roman"/>
        </w:rPr>
      </w:pPr>
      <w:r w:rsidRPr="005854C0">
        <w:rPr>
          <w:rFonts w:cs="Times New Roman"/>
        </w:rPr>
        <w:t>Trách nhiệm: Chiến lược ESG, Giám sát hiệu suất, Tương tác với các bên liên quan</w:t>
      </w:r>
    </w:p>
    <w:p w14:paraId="7478A94A" w14:textId="77777777" w:rsidR="00605A64" w:rsidRPr="005854C0" w:rsidRDefault="00AB2BEA">
      <w:pPr>
        <w:rPr>
          <w:rFonts w:cs="Times New Roman"/>
        </w:rPr>
      </w:pPr>
      <w:r w:rsidRPr="005854C0">
        <w:rPr>
          <w:rFonts w:cs="Times New Roman"/>
        </w:rPr>
        <w:t>Đánh giá Hội đồng quản trị:</w:t>
      </w:r>
    </w:p>
    <w:p w14:paraId="54036CCD" w14:textId="77777777" w:rsidR="00605A64" w:rsidRPr="005854C0" w:rsidRDefault="00AB2BEA">
      <w:pPr>
        <w:pStyle w:val="ListBullet"/>
        <w:rPr>
          <w:rFonts w:cs="Times New Roman"/>
        </w:rPr>
      </w:pPr>
      <w:r w:rsidRPr="005854C0">
        <w:rPr>
          <w:rFonts w:cs="Times New Roman"/>
        </w:rPr>
        <w:t>Tự đánh giá hàng năm</w:t>
      </w:r>
    </w:p>
    <w:p w14:paraId="2271C420" w14:textId="77777777" w:rsidR="00605A64" w:rsidRPr="005854C0" w:rsidRDefault="00AB2BEA">
      <w:pPr>
        <w:pStyle w:val="ListBullet"/>
        <w:rPr>
          <w:rFonts w:cs="Times New Roman"/>
        </w:rPr>
      </w:pPr>
      <w:r w:rsidRPr="005854C0">
        <w:rPr>
          <w:rFonts w:cs="Times New Roman"/>
        </w:rPr>
        <w:t>Kiểm tra thứ ba hàng 3 năm</w:t>
      </w:r>
    </w:p>
    <w:p w14:paraId="017DB654" w14:textId="77777777" w:rsidR="00605A64" w:rsidRPr="005854C0" w:rsidRDefault="00AB2BEA">
      <w:pPr>
        <w:pStyle w:val="ListBullet"/>
        <w:rPr>
          <w:rFonts w:cs="Times New Roman"/>
        </w:rPr>
      </w:pPr>
      <w:r w:rsidRPr="005854C0">
        <w:rPr>
          <w:rFonts w:cs="Times New Roman"/>
        </w:rPr>
        <w:t>Quy trình đánh giá 360 độ</w:t>
      </w:r>
    </w:p>
    <w:p w14:paraId="4EC8588E" w14:textId="77777777" w:rsidR="00605A64" w:rsidRPr="005854C0" w:rsidRDefault="00AB2BEA">
      <w:pPr>
        <w:pStyle w:val="ListBullet"/>
        <w:rPr>
          <w:rFonts w:cs="Times New Roman"/>
        </w:rPr>
      </w:pPr>
      <w:r w:rsidRPr="005854C0">
        <w:rPr>
          <w:rFonts w:cs="Times New Roman"/>
        </w:rPr>
        <w:t>Yêu cầu đào tạo liên tục</w:t>
      </w:r>
    </w:p>
    <w:p w14:paraId="75CD8F4A" w14:textId="2EAE61A1" w:rsidR="00605A64" w:rsidRPr="005854C0" w:rsidRDefault="00AB2BEA">
      <w:pPr>
        <w:pStyle w:val="Heading4"/>
        <w:rPr>
          <w:rFonts w:ascii="Times New Roman" w:hAnsi="Times New Roman" w:cs="Times New Roman"/>
        </w:rPr>
      </w:pPr>
      <w:r w:rsidRPr="005854C0">
        <w:rPr>
          <w:rFonts w:ascii="Times New Roman" w:hAnsi="Times New Roman" w:cs="Times New Roman"/>
        </w:rPr>
        <w:t>B) Minh bạch và Báo cáo:</w:t>
      </w:r>
    </w:p>
    <w:p w14:paraId="75306265" w14:textId="77777777" w:rsidR="00605A64" w:rsidRPr="005854C0" w:rsidRDefault="00AB2BEA">
      <w:pPr>
        <w:rPr>
          <w:rFonts w:cs="Times New Roman"/>
        </w:rPr>
      </w:pPr>
      <w:r w:rsidRPr="005854C0">
        <w:rPr>
          <w:rFonts w:cs="Times New Roman"/>
          <w:b/>
        </w:rPr>
        <w:t xml:space="preserve"> CÔNG BỐ THÔNG TIN MINH BẠCH:</w:t>
      </w:r>
    </w:p>
    <w:p w14:paraId="7A8E11BA" w14:textId="77777777" w:rsidR="00605A64" w:rsidRPr="005854C0" w:rsidRDefault="00AB2BEA">
      <w:pPr>
        <w:rPr>
          <w:rFonts w:cs="Times New Roman"/>
        </w:rPr>
      </w:pPr>
      <w:r w:rsidRPr="005854C0">
        <w:rPr>
          <w:rFonts w:cs="Times New Roman"/>
          <w:b/>
        </w:rPr>
        <w:t>Minh bạch tài chính:</w:t>
      </w:r>
    </w:p>
    <w:p w14:paraId="52F413BF" w14:textId="77777777" w:rsidR="00605A64" w:rsidRPr="005854C0" w:rsidRDefault="00AB2BEA">
      <w:pPr>
        <w:rPr>
          <w:rFonts w:cs="Times New Roman"/>
        </w:rPr>
      </w:pPr>
      <w:r w:rsidRPr="005854C0">
        <w:rPr>
          <w:rFonts w:cs="Times New Roman"/>
        </w:rPr>
        <w:t>Tiêu chuẩn báo cáo:</w:t>
      </w:r>
    </w:p>
    <w:p w14:paraId="78A65E0D" w14:textId="77777777" w:rsidR="00605A64" w:rsidRPr="005854C0" w:rsidRDefault="00AB2BEA">
      <w:pPr>
        <w:pStyle w:val="ListBullet"/>
        <w:rPr>
          <w:rFonts w:cs="Times New Roman"/>
        </w:rPr>
      </w:pPr>
      <w:r w:rsidRPr="005854C0">
        <w:rPr>
          <w:rFonts w:cs="Times New Roman"/>
        </w:rPr>
        <w:t>Tiêu chuẩn kế toán Việt Nam (VAS)</w:t>
      </w:r>
    </w:p>
    <w:p w14:paraId="2173067F" w14:textId="77777777" w:rsidR="00605A64" w:rsidRPr="005854C0" w:rsidRDefault="00AB2BEA">
      <w:pPr>
        <w:pStyle w:val="ListBullet"/>
        <w:rPr>
          <w:rFonts w:cs="Times New Roman"/>
        </w:rPr>
      </w:pPr>
      <w:r w:rsidRPr="005854C0">
        <w:rPr>
          <w:rFonts w:cs="Times New Roman"/>
        </w:rPr>
        <w:t>Tuân thủ tiêu chuẩn báo cáo tài chính quốc tế (IFRS)</w:t>
      </w:r>
    </w:p>
    <w:p w14:paraId="54CCEDA8" w14:textId="77777777" w:rsidR="00605A64" w:rsidRPr="005854C0" w:rsidRDefault="00AB2BEA">
      <w:pPr>
        <w:pStyle w:val="ListBullet"/>
        <w:rPr>
          <w:rFonts w:cs="Times New Roman"/>
        </w:rPr>
      </w:pPr>
      <w:r w:rsidRPr="005854C0">
        <w:rPr>
          <w:rFonts w:cs="Times New Roman"/>
        </w:rPr>
        <w:t>Báo cáo quản lý hàng tháng</w:t>
      </w:r>
    </w:p>
    <w:p w14:paraId="54C636B9" w14:textId="77777777" w:rsidR="00605A64" w:rsidRPr="005854C0" w:rsidRDefault="00AB2BEA">
      <w:pPr>
        <w:pStyle w:val="ListBullet"/>
        <w:rPr>
          <w:rFonts w:cs="Times New Roman"/>
        </w:rPr>
      </w:pPr>
      <w:r w:rsidRPr="005854C0">
        <w:rPr>
          <w:rFonts w:cs="Times New Roman"/>
        </w:rPr>
        <w:t>Báo cáo nhà đầu tư hàng quý</w:t>
      </w:r>
    </w:p>
    <w:p w14:paraId="532E383D" w14:textId="77777777" w:rsidR="00605A64" w:rsidRPr="005854C0" w:rsidRDefault="00AB2BEA">
      <w:pPr>
        <w:pStyle w:val="ListBullet"/>
        <w:rPr>
          <w:rFonts w:cs="Times New Roman"/>
        </w:rPr>
      </w:pPr>
      <w:r w:rsidRPr="005854C0">
        <w:rPr>
          <w:rFonts w:cs="Times New Roman"/>
        </w:rPr>
        <w:t>Báo cáo tài chính đã kiểm toán hàng năm</w:t>
      </w:r>
    </w:p>
    <w:p w14:paraId="2F305E9E" w14:textId="77777777" w:rsidR="00605A64" w:rsidRPr="005854C0" w:rsidRDefault="00AB2BEA">
      <w:pPr>
        <w:rPr>
          <w:rFonts w:cs="Times New Roman"/>
        </w:rPr>
      </w:pPr>
      <w:r w:rsidRPr="005854C0">
        <w:rPr>
          <w:rFonts w:cs="Times New Roman"/>
        </w:rPr>
        <w:t>Kiểm toán bên ngoài:</w:t>
      </w:r>
    </w:p>
    <w:p w14:paraId="6DAAA0CC" w14:textId="77777777" w:rsidR="00605A64" w:rsidRPr="005854C0" w:rsidRDefault="00AB2BEA">
      <w:pPr>
        <w:pStyle w:val="ListBullet"/>
        <w:rPr>
          <w:rFonts w:cs="Times New Roman"/>
        </w:rPr>
      </w:pPr>
      <w:r w:rsidRPr="005854C0">
        <w:rPr>
          <w:rFonts w:cs="Times New Roman"/>
        </w:rPr>
        <w:t>Quay vòng Big 4 kiểm toán hàng năm</w:t>
      </w:r>
    </w:p>
    <w:p w14:paraId="45E7A44D" w14:textId="77777777" w:rsidR="00605A64" w:rsidRPr="005854C0" w:rsidRDefault="00AB2BEA">
      <w:pPr>
        <w:pStyle w:val="ListBullet"/>
        <w:rPr>
          <w:rFonts w:cs="Times New Roman"/>
        </w:rPr>
      </w:pPr>
      <w:r w:rsidRPr="005854C0">
        <w:rPr>
          <w:rFonts w:cs="Times New Roman"/>
        </w:rPr>
        <w:t>Dịch vụ không kiểm toán &lt;25% chi phí kiểm toán</w:t>
      </w:r>
    </w:p>
    <w:p w14:paraId="6296F0EB" w14:textId="77777777" w:rsidR="00605A64" w:rsidRPr="005854C0" w:rsidRDefault="00AB2BEA">
      <w:pPr>
        <w:pStyle w:val="ListBullet"/>
        <w:rPr>
          <w:rFonts w:cs="Times New Roman"/>
        </w:rPr>
      </w:pPr>
      <w:r w:rsidRPr="005854C0">
        <w:rPr>
          <w:rFonts w:cs="Times New Roman"/>
        </w:rPr>
        <w:t>Giải quyết trước của Hội đồng kiểm toán cho tất cả dịch vụ</w:t>
      </w:r>
    </w:p>
    <w:p w14:paraId="53A54422" w14:textId="77777777" w:rsidR="00605A64" w:rsidRPr="005854C0" w:rsidRDefault="00AB2BEA">
      <w:pPr>
        <w:pStyle w:val="ListBullet"/>
        <w:rPr>
          <w:rFonts w:cs="Times New Roman"/>
        </w:rPr>
      </w:pPr>
      <w:r w:rsidRPr="005854C0">
        <w:rPr>
          <w:rFonts w:cs="Times New Roman"/>
        </w:rPr>
        <w:t>Kết quả của bản ghi nhận quản lý</w:t>
      </w:r>
    </w:p>
    <w:p w14:paraId="0633A140" w14:textId="77777777" w:rsidR="00605A64" w:rsidRPr="005854C0" w:rsidRDefault="00AB2BEA">
      <w:pPr>
        <w:rPr>
          <w:rFonts w:cs="Times New Roman"/>
        </w:rPr>
      </w:pPr>
      <w:r w:rsidRPr="005854C0">
        <w:rPr>
          <w:rFonts w:cs="Times New Roman"/>
        </w:rPr>
        <w:t>Quan hệ nhà đầu tư:</w:t>
      </w:r>
    </w:p>
    <w:p w14:paraId="05BDC003" w14:textId="77777777" w:rsidR="00605A64" w:rsidRPr="005854C0" w:rsidRDefault="00AB2BEA">
      <w:pPr>
        <w:pStyle w:val="ListBullet"/>
        <w:rPr>
          <w:rFonts w:cs="Times New Roman"/>
        </w:rPr>
      </w:pPr>
      <w:r w:rsidRPr="005854C0">
        <w:rPr>
          <w:rFonts w:cs="Times New Roman"/>
        </w:rPr>
        <w:t>Cuộc gọi thu nhập hàng quý (Tiếng Việt + Tiếng Anh)</w:t>
      </w:r>
    </w:p>
    <w:p w14:paraId="5B7BE990" w14:textId="77777777" w:rsidR="00605A64" w:rsidRPr="005854C0" w:rsidRDefault="00AB2BEA">
      <w:pPr>
        <w:pStyle w:val="ListBullet"/>
        <w:rPr>
          <w:rFonts w:cs="Times New Roman"/>
        </w:rPr>
      </w:pPr>
      <w:r w:rsidRPr="005854C0">
        <w:rPr>
          <w:rFonts w:cs="Times New Roman"/>
        </w:rPr>
        <w:t>Ngày nhà đầu tư hàng năm</w:t>
      </w:r>
    </w:p>
    <w:p w14:paraId="3BBC152D" w14:textId="77777777" w:rsidR="00605A64" w:rsidRPr="005854C0" w:rsidRDefault="00AB2BEA">
      <w:pPr>
        <w:pStyle w:val="ListBullet"/>
        <w:rPr>
          <w:rFonts w:cs="Times New Roman"/>
        </w:rPr>
      </w:pPr>
      <w:r w:rsidRPr="005854C0">
        <w:rPr>
          <w:rFonts w:cs="Times New Roman"/>
        </w:rPr>
        <w:t>Tour cơ sở hàng tháng</w:t>
      </w:r>
    </w:p>
    <w:p w14:paraId="39852D59" w14:textId="77777777" w:rsidR="00605A64" w:rsidRPr="005854C0" w:rsidRDefault="00AB2BEA">
      <w:pPr>
        <w:pStyle w:val="ListBullet"/>
        <w:rPr>
          <w:rFonts w:cs="Times New Roman"/>
        </w:rPr>
      </w:pPr>
      <w:r w:rsidRPr="005854C0">
        <w:rPr>
          <w:rFonts w:cs="Times New Roman"/>
        </w:rPr>
        <w:t>Đội ngũ quan hệ nhà đầu tư chuyên nghiệp</w:t>
      </w:r>
    </w:p>
    <w:p w14:paraId="45298C8B" w14:textId="77777777" w:rsidR="00605A64" w:rsidRPr="005854C0" w:rsidRDefault="00AB2BEA">
      <w:pPr>
        <w:pStyle w:val="ListBullet"/>
        <w:rPr>
          <w:rFonts w:cs="Times New Roman"/>
        </w:rPr>
      </w:pPr>
      <w:r w:rsidRPr="005854C0">
        <w:rPr>
          <w:rFonts w:cs="Times New Roman"/>
        </w:rPr>
        <w:t>Báo cáo thời gian thực của sự kiện quan trọng</w:t>
      </w:r>
    </w:p>
    <w:p w14:paraId="63EB5980" w14:textId="77777777" w:rsidR="00605A64" w:rsidRPr="005854C0" w:rsidRDefault="00AB2BEA">
      <w:pPr>
        <w:rPr>
          <w:rFonts w:cs="Times New Roman"/>
        </w:rPr>
      </w:pPr>
      <w:r w:rsidRPr="005854C0">
        <w:rPr>
          <w:rFonts w:cs="Times New Roman"/>
          <w:b/>
        </w:rPr>
        <w:t>Báo cáo ESG:</w:t>
      </w:r>
    </w:p>
    <w:p w14:paraId="56D56295" w14:textId="36E6D994" w:rsidR="00605A64" w:rsidRPr="005854C0" w:rsidRDefault="00605A64">
      <w:pPr>
        <w:rPr>
          <w:rFonts w:cs="Times New Roman"/>
        </w:rPr>
      </w:pPr>
    </w:p>
    <w:p w14:paraId="5333DB39" w14:textId="77777777" w:rsidR="00605A64" w:rsidRPr="005854C0" w:rsidRDefault="00AB2BEA">
      <w:pPr>
        <w:rPr>
          <w:rFonts w:cs="Times New Roman"/>
        </w:rPr>
      </w:pPr>
      <w:r w:rsidRPr="005854C0">
        <w:rPr>
          <w:rFonts w:cs="Times New Roman"/>
        </w:rPr>
        <w:t>Báo cáo ESG hàng năm (100+ trang):</w:t>
      </w:r>
    </w:p>
    <w:p w14:paraId="076E0588" w14:textId="77777777" w:rsidR="00605A64" w:rsidRPr="005854C0" w:rsidRDefault="00AB2BEA">
      <w:pPr>
        <w:pStyle w:val="ListBullet"/>
        <w:rPr>
          <w:rFonts w:cs="Times New Roman"/>
        </w:rPr>
      </w:pPr>
      <w:r w:rsidRPr="005854C0">
        <w:rPr>
          <w:rFonts w:cs="Times New Roman"/>
        </w:rPr>
        <w:t>GRI Standards compliance</w:t>
      </w:r>
    </w:p>
    <w:p w14:paraId="22D6F47F" w14:textId="77777777" w:rsidR="00605A64" w:rsidRPr="005854C0" w:rsidRDefault="00AB2BEA">
      <w:pPr>
        <w:pStyle w:val="ListBullet"/>
        <w:rPr>
          <w:rFonts w:cs="Times New Roman"/>
        </w:rPr>
      </w:pPr>
      <w:r w:rsidRPr="005854C0">
        <w:rPr>
          <w:rFonts w:cs="Times New Roman"/>
        </w:rPr>
        <w:t>TCFD đề xuất cấu hình</w:t>
      </w:r>
    </w:p>
    <w:p w14:paraId="2B6E678E" w14:textId="77777777" w:rsidR="00605A64" w:rsidRPr="005854C0" w:rsidRDefault="00AB2BEA">
      <w:pPr>
        <w:pStyle w:val="ListBullet"/>
        <w:rPr>
          <w:rFonts w:cs="Times New Roman"/>
        </w:rPr>
      </w:pPr>
      <w:r w:rsidRPr="005854C0">
        <w:rPr>
          <w:rFonts w:cs="Times New Roman"/>
        </w:rPr>
        <w:t>Theo dõi tiến trình UN SDG</w:t>
      </w:r>
    </w:p>
    <w:p w14:paraId="45878E00" w14:textId="77777777" w:rsidR="00605A64" w:rsidRPr="005854C0" w:rsidRDefault="00AB2BEA">
      <w:pPr>
        <w:pStyle w:val="ListBullet"/>
        <w:rPr>
          <w:rFonts w:cs="Times New Roman"/>
        </w:rPr>
      </w:pPr>
      <w:r w:rsidRPr="005854C0">
        <w:rPr>
          <w:rFonts w:cs="Times New Roman"/>
        </w:rPr>
        <w:t>Đánh giá ESG thứ ba (mục tiêu: Top 25%)</w:t>
      </w:r>
    </w:p>
    <w:p w14:paraId="7C5F608D" w14:textId="77777777" w:rsidR="00605A64" w:rsidRPr="005854C0" w:rsidRDefault="00AB2BEA">
      <w:pPr>
        <w:rPr>
          <w:rFonts w:cs="Times New Roman"/>
        </w:rPr>
      </w:pPr>
      <w:r w:rsidRPr="005854C0">
        <w:rPr>
          <w:rFonts w:cs="Times New Roman"/>
        </w:rPr>
        <w:t>Báo cáo ESG hàng quý:</w:t>
      </w:r>
    </w:p>
    <w:p w14:paraId="7207F728" w14:textId="77777777" w:rsidR="00605A64" w:rsidRPr="005854C0" w:rsidRDefault="00AB2BEA">
      <w:pPr>
        <w:pStyle w:val="ListBullet"/>
        <w:rPr>
          <w:rFonts w:cs="Times New Roman"/>
        </w:rPr>
      </w:pPr>
      <w:r w:rsidRPr="005854C0">
        <w:rPr>
          <w:rFonts w:cs="Times New Roman"/>
        </w:rPr>
        <w:t>Chỉ số hiệu suất quan trọng</w:t>
      </w:r>
    </w:p>
    <w:p w14:paraId="36A1B623" w14:textId="77777777" w:rsidR="00605A64" w:rsidRPr="005854C0" w:rsidRDefault="00AB2BEA">
      <w:pPr>
        <w:pStyle w:val="ListBullet"/>
        <w:rPr>
          <w:rFonts w:cs="Times New Roman"/>
        </w:rPr>
      </w:pPr>
      <w:r w:rsidRPr="005854C0">
        <w:rPr>
          <w:rFonts w:cs="Times New Roman"/>
        </w:rPr>
        <w:t>Tiến trình các dự án quan trọng</w:t>
      </w:r>
    </w:p>
    <w:p w14:paraId="74D53940" w14:textId="77777777" w:rsidR="00605A64" w:rsidRPr="005854C0" w:rsidRDefault="00AB2BEA">
      <w:pPr>
        <w:pStyle w:val="ListBullet"/>
        <w:rPr>
          <w:rFonts w:cs="Times New Roman"/>
        </w:rPr>
      </w:pPr>
      <w:r w:rsidRPr="005854C0">
        <w:rPr>
          <w:rFonts w:cs="Times New Roman"/>
        </w:rPr>
        <w:t>Tóm tắt tương tác với các bên liên quan</w:t>
      </w:r>
    </w:p>
    <w:p w14:paraId="3302329A" w14:textId="77777777" w:rsidR="00605A64" w:rsidRPr="005854C0" w:rsidRDefault="00AB2BEA">
      <w:pPr>
        <w:pStyle w:val="ListBullet"/>
        <w:rPr>
          <w:rFonts w:cs="Times New Roman"/>
        </w:rPr>
      </w:pPr>
      <w:r w:rsidRPr="005854C0">
        <w:rPr>
          <w:rFonts w:cs="Times New Roman"/>
        </w:rPr>
        <w:t>Giải thưởng và nhận diện</w:t>
      </w:r>
    </w:p>
    <w:p w14:paraId="765C1C94" w14:textId="77777777" w:rsidR="00605A64" w:rsidRPr="005854C0" w:rsidRDefault="00AB2BEA">
      <w:pPr>
        <w:rPr>
          <w:rFonts w:cs="Times New Roman"/>
        </w:rPr>
      </w:pPr>
      <w:r w:rsidRPr="005854C0">
        <w:rPr>
          <w:rFonts w:cs="Times New Roman"/>
        </w:rPr>
        <w:t>Minh bạch số:</w:t>
      </w:r>
    </w:p>
    <w:p w14:paraId="46C1436A" w14:textId="77777777" w:rsidR="00605A64" w:rsidRPr="005854C0" w:rsidRDefault="00AB2BEA">
      <w:pPr>
        <w:pStyle w:val="ListBullet"/>
        <w:rPr>
          <w:rFonts w:cs="Times New Roman"/>
        </w:rPr>
      </w:pPr>
      <w:r w:rsidRPr="005854C0">
        <w:rPr>
          <w:rFonts w:cs="Times New Roman"/>
        </w:rPr>
        <w:t>ESG data dashboard (thời gian thực)</w:t>
      </w:r>
    </w:p>
    <w:p w14:paraId="7F4417D7" w14:textId="77777777" w:rsidR="00605A64" w:rsidRPr="005854C0" w:rsidRDefault="00AB2BEA">
      <w:pPr>
        <w:pStyle w:val="ListBullet"/>
        <w:rPr>
          <w:rFonts w:cs="Times New Roman"/>
        </w:rPr>
      </w:pPr>
      <w:r w:rsidRPr="005854C0">
        <w:rPr>
          <w:rFonts w:cs="Times New Roman"/>
        </w:rPr>
        <w:t>Máy tính bỏ túi bền vững (trang web)</w:t>
      </w:r>
    </w:p>
    <w:p w14:paraId="7253873E" w14:textId="77777777" w:rsidR="00605A64" w:rsidRPr="005854C0" w:rsidRDefault="00AB2BEA">
      <w:pPr>
        <w:pStyle w:val="ListBullet"/>
        <w:rPr>
          <w:rFonts w:cs="Times New Roman"/>
        </w:rPr>
      </w:pPr>
      <w:r w:rsidRPr="005854C0">
        <w:rPr>
          <w:rFonts w:cs="Times New Roman"/>
        </w:rPr>
        <w:t>Tour cơ sở ảo</w:t>
      </w:r>
    </w:p>
    <w:p w14:paraId="09784459" w14:textId="77777777" w:rsidR="00605A64" w:rsidRPr="005854C0" w:rsidRDefault="00AB2BEA">
      <w:pPr>
        <w:pStyle w:val="ListBullet"/>
        <w:rPr>
          <w:rFonts w:cs="Times New Roman"/>
        </w:rPr>
      </w:pPr>
      <w:r w:rsidRPr="005854C0">
        <w:rPr>
          <w:rFonts w:cs="Times New Roman"/>
        </w:rPr>
        <w:t>Ứng dụng di động ESG cho các bên liên quan</w:t>
      </w:r>
    </w:p>
    <w:p w14:paraId="44931726" w14:textId="33C495E2" w:rsidR="00605A64" w:rsidRPr="005854C0" w:rsidRDefault="00AB2BEA">
      <w:pPr>
        <w:pStyle w:val="Heading4"/>
        <w:rPr>
          <w:rFonts w:ascii="Times New Roman" w:hAnsi="Times New Roman" w:cs="Times New Roman"/>
        </w:rPr>
      </w:pPr>
      <w:r w:rsidRPr="005854C0">
        <w:rPr>
          <w:rFonts w:ascii="Times New Roman" w:hAnsi="Times New Roman" w:cs="Times New Roman"/>
        </w:rPr>
        <w:t>C) Đạo đức kinh doanh và Anti-corruption:</w:t>
      </w:r>
    </w:p>
    <w:p w14:paraId="4BD94425" w14:textId="77777777" w:rsidR="00605A64" w:rsidRPr="005854C0" w:rsidRDefault="00AB2BEA">
      <w:pPr>
        <w:rPr>
          <w:rFonts w:cs="Times New Roman"/>
        </w:rPr>
      </w:pPr>
      <w:r w:rsidRPr="005854C0">
        <w:rPr>
          <w:rFonts w:cs="Times New Roman"/>
          <w:b/>
        </w:rPr>
        <w:t xml:space="preserve"> CHƯƠNG TRÌNH ĐẠO ĐỨC DOANH NGHIỆP:</w:t>
      </w:r>
    </w:p>
    <w:p w14:paraId="5D74A67B" w14:textId="77777777" w:rsidR="00605A64" w:rsidRPr="005854C0" w:rsidRDefault="00AB2BEA">
      <w:pPr>
        <w:rPr>
          <w:rFonts w:cs="Times New Roman"/>
        </w:rPr>
      </w:pPr>
      <w:r w:rsidRPr="005854C0">
        <w:rPr>
          <w:rFonts w:cs="Times New Roman"/>
          <w:b/>
        </w:rPr>
        <w:t>Quy tắc đạo đức:</w:t>
      </w:r>
    </w:p>
    <w:p w14:paraId="75970A3A" w14:textId="77777777" w:rsidR="00605A64" w:rsidRPr="005854C0" w:rsidRDefault="00AB2BEA">
      <w:pPr>
        <w:rPr>
          <w:rFonts w:cs="Times New Roman"/>
        </w:rPr>
      </w:pPr>
      <w:r w:rsidRPr="005854C0">
        <w:rPr>
          <w:rFonts w:cs="Times New Roman"/>
        </w:rPr>
        <w:t>Nguyên tắc cơ bản:</w:t>
      </w:r>
    </w:p>
    <w:p w14:paraId="3E703800" w14:textId="77777777" w:rsidR="00605A64" w:rsidRPr="005854C0" w:rsidRDefault="00AB2BEA">
      <w:pPr>
        <w:pStyle w:val="ListBullet"/>
        <w:rPr>
          <w:rFonts w:cs="Times New Roman"/>
        </w:rPr>
      </w:pPr>
      <w:r w:rsidRPr="005854C0">
        <w:rPr>
          <w:rFonts w:cs="Times New Roman"/>
        </w:rPr>
        <w:t>Tính trung thực: Xử lý công bằng với tất cả các bên liên quan</w:t>
      </w:r>
    </w:p>
    <w:p w14:paraId="72212540" w14:textId="77777777" w:rsidR="00605A64" w:rsidRPr="005854C0" w:rsidRDefault="00AB2BEA">
      <w:pPr>
        <w:pStyle w:val="ListBullet"/>
        <w:rPr>
          <w:rFonts w:cs="Times New Roman"/>
        </w:rPr>
      </w:pPr>
      <w:r w:rsidRPr="005854C0">
        <w:rPr>
          <w:rFonts w:cs="Times New Roman"/>
        </w:rPr>
        <w:t>Tôn trọng: Xử lý công bằng bất kể nền tảng</w:t>
      </w:r>
    </w:p>
    <w:p w14:paraId="7C9EEC80" w14:textId="77777777" w:rsidR="00605A64" w:rsidRPr="005854C0" w:rsidRDefault="00AB2BEA">
      <w:pPr>
        <w:pStyle w:val="ListBullet"/>
        <w:rPr>
          <w:rFonts w:cs="Times New Roman"/>
        </w:rPr>
      </w:pPr>
      <w:r w:rsidRPr="005854C0">
        <w:rPr>
          <w:rFonts w:cs="Times New Roman"/>
        </w:rPr>
        <w:t>Sự hoàn hảo: Văn hóa cải tiến liên tục</w:t>
      </w:r>
    </w:p>
    <w:p w14:paraId="77E3EC33" w14:textId="77777777" w:rsidR="00605A64" w:rsidRPr="005854C0" w:rsidRDefault="00AB2BEA">
      <w:pPr>
        <w:pStyle w:val="ListBullet"/>
        <w:rPr>
          <w:rFonts w:cs="Times New Roman"/>
        </w:rPr>
      </w:pPr>
      <w:r w:rsidRPr="005854C0">
        <w:rPr>
          <w:rFonts w:cs="Times New Roman"/>
        </w:rPr>
        <w:t>Trách nhiệm: Chịu trách nhiệm cho hành động</w:t>
      </w:r>
    </w:p>
    <w:p w14:paraId="7DE94A8C" w14:textId="77777777" w:rsidR="00605A64" w:rsidRPr="005854C0" w:rsidRDefault="00AB2BEA">
      <w:pPr>
        <w:pStyle w:val="ListBullet"/>
        <w:rPr>
          <w:rFonts w:cs="Times New Roman"/>
        </w:rPr>
      </w:pPr>
      <w:r w:rsidRPr="005854C0">
        <w:rPr>
          <w:rFonts w:cs="Times New Roman"/>
        </w:rPr>
        <w:t>Bền vững: Suy nghĩ dài hạn</w:t>
      </w:r>
    </w:p>
    <w:p w14:paraId="79DDDDF5" w14:textId="77777777" w:rsidR="00605A64" w:rsidRPr="005854C0" w:rsidRDefault="00AB2BEA">
      <w:pPr>
        <w:rPr>
          <w:rFonts w:cs="Times New Roman"/>
        </w:rPr>
      </w:pPr>
      <w:r w:rsidRPr="005854C0">
        <w:rPr>
          <w:rFonts w:cs="Times New Roman"/>
        </w:rPr>
        <w:t>Xung đột lợi ích:</w:t>
      </w:r>
    </w:p>
    <w:p w14:paraId="4F98FF02" w14:textId="77777777" w:rsidR="00605A64" w:rsidRPr="005854C0" w:rsidRDefault="00AB2BEA">
      <w:pPr>
        <w:pStyle w:val="ListBullet"/>
        <w:rPr>
          <w:rFonts w:cs="Times New Roman"/>
        </w:rPr>
      </w:pPr>
      <w:r w:rsidRPr="005854C0">
        <w:rPr>
          <w:rFonts w:cs="Times New Roman"/>
        </w:rPr>
        <w:t>Yêu cầu báo cáo hàng năm</w:t>
      </w:r>
    </w:p>
    <w:p w14:paraId="3B7BC512" w14:textId="77777777" w:rsidR="00605A64" w:rsidRPr="005854C0" w:rsidRDefault="00AB2BEA">
      <w:pPr>
        <w:pStyle w:val="ListBullet"/>
        <w:rPr>
          <w:rFonts w:cs="Times New Roman"/>
        </w:rPr>
      </w:pPr>
      <w:r w:rsidRPr="005854C0">
        <w:rPr>
          <w:rFonts w:cs="Times New Roman"/>
        </w:rPr>
        <w:t>Quy trình phê duyệt giao dịch liên quan</w:t>
      </w:r>
    </w:p>
    <w:p w14:paraId="1644191C" w14:textId="77777777" w:rsidR="00605A64" w:rsidRPr="005854C0" w:rsidRDefault="00AB2BEA">
      <w:pPr>
        <w:pStyle w:val="ListBullet"/>
        <w:rPr>
          <w:rFonts w:cs="Times New Roman"/>
        </w:rPr>
      </w:pPr>
      <w:r w:rsidRPr="005854C0">
        <w:rPr>
          <w:rFonts w:cs="Times New Roman"/>
        </w:rPr>
        <w:t>Chính sách quà tặng và giải trí (&lt;1 triệu VNĐ giá trị)</w:t>
      </w:r>
    </w:p>
    <w:p w14:paraId="4D840B48" w14:textId="77777777" w:rsidR="00605A64" w:rsidRPr="005854C0" w:rsidRDefault="00AB2BEA">
      <w:pPr>
        <w:pStyle w:val="ListBullet"/>
        <w:rPr>
          <w:rFonts w:cs="Times New Roman"/>
        </w:rPr>
      </w:pPr>
      <w:r w:rsidRPr="005854C0">
        <w:rPr>
          <w:rFonts w:cs="Times New Roman"/>
        </w:rPr>
        <w:t>Giới hạn việc làm bên ngoài</w:t>
      </w:r>
    </w:p>
    <w:p w14:paraId="5DB1A744" w14:textId="77777777" w:rsidR="00605A64" w:rsidRPr="005854C0" w:rsidRDefault="00AB2BEA">
      <w:pPr>
        <w:pStyle w:val="ListBullet"/>
        <w:rPr>
          <w:rFonts w:cs="Times New Roman"/>
        </w:rPr>
      </w:pPr>
      <w:r w:rsidRPr="005854C0">
        <w:rPr>
          <w:rFonts w:cs="Times New Roman"/>
        </w:rPr>
        <w:t>Chính sách bảo vệ người phát hiện</w:t>
      </w:r>
    </w:p>
    <w:p w14:paraId="036ABAF1" w14:textId="77777777" w:rsidR="00605A64" w:rsidRPr="005854C0" w:rsidRDefault="00AB2BEA">
      <w:pPr>
        <w:rPr>
          <w:rFonts w:cs="Times New Roman"/>
        </w:rPr>
      </w:pPr>
      <w:r w:rsidRPr="005854C0">
        <w:rPr>
          <w:rFonts w:cs="Times New Roman"/>
        </w:rPr>
        <w:t>Chống buôn lậu:</w:t>
      </w:r>
    </w:p>
    <w:p w14:paraId="30925DDC" w14:textId="77777777" w:rsidR="00605A64" w:rsidRPr="005854C0" w:rsidRDefault="00AB2BEA">
      <w:pPr>
        <w:pStyle w:val="ListBullet"/>
        <w:rPr>
          <w:rFonts w:cs="Times New Roman"/>
        </w:rPr>
      </w:pPr>
      <w:r w:rsidRPr="005854C0">
        <w:rPr>
          <w:rFonts w:cs="Times New Roman"/>
        </w:rPr>
        <w:t>Chính sách không chấp nhận sai lệch</w:t>
      </w:r>
    </w:p>
    <w:p w14:paraId="7A277E23" w14:textId="77777777" w:rsidR="00605A64" w:rsidRPr="005854C0" w:rsidRDefault="00AB2BEA">
      <w:pPr>
        <w:pStyle w:val="ListBullet"/>
        <w:rPr>
          <w:rFonts w:cs="Times New Roman"/>
        </w:rPr>
      </w:pPr>
      <w:r w:rsidRPr="005854C0">
        <w:rPr>
          <w:rFonts w:cs="Times New Roman"/>
        </w:rPr>
        <w:t>Đảm bảo thận trọng cho tất cả các đối tác kinh doanh</w:t>
      </w:r>
    </w:p>
    <w:p w14:paraId="581EEDEA" w14:textId="77777777" w:rsidR="00605A64" w:rsidRPr="005854C0" w:rsidRDefault="00AB2BEA">
      <w:pPr>
        <w:pStyle w:val="ListBullet"/>
        <w:rPr>
          <w:rFonts w:cs="Times New Roman"/>
        </w:rPr>
      </w:pPr>
      <w:r w:rsidRPr="005854C0">
        <w:rPr>
          <w:rFonts w:cs="Times New Roman"/>
        </w:rPr>
        <w:t>Đào tạo chống buôn lậu (hàng năm, bắt buộc)</w:t>
      </w:r>
    </w:p>
    <w:p w14:paraId="359A04BF" w14:textId="77777777" w:rsidR="00605A64" w:rsidRPr="005854C0" w:rsidRDefault="00AB2BEA">
      <w:pPr>
        <w:pStyle w:val="ListBullet"/>
        <w:rPr>
          <w:rFonts w:cs="Times New Roman"/>
        </w:rPr>
      </w:pPr>
      <w:r w:rsidRPr="005854C0">
        <w:rPr>
          <w:rFonts w:cs="Times New Roman"/>
        </w:rPr>
        <w:t>Kiểm tra tuân thủ hàng quý</w:t>
      </w:r>
    </w:p>
    <w:p w14:paraId="70B4EBF3" w14:textId="77777777" w:rsidR="00605A64" w:rsidRPr="005854C0" w:rsidRDefault="00AB2BEA">
      <w:pPr>
        <w:pStyle w:val="ListBullet"/>
        <w:rPr>
          <w:rFonts w:cs="Times New Roman"/>
        </w:rPr>
      </w:pPr>
      <w:r w:rsidRPr="005854C0">
        <w:rPr>
          <w:rFonts w:cs="Times New Roman"/>
        </w:rPr>
        <w:t>Hotline báo cáo ẩn danh</w:t>
      </w:r>
    </w:p>
    <w:p w14:paraId="67CCBDF0" w14:textId="77777777" w:rsidR="00605A64" w:rsidRPr="005854C0" w:rsidRDefault="00AB2BEA">
      <w:pPr>
        <w:rPr>
          <w:rFonts w:cs="Times New Roman"/>
        </w:rPr>
      </w:pPr>
      <w:r w:rsidRPr="005854C0">
        <w:rPr>
          <w:rFonts w:cs="Times New Roman"/>
        </w:rPr>
        <w:t>Yêu cầu đào tạo:</w:t>
      </w:r>
    </w:p>
    <w:p w14:paraId="349F9959" w14:textId="77777777" w:rsidR="00605A64" w:rsidRPr="005854C0" w:rsidRDefault="00AB2BEA">
      <w:pPr>
        <w:pStyle w:val="ListBullet"/>
        <w:rPr>
          <w:rFonts w:cs="Times New Roman"/>
        </w:rPr>
      </w:pPr>
      <w:r w:rsidRPr="005854C0">
        <w:rPr>
          <w:rFonts w:cs="Times New Roman"/>
        </w:rPr>
        <w:t>8 giờ/năm đào tạo đạo đức cho tất cả nhân viên</w:t>
      </w:r>
    </w:p>
    <w:p w14:paraId="69CABA28" w14:textId="77777777" w:rsidR="00605A64" w:rsidRPr="005854C0" w:rsidRDefault="00AB2BEA">
      <w:pPr>
        <w:pStyle w:val="ListBullet"/>
        <w:rPr>
          <w:rFonts w:cs="Times New Roman"/>
        </w:rPr>
      </w:pPr>
      <w:r w:rsidRPr="005854C0">
        <w:rPr>
          <w:rFonts w:cs="Times New Roman"/>
        </w:rPr>
        <w:t>16 giờ/năm cho quản lý và trên</w:t>
      </w:r>
    </w:p>
    <w:p w14:paraId="21546DAB" w14:textId="77777777" w:rsidR="00605A64" w:rsidRPr="005854C0" w:rsidRDefault="00AB2BEA">
      <w:pPr>
        <w:pStyle w:val="ListBullet"/>
        <w:rPr>
          <w:rFonts w:cs="Times New Roman"/>
        </w:rPr>
      </w:pPr>
      <w:r w:rsidRPr="005854C0">
        <w:rPr>
          <w:rFonts w:cs="Times New Roman"/>
        </w:rPr>
        <w:t>Thảo luận về nghiên cứu trường hợp hàng quý</w:t>
      </w:r>
    </w:p>
    <w:p w14:paraId="3F000A7E" w14:textId="77777777" w:rsidR="00605A64" w:rsidRPr="005854C0" w:rsidRDefault="00AB2BEA">
      <w:pPr>
        <w:pStyle w:val="ListBullet"/>
        <w:rPr>
          <w:rFonts w:cs="Times New Roman"/>
        </w:rPr>
      </w:pPr>
      <w:r w:rsidRPr="005854C0">
        <w:rPr>
          <w:rFonts w:cs="Times New Roman"/>
        </w:rPr>
        <w:t>Điều tra văn hóa hàng năm</w:t>
      </w:r>
    </w:p>
    <w:p w14:paraId="7F9F67A6" w14:textId="77777777" w:rsidR="00605A64" w:rsidRPr="005854C0" w:rsidRDefault="00AB2BEA">
      <w:pPr>
        <w:pStyle w:val="ListBullet"/>
        <w:rPr>
          <w:rFonts w:cs="Times New Roman"/>
        </w:rPr>
      </w:pPr>
      <w:r w:rsidRPr="005854C0">
        <w:rPr>
          <w:rFonts w:cs="Times New Roman"/>
        </w:rPr>
        <w:t>Vị trí đạo đức chuyên nghiệp</w:t>
      </w:r>
    </w:p>
    <w:p w14:paraId="21585061" w14:textId="77777777" w:rsidR="00605A64" w:rsidRPr="005854C0" w:rsidRDefault="00605A64">
      <w:pPr>
        <w:rPr>
          <w:rFonts w:cs="Times New Roman"/>
        </w:rPr>
      </w:pPr>
    </w:p>
    <w:p w14:paraId="79A315E6" w14:textId="77777777" w:rsidR="00126507" w:rsidRPr="005854C0" w:rsidRDefault="00126507">
      <w:pPr>
        <w:spacing w:line="276" w:lineRule="auto"/>
        <w:rPr>
          <w:rFonts w:eastAsiaTheme="majorEastAsia" w:cs="Times New Roman"/>
          <w:b/>
          <w:bCs/>
          <w:i/>
          <w:iCs/>
          <w:color w:val="4F81BD" w:themeColor="accent1"/>
        </w:rPr>
      </w:pPr>
      <w:r w:rsidRPr="005854C0">
        <w:rPr>
          <w:rFonts w:cs="Times New Roman"/>
        </w:rPr>
        <w:br w:type="page"/>
      </w:r>
    </w:p>
    <w:p w14:paraId="5410637E" w14:textId="2931E175" w:rsidR="00605A64" w:rsidRPr="005854C0" w:rsidRDefault="00AB2BEA">
      <w:pPr>
        <w:pStyle w:val="Heading4"/>
        <w:rPr>
          <w:rFonts w:ascii="Times New Roman" w:hAnsi="Times New Roman" w:cs="Times New Roman"/>
        </w:rPr>
      </w:pPr>
      <w:r w:rsidRPr="005854C0">
        <w:rPr>
          <w:rFonts w:ascii="Times New Roman" w:hAnsi="Times New Roman" w:cs="Times New Roman"/>
        </w:rPr>
        <w:t>D) Tương tác với các bên liên quan:</w:t>
      </w:r>
    </w:p>
    <w:p w14:paraId="226AA252" w14:textId="77777777" w:rsidR="00605A64" w:rsidRPr="005854C0" w:rsidRDefault="00AB2BEA">
      <w:pPr>
        <w:rPr>
          <w:rFonts w:cs="Times New Roman"/>
        </w:rPr>
      </w:pPr>
      <w:r w:rsidRPr="005854C0">
        <w:rPr>
          <w:rFonts w:cs="Times New Roman"/>
          <w:b/>
        </w:rPr>
        <w:t xml:space="preserve"> CHƯƠNG TRÌNH TƯƠNG TÁC CÁC BÊN LIÊN QUAN:</w:t>
      </w:r>
    </w:p>
    <w:p w14:paraId="49E05146" w14:textId="77777777" w:rsidR="00605A64" w:rsidRPr="005854C0" w:rsidRDefault="00AB2BEA">
      <w:pPr>
        <w:rPr>
          <w:rFonts w:cs="Times New Roman"/>
        </w:rPr>
      </w:pPr>
      <w:r w:rsidRPr="005854C0">
        <w:rPr>
          <w:rFonts w:cs="Times New Roman"/>
          <w:b/>
        </w:rPr>
        <w:t xml:space="preserve"> BẢNG 29: TƯƠNG TÁC CÁC BÊN LIÊN QUAN</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605A64" w:rsidRPr="005854C0" w14:paraId="60EA27E7" w14:textId="77777777">
        <w:trPr>
          <w:jc w:val="center"/>
        </w:trPr>
        <w:tc>
          <w:tcPr>
            <w:tcW w:w="1814" w:type="dxa"/>
            <w:shd w:val="clear" w:color="auto" w:fill="4472C4"/>
          </w:tcPr>
          <w:p w14:paraId="777944F0" w14:textId="77777777" w:rsidR="00605A64" w:rsidRPr="005854C0" w:rsidRDefault="00AB2BEA">
            <w:pPr>
              <w:jc w:val="center"/>
              <w:rPr>
                <w:rFonts w:cs="Times New Roman"/>
              </w:rPr>
            </w:pPr>
            <w:r w:rsidRPr="005854C0">
              <w:rPr>
                <w:rFonts w:cs="Times New Roman"/>
                <w:b/>
                <w:color w:val="FFFFFF"/>
                <w:sz w:val="22"/>
              </w:rPr>
              <w:t>Các bên liên quan</w:t>
            </w:r>
          </w:p>
        </w:tc>
        <w:tc>
          <w:tcPr>
            <w:tcW w:w="1814" w:type="dxa"/>
            <w:shd w:val="clear" w:color="auto" w:fill="4472C4"/>
          </w:tcPr>
          <w:p w14:paraId="0256B3F0" w14:textId="77777777" w:rsidR="00605A64" w:rsidRPr="005854C0" w:rsidRDefault="00AB2BEA">
            <w:pPr>
              <w:jc w:val="center"/>
              <w:rPr>
                <w:rFonts w:cs="Times New Roman"/>
              </w:rPr>
            </w:pPr>
            <w:r w:rsidRPr="005854C0">
              <w:rPr>
                <w:rFonts w:cs="Times New Roman"/>
                <w:b/>
                <w:color w:val="FFFFFF"/>
                <w:sz w:val="22"/>
              </w:rPr>
              <w:t>Tần suất tương tác</w:t>
            </w:r>
          </w:p>
        </w:tc>
        <w:tc>
          <w:tcPr>
            <w:tcW w:w="1814" w:type="dxa"/>
            <w:shd w:val="clear" w:color="auto" w:fill="4472C4"/>
          </w:tcPr>
          <w:p w14:paraId="53419E55" w14:textId="77777777" w:rsidR="00605A64" w:rsidRPr="005854C0" w:rsidRDefault="00AB2BEA">
            <w:pPr>
              <w:jc w:val="center"/>
              <w:rPr>
                <w:rFonts w:cs="Times New Roman"/>
              </w:rPr>
            </w:pPr>
            <w:r w:rsidRPr="005854C0">
              <w:rPr>
                <w:rFonts w:cs="Times New Roman"/>
                <w:b/>
                <w:color w:val="FFFFFF"/>
                <w:sz w:val="22"/>
              </w:rPr>
              <w:t>Phương pháp</w:t>
            </w:r>
          </w:p>
        </w:tc>
        <w:tc>
          <w:tcPr>
            <w:tcW w:w="1814" w:type="dxa"/>
            <w:shd w:val="clear" w:color="auto" w:fill="4472C4"/>
          </w:tcPr>
          <w:p w14:paraId="1763F9CD" w14:textId="77777777" w:rsidR="00605A64" w:rsidRPr="005854C0" w:rsidRDefault="00AB2BEA">
            <w:pPr>
              <w:jc w:val="center"/>
              <w:rPr>
                <w:rFonts w:cs="Times New Roman"/>
              </w:rPr>
            </w:pPr>
            <w:r w:rsidRPr="005854C0">
              <w:rPr>
                <w:rFonts w:cs="Times New Roman"/>
                <w:b/>
                <w:color w:val="FFFFFF"/>
                <w:sz w:val="22"/>
              </w:rPr>
              <w:t>Vấn đề quan trọng</w:t>
            </w:r>
          </w:p>
        </w:tc>
        <w:tc>
          <w:tcPr>
            <w:tcW w:w="1814" w:type="dxa"/>
            <w:shd w:val="clear" w:color="auto" w:fill="4472C4"/>
          </w:tcPr>
          <w:p w14:paraId="7172EC8F" w14:textId="77777777" w:rsidR="00605A64" w:rsidRPr="005854C0" w:rsidRDefault="00AB2BEA">
            <w:pPr>
              <w:jc w:val="center"/>
              <w:rPr>
                <w:rFonts w:cs="Times New Roman"/>
              </w:rPr>
            </w:pPr>
            <w:r w:rsidRPr="005854C0">
              <w:rPr>
                <w:rFonts w:cs="Times New Roman"/>
                <w:b/>
                <w:color w:val="FFFFFF"/>
                <w:sz w:val="22"/>
              </w:rPr>
              <w:t>Phản hồi của chúng tôi</w:t>
            </w:r>
          </w:p>
        </w:tc>
      </w:tr>
      <w:tr w:rsidR="00605A64" w:rsidRPr="005854C0" w14:paraId="3B2B9454" w14:textId="77777777">
        <w:trPr>
          <w:jc w:val="center"/>
        </w:trPr>
        <w:tc>
          <w:tcPr>
            <w:tcW w:w="1814" w:type="dxa"/>
          </w:tcPr>
          <w:p w14:paraId="1209AFCC" w14:textId="6C5F0AD9" w:rsidR="00605A64" w:rsidRPr="005854C0" w:rsidRDefault="00AB2BEA">
            <w:pPr>
              <w:rPr>
                <w:rFonts w:cs="Times New Roman"/>
              </w:rPr>
            </w:pPr>
            <w:r w:rsidRPr="005854C0">
              <w:rPr>
                <w:rFonts w:cs="Times New Roman"/>
                <w:sz w:val="20"/>
              </w:rPr>
              <w:t>Nhà đầu tư</w:t>
            </w:r>
          </w:p>
        </w:tc>
        <w:tc>
          <w:tcPr>
            <w:tcW w:w="1814" w:type="dxa"/>
          </w:tcPr>
          <w:p w14:paraId="18A9E7A6" w14:textId="77777777" w:rsidR="00605A64" w:rsidRPr="005854C0" w:rsidRDefault="00AB2BEA">
            <w:pPr>
              <w:rPr>
                <w:rFonts w:cs="Times New Roman"/>
              </w:rPr>
            </w:pPr>
            <w:r w:rsidRPr="005854C0">
              <w:rPr>
                <w:rFonts w:cs="Times New Roman"/>
                <w:sz w:val="20"/>
              </w:rPr>
              <w:t>Hàng tháng</w:t>
            </w:r>
          </w:p>
        </w:tc>
        <w:tc>
          <w:tcPr>
            <w:tcW w:w="1814" w:type="dxa"/>
          </w:tcPr>
          <w:p w14:paraId="49288A2B" w14:textId="77777777" w:rsidR="00605A64" w:rsidRPr="005854C0" w:rsidRDefault="00AB2BEA">
            <w:pPr>
              <w:rPr>
                <w:rFonts w:cs="Times New Roman"/>
              </w:rPr>
            </w:pPr>
            <w:r w:rsidRPr="005854C0">
              <w:rPr>
                <w:rFonts w:cs="Times New Roman"/>
                <w:sz w:val="20"/>
              </w:rPr>
              <w:t>Cuộc gọi, Báo cáo, Cuộc họp</w:t>
            </w:r>
          </w:p>
        </w:tc>
        <w:tc>
          <w:tcPr>
            <w:tcW w:w="1814" w:type="dxa"/>
          </w:tcPr>
          <w:p w14:paraId="33497CAC" w14:textId="77777777" w:rsidR="00605A64" w:rsidRPr="005854C0" w:rsidRDefault="00AB2BEA">
            <w:pPr>
              <w:rPr>
                <w:rFonts w:cs="Times New Roman"/>
              </w:rPr>
            </w:pPr>
            <w:r w:rsidRPr="005854C0">
              <w:rPr>
                <w:rFonts w:cs="Times New Roman"/>
                <w:sz w:val="20"/>
              </w:rPr>
              <w:t>Lợi nhuận, Tăng trưởng, Rủi ro</w:t>
            </w:r>
          </w:p>
        </w:tc>
        <w:tc>
          <w:tcPr>
            <w:tcW w:w="1814" w:type="dxa"/>
          </w:tcPr>
          <w:p w14:paraId="25409F4A" w14:textId="77777777" w:rsidR="00605A64" w:rsidRPr="005854C0" w:rsidRDefault="00AB2BEA">
            <w:pPr>
              <w:rPr>
                <w:rFonts w:cs="Times New Roman"/>
              </w:rPr>
            </w:pPr>
            <w:r w:rsidRPr="005854C0">
              <w:rPr>
                <w:rFonts w:cs="Times New Roman"/>
                <w:sz w:val="20"/>
              </w:rPr>
              <w:t>Báo cáo minh bạch, Cập nhật thường xuyên</w:t>
            </w:r>
          </w:p>
        </w:tc>
      </w:tr>
      <w:tr w:rsidR="00605A64" w:rsidRPr="005854C0" w14:paraId="4D446498" w14:textId="77777777">
        <w:trPr>
          <w:jc w:val="center"/>
        </w:trPr>
        <w:tc>
          <w:tcPr>
            <w:tcW w:w="1814" w:type="dxa"/>
            <w:shd w:val="clear" w:color="auto" w:fill="F2F2F2"/>
          </w:tcPr>
          <w:p w14:paraId="11E62812" w14:textId="72875F53" w:rsidR="00605A64" w:rsidRPr="005854C0" w:rsidRDefault="00AB2BEA">
            <w:pPr>
              <w:rPr>
                <w:rFonts w:cs="Times New Roman"/>
              </w:rPr>
            </w:pPr>
            <w:r w:rsidRPr="005854C0">
              <w:rPr>
                <w:rFonts w:cs="Times New Roman"/>
                <w:sz w:val="20"/>
              </w:rPr>
              <w:t>Nhân viên</w:t>
            </w:r>
          </w:p>
        </w:tc>
        <w:tc>
          <w:tcPr>
            <w:tcW w:w="1814" w:type="dxa"/>
            <w:shd w:val="clear" w:color="auto" w:fill="F2F2F2"/>
          </w:tcPr>
          <w:p w14:paraId="459BEDF1" w14:textId="77777777" w:rsidR="00605A64" w:rsidRPr="005854C0" w:rsidRDefault="00AB2BEA">
            <w:pPr>
              <w:rPr>
                <w:rFonts w:cs="Times New Roman"/>
              </w:rPr>
            </w:pPr>
            <w:r w:rsidRPr="005854C0">
              <w:rPr>
                <w:rFonts w:cs="Times New Roman"/>
                <w:sz w:val="20"/>
              </w:rPr>
              <w:t>Hàng tuần</w:t>
            </w:r>
          </w:p>
        </w:tc>
        <w:tc>
          <w:tcPr>
            <w:tcW w:w="1814" w:type="dxa"/>
            <w:shd w:val="clear" w:color="auto" w:fill="F2F2F2"/>
          </w:tcPr>
          <w:p w14:paraId="0A040142" w14:textId="77777777" w:rsidR="00605A64" w:rsidRPr="005854C0" w:rsidRDefault="00AB2BEA">
            <w:pPr>
              <w:rPr>
                <w:rFonts w:cs="Times New Roman"/>
              </w:rPr>
            </w:pPr>
            <w:r w:rsidRPr="005854C0">
              <w:rPr>
                <w:rFonts w:cs="Times New Roman"/>
                <w:sz w:val="20"/>
              </w:rPr>
              <w:t>Cuộc họp, Điều tra, Diễn đàn</w:t>
            </w:r>
          </w:p>
        </w:tc>
        <w:tc>
          <w:tcPr>
            <w:tcW w:w="1814" w:type="dxa"/>
            <w:shd w:val="clear" w:color="auto" w:fill="F2F2F2"/>
          </w:tcPr>
          <w:p w14:paraId="56B0F81F" w14:textId="77777777" w:rsidR="00605A64" w:rsidRPr="005854C0" w:rsidRDefault="00AB2BEA">
            <w:pPr>
              <w:rPr>
                <w:rFonts w:cs="Times New Roman"/>
              </w:rPr>
            </w:pPr>
            <w:r w:rsidRPr="005854C0">
              <w:rPr>
                <w:rFonts w:cs="Times New Roman"/>
                <w:sz w:val="20"/>
              </w:rPr>
              <w:t>Tiền lương, Tăng trưởng, Văn hóa</w:t>
            </w:r>
          </w:p>
        </w:tc>
        <w:tc>
          <w:tcPr>
            <w:tcW w:w="1814" w:type="dxa"/>
            <w:shd w:val="clear" w:color="auto" w:fill="F2F2F2"/>
          </w:tcPr>
          <w:p w14:paraId="5E2BB179" w14:textId="77777777" w:rsidR="00605A64" w:rsidRPr="005854C0" w:rsidRDefault="00AB2BEA">
            <w:pPr>
              <w:rPr>
                <w:rFonts w:cs="Times New Roman"/>
              </w:rPr>
            </w:pPr>
            <w:r w:rsidRPr="005854C0">
              <w:rPr>
                <w:rFonts w:cs="Times New Roman"/>
                <w:sz w:val="20"/>
              </w:rPr>
              <w:t>Gói lương cạnh tranh, Đường nghiệp</w:t>
            </w:r>
          </w:p>
        </w:tc>
      </w:tr>
      <w:tr w:rsidR="00605A64" w:rsidRPr="005854C0" w14:paraId="73B25D78" w14:textId="77777777">
        <w:trPr>
          <w:jc w:val="center"/>
        </w:trPr>
        <w:tc>
          <w:tcPr>
            <w:tcW w:w="1814" w:type="dxa"/>
          </w:tcPr>
          <w:p w14:paraId="53D3FBCD" w14:textId="77D7E237" w:rsidR="00605A64" w:rsidRPr="005854C0" w:rsidRDefault="00AB2BEA">
            <w:pPr>
              <w:rPr>
                <w:rFonts w:cs="Times New Roman"/>
              </w:rPr>
            </w:pPr>
            <w:r w:rsidRPr="005854C0">
              <w:rPr>
                <w:rFonts w:cs="Times New Roman"/>
                <w:sz w:val="20"/>
              </w:rPr>
              <w:t>Khách hàng</w:t>
            </w:r>
          </w:p>
        </w:tc>
        <w:tc>
          <w:tcPr>
            <w:tcW w:w="1814" w:type="dxa"/>
          </w:tcPr>
          <w:p w14:paraId="066FC67C" w14:textId="77777777" w:rsidR="00605A64" w:rsidRPr="005854C0" w:rsidRDefault="00AB2BEA">
            <w:pPr>
              <w:rPr>
                <w:rFonts w:cs="Times New Roman"/>
              </w:rPr>
            </w:pPr>
            <w:r w:rsidRPr="005854C0">
              <w:rPr>
                <w:rFonts w:cs="Times New Roman"/>
                <w:sz w:val="20"/>
              </w:rPr>
              <w:t>Hàng ngày</w:t>
            </w:r>
          </w:p>
        </w:tc>
        <w:tc>
          <w:tcPr>
            <w:tcW w:w="1814" w:type="dxa"/>
          </w:tcPr>
          <w:p w14:paraId="091E42D1" w14:textId="77777777" w:rsidR="00605A64" w:rsidRPr="005854C0" w:rsidRDefault="00AB2BEA">
            <w:pPr>
              <w:rPr>
                <w:rFonts w:cs="Times New Roman"/>
              </w:rPr>
            </w:pPr>
            <w:r w:rsidRPr="005854C0">
              <w:rPr>
                <w:rFonts w:cs="Times New Roman"/>
                <w:sz w:val="20"/>
              </w:rPr>
              <w:t>Hỗ trợ, Thăm dò, Đánh giá</w:t>
            </w:r>
          </w:p>
        </w:tc>
        <w:tc>
          <w:tcPr>
            <w:tcW w:w="1814" w:type="dxa"/>
          </w:tcPr>
          <w:p w14:paraId="68F5EF24" w14:textId="77777777" w:rsidR="00605A64" w:rsidRPr="005854C0" w:rsidRDefault="00AB2BEA">
            <w:pPr>
              <w:rPr>
                <w:rFonts w:cs="Times New Roman"/>
              </w:rPr>
            </w:pPr>
            <w:r w:rsidRPr="005854C0">
              <w:rPr>
                <w:rFonts w:cs="Times New Roman"/>
                <w:sz w:val="20"/>
              </w:rPr>
              <w:t>Chất lượng, Dịch vụ, Sáng tạo</w:t>
            </w:r>
          </w:p>
        </w:tc>
        <w:tc>
          <w:tcPr>
            <w:tcW w:w="1814" w:type="dxa"/>
          </w:tcPr>
          <w:p w14:paraId="3DE42027" w14:textId="77777777" w:rsidR="00605A64" w:rsidRPr="005854C0" w:rsidRDefault="00AB2BEA">
            <w:pPr>
              <w:rPr>
                <w:rFonts w:cs="Times New Roman"/>
              </w:rPr>
            </w:pPr>
            <w:r w:rsidRPr="005854C0">
              <w:rPr>
                <w:rFonts w:cs="Times New Roman"/>
                <w:sz w:val="20"/>
              </w:rPr>
              <w:t>Cải tiến liên tục, Nghiên cứu và phát triển</w:t>
            </w:r>
          </w:p>
        </w:tc>
      </w:tr>
      <w:tr w:rsidR="00605A64" w:rsidRPr="005854C0" w14:paraId="007D2D3A" w14:textId="77777777">
        <w:trPr>
          <w:jc w:val="center"/>
        </w:trPr>
        <w:tc>
          <w:tcPr>
            <w:tcW w:w="1814" w:type="dxa"/>
            <w:shd w:val="clear" w:color="auto" w:fill="F2F2F2"/>
          </w:tcPr>
          <w:p w14:paraId="1CB8B49D" w14:textId="2F238E60" w:rsidR="00605A64" w:rsidRPr="005854C0" w:rsidRDefault="00AB2BEA">
            <w:pPr>
              <w:rPr>
                <w:rFonts w:cs="Times New Roman"/>
              </w:rPr>
            </w:pPr>
            <w:r w:rsidRPr="005854C0">
              <w:rPr>
                <w:rFonts w:cs="Times New Roman"/>
                <w:sz w:val="20"/>
              </w:rPr>
              <w:t>Nhà cung cấp</w:t>
            </w:r>
          </w:p>
        </w:tc>
        <w:tc>
          <w:tcPr>
            <w:tcW w:w="1814" w:type="dxa"/>
            <w:shd w:val="clear" w:color="auto" w:fill="F2F2F2"/>
          </w:tcPr>
          <w:p w14:paraId="74F5B3CA" w14:textId="77777777" w:rsidR="00605A64" w:rsidRPr="005854C0" w:rsidRDefault="00AB2BEA">
            <w:pPr>
              <w:rPr>
                <w:rFonts w:cs="Times New Roman"/>
              </w:rPr>
            </w:pPr>
            <w:r w:rsidRPr="005854C0">
              <w:rPr>
                <w:rFonts w:cs="Times New Roman"/>
                <w:sz w:val="20"/>
              </w:rPr>
              <w:t>Hàng tháng</w:t>
            </w:r>
          </w:p>
        </w:tc>
        <w:tc>
          <w:tcPr>
            <w:tcW w:w="1814" w:type="dxa"/>
            <w:shd w:val="clear" w:color="auto" w:fill="F2F2F2"/>
          </w:tcPr>
          <w:p w14:paraId="10FF3489" w14:textId="77777777" w:rsidR="00605A64" w:rsidRPr="005854C0" w:rsidRDefault="00AB2BEA">
            <w:pPr>
              <w:rPr>
                <w:rFonts w:cs="Times New Roman"/>
              </w:rPr>
            </w:pPr>
            <w:r w:rsidRPr="005854C0">
              <w:rPr>
                <w:rFonts w:cs="Times New Roman"/>
                <w:sz w:val="20"/>
              </w:rPr>
              <w:t>Kiểm tra, Cuộc họp, Đào tạo</w:t>
            </w:r>
          </w:p>
        </w:tc>
        <w:tc>
          <w:tcPr>
            <w:tcW w:w="1814" w:type="dxa"/>
            <w:shd w:val="clear" w:color="auto" w:fill="F2F2F2"/>
          </w:tcPr>
          <w:p w14:paraId="298F31D4" w14:textId="77777777" w:rsidR="00605A64" w:rsidRPr="005854C0" w:rsidRDefault="00AB2BEA">
            <w:pPr>
              <w:rPr>
                <w:rFonts w:cs="Times New Roman"/>
              </w:rPr>
            </w:pPr>
            <w:r w:rsidRPr="005854C0">
              <w:rPr>
                <w:rFonts w:cs="Times New Roman"/>
                <w:sz w:val="20"/>
              </w:rPr>
              <w:t>Điều kiện thanh toán, Khả năng, Phát triển</w:t>
            </w:r>
          </w:p>
        </w:tc>
        <w:tc>
          <w:tcPr>
            <w:tcW w:w="1814" w:type="dxa"/>
            <w:shd w:val="clear" w:color="auto" w:fill="F2F2F2"/>
          </w:tcPr>
          <w:p w14:paraId="7577657C" w14:textId="77777777" w:rsidR="00605A64" w:rsidRPr="005854C0" w:rsidRDefault="00AB2BEA">
            <w:pPr>
              <w:rPr>
                <w:rFonts w:cs="Times New Roman"/>
              </w:rPr>
            </w:pPr>
            <w:r w:rsidRPr="005854C0">
              <w:rPr>
                <w:rFonts w:cs="Times New Roman"/>
                <w:sz w:val="20"/>
              </w:rPr>
              <w:t>Hợp đồng công bằng, Xây dựng khả năng</w:t>
            </w:r>
          </w:p>
        </w:tc>
      </w:tr>
      <w:tr w:rsidR="00605A64" w:rsidRPr="005854C0" w14:paraId="2C5262D7" w14:textId="77777777">
        <w:trPr>
          <w:jc w:val="center"/>
        </w:trPr>
        <w:tc>
          <w:tcPr>
            <w:tcW w:w="1814" w:type="dxa"/>
          </w:tcPr>
          <w:p w14:paraId="5D3CC231" w14:textId="30E9C85B" w:rsidR="00605A64" w:rsidRPr="005854C0" w:rsidRDefault="00AB2BEA">
            <w:pPr>
              <w:rPr>
                <w:rFonts w:cs="Times New Roman"/>
              </w:rPr>
            </w:pPr>
            <w:r w:rsidRPr="005854C0">
              <w:rPr>
                <w:rFonts w:cs="Times New Roman"/>
                <w:sz w:val="20"/>
              </w:rPr>
              <w:t>Cộng đồng</w:t>
            </w:r>
          </w:p>
        </w:tc>
        <w:tc>
          <w:tcPr>
            <w:tcW w:w="1814" w:type="dxa"/>
          </w:tcPr>
          <w:p w14:paraId="7EF2AD83" w14:textId="77777777" w:rsidR="00605A64" w:rsidRPr="005854C0" w:rsidRDefault="00AB2BEA">
            <w:pPr>
              <w:rPr>
                <w:rFonts w:cs="Times New Roman"/>
              </w:rPr>
            </w:pPr>
            <w:r w:rsidRPr="005854C0">
              <w:rPr>
                <w:rFonts w:cs="Times New Roman"/>
                <w:sz w:val="20"/>
              </w:rPr>
              <w:t>Hàng quý</w:t>
            </w:r>
          </w:p>
        </w:tc>
        <w:tc>
          <w:tcPr>
            <w:tcW w:w="1814" w:type="dxa"/>
          </w:tcPr>
          <w:p w14:paraId="3EF76C7B" w14:textId="77777777" w:rsidR="00605A64" w:rsidRPr="005854C0" w:rsidRDefault="00AB2BEA">
            <w:pPr>
              <w:rPr>
                <w:rFonts w:cs="Times New Roman"/>
              </w:rPr>
            </w:pPr>
            <w:r w:rsidRPr="005854C0">
              <w:rPr>
                <w:rFonts w:cs="Times New Roman"/>
                <w:sz w:val="20"/>
              </w:rPr>
              <w:t>Diễn đàn, Dự án, Sự kiện</w:t>
            </w:r>
          </w:p>
        </w:tc>
        <w:tc>
          <w:tcPr>
            <w:tcW w:w="1814" w:type="dxa"/>
          </w:tcPr>
          <w:p w14:paraId="3509881F" w14:textId="77777777" w:rsidR="00605A64" w:rsidRPr="005854C0" w:rsidRDefault="00AB2BEA">
            <w:pPr>
              <w:rPr>
                <w:rFonts w:cs="Times New Roman"/>
              </w:rPr>
            </w:pPr>
            <w:r w:rsidRPr="005854C0">
              <w:rPr>
                <w:rFonts w:cs="Times New Roman"/>
                <w:sz w:val="20"/>
              </w:rPr>
              <w:t>Việc làm, Môi trường, Phát triển</w:t>
            </w:r>
          </w:p>
        </w:tc>
        <w:tc>
          <w:tcPr>
            <w:tcW w:w="1814" w:type="dxa"/>
          </w:tcPr>
          <w:p w14:paraId="49B7D425" w14:textId="77777777" w:rsidR="00605A64" w:rsidRPr="005854C0" w:rsidRDefault="00AB2BEA">
            <w:pPr>
              <w:rPr>
                <w:rFonts w:cs="Times New Roman"/>
              </w:rPr>
            </w:pPr>
            <w:r w:rsidRPr="005854C0">
              <w:rPr>
                <w:rFonts w:cs="Times New Roman"/>
                <w:sz w:val="20"/>
              </w:rPr>
              <w:t>Thuê nhân viên địa phương, Sự kiện xanh</w:t>
            </w:r>
          </w:p>
        </w:tc>
      </w:tr>
      <w:tr w:rsidR="00605A64" w:rsidRPr="005854C0" w14:paraId="32259333" w14:textId="77777777">
        <w:trPr>
          <w:jc w:val="center"/>
        </w:trPr>
        <w:tc>
          <w:tcPr>
            <w:tcW w:w="1814" w:type="dxa"/>
            <w:shd w:val="clear" w:color="auto" w:fill="F2F2F2"/>
          </w:tcPr>
          <w:p w14:paraId="6FA68BF3" w14:textId="18E865B1" w:rsidR="00605A64" w:rsidRPr="005854C0" w:rsidRDefault="00AB2BEA">
            <w:pPr>
              <w:rPr>
                <w:rFonts w:cs="Times New Roman"/>
              </w:rPr>
            </w:pPr>
            <w:r w:rsidRPr="005854C0">
              <w:rPr>
                <w:rFonts w:cs="Times New Roman"/>
                <w:sz w:val="20"/>
              </w:rPr>
              <w:t>Chính phủ</w:t>
            </w:r>
          </w:p>
        </w:tc>
        <w:tc>
          <w:tcPr>
            <w:tcW w:w="1814" w:type="dxa"/>
            <w:shd w:val="clear" w:color="auto" w:fill="F2F2F2"/>
          </w:tcPr>
          <w:p w14:paraId="6353CBCE" w14:textId="77777777" w:rsidR="00605A64" w:rsidRPr="005854C0" w:rsidRDefault="00AB2BEA">
            <w:pPr>
              <w:rPr>
                <w:rFonts w:cs="Times New Roman"/>
              </w:rPr>
            </w:pPr>
            <w:r w:rsidRPr="005854C0">
              <w:rPr>
                <w:rFonts w:cs="Times New Roman"/>
                <w:sz w:val="20"/>
              </w:rPr>
              <w:t>Khi cần</w:t>
            </w:r>
          </w:p>
        </w:tc>
        <w:tc>
          <w:tcPr>
            <w:tcW w:w="1814" w:type="dxa"/>
            <w:shd w:val="clear" w:color="auto" w:fill="F2F2F2"/>
          </w:tcPr>
          <w:p w14:paraId="20BE98A5" w14:textId="77777777" w:rsidR="00605A64" w:rsidRPr="005854C0" w:rsidRDefault="00AB2BEA">
            <w:pPr>
              <w:rPr>
                <w:rFonts w:cs="Times New Roman"/>
              </w:rPr>
            </w:pPr>
            <w:r w:rsidRPr="005854C0">
              <w:rPr>
                <w:rFonts w:cs="Times New Roman"/>
                <w:sz w:val="20"/>
              </w:rPr>
              <w:t>Báo cáo, Cuộc họp, Tuân thủ</w:t>
            </w:r>
          </w:p>
        </w:tc>
        <w:tc>
          <w:tcPr>
            <w:tcW w:w="1814" w:type="dxa"/>
            <w:shd w:val="clear" w:color="auto" w:fill="F2F2F2"/>
          </w:tcPr>
          <w:p w14:paraId="4AF2C09E" w14:textId="77777777" w:rsidR="00605A64" w:rsidRPr="005854C0" w:rsidRDefault="00AB2BEA">
            <w:pPr>
              <w:rPr>
                <w:rFonts w:cs="Times New Roman"/>
              </w:rPr>
            </w:pPr>
            <w:r w:rsidRPr="005854C0">
              <w:rPr>
                <w:rFonts w:cs="Times New Roman"/>
                <w:sz w:val="20"/>
              </w:rPr>
              <w:t>Quy định, Thuế, Việc làm</w:t>
            </w:r>
          </w:p>
        </w:tc>
        <w:tc>
          <w:tcPr>
            <w:tcW w:w="1814" w:type="dxa"/>
            <w:shd w:val="clear" w:color="auto" w:fill="F2F2F2"/>
          </w:tcPr>
          <w:p w14:paraId="5DD43C99" w14:textId="77777777" w:rsidR="00605A64" w:rsidRPr="005854C0" w:rsidRDefault="00AB2BEA">
            <w:pPr>
              <w:rPr>
                <w:rFonts w:cs="Times New Roman"/>
              </w:rPr>
            </w:pPr>
            <w:r w:rsidRPr="005854C0">
              <w:rPr>
                <w:rFonts w:cs="Times New Roman"/>
                <w:sz w:val="20"/>
              </w:rPr>
              <w:t>Tuân thủ đầy đủ, Tương tác chủ động</w:t>
            </w:r>
          </w:p>
        </w:tc>
      </w:tr>
      <w:tr w:rsidR="00605A64" w:rsidRPr="005854C0" w14:paraId="4F23ED54" w14:textId="77777777">
        <w:trPr>
          <w:jc w:val="center"/>
        </w:trPr>
        <w:tc>
          <w:tcPr>
            <w:tcW w:w="1814" w:type="dxa"/>
          </w:tcPr>
          <w:p w14:paraId="668CC84B" w14:textId="485E5527" w:rsidR="00605A64" w:rsidRPr="005854C0" w:rsidRDefault="00AB2BEA">
            <w:pPr>
              <w:rPr>
                <w:rFonts w:cs="Times New Roman"/>
              </w:rPr>
            </w:pPr>
            <w:r w:rsidRPr="005854C0">
              <w:rPr>
                <w:rFonts w:cs="Times New Roman"/>
                <w:sz w:val="20"/>
              </w:rPr>
              <w:t>Tổ chức phi chính phủ</w:t>
            </w:r>
          </w:p>
        </w:tc>
        <w:tc>
          <w:tcPr>
            <w:tcW w:w="1814" w:type="dxa"/>
          </w:tcPr>
          <w:p w14:paraId="41ECCB00" w14:textId="77777777" w:rsidR="00605A64" w:rsidRPr="005854C0" w:rsidRDefault="00AB2BEA">
            <w:pPr>
              <w:rPr>
                <w:rFonts w:cs="Times New Roman"/>
              </w:rPr>
            </w:pPr>
            <w:r w:rsidRPr="005854C0">
              <w:rPr>
                <w:rFonts w:cs="Times New Roman"/>
                <w:sz w:val="20"/>
              </w:rPr>
              <w:t>Hàng quý</w:t>
            </w:r>
          </w:p>
        </w:tc>
        <w:tc>
          <w:tcPr>
            <w:tcW w:w="1814" w:type="dxa"/>
          </w:tcPr>
          <w:p w14:paraId="34348C1A" w14:textId="77777777" w:rsidR="00605A64" w:rsidRPr="005854C0" w:rsidRDefault="00AB2BEA">
            <w:pPr>
              <w:rPr>
                <w:rFonts w:cs="Times New Roman"/>
              </w:rPr>
            </w:pPr>
            <w:r w:rsidRPr="005854C0">
              <w:rPr>
                <w:rFonts w:cs="Times New Roman"/>
                <w:sz w:val="20"/>
              </w:rPr>
              <w:t>Hợp tác, Báo cáo, Đối thoại</w:t>
            </w:r>
          </w:p>
        </w:tc>
        <w:tc>
          <w:tcPr>
            <w:tcW w:w="1814" w:type="dxa"/>
          </w:tcPr>
          <w:p w14:paraId="5EEF97C3" w14:textId="77777777" w:rsidR="00605A64" w:rsidRPr="005854C0" w:rsidRDefault="00AB2BEA">
            <w:pPr>
              <w:rPr>
                <w:rFonts w:cs="Times New Roman"/>
              </w:rPr>
            </w:pPr>
            <w:r w:rsidRPr="005854C0">
              <w:rPr>
                <w:rFonts w:cs="Times New Roman"/>
                <w:sz w:val="20"/>
              </w:rPr>
              <w:t>Môi trường, ảnh hưởng xã hội</w:t>
            </w:r>
          </w:p>
        </w:tc>
        <w:tc>
          <w:tcPr>
            <w:tcW w:w="1814" w:type="dxa"/>
          </w:tcPr>
          <w:p w14:paraId="289DF745" w14:textId="77777777" w:rsidR="00605A64" w:rsidRPr="005854C0" w:rsidRDefault="00AB2BEA">
            <w:pPr>
              <w:rPr>
                <w:rFonts w:cs="Times New Roman"/>
              </w:rPr>
            </w:pPr>
            <w:r w:rsidRPr="005854C0">
              <w:rPr>
                <w:rFonts w:cs="Times New Roman"/>
                <w:sz w:val="20"/>
              </w:rPr>
              <w:t>Dự án hợp tác, Minh bạch</w:t>
            </w:r>
          </w:p>
        </w:tc>
      </w:tr>
      <w:tr w:rsidR="00605A64" w:rsidRPr="005854C0" w14:paraId="2813E04D" w14:textId="77777777">
        <w:trPr>
          <w:jc w:val="center"/>
        </w:trPr>
        <w:tc>
          <w:tcPr>
            <w:tcW w:w="1814" w:type="dxa"/>
            <w:shd w:val="clear" w:color="auto" w:fill="F2F2F2"/>
          </w:tcPr>
          <w:p w14:paraId="3054927F" w14:textId="193803D9" w:rsidR="00605A64" w:rsidRPr="005854C0" w:rsidRDefault="00AB2BEA">
            <w:pPr>
              <w:rPr>
                <w:rFonts w:cs="Times New Roman"/>
              </w:rPr>
            </w:pPr>
            <w:r w:rsidRPr="005854C0">
              <w:rPr>
                <w:rFonts w:cs="Times New Roman"/>
                <w:sz w:val="20"/>
              </w:rPr>
              <w:t>Media</w:t>
            </w:r>
          </w:p>
        </w:tc>
        <w:tc>
          <w:tcPr>
            <w:tcW w:w="1814" w:type="dxa"/>
            <w:shd w:val="clear" w:color="auto" w:fill="F2F2F2"/>
          </w:tcPr>
          <w:p w14:paraId="3784E9F4" w14:textId="77777777" w:rsidR="00605A64" w:rsidRPr="005854C0" w:rsidRDefault="00AB2BEA">
            <w:pPr>
              <w:rPr>
                <w:rFonts w:cs="Times New Roman"/>
              </w:rPr>
            </w:pPr>
            <w:r w:rsidRPr="005854C0">
              <w:rPr>
                <w:rFonts w:cs="Times New Roman"/>
                <w:sz w:val="20"/>
              </w:rPr>
              <w:t>Khi cần</w:t>
            </w:r>
          </w:p>
        </w:tc>
        <w:tc>
          <w:tcPr>
            <w:tcW w:w="1814" w:type="dxa"/>
            <w:shd w:val="clear" w:color="auto" w:fill="F2F2F2"/>
          </w:tcPr>
          <w:p w14:paraId="01100AFD" w14:textId="77777777" w:rsidR="00605A64" w:rsidRPr="005854C0" w:rsidRDefault="00AB2BEA">
            <w:pPr>
              <w:rPr>
                <w:rFonts w:cs="Times New Roman"/>
              </w:rPr>
            </w:pPr>
            <w:r w:rsidRPr="005854C0">
              <w:rPr>
                <w:rFonts w:cs="Times New Roman"/>
                <w:sz w:val="20"/>
              </w:rPr>
              <w:t>Bản tin, Phỏng vấn</w:t>
            </w:r>
          </w:p>
        </w:tc>
        <w:tc>
          <w:tcPr>
            <w:tcW w:w="1814" w:type="dxa"/>
            <w:shd w:val="clear" w:color="auto" w:fill="F2F2F2"/>
          </w:tcPr>
          <w:p w14:paraId="5F823B1D" w14:textId="77777777" w:rsidR="00605A64" w:rsidRPr="005854C0" w:rsidRDefault="00AB2BEA">
            <w:pPr>
              <w:rPr>
                <w:rFonts w:cs="Times New Roman"/>
              </w:rPr>
            </w:pPr>
            <w:r w:rsidRPr="005854C0">
              <w:rPr>
                <w:rFonts w:cs="Times New Roman"/>
                <w:sz w:val="20"/>
              </w:rPr>
              <w:t>Tin tức công ty, Tiến trình ESG</w:t>
            </w:r>
          </w:p>
        </w:tc>
        <w:tc>
          <w:tcPr>
            <w:tcW w:w="1814" w:type="dxa"/>
            <w:shd w:val="clear" w:color="auto" w:fill="F2F2F2"/>
          </w:tcPr>
          <w:p w14:paraId="2222B203" w14:textId="77777777" w:rsidR="00605A64" w:rsidRPr="005854C0" w:rsidRDefault="00AB2BEA">
            <w:pPr>
              <w:rPr>
                <w:rFonts w:cs="Times New Roman"/>
              </w:rPr>
            </w:pPr>
            <w:r w:rsidRPr="005854C0">
              <w:rPr>
                <w:rFonts w:cs="Times New Roman"/>
                <w:sz w:val="20"/>
              </w:rPr>
              <w:t>Tương tác chủ động, Truy cập</w:t>
            </w:r>
          </w:p>
        </w:tc>
      </w:tr>
    </w:tbl>
    <w:p w14:paraId="1D90C131" w14:textId="77777777" w:rsidR="00605A64" w:rsidRPr="005854C0" w:rsidRDefault="00AB2BEA">
      <w:pPr>
        <w:rPr>
          <w:rFonts w:cs="Times New Roman"/>
        </w:rPr>
      </w:pPr>
      <w:r w:rsidRPr="005854C0">
        <w:rPr>
          <w:rFonts w:cs="Times New Roman"/>
          <w:b/>
        </w:rPr>
        <w:t>Nền tảng tương tác số:</w:t>
      </w:r>
    </w:p>
    <w:p w14:paraId="019E6104" w14:textId="77777777" w:rsidR="00605A64" w:rsidRPr="005854C0" w:rsidRDefault="00AB2BEA">
      <w:pPr>
        <w:rPr>
          <w:rFonts w:cs="Times New Roman"/>
        </w:rPr>
      </w:pPr>
      <w:r w:rsidRPr="005854C0">
        <w:rPr>
          <w:rFonts w:cs="Times New Roman"/>
        </w:rPr>
        <w:t>Mekong Stakeholder Portal:</w:t>
      </w:r>
    </w:p>
    <w:p w14:paraId="33FC9791" w14:textId="77777777" w:rsidR="00605A64" w:rsidRPr="005854C0" w:rsidRDefault="00AB2BEA">
      <w:pPr>
        <w:pStyle w:val="ListBullet"/>
        <w:rPr>
          <w:rFonts w:cs="Times New Roman"/>
        </w:rPr>
      </w:pPr>
      <w:r w:rsidRPr="005854C0">
        <w:rPr>
          <w:rFonts w:cs="Times New Roman"/>
        </w:rPr>
        <w:t>Bảng điều khiển thời gian thực</w:t>
      </w:r>
    </w:p>
    <w:p w14:paraId="7C4F6998" w14:textId="77777777" w:rsidR="00605A64" w:rsidRPr="005854C0" w:rsidRDefault="00AB2BEA">
      <w:pPr>
        <w:pStyle w:val="ListBullet"/>
        <w:rPr>
          <w:rFonts w:cs="Times New Roman"/>
        </w:rPr>
      </w:pPr>
      <w:r w:rsidRPr="005854C0">
        <w:rPr>
          <w:rFonts w:cs="Times New Roman"/>
        </w:rPr>
        <w:t>Thư viện tài liệu</w:t>
      </w:r>
    </w:p>
    <w:p w14:paraId="0D92E259" w14:textId="77777777" w:rsidR="00605A64" w:rsidRPr="005854C0" w:rsidRDefault="00AB2BEA">
      <w:pPr>
        <w:pStyle w:val="ListBullet"/>
        <w:rPr>
          <w:rFonts w:cs="Times New Roman"/>
        </w:rPr>
      </w:pPr>
      <w:r w:rsidRPr="005854C0">
        <w:rPr>
          <w:rFonts w:cs="Times New Roman"/>
        </w:rPr>
        <w:t>Cơ chế phản hồi</w:t>
      </w:r>
    </w:p>
    <w:p w14:paraId="57021E69" w14:textId="77777777" w:rsidR="00605A64" w:rsidRPr="005854C0" w:rsidRDefault="00AB2BEA">
      <w:pPr>
        <w:pStyle w:val="ListBullet"/>
        <w:rPr>
          <w:rFonts w:cs="Times New Roman"/>
        </w:rPr>
      </w:pPr>
      <w:r w:rsidRPr="005854C0">
        <w:rPr>
          <w:rFonts w:cs="Times New Roman"/>
        </w:rPr>
        <w:t>Lịch sự kiện</w:t>
      </w:r>
    </w:p>
    <w:p w14:paraId="07559730" w14:textId="77777777" w:rsidR="00605A64" w:rsidRPr="005854C0" w:rsidRDefault="00AB2BEA">
      <w:pPr>
        <w:pStyle w:val="ListBullet"/>
        <w:rPr>
          <w:rFonts w:cs="Times New Roman"/>
        </w:rPr>
      </w:pPr>
      <w:r w:rsidRPr="005854C0">
        <w:rPr>
          <w:rFonts w:cs="Times New Roman"/>
        </w:rPr>
        <w:t>News and updates</w:t>
      </w:r>
    </w:p>
    <w:p w14:paraId="7995B545" w14:textId="77777777" w:rsidR="00605A64" w:rsidRPr="005854C0" w:rsidRDefault="00AB2BEA">
      <w:pPr>
        <w:rPr>
          <w:rFonts w:cs="Times New Roman"/>
        </w:rPr>
      </w:pPr>
      <w:r w:rsidRPr="005854C0">
        <w:rPr>
          <w:rFonts w:cs="Times New Roman"/>
        </w:rPr>
        <w:t>Tính hiện diện trên mạng xã hội:</w:t>
      </w:r>
    </w:p>
    <w:p w14:paraId="7F58180A" w14:textId="77777777" w:rsidR="00605A64" w:rsidRPr="005854C0" w:rsidRDefault="00AB2BEA">
      <w:pPr>
        <w:pStyle w:val="ListBullet"/>
        <w:rPr>
          <w:rFonts w:cs="Times New Roman"/>
        </w:rPr>
      </w:pPr>
      <w:r w:rsidRPr="005854C0">
        <w:rPr>
          <w:rFonts w:cs="Times New Roman"/>
        </w:rPr>
        <w:t>LinkedIn: Cập nhật chuyên nghiệp</w:t>
      </w:r>
    </w:p>
    <w:p w14:paraId="719F4120" w14:textId="77777777" w:rsidR="00605A64" w:rsidRPr="005854C0" w:rsidRDefault="00AB2BEA">
      <w:pPr>
        <w:pStyle w:val="ListBullet"/>
        <w:rPr>
          <w:rFonts w:cs="Times New Roman"/>
        </w:rPr>
      </w:pPr>
      <w:r w:rsidRPr="005854C0">
        <w:rPr>
          <w:rFonts w:cs="Times New Roman"/>
        </w:rPr>
        <w:t>Facebook: Tương tác cộng đồng</w:t>
      </w:r>
    </w:p>
    <w:p w14:paraId="05924E75" w14:textId="77777777" w:rsidR="00605A64" w:rsidRPr="005854C0" w:rsidRDefault="00AB2BEA">
      <w:pPr>
        <w:pStyle w:val="ListBullet"/>
        <w:rPr>
          <w:rFonts w:cs="Times New Roman"/>
        </w:rPr>
      </w:pPr>
      <w:r w:rsidRPr="005854C0">
        <w:rPr>
          <w:rFonts w:cs="Times New Roman"/>
        </w:rPr>
        <w:t>YouTube: Nội dung giáo dục</w:t>
      </w:r>
    </w:p>
    <w:p w14:paraId="58D88C49" w14:textId="77777777" w:rsidR="00605A64" w:rsidRPr="005854C0" w:rsidRDefault="00AB2BEA">
      <w:pPr>
        <w:pStyle w:val="ListBullet"/>
        <w:rPr>
          <w:rFonts w:cs="Times New Roman"/>
        </w:rPr>
      </w:pPr>
      <w:r w:rsidRPr="005854C0">
        <w:rPr>
          <w:rFonts w:cs="Times New Roman"/>
        </w:rPr>
        <w:t>Website: Thông tin toàn diện</w:t>
      </w:r>
    </w:p>
    <w:p w14:paraId="068AA5B0" w14:textId="77777777" w:rsidR="00605A64" w:rsidRPr="005854C0" w:rsidRDefault="00AB2BEA">
      <w:pPr>
        <w:rPr>
          <w:rFonts w:cs="Times New Roman"/>
        </w:rPr>
      </w:pPr>
      <w:r w:rsidRPr="005854C0">
        <w:rPr>
          <w:rFonts w:cs="Times New Roman"/>
        </w:rPr>
        <w:t>Sự kiện hàng năm:</w:t>
      </w:r>
    </w:p>
    <w:p w14:paraId="10030A43" w14:textId="77777777" w:rsidR="00605A64" w:rsidRPr="005854C0" w:rsidRDefault="00AB2BEA">
      <w:pPr>
        <w:pStyle w:val="ListBullet"/>
        <w:rPr>
          <w:rFonts w:cs="Times New Roman"/>
        </w:rPr>
      </w:pPr>
      <w:r w:rsidRPr="005854C0">
        <w:rPr>
          <w:rFonts w:cs="Times New Roman"/>
        </w:rPr>
        <w:t>Cuộc họp các bên liên quan (100+ người tham dự)</w:t>
      </w:r>
    </w:p>
    <w:p w14:paraId="5FAD5E17" w14:textId="77777777" w:rsidR="00605A64" w:rsidRPr="005854C0" w:rsidRDefault="00AB2BEA">
      <w:pPr>
        <w:pStyle w:val="ListBullet"/>
        <w:rPr>
          <w:rFonts w:cs="Times New Roman"/>
        </w:rPr>
      </w:pPr>
      <w:r w:rsidRPr="005854C0">
        <w:rPr>
          <w:rFonts w:cs="Times New Roman"/>
        </w:rPr>
        <w:t>Festival cộng đồng</w:t>
      </w:r>
    </w:p>
    <w:p w14:paraId="18FF8993" w14:textId="77777777" w:rsidR="00605A64" w:rsidRPr="005854C0" w:rsidRDefault="00AB2BEA">
      <w:pPr>
        <w:pStyle w:val="ListBullet"/>
        <w:rPr>
          <w:rFonts w:cs="Times New Roman"/>
        </w:rPr>
      </w:pPr>
      <w:r w:rsidRPr="005854C0">
        <w:rPr>
          <w:rFonts w:cs="Times New Roman"/>
        </w:rPr>
        <w:t>Hội thảo nhà cung cấp</w:t>
      </w:r>
    </w:p>
    <w:p w14:paraId="1E4D917D" w14:textId="77777777" w:rsidR="00605A64" w:rsidRPr="005854C0" w:rsidRDefault="00AB2BEA">
      <w:pPr>
        <w:pStyle w:val="ListBullet"/>
        <w:rPr>
          <w:rFonts w:cs="Times New Roman"/>
        </w:rPr>
      </w:pPr>
      <w:r w:rsidRPr="005854C0">
        <w:rPr>
          <w:rFonts w:cs="Times New Roman"/>
        </w:rPr>
        <w:t>Ngày gia đình nhân viên</w:t>
      </w:r>
    </w:p>
    <w:p w14:paraId="20D32E05" w14:textId="77777777" w:rsidR="00605A64" w:rsidRPr="005854C0" w:rsidRDefault="00AB2BEA">
      <w:pPr>
        <w:pStyle w:val="ListBullet"/>
        <w:rPr>
          <w:rFonts w:cs="Times New Roman"/>
        </w:rPr>
      </w:pPr>
      <w:r w:rsidRPr="005854C0">
        <w:rPr>
          <w:rFonts w:cs="Times New Roman"/>
        </w:rPr>
        <w:t>Ngày nhà đầu tư</w:t>
      </w:r>
    </w:p>
    <w:p w14:paraId="609945D7" w14:textId="77777777" w:rsidR="00605A64" w:rsidRPr="005854C0" w:rsidRDefault="00AB2BEA">
      <w:pPr>
        <w:rPr>
          <w:rFonts w:cs="Times New Roman"/>
        </w:rPr>
      </w:pPr>
      <w:r w:rsidRPr="005854C0">
        <w:rPr>
          <w:rFonts w:cs="Times New Roman"/>
        </w:rPr>
        <w:t>Budget: 800 triệu VNĐ/năm</w:t>
      </w:r>
    </w:p>
    <w:p w14:paraId="731922A4" w14:textId="77777777" w:rsidR="00605A64" w:rsidRPr="005854C0" w:rsidRDefault="00AB2BEA">
      <w:pPr>
        <w:rPr>
          <w:rFonts w:cs="Times New Roman"/>
        </w:rPr>
      </w:pPr>
      <w:r w:rsidRPr="005854C0">
        <w:rPr>
          <w:rFonts w:cs="Times New Roman"/>
        </w:rPr>
        <w:t>KPI: &gt;85% sự hài lòng của các bên liên quan</w:t>
      </w:r>
    </w:p>
    <w:p w14:paraId="2652F01B" w14:textId="77777777" w:rsidR="00605A64" w:rsidRPr="005854C0" w:rsidRDefault="00AB2BEA">
      <w:pPr>
        <w:rPr>
          <w:rFonts w:cs="Times New Roman"/>
        </w:rPr>
      </w:pPr>
      <w:r w:rsidRPr="005854C0">
        <w:rPr>
          <w:rFonts w:cs="Times New Roman"/>
        </w:rPr>
        <w:t>Đo lường: Điều tra các bên liên quan hàng năm</w:t>
      </w:r>
    </w:p>
    <w:p w14:paraId="7E32AA92" w14:textId="77777777" w:rsidR="00605A64" w:rsidRPr="005854C0" w:rsidRDefault="00AB2BEA">
      <w:pPr>
        <w:rPr>
          <w:rFonts w:cs="Times New Roman"/>
        </w:rPr>
      </w:pPr>
      <w:r w:rsidRPr="005854C0">
        <w:rPr>
          <w:rFonts w:cs="Times New Roman"/>
          <w:b/>
        </w:rPr>
        <w:t>Bảng điều khiển hiệu suất ESG (chỉ số thời gian thực):</w:t>
      </w:r>
    </w:p>
    <w:p w14:paraId="7654BFFF" w14:textId="77777777" w:rsidR="00605A64" w:rsidRPr="005854C0" w:rsidRDefault="00AB2BEA">
      <w:pPr>
        <w:rPr>
          <w:rFonts w:cs="Times New Roman"/>
        </w:rPr>
      </w:pPr>
      <w:r w:rsidRPr="005854C0">
        <w:rPr>
          <w:rFonts w:cs="Times New Roman"/>
        </w:rPr>
        <w:t>Chỉ số hiệu suất môi trường:</w:t>
      </w:r>
    </w:p>
    <w:p w14:paraId="2C568B74" w14:textId="77777777" w:rsidR="00605A64" w:rsidRPr="005854C0" w:rsidRDefault="00AB2BEA">
      <w:pPr>
        <w:pStyle w:val="ListBullet"/>
        <w:rPr>
          <w:rFonts w:cs="Times New Roman"/>
        </w:rPr>
      </w:pPr>
      <w:r w:rsidRPr="005854C0">
        <w:rPr>
          <w:rFonts w:cs="Times New Roman"/>
        </w:rPr>
        <w:t>Carbon intensity: tCO2e/triệu VNĐ doanh thu</w:t>
      </w:r>
    </w:p>
    <w:p w14:paraId="0F30B7B0" w14:textId="77777777" w:rsidR="00605A64" w:rsidRPr="005854C0" w:rsidRDefault="00AB2BEA">
      <w:pPr>
        <w:pStyle w:val="ListBullet"/>
        <w:rPr>
          <w:rFonts w:cs="Times New Roman"/>
        </w:rPr>
      </w:pPr>
      <w:r w:rsidRPr="005854C0">
        <w:rPr>
          <w:rFonts w:cs="Times New Roman"/>
        </w:rPr>
        <w:t>Năng lượng tái tạo: % tổng tiêu thụ</w:t>
      </w:r>
    </w:p>
    <w:p w14:paraId="5B03868B" w14:textId="77777777" w:rsidR="00605A64" w:rsidRPr="005854C0" w:rsidRDefault="00AB2BEA">
      <w:pPr>
        <w:pStyle w:val="ListBullet"/>
        <w:rPr>
          <w:rFonts w:cs="Times New Roman"/>
        </w:rPr>
      </w:pPr>
      <w:r w:rsidRPr="005854C0">
        <w:rPr>
          <w:rFonts w:cs="Times New Roman"/>
        </w:rPr>
        <w:t>Phân loại rác: % từ bãi rác</w:t>
      </w:r>
    </w:p>
    <w:p w14:paraId="314D77C3" w14:textId="77777777" w:rsidR="00605A64" w:rsidRPr="005854C0" w:rsidRDefault="00AB2BEA">
      <w:pPr>
        <w:pStyle w:val="ListBullet"/>
        <w:rPr>
          <w:rFonts w:cs="Times New Roman"/>
        </w:rPr>
      </w:pPr>
      <w:r w:rsidRPr="005854C0">
        <w:rPr>
          <w:rFonts w:cs="Times New Roman"/>
        </w:rPr>
        <w:t>Mức tiêu thụ nước: m³/triệu VNĐ doanh thu</w:t>
      </w:r>
    </w:p>
    <w:p w14:paraId="03F83196" w14:textId="77777777" w:rsidR="00605A64" w:rsidRPr="005854C0" w:rsidRDefault="00AB2BEA">
      <w:pPr>
        <w:rPr>
          <w:rFonts w:cs="Times New Roman"/>
        </w:rPr>
      </w:pPr>
      <w:r w:rsidRPr="005854C0">
        <w:rPr>
          <w:rFonts w:cs="Times New Roman"/>
        </w:rPr>
        <w:t>Chỉ số hiệu suất xã hội:</w:t>
      </w:r>
    </w:p>
    <w:p w14:paraId="6392EE61" w14:textId="77777777" w:rsidR="00605A64" w:rsidRPr="005854C0" w:rsidRDefault="00AB2BEA">
      <w:pPr>
        <w:pStyle w:val="ListBullet"/>
        <w:rPr>
          <w:rFonts w:cs="Times New Roman"/>
        </w:rPr>
      </w:pPr>
      <w:r w:rsidRPr="005854C0">
        <w:rPr>
          <w:rFonts w:cs="Times New Roman"/>
        </w:rPr>
        <w:t>Sự hài lòng của nhân viên: % điểm dương</w:t>
      </w:r>
    </w:p>
    <w:p w14:paraId="16CFE37F" w14:textId="77777777" w:rsidR="00605A64" w:rsidRPr="005854C0" w:rsidRDefault="00AB2BEA">
      <w:pPr>
        <w:pStyle w:val="ListBullet"/>
        <w:rPr>
          <w:rFonts w:cs="Times New Roman"/>
        </w:rPr>
      </w:pPr>
      <w:r w:rsidRPr="005854C0">
        <w:rPr>
          <w:rFonts w:cs="Times New Roman"/>
        </w:rPr>
        <w:t>Giờ đào tạo: giờ/nhân viên/năm</w:t>
      </w:r>
    </w:p>
    <w:p w14:paraId="405733F6" w14:textId="77777777" w:rsidR="00605A64" w:rsidRPr="005854C0" w:rsidRDefault="00AB2BEA">
      <w:pPr>
        <w:pStyle w:val="ListBullet"/>
        <w:rPr>
          <w:rFonts w:cs="Times New Roman"/>
        </w:rPr>
      </w:pPr>
      <w:r w:rsidRPr="005854C0">
        <w:rPr>
          <w:rFonts w:cs="Times New Roman"/>
        </w:rPr>
        <w:t>Đầu tư cộng đồng: % doanh thu</w:t>
      </w:r>
    </w:p>
    <w:p w14:paraId="6C714060" w14:textId="77777777" w:rsidR="00605A64" w:rsidRPr="005854C0" w:rsidRDefault="00AB2BEA">
      <w:pPr>
        <w:pStyle w:val="ListBullet"/>
        <w:rPr>
          <w:rFonts w:cs="Times New Roman"/>
        </w:rPr>
      </w:pPr>
      <w:r w:rsidRPr="005854C0">
        <w:rPr>
          <w:rFonts w:cs="Times New Roman"/>
        </w:rPr>
        <w:t>Phát triển nhà cung cấp: số lượng chương trình</w:t>
      </w:r>
    </w:p>
    <w:p w14:paraId="4FBFA52D" w14:textId="77777777" w:rsidR="00605A64" w:rsidRPr="005854C0" w:rsidRDefault="00AB2BEA">
      <w:pPr>
        <w:rPr>
          <w:rFonts w:cs="Times New Roman"/>
        </w:rPr>
      </w:pPr>
      <w:r w:rsidRPr="005854C0">
        <w:rPr>
          <w:rFonts w:cs="Times New Roman"/>
        </w:rPr>
        <w:t>Chỉ số hiệu suất quản lý:</w:t>
      </w:r>
    </w:p>
    <w:p w14:paraId="06308465" w14:textId="77777777" w:rsidR="00605A64" w:rsidRPr="005854C0" w:rsidRDefault="00AB2BEA">
      <w:pPr>
        <w:pStyle w:val="ListBullet"/>
        <w:rPr>
          <w:rFonts w:cs="Times New Roman"/>
        </w:rPr>
      </w:pPr>
      <w:r w:rsidRPr="005854C0">
        <w:rPr>
          <w:rFonts w:cs="Times New Roman"/>
        </w:rPr>
        <w:t>Độc lập của Hội đồng quản trị: % các thành viên độc lập</w:t>
      </w:r>
    </w:p>
    <w:p w14:paraId="0E53D064" w14:textId="77777777" w:rsidR="00605A64" w:rsidRPr="005854C0" w:rsidRDefault="00AB2BEA">
      <w:pPr>
        <w:pStyle w:val="ListBullet"/>
        <w:rPr>
          <w:rFonts w:cs="Times New Roman"/>
        </w:rPr>
      </w:pPr>
      <w:r w:rsidRPr="005854C0">
        <w:rPr>
          <w:rFonts w:cs="Times New Roman"/>
        </w:rPr>
        <w:t>Đào tạo đạo đức: % tỷ lệ hoàn thành</w:t>
      </w:r>
    </w:p>
    <w:p w14:paraId="406E3A8F" w14:textId="77777777" w:rsidR="00605A64" w:rsidRPr="005854C0" w:rsidRDefault="00AB2BEA">
      <w:pPr>
        <w:pStyle w:val="ListBullet"/>
        <w:rPr>
          <w:rFonts w:cs="Times New Roman"/>
        </w:rPr>
      </w:pPr>
      <w:r w:rsidRPr="005854C0">
        <w:rPr>
          <w:rFonts w:cs="Times New Roman"/>
        </w:rPr>
        <w:t>Điểm minh bạch: Đánh giá bên ngoài</w:t>
      </w:r>
    </w:p>
    <w:p w14:paraId="5FC95C8F" w14:textId="77777777" w:rsidR="00605A64" w:rsidRPr="005854C0" w:rsidRDefault="00AB2BEA">
      <w:pPr>
        <w:pStyle w:val="ListBullet"/>
        <w:rPr>
          <w:rFonts w:cs="Times New Roman"/>
        </w:rPr>
      </w:pPr>
      <w:r w:rsidRPr="005854C0">
        <w:rPr>
          <w:rFonts w:cs="Times New Roman"/>
        </w:rPr>
        <w:t>Sự vi phạm tuân thủ: Số lượng vi phạm</w:t>
      </w:r>
    </w:p>
    <w:p w14:paraId="4AF0C745" w14:textId="77777777" w:rsidR="00605A64" w:rsidRPr="005854C0" w:rsidRDefault="00AB2BEA">
      <w:pPr>
        <w:rPr>
          <w:rFonts w:cs="Times New Roman"/>
        </w:rPr>
      </w:pPr>
      <w:r w:rsidRPr="005854C0">
        <w:rPr>
          <w:rFonts w:cs="Times New Roman"/>
        </w:rPr>
        <w:t>Vòng báo cáo: Hàng tháng bên trong, Hàng quý bên ngoài, Hàng năm tổng thể</w:t>
      </w:r>
    </w:p>
    <w:p w14:paraId="12197C6F" w14:textId="77777777" w:rsidR="00605A64" w:rsidRPr="005854C0" w:rsidRDefault="00AB2BEA">
      <w:pPr>
        <w:rPr>
          <w:rFonts w:cs="Times New Roman"/>
        </w:rPr>
      </w:pPr>
      <w:r w:rsidRPr="005854C0">
        <w:rPr>
          <w:rFonts w:cs="Times New Roman"/>
        </w:rPr>
        <w:t>Kiểm tra bên ngoài: Bảo đảm thứ ba hàng năm</w:t>
      </w:r>
    </w:p>
    <w:p w14:paraId="76C7640B" w14:textId="77777777" w:rsidR="00605A64" w:rsidRPr="005854C0" w:rsidRDefault="00AB2BEA">
      <w:pPr>
        <w:rPr>
          <w:rFonts w:cs="Times New Roman"/>
        </w:rPr>
      </w:pPr>
      <w:r w:rsidRPr="005854C0">
        <w:rPr>
          <w:rFonts w:cs="Times New Roman"/>
        </w:rPr>
        <w:t>Truy cập công khai: ESG data portal trực tuyến 24/7</w:t>
      </w:r>
    </w:p>
    <w:p w14:paraId="5A560343" w14:textId="5E26CD0F" w:rsidR="00605A64" w:rsidRPr="005854C0" w:rsidRDefault="00605A64">
      <w:pPr>
        <w:rPr>
          <w:rFonts w:cs="Times New Roman"/>
        </w:rPr>
      </w:pPr>
    </w:p>
    <w:p w14:paraId="30C8188D" w14:textId="77777777" w:rsidR="00605A64" w:rsidRPr="005854C0" w:rsidRDefault="00605A64">
      <w:pPr>
        <w:rPr>
          <w:rFonts w:cs="Times New Roman"/>
        </w:rPr>
      </w:pPr>
    </w:p>
    <w:p w14:paraId="0762B2B1" w14:textId="77777777" w:rsidR="00605A64" w:rsidRPr="005854C0" w:rsidRDefault="00605A64">
      <w:pPr>
        <w:rPr>
          <w:rFonts w:cs="Times New Roman"/>
        </w:rPr>
      </w:pPr>
    </w:p>
    <w:p w14:paraId="190C02BF" w14:textId="77777777" w:rsidR="00126507" w:rsidRPr="005854C0" w:rsidRDefault="00126507">
      <w:pPr>
        <w:spacing w:line="276" w:lineRule="auto"/>
        <w:rPr>
          <w:rFonts w:eastAsiaTheme="majorEastAsia" w:cs="Times New Roman"/>
          <w:b/>
          <w:bCs/>
          <w:color w:val="00008B"/>
          <w:sz w:val="36"/>
          <w:szCs w:val="28"/>
          <w:u w:val="single"/>
        </w:rPr>
      </w:pPr>
      <w:r w:rsidRPr="005854C0">
        <w:rPr>
          <w:rFonts w:cs="Times New Roman"/>
          <w:color w:val="00008B"/>
          <w:sz w:val="36"/>
          <w:u w:val="single"/>
        </w:rPr>
        <w:br w:type="page"/>
      </w:r>
    </w:p>
    <w:p w14:paraId="3CA59EA5" w14:textId="77777777" w:rsidR="00CE0EDE" w:rsidRPr="005854C0" w:rsidRDefault="00CE0EDE" w:rsidP="00CE0EDE">
      <w:pPr>
        <w:rPr>
          <w:rFonts w:cs="Times New Roman"/>
        </w:rPr>
      </w:pPr>
    </w:p>
    <w:p w14:paraId="38C40578" w14:textId="77777777" w:rsidR="00CE0EDE" w:rsidRPr="005854C0" w:rsidRDefault="00CE0EDE" w:rsidP="00CE0EDE">
      <w:pPr>
        <w:pStyle w:val="Heading1"/>
        <w:jc w:val="center"/>
        <w:rPr>
          <w:rFonts w:ascii="Times New Roman" w:hAnsi="Times New Roman" w:cs="Times New Roman"/>
        </w:rPr>
      </w:pPr>
      <w:r w:rsidRPr="005854C0">
        <w:rPr>
          <w:rFonts w:ascii="Times New Roman" w:hAnsi="Times New Roman" w:cs="Times New Roman"/>
          <w:color w:val="00008B"/>
          <w:sz w:val="36"/>
          <w:u w:val="single"/>
        </w:rPr>
        <w:t>CHƯƠNG 8: TRIỂN KHAI VÀ TIMELINE CHI TIẾT</w:t>
      </w:r>
    </w:p>
    <w:p w14:paraId="5312AB27" w14:textId="46269894" w:rsidR="00CE0EDE" w:rsidRPr="005854C0" w:rsidRDefault="00CE0EDE" w:rsidP="00CE0EDE">
      <w:pPr>
        <w:pStyle w:val="Heading3"/>
        <w:rPr>
          <w:rFonts w:ascii="Times New Roman" w:hAnsi="Times New Roman" w:cs="Times New Roman"/>
        </w:rPr>
      </w:pPr>
      <w:r w:rsidRPr="005854C0">
        <w:rPr>
          <w:rFonts w:ascii="Times New Roman" w:hAnsi="Times New Roman" w:cs="Times New Roman"/>
          <w:color w:val="4472C4"/>
          <w:sz w:val="28"/>
        </w:rPr>
        <w:t xml:space="preserve">8.1. </w:t>
      </w:r>
      <w:proofErr w:type="spellStart"/>
      <w:r w:rsidRPr="005854C0">
        <w:rPr>
          <w:rFonts w:ascii="Times New Roman" w:hAnsi="Times New Roman" w:cs="Times New Roman"/>
          <w:color w:val="4472C4"/>
          <w:sz w:val="28"/>
        </w:rPr>
        <w:t>Kế</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hoạch</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tổng</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thể</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triển</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khai</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dự</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án</w:t>
      </w:r>
      <w:proofErr w:type="spellEnd"/>
      <w:r w:rsidRPr="005854C0">
        <w:rPr>
          <w:rFonts w:ascii="Times New Roman" w:hAnsi="Times New Roman" w:cs="Times New Roman"/>
          <w:color w:val="4472C4"/>
          <w:sz w:val="28"/>
        </w:rPr>
        <w:t xml:space="preserve"> </w:t>
      </w:r>
    </w:p>
    <w:p w14:paraId="0E3CD9DA" w14:textId="77777777" w:rsidR="00CE0EDE" w:rsidRPr="005854C0" w:rsidRDefault="00CE0EDE" w:rsidP="00CE0EDE">
      <w:pPr>
        <w:rPr>
          <w:rFonts w:cs="Times New Roman"/>
        </w:rPr>
      </w:pPr>
    </w:p>
    <w:p w14:paraId="4F7E3C23" w14:textId="77777777" w:rsidR="00CE0EDE" w:rsidRPr="005854C0" w:rsidRDefault="00CE0EDE" w:rsidP="00CE0EDE">
      <w:pPr>
        <w:pStyle w:val="Heading4"/>
        <w:rPr>
          <w:rFonts w:ascii="Times New Roman" w:hAnsi="Times New Roman" w:cs="Times New Roman"/>
        </w:rPr>
      </w:pPr>
      <w:r w:rsidRPr="005854C0">
        <w:rPr>
          <w:rFonts w:ascii="Times New Roman" w:hAnsi="Times New Roman" w:cs="Times New Roman"/>
        </w:rPr>
        <w:t xml:space="preserve">A) Phương </w:t>
      </w:r>
      <w:proofErr w:type="spellStart"/>
      <w:r w:rsidRPr="005854C0">
        <w:rPr>
          <w:rFonts w:ascii="Times New Roman" w:hAnsi="Times New Roman" w:cs="Times New Roman"/>
        </w:rPr>
        <w:t>pháp</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luận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quản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lý</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dự</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án</w:t>
      </w:r>
      <w:proofErr w:type="spellEnd"/>
      <w:r w:rsidRPr="005854C0">
        <w:rPr>
          <w:rFonts w:ascii="Times New Roman" w:hAnsi="Times New Roman" w:cs="Times New Roman"/>
        </w:rPr>
        <w:t>:</w:t>
      </w:r>
    </w:p>
    <w:p w14:paraId="38D5F08B" w14:textId="77777777" w:rsidR="00CE0EDE" w:rsidRPr="005854C0" w:rsidRDefault="00CE0EDE" w:rsidP="00CE0EDE">
      <w:pPr>
        <w:rPr>
          <w:rFonts w:cs="Times New Roman"/>
        </w:rPr>
      </w:pPr>
    </w:p>
    <w:p w14:paraId="0279D892" w14:textId="77777777" w:rsidR="00CE0EDE" w:rsidRPr="005854C0" w:rsidRDefault="00CE0EDE" w:rsidP="00CE0EDE">
      <w:pPr>
        <w:rPr>
          <w:rFonts w:cs="Times New Roman"/>
        </w:rPr>
      </w:pPr>
      <w:r w:rsidRPr="005854C0">
        <w:rPr>
          <w:rFonts w:cs="Times New Roman"/>
          <w:b/>
        </w:rPr>
        <w:t xml:space="preserve"> KHUNG QUẢN LÝ DỰ ÁN TÍCH HỢP:</w:t>
      </w:r>
    </w:p>
    <w:p w14:paraId="177604E0" w14:textId="77777777" w:rsidR="00CE0EDE" w:rsidRPr="005854C0" w:rsidRDefault="00CE0EDE" w:rsidP="00CE0EDE">
      <w:pPr>
        <w:rPr>
          <w:rFonts w:cs="Times New Roman"/>
        </w:rPr>
      </w:pPr>
    </w:p>
    <w:p w14:paraId="25A5C2D2" w14:textId="77777777" w:rsidR="00CE0EDE" w:rsidRPr="005854C0" w:rsidRDefault="00CE0EDE" w:rsidP="00CE0EDE">
      <w:pPr>
        <w:rPr>
          <w:rFonts w:cs="Times New Roman"/>
        </w:rPr>
      </w:pPr>
      <w:r w:rsidRPr="005854C0">
        <w:rPr>
          <w:rFonts w:cs="Times New Roman"/>
          <w:b/>
        </w:rPr>
        <w:t xml:space="preserve">Khung </w:t>
      </w:r>
      <w:proofErr w:type="spellStart"/>
      <w:r w:rsidRPr="005854C0">
        <w:rPr>
          <w:rFonts w:cs="Times New Roman"/>
          <w:b/>
        </w:rPr>
        <w:t>quản</w:t>
      </w:r>
      <w:proofErr w:type="spellEnd"/>
      <w:r w:rsidRPr="005854C0">
        <w:rPr>
          <w:rFonts w:cs="Times New Roman"/>
          <w:b/>
        </w:rPr>
        <w:t xml:space="preserve"> </w:t>
      </w:r>
      <w:proofErr w:type="spellStart"/>
      <w:r w:rsidRPr="005854C0">
        <w:rPr>
          <w:rFonts w:cs="Times New Roman"/>
          <w:b/>
        </w:rPr>
        <w:t>lý</w:t>
      </w:r>
      <w:proofErr w:type="spellEnd"/>
      <w:r w:rsidRPr="005854C0">
        <w:rPr>
          <w:rFonts w:cs="Times New Roman"/>
          <w:b/>
        </w:rPr>
        <w:t xml:space="preserve"> </w:t>
      </w:r>
      <w:proofErr w:type="spellStart"/>
      <w:r w:rsidRPr="005854C0">
        <w:rPr>
          <w:rFonts w:cs="Times New Roman"/>
          <w:b/>
        </w:rPr>
        <w:t>dự</w:t>
      </w:r>
      <w:proofErr w:type="spellEnd"/>
      <w:r w:rsidRPr="005854C0">
        <w:rPr>
          <w:rFonts w:cs="Times New Roman"/>
          <w:b/>
        </w:rPr>
        <w:t xml:space="preserve"> </w:t>
      </w:r>
      <w:proofErr w:type="spellStart"/>
      <w:r w:rsidRPr="005854C0">
        <w:rPr>
          <w:rFonts w:cs="Times New Roman"/>
          <w:b/>
        </w:rPr>
        <w:t>án</w:t>
      </w:r>
      <w:proofErr w:type="spellEnd"/>
      <w:r w:rsidRPr="005854C0">
        <w:rPr>
          <w:rFonts w:cs="Times New Roman"/>
          <w:b/>
        </w:rPr>
        <w:t>:</w:t>
      </w:r>
    </w:p>
    <w:p w14:paraId="632FBAAB" w14:textId="77777777" w:rsidR="00CE0EDE" w:rsidRPr="005854C0" w:rsidRDefault="00CE0EDE" w:rsidP="00CE0EDE">
      <w:pPr>
        <w:pStyle w:val="ListBullet"/>
        <w:rPr>
          <w:rFonts w:cs="Times New Roman"/>
        </w:rPr>
      </w:pPr>
      <w:r w:rsidRPr="005854C0">
        <w:rPr>
          <w:rFonts w:cs="Times New Roman"/>
        </w:rPr>
        <w:t xml:space="preserve">Phương </w:t>
      </w:r>
      <w:proofErr w:type="spellStart"/>
      <w:r w:rsidRPr="005854C0">
        <w:rPr>
          <w:rFonts w:cs="Times New Roman"/>
        </w:rPr>
        <w:t>pháp</w:t>
      </w:r>
      <w:proofErr w:type="spellEnd"/>
      <w:r w:rsidRPr="005854C0">
        <w:rPr>
          <w:rFonts w:cs="Times New Roman"/>
        </w:rPr>
        <w:t xml:space="preserve"> </w:t>
      </w:r>
      <w:proofErr w:type="spellStart"/>
      <w:r w:rsidRPr="005854C0">
        <w:rPr>
          <w:rFonts w:cs="Times New Roman"/>
        </w:rPr>
        <w:t>luận</w:t>
      </w:r>
      <w:proofErr w:type="spellEnd"/>
      <w:r w:rsidRPr="005854C0">
        <w:rPr>
          <w:rFonts w:cs="Times New Roman"/>
        </w:rPr>
        <w:t xml:space="preserve">: Phương </w:t>
      </w:r>
      <w:proofErr w:type="spellStart"/>
      <w:r w:rsidRPr="005854C0">
        <w:rPr>
          <w:rFonts w:cs="Times New Roman"/>
        </w:rPr>
        <w:t>pháp</w:t>
      </w:r>
      <w:proofErr w:type="spellEnd"/>
      <w:r w:rsidRPr="005854C0">
        <w:rPr>
          <w:rFonts w:cs="Times New Roman"/>
        </w:rPr>
        <w:t xml:space="preserve"> </w:t>
      </w:r>
      <w:proofErr w:type="spellStart"/>
      <w:r w:rsidRPr="005854C0">
        <w:rPr>
          <w:rFonts w:cs="Times New Roman"/>
        </w:rPr>
        <w:t>lai</w:t>
      </w:r>
      <w:proofErr w:type="spellEnd"/>
      <w:r w:rsidRPr="005854C0">
        <w:rPr>
          <w:rFonts w:cs="Times New Roman"/>
        </w:rPr>
        <w:t xml:space="preserve"> Agile-Waterfall</w:t>
      </w:r>
    </w:p>
    <w:p w14:paraId="39191DCB" w14:textId="77777777" w:rsidR="00CE0EDE" w:rsidRPr="005854C0" w:rsidRDefault="00CE0EDE" w:rsidP="00CE0EDE">
      <w:pPr>
        <w:pStyle w:val="ListBullet"/>
        <w:rPr>
          <w:rFonts w:cs="Times New Roman"/>
        </w:rPr>
      </w:pP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chuẩn</w:t>
      </w:r>
      <w:proofErr w:type="spellEnd"/>
      <w:r w:rsidRPr="005854C0">
        <w:rPr>
          <w:rFonts w:cs="Times New Roman"/>
        </w:rPr>
        <w:t xml:space="preserve">: </w:t>
      </w:r>
      <w:proofErr w:type="spellStart"/>
      <w:r w:rsidRPr="005854C0">
        <w:rPr>
          <w:rFonts w:cs="Times New Roman"/>
        </w:rPr>
        <w:t>Hướng</w:t>
      </w:r>
      <w:proofErr w:type="spellEnd"/>
      <w:r w:rsidRPr="005854C0">
        <w:rPr>
          <w:rFonts w:cs="Times New Roman"/>
        </w:rPr>
        <w:t xml:space="preserve"> </w:t>
      </w:r>
      <w:proofErr w:type="spellStart"/>
      <w:r w:rsidRPr="005854C0">
        <w:rPr>
          <w:rFonts w:cs="Times New Roman"/>
        </w:rPr>
        <w:t>dẫn</w:t>
      </w:r>
      <w:proofErr w:type="spellEnd"/>
      <w:r w:rsidRPr="005854C0">
        <w:rPr>
          <w:rFonts w:cs="Times New Roman"/>
        </w:rPr>
        <w:t xml:space="preserve"> PMBOK PMI </w:t>
      </w:r>
      <w:proofErr w:type="spellStart"/>
      <w:r w:rsidRPr="005854C0">
        <w:rPr>
          <w:rFonts w:cs="Times New Roman"/>
        </w:rPr>
        <w:t>phiên</w:t>
      </w:r>
      <w:proofErr w:type="spellEnd"/>
      <w:r w:rsidRPr="005854C0">
        <w:rPr>
          <w:rFonts w:cs="Times New Roman"/>
        </w:rPr>
        <w:t xml:space="preserve"> </w:t>
      </w:r>
      <w:proofErr w:type="spellStart"/>
      <w:r w:rsidRPr="005854C0">
        <w:rPr>
          <w:rFonts w:cs="Times New Roman"/>
        </w:rPr>
        <w:t>bản</w:t>
      </w:r>
      <w:proofErr w:type="spellEnd"/>
      <w:r w:rsidRPr="005854C0">
        <w:rPr>
          <w:rFonts w:cs="Times New Roman"/>
        </w:rPr>
        <w:t xml:space="preserve"> 7 + </w:t>
      </w:r>
      <w:proofErr w:type="spellStart"/>
      <w:r w:rsidRPr="005854C0">
        <w:rPr>
          <w:rFonts w:cs="Times New Roman"/>
        </w:rPr>
        <w:t>Hướng</w:t>
      </w:r>
      <w:proofErr w:type="spellEnd"/>
      <w:r w:rsidRPr="005854C0">
        <w:rPr>
          <w:rFonts w:cs="Times New Roman"/>
        </w:rPr>
        <w:t xml:space="preserve"> </w:t>
      </w:r>
      <w:proofErr w:type="spellStart"/>
      <w:r w:rsidRPr="005854C0">
        <w:rPr>
          <w:rFonts w:cs="Times New Roman"/>
        </w:rPr>
        <w:t>dẫn</w:t>
      </w:r>
      <w:proofErr w:type="spellEnd"/>
      <w:r w:rsidRPr="005854C0">
        <w:rPr>
          <w:rFonts w:cs="Times New Roman"/>
        </w:rPr>
        <w:t xml:space="preserve"> </w:t>
      </w:r>
      <w:proofErr w:type="spellStart"/>
      <w:r w:rsidRPr="005854C0">
        <w:rPr>
          <w:rFonts w:cs="Times New Roman"/>
        </w:rPr>
        <w:t>thực</w:t>
      </w:r>
      <w:proofErr w:type="spellEnd"/>
      <w:r w:rsidRPr="005854C0">
        <w:rPr>
          <w:rFonts w:cs="Times New Roman"/>
        </w:rPr>
        <w:t xml:space="preserve"> </w:t>
      </w:r>
      <w:proofErr w:type="spellStart"/>
      <w:r w:rsidRPr="005854C0">
        <w:rPr>
          <w:rFonts w:cs="Times New Roman"/>
        </w:rPr>
        <w:t>hành</w:t>
      </w:r>
      <w:proofErr w:type="spellEnd"/>
      <w:r w:rsidRPr="005854C0">
        <w:rPr>
          <w:rFonts w:cs="Times New Roman"/>
        </w:rPr>
        <w:t xml:space="preserve"> Agile</w:t>
      </w:r>
    </w:p>
    <w:p w14:paraId="1398CF43" w14:textId="77777777" w:rsidR="00CE0EDE" w:rsidRPr="005854C0" w:rsidRDefault="00CE0EDE" w:rsidP="00CE0EDE">
      <w:pPr>
        <w:pStyle w:val="ListBullet"/>
        <w:rPr>
          <w:rFonts w:cs="Times New Roman"/>
        </w:rPr>
      </w:pPr>
      <w:r w:rsidRPr="005854C0">
        <w:rPr>
          <w:rFonts w:cs="Times New Roman"/>
        </w:rPr>
        <w:t xml:space="preserve">Công </w:t>
      </w:r>
      <w:proofErr w:type="spellStart"/>
      <w:r w:rsidRPr="005854C0">
        <w:rPr>
          <w:rFonts w:cs="Times New Roman"/>
        </w:rPr>
        <w:t>cụ</w:t>
      </w:r>
      <w:proofErr w:type="spellEnd"/>
      <w:r w:rsidRPr="005854C0">
        <w:rPr>
          <w:rFonts w:cs="Times New Roman"/>
        </w:rPr>
        <w:t>: Microsoft Project + Jira + Confluence</w:t>
      </w:r>
    </w:p>
    <w:p w14:paraId="685400FF" w14:textId="77777777" w:rsidR="00CE0EDE" w:rsidRPr="005854C0" w:rsidRDefault="00CE0EDE" w:rsidP="00CE0EDE">
      <w:pPr>
        <w:pStyle w:val="ListBullet"/>
        <w:rPr>
          <w:rFonts w:cs="Times New Roman"/>
        </w:rPr>
      </w:pPr>
      <w:proofErr w:type="spellStart"/>
      <w:r w:rsidRPr="005854C0">
        <w:rPr>
          <w:rFonts w:cs="Times New Roman"/>
        </w:rPr>
        <w:t>Báo</w:t>
      </w:r>
      <w:proofErr w:type="spellEnd"/>
      <w:r w:rsidRPr="005854C0">
        <w:rPr>
          <w:rFonts w:cs="Times New Roman"/>
        </w:rPr>
        <w:t xml:space="preserve"> </w:t>
      </w:r>
      <w:proofErr w:type="spellStart"/>
      <w:r w:rsidRPr="005854C0">
        <w:rPr>
          <w:rFonts w:cs="Times New Roman"/>
        </w:rPr>
        <w:t>cáo</w:t>
      </w:r>
      <w:proofErr w:type="spellEnd"/>
      <w:r w:rsidRPr="005854C0">
        <w:rPr>
          <w:rFonts w:cs="Times New Roman"/>
        </w:rPr>
        <w:t xml:space="preserve">: </w:t>
      </w:r>
      <w:proofErr w:type="spellStart"/>
      <w:r w:rsidRPr="005854C0">
        <w:rPr>
          <w:rFonts w:cs="Times New Roman"/>
        </w:rPr>
        <w:t>Bảng</w:t>
      </w:r>
      <w:proofErr w:type="spellEnd"/>
      <w:r w:rsidRPr="005854C0">
        <w:rPr>
          <w:rFonts w:cs="Times New Roman"/>
        </w:rPr>
        <w:t xml:space="preserve"> </w:t>
      </w: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khiển</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tuần</w:t>
      </w:r>
      <w:proofErr w:type="spellEnd"/>
      <w:r w:rsidRPr="005854C0">
        <w:rPr>
          <w:rFonts w:cs="Times New Roman"/>
        </w:rPr>
        <w:t xml:space="preserve"> + </w:t>
      </w:r>
      <w:proofErr w:type="spellStart"/>
      <w:r w:rsidRPr="005854C0">
        <w:rPr>
          <w:rFonts w:cs="Times New Roman"/>
        </w:rPr>
        <w:t>Ủy</w:t>
      </w:r>
      <w:proofErr w:type="spellEnd"/>
      <w:r w:rsidRPr="005854C0">
        <w:rPr>
          <w:rFonts w:cs="Times New Roman"/>
        </w:rPr>
        <w:t xml:space="preserve"> ban </w:t>
      </w:r>
      <w:proofErr w:type="spellStart"/>
      <w:r w:rsidRPr="005854C0">
        <w:rPr>
          <w:rFonts w:cs="Times New Roman"/>
        </w:rPr>
        <w:t>chỉ</w:t>
      </w:r>
      <w:proofErr w:type="spellEnd"/>
      <w:r w:rsidRPr="005854C0">
        <w:rPr>
          <w:rFonts w:cs="Times New Roman"/>
        </w:rPr>
        <w:t xml:space="preserve"> </w:t>
      </w:r>
      <w:proofErr w:type="spellStart"/>
      <w:r w:rsidRPr="005854C0">
        <w:rPr>
          <w:rFonts w:cs="Times New Roman"/>
        </w:rPr>
        <w:t>đạo</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tháng</w:t>
      </w:r>
      <w:proofErr w:type="spellEnd"/>
    </w:p>
    <w:p w14:paraId="79B737A9" w14:textId="77777777" w:rsidR="00CE0EDE" w:rsidRPr="005854C0" w:rsidRDefault="00CE0EDE" w:rsidP="00CE0EDE">
      <w:pPr>
        <w:rPr>
          <w:rFonts w:cs="Times New Roman"/>
        </w:rPr>
      </w:pPr>
      <w:proofErr w:type="spellStart"/>
      <w:r w:rsidRPr="005854C0">
        <w:rPr>
          <w:rFonts w:cs="Times New Roman"/>
          <w:b/>
        </w:rPr>
        <w:t>Cấu</w:t>
      </w:r>
      <w:proofErr w:type="spellEnd"/>
      <w:r w:rsidRPr="005854C0">
        <w:rPr>
          <w:rFonts w:cs="Times New Roman"/>
          <w:b/>
        </w:rPr>
        <w:t xml:space="preserve"> </w:t>
      </w:r>
      <w:proofErr w:type="spellStart"/>
      <w:r w:rsidRPr="005854C0">
        <w:rPr>
          <w:rFonts w:cs="Times New Roman"/>
          <w:b/>
        </w:rPr>
        <w:t>trúc</w:t>
      </w:r>
      <w:proofErr w:type="spellEnd"/>
      <w:r w:rsidRPr="005854C0">
        <w:rPr>
          <w:rFonts w:cs="Times New Roman"/>
          <w:b/>
        </w:rPr>
        <w:t xml:space="preserve"> </w:t>
      </w:r>
      <w:proofErr w:type="spellStart"/>
      <w:r w:rsidRPr="005854C0">
        <w:rPr>
          <w:rFonts w:cs="Times New Roman"/>
          <w:b/>
        </w:rPr>
        <w:t>phân</w:t>
      </w:r>
      <w:proofErr w:type="spellEnd"/>
      <w:r w:rsidRPr="005854C0">
        <w:rPr>
          <w:rFonts w:cs="Times New Roman"/>
          <w:b/>
        </w:rPr>
        <w:t xml:space="preserve"> chia </w:t>
      </w:r>
      <w:proofErr w:type="spellStart"/>
      <w:r w:rsidRPr="005854C0">
        <w:rPr>
          <w:rFonts w:cs="Times New Roman"/>
          <w:b/>
        </w:rPr>
        <w:t>công</w:t>
      </w:r>
      <w:proofErr w:type="spellEnd"/>
      <w:r w:rsidRPr="005854C0">
        <w:rPr>
          <w:rFonts w:cs="Times New Roman"/>
          <w:b/>
        </w:rPr>
        <w:t xml:space="preserve"> </w:t>
      </w:r>
      <w:proofErr w:type="spellStart"/>
      <w:r w:rsidRPr="005854C0">
        <w:rPr>
          <w:rFonts w:cs="Times New Roman"/>
          <w:b/>
        </w:rPr>
        <w:t>việc</w:t>
      </w:r>
      <w:proofErr w:type="spellEnd"/>
      <w:r w:rsidRPr="005854C0">
        <w:rPr>
          <w:rFonts w:cs="Times New Roman"/>
          <w:b/>
        </w:rPr>
        <w:t xml:space="preserve"> (WBS) 4 </w:t>
      </w:r>
      <w:proofErr w:type="spellStart"/>
      <w:r w:rsidRPr="005854C0">
        <w:rPr>
          <w:rFonts w:cs="Times New Roman"/>
          <w:b/>
        </w:rPr>
        <w:t>cấp</w:t>
      </w:r>
      <w:proofErr w:type="spellEnd"/>
      <w:r w:rsidRPr="005854C0">
        <w:rPr>
          <w:rFonts w:cs="Times New Roman"/>
          <w:b/>
        </w:rPr>
        <w:t>:</w:t>
      </w:r>
    </w:p>
    <w:p w14:paraId="04DF465C" w14:textId="77777777" w:rsidR="00CE0EDE" w:rsidRPr="005854C0" w:rsidRDefault="00CE0EDE" w:rsidP="00CE0EDE">
      <w:pPr>
        <w:spacing w:before="60" w:after="60"/>
        <w:ind w:left="432"/>
        <w:rPr>
          <w:rFonts w:cs="Times New Roman"/>
        </w:rPr>
      </w:pPr>
      <w:proofErr w:type="spellStart"/>
      <w:r w:rsidRPr="005854C0">
        <w:rPr>
          <w:rFonts w:cs="Times New Roman"/>
        </w:rPr>
        <w:t>Cấp</w:t>
      </w:r>
      <w:proofErr w:type="spellEnd"/>
      <w:r w:rsidRPr="005854C0">
        <w:rPr>
          <w:rFonts w:cs="Times New Roman"/>
        </w:rPr>
        <w:t xml:space="preserve"> 1: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(4 </w:t>
      </w: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w:t>
      </w:r>
    </w:p>
    <w:p w14:paraId="049AE38F"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1: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lập</w:t>
      </w:r>
      <w:proofErr w:type="spellEnd"/>
      <w:r w:rsidRPr="005854C0">
        <w:rPr>
          <w:rFonts w:cs="Times New Roman"/>
        </w:rPr>
        <w:t xml:space="preserve"> </w:t>
      </w:r>
      <w:proofErr w:type="spellStart"/>
      <w:r w:rsidRPr="005854C0">
        <w:rPr>
          <w:rFonts w:cs="Times New Roman"/>
        </w:rPr>
        <w:t>nền</w:t>
      </w:r>
      <w:proofErr w:type="spellEnd"/>
      <w:r w:rsidRPr="005854C0">
        <w:rPr>
          <w:rFonts w:cs="Times New Roman"/>
        </w:rPr>
        <w:t xml:space="preserve"> </w:t>
      </w:r>
      <w:proofErr w:type="spellStart"/>
      <w:r w:rsidRPr="005854C0">
        <w:rPr>
          <w:rFonts w:cs="Times New Roman"/>
        </w:rPr>
        <w:t>tảng</w:t>
      </w:r>
      <w:proofErr w:type="spellEnd"/>
      <w:r w:rsidRPr="005854C0">
        <w:rPr>
          <w:rFonts w:cs="Times New Roman"/>
        </w:rPr>
        <w:t xml:space="preserve"> (2025-2027)</w:t>
      </w:r>
    </w:p>
    <w:p w14:paraId="451897E7"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2: </w:t>
      </w:r>
      <w:proofErr w:type="spellStart"/>
      <w:r w:rsidRPr="005854C0">
        <w:rPr>
          <w:rFonts w:cs="Times New Roman"/>
        </w:rPr>
        <w:t>Tăng</w:t>
      </w:r>
      <w:proofErr w:type="spellEnd"/>
      <w:r w:rsidRPr="005854C0">
        <w:rPr>
          <w:rFonts w:cs="Times New Roman"/>
        </w:rPr>
        <w:t xml:space="preserve"> </w:t>
      </w:r>
      <w:proofErr w:type="spellStart"/>
      <w:r w:rsidRPr="005854C0">
        <w:rPr>
          <w:rFonts w:cs="Times New Roman"/>
        </w:rPr>
        <w:t>tốc</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(2028-2030) </w:t>
      </w:r>
    </w:p>
    <w:p w14:paraId="5B88402C"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3: </w:t>
      </w:r>
      <w:proofErr w:type="spellStart"/>
      <w:r w:rsidRPr="005854C0">
        <w:rPr>
          <w:rFonts w:cs="Times New Roman"/>
        </w:rPr>
        <w:t>Mở</w:t>
      </w:r>
      <w:proofErr w:type="spellEnd"/>
      <w:r w:rsidRPr="005854C0">
        <w:rPr>
          <w:rFonts w:cs="Times New Roman"/>
        </w:rPr>
        <w:t xml:space="preserve"> </w:t>
      </w:r>
      <w:proofErr w:type="spellStart"/>
      <w:r w:rsidRPr="005854C0">
        <w:rPr>
          <w:rFonts w:cs="Times New Roman"/>
        </w:rPr>
        <w:t>rộng</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(2031-2033)</w:t>
      </w:r>
    </w:p>
    <w:p w14:paraId="1512CE39"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4: Dẫn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đổi</w:t>
      </w:r>
      <w:proofErr w:type="spellEnd"/>
      <w:r w:rsidRPr="005854C0">
        <w:rPr>
          <w:rFonts w:cs="Times New Roman"/>
        </w:rPr>
        <w:t xml:space="preserve"> </w:t>
      </w:r>
      <w:proofErr w:type="spellStart"/>
      <w:r w:rsidRPr="005854C0">
        <w:rPr>
          <w:rFonts w:cs="Times New Roman"/>
        </w:rPr>
        <w:t>mới</w:t>
      </w:r>
      <w:proofErr w:type="spellEnd"/>
      <w:r w:rsidRPr="005854C0">
        <w:rPr>
          <w:rFonts w:cs="Times New Roman"/>
        </w:rPr>
        <w:t xml:space="preserve"> (2034-2035)</w:t>
      </w:r>
    </w:p>
    <w:p w14:paraId="0D7E2C50" w14:textId="77777777" w:rsidR="00CE0EDE" w:rsidRPr="005854C0" w:rsidRDefault="00CE0EDE" w:rsidP="00CE0EDE">
      <w:pPr>
        <w:spacing w:before="60" w:after="60"/>
        <w:ind w:left="432"/>
        <w:rPr>
          <w:rFonts w:cs="Times New Roman"/>
        </w:rPr>
      </w:pPr>
    </w:p>
    <w:p w14:paraId="3C76B71B" w14:textId="77777777" w:rsidR="00CE0EDE" w:rsidRPr="005854C0" w:rsidRDefault="00CE0EDE" w:rsidP="00CE0EDE">
      <w:pPr>
        <w:spacing w:before="60" w:after="60"/>
        <w:ind w:left="432"/>
        <w:rPr>
          <w:rFonts w:cs="Times New Roman"/>
        </w:rPr>
      </w:pPr>
      <w:proofErr w:type="spellStart"/>
      <w:r w:rsidRPr="005854C0">
        <w:rPr>
          <w:rFonts w:cs="Times New Roman"/>
        </w:rPr>
        <w:t>Cấp</w:t>
      </w:r>
      <w:proofErr w:type="spellEnd"/>
      <w:r w:rsidRPr="005854C0">
        <w:rPr>
          <w:rFonts w:cs="Times New Roman"/>
        </w:rPr>
        <w:t xml:space="preserve"> 2: </w:t>
      </w:r>
      <w:proofErr w:type="spellStart"/>
      <w:r w:rsidRPr="005854C0">
        <w:rPr>
          <w:rFonts w:cs="Times New Roman"/>
        </w:rPr>
        <w:t>Gói</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việc</w:t>
      </w:r>
      <w:proofErr w:type="spellEnd"/>
      <w:r w:rsidRPr="005854C0">
        <w:rPr>
          <w:rFonts w:cs="Times New Roman"/>
        </w:rPr>
        <w:t xml:space="preserve"> (24 </w:t>
      </w:r>
      <w:proofErr w:type="spellStart"/>
      <w:r w:rsidRPr="005854C0">
        <w:rPr>
          <w:rFonts w:cs="Times New Roman"/>
        </w:rPr>
        <w:t>gói</w:t>
      </w:r>
      <w:proofErr w:type="spellEnd"/>
      <w:r w:rsidRPr="005854C0">
        <w:rPr>
          <w:rFonts w:cs="Times New Roman"/>
        </w:rPr>
        <w:t>)</w:t>
      </w:r>
    </w:p>
    <w:p w14:paraId="315B4992" w14:textId="77777777" w:rsidR="00CE0EDE" w:rsidRPr="005854C0" w:rsidRDefault="00CE0EDE" w:rsidP="00CE0EDE">
      <w:pPr>
        <w:spacing w:before="60" w:after="60"/>
        <w:ind w:left="432"/>
        <w:rPr>
          <w:rFonts w:cs="Times New Roman"/>
        </w:rPr>
      </w:pPr>
      <w:proofErr w:type="spellStart"/>
      <w:r w:rsidRPr="005854C0">
        <w:rPr>
          <w:rFonts w:cs="Times New Roman"/>
        </w:rPr>
        <w:t>Cấp</w:t>
      </w:r>
      <w:proofErr w:type="spellEnd"/>
      <w:r w:rsidRPr="005854C0">
        <w:rPr>
          <w:rFonts w:cs="Times New Roman"/>
        </w:rPr>
        <w:t xml:space="preserve"> 3: </w:t>
      </w:r>
      <w:proofErr w:type="spellStart"/>
      <w:r w:rsidRPr="005854C0">
        <w:rPr>
          <w:rFonts w:cs="Times New Roman"/>
        </w:rPr>
        <w:t>Hoạt</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(156 </w:t>
      </w:r>
      <w:proofErr w:type="spellStart"/>
      <w:r w:rsidRPr="005854C0">
        <w:rPr>
          <w:rFonts w:cs="Times New Roman"/>
        </w:rPr>
        <w:t>hoạt</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
    <w:p w14:paraId="162239D0" w14:textId="77777777" w:rsidR="00CE0EDE" w:rsidRPr="005854C0" w:rsidRDefault="00CE0EDE" w:rsidP="00CE0EDE">
      <w:pPr>
        <w:spacing w:before="60" w:after="60"/>
        <w:ind w:left="432"/>
        <w:rPr>
          <w:rFonts w:cs="Times New Roman"/>
        </w:rPr>
      </w:pPr>
      <w:proofErr w:type="spellStart"/>
      <w:r w:rsidRPr="005854C0">
        <w:rPr>
          <w:rFonts w:cs="Times New Roman"/>
        </w:rPr>
        <w:t>Cấp</w:t>
      </w:r>
      <w:proofErr w:type="spellEnd"/>
      <w:r w:rsidRPr="005854C0">
        <w:rPr>
          <w:rFonts w:cs="Times New Roman"/>
        </w:rPr>
        <w:t xml:space="preserve"> 4: </w:t>
      </w:r>
      <w:proofErr w:type="spellStart"/>
      <w:r w:rsidRPr="005854C0">
        <w:rPr>
          <w:rFonts w:cs="Times New Roman"/>
        </w:rPr>
        <w:t>Nhiệm</w:t>
      </w:r>
      <w:proofErr w:type="spellEnd"/>
      <w:r w:rsidRPr="005854C0">
        <w:rPr>
          <w:rFonts w:cs="Times New Roman"/>
        </w:rPr>
        <w:t xml:space="preserve"> </w:t>
      </w:r>
      <w:proofErr w:type="spellStart"/>
      <w:r w:rsidRPr="005854C0">
        <w:rPr>
          <w:rFonts w:cs="Times New Roman"/>
        </w:rPr>
        <w:t>vụ</w:t>
      </w:r>
      <w:proofErr w:type="spellEnd"/>
      <w:r w:rsidRPr="005854C0">
        <w:rPr>
          <w:rFonts w:cs="Times New Roman"/>
        </w:rPr>
        <w:t xml:space="preserve"> (520+ </w:t>
      </w:r>
      <w:proofErr w:type="spellStart"/>
      <w:r w:rsidRPr="005854C0">
        <w:rPr>
          <w:rFonts w:cs="Times New Roman"/>
        </w:rPr>
        <w:t>nhiệm</w:t>
      </w:r>
      <w:proofErr w:type="spellEnd"/>
      <w:r w:rsidRPr="005854C0">
        <w:rPr>
          <w:rFonts w:cs="Times New Roman"/>
        </w:rPr>
        <w:t xml:space="preserve"> </w:t>
      </w:r>
      <w:proofErr w:type="spellStart"/>
      <w:r w:rsidRPr="005854C0">
        <w:rPr>
          <w:rFonts w:cs="Times New Roman"/>
        </w:rPr>
        <w:t>vụ</w:t>
      </w:r>
      <w:proofErr w:type="spellEnd"/>
      <w:r w:rsidRPr="005854C0">
        <w:rPr>
          <w:rFonts w:cs="Times New Roman"/>
        </w:rPr>
        <w:t>)</w:t>
      </w:r>
    </w:p>
    <w:p w14:paraId="3A1096E3" w14:textId="77777777" w:rsidR="00CE0EDE" w:rsidRPr="005854C0" w:rsidRDefault="00CE0EDE" w:rsidP="00CE0EDE">
      <w:pPr>
        <w:rPr>
          <w:rFonts w:cs="Times New Roman"/>
        </w:rPr>
      </w:pPr>
    </w:p>
    <w:p w14:paraId="29795064" w14:textId="77777777" w:rsidR="00CE0EDE" w:rsidRPr="005854C0" w:rsidRDefault="00CE0EDE" w:rsidP="00CE0EDE">
      <w:pPr>
        <w:rPr>
          <w:rFonts w:cs="Times New Roman"/>
        </w:rPr>
      </w:pPr>
      <w:proofErr w:type="spellStart"/>
      <w:r w:rsidRPr="005854C0">
        <w:rPr>
          <w:rFonts w:cs="Times New Roman"/>
          <w:b/>
        </w:rPr>
        <w:t>Các</w:t>
      </w:r>
      <w:proofErr w:type="spellEnd"/>
      <w:r w:rsidRPr="005854C0">
        <w:rPr>
          <w:rFonts w:cs="Times New Roman"/>
          <w:b/>
        </w:rPr>
        <w:t xml:space="preserve"> </w:t>
      </w:r>
      <w:proofErr w:type="spellStart"/>
      <w:r w:rsidRPr="005854C0">
        <w:rPr>
          <w:rFonts w:cs="Times New Roman"/>
          <w:b/>
        </w:rPr>
        <w:t>yếu</w:t>
      </w:r>
      <w:proofErr w:type="spellEnd"/>
      <w:r w:rsidRPr="005854C0">
        <w:rPr>
          <w:rFonts w:cs="Times New Roman"/>
          <w:b/>
        </w:rPr>
        <w:t xml:space="preserve"> </w:t>
      </w:r>
      <w:proofErr w:type="spellStart"/>
      <w:r w:rsidRPr="005854C0">
        <w:rPr>
          <w:rFonts w:cs="Times New Roman"/>
          <w:b/>
        </w:rPr>
        <w:t>tố</w:t>
      </w:r>
      <w:proofErr w:type="spellEnd"/>
      <w:r w:rsidRPr="005854C0">
        <w:rPr>
          <w:rFonts w:cs="Times New Roman"/>
          <w:b/>
        </w:rPr>
        <w:t xml:space="preserve"> </w:t>
      </w:r>
      <w:proofErr w:type="spellStart"/>
      <w:r w:rsidRPr="005854C0">
        <w:rPr>
          <w:rFonts w:cs="Times New Roman"/>
          <w:b/>
        </w:rPr>
        <w:t>thành</w:t>
      </w:r>
      <w:proofErr w:type="spellEnd"/>
      <w:r w:rsidRPr="005854C0">
        <w:rPr>
          <w:rFonts w:cs="Times New Roman"/>
          <w:b/>
        </w:rPr>
        <w:t xml:space="preserve"> </w:t>
      </w:r>
      <w:proofErr w:type="spellStart"/>
      <w:r w:rsidRPr="005854C0">
        <w:rPr>
          <w:rFonts w:cs="Times New Roman"/>
          <w:b/>
        </w:rPr>
        <w:t>công</w:t>
      </w:r>
      <w:proofErr w:type="spellEnd"/>
      <w:r w:rsidRPr="005854C0">
        <w:rPr>
          <w:rFonts w:cs="Times New Roman"/>
          <w:b/>
        </w:rPr>
        <w:t xml:space="preserve"> </w:t>
      </w:r>
      <w:proofErr w:type="spellStart"/>
      <w:r w:rsidRPr="005854C0">
        <w:rPr>
          <w:rFonts w:cs="Times New Roman"/>
          <w:b/>
        </w:rPr>
        <w:t>quan</w:t>
      </w:r>
      <w:proofErr w:type="spellEnd"/>
      <w:r w:rsidRPr="005854C0">
        <w:rPr>
          <w:rFonts w:cs="Times New Roman"/>
          <w:b/>
        </w:rPr>
        <w:t xml:space="preserve"> </w:t>
      </w:r>
      <w:proofErr w:type="spellStart"/>
      <w:r w:rsidRPr="005854C0">
        <w:rPr>
          <w:rFonts w:cs="Times New Roman"/>
          <w:b/>
        </w:rPr>
        <w:t>trọng</w:t>
      </w:r>
      <w:proofErr w:type="spellEnd"/>
      <w:r w:rsidRPr="005854C0">
        <w:rPr>
          <w:rFonts w:cs="Times New Roman"/>
          <w:b/>
        </w:rPr>
        <w:t>:</w:t>
      </w:r>
    </w:p>
    <w:p w14:paraId="2E0DE292" w14:textId="77777777" w:rsidR="00CE0EDE" w:rsidRPr="005854C0" w:rsidRDefault="00CE0EDE" w:rsidP="00CE0EDE">
      <w:pPr>
        <w:rPr>
          <w:rFonts w:cs="Times New Roman"/>
        </w:rPr>
      </w:pPr>
      <w:r w:rsidRPr="005854C0">
        <w:rPr>
          <w:rFonts w:cs="Times New Roman"/>
        </w:rPr>
        <w:t xml:space="preserve">1. </w:t>
      </w:r>
      <w:proofErr w:type="spellStart"/>
      <w:r w:rsidRPr="005854C0">
        <w:rPr>
          <w:rFonts w:cs="Times New Roman"/>
        </w:rPr>
        <w:t>Sự</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w:t>
      </w:r>
      <w:proofErr w:type="spellStart"/>
      <w:r w:rsidRPr="005854C0">
        <w:rPr>
          <w:rFonts w:cs="Times New Roman"/>
        </w:rPr>
        <w:t>nhất</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bên</w:t>
      </w:r>
      <w:proofErr w:type="spellEnd"/>
      <w:r w:rsidRPr="005854C0">
        <w:rPr>
          <w:rFonts w:cs="Times New Roman"/>
        </w:rPr>
        <w:t xml:space="preserve"> </w:t>
      </w:r>
      <w:proofErr w:type="spellStart"/>
      <w:r w:rsidRPr="005854C0">
        <w:rPr>
          <w:rFonts w:cs="Times New Roman"/>
        </w:rPr>
        <w:t>liên</w:t>
      </w:r>
      <w:proofErr w:type="spellEnd"/>
      <w:r w:rsidRPr="005854C0">
        <w:rPr>
          <w:rFonts w:cs="Times New Roman"/>
        </w:rPr>
        <w:t xml:space="preserve"> </w:t>
      </w:r>
      <w:proofErr w:type="spellStart"/>
      <w:r w:rsidRPr="005854C0">
        <w:rPr>
          <w:rFonts w:cs="Times New Roman"/>
        </w:rPr>
        <w:t>quan</w:t>
      </w:r>
      <w:proofErr w:type="spellEnd"/>
      <w:r w:rsidRPr="005854C0">
        <w:rPr>
          <w:rFonts w:cs="Times New Roman"/>
        </w:rPr>
        <w:t xml:space="preserve">: </w:t>
      </w:r>
      <w:proofErr w:type="spellStart"/>
      <w:r w:rsidRPr="005854C0">
        <w:rPr>
          <w:rFonts w:cs="Times New Roman"/>
        </w:rPr>
        <w:t>Họp</w:t>
      </w:r>
      <w:proofErr w:type="spellEnd"/>
      <w:r w:rsidRPr="005854C0">
        <w:rPr>
          <w:rFonts w:cs="Times New Roman"/>
        </w:rPr>
        <w:t xml:space="preserve"> </w:t>
      </w:r>
      <w:proofErr w:type="spellStart"/>
      <w:r w:rsidRPr="005854C0">
        <w:rPr>
          <w:rFonts w:cs="Times New Roman"/>
        </w:rPr>
        <w:t>ủy</w:t>
      </w:r>
      <w:proofErr w:type="spellEnd"/>
      <w:r w:rsidRPr="005854C0">
        <w:rPr>
          <w:rFonts w:cs="Times New Roman"/>
        </w:rPr>
        <w:t xml:space="preserve"> ban </w:t>
      </w:r>
      <w:proofErr w:type="spellStart"/>
      <w:r w:rsidRPr="005854C0">
        <w:rPr>
          <w:rFonts w:cs="Times New Roman"/>
        </w:rPr>
        <w:t>chỉ</w:t>
      </w:r>
      <w:proofErr w:type="spellEnd"/>
      <w:r w:rsidRPr="005854C0">
        <w:rPr>
          <w:rFonts w:cs="Times New Roman"/>
        </w:rPr>
        <w:t xml:space="preserve"> </w:t>
      </w:r>
      <w:proofErr w:type="spellStart"/>
      <w:r w:rsidRPr="005854C0">
        <w:rPr>
          <w:rFonts w:cs="Times New Roman"/>
        </w:rPr>
        <w:t>đạo</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tháng</w:t>
      </w:r>
      <w:proofErr w:type="spellEnd"/>
    </w:p>
    <w:p w14:paraId="65B9D780" w14:textId="77777777" w:rsidR="00CE0EDE" w:rsidRPr="005854C0" w:rsidRDefault="00CE0EDE" w:rsidP="00CE0EDE">
      <w:pPr>
        <w:rPr>
          <w:rFonts w:cs="Times New Roman"/>
        </w:rPr>
      </w:pPr>
      <w:r w:rsidRPr="005854C0">
        <w:rPr>
          <w:rFonts w:cs="Times New Roman"/>
        </w:rPr>
        <w:t xml:space="preserve">2. </w:t>
      </w:r>
      <w:proofErr w:type="spellStart"/>
      <w:r w:rsidRPr="005854C0">
        <w:rPr>
          <w:rFonts w:cs="Times New Roman"/>
        </w:rPr>
        <w:t>Tính</w:t>
      </w:r>
      <w:proofErr w:type="spellEnd"/>
      <w:r w:rsidRPr="005854C0">
        <w:rPr>
          <w:rFonts w:cs="Times New Roman"/>
        </w:rPr>
        <w:t xml:space="preserve"> </w:t>
      </w:r>
      <w:proofErr w:type="spellStart"/>
      <w:r w:rsidRPr="005854C0">
        <w:rPr>
          <w:rFonts w:cs="Times New Roman"/>
        </w:rPr>
        <w:t>sẵn</w:t>
      </w:r>
      <w:proofErr w:type="spellEnd"/>
      <w:r w:rsidRPr="005854C0">
        <w:rPr>
          <w:rFonts w:cs="Times New Roman"/>
        </w:rPr>
        <w:t xml:space="preserve">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nguồn</w:t>
      </w:r>
      <w:proofErr w:type="spellEnd"/>
      <w:r w:rsidRPr="005854C0">
        <w:rPr>
          <w:rFonts w:cs="Times New Roman"/>
        </w:rPr>
        <w:t xml:space="preserve"> </w:t>
      </w:r>
      <w:proofErr w:type="spellStart"/>
      <w:r w:rsidRPr="005854C0">
        <w:rPr>
          <w:rFonts w:cs="Times New Roman"/>
        </w:rPr>
        <w:t>lực</w:t>
      </w:r>
      <w:proofErr w:type="spellEnd"/>
      <w:r w:rsidRPr="005854C0">
        <w:rPr>
          <w:rFonts w:cs="Times New Roman"/>
        </w:rPr>
        <w:t xml:space="preserve">: </w:t>
      </w:r>
      <w:proofErr w:type="spellStart"/>
      <w:r w:rsidRPr="005854C0">
        <w:rPr>
          <w:rFonts w:cs="Times New Roman"/>
        </w:rPr>
        <w:t>Nhóm</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w:t>
      </w:r>
      <w:proofErr w:type="spellStart"/>
      <w:r w:rsidRPr="005854C0">
        <w:rPr>
          <w:rFonts w:cs="Times New Roman"/>
        </w:rPr>
        <w:t>chuyên</w:t>
      </w:r>
      <w:proofErr w:type="spellEnd"/>
      <w:r w:rsidRPr="005854C0">
        <w:rPr>
          <w:rFonts w:cs="Times New Roman"/>
        </w:rPr>
        <w:t xml:space="preserve"> </w:t>
      </w:r>
      <w:proofErr w:type="spellStart"/>
      <w:r w:rsidRPr="005854C0">
        <w:rPr>
          <w:rFonts w:cs="Times New Roman"/>
        </w:rPr>
        <w:t>trách</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kế</w:t>
      </w:r>
      <w:proofErr w:type="spellEnd"/>
      <w:r w:rsidRPr="005854C0">
        <w:rPr>
          <w:rFonts w:cs="Times New Roman"/>
        </w:rPr>
        <w:t xml:space="preserve"> </w:t>
      </w:r>
      <w:proofErr w:type="spellStart"/>
      <w:r w:rsidRPr="005854C0">
        <w:rPr>
          <w:rFonts w:cs="Times New Roman"/>
        </w:rPr>
        <w:t>hoạch</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phòng</w:t>
      </w:r>
      <w:proofErr w:type="spellEnd"/>
    </w:p>
    <w:p w14:paraId="258D28E3" w14:textId="77777777" w:rsidR="00CE0EDE" w:rsidRPr="005854C0" w:rsidRDefault="00CE0EDE" w:rsidP="00CE0EDE">
      <w:pPr>
        <w:rPr>
          <w:rFonts w:cs="Times New Roman"/>
        </w:rPr>
      </w:pPr>
      <w:r w:rsidRPr="005854C0">
        <w:rPr>
          <w:rFonts w:cs="Times New Roman"/>
        </w:rPr>
        <w:t xml:space="preserve">3. </w:t>
      </w: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r w:rsidRPr="005854C0">
        <w:rPr>
          <w:rFonts w:cs="Times New Roman"/>
        </w:rPr>
        <w:t xml:space="preserve">: </w:t>
      </w:r>
      <w:proofErr w:type="spellStart"/>
      <w:r w:rsidRPr="005854C0">
        <w:rPr>
          <w:rFonts w:cs="Times New Roman"/>
        </w:rPr>
        <w:t>Đánh</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tuần</w:t>
      </w:r>
      <w:proofErr w:type="spellEnd"/>
      <w:r w:rsidRPr="005854C0">
        <w:rPr>
          <w:rFonts w:cs="Times New Roman"/>
        </w:rPr>
        <w:t xml:space="preserve"> + </w:t>
      </w:r>
      <w:proofErr w:type="spellStart"/>
      <w:r w:rsidRPr="005854C0">
        <w:rPr>
          <w:rFonts w:cs="Times New Roman"/>
        </w:rPr>
        <w:t>theo</w:t>
      </w:r>
      <w:proofErr w:type="spellEnd"/>
      <w:r w:rsidRPr="005854C0">
        <w:rPr>
          <w:rFonts w:cs="Times New Roman"/>
        </w:rPr>
        <w:t xml:space="preserve"> </w:t>
      </w:r>
      <w:proofErr w:type="spellStart"/>
      <w:r w:rsidRPr="005854C0">
        <w:rPr>
          <w:rFonts w:cs="Times New Roman"/>
        </w:rPr>
        <w:t>dõi</w:t>
      </w:r>
      <w:proofErr w:type="spellEnd"/>
      <w:r w:rsidRPr="005854C0">
        <w:rPr>
          <w:rFonts w:cs="Times New Roman"/>
        </w:rPr>
        <w:t xml:space="preserve"> </w:t>
      </w:r>
      <w:proofErr w:type="spellStart"/>
      <w:r w:rsidRPr="005854C0">
        <w:rPr>
          <w:rFonts w:cs="Times New Roman"/>
        </w:rPr>
        <w:t>biện</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w:t>
      </w:r>
      <w:proofErr w:type="spellStart"/>
      <w:r w:rsidRPr="005854C0">
        <w:rPr>
          <w:rFonts w:cs="Times New Roman"/>
        </w:rPr>
        <w:t>giảm</w:t>
      </w:r>
      <w:proofErr w:type="spellEnd"/>
      <w:r w:rsidRPr="005854C0">
        <w:rPr>
          <w:rFonts w:cs="Times New Roman"/>
        </w:rPr>
        <w:t xml:space="preserve"> </w:t>
      </w:r>
      <w:proofErr w:type="spellStart"/>
      <w:r w:rsidRPr="005854C0">
        <w:rPr>
          <w:rFonts w:cs="Times New Roman"/>
        </w:rPr>
        <w:t>thiểu</w:t>
      </w:r>
      <w:proofErr w:type="spellEnd"/>
    </w:p>
    <w:p w14:paraId="336648B5" w14:textId="77777777" w:rsidR="00CE0EDE" w:rsidRPr="005854C0" w:rsidRDefault="00CE0EDE" w:rsidP="00CE0EDE">
      <w:pPr>
        <w:rPr>
          <w:rFonts w:cs="Times New Roman"/>
        </w:rPr>
      </w:pPr>
      <w:r w:rsidRPr="005854C0">
        <w:rPr>
          <w:rFonts w:cs="Times New Roman"/>
        </w:rPr>
        <w:t xml:space="preserve">4. </w:t>
      </w:r>
      <w:proofErr w:type="spellStart"/>
      <w:r w:rsidRPr="005854C0">
        <w:rPr>
          <w:rFonts w:cs="Times New Roman"/>
        </w:rPr>
        <w:t>Đảm</w:t>
      </w:r>
      <w:proofErr w:type="spellEnd"/>
      <w:r w:rsidRPr="005854C0">
        <w:rPr>
          <w:rFonts w:cs="Times New Roman"/>
        </w:rPr>
        <w:t xml:space="preserve"> </w:t>
      </w:r>
      <w:proofErr w:type="spellStart"/>
      <w:r w:rsidRPr="005854C0">
        <w:rPr>
          <w:rFonts w:cs="Times New Roman"/>
        </w:rPr>
        <w:t>bảo</w:t>
      </w:r>
      <w:proofErr w:type="spellEnd"/>
      <w:r w:rsidRPr="005854C0">
        <w:rPr>
          <w:rFonts w:cs="Times New Roman"/>
        </w:rPr>
        <w:t xml:space="preserve"> </w:t>
      </w:r>
      <w:proofErr w:type="spellStart"/>
      <w:r w:rsidRPr="005854C0">
        <w:rPr>
          <w:rFonts w:cs="Times New Roman"/>
        </w:rPr>
        <w:t>chất</w:t>
      </w:r>
      <w:proofErr w:type="spellEnd"/>
      <w:r w:rsidRPr="005854C0">
        <w:rPr>
          <w:rFonts w:cs="Times New Roman"/>
        </w:rPr>
        <w:t xml:space="preserve"> </w:t>
      </w:r>
      <w:proofErr w:type="spellStart"/>
      <w:r w:rsidRPr="005854C0">
        <w:rPr>
          <w:rFonts w:cs="Times New Roman"/>
        </w:rPr>
        <w:t>lượng</w:t>
      </w:r>
      <w:proofErr w:type="spellEnd"/>
      <w:r w:rsidRPr="005854C0">
        <w:rPr>
          <w:rFonts w:cs="Times New Roman"/>
        </w:rPr>
        <w:t xml:space="preserve">: </w:t>
      </w:r>
      <w:proofErr w:type="spellStart"/>
      <w:r w:rsidRPr="005854C0">
        <w:rPr>
          <w:rFonts w:cs="Times New Roman"/>
        </w:rPr>
        <w:t>Đánh</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w:t>
      </w:r>
      <w:proofErr w:type="spellStart"/>
      <w:r w:rsidRPr="005854C0">
        <w:rPr>
          <w:rFonts w:cs="Times New Roman"/>
        </w:rPr>
        <w:t>tại</w:t>
      </w:r>
      <w:proofErr w:type="spellEnd"/>
      <w:r w:rsidRPr="005854C0">
        <w:rPr>
          <w:rFonts w:cs="Times New Roman"/>
        </w:rPr>
        <w:t xml:space="preserve"> </w:t>
      </w:r>
      <w:proofErr w:type="spellStart"/>
      <w:r w:rsidRPr="005854C0">
        <w:rPr>
          <w:rFonts w:cs="Times New Roman"/>
        </w:rPr>
        <w:t>mỗi</w:t>
      </w:r>
      <w:proofErr w:type="spellEnd"/>
      <w:r w:rsidRPr="005854C0">
        <w:rPr>
          <w:rFonts w:cs="Times New Roman"/>
        </w:rPr>
        <w:t xml:space="preserve"> </w:t>
      </w:r>
      <w:proofErr w:type="spellStart"/>
      <w:r w:rsidRPr="005854C0">
        <w:rPr>
          <w:rFonts w:cs="Times New Roman"/>
        </w:rPr>
        <w:t>mốc</w:t>
      </w:r>
      <w:proofErr w:type="spellEnd"/>
      <w:r w:rsidRPr="005854C0">
        <w:rPr>
          <w:rFonts w:cs="Times New Roman"/>
        </w:rPr>
        <w:t xml:space="preserve"> </w:t>
      </w:r>
      <w:proofErr w:type="spellStart"/>
      <w:r w:rsidRPr="005854C0">
        <w:rPr>
          <w:rFonts w:cs="Times New Roman"/>
        </w:rPr>
        <w:t>quan</w:t>
      </w:r>
      <w:proofErr w:type="spellEnd"/>
      <w:r w:rsidRPr="005854C0">
        <w:rPr>
          <w:rFonts w:cs="Times New Roman"/>
        </w:rPr>
        <w:t xml:space="preserve"> </w:t>
      </w:r>
      <w:proofErr w:type="spellStart"/>
      <w:r w:rsidRPr="005854C0">
        <w:rPr>
          <w:rFonts w:cs="Times New Roman"/>
        </w:rPr>
        <w:t>trọng</w:t>
      </w:r>
      <w:proofErr w:type="spellEnd"/>
    </w:p>
    <w:p w14:paraId="76002317" w14:textId="77777777" w:rsidR="00CE0EDE" w:rsidRPr="005854C0" w:rsidRDefault="00CE0EDE" w:rsidP="00CE0EDE">
      <w:pPr>
        <w:rPr>
          <w:rFonts w:cs="Times New Roman"/>
        </w:rPr>
      </w:pPr>
      <w:r w:rsidRPr="005854C0">
        <w:rPr>
          <w:rFonts w:cs="Times New Roman"/>
        </w:rPr>
        <w:t xml:space="preserve">5. </w:t>
      </w: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thay</w:t>
      </w:r>
      <w:proofErr w:type="spellEnd"/>
      <w:r w:rsidRPr="005854C0">
        <w:rPr>
          <w:rFonts w:cs="Times New Roman"/>
        </w:rPr>
        <w:t xml:space="preserve"> </w:t>
      </w:r>
      <w:proofErr w:type="spellStart"/>
      <w:r w:rsidRPr="005854C0">
        <w:rPr>
          <w:rFonts w:cs="Times New Roman"/>
        </w:rPr>
        <w:t>đổi</w:t>
      </w:r>
      <w:proofErr w:type="spellEnd"/>
      <w:r w:rsidRPr="005854C0">
        <w:rPr>
          <w:rFonts w:cs="Times New Roman"/>
        </w:rPr>
        <w:t xml:space="preserve">: Quy </w:t>
      </w:r>
      <w:proofErr w:type="spellStart"/>
      <w:r w:rsidRPr="005854C0">
        <w:rPr>
          <w:rFonts w:cs="Times New Roman"/>
        </w:rPr>
        <w:t>trình</w:t>
      </w:r>
      <w:proofErr w:type="spellEnd"/>
      <w:r w:rsidRPr="005854C0">
        <w:rPr>
          <w:rFonts w:cs="Times New Roman"/>
        </w:rPr>
        <w:t xml:space="preserve"> </w:t>
      </w:r>
      <w:proofErr w:type="spellStart"/>
      <w:r w:rsidRPr="005854C0">
        <w:rPr>
          <w:rFonts w:cs="Times New Roman"/>
        </w:rPr>
        <w:t>kiểm</w:t>
      </w:r>
      <w:proofErr w:type="spellEnd"/>
      <w:r w:rsidRPr="005854C0">
        <w:rPr>
          <w:rFonts w:cs="Times New Roman"/>
        </w:rPr>
        <w:t xml:space="preserve"> </w:t>
      </w:r>
      <w:proofErr w:type="spellStart"/>
      <w:r w:rsidRPr="005854C0">
        <w:rPr>
          <w:rFonts w:cs="Times New Roman"/>
        </w:rPr>
        <w:t>soát</w:t>
      </w:r>
      <w:proofErr w:type="spellEnd"/>
      <w:r w:rsidRPr="005854C0">
        <w:rPr>
          <w:rFonts w:cs="Times New Roman"/>
        </w:rPr>
        <w:t xml:space="preserve"> </w:t>
      </w:r>
      <w:proofErr w:type="spellStart"/>
      <w:r w:rsidRPr="005854C0">
        <w:rPr>
          <w:rFonts w:cs="Times New Roman"/>
        </w:rPr>
        <w:t>thay</w:t>
      </w:r>
      <w:proofErr w:type="spellEnd"/>
      <w:r w:rsidRPr="005854C0">
        <w:rPr>
          <w:rFonts w:cs="Times New Roman"/>
        </w:rPr>
        <w:t xml:space="preserve"> </w:t>
      </w:r>
      <w:proofErr w:type="spellStart"/>
      <w:r w:rsidRPr="005854C0">
        <w:rPr>
          <w:rFonts w:cs="Times New Roman"/>
        </w:rPr>
        <w:t>đổi</w:t>
      </w:r>
      <w:proofErr w:type="spellEnd"/>
      <w:r w:rsidRPr="005854C0">
        <w:rPr>
          <w:rFonts w:cs="Times New Roman"/>
        </w:rPr>
        <w:t xml:space="preserve">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cấu</w:t>
      </w:r>
      <w:proofErr w:type="spellEnd"/>
      <w:r w:rsidRPr="005854C0">
        <w:rPr>
          <w:rFonts w:cs="Times New Roman"/>
        </w:rPr>
        <w:t xml:space="preserve"> </w:t>
      </w:r>
      <w:proofErr w:type="spellStart"/>
      <w:r w:rsidRPr="005854C0">
        <w:rPr>
          <w:rFonts w:cs="Times New Roman"/>
        </w:rPr>
        <w:t>trúc</w:t>
      </w:r>
      <w:proofErr w:type="spellEnd"/>
    </w:p>
    <w:p w14:paraId="7E4F134D" w14:textId="77777777" w:rsidR="00CE0EDE" w:rsidRPr="005854C0" w:rsidRDefault="00CE0EDE" w:rsidP="00CE0EDE">
      <w:pPr>
        <w:rPr>
          <w:rFonts w:cs="Times New Roman"/>
        </w:rPr>
      </w:pPr>
    </w:p>
    <w:p w14:paraId="3AA46B2E" w14:textId="77777777" w:rsidR="00CE0EDE" w:rsidRPr="005854C0" w:rsidRDefault="00CE0EDE" w:rsidP="00CE0EDE">
      <w:pPr>
        <w:pStyle w:val="Heading4"/>
        <w:rPr>
          <w:rFonts w:ascii="Times New Roman" w:hAnsi="Times New Roman" w:cs="Times New Roman"/>
        </w:rPr>
      </w:pPr>
      <w:r w:rsidRPr="005854C0">
        <w:rPr>
          <w:rFonts w:ascii="Times New Roman" w:hAnsi="Times New Roman" w:cs="Times New Roman"/>
        </w:rPr>
        <w:t xml:space="preserve">B) </w:t>
      </w:r>
      <w:proofErr w:type="spellStart"/>
      <w:r w:rsidRPr="005854C0">
        <w:rPr>
          <w:rFonts w:ascii="Times New Roman" w:hAnsi="Times New Roman" w:cs="Times New Roman"/>
        </w:rPr>
        <w:t>Cơ</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cấu</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tổ</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chức</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dự</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án</w:t>
      </w:r>
      <w:proofErr w:type="spellEnd"/>
      <w:r w:rsidRPr="005854C0">
        <w:rPr>
          <w:rFonts w:ascii="Times New Roman" w:hAnsi="Times New Roman" w:cs="Times New Roman"/>
        </w:rPr>
        <w:t>:</w:t>
      </w:r>
    </w:p>
    <w:p w14:paraId="50B0A771" w14:textId="77777777" w:rsidR="00CE0EDE" w:rsidRPr="005854C0" w:rsidRDefault="00CE0EDE" w:rsidP="00CE0EDE">
      <w:pPr>
        <w:rPr>
          <w:rFonts w:cs="Times New Roman"/>
        </w:rPr>
      </w:pPr>
    </w:p>
    <w:p w14:paraId="24146AD3" w14:textId="77777777" w:rsidR="00CE0EDE" w:rsidRPr="005854C0" w:rsidRDefault="00CE0EDE" w:rsidP="00CE0EDE">
      <w:pPr>
        <w:rPr>
          <w:rFonts w:cs="Times New Roman"/>
        </w:rPr>
      </w:pPr>
      <w:r w:rsidRPr="005854C0">
        <w:rPr>
          <w:rFonts w:cs="Times New Roman"/>
          <w:b/>
        </w:rPr>
        <w:t xml:space="preserve"> CƠ CẤU TỔ CHỨC DỰ ÁN:</w:t>
      </w:r>
    </w:p>
    <w:p w14:paraId="3E52F326" w14:textId="77777777" w:rsidR="00CE0EDE" w:rsidRPr="005854C0" w:rsidRDefault="00CE0EDE" w:rsidP="00CE0EDE">
      <w:pPr>
        <w:rPr>
          <w:rFonts w:cs="Times New Roman"/>
        </w:rPr>
      </w:pPr>
    </w:p>
    <w:p w14:paraId="0F46D21F" w14:textId="77777777" w:rsidR="00CE0EDE" w:rsidRPr="005854C0" w:rsidRDefault="00CE0EDE" w:rsidP="00CE0EDE">
      <w:pPr>
        <w:rPr>
          <w:rFonts w:cs="Times New Roman"/>
        </w:rPr>
      </w:pPr>
      <w:proofErr w:type="spellStart"/>
      <w:r w:rsidRPr="005854C0">
        <w:rPr>
          <w:rFonts w:cs="Times New Roman"/>
          <w:b/>
        </w:rPr>
        <w:t>Ủy</w:t>
      </w:r>
      <w:proofErr w:type="spellEnd"/>
      <w:r w:rsidRPr="005854C0">
        <w:rPr>
          <w:rFonts w:cs="Times New Roman"/>
          <w:b/>
        </w:rPr>
        <w:t xml:space="preserve"> ban </w:t>
      </w:r>
      <w:proofErr w:type="spellStart"/>
      <w:r w:rsidRPr="005854C0">
        <w:rPr>
          <w:rFonts w:cs="Times New Roman"/>
          <w:b/>
        </w:rPr>
        <w:t>chỉ</w:t>
      </w:r>
      <w:proofErr w:type="spellEnd"/>
      <w:r w:rsidRPr="005854C0">
        <w:rPr>
          <w:rFonts w:cs="Times New Roman"/>
          <w:b/>
        </w:rPr>
        <w:t xml:space="preserve"> </w:t>
      </w:r>
      <w:proofErr w:type="spellStart"/>
      <w:r w:rsidRPr="005854C0">
        <w:rPr>
          <w:rFonts w:cs="Times New Roman"/>
          <w:b/>
        </w:rPr>
        <w:t>đạo</w:t>
      </w:r>
      <w:proofErr w:type="spellEnd"/>
      <w:r w:rsidRPr="005854C0">
        <w:rPr>
          <w:rFonts w:cs="Times New Roman"/>
          <w:b/>
        </w:rPr>
        <w:t xml:space="preserve"> (</w:t>
      </w:r>
      <w:proofErr w:type="spellStart"/>
      <w:r w:rsidRPr="005854C0">
        <w:rPr>
          <w:rFonts w:cs="Times New Roman"/>
          <w:b/>
        </w:rPr>
        <w:t>Cấp</w:t>
      </w:r>
      <w:proofErr w:type="spellEnd"/>
      <w:r w:rsidRPr="005854C0">
        <w:rPr>
          <w:rFonts w:cs="Times New Roman"/>
          <w:b/>
        </w:rPr>
        <w:t xml:space="preserve"> 1):</w:t>
      </w:r>
    </w:p>
    <w:p w14:paraId="2AF7B685" w14:textId="77777777" w:rsidR="00CE0EDE" w:rsidRPr="005854C0" w:rsidRDefault="00CE0EDE" w:rsidP="00CE0EDE">
      <w:pPr>
        <w:pStyle w:val="ListBullet"/>
        <w:rPr>
          <w:rFonts w:cs="Times New Roman"/>
        </w:rPr>
      </w:pP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trợ</w:t>
      </w:r>
      <w:proofErr w:type="spellEnd"/>
      <w:r w:rsidRPr="005854C0">
        <w:rPr>
          <w:rFonts w:cs="Times New Roman"/>
        </w:rPr>
        <w:t xml:space="preserve">: </w:t>
      </w:r>
      <w:proofErr w:type="spellStart"/>
      <w:r w:rsidRPr="005854C0">
        <w:rPr>
          <w:rFonts w:cs="Times New Roman"/>
        </w:rPr>
        <w:t>Chủ</w:t>
      </w:r>
      <w:proofErr w:type="spellEnd"/>
      <w:r w:rsidRPr="005854C0">
        <w:rPr>
          <w:rFonts w:cs="Times New Roman"/>
        </w:rPr>
        <w:t xml:space="preserve"> </w:t>
      </w:r>
      <w:proofErr w:type="spellStart"/>
      <w:r w:rsidRPr="005854C0">
        <w:rPr>
          <w:rFonts w:cs="Times New Roman"/>
        </w:rPr>
        <w:t>tịch</w:t>
      </w:r>
      <w:proofErr w:type="spellEnd"/>
      <w:r w:rsidRPr="005854C0">
        <w:rPr>
          <w:rFonts w:cs="Times New Roman"/>
        </w:rPr>
        <w:t xml:space="preserve"> HĐQT</w:t>
      </w:r>
    </w:p>
    <w:p w14:paraId="7C21DC30" w14:textId="77777777" w:rsidR="00CE0EDE" w:rsidRPr="005854C0" w:rsidRDefault="00CE0EDE" w:rsidP="00CE0EDE">
      <w:pPr>
        <w:pStyle w:val="ListBullet"/>
        <w:rPr>
          <w:rFonts w:cs="Times New Roman"/>
        </w:rPr>
      </w:pPr>
      <w:proofErr w:type="spellStart"/>
      <w:r w:rsidRPr="005854C0">
        <w:rPr>
          <w:rFonts w:cs="Times New Roman"/>
        </w:rPr>
        <w:t>Thành</w:t>
      </w:r>
      <w:proofErr w:type="spellEnd"/>
      <w:r w:rsidRPr="005854C0">
        <w:rPr>
          <w:rFonts w:cs="Times New Roman"/>
        </w:rPr>
        <w:t xml:space="preserve"> </w:t>
      </w:r>
      <w:proofErr w:type="spellStart"/>
      <w:r w:rsidRPr="005854C0">
        <w:rPr>
          <w:rFonts w:cs="Times New Roman"/>
        </w:rPr>
        <w:t>viên</w:t>
      </w:r>
      <w:proofErr w:type="spellEnd"/>
      <w:r w:rsidRPr="005854C0">
        <w:rPr>
          <w:rFonts w:cs="Times New Roman"/>
        </w:rPr>
        <w:t xml:space="preserve">: </w:t>
      </w:r>
      <w:proofErr w:type="spellStart"/>
      <w:r w:rsidRPr="005854C0">
        <w:rPr>
          <w:rFonts w:cs="Times New Roman"/>
        </w:rPr>
        <w:t>Giám</w:t>
      </w:r>
      <w:proofErr w:type="spellEnd"/>
      <w:r w:rsidRPr="005854C0">
        <w:rPr>
          <w:rFonts w:cs="Times New Roman"/>
        </w:rPr>
        <w:t xml:space="preserve"> </w:t>
      </w:r>
      <w:proofErr w:type="spellStart"/>
      <w:r w:rsidRPr="005854C0">
        <w:rPr>
          <w:rFonts w:cs="Times New Roman"/>
        </w:rPr>
        <w:t>đốc</w:t>
      </w:r>
      <w:proofErr w:type="spellEnd"/>
      <w:r w:rsidRPr="005854C0">
        <w:rPr>
          <w:rFonts w:cs="Times New Roman"/>
        </w:rPr>
        <w:t xml:space="preserve"> </w:t>
      </w: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hành</w:t>
      </w:r>
      <w:proofErr w:type="spellEnd"/>
      <w:r w:rsidRPr="005854C0">
        <w:rPr>
          <w:rFonts w:cs="Times New Roman"/>
        </w:rPr>
        <w:t xml:space="preserve">, </w:t>
      </w:r>
      <w:proofErr w:type="spellStart"/>
      <w:r w:rsidRPr="005854C0">
        <w:rPr>
          <w:rFonts w:cs="Times New Roman"/>
        </w:rPr>
        <w:t>Giám</w:t>
      </w:r>
      <w:proofErr w:type="spellEnd"/>
      <w:r w:rsidRPr="005854C0">
        <w:rPr>
          <w:rFonts w:cs="Times New Roman"/>
        </w:rPr>
        <w:t xml:space="preserve"> </w:t>
      </w:r>
      <w:proofErr w:type="spellStart"/>
      <w:r w:rsidRPr="005854C0">
        <w:rPr>
          <w:rFonts w:cs="Times New Roman"/>
        </w:rPr>
        <w:t>đốc</w:t>
      </w:r>
      <w:proofErr w:type="spellEnd"/>
      <w:r w:rsidRPr="005854C0">
        <w:rPr>
          <w:rFonts w:cs="Times New Roman"/>
        </w:rPr>
        <w:t xml:space="preserve"> </w:t>
      </w:r>
      <w:proofErr w:type="spellStart"/>
      <w:r w:rsidRPr="005854C0">
        <w:rPr>
          <w:rFonts w:cs="Times New Roman"/>
        </w:rPr>
        <w:t>vận</w:t>
      </w:r>
      <w:proofErr w:type="spellEnd"/>
      <w:r w:rsidRPr="005854C0">
        <w:rPr>
          <w:rFonts w:cs="Times New Roman"/>
        </w:rPr>
        <w:t xml:space="preserve"> </w:t>
      </w:r>
      <w:proofErr w:type="spellStart"/>
      <w:r w:rsidRPr="005854C0">
        <w:rPr>
          <w:rFonts w:cs="Times New Roman"/>
        </w:rPr>
        <w:t>hành</w:t>
      </w:r>
      <w:proofErr w:type="spellEnd"/>
      <w:r w:rsidRPr="005854C0">
        <w:rPr>
          <w:rFonts w:cs="Times New Roman"/>
        </w:rPr>
        <w:t xml:space="preserve">, </w:t>
      </w:r>
      <w:proofErr w:type="spellStart"/>
      <w:r w:rsidRPr="005854C0">
        <w:rPr>
          <w:rFonts w:cs="Times New Roman"/>
        </w:rPr>
        <w:t>Giám</w:t>
      </w:r>
      <w:proofErr w:type="spellEnd"/>
      <w:r w:rsidRPr="005854C0">
        <w:rPr>
          <w:rFonts w:cs="Times New Roman"/>
        </w:rPr>
        <w:t xml:space="preserve"> </w:t>
      </w:r>
      <w:proofErr w:type="spellStart"/>
      <w:r w:rsidRPr="005854C0">
        <w:rPr>
          <w:rFonts w:cs="Times New Roman"/>
        </w:rPr>
        <w:t>đốc</w:t>
      </w:r>
      <w:proofErr w:type="spellEnd"/>
      <w:r w:rsidRPr="005854C0">
        <w:rPr>
          <w:rFonts w:cs="Times New Roman"/>
        </w:rPr>
        <w:t xml:space="preserve"> </w:t>
      </w: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Giám</w:t>
      </w:r>
      <w:proofErr w:type="spellEnd"/>
      <w:r w:rsidRPr="005854C0">
        <w:rPr>
          <w:rFonts w:cs="Times New Roman"/>
        </w:rPr>
        <w:t xml:space="preserve"> </w:t>
      </w:r>
      <w:proofErr w:type="spellStart"/>
      <w:r w:rsidRPr="005854C0">
        <w:rPr>
          <w:rFonts w:cs="Times New Roman"/>
        </w:rPr>
        <w:t>đốc</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+ 2 </w:t>
      </w:r>
      <w:proofErr w:type="spellStart"/>
      <w:r w:rsidRPr="005854C0">
        <w:rPr>
          <w:rFonts w:cs="Times New Roman"/>
        </w:rPr>
        <w:t>Giám</w:t>
      </w:r>
      <w:proofErr w:type="spellEnd"/>
      <w:r w:rsidRPr="005854C0">
        <w:rPr>
          <w:rFonts w:cs="Times New Roman"/>
        </w:rPr>
        <w:t xml:space="preserve"> </w:t>
      </w:r>
      <w:proofErr w:type="spellStart"/>
      <w:r w:rsidRPr="005854C0">
        <w:rPr>
          <w:rFonts w:cs="Times New Roman"/>
        </w:rPr>
        <w:t>đốc</w:t>
      </w:r>
      <w:proofErr w:type="spellEnd"/>
      <w:r w:rsidRPr="005854C0">
        <w:rPr>
          <w:rFonts w:cs="Times New Roman"/>
        </w:rPr>
        <w:t xml:space="preserve"> </w:t>
      </w:r>
      <w:proofErr w:type="spellStart"/>
      <w:r w:rsidRPr="005854C0">
        <w:rPr>
          <w:rFonts w:cs="Times New Roman"/>
        </w:rPr>
        <w:t>độc</w:t>
      </w:r>
      <w:proofErr w:type="spellEnd"/>
      <w:r w:rsidRPr="005854C0">
        <w:rPr>
          <w:rFonts w:cs="Times New Roman"/>
        </w:rPr>
        <w:t xml:space="preserve"> </w:t>
      </w:r>
      <w:proofErr w:type="spellStart"/>
      <w:r w:rsidRPr="005854C0">
        <w:rPr>
          <w:rFonts w:cs="Times New Roman"/>
        </w:rPr>
        <w:t>lập</w:t>
      </w:r>
      <w:proofErr w:type="spellEnd"/>
    </w:p>
    <w:p w14:paraId="3A090F67" w14:textId="77777777" w:rsidR="00CE0EDE" w:rsidRPr="005854C0" w:rsidRDefault="00CE0EDE" w:rsidP="00CE0EDE">
      <w:pPr>
        <w:pStyle w:val="ListBullet"/>
        <w:rPr>
          <w:rFonts w:cs="Times New Roman"/>
        </w:rPr>
      </w:pPr>
      <w:proofErr w:type="spellStart"/>
      <w:r w:rsidRPr="005854C0">
        <w:rPr>
          <w:rFonts w:cs="Times New Roman"/>
        </w:rPr>
        <w:t>Họp</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tháng</w:t>
      </w:r>
      <w:proofErr w:type="spellEnd"/>
      <w:r w:rsidRPr="005854C0">
        <w:rPr>
          <w:rFonts w:cs="Times New Roman"/>
        </w:rPr>
        <w:t xml:space="preserve"> (</w:t>
      </w:r>
      <w:proofErr w:type="spellStart"/>
      <w:r w:rsidRPr="005854C0">
        <w:rPr>
          <w:rFonts w:cs="Times New Roman"/>
        </w:rPr>
        <w:t>hoặc</w:t>
      </w:r>
      <w:proofErr w:type="spellEnd"/>
      <w:r w:rsidRPr="005854C0">
        <w:rPr>
          <w:rFonts w:cs="Times New Roman"/>
        </w:rPr>
        <w:t xml:space="preserve"> </w:t>
      </w:r>
      <w:proofErr w:type="spellStart"/>
      <w:r w:rsidRPr="005854C0">
        <w:rPr>
          <w:rFonts w:cs="Times New Roman"/>
        </w:rPr>
        <w:t>tức</w:t>
      </w:r>
      <w:proofErr w:type="spellEnd"/>
      <w:r w:rsidRPr="005854C0">
        <w:rPr>
          <w:rFonts w:cs="Times New Roman"/>
        </w:rPr>
        <w:t xml:space="preserve"> </w:t>
      </w:r>
      <w:proofErr w:type="spellStart"/>
      <w:r w:rsidRPr="005854C0">
        <w:rPr>
          <w:rFonts w:cs="Times New Roman"/>
        </w:rPr>
        <w:t>thì</w:t>
      </w:r>
      <w:proofErr w:type="spellEnd"/>
      <w:r w:rsidRPr="005854C0">
        <w:rPr>
          <w:rFonts w:cs="Times New Roman"/>
        </w:rPr>
        <w:t xml:space="preserve"> </w:t>
      </w:r>
      <w:proofErr w:type="spellStart"/>
      <w:r w:rsidRPr="005854C0">
        <w:rPr>
          <w:rFonts w:cs="Times New Roman"/>
        </w:rPr>
        <w:t>khi</w:t>
      </w:r>
      <w:proofErr w:type="spellEnd"/>
      <w:r w:rsidRPr="005854C0">
        <w:rPr>
          <w:rFonts w:cs="Times New Roman"/>
        </w:rPr>
        <w:t xml:space="preserve"> </w:t>
      </w:r>
      <w:proofErr w:type="spellStart"/>
      <w:r w:rsidRPr="005854C0">
        <w:rPr>
          <w:rFonts w:cs="Times New Roman"/>
        </w:rPr>
        <w:t>cần</w:t>
      </w:r>
      <w:proofErr w:type="spellEnd"/>
      <w:r w:rsidRPr="005854C0">
        <w:rPr>
          <w:rFonts w:cs="Times New Roman"/>
        </w:rPr>
        <w:t>)</w:t>
      </w:r>
    </w:p>
    <w:p w14:paraId="08A0C6E7" w14:textId="77777777" w:rsidR="00CE0EDE" w:rsidRPr="005854C0" w:rsidRDefault="00CE0EDE" w:rsidP="00CE0EDE">
      <w:pPr>
        <w:pStyle w:val="ListBullet"/>
        <w:rPr>
          <w:rFonts w:cs="Times New Roman"/>
        </w:rPr>
      </w:pPr>
      <w:proofErr w:type="spellStart"/>
      <w:r w:rsidRPr="005854C0">
        <w:rPr>
          <w:rFonts w:cs="Times New Roman"/>
        </w:rPr>
        <w:t>Thẩm</w:t>
      </w:r>
      <w:proofErr w:type="spellEnd"/>
      <w:r w:rsidRPr="005854C0">
        <w:rPr>
          <w:rFonts w:cs="Times New Roman"/>
        </w:rPr>
        <w:t xml:space="preserve"> </w:t>
      </w:r>
      <w:proofErr w:type="spellStart"/>
      <w:r w:rsidRPr="005854C0">
        <w:rPr>
          <w:rFonts w:cs="Times New Roman"/>
        </w:rPr>
        <w:t>quyền</w:t>
      </w:r>
      <w:proofErr w:type="spellEnd"/>
      <w:r w:rsidRPr="005854C0">
        <w:rPr>
          <w:rFonts w:cs="Times New Roman"/>
        </w:rPr>
        <w:t xml:space="preserve">: </w:t>
      </w:r>
      <w:proofErr w:type="spellStart"/>
      <w:r w:rsidRPr="005854C0">
        <w:rPr>
          <w:rFonts w:cs="Times New Roman"/>
        </w:rPr>
        <w:t>Phê</w:t>
      </w:r>
      <w:proofErr w:type="spellEnd"/>
      <w:r w:rsidRPr="005854C0">
        <w:rPr>
          <w:rFonts w:cs="Times New Roman"/>
        </w:rPr>
        <w:t xml:space="preserve"> </w:t>
      </w:r>
      <w:proofErr w:type="spellStart"/>
      <w:r w:rsidRPr="005854C0">
        <w:rPr>
          <w:rFonts w:cs="Times New Roman"/>
        </w:rPr>
        <w:t>duyệt</w:t>
      </w:r>
      <w:proofErr w:type="spellEnd"/>
      <w:r w:rsidRPr="005854C0">
        <w:rPr>
          <w:rFonts w:cs="Times New Roman"/>
        </w:rPr>
        <w:t xml:space="preserve"> </w:t>
      </w:r>
      <w:proofErr w:type="spellStart"/>
      <w:r w:rsidRPr="005854C0">
        <w:rPr>
          <w:rFonts w:cs="Times New Roman"/>
        </w:rPr>
        <w:t>ngân</w:t>
      </w:r>
      <w:proofErr w:type="spellEnd"/>
      <w:r w:rsidRPr="005854C0">
        <w:rPr>
          <w:rFonts w:cs="Times New Roman"/>
        </w:rPr>
        <w:t xml:space="preserve"> </w:t>
      </w:r>
      <w:proofErr w:type="spellStart"/>
      <w:r w:rsidRPr="005854C0">
        <w:rPr>
          <w:rFonts w:cs="Times New Roman"/>
        </w:rPr>
        <w:t>sách</w:t>
      </w:r>
      <w:proofErr w:type="spellEnd"/>
      <w:r w:rsidRPr="005854C0">
        <w:rPr>
          <w:rFonts w:cs="Times New Roman"/>
        </w:rPr>
        <w:t xml:space="preserve"> &gt;10 </w:t>
      </w:r>
      <w:proofErr w:type="spellStart"/>
      <w:r w:rsidRPr="005854C0">
        <w:rPr>
          <w:rFonts w:cs="Times New Roman"/>
        </w:rPr>
        <w:t>tỷ</w:t>
      </w:r>
      <w:proofErr w:type="spellEnd"/>
      <w:r w:rsidRPr="005854C0">
        <w:rPr>
          <w:rFonts w:cs="Times New Roman"/>
        </w:rPr>
        <w:t xml:space="preserve"> VNĐ, Thay </w:t>
      </w:r>
      <w:proofErr w:type="spellStart"/>
      <w:r w:rsidRPr="005854C0">
        <w:rPr>
          <w:rFonts w:cs="Times New Roman"/>
        </w:rPr>
        <w:t>đổi</w:t>
      </w:r>
      <w:proofErr w:type="spellEnd"/>
      <w:r w:rsidRPr="005854C0">
        <w:rPr>
          <w:rFonts w:cs="Times New Roman"/>
        </w:rPr>
        <w:t xml:space="preserve"> </w:t>
      </w:r>
      <w:proofErr w:type="spellStart"/>
      <w:r w:rsidRPr="005854C0">
        <w:rPr>
          <w:rFonts w:cs="Times New Roman"/>
        </w:rPr>
        <w:t>phạm</w:t>
      </w:r>
      <w:proofErr w:type="spellEnd"/>
      <w:r w:rsidRPr="005854C0">
        <w:rPr>
          <w:rFonts w:cs="Times New Roman"/>
        </w:rPr>
        <w:t xml:space="preserve"> vi,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bổ</w:t>
      </w:r>
      <w:proofErr w:type="spellEnd"/>
      <w:r w:rsidRPr="005854C0">
        <w:rPr>
          <w:rFonts w:cs="Times New Roman"/>
        </w:rPr>
        <w:t xml:space="preserve"> </w:t>
      </w:r>
      <w:proofErr w:type="spellStart"/>
      <w:r w:rsidRPr="005854C0">
        <w:rPr>
          <w:rFonts w:cs="Times New Roman"/>
        </w:rPr>
        <w:t>nguồn</w:t>
      </w:r>
      <w:proofErr w:type="spellEnd"/>
      <w:r w:rsidRPr="005854C0">
        <w:rPr>
          <w:rFonts w:cs="Times New Roman"/>
        </w:rPr>
        <w:t xml:space="preserve"> </w:t>
      </w:r>
      <w:proofErr w:type="spellStart"/>
      <w:r w:rsidRPr="005854C0">
        <w:rPr>
          <w:rFonts w:cs="Times New Roman"/>
        </w:rPr>
        <w:t>lực</w:t>
      </w:r>
      <w:proofErr w:type="spellEnd"/>
    </w:p>
    <w:p w14:paraId="1AFB2F49" w14:textId="77777777" w:rsidR="00CE0EDE" w:rsidRPr="005854C0" w:rsidRDefault="00CE0EDE" w:rsidP="00CE0EDE">
      <w:pPr>
        <w:rPr>
          <w:rFonts w:cs="Times New Roman"/>
        </w:rPr>
      </w:pPr>
      <w:r w:rsidRPr="005854C0">
        <w:rPr>
          <w:rFonts w:cs="Times New Roman"/>
          <w:b/>
        </w:rPr>
        <w:t xml:space="preserve">Văn </w:t>
      </w:r>
      <w:proofErr w:type="spellStart"/>
      <w:r w:rsidRPr="005854C0">
        <w:rPr>
          <w:rFonts w:cs="Times New Roman"/>
          <w:b/>
        </w:rPr>
        <w:t>phòng</w:t>
      </w:r>
      <w:proofErr w:type="spellEnd"/>
      <w:r w:rsidRPr="005854C0">
        <w:rPr>
          <w:rFonts w:cs="Times New Roman"/>
          <w:b/>
        </w:rPr>
        <w:t xml:space="preserve"> </w:t>
      </w:r>
      <w:proofErr w:type="spellStart"/>
      <w:r w:rsidRPr="005854C0">
        <w:rPr>
          <w:rFonts w:cs="Times New Roman"/>
          <w:b/>
        </w:rPr>
        <w:t>quản</w:t>
      </w:r>
      <w:proofErr w:type="spellEnd"/>
      <w:r w:rsidRPr="005854C0">
        <w:rPr>
          <w:rFonts w:cs="Times New Roman"/>
          <w:b/>
        </w:rPr>
        <w:t xml:space="preserve"> </w:t>
      </w:r>
      <w:proofErr w:type="spellStart"/>
      <w:r w:rsidRPr="005854C0">
        <w:rPr>
          <w:rFonts w:cs="Times New Roman"/>
          <w:b/>
        </w:rPr>
        <w:t>lý</w:t>
      </w:r>
      <w:proofErr w:type="spellEnd"/>
      <w:r w:rsidRPr="005854C0">
        <w:rPr>
          <w:rFonts w:cs="Times New Roman"/>
          <w:b/>
        </w:rPr>
        <w:t xml:space="preserve"> </w:t>
      </w:r>
      <w:proofErr w:type="spellStart"/>
      <w:r w:rsidRPr="005854C0">
        <w:rPr>
          <w:rFonts w:cs="Times New Roman"/>
          <w:b/>
        </w:rPr>
        <w:t>dự</w:t>
      </w:r>
      <w:proofErr w:type="spellEnd"/>
      <w:r w:rsidRPr="005854C0">
        <w:rPr>
          <w:rFonts w:cs="Times New Roman"/>
          <w:b/>
        </w:rPr>
        <w:t xml:space="preserve"> </w:t>
      </w:r>
      <w:proofErr w:type="spellStart"/>
      <w:r w:rsidRPr="005854C0">
        <w:rPr>
          <w:rFonts w:cs="Times New Roman"/>
          <w:b/>
        </w:rPr>
        <w:t>án</w:t>
      </w:r>
      <w:proofErr w:type="spellEnd"/>
      <w:r w:rsidRPr="005854C0">
        <w:rPr>
          <w:rFonts w:cs="Times New Roman"/>
          <w:b/>
        </w:rPr>
        <w:t xml:space="preserve"> (</w:t>
      </w:r>
      <w:proofErr w:type="spellStart"/>
      <w:r w:rsidRPr="005854C0">
        <w:rPr>
          <w:rFonts w:cs="Times New Roman"/>
          <w:b/>
        </w:rPr>
        <w:t>Cấp</w:t>
      </w:r>
      <w:proofErr w:type="spellEnd"/>
      <w:r w:rsidRPr="005854C0">
        <w:rPr>
          <w:rFonts w:cs="Times New Roman"/>
          <w:b/>
        </w:rPr>
        <w:t xml:space="preserve"> 2):</w:t>
      </w:r>
    </w:p>
    <w:p w14:paraId="3151D32B" w14:textId="77777777" w:rsidR="00CE0EDE" w:rsidRPr="005854C0" w:rsidRDefault="00CE0EDE" w:rsidP="00CE0EDE">
      <w:pPr>
        <w:pStyle w:val="ListBullet"/>
        <w:rPr>
          <w:rFonts w:cs="Times New Roman"/>
        </w:rPr>
      </w:pPr>
      <w:proofErr w:type="spellStart"/>
      <w:r w:rsidRPr="005854C0">
        <w:rPr>
          <w:rFonts w:cs="Times New Roman"/>
        </w:rPr>
        <w:t>Giám</w:t>
      </w:r>
      <w:proofErr w:type="spellEnd"/>
      <w:r w:rsidRPr="005854C0">
        <w:rPr>
          <w:rFonts w:cs="Times New Roman"/>
        </w:rPr>
        <w:t xml:space="preserve"> </w:t>
      </w:r>
      <w:proofErr w:type="spellStart"/>
      <w:r w:rsidRPr="005854C0">
        <w:rPr>
          <w:rFonts w:cs="Times New Roman"/>
        </w:rPr>
        <w:t>đốc</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w:t>
      </w:r>
      <w:proofErr w:type="spellStart"/>
      <w:r w:rsidRPr="005854C0">
        <w:rPr>
          <w:rFonts w:cs="Times New Roman"/>
        </w:rPr>
        <w:t>Giám</w:t>
      </w:r>
      <w:proofErr w:type="spellEnd"/>
      <w:r w:rsidRPr="005854C0">
        <w:rPr>
          <w:rFonts w:cs="Times New Roman"/>
        </w:rPr>
        <w:t xml:space="preserve"> </w:t>
      </w:r>
      <w:proofErr w:type="spellStart"/>
      <w:r w:rsidRPr="005854C0">
        <w:rPr>
          <w:rFonts w:cs="Times New Roman"/>
        </w:rPr>
        <w:t>đốc</w:t>
      </w:r>
      <w:proofErr w:type="spellEnd"/>
      <w:r w:rsidRPr="005854C0">
        <w:rPr>
          <w:rFonts w:cs="Times New Roman"/>
        </w:rPr>
        <w:t xml:space="preserve"> </w:t>
      </w: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hành</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kinh</w:t>
      </w:r>
      <w:proofErr w:type="spellEnd"/>
      <w:r w:rsidRPr="005854C0">
        <w:rPr>
          <w:rFonts w:cs="Times New Roman"/>
        </w:rPr>
        <w:t xml:space="preserve"> </w:t>
      </w:r>
      <w:proofErr w:type="spellStart"/>
      <w:r w:rsidRPr="005854C0">
        <w:rPr>
          <w:rFonts w:cs="Times New Roman"/>
        </w:rPr>
        <w:t>nghiệm</w:t>
      </w:r>
      <w:proofErr w:type="spellEnd"/>
      <w:r w:rsidRPr="005854C0">
        <w:rPr>
          <w:rFonts w:cs="Times New Roman"/>
        </w:rPr>
        <w:t xml:space="preserve"> 15+ </w:t>
      </w:r>
      <w:proofErr w:type="spellStart"/>
      <w:r w:rsidRPr="005854C0">
        <w:rPr>
          <w:rFonts w:cs="Times New Roman"/>
        </w:rPr>
        <w:t>năm</w:t>
      </w:r>
      <w:proofErr w:type="spellEnd"/>
    </w:p>
    <w:p w14:paraId="2B1EF5AF" w14:textId="77777777" w:rsidR="00CE0EDE" w:rsidRPr="005854C0" w:rsidRDefault="00CE0EDE" w:rsidP="00CE0EDE">
      <w:pPr>
        <w:pStyle w:val="ListBullet"/>
        <w:rPr>
          <w:rFonts w:cs="Times New Roman"/>
        </w:rPr>
      </w:pPr>
      <w:proofErr w:type="spellStart"/>
      <w:r w:rsidRPr="005854C0">
        <w:rPr>
          <w:rFonts w:cs="Times New Roman"/>
        </w:rPr>
        <w:t>Phó</w:t>
      </w:r>
      <w:proofErr w:type="spellEnd"/>
      <w:r w:rsidRPr="005854C0">
        <w:rPr>
          <w:rFonts w:cs="Times New Roman"/>
        </w:rPr>
        <w:t xml:space="preserve"> </w:t>
      </w:r>
      <w:proofErr w:type="spellStart"/>
      <w:r w:rsidRPr="005854C0">
        <w:rPr>
          <w:rFonts w:cs="Times New Roman"/>
        </w:rPr>
        <w:t>giám</w:t>
      </w:r>
      <w:proofErr w:type="spellEnd"/>
      <w:r w:rsidRPr="005854C0">
        <w:rPr>
          <w:rFonts w:cs="Times New Roman"/>
        </w:rPr>
        <w:t xml:space="preserve"> </w:t>
      </w:r>
      <w:proofErr w:type="spellStart"/>
      <w:r w:rsidRPr="005854C0">
        <w:rPr>
          <w:rFonts w:cs="Times New Roman"/>
        </w:rPr>
        <w:t>đốc</w:t>
      </w:r>
      <w:proofErr w:type="spellEnd"/>
      <w:r w:rsidRPr="005854C0">
        <w:rPr>
          <w:rFonts w:cs="Times New Roman"/>
        </w:rPr>
        <w:t xml:space="preserve">: </w:t>
      </w:r>
      <w:proofErr w:type="spellStart"/>
      <w:r w:rsidRPr="005854C0">
        <w:rPr>
          <w:rFonts w:cs="Times New Roman"/>
        </w:rPr>
        <w:t>Nền</w:t>
      </w:r>
      <w:proofErr w:type="spellEnd"/>
      <w:r w:rsidRPr="005854C0">
        <w:rPr>
          <w:rFonts w:cs="Times New Roman"/>
        </w:rPr>
        <w:t xml:space="preserve"> </w:t>
      </w:r>
      <w:proofErr w:type="spellStart"/>
      <w:r w:rsidRPr="005854C0">
        <w:rPr>
          <w:rFonts w:cs="Times New Roman"/>
        </w:rPr>
        <w:t>tảng</w:t>
      </w:r>
      <w:proofErr w:type="spellEnd"/>
      <w:r w:rsidRPr="005854C0">
        <w:rPr>
          <w:rFonts w:cs="Times New Roman"/>
        </w:rPr>
        <w:t xml:space="preserve"> </w:t>
      </w:r>
      <w:proofErr w:type="spellStart"/>
      <w:r w:rsidRPr="005854C0">
        <w:rPr>
          <w:rFonts w:cs="Times New Roman"/>
        </w:rPr>
        <w:t>vận</w:t>
      </w:r>
      <w:proofErr w:type="spellEnd"/>
      <w:r w:rsidRPr="005854C0">
        <w:rPr>
          <w:rFonts w:cs="Times New Roman"/>
        </w:rPr>
        <w:t xml:space="preserve"> </w:t>
      </w:r>
      <w:proofErr w:type="spellStart"/>
      <w:r w:rsidRPr="005854C0">
        <w:rPr>
          <w:rFonts w:cs="Times New Roman"/>
        </w:rPr>
        <w:t>hành</w:t>
      </w:r>
      <w:proofErr w:type="spellEnd"/>
    </w:p>
    <w:p w14:paraId="5DC404FA" w14:textId="77777777" w:rsidR="00CE0EDE" w:rsidRPr="005854C0" w:rsidRDefault="00CE0EDE" w:rsidP="00CE0EDE">
      <w:pPr>
        <w:pStyle w:val="ListBullet"/>
        <w:rPr>
          <w:rFonts w:cs="Times New Roman"/>
        </w:rPr>
      </w:pPr>
      <w:proofErr w:type="spellStart"/>
      <w:r w:rsidRPr="005854C0">
        <w:rPr>
          <w:rFonts w:cs="Times New Roman"/>
        </w:rPr>
        <w:t>Nhóm</w:t>
      </w:r>
      <w:proofErr w:type="spellEnd"/>
      <w:r w:rsidRPr="005854C0">
        <w:rPr>
          <w:rFonts w:cs="Times New Roman"/>
        </w:rPr>
        <w:t xml:space="preserve"> PMO: 4 </w:t>
      </w: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cao</w:t>
      </w:r>
      <w:proofErr w:type="spellEnd"/>
    </w:p>
    <w:p w14:paraId="43FFD2D2" w14:textId="77777777" w:rsidR="00CE0EDE" w:rsidRPr="005854C0" w:rsidRDefault="00CE0EDE" w:rsidP="00CE0EDE">
      <w:pPr>
        <w:pStyle w:val="ListBullet"/>
        <w:rPr>
          <w:rFonts w:cs="Times New Roman"/>
        </w:rPr>
      </w:pPr>
      <w:proofErr w:type="spellStart"/>
      <w:r w:rsidRPr="005854C0">
        <w:rPr>
          <w:rFonts w:cs="Times New Roman"/>
        </w:rPr>
        <w:t>Trách</w:t>
      </w:r>
      <w:proofErr w:type="spellEnd"/>
      <w:r w:rsidRPr="005854C0">
        <w:rPr>
          <w:rFonts w:cs="Times New Roman"/>
        </w:rPr>
        <w:t xml:space="preserve"> </w:t>
      </w:r>
      <w:proofErr w:type="spellStart"/>
      <w:r w:rsidRPr="005854C0">
        <w:rPr>
          <w:rFonts w:cs="Times New Roman"/>
        </w:rPr>
        <w:t>nhiệm</w:t>
      </w:r>
      <w:proofErr w:type="spellEnd"/>
      <w:r w:rsidRPr="005854C0">
        <w:rPr>
          <w:rFonts w:cs="Times New Roman"/>
        </w:rPr>
        <w:t xml:space="preserve">: </w:t>
      </w: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phối</w:t>
      </w:r>
      <w:proofErr w:type="spellEnd"/>
      <w:r w:rsidRPr="005854C0">
        <w:rPr>
          <w:rFonts w:cs="Times New Roman"/>
        </w:rPr>
        <w:t xml:space="preserve"> </w:t>
      </w: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thể</w:t>
      </w:r>
      <w:proofErr w:type="spellEnd"/>
      <w:r w:rsidRPr="005854C0">
        <w:rPr>
          <w:rFonts w:cs="Times New Roman"/>
        </w:rPr>
        <w:t xml:space="preserve">, </w:t>
      </w: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r w:rsidRPr="005854C0">
        <w:rPr>
          <w:rFonts w:cs="Times New Roman"/>
        </w:rPr>
        <w:t xml:space="preserve">, </w:t>
      </w:r>
      <w:proofErr w:type="spellStart"/>
      <w:r w:rsidRPr="005854C0">
        <w:rPr>
          <w:rFonts w:cs="Times New Roman"/>
        </w:rPr>
        <w:t>Báo</w:t>
      </w:r>
      <w:proofErr w:type="spellEnd"/>
      <w:r w:rsidRPr="005854C0">
        <w:rPr>
          <w:rFonts w:cs="Times New Roman"/>
        </w:rPr>
        <w:t xml:space="preserve"> </w:t>
      </w:r>
      <w:proofErr w:type="spellStart"/>
      <w:r w:rsidRPr="005854C0">
        <w:rPr>
          <w:rFonts w:cs="Times New Roman"/>
        </w:rPr>
        <w:t>cáo</w:t>
      </w:r>
      <w:proofErr w:type="spellEnd"/>
    </w:p>
    <w:p w14:paraId="4847A0A0" w14:textId="77777777" w:rsidR="00CE0EDE" w:rsidRPr="005854C0" w:rsidRDefault="00CE0EDE" w:rsidP="00CE0EDE">
      <w:pPr>
        <w:rPr>
          <w:rFonts w:cs="Times New Roman"/>
        </w:rPr>
      </w:pPr>
      <w:proofErr w:type="spellStart"/>
      <w:r w:rsidRPr="005854C0">
        <w:rPr>
          <w:rFonts w:cs="Times New Roman"/>
          <w:b/>
        </w:rPr>
        <w:t>Trưởng</w:t>
      </w:r>
      <w:proofErr w:type="spellEnd"/>
      <w:r w:rsidRPr="005854C0">
        <w:rPr>
          <w:rFonts w:cs="Times New Roman"/>
          <w:b/>
        </w:rPr>
        <w:t xml:space="preserve"> </w:t>
      </w:r>
      <w:proofErr w:type="spellStart"/>
      <w:r w:rsidRPr="005854C0">
        <w:rPr>
          <w:rFonts w:cs="Times New Roman"/>
          <w:b/>
        </w:rPr>
        <w:t>lượng</w:t>
      </w:r>
      <w:proofErr w:type="spellEnd"/>
      <w:r w:rsidRPr="005854C0">
        <w:rPr>
          <w:rFonts w:cs="Times New Roman"/>
          <w:b/>
        </w:rPr>
        <w:t xml:space="preserve"> </w:t>
      </w:r>
      <w:proofErr w:type="spellStart"/>
      <w:r w:rsidRPr="005854C0">
        <w:rPr>
          <w:rFonts w:cs="Times New Roman"/>
          <w:b/>
        </w:rPr>
        <w:t>công</w:t>
      </w:r>
      <w:proofErr w:type="spellEnd"/>
      <w:r w:rsidRPr="005854C0">
        <w:rPr>
          <w:rFonts w:cs="Times New Roman"/>
          <w:b/>
        </w:rPr>
        <w:t xml:space="preserve"> </w:t>
      </w:r>
      <w:proofErr w:type="spellStart"/>
      <w:r w:rsidRPr="005854C0">
        <w:rPr>
          <w:rFonts w:cs="Times New Roman"/>
          <w:b/>
        </w:rPr>
        <w:t>việc</w:t>
      </w:r>
      <w:proofErr w:type="spellEnd"/>
      <w:r w:rsidRPr="005854C0">
        <w:rPr>
          <w:rFonts w:cs="Times New Roman"/>
          <w:b/>
        </w:rPr>
        <w:t xml:space="preserve"> (</w:t>
      </w:r>
      <w:proofErr w:type="spellStart"/>
      <w:r w:rsidRPr="005854C0">
        <w:rPr>
          <w:rFonts w:cs="Times New Roman"/>
          <w:b/>
        </w:rPr>
        <w:t>Cấp</w:t>
      </w:r>
      <w:proofErr w:type="spellEnd"/>
      <w:r w:rsidRPr="005854C0">
        <w:rPr>
          <w:rFonts w:cs="Times New Roman"/>
          <w:b/>
        </w:rPr>
        <w:t xml:space="preserve"> 3):</w:t>
      </w:r>
    </w:p>
    <w:p w14:paraId="7EE9E7E6" w14:textId="77777777" w:rsidR="00CE0EDE" w:rsidRPr="005854C0" w:rsidRDefault="00CE0EDE" w:rsidP="00CE0EDE">
      <w:pPr>
        <w:spacing w:before="60" w:after="60"/>
        <w:ind w:left="432"/>
        <w:rPr>
          <w:rFonts w:cs="Times New Roman"/>
        </w:rPr>
      </w:pPr>
      <w:r w:rsidRPr="005854C0">
        <w:rPr>
          <w:rFonts w:cs="Times New Roman"/>
        </w:rPr>
        <w:t xml:space="preserve">LCV1: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p>
    <w:p w14:paraId="6E725139"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Trưởng</w:t>
      </w:r>
      <w:proofErr w:type="spellEnd"/>
      <w:r w:rsidRPr="005854C0">
        <w:rPr>
          <w:rFonts w:cs="Times New Roman"/>
        </w:rPr>
        <w:t xml:space="preserve"> </w:t>
      </w:r>
      <w:proofErr w:type="spellStart"/>
      <w:r w:rsidRPr="005854C0">
        <w:rPr>
          <w:rFonts w:cs="Times New Roman"/>
        </w:rPr>
        <w:t>nhóm</w:t>
      </w:r>
      <w:proofErr w:type="spellEnd"/>
      <w:r w:rsidRPr="005854C0">
        <w:rPr>
          <w:rFonts w:cs="Times New Roman"/>
        </w:rPr>
        <w:t xml:space="preserve">: </w:t>
      </w:r>
      <w:proofErr w:type="spellStart"/>
      <w:r w:rsidRPr="005854C0">
        <w:rPr>
          <w:rFonts w:cs="Times New Roman"/>
        </w:rPr>
        <w:t>Giám</w:t>
      </w:r>
      <w:proofErr w:type="spellEnd"/>
      <w:r w:rsidRPr="005854C0">
        <w:rPr>
          <w:rFonts w:cs="Times New Roman"/>
        </w:rPr>
        <w:t xml:space="preserve"> </w:t>
      </w:r>
      <w:proofErr w:type="spellStart"/>
      <w:r w:rsidRPr="005854C0">
        <w:rPr>
          <w:rFonts w:cs="Times New Roman"/>
        </w:rPr>
        <w:t>đốc</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p>
    <w:p w14:paraId="32A2DC7D"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Đội</w:t>
      </w:r>
      <w:proofErr w:type="spellEnd"/>
      <w:r w:rsidRPr="005854C0">
        <w:rPr>
          <w:rFonts w:cs="Times New Roman"/>
        </w:rPr>
        <w:t xml:space="preserve"> </w:t>
      </w:r>
      <w:proofErr w:type="spellStart"/>
      <w:r w:rsidRPr="005854C0">
        <w:rPr>
          <w:rFonts w:cs="Times New Roman"/>
        </w:rPr>
        <w:t>ngũ</w:t>
      </w:r>
      <w:proofErr w:type="spellEnd"/>
      <w:r w:rsidRPr="005854C0">
        <w:rPr>
          <w:rFonts w:cs="Times New Roman"/>
        </w:rPr>
        <w:t xml:space="preserve">: 25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sư</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cứng</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mềm</w:t>
      </w:r>
      <w:proofErr w:type="spellEnd"/>
      <w:r w:rsidRPr="005854C0">
        <w:rPr>
          <w:rFonts w:cs="Times New Roman"/>
        </w:rPr>
        <w:t>, AI)</w:t>
      </w:r>
    </w:p>
    <w:p w14:paraId="2CF166BA" w14:textId="77777777" w:rsidR="00CE0EDE" w:rsidRPr="005854C0" w:rsidRDefault="00CE0EDE" w:rsidP="00CE0EDE">
      <w:pPr>
        <w:spacing w:before="60" w:after="60"/>
        <w:ind w:left="432"/>
        <w:rPr>
          <w:rFonts w:cs="Times New Roman"/>
        </w:rPr>
      </w:pPr>
      <w:r w:rsidRPr="005854C0">
        <w:rPr>
          <w:rFonts w:cs="Times New Roman"/>
        </w:rPr>
        <w:t xml:space="preserve">- Ngân </w:t>
      </w:r>
      <w:proofErr w:type="spellStart"/>
      <w:r w:rsidRPr="005854C0">
        <w:rPr>
          <w:rFonts w:cs="Times New Roman"/>
        </w:rPr>
        <w:t>sách</w:t>
      </w:r>
      <w:proofErr w:type="spellEnd"/>
      <w:r w:rsidRPr="005854C0">
        <w:rPr>
          <w:rFonts w:cs="Times New Roman"/>
        </w:rPr>
        <w:t xml:space="preserve">: 45 </w:t>
      </w:r>
      <w:proofErr w:type="spellStart"/>
      <w:r w:rsidRPr="005854C0">
        <w:rPr>
          <w:rFonts w:cs="Times New Roman"/>
        </w:rPr>
        <w:t>tỷ</w:t>
      </w:r>
      <w:proofErr w:type="spellEnd"/>
      <w:r w:rsidRPr="005854C0">
        <w:rPr>
          <w:rFonts w:cs="Times New Roman"/>
        </w:rPr>
        <w:t xml:space="preserve"> VNĐ </w:t>
      </w:r>
      <w:proofErr w:type="spellStart"/>
      <w:r w:rsidRPr="005854C0">
        <w:rPr>
          <w:rFonts w:cs="Times New Roman"/>
        </w:rPr>
        <w:t>trong</w:t>
      </w:r>
      <w:proofErr w:type="spellEnd"/>
      <w:r w:rsidRPr="005854C0">
        <w:rPr>
          <w:rFonts w:cs="Times New Roman"/>
        </w:rPr>
        <w:t xml:space="preserve"> 3 </w:t>
      </w:r>
      <w:proofErr w:type="spellStart"/>
      <w:r w:rsidRPr="005854C0">
        <w:rPr>
          <w:rFonts w:cs="Times New Roman"/>
        </w:rPr>
        <w:t>năm</w:t>
      </w:r>
      <w:proofErr w:type="spellEnd"/>
    </w:p>
    <w:p w14:paraId="43FEB3B4" w14:textId="77777777" w:rsidR="00CE0EDE" w:rsidRPr="005854C0" w:rsidRDefault="00CE0EDE" w:rsidP="00CE0EDE">
      <w:pPr>
        <w:spacing w:before="60" w:after="60"/>
        <w:ind w:left="432"/>
        <w:rPr>
          <w:rFonts w:cs="Times New Roman"/>
        </w:rPr>
      </w:pPr>
    </w:p>
    <w:p w14:paraId="1D40DAD5" w14:textId="77777777" w:rsidR="00CE0EDE" w:rsidRPr="005854C0" w:rsidRDefault="00CE0EDE" w:rsidP="00CE0EDE">
      <w:pPr>
        <w:spacing w:before="60" w:after="60"/>
        <w:ind w:left="432"/>
        <w:rPr>
          <w:rFonts w:cs="Times New Roman"/>
        </w:rPr>
      </w:pPr>
      <w:r w:rsidRPr="005854C0">
        <w:rPr>
          <w:rFonts w:cs="Times New Roman"/>
        </w:rPr>
        <w:t xml:space="preserve">LCV2: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lập</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
    <w:p w14:paraId="5C17DA12"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Trưởng</w:t>
      </w:r>
      <w:proofErr w:type="spellEnd"/>
      <w:r w:rsidRPr="005854C0">
        <w:rPr>
          <w:rFonts w:cs="Times New Roman"/>
        </w:rPr>
        <w:t xml:space="preserve"> </w:t>
      </w:r>
      <w:proofErr w:type="spellStart"/>
      <w:r w:rsidRPr="005854C0">
        <w:rPr>
          <w:rFonts w:cs="Times New Roman"/>
        </w:rPr>
        <w:t>nhóm</w:t>
      </w:r>
      <w:proofErr w:type="spellEnd"/>
      <w:r w:rsidRPr="005854C0">
        <w:rPr>
          <w:rFonts w:cs="Times New Roman"/>
        </w:rPr>
        <w:t xml:space="preserve">: </w:t>
      </w:r>
      <w:proofErr w:type="spellStart"/>
      <w:r w:rsidRPr="005854C0">
        <w:rPr>
          <w:rFonts w:cs="Times New Roman"/>
        </w:rPr>
        <w:t>Trưởng</w:t>
      </w:r>
      <w:proofErr w:type="spellEnd"/>
      <w:r w:rsidRPr="005854C0">
        <w:rPr>
          <w:rFonts w:cs="Times New Roman"/>
        </w:rPr>
        <w:t xml:space="preserve"> </w:t>
      </w:r>
      <w:proofErr w:type="spellStart"/>
      <w:r w:rsidRPr="005854C0">
        <w:rPr>
          <w:rFonts w:cs="Times New Roman"/>
        </w:rPr>
        <w:t>phòng</w:t>
      </w:r>
      <w:proofErr w:type="spellEnd"/>
      <w:r w:rsidRPr="005854C0">
        <w:rPr>
          <w:rFonts w:cs="Times New Roman"/>
        </w:rPr>
        <w:t xml:space="preserve"> </w:t>
      </w:r>
      <w:proofErr w:type="spellStart"/>
      <w:r w:rsidRPr="005854C0">
        <w:rPr>
          <w:rFonts w:cs="Times New Roman"/>
        </w:rPr>
        <w:t>Vận</w:t>
      </w:r>
      <w:proofErr w:type="spellEnd"/>
      <w:r w:rsidRPr="005854C0">
        <w:rPr>
          <w:rFonts w:cs="Times New Roman"/>
        </w:rPr>
        <w:t xml:space="preserve"> </w:t>
      </w:r>
      <w:proofErr w:type="spellStart"/>
      <w:r w:rsidRPr="005854C0">
        <w:rPr>
          <w:rFonts w:cs="Times New Roman"/>
        </w:rPr>
        <w:t>hành</w:t>
      </w:r>
      <w:proofErr w:type="spellEnd"/>
    </w:p>
    <w:p w14:paraId="1A15C353"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Đội</w:t>
      </w:r>
      <w:proofErr w:type="spellEnd"/>
      <w:r w:rsidRPr="005854C0">
        <w:rPr>
          <w:rFonts w:cs="Times New Roman"/>
        </w:rPr>
        <w:t xml:space="preserve"> </w:t>
      </w:r>
      <w:proofErr w:type="spellStart"/>
      <w:r w:rsidRPr="005854C0">
        <w:rPr>
          <w:rFonts w:cs="Times New Roman"/>
        </w:rPr>
        <w:t>ngũ</w:t>
      </w:r>
      <w:proofErr w:type="spellEnd"/>
      <w:r w:rsidRPr="005854C0">
        <w:rPr>
          <w:rFonts w:cs="Times New Roman"/>
        </w:rPr>
        <w:t xml:space="preserve">: 15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sư</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p>
    <w:p w14:paraId="4FF31860" w14:textId="77777777" w:rsidR="00CE0EDE" w:rsidRPr="005854C0" w:rsidRDefault="00CE0EDE" w:rsidP="00CE0EDE">
      <w:pPr>
        <w:spacing w:before="60" w:after="60"/>
        <w:ind w:left="432"/>
        <w:rPr>
          <w:rFonts w:cs="Times New Roman"/>
        </w:rPr>
      </w:pPr>
      <w:r w:rsidRPr="005854C0">
        <w:rPr>
          <w:rFonts w:cs="Times New Roman"/>
        </w:rPr>
        <w:t xml:space="preserve">- Ngân </w:t>
      </w:r>
      <w:proofErr w:type="spellStart"/>
      <w:r w:rsidRPr="005854C0">
        <w:rPr>
          <w:rFonts w:cs="Times New Roman"/>
        </w:rPr>
        <w:t>sách</w:t>
      </w:r>
      <w:proofErr w:type="spellEnd"/>
      <w:r w:rsidRPr="005854C0">
        <w:rPr>
          <w:rFonts w:cs="Times New Roman"/>
        </w:rPr>
        <w:t xml:space="preserve">: 165 </w:t>
      </w:r>
      <w:proofErr w:type="spellStart"/>
      <w:r w:rsidRPr="005854C0">
        <w:rPr>
          <w:rFonts w:cs="Times New Roman"/>
        </w:rPr>
        <w:t>tỷ</w:t>
      </w:r>
      <w:proofErr w:type="spellEnd"/>
      <w:r w:rsidRPr="005854C0">
        <w:rPr>
          <w:rFonts w:cs="Times New Roman"/>
        </w:rPr>
        <w:t xml:space="preserve"> VNĐ </w:t>
      </w:r>
      <w:proofErr w:type="spellStart"/>
      <w:r w:rsidRPr="005854C0">
        <w:rPr>
          <w:rFonts w:cs="Times New Roman"/>
        </w:rPr>
        <w:t>trong</w:t>
      </w:r>
      <w:proofErr w:type="spellEnd"/>
      <w:r w:rsidRPr="005854C0">
        <w:rPr>
          <w:rFonts w:cs="Times New Roman"/>
        </w:rPr>
        <w:t xml:space="preserve"> 5 </w:t>
      </w:r>
      <w:proofErr w:type="spellStart"/>
      <w:r w:rsidRPr="005854C0">
        <w:rPr>
          <w:rFonts w:cs="Times New Roman"/>
        </w:rPr>
        <w:t>năm</w:t>
      </w:r>
      <w:proofErr w:type="spellEnd"/>
    </w:p>
    <w:p w14:paraId="3BFAF0D1" w14:textId="77777777" w:rsidR="00CE0EDE" w:rsidRPr="005854C0" w:rsidRDefault="00CE0EDE" w:rsidP="00CE0EDE">
      <w:pPr>
        <w:spacing w:before="60" w:after="60"/>
        <w:ind w:left="432"/>
        <w:rPr>
          <w:rFonts w:cs="Times New Roman"/>
        </w:rPr>
      </w:pPr>
    </w:p>
    <w:p w14:paraId="24F568E1" w14:textId="77777777" w:rsidR="00CE0EDE" w:rsidRPr="005854C0" w:rsidRDefault="00CE0EDE" w:rsidP="00CE0EDE">
      <w:pPr>
        <w:spacing w:before="60" w:after="60"/>
        <w:ind w:left="432"/>
        <w:rPr>
          <w:rFonts w:cs="Times New Roman"/>
        </w:rPr>
      </w:pPr>
      <w:r w:rsidRPr="005854C0">
        <w:rPr>
          <w:rFonts w:cs="Times New Roman"/>
        </w:rPr>
        <w:t xml:space="preserve">LCV3: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p>
    <w:p w14:paraId="75C5493D"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Trưởng</w:t>
      </w:r>
      <w:proofErr w:type="spellEnd"/>
      <w:r w:rsidRPr="005854C0">
        <w:rPr>
          <w:rFonts w:cs="Times New Roman"/>
        </w:rPr>
        <w:t xml:space="preserve"> </w:t>
      </w:r>
      <w:proofErr w:type="spellStart"/>
      <w:r w:rsidRPr="005854C0">
        <w:rPr>
          <w:rFonts w:cs="Times New Roman"/>
        </w:rPr>
        <w:t>nhóm</w:t>
      </w:r>
      <w:proofErr w:type="spellEnd"/>
      <w:r w:rsidRPr="005854C0">
        <w:rPr>
          <w:rFonts w:cs="Times New Roman"/>
        </w:rPr>
        <w:t xml:space="preserve">: </w:t>
      </w:r>
      <w:proofErr w:type="spellStart"/>
      <w:r w:rsidRPr="005854C0">
        <w:rPr>
          <w:rFonts w:cs="Times New Roman"/>
        </w:rPr>
        <w:t>Trưởng</w:t>
      </w:r>
      <w:proofErr w:type="spellEnd"/>
      <w:r w:rsidRPr="005854C0">
        <w:rPr>
          <w:rFonts w:cs="Times New Roman"/>
        </w:rPr>
        <w:t xml:space="preserve"> </w:t>
      </w:r>
      <w:proofErr w:type="spellStart"/>
      <w:r w:rsidRPr="005854C0">
        <w:rPr>
          <w:rFonts w:cs="Times New Roman"/>
        </w:rPr>
        <w:t>phòng</w:t>
      </w:r>
      <w:proofErr w:type="spellEnd"/>
      <w:r w:rsidRPr="005854C0">
        <w:rPr>
          <w:rFonts w:cs="Times New Roman"/>
        </w:rPr>
        <w:t xml:space="preserve"> Bán </w:t>
      </w:r>
      <w:proofErr w:type="spellStart"/>
      <w:r w:rsidRPr="005854C0">
        <w:rPr>
          <w:rFonts w:cs="Times New Roman"/>
        </w:rPr>
        <w:t>hàng</w:t>
      </w:r>
      <w:proofErr w:type="spellEnd"/>
      <w:r w:rsidRPr="005854C0">
        <w:rPr>
          <w:rFonts w:cs="Times New Roman"/>
        </w:rPr>
        <w:t xml:space="preserve"> &amp; Marketing</w:t>
      </w:r>
    </w:p>
    <w:p w14:paraId="2C97B0A2"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Đội</w:t>
      </w:r>
      <w:proofErr w:type="spellEnd"/>
      <w:r w:rsidRPr="005854C0">
        <w:rPr>
          <w:rFonts w:cs="Times New Roman"/>
        </w:rPr>
        <w:t xml:space="preserve"> </w:t>
      </w:r>
      <w:proofErr w:type="spellStart"/>
      <w:r w:rsidRPr="005854C0">
        <w:rPr>
          <w:rFonts w:cs="Times New Roman"/>
        </w:rPr>
        <w:t>ngũ</w:t>
      </w:r>
      <w:proofErr w:type="spellEnd"/>
      <w:r w:rsidRPr="005854C0">
        <w:rPr>
          <w:rFonts w:cs="Times New Roman"/>
        </w:rPr>
        <w:t xml:space="preserve">: 12 </w:t>
      </w:r>
      <w:proofErr w:type="spellStart"/>
      <w:r w:rsidRPr="005854C0">
        <w:rPr>
          <w:rFonts w:cs="Times New Roman"/>
        </w:rPr>
        <w:t>chuyên</w:t>
      </w:r>
      <w:proofErr w:type="spellEnd"/>
      <w:r w:rsidRPr="005854C0">
        <w:rPr>
          <w:rFonts w:cs="Times New Roman"/>
        </w:rPr>
        <w:t xml:space="preserve"> </w:t>
      </w:r>
      <w:proofErr w:type="spellStart"/>
      <w:r w:rsidRPr="005854C0">
        <w:rPr>
          <w:rFonts w:cs="Times New Roman"/>
        </w:rPr>
        <w:t>gia</w:t>
      </w:r>
      <w:proofErr w:type="spellEnd"/>
      <w:r w:rsidRPr="005854C0">
        <w:rPr>
          <w:rFonts w:cs="Times New Roman"/>
        </w:rPr>
        <w:t xml:space="preserve"> </w:t>
      </w:r>
      <w:proofErr w:type="spellStart"/>
      <w:r w:rsidRPr="005854C0">
        <w:rPr>
          <w:rFonts w:cs="Times New Roman"/>
        </w:rPr>
        <w:t>bán</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&amp; marketing</w:t>
      </w:r>
    </w:p>
    <w:p w14:paraId="525FF9E9" w14:textId="77777777" w:rsidR="00CE0EDE" w:rsidRPr="005854C0" w:rsidRDefault="00CE0EDE" w:rsidP="00CE0EDE">
      <w:pPr>
        <w:spacing w:before="60" w:after="60"/>
        <w:ind w:left="432"/>
        <w:rPr>
          <w:rFonts w:cs="Times New Roman"/>
        </w:rPr>
      </w:pPr>
      <w:r w:rsidRPr="005854C0">
        <w:rPr>
          <w:rFonts w:cs="Times New Roman"/>
        </w:rPr>
        <w:t xml:space="preserve">- Ngân </w:t>
      </w:r>
      <w:proofErr w:type="spellStart"/>
      <w:r w:rsidRPr="005854C0">
        <w:rPr>
          <w:rFonts w:cs="Times New Roman"/>
        </w:rPr>
        <w:t>sách</w:t>
      </w:r>
      <w:proofErr w:type="spellEnd"/>
      <w:r w:rsidRPr="005854C0">
        <w:rPr>
          <w:rFonts w:cs="Times New Roman"/>
        </w:rPr>
        <w:t xml:space="preserve">: 25 </w:t>
      </w:r>
      <w:proofErr w:type="spellStart"/>
      <w:r w:rsidRPr="005854C0">
        <w:rPr>
          <w:rFonts w:cs="Times New Roman"/>
        </w:rPr>
        <w:t>tỷ</w:t>
      </w:r>
      <w:proofErr w:type="spellEnd"/>
      <w:r w:rsidRPr="005854C0">
        <w:rPr>
          <w:rFonts w:cs="Times New Roman"/>
        </w:rPr>
        <w:t xml:space="preserve"> VNĐ </w:t>
      </w:r>
      <w:proofErr w:type="spellStart"/>
      <w:r w:rsidRPr="005854C0">
        <w:rPr>
          <w:rFonts w:cs="Times New Roman"/>
        </w:rPr>
        <w:t>trong</w:t>
      </w:r>
      <w:proofErr w:type="spellEnd"/>
      <w:r w:rsidRPr="005854C0">
        <w:rPr>
          <w:rFonts w:cs="Times New Roman"/>
        </w:rPr>
        <w:t xml:space="preserve"> 5 </w:t>
      </w:r>
      <w:proofErr w:type="spellStart"/>
      <w:r w:rsidRPr="005854C0">
        <w:rPr>
          <w:rFonts w:cs="Times New Roman"/>
        </w:rPr>
        <w:t>năm</w:t>
      </w:r>
      <w:proofErr w:type="spellEnd"/>
    </w:p>
    <w:p w14:paraId="47034F4A" w14:textId="77777777" w:rsidR="00CE0EDE" w:rsidRPr="005854C0" w:rsidRDefault="00CE0EDE" w:rsidP="00CE0EDE">
      <w:pPr>
        <w:spacing w:before="60" w:after="60"/>
        <w:ind w:left="432"/>
        <w:rPr>
          <w:rFonts w:cs="Times New Roman"/>
        </w:rPr>
      </w:pPr>
    </w:p>
    <w:p w14:paraId="65059615" w14:textId="77777777" w:rsidR="00CE0EDE" w:rsidRPr="005854C0" w:rsidRDefault="00CE0EDE" w:rsidP="00CE0EDE">
      <w:pPr>
        <w:spacing w:before="60" w:after="60"/>
        <w:ind w:left="432"/>
        <w:rPr>
          <w:rFonts w:cs="Times New Roman"/>
        </w:rPr>
      </w:pPr>
      <w:r w:rsidRPr="005854C0">
        <w:rPr>
          <w:rFonts w:cs="Times New Roman"/>
        </w:rPr>
        <w:t xml:space="preserve">LCV4: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kinh</w:t>
      </w:r>
      <w:proofErr w:type="spellEnd"/>
      <w:r w:rsidRPr="005854C0">
        <w:rPr>
          <w:rFonts w:cs="Times New Roman"/>
        </w:rPr>
        <w:t xml:space="preserve"> </w:t>
      </w:r>
      <w:proofErr w:type="spellStart"/>
      <w:r w:rsidRPr="005854C0">
        <w:rPr>
          <w:rFonts w:cs="Times New Roman"/>
        </w:rPr>
        <w:t>doanh</w:t>
      </w:r>
      <w:proofErr w:type="spellEnd"/>
    </w:p>
    <w:p w14:paraId="225B996B"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Trưởng</w:t>
      </w:r>
      <w:proofErr w:type="spellEnd"/>
      <w:r w:rsidRPr="005854C0">
        <w:rPr>
          <w:rFonts w:cs="Times New Roman"/>
        </w:rPr>
        <w:t xml:space="preserve"> </w:t>
      </w:r>
      <w:proofErr w:type="spellStart"/>
      <w:r w:rsidRPr="005854C0">
        <w:rPr>
          <w:rFonts w:cs="Times New Roman"/>
        </w:rPr>
        <w:t>nhóm</w:t>
      </w:r>
      <w:proofErr w:type="spellEnd"/>
      <w:r w:rsidRPr="005854C0">
        <w:rPr>
          <w:rFonts w:cs="Times New Roman"/>
        </w:rPr>
        <w:t xml:space="preserve">: </w:t>
      </w:r>
      <w:proofErr w:type="spellStart"/>
      <w:r w:rsidRPr="005854C0">
        <w:rPr>
          <w:rFonts w:cs="Times New Roman"/>
        </w:rPr>
        <w:t>Trưởng</w:t>
      </w:r>
      <w:proofErr w:type="spellEnd"/>
      <w:r w:rsidRPr="005854C0">
        <w:rPr>
          <w:rFonts w:cs="Times New Roman"/>
        </w:rPr>
        <w:t xml:space="preserve"> </w:t>
      </w:r>
      <w:proofErr w:type="spellStart"/>
      <w:r w:rsidRPr="005854C0">
        <w:rPr>
          <w:rFonts w:cs="Times New Roman"/>
        </w:rPr>
        <w:t>phòng</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kinh</w:t>
      </w:r>
      <w:proofErr w:type="spellEnd"/>
      <w:r w:rsidRPr="005854C0">
        <w:rPr>
          <w:rFonts w:cs="Times New Roman"/>
        </w:rPr>
        <w:t xml:space="preserve"> </w:t>
      </w:r>
      <w:proofErr w:type="spellStart"/>
      <w:r w:rsidRPr="005854C0">
        <w:rPr>
          <w:rFonts w:cs="Times New Roman"/>
        </w:rPr>
        <w:t>doanh</w:t>
      </w:r>
      <w:proofErr w:type="spellEnd"/>
    </w:p>
    <w:p w14:paraId="2F196607"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Đội</w:t>
      </w:r>
      <w:proofErr w:type="spellEnd"/>
      <w:r w:rsidRPr="005854C0">
        <w:rPr>
          <w:rFonts w:cs="Times New Roman"/>
        </w:rPr>
        <w:t xml:space="preserve"> </w:t>
      </w:r>
      <w:proofErr w:type="spellStart"/>
      <w:r w:rsidRPr="005854C0">
        <w:rPr>
          <w:rFonts w:cs="Times New Roman"/>
        </w:rPr>
        <w:t>ngũ</w:t>
      </w:r>
      <w:proofErr w:type="spellEnd"/>
      <w:r w:rsidRPr="005854C0">
        <w:rPr>
          <w:rFonts w:cs="Times New Roman"/>
        </w:rPr>
        <w:t xml:space="preserve">: 8 </w:t>
      </w:r>
      <w:proofErr w:type="spellStart"/>
      <w:r w:rsidRPr="005854C0">
        <w:rPr>
          <w:rFonts w:cs="Times New Roman"/>
        </w:rPr>
        <w:t>chuyên</w:t>
      </w:r>
      <w:proofErr w:type="spellEnd"/>
      <w:r w:rsidRPr="005854C0">
        <w:rPr>
          <w:rFonts w:cs="Times New Roman"/>
        </w:rPr>
        <w:t xml:space="preserve"> </w:t>
      </w:r>
      <w:proofErr w:type="spellStart"/>
      <w:r w:rsidRPr="005854C0">
        <w:rPr>
          <w:rFonts w:cs="Times New Roman"/>
        </w:rPr>
        <w:t>gia</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kinh</w:t>
      </w:r>
      <w:proofErr w:type="spellEnd"/>
      <w:r w:rsidRPr="005854C0">
        <w:rPr>
          <w:rFonts w:cs="Times New Roman"/>
        </w:rPr>
        <w:t xml:space="preserve"> </w:t>
      </w:r>
      <w:proofErr w:type="spellStart"/>
      <w:r w:rsidRPr="005854C0">
        <w:rPr>
          <w:rFonts w:cs="Times New Roman"/>
        </w:rPr>
        <w:t>doanh</w:t>
      </w:r>
      <w:proofErr w:type="spellEnd"/>
    </w:p>
    <w:p w14:paraId="7C6BF14E" w14:textId="77777777" w:rsidR="00CE0EDE" w:rsidRPr="005854C0" w:rsidRDefault="00CE0EDE" w:rsidP="00CE0EDE">
      <w:pPr>
        <w:spacing w:before="60" w:after="60"/>
        <w:ind w:left="432"/>
        <w:rPr>
          <w:rFonts w:cs="Times New Roman"/>
        </w:rPr>
      </w:pPr>
      <w:r w:rsidRPr="005854C0">
        <w:rPr>
          <w:rFonts w:cs="Times New Roman"/>
        </w:rPr>
        <w:t xml:space="preserve">- Ngân </w:t>
      </w:r>
      <w:proofErr w:type="spellStart"/>
      <w:r w:rsidRPr="005854C0">
        <w:rPr>
          <w:rFonts w:cs="Times New Roman"/>
        </w:rPr>
        <w:t>sách</w:t>
      </w:r>
      <w:proofErr w:type="spellEnd"/>
      <w:r w:rsidRPr="005854C0">
        <w:rPr>
          <w:rFonts w:cs="Times New Roman"/>
        </w:rPr>
        <w:t xml:space="preserve">: 15 </w:t>
      </w:r>
      <w:proofErr w:type="spellStart"/>
      <w:r w:rsidRPr="005854C0">
        <w:rPr>
          <w:rFonts w:cs="Times New Roman"/>
        </w:rPr>
        <w:t>tỷ</w:t>
      </w:r>
      <w:proofErr w:type="spellEnd"/>
      <w:r w:rsidRPr="005854C0">
        <w:rPr>
          <w:rFonts w:cs="Times New Roman"/>
        </w:rPr>
        <w:t xml:space="preserve"> VNĐ </w:t>
      </w:r>
      <w:proofErr w:type="spellStart"/>
      <w:r w:rsidRPr="005854C0">
        <w:rPr>
          <w:rFonts w:cs="Times New Roman"/>
        </w:rPr>
        <w:t>trong</w:t>
      </w:r>
      <w:proofErr w:type="spellEnd"/>
      <w:r w:rsidRPr="005854C0">
        <w:rPr>
          <w:rFonts w:cs="Times New Roman"/>
        </w:rPr>
        <w:t xml:space="preserve"> 5 </w:t>
      </w:r>
      <w:proofErr w:type="spellStart"/>
      <w:r w:rsidRPr="005854C0">
        <w:rPr>
          <w:rFonts w:cs="Times New Roman"/>
        </w:rPr>
        <w:t>năm</w:t>
      </w:r>
      <w:proofErr w:type="spellEnd"/>
    </w:p>
    <w:p w14:paraId="54154A93" w14:textId="77777777" w:rsidR="00CE0EDE" w:rsidRPr="005854C0" w:rsidRDefault="00CE0EDE" w:rsidP="00CE0EDE">
      <w:pPr>
        <w:rPr>
          <w:rFonts w:cs="Times New Roman"/>
        </w:rPr>
      </w:pPr>
    </w:p>
    <w:p w14:paraId="25AEE07F" w14:textId="77777777" w:rsidR="00CE0EDE" w:rsidRPr="005854C0" w:rsidRDefault="00CE0EDE">
      <w:pPr>
        <w:spacing w:line="276" w:lineRule="auto"/>
        <w:rPr>
          <w:rFonts w:eastAsiaTheme="majorEastAsia" w:cs="Times New Roman"/>
          <w:b/>
          <w:bCs/>
          <w:i/>
          <w:iCs/>
          <w:color w:val="4F81BD" w:themeColor="accent1"/>
        </w:rPr>
      </w:pPr>
      <w:r w:rsidRPr="005854C0">
        <w:rPr>
          <w:rFonts w:cs="Times New Roman"/>
        </w:rPr>
        <w:br w:type="page"/>
      </w:r>
    </w:p>
    <w:p w14:paraId="4FDAD260" w14:textId="51B847FF" w:rsidR="00CE0EDE" w:rsidRPr="005854C0" w:rsidRDefault="00CE0EDE" w:rsidP="00CE0EDE">
      <w:pPr>
        <w:pStyle w:val="Heading4"/>
        <w:rPr>
          <w:rFonts w:ascii="Times New Roman" w:hAnsi="Times New Roman" w:cs="Times New Roman"/>
        </w:rPr>
      </w:pPr>
      <w:r w:rsidRPr="005854C0">
        <w:rPr>
          <w:rFonts w:ascii="Times New Roman" w:hAnsi="Times New Roman" w:cs="Times New Roman"/>
        </w:rPr>
        <w:t>C) Project Governance Model:</w:t>
      </w:r>
    </w:p>
    <w:p w14:paraId="18C59913" w14:textId="77777777" w:rsidR="00CE0EDE" w:rsidRPr="005854C0" w:rsidRDefault="00CE0EDE" w:rsidP="00CE0EDE">
      <w:pPr>
        <w:rPr>
          <w:rFonts w:cs="Times New Roman"/>
        </w:rPr>
      </w:pPr>
    </w:p>
    <w:p w14:paraId="6F8E2C77" w14:textId="77777777" w:rsidR="00CE0EDE" w:rsidRPr="005854C0" w:rsidRDefault="00CE0EDE" w:rsidP="00CE0EDE">
      <w:pPr>
        <w:rPr>
          <w:rFonts w:cs="Times New Roman"/>
        </w:rPr>
      </w:pPr>
      <w:r w:rsidRPr="005854C0">
        <w:rPr>
          <w:rFonts w:cs="Times New Roman"/>
          <w:b/>
        </w:rPr>
        <w:t xml:space="preserve"> KHUNG QUẢN TRỊ:</w:t>
      </w:r>
    </w:p>
    <w:p w14:paraId="3C4CC4C5" w14:textId="77777777" w:rsidR="00CE0EDE" w:rsidRPr="005854C0" w:rsidRDefault="00CE0EDE" w:rsidP="00CE0EDE">
      <w:pPr>
        <w:rPr>
          <w:rFonts w:cs="Times New Roman"/>
        </w:rPr>
      </w:pPr>
    </w:p>
    <w:p w14:paraId="68259700" w14:textId="77777777" w:rsidR="00CE0EDE" w:rsidRPr="005854C0" w:rsidRDefault="00CE0EDE" w:rsidP="00CE0EDE">
      <w:pPr>
        <w:rPr>
          <w:rFonts w:cs="Times New Roman"/>
        </w:rPr>
      </w:pPr>
      <w:r w:rsidRPr="005854C0">
        <w:rPr>
          <w:rFonts w:cs="Times New Roman"/>
          <w:b/>
        </w:rPr>
        <w:t xml:space="preserve">Ma </w:t>
      </w:r>
      <w:proofErr w:type="spellStart"/>
      <w:r w:rsidRPr="005854C0">
        <w:rPr>
          <w:rFonts w:cs="Times New Roman"/>
          <w:b/>
        </w:rPr>
        <w:t>trận</w:t>
      </w:r>
      <w:proofErr w:type="spellEnd"/>
      <w:r w:rsidRPr="005854C0">
        <w:rPr>
          <w:rFonts w:cs="Times New Roman"/>
          <w:b/>
        </w:rPr>
        <w:t xml:space="preserve"> </w:t>
      </w:r>
      <w:proofErr w:type="spellStart"/>
      <w:r w:rsidRPr="005854C0">
        <w:rPr>
          <w:rFonts w:cs="Times New Roman"/>
          <w:b/>
        </w:rPr>
        <w:t>quyền</w:t>
      </w:r>
      <w:proofErr w:type="spellEnd"/>
      <w:r w:rsidRPr="005854C0">
        <w:rPr>
          <w:rFonts w:cs="Times New Roman"/>
          <w:b/>
        </w:rPr>
        <w:t xml:space="preserve"> </w:t>
      </w:r>
      <w:proofErr w:type="spellStart"/>
      <w:r w:rsidRPr="005854C0">
        <w:rPr>
          <w:rFonts w:cs="Times New Roman"/>
          <w:b/>
        </w:rPr>
        <w:t>quyết</w:t>
      </w:r>
      <w:proofErr w:type="spellEnd"/>
      <w:r w:rsidRPr="005854C0">
        <w:rPr>
          <w:rFonts w:cs="Times New Roman"/>
          <w:b/>
        </w:rPr>
        <w:t xml:space="preserve"> </w:t>
      </w:r>
      <w:proofErr w:type="spellStart"/>
      <w:r w:rsidRPr="005854C0">
        <w:rPr>
          <w:rFonts w:cs="Times New Roman"/>
          <w:b/>
        </w:rPr>
        <w:t>định</w:t>
      </w:r>
      <w:proofErr w:type="spellEnd"/>
      <w:r w:rsidRPr="005854C0">
        <w:rPr>
          <w:rFonts w:cs="Times New Roman"/>
          <w:b/>
        </w:rPr>
        <w:t xml:space="preserve"> (RACI):</w:t>
      </w:r>
    </w:p>
    <w:tbl>
      <w:tblPr>
        <w:tblStyle w:val="TableGrid"/>
        <w:tblW w:w="0" w:type="auto"/>
        <w:jc w:val="center"/>
        <w:tblLook w:val="04A0" w:firstRow="1" w:lastRow="0" w:firstColumn="1" w:lastColumn="0" w:noHBand="0" w:noVBand="1"/>
      </w:tblPr>
      <w:tblGrid>
        <w:gridCol w:w="1814"/>
        <w:gridCol w:w="1814"/>
        <w:gridCol w:w="1814"/>
        <w:gridCol w:w="1814"/>
        <w:gridCol w:w="1814"/>
      </w:tblGrid>
      <w:tr w:rsidR="00CE0EDE" w:rsidRPr="005854C0" w14:paraId="682EF4D0" w14:textId="77777777" w:rsidTr="00B12EA3">
        <w:trPr>
          <w:jc w:val="center"/>
        </w:trPr>
        <w:tc>
          <w:tcPr>
            <w:tcW w:w="1814" w:type="dxa"/>
            <w:shd w:val="clear" w:color="auto" w:fill="4472C4"/>
          </w:tcPr>
          <w:p w14:paraId="051EC840" w14:textId="77777777" w:rsidR="00CE0EDE" w:rsidRPr="005854C0" w:rsidRDefault="00CE0EDE" w:rsidP="00B12EA3">
            <w:pPr>
              <w:jc w:val="center"/>
              <w:rPr>
                <w:rFonts w:cs="Times New Roman"/>
              </w:rPr>
            </w:pPr>
            <w:proofErr w:type="spellStart"/>
            <w:r w:rsidRPr="005854C0">
              <w:rPr>
                <w:rFonts w:cs="Times New Roman"/>
                <w:b/>
                <w:color w:val="FFFFFF"/>
                <w:sz w:val="22"/>
              </w:rPr>
              <w:t>Loại</w:t>
            </w:r>
            <w:proofErr w:type="spellEnd"/>
            <w:r w:rsidRPr="005854C0">
              <w:rPr>
                <w:rFonts w:cs="Times New Roman"/>
                <w:b/>
                <w:color w:val="FFFFFF"/>
                <w:sz w:val="22"/>
              </w:rPr>
              <w:t xml:space="preserve"> </w:t>
            </w:r>
            <w:proofErr w:type="spellStart"/>
            <w:r w:rsidRPr="005854C0">
              <w:rPr>
                <w:rFonts w:cs="Times New Roman"/>
                <w:b/>
                <w:color w:val="FFFFFF"/>
                <w:sz w:val="22"/>
              </w:rPr>
              <w:t>quyết</w:t>
            </w:r>
            <w:proofErr w:type="spellEnd"/>
            <w:r w:rsidRPr="005854C0">
              <w:rPr>
                <w:rFonts w:cs="Times New Roman"/>
                <w:b/>
                <w:color w:val="FFFFFF"/>
                <w:sz w:val="22"/>
              </w:rPr>
              <w:t xml:space="preserve"> </w:t>
            </w:r>
            <w:proofErr w:type="spellStart"/>
            <w:r w:rsidRPr="005854C0">
              <w:rPr>
                <w:rFonts w:cs="Times New Roman"/>
                <w:b/>
                <w:color w:val="FFFFFF"/>
                <w:sz w:val="22"/>
              </w:rPr>
              <w:t>định</w:t>
            </w:r>
            <w:proofErr w:type="spellEnd"/>
          </w:p>
        </w:tc>
        <w:tc>
          <w:tcPr>
            <w:tcW w:w="1814" w:type="dxa"/>
            <w:shd w:val="clear" w:color="auto" w:fill="4472C4"/>
          </w:tcPr>
          <w:p w14:paraId="08F4EC49" w14:textId="77777777" w:rsidR="00CE0EDE" w:rsidRPr="005854C0" w:rsidRDefault="00CE0EDE" w:rsidP="00B12EA3">
            <w:pPr>
              <w:jc w:val="center"/>
              <w:rPr>
                <w:rFonts w:cs="Times New Roman"/>
              </w:rPr>
            </w:pPr>
            <w:proofErr w:type="spellStart"/>
            <w:r w:rsidRPr="005854C0">
              <w:rPr>
                <w:rFonts w:cs="Times New Roman"/>
                <w:b/>
                <w:color w:val="FFFFFF"/>
                <w:sz w:val="22"/>
              </w:rPr>
              <w:t>Ủy</w:t>
            </w:r>
            <w:proofErr w:type="spellEnd"/>
            <w:r w:rsidRPr="005854C0">
              <w:rPr>
                <w:rFonts w:cs="Times New Roman"/>
                <w:b/>
                <w:color w:val="FFFFFF"/>
                <w:sz w:val="22"/>
              </w:rPr>
              <w:t xml:space="preserve"> ban </w:t>
            </w:r>
            <w:proofErr w:type="spellStart"/>
            <w:r w:rsidRPr="005854C0">
              <w:rPr>
                <w:rFonts w:cs="Times New Roman"/>
                <w:b/>
                <w:color w:val="FFFFFF"/>
                <w:sz w:val="22"/>
              </w:rPr>
              <w:t>chỉ</w:t>
            </w:r>
            <w:proofErr w:type="spellEnd"/>
            <w:r w:rsidRPr="005854C0">
              <w:rPr>
                <w:rFonts w:cs="Times New Roman"/>
                <w:b/>
                <w:color w:val="FFFFFF"/>
                <w:sz w:val="22"/>
              </w:rPr>
              <w:t xml:space="preserve"> </w:t>
            </w:r>
            <w:proofErr w:type="spellStart"/>
            <w:r w:rsidRPr="005854C0">
              <w:rPr>
                <w:rFonts w:cs="Times New Roman"/>
                <w:b/>
                <w:color w:val="FFFFFF"/>
                <w:sz w:val="22"/>
              </w:rPr>
              <w:t>đạo</w:t>
            </w:r>
            <w:proofErr w:type="spellEnd"/>
          </w:p>
        </w:tc>
        <w:tc>
          <w:tcPr>
            <w:tcW w:w="1814" w:type="dxa"/>
            <w:shd w:val="clear" w:color="auto" w:fill="4472C4"/>
          </w:tcPr>
          <w:p w14:paraId="3719665D" w14:textId="77777777" w:rsidR="00CE0EDE" w:rsidRPr="005854C0" w:rsidRDefault="00CE0EDE" w:rsidP="00B12EA3">
            <w:pPr>
              <w:jc w:val="center"/>
              <w:rPr>
                <w:rFonts w:cs="Times New Roman"/>
              </w:rPr>
            </w:pPr>
            <w:proofErr w:type="spellStart"/>
            <w:r w:rsidRPr="005854C0">
              <w:rPr>
                <w:rFonts w:cs="Times New Roman"/>
                <w:b/>
                <w:color w:val="FFFFFF"/>
                <w:sz w:val="22"/>
              </w:rPr>
              <w:t>Giám</w:t>
            </w:r>
            <w:proofErr w:type="spellEnd"/>
            <w:r w:rsidRPr="005854C0">
              <w:rPr>
                <w:rFonts w:cs="Times New Roman"/>
                <w:b/>
                <w:color w:val="FFFFFF"/>
                <w:sz w:val="22"/>
              </w:rPr>
              <w:t xml:space="preserve"> </w:t>
            </w:r>
            <w:proofErr w:type="spellStart"/>
            <w:r w:rsidRPr="005854C0">
              <w:rPr>
                <w:rFonts w:cs="Times New Roman"/>
                <w:b/>
                <w:color w:val="FFFFFF"/>
                <w:sz w:val="22"/>
              </w:rPr>
              <w:t>đốc</w:t>
            </w:r>
            <w:proofErr w:type="spellEnd"/>
            <w:r w:rsidRPr="005854C0">
              <w:rPr>
                <w:rFonts w:cs="Times New Roman"/>
                <w:b/>
                <w:color w:val="FFFFFF"/>
                <w:sz w:val="22"/>
              </w:rPr>
              <w:t xml:space="preserve"> </w:t>
            </w:r>
            <w:proofErr w:type="spellStart"/>
            <w:r w:rsidRPr="005854C0">
              <w:rPr>
                <w:rFonts w:cs="Times New Roman"/>
                <w:b/>
                <w:color w:val="FFFFFF"/>
                <w:sz w:val="22"/>
              </w:rPr>
              <w:t>dự</w:t>
            </w:r>
            <w:proofErr w:type="spellEnd"/>
            <w:r w:rsidRPr="005854C0">
              <w:rPr>
                <w:rFonts w:cs="Times New Roman"/>
                <w:b/>
                <w:color w:val="FFFFFF"/>
                <w:sz w:val="22"/>
              </w:rPr>
              <w:t xml:space="preserve"> </w:t>
            </w:r>
            <w:proofErr w:type="spellStart"/>
            <w:r w:rsidRPr="005854C0">
              <w:rPr>
                <w:rFonts w:cs="Times New Roman"/>
                <w:b/>
                <w:color w:val="FFFFFF"/>
                <w:sz w:val="22"/>
              </w:rPr>
              <w:t>án</w:t>
            </w:r>
            <w:proofErr w:type="spellEnd"/>
          </w:p>
        </w:tc>
        <w:tc>
          <w:tcPr>
            <w:tcW w:w="1814" w:type="dxa"/>
            <w:shd w:val="clear" w:color="auto" w:fill="4472C4"/>
          </w:tcPr>
          <w:p w14:paraId="6478E050" w14:textId="77777777" w:rsidR="00CE0EDE" w:rsidRPr="005854C0" w:rsidRDefault="00CE0EDE" w:rsidP="00B12EA3">
            <w:pPr>
              <w:jc w:val="center"/>
              <w:rPr>
                <w:rFonts w:cs="Times New Roman"/>
              </w:rPr>
            </w:pPr>
            <w:proofErr w:type="spellStart"/>
            <w:r w:rsidRPr="005854C0">
              <w:rPr>
                <w:rFonts w:cs="Times New Roman"/>
                <w:b/>
                <w:color w:val="FFFFFF"/>
                <w:sz w:val="22"/>
              </w:rPr>
              <w:t>Trưởng</w:t>
            </w:r>
            <w:proofErr w:type="spellEnd"/>
            <w:r w:rsidRPr="005854C0">
              <w:rPr>
                <w:rFonts w:cs="Times New Roman"/>
                <w:b/>
                <w:color w:val="FFFFFF"/>
                <w:sz w:val="22"/>
              </w:rPr>
              <w:t xml:space="preserve"> LCV</w:t>
            </w:r>
          </w:p>
        </w:tc>
        <w:tc>
          <w:tcPr>
            <w:tcW w:w="1814" w:type="dxa"/>
            <w:shd w:val="clear" w:color="auto" w:fill="4472C4"/>
          </w:tcPr>
          <w:p w14:paraId="0C4257CC" w14:textId="77777777" w:rsidR="00CE0EDE" w:rsidRPr="005854C0" w:rsidRDefault="00CE0EDE" w:rsidP="00B12EA3">
            <w:pPr>
              <w:jc w:val="center"/>
              <w:rPr>
                <w:rFonts w:cs="Times New Roman"/>
              </w:rPr>
            </w:pPr>
            <w:proofErr w:type="spellStart"/>
            <w:r w:rsidRPr="005854C0">
              <w:rPr>
                <w:rFonts w:cs="Times New Roman"/>
                <w:b/>
                <w:color w:val="FFFFFF"/>
                <w:sz w:val="22"/>
              </w:rPr>
              <w:t>Thành</w:t>
            </w:r>
            <w:proofErr w:type="spellEnd"/>
            <w:r w:rsidRPr="005854C0">
              <w:rPr>
                <w:rFonts w:cs="Times New Roman"/>
                <w:b/>
                <w:color w:val="FFFFFF"/>
                <w:sz w:val="22"/>
              </w:rPr>
              <w:t xml:space="preserve"> </w:t>
            </w:r>
            <w:proofErr w:type="spellStart"/>
            <w:r w:rsidRPr="005854C0">
              <w:rPr>
                <w:rFonts w:cs="Times New Roman"/>
                <w:b/>
                <w:color w:val="FFFFFF"/>
                <w:sz w:val="22"/>
              </w:rPr>
              <w:t>viên</w:t>
            </w:r>
            <w:proofErr w:type="spellEnd"/>
            <w:r w:rsidRPr="005854C0">
              <w:rPr>
                <w:rFonts w:cs="Times New Roman"/>
                <w:b/>
                <w:color w:val="FFFFFF"/>
                <w:sz w:val="22"/>
              </w:rPr>
              <w:t xml:space="preserve"> </w:t>
            </w:r>
            <w:proofErr w:type="spellStart"/>
            <w:r w:rsidRPr="005854C0">
              <w:rPr>
                <w:rFonts w:cs="Times New Roman"/>
                <w:b/>
                <w:color w:val="FFFFFF"/>
                <w:sz w:val="22"/>
              </w:rPr>
              <w:t>nhóm</w:t>
            </w:r>
            <w:proofErr w:type="spellEnd"/>
          </w:p>
        </w:tc>
      </w:tr>
      <w:tr w:rsidR="00CE0EDE" w:rsidRPr="005854C0" w14:paraId="77FDD0DF" w14:textId="77777777" w:rsidTr="00B12EA3">
        <w:trPr>
          <w:jc w:val="center"/>
        </w:trPr>
        <w:tc>
          <w:tcPr>
            <w:tcW w:w="1814" w:type="dxa"/>
          </w:tcPr>
          <w:p w14:paraId="6C72C93E" w14:textId="77777777" w:rsidR="00CE0EDE" w:rsidRPr="005854C0" w:rsidRDefault="00CE0EDE" w:rsidP="00B12EA3">
            <w:pPr>
              <w:rPr>
                <w:rFonts w:cs="Times New Roman"/>
              </w:rPr>
            </w:pPr>
            <w:r w:rsidRPr="005854C0">
              <w:rPr>
                <w:rFonts w:cs="Times New Roman"/>
                <w:sz w:val="20"/>
              </w:rPr>
              <w:t xml:space="preserve">Ngân </w:t>
            </w:r>
            <w:proofErr w:type="spellStart"/>
            <w:r w:rsidRPr="005854C0">
              <w:rPr>
                <w:rFonts w:cs="Times New Roman"/>
                <w:sz w:val="20"/>
              </w:rPr>
              <w:t>sách</w:t>
            </w:r>
            <w:proofErr w:type="spellEnd"/>
            <w:r w:rsidRPr="005854C0">
              <w:rPr>
                <w:rFonts w:cs="Times New Roman"/>
                <w:sz w:val="20"/>
              </w:rPr>
              <w:t xml:space="preserve"> &gt;10 </w:t>
            </w:r>
            <w:proofErr w:type="spellStart"/>
            <w:r w:rsidRPr="005854C0">
              <w:rPr>
                <w:rFonts w:cs="Times New Roman"/>
                <w:sz w:val="20"/>
              </w:rPr>
              <w:t>tỷ</w:t>
            </w:r>
            <w:proofErr w:type="spellEnd"/>
            <w:r w:rsidRPr="005854C0">
              <w:rPr>
                <w:rFonts w:cs="Times New Roman"/>
                <w:sz w:val="20"/>
              </w:rPr>
              <w:t xml:space="preserve"> VNĐ</w:t>
            </w:r>
          </w:p>
        </w:tc>
        <w:tc>
          <w:tcPr>
            <w:tcW w:w="1814" w:type="dxa"/>
          </w:tcPr>
          <w:p w14:paraId="0A9F4F21" w14:textId="77777777" w:rsidR="00CE0EDE" w:rsidRPr="005854C0" w:rsidRDefault="00CE0EDE" w:rsidP="00B12EA3">
            <w:pPr>
              <w:rPr>
                <w:rFonts w:cs="Times New Roman"/>
              </w:rPr>
            </w:pPr>
            <w:r w:rsidRPr="005854C0">
              <w:rPr>
                <w:rFonts w:cs="Times New Roman"/>
                <w:sz w:val="20"/>
              </w:rPr>
              <w:t>A</w:t>
            </w:r>
          </w:p>
        </w:tc>
        <w:tc>
          <w:tcPr>
            <w:tcW w:w="1814" w:type="dxa"/>
          </w:tcPr>
          <w:p w14:paraId="1CAB655B" w14:textId="77777777" w:rsidR="00CE0EDE" w:rsidRPr="005854C0" w:rsidRDefault="00CE0EDE" w:rsidP="00B12EA3">
            <w:pPr>
              <w:rPr>
                <w:rFonts w:cs="Times New Roman"/>
              </w:rPr>
            </w:pPr>
            <w:r w:rsidRPr="005854C0">
              <w:rPr>
                <w:rFonts w:cs="Times New Roman"/>
                <w:sz w:val="20"/>
              </w:rPr>
              <w:t>R</w:t>
            </w:r>
          </w:p>
        </w:tc>
        <w:tc>
          <w:tcPr>
            <w:tcW w:w="1814" w:type="dxa"/>
          </w:tcPr>
          <w:p w14:paraId="765C08A8" w14:textId="77777777" w:rsidR="00CE0EDE" w:rsidRPr="005854C0" w:rsidRDefault="00CE0EDE" w:rsidP="00B12EA3">
            <w:pPr>
              <w:rPr>
                <w:rFonts w:cs="Times New Roman"/>
              </w:rPr>
            </w:pPr>
            <w:r w:rsidRPr="005854C0">
              <w:rPr>
                <w:rFonts w:cs="Times New Roman"/>
                <w:sz w:val="20"/>
              </w:rPr>
              <w:t>C</w:t>
            </w:r>
          </w:p>
        </w:tc>
        <w:tc>
          <w:tcPr>
            <w:tcW w:w="1814" w:type="dxa"/>
          </w:tcPr>
          <w:p w14:paraId="43C50280" w14:textId="77777777" w:rsidR="00CE0EDE" w:rsidRPr="005854C0" w:rsidRDefault="00CE0EDE" w:rsidP="00B12EA3">
            <w:pPr>
              <w:rPr>
                <w:rFonts w:cs="Times New Roman"/>
              </w:rPr>
            </w:pPr>
            <w:r w:rsidRPr="005854C0">
              <w:rPr>
                <w:rFonts w:cs="Times New Roman"/>
                <w:sz w:val="20"/>
              </w:rPr>
              <w:t>I</w:t>
            </w:r>
          </w:p>
        </w:tc>
      </w:tr>
      <w:tr w:rsidR="00CE0EDE" w:rsidRPr="005854C0" w14:paraId="226E50B5" w14:textId="77777777" w:rsidTr="00B12EA3">
        <w:trPr>
          <w:jc w:val="center"/>
        </w:trPr>
        <w:tc>
          <w:tcPr>
            <w:tcW w:w="1814" w:type="dxa"/>
            <w:shd w:val="clear" w:color="auto" w:fill="F2F2F2"/>
          </w:tcPr>
          <w:p w14:paraId="5F42FC30" w14:textId="77777777" w:rsidR="00CE0EDE" w:rsidRPr="005854C0" w:rsidRDefault="00CE0EDE" w:rsidP="00B12EA3">
            <w:pPr>
              <w:rPr>
                <w:rFonts w:cs="Times New Roman"/>
              </w:rPr>
            </w:pPr>
            <w:r w:rsidRPr="005854C0">
              <w:rPr>
                <w:rFonts w:cs="Times New Roman"/>
                <w:sz w:val="20"/>
              </w:rPr>
              <w:t xml:space="preserve">Thay </w:t>
            </w:r>
            <w:proofErr w:type="spellStart"/>
            <w:r w:rsidRPr="005854C0">
              <w:rPr>
                <w:rFonts w:cs="Times New Roman"/>
                <w:sz w:val="20"/>
              </w:rPr>
              <w:t>đổi</w:t>
            </w:r>
            <w:proofErr w:type="spellEnd"/>
            <w:r w:rsidRPr="005854C0">
              <w:rPr>
                <w:rFonts w:cs="Times New Roman"/>
                <w:sz w:val="20"/>
              </w:rPr>
              <w:t xml:space="preserve"> </w:t>
            </w:r>
            <w:proofErr w:type="spellStart"/>
            <w:r w:rsidRPr="005854C0">
              <w:rPr>
                <w:rFonts w:cs="Times New Roman"/>
                <w:sz w:val="20"/>
              </w:rPr>
              <w:t>phạm</w:t>
            </w:r>
            <w:proofErr w:type="spellEnd"/>
            <w:r w:rsidRPr="005854C0">
              <w:rPr>
                <w:rFonts w:cs="Times New Roman"/>
                <w:sz w:val="20"/>
              </w:rPr>
              <w:t xml:space="preserve"> vi</w:t>
            </w:r>
          </w:p>
        </w:tc>
        <w:tc>
          <w:tcPr>
            <w:tcW w:w="1814" w:type="dxa"/>
            <w:shd w:val="clear" w:color="auto" w:fill="F2F2F2"/>
          </w:tcPr>
          <w:p w14:paraId="27D19CF9" w14:textId="77777777" w:rsidR="00CE0EDE" w:rsidRPr="005854C0" w:rsidRDefault="00CE0EDE" w:rsidP="00B12EA3">
            <w:pPr>
              <w:rPr>
                <w:rFonts w:cs="Times New Roman"/>
              </w:rPr>
            </w:pPr>
            <w:r w:rsidRPr="005854C0">
              <w:rPr>
                <w:rFonts w:cs="Times New Roman"/>
                <w:sz w:val="20"/>
              </w:rPr>
              <w:t>A</w:t>
            </w:r>
          </w:p>
        </w:tc>
        <w:tc>
          <w:tcPr>
            <w:tcW w:w="1814" w:type="dxa"/>
            <w:shd w:val="clear" w:color="auto" w:fill="F2F2F2"/>
          </w:tcPr>
          <w:p w14:paraId="2F7FC6A3" w14:textId="77777777" w:rsidR="00CE0EDE" w:rsidRPr="005854C0" w:rsidRDefault="00CE0EDE" w:rsidP="00B12EA3">
            <w:pPr>
              <w:rPr>
                <w:rFonts w:cs="Times New Roman"/>
              </w:rPr>
            </w:pPr>
            <w:r w:rsidRPr="005854C0">
              <w:rPr>
                <w:rFonts w:cs="Times New Roman"/>
                <w:sz w:val="20"/>
              </w:rPr>
              <w:t>R</w:t>
            </w:r>
          </w:p>
        </w:tc>
        <w:tc>
          <w:tcPr>
            <w:tcW w:w="1814" w:type="dxa"/>
            <w:shd w:val="clear" w:color="auto" w:fill="F2F2F2"/>
          </w:tcPr>
          <w:p w14:paraId="53F42E4F" w14:textId="77777777" w:rsidR="00CE0EDE" w:rsidRPr="005854C0" w:rsidRDefault="00CE0EDE" w:rsidP="00B12EA3">
            <w:pPr>
              <w:rPr>
                <w:rFonts w:cs="Times New Roman"/>
              </w:rPr>
            </w:pPr>
            <w:r w:rsidRPr="005854C0">
              <w:rPr>
                <w:rFonts w:cs="Times New Roman"/>
                <w:sz w:val="20"/>
              </w:rPr>
              <w:t>C</w:t>
            </w:r>
          </w:p>
        </w:tc>
        <w:tc>
          <w:tcPr>
            <w:tcW w:w="1814" w:type="dxa"/>
            <w:shd w:val="clear" w:color="auto" w:fill="F2F2F2"/>
          </w:tcPr>
          <w:p w14:paraId="59A17765" w14:textId="77777777" w:rsidR="00CE0EDE" w:rsidRPr="005854C0" w:rsidRDefault="00CE0EDE" w:rsidP="00B12EA3">
            <w:pPr>
              <w:rPr>
                <w:rFonts w:cs="Times New Roman"/>
              </w:rPr>
            </w:pPr>
            <w:r w:rsidRPr="005854C0">
              <w:rPr>
                <w:rFonts w:cs="Times New Roman"/>
                <w:sz w:val="20"/>
              </w:rPr>
              <w:t>I</w:t>
            </w:r>
          </w:p>
        </w:tc>
      </w:tr>
      <w:tr w:rsidR="00CE0EDE" w:rsidRPr="005854C0" w14:paraId="5DE578A0" w14:textId="77777777" w:rsidTr="00B12EA3">
        <w:trPr>
          <w:jc w:val="center"/>
        </w:trPr>
        <w:tc>
          <w:tcPr>
            <w:tcW w:w="1814" w:type="dxa"/>
          </w:tcPr>
          <w:p w14:paraId="7D1B029F" w14:textId="77777777" w:rsidR="00CE0EDE" w:rsidRPr="005854C0" w:rsidRDefault="00CE0EDE" w:rsidP="00B12EA3">
            <w:pPr>
              <w:rPr>
                <w:rFonts w:cs="Times New Roman"/>
              </w:rPr>
            </w:pPr>
            <w:proofErr w:type="spellStart"/>
            <w:r w:rsidRPr="005854C0">
              <w:rPr>
                <w:rFonts w:cs="Times New Roman"/>
                <w:sz w:val="20"/>
              </w:rPr>
              <w:t>Phân</w:t>
            </w:r>
            <w:proofErr w:type="spellEnd"/>
            <w:r w:rsidRPr="005854C0">
              <w:rPr>
                <w:rFonts w:cs="Times New Roman"/>
                <w:sz w:val="20"/>
              </w:rPr>
              <w:t xml:space="preserve"> </w:t>
            </w:r>
            <w:proofErr w:type="spellStart"/>
            <w:r w:rsidRPr="005854C0">
              <w:rPr>
                <w:rFonts w:cs="Times New Roman"/>
                <w:sz w:val="20"/>
              </w:rPr>
              <w:t>bổ</w:t>
            </w:r>
            <w:proofErr w:type="spellEnd"/>
            <w:r w:rsidRPr="005854C0">
              <w:rPr>
                <w:rFonts w:cs="Times New Roman"/>
                <w:sz w:val="20"/>
              </w:rPr>
              <w:t xml:space="preserve"> </w:t>
            </w:r>
            <w:proofErr w:type="spellStart"/>
            <w:r w:rsidRPr="005854C0">
              <w:rPr>
                <w:rFonts w:cs="Times New Roman"/>
                <w:sz w:val="20"/>
              </w:rPr>
              <w:t>nguồn</w:t>
            </w:r>
            <w:proofErr w:type="spellEnd"/>
            <w:r w:rsidRPr="005854C0">
              <w:rPr>
                <w:rFonts w:cs="Times New Roman"/>
                <w:sz w:val="20"/>
              </w:rPr>
              <w:t xml:space="preserve"> </w:t>
            </w:r>
            <w:proofErr w:type="spellStart"/>
            <w:r w:rsidRPr="005854C0">
              <w:rPr>
                <w:rFonts w:cs="Times New Roman"/>
                <w:sz w:val="20"/>
              </w:rPr>
              <w:t>lực</w:t>
            </w:r>
            <w:proofErr w:type="spellEnd"/>
          </w:p>
        </w:tc>
        <w:tc>
          <w:tcPr>
            <w:tcW w:w="1814" w:type="dxa"/>
          </w:tcPr>
          <w:p w14:paraId="104089EC" w14:textId="77777777" w:rsidR="00CE0EDE" w:rsidRPr="005854C0" w:rsidRDefault="00CE0EDE" w:rsidP="00B12EA3">
            <w:pPr>
              <w:rPr>
                <w:rFonts w:cs="Times New Roman"/>
              </w:rPr>
            </w:pPr>
            <w:r w:rsidRPr="005854C0">
              <w:rPr>
                <w:rFonts w:cs="Times New Roman"/>
                <w:sz w:val="20"/>
              </w:rPr>
              <w:t>A</w:t>
            </w:r>
          </w:p>
        </w:tc>
        <w:tc>
          <w:tcPr>
            <w:tcW w:w="1814" w:type="dxa"/>
          </w:tcPr>
          <w:p w14:paraId="16F7D577" w14:textId="77777777" w:rsidR="00CE0EDE" w:rsidRPr="005854C0" w:rsidRDefault="00CE0EDE" w:rsidP="00B12EA3">
            <w:pPr>
              <w:rPr>
                <w:rFonts w:cs="Times New Roman"/>
              </w:rPr>
            </w:pPr>
            <w:r w:rsidRPr="005854C0">
              <w:rPr>
                <w:rFonts w:cs="Times New Roman"/>
                <w:sz w:val="20"/>
              </w:rPr>
              <w:t>R</w:t>
            </w:r>
          </w:p>
        </w:tc>
        <w:tc>
          <w:tcPr>
            <w:tcW w:w="1814" w:type="dxa"/>
          </w:tcPr>
          <w:p w14:paraId="3CC4E895" w14:textId="77777777" w:rsidR="00CE0EDE" w:rsidRPr="005854C0" w:rsidRDefault="00CE0EDE" w:rsidP="00B12EA3">
            <w:pPr>
              <w:rPr>
                <w:rFonts w:cs="Times New Roman"/>
              </w:rPr>
            </w:pPr>
            <w:r w:rsidRPr="005854C0">
              <w:rPr>
                <w:rFonts w:cs="Times New Roman"/>
                <w:sz w:val="20"/>
              </w:rPr>
              <w:t>I</w:t>
            </w:r>
          </w:p>
        </w:tc>
        <w:tc>
          <w:tcPr>
            <w:tcW w:w="1814" w:type="dxa"/>
          </w:tcPr>
          <w:p w14:paraId="691B785D" w14:textId="77777777" w:rsidR="00CE0EDE" w:rsidRPr="005854C0" w:rsidRDefault="00CE0EDE" w:rsidP="00B12EA3">
            <w:pPr>
              <w:rPr>
                <w:rFonts w:cs="Times New Roman"/>
              </w:rPr>
            </w:pPr>
            <w:r w:rsidRPr="005854C0">
              <w:rPr>
                <w:rFonts w:cs="Times New Roman"/>
                <w:sz w:val="20"/>
              </w:rPr>
              <w:t>I</w:t>
            </w:r>
          </w:p>
        </w:tc>
      </w:tr>
      <w:tr w:rsidR="00CE0EDE" w:rsidRPr="005854C0" w14:paraId="088E004B" w14:textId="77777777" w:rsidTr="00B12EA3">
        <w:trPr>
          <w:jc w:val="center"/>
        </w:trPr>
        <w:tc>
          <w:tcPr>
            <w:tcW w:w="1814" w:type="dxa"/>
            <w:shd w:val="clear" w:color="auto" w:fill="F2F2F2"/>
          </w:tcPr>
          <w:p w14:paraId="47518118" w14:textId="77777777" w:rsidR="00CE0EDE" w:rsidRPr="005854C0" w:rsidRDefault="00CE0EDE" w:rsidP="00B12EA3">
            <w:pPr>
              <w:rPr>
                <w:rFonts w:cs="Times New Roman"/>
              </w:rPr>
            </w:pPr>
            <w:proofErr w:type="spellStart"/>
            <w:r w:rsidRPr="005854C0">
              <w:rPr>
                <w:rFonts w:cs="Times New Roman"/>
                <w:sz w:val="20"/>
              </w:rPr>
              <w:t>Báo</w:t>
            </w:r>
            <w:proofErr w:type="spellEnd"/>
            <w:r w:rsidRPr="005854C0">
              <w:rPr>
                <w:rFonts w:cs="Times New Roman"/>
                <w:sz w:val="20"/>
              </w:rPr>
              <w:t xml:space="preserve"> </w:t>
            </w:r>
            <w:proofErr w:type="spellStart"/>
            <w:r w:rsidRPr="005854C0">
              <w:rPr>
                <w:rFonts w:cs="Times New Roman"/>
                <w:sz w:val="20"/>
              </w:rPr>
              <w:t>cáo</w:t>
            </w:r>
            <w:proofErr w:type="spellEnd"/>
            <w:r w:rsidRPr="005854C0">
              <w:rPr>
                <w:rFonts w:cs="Times New Roman"/>
                <w:sz w:val="20"/>
              </w:rPr>
              <w:t xml:space="preserve"> </w:t>
            </w:r>
            <w:proofErr w:type="spellStart"/>
            <w:r w:rsidRPr="005854C0">
              <w:rPr>
                <w:rFonts w:cs="Times New Roman"/>
                <w:sz w:val="20"/>
              </w:rPr>
              <w:t>rủi</w:t>
            </w:r>
            <w:proofErr w:type="spellEnd"/>
            <w:r w:rsidRPr="005854C0">
              <w:rPr>
                <w:rFonts w:cs="Times New Roman"/>
                <w:sz w:val="20"/>
              </w:rPr>
              <w:t xml:space="preserve"> </w:t>
            </w:r>
            <w:proofErr w:type="spellStart"/>
            <w:r w:rsidRPr="005854C0">
              <w:rPr>
                <w:rFonts w:cs="Times New Roman"/>
                <w:sz w:val="20"/>
              </w:rPr>
              <w:t>ro</w:t>
            </w:r>
            <w:proofErr w:type="spellEnd"/>
          </w:p>
        </w:tc>
        <w:tc>
          <w:tcPr>
            <w:tcW w:w="1814" w:type="dxa"/>
            <w:shd w:val="clear" w:color="auto" w:fill="F2F2F2"/>
          </w:tcPr>
          <w:p w14:paraId="1CD24FEF" w14:textId="77777777" w:rsidR="00CE0EDE" w:rsidRPr="005854C0" w:rsidRDefault="00CE0EDE" w:rsidP="00B12EA3">
            <w:pPr>
              <w:rPr>
                <w:rFonts w:cs="Times New Roman"/>
              </w:rPr>
            </w:pPr>
            <w:r w:rsidRPr="005854C0">
              <w:rPr>
                <w:rFonts w:cs="Times New Roman"/>
                <w:sz w:val="20"/>
              </w:rPr>
              <w:t>I</w:t>
            </w:r>
          </w:p>
        </w:tc>
        <w:tc>
          <w:tcPr>
            <w:tcW w:w="1814" w:type="dxa"/>
            <w:shd w:val="clear" w:color="auto" w:fill="F2F2F2"/>
          </w:tcPr>
          <w:p w14:paraId="4B5151F9" w14:textId="77777777" w:rsidR="00CE0EDE" w:rsidRPr="005854C0" w:rsidRDefault="00CE0EDE" w:rsidP="00B12EA3">
            <w:pPr>
              <w:rPr>
                <w:rFonts w:cs="Times New Roman"/>
              </w:rPr>
            </w:pPr>
            <w:r w:rsidRPr="005854C0">
              <w:rPr>
                <w:rFonts w:cs="Times New Roman"/>
                <w:sz w:val="20"/>
              </w:rPr>
              <w:t>A</w:t>
            </w:r>
          </w:p>
        </w:tc>
        <w:tc>
          <w:tcPr>
            <w:tcW w:w="1814" w:type="dxa"/>
            <w:shd w:val="clear" w:color="auto" w:fill="F2F2F2"/>
          </w:tcPr>
          <w:p w14:paraId="09C2A89C" w14:textId="77777777" w:rsidR="00CE0EDE" w:rsidRPr="005854C0" w:rsidRDefault="00CE0EDE" w:rsidP="00B12EA3">
            <w:pPr>
              <w:rPr>
                <w:rFonts w:cs="Times New Roman"/>
              </w:rPr>
            </w:pPr>
            <w:r w:rsidRPr="005854C0">
              <w:rPr>
                <w:rFonts w:cs="Times New Roman"/>
                <w:sz w:val="20"/>
              </w:rPr>
              <w:t>R</w:t>
            </w:r>
          </w:p>
        </w:tc>
        <w:tc>
          <w:tcPr>
            <w:tcW w:w="1814" w:type="dxa"/>
            <w:shd w:val="clear" w:color="auto" w:fill="F2F2F2"/>
          </w:tcPr>
          <w:p w14:paraId="0BCB1269" w14:textId="77777777" w:rsidR="00CE0EDE" w:rsidRPr="005854C0" w:rsidRDefault="00CE0EDE" w:rsidP="00B12EA3">
            <w:pPr>
              <w:rPr>
                <w:rFonts w:cs="Times New Roman"/>
              </w:rPr>
            </w:pPr>
            <w:r w:rsidRPr="005854C0">
              <w:rPr>
                <w:rFonts w:cs="Times New Roman"/>
                <w:sz w:val="20"/>
              </w:rPr>
              <w:t>C</w:t>
            </w:r>
          </w:p>
        </w:tc>
      </w:tr>
      <w:tr w:rsidR="00CE0EDE" w:rsidRPr="005854C0" w14:paraId="0A536699" w14:textId="77777777" w:rsidTr="00B12EA3">
        <w:trPr>
          <w:jc w:val="center"/>
        </w:trPr>
        <w:tc>
          <w:tcPr>
            <w:tcW w:w="1814" w:type="dxa"/>
          </w:tcPr>
          <w:p w14:paraId="4AADEEEC" w14:textId="77777777" w:rsidR="00CE0EDE" w:rsidRPr="005854C0" w:rsidRDefault="00CE0EDE" w:rsidP="00B12EA3">
            <w:pPr>
              <w:rPr>
                <w:rFonts w:cs="Times New Roman"/>
              </w:rPr>
            </w:pPr>
            <w:proofErr w:type="spellStart"/>
            <w:r w:rsidRPr="005854C0">
              <w:rPr>
                <w:rFonts w:cs="Times New Roman"/>
                <w:sz w:val="20"/>
              </w:rPr>
              <w:t>Tiêu</w:t>
            </w:r>
            <w:proofErr w:type="spellEnd"/>
            <w:r w:rsidRPr="005854C0">
              <w:rPr>
                <w:rFonts w:cs="Times New Roman"/>
                <w:sz w:val="20"/>
              </w:rPr>
              <w:t xml:space="preserve"> </w:t>
            </w:r>
            <w:proofErr w:type="spellStart"/>
            <w:r w:rsidRPr="005854C0">
              <w:rPr>
                <w:rFonts w:cs="Times New Roman"/>
                <w:sz w:val="20"/>
              </w:rPr>
              <w:t>chuẩn</w:t>
            </w:r>
            <w:proofErr w:type="spellEnd"/>
            <w:r w:rsidRPr="005854C0">
              <w:rPr>
                <w:rFonts w:cs="Times New Roman"/>
                <w:sz w:val="20"/>
              </w:rPr>
              <w:t xml:space="preserve"> </w:t>
            </w:r>
            <w:proofErr w:type="spellStart"/>
            <w:r w:rsidRPr="005854C0">
              <w:rPr>
                <w:rFonts w:cs="Times New Roman"/>
                <w:sz w:val="20"/>
              </w:rPr>
              <w:t>chất</w:t>
            </w:r>
            <w:proofErr w:type="spellEnd"/>
            <w:r w:rsidRPr="005854C0">
              <w:rPr>
                <w:rFonts w:cs="Times New Roman"/>
                <w:sz w:val="20"/>
              </w:rPr>
              <w:t xml:space="preserve"> </w:t>
            </w:r>
            <w:proofErr w:type="spellStart"/>
            <w:r w:rsidRPr="005854C0">
              <w:rPr>
                <w:rFonts w:cs="Times New Roman"/>
                <w:sz w:val="20"/>
              </w:rPr>
              <w:t>lượng</w:t>
            </w:r>
            <w:proofErr w:type="spellEnd"/>
          </w:p>
        </w:tc>
        <w:tc>
          <w:tcPr>
            <w:tcW w:w="1814" w:type="dxa"/>
          </w:tcPr>
          <w:p w14:paraId="0DB3BDFC" w14:textId="77777777" w:rsidR="00CE0EDE" w:rsidRPr="005854C0" w:rsidRDefault="00CE0EDE" w:rsidP="00B12EA3">
            <w:pPr>
              <w:rPr>
                <w:rFonts w:cs="Times New Roman"/>
              </w:rPr>
            </w:pPr>
            <w:r w:rsidRPr="005854C0">
              <w:rPr>
                <w:rFonts w:cs="Times New Roman"/>
                <w:sz w:val="20"/>
              </w:rPr>
              <w:t>I</w:t>
            </w:r>
          </w:p>
        </w:tc>
        <w:tc>
          <w:tcPr>
            <w:tcW w:w="1814" w:type="dxa"/>
          </w:tcPr>
          <w:p w14:paraId="438C35C0" w14:textId="77777777" w:rsidR="00CE0EDE" w:rsidRPr="005854C0" w:rsidRDefault="00CE0EDE" w:rsidP="00B12EA3">
            <w:pPr>
              <w:rPr>
                <w:rFonts w:cs="Times New Roman"/>
              </w:rPr>
            </w:pPr>
            <w:r w:rsidRPr="005854C0">
              <w:rPr>
                <w:rFonts w:cs="Times New Roman"/>
                <w:sz w:val="20"/>
              </w:rPr>
              <w:t>A</w:t>
            </w:r>
          </w:p>
        </w:tc>
        <w:tc>
          <w:tcPr>
            <w:tcW w:w="1814" w:type="dxa"/>
          </w:tcPr>
          <w:p w14:paraId="74F6F258" w14:textId="77777777" w:rsidR="00CE0EDE" w:rsidRPr="005854C0" w:rsidRDefault="00CE0EDE" w:rsidP="00B12EA3">
            <w:pPr>
              <w:rPr>
                <w:rFonts w:cs="Times New Roman"/>
              </w:rPr>
            </w:pPr>
            <w:r w:rsidRPr="005854C0">
              <w:rPr>
                <w:rFonts w:cs="Times New Roman"/>
                <w:sz w:val="20"/>
              </w:rPr>
              <w:t>R</w:t>
            </w:r>
          </w:p>
        </w:tc>
        <w:tc>
          <w:tcPr>
            <w:tcW w:w="1814" w:type="dxa"/>
          </w:tcPr>
          <w:p w14:paraId="40BC13E1" w14:textId="77777777" w:rsidR="00CE0EDE" w:rsidRPr="005854C0" w:rsidRDefault="00CE0EDE" w:rsidP="00B12EA3">
            <w:pPr>
              <w:rPr>
                <w:rFonts w:cs="Times New Roman"/>
              </w:rPr>
            </w:pPr>
            <w:r w:rsidRPr="005854C0">
              <w:rPr>
                <w:rFonts w:cs="Times New Roman"/>
                <w:sz w:val="20"/>
              </w:rPr>
              <w:t>C</w:t>
            </w:r>
          </w:p>
        </w:tc>
      </w:tr>
      <w:tr w:rsidR="00CE0EDE" w:rsidRPr="005854C0" w14:paraId="3164C980" w14:textId="77777777" w:rsidTr="00B12EA3">
        <w:trPr>
          <w:jc w:val="center"/>
        </w:trPr>
        <w:tc>
          <w:tcPr>
            <w:tcW w:w="1814" w:type="dxa"/>
            <w:shd w:val="clear" w:color="auto" w:fill="F2F2F2"/>
          </w:tcPr>
          <w:p w14:paraId="3C93B67A" w14:textId="77777777" w:rsidR="00CE0EDE" w:rsidRPr="005854C0" w:rsidRDefault="00CE0EDE" w:rsidP="00B12EA3">
            <w:pPr>
              <w:rPr>
                <w:rFonts w:cs="Times New Roman"/>
              </w:rPr>
            </w:pPr>
            <w:proofErr w:type="spellStart"/>
            <w:r w:rsidRPr="005854C0">
              <w:rPr>
                <w:rFonts w:cs="Times New Roman"/>
                <w:sz w:val="20"/>
              </w:rPr>
              <w:t>Lựa</w:t>
            </w:r>
            <w:proofErr w:type="spellEnd"/>
            <w:r w:rsidRPr="005854C0">
              <w:rPr>
                <w:rFonts w:cs="Times New Roman"/>
                <w:sz w:val="20"/>
              </w:rPr>
              <w:t xml:space="preserve"> </w:t>
            </w:r>
            <w:proofErr w:type="spellStart"/>
            <w:r w:rsidRPr="005854C0">
              <w:rPr>
                <w:rFonts w:cs="Times New Roman"/>
                <w:sz w:val="20"/>
              </w:rPr>
              <w:t>chọn</w:t>
            </w:r>
            <w:proofErr w:type="spellEnd"/>
            <w:r w:rsidRPr="005854C0">
              <w:rPr>
                <w:rFonts w:cs="Times New Roman"/>
                <w:sz w:val="20"/>
              </w:rPr>
              <w:t xml:space="preserve"> </w:t>
            </w:r>
            <w:proofErr w:type="spellStart"/>
            <w:r w:rsidRPr="005854C0">
              <w:rPr>
                <w:rFonts w:cs="Times New Roman"/>
                <w:sz w:val="20"/>
              </w:rPr>
              <w:t>nhà</w:t>
            </w:r>
            <w:proofErr w:type="spellEnd"/>
            <w:r w:rsidRPr="005854C0">
              <w:rPr>
                <w:rFonts w:cs="Times New Roman"/>
                <w:sz w:val="20"/>
              </w:rPr>
              <w:t xml:space="preserve"> </w:t>
            </w:r>
            <w:proofErr w:type="spellStart"/>
            <w:r w:rsidRPr="005854C0">
              <w:rPr>
                <w:rFonts w:cs="Times New Roman"/>
                <w:sz w:val="20"/>
              </w:rPr>
              <w:t>cung</w:t>
            </w:r>
            <w:proofErr w:type="spellEnd"/>
            <w:r w:rsidRPr="005854C0">
              <w:rPr>
                <w:rFonts w:cs="Times New Roman"/>
                <w:sz w:val="20"/>
              </w:rPr>
              <w:t xml:space="preserve"> </w:t>
            </w:r>
            <w:proofErr w:type="spellStart"/>
            <w:r w:rsidRPr="005854C0">
              <w:rPr>
                <w:rFonts w:cs="Times New Roman"/>
                <w:sz w:val="20"/>
              </w:rPr>
              <w:t>cấp</w:t>
            </w:r>
            <w:proofErr w:type="spellEnd"/>
          </w:p>
        </w:tc>
        <w:tc>
          <w:tcPr>
            <w:tcW w:w="1814" w:type="dxa"/>
            <w:shd w:val="clear" w:color="auto" w:fill="F2F2F2"/>
          </w:tcPr>
          <w:p w14:paraId="09CC3752" w14:textId="77777777" w:rsidR="00CE0EDE" w:rsidRPr="005854C0" w:rsidRDefault="00CE0EDE" w:rsidP="00B12EA3">
            <w:pPr>
              <w:rPr>
                <w:rFonts w:cs="Times New Roman"/>
              </w:rPr>
            </w:pPr>
            <w:r w:rsidRPr="005854C0">
              <w:rPr>
                <w:rFonts w:cs="Times New Roman"/>
                <w:sz w:val="20"/>
              </w:rPr>
              <w:t>C</w:t>
            </w:r>
          </w:p>
        </w:tc>
        <w:tc>
          <w:tcPr>
            <w:tcW w:w="1814" w:type="dxa"/>
            <w:shd w:val="clear" w:color="auto" w:fill="F2F2F2"/>
          </w:tcPr>
          <w:p w14:paraId="7A7305D3" w14:textId="77777777" w:rsidR="00CE0EDE" w:rsidRPr="005854C0" w:rsidRDefault="00CE0EDE" w:rsidP="00B12EA3">
            <w:pPr>
              <w:rPr>
                <w:rFonts w:cs="Times New Roman"/>
              </w:rPr>
            </w:pPr>
            <w:r w:rsidRPr="005854C0">
              <w:rPr>
                <w:rFonts w:cs="Times New Roman"/>
                <w:sz w:val="20"/>
              </w:rPr>
              <w:t>A</w:t>
            </w:r>
          </w:p>
        </w:tc>
        <w:tc>
          <w:tcPr>
            <w:tcW w:w="1814" w:type="dxa"/>
            <w:shd w:val="clear" w:color="auto" w:fill="F2F2F2"/>
          </w:tcPr>
          <w:p w14:paraId="29B362F8" w14:textId="77777777" w:rsidR="00CE0EDE" w:rsidRPr="005854C0" w:rsidRDefault="00CE0EDE" w:rsidP="00B12EA3">
            <w:pPr>
              <w:rPr>
                <w:rFonts w:cs="Times New Roman"/>
              </w:rPr>
            </w:pPr>
            <w:r w:rsidRPr="005854C0">
              <w:rPr>
                <w:rFonts w:cs="Times New Roman"/>
                <w:sz w:val="20"/>
              </w:rPr>
              <w:t>R</w:t>
            </w:r>
          </w:p>
        </w:tc>
        <w:tc>
          <w:tcPr>
            <w:tcW w:w="1814" w:type="dxa"/>
            <w:shd w:val="clear" w:color="auto" w:fill="F2F2F2"/>
          </w:tcPr>
          <w:p w14:paraId="61E88C8C" w14:textId="77777777" w:rsidR="00CE0EDE" w:rsidRPr="005854C0" w:rsidRDefault="00CE0EDE" w:rsidP="00B12EA3">
            <w:pPr>
              <w:rPr>
                <w:rFonts w:cs="Times New Roman"/>
              </w:rPr>
            </w:pPr>
            <w:r w:rsidRPr="005854C0">
              <w:rPr>
                <w:rFonts w:cs="Times New Roman"/>
                <w:sz w:val="20"/>
              </w:rPr>
              <w:t>I</w:t>
            </w:r>
          </w:p>
        </w:tc>
      </w:tr>
    </w:tbl>
    <w:p w14:paraId="029309E5" w14:textId="77777777" w:rsidR="00CE0EDE" w:rsidRPr="005854C0" w:rsidRDefault="00CE0EDE" w:rsidP="00CE0EDE">
      <w:pPr>
        <w:rPr>
          <w:rFonts w:cs="Times New Roman"/>
        </w:rPr>
      </w:pPr>
      <w:r w:rsidRPr="005854C0">
        <w:rPr>
          <w:rFonts w:cs="Times New Roman"/>
          <w:b/>
        </w:rPr>
        <w:t xml:space="preserve">Quy </w:t>
      </w:r>
      <w:proofErr w:type="spellStart"/>
      <w:r w:rsidRPr="005854C0">
        <w:rPr>
          <w:rFonts w:cs="Times New Roman"/>
          <w:b/>
        </w:rPr>
        <w:t>trình</w:t>
      </w:r>
      <w:proofErr w:type="spellEnd"/>
      <w:r w:rsidRPr="005854C0">
        <w:rPr>
          <w:rFonts w:cs="Times New Roman"/>
          <w:b/>
        </w:rPr>
        <w:t xml:space="preserve"> </w:t>
      </w:r>
      <w:proofErr w:type="spellStart"/>
      <w:r w:rsidRPr="005854C0">
        <w:rPr>
          <w:rFonts w:cs="Times New Roman"/>
          <w:b/>
        </w:rPr>
        <w:t>công</w:t>
      </w:r>
      <w:proofErr w:type="spellEnd"/>
      <w:r w:rsidRPr="005854C0">
        <w:rPr>
          <w:rFonts w:cs="Times New Roman"/>
          <w:b/>
        </w:rPr>
        <w:t xml:space="preserve"> </w:t>
      </w: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w:t>
      </w:r>
    </w:p>
    <w:p w14:paraId="5DEF5A3A" w14:textId="77777777" w:rsidR="00CE0EDE" w:rsidRPr="005854C0" w:rsidRDefault="00CE0EDE" w:rsidP="00CE0EDE">
      <w:pPr>
        <w:spacing w:before="60" w:after="60"/>
        <w:ind w:left="432"/>
        <w:rPr>
          <w:rFonts w:cs="Times New Roman"/>
        </w:rPr>
      </w:pPr>
      <w:proofErr w:type="spellStart"/>
      <w:r w:rsidRPr="005854C0">
        <w:rPr>
          <w:rFonts w:cs="Times New Roman"/>
        </w:rPr>
        <w:t>Cổng</w:t>
      </w:r>
      <w:proofErr w:type="spellEnd"/>
      <w:r w:rsidRPr="005854C0">
        <w:rPr>
          <w:rFonts w:cs="Times New Roman"/>
        </w:rPr>
        <w:t xml:space="preserve"> 0: </w:t>
      </w:r>
      <w:proofErr w:type="spellStart"/>
      <w:r w:rsidRPr="005854C0">
        <w:rPr>
          <w:rFonts w:cs="Times New Roman"/>
        </w:rPr>
        <w:t>Phê</w:t>
      </w:r>
      <w:proofErr w:type="spellEnd"/>
      <w:r w:rsidRPr="005854C0">
        <w:rPr>
          <w:rFonts w:cs="Times New Roman"/>
        </w:rPr>
        <w:t xml:space="preserve"> </w:t>
      </w:r>
      <w:proofErr w:type="spellStart"/>
      <w:r w:rsidRPr="005854C0">
        <w:rPr>
          <w:rFonts w:cs="Times New Roman"/>
        </w:rPr>
        <w:t>duyệt</w:t>
      </w:r>
      <w:proofErr w:type="spellEnd"/>
      <w:r w:rsidRPr="005854C0">
        <w:rPr>
          <w:rFonts w:cs="Times New Roman"/>
        </w:rPr>
        <w:t xml:space="preserve"> </w:t>
      </w:r>
      <w:proofErr w:type="spellStart"/>
      <w:r w:rsidRPr="005854C0">
        <w:rPr>
          <w:rFonts w:cs="Times New Roman"/>
        </w:rPr>
        <w:t>hiện</w:t>
      </w:r>
      <w:proofErr w:type="spellEnd"/>
      <w:r w:rsidRPr="005854C0">
        <w:rPr>
          <w:rFonts w:cs="Times New Roman"/>
        </w:rPr>
        <w:t xml:space="preserve"> </w:t>
      </w:r>
      <w:proofErr w:type="spellStart"/>
      <w:r w:rsidRPr="005854C0">
        <w:rPr>
          <w:rFonts w:cs="Times New Roman"/>
        </w:rPr>
        <w:t>chứng</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p>
    <w:p w14:paraId="42653A37" w14:textId="77777777" w:rsidR="00CE0EDE" w:rsidRPr="005854C0" w:rsidRDefault="00CE0EDE" w:rsidP="00CE0EDE">
      <w:pPr>
        <w:spacing w:before="60" w:after="60"/>
        <w:ind w:left="432"/>
        <w:rPr>
          <w:rFonts w:cs="Times New Roman"/>
        </w:rPr>
      </w:pPr>
      <w:r w:rsidRPr="005854C0">
        <w:rPr>
          <w:rFonts w:cs="Times New Roman"/>
        </w:rPr>
        <w:t xml:space="preserve">- Giao </w:t>
      </w:r>
      <w:proofErr w:type="spellStart"/>
      <w:r w:rsidRPr="005854C0">
        <w:rPr>
          <w:rFonts w:cs="Times New Roman"/>
        </w:rPr>
        <w:t>nộp</w:t>
      </w:r>
      <w:proofErr w:type="spellEnd"/>
      <w:r w:rsidRPr="005854C0">
        <w:rPr>
          <w:rFonts w:cs="Times New Roman"/>
        </w:rPr>
        <w:t xml:space="preserve">: </w:t>
      </w:r>
      <w:proofErr w:type="spellStart"/>
      <w:r w:rsidRPr="005854C0">
        <w:rPr>
          <w:rFonts w:cs="Times New Roman"/>
        </w:rPr>
        <w:t>Hồ</w:t>
      </w:r>
      <w:proofErr w:type="spellEnd"/>
      <w:r w:rsidRPr="005854C0">
        <w:rPr>
          <w:rFonts w:cs="Times New Roman"/>
        </w:rPr>
        <w:t xml:space="preserve"> </w:t>
      </w:r>
      <w:proofErr w:type="spellStart"/>
      <w:r w:rsidRPr="005854C0">
        <w:rPr>
          <w:rFonts w:cs="Times New Roman"/>
        </w:rPr>
        <w:t>sơ</w:t>
      </w:r>
      <w:proofErr w:type="spellEnd"/>
      <w:r w:rsidRPr="005854C0">
        <w:rPr>
          <w:rFonts w:cs="Times New Roman"/>
        </w:rPr>
        <w:t xml:space="preserve"> </w:t>
      </w:r>
      <w:proofErr w:type="spellStart"/>
      <w:r w:rsidRPr="005854C0">
        <w:rPr>
          <w:rFonts w:cs="Times New Roman"/>
        </w:rPr>
        <w:t>kinh</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Ngân </w:t>
      </w:r>
      <w:proofErr w:type="spellStart"/>
      <w:r w:rsidRPr="005854C0">
        <w:rPr>
          <w:rFonts w:cs="Times New Roman"/>
        </w:rPr>
        <w:t>sách</w:t>
      </w:r>
      <w:proofErr w:type="spellEnd"/>
      <w:r w:rsidRPr="005854C0">
        <w:rPr>
          <w:rFonts w:cs="Times New Roman"/>
        </w:rPr>
        <w:t xml:space="preserve"> ban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gian</w:t>
      </w:r>
      <w:proofErr w:type="spellEnd"/>
      <w:r w:rsidRPr="005854C0">
        <w:rPr>
          <w:rFonts w:cs="Times New Roman"/>
        </w:rPr>
        <w:t xml:space="preserve"> </w:t>
      </w:r>
      <w:proofErr w:type="spellStart"/>
      <w:r w:rsidRPr="005854C0">
        <w:rPr>
          <w:rFonts w:cs="Times New Roman"/>
        </w:rPr>
        <w:t>biểu</w:t>
      </w:r>
      <w:proofErr w:type="spellEnd"/>
      <w:r w:rsidRPr="005854C0">
        <w:rPr>
          <w:rFonts w:cs="Times New Roman"/>
        </w:rPr>
        <w:t xml:space="preserve"> </w:t>
      </w: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thể</w:t>
      </w:r>
      <w:proofErr w:type="spellEnd"/>
    </w:p>
    <w:p w14:paraId="407723FA"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chí</w:t>
      </w:r>
      <w:proofErr w:type="spellEnd"/>
      <w:r w:rsidRPr="005854C0">
        <w:rPr>
          <w:rFonts w:cs="Times New Roman"/>
        </w:rPr>
        <w:t xml:space="preserve">: NPV &gt;0, </w:t>
      </w:r>
      <w:proofErr w:type="spellStart"/>
      <w:r w:rsidRPr="005854C0">
        <w:rPr>
          <w:rFonts w:cs="Times New Roman"/>
        </w:rPr>
        <w:t>Phù</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lược</w:t>
      </w:r>
      <w:proofErr w:type="spellEnd"/>
      <w:r w:rsidRPr="005854C0">
        <w:rPr>
          <w:rFonts w:cs="Times New Roman"/>
        </w:rPr>
        <w:t xml:space="preserve">, </w:t>
      </w:r>
      <w:proofErr w:type="spellStart"/>
      <w:r w:rsidRPr="005854C0">
        <w:rPr>
          <w:rFonts w:cs="Times New Roman"/>
        </w:rPr>
        <w:t>Tính</w:t>
      </w:r>
      <w:proofErr w:type="spellEnd"/>
      <w:r w:rsidRPr="005854C0">
        <w:rPr>
          <w:rFonts w:cs="Times New Roman"/>
        </w:rPr>
        <w:t xml:space="preserve"> </w:t>
      </w:r>
      <w:proofErr w:type="spellStart"/>
      <w:r w:rsidRPr="005854C0">
        <w:rPr>
          <w:rFonts w:cs="Times New Roman"/>
        </w:rPr>
        <w:t>sẵn</w:t>
      </w:r>
      <w:proofErr w:type="spellEnd"/>
      <w:r w:rsidRPr="005854C0">
        <w:rPr>
          <w:rFonts w:cs="Times New Roman"/>
        </w:rPr>
        <w:t xml:space="preserve">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nguồn</w:t>
      </w:r>
      <w:proofErr w:type="spellEnd"/>
      <w:r w:rsidRPr="005854C0">
        <w:rPr>
          <w:rFonts w:cs="Times New Roman"/>
        </w:rPr>
        <w:t xml:space="preserve"> </w:t>
      </w:r>
      <w:proofErr w:type="spellStart"/>
      <w:r w:rsidRPr="005854C0">
        <w:rPr>
          <w:rFonts w:cs="Times New Roman"/>
        </w:rPr>
        <w:t>lực</w:t>
      </w:r>
      <w:proofErr w:type="spellEnd"/>
    </w:p>
    <w:p w14:paraId="35ABF90D"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Người</w:t>
      </w:r>
      <w:proofErr w:type="spellEnd"/>
      <w:r w:rsidRPr="005854C0">
        <w:rPr>
          <w:rFonts w:cs="Times New Roman"/>
        </w:rPr>
        <w:t xml:space="preserve"> </w:t>
      </w:r>
      <w:proofErr w:type="spellStart"/>
      <w:r w:rsidRPr="005854C0">
        <w:rPr>
          <w:rFonts w:cs="Times New Roman"/>
        </w:rPr>
        <w:t>phê</w:t>
      </w:r>
      <w:proofErr w:type="spellEnd"/>
      <w:r w:rsidRPr="005854C0">
        <w:rPr>
          <w:rFonts w:cs="Times New Roman"/>
        </w:rPr>
        <w:t xml:space="preserve"> </w:t>
      </w:r>
      <w:proofErr w:type="spellStart"/>
      <w:r w:rsidRPr="005854C0">
        <w:rPr>
          <w:rFonts w:cs="Times New Roman"/>
        </w:rPr>
        <w:t>duyệt</w:t>
      </w:r>
      <w:proofErr w:type="spellEnd"/>
      <w:r w:rsidRPr="005854C0">
        <w:rPr>
          <w:rFonts w:cs="Times New Roman"/>
        </w:rPr>
        <w:t xml:space="preserve">: </w:t>
      </w:r>
      <w:proofErr w:type="spellStart"/>
      <w:r w:rsidRPr="005854C0">
        <w:rPr>
          <w:rFonts w:cs="Times New Roman"/>
        </w:rPr>
        <w:t>Ủy</w:t>
      </w:r>
      <w:proofErr w:type="spellEnd"/>
      <w:r w:rsidRPr="005854C0">
        <w:rPr>
          <w:rFonts w:cs="Times New Roman"/>
        </w:rPr>
        <w:t xml:space="preserve"> ban </w:t>
      </w:r>
      <w:proofErr w:type="spellStart"/>
      <w:r w:rsidRPr="005854C0">
        <w:rPr>
          <w:rFonts w:cs="Times New Roman"/>
        </w:rPr>
        <w:t>chỉ</w:t>
      </w:r>
      <w:proofErr w:type="spellEnd"/>
      <w:r w:rsidRPr="005854C0">
        <w:rPr>
          <w:rFonts w:cs="Times New Roman"/>
        </w:rPr>
        <w:t xml:space="preserve"> </w:t>
      </w:r>
      <w:proofErr w:type="spellStart"/>
      <w:r w:rsidRPr="005854C0">
        <w:rPr>
          <w:rFonts w:cs="Times New Roman"/>
        </w:rPr>
        <w:t>đạo</w:t>
      </w:r>
      <w:proofErr w:type="spellEnd"/>
    </w:p>
    <w:p w14:paraId="217E2949" w14:textId="77777777" w:rsidR="00CE0EDE" w:rsidRPr="005854C0" w:rsidRDefault="00CE0EDE" w:rsidP="00CE0EDE">
      <w:pPr>
        <w:spacing w:before="60" w:after="60"/>
        <w:ind w:left="432"/>
        <w:rPr>
          <w:rFonts w:cs="Times New Roman"/>
        </w:rPr>
      </w:pPr>
    </w:p>
    <w:p w14:paraId="0002ACE4" w14:textId="77777777" w:rsidR="00CE0EDE" w:rsidRPr="005854C0" w:rsidRDefault="00CE0EDE" w:rsidP="00CE0EDE">
      <w:pPr>
        <w:spacing w:before="60" w:after="60"/>
        <w:ind w:left="432"/>
        <w:rPr>
          <w:rFonts w:cs="Times New Roman"/>
        </w:rPr>
      </w:pPr>
      <w:proofErr w:type="spellStart"/>
      <w:r w:rsidRPr="005854C0">
        <w:rPr>
          <w:rFonts w:cs="Times New Roman"/>
        </w:rPr>
        <w:t>Cổng</w:t>
      </w:r>
      <w:proofErr w:type="spellEnd"/>
      <w:r w:rsidRPr="005854C0">
        <w:rPr>
          <w:rFonts w:cs="Times New Roman"/>
        </w:rPr>
        <w:t xml:space="preserve"> 1: </w:t>
      </w:r>
      <w:proofErr w:type="spellStart"/>
      <w:r w:rsidRPr="005854C0">
        <w:rPr>
          <w:rFonts w:cs="Times New Roman"/>
        </w:rPr>
        <w:t>Đồng</w:t>
      </w:r>
      <w:proofErr w:type="spellEnd"/>
      <w:r w:rsidRPr="005854C0">
        <w:rPr>
          <w:rFonts w:cs="Times New Roman"/>
        </w:rPr>
        <w:t xml:space="preserve"> </w:t>
      </w:r>
      <w:proofErr w:type="spellStart"/>
      <w:r w:rsidRPr="005854C0">
        <w:rPr>
          <w:rFonts w:cs="Times New Roman"/>
        </w:rPr>
        <w:t>bộ</w:t>
      </w:r>
      <w:proofErr w:type="spellEnd"/>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kế</w:t>
      </w:r>
      <w:proofErr w:type="spellEnd"/>
    </w:p>
    <w:p w14:paraId="01AF525E" w14:textId="77777777" w:rsidR="00CE0EDE" w:rsidRPr="005854C0" w:rsidRDefault="00CE0EDE" w:rsidP="00CE0EDE">
      <w:pPr>
        <w:spacing w:before="60" w:after="60"/>
        <w:ind w:left="432"/>
        <w:rPr>
          <w:rFonts w:cs="Times New Roman"/>
        </w:rPr>
      </w:pPr>
      <w:r w:rsidRPr="005854C0">
        <w:rPr>
          <w:rFonts w:cs="Times New Roman"/>
        </w:rPr>
        <w:t xml:space="preserve">- Giao </w:t>
      </w:r>
      <w:proofErr w:type="spellStart"/>
      <w:r w:rsidRPr="005854C0">
        <w:rPr>
          <w:rFonts w:cs="Times New Roman"/>
        </w:rPr>
        <w:t>nộp</w:t>
      </w:r>
      <w:proofErr w:type="spellEnd"/>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kế</w:t>
      </w:r>
      <w:proofErr w:type="spellEnd"/>
      <w:r w:rsidRPr="005854C0">
        <w:rPr>
          <w:rFonts w:cs="Times New Roman"/>
        </w:rPr>
        <w:t xml:space="preserve"> chi </w:t>
      </w:r>
      <w:proofErr w:type="spellStart"/>
      <w:r w:rsidRPr="005854C0">
        <w:rPr>
          <w:rFonts w:cs="Times New Roman"/>
        </w:rPr>
        <w:t>tiết</w:t>
      </w:r>
      <w:proofErr w:type="spellEnd"/>
      <w:r w:rsidRPr="005854C0">
        <w:rPr>
          <w:rFonts w:cs="Times New Roman"/>
        </w:rPr>
        <w:t xml:space="preserve">, Ngân </w:t>
      </w:r>
      <w:proofErr w:type="spellStart"/>
      <w:r w:rsidRPr="005854C0">
        <w:rPr>
          <w:rFonts w:cs="Times New Roman"/>
        </w:rPr>
        <w:t>sách</w:t>
      </w:r>
      <w:proofErr w:type="spellEnd"/>
      <w:r w:rsidRPr="005854C0">
        <w:rPr>
          <w:rFonts w:cs="Times New Roman"/>
        </w:rPr>
        <w:t xml:space="preserve"> </w:t>
      </w:r>
      <w:proofErr w:type="spellStart"/>
      <w:r w:rsidRPr="005854C0">
        <w:rPr>
          <w:rFonts w:cs="Times New Roman"/>
        </w:rPr>
        <w:t>cuối</w:t>
      </w:r>
      <w:proofErr w:type="spellEnd"/>
      <w:r w:rsidRPr="005854C0">
        <w:rPr>
          <w:rFonts w:cs="Times New Roman"/>
        </w:rPr>
        <w:t xml:space="preserve"> </w:t>
      </w:r>
      <w:proofErr w:type="spellStart"/>
      <w:r w:rsidRPr="005854C0">
        <w:rPr>
          <w:rFonts w:cs="Times New Roman"/>
        </w:rPr>
        <w:t>cùng</w:t>
      </w:r>
      <w:proofErr w:type="spellEnd"/>
      <w:r w:rsidRPr="005854C0">
        <w:rPr>
          <w:rFonts w:cs="Times New Roman"/>
        </w:rPr>
        <w:t xml:space="preserve">, </w:t>
      </w: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gian</w:t>
      </w:r>
      <w:proofErr w:type="spellEnd"/>
      <w:r w:rsidRPr="005854C0">
        <w:rPr>
          <w:rFonts w:cs="Times New Roman"/>
        </w:rPr>
        <w:t xml:space="preserve"> </w:t>
      </w:r>
      <w:proofErr w:type="spellStart"/>
      <w:r w:rsidRPr="005854C0">
        <w:rPr>
          <w:rFonts w:cs="Times New Roman"/>
        </w:rPr>
        <w:t>biểu</w:t>
      </w:r>
      <w:proofErr w:type="spellEnd"/>
      <w:r w:rsidRPr="005854C0">
        <w:rPr>
          <w:rFonts w:cs="Times New Roman"/>
        </w:rPr>
        <w:t xml:space="preserve"> chi </w:t>
      </w:r>
      <w:proofErr w:type="spellStart"/>
      <w:r w:rsidRPr="005854C0">
        <w:rPr>
          <w:rFonts w:cs="Times New Roman"/>
        </w:rPr>
        <w:t>tiết</w:t>
      </w:r>
      <w:proofErr w:type="spellEnd"/>
    </w:p>
    <w:p w14:paraId="3DF781B8"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chí</w:t>
      </w:r>
      <w:proofErr w:type="spellEnd"/>
      <w:r w:rsidRPr="005854C0">
        <w:rPr>
          <w:rFonts w:cs="Times New Roman"/>
        </w:rPr>
        <w:t xml:space="preserve">: </w:t>
      </w:r>
      <w:proofErr w:type="spellStart"/>
      <w:r w:rsidRPr="005854C0">
        <w:rPr>
          <w:rFonts w:cs="Times New Roman"/>
        </w:rPr>
        <w:t>Khả</w:t>
      </w:r>
      <w:proofErr w:type="spellEnd"/>
      <w:r w:rsidRPr="005854C0">
        <w:rPr>
          <w:rFonts w:cs="Times New Roman"/>
        </w:rPr>
        <w:t xml:space="preserve"> </w:t>
      </w:r>
      <w:proofErr w:type="spellStart"/>
      <w:r w:rsidRPr="005854C0">
        <w:rPr>
          <w:rFonts w:cs="Times New Roman"/>
        </w:rPr>
        <w:t>thi</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 </w:t>
      </w:r>
      <w:proofErr w:type="spellStart"/>
      <w:r w:rsidRPr="005854C0">
        <w:rPr>
          <w:rFonts w:cs="Times New Roman"/>
        </w:rPr>
        <w:t>Xác</w:t>
      </w:r>
      <w:proofErr w:type="spellEnd"/>
      <w:r w:rsidRPr="005854C0">
        <w:rPr>
          <w:rFonts w:cs="Times New Roman"/>
        </w:rPr>
        <w:t xml:space="preserve"> </w:t>
      </w:r>
      <w:proofErr w:type="spellStart"/>
      <w:r w:rsidRPr="005854C0">
        <w:rPr>
          <w:rFonts w:cs="Times New Roman"/>
        </w:rPr>
        <w:t>thực</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Đánh</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p>
    <w:p w14:paraId="5B383F8A"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Người</w:t>
      </w:r>
      <w:proofErr w:type="spellEnd"/>
      <w:r w:rsidRPr="005854C0">
        <w:rPr>
          <w:rFonts w:cs="Times New Roman"/>
        </w:rPr>
        <w:t xml:space="preserve"> </w:t>
      </w:r>
      <w:proofErr w:type="spellStart"/>
      <w:r w:rsidRPr="005854C0">
        <w:rPr>
          <w:rFonts w:cs="Times New Roman"/>
        </w:rPr>
        <w:t>phê</w:t>
      </w:r>
      <w:proofErr w:type="spellEnd"/>
      <w:r w:rsidRPr="005854C0">
        <w:rPr>
          <w:rFonts w:cs="Times New Roman"/>
        </w:rPr>
        <w:t xml:space="preserve"> </w:t>
      </w:r>
      <w:proofErr w:type="spellStart"/>
      <w:r w:rsidRPr="005854C0">
        <w:rPr>
          <w:rFonts w:cs="Times New Roman"/>
        </w:rPr>
        <w:t>duyệt</w:t>
      </w:r>
      <w:proofErr w:type="spellEnd"/>
      <w:r w:rsidRPr="005854C0">
        <w:rPr>
          <w:rFonts w:cs="Times New Roman"/>
        </w:rPr>
        <w:t xml:space="preserve">: </w:t>
      </w:r>
      <w:proofErr w:type="spellStart"/>
      <w:r w:rsidRPr="005854C0">
        <w:rPr>
          <w:rFonts w:cs="Times New Roman"/>
        </w:rPr>
        <w:t>Giám</w:t>
      </w:r>
      <w:proofErr w:type="spellEnd"/>
      <w:r w:rsidRPr="005854C0">
        <w:rPr>
          <w:rFonts w:cs="Times New Roman"/>
        </w:rPr>
        <w:t xml:space="preserve"> </w:t>
      </w:r>
      <w:proofErr w:type="spellStart"/>
      <w:r w:rsidRPr="005854C0">
        <w:rPr>
          <w:rFonts w:cs="Times New Roman"/>
        </w:rPr>
        <w:t>đốc</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 </w:t>
      </w:r>
      <w:proofErr w:type="spellStart"/>
      <w:r w:rsidRPr="005854C0">
        <w:rPr>
          <w:rFonts w:cs="Times New Roman"/>
        </w:rPr>
        <w:t>Giám</w:t>
      </w:r>
      <w:proofErr w:type="spellEnd"/>
      <w:r w:rsidRPr="005854C0">
        <w:rPr>
          <w:rFonts w:cs="Times New Roman"/>
        </w:rPr>
        <w:t xml:space="preserve"> </w:t>
      </w:r>
      <w:proofErr w:type="spellStart"/>
      <w:r w:rsidRPr="005854C0">
        <w:rPr>
          <w:rFonts w:cs="Times New Roman"/>
        </w:rPr>
        <w:t>đốc</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p>
    <w:p w14:paraId="17EA84C0" w14:textId="77777777" w:rsidR="00CE0EDE" w:rsidRPr="005854C0" w:rsidRDefault="00CE0EDE" w:rsidP="00CE0EDE">
      <w:pPr>
        <w:spacing w:before="60" w:after="60"/>
        <w:ind w:left="432"/>
        <w:rPr>
          <w:rFonts w:cs="Times New Roman"/>
        </w:rPr>
      </w:pPr>
    </w:p>
    <w:p w14:paraId="1AF377A5" w14:textId="77777777" w:rsidR="00CE0EDE" w:rsidRPr="005854C0" w:rsidRDefault="00CE0EDE" w:rsidP="00CE0EDE">
      <w:pPr>
        <w:spacing w:before="60" w:after="60"/>
        <w:ind w:left="432"/>
        <w:rPr>
          <w:rFonts w:cs="Times New Roman"/>
        </w:rPr>
      </w:pPr>
      <w:proofErr w:type="spellStart"/>
      <w:r w:rsidRPr="005854C0">
        <w:rPr>
          <w:rFonts w:cs="Times New Roman"/>
        </w:rPr>
        <w:t>Cổng</w:t>
      </w:r>
      <w:proofErr w:type="spellEnd"/>
      <w:r w:rsidRPr="005854C0">
        <w:rPr>
          <w:rFonts w:cs="Times New Roman"/>
        </w:rPr>
        <w:t xml:space="preserve"> 2: </w:t>
      </w:r>
      <w:proofErr w:type="spellStart"/>
      <w:r w:rsidRPr="005854C0">
        <w:rPr>
          <w:rFonts w:cs="Times New Roman"/>
        </w:rPr>
        <w:t>Sẵn</w:t>
      </w:r>
      <w:proofErr w:type="spellEnd"/>
      <w:r w:rsidRPr="005854C0">
        <w:rPr>
          <w:rFonts w:cs="Times New Roman"/>
        </w:rPr>
        <w:t xml:space="preserve"> </w:t>
      </w:r>
      <w:proofErr w:type="spellStart"/>
      <w:r w:rsidRPr="005854C0">
        <w:rPr>
          <w:rFonts w:cs="Times New Roman"/>
        </w:rPr>
        <w:t>sàng</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p>
    <w:p w14:paraId="0941A9C5" w14:textId="77777777" w:rsidR="00CE0EDE" w:rsidRPr="005854C0" w:rsidRDefault="00CE0EDE" w:rsidP="00CE0EDE">
      <w:pPr>
        <w:spacing w:before="60" w:after="60"/>
        <w:ind w:left="432"/>
        <w:rPr>
          <w:rFonts w:cs="Times New Roman"/>
        </w:rPr>
      </w:pPr>
      <w:r w:rsidRPr="005854C0">
        <w:rPr>
          <w:rFonts w:cs="Times New Roman"/>
        </w:rPr>
        <w:t xml:space="preserve">- Giao </w:t>
      </w:r>
      <w:proofErr w:type="spellStart"/>
      <w:r w:rsidRPr="005854C0">
        <w:rPr>
          <w:rFonts w:cs="Times New Roman"/>
        </w:rPr>
        <w:t>nộp</w:t>
      </w:r>
      <w:proofErr w:type="spellEnd"/>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bị</w:t>
      </w:r>
      <w:proofErr w:type="spellEnd"/>
      <w:r w:rsidRPr="005854C0">
        <w:rPr>
          <w:rFonts w:cs="Times New Roman"/>
        </w:rPr>
        <w:t xml:space="preserve"> </w:t>
      </w:r>
      <w:proofErr w:type="spellStart"/>
      <w:r w:rsidRPr="005854C0">
        <w:rPr>
          <w:rFonts w:cs="Times New Roman"/>
        </w:rPr>
        <w:t>đưa</w:t>
      </w:r>
      <w:proofErr w:type="spellEnd"/>
      <w:r w:rsidRPr="005854C0">
        <w:rPr>
          <w:rFonts w:cs="Times New Roman"/>
        </w:rPr>
        <w:t xml:space="preserve"> </w:t>
      </w:r>
      <w:proofErr w:type="spellStart"/>
      <w:r w:rsidRPr="005854C0">
        <w:rPr>
          <w:rFonts w:cs="Times New Roman"/>
        </w:rPr>
        <w:t>vào</w:t>
      </w:r>
      <w:proofErr w:type="spellEnd"/>
      <w:r w:rsidRPr="005854C0">
        <w:rPr>
          <w:rFonts w:cs="Times New Roman"/>
        </w:rPr>
        <w:t xml:space="preserve"> </w:t>
      </w:r>
      <w:proofErr w:type="spellStart"/>
      <w:r w:rsidRPr="005854C0">
        <w:rPr>
          <w:rFonts w:cs="Times New Roman"/>
        </w:rPr>
        <w:t>vận</w:t>
      </w:r>
      <w:proofErr w:type="spellEnd"/>
      <w:r w:rsidRPr="005854C0">
        <w:rPr>
          <w:rFonts w:cs="Times New Roman"/>
        </w:rPr>
        <w:t xml:space="preserve"> </w:t>
      </w:r>
      <w:proofErr w:type="spellStart"/>
      <w:r w:rsidRPr="005854C0">
        <w:rPr>
          <w:rFonts w:cs="Times New Roman"/>
        </w:rPr>
        <w:t>hành</w:t>
      </w:r>
      <w:proofErr w:type="spellEnd"/>
      <w:r w:rsidRPr="005854C0">
        <w:rPr>
          <w:rFonts w:cs="Times New Roman"/>
        </w:rPr>
        <w:t xml:space="preserve">, </w:t>
      </w:r>
      <w:proofErr w:type="spellStart"/>
      <w:r w:rsidRPr="005854C0">
        <w:rPr>
          <w:rFonts w:cs="Times New Roman"/>
        </w:rPr>
        <w:t>Lực</w:t>
      </w:r>
      <w:proofErr w:type="spellEnd"/>
      <w:r w:rsidRPr="005854C0">
        <w:rPr>
          <w:rFonts w:cs="Times New Roman"/>
        </w:rPr>
        <w:t xml:space="preserve"> </w:t>
      </w:r>
      <w:proofErr w:type="spellStart"/>
      <w:r w:rsidRPr="005854C0">
        <w:rPr>
          <w:rFonts w:cs="Times New Roman"/>
        </w:rPr>
        <w:t>lượng</w:t>
      </w:r>
      <w:proofErr w:type="spellEnd"/>
      <w:r w:rsidRPr="005854C0">
        <w:rPr>
          <w:rFonts w:cs="Times New Roman"/>
        </w:rPr>
        <w:t xml:space="preserve"> lao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được</w:t>
      </w:r>
      <w:proofErr w:type="spellEnd"/>
      <w:r w:rsidRPr="005854C0">
        <w:rPr>
          <w:rFonts w:cs="Times New Roman"/>
        </w:rPr>
        <w:t xml:space="preserve"> </w:t>
      </w:r>
      <w:proofErr w:type="spellStart"/>
      <w:r w:rsidRPr="005854C0">
        <w:rPr>
          <w:rFonts w:cs="Times New Roman"/>
        </w:rPr>
        <w:t>đào</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w:t>
      </w:r>
      <w:proofErr w:type="spellStart"/>
      <w:r w:rsidRPr="005854C0">
        <w:rPr>
          <w:rFonts w:cs="Times New Roman"/>
        </w:rPr>
        <w:t>chất</w:t>
      </w:r>
      <w:proofErr w:type="spellEnd"/>
      <w:r w:rsidRPr="005854C0">
        <w:rPr>
          <w:rFonts w:cs="Times New Roman"/>
        </w:rPr>
        <w:t xml:space="preserve"> </w:t>
      </w:r>
      <w:proofErr w:type="spellStart"/>
      <w:r w:rsidRPr="005854C0">
        <w:rPr>
          <w:rFonts w:cs="Times New Roman"/>
        </w:rPr>
        <w:t>lượng</w:t>
      </w:r>
      <w:proofErr w:type="spellEnd"/>
    </w:p>
    <w:p w14:paraId="371AA037"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chí</w:t>
      </w:r>
      <w:proofErr w:type="spellEnd"/>
      <w:r w:rsidRPr="005854C0">
        <w:rPr>
          <w:rFonts w:cs="Times New Roman"/>
        </w:rPr>
        <w:t xml:space="preserve">: </w:t>
      </w:r>
      <w:proofErr w:type="spellStart"/>
      <w:r w:rsidRPr="005854C0">
        <w:rPr>
          <w:rFonts w:cs="Times New Roman"/>
        </w:rPr>
        <w:t>Đáp</w:t>
      </w:r>
      <w:proofErr w:type="spellEnd"/>
      <w:r w:rsidRPr="005854C0">
        <w:rPr>
          <w:rFonts w:cs="Times New Roman"/>
        </w:rPr>
        <w:t xml:space="preserve"> </w:t>
      </w:r>
      <w:proofErr w:type="spellStart"/>
      <w:r w:rsidRPr="005854C0">
        <w:rPr>
          <w:rFonts w:cs="Times New Roman"/>
        </w:rPr>
        <w:t>ứng</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Đạt</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chuẩn</w:t>
      </w:r>
      <w:proofErr w:type="spellEnd"/>
      <w:r w:rsidRPr="005854C0">
        <w:rPr>
          <w:rFonts w:cs="Times New Roman"/>
        </w:rPr>
        <w:t xml:space="preserve"> </w:t>
      </w:r>
      <w:proofErr w:type="spellStart"/>
      <w:r w:rsidRPr="005854C0">
        <w:rPr>
          <w:rFonts w:cs="Times New Roman"/>
        </w:rPr>
        <w:t>chất</w:t>
      </w:r>
      <w:proofErr w:type="spellEnd"/>
      <w:r w:rsidRPr="005854C0">
        <w:rPr>
          <w:rFonts w:cs="Times New Roman"/>
        </w:rPr>
        <w:t xml:space="preserve"> </w:t>
      </w:r>
      <w:proofErr w:type="spellStart"/>
      <w:r w:rsidRPr="005854C0">
        <w:rPr>
          <w:rFonts w:cs="Times New Roman"/>
        </w:rPr>
        <w:t>lượng</w:t>
      </w:r>
      <w:proofErr w:type="spellEnd"/>
    </w:p>
    <w:p w14:paraId="138139EC"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Người</w:t>
      </w:r>
      <w:proofErr w:type="spellEnd"/>
      <w:r w:rsidRPr="005854C0">
        <w:rPr>
          <w:rFonts w:cs="Times New Roman"/>
        </w:rPr>
        <w:t xml:space="preserve"> </w:t>
      </w:r>
      <w:proofErr w:type="spellStart"/>
      <w:r w:rsidRPr="005854C0">
        <w:rPr>
          <w:rFonts w:cs="Times New Roman"/>
        </w:rPr>
        <w:t>phê</w:t>
      </w:r>
      <w:proofErr w:type="spellEnd"/>
      <w:r w:rsidRPr="005854C0">
        <w:rPr>
          <w:rFonts w:cs="Times New Roman"/>
        </w:rPr>
        <w:t xml:space="preserve"> </w:t>
      </w:r>
      <w:proofErr w:type="spellStart"/>
      <w:r w:rsidRPr="005854C0">
        <w:rPr>
          <w:rFonts w:cs="Times New Roman"/>
        </w:rPr>
        <w:t>duyệt</w:t>
      </w:r>
      <w:proofErr w:type="spellEnd"/>
      <w:r w:rsidRPr="005854C0">
        <w:rPr>
          <w:rFonts w:cs="Times New Roman"/>
        </w:rPr>
        <w:t xml:space="preserve">: </w:t>
      </w:r>
      <w:proofErr w:type="spellStart"/>
      <w:r w:rsidRPr="005854C0">
        <w:rPr>
          <w:rFonts w:cs="Times New Roman"/>
        </w:rPr>
        <w:t>Trưởng</w:t>
      </w:r>
      <w:proofErr w:type="spellEnd"/>
      <w:r w:rsidRPr="005854C0">
        <w:rPr>
          <w:rFonts w:cs="Times New Roman"/>
        </w:rPr>
        <w:t xml:space="preserve"> </w:t>
      </w:r>
      <w:proofErr w:type="spellStart"/>
      <w:r w:rsidRPr="005854C0">
        <w:rPr>
          <w:rFonts w:cs="Times New Roman"/>
        </w:rPr>
        <w:t>phòng</w:t>
      </w:r>
      <w:proofErr w:type="spellEnd"/>
      <w:r w:rsidRPr="005854C0">
        <w:rPr>
          <w:rFonts w:cs="Times New Roman"/>
        </w:rPr>
        <w:t xml:space="preserve"> </w:t>
      </w:r>
      <w:proofErr w:type="spellStart"/>
      <w:r w:rsidRPr="005854C0">
        <w:rPr>
          <w:rFonts w:cs="Times New Roman"/>
        </w:rPr>
        <w:t>Vận</w:t>
      </w:r>
      <w:proofErr w:type="spellEnd"/>
      <w:r w:rsidRPr="005854C0">
        <w:rPr>
          <w:rFonts w:cs="Times New Roman"/>
        </w:rPr>
        <w:t xml:space="preserve"> </w:t>
      </w:r>
      <w:proofErr w:type="spellStart"/>
      <w:r w:rsidRPr="005854C0">
        <w:rPr>
          <w:rFonts w:cs="Times New Roman"/>
        </w:rPr>
        <w:t>hành</w:t>
      </w:r>
      <w:proofErr w:type="spellEnd"/>
      <w:r w:rsidRPr="005854C0">
        <w:rPr>
          <w:rFonts w:cs="Times New Roman"/>
        </w:rPr>
        <w:t xml:space="preserve"> + </w:t>
      </w: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chất</w:t>
      </w:r>
      <w:proofErr w:type="spellEnd"/>
      <w:r w:rsidRPr="005854C0">
        <w:rPr>
          <w:rFonts w:cs="Times New Roman"/>
        </w:rPr>
        <w:t xml:space="preserve"> </w:t>
      </w:r>
      <w:proofErr w:type="spellStart"/>
      <w:r w:rsidRPr="005854C0">
        <w:rPr>
          <w:rFonts w:cs="Times New Roman"/>
        </w:rPr>
        <w:t>lượng</w:t>
      </w:r>
      <w:proofErr w:type="spellEnd"/>
    </w:p>
    <w:p w14:paraId="5F97C157" w14:textId="77777777" w:rsidR="00CE0EDE" w:rsidRPr="005854C0" w:rsidRDefault="00CE0EDE" w:rsidP="00CE0EDE">
      <w:pPr>
        <w:spacing w:before="60" w:after="60"/>
        <w:ind w:left="432"/>
        <w:rPr>
          <w:rFonts w:cs="Times New Roman"/>
        </w:rPr>
      </w:pPr>
    </w:p>
    <w:p w14:paraId="5BE0FFB2" w14:textId="77777777" w:rsidR="00CE0EDE" w:rsidRPr="005854C0" w:rsidRDefault="00CE0EDE" w:rsidP="00CE0EDE">
      <w:pPr>
        <w:spacing w:before="60" w:after="60"/>
        <w:ind w:left="432"/>
        <w:rPr>
          <w:rFonts w:cs="Times New Roman"/>
        </w:rPr>
      </w:pPr>
      <w:proofErr w:type="spellStart"/>
      <w:r w:rsidRPr="005854C0">
        <w:rPr>
          <w:rFonts w:cs="Times New Roman"/>
        </w:rPr>
        <w:t>Cổng</w:t>
      </w:r>
      <w:proofErr w:type="spellEnd"/>
      <w:r w:rsidRPr="005854C0">
        <w:rPr>
          <w:rFonts w:cs="Times New Roman"/>
        </w:rPr>
        <w:t xml:space="preserve"> 3: Ra </w:t>
      </w:r>
      <w:proofErr w:type="spellStart"/>
      <w:r w:rsidRPr="005854C0">
        <w:rPr>
          <w:rFonts w:cs="Times New Roman"/>
        </w:rPr>
        <w:t>mắt</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p>
    <w:p w14:paraId="61BE2861" w14:textId="77777777" w:rsidR="00CE0EDE" w:rsidRPr="005854C0" w:rsidRDefault="00CE0EDE" w:rsidP="00CE0EDE">
      <w:pPr>
        <w:spacing w:before="60" w:after="60"/>
        <w:ind w:left="432"/>
        <w:rPr>
          <w:rFonts w:cs="Times New Roman"/>
        </w:rPr>
      </w:pPr>
      <w:r w:rsidRPr="005854C0">
        <w:rPr>
          <w:rFonts w:cs="Times New Roman"/>
        </w:rPr>
        <w:t xml:space="preserve">- Giao </w:t>
      </w:r>
      <w:proofErr w:type="spellStart"/>
      <w:r w:rsidRPr="005854C0">
        <w:rPr>
          <w:rFonts w:cs="Times New Roman"/>
        </w:rPr>
        <w:t>nộp</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thương</w:t>
      </w:r>
      <w:proofErr w:type="spellEnd"/>
      <w:r w:rsidRPr="005854C0">
        <w:rPr>
          <w:rFonts w:cs="Times New Roman"/>
        </w:rPr>
        <w:t xml:space="preserve"> </w:t>
      </w:r>
      <w:proofErr w:type="spellStart"/>
      <w:r w:rsidRPr="005854C0">
        <w:rPr>
          <w:rFonts w:cs="Times New Roman"/>
        </w:rPr>
        <w:t>mại</w:t>
      </w:r>
      <w:proofErr w:type="spellEnd"/>
      <w:r w:rsidRPr="005854C0">
        <w:rPr>
          <w:rFonts w:cs="Times New Roman"/>
        </w:rPr>
        <w:t xml:space="preserve">, </w:t>
      </w:r>
      <w:proofErr w:type="spellStart"/>
      <w:r w:rsidRPr="005854C0">
        <w:rPr>
          <w:rFonts w:cs="Times New Roman"/>
        </w:rPr>
        <w:t>Đội</w:t>
      </w:r>
      <w:proofErr w:type="spellEnd"/>
      <w:r w:rsidRPr="005854C0">
        <w:rPr>
          <w:rFonts w:cs="Times New Roman"/>
        </w:rPr>
        <w:t xml:space="preserve"> </w:t>
      </w:r>
      <w:proofErr w:type="spellStart"/>
      <w:r w:rsidRPr="005854C0">
        <w:rPr>
          <w:rFonts w:cs="Times New Roman"/>
        </w:rPr>
        <w:t>ngũ</w:t>
      </w:r>
      <w:proofErr w:type="spellEnd"/>
      <w:r w:rsidRPr="005854C0">
        <w:rPr>
          <w:rFonts w:cs="Times New Roman"/>
        </w:rPr>
        <w:t xml:space="preserve"> </w:t>
      </w:r>
      <w:proofErr w:type="spellStart"/>
      <w:r w:rsidRPr="005854C0">
        <w:rPr>
          <w:rFonts w:cs="Times New Roman"/>
        </w:rPr>
        <w:t>bán</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sẵn</w:t>
      </w:r>
      <w:proofErr w:type="spellEnd"/>
      <w:r w:rsidRPr="005854C0">
        <w:rPr>
          <w:rFonts w:cs="Times New Roman"/>
        </w:rPr>
        <w:t xml:space="preserve"> </w:t>
      </w:r>
      <w:proofErr w:type="spellStart"/>
      <w:r w:rsidRPr="005854C0">
        <w:rPr>
          <w:rFonts w:cs="Times New Roman"/>
        </w:rPr>
        <w:t>sàng</w:t>
      </w:r>
      <w:proofErr w:type="spellEnd"/>
      <w:r w:rsidRPr="005854C0">
        <w:rPr>
          <w:rFonts w:cs="Times New Roman"/>
        </w:rPr>
        <w:t xml:space="preserve">, </w:t>
      </w: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dịch</w:t>
      </w:r>
      <w:proofErr w:type="spellEnd"/>
      <w:r w:rsidRPr="005854C0">
        <w:rPr>
          <w:rFonts w:cs="Times New Roman"/>
        </w:rPr>
        <w:t xml:space="preserve"> marketing</w:t>
      </w:r>
    </w:p>
    <w:p w14:paraId="571FED79"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chí</w:t>
      </w:r>
      <w:proofErr w:type="spellEnd"/>
      <w:r w:rsidRPr="005854C0">
        <w:rPr>
          <w:rFonts w:cs="Times New Roman"/>
        </w:rPr>
        <w:t xml:space="preserve">: </w:t>
      </w:r>
      <w:proofErr w:type="spellStart"/>
      <w:r w:rsidRPr="005854C0">
        <w:rPr>
          <w:rFonts w:cs="Times New Roman"/>
        </w:rPr>
        <w:t>Chấp</w:t>
      </w:r>
      <w:proofErr w:type="spellEnd"/>
      <w:r w:rsidRPr="005854C0">
        <w:rPr>
          <w:rFonts w:cs="Times New Roman"/>
        </w:rPr>
        <w:t xml:space="preserve"> </w:t>
      </w:r>
      <w:proofErr w:type="spellStart"/>
      <w:r w:rsidRPr="005854C0">
        <w:rPr>
          <w:rFonts w:cs="Times New Roman"/>
        </w:rPr>
        <w:t>nhận</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thu</w:t>
      </w:r>
      <w:proofErr w:type="spellEnd"/>
      <w:r w:rsidRPr="005854C0">
        <w:rPr>
          <w:rFonts w:cs="Times New Roman"/>
        </w:rPr>
        <w:t xml:space="preserve">, </w:t>
      </w:r>
      <w:proofErr w:type="spellStart"/>
      <w:r w:rsidRPr="005854C0">
        <w:rPr>
          <w:rFonts w:cs="Times New Roman"/>
        </w:rPr>
        <w:t>Phản</w:t>
      </w:r>
      <w:proofErr w:type="spellEnd"/>
      <w:r w:rsidRPr="005854C0">
        <w:rPr>
          <w:rFonts w:cs="Times New Roman"/>
        </w:rPr>
        <w:t xml:space="preserve"> </w:t>
      </w:r>
      <w:proofErr w:type="spellStart"/>
      <w:r w:rsidRPr="005854C0">
        <w:rPr>
          <w:rFonts w:cs="Times New Roman"/>
        </w:rPr>
        <w:t>hồi</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p>
    <w:p w14:paraId="7EE62BCC"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Người</w:t>
      </w:r>
      <w:proofErr w:type="spellEnd"/>
      <w:r w:rsidRPr="005854C0">
        <w:rPr>
          <w:rFonts w:cs="Times New Roman"/>
        </w:rPr>
        <w:t xml:space="preserve"> </w:t>
      </w:r>
      <w:proofErr w:type="spellStart"/>
      <w:r w:rsidRPr="005854C0">
        <w:rPr>
          <w:rFonts w:cs="Times New Roman"/>
        </w:rPr>
        <w:t>phê</w:t>
      </w:r>
      <w:proofErr w:type="spellEnd"/>
      <w:r w:rsidRPr="005854C0">
        <w:rPr>
          <w:rFonts w:cs="Times New Roman"/>
        </w:rPr>
        <w:t xml:space="preserve"> </w:t>
      </w:r>
      <w:proofErr w:type="spellStart"/>
      <w:r w:rsidRPr="005854C0">
        <w:rPr>
          <w:rFonts w:cs="Times New Roman"/>
        </w:rPr>
        <w:t>duyệt</w:t>
      </w:r>
      <w:proofErr w:type="spellEnd"/>
      <w:r w:rsidRPr="005854C0">
        <w:rPr>
          <w:rFonts w:cs="Times New Roman"/>
        </w:rPr>
        <w:t xml:space="preserve">: </w:t>
      </w:r>
      <w:proofErr w:type="spellStart"/>
      <w:r w:rsidRPr="005854C0">
        <w:rPr>
          <w:rFonts w:cs="Times New Roman"/>
        </w:rPr>
        <w:t>Trưởng</w:t>
      </w:r>
      <w:proofErr w:type="spellEnd"/>
      <w:r w:rsidRPr="005854C0">
        <w:rPr>
          <w:rFonts w:cs="Times New Roman"/>
        </w:rPr>
        <w:t xml:space="preserve"> </w:t>
      </w:r>
      <w:proofErr w:type="spellStart"/>
      <w:r w:rsidRPr="005854C0">
        <w:rPr>
          <w:rFonts w:cs="Times New Roman"/>
        </w:rPr>
        <w:t>phòng</w:t>
      </w:r>
      <w:proofErr w:type="spellEnd"/>
      <w:r w:rsidRPr="005854C0">
        <w:rPr>
          <w:rFonts w:cs="Times New Roman"/>
        </w:rPr>
        <w:t xml:space="preserve"> Bán </w:t>
      </w:r>
      <w:proofErr w:type="spellStart"/>
      <w:r w:rsidRPr="005854C0">
        <w:rPr>
          <w:rFonts w:cs="Times New Roman"/>
        </w:rPr>
        <w:t>hàng</w:t>
      </w:r>
      <w:proofErr w:type="spellEnd"/>
      <w:r w:rsidRPr="005854C0">
        <w:rPr>
          <w:rFonts w:cs="Times New Roman"/>
        </w:rPr>
        <w:t xml:space="preserve"> + </w:t>
      </w:r>
      <w:proofErr w:type="spellStart"/>
      <w:r w:rsidRPr="005854C0">
        <w:rPr>
          <w:rFonts w:cs="Times New Roman"/>
        </w:rPr>
        <w:t>Giám</w:t>
      </w:r>
      <w:proofErr w:type="spellEnd"/>
      <w:r w:rsidRPr="005854C0">
        <w:rPr>
          <w:rFonts w:cs="Times New Roman"/>
        </w:rPr>
        <w:t xml:space="preserve"> </w:t>
      </w:r>
      <w:proofErr w:type="spellStart"/>
      <w:r w:rsidRPr="005854C0">
        <w:rPr>
          <w:rFonts w:cs="Times New Roman"/>
        </w:rPr>
        <w:t>đốc</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p>
    <w:p w14:paraId="5F2B2014" w14:textId="77777777" w:rsidR="00CE0EDE" w:rsidRPr="005854C0" w:rsidRDefault="00CE0EDE" w:rsidP="00CE0EDE">
      <w:pPr>
        <w:spacing w:before="60" w:after="60"/>
        <w:ind w:left="432"/>
        <w:rPr>
          <w:rFonts w:cs="Times New Roman"/>
        </w:rPr>
      </w:pPr>
    </w:p>
    <w:p w14:paraId="147A798F" w14:textId="77777777" w:rsidR="00CE0EDE" w:rsidRPr="005854C0" w:rsidRDefault="00CE0EDE" w:rsidP="00CE0EDE">
      <w:pPr>
        <w:spacing w:before="60" w:after="60"/>
        <w:ind w:left="432"/>
        <w:rPr>
          <w:rFonts w:cs="Times New Roman"/>
        </w:rPr>
      </w:pPr>
      <w:proofErr w:type="spellStart"/>
      <w:r w:rsidRPr="005854C0">
        <w:rPr>
          <w:rFonts w:cs="Times New Roman"/>
        </w:rPr>
        <w:t>Cổng</w:t>
      </w:r>
      <w:proofErr w:type="spellEnd"/>
      <w:r w:rsidRPr="005854C0">
        <w:rPr>
          <w:rFonts w:cs="Times New Roman"/>
        </w:rPr>
        <w:t xml:space="preserve"> 4: </w:t>
      </w:r>
      <w:proofErr w:type="spellStart"/>
      <w:r w:rsidRPr="005854C0">
        <w:rPr>
          <w:rFonts w:cs="Times New Roman"/>
        </w:rPr>
        <w:t>Đóng</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p>
    <w:p w14:paraId="399611B5" w14:textId="77777777" w:rsidR="00CE0EDE" w:rsidRPr="005854C0" w:rsidRDefault="00CE0EDE" w:rsidP="00CE0EDE">
      <w:pPr>
        <w:spacing w:before="60" w:after="60"/>
        <w:ind w:left="432"/>
        <w:rPr>
          <w:rFonts w:cs="Times New Roman"/>
        </w:rPr>
      </w:pPr>
      <w:r w:rsidRPr="005854C0">
        <w:rPr>
          <w:rFonts w:cs="Times New Roman"/>
        </w:rPr>
        <w:t xml:space="preserve">- Giao </w:t>
      </w:r>
      <w:proofErr w:type="spellStart"/>
      <w:r w:rsidRPr="005854C0">
        <w:rPr>
          <w:rFonts w:cs="Times New Roman"/>
        </w:rPr>
        <w:t>nộp</w:t>
      </w:r>
      <w:proofErr w:type="spellEnd"/>
      <w:r w:rsidRPr="005854C0">
        <w:rPr>
          <w:rFonts w:cs="Times New Roman"/>
        </w:rPr>
        <w:t xml:space="preserve">: </w:t>
      </w:r>
      <w:proofErr w:type="spellStart"/>
      <w:r w:rsidRPr="005854C0">
        <w:rPr>
          <w:rFonts w:cs="Times New Roman"/>
        </w:rPr>
        <w:t>Bài</w:t>
      </w:r>
      <w:proofErr w:type="spellEnd"/>
      <w:r w:rsidRPr="005854C0">
        <w:rPr>
          <w:rFonts w:cs="Times New Roman"/>
        </w:rPr>
        <w:t xml:space="preserve"> </w:t>
      </w:r>
      <w:proofErr w:type="spellStart"/>
      <w:r w:rsidRPr="005854C0">
        <w:rPr>
          <w:rFonts w:cs="Times New Roman"/>
        </w:rPr>
        <w:t>học</w:t>
      </w:r>
      <w:proofErr w:type="spellEnd"/>
      <w:r w:rsidRPr="005854C0">
        <w:rPr>
          <w:rFonts w:cs="Times New Roman"/>
        </w:rPr>
        <w:t xml:space="preserve"> </w:t>
      </w:r>
      <w:proofErr w:type="spellStart"/>
      <w:r w:rsidRPr="005854C0">
        <w:rPr>
          <w:rFonts w:cs="Times New Roman"/>
        </w:rPr>
        <w:t>kinh</w:t>
      </w:r>
      <w:proofErr w:type="spellEnd"/>
      <w:r w:rsidRPr="005854C0">
        <w:rPr>
          <w:rFonts w:cs="Times New Roman"/>
        </w:rPr>
        <w:t xml:space="preserve"> </w:t>
      </w:r>
      <w:proofErr w:type="spellStart"/>
      <w:r w:rsidRPr="005854C0">
        <w:rPr>
          <w:rFonts w:cs="Times New Roman"/>
        </w:rPr>
        <w:t>nghiệm</w:t>
      </w:r>
      <w:proofErr w:type="spellEnd"/>
      <w:r w:rsidRPr="005854C0">
        <w:rPr>
          <w:rFonts w:cs="Times New Roman"/>
        </w:rPr>
        <w:t xml:space="preserve">, </w:t>
      </w:r>
      <w:proofErr w:type="spellStart"/>
      <w:r w:rsidRPr="005854C0">
        <w:rPr>
          <w:rFonts w:cs="Times New Roman"/>
        </w:rPr>
        <w:t>Báo</w:t>
      </w:r>
      <w:proofErr w:type="spellEnd"/>
      <w:r w:rsidRPr="005854C0">
        <w:rPr>
          <w:rFonts w:cs="Times New Roman"/>
        </w:rPr>
        <w:t xml:space="preserve"> </w:t>
      </w:r>
      <w:proofErr w:type="spellStart"/>
      <w:r w:rsidRPr="005854C0">
        <w:rPr>
          <w:rFonts w:cs="Times New Roman"/>
        </w:rPr>
        <w:t>cáo</w:t>
      </w:r>
      <w:proofErr w:type="spellEnd"/>
      <w:r w:rsidRPr="005854C0">
        <w:rPr>
          <w:rFonts w:cs="Times New Roman"/>
        </w:rPr>
        <w:t xml:space="preserve"> </w:t>
      </w:r>
      <w:proofErr w:type="spellStart"/>
      <w:r w:rsidRPr="005854C0">
        <w:rPr>
          <w:rFonts w:cs="Times New Roman"/>
        </w:rPr>
        <w:t>cuối</w:t>
      </w:r>
      <w:proofErr w:type="spellEnd"/>
      <w:r w:rsidRPr="005854C0">
        <w:rPr>
          <w:rFonts w:cs="Times New Roman"/>
        </w:rPr>
        <w:t xml:space="preserve"> </w:t>
      </w:r>
      <w:proofErr w:type="spellStart"/>
      <w:r w:rsidRPr="005854C0">
        <w:rPr>
          <w:rFonts w:cs="Times New Roman"/>
        </w:rPr>
        <w:t>cùng</w:t>
      </w:r>
      <w:proofErr w:type="spellEnd"/>
      <w:r w:rsidRPr="005854C0">
        <w:rPr>
          <w:rFonts w:cs="Times New Roman"/>
        </w:rPr>
        <w:t xml:space="preserve">, </w:t>
      </w:r>
      <w:proofErr w:type="spellStart"/>
      <w:r w:rsidRPr="005854C0">
        <w:rPr>
          <w:rFonts w:cs="Times New Roman"/>
        </w:rPr>
        <w:t>Chuyển</w:t>
      </w:r>
      <w:proofErr w:type="spellEnd"/>
      <w:r w:rsidRPr="005854C0">
        <w:rPr>
          <w:rFonts w:cs="Times New Roman"/>
        </w:rPr>
        <w:t xml:space="preserve"> </w:t>
      </w:r>
      <w:proofErr w:type="spellStart"/>
      <w:r w:rsidRPr="005854C0">
        <w:rPr>
          <w:rFonts w:cs="Times New Roman"/>
        </w:rPr>
        <w:t>giao</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vận</w:t>
      </w:r>
      <w:proofErr w:type="spellEnd"/>
      <w:r w:rsidRPr="005854C0">
        <w:rPr>
          <w:rFonts w:cs="Times New Roman"/>
        </w:rPr>
        <w:t xml:space="preserve"> </w:t>
      </w:r>
      <w:proofErr w:type="spellStart"/>
      <w:r w:rsidRPr="005854C0">
        <w:rPr>
          <w:rFonts w:cs="Times New Roman"/>
        </w:rPr>
        <w:t>hành</w:t>
      </w:r>
      <w:proofErr w:type="spellEnd"/>
    </w:p>
    <w:p w14:paraId="4D320D6B"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chí</w:t>
      </w:r>
      <w:proofErr w:type="spellEnd"/>
      <w:r w:rsidRPr="005854C0">
        <w:rPr>
          <w:rFonts w:cs="Times New Roman"/>
        </w:rPr>
        <w:t xml:space="preserve">: </w:t>
      </w:r>
      <w:proofErr w:type="spellStart"/>
      <w:r w:rsidRPr="005854C0">
        <w:rPr>
          <w:rFonts w:cs="Times New Roman"/>
        </w:rPr>
        <w:t>Tất</w:t>
      </w:r>
      <w:proofErr w:type="spellEnd"/>
      <w:r w:rsidRPr="005854C0">
        <w:rPr>
          <w:rFonts w:cs="Times New Roman"/>
        </w:rPr>
        <w:t xml:space="preserve"> </w:t>
      </w:r>
      <w:proofErr w:type="spellStart"/>
      <w:r w:rsidRPr="005854C0">
        <w:rPr>
          <w:rFonts w:cs="Times New Roman"/>
        </w:rPr>
        <w:t>cả</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đạt</w:t>
      </w:r>
      <w:proofErr w:type="spellEnd"/>
      <w:r w:rsidRPr="005854C0">
        <w:rPr>
          <w:rFonts w:cs="Times New Roman"/>
        </w:rPr>
        <w:t xml:space="preserve"> </w:t>
      </w:r>
      <w:proofErr w:type="spellStart"/>
      <w:r w:rsidRPr="005854C0">
        <w:rPr>
          <w:rFonts w:cs="Times New Roman"/>
        </w:rPr>
        <w:t>được</w:t>
      </w:r>
      <w:proofErr w:type="spellEnd"/>
      <w:r w:rsidRPr="005854C0">
        <w:rPr>
          <w:rFonts w:cs="Times New Roman"/>
        </w:rPr>
        <w:t xml:space="preserve">, </w:t>
      </w:r>
      <w:proofErr w:type="spellStart"/>
      <w:r w:rsidRPr="005854C0">
        <w:rPr>
          <w:rFonts w:cs="Times New Roman"/>
        </w:rPr>
        <w:t>Sự</w:t>
      </w:r>
      <w:proofErr w:type="spellEnd"/>
      <w:r w:rsidRPr="005854C0">
        <w:rPr>
          <w:rFonts w:cs="Times New Roman"/>
        </w:rPr>
        <w:t xml:space="preserve"> </w:t>
      </w:r>
      <w:proofErr w:type="spellStart"/>
      <w:r w:rsidRPr="005854C0">
        <w:rPr>
          <w:rFonts w:cs="Times New Roman"/>
        </w:rPr>
        <w:t>hài</w:t>
      </w:r>
      <w:proofErr w:type="spellEnd"/>
      <w:r w:rsidRPr="005854C0">
        <w:rPr>
          <w:rFonts w:cs="Times New Roman"/>
        </w:rPr>
        <w:t xml:space="preserve"> </w:t>
      </w:r>
      <w:proofErr w:type="spellStart"/>
      <w:r w:rsidRPr="005854C0">
        <w:rPr>
          <w:rFonts w:cs="Times New Roman"/>
        </w:rPr>
        <w:t>lòng</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bên</w:t>
      </w:r>
      <w:proofErr w:type="spellEnd"/>
      <w:r w:rsidRPr="005854C0">
        <w:rPr>
          <w:rFonts w:cs="Times New Roman"/>
        </w:rPr>
        <w:t xml:space="preserve"> </w:t>
      </w:r>
      <w:proofErr w:type="spellStart"/>
      <w:r w:rsidRPr="005854C0">
        <w:rPr>
          <w:rFonts w:cs="Times New Roman"/>
        </w:rPr>
        <w:t>liên</w:t>
      </w:r>
      <w:proofErr w:type="spellEnd"/>
      <w:r w:rsidRPr="005854C0">
        <w:rPr>
          <w:rFonts w:cs="Times New Roman"/>
        </w:rPr>
        <w:t xml:space="preserve"> </w:t>
      </w:r>
      <w:proofErr w:type="spellStart"/>
      <w:r w:rsidRPr="005854C0">
        <w:rPr>
          <w:rFonts w:cs="Times New Roman"/>
        </w:rPr>
        <w:t>quan</w:t>
      </w:r>
      <w:proofErr w:type="spellEnd"/>
    </w:p>
    <w:p w14:paraId="14399259"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Người</w:t>
      </w:r>
      <w:proofErr w:type="spellEnd"/>
      <w:r w:rsidRPr="005854C0">
        <w:rPr>
          <w:rFonts w:cs="Times New Roman"/>
        </w:rPr>
        <w:t xml:space="preserve"> </w:t>
      </w:r>
      <w:proofErr w:type="spellStart"/>
      <w:r w:rsidRPr="005854C0">
        <w:rPr>
          <w:rFonts w:cs="Times New Roman"/>
        </w:rPr>
        <w:t>phê</w:t>
      </w:r>
      <w:proofErr w:type="spellEnd"/>
      <w:r w:rsidRPr="005854C0">
        <w:rPr>
          <w:rFonts w:cs="Times New Roman"/>
        </w:rPr>
        <w:t xml:space="preserve"> </w:t>
      </w:r>
      <w:proofErr w:type="spellStart"/>
      <w:r w:rsidRPr="005854C0">
        <w:rPr>
          <w:rFonts w:cs="Times New Roman"/>
        </w:rPr>
        <w:t>duyệt</w:t>
      </w:r>
      <w:proofErr w:type="spellEnd"/>
      <w:r w:rsidRPr="005854C0">
        <w:rPr>
          <w:rFonts w:cs="Times New Roman"/>
        </w:rPr>
        <w:t xml:space="preserve">: </w:t>
      </w:r>
      <w:proofErr w:type="spellStart"/>
      <w:r w:rsidRPr="005854C0">
        <w:rPr>
          <w:rFonts w:cs="Times New Roman"/>
        </w:rPr>
        <w:t>Ủy</w:t>
      </w:r>
      <w:proofErr w:type="spellEnd"/>
      <w:r w:rsidRPr="005854C0">
        <w:rPr>
          <w:rFonts w:cs="Times New Roman"/>
        </w:rPr>
        <w:t xml:space="preserve"> ban </w:t>
      </w:r>
      <w:proofErr w:type="spellStart"/>
      <w:r w:rsidRPr="005854C0">
        <w:rPr>
          <w:rFonts w:cs="Times New Roman"/>
        </w:rPr>
        <w:t>chỉ</w:t>
      </w:r>
      <w:proofErr w:type="spellEnd"/>
      <w:r w:rsidRPr="005854C0">
        <w:rPr>
          <w:rFonts w:cs="Times New Roman"/>
        </w:rPr>
        <w:t xml:space="preserve"> </w:t>
      </w:r>
      <w:proofErr w:type="spellStart"/>
      <w:r w:rsidRPr="005854C0">
        <w:rPr>
          <w:rFonts w:cs="Times New Roman"/>
        </w:rPr>
        <w:t>đạo</w:t>
      </w:r>
      <w:proofErr w:type="spellEnd"/>
    </w:p>
    <w:p w14:paraId="7FB016F4" w14:textId="77777777" w:rsidR="00CE0EDE" w:rsidRPr="005854C0" w:rsidRDefault="00CE0EDE" w:rsidP="00CE0EDE">
      <w:pPr>
        <w:rPr>
          <w:rFonts w:cs="Times New Roman"/>
        </w:rPr>
      </w:pPr>
    </w:p>
    <w:p w14:paraId="029BA857" w14:textId="77777777" w:rsidR="00CE0EDE" w:rsidRPr="005854C0" w:rsidRDefault="00CE0EDE">
      <w:pPr>
        <w:spacing w:line="276" w:lineRule="auto"/>
        <w:rPr>
          <w:rFonts w:eastAsiaTheme="majorEastAsia" w:cs="Times New Roman"/>
          <w:b/>
          <w:bCs/>
          <w:color w:val="4472C4"/>
          <w:sz w:val="28"/>
        </w:rPr>
      </w:pPr>
      <w:r w:rsidRPr="005854C0">
        <w:rPr>
          <w:rFonts w:cs="Times New Roman"/>
          <w:color w:val="4472C4"/>
          <w:sz w:val="28"/>
        </w:rPr>
        <w:br w:type="page"/>
      </w:r>
    </w:p>
    <w:p w14:paraId="216D7871" w14:textId="40E74054" w:rsidR="00CE0EDE" w:rsidRPr="005854C0" w:rsidRDefault="00CE0EDE" w:rsidP="00CE0EDE">
      <w:pPr>
        <w:pStyle w:val="Heading3"/>
        <w:rPr>
          <w:rFonts w:ascii="Times New Roman" w:hAnsi="Times New Roman" w:cs="Times New Roman"/>
        </w:rPr>
      </w:pPr>
      <w:r w:rsidRPr="005854C0">
        <w:rPr>
          <w:rFonts w:ascii="Times New Roman" w:hAnsi="Times New Roman" w:cs="Times New Roman"/>
          <w:color w:val="4472C4"/>
          <w:sz w:val="28"/>
        </w:rPr>
        <w:t xml:space="preserve">8.2. </w:t>
      </w:r>
      <w:proofErr w:type="spellStart"/>
      <w:r w:rsidRPr="005854C0">
        <w:rPr>
          <w:rFonts w:ascii="Times New Roman" w:hAnsi="Times New Roman" w:cs="Times New Roman"/>
          <w:color w:val="4472C4"/>
          <w:sz w:val="28"/>
        </w:rPr>
        <w:t>Biểu</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đồ</w:t>
      </w:r>
      <w:proofErr w:type="spellEnd"/>
      <w:r w:rsidRPr="005854C0">
        <w:rPr>
          <w:rFonts w:ascii="Times New Roman" w:hAnsi="Times New Roman" w:cs="Times New Roman"/>
          <w:color w:val="4472C4"/>
          <w:sz w:val="28"/>
        </w:rPr>
        <w:t xml:space="preserve"> Gantt chi </w:t>
      </w:r>
      <w:proofErr w:type="spellStart"/>
      <w:r w:rsidRPr="005854C0">
        <w:rPr>
          <w:rFonts w:ascii="Times New Roman" w:hAnsi="Times New Roman" w:cs="Times New Roman"/>
          <w:color w:val="4472C4"/>
          <w:sz w:val="28"/>
        </w:rPr>
        <w:t>tiết</w:t>
      </w:r>
      <w:proofErr w:type="spellEnd"/>
      <w:r w:rsidRPr="005854C0">
        <w:rPr>
          <w:rFonts w:ascii="Times New Roman" w:hAnsi="Times New Roman" w:cs="Times New Roman"/>
          <w:color w:val="4472C4"/>
          <w:sz w:val="28"/>
        </w:rPr>
        <w:t xml:space="preserve"> 10 </w:t>
      </w:r>
      <w:proofErr w:type="spellStart"/>
      <w:r w:rsidRPr="005854C0">
        <w:rPr>
          <w:rFonts w:ascii="Times New Roman" w:hAnsi="Times New Roman" w:cs="Times New Roman"/>
          <w:color w:val="4472C4"/>
          <w:sz w:val="28"/>
        </w:rPr>
        <w:t>năm</w:t>
      </w:r>
      <w:proofErr w:type="spellEnd"/>
      <w:r w:rsidRPr="005854C0">
        <w:rPr>
          <w:rFonts w:ascii="Times New Roman" w:hAnsi="Times New Roman" w:cs="Times New Roman"/>
          <w:color w:val="4472C4"/>
          <w:sz w:val="28"/>
        </w:rPr>
        <w:t xml:space="preserve"> *(6 </w:t>
      </w:r>
      <w:proofErr w:type="spellStart"/>
      <w:proofErr w:type="gramStart"/>
      <w:r w:rsidRPr="005854C0">
        <w:rPr>
          <w:rFonts w:ascii="Times New Roman" w:hAnsi="Times New Roman" w:cs="Times New Roman"/>
          <w:color w:val="4472C4"/>
          <w:sz w:val="28"/>
        </w:rPr>
        <w:t>trang</w:t>
      </w:r>
      <w:proofErr w:type="spellEnd"/>
      <w:r w:rsidRPr="005854C0">
        <w:rPr>
          <w:rFonts w:ascii="Times New Roman" w:hAnsi="Times New Roman" w:cs="Times New Roman"/>
          <w:color w:val="4472C4"/>
          <w:sz w:val="28"/>
        </w:rPr>
        <w:t>)*</w:t>
      </w:r>
      <w:proofErr w:type="gramEnd"/>
    </w:p>
    <w:p w14:paraId="7FB24CCE" w14:textId="77777777" w:rsidR="00CE0EDE" w:rsidRPr="005854C0" w:rsidRDefault="00CE0EDE" w:rsidP="00CE0EDE">
      <w:pPr>
        <w:rPr>
          <w:rFonts w:cs="Times New Roman"/>
        </w:rPr>
      </w:pPr>
    </w:p>
    <w:p w14:paraId="76397F28" w14:textId="77777777" w:rsidR="00CE0EDE" w:rsidRPr="005854C0" w:rsidRDefault="00CE0EDE" w:rsidP="00CE0EDE">
      <w:pPr>
        <w:pStyle w:val="Heading4"/>
        <w:rPr>
          <w:rFonts w:ascii="Times New Roman" w:hAnsi="Times New Roman" w:cs="Times New Roman"/>
        </w:rPr>
      </w:pPr>
      <w:r w:rsidRPr="005854C0">
        <w:rPr>
          <w:rFonts w:ascii="Times New Roman" w:hAnsi="Times New Roman" w:cs="Times New Roman"/>
        </w:rPr>
        <w:t xml:space="preserve">A) </w:t>
      </w:r>
      <w:proofErr w:type="spellStart"/>
      <w:r w:rsidRPr="005854C0">
        <w:rPr>
          <w:rFonts w:ascii="Times New Roman" w:hAnsi="Times New Roman" w:cs="Times New Roman"/>
        </w:rPr>
        <w:t>Tổng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quan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thời</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gian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biểu</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chính</w:t>
      </w:r>
      <w:proofErr w:type="spellEnd"/>
      <w:r w:rsidRPr="005854C0">
        <w:rPr>
          <w:rFonts w:ascii="Times New Roman" w:hAnsi="Times New Roman" w:cs="Times New Roman"/>
        </w:rPr>
        <w:t>:</w:t>
      </w:r>
    </w:p>
    <w:p w14:paraId="16D01958" w14:textId="77777777" w:rsidR="00CE0EDE" w:rsidRPr="005854C0" w:rsidRDefault="00CE0EDE" w:rsidP="00CE0EDE">
      <w:pPr>
        <w:rPr>
          <w:rFonts w:cs="Times New Roman"/>
        </w:rPr>
      </w:pPr>
    </w:p>
    <w:p w14:paraId="48690987" w14:textId="77777777" w:rsidR="00CE0EDE" w:rsidRPr="005854C0" w:rsidRDefault="00CE0EDE" w:rsidP="00CE0EDE">
      <w:pPr>
        <w:rPr>
          <w:rFonts w:cs="Times New Roman"/>
          <w:lang w:val="nb-NO"/>
        </w:rPr>
      </w:pPr>
      <w:r w:rsidRPr="005854C0">
        <w:rPr>
          <w:rFonts w:cs="Times New Roman"/>
          <w:b/>
        </w:rPr>
        <w:t xml:space="preserve"> </w:t>
      </w:r>
      <w:r w:rsidRPr="005854C0">
        <w:rPr>
          <w:rFonts w:cs="Times New Roman"/>
          <w:b/>
          <w:lang w:val="nb-NO"/>
        </w:rPr>
        <w:t>BẢNG 30: TIMELINE TỔNG QUAN DỰ ÁN MEKONG</w:t>
      </w:r>
    </w:p>
    <w:p w14:paraId="009F619B" w14:textId="77777777" w:rsidR="00CE0EDE" w:rsidRPr="005854C0" w:rsidRDefault="00CE0EDE" w:rsidP="00CE0EDE">
      <w:pPr>
        <w:rPr>
          <w:rFonts w:cs="Times New Roman"/>
          <w:lang w:val="nb-NO"/>
        </w:rPr>
      </w:pPr>
    </w:p>
    <w:tbl>
      <w:tblPr>
        <w:tblStyle w:val="TableGrid"/>
        <w:tblW w:w="0" w:type="auto"/>
        <w:jc w:val="center"/>
        <w:tblLook w:val="04A0" w:firstRow="1" w:lastRow="0" w:firstColumn="1" w:lastColumn="0" w:noHBand="0" w:noVBand="1"/>
      </w:tblPr>
      <w:tblGrid>
        <w:gridCol w:w="1814"/>
        <w:gridCol w:w="1814"/>
        <w:gridCol w:w="1814"/>
        <w:gridCol w:w="1814"/>
        <w:gridCol w:w="1814"/>
      </w:tblGrid>
      <w:tr w:rsidR="00CE0EDE" w:rsidRPr="005854C0" w14:paraId="0015FE75" w14:textId="77777777" w:rsidTr="00B12EA3">
        <w:trPr>
          <w:jc w:val="center"/>
        </w:trPr>
        <w:tc>
          <w:tcPr>
            <w:tcW w:w="1814" w:type="dxa"/>
            <w:shd w:val="clear" w:color="auto" w:fill="4472C4"/>
          </w:tcPr>
          <w:p w14:paraId="7D701773" w14:textId="77777777" w:rsidR="00CE0EDE" w:rsidRPr="005854C0" w:rsidRDefault="00CE0EDE" w:rsidP="00B12EA3">
            <w:pPr>
              <w:jc w:val="center"/>
              <w:rPr>
                <w:rFonts w:cs="Times New Roman"/>
              </w:rPr>
            </w:pPr>
            <w:proofErr w:type="spellStart"/>
            <w:r w:rsidRPr="005854C0">
              <w:rPr>
                <w:rFonts w:cs="Times New Roman"/>
                <w:b/>
                <w:color w:val="FFFFFF"/>
                <w:sz w:val="22"/>
              </w:rPr>
              <w:t>Giai</w:t>
            </w:r>
            <w:proofErr w:type="spellEnd"/>
            <w:r w:rsidRPr="005854C0">
              <w:rPr>
                <w:rFonts w:cs="Times New Roman"/>
                <w:b/>
                <w:color w:val="FFFFFF"/>
                <w:sz w:val="22"/>
              </w:rPr>
              <w:t xml:space="preserve"> </w:t>
            </w:r>
            <w:proofErr w:type="spellStart"/>
            <w:r w:rsidRPr="005854C0">
              <w:rPr>
                <w:rFonts w:cs="Times New Roman"/>
                <w:b/>
                <w:color w:val="FFFFFF"/>
                <w:sz w:val="22"/>
              </w:rPr>
              <w:t>đoạn</w:t>
            </w:r>
            <w:proofErr w:type="spellEnd"/>
          </w:p>
        </w:tc>
        <w:tc>
          <w:tcPr>
            <w:tcW w:w="1814" w:type="dxa"/>
            <w:shd w:val="clear" w:color="auto" w:fill="4472C4"/>
          </w:tcPr>
          <w:p w14:paraId="5040940F" w14:textId="77777777" w:rsidR="00CE0EDE" w:rsidRPr="005854C0" w:rsidRDefault="00CE0EDE" w:rsidP="00B12EA3">
            <w:pPr>
              <w:jc w:val="center"/>
              <w:rPr>
                <w:rFonts w:cs="Times New Roman"/>
              </w:rPr>
            </w:pPr>
            <w:proofErr w:type="spellStart"/>
            <w:r w:rsidRPr="005854C0">
              <w:rPr>
                <w:rFonts w:cs="Times New Roman"/>
                <w:b/>
                <w:color w:val="FFFFFF"/>
                <w:sz w:val="22"/>
              </w:rPr>
              <w:t>Thời</w:t>
            </w:r>
            <w:proofErr w:type="spellEnd"/>
            <w:r w:rsidRPr="005854C0">
              <w:rPr>
                <w:rFonts w:cs="Times New Roman"/>
                <w:b/>
                <w:color w:val="FFFFFF"/>
                <w:sz w:val="22"/>
              </w:rPr>
              <w:t xml:space="preserve"> </w:t>
            </w:r>
            <w:proofErr w:type="spellStart"/>
            <w:r w:rsidRPr="005854C0">
              <w:rPr>
                <w:rFonts w:cs="Times New Roman"/>
                <w:b/>
                <w:color w:val="FFFFFF"/>
                <w:sz w:val="22"/>
              </w:rPr>
              <w:t>gian</w:t>
            </w:r>
            <w:proofErr w:type="spellEnd"/>
          </w:p>
        </w:tc>
        <w:tc>
          <w:tcPr>
            <w:tcW w:w="1814" w:type="dxa"/>
            <w:shd w:val="clear" w:color="auto" w:fill="4472C4"/>
          </w:tcPr>
          <w:p w14:paraId="587CDD70" w14:textId="77777777" w:rsidR="00CE0EDE" w:rsidRPr="005854C0" w:rsidRDefault="00CE0EDE" w:rsidP="00B12EA3">
            <w:pPr>
              <w:jc w:val="center"/>
              <w:rPr>
                <w:rFonts w:cs="Times New Roman"/>
              </w:rPr>
            </w:pPr>
            <w:proofErr w:type="spellStart"/>
            <w:r w:rsidRPr="005854C0">
              <w:rPr>
                <w:rFonts w:cs="Times New Roman"/>
                <w:b/>
                <w:color w:val="FFFFFF"/>
                <w:sz w:val="22"/>
              </w:rPr>
              <w:t>Mục</w:t>
            </w:r>
            <w:proofErr w:type="spellEnd"/>
            <w:r w:rsidRPr="005854C0">
              <w:rPr>
                <w:rFonts w:cs="Times New Roman"/>
                <w:b/>
                <w:color w:val="FFFFFF"/>
                <w:sz w:val="22"/>
              </w:rPr>
              <w:t xml:space="preserve"> </w:t>
            </w:r>
            <w:proofErr w:type="spellStart"/>
            <w:r w:rsidRPr="005854C0">
              <w:rPr>
                <w:rFonts w:cs="Times New Roman"/>
                <w:b/>
                <w:color w:val="FFFFFF"/>
                <w:sz w:val="22"/>
              </w:rPr>
              <w:t>tiêu</w:t>
            </w:r>
            <w:proofErr w:type="spellEnd"/>
            <w:r w:rsidRPr="005854C0">
              <w:rPr>
                <w:rFonts w:cs="Times New Roman"/>
                <w:b/>
                <w:color w:val="FFFFFF"/>
                <w:sz w:val="22"/>
              </w:rPr>
              <w:t xml:space="preserve"> </w:t>
            </w:r>
            <w:proofErr w:type="spellStart"/>
            <w:r w:rsidRPr="005854C0">
              <w:rPr>
                <w:rFonts w:cs="Times New Roman"/>
                <w:b/>
                <w:color w:val="FFFFFF"/>
                <w:sz w:val="22"/>
              </w:rPr>
              <w:t>chính</w:t>
            </w:r>
            <w:proofErr w:type="spellEnd"/>
          </w:p>
        </w:tc>
        <w:tc>
          <w:tcPr>
            <w:tcW w:w="1814" w:type="dxa"/>
            <w:shd w:val="clear" w:color="auto" w:fill="4472C4"/>
          </w:tcPr>
          <w:p w14:paraId="4947F14C" w14:textId="77777777" w:rsidR="00CE0EDE" w:rsidRPr="005854C0" w:rsidRDefault="00CE0EDE" w:rsidP="00B12EA3">
            <w:pPr>
              <w:jc w:val="center"/>
              <w:rPr>
                <w:rFonts w:cs="Times New Roman"/>
              </w:rPr>
            </w:pPr>
            <w:r w:rsidRPr="005854C0">
              <w:rPr>
                <w:rFonts w:cs="Times New Roman"/>
                <w:b/>
                <w:color w:val="FFFFFF"/>
                <w:sz w:val="22"/>
              </w:rPr>
              <w:t xml:space="preserve">Ngân </w:t>
            </w:r>
            <w:proofErr w:type="spellStart"/>
            <w:r w:rsidRPr="005854C0">
              <w:rPr>
                <w:rFonts w:cs="Times New Roman"/>
                <w:b/>
                <w:color w:val="FFFFFF"/>
                <w:sz w:val="22"/>
              </w:rPr>
              <w:t>sách</w:t>
            </w:r>
            <w:proofErr w:type="spellEnd"/>
          </w:p>
        </w:tc>
        <w:tc>
          <w:tcPr>
            <w:tcW w:w="1814" w:type="dxa"/>
            <w:shd w:val="clear" w:color="auto" w:fill="4472C4"/>
          </w:tcPr>
          <w:p w14:paraId="6800C1C1" w14:textId="77777777" w:rsidR="00CE0EDE" w:rsidRPr="005854C0" w:rsidRDefault="00CE0EDE" w:rsidP="00B12EA3">
            <w:pPr>
              <w:jc w:val="center"/>
              <w:rPr>
                <w:rFonts w:cs="Times New Roman"/>
              </w:rPr>
            </w:pPr>
            <w:r w:rsidRPr="005854C0">
              <w:rPr>
                <w:rFonts w:cs="Times New Roman"/>
                <w:b/>
                <w:color w:val="FFFFFF"/>
                <w:sz w:val="22"/>
              </w:rPr>
              <w:t xml:space="preserve">Milestone </w:t>
            </w:r>
            <w:proofErr w:type="spellStart"/>
            <w:r w:rsidRPr="005854C0">
              <w:rPr>
                <w:rFonts w:cs="Times New Roman"/>
                <w:b/>
                <w:color w:val="FFFFFF"/>
                <w:sz w:val="22"/>
              </w:rPr>
              <w:t>chính</w:t>
            </w:r>
            <w:proofErr w:type="spellEnd"/>
          </w:p>
        </w:tc>
      </w:tr>
      <w:tr w:rsidR="00CE0EDE" w:rsidRPr="005854C0" w14:paraId="1A20EFAA" w14:textId="77777777" w:rsidTr="00B12EA3">
        <w:trPr>
          <w:jc w:val="center"/>
        </w:trPr>
        <w:tc>
          <w:tcPr>
            <w:tcW w:w="1814" w:type="dxa"/>
          </w:tcPr>
          <w:p w14:paraId="66CF6CD9" w14:textId="77777777" w:rsidR="00CE0EDE" w:rsidRPr="005854C0" w:rsidRDefault="00CE0EDE" w:rsidP="00B12EA3">
            <w:pPr>
              <w:rPr>
                <w:rFonts w:cs="Times New Roman"/>
              </w:rPr>
            </w:pPr>
            <w:proofErr w:type="spellStart"/>
            <w:r w:rsidRPr="005854C0">
              <w:rPr>
                <w:rFonts w:cs="Times New Roman"/>
                <w:sz w:val="20"/>
              </w:rPr>
              <w:t>Giai</w:t>
            </w:r>
            <w:proofErr w:type="spellEnd"/>
            <w:r w:rsidRPr="005854C0">
              <w:rPr>
                <w:rFonts w:cs="Times New Roman"/>
                <w:sz w:val="20"/>
              </w:rPr>
              <w:t xml:space="preserve"> </w:t>
            </w:r>
            <w:proofErr w:type="spellStart"/>
            <w:r w:rsidRPr="005854C0">
              <w:rPr>
                <w:rFonts w:cs="Times New Roman"/>
                <w:sz w:val="20"/>
              </w:rPr>
              <w:t>đoạn</w:t>
            </w:r>
            <w:proofErr w:type="spellEnd"/>
            <w:r w:rsidRPr="005854C0">
              <w:rPr>
                <w:rFonts w:cs="Times New Roman"/>
                <w:sz w:val="20"/>
              </w:rPr>
              <w:t xml:space="preserve"> 1</w:t>
            </w:r>
          </w:p>
        </w:tc>
        <w:tc>
          <w:tcPr>
            <w:tcW w:w="1814" w:type="dxa"/>
          </w:tcPr>
          <w:p w14:paraId="3E8FB054" w14:textId="77777777" w:rsidR="00CE0EDE" w:rsidRPr="005854C0" w:rsidRDefault="00CE0EDE" w:rsidP="00B12EA3">
            <w:pPr>
              <w:rPr>
                <w:rFonts w:cs="Times New Roman"/>
              </w:rPr>
            </w:pPr>
            <w:r w:rsidRPr="005854C0">
              <w:rPr>
                <w:rFonts w:cs="Times New Roman"/>
                <w:sz w:val="20"/>
              </w:rPr>
              <w:t>2025-2027</w:t>
            </w:r>
          </w:p>
        </w:tc>
        <w:tc>
          <w:tcPr>
            <w:tcW w:w="1814" w:type="dxa"/>
          </w:tcPr>
          <w:p w14:paraId="296C526B" w14:textId="77777777" w:rsidR="00CE0EDE" w:rsidRPr="005854C0" w:rsidRDefault="00CE0EDE" w:rsidP="00B12EA3">
            <w:pPr>
              <w:rPr>
                <w:rFonts w:cs="Times New Roman"/>
              </w:rPr>
            </w:pPr>
            <w:proofErr w:type="spellStart"/>
            <w:r w:rsidRPr="005854C0">
              <w:rPr>
                <w:rFonts w:cs="Times New Roman"/>
                <w:sz w:val="20"/>
              </w:rPr>
              <w:t>Xây</w:t>
            </w:r>
            <w:proofErr w:type="spellEnd"/>
            <w:r w:rsidRPr="005854C0">
              <w:rPr>
                <w:rFonts w:cs="Times New Roman"/>
                <w:sz w:val="20"/>
              </w:rPr>
              <w:t xml:space="preserve"> </w:t>
            </w:r>
            <w:proofErr w:type="spellStart"/>
            <w:r w:rsidRPr="005854C0">
              <w:rPr>
                <w:rFonts w:cs="Times New Roman"/>
                <w:sz w:val="20"/>
              </w:rPr>
              <w:t>dựng</w:t>
            </w:r>
            <w:proofErr w:type="spellEnd"/>
            <w:r w:rsidRPr="005854C0">
              <w:rPr>
                <w:rFonts w:cs="Times New Roman"/>
                <w:sz w:val="20"/>
              </w:rPr>
              <w:t xml:space="preserve"> </w:t>
            </w:r>
            <w:proofErr w:type="spellStart"/>
            <w:r w:rsidRPr="005854C0">
              <w:rPr>
                <w:rFonts w:cs="Times New Roman"/>
                <w:sz w:val="20"/>
              </w:rPr>
              <w:t>nền</w:t>
            </w:r>
            <w:proofErr w:type="spellEnd"/>
            <w:r w:rsidRPr="005854C0">
              <w:rPr>
                <w:rFonts w:cs="Times New Roman"/>
                <w:sz w:val="20"/>
              </w:rPr>
              <w:t xml:space="preserve"> </w:t>
            </w:r>
            <w:proofErr w:type="spellStart"/>
            <w:r w:rsidRPr="005854C0">
              <w:rPr>
                <w:rFonts w:cs="Times New Roman"/>
                <w:sz w:val="20"/>
              </w:rPr>
              <w:t>tảng</w:t>
            </w:r>
            <w:proofErr w:type="spellEnd"/>
          </w:p>
        </w:tc>
        <w:tc>
          <w:tcPr>
            <w:tcW w:w="1814" w:type="dxa"/>
          </w:tcPr>
          <w:p w14:paraId="3BA2ACC9" w14:textId="77777777" w:rsidR="00CE0EDE" w:rsidRPr="005854C0" w:rsidRDefault="00CE0EDE" w:rsidP="00B12EA3">
            <w:pPr>
              <w:rPr>
                <w:rFonts w:cs="Times New Roman"/>
              </w:rPr>
            </w:pPr>
            <w:r w:rsidRPr="005854C0">
              <w:rPr>
                <w:rFonts w:cs="Times New Roman"/>
                <w:sz w:val="20"/>
              </w:rPr>
              <w:t xml:space="preserve">100 </w:t>
            </w:r>
            <w:proofErr w:type="spellStart"/>
            <w:r w:rsidRPr="005854C0">
              <w:rPr>
                <w:rFonts w:cs="Times New Roman"/>
                <w:sz w:val="20"/>
              </w:rPr>
              <w:t>tỷ</w:t>
            </w:r>
            <w:proofErr w:type="spellEnd"/>
            <w:r w:rsidRPr="005854C0">
              <w:rPr>
                <w:rFonts w:cs="Times New Roman"/>
                <w:sz w:val="20"/>
              </w:rPr>
              <w:t xml:space="preserve"> VNĐ</w:t>
            </w:r>
          </w:p>
        </w:tc>
        <w:tc>
          <w:tcPr>
            <w:tcW w:w="1814" w:type="dxa"/>
          </w:tcPr>
          <w:p w14:paraId="6ACB73A8" w14:textId="77777777" w:rsidR="00CE0EDE" w:rsidRPr="005854C0" w:rsidRDefault="00CE0EDE" w:rsidP="00B12EA3">
            <w:pPr>
              <w:rPr>
                <w:rFonts w:cs="Times New Roman"/>
              </w:rPr>
            </w:pPr>
            <w:r w:rsidRPr="005854C0">
              <w:rPr>
                <w:rFonts w:cs="Times New Roman"/>
                <w:sz w:val="20"/>
              </w:rPr>
              <w:t>First product launch</w:t>
            </w:r>
          </w:p>
        </w:tc>
      </w:tr>
      <w:tr w:rsidR="00CE0EDE" w:rsidRPr="005854C0" w14:paraId="761AFEF9" w14:textId="77777777" w:rsidTr="00B12EA3">
        <w:trPr>
          <w:jc w:val="center"/>
        </w:trPr>
        <w:tc>
          <w:tcPr>
            <w:tcW w:w="1814" w:type="dxa"/>
            <w:shd w:val="clear" w:color="auto" w:fill="F2F2F2"/>
          </w:tcPr>
          <w:p w14:paraId="7C971B81" w14:textId="77777777" w:rsidR="00CE0EDE" w:rsidRPr="005854C0" w:rsidRDefault="00CE0EDE" w:rsidP="00B12EA3">
            <w:pPr>
              <w:rPr>
                <w:rFonts w:cs="Times New Roman"/>
              </w:rPr>
            </w:pPr>
            <w:proofErr w:type="spellStart"/>
            <w:r w:rsidRPr="005854C0">
              <w:rPr>
                <w:rFonts w:cs="Times New Roman"/>
                <w:sz w:val="20"/>
              </w:rPr>
              <w:t>Giai</w:t>
            </w:r>
            <w:proofErr w:type="spellEnd"/>
            <w:r w:rsidRPr="005854C0">
              <w:rPr>
                <w:rFonts w:cs="Times New Roman"/>
                <w:sz w:val="20"/>
              </w:rPr>
              <w:t xml:space="preserve"> </w:t>
            </w:r>
            <w:proofErr w:type="spellStart"/>
            <w:r w:rsidRPr="005854C0">
              <w:rPr>
                <w:rFonts w:cs="Times New Roman"/>
                <w:sz w:val="20"/>
              </w:rPr>
              <w:t>đoạn</w:t>
            </w:r>
            <w:proofErr w:type="spellEnd"/>
            <w:r w:rsidRPr="005854C0">
              <w:rPr>
                <w:rFonts w:cs="Times New Roman"/>
                <w:sz w:val="20"/>
              </w:rPr>
              <w:t xml:space="preserve"> 2</w:t>
            </w:r>
          </w:p>
        </w:tc>
        <w:tc>
          <w:tcPr>
            <w:tcW w:w="1814" w:type="dxa"/>
            <w:shd w:val="clear" w:color="auto" w:fill="F2F2F2"/>
          </w:tcPr>
          <w:p w14:paraId="4C072065" w14:textId="77777777" w:rsidR="00CE0EDE" w:rsidRPr="005854C0" w:rsidRDefault="00CE0EDE" w:rsidP="00B12EA3">
            <w:pPr>
              <w:rPr>
                <w:rFonts w:cs="Times New Roman"/>
              </w:rPr>
            </w:pPr>
            <w:r w:rsidRPr="005854C0">
              <w:rPr>
                <w:rFonts w:cs="Times New Roman"/>
                <w:sz w:val="20"/>
              </w:rPr>
              <w:t>2028-2030</w:t>
            </w:r>
          </w:p>
        </w:tc>
        <w:tc>
          <w:tcPr>
            <w:tcW w:w="1814" w:type="dxa"/>
            <w:shd w:val="clear" w:color="auto" w:fill="F2F2F2"/>
          </w:tcPr>
          <w:p w14:paraId="48729856" w14:textId="77777777" w:rsidR="00CE0EDE" w:rsidRPr="005854C0" w:rsidRDefault="00CE0EDE" w:rsidP="00B12EA3">
            <w:pPr>
              <w:rPr>
                <w:rFonts w:cs="Times New Roman"/>
              </w:rPr>
            </w:pPr>
            <w:proofErr w:type="spellStart"/>
            <w:r w:rsidRPr="005854C0">
              <w:rPr>
                <w:rFonts w:cs="Times New Roman"/>
                <w:sz w:val="20"/>
              </w:rPr>
              <w:t>Mở</w:t>
            </w:r>
            <w:proofErr w:type="spellEnd"/>
            <w:r w:rsidRPr="005854C0">
              <w:rPr>
                <w:rFonts w:cs="Times New Roman"/>
                <w:sz w:val="20"/>
              </w:rPr>
              <w:t xml:space="preserve"> </w:t>
            </w:r>
            <w:proofErr w:type="spellStart"/>
            <w:r w:rsidRPr="005854C0">
              <w:rPr>
                <w:rFonts w:cs="Times New Roman"/>
                <w:sz w:val="20"/>
              </w:rPr>
              <w:t>rộng</w:t>
            </w:r>
            <w:proofErr w:type="spellEnd"/>
            <w:r w:rsidRPr="005854C0">
              <w:rPr>
                <w:rFonts w:cs="Times New Roman"/>
                <w:sz w:val="20"/>
              </w:rPr>
              <w:t xml:space="preserve"> </w:t>
            </w:r>
            <w:proofErr w:type="spellStart"/>
            <w:r w:rsidRPr="005854C0">
              <w:rPr>
                <w:rFonts w:cs="Times New Roman"/>
                <w:sz w:val="20"/>
              </w:rPr>
              <w:t>sản</w:t>
            </w:r>
            <w:proofErr w:type="spellEnd"/>
            <w:r w:rsidRPr="005854C0">
              <w:rPr>
                <w:rFonts w:cs="Times New Roman"/>
                <w:sz w:val="20"/>
              </w:rPr>
              <w:t xml:space="preserve"> </w:t>
            </w:r>
            <w:proofErr w:type="spellStart"/>
            <w:r w:rsidRPr="005854C0">
              <w:rPr>
                <w:rFonts w:cs="Times New Roman"/>
                <w:sz w:val="20"/>
              </w:rPr>
              <w:t>xuất</w:t>
            </w:r>
            <w:proofErr w:type="spellEnd"/>
          </w:p>
        </w:tc>
        <w:tc>
          <w:tcPr>
            <w:tcW w:w="1814" w:type="dxa"/>
            <w:shd w:val="clear" w:color="auto" w:fill="F2F2F2"/>
          </w:tcPr>
          <w:p w14:paraId="6F4AE651" w14:textId="77777777" w:rsidR="00CE0EDE" w:rsidRPr="005854C0" w:rsidRDefault="00CE0EDE" w:rsidP="00B12EA3">
            <w:pPr>
              <w:rPr>
                <w:rFonts w:cs="Times New Roman"/>
              </w:rPr>
            </w:pPr>
            <w:r w:rsidRPr="005854C0">
              <w:rPr>
                <w:rFonts w:cs="Times New Roman"/>
                <w:sz w:val="20"/>
              </w:rPr>
              <w:t xml:space="preserve">100 </w:t>
            </w:r>
            <w:proofErr w:type="spellStart"/>
            <w:r w:rsidRPr="005854C0">
              <w:rPr>
                <w:rFonts w:cs="Times New Roman"/>
                <w:sz w:val="20"/>
              </w:rPr>
              <w:t>tỷ</w:t>
            </w:r>
            <w:proofErr w:type="spellEnd"/>
            <w:r w:rsidRPr="005854C0">
              <w:rPr>
                <w:rFonts w:cs="Times New Roman"/>
                <w:sz w:val="20"/>
              </w:rPr>
              <w:t xml:space="preserve"> VNĐ</w:t>
            </w:r>
          </w:p>
        </w:tc>
        <w:tc>
          <w:tcPr>
            <w:tcW w:w="1814" w:type="dxa"/>
            <w:shd w:val="clear" w:color="auto" w:fill="F2F2F2"/>
          </w:tcPr>
          <w:p w14:paraId="2772B1C8" w14:textId="77777777" w:rsidR="00CE0EDE" w:rsidRPr="005854C0" w:rsidRDefault="00CE0EDE" w:rsidP="00B12EA3">
            <w:pPr>
              <w:rPr>
                <w:rFonts w:cs="Times New Roman"/>
              </w:rPr>
            </w:pPr>
            <w:r w:rsidRPr="005854C0">
              <w:rPr>
                <w:rFonts w:cs="Times New Roman"/>
                <w:sz w:val="20"/>
              </w:rPr>
              <w:t>Full product portfolio</w:t>
            </w:r>
          </w:p>
        </w:tc>
      </w:tr>
      <w:tr w:rsidR="00CE0EDE" w:rsidRPr="005854C0" w14:paraId="25DD889E" w14:textId="77777777" w:rsidTr="00B12EA3">
        <w:trPr>
          <w:jc w:val="center"/>
        </w:trPr>
        <w:tc>
          <w:tcPr>
            <w:tcW w:w="1814" w:type="dxa"/>
          </w:tcPr>
          <w:p w14:paraId="04B494F1" w14:textId="77777777" w:rsidR="00CE0EDE" w:rsidRPr="005854C0" w:rsidRDefault="00CE0EDE" w:rsidP="00B12EA3">
            <w:pPr>
              <w:rPr>
                <w:rFonts w:cs="Times New Roman"/>
              </w:rPr>
            </w:pPr>
            <w:proofErr w:type="spellStart"/>
            <w:r w:rsidRPr="005854C0">
              <w:rPr>
                <w:rFonts w:cs="Times New Roman"/>
                <w:sz w:val="20"/>
              </w:rPr>
              <w:t>Giai</w:t>
            </w:r>
            <w:proofErr w:type="spellEnd"/>
            <w:r w:rsidRPr="005854C0">
              <w:rPr>
                <w:rFonts w:cs="Times New Roman"/>
                <w:sz w:val="20"/>
              </w:rPr>
              <w:t xml:space="preserve"> </w:t>
            </w:r>
            <w:proofErr w:type="spellStart"/>
            <w:r w:rsidRPr="005854C0">
              <w:rPr>
                <w:rFonts w:cs="Times New Roman"/>
                <w:sz w:val="20"/>
              </w:rPr>
              <w:t>đoạn</w:t>
            </w:r>
            <w:proofErr w:type="spellEnd"/>
            <w:r w:rsidRPr="005854C0">
              <w:rPr>
                <w:rFonts w:cs="Times New Roman"/>
                <w:sz w:val="20"/>
              </w:rPr>
              <w:t xml:space="preserve"> 3</w:t>
            </w:r>
          </w:p>
        </w:tc>
        <w:tc>
          <w:tcPr>
            <w:tcW w:w="1814" w:type="dxa"/>
          </w:tcPr>
          <w:p w14:paraId="1EC2860B" w14:textId="77777777" w:rsidR="00CE0EDE" w:rsidRPr="005854C0" w:rsidRDefault="00CE0EDE" w:rsidP="00B12EA3">
            <w:pPr>
              <w:rPr>
                <w:rFonts w:cs="Times New Roman"/>
              </w:rPr>
            </w:pPr>
            <w:r w:rsidRPr="005854C0">
              <w:rPr>
                <w:rFonts w:cs="Times New Roman"/>
                <w:sz w:val="20"/>
              </w:rPr>
              <w:t>2031-2033</w:t>
            </w:r>
          </w:p>
        </w:tc>
        <w:tc>
          <w:tcPr>
            <w:tcW w:w="1814" w:type="dxa"/>
          </w:tcPr>
          <w:p w14:paraId="279D1915" w14:textId="77777777" w:rsidR="00CE0EDE" w:rsidRPr="005854C0" w:rsidRDefault="00CE0EDE" w:rsidP="00B12EA3">
            <w:pPr>
              <w:rPr>
                <w:rFonts w:cs="Times New Roman"/>
              </w:rPr>
            </w:pPr>
            <w:proofErr w:type="spellStart"/>
            <w:r w:rsidRPr="005854C0">
              <w:rPr>
                <w:rFonts w:cs="Times New Roman"/>
                <w:sz w:val="20"/>
              </w:rPr>
              <w:t>Thống</w:t>
            </w:r>
            <w:proofErr w:type="spellEnd"/>
            <w:r w:rsidRPr="005854C0">
              <w:rPr>
                <w:rFonts w:cs="Times New Roman"/>
                <w:sz w:val="20"/>
              </w:rPr>
              <w:t xml:space="preserve"> </w:t>
            </w:r>
            <w:proofErr w:type="spellStart"/>
            <w:r w:rsidRPr="005854C0">
              <w:rPr>
                <w:rFonts w:cs="Times New Roman"/>
                <w:sz w:val="20"/>
              </w:rPr>
              <w:t>lĩnh</w:t>
            </w:r>
            <w:proofErr w:type="spellEnd"/>
            <w:r w:rsidRPr="005854C0">
              <w:rPr>
                <w:rFonts w:cs="Times New Roman"/>
                <w:sz w:val="20"/>
              </w:rPr>
              <w:t xml:space="preserve"> </w:t>
            </w:r>
            <w:proofErr w:type="spellStart"/>
            <w:r w:rsidRPr="005854C0">
              <w:rPr>
                <w:rFonts w:cs="Times New Roman"/>
                <w:sz w:val="20"/>
              </w:rPr>
              <w:t>thị</w:t>
            </w:r>
            <w:proofErr w:type="spellEnd"/>
            <w:r w:rsidRPr="005854C0">
              <w:rPr>
                <w:rFonts w:cs="Times New Roman"/>
                <w:sz w:val="20"/>
              </w:rPr>
              <w:t xml:space="preserve"> </w:t>
            </w:r>
            <w:proofErr w:type="spellStart"/>
            <w:r w:rsidRPr="005854C0">
              <w:rPr>
                <w:rFonts w:cs="Times New Roman"/>
                <w:sz w:val="20"/>
              </w:rPr>
              <w:t>trường</w:t>
            </w:r>
            <w:proofErr w:type="spellEnd"/>
          </w:p>
        </w:tc>
        <w:tc>
          <w:tcPr>
            <w:tcW w:w="1814" w:type="dxa"/>
          </w:tcPr>
          <w:p w14:paraId="50D8003D" w14:textId="77777777" w:rsidR="00CE0EDE" w:rsidRPr="005854C0" w:rsidRDefault="00CE0EDE" w:rsidP="00B12EA3">
            <w:pPr>
              <w:rPr>
                <w:rFonts w:cs="Times New Roman"/>
              </w:rPr>
            </w:pPr>
            <w:r w:rsidRPr="005854C0">
              <w:rPr>
                <w:rFonts w:cs="Times New Roman"/>
                <w:sz w:val="20"/>
              </w:rPr>
              <w:t xml:space="preserve">50 </w:t>
            </w:r>
            <w:proofErr w:type="spellStart"/>
            <w:r w:rsidRPr="005854C0">
              <w:rPr>
                <w:rFonts w:cs="Times New Roman"/>
                <w:sz w:val="20"/>
              </w:rPr>
              <w:t>tỷ</w:t>
            </w:r>
            <w:proofErr w:type="spellEnd"/>
            <w:r w:rsidRPr="005854C0">
              <w:rPr>
                <w:rFonts w:cs="Times New Roman"/>
                <w:sz w:val="20"/>
              </w:rPr>
              <w:t xml:space="preserve"> VNĐ</w:t>
            </w:r>
          </w:p>
        </w:tc>
        <w:tc>
          <w:tcPr>
            <w:tcW w:w="1814" w:type="dxa"/>
          </w:tcPr>
          <w:p w14:paraId="098DF430" w14:textId="77777777" w:rsidR="00CE0EDE" w:rsidRPr="005854C0" w:rsidRDefault="00CE0EDE" w:rsidP="00B12EA3">
            <w:pPr>
              <w:rPr>
                <w:rFonts w:cs="Times New Roman"/>
              </w:rPr>
            </w:pPr>
            <w:r w:rsidRPr="005854C0">
              <w:rPr>
                <w:rFonts w:cs="Times New Roman"/>
                <w:sz w:val="20"/>
              </w:rPr>
              <w:t>Market leadership</w:t>
            </w:r>
          </w:p>
        </w:tc>
      </w:tr>
      <w:tr w:rsidR="00CE0EDE" w:rsidRPr="005854C0" w14:paraId="0AF2867C" w14:textId="77777777" w:rsidTr="00B12EA3">
        <w:trPr>
          <w:jc w:val="center"/>
        </w:trPr>
        <w:tc>
          <w:tcPr>
            <w:tcW w:w="1814" w:type="dxa"/>
            <w:shd w:val="clear" w:color="auto" w:fill="F2F2F2"/>
          </w:tcPr>
          <w:p w14:paraId="3ECECB33" w14:textId="77777777" w:rsidR="00CE0EDE" w:rsidRPr="005854C0" w:rsidRDefault="00CE0EDE" w:rsidP="00B12EA3">
            <w:pPr>
              <w:rPr>
                <w:rFonts w:cs="Times New Roman"/>
              </w:rPr>
            </w:pPr>
            <w:proofErr w:type="spellStart"/>
            <w:r w:rsidRPr="005854C0">
              <w:rPr>
                <w:rFonts w:cs="Times New Roman"/>
                <w:sz w:val="20"/>
              </w:rPr>
              <w:t>Giai</w:t>
            </w:r>
            <w:proofErr w:type="spellEnd"/>
            <w:r w:rsidRPr="005854C0">
              <w:rPr>
                <w:rFonts w:cs="Times New Roman"/>
                <w:sz w:val="20"/>
              </w:rPr>
              <w:t xml:space="preserve"> </w:t>
            </w:r>
            <w:proofErr w:type="spellStart"/>
            <w:r w:rsidRPr="005854C0">
              <w:rPr>
                <w:rFonts w:cs="Times New Roman"/>
                <w:sz w:val="20"/>
              </w:rPr>
              <w:t>đoạn</w:t>
            </w:r>
            <w:proofErr w:type="spellEnd"/>
            <w:r w:rsidRPr="005854C0">
              <w:rPr>
                <w:rFonts w:cs="Times New Roman"/>
                <w:sz w:val="20"/>
              </w:rPr>
              <w:t xml:space="preserve"> 4</w:t>
            </w:r>
          </w:p>
        </w:tc>
        <w:tc>
          <w:tcPr>
            <w:tcW w:w="1814" w:type="dxa"/>
            <w:shd w:val="clear" w:color="auto" w:fill="F2F2F2"/>
          </w:tcPr>
          <w:p w14:paraId="1E56270A" w14:textId="77777777" w:rsidR="00CE0EDE" w:rsidRPr="005854C0" w:rsidRDefault="00CE0EDE" w:rsidP="00B12EA3">
            <w:pPr>
              <w:rPr>
                <w:rFonts w:cs="Times New Roman"/>
              </w:rPr>
            </w:pPr>
            <w:r w:rsidRPr="005854C0">
              <w:rPr>
                <w:rFonts w:cs="Times New Roman"/>
                <w:sz w:val="20"/>
              </w:rPr>
              <w:t>2034-2035</w:t>
            </w:r>
          </w:p>
        </w:tc>
        <w:tc>
          <w:tcPr>
            <w:tcW w:w="1814" w:type="dxa"/>
            <w:shd w:val="clear" w:color="auto" w:fill="F2F2F2"/>
          </w:tcPr>
          <w:p w14:paraId="6A24775B" w14:textId="77777777" w:rsidR="00CE0EDE" w:rsidRPr="005854C0" w:rsidRDefault="00CE0EDE" w:rsidP="00B12EA3">
            <w:pPr>
              <w:rPr>
                <w:rFonts w:cs="Times New Roman"/>
              </w:rPr>
            </w:pPr>
            <w:proofErr w:type="spellStart"/>
            <w:r w:rsidRPr="005854C0">
              <w:rPr>
                <w:rFonts w:cs="Times New Roman"/>
                <w:sz w:val="20"/>
              </w:rPr>
              <w:t>Đổi</w:t>
            </w:r>
            <w:proofErr w:type="spellEnd"/>
            <w:r w:rsidRPr="005854C0">
              <w:rPr>
                <w:rFonts w:cs="Times New Roman"/>
                <w:sz w:val="20"/>
              </w:rPr>
              <w:t xml:space="preserve"> </w:t>
            </w:r>
            <w:proofErr w:type="spellStart"/>
            <w:r w:rsidRPr="005854C0">
              <w:rPr>
                <w:rFonts w:cs="Times New Roman"/>
                <w:sz w:val="20"/>
              </w:rPr>
              <w:t>mới</w:t>
            </w:r>
            <w:proofErr w:type="spellEnd"/>
            <w:r w:rsidRPr="005854C0">
              <w:rPr>
                <w:rFonts w:cs="Times New Roman"/>
                <w:sz w:val="20"/>
              </w:rPr>
              <w:t xml:space="preserve"> </w:t>
            </w:r>
            <w:proofErr w:type="spellStart"/>
            <w:r w:rsidRPr="005854C0">
              <w:rPr>
                <w:rFonts w:cs="Times New Roman"/>
                <w:sz w:val="20"/>
              </w:rPr>
              <w:t>sáng</w:t>
            </w:r>
            <w:proofErr w:type="spellEnd"/>
            <w:r w:rsidRPr="005854C0">
              <w:rPr>
                <w:rFonts w:cs="Times New Roman"/>
                <w:sz w:val="20"/>
              </w:rPr>
              <w:t xml:space="preserve"> </w:t>
            </w:r>
            <w:proofErr w:type="spellStart"/>
            <w:r w:rsidRPr="005854C0">
              <w:rPr>
                <w:rFonts w:cs="Times New Roman"/>
                <w:sz w:val="20"/>
              </w:rPr>
              <w:t>tạo</w:t>
            </w:r>
            <w:proofErr w:type="spellEnd"/>
          </w:p>
        </w:tc>
        <w:tc>
          <w:tcPr>
            <w:tcW w:w="1814" w:type="dxa"/>
            <w:shd w:val="clear" w:color="auto" w:fill="F2F2F2"/>
          </w:tcPr>
          <w:p w14:paraId="1403DE44" w14:textId="77777777" w:rsidR="00CE0EDE" w:rsidRPr="005854C0" w:rsidRDefault="00CE0EDE" w:rsidP="00B12EA3">
            <w:pPr>
              <w:rPr>
                <w:rFonts w:cs="Times New Roman"/>
              </w:rPr>
            </w:pPr>
            <w:proofErr w:type="spellStart"/>
            <w:r w:rsidRPr="005854C0">
              <w:rPr>
                <w:rFonts w:cs="Times New Roman"/>
                <w:sz w:val="20"/>
              </w:rPr>
              <w:t>Tối</w:t>
            </w:r>
            <w:proofErr w:type="spellEnd"/>
            <w:r w:rsidRPr="005854C0">
              <w:rPr>
                <w:rFonts w:cs="Times New Roman"/>
                <w:sz w:val="20"/>
              </w:rPr>
              <w:t xml:space="preserve"> </w:t>
            </w:r>
            <w:proofErr w:type="spellStart"/>
            <w:r w:rsidRPr="005854C0">
              <w:rPr>
                <w:rFonts w:cs="Times New Roman"/>
                <w:sz w:val="20"/>
              </w:rPr>
              <w:t>ưu</w:t>
            </w:r>
            <w:proofErr w:type="spellEnd"/>
          </w:p>
        </w:tc>
        <w:tc>
          <w:tcPr>
            <w:tcW w:w="1814" w:type="dxa"/>
            <w:shd w:val="clear" w:color="auto" w:fill="F2F2F2"/>
          </w:tcPr>
          <w:p w14:paraId="73728202" w14:textId="77777777" w:rsidR="00CE0EDE" w:rsidRPr="005854C0" w:rsidRDefault="00CE0EDE" w:rsidP="00B12EA3">
            <w:pPr>
              <w:rPr>
                <w:rFonts w:cs="Times New Roman"/>
              </w:rPr>
            </w:pPr>
            <w:r w:rsidRPr="005854C0">
              <w:rPr>
                <w:rFonts w:cs="Times New Roman"/>
                <w:sz w:val="20"/>
              </w:rPr>
              <w:t>Innovation hub</w:t>
            </w:r>
          </w:p>
        </w:tc>
      </w:tr>
    </w:tbl>
    <w:p w14:paraId="151DEAFD" w14:textId="77777777" w:rsidR="00CE0EDE" w:rsidRPr="005854C0" w:rsidRDefault="00CE0EDE" w:rsidP="00CE0EDE">
      <w:pPr>
        <w:pStyle w:val="Heading4"/>
        <w:rPr>
          <w:rFonts w:ascii="Times New Roman" w:hAnsi="Times New Roman" w:cs="Times New Roman"/>
        </w:rPr>
      </w:pPr>
      <w:r w:rsidRPr="005854C0">
        <w:rPr>
          <w:rFonts w:ascii="Times New Roman" w:hAnsi="Times New Roman" w:cs="Times New Roman"/>
        </w:rPr>
        <w:t xml:space="preserve">B) Chi </w:t>
      </w:r>
      <w:proofErr w:type="spellStart"/>
      <w:r w:rsidRPr="005854C0">
        <w:rPr>
          <w:rFonts w:ascii="Times New Roman" w:hAnsi="Times New Roman" w:cs="Times New Roman"/>
        </w:rPr>
        <w:t>tiết</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Giai</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đoạn</w:t>
      </w:r>
      <w:proofErr w:type="spellEnd"/>
      <w:r w:rsidRPr="005854C0">
        <w:rPr>
          <w:rFonts w:ascii="Times New Roman" w:hAnsi="Times New Roman" w:cs="Times New Roman"/>
        </w:rPr>
        <w:t xml:space="preserve"> 1 (2025-2027):</w:t>
      </w:r>
    </w:p>
    <w:p w14:paraId="276BCE34"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KẾ HOẠCH TRIỂN KHAI GIAI ĐOẠN 2025 – 2027</w:t>
      </w:r>
    </w:p>
    <w:p w14:paraId="6DD26932"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69BB43C0">
          <v:rect id="_x0000_i1661" style="width:0;height:1.5pt" o:hralign="center" o:hrstd="t" o:hr="t" fillcolor="#a0a0a0" stroked="f"/>
        </w:pict>
      </w:r>
    </w:p>
    <w:p w14:paraId="3C1A87DE"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Năm</w:t>
      </w:r>
      <w:proofErr w:type="spellEnd"/>
      <w:r w:rsidRPr="005854C0">
        <w:rPr>
          <w:rFonts w:eastAsia="Times New Roman" w:cs="Times New Roman"/>
          <w:b/>
          <w:bCs/>
          <w:szCs w:val="24"/>
        </w:rPr>
        <w:t xml:space="preserve"> 2025 – </w:t>
      </w:r>
      <w:proofErr w:type="spellStart"/>
      <w:r w:rsidRPr="005854C0">
        <w:rPr>
          <w:rFonts w:eastAsia="Times New Roman" w:cs="Times New Roman"/>
          <w:b/>
          <w:bCs/>
          <w:szCs w:val="24"/>
        </w:rPr>
        <w:t>Năm</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Thiết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Lập</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Nền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Tảng</w:t>
      </w:r>
      <w:proofErr w:type="spellEnd"/>
    </w:p>
    <w:p w14:paraId="60DB2E48"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Quý</w:t>
      </w:r>
      <w:proofErr w:type="spellEnd"/>
      <w:r w:rsidRPr="005854C0">
        <w:rPr>
          <w:rFonts w:eastAsia="Times New Roman" w:cs="Times New Roman"/>
          <w:i/>
          <w:iCs/>
          <w:szCs w:val="24"/>
        </w:rPr>
        <w:t xml:space="preserve"> I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1 –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3): </w:t>
      </w:r>
      <w:proofErr w:type="spellStart"/>
      <w:r w:rsidRPr="005854C0">
        <w:rPr>
          <w:rFonts w:eastAsia="Times New Roman" w:cs="Times New Roman"/>
          <w:i/>
          <w:iCs/>
          <w:szCs w:val="24"/>
        </w:rPr>
        <w:t>Khởi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tạo</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dự</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án</w:t>
      </w:r>
      <w:proofErr w:type="spellEnd"/>
    </w:p>
    <w:p w14:paraId="538B69CE"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Giai</w:t>
      </w:r>
      <w:proofErr w:type="spellEnd"/>
      <w:r w:rsidRPr="005854C0">
        <w:rPr>
          <w:rFonts w:eastAsia="Times New Roman" w:cs="Times New Roman"/>
          <w:szCs w:val="24"/>
        </w:rPr>
        <w:t xml:space="preserve"> </w:t>
      </w:r>
      <w:proofErr w:type="spellStart"/>
      <w:r w:rsidRPr="005854C0">
        <w:rPr>
          <w:rFonts w:eastAsia="Times New Roman" w:cs="Times New Roman"/>
          <w:szCs w:val="24"/>
        </w:rPr>
        <w:t>đoạn</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w:t>
      </w:r>
      <w:proofErr w:type="spellStart"/>
      <w:r w:rsidRPr="005854C0">
        <w:rPr>
          <w:rFonts w:eastAsia="Times New Roman" w:cs="Times New Roman"/>
          <w:szCs w:val="24"/>
        </w:rPr>
        <w:t>tiên</w:t>
      </w:r>
      <w:proofErr w:type="spellEnd"/>
      <w:r w:rsidRPr="005854C0">
        <w:rPr>
          <w:rFonts w:eastAsia="Times New Roman" w:cs="Times New Roman"/>
          <w:szCs w:val="24"/>
        </w:rPr>
        <w:t xml:space="preserve"> </w:t>
      </w:r>
      <w:proofErr w:type="spellStart"/>
      <w:r w:rsidRPr="005854C0">
        <w:rPr>
          <w:rFonts w:eastAsia="Times New Roman" w:cs="Times New Roman"/>
          <w:szCs w:val="24"/>
        </w:rPr>
        <w:t>tập</w:t>
      </w:r>
      <w:proofErr w:type="spellEnd"/>
      <w:r w:rsidRPr="005854C0">
        <w:rPr>
          <w:rFonts w:eastAsia="Times New Roman" w:cs="Times New Roman"/>
          <w:szCs w:val="24"/>
        </w:rPr>
        <w:t xml:space="preserve"> </w:t>
      </w:r>
      <w:proofErr w:type="spellStart"/>
      <w:r w:rsidRPr="005854C0">
        <w:rPr>
          <w:rFonts w:eastAsia="Times New Roman" w:cs="Times New Roman"/>
          <w:szCs w:val="24"/>
        </w:rPr>
        <w:t>trung</w:t>
      </w:r>
      <w:proofErr w:type="spellEnd"/>
      <w:r w:rsidRPr="005854C0">
        <w:rPr>
          <w:rFonts w:eastAsia="Times New Roman" w:cs="Times New Roman"/>
          <w:szCs w:val="24"/>
        </w:rPr>
        <w:t xml:space="preserve"> </w:t>
      </w:r>
      <w:proofErr w:type="spellStart"/>
      <w:r w:rsidRPr="005854C0">
        <w:rPr>
          <w:rFonts w:eastAsia="Times New Roman" w:cs="Times New Roman"/>
          <w:szCs w:val="24"/>
        </w:rPr>
        <w:t>vào</w:t>
      </w:r>
      <w:proofErr w:type="spellEnd"/>
      <w:r w:rsidRPr="005854C0">
        <w:rPr>
          <w:rFonts w:eastAsia="Times New Roman" w:cs="Times New Roman"/>
          <w:szCs w:val="24"/>
        </w:rPr>
        <w:t xml:space="preserve"> </w:t>
      </w:r>
      <w:proofErr w:type="spellStart"/>
      <w:r w:rsidRPr="005854C0">
        <w:rPr>
          <w:rFonts w:eastAsia="Times New Roman" w:cs="Times New Roman"/>
          <w:szCs w:val="24"/>
        </w:rPr>
        <w:t>việc</w:t>
      </w:r>
      <w:proofErr w:type="spellEnd"/>
      <w:r w:rsidRPr="005854C0">
        <w:rPr>
          <w:rFonts w:eastAsia="Times New Roman" w:cs="Times New Roman"/>
          <w:szCs w:val="24"/>
        </w:rPr>
        <w:t xml:space="preserve"> </w:t>
      </w:r>
      <w:proofErr w:type="spellStart"/>
      <w:r w:rsidRPr="005854C0">
        <w:rPr>
          <w:rFonts w:eastAsia="Times New Roman" w:cs="Times New Roman"/>
          <w:szCs w:val="24"/>
        </w:rPr>
        <w:t>phê</w:t>
      </w:r>
      <w:proofErr w:type="spellEnd"/>
      <w:r w:rsidRPr="005854C0">
        <w:rPr>
          <w:rFonts w:eastAsia="Times New Roman" w:cs="Times New Roman"/>
          <w:szCs w:val="24"/>
        </w:rPr>
        <w:t xml:space="preserve"> </w:t>
      </w:r>
      <w:proofErr w:type="spellStart"/>
      <w:r w:rsidRPr="005854C0">
        <w:rPr>
          <w:rFonts w:eastAsia="Times New Roman" w:cs="Times New Roman"/>
          <w:szCs w:val="24"/>
        </w:rPr>
        <w:t>duyệt</w:t>
      </w:r>
      <w:proofErr w:type="spellEnd"/>
      <w:r w:rsidRPr="005854C0">
        <w:rPr>
          <w:rFonts w:eastAsia="Times New Roman" w:cs="Times New Roman"/>
          <w:szCs w:val="24"/>
        </w:rPr>
        <w:t xml:space="preserve"> </w:t>
      </w:r>
      <w:proofErr w:type="spellStart"/>
      <w:r w:rsidRPr="005854C0">
        <w:rPr>
          <w:rFonts w:eastAsia="Times New Roman" w:cs="Times New Roman"/>
          <w:szCs w:val="24"/>
        </w:rPr>
        <w:t>điều</w:t>
      </w:r>
      <w:proofErr w:type="spellEnd"/>
      <w:r w:rsidRPr="005854C0">
        <w:rPr>
          <w:rFonts w:eastAsia="Times New Roman" w:cs="Times New Roman"/>
          <w:szCs w:val="24"/>
        </w:rPr>
        <w:t xml:space="preserve"> </w:t>
      </w:r>
      <w:proofErr w:type="spellStart"/>
      <w:r w:rsidRPr="005854C0">
        <w:rPr>
          <w:rFonts w:eastAsia="Times New Roman" w:cs="Times New Roman"/>
          <w:szCs w:val="24"/>
        </w:rPr>
        <w:t>lệ</w:t>
      </w:r>
      <w:proofErr w:type="spellEnd"/>
      <w:r w:rsidRPr="005854C0">
        <w:rPr>
          <w:rFonts w:eastAsia="Times New Roman" w:cs="Times New Roman"/>
          <w:szCs w:val="24"/>
        </w:rPr>
        <w:t xml:space="preserve">, </w:t>
      </w:r>
      <w:proofErr w:type="spellStart"/>
      <w:r w:rsidRPr="005854C0">
        <w:rPr>
          <w:rFonts w:eastAsia="Times New Roman" w:cs="Times New Roman"/>
          <w:szCs w:val="24"/>
        </w:rPr>
        <w:t>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lập</w:t>
      </w:r>
      <w:proofErr w:type="spellEnd"/>
      <w:r w:rsidRPr="005854C0">
        <w:rPr>
          <w:rFonts w:eastAsia="Times New Roman" w:cs="Times New Roman"/>
          <w:szCs w:val="24"/>
        </w:rPr>
        <w:t xml:space="preserve"> </w:t>
      </w:r>
      <w:proofErr w:type="spellStart"/>
      <w:r w:rsidRPr="005854C0">
        <w:rPr>
          <w:rFonts w:eastAsia="Times New Roman" w:cs="Times New Roman"/>
          <w:szCs w:val="24"/>
        </w:rPr>
        <w:t>nhóm</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khai</w:t>
      </w:r>
      <w:proofErr w:type="spellEnd"/>
      <w:r w:rsidRPr="005854C0">
        <w:rPr>
          <w:rFonts w:eastAsia="Times New Roman" w:cs="Times New Roman"/>
          <w:szCs w:val="24"/>
        </w:rPr>
        <w:t xml:space="preserve">, </w:t>
      </w:r>
      <w:proofErr w:type="spellStart"/>
      <w:r w:rsidRPr="005854C0">
        <w:rPr>
          <w:rFonts w:eastAsia="Times New Roman" w:cs="Times New Roman"/>
          <w:szCs w:val="24"/>
        </w:rPr>
        <w:t>lập</w:t>
      </w:r>
      <w:proofErr w:type="spellEnd"/>
      <w:r w:rsidRPr="005854C0">
        <w:rPr>
          <w:rFonts w:eastAsia="Times New Roman" w:cs="Times New Roman"/>
          <w:szCs w:val="24"/>
        </w:rPr>
        <w:t xml:space="preserve"> </w:t>
      </w:r>
      <w:proofErr w:type="spellStart"/>
      <w:r w:rsidRPr="005854C0">
        <w:rPr>
          <w:rFonts w:eastAsia="Times New Roman" w:cs="Times New Roman"/>
          <w:szCs w:val="24"/>
        </w:rPr>
        <w:t>kế</w:t>
      </w:r>
      <w:proofErr w:type="spellEnd"/>
      <w:r w:rsidRPr="005854C0">
        <w:rPr>
          <w:rFonts w:eastAsia="Times New Roman" w:cs="Times New Roman"/>
          <w:szCs w:val="24"/>
        </w:rPr>
        <w:t xml:space="preserve"> </w:t>
      </w:r>
      <w:proofErr w:type="spellStart"/>
      <w:r w:rsidRPr="005854C0">
        <w:rPr>
          <w:rFonts w:eastAsia="Times New Roman" w:cs="Times New Roman"/>
          <w:szCs w:val="24"/>
        </w:rPr>
        <w:t>hoạch</w:t>
      </w:r>
      <w:proofErr w:type="spellEnd"/>
      <w:r w:rsidRPr="005854C0">
        <w:rPr>
          <w:rFonts w:eastAsia="Times New Roman" w:cs="Times New Roman"/>
          <w:szCs w:val="24"/>
        </w:rPr>
        <w:t xml:space="preserve"> chi </w:t>
      </w:r>
      <w:proofErr w:type="spellStart"/>
      <w:r w:rsidRPr="005854C0">
        <w:rPr>
          <w:rFonts w:eastAsia="Times New Roman" w:cs="Times New Roman"/>
          <w:szCs w:val="24"/>
        </w:rPr>
        <w:t>tiết</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phân</w:t>
      </w:r>
      <w:proofErr w:type="spellEnd"/>
      <w:r w:rsidRPr="005854C0">
        <w:rPr>
          <w:rFonts w:eastAsia="Times New Roman" w:cs="Times New Roman"/>
          <w:szCs w:val="24"/>
        </w:rPr>
        <w:t xml:space="preserve"> </w:t>
      </w:r>
      <w:proofErr w:type="spellStart"/>
      <w:r w:rsidRPr="005854C0">
        <w:rPr>
          <w:rFonts w:eastAsia="Times New Roman" w:cs="Times New Roman"/>
          <w:szCs w:val="24"/>
        </w:rPr>
        <w:t>bổ</w:t>
      </w:r>
      <w:proofErr w:type="spellEnd"/>
      <w:r w:rsidRPr="005854C0">
        <w:rPr>
          <w:rFonts w:eastAsia="Times New Roman" w:cs="Times New Roman"/>
          <w:szCs w:val="24"/>
        </w:rPr>
        <w:t xml:space="preserve"> </w:t>
      </w:r>
      <w:proofErr w:type="spellStart"/>
      <w:r w:rsidRPr="005854C0">
        <w:rPr>
          <w:rFonts w:eastAsia="Times New Roman" w:cs="Times New Roman"/>
          <w:szCs w:val="24"/>
        </w:rPr>
        <w:t>ngân</w:t>
      </w:r>
      <w:proofErr w:type="spellEnd"/>
      <w:r w:rsidRPr="005854C0">
        <w:rPr>
          <w:rFonts w:eastAsia="Times New Roman" w:cs="Times New Roman"/>
          <w:szCs w:val="24"/>
        </w:rPr>
        <w:t xml:space="preserve">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tác</w:t>
      </w:r>
      <w:proofErr w:type="spellEnd"/>
      <w:r w:rsidRPr="005854C0">
        <w:rPr>
          <w:rFonts w:eastAsia="Times New Roman" w:cs="Times New Roman"/>
          <w:szCs w:val="24"/>
        </w:rPr>
        <w:t xml:space="preserve"> </w:t>
      </w:r>
      <w:proofErr w:type="spellStart"/>
      <w:r w:rsidRPr="005854C0">
        <w:rPr>
          <w:rFonts w:eastAsia="Times New Roman" w:cs="Times New Roman"/>
          <w:szCs w:val="24"/>
        </w:rPr>
        <w:t>chuẩn</w:t>
      </w:r>
      <w:proofErr w:type="spellEnd"/>
      <w:r w:rsidRPr="005854C0">
        <w:rPr>
          <w:rFonts w:eastAsia="Times New Roman" w:cs="Times New Roman"/>
          <w:szCs w:val="24"/>
        </w:rPr>
        <w:t xml:space="preserve"> </w:t>
      </w:r>
      <w:proofErr w:type="spellStart"/>
      <w:r w:rsidRPr="005854C0">
        <w:rPr>
          <w:rFonts w:eastAsia="Times New Roman" w:cs="Times New Roman"/>
          <w:szCs w:val="24"/>
        </w:rPr>
        <w:t>bị</w:t>
      </w:r>
      <w:proofErr w:type="spellEnd"/>
      <w:r w:rsidRPr="005854C0">
        <w:rPr>
          <w:rFonts w:eastAsia="Times New Roman" w:cs="Times New Roman"/>
          <w:szCs w:val="24"/>
        </w:rPr>
        <w:t xml:space="preserve"> bao </w:t>
      </w:r>
      <w:proofErr w:type="spellStart"/>
      <w:r w:rsidRPr="005854C0">
        <w:rPr>
          <w:rFonts w:eastAsia="Times New Roman" w:cs="Times New Roman"/>
          <w:szCs w:val="24"/>
        </w:rPr>
        <w:t>gồm</w:t>
      </w:r>
      <w:proofErr w:type="spellEnd"/>
      <w:r w:rsidRPr="005854C0">
        <w:rPr>
          <w:rFonts w:eastAsia="Times New Roman" w:cs="Times New Roman"/>
          <w:szCs w:val="24"/>
        </w:rPr>
        <w:t xml:space="preserve"> </w:t>
      </w:r>
      <w:proofErr w:type="spellStart"/>
      <w:r w:rsidRPr="005854C0">
        <w:rPr>
          <w:rFonts w:eastAsia="Times New Roman" w:cs="Times New Roman"/>
          <w:szCs w:val="24"/>
        </w:rPr>
        <w:t>địa</w:t>
      </w:r>
      <w:proofErr w:type="spellEnd"/>
      <w:r w:rsidRPr="005854C0">
        <w:rPr>
          <w:rFonts w:eastAsia="Times New Roman" w:cs="Times New Roman"/>
          <w:szCs w:val="24"/>
        </w:rPr>
        <w:t xml:space="preserve"> </w:t>
      </w:r>
      <w:proofErr w:type="spellStart"/>
      <w:r w:rsidRPr="005854C0">
        <w:rPr>
          <w:rFonts w:eastAsia="Times New Roman" w:cs="Times New Roman"/>
          <w:szCs w:val="24"/>
        </w:rPr>
        <w:t>điểm</w:t>
      </w:r>
      <w:proofErr w:type="spellEnd"/>
      <w:r w:rsidRPr="005854C0">
        <w:rPr>
          <w:rFonts w:eastAsia="Times New Roman" w:cs="Times New Roman"/>
          <w:szCs w:val="24"/>
        </w:rPr>
        <w:t xml:space="preserve">, </w:t>
      </w:r>
      <w:proofErr w:type="spellStart"/>
      <w:r w:rsidRPr="005854C0">
        <w:rPr>
          <w:rFonts w:eastAsia="Times New Roman" w:cs="Times New Roman"/>
          <w:szCs w:val="24"/>
        </w:rPr>
        <w:t>thủ</w:t>
      </w:r>
      <w:proofErr w:type="spellEnd"/>
      <w:r w:rsidRPr="005854C0">
        <w:rPr>
          <w:rFonts w:eastAsia="Times New Roman" w:cs="Times New Roman"/>
          <w:szCs w:val="24"/>
        </w:rPr>
        <w:t xml:space="preserve"> </w:t>
      </w:r>
      <w:proofErr w:type="spellStart"/>
      <w:r w:rsidRPr="005854C0">
        <w:rPr>
          <w:rFonts w:eastAsia="Times New Roman" w:cs="Times New Roman"/>
          <w:szCs w:val="24"/>
        </w:rPr>
        <w:t>tục</w:t>
      </w:r>
      <w:proofErr w:type="spellEnd"/>
      <w:r w:rsidRPr="005854C0">
        <w:rPr>
          <w:rFonts w:eastAsia="Times New Roman" w:cs="Times New Roman"/>
          <w:szCs w:val="24"/>
        </w:rPr>
        <w:t xml:space="preserve"> </w:t>
      </w:r>
      <w:proofErr w:type="spellStart"/>
      <w:r w:rsidRPr="005854C0">
        <w:rPr>
          <w:rFonts w:eastAsia="Times New Roman" w:cs="Times New Roman"/>
          <w:szCs w:val="24"/>
        </w:rPr>
        <w:t>pháp</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khởi</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hoạt</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mua</w:t>
      </w:r>
      <w:proofErr w:type="spellEnd"/>
      <w:r w:rsidRPr="005854C0">
        <w:rPr>
          <w:rFonts w:eastAsia="Times New Roman" w:cs="Times New Roman"/>
          <w:szCs w:val="24"/>
        </w:rPr>
        <w:t xml:space="preserve"> </w:t>
      </w:r>
      <w:proofErr w:type="spellStart"/>
      <w:r w:rsidRPr="005854C0">
        <w:rPr>
          <w:rFonts w:eastAsia="Times New Roman" w:cs="Times New Roman"/>
          <w:szCs w:val="24"/>
        </w:rPr>
        <w:t>sắm</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bị</w:t>
      </w:r>
      <w:proofErr w:type="spellEnd"/>
      <w:r w:rsidRPr="005854C0">
        <w:rPr>
          <w:rFonts w:eastAsia="Times New Roman" w:cs="Times New Roman"/>
          <w:szCs w:val="24"/>
        </w:rPr>
        <w:t xml:space="preserve">. </w:t>
      </w:r>
      <w:proofErr w:type="spellStart"/>
      <w:r w:rsidRPr="005854C0">
        <w:rPr>
          <w:rFonts w:eastAsia="Times New Roman" w:cs="Times New Roman"/>
          <w:szCs w:val="24"/>
        </w:rPr>
        <w:t>Cột</w:t>
      </w:r>
      <w:proofErr w:type="spellEnd"/>
      <w:r w:rsidRPr="005854C0">
        <w:rPr>
          <w:rFonts w:eastAsia="Times New Roman" w:cs="Times New Roman"/>
          <w:szCs w:val="24"/>
        </w:rPr>
        <w:t xml:space="preserve"> </w:t>
      </w:r>
      <w:proofErr w:type="spellStart"/>
      <w:r w:rsidRPr="005854C0">
        <w:rPr>
          <w:rFonts w:eastAsia="Times New Roman" w:cs="Times New Roman"/>
          <w:szCs w:val="24"/>
        </w:rPr>
        <w:t>mốc</w:t>
      </w:r>
      <w:proofErr w:type="spellEnd"/>
      <w:r w:rsidRPr="005854C0">
        <w:rPr>
          <w:rFonts w:eastAsia="Times New Roman" w:cs="Times New Roman"/>
          <w:szCs w:val="24"/>
        </w:rPr>
        <w:t xml:space="preserve"> </w:t>
      </w:r>
      <w:proofErr w:type="spellStart"/>
      <w:r w:rsidRPr="005854C0">
        <w:rPr>
          <w:rFonts w:eastAsia="Times New Roman" w:cs="Times New Roman"/>
          <w:szCs w:val="24"/>
        </w:rPr>
        <w:t>hoàn</w:t>
      </w:r>
      <w:proofErr w:type="spellEnd"/>
      <w:r w:rsidRPr="005854C0">
        <w:rPr>
          <w:rFonts w:eastAsia="Times New Roman" w:cs="Times New Roman"/>
          <w:szCs w:val="24"/>
        </w:rPr>
        <w:t xml:space="preserve"> </w:t>
      </w:r>
      <w:proofErr w:type="spellStart"/>
      <w:r w:rsidRPr="005854C0">
        <w:rPr>
          <w:rFonts w:eastAsia="Times New Roman" w:cs="Times New Roman"/>
          <w:szCs w:val="24"/>
        </w:rPr>
        <w:t>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là</w:t>
      </w:r>
      <w:proofErr w:type="spellEnd"/>
      <w:r w:rsidRPr="005854C0">
        <w:rPr>
          <w:rFonts w:eastAsia="Times New Roman" w:cs="Times New Roman"/>
          <w:szCs w:val="24"/>
        </w:rPr>
        <w:t xml:space="preserve"> </w:t>
      </w:r>
      <w:proofErr w:type="spellStart"/>
      <w:r w:rsidRPr="005854C0">
        <w:rPr>
          <w:rFonts w:eastAsia="Times New Roman" w:cs="Times New Roman"/>
          <w:szCs w:val="24"/>
        </w:rPr>
        <w:t>chính</w:t>
      </w:r>
      <w:proofErr w:type="spellEnd"/>
      <w:r w:rsidRPr="005854C0">
        <w:rPr>
          <w:rFonts w:eastAsia="Times New Roman" w:cs="Times New Roman"/>
          <w:szCs w:val="24"/>
        </w:rPr>
        <w:t xml:space="preserve"> </w:t>
      </w:r>
      <w:proofErr w:type="spellStart"/>
      <w:r w:rsidRPr="005854C0">
        <w:rPr>
          <w:rFonts w:eastAsia="Times New Roman" w:cs="Times New Roman"/>
          <w:szCs w:val="24"/>
        </w:rPr>
        <w:t>thức</w:t>
      </w:r>
      <w:proofErr w:type="spellEnd"/>
      <w:r w:rsidRPr="005854C0">
        <w:rPr>
          <w:rFonts w:eastAsia="Times New Roman" w:cs="Times New Roman"/>
          <w:szCs w:val="24"/>
        </w:rPr>
        <w:t xml:space="preserve"> </w:t>
      </w:r>
      <w:proofErr w:type="spellStart"/>
      <w:r w:rsidRPr="005854C0">
        <w:rPr>
          <w:rFonts w:eastAsia="Times New Roman" w:cs="Times New Roman"/>
          <w:szCs w:val="24"/>
        </w:rPr>
        <w:t>khởi</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dự</w:t>
      </w:r>
      <w:proofErr w:type="spellEnd"/>
      <w:r w:rsidRPr="005854C0">
        <w:rPr>
          <w:rFonts w:eastAsia="Times New Roman" w:cs="Times New Roman"/>
          <w:szCs w:val="24"/>
        </w:rPr>
        <w:t xml:space="preserve"> </w:t>
      </w:r>
      <w:proofErr w:type="spellStart"/>
      <w:r w:rsidRPr="005854C0">
        <w:rPr>
          <w:rFonts w:eastAsia="Times New Roman" w:cs="Times New Roman"/>
          <w:szCs w:val="24"/>
        </w:rPr>
        <w:t>án</w:t>
      </w:r>
      <w:proofErr w:type="spellEnd"/>
      <w:r w:rsidRPr="005854C0">
        <w:rPr>
          <w:rFonts w:eastAsia="Times New Roman" w:cs="Times New Roman"/>
          <w:szCs w:val="24"/>
        </w:rPr>
        <w:t xml:space="preserve">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ngân</w:t>
      </w:r>
      <w:proofErr w:type="spellEnd"/>
      <w:r w:rsidRPr="005854C0">
        <w:rPr>
          <w:rFonts w:eastAsia="Times New Roman" w:cs="Times New Roman"/>
          <w:szCs w:val="24"/>
        </w:rPr>
        <w:t xml:space="preserve">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w:t>
      </w:r>
      <w:proofErr w:type="spellStart"/>
      <w:r w:rsidRPr="005854C0">
        <w:rPr>
          <w:rFonts w:eastAsia="Times New Roman" w:cs="Times New Roman"/>
          <w:szCs w:val="24"/>
        </w:rPr>
        <w:t>phân</w:t>
      </w:r>
      <w:proofErr w:type="spellEnd"/>
      <w:r w:rsidRPr="005854C0">
        <w:rPr>
          <w:rFonts w:eastAsia="Times New Roman" w:cs="Times New Roman"/>
          <w:szCs w:val="24"/>
        </w:rPr>
        <w:t xml:space="preserve"> </w:t>
      </w:r>
      <w:proofErr w:type="spellStart"/>
      <w:r w:rsidRPr="005854C0">
        <w:rPr>
          <w:rFonts w:eastAsia="Times New Roman" w:cs="Times New Roman"/>
          <w:szCs w:val="24"/>
        </w:rPr>
        <w:t>bổ</w:t>
      </w:r>
      <w:proofErr w:type="spellEnd"/>
      <w:r w:rsidRPr="005854C0">
        <w:rPr>
          <w:rFonts w:eastAsia="Times New Roman" w:cs="Times New Roman"/>
          <w:szCs w:val="24"/>
        </w:rPr>
        <w:t xml:space="preserve"> </w:t>
      </w:r>
      <w:proofErr w:type="spellStart"/>
      <w:r w:rsidRPr="005854C0">
        <w:rPr>
          <w:rFonts w:eastAsia="Times New Roman" w:cs="Times New Roman"/>
          <w:szCs w:val="24"/>
        </w:rPr>
        <w:t>tám</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w:t>
      </w:r>
    </w:p>
    <w:p w14:paraId="2666E206"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Quý</w:t>
      </w:r>
      <w:proofErr w:type="spellEnd"/>
      <w:r w:rsidRPr="005854C0">
        <w:rPr>
          <w:rFonts w:eastAsia="Times New Roman" w:cs="Times New Roman"/>
          <w:i/>
          <w:iCs/>
          <w:szCs w:val="24"/>
        </w:rPr>
        <w:t xml:space="preserve"> II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4 –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6): </w:t>
      </w:r>
      <w:proofErr w:type="spellStart"/>
      <w:r w:rsidRPr="005854C0">
        <w:rPr>
          <w:rFonts w:eastAsia="Times New Roman" w:cs="Times New Roman"/>
          <w:i/>
          <w:iCs/>
          <w:szCs w:val="24"/>
        </w:rPr>
        <w:t>Phát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triển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hạ</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tầng</w:t>
      </w:r>
      <w:proofErr w:type="spellEnd"/>
    </w:p>
    <w:p w14:paraId="53F9C005"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szCs w:val="24"/>
        </w:rPr>
        <w:t xml:space="preserve">Tiến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cải</w:t>
      </w:r>
      <w:proofErr w:type="spellEnd"/>
      <w:r w:rsidRPr="005854C0">
        <w:rPr>
          <w:rFonts w:eastAsia="Times New Roman" w:cs="Times New Roman"/>
          <w:szCs w:val="24"/>
        </w:rPr>
        <w:t xml:space="preserve"> </w:t>
      </w:r>
      <w:proofErr w:type="spellStart"/>
      <w:r w:rsidRPr="005854C0">
        <w:rPr>
          <w:rFonts w:eastAsia="Times New Roman" w:cs="Times New Roman"/>
          <w:szCs w:val="24"/>
        </w:rPr>
        <w:t>tạo</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mở</w:t>
      </w:r>
      <w:proofErr w:type="spellEnd"/>
      <w:r w:rsidRPr="005854C0">
        <w:rPr>
          <w:rFonts w:eastAsia="Times New Roman" w:cs="Times New Roman"/>
          <w:szCs w:val="24"/>
        </w:rPr>
        <w:t xml:space="preserve"> </w:t>
      </w:r>
      <w:proofErr w:type="spellStart"/>
      <w:r w:rsidRPr="005854C0">
        <w:rPr>
          <w:rFonts w:eastAsia="Times New Roman" w:cs="Times New Roman"/>
          <w:szCs w:val="24"/>
        </w:rPr>
        <w:t>rộng</w:t>
      </w:r>
      <w:proofErr w:type="spellEnd"/>
      <w:r w:rsidRPr="005854C0">
        <w:rPr>
          <w:rFonts w:eastAsia="Times New Roman" w:cs="Times New Roman"/>
          <w:szCs w:val="24"/>
        </w:rPr>
        <w:t xml:space="preserve"> </w:t>
      </w:r>
      <w:proofErr w:type="spellStart"/>
      <w:r w:rsidRPr="005854C0">
        <w:rPr>
          <w:rFonts w:eastAsia="Times New Roman" w:cs="Times New Roman"/>
          <w:szCs w:val="24"/>
        </w:rPr>
        <w:t>cơ</w:t>
      </w:r>
      <w:proofErr w:type="spellEnd"/>
      <w:r w:rsidRPr="005854C0">
        <w:rPr>
          <w:rFonts w:eastAsia="Times New Roman" w:cs="Times New Roman"/>
          <w:szCs w:val="24"/>
        </w:rPr>
        <w:t xml:space="preserve"> </w:t>
      </w:r>
      <w:proofErr w:type="spellStart"/>
      <w:r w:rsidRPr="005854C0">
        <w:rPr>
          <w:rFonts w:eastAsia="Times New Roman" w:cs="Times New Roman"/>
          <w:szCs w:val="24"/>
        </w:rPr>
        <w:t>sở</w:t>
      </w:r>
      <w:proofErr w:type="spellEnd"/>
      <w:r w:rsidRPr="005854C0">
        <w:rPr>
          <w:rFonts w:eastAsia="Times New Roman" w:cs="Times New Roman"/>
          <w:szCs w:val="24"/>
        </w:rPr>
        <w:t xml:space="preserve"> </w:t>
      </w:r>
      <w:proofErr w:type="spellStart"/>
      <w:r w:rsidRPr="005854C0">
        <w:rPr>
          <w:rFonts w:eastAsia="Times New Roman" w:cs="Times New Roman"/>
          <w:szCs w:val="24"/>
        </w:rPr>
        <w:t>hạ</w:t>
      </w:r>
      <w:proofErr w:type="spellEnd"/>
      <w:r w:rsidRPr="005854C0">
        <w:rPr>
          <w:rFonts w:eastAsia="Times New Roman" w:cs="Times New Roman"/>
          <w:szCs w:val="24"/>
        </w:rPr>
        <w:t xml:space="preserve"> </w:t>
      </w:r>
      <w:proofErr w:type="spellStart"/>
      <w:r w:rsidRPr="005854C0">
        <w:rPr>
          <w:rFonts w:eastAsia="Times New Roman" w:cs="Times New Roman"/>
          <w:szCs w:val="24"/>
        </w:rPr>
        <w:t>tầng</w:t>
      </w:r>
      <w:proofErr w:type="spellEnd"/>
      <w:r w:rsidRPr="005854C0">
        <w:rPr>
          <w:rFonts w:eastAsia="Times New Roman" w:cs="Times New Roman"/>
          <w:szCs w:val="24"/>
        </w:rPr>
        <w:t xml:space="preserve">, </w:t>
      </w:r>
      <w:proofErr w:type="spellStart"/>
      <w:r w:rsidRPr="005854C0">
        <w:rPr>
          <w:rFonts w:eastAsia="Times New Roman" w:cs="Times New Roman"/>
          <w:szCs w:val="24"/>
        </w:rPr>
        <w:t>lắp</w:t>
      </w:r>
      <w:proofErr w:type="spellEnd"/>
      <w:r w:rsidRPr="005854C0">
        <w:rPr>
          <w:rFonts w:eastAsia="Times New Roman" w:cs="Times New Roman"/>
          <w:szCs w:val="24"/>
        </w:rPr>
        <w:t xml:space="preserve"> </w:t>
      </w:r>
      <w:proofErr w:type="spellStart"/>
      <w:r w:rsidRPr="005854C0">
        <w:rPr>
          <w:rFonts w:eastAsia="Times New Roman" w:cs="Times New Roman"/>
          <w:szCs w:val="24"/>
        </w:rPr>
        <w:t>đặt</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điện</w:t>
      </w:r>
      <w:proofErr w:type="spellEnd"/>
      <w:r w:rsidRPr="005854C0">
        <w:rPr>
          <w:rFonts w:eastAsia="Times New Roman" w:cs="Times New Roman"/>
          <w:szCs w:val="24"/>
        </w:rPr>
        <w:t xml:space="preserve">, </w:t>
      </w:r>
      <w:proofErr w:type="spellStart"/>
      <w:r w:rsidRPr="005854C0">
        <w:rPr>
          <w:rFonts w:eastAsia="Times New Roman" w:cs="Times New Roman"/>
          <w:szCs w:val="24"/>
        </w:rPr>
        <w:t>nước</w:t>
      </w:r>
      <w:proofErr w:type="spellEnd"/>
      <w:r w:rsidRPr="005854C0">
        <w:rPr>
          <w:rFonts w:eastAsia="Times New Roman" w:cs="Times New Roman"/>
          <w:szCs w:val="24"/>
        </w:rPr>
        <w:t xml:space="preserve">, </w:t>
      </w:r>
      <w:proofErr w:type="spellStart"/>
      <w:r w:rsidRPr="005854C0">
        <w:rPr>
          <w:rFonts w:eastAsia="Times New Roman" w:cs="Times New Roman"/>
          <w:szCs w:val="24"/>
        </w:rPr>
        <w:t>khí</w:t>
      </w:r>
      <w:proofErr w:type="spellEnd"/>
      <w:r w:rsidRPr="005854C0">
        <w:rPr>
          <w:rFonts w:eastAsia="Times New Roman" w:cs="Times New Roman"/>
          <w:szCs w:val="24"/>
        </w:rPr>
        <w:t xml:space="preserve"> </w:t>
      </w:r>
      <w:proofErr w:type="spellStart"/>
      <w:r w:rsidRPr="005854C0">
        <w:rPr>
          <w:rFonts w:eastAsia="Times New Roman" w:cs="Times New Roman"/>
          <w:szCs w:val="24"/>
        </w:rPr>
        <w:t>nén</w:t>
      </w:r>
      <w:proofErr w:type="spellEnd"/>
      <w:r w:rsidRPr="005854C0">
        <w:rPr>
          <w:rFonts w:eastAsia="Times New Roman" w:cs="Times New Roman"/>
          <w:szCs w:val="24"/>
        </w:rPr>
        <w:t xml:space="preserve">, </w:t>
      </w:r>
      <w:proofErr w:type="spellStart"/>
      <w:r w:rsidRPr="005854C0">
        <w:rPr>
          <w:rFonts w:eastAsia="Times New Roman" w:cs="Times New Roman"/>
          <w:szCs w:val="24"/>
        </w:rPr>
        <w:t>xây</w:t>
      </w:r>
      <w:proofErr w:type="spellEnd"/>
      <w:r w:rsidRPr="005854C0">
        <w:rPr>
          <w:rFonts w:eastAsia="Times New Roman" w:cs="Times New Roman"/>
          <w:szCs w:val="24"/>
        </w:rPr>
        <w:t xml:space="preserve"> </w:t>
      </w:r>
      <w:proofErr w:type="spellStart"/>
      <w:r w:rsidRPr="005854C0">
        <w:rPr>
          <w:rFonts w:eastAsia="Times New Roman" w:cs="Times New Roman"/>
          <w:szCs w:val="24"/>
        </w:rPr>
        <w:t>dựng</w:t>
      </w:r>
      <w:proofErr w:type="spellEnd"/>
      <w:r w:rsidRPr="005854C0">
        <w:rPr>
          <w:rFonts w:eastAsia="Times New Roman" w:cs="Times New Roman"/>
          <w:szCs w:val="24"/>
        </w:rPr>
        <w:t xml:space="preserve"> </w:t>
      </w:r>
      <w:proofErr w:type="spellStart"/>
      <w:r w:rsidRPr="005854C0">
        <w:rPr>
          <w:rFonts w:eastAsia="Times New Roman" w:cs="Times New Roman"/>
          <w:szCs w:val="24"/>
        </w:rPr>
        <w:t>phòng</w:t>
      </w:r>
      <w:proofErr w:type="spellEnd"/>
      <w:r w:rsidRPr="005854C0">
        <w:rPr>
          <w:rFonts w:eastAsia="Times New Roman" w:cs="Times New Roman"/>
          <w:szCs w:val="24"/>
        </w:rPr>
        <w:t xml:space="preserve"> </w:t>
      </w:r>
      <w:proofErr w:type="spellStart"/>
      <w:r w:rsidRPr="005854C0">
        <w:rPr>
          <w:rFonts w:eastAsia="Times New Roman" w:cs="Times New Roman"/>
          <w:szCs w:val="24"/>
        </w:rPr>
        <w:t>sạch</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an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hoàn</w:t>
      </w:r>
      <w:proofErr w:type="spellEnd"/>
      <w:r w:rsidRPr="005854C0">
        <w:rPr>
          <w:rFonts w:eastAsia="Times New Roman" w:cs="Times New Roman"/>
          <w:szCs w:val="24"/>
        </w:rPr>
        <w:t xml:space="preserve"> </w:t>
      </w:r>
      <w:proofErr w:type="spellStart"/>
      <w:r w:rsidRPr="005854C0">
        <w:rPr>
          <w:rFonts w:eastAsia="Times New Roman" w:cs="Times New Roman"/>
          <w:szCs w:val="24"/>
        </w:rPr>
        <w:t>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hạ</w:t>
      </w:r>
      <w:proofErr w:type="spellEnd"/>
      <w:r w:rsidRPr="005854C0">
        <w:rPr>
          <w:rFonts w:eastAsia="Times New Roman" w:cs="Times New Roman"/>
          <w:szCs w:val="24"/>
        </w:rPr>
        <w:t xml:space="preserve"> </w:t>
      </w:r>
      <w:proofErr w:type="spellStart"/>
      <w:r w:rsidRPr="005854C0">
        <w:rPr>
          <w:rFonts w:eastAsia="Times New Roman" w:cs="Times New Roman"/>
          <w:szCs w:val="24"/>
        </w:rPr>
        <w:t>tầng</w:t>
      </w:r>
      <w:proofErr w:type="spellEnd"/>
      <w:r w:rsidRPr="005854C0">
        <w:rPr>
          <w:rFonts w:eastAsia="Times New Roman" w:cs="Times New Roman"/>
          <w:szCs w:val="24"/>
        </w:rPr>
        <w:t xml:space="preserve"> </w:t>
      </w:r>
      <w:proofErr w:type="spellStart"/>
      <w:r w:rsidRPr="005854C0">
        <w:rPr>
          <w:rFonts w:eastAsia="Times New Roman" w:cs="Times New Roman"/>
          <w:szCs w:val="24"/>
        </w:rPr>
        <w:t>sẵn</w:t>
      </w:r>
      <w:proofErr w:type="spellEnd"/>
      <w:r w:rsidRPr="005854C0">
        <w:rPr>
          <w:rFonts w:eastAsia="Times New Roman" w:cs="Times New Roman"/>
          <w:szCs w:val="24"/>
        </w:rPr>
        <w:t xml:space="preserve"> </w:t>
      </w:r>
      <w:proofErr w:type="spellStart"/>
      <w:r w:rsidRPr="005854C0">
        <w:rPr>
          <w:rFonts w:eastAsia="Times New Roman" w:cs="Times New Roman"/>
          <w:szCs w:val="24"/>
        </w:rPr>
        <w:t>sàng</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ngân</w:t>
      </w:r>
      <w:proofErr w:type="spellEnd"/>
      <w:r w:rsidRPr="005854C0">
        <w:rPr>
          <w:rFonts w:eastAsia="Times New Roman" w:cs="Times New Roman"/>
          <w:szCs w:val="24"/>
        </w:rPr>
        <w:t xml:space="preserve">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w:t>
      </w:r>
      <w:proofErr w:type="spellStart"/>
      <w:r w:rsidRPr="005854C0">
        <w:rPr>
          <w:rFonts w:eastAsia="Times New Roman" w:cs="Times New Roman"/>
          <w:szCs w:val="24"/>
        </w:rPr>
        <w:t>mười</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w:t>
      </w:r>
    </w:p>
    <w:p w14:paraId="2F48505E"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Quý</w:t>
      </w:r>
      <w:proofErr w:type="spellEnd"/>
      <w:r w:rsidRPr="005854C0">
        <w:rPr>
          <w:rFonts w:eastAsia="Times New Roman" w:cs="Times New Roman"/>
          <w:i/>
          <w:iCs/>
          <w:szCs w:val="24"/>
        </w:rPr>
        <w:t xml:space="preserve"> III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7 –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9): </w:t>
      </w:r>
      <w:proofErr w:type="spellStart"/>
      <w:r w:rsidRPr="005854C0">
        <w:rPr>
          <w:rFonts w:eastAsia="Times New Roman" w:cs="Times New Roman"/>
          <w:i/>
          <w:iCs/>
          <w:szCs w:val="24"/>
        </w:rPr>
        <w:t>Lắp</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đặt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thiết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bị</w:t>
      </w:r>
      <w:proofErr w:type="spellEnd"/>
    </w:p>
    <w:p w14:paraId="043FE3BE"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khai</w:t>
      </w:r>
      <w:proofErr w:type="spellEnd"/>
      <w:r w:rsidRPr="005854C0">
        <w:rPr>
          <w:rFonts w:eastAsia="Times New Roman" w:cs="Times New Roman"/>
          <w:szCs w:val="24"/>
        </w:rPr>
        <w:t xml:space="preserve"> </w:t>
      </w:r>
      <w:proofErr w:type="spellStart"/>
      <w:r w:rsidRPr="005854C0">
        <w:rPr>
          <w:rFonts w:eastAsia="Times New Roman" w:cs="Times New Roman"/>
          <w:szCs w:val="24"/>
        </w:rPr>
        <w:t>giao</w:t>
      </w:r>
      <w:proofErr w:type="spellEnd"/>
      <w:r w:rsidRPr="005854C0">
        <w:rPr>
          <w:rFonts w:eastAsia="Times New Roman" w:cs="Times New Roman"/>
          <w:szCs w:val="24"/>
        </w:rPr>
        <w:t xml:space="preserve"> </w:t>
      </w:r>
      <w:proofErr w:type="spellStart"/>
      <w:r w:rsidRPr="005854C0">
        <w:rPr>
          <w:rFonts w:eastAsia="Times New Roman" w:cs="Times New Roman"/>
          <w:szCs w:val="24"/>
        </w:rPr>
        <w:t>hàng</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lắp</w:t>
      </w:r>
      <w:proofErr w:type="spellEnd"/>
      <w:r w:rsidRPr="005854C0">
        <w:rPr>
          <w:rFonts w:eastAsia="Times New Roman" w:cs="Times New Roman"/>
          <w:szCs w:val="24"/>
        </w:rPr>
        <w:t xml:space="preserve"> </w:t>
      </w:r>
      <w:proofErr w:type="spellStart"/>
      <w:r w:rsidRPr="005854C0">
        <w:rPr>
          <w:rFonts w:eastAsia="Times New Roman" w:cs="Times New Roman"/>
          <w:szCs w:val="24"/>
        </w:rPr>
        <w:t>đặt</w:t>
      </w:r>
      <w:proofErr w:type="spellEnd"/>
      <w:r w:rsidRPr="005854C0">
        <w:rPr>
          <w:rFonts w:eastAsia="Times New Roman" w:cs="Times New Roman"/>
          <w:szCs w:val="24"/>
        </w:rPr>
        <w:t xml:space="preserve"> </w:t>
      </w:r>
      <w:proofErr w:type="spellStart"/>
      <w:r w:rsidRPr="005854C0">
        <w:rPr>
          <w:rFonts w:eastAsia="Times New Roman" w:cs="Times New Roman"/>
          <w:szCs w:val="24"/>
        </w:rPr>
        <w:t>dây</w:t>
      </w:r>
      <w:proofErr w:type="spellEnd"/>
      <w:r w:rsidRPr="005854C0">
        <w:rPr>
          <w:rFonts w:eastAsia="Times New Roman" w:cs="Times New Roman"/>
          <w:szCs w:val="24"/>
        </w:rPr>
        <w:t xml:space="preserve"> </w:t>
      </w:r>
      <w:proofErr w:type="spellStart"/>
      <w:r w:rsidRPr="005854C0">
        <w:rPr>
          <w:rFonts w:eastAsia="Times New Roman" w:cs="Times New Roman"/>
          <w:szCs w:val="24"/>
        </w:rPr>
        <w:t>chuyền</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SMT, </w:t>
      </w:r>
      <w:proofErr w:type="spellStart"/>
      <w:r w:rsidRPr="005854C0">
        <w:rPr>
          <w:rFonts w:eastAsia="Times New Roman" w:cs="Times New Roman"/>
          <w:szCs w:val="24"/>
        </w:rPr>
        <w:t>tiến</w:t>
      </w:r>
      <w:proofErr w:type="spellEnd"/>
      <w:r w:rsidRPr="005854C0">
        <w:rPr>
          <w:rFonts w:eastAsia="Times New Roman" w:cs="Times New Roman"/>
          <w:szCs w:val="24"/>
        </w:rPr>
        <w:t xml:space="preserve">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vận</w:t>
      </w:r>
      <w:proofErr w:type="spellEnd"/>
      <w:r w:rsidRPr="005854C0">
        <w:rPr>
          <w:rFonts w:eastAsia="Times New Roman" w:cs="Times New Roman"/>
          <w:szCs w:val="24"/>
        </w:rPr>
        <w:t xml:space="preserve">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thử</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xác</w:t>
      </w:r>
      <w:proofErr w:type="spellEnd"/>
      <w:r w:rsidRPr="005854C0">
        <w:rPr>
          <w:rFonts w:eastAsia="Times New Roman" w:cs="Times New Roman"/>
          <w:szCs w:val="24"/>
        </w:rPr>
        <w:t xml:space="preserve"> </w:t>
      </w:r>
      <w:proofErr w:type="spellStart"/>
      <w:r w:rsidRPr="005854C0">
        <w:rPr>
          <w:rFonts w:eastAsia="Times New Roman" w:cs="Times New Roman"/>
          <w:szCs w:val="24"/>
        </w:rPr>
        <w:t>thực</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bị</w:t>
      </w:r>
      <w:proofErr w:type="spellEnd"/>
      <w:r w:rsidRPr="005854C0">
        <w:rPr>
          <w:rFonts w:eastAsia="Times New Roman" w:cs="Times New Roman"/>
          <w:szCs w:val="24"/>
        </w:rPr>
        <w:t xml:space="preserve">. </w:t>
      </w:r>
      <w:proofErr w:type="spellStart"/>
      <w:r w:rsidRPr="005854C0">
        <w:rPr>
          <w:rFonts w:eastAsia="Times New Roman" w:cs="Times New Roman"/>
          <w:szCs w:val="24"/>
        </w:rPr>
        <w:t>Đơn</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w:t>
      </w:r>
      <w:proofErr w:type="spellStart"/>
      <w:r w:rsidRPr="005854C0">
        <w:rPr>
          <w:rFonts w:eastAsia="Times New Roman" w:cs="Times New Roman"/>
          <w:szCs w:val="24"/>
        </w:rPr>
        <w:t>tiên</w:t>
      </w:r>
      <w:proofErr w:type="spellEnd"/>
      <w:r w:rsidRPr="005854C0">
        <w:rPr>
          <w:rFonts w:eastAsia="Times New Roman" w:cs="Times New Roman"/>
          <w:szCs w:val="24"/>
        </w:rPr>
        <w:t xml:space="preserve"> </w:t>
      </w:r>
      <w:proofErr w:type="spellStart"/>
      <w:r w:rsidRPr="005854C0">
        <w:rPr>
          <w:rFonts w:eastAsia="Times New Roman" w:cs="Times New Roman"/>
          <w:szCs w:val="24"/>
        </w:rPr>
        <w:t>được</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dấu</w:t>
      </w:r>
      <w:proofErr w:type="spellEnd"/>
      <w:r w:rsidRPr="005854C0">
        <w:rPr>
          <w:rFonts w:eastAsia="Times New Roman" w:cs="Times New Roman"/>
          <w:szCs w:val="24"/>
        </w:rPr>
        <w:t xml:space="preserve"> </w:t>
      </w:r>
      <w:proofErr w:type="spellStart"/>
      <w:r w:rsidRPr="005854C0">
        <w:rPr>
          <w:rFonts w:eastAsia="Times New Roman" w:cs="Times New Roman"/>
          <w:szCs w:val="24"/>
        </w:rPr>
        <w:t>cột</w:t>
      </w:r>
      <w:proofErr w:type="spellEnd"/>
      <w:r w:rsidRPr="005854C0">
        <w:rPr>
          <w:rFonts w:eastAsia="Times New Roman" w:cs="Times New Roman"/>
          <w:szCs w:val="24"/>
        </w:rPr>
        <w:t xml:space="preserve"> </w:t>
      </w:r>
      <w:proofErr w:type="spellStart"/>
      <w:r w:rsidRPr="005854C0">
        <w:rPr>
          <w:rFonts w:eastAsia="Times New Roman" w:cs="Times New Roman"/>
          <w:szCs w:val="24"/>
        </w:rPr>
        <w:t>mốc</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lập</w:t>
      </w:r>
      <w:proofErr w:type="spellEnd"/>
      <w:r w:rsidRPr="005854C0">
        <w:rPr>
          <w:rFonts w:eastAsia="Times New Roman" w:cs="Times New Roman"/>
          <w:szCs w:val="24"/>
        </w:rPr>
        <w:t xml:space="preserve">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w:t>
      </w:r>
      <w:proofErr w:type="spellStart"/>
      <w:r w:rsidRPr="005854C0">
        <w:rPr>
          <w:rFonts w:eastAsia="Times New Roman" w:cs="Times New Roman"/>
          <w:szCs w:val="24"/>
        </w:rPr>
        <w:t>lực</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Ngân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giai</w:t>
      </w:r>
      <w:proofErr w:type="spellEnd"/>
      <w:r w:rsidRPr="005854C0">
        <w:rPr>
          <w:rFonts w:eastAsia="Times New Roman" w:cs="Times New Roman"/>
          <w:szCs w:val="24"/>
        </w:rPr>
        <w:t xml:space="preserve"> </w:t>
      </w:r>
      <w:proofErr w:type="spellStart"/>
      <w:r w:rsidRPr="005854C0">
        <w:rPr>
          <w:rFonts w:eastAsia="Times New Roman" w:cs="Times New Roman"/>
          <w:szCs w:val="24"/>
        </w:rPr>
        <w:t>đoạn</w:t>
      </w:r>
      <w:proofErr w:type="spellEnd"/>
      <w:r w:rsidRPr="005854C0">
        <w:rPr>
          <w:rFonts w:eastAsia="Times New Roman" w:cs="Times New Roman"/>
          <w:szCs w:val="24"/>
        </w:rPr>
        <w:t xml:space="preserve"> </w:t>
      </w:r>
      <w:proofErr w:type="spellStart"/>
      <w:r w:rsidRPr="005854C0">
        <w:rPr>
          <w:rFonts w:eastAsia="Times New Roman" w:cs="Times New Roman"/>
          <w:szCs w:val="24"/>
        </w:rPr>
        <w:t>này</w:t>
      </w:r>
      <w:proofErr w:type="spellEnd"/>
      <w:r w:rsidRPr="005854C0">
        <w:rPr>
          <w:rFonts w:eastAsia="Times New Roman" w:cs="Times New Roman"/>
          <w:szCs w:val="24"/>
        </w:rPr>
        <w:t xml:space="preserve"> </w:t>
      </w:r>
      <w:proofErr w:type="spellStart"/>
      <w:r w:rsidRPr="005854C0">
        <w:rPr>
          <w:rFonts w:eastAsia="Times New Roman" w:cs="Times New Roman"/>
          <w:szCs w:val="24"/>
        </w:rPr>
        <w:t>là</w:t>
      </w:r>
      <w:proofErr w:type="spellEnd"/>
      <w:r w:rsidRPr="005854C0">
        <w:rPr>
          <w:rFonts w:eastAsia="Times New Roman" w:cs="Times New Roman"/>
          <w:szCs w:val="24"/>
        </w:rPr>
        <w:t xml:space="preserve"> </w:t>
      </w:r>
      <w:proofErr w:type="spellStart"/>
      <w:r w:rsidRPr="005854C0">
        <w:rPr>
          <w:rFonts w:eastAsia="Times New Roman" w:cs="Times New Roman"/>
          <w:szCs w:val="24"/>
        </w:rPr>
        <w:t>mười</w:t>
      </w:r>
      <w:proofErr w:type="spellEnd"/>
      <w:r w:rsidRPr="005854C0">
        <w:rPr>
          <w:rFonts w:eastAsia="Times New Roman" w:cs="Times New Roman"/>
          <w:szCs w:val="24"/>
        </w:rPr>
        <w:t xml:space="preserve"> </w:t>
      </w:r>
      <w:proofErr w:type="spellStart"/>
      <w:r w:rsidRPr="005854C0">
        <w:rPr>
          <w:rFonts w:eastAsia="Times New Roman" w:cs="Times New Roman"/>
          <w:szCs w:val="24"/>
        </w:rPr>
        <w:t>lăm</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w:t>
      </w:r>
    </w:p>
    <w:p w14:paraId="2210AF57"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Quý</w:t>
      </w:r>
      <w:proofErr w:type="spellEnd"/>
      <w:r w:rsidRPr="005854C0">
        <w:rPr>
          <w:rFonts w:eastAsia="Times New Roman" w:cs="Times New Roman"/>
          <w:i/>
          <w:iCs/>
          <w:szCs w:val="24"/>
        </w:rPr>
        <w:t xml:space="preserve"> IV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10 –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12): </w:t>
      </w:r>
      <w:proofErr w:type="spellStart"/>
      <w:r w:rsidRPr="005854C0">
        <w:rPr>
          <w:rFonts w:eastAsia="Times New Roman" w:cs="Times New Roman"/>
          <w:i/>
          <w:iCs/>
          <w:szCs w:val="24"/>
        </w:rPr>
        <w:t>Xây</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dựng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đội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ngũ</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và</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đào</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tạo</w:t>
      </w:r>
      <w:proofErr w:type="spellEnd"/>
    </w:p>
    <w:p w14:paraId="752362BC"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Tổ</w:t>
      </w:r>
      <w:proofErr w:type="spellEnd"/>
      <w:r w:rsidRPr="005854C0">
        <w:rPr>
          <w:rFonts w:eastAsia="Times New Roman" w:cs="Times New Roman"/>
          <w:szCs w:val="24"/>
        </w:rPr>
        <w:t xml:space="preserve"> </w:t>
      </w:r>
      <w:proofErr w:type="spellStart"/>
      <w:r w:rsidRPr="005854C0">
        <w:rPr>
          <w:rFonts w:eastAsia="Times New Roman" w:cs="Times New Roman"/>
          <w:szCs w:val="24"/>
        </w:rPr>
        <w:t>chức</w:t>
      </w:r>
      <w:proofErr w:type="spellEnd"/>
      <w:r w:rsidRPr="005854C0">
        <w:rPr>
          <w:rFonts w:eastAsia="Times New Roman" w:cs="Times New Roman"/>
          <w:szCs w:val="24"/>
        </w:rPr>
        <w:t xml:space="preserve"> </w:t>
      </w:r>
      <w:proofErr w:type="spellStart"/>
      <w:r w:rsidRPr="005854C0">
        <w:rPr>
          <w:rFonts w:eastAsia="Times New Roman" w:cs="Times New Roman"/>
          <w:szCs w:val="24"/>
        </w:rPr>
        <w:t>chiến</w:t>
      </w:r>
      <w:proofErr w:type="spellEnd"/>
      <w:r w:rsidRPr="005854C0">
        <w:rPr>
          <w:rFonts w:eastAsia="Times New Roman" w:cs="Times New Roman"/>
          <w:szCs w:val="24"/>
        </w:rPr>
        <w:t xml:space="preserve"> </w:t>
      </w:r>
      <w:proofErr w:type="spellStart"/>
      <w:r w:rsidRPr="005854C0">
        <w:rPr>
          <w:rFonts w:eastAsia="Times New Roman" w:cs="Times New Roman"/>
          <w:szCs w:val="24"/>
        </w:rPr>
        <w:t>dịch</w:t>
      </w:r>
      <w:proofErr w:type="spellEnd"/>
      <w:r w:rsidRPr="005854C0">
        <w:rPr>
          <w:rFonts w:eastAsia="Times New Roman" w:cs="Times New Roman"/>
          <w:szCs w:val="24"/>
        </w:rPr>
        <w:t xml:space="preserve"> </w:t>
      </w:r>
      <w:proofErr w:type="spellStart"/>
      <w:r w:rsidRPr="005854C0">
        <w:rPr>
          <w:rFonts w:eastAsia="Times New Roman" w:cs="Times New Roman"/>
          <w:szCs w:val="24"/>
        </w:rPr>
        <w:t>tuyển</w:t>
      </w:r>
      <w:proofErr w:type="spellEnd"/>
      <w:r w:rsidRPr="005854C0">
        <w:rPr>
          <w:rFonts w:eastAsia="Times New Roman" w:cs="Times New Roman"/>
          <w:szCs w:val="24"/>
        </w:rPr>
        <w:t xml:space="preserve"> </w:t>
      </w:r>
      <w:proofErr w:type="spellStart"/>
      <w:r w:rsidRPr="005854C0">
        <w:rPr>
          <w:rFonts w:eastAsia="Times New Roman" w:cs="Times New Roman"/>
          <w:szCs w:val="24"/>
        </w:rPr>
        <w:t>dụng</w:t>
      </w:r>
      <w:proofErr w:type="spellEnd"/>
      <w:r w:rsidRPr="005854C0">
        <w:rPr>
          <w:rFonts w:eastAsia="Times New Roman" w:cs="Times New Roman"/>
          <w:szCs w:val="24"/>
        </w:rPr>
        <w:t xml:space="preserve">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25 </w:t>
      </w:r>
      <w:proofErr w:type="spellStart"/>
      <w:r w:rsidRPr="005854C0">
        <w:rPr>
          <w:rFonts w:eastAsia="Times New Roman" w:cs="Times New Roman"/>
          <w:szCs w:val="24"/>
        </w:rPr>
        <w:t>kỹ</w:t>
      </w:r>
      <w:proofErr w:type="spellEnd"/>
      <w:r w:rsidRPr="005854C0">
        <w:rPr>
          <w:rFonts w:eastAsia="Times New Roman" w:cs="Times New Roman"/>
          <w:szCs w:val="24"/>
        </w:rPr>
        <w:t xml:space="preserve">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thực</w:t>
      </w:r>
      <w:proofErr w:type="spellEnd"/>
      <w:r w:rsidRPr="005854C0">
        <w:rPr>
          <w:rFonts w:eastAsia="Times New Roman" w:cs="Times New Roman"/>
          <w:szCs w:val="24"/>
        </w:rPr>
        <w:t xml:space="preserve"> </w:t>
      </w:r>
      <w:proofErr w:type="spellStart"/>
      <w:r w:rsidRPr="005854C0">
        <w:rPr>
          <w:rFonts w:eastAsia="Times New Roman" w:cs="Times New Roman"/>
          <w:szCs w:val="24"/>
        </w:rPr>
        <w:t>hiện</w:t>
      </w:r>
      <w:proofErr w:type="spellEnd"/>
      <w:r w:rsidRPr="005854C0">
        <w:rPr>
          <w:rFonts w:eastAsia="Times New Roman" w:cs="Times New Roman"/>
          <w:szCs w:val="24"/>
        </w:rPr>
        <w:t xml:space="preserve"> </w:t>
      </w:r>
      <w:proofErr w:type="spellStart"/>
      <w:r w:rsidRPr="005854C0">
        <w:rPr>
          <w:rFonts w:eastAsia="Times New Roman" w:cs="Times New Roman"/>
          <w:szCs w:val="24"/>
        </w:rPr>
        <w:t>đào</w:t>
      </w:r>
      <w:proofErr w:type="spellEnd"/>
      <w:r w:rsidRPr="005854C0">
        <w:rPr>
          <w:rFonts w:eastAsia="Times New Roman" w:cs="Times New Roman"/>
          <w:szCs w:val="24"/>
        </w:rPr>
        <w:t xml:space="preserve"> </w:t>
      </w:r>
      <w:proofErr w:type="spellStart"/>
      <w:r w:rsidRPr="005854C0">
        <w:rPr>
          <w:rFonts w:eastAsia="Times New Roman" w:cs="Times New Roman"/>
          <w:szCs w:val="24"/>
        </w:rPr>
        <w:t>tạo</w:t>
      </w:r>
      <w:proofErr w:type="spellEnd"/>
      <w:r w:rsidRPr="005854C0">
        <w:rPr>
          <w:rFonts w:eastAsia="Times New Roman" w:cs="Times New Roman"/>
          <w:szCs w:val="24"/>
        </w:rPr>
        <w:t xml:space="preserve"> </w:t>
      </w:r>
      <w:proofErr w:type="spellStart"/>
      <w:r w:rsidRPr="005854C0">
        <w:rPr>
          <w:rFonts w:eastAsia="Times New Roman" w:cs="Times New Roman"/>
          <w:szCs w:val="24"/>
        </w:rPr>
        <w:t>chuyên</w:t>
      </w:r>
      <w:proofErr w:type="spellEnd"/>
      <w:r w:rsidRPr="005854C0">
        <w:rPr>
          <w:rFonts w:eastAsia="Times New Roman" w:cs="Times New Roman"/>
          <w:szCs w:val="24"/>
        </w:rPr>
        <w:t xml:space="preserve"> </w:t>
      </w:r>
      <w:proofErr w:type="spellStart"/>
      <w:r w:rsidRPr="005854C0">
        <w:rPr>
          <w:rFonts w:eastAsia="Times New Roman" w:cs="Times New Roman"/>
          <w:szCs w:val="24"/>
        </w:rPr>
        <w:t>sâu</w:t>
      </w:r>
      <w:proofErr w:type="spellEnd"/>
      <w:r w:rsidRPr="005854C0">
        <w:rPr>
          <w:rFonts w:eastAsia="Times New Roman" w:cs="Times New Roman"/>
          <w:szCs w:val="24"/>
        </w:rPr>
        <w:t xml:space="preserve">, </w:t>
      </w:r>
      <w:proofErr w:type="spellStart"/>
      <w:r w:rsidRPr="005854C0">
        <w:rPr>
          <w:rFonts w:eastAsia="Times New Roman" w:cs="Times New Roman"/>
          <w:szCs w:val="24"/>
        </w:rPr>
        <w:t>tối</w:t>
      </w:r>
      <w:proofErr w:type="spellEnd"/>
      <w:r w:rsidRPr="005854C0">
        <w:rPr>
          <w:rFonts w:eastAsia="Times New Roman" w:cs="Times New Roman"/>
          <w:szCs w:val="24"/>
        </w:rPr>
        <w:t xml:space="preserve"> </w:t>
      </w:r>
      <w:proofErr w:type="spellStart"/>
      <w:r w:rsidRPr="005854C0">
        <w:rPr>
          <w:rFonts w:eastAsia="Times New Roman" w:cs="Times New Roman"/>
          <w:szCs w:val="24"/>
        </w:rPr>
        <w:t>ưu</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t xml:space="preserve"> </w:t>
      </w:r>
      <w:proofErr w:type="spellStart"/>
      <w:r w:rsidRPr="005854C0">
        <w:rPr>
          <w:rFonts w:eastAsia="Times New Roman" w:cs="Times New Roman"/>
          <w:szCs w:val="24"/>
        </w:rPr>
        <w:t>quy</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lập</w:t>
      </w:r>
      <w:proofErr w:type="spellEnd"/>
      <w:r w:rsidRPr="005854C0">
        <w:rPr>
          <w:rFonts w:eastAsia="Times New Roman" w:cs="Times New Roman"/>
          <w:szCs w:val="24"/>
        </w:rPr>
        <w:t xml:space="preserve"> </w:t>
      </w:r>
      <w:proofErr w:type="spellStart"/>
      <w:r w:rsidRPr="005854C0">
        <w:rPr>
          <w:rFonts w:eastAsia="Times New Roman" w:cs="Times New Roman"/>
          <w:szCs w:val="24"/>
        </w:rPr>
        <w:t>kế</w:t>
      </w:r>
      <w:proofErr w:type="spellEnd"/>
      <w:r w:rsidRPr="005854C0">
        <w:rPr>
          <w:rFonts w:eastAsia="Times New Roman" w:cs="Times New Roman"/>
          <w:szCs w:val="24"/>
        </w:rPr>
        <w:t xml:space="preserve"> </w:t>
      </w:r>
      <w:proofErr w:type="spellStart"/>
      <w:r w:rsidRPr="005854C0">
        <w:rPr>
          <w:rFonts w:eastAsia="Times New Roman" w:cs="Times New Roman"/>
          <w:szCs w:val="24"/>
        </w:rPr>
        <w:t>hoạch</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tiếp</w:t>
      </w:r>
      <w:proofErr w:type="spellEnd"/>
      <w:r w:rsidRPr="005854C0">
        <w:rPr>
          <w:rFonts w:eastAsia="Times New Roman" w:cs="Times New Roman"/>
          <w:szCs w:val="24"/>
        </w:rPr>
        <w:t xml:space="preserve"> </w:t>
      </w:r>
      <w:proofErr w:type="spellStart"/>
      <w:r w:rsidRPr="005854C0">
        <w:rPr>
          <w:rFonts w:eastAsia="Times New Roman" w:cs="Times New Roman"/>
          <w:szCs w:val="24"/>
        </w:rPr>
        <w:t>theo.</w:t>
      </w:r>
      <w:proofErr w:type="spellEnd"/>
      <w:r w:rsidRPr="005854C0">
        <w:rPr>
          <w:rFonts w:eastAsia="Times New Roman" w:cs="Times New Roman"/>
          <w:szCs w:val="24"/>
        </w:rPr>
        <w:t xml:space="preserve"> </w:t>
      </w:r>
      <w:proofErr w:type="spellStart"/>
      <w:r w:rsidRPr="005854C0">
        <w:rPr>
          <w:rFonts w:eastAsia="Times New Roman" w:cs="Times New Roman"/>
          <w:szCs w:val="24"/>
        </w:rPr>
        <w:t>Cột</w:t>
      </w:r>
      <w:proofErr w:type="spellEnd"/>
      <w:r w:rsidRPr="005854C0">
        <w:rPr>
          <w:rFonts w:eastAsia="Times New Roman" w:cs="Times New Roman"/>
          <w:szCs w:val="24"/>
        </w:rPr>
        <w:t xml:space="preserve"> </w:t>
      </w:r>
      <w:proofErr w:type="spellStart"/>
      <w:r w:rsidRPr="005854C0">
        <w:rPr>
          <w:rFonts w:eastAsia="Times New Roman" w:cs="Times New Roman"/>
          <w:szCs w:val="24"/>
        </w:rPr>
        <w:t>mốc</w:t>
      </w:r>
      <w:proofErr w:type="spellEnd"/>
      <w:r w:rsidRPr="005854C0">
        <w:rPr>
          <w:rFonts w:eastAsia="Times New Roman" w:cs="Times New Roman"/>
          <w:szCs w:val="24"/>
        </w:rPr>
        <w:t xml:space="preserve"> </w:t>
      </w:r>
      <w:proofErr w:type="spellStart"/>
      <w:r w:rsidRPr="005854C0">
        <w:rPr>
          <w:rFonts w:eastAsia="Times New Roman" w:cs="Times New Roman"/>
          <w:szCs w:val="24"/>
        </w:rPr>
        <w:t>cuối</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là</w:t>
      </w:r>
      <w:proofErr w:type="spellEnd"/>
      <w:r w:rsidRPr="005854C0">
        <w:rPr>
          <w:rFonts w:eastAsia="Times New Roman" w:cs="Times New Roman"/>
          <w:szCs w:val="24"/>
        </w:rPr>
        <w:t xml:space="preserve"> </w:t>
      </w:r>
      <w:proofErr w:type="spellStart"/>
      <w:r w:rsidRPr="005854C0">
        <w:rPr>
          <w:rFonts w:eastAsia="Times New Roman" w:cs="Times New Roman"/>
          <w:szCs w:val="24"/>
        </w:rPr>
        <w:t>nhóm</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sẵn</w:t>
      </w:r>
      <w:proofErr w:type="spellEnd"/>
      <w:r w:rsidRPr="005854C0">
        <w:rPr>
          <w:rFonts w:eastAsia="Times New Roman" w:cs="Times New Roman"/>
          <w:szCs w:val="24"/>
        </w:rPr>
        <w:t xml:space="preserve"> </w:t>
      </w:r>
      <w:proofErr w:type="spellStart"/>
      <w:r w:rsidRPr="005854C0">
        <w:rPr>
          <w:rFonts w:eastAsia="Times New Roman" w:cs="Times New Roman"/>
          <w:szCs w:val="24"/>
        </w:rPr>
        <w:t>sàng</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hoạt</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nghiên</w:t>
      </w:r>
      <w:proofErr w:type="spellEnd"/>
      <w:r w:rsidRPr="005854C0">
        <w:rPr>
          <w:rFonts w:eastAsia="Times New Roman" w:cs="Times New Roman"/>
          <w:szCs w:val="24"/>
        </w:rPr>
        <w:t xml:space="preserve"> </w:t>
      </w:r>
      <w:proofErr w:type="spellStart"/>
      <w:r w:rsidRPr="005854C0">
        <w:rPr>
          <w:rFonts w:eastAsia="Times New Roman" w:cs="Times New Roman"/>
          <w:szCs w:val="24"/>
        </w:rPr>
        <w:t>cứu</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ngân</w:t>
      </w:r>
      <w:proofErr w:type="spellEnd"/>
      <w:r w:rsidRPr="005854C0">
        <w:rPr>
          <w:rFonts w:eastAsia="Times New Roman" w:cs="Times New Roman"/>
          <w:szCs w:val="24"/>
        </w:rPr>
        <w:t xml:space="preserve">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w:t>
      </w:r>
      <w:proofErr w:type="spellStart"/>
      <w:r w:rsidRPr="005854C0">
        <w:rPr>
          <w:rFonts w:eastAsia="Times New Roman" w:cs="Times New Roman"/>
          <w:szCs w:val="24"/>
        </w:rPr>
        <w:t>mười</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w:t>
      </w:r>
    </w:p>
    <w:p w14:paraId="698FC719"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50231BC1">
          <v:rect id="_x0000_i1662" style="width:0;height:1.5pt" o:hralign="center" o:hrstd="t" o:hr="t" fillcolor="#a0a0a0" stroked="f"/>
        </w:pict>
      </w:r>
    </w:p>
    <w:p w14:paraId="4BD5ED36"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Năm</w:t>
      </w:r>
      <w:proofErr w:type="spellEnd"/>
      <w:r w:rsidRPr="005854C0">
        <w:rPr>
          <w:rFonts w:eastAsia="Times New Roman" w:cs="Times New Roman"/>
          <w:b/>
          <w:bCs/>
          <w:szCs w:val="24"/>
        </w:rPr>
        <w:t xml:space="preserve"> 2026 – </w:t>
      </w:r>
      <w:proofErr w:type="spellStart"/>
      <w:r w:rsidRPr="005854C0">
        <w:rPr>
          <w:rFonts w:eastAsia="Times New Roman" w:cs="Times New Roman"/>
          <w:b/>
          <w:bCs/>
          <w:szCs w:val="24"/>
        </w:rPr>
        <w:t>Năm</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Phát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Triển</w:t>
      </w:r>
      <w:proofErr w:type="spellEnd"/>
    </w:p>
    <w:p w14:paraId="68FA165E"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Quý</w:t>
      </w:r>
      <w:proofErr w:type="spellEnd"/>
      <w:r w:rsidRPr="005854C0">
        <w:rPr>
          <w:rFonts w:eastAsia="Times New Roman" w:cs="Times New Roman"/>
          <w:i/>
          <w:iCs/>
          <w:szCs w:val="24"/>
        </w:rPr>
        <w:t xml:space="preserve"> I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1 –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3): </w:t>
      </w:r>
      <w:proofErr w:type="spellStart"/>
      <w:r w:rsidRPr="005854C0">
        <w:rPr>
          <w:rFonts w:eastAsia="Times New Roman" w:cs="Times New Roman"/>
          <w:i/>
          <w:iCs/>
          <w:szCs w:val="24"/>
        </w:rPr>
        <w:t>Giai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đoạn</w:t>
      </w:r>
      <w:proofErr w:type="spellEnd"/>
      <w:r w:rsidRPr="005854C0">
        <w:rPr>
          <w:rFonts w:eastAsia="Times New Roman" w:cs="Times New Roman"/>
          <w:i/>
          <w:iCs/>
          <w:szCs w:val="24"/>
        </w:rPr>
        <w:t xml:space="preserve"> R&amp;D </w:t>
      </w:r>
      <w:proofErr w:type="spellStart"/>
      <w:r w:rsidRPr="005854C0">
        <w:rPr>
          <w:rFonts w:eastAsia="Times New Roman" w:cs="Times New Roman"/>
          <w:i/>
          <w:iCs/>
          <w:szCs w:val="24"/>
        </w:rPr>
        <w:t>chuyên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sâu</w:t>
      </w:r>
      <w:proofErr w:type="spellEnd"/>
    </w:p>
    <w:p w14:paraId="5D39079D"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Khởi</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nguyên</w:t>
      </w:r>
      <w:proofErr w:type="spellEnd"/>
      <w:r w:rsidRPr="005854C0">
        <w:rPr>
          <w:rFonts w:eastAsia="Times New Roman" w:cs="Times New Roman"/>
          <w:szCs w:val="24"/>
        </w:rPr>
        <w:t xml:space="preserve"> </w:t>
      </w:r>
      <w:proofErr w:type="spellStart"/>
      <w:r w:rsidRPr="005854C0">
        <w:rPr>
          <w:rFonts w:eastAsia="Times New Roman" w:cs="Times New Roman"/>
          <w:szCs w:val="24"/>
        </w:rPr>
        <w:t>mẫu</w:t>
      </w:r>
      <w:proofErr w:type="spellEnd"/>
      <w:r w:rsidRPr="005854C0">
        <w:rPr>
          <w:rFonts w:eastAsia="Times New Roman" w:cs="Times New Roman"/>
          <w:szCs w:val="24"/>
        </w:rPr>
        <w:t xml:space="preserve"> MK-100, bao </w:t>
      </w:r>
      <w:proofErr w:type="spellStart"/>
      <w:r w:rsidRPr="005854C0">
        <w:rPr>
          <w:rFonts w:eastAsia="Times New Roman" w:cs="Times New Roman"/>
          <w:szCs w:val="24"/>
        </w:rPr>
        <w:t>gồm</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kế</w:t>
      </w:r>
      <w:proofErr w:type="spellEnd"/>
      <w:r w:rsidRPr="005854C0">
        <w:rPr>
          <w:rFonts w:eastAsia="Times New Roman" w:cs="Times New Roman"/>
          <w:szCs w:val="24"/>
        </w:rP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cứng</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mềm</w:t>
      </w:r>
      <w:proofErr w:type="spellEnd"/>
      <w:r w:rsidRPr="005854C0">
        <w:rPr>
          <w:rFonts w:eastAsia="Times New Roman" w:cs="Times New Roman"/>
          <w:szCs w:val="24"/>
        </w:rPr>
        <w:t xml:space="preserve"> </w:t>
      </w:r>
      <w:proofErr w:type="spellStart"/>
      <w:r w:rsidRPr="005854C0">
        <w:rPr>
          <w:rFonts w:eastAsia="Times New Roman" w:cs="Times New Roman"/>
          <w:szCs w:val="24"/>
        </w:rPr>
        <w:t>nhúng</w:t>
      </w:r>
      <w:proofErr w:type="spellEnd"/>
      <w:r w:rsidRPr="005854C0">
        <w:rPr>
          <w:rFonts w:eastAsia="Times New Roman" w:cs="Times New Roman"/>
          <w:szCs w:val="24"/>
        </w:rPr>
        <w:t xml:space="preserve">, </w:t>
      </w:r>
      <w:proofErr w:type="spellStart"/>
      <w:r w:rsidRPr="005854C0">
        <w:rPr>
          <w:rFonts w:eastAsia="Times New Roman" w:cs="Times New Roman"/>
          <w:szCs w:val="24"/>
        </w:rPr>
        <w:t>lắp</w:t>
      </w:r>
      <w:proofErr w:type="spellEnd"/>
      <w:r w:rsidRPr="005854C0">
        <w:rPr>
          <w:rFonts w:eastAsia="Times New Roman" w:cs="Times New Roman"/>
          <w:szCs w:val="24"/>
        </w:rPr>
        <w:t xml:space="preserve"> </w:t>
      </w:r>
      <w:proofErr w:type="spellStart"/>
      <w:r w:rsidRPr="005854C0">
        <w:rPr>
          <w:rFonts w:eastAsia="Times New Roman" w:cs="Times New Roman"/>
          <w:szCs w:val="24"/>
        </w:rPr>
        <w:t>ráp</w:t>
      </w:r>
      <w:proofErr w:type="spellEnd"/>
      <w:r w:rsidRPr="005854C0">
        <w:rPr>
          <w:rFonts w:eastAsia="Times New Roman" w:cs="Times New Roman"/>
          <w:szCs w:val="24"/>
        </w:rPr>
        <w:t xml:space="preserve"> </w:t>
      </w:r>
      <w:proofErr w:type="spellStart"/>
      <w:r w:rsidRPr="005854C0">
        <w:rPr>
          <w:rFonts w:eastAsia="Times New Roman" w:cs="Times New Roman"/>
          <w:szCs w:val="24"/>
        </w:rPr>
        <w:t>nguyên</w:t>
      </w:r>
      <w:proofErr w:type="spellEnd"/>
      <w:r w:rsidRPr="005854C0">
        <w:rPr>
          <w:rFonts w:eastAsia="Times New Roman" w:cs="Times New Roman"/>
          <w:szCs w:val="24"/>
        </w:rPr>
        <w:t xml:space="preserve"> </w:t>
      </w:r>
      <w:proofErr w:type="spellStart"/>
      <w:r w:rsidRPr="005854C0">
        <w:rPr>
          <w:rFonts w:eastAsia="Times New Roman" w:cs="Times New Roman"/>
          <w:szCs w:val="24"/>
        </w:rPr>
        <w:t>mẫu</w:t>
      </w:r>
      <w:proofErr w:type="spellEnd"/>
      <w:r w:rsidRPr="005854C0">
        <w:rPr>
          <w:rFonts w:eastAsia="Times New Roman" w:cs="Times New Roman"/>
          <w:szCs w:val="24"/>
        </w:rP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lặp</w:t>
      </w:r>
      <w:proofErr w:type="spellEnd"/>
      <w:r w:rsidRPr="005854C0">
        <w:rPr>
          <w:rFonts w:eastAsia="Times New Roman" w:cs="Times New Roman"/>
          <w:szCs w:val="24"/>
        </w:rPr>
        <w:t xml:space="preserve"> </w:t>
      </w:r>
      <w:proofErr w:type="spellStart"/>
      <w:r w:rsidRPr="005854C0">
        <w:rPr>
          <w:rFonts w:eastAsia="Times New Roman" w:cs="Times New Roman"/>
          <w:szCs w:val="24"/>
        </w:rPr>
        <w:t>lại</w:t>
      </w:r>
      <w:proofErr w:type="spellEnd"/>
      <w:r w:rsidRPr="005854C0">
        <w:rPr>
          <w:rFonts w:eastAsia="Times New Roman" w:cs="Times New Roman"/>
          <w:szCs w:val="24"/>
        </w:rPr>
        <w:t xml:space="preserve">. </w:t>
      </w:r>
      <w:proofErr w:type="spellStart"/>
      <w:r w:rsidRPr="005854C0">
        <w:rPr>
          <w:rFonts w:eastAsia="Times New Roman" w:cs="Times New Roman"/>
          <w:szCs w:val="24"/>
        </w:rPr>
        <w:t>Tích</w:t>
      </w:r>
      <w:proofErr w:type="spellEnd"/>
      <w:r w:rsidRPr="005854C0">
        <w:rPr>
          <w:rFonts w:eastAsia="Times New Roman" w:cs="Times New Roman"/>
          <w:szCs w:val="24"/>
        </w:rPr>
        <w:t xml:space="preserve"> </w:t>
      </w:r>
      <w:proofErr w:type="spellStart"/>
      <w:r w:rsidRPr="005854C0">
        <w:rPr>
          <w:rFonts w:eastAsia="Times New Roman" w:cs="Times New Roman"/>
          <w:szCs w:val="24"/>
        </w:rPr>
        <w:t>hợp</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giao</w:t>
      </w:r>
      <w:proofErr w:type="spellEnd"/>
      <w:r w:rsidRPr="005854C0">
        <w:rPr>
          <w:rFonts w:eastAsia="Times New Roman" w:cs="Times New Roman"/>
          <w:szCs w:val="24"/>
        </w:rPr>
        <w:t xml:space="preserve"> </w:t>
      </w:r>
      <w:proofErr w:type="spellStart"/>
      <w:r w:rsidRPr="005854C0">
        <w:rPr>
          <w:rFonts w:eastAsia="Times New Roman" w:cs="Times New Roman"/>
          <w:szCs w:val="24"/>
        </w:rPr>
        <w:t>thức</w:t>
      </w:r>
      <w:proofErr w:type="spellEnd"/>
      <w:r w:rsidRPr="005854C0">
        <w:rPr>
          <w:rFonts w:eastAsia="Times New Roman" w:cs="Times New Roman"/>
          <w:szCs w:val="24"/>
        </w:rPr>
        <w:t xml:space="preserve"> </w:t>
      </w:r>
      <w:proofErr w:type="spellStart"/>
      <w:r w:rsidRPr="005854C0">
        <w:rPr>
          <w:rFonts w:eastAsia="Times New Roman" w:cs="Times New Roman"/>
          <w:szCs w:val="24"/>
        </w:rPr>
        <w:t>kết</w:t>
      </w:r>
      <w:proofErr w:type="spellEnd"/>
      <w:r w:rsidRPr="005854C0">
        <w:rPr>
          <w:rFonts w:eastAsia="Times New Roman" w:cs="Times New Roman"/>
          <w:szCs w:val="24"/>
        </w:rPr>
        <w:t xml:space="preserve"> </w:t>
      </w:r>
      <w:proofErr w:type="spellStart"/>
      <w:r w:rsidRPr="005854C0">
        <w:rPr>
          <w:rFonts w:eastAsia="Times New Roman" w:cs="Times New Roman"/>
          <w:szCs w:val="24"/>
        </w:rPr>
        <w:t>nối</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bảo</w:t>
      </w:r>
      <w:proofErr w:type="spellEnd"/>
      <w:r w:rsidRPr="005854C0">
        <w:rPr>
          <w:rFonts w:eastAsia="Times New Roman" w:cs="Times New Roman"/>
          <w:szCs w:val="24"/>
        </w:rPr>
        <w:t xml:space="preserve"> </w:t>
      </w:r>
      <w:proofErr w:type="spellStart"/>
      <w:r w:rsidRPr="005854C0">
        <w:rPr>
          <w:rFonts w:eastAsia="Times New Roman" w:cs="Times New Roman"/>
          <w:szCs w:val="24"/>
        </w:rPr>
        <w:t>mật</w:t>
      </w:r>
      <w:proofErr w:type="spellEnd"/>
      <w:r w:rsidRPr="005854C0">
        <w:rPr>
          <w:rFonts w:eastAsia="Times New Roman" w:cs="Times New Roman"/>
          <w:szCs w:val="24"/>
        </w:rPr>
        <w:t xml:space="preserve">. </w:t>
      </w:r>
      <w:proofErr w:type="spellStart"/>
      <w:r w:rsidRPr="005854C0">
        <w:rPr>
          <w:rFonts w:eastAsia="Times New Roman" w:cs="Times New Roman"/>
          <w:szCs w:val="24"/>
        </w:rPr>
        <w:t>Cột</w:t>
      </w:r>
      <w:proofErr w:type="spellEnd"/>
      <w:r w:rsidRPr="005854C0">
        <w:rPr>
          <w:rFonts w:eastAsia="Times New Roman" w:cs="Times New Roman"/>
          <w:szCs w:val="24"/>
        </w:rPr>
        <w:t xml:space="preserve"> </w:t>
      </w:r>
      <w:proofErr w:type="spellStart"/>
      <w:r w:rsidRPr="005854C0">
        <w:rPr>
          <w:rFonts w:eastAsia="Times New Roman" w:cs="Times New Roman"/>
          <w:szCs w:val="24"/>
        </w:rPr>
        <w:t>mốc</w:t>
      </w:r>
      <w:proofErr w:type="spellEnd"/>
      <w:r w:rsidRPr="005854C0">
        <w:rPr>
          <w:rFonts w:eastAsia="Times New Roman" w:cs="Times New Roman"/>
          <w:szCs w:val="24"/>
        </w:rPr>
        <w:t xml:space="preserve"> </w:t>
      </w:r>
      <w:proofErr w:type="spellStart"/>
      <w:r w:rsidRPr="005854C0">
        <w:rPr>
          <w:rFonts w:eastAsia="Times New Roman" w:cs="Times New Roman"/>
          <w:szCs w:val="24"/>
        </w:rPr>
        <w:t>đạt</w:t>
      </w:r>
      <w:proofErr w:type="spellEnd"/>
      <w:r w:rsidRPr="005854C0">
        <w:rPr>
          <w:rFonts w:eastAsia="Times New Roman" w:cs="Times New Roman"/>
          <w:szCs w:val="24"/>
        </w:rPr>
        <w:t xml:space="preserve"> </w:t>
      </w:r>
      <w:proofErr w:type="spellStart"/>
      <w:r w:rsidRPr="005854C0">
        <w:rPr>
          <w:rFonts w:eastAsia="Times New Roman" w:cs="Times New Roman"/>
          <w:szCs w:val="24"/>
        </w:rPr>
        <w:t>được</w:t>
      </w:r>
      <w:proofErr w:type="spellEnd"/>
      <w:r w:rsidRPr="005854C0">
        <w:rPr>
          <w:rFonts w:eastAsia="Times New Roman" w:cs="Times New Roman"/>
          <w:szCs w:val="24"/>
        </w:rPr>
        <w:t xml:space="preserve"> </w:t>
      </w:r>
      <w:proofErr w:type="spellStart"/>
      <w:r w:rsidRPr="005854C0">
        <w:rPr>
          <w:rFonts w:eastAsia="Times New Roman" w:cs="Times New Roman"/>
          <w:szCs w:val="24"/>
        </w:rPr>
        <w:t>là</w:t>
      </w:r>
      <w:proofErr w:type="spellEnd"/>
      <w:r w:rsidRPr="005854C0">
        <w:rPr>
          <w:rFonts w:eastAsia="Times New Roman" w:cs="Times New Roman"/>
          <w:szCs w:val="24"/>
        </w:rPr>
        <w:t xml:space="preserve"> </w:t>
      </w:r>
      <w:proofErr w:type="spellStart"/>
      <w:r w:rsidRPr="005854C0">
        <w:rPr>
          <w:rFonts w:eastAsia="Times New Roman" w:cs="Times New Roman"/>
          <w:szCs w:val="24"/>
        </w:rPr>
        <w:t>nguyên</w:t>
      </w:r>
      <w:proofErr w:type="spellEnd"/>
      <w:r w:rsidRPr="005854C0">
        <w:rPr>
          <w:rFonts w:eastAsia="Times New Roman" w:cs="Times New Roman"/>
          <w:szCs w:val="24"/>
        </w:rPr>
        <w:t xml:space="preserve"> </w:t>
      </w:r>
      <w:proofErr w:type="spellStart"/>
      <w:r w:rsidRPr="005854C0">
        <w:rPr>
          <w:rFonts w:eastAsia="Times New Roman" w:cs="Times New Roman"/>
          <w:szCs w:val="24"/>
        </w:rPr>
        <w:t>mẫu</w:t>
      </w:r>
      <w:proofErr w:type="spellEnd"/>
      <w:r w:rsidRPr="005854C0">
        <w:rPr>
          <w:rFonts w:eastAsia="Times New Roman" w:cs="Times New Roman"/>
          <w:szCs w:val="24"/>
        </w:rPr>
        <w:t xml:space="preserve"> Alpha </w:t>
      </w:r>
      <w:proofErr w:type="spellStart"/>
      <w:r w:rsidRPr="005854C0">
        <w:rPr>
          <w:rFonts w:eastAsia="Times New Roman" w:cs="Times New Roman"/>
          <w:szCs w:val="24"/>
        </w:rPr>
        <w:t>hoàn</w:t>
      </w:r>
      <w:proofErr w:type="spellEnd"/>
      <w:r w:rsidRPr="005854C0">
        <w:rPr>
          <w:rFonts w:eastAsia="Times New Roman" w:cs="Times New Roman"/>
          <w:szCs w:val="24"/>
        </w:rPr>
        <w:t xml:space="preserve"> </w:t>
      </w:r>
      <w:proofErr w:type="spellStart"/>
      <w:r w:rsidRPr="005854C0">
        <w:rPr>
          <w:rFonts w:eastAsia="Times New Roman" w:cs="Times New Roman"/>
          <w:szCs w:val="24"/>
        </w:rPr>
        <w:t>chỉnh</w:t>
      </w:r>
      <w:proofErr w:type="spellEnd"/>
      <w:r w:rsidRPr="005854C0">
        <w:rPr>
          <w:rFonts w:eastAsia="Times New Roman" w:cs="Times New Roman"/>
          <w:szCs w:val="24"/>
        </w:rPr>
        <w:t xml:space="preserve">,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ngân</w:t>
      </w:r>
      <w:proofErr w:type="spellEnd"/>
      <w:r w:rsidRPr="005854C0">
        <w:rPr>
          <w:rFonts w:eastAsia="Times New Roman" w:cs="Times New Roman"/>
          <w:szCs w:val="24"/>
        </w:rPr>
        <w:t xml:space="preserve">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w:t>
      </w:r>
      <w:proofErr w:type="spellStart"/>
      <w:r w:rsidRPr="005854C0">
        <w:rPr>
          <w:rFonts w:eastAsia="Times New Roman" w:cs="Times New Roman"/>
          <w:szCs w:val="24"/>
        </w:rPr>
        <w:t>tám</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w:t>
      </w:r>
    </w:p>
    <w:p w14:paraId="6FE5E85A"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Quý</w:t>
      </w:r>
      <w:proofErr w:type="spellEnd"/>
      <w:r w:rsidRPr="005854C0">
        <w:rPr>
          <w:rFonts w:eastAsia="Times New Roman" w:cs="Times New Roman"/>
          <w:i/>
          <w:iCs/>
          <w:szCs w:val="24"/>
        </w:rPr>
        <w:t xml:space="preserve"> II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4 –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6): </w:t>
      </w:r>
      <w:proofErr w:type="spellStart"/>
      <w:r w:rsidRPr="005854C0">
        <w:rPr>
          <w:rFonts w:eastAsia="Times New Roman" w:cs="Times New Roman"/>
          <w:i/>
          <w:iCs/>
          <w:szCs w:val="24"/>
        </w:rPr>
        <w:t>Hoàn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thiện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nguyên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mẫu</w:t>
      </w:r>
      <w:proofErr w:type="spellEnd"/>
    </w:p>
    <w:p w14:paraId="620FA820"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phiên</w:t>
      </w:r>
      <w:proofErr w:type="spellEnd"/>
      <w:r w:rsidRPr="005854C0">
        <w:rPr>
          <w:rFonts w:eastAsia="Times New Roman" w:cs="Times New Roman"/>
          <w:szCs w:val="24"/>
        </w:rPr>
        <w:t xml:space="preserve"> </w:t>
      </w:r>
      <w:proofErr w:type="spellStart"/>
      <w:r w:rsidRPr="005854C0">
        <w:rPr>
          <w:rFonts w:eastAsia="Times New Roman" w:cs="Times New Roman"/>
          <w:szCs w:val="24"/>
        </w:rPr>
        <w:t>bản</w:t>
      </w:r>
      <w:proofErr w:type="spellEnd"/>
      <w:r w:rsidRPr="005854C0">
        <w:rPr>
          <w:rFonts w:eastAsia="Times New Roman" w:cs="Times New Roman"/>
          <w:szCs w:val="24"/>
        </w:rPr>
        <w:t xml:space="preserve"> Beta </w:t>
      </w:r>
      <w:proofErr w:type="spellStart"/>
      <w:r w:rsidRPr="005854C0">
        <w:rPr>
          <w:rFonts w:eastAsia="Times New Roman" w:cs="Times New Roman"/>
          <w:szCs w:val="24"/>
        </w:rPr>
        <w:t>từ</w:t>
      </w:r>
      <w:proofErr w:type="spellEnd"/>
      <w:r w:rsidRPr="005854C0">
        <w:rPr>
          <w:rFonts w:eastAsia="Times New Roman" w:cs="Times New Roman"/>
          <w:szCs w:val="24"/>
        </w:rPr>
        <w:t xml:space="preserve"> </w:t>
      </w:r>
      <w:proofErr w:type="spellStart"/>
      <w:r w:rsidRPr="005854C0">
        <w:rPr>
          <w:rFonts w:eastAsia="Times New Roman" w:cs="Times New Roman"/>
          <w:szCs w:val="24"/>
        </w:rPr>
        <w:t>phản</w:t>
      </w:r>
      <w:proofErr w:type="spellEnd"/>
      <w:r w:rsidRPr="005854C0">
        <w:rPr>
          <w:rFonts w:eastAsia="Times New Roman" w:cs="Times New Roman"/>
          <w:szCs w:val="24"/>
        </w:rPr>
        <w:t xml:space="preserve"> </w:t>
      </w:r>
      <w:proofErr w:type="spellStart"/>
      <w:r w:rsidRPr="005854C0">
        <w:rPr>
          <w:rFonts w:eastAsia="Times New Roman" w:cs="Times New Roman"/>
          <w:szCs w:val="24"/>
        </w:rPr>
        <w:t>hồi</w:t>
      </w:r>
      <w:proofErr w:type="spellEnd"/>
      <w:r w:rsidRPr="005854C0">
        <w:rPr>
          <w:rFonts w:eastAsia="Times New Roman" w:cs="Times New Roman"/>
          <w:szCs w:val="24"/>
        </w:rPr>
        <w:t xml:space="preserve"> Alpha, </w:t>
      </w:r>
      <w:proofErr w:type="spellStart"/>
      <w:r w:rsidRPr="005854C0">
        <w:rPr>
          <w:rFonts w:eastAsia="Times New Roman" w:cs="Times New Roman"/>
          <w:szCs w:val="24"/>
        </w:rPr>
        <w:t>tối</w:t>
      </w:r>
      <w:proofErr w:type="spellEnd"/>
      <w:r w:rsidRPr="005854C0">
        <w:rPr>
          <w:rFonts w:eastAsia="Times New Roman" w:cs="Times New Roman"/>
          <w:szCs w:val="24"/>
        </w:rPr>
        <w:t xml:space="preserve"> </w:t>
      </w:r>
      <w:proofErr w:type="spellStart"/>
      <w:r w:rsidRPr="005854C0">
        <w:rPr>
          <w:rFonts w:eastAsia="Times New Roman" w:cs="Times New Roman"/>
          <w:szCs w:val="24"/>
        </w:rPr>
        <w:t>ưu</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kế</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khai</w:t>
      </w:r>
      <w:proofErr w:type="spellEnd"/>
      <w:r w:rsidRPr="005854C0">
        <w:rPr>
          <w:rFonts w:eastAsia="Times New Roman" w:cs="Times New Roman"/>
          <w:szCs w:val="24"/>
        </w:rP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thực</w:t>
      </w:r>
      <w:proofErr w:type="spellEnd"/>
      <w:r w:rsidRPr="005854C0">
        <w:rPr>
          <w:rFonts w:eastAsia="Times New Roman" w:cs="Times New Roman"/>
          <w:szCs w:val="24"/>
        </w:rPr>
        <w:t xml:space="preserve"> </w:t>
      </w:r>
      <w:proofErr w:type="spellStart"/>
      <w:r w:rsidRPr="005854C0">
        <w:rPr>
          <w:rFonts w:eastAsia="Times New Roman" w:cs="Times New Roman"/>
          <w:szCs w:val="24"/>
        </w:rPr>
        <w:t>tế</w:t>
      </w:r>
      <w:proofErr w:type="spellEnd"/>
      <w:r w:rsidRPr="005854C0">
        <w:rPr>
          <w:rFonts w:eastAsia="Times New Roman" w:cs="Times New Roman"/>
          <w:szCs w:val="24"/>
        </w:rPr>
        <w:t xml:space="preserve"> </w:t>
      </w:r>
      <w:proofErr w:type="spellStart"/>
      <w:r w:rsidRPr="005854C0">
        <w:rPr>
          <w:rFonts w:eastAsia="Times New Roman" w:cs="Times New Roman"/>
          <w:szCs w:val="24"/>
        </w:rPr>
        <w:t>tại</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khách</w:t>
      </w:r>
      <w:proofErr w:type="spellEnd"/>
      <w:r w:rsidRPr="005854C0">
        <w:rPr>
          <w:rFonts w:eastAsia="Times New Roman" w:cs="Times New Roman"/>
          <w:szCs w:val="24"/>
        </w:rPr>
        <w:t xml:space="preserve"> </w:t>
      </w:r>
      <w:proofErr w:type="spellStart"/>
      <w:r w:rsidRPr="005854C0">
        <w:rPr>
          <w:rFonts w:eastAsia="Times New Roman" w:cs="Times New Roman"/>
          <w:szCs w:val="24"/>
        </w:rPr>
        <w:t>hàng</w:t>
      </w:r>
      <w:proofErr w:type="spellEnd"/>
      <w:r w:rsidRPr="005854C0">
        <w:rPr>
          <w:rFonts w:eastAsia="Times New Roman" w:cs="Times New Roman"/>
          <w:szCs w:val="24"/>
        </w:rPr>
        <w:t xml:space="preserve"> </w:t>
      </w:r>
      <w:proofErr w:type="spellStart"/>
      <w:r w:rsidRPr="005854C0">
        <w:rPr>
          <w:rFonts w:eastAsia="Times New Roman" w:cs="Times New Roman"/>
          <w:szCs w:val="24"/>
        </w:rPr>
        <w:t>thí</w:t>
      </w:r>
      <w:proofErr w:type="spellEnd"/>
      <w:r w:rsidRPr="005854C0">
        <w:rPr>
          <w:rFonts w:eastAsia="Times New Roman" w:cs="Times New Roman"/>
          <w:szCs w:val="24"/>
        </w:rPr>
        <w:t xml:space="preserve"> </w:t>
      </w:r>
      <w:proofErr w:type="spellStart"/>
      <w:r w:rsidRPr="005854C0">
        <w:rPr>
          <w:rFonts w:eastAsia="Times New Roman" w:cs="Times New Roman"/>
          <w:szCs w:val="24"/>
        </w:rPr>
        <w:t>điểm</w:t>
      </w:r>
      <w:proofErr w:type="spellEnd"/>
      <w:r w:rsidRPr="005854C0">
        <w:rPr>
          <w:rFonts w:eastAsia="Times New Roman" w:cs="Times New Roman"/>
          <w:szCs w:val="24"/>
        </w:rPr>
        <w:t xml:space="preserve">. </w:t>
      </w:r>
      <w:proofErr w:type="spellStart"/>
      <w:r w:rsidRPr="005854C0">
        <w:rPr>
          <w:rFonts w:eastAsia="Times New Roman" w:cs="Times New Roman"/>
          <w:szCs w:val="24"/>
        </w:rPr>
        <w:t>Phản</w:t>
      </w:r>
      <w:proofErr w:type="spellEnd"/>
      <w:r w:rsidRPr="005854C0">
        <w:rPr>
          <w:rFonts w:eastAsia="Times New Roman" w:cs="Times New Roman"/>
          <w:szCs w:val="24"/>
        </w:rPr>
        <w:t xml:space="preserve"> </w:t>
      </w:r>
      <w:proofErr w:type="spellStart"/>
      <w:r w:rsidRPr="005854C0">
        <w:rPr>
          <w:rFonts w:eastAsia="Times New Roman" w:cs="Times New Roman"/>
          <w:szCs w:val="24"/>
        </w:rPr>
        <w:t>hồi</w:t>
      </w:r>
      <w:proofErr w:type="spellEnd"/>
      <w:r w:rsidRPr="005854C0">
        <w:rPr>
          <w:rFonts w:eastAsia="Times New Roman" w:cs="Times New Roman"/>
          <w:szCs w:val="24"/>
        </w:rPr>
        <w:t xml:space="preserve"> </w:t>
      </w:r>
      <w:proofErr w:type="spellStart"/>
      <w:r w:rsidRPr="005854C0">
        <w:rPr>
          <w:rFonts w:eastAsia="Times New Roman" w:cs="Times New Roman"/>
          <w:szCs w:val="24"/>
        </w:rPr>
        <w:t>được</w:t>
      </w:r>
      <w:proofErr w:type="spellEnd"/>
      <w:r w:rsidRPr="005854C0">
        <w:rPr>
          <w:rFonts w:eastAsia="Times New Roman" w:cs="Times New Roman"/>
          <w:szCs w:val="24"/>
        </w:rPr>
        <w:t xml:space="preserve"> </w:t>
      </w:r>
      <w:proofErr w:type="spellStart"/>
      <w:r w:rsidRPr="005854C0">
        <w:rPr>
          <w:rFonts w:eastAsia="Times New Roman" w:cs="Times New Roman"/>
          <w:szCs w:val="24"/>
        </w:rPr>
        <w:t>phân</w:t>
      </w:r>
      <w:proofErr w:type="spellEnd"/>
      <w:r w:rsidRPr="005854C0">
        <w:rPr>
          <w:rFonts w:eastAsia="Times New Roman" w:cs="Times New Roman"/>
          <w:szCs w:val="24"/>
        </w:rPr>
        <w:t xml:space="preserve"> </w:t>
      </w:r>
      <w:proofErr w:type="spellStart"/>
      <w:r w:rsidRPr="005854C0">
        <w:rPr>
          <w:rFonts w:eastAsia="Times New Roman" w:cs="Times New Roman"/>
          <w:szCs w:val="24"/>
        </w:rPr>
        <w:t>tích</w:t>
      </w:r>
      <w:proofErr w:type="spellEnd"/>
      <w:r w:rsidRPr="005854C0">
        <w:rPr>
          <w:rFonts w:eastAsia="Times New Roman" w:cs="Times New Roman"/>
          <w:szCs w:val="24"/>
        </w:rPr>
        <w:t xml:space="preserve"> </w:t>
      </w:r>
      <w:proofErr w:type="spellStart"/>
      <w:r w:rsidRPr="005854C0">
        <w:rPr>
          <w:rFonts w:eastAsia="Times New Roman" w:cs="Times New Roman"/>
          <w:szCs w:val="24"/>
        </w:rPr>
        <w:t>để</w:t>
      </w:r>
      <w:proofErr w:type="spellEnd"/>
      <w:r w:rsidRPr="005854C0">
        <w:rPr>
          <w:rFonts w:eastAsia="Times New Roman" w:cs="Times New Roman"/>
          <w:szCs w:val="24"/>
        </w:rPr>
        <w:t xml:space="preserve"> </w:t>
      </w:r>
      <w:proofErr w:type="spellStart"/>
      <w:r w:rsidRPr="005854C0">
        <w:rPr>
          <w:rFonts w:eastAsia="Times New Roman" w:cs="Times New Roman"/>
          <w:szCs w:val="24"/>
        </w:rPr>
        <w:t>cải</w:t>
      </w:r>
      <w:proofErr w:type="spellEnd"/>
      <w:r w:rsidRPr="005854C0">
        <w:rPr>
          <w:rFonts w:eastAsia="Times New Roman" w:cs="Times New Roman"/>
          <w:szCs w:val="24"/>
        </w:rPr>
        <w:t xml:space="preserve"> </w:t>
      </w:r>
      <w:proofErr w:type="spellStart"/>
      <w:r w:rsidRPr="005854C0">
        <w:rPr>
          <w:rFonts w:eastAsia="Times New Roman" w:cs="Times New Roman"/>
          <w:szCs w:val="24"/>
        </w:rPr>
        <w:t>tiến</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t xml:space="preserve">. </w:t>
      </w:r>
      <w:proofErr w:type="spellStart"/>
      <w:r w:rsidRPr="005854C0">
        <w:rPr>
          <w:rFonts w:eastAsia="Times New Roman" w:cs="Times New Roman"/>
          <w:szCs w:val="24"/>
        </w:rPr>
        <w:t>Hoàn</w:t>
      </w:r>
      <w:proofErr w:type="spellEnd"/>
      <w:r w:rsidRPr="005854C0">
        <w:rPr>
          <w:rFonts w:eastAsia="Times New Roman" w:cs="Times New Roman"/>
          <w:szCs w:val="24"/>
        </w:rPr>
        <w:t xml:space="preserve"> </w:t>
      </w:r>
      <w:proofErr w:type="spellStart"/>
      <w:r w:rsidRPr="005854C0">
        <w:rPr>
          <w:rFonts w:eastAsia="Times New Roman" w:cs="Times New Roman"/>
          <w:szCs w:val="24"/>
        </w:rPr>
        <w:t>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xác</w:t>
      </w:r>
      <w:proofErr w:type="spellEnd"/>
      <w:r w:rsidRPr="005854C0">
        <w:rPr>
          <w:rFonts w:eastAsia="Times New Roman" w:cs="Times New Roman"/>
          <w:szCs w:val="24"/>
        </w:rPr>
        <w:t xml:space="preserve"> </w:t>
      </w:r>
      <w:proofErr w:type="spellStart"/>
      <w:r w:rsidRPr="005854C0">
        <w:rPr>
          <w:rFonts w:eastAsia="Times New Roman" w:cs="Times New Roman"/>
          <w:szCs w:val="24"/>
        </w:rPr>
        <w:t>thực</w:t>
      </w:r>
      <w:proofErr w:type="spellEnd"/>
      <w:r w:rsidRPr="005854C0">
        <w:rPr>
          <w:rFonts w:eastAsia="Times New Roman" w:cs="Times New Roman"/>
          <w:szCs w:val="24"/>
        </w:rPr>
        <w:t xml:space="preserve"> Beta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ngân</w:t>
      </w:r>
      <w:proofErr w:type="spellEnd"/>
      <w:r w:rsidRPr="005854C0">
        <w:rPr>
          <w:rFonts w:eastAsia="Times New Roman" w:cs="Times New Roman"/>
          <w:szCs w:val="24"/>
        </w:rPr>
        <w:t xml:space="preserve">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w:t>
      </w:r>
      <w:proofErr w:type="spellStart"/>
      <w:r w:rsidRPr="005854C0">
        <w:rPr>
          <w:rFonts w:eastAsia="Times New Roman" w:cs="Times New Roman"/>
          <w:szCs w:val="24"/>
        </w:rPr>
        <w:t>bảy</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w:t>
      </w:r>
    </w:p>
    <w:p w14:paraId="0DB1AEF7"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Quý</w:t>
      </w:r>
      <w:proofErr w:type="spellEnd"/>
      <w:r w:rsidRPr="005854C0">
        <w:rPr>
          <w:rFonts w:eastAsia="Times New Roman" w:cs="Times New Roman"/>
          <w:i/>
          <w:iCs/>
          <w:szCs w:val="24"/>
        </w:rPr>
        <w:t xml:space="preserve"> III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7 –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9): </w:t>
      </w:r>
      <w:proofErr w:type="spellStart"/>
      <w:r w:rsidRPr="005854C0">
        <w:rPr>
          <w:rFonts w:eastAsia="Times New Roman" w:cs="Times New Roman"/>
          <w:i/>
          <w:iCs/>
          <w:szCs w:val="24"/>
        </w:rPr>
        <w:t>Giai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đoạn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tiền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sản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xuất</w:t>
      </w:r>
      <w:proofErr w:type="spellEnd"/>
    </w:p>
    <w:p w14:paraId="7491FD50"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quy</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w:t>
      </w:r>
      <w:proofErr w:type="spellStart"/>
      <w:r w:rsidRPr="005854C0">
        <w:rPr>
          <w:rFonts w:eastAsia="Times New Roman" w:cs="Times New Roman"/>
          <w:szCs w:val="24"/>
        </w:rPr>
        <w:t>soát</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tự</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lập</w:t>
      </w:r>
      <w:proofErr w:type="spellEnd"/>
      <w:r w:rsidRPr="005854C0">
        <w:rPr>
          <w:rFonts w:eastAsia="Times New Roman" w:cs="Times New Roman"/>
          <w:szCs w:val="24"/>
        </w:rPr>
        <w:t xml:space="preserve"> </w:t>
      </w:r>
      <w:proofErr w:type="spellStart"/>
      <w:r w:rsidRPr="005854C0">
        <w:rPr>
          <w:rFonts w:eastAsia="Times New Roman" w:cs="Times New Roman"/>
          <w:szCs w:val="24"/>
        </w:rPr>
        <w:t>chuỗi</w:t>
      </w:r>
      <w:proofErr w:type="spellEnd"/>
      <w:r w:rsidRPr="005854C0">
        <w:rPr>
          <w:rFonts w:eastAsia="Times New Roman" w:cs="Times New Roman"/>
          <w:szCs w:val="24"/>
        </w:rPr>
        <w:t xml:space="preserve"> </w:t>
      </w:r>
      <w:proofErr w:type="spellStart"/>
      <w:r w:rsidRPr="005854C0">
        <w:rPr>
          <w:rFonts w:eastAsia="Times New Roman" w:cs="Times New Roman"/>
          <w:szCs w:val="24"/>
        </w:rPr>
        <w:t>cung</w:t>
      </w:r>
      <w:proofErr w:type="spellEnd"/>
      <w:r w:rsidRPr="005854C0">
        <w:rPr>
          <w:rFonts w:eastAsia="Times New Roman" w:cs="Times New Roman"/>
          <w:szCs w:val="24"/>
        </w:rPr>
        <w:t xml:space="preserve"> </w:t>
      </w:r>
      <w:proofErr w:type="spellStart"/>
      <w:r w:rsidRPr="005854C0">
        <w:rPr>
          <w:rFonts w:eastAsia="Times New Roman" w:cs="Times New Roman"/>
          <w:szCs w:val="24"/>
        </w:rPr>
        <w:t>ứng</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khai</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thử</w:t>
      </w:r>
      <w:proofErr w:type="spellEnd"/>
      <w:r w:rsidRPr="005854C0">
        <w:rPr>
          <w:rFonts w:eastAsia="Times New Roman" w:cs="Times New Roman"/>
          <w:szCs w:val="24"/>
        </w:rPr>
        <w:t xml:space="preserve"> </w:t>
      </w:r>
      <w:proofErr w:type="spellStart"/>
      <w:r w:rsidRPr="005854C0">
        <w:rPr>
          <w:rFonts w:eastAsia="Times New Roman" w:cs="Times New Roman"/>
          <w:szCs w:val="24"/>
        </w:rPr>
        <w:t>một</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t xml:space="preserve"> </w:t>
      </w:r>
      <w:proofErr w:type="spellStart"/>
      <w:r w:rsidRPr="005854C0">
        <w:rPr>
          <w:rFonts w:eastAsia="Times New Roman" w:cs="Times New Roman"/>
          <w:szCs w:val="24"/>
        </w:rPr>
        <w:t>đơn</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 xml:space="preserve"> </w:t>
      </w:r>
      <w:proofErr w:type="spellStart"/>
      <w:r w:rsidRPr="005854C0">
        <w:rPr>
          <w:rFonts w:eastAsia="Times New Roman" w:cs="Times New Roman"/>
          <w:szCs w:val="24"/>
        </w:rPr>
        <w:t>nhằm</w:t>
      </w:r>
      <w:proofErr w:type="spellEnd"/>
      <w:r w:rsidRPr="005854C0">
        <w:rPr>
          <w:rFonts w:eastAsia="Times New Roman" w:cs="Times New Roman"/>
          <w:szCs w:val="24"/>
        </w:rPr>
        <w:t xml:space="preserve"> </w:t>
      </w:r>
      <w:proofErr w:type="spellStart"/>
      <w:r w:rsidRPr="005854C0">
        <w:rPr>
          <w:rFonts w:eastAsia="Times New Roman" w:cs="Times New Roman"/>
          <w:szCs w:val="24"/>
        </w:rPr>
        <w:t>xác</w:t>
      </w:r>
      <w:proofErr w:type="spellEnd"/>
      <w:r w:rsidRPr="005854C0">
        <w:rPr>
          <w:rFonts w:eastAsia="Times New Roman" w:cs="Times New Roman"/>
          <w:szCs w:val="24"/>
        </w:rPr>
        <w:t xml:space="preserve"> </w:t>
      </w:r>
      <w:proofErr w:type="spellStart"/>
      <w:r w:rsidRPr="005854C0">
        <w:rPr>
          <w:rFonts w:eastAsia="Times New Roman" w:cs="Times New Roman"/>
          <w:szCs w:val="24"/>
        </w:rPr>
        <w:t>thực</w:t>
      </w:r>
      <w:proofErr w:type="spellEnd"/>
      <w:r w:rsidRPr="005854C0">
        <w:rPr>
          <w:rFonts w:eastAsia="Times New Roman" w:cs="Times New Roman"/>
          <w:szCs w:val="24"/>
        </w:rPr>
        <w:t xml:space="preserve"> </w:t>
      </w:r>
      <w:proofErr w:type="spellStart"/>
      <w:r w:rsidRPr="005854C0">
        <w:rPr>
          <w:rFonts w:eastAsia="Times New Roman" w:cs="Times New Roman"/>
          <w:szCs w:val="24"/>
        </w:rPr>
        <w:t>chỉ</w:t>
      </w:r>
      <w:proofErr w:type="spellEnd"/>
      <w:r w:rsidRPr="005854C0">
        <w:rPr>
          <w:rFonts w:eastAsia="Times New Roman" w:cs="Times New Roman"/>
          <w:szCs w:val="24"/>
        </w:rPr>
        <w:t xml:space="preserve"> </w:t>
      </w:r>
      <w:proofErr w:type="spellStart"/>
      <w:r w:rsidRPr="005854C0">
        <w:rPr>
          <w:rFonts w:eastAsia="Times New Roman" w:cs="Times New Roman"/>
          <w:szCs w:val="24"/>
        </w:rPr>
        <w:t>số</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Ngân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w:t>
      </w:r>
      <w:proofErr w:type="spellStart"/>
      <w:r w:rsidRPr="005854C0">
        <w:rPr>
          <w:rFonts w:eastAsia="Times New Roman" w:cs="Times New Roman"/>
          <w:szCs w:val="24"/>
        </w:rPr>
        <w:t>mười</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w:t>
      </w:r>
    </w:p>
    <w:p w14:paraId="1FAFE01F"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Quý</w:t>
      </w:r>
      <w:proofErr w:type="spellEnd"/>
      <w:r w:rsidRPr="005854C0">
        <w:rPr>
          <w:rFonts w:eastAsia="Times New Roman" w:cs="Times New Roman"/>
          <w:i/>
          <w:iCs/>
          <w:szCs w:val="24"/>
        </w:rPr>
        <w:t xml:space="preserve"> IV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10 –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12): </w:t>
      </w:r>
      <w:proofErr w:type="spellStart"/>
      <w:r w:rsidRPr="005854C0">
        <w:rPr>
          <w:rFonts w:eastAsia="Times New Roman" w:cs="Times New Roman"/>
          <w:i/>
          <w:iCs/>
          <w:szCs w:val="24"/>
        </w:rPr>
        <w:t>Chuẩn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bị</w:t>
      </w:r>
      <w:proofErr w:type="spellEnd"/>
      <w:r w:rsidRPr="005854C0">
        <w:rPr>
          <w:rFonts w:eastAsia="Times New Roman" w:cs="Times New Roman"/>
          <w:i/>
          <w:iCs/>
          <w:szCs w:val="24"/>
        </w:rPr>
        <w:t xml:space="preserve"> ra </w:t>
      </w:r>
      <w:proofErr w:type="spellStart"/>
      <w:r w:rsidRPr="005854C0">
        <w:rPr>
          <w:rFonts w:eastAsia="Times New Roman" w:cs="Times New Roman"/>
          <w:i/>
          <w:iCs/>
          <w:szCs w:val="24"/>
        </w:rPr>
        <w:t>mắt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thương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mại</w:t>
      </w:r>
      <w:proofErr w:type="spellEnd"/>
    </w:p>
    <w:p w14:paraId="3935DB0E"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Đào</w:t>
      </w:r>
      <w:proofErr w:type="spellEnd"/>
      <w:r w:rsidRPr="005854C0">
        <w:rPr>
          <w:rFonts w:eastAsia="Times New Roman" w:cs="Times New Roman"/>
          <w:szCs w:val="24"/>
        </w:rPr>
        <w:t xml:space="preserve"> </w:t>
      </w:r>
      <w:proofErr w:type="spellStart"/>
      <w:r w:rsidRPr="005854C0">
        <w:rPr>
          <w:rFonts w:eastAsia="Times New Roman" w:cs="Times New Roman"/>
          <w:szCs w:val="24"/>
        </w:rPr>
        <w:t>tạo</w:t>
      </w:r>
      <w:proofErr w:type="spellEnd"/>
      <w:r w:rsidRPr="005854C0">
        <w:rPr>
          <w:rFonts w:eastAsia="Times New Roman" w:cs="Times New Roman"/>
          <w:szCs w:val="24"/>
        </w:rPr>
        <w:t xml:space="preserve"> </w:t>
      </w:r>
      <w:proofErr w:type="spellStart"/>
      <w:r w:rsidRPr="005854C0">
        <w:rPr>
          <w:rFonts w:eastAsia="Times New Roman" w:cs="Times New Roman"/>
          <w:szCs w:val="24"/>
        </w:rPr>
        <w:t>đội</w:t>
      </w:r>
      <w:proofErr w:type="spellEnd"/>
      <w:r w:rsidRPr="005854C0">
        <w:rPr>
          <w:rFonts w:eastAsia="Times New Roman" w:cs="Times New Roman"/>
          <w:szCs w:val="24"/>
        </w:rPr>
        <w:t xml:space="preserve"> </w:t>
      </w:r>
      <w:proofErr w:type="spellStart"/>
      <w:r w:rsidRPr="005854C0">
        <w:rPr>
          <w:rFonts w:eastAsia="Times New Roman" w:cs="Times New Roman"/>
          <w:szCs w:val="24"/>
        </w:rPr>
        <w:t>ngũ</w:t>
      </w:r>
      <w:proofErr w:type="spellEnd"/>
      <w:r w:rsidRPr="005854C0">
        <w:rPr>
          <w:rFonts w:eastAsia="Times New Roman" w:cs="Times New Roman"/>
          <w:szCs w:val="24"/>
        </w:rPr>
        <w:t xml:space="preserve"> </w:t>
      </w:r>
      <w:proofErr w:type="spellStart"/>
      <w:r w:rsidRPr="005854C0">
        <w:rPr>
          <w:rFonts w:eastAsia="Times New Roman" w:cs="Times New Roman"/>
          <w:szCs w:val="24"/>
        </w:rPr>
        <w:t>bán</w:t>
      </w:r>
      <w:proofErr w:type="spellEnd"/>
      <w:r w:rsidRPr="005854C0">
        <w:rPr>
          <w:rFonts w:eastAsia="Times New Roman" w:cs="Times New Roman"/>
          <w:szCs w:val="24"/>
        </w:rPr>
        <w:t xml:space="preserve"> </w:t>
      </w:r>
      <w:proofErr w:type="spellStart"/>
      <w:r w:rsidRPr="005854C0">
        <w:rPr>
          <w:rFonts w:eastAsia="Times New Roman" w:cs="Times New Roman"/>
          <w:szCs w:val="24"/>
        </w:rPr>
        <w:t>hàng</w:t>
      </w:r>
      <w:proofErr w:type="spellEnd"/>
      <w:r w:rsidRPr="005854C0">
        <w:rPr>
          <w:rFonts w:eastAsia="Times New Roman" w:cs="Times New Roman"/>
          <w:szCs w:val="24"/>
        </w:rP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tài</w:t>
      </w:r>
      <w:proofErr w:type="spellEnd"/>
      <w:r w:rsidRPr="005854C0">
        <w:rPr>
          <w:rFonts w:eastAsia="Times New Roman" w:cs="Times New Roman"/>
          <w:szCs w:val="24"/>
        </w:rPr>
        <w:t xml:space="preserve"> </w:t>
      </w:r>
      <w:proofErr w:type="spellStart"/>
      <w:r w:rsidRPr="005854C0">
        <w:rPr>
          <w:rFonts w:eastAsia="Times New Roman" w:cs="Times New Roman"/>
          <w:szCs w:val="24"/>
        </w:rPr>
        <w:t>liệu</w:t>
      </w:r>
      <w:proofErr w:type="spellEnd"/>
      <w:r w:rsidRPr="005854C0">
        <w:rPr>
          <w:rFonts w:eastAsia="Times New Roman" w:cs="Times New Roman"/>
          <w:szCs w:val="24"/>
        </w:rPr>
        <w:t xml:space="preserve"> marketing,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lập</w:t>
      </w:r>
      <w:proofErr w:type="spellEnd"/>
      <w:r w:rsidRPr="005854C0">
        <w:rPr>
          <w:rFonts w:eastAsia="Times New Roman" w:cs="Times New Roman"/>
          <w:szCs w:val="24"/>
        </w:rPr>
        <w:t xml:space="preserve"> </w:t>
      </w:r>
      <w:proofErr w:type="spellStart"/>
      <w:r w:rsidRPr="005854C0">
        <w:rPr>
          <w:rFonts w:eastAsia="Times New Roman" w:cs="Times New Roman"/>
          <w:szCs w:val="24"/>
        </w:rPr>
        <w:t>mạng</w:t>
      </w:r>
      <w:proofErr w:type="spellEnd"/>
      <w:r w:rsidRPr="005854C0">
        <w:rPr>
          <w:rFonts w:eastAsia="Times New Roman" w:cs="Times New Roman"/>
          <w:szCs w:val="24"/>
        </w:rPr>
        <w:t xml:space="preserve"> </w:t>
      </w:r>
      <w:proofErr w:type="spellStart"/>
      <w:r w:rsidRPr="005854C0">
        <w:rPr>
          <w:rFonts w:eastAsia="Times New Roman" w:cs="Times New Roman"/>
          <w:szCs w:val="24"/>
        </w:rPr>
        <w:t>lưới</w:t>
      </w:r>
      <w:proofErr w:type="spellEnd"/>
      <w:r w:rsidRPr="005854C0">
        <w:rPr>
          <w:rFonts w:eastAsia="Times New Roman" w:cs="Times New Roman"/>
          <w:szCs w:val="24"/>
        </w:rPr>
        <w:t xml:space="preserve"> </w:t>
      </w:r>
      <w:proofErr w:type="spellStart"/>
      <w:r w:rsidRPr="005854C0">
        <w:rPr>
          <w:rFonts w:eastAsia="Times New Roman" w:cs="Times New Roman"/>
          <w:szCs w:val="24"/>
        </w:rPr>
        <w:t>hỗ</w:t>
      </w:r>
      <w:proofErr w:type="spellEnd"/>
      <w:r w:rsidRPr="005854C0">
        <w:rPr>
          <w:rFonts w:eastAsia="Times New Roman" w:cs="Times New Roman"/>
          <w:szCs w:val="24"/>
        </w:rPr>
        <w:t xml:space="preserve"> </w:t>
      </w:r>
      <w:proofErr w:type="spellStart"/>
      <w:r w:rsidRPr="005854C0">
        <w:rPr>
          <w:rFonts w:eastAsia="Times New Roman" w:cs="Times New Roman"/>
          <w:szCs w:val="24"/>
        </w:rPr>
        <w:t>trợ</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khai</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thương</w:t>
      </w:r>
      <w:proofErr w:type="spellEnd"/>
      <w:r w:rsidRPr="005854C0">
        <w:rPr>
          <w:rFonts w:eastAsia="Times New Roman" w:cs="Times New Roman"/>
          <w:szCs w:val="24"/>
        </w:rPr>
        <w:t xml:space="preserve"> </w:t>
      </w:r>
      <w:proofErr w:type="spellStart"/>
      <w:r w:rsidRPr="005854C0">
        <w:rPr>
          <w:rFonts w:eastAsia="Times New Roman" w:cs="Times New Roman"/>
          <w:szCs w:val="24"/>
        </w:rPr>
        <w:t>mại</w:t>
      </w:r>
      <w:proofErr w:type="spellEnd"/>
      <w:r w:rsidRPr="005854C0">
        <w:rPr>
          <w:rFonts w:eastAsia="Times New Roman" w:cs="Times New Roman"/>
          <w:szCs w:val="24"/>
        </w:rPr>
        <w:t xml:space="preserve"> </w:t>
      </w:r>
      <w:proofErr w:type="spellStart"/>
      <w:r w:rsidRPr="005854C0">
        <w:rPr>
          <w:rFonts w:eastAsia="Times New Roman" w:cs="Times New Roman"/>
          <w:szCs w:val="24"/>
        </w:rPr>
        <w:t>hạn</w:t>
      </w:r>
      <w:proofErr w:type="spellEnd"/>
      <w:r w:rsidRPr="005854C0">
        <w:rPr>
          <w:rFonts w:eastAsia="Times New Roman" w:cs="Times New Roman"/>
          <w:szCs w:val="24"/>
        </w:rPr>
        <w:t xml:space="preserve"> </w:t>
      </w:r>
      <w:proofErr w:type="spellStart"/>
      <w:r w:rsidRPr="005854C0">
        <w:rPr>
          <w:rFonts w:eastAsia="Times New Roman" w:cs="Times New Roman"/>
          <w:szCs w:val="24"/>
        </w:rPr>
        <w:t>chế</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là</w:t>
      </w:r>
      <w:proofErr w:type="spellEnd"/>
      <w:r w:rsidRPr="005854C0">
        <w:rPr>
          <w:rFonts w:eastAsia="Times New Roman" w:cs="Times New Roman"/>
          <w:szCs w:val="24"/>
        </w:rPr>
        <w:t xml:space="preserve"> </w:t>
      </w:r>
      <w:proofErr w:type="spellStart"/>
      <w:r w:rsidRPr="005854C0">
        <w:rPr>
          <w:rFonts w:eastAsia="Times New Roman" w:cs="Times New Roman"/>
          <w:szCs w:val="24"/>
        </w:rPr>
        <w:t>sẵn</w:t>
      </w:r>
      <w:proofErr w:type="spellEnd"/>
      <w:r w:rsidRPr="005854C0">
        <w:rPr>
          <w:rFonts w:eastAsia="Times New Roman" w:cs="Times New Roman"/>
          <w:szCs w:val="24"/>
        </w:rPr>
        <w:t xml:space="preserve"> </w:t>
      </w:r>
      <w:proofErr w:type="spellStart"/>
      <w:r w:rsidRPr="005854C0">
        <w:rPr>
          <w:rFonts w:eastAsia="Times New Roman" w:cs="Times New Roman"/>
          <w:szCs w:val="24"/>
        </w:rPr>
        <w:t>sàng</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thương</w:t>
      </w:r>
      <w:proofErr w:type="spellEnd"/>
      <w:r w:rsidRPr="005854C0">
        <w:rPr>
          <w:rFonts w:eastAsia="Times New Roman" w:cs="Times New Roman"/>
          <w:szCs w:val="24"/>
        </w:rPr>
        <w:t xml:space="preserve"> </w:t>
      </w:r>
      <w:proofErr w:type="spellStart"/>
      <w:r w:rsidRPr="005854C0">
        <w:rPr>
          <w:rFonts w:eastAsia="Times New Roman" w:cs="Times New Roman"/>
          <w:szCs w:val="24"/>
        </w:rPr>
        <w:t>mại</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t xml:space="preserve">,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ngân</w:t>
      </w:r>
      <w:proofErr w:type="spellEnd"/>
      <w:r w:rsidRPr="005854C0">
        <w:rPr>
          <w:rFonts w:eastAsia="Times New Roman" w:cs="Times New Roman"/>
          <w:szCs w:val="24"/>
        </w:rPr>
        <w:t xml:space="preserve">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w:t>
      </w:r>
      <w:proofErr w:type="spellStart"/>
      <w:r w:rsidRPr="005854C0">
        <w:rPr>
          <w:rFonts w:eastAsia="Times New Roman" w:cs="Times New Roman"/>
          <w:szCs w:val="24"/>
        </w:rPr>
        <w:t>tám</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w:t>
      </w:r>
    </w:p>
    <w:p w14:paraId="62218119"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6DEC9061">
          <v:rect id="_x0000_i1663" style="width:0;height:1.5pt" o:hralign="center" o:hrstd="t" o:hr="t" fillcolor="#a0a0a0" stroked="f"/>
        </w:pict>
      </w:r>
    </w:p>
    <w:p w14:paraId="3A629431"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Năm</w:t>
      </w:r>
      <w:proofErr w:type="spellEnd"/>
      <w:r w:rsidRPr="005854C0">
        <w:rPr>
          <w:rFonts w:eastAsia="Times New Roman" w:cs="Times New Roman"/>
          <w:b/>
          <w:bCs/>
          <w:szCs w:val="24"/>
        </w:rPr>
        <w:t xml:space="preserve"> 2027 – </w:t>
      </w:r>
      <w:proofErr w:type="spellStart"/>
      <w:r w:rsidRPr="005854C0">
        <w:rPr>
          <w:rFonts w:eastAsia="Times New Roman" w:cs="Times New Roman"/>
          <w:b/>
          <w:bCs/>
          <w:szCs w:val="24"/>
        </w:rPr>
        <w:t>Năm</w:t>
      </w:r>
      <w:proofErr w:type="spellEnd"/>
      <w:r w:rsidRPr="005854C0">
        <w:rPr>
          <w:rFonts w:eastAsia="Times New Roman" w:cs="Times New Roman"/>
          <w:b/>
          <w:bCs/>
          <w:szCs w:val="24"/>
        </w:rPr>
        <w:t xml:space="preserve"> Ra </w:t>
      </w:r>
      <w:proofErr w:type="spellStart"/>
      <w:r w:rsidRPr="005854C0">
        <w:rPr>
          <w:rFonts w:eastAsia="Times New Roman" w:cs="Times New Roman"/>
          <w:b/>
          <w:bCs/>
          <w:szCs w:val="24"/>
        </w:rPr>
        <w:t>Mắt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Thương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Mại</w:t>
      </w:r>
      <w:proofErr w:type="spellEnd"/>
    </w:p>
    <w:p w14:paraId="72DBFC28"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Quý</w:t>
      </w:r>
      <w:proofErr w:type="spellEnd"/>
      <w:r w:rsidRPr="005854C0">
        <w:rPr>
          <w:rFonts w:eastAsia="Times New Roman" w:cs="Times New Roman"/>
          <w:i/>
          <w:iCs/>
          <w:szCs w:val="24"/>
        </w:rPr>
        <w:t xml:space="preserve"> I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1 –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3): Ra </w:t>
      </w:r>
      <w:proofErr w:type="spellStart"/>
      <w:r w:rsidRPr="005854C0">
        <w:rPr>
          <w:rFonts w:eastAsia="Times New Roman" w:cs="Times New Roman"/>
          <w:i/>
          <w:iCs/>
          <w:szCs w:val="24"/>
        </w:rPr>
        <w:t>mắt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thương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mại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đầy</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đủ</w:t>
      </w:r>
      <w:proofErr w:type="spellEnd"/>
    </w:p>
    <w:p w14:paraId="7C657AFF"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Tổ</w:t>
      </w:r>
      <w:proofErr w:type="spellEnd"/>
      <w:r w:rsidRPr="005854C0">
        <w:rPr>
          <w:rFonts w:eastAsia="Times New Roman" w:cs="Times New Roman"/>
          <w:szCs w:val="24"/>
        </w:rPr>
        <w:t xml:space="preserve"> </w:t>
      </w:r>
      <w:proofErr w:type="spellStart"/>
      <w:r w:rsidRPr="005854C0">
        <w:rPr>
          <w:rFonts w:eastAsia="Times New Roman" w:cs="Times New Roman"/>
          <w:szCs w:val="24"/>
        </w:rPr>
        <w:t>chức</w:t>
      </w:r>
      <w:proofErr w:type="spellEnd"/>
      <w:r w:rsidRPr="005854C0">
        <w:rPr>
          <w:rFonts w:eastAsia="Times New Roman" w:cs="Times New Roman"/>
          <w:szCs w:val="24"/>
        </w:rPr>
        <w:t xml:space="preserve"> </w:t>
      </w:r>
      <w:proofErr w:type="spellStart"/>
      <w:r w:rsidRPr="005854C0">
        <w:rPr>
          <w:rFonts w:eastAsia="Times New Roman" w:cs="Times New Roman"/>
          <w:szCs w:val="24"/>
        </w:rPr>
        <w:t>chiến</w:t>
      </w:r>
      <w:proofErr w:type="spellEnd"/>
      <w:r w:rsidRPr="005854C0">
        <w:rPr>
          <w:rFonts w:eastAsia="Times New Roman" w:cs="Times New Roman"/>
          <w:szCs w:val="24"/>
        </w:rPr>
        <w:t xml:space="preserve"> </w:t>
      </w:r>
      <w:proofErr w:type="spellStart"/>
      <w:r w:rsidRPr="005854C0">
        <w:rPr>
          <w:rFonts w:eastAsia="Times New Roman" w:cs="Times New Roman"/>
          <w:szCs w:val="24"/>
        </w:rPr>
        <w:t>dịch</w:t>
      </w:r>
      <w:proofErr w:type="spellEnd"/>
      <w:r w:rsidRPr="005854C0">
        <w:rPr>
          <w:rFonts w:eastAsia="Times New Roman" w:cs="Times New Roman"/>
          <w:szCs w:val="24"/>
        </w:rPr>
        <w:t xml:space="preserve"> </w:t>
      </w:r>
      <w:proofErr w:type="spellStart"/>
      <w:r w:rsidRPr="005854C0">
        <w:rPr>
          <w:rFonts w:eastAsia="Times New Roman" w:cs="Times New Roman"/>
          <w:szCs w:val="24"/>
        </w:rPr>
        <w:t>giới</w:t>
      </w:r>
      <w:proofErr w:type="spellEnd"/>
      <w:r w:rsidRPr="005854C0">
        <w:rPr>
          <w:rFonts w:eastAsia="Times New Roman" w:cs="Times New Roman"/>
          <w:szCs w:val="24"/>
        </w:rPr>
        <w:t xml:space="preserve"> </w:t>
      </w:r>
      <w:proofErr w:type="spellStart"/>
      <w:r w:rsidRPr="005854C0">
        <w:rPr>
          <w:rFonts w:eastAsia="Times New Roman" w:cs="Times New Roman"/>
          <w:szCs w:val="24"/>
        </w:rPr>
        <w:t>thiệu</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t xml:space="preserve"> </w:t>
      </w:r>
      <w:proofErr w:type="spellStart"/>
      <w:r w:rsidRPr="005854C0">
        <w:rPr>
          <w:rFonts w:eastAsia="Times New Roman" w:cs="Times New Roman"/>
          <w:szCs w:val="24"/>
        </w:rPr>
        <w:t>thông</w:t>
      </w:r>
      <w:proofErr w:type="spellEnd"/>
      <w:r w:rsidRPr="005854C0">
        <w:rPr>
          <w:rFonts w:eastAsia="Times New Roman" w:cs="Times New Roman"/>
          <w:szCs w:val="24"/>
        </w:rPr>
        <w:t xml:space="preserve"> qua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lãm</w:t>
      </w:r>
      <w:proofErr w:type="spellEnd"/>
      <w:r w:rsidRPr="005854C0">
        <w:rPr>
          <w:rFonts w:eastAsia="Times New Roman" w:cs="Times New Roman"/>
          <w:szCs w:val="24"/>
        </w:rPr>
        <w:t xml:space="preserve">, </w:t>
      </w:r>
      <w:proofErr w:type="spellStart"/>
      <w:r w:rsidRPr="005854C0">
        <w:rPr>
          <w:rFonts w:eastAsia="Times New Roman" w:cs="Times New Roman"/>
          <w:szCs w:val="24"/>
        </w:rPr>
        <w:t>hội</w:t>
      </w:r>
      <w:proofErr w:type="spellEnd"/>
      <w:r w:rsidRPr="005854C0">
        <w:rPr>
          <w:rFonts w:eastAsia="Times New Roman" w:cs="Times New Roman"/>
          <w:szCs w:val="24"/>
        </w:rPr>
        <w:t xml:space="preserve"> </w:t>
      </w:r>
      <w:proofErr w:type="spellStart"/>
      <w:r w:rsidRPr="005854C0">
        <w:rPr>
          <w:rFonts w:eastAsia="Times New Roman" w:cs="Times New Roman"/>
          <w:szCs w:val="24"/>
        </w:rPr>
        <w:t>thảo</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marketing </w:t>
      </w:r>
      <w:proofErr w:type="spellStart"/>
      <w:r w:rsidRPr="005854C0">
        <w:rPr>
          <w:rFonts w:eastAsia="Times New Roman" w:cs="Times New Roman"/>
          <w:szCs w:val="24"/>
        </w:rPr>
        <w:t>kỹ</w:t>
      </w:r>
      <w:proofErr w:type="spellEnd"/>
      <w:r w:rsidRPr="005854C0">
        <w:rPr>
          <w:rFonts w:eastAsia="Times New Roman" w:cs="Times New Roman"/>
          <w:szCs w:val="24"/>
        </w:rPr>
        <w:t xml:space="preserve"> thuật </w:t>
      </w:r>
      <w:proofErr w:type="spellStart"/>
      <w:r w:rsidRPr="005854C0">
        <w:rPr>
          <w:rFonts w:eastAsia="Times New Roman" w:cs="Times New Roman"/>
          <w:szCs w:val="24"/>
        </w:rPr>
        <w:t>số</w:t>
      </w:r>
      <w:proofErr w:type="spellEnd"/>
      <w:r w:rsidRPr="005854C0">
        <w:rPr>
          <w:rFonts w:eastAsia="Times New Roman" w:cs="Times New Roman"/>
          <w:szCs w:val="24"/>
        </w:rPr>
        <w:t xml:space="preserve">. </w:t>
      </w:r>
      <w:proofErr w:type="spellStart"/>
      <w:r w:rsidRPr="005854C0">
        <w:rPr>
          <w:rFonts w:eastAsia="Times New Roman" w:cs="Times New Roman"/>
          <w:szCs w:val="24"/>
        </w:rPr>
        <w:t>Tăng</w:t>
      </w:r>
      <w:proofErr w:type="spellEnd"/>
      <w:r w:rsidRPr="005854C0">
        <w:rPr>
          <w:rFonts w:eastAsia="Times New Roman" w:cs="Times New Roman"/>
          <w:szCs w:val="24"/>
        </w:rPr>
        <w:t xml:space="preserve"> </w:t>
      </w:r>
      <w:proofErr w:type="spellStart"/>
      <w:r w:rsidRPr="005854C0">
        <w:rPr>
          <w:rFonts w:eastAsia="Times New Roman" w:cs="Times New Roman"/>
          <w:szCs w:val="24"/>
        </w:rPr>
        <w:t>cường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chứng</w:t>
      </w:r>
      <w:proofErr w:type="spellEnd"/>
      <w:r w:rsidRPr="005854C0">
        <w:rPr>
          <w:rFonts w:eastAsia="Times New Roman" w:cs="Times New Roman"/>
          <w:szCs w:val="24"/>
        </w:rPr>
        <w:t xml:space="preserve"> </w:t>
      </w:r>
      <w:proofErr w:type="spellStart"/>
      <w:r w:rsidRPr="005854C0">
        <w:rPr>
          <w:rFonts w:eastAsia="Times New Roman" w:cs="Times New Roman"/>
          <w:szCs w:val="24"/>
        </w:rPr>
        <w:t>nhận</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tích</w:t>
      </w:r>
      <w:proofErr w:type="spellEnd"/>
      <w:r w:rsidRPr="005854C0">
        <w:rPr>
          <w:rFonts w:eastAsia="Times New Roman" w:cs="Times New Roman"/>
          <w:szCs w:val="24"/>
        </w:rPr>
        <w:t xml:space="preserve"> </w:t>
      </w:r>
      <w:proofErr w:type="spellStart"/>
      <w:r w:rsidRPr="005854C0">
        <w:rPr>
          <w:rFonts w:eastAsia="Times New Roman" w:cs="Times New Roman"/>
          <w:szCs w:val="24"/>
        </w:rPr>
        <w:t>hợp</w:t>
      </w:r>
      <w:proofErr w:type="spellEnd"/>
      <w:r w:rsidRPr="005854C0">
        <w:rPr>
          <w:rFonts w:eastAsia="Times New Roman" w:cs="Times New Roman"/>
          <w:szCs w:val="24"/>
        </w:rPr>
        <w:t xml:space="preserve"> </w:t>
      </w:r>
      <w:proofErr w:type="spellStart"/>
      <w:r w:rsidRPr="005854C0">
        <w:rPr>
          <w:rFonts w:eastAsia="Times New Roman" w:cs="Times New Roman"/>
          <w:szCs w:val="24"/>
        </w:rPr>
        <w:t>phản</w:t>
      </w:r>
      <w:proofErr w:type="spellEnd"/>
      <w:r w:rsidRPr="005854C0">
        <w:rPr>
          <w:rFonts w:eastAsia="Times New Roman" w:cs="Times New Roman"/>
          <w:szCs w:val="24"/>
        </w:rPr>
        <w:t xml:space="preserve"> </w:t>
      </w:r>
      <w:proofErr w:type="spellStart"/>
      <w:r w:rsidRPr="005854C0">
        <w:rPr>
          <w:rFonts w:eastAsia="Times New Roman" w:cs="Times New Roman"/>
          <w:szCs w:val="24"/>
        </w:rPr>
        <w:t>hồi</w:t>
      </w:r>
      <w:proofErr w:type="spellEnd"/>
      <w:r w:rsidRPr="005854C0">
        <w:rPr>
          <w:rFonts w:eastAsia="Times New Roman" w:cs="Times New Roman"/>
          <w:szCs w:val="24"/>
        </w:rPr>
        <w:t xml:space="preserve"> </w:t>
      </w:r>
      <w:proofErr w:type="spellStart"/>
      <w:r w:rsidRPr="005854C0">
        <w:rPr>
          <w:rFonts w:eastAsia="Times New Roman" w:cs="Times New Roman"/>
          <w:szCs w:val="24"/>
        </w:rPr>
        <w:t>khách</w:t>
      </w:r>
      <w:proofErr w:type="spellEnd"/>
      <w:r w:rsidRPr="005854C0">
        <w:rPr>
          <w:rFonts w:eastAsia="Times New Roman" w:cs="Times New Roman"/>
          <w:szCs w:val="24"/>
        </w:rPr>
        <w:t xml:space="preserve"> </w:t>
      </w:r>
      <w:proofErr w:type="spellStart"/>
      <w:r w:rsidRPr="005854C0">
        <w:rPr>
          <w:rFonts w:eastAsia="Times New Roman" w:cs="Times New Roman"/>
          <w:szCs w:val="24"/>
        </w:rPr>
        <w:t>hàng</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là</w:t>
      </w:r>
      <w:proofErr w:type="spellEnd"/>
      <w:r w:rsidRPr="005854C0">
        <w:rPr>
          <w:rFonts w:eastAsia="Times New Roman" w:cs="Times New Roman"/>
          <w:szCs w:val="24"/>
        </w:rPr>
        <w:t xml:space="preserve"> </w:t>
      </w:r>
      <w:proofErr w:type="spellStart"/>
      <w:r w:rsidRPr="005854C0">
        <w:rPr>
          <w:rFonts w:eastAsia="Times New Roman" w:cs="Times New Roman"/>
          <w:szCs w:val="24"/>
        </w:rPr>
        <w:t>bán</w:t>
      </w:r>
      <w:proofErr w:type="spellEnd"/>
      <w:r w:rsidRPr="005854C0">
        <w:rPr>
          <w:rFonts w:eastAsia="Times New Roman" w:cs="Times New Roman"/>
          <w:szCs w:val="24"/>
        </w:rPr>
        <w:t xml:space="preserve"> ra </w:t>
      </w:r>
      <w:proofErr w:type="spellStart"/>
      <w:r w:rsidRPr="005854C0">
        <w:rPr>
          <w:rFonts w:eastAsia="Times New Roman" w:cs="Times New Roman"/>
          <w:szCs w:val="24"/>
        </w:rPr>
        <w:t>ba</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t xml:space="preserve"> </w:t>
      </w:r>
      <w:proofErr w:type="spellStart"/>
      <w:r w:rsidRPr="005854C0">
        <w:rPr>
          <w:rFonts w:eastAsia="Times New Roman" w:cs="Times New Roman"/>
          <w:szCs w:val="24"/>
        </w:rPr>
        <w:t>đơn</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 xml:space="preserve">, </w:t>
      </w:r>
      <w:proofErr w:type="spellStart"/>
      <w:r w:rsidRPr="005854C0">
        <w:rPr>
          <w:rFonts w:eastAsia="Times New Roman" w:cs="Times New Roman"/>
          <w:szCs w:val="24"/>
        </w:rPr>
        <w:t>đạt</w:t>
      </w:r>
      <w:proofErr w:type="spellEnd"/>
      <w:r w:rsidRPr="005854C0">
        <w:rPr>
          <w:rFonts w:eastAsia="Times New Roman" w:cs="Times New Roman"/>
          <w:szCs w:val="24"/>
        </w:rPr>
        <w:t xml:space="preserve"> </w:t>
      </w:r>
      <w:proofErr w:type="spellStart"/>
      <w:r w:rsidRPr="005854C0">
        <w:rPr>
          <w:rFonts w:eastAsia="Times New Roman" w:cs="Times New Roman"/>
          <w:szCs w:val="24"/>
        </w:rPr>
        <w:t>doanh</w:t>
      </w:r>
      <w:proofErr w:type="spellEnd"/>
      <w:r w:rsidRPr="005854C0">
        <w:rPr>
          <w:rFonts w:eastAsia="Times New Roman" w:cs="Times New Roman"/>
          <w:szCs w:val="24"/>
        </w:rPr>
        <w:t xml:space="preserve"> </w:t>
      </w:r>
      <w:proofErr w:type="spellStart"/>
      <w:r w:rsidRPr="005854C0">
        <w:rPr>
          <w:rFonts w:eastAsia="Times New Roman" w:cs="Times New Roman"/>
          <w:szCs w:val="24"/>
        </w:rPr>
        <w:t>thu</w:t>
      </w:r>
      <w:proofErr w:type="spellEnd"/>
      <w:r w:rsidRPr="005854C0">
        <w:rPr>
          <w:rFonts w:eastAsia="Times New Roman" w:cs="Times New Roman"/>
          <w:szCs w:val="24"/>
        </w:rPr>
        <w:t xml:space="preserve"> </w:t>
      </w:r>
      <w:proofErr w:type="spellStart"/>
      <w:r w:rsidRPr="005854C0">
        <w:rPr>
          <w:rFonts w:eastAsia="Times New Roman" w:cs="Times New Roman"/>
          <w:szCs w:val="24"/>
        </w:rPr>
        <w:t>mười</w:t>
      </w:r>
      <w:proofErr w:type="spellEnd"/>
      <w:r w:rsidRPr="005854C0">
        <w:rPr>
          <w:rFonts w:eastAsia="Times New Roman" w:cs="Times New Roman"/>
          <w:szCs w:val="24"/>
        </w:rPr>
        <w:t xml:space="preserve"> </w:t>
      </w:r>
      <w:proofErr w:type="spellStart"/>
      <w:r w:rsidRPr="005854C0">
        <w:rPr>
          <w:rFonts w:eastAsia="Times New Roman" w:cs="Times New Roman"/>
          <w:szCs w:val="24"/>
        </w:rPr>
        <w:t>lăm</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 xml:space="preserve">. Ngân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w:t>
      </w:r>
      <w:proofErr w:type="spellStart"/>
      <w:r w:rsidRPr="005854C0">
        <w:rPr>
          <w:rFonts w:eastAsia="Times New Roman" w:cs="Times New Roman"/>
          <w:szCs w:val="24"/>
        </w:rPr>
        <w:t>tám</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w:t>
      </w:r>
    </w:p>
    <w:p w14:paraId="5C2C7B33"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Quý</w:t>
      </w:r>
      <w:proofErr w:type="spellEnd"/>
      <w:r w:rsidRPr="005854C0">
        <w:rPr>
          <w:rFonts w:eastAsia="Times New Roman" w:cs="Times New Roman"/>
          <w:i/>
          <w:iCs/>
          <w:szCs w:val="24"/>
        </w:rPr>
        <w:t xml:space="preserve"> II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4 –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6): </w:t>
      </w:r>
      <w:proofErr w:type="spellStart"/>
      <w:r w:rsidRPr="005854C0">
        <w:rPr>
          <w:rFonts w:eastAsia="Times New Roman" w:cs="Times New Roman"/>
          <w:i/>
          <w:iCs/>
          <w:szCs w:val="24"/>
        </w:rPr>
        <w:t>Mở</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rộng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dòng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sản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phẩm</w:t>
      </w:r>
      <w:proofErr w:type="spellEnd"/>
    </w:p>
    <w:p w14:paraId="317F4964"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Khởi</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nghiên</w:t>
      </w:r>
      <w:proofErr w:type="spellEnd"/>
      <w:r w:rsidRPr="005854C0">
        <w:rPr>
          <w:rFonts w:eastAsia="Times New Roman" w:cs="Times New Roman"/>
          <w:szCs w:val="24"/>
        </w:rPr>
        <w:t xml:space="preserve"> </w:t>
      </w:r>
      <w:proofErr w:type="spellStart"/>
      <w:r w:rsidRPr="005854C0">
        <w:rPr>
          <w:rFonts w:eastAsia="Times New Roman" w:cs="Times New Roman"/>
          <w:szCs w:val="24"/>
        </w:rPr>
        <w:t>cứu</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t xml:space="preserve"> MK-200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tính</w:t>
      </w:r>
      <w:proofErr w:type="spellEnd"/>
      <w:r w:rsidRPr="005854C0">
        <w:rPr>
          <w:rFonts w:eastAsia="Times New Roman" w:cs="Times New Roman"/>
          <w:szCs w:val="24"/>
        </w:rPr>
        <w:t xml:space="preserve">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w:t>
      </w:r>
      <w:proofErr w:type="spellStart"/>
      <w:r w:rsidRPr="005854C0">
        <w:rPr>
          <w:rFonts w:eastAsia="Times New Roman" w:cs="Times New Roman"/>
          <w:szCs w:val="24"/>
        </w:rPr>
        <w:t>nâng</w:t>
      </w:r>
      <w:proofErr w:type="spellEnd"/>
      <w:r w:rsidRPr="005854C0">
        <w:rPr>
          <w:rFonts w:eastAsia="Times New Roman" w:cs="Times New Roman"/>
          <w:szCs w:val="24"/>
        </w:rPr>
        <w:t xml:space="preserve"> </w:t>
      </w:r>
      <w:proofErr w:type="spellStart"/>
      <w:r w:rsidRPr="005854C0">
        <w:rPr>
          <w:rFonts w:eastAsia="Times New Roman" w:cs="Times New Roman"/>
          <w:szCs w:val="24"/>
        </w:rPr>
        <w:t>cao</w:t>
      </w:r>
      <w:proofErr w:type="spellEnd"/>
      <w:r w:rsidRPr="005854C0">
        <w:rPr>
          <w:rFonts w:eastAsia="Times New Roman" w:cs="Times New Roman"/>
          <w:szCs w:val="24"/>
        </w:rPr>
        <w:t xml:space="preserve"> </w:t>
      </w:r>
      <w:proofErr w:type="spellStart"/>
      <w:r w:rsidRPr="005854C0">
        <w:rPr>
          <w:rFonts w:eastAsia="Times New Roman" w:cs="Times New Roman"/>
          <w:szCs w:val="24"/>
        </w:rPr>
        <w:t>như</w:t>
      </w:r>
      <w:proofErr w:type="spellEnd"/>
      <w:r w:rsidRPr="005854C0">
        <w:rPr>
          <w:rFonts w:eastAsia="Times New Roman" w:cs="Times New Roman"/>
          <w:szCs w:val="24"/>
        </w:rPr>
        <w:t xml:space="preserve"> </w:t>
      </w:r>
      <w:proofErr w:type="spellStart"/>
      <w:r w:rsidRPr="005854C0">
        <w:rPr>
          <w:rFonts w:eastAsia="Times New Roman" w:cs="Times New Roman"/>
          <w:szCs w:val="24"/>
        </w:rPr>
        <w:t>trí</w:t>
      </w:r>
      <w:proofErr w:type="spellEnd"/>
      <w:r w:rsidRPr="005854C0">
        <w:rPr>
          <w:rFonts w:eastAsia="Times New Roman" w:cs="Times New Roman"/>
          <w:szCs w:val="24"/>
        </w:rPr>
        <w:t xml:space="preserve"> </w:t>
      </w:r>
      <w:proofErr w:type="spellStart"/>
      <w:r w:rsidRPr="005854C0">
        <w:rPr>
          <w:rFonts w:eastAsia="Times New Roman" w:cs="Times New Roman"/>
          <w:szCs w:val="24"/>
        </w:rPr>
        <w:t>tuệ</w:t>
      </w:r>
      <w:proofErr w:type="spellEnd"/>
      <w:r w:rsidRPr="005854C0">
        <w:rPr>
          <w:rFonts w:eastAsia="Times New Roman" w:cs="Times New Roman"/>
          <w:szCs w:val="24"/>
        </w:rPr>
        <w:t xml:space="preserve"> </w:t>
      </w:r>
      <w:proofErr w:type="spellStart"/>
      <w:r w:rsidRPr="005854C0">
        <w:rPr>
          <w:rFonts w:eastAsia="Times New Roman" w:cs="Times New Roman"/>
          <w:szCs w:val="24"/>
        </w:rPr>
        <w:t>nhân</w:t>
      </w:r>
      <w:proofErr w:type="spellEnd"/>
      <w:r w:rsidRPr="005854C0">
        <w:rPr>
          <w:rFonts w:eastAsia="Times New Roman" w:cs="Times New Roman"/>
          <w:szCs w:val="24"/>
        </w:rPr>
        <w:t xml:space="preserve"> </w:t>
      </w:r>
      <w:proofErr w:type="spellStart"/>
      <w:r w:rsidRPr="005854C0">
        <w:rPr>
          <w:rFonts w:eastAsia="Times New Roman" w:cs="Times New Roman"/>
          <w:szCs w:val="24"/>
        </w:rPr>
        <w:t>tạo</w:t>
      </w:r>
      <w:proofErr w:type="spellEnd"/>
      <w:r w:rsidRPr="005854C0">
        <w:rPr>
          <w:rFonts w:eastAsia="Times New Roman" w:cs="Times New Roman"/>
          <w:szCs w:val="24"/>
        </w:rPr>
        <w:t xml:space="preserve"> </w:t>
      </w:r>
      <w:proofErr w:type="spellStart"/>
      <w:r w:rsidRPr="005854C0">
        <w:rPr>
          <w:rFonts w:eastAsia="Times New Roman" w:cs="Times New Roman"/>
          <w:szCs w:val="24"/>
        </w:rPr>
        <w:t>biên</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sẵn</w:t>
      </w:r>
      <w:proofErr w:type="spellEnd"/>
      <w:r w:rsidRPr="005854C0">
        <w:rPr>
          <w:rFonts w:eastAsia="Times New Roman" w:cs="Times New Roman"/>
          <w:szCs w:val="24"/>
        </w:rPr>
        <w:t xml:space="preserve"> </w:t>
      </w:r>
      <w:proofErr w:type="spellStart"/>
      <w:r w:rsidRPr="005854C0">
        <w:rPr>
          <w:rFonts w:eastAsia="Times New Roman" w:cs="Times New Roman"/>
          <w:szCs w:val="24"/>
        </w:rPr>
        <w:t>sàng</w:t>
      </w:r>
      <w:proofErr w:type="spellEnd"/>
      <w:r w:rsidRPr="005854C0">
        <w:rPr>
          <w:rFonts w:eastAsia="Times New Roman" w:cs="Times New Roman"/>
          <w:szCs w:val="24"/>
        </w:rPr>
        <w:t xml:space="preserve"> 5G. </w:t>
      </w:r>
      <w:proofErr w:type="spellStart"/>
      <w:r w:rsidRPr="005854C0">
        <w:rPr>
          <w:rFonts w:eastAsia="Times New Roman" w:cs="Times New Roman"/>
          <w:szCs w:val="24"/>
        </w:rPr>
        <w:t>Đồng</w:t>
      </w:r>
      <w:proofErr w:type="spellEnd"/>
      <w:r w:rsidRPr="005854C0">
        <w:rPr>
          <w:rFonts w:eastAsia="Times New Roman" w:cs="Times New Roman"/>
          <w:szCs w:val="24"/>
        </w:rPr>
        <w:t xml:space="preserve"> </w:t>
      </w:r>
      <w:proofErr w:type="spellStart"/>
      <w:r w:rsidRPr="005854C0">
        <w:rPr>
          <w:rFonts w:eastAsia="Times New Roman" w:cs="Times New Roman"/>
          <w:szCs w:val="24"/>
        </w:rPr>
        <w:t>thời</w:t>
      </w:r>
      <w:proofErr w:type="spellEnd"/>
      <w:r w:rsidRPr="005854C0">
        <w:rPr>
          <w:rFonts w:eastAsia="Times New Roman" w:cs="Times New Roman"/>
          <w:szCs w:val="24"/>
        </w:rPr>
        <w:t xml:space="preserve"> </w:t>
      </w:r>
      <w:proofErr w:type="spellStart"/>
      <w:r w:rsidRPr="005854C0">
        <w:rPr>
          <w:rFonts w:eastAsia="Times New Roman" w:cs="Times New Roman"/>
          <w:szCs w:val="24"/>
        </w:rPr>
        <w:t>bắt</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w:t>
      </w:r>
      <w:proofErr w:type="spellStart"/>
      <w:r w:rsidRPr="005854C0">
        <w:rPr>
          <w:rFonts w:eastAsia="Times New Roman" w:cs="Times New Roman"/>
          <w:szCs w:val="24"/>
        </w:rPr>
        <w:t>nghiên</w:t>
      </w:r>
      <w:proofErr w:type="spellEnd"/>
      <w:r w:rsidRPr="005854C0">
        <w:rPr>
          <w:rFonts w:eastAsia="Times New Roman" w:cs="Times New Roman"/>
          <w:szCs w:val="24"/>
        </w:rPr>
        <w:t xml:space="preserve"> </w:t>
      </w:r>
      <w:proofErr w:type="spellStart"/>
      <w:r w:rsidRPr="005854C0">
        <w:rPr>
          <w:rFonts w:eastAsia="Times New Roman" w:cs="Times New Roman"/>
          <w:szCs w:val="24"/>
        </w:rPr>
        <w:t>cứu</w:t>
      </w:r>
      <w:proofErr w:type="spellEnd"/>
      <w:r w:rsidRPr="005854C0">
        <w:rPr>
          <w:rFonts w:eastAsia="Times New Roman" w:cs="Times New Roman"/>
          <w:szCs w:val="24"/>
        </w:rP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robot AMR, </w:t>
      </w:r>
      <w:proofErr w:type="spellStart"/>
      <w:r w:rsidRPr="005854C0">
        <w:rPr>
          <w:rFonts w:eastAsia="Times New Roman" w:cs="Times New Roman"/>
          <w:szCs w:val="24"/>
        </w:rPr>
        <w:t>hợp</w:t>
      </w:r>
      <w:proofErr w:type="spellEnd"/>
      <w:r w:rsidRPr="005854C0">
        <w:rPr>
          <w:rFonts w:eastAsia="Times New Roman" w:cs="Times New Roman"/>
          <w:szCs w:val="24"/>
        </w:rPr>
        <w:t xml:space="preserve"> </w:t>
      </w:r>
      <w:proofErr w:type="spellStart"/>
      <w:r w:rsidRPr="005854C0">
        <w:rPr>
          <w:rFonts w:eastAsia="Times New Roman" w:cs="Times New Roman"/>
          <w:szCs w:val="24"/>
        </w:rPr>
        <w:t>tác</w:t>
      </w:r>
      <w:proofErr w:type="spellEnd"/>
      <w:r w:rsidRPr="005854C0">
        <w:rPr>
          <w:rFonts w:eastAsia="Times New Roman" w:cs="Times New Roman"/>
          <w:szCs w:val="24"/>
        </w:rPr>
        <w:t xml:space="preserve">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đối</w:t>
      </w:r>
      <w:proofErr w:type="spellEnd"/>
      <w:r w:rsidRPr="005854C0">
        <w:rPr>
          <w:rFonts w:eastAsia="Times New Roman" w:cs="Times New Roman"/>
          <w:szCs w:val="24"/>
        </w:rPr>
        <w:t xml:space="preserve"> </w:t>
      </w:r>
      <w:proofErr w:type="spellStart"/>
      <w:r w:rsidRPr="005854C0">
        <w:rPr>
          <w:rFonts w:eastAsia="Times New Roman" w:cs="Times New Roman"/>
          <w:szCs w:val="24"/>
        </w:rPr>
        <w:t>tác</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nghệ</w:t>
      </w:r>
      <w:proofErr w:type="spellEnd"/>
      <w:r w:rsidRPr="005854C0">
        <w:rPr>
          <w:rFonts w:eastAsia="Times New Roman" w:cs="Times New Roman"/>
          <w:szCs w:val="24"/>
        </w:rPr>
        <w:t xml:space="preserve"> </w:t>
      </w:r>
      <w:proofErr w:type="spellStart"/>
      <w:r w:rsidRPr="005854C0">
        <w:rPr>
          <w:rFonts w:eastAsia="Times New Roman" w:cs="Times New Roman"/>
          <w:szCs w:val="24"/>
        </w:rPr>
        <w:t>tiềm</w:t>
      </w:r>
      <w:proofErr w:type="spellEnd"/>
      <w:r w:rsidRPr="005854C0">
        <w:rPr>
          <w:rFonts w:eastAsia="Times New Roman" w:cs="Times New Roman"/>
          <w:szCs w:val="24"/>
        </w:rPr>
        <w:t xml:space="preserve">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w:t>
      </w:r>
      <w:proofErr w:type="spellStart"/>
      <w:r w:rsidRPr="005854C0">
        <w:rPr>
          <w:rFonts w:eastAsia="Times New Roman" w:cs="Times New Roman"/>
          <w:szCs w:val="24"/>
        </w:rPr>
        <w:t>như</w:t>
      </w:r>
      <w:proofErr w:type="spellEnd"/>
      <w:r w:rsidRPr="005854C0">
        <w:rPr>
          <w:rFonts w:eastAsia="Times New Roman" w:cs="Times New Roman"/>
          <w:szCs w:val="24"/>
        </w:rPr>
        <w:t xml:space="preserve"> KUKA. Ngân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w:t>
      </w:r>
      <w:proofErr w:type="spellStart"/>
      <w:r w:rsidRPr="005854C0">
        <w:rPr>
          <w:rFonts w:eastAsia="Times New Roman" w:cs="Times New Roman"/>
          <w:szCs w:val="24"/>
        </w:rPr>
        <w:t>bảy</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w:t>
      </w:r>
    </w:p>
    <w:p w14:paraId="7B2F5073"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Quý</w:t>
      </w:r>
      <w:proofErr w:type="spellEnd"/>
      <w:r w:rsidRPr="005854C0">
        <w:rPr>
          <w:rFonts w:eastAsia="Times New Roman" w:cs="Times New Roman"/>
          <w:i/>
          <w:iCs/>
          <w:szCs w:val="24"/>
        </w:rPr>
        <w:t xml:space="preserve"> III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7 –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9): </w:t>
      </w:r>
      <w:proofErr w:type="spellStart"/>
      <w:r w:rsidRPr="005854C0">
        <w:rPr>
          <w:rFonts w:eastAsia="Times New Roman" w:cs="Times New Roman"/>
          <w:i/>
          <w:iCs/>
          <w:szCs w:val="24"/>
        </w:rPr>
        <w:t>Mở</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rộng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thị</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trường</w:t>
      </w:r>
      <w:proofErr w:type="spellEnd"/>
    </w:p>
    <w:p w14:paraId="612E44C9"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lập</w:t>
      </w:r>
      <w:proofErr w:type="spellEnd"/>
      <w:r w:rsidRPr="005854C0">
        <w:rPr>
          <w:rFonts w:eastAsia="Times New Roman" w:cs="Times New Roman"/>
          <w:szCs w:val="24"/>
        </w:rPr>
        <w:t xml:space="preserve"> </w:t>
      </w:r>
      <w:proofErr w:type="spellStart"/>
      <w:r w:rsidRPr="005854C0">
        <w:rPr>
          <w:rFonts w:eastAsia="Times New Roman" w:cs="Times New Roman"/>
          <w:szCs w:val="24"/>
        </w:rPr>
        <w:t>hiện</w:t>
      </w:r>
      <w:proofErr w:type="spellEnd"/>
      <w:r w:rsidRPr="005854C0">
        <w:rPr>
          <w:rFonts w:eastAsia="Times New Roman" w:cs="Times New Roman"/>
          <w:szCs w:val="24"/>
        </w:rPr>
        <w:t xml:space="preserve"> </w:t>
      </w:r>
      <w:proofErr w:type="spellStart"/>
      <w:r w:rsidRPr="005854C0">
        <w:rPr>
          <w:rFonts w:eastAsia="Times New Roman" w:cs="Times New Roman"/>
          <w:szCs w:val="24"/>
        </w:rPr>
        <w:t>diện</w:t>
      </w:r>
      <w:proofErr w:type="spellEnd"/>
      <w:r w:rsidRPr="005854C0">
        <w:rPr>
          <w:rFonts w:eastAsia="Times New Roman" w:cs="Times New Roman"/>
          <w:szCs w:val="24"/>
        </w:rPr>
        <w:t xml:space="preserve"> </w:t>
      </w:r>
      <w:proofErr w:type="spellStart"/>
      <w:r w:rsidRPr="005854C0">
        <w:rPr>
          <w:rFonts w:eastAsia="Times New Roman" w:cs="Times New Roman"/>
          <w:szCs w:val="24"/>
        </w:rPr>
        <w:t>tại</w:t>
      </w:r>
      <w:proofErr w:type="spellEnd"/>
      <w:r w:rsidRPr="005854C0">
        <w:rPr>
          <w:rFonts w:eastAsia="Times New Roman" w:cs="Times New Roman"/>
          <w:szCs w:val="24"/>
        </w:rPr>
        <w:t xml:space="preserve"> </w:t>
      </w:r>
      <w:proofErr w:type="spellStart"/>
      <w:r w:rsidRPr="005854C0">
        <w:rPr>
          <w:rFonts w:eastAsia="Times New Roman" w:cs="Times New Roman"/>
          <w:szCs w:val="24"/>
        </w:rPr>
        <w:t>Hà</w:t>
      </w:r>
      <w:proofErr w:type="spellEnd"/>
      <w:r w:rsidRPr="005854C0">
        <w:rPr>
          <w:rFonts w:eastAsia="Times New Roman" w:cs="Times New Roman"/>
          <w:szCs w:val="24"/>
        </w:rPr>
        <w:t xml:space="preserve"> </w:t>
      </w:r>
      <w:proofErr w:type="spellStart"/>
      <w:r w:rsidRPr="005854C0">
        <w:rPr>
          <w:rFonts w:eastAsia="Times New Roman" w:cs="Times New Roman"/>
          <w:szCs w:val="24"/>
        </w:rPr>
        <w:t>Nội</w:t>
      </w:r>
      <w:proofErr w:type="spellEnd"/>
      <w:r w:rsidRPr="005854C0">
        <w:rPr>
          <w:rFonts w:eastAsia="Times New Roman" w:cs="Times New Roman"/>
          <w:szCs w:val="24"/>
        </w:rPr>
        <w:t xml:space="preserve">, </w:t>
      </w:r>
      <w:proofErr w:type="spellStart"/>
      <w:r w:rsidRPr="005854C0">
        <w:rPr>
          <w:rFonts w:eastAsia="Times New Roman" w:cs="Times New Roman"/>
          <w:szCs w:val="24"/>
        </w:rPr>
        <w:t>Đà</w:t>
      </w:r>
      <w:proofErr w:type="spellEnd"/>
      <w:r w:rsidRPr="005854C0">
        <w:rPr>
          <w:rFonts w:eastAsia="Times New Roman" w:cs="Times New Roman"/>
          <w:szCs w:val="24"/>
        </w:rPr>
        <w:t xml:space="preserve"> </w:t>
      </w:r>
      <w:proofErr w:type="spellStart"/>
      <w:r w:rsidRPr="005854C0">
        <w:rPr>
          <w:rFonts w:eastAsia="Times New Roman" w:cs="Times New Roman"/>
          <w:szCs w:val="24"/>
        </w:rPr>
        <w:t>Nẵng</w:t>
      </w:r>
      <w:proofErr w:type="spellEnd"/>
      <w:r w:rsidRPr="005854C0">
        <w:rPr>
          <w:rFonts w:eastAsia="Times New Roman" w:cs="Times New Roman"/>
          <w:szCs w:val="24"/>
        </w:rPr>
        <w:t xml:space="preserve">, </w:t>
      </w:r>
      <w:proofErr w:type="spellStart"/>
      <w:r w:rsidRPr="005854C0">
        <w:rPr>
          <w:rFonts w:eastAsia="Times New Roman" w:cs="Times New Roman"/>
          <w:szCs w:val="24"/>
        </w:rPr>
        <w:t>xây</w:t>
      </w:r>
      <w:proofErr w:type="spellEnd"/>
      <w:r w:rsidRPr="005854C0">
        <w:rPr>
          <w:rFonts w:eastAsia="Times New Roman" w:cs="Times New Roman"/>
          <w:szCs w:val="24"/>
        </w:rPr>
        <w:t xml:space="preserve"> </w:t>
      </w:r>
      <w:proofErr w:type="spellStart"/>
      <w:r w:rsidRPr="005854C0">
        <w:rPr>
          <w:rFonts w:eastAsia="Times New Roman" w:cs="Times New Roman"/>
          <w:szCs w:val="24"/>
        </w:rPr>
        <w:t>dựng</w:t>
      </w:r>
      <w:proofErr w:type="spellEnd"/>
      <w:r w:rsidRPr="005854C0">
        <w:rPr>
          <w:rFonts w:eastAsia="Times New Roman" w:cs="Times New Roman"/>
          <w:szCs w:val="24"/>
        </w:rPr>
        <w:t xml:space="preserve"> </w:t>
      </w:r>
      <w:proofErr w:type="spellStart"/>
      <w:r w:rsidRPr="005854C0">
        <w:rPr>
          <w:rFonts w:eastAsia="Times New Roman" w:cs="Times New Roman"/>
          <w:szCs w:val="24"/>
        </w:rPr>
        <w:t>mạng</w:t>
      </w:r>
      <w:proofErr w:type="spellEnd"/>
      <w:r w:rsidRPr="005854C0">
        <w:rPr>
          <w:rFonts w:eastAsia="Times New Roman" w:cs="Times New Roman"/>
          <w:szCs w:val="24"/>
        </w:rPr>
        <w:t xml:space="preserve"> </w:t>
      </w:r>
      <w:proofErr w:type="spellStart"/>
      <w:r w:rsidRPr="005854C0">
        <w:rPr>
          <w:rFonts w:eastAsia="Times New Roman" w:cs="Times New Roman"/>
          <w:szCs w:val="24"/>
        </w:rPr>
        <w:t>lưới</w:t>
      </w:r>
      <w:proofErr w:type="spellEnd"/>
      <w:r w:rsidRPr="005854C0">
        <w:rPr>
          <w:rFonts w:eastAsia="Times New Roman" w:cs="Times New Roman"/>
          <w:szCs w:val="24"/>
        </w:rPr>
        <w:t xml:space="preserve"> </w:t>
      </w:r>
      <w:proofErr w:type="spellStart"/>
      <w:r w:rsidRPr="005854C0">
        <w:rPr>
          <w:rFonts w:eastAsia="Times New Roman" w:cs="Times New Roman"/>
          <w:szCs w:val="24"/>
        </w:rPr>
        <w:t>phân</w:t>
      </w:r>
      <w:proofErr w:type="spellEnd"/>
      <w:r w:rsidRPr="005854C0">
        <w:rPr>
          <w:rFonts w:eastAsia="Times New Roman" w:cs="Times New Roman"/>
          <w:szCs w:val="24"/>
        </w:rPr>
        <w:t xml:space="preserve"> </w:t>
      </w:r>
      <w:proofErr w:type="spellStart"/>
      <w:r w:rsidRPr="005854C0">
        <w:rPr>
          <w:rFonts w:eastAsia="Times New Roman" w:cs="Times New Roman"/>
          <w:szCs w:val="24"/>
        </w:rPr>
        <w:t>phối</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dịch</w:t>
      </w:r>
      <w:proofErr w:type="spellEnd"/>
      <w:r w:rsidRPr="005854C0">
        <w:rPr>
          <w:rFonts w:eastAsia="Times New Roman" w:cs="Times New Roman"/>
          <w:szCs w:val="24"/>
        </w:rPr>
        <w:t xml:space="preserve"> </w:t>
      </w:r>
      <w:proofErr w:type="spellStart"/>
      <w:r w:rsidRPr="005854C0">
        <w:rPr>
          <w:rFonts w:eastAsia="Times New Roman" w:cs="Times New Roman"/>
          <w:szCs w:val="24"/>
        </w:rPr>
        <w:t>vụ</w:t>
      </w:r>
      <w:proofErr w:type="spellEnd"/>
      <w:r w:rsidRPr="005854C0">
        <w:rPr>
          <w:rFonts w:eastAsia="Times New Roman" w:cs="Times New Roman"/>
          <w:szCs w:val="24"/>
        </w:rPr>
        <w:t xml:space="preserve"> </w:t>
      </w:r>
      <w:proofErr w:type="spellStart"/>
      <w:r w:rsidRPr="005854C0">
        <w:rPr>
          <w:rFonts w:eastAsia="Times New Roman" w:cs="Times New Roman"/>
          <w:szCs w:val="24"/>
        </w:rPr>
        <w:t>khu</w:t>
      </w:r>
      <w:proofErr w:type="spellEnd"/>
      <w:r w:rsidRPr="005854C0">
        <w:rPr>
          <w:rFonts w:eastAsia="Times New Roman" w:cs="Times New Roman"/>
          <w:szCs w:val="24"/>
        </w:rPr>
        <w:t xml:space="preserve"> </w:t>
      </w:r>
      <w:proofErr w:type="spellStart"/>
      <w:r w:rsidRPr="005854C0">
        <w:rPr>
          <w:rFonts w:eastAsia="Times New Roman" w:cs="Times New Roman"/>
          <w:szCs w:val="24"/>
        </w:rPr>
        <w:t>vực</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 xml:space="preserve"> </w:t>
      </w:r>
      <w:proofErr w:type="spellStart"/>
      <w:r w:rsidRPr="005854C0">
        <w:rPr>
          <w:rFonts w:eastAsia="Times New Roman" w:cs="Times New Roman"/>
          <w:szCs w:val="24"/>
        </w:rPr>
        <w:t>thời</w:t>
      </w:r>
      <w:proofErr w:type="spellEnd"/>
      <w:r w:rsidRPr="005854C0">
        <w:rPr>
          <w:rFonts w:eastAsia="Times New Roman" w:cs="Times New Roman"/>
          <w:szCs w:val="24"/>
        </w:rPr>
        <w:t xml:space="preserve">, </w:t>
      </w:r>
      <w:proofErr w:type="spellStart"/>
      <w:r w:rsidRPr="005854C0">
        <w:rPr>
          <w:rFonts w:eastAsia="Times New Roman" w:cs="Times New Roman"/>
          <w:szCs w:val="24"/>
        </w:rPr>
        <w:t>thâm</w:t>
      </w:r>
      <w:proofErr w:type="spellEnd"/>
      <w:r w:rsidRPr="005854C0">
        <w:rPr>
          <w:rFonts w:eastAsia="Times New Roman" w:cs="Times New Roman"/>
          <w:szCs w:val="24"/>
        </w:rPr>
        <w:t xml:space="preserve"> </w:t>
      </w:r>
      <w:proofErr w:type="spellStart"/>
      <w:r w:rsidRPr="005854C0">
        <w:rPr>
          <w:rFonts w:eastAsia="Times New Roman" w:cs="Times New Roman"/>
          <w:szCs w:val="24"/>
        </w:rPr>
        <w:t>nhập</w:t>
      </w:r>
      <w:proofErr w:type="spellEnd"/>
      <w:r w:rsidRPr="005854C0">
        <w:rPr>
          <w:rFonts w:eastAsia="Times New Roman" w:cs="Times New Roman"/>
          <w:szCs w:val="24"/>
        </w:rPr>
        <w:t xml:space="preserve"> </w:t>
      </w:r>
      <w:proofErr w:type="spellStart"/>
      <w:r w:rsidRPr="005854C0">
        <w:rPr>
          <w:rFonts w:eastAsia="Times New Roman" w:cs="Times New Roman"/>
          <w:szCs w:val="24"/>
        </w:rPr>
        <w:t>thị</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theo</w:t>
      </w:r>
      <w:proofErr w:type="spellEnd"/>
      <w:r w:rsidRPr="005854C0">
        <w:rPr>
          <w:rFonts w:eastAsia="Times New Roman" w:cs="Times New Roman"/>
          <w:szCs w:val="24"/>
        </w:rPr>
        <w:t xml:space="preserve"> </w:t>
      </w:r>
      <w:proofErr w:type="spellStart"/>
      <w:r w:rsidRPr="005854C0">
        <w:rPr>
          <w:rFonts w:eastAsia="Times New Roman" w:cs="Times New Roman"/>
          <w:szCs w:val="24"/>
        </w:rPr>
        <w:t>chiều</w:t>
      </w:r>
      <w:proofErr w:type="spellEnd"/>
      <w:r w:rsidRPr="005854C0">
        <w:rPr>
          <w:rFonts w:eastAsia="Times New Roman" w:cs="Times New Roman"/>
          <w:szCs w:val="24"/>
        </w:rPr>
        <w:t xml:space="preserve"> </w:t>
      </w:r>
      <w:proofErr w:type="spellStart"/>
      <w:r w:rsidRPr="005854C0">
        <w:rPr>
          <w:rFonts w:eastAsia="Times New Roman" w:cs="Times New Roman"/>
          <w:szCs w:val="24"/>
        </w:rPr>
        <w:t>dọc</w:t>
      </w:r>
      <w:proofErr w:type="spellEnd"/>
      <w:r w:rsidRPr="005854C0">
        <w:rPr>
          <w:rFonts w:eastAsia="Times New Roman" w:cs="Times New Roman"/>
          <w:szCs w:val="24"/>
        </w:rPr>
        <w:t xml:space="preserve">, </w:t>
      </w:r>
      <w:proofErr w:type="spellStart"/>
      <w:r w:rsidRPr="005854C0">
        <w:rPr>
          <w:rFonts w:eastAsia="Times New Roman" w:cs="Times New Roman"/>
          <w:szCs w:val="24"/>
        </w:rPr>
        <w:t>đặc</w:t>
      </w:r>
      <w:proofErr w:type="spellEnd"/>
      <w:r w:rsidRPr="005854C0">
        <w:rPr>
          <w:rFonts w:eastAsia="Times New Roman" w:cs="Times New Roman"/>
          <w:szCs w:val="24"/>
        </w:rPr>
        <w:t xml:space="preserve"> </w:t>
      </w:r>
      <w:proofErr w:type="spellStart"/>
      <w:r w:rsidRPr="005854C0">
        <w:rPr>
          <w:rFonts w:eastAsia="Times New Roman" w:cs="Times New Roman"/>
          <w:szCs w:val="24"/>
        </w:rPr>
        <w:t>biệt</w:t>
      </w:r>
      <w:proofErr w:type="spellEnd"/>
      <w:r w:rsidRPr="005854C0">
        <w:rPr>
          <w:rFonts w:eastAsia="Times New Roman" w:cs="Times New Roman"/>
          <w:szCs w:val="24"/>
        </w:rPr>
        <w:t xml:space="preserve"> </w:t>
      </w:r>
      <w:proofErr w:type="spellStart"/>
      <w:r w:rsidRPr="005854C0">
        <w:rPr>
          <w:rFonts w:eastAsia="Times New Roman" w:cs="Times New Roman"/>
          <w:szCs w:val="24"/>
        </w:rPr>
        <w:t>là</w:t>
      </w:r>
      <w:proofErr w:type="spellEnd"/>
      <w:r w:rsidRPr="005854C0">
        <w:rPr>
          <w:rFonts w:eastAsia="Times New Roman" w:cs="Times New Roman"/>
          <w:szCs w:val="24"/>
        </w:rPr>
        <w:t xml:space="preserve"> </w:t>
      </w:r>
      <w:proofErr w:type="spellStart"/>
      <w:r w:rsidRPr="005854C0">
        <w:rPr>
          <w:rFonts w:eastAsia="Times New Roman" w:cs="Times New Roman"/>
          <w:szCs w:val="24"/>
        </w:rPr>
        <w:t>lĩnh</w:t>
      </w:r>
      <w:proofErr w:type="spellEnd"/>
      <w:r w:rsidRPr="005854C0">
        <w:rPr>
          <w:rFonts w:eastAsia="Times New Roman" w:cs="Times New Roman"/>
          <w:szCs w:val="24"/>
        </w:rPr>
        <w:t xml:space="preserve"> </w:t>
      </w:r>
      <w:proofErr w:type="spellStart"/>
      <w:r w:rsidRPr="005854C0">
        <w:rPr>
          <w:rFonts w:eastAsia="Times New Roman" w:cs="Times New Roman"/>
          <w:szCs w:val="24"/>
        </w:rPr>
        <w:t>vực</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tòa</w:t>
      </w:r>
      <w:proofErr w:type="spellEnd"/>
      <w:r w:rsidRPr="005854C0">
        <w:rPr>
          <w:rFonts w:eastAsia="Times New Roman" w:cs="Times New Roman"/>
          <w:szCs w:val="24"/>
        </w:rPr>
        <w:t xml:space="preserve"> </w:t>
      </w:r>
      <w:proofErr w:type="spellStart"/>
      <w:r w:rsidRPr="005854C0">
        <w:rPr>
          <w:rFonts w:eastAsia="Times New Roman" w:cs="Times New Roman"/>
          <w:szCs w:val="24"/>
        </w:rPr>
        <w:t>nhà</w:t>
      </w:r>
      <w:proofErr w:type="spellEnd"/>
      <w:r w:rsidRPr="005854C0">
        <w:rPr>
          <w:rFonts w:eastAsia="Times New Roman" w:cs="Times New Roman"/>
          <w:szCs w:val="24"/>
        </w:rPr>
        <w:t xml:space="preserve"> </w:t>
      </w:r>
      <w:proofErr w:type="spellStart"/>
      <w:r w:rsidRPr="005854C0">
        <w:rPr>
          <w:rFonts w:eastAsia="Times New Roman" w:cs="Times New Roman"/>
          <w:szCs w:val="24"/>
        </w:rPr>
        <w:t>thông</w:t>
      </w:r>
      <w:proofErr w:type="spellEnd"/>
      <w:r w:rsidRPr="005854C0">
        <w:rPr>
          <w:rFonts w:eastAsia="Times New Roman" w:cs="Times New Roman"/>
          <w:szCs w:val="24"/>
        </w:rPr>
        <w:t xml:space="preserve"> minh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dự</w:t>
      </w:r>
      <w:proofErr w:type="spellEnd"/>
      <w:r w:rsidRPr="005854C0">
        <w:rPr>
          <w:rFonts w:eastAsia="Times New Roman" w:cs="Times New Roman"/>
          <w:szCs w:val="24"/>
        </w:rPr>
        <w:t xml:space="preserve"> </w:t>
      </w:r>
      <w:proofErr w:type="spellStart"/>
      <w:r w:rsidRPr="005854C0">
        <w:rPr>
          <w:rFonts w:eastAsia="Times New Roman" w:cs="Times New Roman"/>
          <w:szCs w:val="24"/>
        </w:rPr>
        <w:t>án</w:t>
      </w:r>
      <w:proofErr w:type="spellEnd"/>
      <w:r w:rsidRPr="005854C0">
        <w:rPr>
          <w:rFonts w:eastAsia="Times New Roman" w:cs="Times New Roman"/>
          <w:szCs w:val="24"/>
        </w:rPr>
        <w:t xml:space="preserve"> </w:t>
      </w:r>
      <w:proofErr w:type="spellStart"/>
      <w:r w:rsidRPr="005854C0">
        <w:rPr>
          <w:rFonts w:eastAsia="Times New Roman" w:cs="Times New Roman"/>
          <w:szCs w:val="24"/>
        </w:rPr>
        <w:t>hạ</w:t>
      </w:r>
      <w:proofErr w:type="spellEnd"/>
      <w:r w:rsidRPr="005854C0">
        <w:rPr>
          <w:rFonts w:eastAsia="Times New Roman" w:cs="Times New Roman"/>
          <w:szCs w:val="24"/>
        </w:rPr>
        <w:t xml:space="preserve"> </w:t>
      </w:r>
      <w:proofErr w:type="spellStart"/>
      <w:r w:rsidRPr="005854C0">
        <w:rPr>
          <w:rFonts w:eastAsia="Times New Roman" w:cs="Times New Roman"/>
          <w:szCs w:val="24"/>
        </w:rPr>
        <w:t>tầng</w:t>
      </w:r>
      <w:proofErr w:type="spellEnd"/>
      <w:r w:rsidRPr="005854C0">
        <w:rPr>
          <w:rFonts w:eastAsia="Times New Roman" w:cs="Times New Roman"/>
          <w:szCs w:val="24"/>
        </w:rPr>
        <w:t xml:space="preserve"> </w:t>
      </w:r>
      <w:proofErr w:type="spellStart"/>
      <w:r w:rsidRPr="005854C0">
        <w:rPr>
          <w:rFonts w:eastAsia="Times New Roman" w:cs="Times New Roman"/>
          <w:szCs w:val="24"/>
        </w:rPr>
        <w:t>chính</w:t>
      </w:r>
      <w:proofErr w:type="spellEnd"/>
      <w:r w:rsidRPr="005854C0">
        <w:rPr>
          <w:rFonts w:eastAsia="Times New Roman" w:cs="Times New Roman"/>
          <w:szCs w:val="24"/>
        </w:rPr>
        <w:t xml:space="preserve"> </w:t>
      </w:r>
      <w:proofErr w:type="spellStart"/>
      <w:r w:rsidRPr="005854C0">
        <w:rPr>
          <w:rFonts w:eastAsia="Times New Roman" w:cs="Times New Roman"/>
          <w:szCs w:val="24"/>
        </w:rPr>
        <w:t>phủ</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đạt</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t xml:space="preserve"> </w:t>
      </w:r>
      <w:proofErr w:type="spellStart"/>
      <w:r w:rsidRPr="005854C0">
        <w:rPr>
          <w:rFonts w:eastAsia="Times New Roman" w:cs="Times New Roman"/>
          <w:szCs w:val="24"/>
        </w:rPr>
        <w:t>đơn</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 xml:space="preserve"> </w:t>
      </w:r>
      <w:proofErr w:type="spellStart"/>
      <w:r w:rsidRPr="005854C0">
        <w:rPr>
          <w:rFonts w:eastAsia="Times New Roman" w:cs="Times New Roman"/>
          <w:szCs w:val="24"/>
        </w:rPr>
        <w:t>bán</w:t>
      </w:r>
      <w:proofErr w:type="spellEnd"/>
      <w:r w:rsidRPr="005854C0">
        <w:rPr>
          <w:rFonts w:eastAsia="Times New Roman" w:cs="Times New Roman"/>
          <w:szCs w:val="24"/>
        </w:rPr>
        <w:t xml:space="preserve"> ra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hiện</w:t>
      </w:r>
      <w:proofErr w:type="spellEnd"/>
      <w:r w:rsidRPr="005854C0">
        <w:rPr>
          <w:rFonts w:eastAsia="Times New Roman" w:cs="Times New Roman"/>
          <w:szCs w:val="24"/>
        </w:rPr>
        <w:t xml:space="preserve"> </w:t>
      </w:r>
      <w:proofErr w:type="spellStart"/>
      <w:r w:rsidRPr="005854C0">
        <w:rPr>
          <w:rFonts w:eastAsia="Times New Roman" w:cs="Times New Roman"/>
          <w:szCs w:val="24"/>
        </w:rPr>
        <w:t>diện</w:t>
      </w:r>
      <w:proofErr w:type="spellEnd"/>
      <w:r w:rsidRPr="005854C0">
        <w:rPr>
          <w:rFonts w:eastAsia="Times New Roman" w:cs="Times New Roman"/>
          <w:szCs w:val="24"/>
        </w:rPr>
        <w:t xml:space="preserve"> </w:t>
      </w:r>
      <w:proofErr w:type="spellStart"/>
      <w:r w:rsidRPr="005854C0">
        <w:rPr>
          <w:rFonts w:eastAsia="Times New Roman" w:cs="Times New Roman"/>
          <w:szCs w:val="24"/>
        </w:rPr>
        <w:t>thị</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tại</w:t>
      </w:r>
      <w:proofErr w:type="spellEnd"/>
      <w:r w:rsidRPr="005854C0">
        <w:rPr>
          <w:rFonts w:eastAsia="Times New Roman" w:cs="Times New Roman"/>
          <w:szCs w:val="24"/>
        </w:rPr>
        <w:t xml:space="preserve"> </w:t>
      </w:r>
      <w:proofErr w:type="spellStart"/>
      <w:r w:rsidRPr="005854C0">
        <w:rPr>
          <w:rFonts w:eastAsia="Times New Roman" w:cs="Times New Roman"/>
          <w:szCs w:val="24"/>
        </w:rPr>
        <w:t>ba</w:t>
      </w:r>
      <w:proofErr w:type="spellEnd"/>
      <w:r w:rsidRPr="005854C0">
        <w:rPr>
          <w:rFonts w:eastAsia="Times New Roman" w:cs="Times New Roman"/>
          <w:szCs w:val="24"/>
        </w:rPr>
        <w:t xml:space="preserve"> </w:t>
      </w:r>
      <w:proofErr w:type="spellStart"/>
      <w:r w:rsidRPr="005854C0">
        <w:rPr>
          <w:rFonts w:eastAsia="Times New Roman" w:cs="Times New Roman"/>
          <w:szCs w:val="24"/>
        </w:rPr>
        <w:t>khu</w:t>
      </w:r>
      <w:proofErr w:type="spellEnd"/>
      <w:r w:rsidRPr="005854C0">
        <w:rPr>
          <w:rFonts w:eastAsia="Times New Roman" w:cs="Times New Roman"/>
          <w:szCs w:val="24"/>
        </w:rPr>
        <w:t xml:space="preserve"> </w:t>
      </w:r>
      <w:proofErr w:type="spellStart"/>
      <w:r w:rsidRPr="005854C0">
        <w:rPr>
          <w:rFonts w:eastAsia="Times New Roman" w:cs="Times New Roman"/>
          <w:szCs w:val="24"/>
        </w:rPr>
        <w:t>vực</w:t>
      </w:r>
      <w:proofErr w:type="spellEnd"/>
      <w:r w:rsidRPr="005854C0">
        <w:rPr>
          <w:rFonts w:eastAsia="Times New Roman" w:cs="Times New Roman"/>
          <w:szCs w:val="24"/>
        </w:rPr>
        <w:t xml:space="preserve">. Ngân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w:t>
      </w:r>
      <w:proofErr w:type="spellStart"/>
      <w:r w:rsidRPr="005854C0">
        <w:rPr>
          <w:rFonts w:eastAsia="Times New Roman" w:cs="Times New Roman"/>
          <w:szCs w:val="24"/>
        </w:rPr>
        <w:t>mười</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w:t>
      </w:r>
    </w:p>
    <w:p w14:paraId="4711BA58"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Quý</w:t>
      </w:r>
      <w:proofErr w:type="spellEnd"/>
      <w:r w:rsidRPr="005854C0">
        <w:rPr>
          <w:rFonts w:eastAsia="Times New Roman" w:cs="Times New Roman"/>
          <w:i/>
          <w:iCs/>
          <w:szCs w:val="24"/>
        </w:rPr>
        <w:t xml:space="preserve"> IV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10 – </w:t>
      </w:r>
      <w:proofErr w:type="spellStart"/>
      <w:r w:rsidRPr="005854C0">
        <w:rPr>
          <w:rFonts w:eastAsia="Times New Roman" w:cs="Times New Roman"/>
          <w:i/>
          <w:iCs/>
          <w:szCs w:val="24"/>
        </w:rPr>
        <w:t>Tháng</w:t>
      </w:r>
      <w:proofErr w:type="spellEnd"/>
      <w:r w:rsidRPr="005854C0">
        <w:rPr>
          <w:rFonts w:eastAsia="Times New Roman" w:cs="Times New Roman"/>
          <w:i/>
          <w:iCs/>
          <w:szCs w:val="24"/>
        </w:rPr>
        <w:t xml:space="preserve"> 12): </w:t>
      </w:r>
      <w:proofErr w:type="spellStart"/>
      <w:r w:rsidRPr="005854C0">
        <w:rPr>
          <w:rFonts w:eastAsia="Times New Roman" w:cs="Times New Roman"/>
          <w:i/>
          <w:iCs/>
          <w:szCs w:val="24"/>
        </w:rPr>
        <w:t>Củng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cố</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nền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tảng</w:t>
      </w:r>
      <w:proofErr w:type="spellEnd"/>
    </w:p>
    <w:p w14:paraId="0E26AE52"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Tập</w:t>
      </w:r>
      <w:proofErr w:type="spellEnd"/>
      <w:r w:rsidRPr="005854C0">
        <w:rPr>
          <w:rFonts w:eastAsia="Times New Roman" w:cs="Times New Roman"/>
          <w:szCs w:val="24"/>
        </w:rPr>
        <w:t xml:space="preserve"> </w:t>
      </w:r>
      <w:proofErr w:type="spellStart"/>
      <w:r w:rsidRPr="005854C0">
        <w:rPr>
          <w:rFonts w:eastAsia="Times New Roman" w:cs="Times New Roman"/>
          <w:szCs w:val="24"/>
        </w:rPr>
        <w:t>trung</w:t>
      </w:r>
      <w:proofErr w:type="spellEnd"/>
      <w:r w:rsidRPr="005854C0">
        <w:rPr>
          <w:rFonts w:eastAsia="Times New Roman" w:cs="Times New Roman"/>
          <w:szCs w:val="24"/>
        </w:rPr>
        <w:t xml:space="preserve"> </w:t>
      </w:r>
      <w:proofErr w:type="spellStart"/>
      <w:r w:rsidRPr="005854C0">
        <w:rPr>
          <w:rFonts w:eastAsia="Times New Roman" w:cs="Times New Roman"/>
          <w:szCs w:val="24"/>
        </w:rPr>
        <w:t>tối</w:t>
      </w:r>
      <w:proofErr w:type="spellEnd"/>
      <w:r w:rsidRPr="005854C0">
        <w:rPr>
          <w:rFonts w:eastAsia="Times New Roman" w:cs="Times New Roman"/>
          <w:szCs w:val="24"/>
        </w:rPr>
        <w:t xml:space="preserve"> </w:t>
      </w:r>
      <w:proofErr w:type="spellStart"/>
      <w:r w:rsidRPr="005854C0">
        <w:rPr>
          <w:rFonts w:eastAsia="Times New Roman" w:cs="Times New Roman"/>
          <w:szCs w:val="24"/>
        </w:rPr>
        <w:t>ưu</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t xml:space="preserve"> </w:t>
      </w:r>
      <w:proofErr w:type="spellStart"/>
      <w:r w:rsidRPr="005854C0">
        <w:rPr>
          <w:rFonts w:eastAsia="Times New Roman" w:cs="Times New Roman"/>
          <w:szCs w:val="24"/>
        </w:rPr>
        <w:t>quy</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giảm</w:t>
      </w:r>
      <w:proofErr w:type="spellEnd"/>
      <w:r w:rsidRPr="005854C0">
        <w:rPr>
          <w:rFonts w:eastAsia="Times New Roman" w:cs="Times New Roman"/>
          <w:szCs w:val="24"/>
        </w:rPr>
        <w:t xml:space="preserve"> chi </w:t>
      </w:r>
      <w:proofErr w:type="spellStart"/>
      <w:r w:rsidRPr="005854C0">
        <w:rPr>
          <w:rFonts w:eastAsia="Times New Roman" w:cs="Times New Roman"/>
          <w:szCs w:val="24"/>
        </w:rPr>
        <w:t>phí</w:t>
      </w:r>
      <w:proofErr w:type="spellEnd"/>
      <w:r w:rsidRPr="005854C0">
        <w:rPr>
          <w:rFonts w:eastAsia="Times New Roman" w:cs="Times New Roman"/>
          <w:szCs w:val="24"/>
        </w:rPr>
        <w:t xml:space="preserve">, </w:t>
      </w:r>
      <w:proofErr w:type="spellStart"/>
      <w:r w:rsidRPr="005854C0">
        <w:rPr>
          <w:rFonts w:eastAsia="Times New Roman" w:cs="Times New Roman"/>
          <w:szCs w:val="24"/>
        </w:rPr>
        <w:t>nâng</w:t>
      </w:r>
      <w:proofErr w:type="spellEnd"/>
      <w:r w:rsidRPr="005854C0">
        <w:rPr>
          <w:rFonts w:eastAsia="Times New Roman" w:cs="Times New Roman"/>
          <w:szCs w:val="24"/>
        </w:rPr>
        <w:t xml:space="preserve"> </w:t>
      </w:r>
      <w:proofErr w:type="spellStart"/>
      <w:r w:rsidRPr="005854C0">
        <w:rPr>
          <w:rFonts w:eastAsia="Times New Roman" w:cs="Times New Roman"/>
          <w:szCs w:val="24"/>
        </w:rPr>
        <w:t>cao</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sự</w:t>
      </w:r>
      <w:proofErr w:type="spellEnd"/>
      <w:r w:rsidRPr="005854C0">
        <w:rPr>
          <w:rFonts w:eastAsia="Times New Roman" w:cs="Times New Roman"/>
          <w:szCs w:val="24"/>
        </w:rPr>
        <w:t xml:space="preserve"> </w:t>
      </w:r>
      <w:proofErr w:type="spellStart"/>
      <w:r w:rsidRPr="005854C0">
        <w:rPr>
          <w:rFonts w:eastAsia="Times New Roman" w:cs="Times New Roman"/>
          <w:szCs w:val="24"/>
        </w:rPr>
        <w:t>hài</w:t>
      </w:r>
      <w:proofErr w:type="spellEnd"/>
      <w:r w:rsidRPr="005854C0">
        <w:rPr>
          <w:rFonts w:eastAsia="Times New Roman" w:cs="Times New Roman"/>
          <w:szCs w:val="24"/>
        </w:rPr>
        <w:t xml:space="preserve"> </w:t>
      </w:r>
      <w:proofErr w:type="spellStart"/>
      <w:r w:rsidRPr="005854C0">
        <w:rPr>
          <w:rFonts w:eastAsia="Times New Roman" w:cs="Times New Roman"/>
          <w:szCs w:val="24"/>
        </w:rPr>
        <w:t>lòng</w:t>
      </w:r>
      <w:proofErr w:type="spellEnd"/>
      <w:r w:rsidRPr="005854C0">
        <w:rPr>
          <w:rFonts w:eastAsia="Times New Roman" w:cs="Times New Roman"/>
          <w:szCs w:val="24"/>
        </w:rPr>
        <w:t xml:space="preserve"> </w:t>
      </w:r>
      <w:proofErr w:type="spellStart"/>
      <w:r w:rsidRPr="005854C0">
        <w:rPr>
          <w:rFonts w:eastAsia="Times New Roman" w:cs="Times New Roman"/>
          <w:szCs w:val="24"/>
        </w:rPr>
        <w:t>khách</w:t>
      </w:r>
      <w:proofErr w:type="spellEnd"/>
      <w:r w:rsidRPr="005854C0">
        <w:rPr>
          <w:rFonts w:eastAsia="Times New Roman" w:cs="Times New Roman"/>
          <w:szCs w:val="24"/>
        </w:rPr>
        <w:t xml:space="preserve"> </w:t>
      </w:r>
      <w:proofErr w:type="spellStart"/>
      <w:r w:rsidRPr="005854C0">
        <w:rPr>
          <w:rFonts w:eastAsia="Times New Roman" w:cs="Times New Roman"/>
          <w:szCs w:val="24"/>
        </w:rPr>
        <w:t>hàng</w:t>
      </w:r>
      <w:proofErr w:type="spellEnd"/>
      <w:r w:rsidRPr="005854C0">
        <w:rPr>
          <w:rFonts w:eastAsia="Times New Roman" w:cs="Times New Roman"/>
          <w:szCs w:val="24"/>
        </w:rPr>
        <w:t xml:space="preserve">. </w:t>
      </w:r>
      <w:proofErr w:type="spellStart"/>
      <w:r w:rsidRPr="005854C0">
        <w:rPr>
          <w:rFonts w:eastAsia="Times New Roman" w:cs="Times New Roman"/>
          <w:szCs w:val="24"/>
        </w:rPr>
        <w:t>Chuẩn</w:t>
      </w:r>
      <w:proofErr w:type="spellEnd"/>
      <w:r w:rsidRPr="005854C0">
        <w:rPr>
          <w:rFonts w:eastAsia="Times New Roman" w:cs="Times New Roman"/>
          <w:szCs w:val="24"/>
        </w:rPr>
        <w:t xml:space="preserve"> </w:t>
      </w:r>
      <w:proofErr w:type="spellStart"/>
      <w:r w:rsidRPr="005854C0">
        <w:rPr>
          <w:rFonts w:eastAsia="Times New Roman" w:cs="Times New Roman"/>
          <w:szCs w:val="24"/>
        </w:rPr>
        <w:t>bị</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giai</w:t>
      </w:r>
      <w:proofErr w:type="spellEnd"/>
      <w:r w:rsidRPr="005854C0">
        <w:rPr>
          <w:rFonts w:eastAsia="Times New Roman" w:cs="Times New Roman"/>
          <w:szCs w:val="24"/>
        </w:rPr>
        <w:t xml:space="preserve"> </w:t>
      </w:r>
      <w:proofErr w:type="spellStart"/>
      <w:r w:rsidRPr="005854C0">
        <w:rPr>
          <w:rFonts w:eastAsia="Times New Roman" w:cs="Times New Roman"/>
          <w:szCs w:val="24"/>
        </w:rPr>
        <w:t>đoạn</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bằng</w:t>
      </w:r>
      <w:proofErr w:type="spellEnd"/>
      <w:r w:rsidRPr="005854C0">
        <w:rPr>
          <w:rFonts w:eastAsia="Times New Roman" w:cs="Times New Roman"/>
          <w:szCs w:val="24"/>
        </w:rPr>
        <w:t xml:space="preserve"> </w:t>
      </w:r>
      <w:proofErr w:type="spellStart"/>
      <w:r w:rsidRPr="005854C0">
        <w:rPr>
          <w:rFonts w:eastAsia="Times New Roman" w:cs="Times New Roman"/>
          <w:szCs w:val="24"/>
        </w:rPr>
        <w:t>cách</w:t>
      </w:r>
      <w:proofErr w:type="spellEnd"/>
      <w:r w:rsidRPr="005854C0">
        <w:rPr>
          <w:rFonts w:eastAsia="Times New Roman" w:cs="Times New Roman"/>
          <w:szCs w:val="24"/>
        </w:rPr>
        <w:t xml:space="preserve"> </w:t>
      </w:r>
      <w:proofErr w:type="spellStart"/>
      <w:r w:rsidRPr="005854C0">
        <w:rPr>
          <w:rFonts w:eastAsia="Times New Roman" w:cs="Times New Roman"/>
          <w:szCs w:val="24"/>
        </w:rPr>
        <w:t>lập</w:t>
      </w:r>
      <w:proofErr w:type="spellEnd"/>
      <w:r w:rsidRPr="005854C0">
        <w:rPr>
          <w:rFonts w:eastAsia="Times New Roman" w:cs="Times New Roman"/>
          <w:szCs w:val="24"/>
        </w:rPr>
        <w:t xml:space="preserve"> </w:t>
      </w:r>
      <w:proofErr w:type="spellStart"/>
      <w:r w:rsidRPr="005854C0">
        <w:rPr>
          <w:rFonts w:eastAsia="Times New Roman" w:cs="Times New Roman"/>
          <w:szCs w:val="24"/>
        </w:rPr>
        <w:t>kế</w:t>
      </w:r>
      <w:proofErr w:type="spellEnd"/>
      <w:r w:rsidRPr="005854C0">
        <w:rPr>
          <w:rFonts w:eastAsia="Times New Roman" w:cs="Times New Roman"/>
          <w:szCs w:val="24"/>
        </w:rPr>
        <w:t xml:space="preserve"> </w:t>
      </w:r>
      <w:proofErr w:type="spellStart"/>
      <w:r w:rsidRPr="005854C0">
        <w:rPr>
          <w:rFonts w:eastAsia="Times New Roman" w:cs="Times New Roman"/>
          <w:szCs w:val="24"/>
        </w:rPr>
        <w:t>hoạch</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w:t>
      </w:r>
      <w:proofErr w:type="spellStart"/>
      <w:r w:rsidRPr="005854C0">
        <w:rPr>
          <w:rFonts w:eastAsia="Times New Roman" w:cs="Times New Roman"/>
          <w:szCs w:val="24"/>
        </w:rPr>
        <w:t>tư</w:t>
      </w:r>
      <w:proofErr w:type="spellEnd"/>
      <w:r w:rsidRPr="005854C0">
        <w:rPr>
          <w:rFonts w:eastAsia="Times New Roman" w:cs="Times New Roman"/>
          <w:szCs w:val="24"/>
        </w:rPr>
        <w:t xml:space="preserve">, </w:t>
      </w:r>
      <w:proofErr w:type="spellStart"/>
      <w:r w:rsidRPr="005854C0">
        <w:rPr>
          <w:rFonts w:eastAsia="Times New Roman" w:cs="Times New Roman"/>
          <w:szCs w:val="24"/>
        </w:rPr>
        <w:t>lộ</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nghệ</w:t>
      </w:r>
      <w:proofErr w:type="spellEnd"/>
      <w:r w:rsidRPr="005854C0">
        <w:rPr>
          <w:rFonts w:eastAsia="Times New Roman" w:cs="Times New Roman"/>
          <w:szCs w:val="24"/>
        </w:rPr>
        <w:t xml:space="preserve">, </w:t>
      </w:r>
      <w:proofErr w:type="spellStart"/>
      <w:r w:rsidRPr="005854C0">
        <w:rPr>
          <w:rFonts w:eastAsia="Times New Roman" w:cs="Times New Roman"/>
          <w:szCs w:val="24"/>
        </w:rPr>
        <w:t>chiến</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lược</w:t>
      </w:r>
      <w:proofErr w:type="spellEnd"/>
      <w:r w:rsidRPr="005854C0">
        <w:rPr>
          <w:rFonts w:eastAsia="Times New Roman" w:cs="Times New Roman"/>
          <w:szCs w:val="24"/>
        </w:rPr>
        <w:t xml:space="preserve"> </w:t>
      </w:r>
      <w:proofErr w:type="spellStart"/>
      <w:r w:rsidRPr="005854C0">
        <w:rPr>
          <w:rFonts w:eastAsia="Times New Roman" w:cs="Times New Roman"/>
          <w:szCs w:val="24"/>
        </w:rPr>
        <w:t>đối</w:t>
      </w:r>
      <w:proofErr w:type="spellEnd"/>
      <w:r w:rsidRPr="005854C0">
        <w:rPr>
          <w:rFonts w:eastAsia="Times New Roman" w:cs="Times New Roman"/>
          <w:szCs w:val="24"/>
        </w:rPr>
        <w:t xml:space="preserve"> </w:t>
      </w:r>
      <w:proofErr w:type="spellStart"/>
      <w:r w:rsidRPr="005854C0">
        <w:rPr>
          <w:rFonts w:eastAsia="Times New Roman" w:cs="Times New Roman"/>
          <w:szCs w:val="24"/>
        </w:rPr>
        <w:t>tác</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huy</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vốn</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hoàn</w:t>
      </w:r>
      <w:proofErr w:type="spellEnd"/>
      <w:r w:rsidRPr="005854C0">
        <w:rPr>
          <w:rFonts w:eastAsia="Times New Roman" w:cs="Times New Roman"/>
          <w:szCs w:val="24"/>
        </w:rPr>
        <w:t xml:space="preserve"> </w:t>
      </w:r>
      <w:proofErr w:type="spellStart"/>
      <w:r w:rsidRPr="005854C0">
        <w:rPr>
          <w:rFonts w:eastAsia="Times New Roman" w:cs="Times New Roman"/>
          <w:szCs w:val="24"/>
        </w:rPr>
        <w:t>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sáu</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t xml:space="preserve"> </w:t>
      </w:r>
      <w:proofErr w:type="spellStart"/>
      <w:r w:rsidRPr="005854C0">
        <w:rPr>
          <w:rFonts w:eastAsia="Times New Roman" w:cs="Times New Roman"/>
          <w:szCs w:val="24"/>
        </w:rPr>
        <w:t>đơn</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 xml:space="preserve"> </w:t>
      </w:r>
      <w:proofErr w:type="spellStart"/>
      <w:r w:rsidRPr="005854C0">
        <w:rPr>
          <w:rFonts w:eastAsia="Times New Roman" w:cs="Times New Roman"/>
          <w:szCs w:val="24"/>
        </w:rPr>
        <w:t>bán</w:t>
      </w:r>
      <w:proofErr w:type="spellEnd"/>
      <w:r w:rsidRPr="005854C0">
        <w:rPr>
          <w:rFonts w:eastAsia="Times New Roman" w:cs="Times New Roman"/>
          <w:szCs w:val="24"/>
        </w:rPr>
        <w:t xml:space="preserve"> ra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đạt</w:t>
      </w:r>
      <w:proofErr w:type="spellEnd"/>
      <w:r w:rsidRPr="005854C0">
        <w:rPr>
          <w:rFonts w:eastAsia="Times New Roman" w:cs="Times New Roman"/>
          <w:szCs w:val="24"/>
        </w:rPr>
        <w:t xml:space="preserve"> </w:t>
      </w:r>
      <w:proofErr w:type="spellStart"/>
      <w:r w:rsidRPr="005854C0">
        <w:rPr>
          <w:rFonts w:eastAsia="Times New Roman" w:cs="Times New Roman"/>
          <w:szCs w:val="24"/>
        </w:rPr>
        <w:t>mức</w:t>
      </w:r>
      <w:proofErr w:type="spellEnd"/>
      <w:r w:rsidRPr="005854C0">
        <w:rPr>
          <w:rFonts w:eastAsia="Times New Roman" w:cs="Times New Roman"/>
          <w:szCs w:val="24"/>
        </w:rPr>
        <w:t xml:space="preserve"> </w:t>
      </w:r>
      <w:proofErr w:type="spellStart"/>
      <w:r w:rsidRPr="005854C0">
        <w:rPr>
          <w:rFonts w:eastAsia="Times New Roman" w:cs="Times New Roman"/>
          <w:szCs w:val="24"/>
        </w:rPr>
        <w:t>hòa</w:t>
      </w:r>
      <w:proofErr w:type="spellEnd"/>
      <w:r w:rsidRPr="005854C0">
        <w:rPr>
          <w:rFonts w:eastAsia="Times New Roman" w:cs="Times New Roman"/>
          <w:szCs w:val="24"/>
        </w:rPr>
        <w:t xml:space="preserve"> </w:t>
      </w:r>
      <w:proofErr w:type="spellStart"/>
      <w:r w:rsidRPr="005854C0">
        <w:rPr>
          <w:rFonts w:eastAsia="Times New Roman" w:cs="Times New Roman"/>
          <w:szCs w:val="24"/>
        </w:rPr>
        <w:t>vốn</w:t>
      </w:r>
      <w:proofErr w:type="spellEnd"/>
      <w:r w:rsidRPr="005854C0">
        <w:rPr>
          <w:rFonts w:eastAsia="Times New Roman" w:cs="Times New Roman"/>
          <w:szCs w:val="24"/>
        </w:rPr>
        <w:t xml:space="preserve">. Ngân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w:t>
      </w:r>
      <w:proofErr w:type="spellStart"/>
      <w:r w:rsidRPr="005854C0">
        <w:rPr>
          <w:rFonts w:eastAsia="Times New Roman" w:cs="Times New Roman"/>
          <w:szCs w:val="24"/>
        </w:rPr>
        <w:t>tám</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w:t>
      </w:r>
    </w:p>
    <w:p w14:paraId="20F15CF6" w14:textId="77777777" w:rsidR="00CE0EDE" w:rsidRPr="005854C0" w:rsidRDefault="00CE0EDE" w:rsidP="00CE0EDE">
      <w:pPr>
        <w:rPr>
          <w:rFonts w:cs="Times New Roman"/>
        </w:rPr>
      </w:pPr>
    </w:p>
    <w:p w14:paraId="238DE066" w14:textId="77777777" w:rsidR="00CE0EDE" w:rsidRPr="005854C0" w:rsidRDefault="00CE0EDE">
      <w:pPr>
        <w:spacing w:line="276" w:lineRule="auto"/>
        <w:rPr>
          <w:rFonts w:eastAsiaTheme="majorEastAsia" w:cs="Times New Roman"/>
          <w:b/>
          <w:bCs/>
          <w:i/>
          <w:iCs/>
          <w:color w:val="4F81BD" w:themeColor="accent1"/>
        </w:rPr>
      </w:pPr>
      <w:r w:rsidRPr="005854C0">
        <w:rPr>
          <w:rFonts w:cs="Times New Roman"/>
        </w:rPr>
        <w:br w:type="page"/>
      </w:r>
    </w:p>
    <w:p w14:paraId="66881D6F" w14:textId="7CFA25ED" w:rsidR="00CE0EDE" w:rsidRPr="005854C0" w:rsidRDefault="00CE0EDE" w:rsidP="00CE0EDE">
      <w:pPr>
        <w:pStyle w:val="Heading4"/>
        <w:rPr>
          <w:rFonts w:ascii="Times New Roman" w:hAnsi="Times New Roman" w:cs="Times New Roman"/>
        </w:rPr>
      </w:pPr>
      <w:r w:rsidRPr="005854C0">
        <w:rPr>
          <w:rFonts w:ascii="Times New Roman" w:hAnsi="Times New Roman" w:cs="Times New Roman"/>
        </w:rPr>
        <w:t xml:space="preserve">C) Chi </w:t>
      </w:r>
      <w:proofErr w:type="spellStart"/>
      <w:r w:rsidRPr="005854C0">
        <w:rPr>
          <w:rFonts w:ascii="Times New Roman" w:hAnsi="Times New Roman" w:cs="Times New Roman"/>
        </w:rPr>
        <w:t>tiết</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Giai</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đoạn</w:t>
      </w:r>
      <w:proofErr w:type="spellEnd"/>
      <w:r w:rsidRPr="005854C0">
        <w:rPr>
          <w:rFonts w:ascii="Times New Roman" w:hAnsi="Times New Roman" w:cs="Times New Roman"/>
        </w:rPr>
        <w:t xml:space="preserve"> 2 (2028-2030):</w:t>
      </w:r>
    </w:p>
    <w:p w14:paraId="0EDE23E3" w14:textId="77777777" w:rsidR="00CE0EDE" w:rsidRPr="005854C0" w:rsidRDefault="00CE0EDE" w:rsidP="00CE0EDE">
      <w:pPr>
        <w:rPr>
          <w:rFonts w:cs="Times New Roman"/>
        </w:rPr>
      </w:pPr>
    </w:p>
    <w:p w14:paraId="7B1378E7" w14:textId="77777777" w:rsidR="00CE0EDE" w:rsidRPr="005854C0" w:rsidRDefault="00CE0EDE" w:rsidP="00CE0EDE">
      <w:pPr>
        <w:rPr>
          <w:rFonts w:cs="Times New Roman"/>
        </w:rPr>
      </w:pPr>
      <w:r w:rsidRPr="005854C0">
        <w:rPr>
          <w:rFonts w:cs="Times New Roman"/>
          <w:b/>
        </w:rPr>
        <w:t xml:space="preserve"> BẢNG 31: GANTT CHART GIAI ĐOẠN 2 MILESTONES</w:t>
      </w:r>
    </w:p>
    <w:p w14:paraId="35123406" w14:textId="77777777" w:rsidR="00CE0EDE" w:rsidRPr="005854C0" w:rsidRDefault="00CE0EDE" w:rsidP="00CE0EDE">
      <w:pPr>
        <w:rPr>
          <w:rFonts w:cs="Times New Roman"/>
        </w:rPr>
      </w:pPr>
    </w:p>
    <w:tbl>
      <w:tblPr>
        <w:tblStyle w:val="TableGrid"/>
        <w:tblW w:w="0" w:type="auto"/>
        <w:jc w:val="center"/>
        <w:tblLook w:val="04A0" w:firstRow="1" w:lastRow="0" w:firstColumn="1" w:lastColumn="0" w:noHBand="0" w:noVBand="1"/>
      </w:tblPr>
      <w:tblGrid>
        <w:gridCol w:w="1512"/>
        <w:gridCol w:w="1512"/>
        <w:gridCol w:w="1512"/>
        <w:gridCol w:w="1512"/>
        <w:gridCol w:w="1512"/>
        <w:gridCol w:w="1512"/>
      </w:tblGrid>
      <w:tr w:rsidR="00CE0EDE" w:rsidRPr="005854C0" w14:paraId="1F000542" w14:textId="77777777" w:rsidTr="00B12EA3">
        <w:trPr>
          <w:jc w:val="center"/>
        </w:trPr>
        <w:tc>
          <w:tcPr>
            <w:tcW w:w="1512" w:type="dxa"/>
            <w:shd w:val="clear" w:color="auto" w:fill="4472C4"/>
          </w:tcPr>
          <w:p w14:paraId="166298A2" w14:textId="77777777" w:rsidR="00CE0EDE" w:rsidRPr="005854C0" w:rsidRDefault="00CE0EDE" w:rsidP="00B12EA3">
            <w:pPr>
              <w:jc w:val="center"/>
              <w:rPr>
                <w:rFonts w:cs="Times New Roman"/>
              </w:rPr>
            </w:pPr>
            <w:r w:rsidRPr="005854C0">
              <w:rPr>
                <w:rFonts w:cs="Times New Roman"/>
                <w:b/>
                <w:color w:val="FFFFFF"/>
                <w:sz w:val="22"/>
              </w:rPr>
              <w:t>Timeline</w:t>
            </w:r>
          </w:p>
        </w:tc>
        <w:tc>
          <w:tcPr>
            <w:tcW w:w="1512" w:type="dxa"/>
            <w:shd w:val="clear" w:color="auto" w:fill="4472C4"/>
          </w:tcPr>
          <w:p w14:paraId="5F863925" w14:textId="77777777" w:rsidR="00CE0EDE" w:rsidRPr="005854C0" w:rsidRDefault="00CE0EDE" w:rsidP="00B12EA3">
            <w:pPr>
              <w:jc w:val="center"/>
              <w:rPr>
                <w:rFonts w:cs="Times New Roman"/>
              </w:rPr>
            </w:pPr>
            <w:r w:rsidRPr="005854C0">
              <w:rPr>
                <w:rFonts w:cs="Times New Roman"/>
                <w:b/>
                <w:color w:val="FFFFFF"/>
                <w:sz w:val="22"/>
              </w:rPr>
              <w:t>Q1</w:t>
            </w:r>
          </w:p>
        </w:tc>
        <w:tc>
          <w:tcPr>
            <w:tcW w:w="1512" w:type="dxa"/>
            <w:shd w:val="clear" w:color="auto" w:fill="4472C4"/>
          </w:tcPr>
          <w:p w14:paraId="3B4B266B" w14:textId="77777777" w:rsidR="00CE0EDE" w:rsidRPr="005854C0" w:rsidRDefault="00CE0EDE" w:rsidP="00B12EA3">
            <w:pPr>
              <w:jc w:val="center"/>
              <w:rPr>
                <w:rFonts w:cs="Times New Roman"/>
              </w:rPr>
            </w:pPr>
            <w:r w:rsidRPr="005854C0">
              <w:rPr>
                <w:rFonts w:cs="Times New Roman"/>
                <w:b/>
                <w:color w:val="FFFFFF"/>
                <w:sz w:val="22"/>
              </w:rPr>
              <w:t>Q2</w:t>
            </w:r>
          </w:p>
        </w:tc>
        <w:tc>
          <w:tcPr>
            <w:tcW w:w="1512" w:type="dxa"/>
            <w:shd w:val="clear" w:color="auto" w:fill="4472C4"/>
          </w:tcPr>
          <w:p w14:paraId="4D0DB8E0" w14:textId="77777777" w:rsidR="00CE0EDE" w:rsidRPr="005854C0" w:rsidRDefault="00CE0EDE" w:rsidP="00B12EA3">
            <w:pPr>
              <w:jc w:val="center"/>
              <w:rPr>
                <w:rFonts w:cs="Times New Roman"/>
              </w:rPr>
            </w:pPr>
            <w:r w:rsidRPr="005854C0">
              <w:rPr>
                <w:rFonts w:cs="Times New Roman"/>
                <w:b/>
                <w:color w:val="FFFFFF"/>
                <w:sz w:val="22"/>
              </w:rPr>
              <w:t>Q3</w:t>
            </w:r>
          </w:p>
        </w:tc>
        <w:tc>
          <w:tcPr>
            <w:tcW w:w="1512" w:type="dxa"/>
            <w:shd w:val="clear" w:color="auto" w:fill="4472C4"/>
          </w:tcPr>
          <w:p w14:paraId="227A59B2" w14:textId="77777777" w:rsidR="00CE0EDE" w:rsidRPr="005854C0" w:rsidRDefault="00CE0EDE" w:rsidP="00B12EA3">
            <w:pPr>
              <w:jc w:val="center"/>
              <w:rPr>
                <w:rFonts w:cs="Times New Roman"/>
              </w:rPr>
            </w:pPr>
            <w:r w:rsidRPr="005854C0">
              <w:rPr>
                <w:rFonts w:cs="Times New Roman"/>
                <w:b/>
                <w:color w:val="FFFFFF"/>
                <w:sz w:val="22"/>
              </w:rPr>
              <w:t>Q4</w:t>
            </w:r>
          </w:p>
        </w:tc>
        <w:tc>
          <w:tcPr>
            <w:tcW w:w="1512" w:type="dxa"/>
            <w:shd w:val="clear" w:color="auto" w:fill="4472C4"/>
          </w:tcPr>
          <w:p w14:paraId="4ACFBFDB" w14:textId="77777777" w:rsidR="00CE0EDE" w:rsidRPr="005854C0" w:rsidRDefault="00CE0EDE" w:rsidP="00B12EA3">
            <w:pPr>
              <w:jc w:val="center"/>
              <w:rPr>
                <w:rFonts w:cs="Times New Roman"/>
              </w:rPr>
            </w:pPr>
            <w:r w:rsidRPr="005854C0">
              <w:rPr>
                <w:rFonts w:cs="Times New Roman"/>
                <w:b/>
                <w:color w:val="FFFFFF"/>
                <w:sz w:val="22"/>
              </w:rPr>
              <w:t>Major Deliverables</w:t>
            </w:r>
          </w:p>
        </w:tc>
      </w:tr>
      <w:tr w:rsidR="00CE0EDE" w:rsidRPr="005854C0" w14:paraId="2CEA6D28" w14:textId="77777777" w:rsidTr="00B12EA3">
        <w:trPr>
          <w:jc w:val="center"/>
        </w:trPr>
        <w:tc>
          <w:tcPr>
            <w:tcW w:w="1512" w:type="dxa"/>
          </w:tcPr>
          <w:p w14:paraId="5ED68081" w14:textId="77777777" w:rsidR="00CE0EDE" w:rsidRPr="005854C0" w:rsidRDefault="00CE0EDE" w:rsidP="00B12EA3">
            <w:pPr>
              <w:rPr>
                <w:rFonts w:cs="Times New Roman"/>
              </w:rPr>
            </w:pPr>
            <w:r w:rsidRPr="005854C0">
              <w:rPr>
                <w:rFonts w:cs="Times New Roman"/>
                <w:sz w:val="20"/>
              </w:rPr>
              <w:t>2028</w:t>
            </w:r>
          </w:p>
        </w:tc>
        <w:tc>
          <w:tcPr>
            <w:tcW w:w="1512" w:type="dxa"/>
          </w:tcPr>
          <w:p w14:paraId="660CB24C" w14:textId="77777777" w:rsidR="00CE0EDE" w:rsidRPr="005854C0" w:rsidRDefault="00CE0EDE" w:rsidP="00B12EA3">
            <w:pPr>
              <w:rPr>
                <w:rFonts w:cs="Times New Roman"/>
              </w:rPr>
            </w:pPr>
            <w:r w:rsidRPr="005854C0">
              <w:rPr>
                <w:rFonts w:cs="Times New Roman"/>
                <w:sz w:val="20"/>
              </w:rPr>
              <w:t>MK-200 Launch</w:t>
            </w:r>
          </w:p>
        </w:tc>
        <w:tc>
          <w:tcPr>
            <w:tcW w:w="1512" w:type="dxa"/>
          </w:tcPr>
          <w:p w14:paraId="1020FADC" w14:textId="77777777" w:rsidR="00CE0EDE" w:rsidRPr="005854C0" w:rsidRDefault="00CE0EDE" w:rsidP="00B12EA3">
            <w:pPr>
              <w:rPr>
                <w:rFonts w:cs="Times New Roman"/>
              </w:rPr>
            </w:pPr>
            <w:r w:rsidRPr="005854C0">
              <w:rPr>
                <w:rFonts w:cs="Times New Roman"/>
                <w:sz w:val="20"/>
              </w:rPr>
              <w:t>AMR Prototype</w:t>
            </w:r>
          </w:p>
        </w:tc>
        <w:tc>
          <w:tcPr>
            <w:tcW w:w="1512" w:type="dxa"/>
          </w:tcPr>
          <w:p w14:paraId="5C4476F4" w14:textId="77777777" w:rsidR="00CE0EDE" w:rsidRPr="005854C0" w:rsidRDefault="00CE0EDE" w:rsidP="00B12EA3">
            <w:pPr>
              <w:rPr>
                <w:rFonts w:cs="Times New Roman"/>
              </w:rPr>
            </w:pPr>
            <w:r w:rsidRPr="005854C0">
              <w:rPr>
                <w:rFonts w:cs="Times New Roman"/>
                <w:sz w:val="20"/>
              </w:rPr>
              <w:t>AGV Development</w:t>
            </w:r>
          </w:p>
        </w:tc>
        <w:tc>
          <w:tcPr>
            <w:tcW w:w="1512" w:type="dxa"/>
          </w:tcPr>
          <w:p w14:paraId="49944ED9" w14:textId="77777777" w:rsidR="00CE0EDE" w:rsidRPr="005854C0" w:rsidRDefault="00CE0EDE" w:rsidP="00B12EA3">
            <w:pPr>
              <w:rPr>
                <w:rFonts w:cs="Times New Roman"/>
              </w:rPr>
            </w:pPr>
            <w:r w:rsidRPr="005854C0">
              <w:rPr>
                <w:rFonts w:cs="Times New Roman"/>
                <w:sz w:val="20"/>
              </w:rPr>
              <w:t>Market Expansion</w:t>
            </w:r>
          </w:p>
        </w:tc>
        <w:tc>
          <w:tcPr>
            <w:tcW w:w="1512" w:type="dxa"/>
          </w:tcPr>
          <w:p w14:paraId="59A1BD5D" w14:textId="77777777" w:rsidR="00CE0EDE" w:rsidRPr="005854C0" w:rsidRDefault="00CE0EDE" w:rsidP="00B12EA3">
            <w:pPr>
              <w:rPr>
                <w:rFonts w:cs="Times New Roman"/>
              </w:rPr>
            </w:pPr>
            <w:r w:rsidRPr="005854C0">
              <w:rPr>
                <w:rFonts w:cs="Times New Roman"/>
                <w:sz w:val="20"/>
              </w:rPr>
              <w:t>Product portfolio diversification</w:t>
            </w:r>
          </w:p>
        </w:tc>
      </w:tr>
      <w:tr w:rsidR="00CE0EDE" w:rsidRPr="005854C0" w14:paraId="6B12A525" w14:textId="77777777" w:rsidTr="00B12EA3">
        <w:trPr>
          <w:jc w:val="center"/>
        </w:trPr>
        <w:tc>
          <w:tcPr>
            <w:tcW w:w="1512" w:type="dxa"/>
            <w:shd w:val="clear" w:color="auto" w:fill="F2F2F2"/>
          </w:tcPr>
          <w:p w14:paraId="386A5F3D" w14:textId="77777777" w:rsidR="00CE0EDE" w:rsidRPr="005854C0" w:rsidRDefault="00CE0EDE" w:rsidP="00B12EA3">
            <w:pPr>
              <w:rPr>
                <w:rFonts w:cs="Times New Roman"/>
              </w:rPr>
            </w:pPr>
            <w:r w:rsidRPr="005854C0">
              <w:rPr>
                <w:rFonts w:cs="Times New Roman"/>
                <w:sz w:val="20"/>
              </w:rPr>
              <w:t>2029</w:t>
            </w:r>
          </w:p>
        </w:tc>
        <w:tc>
          <w:tcPr>
            <w:tcW w:w="1512" w:type="dxa"/>
            <w:shd w:val="clear" w:color="auto" w:fill="F2F2F2"/>
          </w:tcPr>
          <w:p w14:paraId="63D47A7B" w14:textId="77777777" w:rsidR="00CE0EDE" w:rsidRPr="005854C0" w:rsidRDefault="00CE0EDE" w:rsidP="00B12EA3">
            <w:pPr>
              <w:rPr>
                <w:rFonts w:cs="Times New Roman"/>
              </w:rPr>
            </w:pPr>
            <w:r w:rsidRPr="005854C0">
              <w:rPr>
                <w:rFonts w:cs="Times New Roman"/>
                <w:sz w:val="20"/>
              </w:rPr>
              <w:t>AMR Launch</w:t>
            </w:r>
          </w:p>
        </w:tc>
        <w:tc>
          <w:tcPr>
            <w:tcW w:w="1512" w:type="dxa"/>
            <w:shd w:val="clear" w:color="auto" w:fill="F2F2F2"/>
          </w:tcPr>
          <w:p w14:paraId="696B99EC" w14:textId="77777777" w:rsidR="00CE0EDE" w:rsidRPr="005854C0" w:rsidRDefault="00CE0EDE" w:rsidP="00B12EA3">
            <w:pPr>
              <w:rPr>
                <w:rFonts w:cs="Times New Roman"/>
              </w:rPr>
            </w:pPr>
            <w:r w:rsidRPr="005854C0">
              <w:rPr>
                <w:rFonts w:cs="Times New Roman"/>
                <w:sz w:val="20"/>
              </w:rPr>
              <w:t>Production Scale</w:t>
            </w:r>
          </w:p>
        </w:tc>
        <w:tc>
          <w:tcPr>
            <w:tcW w:w="1512" w:type="dxa"/>
            <w:shd w:val="clear" w:color="auto" w:fill="F2F2F2"/>
          </w:tcPr>
          <w:p w14:paraId="5FFCD962" w14:textId="77777777" w:rsidR="00CE0EDE" w:rsidRPr="005854C0" w:rsidRDefault="00CE0EDE" w:rsidP="00B12EA3">
            <w:pPr>
              <w:rPr>
                <w:rFonts w:cs="Times New Roman"/>
              </w:rPr>
            </w:pPr>
            <w:r w:rsidRPr="005854C0">
              <w:rPr>
                <w:rFonts w:cs="Times New Roman"/>
                <w:sz w:val="20"/>
              </w:rPr>
              <w:t>Quality Certification</w:t>
            </w:r>
          </w:p>
        </w:tc>
        <w:tc>
          <w:tcPr>
            <w:tcW w:w="1512" w:type="dxa"/>
            <w:shd w:val="clear" w:color="auto" w:fill="F2F2F2"/>
          </w:tcPr>
          <w:p w14:paraId="022C7EF7" w14:textId="77777777" w:rsidR="00CE0EDE" w:rsidRPr="005854C0" w:rsidRDefault="00CE0EDE" w:rsidP="00B12EA3">
            <w:pPr>
              <w:rPr>
                <w:rFonts w:cs="Times New Roman"/>
              </w:rPr>
            </w:pPr>
            <w:r w:rsidRPr="005854C0">
              <w:rPr>
                <w:rFonts w:cs="Times New Roman"/>
                <w:sz w:val="20"/>
              </w:rPr>
              <w:t>Export Initiation</w:t>
            </w:r>
          </w:p>
        </w:tc>
        <w:tc>
          <w:tcPr>
            <w:tcW w:w="1512" w:type="dxa"/>
            <w:shd w:val="clear" w:color="auto" w:fill="F2F2F2"/>
          </w:tcPr>
          <w:p w14:paraId="000F6E99" w14:textId="77777777" w:rsidR="00CE0EDE" w:rsidRPr="005854C0" w:rsidRDefault="00CE0EDE" w:rsidP="00B12EA3">
            <w:pPr>
              <w:rPr>
                <w:rFonts w:cs="Times New Roman"/>
              </w:rPr>
            </w:pPr>
            <w:r w:rsidRPr="005854C0">
              <w:rPr>
                <w:rFonts w:cs="Times New Roman"/>
                <w:sz w:val="20"/>
              </w:rPr>
              <w:t>International market entry</w:t>
            </w:r>
          </w:p>
        </w:tc>
      </w:tr>
      <w:tr w:rsidR="00CE0EDE" w:rsidRPr="005854C0" w14:paraId="1893018E" w14:textId="77777777" w:rsidTr="00B12EA3">
        <w:trPr>
          <w:jc w:val="center"/>
        </w:trPr>
        <w:tc>
          <w:tcPr>
            <w:tcW w:w="1512" w:type="dxa"/>
          </w:tcPr>
          <w:p w14:paraId="45566ACE" w14:textId="77777777" w:rsidR="00CE0EDE" w:rsidRPr="005854C0" w:rsidRDefault="00CE0EDE" w:rsidP="00B12EA3">
            <w:pPr>
              <w:rPr>
                <w:rFonts w:cs="Times New Roman"/>
              </w:rPr>
            </w:pPr>
            <w:r w:rsidRPr="005854C0">
              <w:rPr>
                <w:rFonts w:cs="Times New Roman"/>
                <w:sz w:val="20"/>
              </w:rPr>
              <w:t>2030</w:t>
            </w:r>
          </w:p>
        </w:tc>
        <w:tc>
          <w:tcPr>
            <w:tcW w:w="1512" w:type="dxa"/>
          </w:tcPr>
          <w:p w14:paraId="1F4C3F2C" w14:textId="77777777" w:rsidR="00CE0EDE" w:rsidRPr="005854C0" w:rsidRDefault="00CE0EDE" w:rsidP="00B12EA3">
            <w:pPr>
              <w:rPr>
                <w:rFonts w:cs="Times New Roman"/>
              </w:rPr>
            </w:pPr>
            <w:r w:rsidRPr="005854C0">
              <w:rPr>
                <w:rFonts w:cs="Times New Roman"/>
                <w:sz w:val="20"/>
              </w:rPr>
              <w:t>OHT Development</w:t>
            </w:r>
          </w:p>
        </w:tc>
        <w:tc>
          <w:tcPr>
            <w:tcW w:w="1512" w:type="dxa"/>
          </w:tcPr>
          <w:p w14:paraId="4B2048C2" w14:textId="77777777" w:rsidR="00CE0EDE" w:rsidRPr="005854C0" w:rsidRDefault="00CE0EDE" w:rsidP="00B12EA3">
            <w:pPr>
              <w:rPr>
                <w:rFonts w:cs="Times New Roman"/>
              </w:rPr>
            </w:pPr>
            <w:r w:rsidRPr="005854C0">
              <w:rPr>
                <w:rFonts w:cs="Times New Roman"/>
                <w:sz w:val="20"/>
              </w:rPr>
              <w:t>Technology Integration</w:t>
            </w:r>
          </w:p>
        </w:tc>
        <w:tc>
          <w:tcPr>
            <w:tcW w:w="1512" w:type="dxa"/>
          </w:tcPr>
          <w:p w14:paraId="30942926" w14:textId="77777777" w:rsidR="00CE0EDE" w:rsidRPr="005854C0" w:rsidRDefault="00CE0EDE" w:rsidP="00B12EA3">
            <w:pPr>
              <w:rPr>
                <w:rFonts w:cs="Times New Roman"/>
              </w:rPr>
            </w:pPr>
            <w:r w:rsidRPr="005854C0">
              <w:rPr>
                <w:rFonts w:cs="Times New Roman"/>
                <w:sz w:val="20"/>
              </w:rPr>
              <w:t>Process Optimization</w:t>
            </w:r>
          </w:p>
        </w:tc>
        <w:tc>
          <w:tcPr>
            <w:tcW w:w="1512" w:type="dxa"/>
          </w:tcPr>
          <w:p w14:paraId="3EFB5525" w14:textId="77777777" w:rsidR="00CE0EDE" w:rsidRPr="005854C0" w:rsidRDefault="00CE0EDE" w:rsidP="00B12EA3">
            <w:pPr>
              <w:rPr>
                <w:rFonts w:cs="Times New Roman"/>
              </w:rPr>
            </w:pPr>
            <w:proofErr w:type="spellStart"/>
            <w:r w:rsidRPr="005854C0">
              <w:rPr>
                <w:rFonts w:cs="Times New Roman"/>
                <w:sz w:val="20"/>
              </w:rPr>
              <w:t>Giai</w:t>
            </w:r>
            <w:proofErr w:type="spellEnd"/>
            <w:r w:rsidRPr="005854C0">
              <w:rPr>
                <w:rFonts w:cs="Times New Roman"/>
                <w:sz w:val="20"/>
              </w:rPr>
              <w:t xml:space="preserve"> </w:t>
            </w:r>
            <w:proofErr w:type="spellStart"/>
            <w:r w:rsidRPr="005854C0">
              <w:rPr>
                <w:rFonts w:cs="Times New Roman"/>
                <w:sz w:val="20"/>
              </w:rPr>
              <w:t>đoạn</w:t>
            </w:r>
            <w:proofErr w:type="spellEnd"/>
            <w:r w:rsidRPr="005854C0">
              <w:rPr>
                <w:rFonts w:cs="Times New Roman"/>
                <w:sz w:val="20"/>
              </w:rPr>
              <w:t xml:space="preserve"> 3 Planning</w:t>
            </w:r>
          </w:p>
        </w:tc>
        <w:tc>
          <w:tcPr>
            <w:tcW w:w="1512" w:type="dxa"/>
          </w:tcPr>
          <w:p w14:paraId="4AFE4B13" w14:textId="77777777" w:rsidR="00CE0EDE" w:rsidRPr="005854C0" w:rsidRDefault="00CE0EDE" w:rsidP="00B12EA3">
            <w:pPr>
              <w:rPr>
                <w:rFonts w:cs="Times New Roman"/>
              </w:rPr>
            </w:pPr>
            <w:r w:rsidRPr="005854C0">
              <w:rPr>
                <w:rFonts w:cs="Times New Roman"/>
                <w:sz w:val="20"/>
              </w:rPr>
              <w:t>Platform consolidation</w:t>
            </w:r>
          </w:p>
        </w:tc>
      </w:tr>
    </w:tbl>
    <w:p w14:paraId="4239B4CC" w14:textId="77777777" w:rsidR="00CE0EDE" w:rsidRPr="005854C0" w:rsidRDefault="00CE0EDE" w:rsidP="00CE0EDE">
      <w:pPr>
        <w:pStyle w:val="NormalWeb"/>
      </w:pPr>
      <w:r w:rsidRPr="005854C0">
        <w:rPr>
          <w:b/>
        </w:rPr>
        <w:t xml:space="preserve"> </w:t>
      </w:r>
      <w:r w:rsidRPr="005854C0">
        <w:rPr>
          <w:b/>
          <w:bCs/>
        </w:rPr>
        <w:t>KẾ HOẠCH TRIỂN KHAI GIAI ĐOẠN 2028 – 2030</w:t>
      </w:r>
    </w:p>
    <w:p w14:paraId="3AD9C921"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07B3CAD4">
          <v:rect id="_x0000_i1664" style="width:0;height:1.5pt" o:hralign="center" o:hrstd="t" o:hr="t" fillcolor="#a0a0a0" stroked="f"/>
        </w:pict>
      </w:r>
    </w:p>
    <w:p w14:paraId="5005DAB8"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Năm</w:t>
      </w:r>
      <w:proofErr w:type="spellEnd"/>
      <w:r w:rsidRPr="005854C0">
        <w:rPr>
          <w:rFonts w:eastAsia="Times New Roman" w:cs="Times New Roman"/>
          <w:b/>
          <w:bCs/>
          <w:szCs w:val="24"/>
        </w:rPr>
        <w:t xml:space="preserve"> 2028 – </w:t>
      </w:r>
      <w:proofErr w:type="spellStart"/>
      <w:r w:rsidRPr="005854C0">
        <w:rPr>
          <w:rFonts w:eastAsia="Times New Roman" w:cs="Times New Roman"/>
          <w:b/>
          <w:bCs/>
          <w:szCs w:val="24"/>
        </w:rPr>
        <w:t>Năm</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Mở</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Rộng</w:t>
      </w:r>
      <w:proofErr w:type="spellEnd"/>
    </w:p>
    <w:p w14:paraId="0BA4959F"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szCs w:val="24"/>
        </w:rPr>
        <w:t xml:space="preserve">Trong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này</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ty </w:t>
      </w:r>
      <w:proofErr w:type="spellStart"/>
      <w:r w:rsidRPr="005854C0">
        <w:rPr>
          <w:rFonts w:eastAsia="Times New Roman" w:cs="Times New Roman"/>
          <w:szCs w:val="24"/>
        </w:rPr>
        <w:t>tập</w:t>
      </w:r>
      <w:proofErr w:type="spellEnd"/>
      <w:r w:rsidRPr="005854C0">
        <w:rPr>
          <w:rFonts w:eastAsia="Times New Roman" w:cs="Times New Roman"/>
          <w:szCs w:val="24"/>
        </w:rPr>
        <w:t xml:space="preserve"> </w:t>
      </w:r>
      <w:proofErr w:type="spellStart"/>
      <w:r w:rsidRPr="005854C0">
        <w:rPr>
          <w:rFonts w:eastAsia="Times New Roman" w:cs="Times New Roman"/>
          <w:szCs w:val="24"/>
        </w:rPr>
        <w:t>trung</w:t>
      </w:r>
      <w:proofErr w:type="spellEnd"/>
      <w:r w:rsidRPr="005854C0">
        <w:rPr>
          <w:rFonts w:eastAsia="Times New Roman" w:cs="Times New Roman"/>
          <w:szCs w:val="24"/>
        </w:rPr>
        <w:t xml:space="preserve"> </w:t>
      </w:r>
      <w:proofErr w:type="spellStart"/>
      <w:r w:rsidRPr="005854C0">
        <w:rPr>
          <w:rFonts w:eastAsia="Times New Roman" w:cs="Times New Roman"/>
          <w:szCs w:val="24"/>
        </w:rPr>
        <w:t>vào</w:t>
      </w:r>
      <w:proofErr w:type="spellEnd"/>
      <w:r w:rsidRPr="005854C0">
        <w:rPr>
          <w:rFonts w:eastAsia="Times New Roman" w:cs="Times New Roman"/>
          <w:szCs w:val="24"/>
        </w:rPr>
        <w:t xml:space="preserve"> </w:t>
      </w:r>
      <w:proofErr w:type="spellStart"/>
      <w:r w:rsidRPr="005854C0">
        <w:rPr>
          <w:rFonts w:eastAsia="Times New Roman" w:cs="Times New Roman"/>
          <w:szCs w:val="24"/>
        </w:rPr>
        <w:t>việc</w:t>
      </w:r>
      <w:proofErr w:type="spellEnd"/>
      <w:r w:rsidRPr="005854C0">
        <w:rPr>
          <w:rFonts w:eastAsia="Times New Roman" w:cs="Times New Roman"/>
          <w:szCs w:val="24"/>
        </w:rPr>
        <w:t xml:space="preserve"> </w:t>
      </w:r>
      <w:proofErr w:type="spellStart"/>
      <w:r w:rsidRPr="005854C0">
        <w:rPr>
          <w:rFonts w:eastAsia="Times New Roman" w:cs="Times New Roman"/>
          <w:szCs w:val="24"/>
        </w:rPr>
        <w:t>mở</w:t>
      </w:r>
      <w:proofErr w:type="spellEnd"/>
      <w:r w:rsidRPr="005854C0">
        <w:rPr>
          <w:rFonts w:eastAsia="Times New Roman" w:cs="Times New Roman"/>
          <w:szCs w:val="24"/>
        </w:rPr>
        <w:t xml:space="preserve"> </w:t>
      </w:r>
      <w:proofErr w:type="spellStart"/>
      <w:r w:rsidRPr="005854C0">
        <w:rPr>
          <w:rFonts w:eastAsia="Times New Roman" w:cs="Times New Roman"/>
          <w:szCs w:val="24"/>
        </w:rPr>
        <w:t>rộng</w:t>
      </w:r>
      <w:proofErr w:type="spellEnd"/>
      <w:r w:rsidRPr="005854C0">
        <w:rPr>
          <w:rFonts w:eastAsia="Times New Roman" w:cs="Times New Roman"/>
          <w:szCs w:val="24"/>
        </w:rPr>
        <w:t xml:space="preserve">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w:t>
      </w:r>
      <w:proofErr w:type="spellStart"/>
      <w:r w:rsidRPr="005854C0">
        <w:rPr>
          <w:rFonts w:eastAsia="Times New Roman" w:cs="Times New Roman"/>
          <w:szCs w:val="24"/>
        </w:rPr>
        <w:t>lực</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nghệ</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 xml:space="preserve"> </w:t>
      </w:r>
      <w:proofErr w:type="spellStart"/>
      <w:r w:rsidRPr="005854C0">
        <w:rPr>
          <w:rFonts w:eastAsia="Times New Roman" w:cs="Times New Roman"/>
          <w:szCs w:val="24"/>
        </w:rPr>
        <w:t>thời</w:t>
      </w:r>
      <w:proofErr w:type="spellEnd"/>
      <w:r w:rsidRPr="005854C0">
        <w:rPr>
          <w:rFonts w:eastAsia="Times New Roman" w:cs="Times New Roman"/>
          <w:szCs w:val="24"/>
        </w:rPr>
        <w:t xml:space="preserve"> </w:t>
      </w:r>
      <w:proofErr w:type="spellStart"/>
      <w:r w:rsidRPr="005854C0">
        <w:rPr>
          <w:rFonts w:eastAsia="Times New Roman" w:cs="Times New Roman"/>
          <w:szCs w:val="24"/>
        </w:rPr>
        <w:t>củng</w:t>
      </w:r>
      <w:proofErr w:type="spellEnd"/>
      <w:r w:rsidRPr="005854C0">
        <w:rPr>
          <w:rFonts w:eastAsia="Times New Roman" w:cs="Times New Roman"/>
          <w:szCs w:val="24"/>
        </w:rPr>
        <w:t xml:space="preserve"> </w:t>
      </w:r>
      <w:proofErr w:type="spellStart"/>
      <w:r w:rsidRPr="005854C0">
        <w:rPr>
          <w:rFonts w:eastAsia="Times New Roman" w:cs="Times New Roman"/>
          <w:szCs w:val="24"/>
        </w:rPr>
        <w:t>cố</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 xml:space="preserve"> </w:t>
      </w:r>
      <w:proofErr w:type="spellStart"/>
      <w:r w:rsidRPr="005854C0">
        <w:rPr>
          <w:rFonts w:eastAsia="Times New Roman" w:cs="Times New Roman"/>
          <w:szCs w:val="24"/>
        </w:rPr>
        <w:t>trí</w:t>
      </w:r>
      <w:proofErr w:type="spellEnd"/>
      <w:r w:rsidRPr="005854C0">
        <w:rPr>
          <w:rFonts w:eastAsia="Times New Roman" w:cs="Times New Roman"/>
          <w:szCs w:val="24"/>
        </w:rPr>
        <w:t xml:space="preserve"> </w:t>
      </w:r>
      <w:proofErr w:type="spellStart"/>
      <w:r w:rsidRPr="005854C0">
        <w:rPr>
          <w:rFonts w:eastAsia="Times New Roman" w:cs="Times New Roman"/>
          <w:szCs w:val="24"/>
        </w:rPr>
        <w:t>trên</w:t>
      </w:r>
      <w:proofErr w:type="spellEnd"/>
      <w:r w:rsidRPr="005854C0">
        <w:rPr>
          <w:rFonts w:eastAsia="Times New Roman" w:cs="Times New Roman"/>
          <w:szCs w:val="24"/>
        </w:rPr>
        <w:t xml:space="preserve"> </w:t>
      </w:r>
      <w:proofErr w:type="spellStart"/>
      <w:r w:rsidRPr="005854C0">
        <w:rPr>
          <w:rFonts w:eastAsia="Times New Roman" w:cs="Times New Roman"/>
          <w:szCs w:val="24"/>
        </w:rPr>
        <w:t>thị</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thông</w:t>
      </w:r>
      <w:proofErr w:type="spellEnd"/>
      <w:r w:rsidRPr="005854C0">
        <w:rPr>
          <w:rFonts w:eastAsia="Times New Roman" w:cs="Times New Roman"/>
          <w:szCs w:val="24"/>
        </w:rPr>
        <w:t xml:space="preserve"> qua </w:t>
      </w:r>
      <w:proofErr w:type="spellStart"/>
      <w:r w:rsidRPr="005854C0">
        <w:rPr>
          <w:rFonts w:eastAsia="Times New Roman" w:cs="Times New Roman"/>
          <w:szCs w:val="24"/>
        </w:rPr>
        <w:t>việc</w:t>
      </w:r>
      <w:proofErr w:type="spellEnd"/>
      <w:r w:rsidRPr="005854C0">
        <w:rPr>
          <w:rFonts w:eastAsia="Times New Roman" w:cs="Times New Roman"/>
          <w:szCs w:val="24"/>
        </w:rPr>
        <w:t xml:space="preserve"> ra </w:t>
      </w:r>
      <w:proofErr w:type="spellStart"/>
      <w:r w:rsidRPr="005854C0">
        <w:rPr>
          <w:rFonts w:eastAsia="Times New Roman" w:cs="Times New Roman"/>
          <w:szCs w:val="24"/>
        </w:rPr>
        <w:t>mắt</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t xml:space="preserve"> </w:t>
      </w:r>
      <w:proofErr w:type="spellStart"/>
      <w:r w:rsidRPr="005854C0">
        <w:rPr>
          <w:rFonts w:eastAsia="Times New Roman" w:cs="Times New Roman"/>
          <w:szCs w:val="24"/>
        </w:rPr>
        <w:t>mới</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nền</w:t>
      </w:r>
      <w:proofErr w:type="spellEnd"/>
      <w:r w:rsidRPr="005854C0">
        <w:rPr>
          <w:rFonts w:eastAsia="Times New Roman" w:cs="Times New Roman"/>
          <w:szCs w:val="24"/>
        </w:rPr>
        <w:t xml:space="preserve"> </w:t>
      </w:r>
      <w:proofErr w:type="spellStart"/>
      <w:r w:rsidRPr="005854C0">
        <w:rPr>
          <w:rFonts w:eastAsia="Times New Roman" w:cs="Times New Roman"/>
          <w:szCs w:val="24"/>
        </w:rPr>
        <w:t>tảng</w:t>
      </w:r>
      <w:proofErr w:type="spellEnd"/>
      <w:r w:rsidRPr="005854C0">
        <w:rPr>
          <w:rFonts w:eastAsia="Times New Roman" w:cs="Times New Roman"/>
          <w:szCs w:val="24"/>
        </w:rPr>
        <w:t xml:space="preserve"> robot di </w:t>
      </w:r>
      <w:proofErr w:type="spellStart"/>
      <w:r w:rsidRPr="005854C0">
        <w:rPr>
          <w:rFonts w:eastAsia="Times New Roman" w:cs="Times New Roman"/>
          <w:szCs w:val="24"/>
        </w:rPr>
        <w:t>động</w:t>
      </w:r>
      <w:proofErr w:type="spellEnd"/>
      <w:r w:rsidRPr="005854C0">
        <w:rPr>
          <w:rFonts w:eastAsia="Times New Roman" w:cs="Times New Roman"/>
          <w:szCs w:val="24"/>
        </w:rPr>
        <w:t>.</w:t>
      </w:r>
    </w:p>
    <w:p w14:paraId="440CA0E5"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i/>
          <w:iCs/>
          <w:szCs w:val="24"/>
        </w:rPr>
        <w:t xml:space="preserve">Ra </w:t>
      </w:r>
      <w:proofErr w:type="spellStart"/>
      <w:r w:rsidRPr="005854C0">
        <w:rPr>
          <w:rFonts w:eastAsia="Times New Roman" w:cs="Times New Roman"/>
          <w:i/>
          <w:iCs/>
          <w:szCs w:val="24"/>
        </w:rPr>
        <w:t>mắt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thương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mại</w:t>
      </w:r>
      <w:proofErr w:type="spellEnd"/>
      <w:r w:rsidRPr="005854C0">
        <w:rPr>
          <w:rFonts w:eastAsia="Times New Roman" w:cs="Times New Roman"/>
          <w:i/>
          <w:iCs/>
          <w:szCs w:val="24"/>
        </w:rPr>
        <w:t xml:space="preserve"> MK-200 Pro Gateway</w:t>
      </w:r>
    </w:p>
    <w:p w14:paraId="33854A82"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khai</w:t>
      </w:r>
      <w:proofErr w:type="spellEnd"/>
      <w:r w:rsidRPr="005854C0">
        <w:rPr>
          <w:rFonts w:eastAsia="Times New Roman" w:cs="Times New Roman"/>
          <w:szCs w:val="24"/>
        </w:rPr>
        <w:t xml:space="preserve"> </w:t>
      </w:r>
      <w:proofErr w:type="spellStart"/>
      <w:r w:rsidRPr="005854C0">
        <w:rPr>
          <w:rFonts w:eastAsia="Times New Roman" w:cs="Times New Roman"/>
          <w:szCs w:val="24"/>
        </w:rPr>
        <w:t>dòng</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t xml:space="preserve"> Gateway </w:t>
      </w:r>
      <w:proofErr w:type="spellStart"/>
      <w:r w:rsidRPr="005854C0">
        <w:rPr>
          <w:rFonts w:eastAsia="Times New Roman" w:cs="Times New Roman"/>
          <w:szCs w:val="24"/>
        </w:rPr>
        <w:t>thế</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mới</w:t>
      </w:r>
      <w:proofErr w:type="spellEnd"/>
      <w:r w:rsidRPr="005854C0">
        <w:rPr>
          <w:rFonts w:eastAsia="Times New Roman" w:cs="Times New Roman"/>
          <w:szCs w:val="24"/>
        </w:rPr>
        <w:t xml:space="preserve">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khả</w:t>
      </w:r>
      <w:proofErr w:type="spellEnd"/>
      <w:r w:rsidRPr="005854C0">
        <w:rPr>
          <w:rFonts w:eastAsia="Times New Roman" w:cs="Times New Roman"/>
          <w:szCs w:val="24"/>
        </w:rPr>
        <w:t xml:space="preserve">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w:t>
      </w:r>
      <w:proofErr w:type="spellStart"/>
      <w:r w:rsidRPr="005854C0">
        <w:rPr>
          <w:rFonts w:eastAsia="Times New Roman" w:cs="Times New Roman"/>
          <w:szCs w:val="24"/>
        </w:rPr>
        <w:t>trí</w:t>
      </w:r>
      <w:proofErr w:type="spellEnd"/>
      <w:r w:rsidRPr="005854C0">
        <w:rPr>
          <w:rFonts w:eastAsia="Times New Roman" w:cs="Times New Roman"/>
          <w:szCs w:val="24"/>
        </w:rPr>
        <w:t xml:space="preserve"> </w:t>
      </w:r>
      <w:proofErr w:type="spellStart"/>
      <w:r w:rsidRPr="005854C0">
        <w:rPr>
          <w:rFonts w:eastAsia="Times New Roman" w:cs="Times New Roman"/>
          <w:szCs w:val="24"/>
        </w:rPr>
        <w:t>tuệ</w:t>
      </w:r>
      <w:proofErr w:type="spellEnd"/>
      <w:r w:rsidRPr="005854C0">
        <w:rPr>
          <w:rFonts w:eastAsia="Times New Roman" w:cs="Times New Roman"/>
          <w:szCs w:val="24"/>
        </w:rPr>
        <w:t xml:space="preserve"> </w:t>
      </w:r>
      <w:proofErr w:type="spellStart"/>
      <w:r w:rsidRPr="005854C0">
        <w:rPr>
          <w:rFonts w:eastAsia="Times New Roman" w:cs="Times New Roman"/>
          <w:szCs w:val="24"/>
        </w:rPr>
        <w:t>nhân</w:t>
      </w:r>
      <w:proofErr w:type="spellEnd"/>
      <w:r w:rsidRPr="005854C0">
        <w:rPr>
          <w:rFonts w:eastAsia="Times New Roman" w:cs="Times New Roman"/>
          <w:szCs w:val="24"/>
        </w:rPr>
        <w:t xml:space="preserve"> </w:t>
      </w:r>
      <w:proofErr w:type="spellStart"/>
      <w:r w:rsidRPr="005854C0">
        <w:rPr>
          <w:rFonts w:eastAsia="Times New Roman" w:cs="Times New Roman"/>
          <w:szCs w:val="24"/>
        </w:rPr>
        <w:t>tạo</w:t>
      </w:r>
      <w:proofErr w:type="spellEnd"/>
      <w:r w:rsidRPr="005854C0">
        <w:rPr>
          <w:rFonts w:eastAsia="Times New Roman" w:cs="Times New Roman"/>
          <w:szCs w:val="24"/>
        </w:rPr>
        <w:t xml:space="preserve"> </w:t>
      </w:r>
      <w:proofErr w:type="spellStart"/>
      <w:r w:rsidRPr="005854C0">
        <w:rPr>
          <w:rFonts w:eastAsia="Times New Roman" w:cs="Times New Roman"/>
          <w:szCs w:val="24"/>
        </w:rPr>
        <w:t>nâng</w:t>
      </w:r>
      <w:proofErr w:type="spellEnd"/>
      <w:r w:rsidRPr="005854C0">
        <w:rPr>
          <w:rFonts w:eastAsia="Times New Roman" w:cs="Times New Roman"/>
          <w:szCs w:val="24"/>
        </w:rPr>
        <w:t xml:space="preserve"> </w:t>
      </w:r>
      <w:proofErr w:type="spellStart"/>
      <w:r w:rsidRPr="005854C0">
        <w:rPr>
          <w:rFonts w:eastAsia="Times New Roman" w:cs="Times New Roman"/>
          <w:szCs w:val="24"/>
        </w:rPr>
        <w:t>cao</w:t>
      </w:r>
      <w:proofErr w:type="spellEnd"/>
      <w:r w:rsidRPr="005854C0">
        <w:rPr>
          <w:rFonts w:eastAsia="Times New Roman" w:cs="Times New Roman"/>
          <w:szCs w:val="24"/>
        </w:rPr>
        <w:t xml:space="preserve">, </w:t>
      </w:r>
      <w:proofErr w:type="spellStart"/>
      <w:r w:rsidRPr="005854C0">
        <w:rPr>
          <w:rFonts w:eastAsia="Times New Roman" w:cs="Times New Roman"/>
          <w:szCs w:val="24"/>
        </w:rPr>
        <w:t>hướng</w:t>
      </w:r>
      <w:proofErr w:type="spellEnd"/>
      <w:r w:rsidRPr="005854C0">
        <w:rPr>
          <w:rFonts w:eastAsia="Times New Roman" w:cs="Times New Roman"/>
          <w:szCs w:val="24"/>
        </w:rPr>
        <w:t xml:space="preserve"> </w:t>
      </w:r>
      <w:proofErr w:type="spellStart"/>
      <w:r w:rsidRPr="005854C0">
        <w:rPr>
          <w:rFonts w:eastAsia="Times New Roman" w:cs="Times New Roman"/>
          <w:szCs w:val="24"/>
        </w:rPr>
        <w:t>đến</w:t>
      </w:r>
      <w:proofErr w:type="spellEnd"/>
      <w:r w:rsidRPr="005854C0">
        <w:rPr>
          <w:rFonts w:eastAsia="Times New Roman" w:cs="Times New Roman"/>
          <w:szCs w:val="24"/>
        </w:rPr>
        <w:t xml:space="preserve"> </w:t>
      </w:r>
      <w:proofErr w:type="spellStart"/>
      <w:r w:rsidRPr="005854C0">
        <w:rPr>
          <w:rFonts w:eastAsia="Times New Roman" w:cs="Times New Roman"/>
          <w:szCs w:val="24"/>
        </w:rPr>
        <w:t>khách</w:t>
      </w:r>
      <w:proofErr w:type="spellEnd"/>
      <w:r w:rsidRPr="005854C0">
        <w:rPr>
          <w:rFonts w:eastAsia="Times New Roman" w:cs="Times New Roman"/>
          <w:szCs w:val="24"/>
        </w:rPr>
        <w:t xml:space="preserve"> </w:t>
      </w:r>
      <w:proofErr w:type="spellStart"/>
      <w:r w:rsidRPr="005854C0">
        <w:rPr>
          <w:rFonts w:eastAsia="Times New Roman" w:cs="Times New Roman"/>
          <w:szCs w:val="24"/>
        </w:rPr>
        <w:t>hàng</w:t>
      </w:r>
      <w:proofErr w:type="spellEnd"/>
      <w:r w:rsidRPr="005854C0">
        <w:rPr>
          <w:rFonts w:eastAsia="Times New Roman" w:cs="Times New Roman"/>
          <w:szCs w:val="24"/>
        </w:rPr>
        <w:t xml:space="preserve"> </w:t>
      </w:r>
      <w:proofErr w:type="spellStart"/>
      <w:r w:rsidRPr="005854C0">
        <w:rPr>
          <w:rFonts w:eastAsia="Times New Roman" w:cs="Times New Roman"/>
          <w:szCs w:val="24"/>
        </w:rPr>
        <w:t>doanh</w:t>
      </w:r>
      <w:proofErr w:type="spellEnd"/>
      <w:r w:rsidRPr="005854C0">
        <w:rPr>
          <w:rFonts w:eastAsia="Times New Roman" w:cs="Times New Roman"/>
          <w:szCs w:val="24"/>
        </w:rPr>
        <w:t xml:space="preserve"> </w:t>
      </w:r>
      <w:proofErr w:type="spellStart"/>
      <w:r w:rsidRPr="005854C0">
        <w:rPr>
          <w:rFonts w:eastAsia="Times New Roman" w:cs="Times New Roman"/>
          <w:szCs w:val="24"/>
        </w:rPr>
        <w:t>nghiệp</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phân</w:t>
      </w:r>
      <w:proofErr w:type="spellEnd"/>
      <w:r w:rsidRPr="005854C0">
        <w:rPr>
          <w:rFonts w:eastAsia="Times New Roman" w:cs="Times New Roman"/>
          <w:szCs w:val="24"/>
        </w:rPr>
        <w:t xml:space="preserve"> </w:t>
      </w:r>
      <w:proofErr w:type="spellStart"/>
      <w:r w:rsidRPr="005854C0">
        <w:rPr>
          <w:rFonts w:eastAsia="Times New Roman" w:cs="Times New Roman"/>
          <w:szCs w:val="24"/>
        </w:rPr>
        <w:t>khúc</w:t>
      </w:r>
      <w:proofErr w:type="spellEnd"/>
      <w:r w:rsidRPr="005854C0">
        <w:rPr>
          <w:rFonts w:eastAsia="Times New Roman" w:cs="Times New Roman"/>
          <w:szCs w:val="24"/>
        </w:rPr>
        <w:t xml:space="preserve"> </w:t>
      </w:r>
      <w:proofErr w:type="spellStart"/>
      <w:r w:rsidRPr="005854C0">
        <w:rPr>
          <w:rFonts w:eastAsia="Times New Roman" w:cs="Times New Roman"/>
          <w:szCs w:val="24"/>
        </w:rPr>
        <w:t>cao</w:t>
      </w:r>
      <w:proofErr w:type="spellEnd"/>
      <w:r w:rsidRPr="005854C0">
        <w:rPr>
          <w:rFonts w:eastAsia="Times New Roman" w:cs="Times New Roman"/>
          <w:szCs w:val="24"/>
        </w:rPr>
        <w:t xml:space="preserve"> </w:t>
      </w:r>
      <w:proofErr w:type="spellStart"/>
      <w:r w:rsidRPr="005854C0">
        <w:rPr>
          <w:rFonts w:eastAsia="Times New Roman" w:cs="Times New Roman"/>
          <w:szCs w:val="24"/>
        </w:rPr>
        <w:t>cấp</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doanh</w:t>
      </w:r>
      <w:proofErr w:type="spellEnd"/>
      <w:r w:rsidRPr="005854C0">
        <w:rPr>
          <w:rFonts w:eastAsia="Times New Roman" w:cs="Times New Roman"/>
          <w:szCs w:val="24"/>
        </w:rPr>
        <w:t xml:space="preserve"> </w:t>
      </w:r>
      <w:proofErr w:type="spellStart"/>
      <w:r w:rsidRPr="005854C0">
        <w:rPr>
          <w:rFonts w:eastAsia="Times New Roman" w:cs="Times New Roman"/>
          <w:szCs w:val="24"/>
        </w:rPr>
        <w:t>thu</w:t>
      </w:r>
      <w:proofErr w:type="spellEnd"/>
      <w:r w:rsidRPr="005854C0">
        <w:rPr>
          <w:rFonts w:eastAsia="Times New Roman" w:cs="Times New Roman"/>
          <w:szCs w:val="24"/>
        </w:rPr>
        <w:t xml:space="preserve"> </w:t>
      </w:r>
      <w:proofErr w:type="spellStart"/>
      <w:r w:rsidRPr="005854C0">
        <w:rPr>
          <w:rFonts w:eastAsia="Times New Roman" w:cs="Times New Roman"/>
          <w:szCs w:val="24"/>
        </w:rPr>
        <w:t>đạt</w:t>
      </w:r>
      <w:proofErr w:type="spellEnd"/>
      <w:r w:rsidRPr="005854C0">
        <w:rPr>
          <w:rFonts w:eastAsia="Times New Roman" w:cs="Times New Roman"/>
          <w:szCs w:val="24"/>
        </w:rPr>
        <w:t xml:space="preserve"> </w:t>
      </w:r>
      <w:proofErr w:type="spellStart"/>
      <w:r w:rsidRPr="005854C0">
        <w:rPr>
          <w:rFonts w:eastAsia="Times New Roman" w:cs="Times New Roman"/>
          <w:szCs w:val="24"/>
        </w:rPr>
        <w:t>tám</w:t>
      </w:r>
      <w:proofErr w:type="spellEnd"/>
      <w:r w:rsidRPr="005854C0">
        <w:rPr>
          <w:rFonts w:eastAsia="Times New Roman" w:cs="Times New Roman"/>
          <w:szCs w:val="24"/>
        </w:rPr>
        <w:t xml:space="preserve"> </w:t>
      </w:r>
      <w:proofErr w:type="spellStart"/>
      <w:r w:rsidRPr="005854C0">
        <w:rPr>
          <w:rFonts w:eastAsia="Times New Roman" w:cs="Times New Roman"/>
          <w:szCs w:val="24"/>
        </w:rPr>
        <w:t>phẩy</w:t>
      </w:r>
      <w:proofErr w:type="spellEnd"/>
      <w:r w:rsidRPr="005854C0">
        <w:rPr>
          <w:rFonts w:eastAsia="Times New Roman" w:cs="Times New Roman"/>
          <w:szCs w:val="24"/>
        </w:rPr>
        <w:t xml:space="preserve"> </w:t>
      </w:r>
      <w:proofErr w:type="spellStart"/>
      <w:r w:rsidRPr="005854C0">
        <w:rPr>
          <w:rFonts w:eastAsia="Times New Roman" w:cs="Times New Roman"/>
          <w:szCs w:val="24"/>
        </w:rPr>
        <w:t>bảy</w:t>
      </w:r>
      <w:proofErr w:type="spellEnd"/>
      <w:r w:rsidRPr="005854C0">
        <w:rPr>
          <w:rFonts w:eastAsia="Times New Roman" w:cs="Times New Roman"/>
          <w:szCs w:val="24"/>
        </w:rPr>
        <w:t xml:space="preserve"> </w:t>
      </w:r>
      <w:proofErr w:type="spellStart"/>
      <w:r w:rsidRPr="005854C0">
        <w:rPr>
          <w:rFonts w:eastAsia="Times New Roman" w:cs="Times New Roman"/>
          <w:szCs w:val="24"/>
        </w:rPr>
        <w:t>lăm</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 xml:space="preserve">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mươi</w:t>
      </w:r>
      <w:proofErr w:type="spellEnd"/>
      <w:r w:rsidRPr="005854C0">
        <w:rPr>
          <w:rFonts w:eastAsia="Times New Roman" w:cs="Times New Roman"/>
          <w:szCs w:val="24"/>
        </w:rPr>
        <w:t xml:space="preserve"> </w:t>
      </w:r>
      <w:proofErr w:type="spellStart"/>
      <w:r w:rsidRPr="005854C0">
        <w:rPr>
          <w:rFonts w:eastAsia="Times New Roman" w:cs="Times New Roman"/>
          <w:szCs w:val="24"/>
        </w:rPr>
        <w:t>đơn</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w:t>
      </w:r>
    </w:p>
    <w:p w14:paraId="1B88247C"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Phát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triển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nguyên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mẫu</w:t>
      </w:r>
      <w:proofErr w:type="spellEnd"/>
      <w:r w:rsidRPr="005854C0">
        <w:rPr>
          <w:rFonts w:eastAsia="Times New Roman" w:cs="Times New Roman"/>
          <w:i/>
          <w:iCs/>
          <w:szCs w:val="24"/>
        </w:rPr>
        <w:t xml:space="preserve"> Robot AMR</w:t>
      </w:r>
    </w:p>
    <w:p w14:paraId="50EC78EB"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szCs w:val="24"/>
        </w:rPr>
        <w:t xml:space="preserve">Tiến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hoàn</w:t>
      </w:r>
      <w:proofErr w:type="spellEnd"/>
      <w:r w:rsidRPr="005854C0">
        <w:rPr>
          <w:rFonts w:eastAsia="Times New Roman" w:cs="Times New Roman"/>
          <w:szCs w:val="24"/>
        </w:rPr>
        <w:t xml:space="preserve"> </w:t>
      </w:r>
      <w:proofErr w:type="spellStart"/>
      <w:r w:rsidRPr="005854C0">
        <w:rPr>
          <w:rFonts w:eastAsia="Times New Roman" w:cs="Times New Roman"/>
          <w:szCs w:val="24"/>
        </w:rPr>
        <w:t>thiện</w:t>
      </w:r>
      <w:proofErr w:type="spellEnd"/>
      <w:r w:rsidRPr="005854C0">
        <w:rPr>
          <w:rFonts w:eastAsia="Times New Roman" w:cs="Times New Roman"/>
          <w:szCs w:val="24"/>
        </w:rPr>
        <w:t xml:space="preserve"> </w:t>
      </w:r>
      <w:proofErr w:type="spellStart"/>
      <w:r w:rsidRPr="005854C0">
        <w:rPr>
          <w:rFonts w:eastAsia="Times New Roman" w:cs="Times New Roman"/>
          <w:szCs w:val="24"/>
        </w:rPr>
        <w:t>nguyên</w:t>
      </w:r>
      <w:proofErr w:type="spellEnd"/>
      <w:r w:rsidRPr="005854C0">
        <w:rPr>
          <w:rFonts w:eastAsia="Times New Roman" w:cs="Times New Roman"/>
          <w:szCs w:val="24"/>
        </w:rPr>
        <w:t xml:space="preserve"> </w:t>
      </w:r>
      <w:proofErr w:type="spellStart"/>
      <w:r w:rsidRPr="005854C0">
        <w:rPr>
          <w:rFonts w:eastAsia="Times New Roman" w:cs="Times New Roman"/>
          <w:szCs w:val="24"/>
        </w:rPr>
        <w:t>mẫu</w:t>
      </w:r>
      <w:proofErr w:type="spellEnd"/>
      <w:r w:rsidRPr="005854C0">
        <w:rPr>
          <w:rFonts w:eastAsia="Times New Roman" w:cs="Times New Roman"/>
          <w:szCs w:val="24"/>
        </w:rPr>
        <w:t xml:space="preserve"> robot di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tự</w:t>
      </w:r>
      <w:proofErr w:type="spellEnd"/>
      <w:r w:rsidRPr="005854C0">
        <w:rPr>
          <w:rFonts w:eastAsia="Times New Roman" w:cs="Times New Roman"/>
          <w:szCs w:val="24"/>
        </w:rPr>
        <w:t xml:space="preserve">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định</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 xml:space="preserve"> SLAM, </w:t>
      </w:r>
      <w:proofErr w:type="spellStart"/>
      <w:r w:rsidRPr="005854C0">
        <w:rPr>
          <w:rFonts w:eastAsia="Times New Roman" w:cs="Times New Roman"/>
          <w:szCs w:val="24"/>
        </w:rPr>
        <w:t>khả</w:t>
      </w:r>
      <w:proofErr w:type="spellEnd"/>
      <w:r w:rsidRPr="005854C0">
        <w:rPr>
          <w:rFonts w:eastAsia="Times New Roman" w:cs="Times New Roman"/>
          <w:szCs w:val="24"/>
        </w:rPr>
        <w:t xml:space="preserve">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w:t>
      </w:r>
      <w:proofErr w:type="spellStart"/>
      <w:r w:rsidRPr="005854C0">
        <w:rPr>
          <w:rFonts w:eastAsia="Times New Roman" w:cs="Times New Roman"/>
          <w:szCs w:val="24"/>
        </w:rPr>
        <w:t>vận</w:t>
      </w:r>
      <w:proofErr w:type="spellEnd"/>
      <w:r w:rsidRPr="005854C0">
        <w:rPr>
          <w:rFonts w:eastAsia="Times New Roman" w:cs="Times New Roman"/>
          <w:szCs w:val="24"/>
        </w:rPr>
        <w:t xml:space="preserve"> </w:t>
      </w:r>
      <w:proofErr w:type="spellStart"/>
      <w:r w:rsidRPr="005854C0">
        <w:rPr>
          <w:rFonts w:eastAsia="Times New Roman" w:cs="Times New Roman"/>
          <w:szCs w:val="24"/>
        </w:rPr>
        <w:t>chuyển</w:t>
      </w:r>
      <w:proofErr w:type="spellEnd"/>
      <w:r w:rsidRPr="005854C0">
        <w:rPr>
          <w:rFonts w:eastAsia="Times New Roman" w:cs="Times New Roman"/>
          <w:szCs w:val="24"/>
        </w:rPr>
        <w:t xml:space="preserve"> </w:t>
      </w:r>
      <w:proofErr w:type="spellStart"/>
      <w:r w:rsidRPr="005854C0">
        <w:rPr>
          <w:rFonts w:eastAsia="Times New Roman" w:cs="Times New Roman"/>
          <w:szCs w:val="24"/>
        </w:rPr>
        <w:t>tải</w:t>
      </w:r>
      <w:proofErr w:type="spellEnd"/>
      <w:r w:rsidRPr="005854C0">
        <w:rPr>
          <w:rFonts w:eastAsia="Times New Roman" w:cs="Times New Roman"/>
          <w:szCs w:val="24"/>
        </w:rPr>
        <w:t xml:space="preserve"> </w:t>
      </w:r>
      <w:proofErr w:type="spellStart"/>
      <w:r w:rsidRPr="005854C0">
        <w:rPr>
          <w:rFonts w:eastAsia="Times New Roman" w:cs="Times New Roman"/>
          <w:szCs w:val="24"/>
        </w:rPr>
        <w:t>trọng</w:t>
      </w:r>
      <w:proofErr w:type="spellEnd"/>
      <w:r w:rsidRPr="005854C0">
        <w:rPr>
          <w:rFonts w:eastAsia="Times New Roman" w:cs="Times New Roman"/>
          <w:szCs w:val="24"/>
        </w:rPr>
        <w:t xml:space="preserve"> </w:t>
      </w:r>
      <w:proofErr w:type="spellStart"/>
      <w:r w:rsidRPr="005854C0">
        <w:rPr>
          <w:rFonts w:eastAsia="Times New Roman" w:cs="Times New Roman"/>
          <w:szCs w:val="24"/>
        </w:rPr>
        <w:t>lên</w:t>
      </w:r>
      <w:proofErr w:type="spellEnd"/>
      <w:r w:rsidRPr="005854C0">
        <w:rPr>
          <w:rFonts w:eastAsia="Times New Roman" w:cs="Times New Roman"/>
          <w:szCs w:val="24"/>
        </w:rPr>
        <w:t xml:space="preserve"> </w:t>
      </w:r>
      <w:proofErr w:type="spellStart"/>
      <w:r w:rsidRPr="005854C0">
        <w:rPr>
          <w:rFonts w:eastAsia="Times New Roman" w:cs="Times New Roman"/>
          <w:szCs w:val="24"/>
        </w:rPr>
        <w:t>đến</w:t>
      </w:r>
      <w:proofErr w:type="spellEnd"/>
      <w:r w:rsidRPr="005854C0">
        <w:rPr>
          <w:rFonts w:eastAsia="Times New Roman" w:cs="Times New Roman"/>
          <w:szCs w:val="24"/>
        </w:rPr>
        <w:t xml:space="preserve"> </w:t>
      </w:r>
      <w:proofErr w:type="spellStart"/>
      <w:r w:rsidRPr="005854C0">
        <w:rPr>
          <w:rFonts w:eastAsia="Times New Roman" w:cs="Times New Roman"/>
          <w:szCs w:val="24"/>
        </w:rPr>
        <w:t>một</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t xml:space="preserve"> </w:t>
      </w:r>
      <w:proofErr w:type="spellStart"/>
      <w:r w:rsidRPr="005854C0">
        <w:rPr>
          <w:rFonts w:eastAsia="Times New Roman" w:cs="Times New Roman"/>
          <w:szCs w:val="24"/>
        </w:rPr>
        <w:t>kilôgam</w:t>
      </w:r>
      <w:proofErr w:type="spellEnd"/>
      <w:r w:rsidRPr="005854C0">
        <w:rPr>
          <w:rFonts w:eastAsia="Times New Roman" w:cs="Times New Roman"/>
          <w:szCs w:val="24"/>
        </w:rPr>
        <w:t xml:space="preserve">, </w:t>
      </w:r>
      <w:proofErr w:type="spellStart"/>
      <w:r w:rsidRPr="005854C0">
        <w:rPr>
          <w:rFonts w:eastAsia="Times New Roman" w:cs="Times New Roman"/>
          <w:szCs w:val="24"/>
        </w:rPr>
        <w:t>tích</w:t>
      </w:r>
      <w:proofErr w:type="spellEnd"/>
      <w:r w:rsidRPr="005854C0">
        <w:rPr>
          <w:rFonts w:eastAsia="Times New Roman" w:cs="Times New Roman"/>
          <w:szCs w:val="24"/>
        </w:rPr>
        <w:t xml:space="preserve"> </w:t>
      </w:r>
      <w:proofErr w:type="spellStart"/>
      <w:r w:rsidRPr="005854C0">
        <w:rPr>
          <w:rFonts w:eastAsia="Times New Roman" w:cs="Times New Roman"/>
          <w:szCs w:val="24"/>
        </w:rPr>
        <w:t>hợp</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tính</w:t>
      </w:r>
      <w:proofErr w:type="spellEnd"/>
      <w:r w:rsidRPr="005854C0">
        <w:rPr>
          <w:rFonts w:eastAsia="Times New Roman" w:cs="Times New Roman"/>
          <w:szCs w:val="24"/>
        </w:rPr>
        <w:t xml:space="preserve">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an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thực</w:t>
      </w:r>
      <w:proofErr w:type="spellEnd"/>
      <w:r w:rsidRPr="005854C0">
        <w:rPr>
          <w:rFonts w:eastAsia="Times New Roman" w:cs="Times New Roman"/>
          <w:szCs w:val="24"/>
        </w:rPr>
        <w:t xml:space="preserve"> </w:t>
      </w:r>
      <w:proofErr w:type="spellStart"/>
      <w:r w:rsidRPr="005854C0">
        <w:rPr>
          <w:rFonts w:eastAsia="Times New Roman" w:cs="Times New Roman"/>
          <w:szCs w:val="24"/>
        </w:rPr>
        <w:t>hiện</w:t>
      </w:r>
      <w:proofErr w:type="spellEnd"/>
      <w:r w:rsidRPr="005854C0">
        <w:rPr>
          <w:rFonts w:eastAsia="Times New Roman" w:cs="Times New Roman"/>
          <w:szCs w:val="24"/>
        </w:rP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thực</w:t>
      </w:r>
      <w:proofErr w:type="spellEnd"/>
      <w:r w:rsidRPr="005854C0">
        <w:rPr>
          <w:rFonts w:eastAsia="Times New Roman" w:cs="Times New Roman"/>
          <w:szCs w:val="24"/>
        </w:rPr>
        <w:t xml:space="preserve"> </w:t>
      </w:r>
      <w:proofErr w:type="spellStart"/>
      <w:r w:rsidRPr="005854C0">
        <w:rPr>
          <w:rFonts w:eastAsia="Times New Roman" w:cs="Times New Roman"/>
          <w:szCs w:val="24"/>
        </w:rPr>
        <w:t>tế</w:t>
      </w:r>
      <w:proofErr w:type="spellEnd"/>
      <w:r w:rsidRPr="005854C0">
        <w:rPr>
          <w:rFonts w:eastAsia="Times New Roman" w:cs="Times New Roman"/>
          <w:szCs w:val="24"/>
        </w:rPr>
        <w:t xml:space="preserve">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khách</w:t>
      </w:r>
      <w:proofErr w:type="spellEnd"/>
      <w:r w:rsidRPr="005854C0">
        <w:rPr>
          <w:rFonts w:eastAsia="Times New Roman" w:cs="Times New Roman"/>
          <w:szCs w:val="24"/>
        </w:rPr>
        <w:t xml:space="preserve"> </w:t>
      </w:r>
      <w:proofErr w:type="spellStart"/>
      <w:r w:rsidRPr="005854C0">
        <w:rPr>
          <w:rFonts w:eastAsia="Times New Roman" w:cs="Times New Roman"/>
          <w:szCs w:val="24"/>
        </w:rPr>
        <w:t>hàng</w:t>
      </w:r>
      <w:proofErr w:type="spellEnd"/>
      <w:r w:rsidRPr="005854C0">
        <w:rPr>
          <w:rFonts w:eastAsia="Times New Roman" w:cs="Times New Roman"/>
          <w:szCs w:val="24"/>
        </w:rPr>
        <w:t xml:space="preserve"> Beta.</w:t>
      </w:r>
    </w:p>
    <w:p w14:paraId="1AE7C157"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Mở</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rộng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năng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lực</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sản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xuất</w:t>
      </w:r>
      <w:proofErr w:type="spellEnd"/>
    </w:p>
    <w:p w14:paraId="47F0E4A5"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Lắp</w:t>
      </w:r>
      <w:proofErr w:type="spellEnd"/>
      <w:r w:rsidRPr="005854C0">
        <w:rPr>
          <w:rFonts w:eastAsia="Times New Roman" w:cs="Times New Roman"/>
          <w:szCs w:val="24"/>
        </w:rPr>
        <w:t xml:space="preserve"> </w:t>
      </w:r>
      <w:proofErr w:type="spellStart"/>
      <w:r w:rsidRPr="005854C0">
        <w:rPr>
          <w:rFonts w:eastAsia="Times New Roman" w:cs="Times New Roman"/>
          <w:szCs w:val="24"/>
        </w:rPr>
        <w:t>đặt</w:t>
      </w:r>
      <w:proofErr w:type="spellEnd"/>
      <w:r w:rsidRPr="005854C0">
        <w:rPr>
          <w:rFonts w:eastAsia="Times New Roman" w:cs="Times New Roman"/>
          <w:szCs w:val="24"/>
        </w:rPr>
        <w:t xml:space="preserve"> </w:t>
      </w:r>
      <w:proofErr w:type="spellStart"/>
      <w:r w:rsidRPr="005854C0">
        <w:rPr>
          <w:rFonts w:eastAsia="Times New Roman" w:cs="Times New Roman"/>
          <w:szCs w:val="24"/>
        </w:rPr>
        <w:t>thêm</w:t>
      </w:r>
      <w:proofErr w:type="spellEnd"/>
      <w:r w:rsidRPr="005854C0">
        <w:rPr>
          <w:rFonts w:eastAsia="Times New Roman" w:cs="Times New Roman"/>
          <w:szCs w:val="24"/>
        </w:rPr>
        <w:t xml:space="preserve"> </w:t>
      </w:r>
      <w:proofErr w:type="spellStart"/>
      <w:r w:rsidRPr="005854C0">
        <w:rPr>
          <w:rFonts w:eastAsia="Times New Roman" w:cs="Times New Roman"/>
          <w:szCs w:val="24"/>
        </w:rPr>
        <w:t>dây</w:t>
      </w:r>
      <w:proofErr w:type="spellEnd"/>
      <w:r w:rsidRPr="005854C0">
        <w:rPr>
          <w:rFonts w:eastAsia="Times New Roman" w:cs="Times New Roman"/>
          <w:szCs w:val="24"/>
        </w:rPr>
        <w:t xml:space="preserve"> </w:t>
      </w:r>
      <w:proofErr w:type="spellStart"/>
      <w:r w:rsidRPr="005854C0">
        <w:rPr>
          <w:rFonts w:eastAsia="Times New Roman" w:cs="Times New Roman"/>
          <w:szCs w:val="24"/>
        </w:rPr>
        <w:t>chuyền</w:t>
      </w:r>
      <w:proofErr w:type="spellEnd"/>
      <w:r w:rsidRPr="005854C0">
        <w:rPr>
          <w:rFonts w:eastAsia="Times New Roman" w:cs="Times New Roman"/>
          <w:szCs w:val="24"/>
        </w:rPr>
        <w:t xml:space="preserve"> SMT </w:t>
      </w:r>
      <w:proofErr w:type="spellStart"/>
      <w:r w:rsidRPr="005854C0">
        <w:rPr>
          <w:rFonts w:eastAsia="Times New Roman" w:cs="Times New Roman"/>
          <w:szCs w:val="24"/>
        </w:rPr>
        <w:t>thứ</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nâng</w:t>
      </w:r>
      <w:proofErr w:type="spellEnd"/>
      <w:r w:rsidRPr="005854C0">
        <w:rPr>
          <w:rFonts w:eastAsia="Times New Roman" w:cs="Times New Roman"/>
          <w:szCs w:val="24"/>
        </w:rPr>
        <w:t xml:space="preserve"> </w:t>
      </w:r>
      <w:proofErr w:type="spellStart"/>
      <w:r w:rsidRPr="005854C0">
        <w:rPr>
          <w:rFonts w:eastAsia="Times New Roman" w:cs="Times New Roman"/>
          <w:szCs w:val="24"/>
        </w:rPr>
        <w:t>cấp</w:t>
      </w:r>
      <w:proofErr w:type="spellEnd"/>
      <w:r w:rsidRPr="005854C0">
        <w:rPr>
          <w:rFonts w:eastAsia="Times New Roman" w:cs="Times New Roman"/>
          <w:szCs w:val="24"/>
        </w:rPr>
        <w:t xml:space="preserve"> </w:t>
      </w:r>
      <w:proofErr w:type="spellStart"/>
      <w:r w:rsidRPr="005854C0">
        <w:rPr>
          <w:rFonts w:eastAsia="Times New Roman" w:cs="Times New Roman"/>
          <w:szCs w:val="24"/>
        </w:rPr>
        <w:t>mức</w:t>
      </w:r>
      <w:proofErr w:type="spellEnd"/>
      <w:r w:rsidRPr="005854C0">
        <w:rPr>
          <w:rFonts w:eastAsia="Times New Roman" w:cs="Times New Roman"/>
          <w:szCs w:val="24"/>
        </w:rPr>
        <w:t xml:space="preserve"> </w:t>
      </w:r>
      <w:proofErr w:type="spellStart"/>
      <w:r w:rsidRPr="005854C0">
        <w:rPr>
          <w:rFonts w:eastAsia="Times New Roman" w:cs="Times New Roman"/>
          <w:szCs w:val="24"/>
        </w:rPr>
        <w:t>độ</w:t>
      </w:r>
      <w:proofErr w:type="spellEnd"/>
      <w:r w:rsidRPr="005854C0">
        <w:rPr>
          <w:rFonts w:eastAsia="Times New Roman" w:cs="Times New Roman"/>
          <w:szCs w:val="24"/>
        </w:rPr>
        <w:t xml:space="preserve"> </w:t>
      </w:r>
      <w:proofErr w:type="spellStart"/>
      <w:r w:rsidRPr="005854C0">
        <w:rPr>
          <w:rFonts w:eastAsia="Times New Roman" w:cs="Times New Roman"/>
          <w:szCs w:val="24"/>
        </w:rPr>
        <w:t>tự</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t xml:space="preserve">, </w:t>
      </w:r>
      <w:proofErr w:type="spellStart"/>
      <w:r w:rsidRPr="005854C0">
        <w:rPr>
          <w:rFonts w:eastAsia="Times New Roman" w:cs="Times New Roman"/>
          <w:szCs w:val="24"/>
        </w:rPr>
        <w:t>mở</w:t>
      </w:r>
      <w:proofErr w:type="spellEnd"/>
      <w:r w:rsidRPr="005854C0">
        <w:rPr>
          <w:rFonts w:eastAsia="Times New Roman" w:cs="Times New Roman"/>
          <w:szCs w:val="24"/>
        </w:rPr>
        <w:t xml:space="preserve"> </w:t>
      </w:r>
      <w:proofErr w:type="spellStart"/>
      <w:r w:rsidRPr="005854C0">
        <w:rPr>
          <w:rFonts w:eastAsia="Times New Roman" w:cs="Times New Roman"/>
          <w:szCs w:val="24"/>
        </w:rPr>
        <w:t>rộng</w:t>
      </w:r>
      <w:proofErr w:type="spellEnd"/>
      <w:r w:rsidRPr="005854C0">
        <w:rPr>
          <w:rFonts w:eastAsia="Times New Roman" w:cs="Times New Roman"/>
          <w:szCs w:val="24"/>
        </w:rPr>
        <w:t xml:space="preserve"> </w:t>
      </w:r>
      <w:proofErr w:type="spellStart"/>
      <w:r w:rsidRPr="005854C0">
        <w:rPr>
          <w:rFonts w:eastAsia="Times New Roman" w:cs="Times New Roman"/>
          <w:szCs w:val="24"/>
        </w:rPr>
        <w:t>lực</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lao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thêm</w:t>
      </w:r>
      <w:proofErr w:type="spellEnd"/>
      <w:r w:rsidRPr="005854C0">
        <w:rPr>
          <w:rFonts w:eastAsia="Times New Roman" w:cs="Times New Roman"/>
          <w:szCs w:val="24"/>
        </w:rPr>
        <w:t xml:space="preserve"> </w:t>
      </w:r>
      <w:proofErr w:type="spellStart"/>
      <w:r w:rsidRPr="005854C0">
        <w:rPr>
          <w:rFonts w:eastAsia="Times New Roman" w:cs="Times New Roman"/>
          <w:szCs w:val="24"/>
        </w:rPr>
        <w:t>bốn</w:t>
      </w:r>
      <w:proofErr w:type="spellEnd"/>
      <w:r w:rsidRPr="005854C0">
        <w:rPr>
          <w:rFonts w:eastAsia="Times New Roman" w:cs="Times New Roman"/>
          <w:szCs w:val="24"/>
        </w:rPr>
        <w:t xml:space="preserve"> </w:t>
      </w:r>
      <w:proofErr w:type="spellStart"/>
      <w:r w:rsidRPr="005854C0">
        <w:rPr>
          <w:rFonts w:eastAsia="Times New Roman" w:cs="Times New Roman"/>
          <w:szCs w:val="24"/>
        </w:rPr>
        <w:t>mươi</w:t>
      </w:r>
      <w:proofErr w:type="spellEnd"/>
      <w:r w:rsidRPr="005854C0">
        <w:rPr>
          <w:rFonts w:eastAsia="Times New Roman" w:cs="Times New Roman"/>
          <w:szCs w:val="24"/>
        </w:rPr>
        <w:t xml:space="preserve"> </w:t>
      </w:r>
      <w:proofErr w:type="spellStart"/>
      <w:r w:rsidRPr="005854C0">
        <w:rPr>
          <w:rFonts w:eastAsia="Times New Roman" w:cs="Times New Roman"/>
          <w:szCs w:val="24"/>
        </w:rPr>
        <w:t>nhân</w:t>
      </w:r>
      <w:proofErr w:type="spellEnd"/>
      <w:r w:rsidRPr="005854C0">
        <w:rPr>
          <w:rFonts w:eastAsia="Times New Roman" w:cs="Times New Roman"/>
          <w:szCs w:val="24"/>
        </w:rPr>
        <w:t xml:space="preserve"> </w:t>
      </w:r>
      <w:proofErr w:type="spellStart"/>
      <w:r w:rsidRPr="005854C0">
        <w:rPr>
          <w:rFonts w:eastAsia="Times New Roman" w:cs="Times New Roman"/>
          <w:szCs w:val="24"/>
        </w:rPr>
        <w:t>sự</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cải</w:t>
      </w:r>
      <w:proofErr w:type="spellEnd"/>
      <w:r w:rsidRPr="005854C0">
        <w:rPr>
          <w:rFonts w:eastAsia="Times New Roman" w:cs="Times New Roman"/>
          <w:szCs w:val="24"/>
        </w:rPr>
        <w:t xml:space="preserve"> </w:t>
      </w:r>
      <w:proofErr w:type="spellStart"/>
      <w:r w:rsidRPr="005854C0">
        <w:rPr>
          <w:rFonts w:eastAsia="Times New Roman" w:cs="Times New Roman"/>
          <w:szCs w:val="24"/>
        </w:rPr>
        <w:t>tiến</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w:t>
      </w:r>
    </w:p>
    <w:p w14:paraId="7F807710"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Tổng</w:t>
      </w:r>
      <w:proofErr w:type="spellEnd"/>
      <w:r w:rsidRPr="005854C0">
        <w:rPr>
          <w:rFonts w:eastAsia="Times New Roman" w:cs="Times New Roman"/>
          <w:szCs w:val="24"/>
        </w:rPr>
        <w:t xml:space="preserve"> </w:t>
      </w:r>
      <w:proofErr w:type="spellStart"/>
      <w:r w:rsidRPr="005854C0">
        <w:rPr>
          <w:rFonts w:eastAsia="Times New Roman" w:cs="Times New Roman"/>
          <w:szCs w:val="24"/>
        </w:rPr>
        <w:t>mức</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w:t>
      </w:r>
      <w:proofErr w:type="spellStart"/>
      <w:r w:rsidRPr="005854C0">
        <w:rPr>
          <w:rFonts w:eastAsia="Times New Roman" w:cs="Times New Roman"/>
          <w:szCs w:val="24"/>
        </w:rPr>
        <w:t>tư</w:t>
      </w:r>
      <w:proofErr w:type="spellEnd"/>
      <w:r w:rsidRPr="005854C0">
        <w:rPr>
          <w:rFonts w:eastAsia="Times New Roman" w:cs="Times New Roman"/>
          <w:szCs w:val="24"/>
        </w:rPr>
        <w:t xml:space="preserve">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mươi</w:t>
      </w:r>
      <w:proofErr w:type="spellEnd"/>
      <w:r w:rsidRPr="005854C0">
        <w:rPr>
          <w:rFonts w:eastAsia="Times New Roman" w:cs="Times New Roman"/>
          <w:szCs w:val="24"/>
        </w:rPr>
        <w:t xml:space="preserve"> </w:t>
      </w:r>
      <w:proofErr w:type="spellStart"/>
      <w:r w:rsidRPr="005854C0">
        <w:rPr>
          <w:rFonts w:eastAsia="Times New Roman" w:cs="Times New Roman"/>
          <w:szCs w:val="24"/>
        </w:rPr>
        <w:t>lăm</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doanh</w:t>
      </w:r>
      <w:proofErr w:type="spellEnd"/>
      <w:r w:rsidRPr="005854C0">
        <w:rPr>
          <w:rFonts w:eastAsia="Times New Roman" w:cs="Times New Roman"/>
          <w:szCs w:val="24"/>
        </w:rPr>
        <w:t xml:space="preserve"> </w:t>
      </w:r>
      <w:proofErr w:type="spellStart"/>
      <w:r w:rsidRPr="005854C0">
        <w:rPr>
          <w:rFonts w:eastAsia="Times New Roman" w:cs="Times New Roman"/>
          <w:szCs w:val="24"/>
        </w:rPr>
        <w:t>thu</w:t>
      </w:r>
      <w:proofErr w:type="spellEnd"/>
      <w:r w:rsidRPr="005854C0">
        <w:rPr>
          <w:rFonts w:eastAsia="Times New Roman" w:cs="Times New Roman"/>
          <w:szCs w:val="24"/>
        </w:rPr>
        <w:t xml:space="preserve"> </w:t>
      </w:r>
      <w:proofErr w:type="spellStart"/>
      <w:r w:rsidRPr="005854C0">
        <w:rPr>
          <w:rFonts w:eastAsia="Times New Roman" w:cs="Times New Roman"/>
          <w:szCs w:val="24"/>
        </w:rPr>
        <w:t>đạt</w:t>
      </w:r>
      <w:proofErr w:type="spellEnd"/>
      <w:r w:rsidRPr="005854C0">
        <w:rPr>
          <w:rFonts w:eastAsia="Times New Roman" w:cs="Times New Roman"/>
          <w:szCs w:val="24"/>
        </w:rPr>
        <w:t xml:space="preserve"> </w:t>
      </w:r>
      <w:proofErr w:type="spellStart"/>
      <w:r w:rsidRPr="005854C0">
        <w:rPr>
          <w:rFonts w:eastAsia="Times New Roman" w:cs="Times New Roman"/>
          <w:szCs w:val="24"/>
        </w:rPr>
        <w:t>tám</w:t>
      </w:r>
      <w:proofErr w:type="spellEnd"/>
      <w:r w:rsidRPr="005854C0">
        <w:rPr>
          <w:rFonts w:eastAsia="Times New Roman" w:cs="Times New Roman"/>
          <w:szCs w:val="24"/>
        </w:rPr>
        <w:t xml:space="preserve"> </w:t>
      </w:r>
      <w:proofErr w:type="spellStart"/>
      <w:r w:rsidRPr="005854C0">
        <w:rPr>
          <w:rFonts w:eastAsia="Times New Roman" w:cs="Times New Roman"/>
          <w:szCs w:val="24"/>
        </w:rPr>
        <w:t>mươi</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w:t>
      </w:r>
    </w:p>
    <w:p w14:paraId="7E649AF1"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1778CC1C">
          <v:rect id="_x0000_i1665" style="width:0;height:1.5pt" o:hralign="center" o:hrstd="t" o:hr="t" fillcolor="#a0a0a0" stroked="f"/>
        </w:pict>
      </w:r>
    </w:p>
    <w:p w14:paraId="749912BF"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Năm</w:t>
      </w:r>
      <w:proofErr w:type="spellEnd"/>
      <w:r w:rsidRPr="005854C0">
        <w:rPr>
          <w:rFonts w:eastAsia="Times New Roman" w:cs="Times New Roman"/>
          <w:b/>
          <w:bCs/>
          <w:szCs w:val="24"/>
        </w:rPr>
        <w:t xml:space="preserve"> 2029 – </w:t>
      </w:r>
      <w:proofErr w:type="spellStart"/>
      <w:r w:rsidRPr="005854C0">
        <w:rPr>
          <w:rFonts w:eastAsia="Times New Roman" w:cs="Times New Roman"/>
          <w:b/>
          <w:bCs/>
          <w:szCs w:val="24"/>
        </w:rPr>
        <w:t>Năm</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Mở</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Rộng</w:t>
      </w:r>
      <w:proofErr w:type="spellEnd"/>
      <w:r w:rsidRPr="005854C0">
        <w:rPr>
          <w:rFonts w:eastAsia="Times New Roman" w:cs="Times New Roman"/>
          <w:b/>
          <w:bCs/>
          <w:szCs w:val="24"/>
        </w:rPr>
        <w:t xml:space="preserve"> Quy </w:t>
      </w:r>
      <w:proofErr w:type="spellStart"/>
      <w:r w:rsidRPr="005854C0">
        <w:rPr>
          <w:rFonts w:eastAsia="Times New Roman" w:cs="Times New Roman"/>
          <w:b/>
          <w:bCs/>
          <w:szCs w:val="24"/>
        </w:rPr>
        <w:t>Mô</w:t>
      </w:r>
      <w:proofErr w:type="spellEnd"/>
    </w:p>
    <w:p w14:paraId="2F712BB0"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Giai</w:t>
      </w:r>
      <w:proofErr w:type="spellEnd"/>
      <w:r w:rsidRPr="005854C0">
        <w:rPr>
          <w:rFonts w:eastAsia="Times New Roman" w:cs="Times New Roman"/>
          <w:szCs w:val="24"/>
        </w:rPr>
        <w:t xml:space="preserve"> </w:t>
      </w:r>
      <w:proofErr w:type="spellStart"/>
      <w:r w:rsidRPr="005854C0">
        <w:rPr>
          <w:rFonts w:eastAsia="Times New Roman" w:cs="Times New Roman"/>
          <w:szCs w:val="24"/>
        </w:rPr>
        <w:t>đoạn</w:t>
      </w:r>
      <w:proofErr w:type="spellEnd"/>
      <w:r w:rsidRPr="005854C0">
        <w:rPr>
          <w:rFonts w:eastAsia="Times New Roman" w:cs="Times New Roman"/>
          <w:szCs w:val="24"/>
        </w:rPr>
        <w:t xml:space="preserve"> </w:t>
      </w:r>
      <w:proofErr w:type="spellStart"/>
      <w:r w:rsidRPr="005854C0">
        <w:rPr>
          <w:rFonts w:eastAsia="Times New Roman" w:cs="Times New Roman"/>
          <w:szCs w:val="24"/>
        </w:rPr>
        <w:t>này</w:t>
      </w:r>
      <w:proofErr w:type="spellEnd"/>
      <w:r w:rsidRPr="005854C0">
        <w:rPr>
          <w:rFonts w:eastAsia="Times New Roman" w:cs="Times New Roman"/>
          <w:szCs w:val="24"/>
        </w:rP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dấu</w:t>
      </w:r>
      <w:proofErr w:type="spellEnd"/>
      <w:r w:rsidRPr="005854C0">
        <w:rPr>
          <w:rFonts w:eastAsia="Times New Roman" w:cs="Times New Roman"/>
          <w:szCs w:val="24"/>
        </w:rPr>
        <w:t xml:space="preserve"> </w:t>
      </w:r>
      <w:proofErr w:type="spellStart"/>
      <w:r w:rsidRPr="005854C0">
        <w:rPr>
          <w:rFonts w:eastAsia="Times New Roman" w:cs="Times New Roman"/>
          <w:szCs w:val="24"/>
        </w:rPr>
        <w:t>sự</w:t>
      </w:r>
      <w:proofErr w:type="spellEnd"/>
      <w:r w:rsidRPr="005854C0">
        <w:rPr>
          <w:rFonts w:eastAsia="Times New Roman" w:cs="Times New Roman"/>
          <w:szCs w:val="24"/>
        </w:rPr>
        <w:t xml:space="preserve"> </w:t>
      </w:r>
      <w:proofErr w:type="spellStart"/>
      <w:r w:rsidRPr="005854C0">
        <w:rPr>
          <w:rFonts w:eastAsia="Times New Roman" w:cs="Times New Roman"/>
          <w:szCs w:val="24"/>
        </w:rPr>
        <w:t>chuyển</w:t>
      </w:r>
      <w:proofErr w:type="spellEnd"/>
      <w:r w:rsidRPr="005854C0">
        <w:rPr>
          <w:rFonts w:eastAsia="Times New Roman" w:cs="Times New Roman"/>
          <w:szCs w:val="24"/>
        </w:rPr>
        <w:t xml:space="preserve"> </w:t>
      </w:r>
      <w:proofErr w:type="spellStart"/>
      <w:r w:rsidRPr="005854C0">
        <w:rPr>
          <w:rFonts w:eastAsia="Times New Roman" w:cs="Times New Roman"/>
          <w:szCs w:val="24"/>
        </w:rPr>
        <w:t>mình</w:t>
      </w:r>
      <w:proofErr w:type="spellEnd"/>
      <w:r w:rsidRPr="005854C0">
        <w:rPr>
          <w:rFonts w:eastAsia="Times New Roman" w:cs="Times New Roman"/>
          <w:szCs w:val="24"/>
        </w:rPr>
        <w:t xml:space="preserve"> </w:t>
      </w:r>
      <w:proofErr w:type="spellStart"/>
      <w:r w:rsidRPr="005854C0">
        <w:rPr>
          <w:rFonts w:eastAsia="Times New Roman" w:cs="Times New Roman"/>
          <w:szCs w:val="24"/>
        </w:rPr>
        <w:t>mạnh</w:t>
      </w:r>
      <w:proofErr w:type="spellEnd"/>
      <w:r w:rsidRPr="005854C0">
        <w:rPr>
          <w:rFonts w:eastAsia="Times New Roman" w:cs="Times New Roman"/>
          <w:szCs w:val="24"/>
        </w:rPr>
        <w:t xml:space="preserve"> </w:t>
      </w:r>
      <w:proofErr w:type="spellStart"/>
      <w:r w:rsidRPr="005854C0">
        <w:rPr>
          <w:rFonts w:eastAsia="Times New Roman" w:cs="Times New Roman"/>
          <w:szCs w:val="24"/>
        </w:rPr>
        <w:t>mẽ</w:t>
      </w:r>
      <w:proofErr w:type="spellEnd"/>
      <w:r w:rsidRPr="005854C0">
        <w:rPr>
          <w:rFonts w:eastAsia="Times New Roman" w:cs="Times New Roman"/>
          <w:szCs w:val="24"/>
        </w:rPr>
        <w:t xml:space="preserve">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w:t>
      </w:r>
      <w:proofErr w:type="spellStart"/>
      <w:r w:rsidRPr="005854C0">
        <w:rPr>
          <w:rFonts w:eastAsia="Times New Roman" w:cs="Times New Roman"/>
          <w:szCs w:val="24"/>
        </w:rPr>
        <w:t>hoạt</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kinh</w:t>
      </w:r>
      <w:proofErr w:type="spellEnd"/>
      <w:r w:rsidRPr="005854C0">
        <w:rPr>
          <w:rFonts w:eastAsia="Times New Roman" w:cs="Times New Roman"/>
          <w:szCs w:val="24"/>
        </w:rPr>
        <w:t xml:space="preserve"> </w:t>
      </w:r>
      <w:proofErr w:type="spellStart"/>
      <w:r w:rsidRPr="005854C0">
        <w:rPr>
          <w:rFonts w:eastAsia="Times New Roman" w:cs="Times New Roman"/>
          <w:szCs w:val="24"/>
        </w:rPr>
        <w:t>doanh</w:t>
      </w:r>
      <w:proofErr w:type="spellEnd"/>
      <w:r w:rsidRPr="005854C0">
        <w:rPr>
          <w:rFonts w:eastAsia="Times New Roman" w:cs="Times New Roman"/>
          <w:szCs w:val="24"/>
        </w:rPr>
        <w:t xml:space="preserve"> </w:t>
      </w:r>
      <w:proofErr w:type="spellStart"/>
      <w:r w:rsidRPr="005854C0">
        <w:rPr>
          <w:rFonts w:eastAsia="Times New Roman" w:cs="Times New Roman"/>
          <w:szCs w:val="24"/>
        </w:rPr>
        <w:t>quốc</w:t>
      </w:r>
      <w:proofErr w:type="spellEnd"/>
      <w:r w:rsidRPr="005854C0">
        <w:rPr>
          <w:rFonts w:eastAsia="Times New Roman" w:cs="Times New Roman"/>
          <w:szCs w:val="24"/>
        </w:rPr>
        <w:t xml:space="preserve"> </w:t>
      </w:r>
      <w:proofErr w:type="spellStart"/>
      <w:r w:rsidRPr="005854C0">
        <w:rPr>
          <w:rFonts w:eastAsia="Times New Roman" w:cs="Times New Roman"/>
          <w:szCs w:val="24"/>
        </w:rPr>
        <w:t>tế</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đẩy</w:t>
      </w:r>
      <w:proofErr w:type="spellEnd"/>
      <w:r w:rsidRPr="005854C0">
        <w:rPr>
          <w:rFonts w:eastAsia="Times New Roman" w:cs="Times New Roman"/>
          <w:szCs w:val="24"/>
        </w:rPr>
        <w:t xml:space="preserve"> </w:t>
      </w:r>
      <w:proofErr w:type="spellStart"/>
      <w:r w:rsidRPr="005854C0">
        <w:rPr>
          <w:rFonts w:eastAsia="Times New Roman" w:cs="Times New Roman"/>
          <w:szCs w:val="24"/>
        </w:rPr>
        <w:t>mạnh</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nghệ</w:t>
      </w:r>
      <w:proofErr w:type="spellEnd"/>
      <w:r w:rsidRPr="005854C0">
        <w:rPr>
          <w:rFonts w:eastAsia="Times New Roman" w:cs="Times New Roman"/>
          <w:szCs w:val="24"/>
        </w:rPr>
        <w:t xml:space="preserve"> </w:t>
      </w:r>
      <w:proofErr w:type="spellStart"/>
      <w:r w:rsidRPr="005854C0">
        <w:rPr>
          <w:rFonts w:eastAsia="Times New Roman" w:cs="Times New Roman"/>
          <w:szCs w:val="24"/>
        </w:rPr>
        <w:t>tự</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t xml:space="preserve"> di </w:t>
      </w:r>
      <w:proofErr w:type="spellStart"/>
      <w:r w:rsidRPr="005854C0">
        <w:rPr>
          <w:rFonts w:eastAsia="Times New Roman" w:cs="Times New Roman"/>
          <w:szCs w:val="24"/>
        </w:rPr>
        <w:t>động</w:t>
      </w:r>
      <w:proofErr w:type="spellEnd"/>
      <w:r w:rsidRPr="005854C0">
        <w:rPr>
          <w:rFonts w:eastAsia="Times New Roman" w:cs="Times New Roman"/>
          <w:szCs w:val="24"/>
        </w:rPr>
        <w:t>.</w:t>
      </w:r>
    </w:p>
    <w:p w14:paraId="23A5D3FC"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i/>
          <w:iCs/>
          <w:szCs w:val="24"/>
        </w:rPr>
        <w:t xml:space="preserve">Ra </w:t>
      </w:r>
      <w:proofErr w:type="spellStart"/>
      <w:r w:rsidRPr="005854C0">
        <w:rPr>
          <w:rFonts w:eastAsia="Times New Roman" w:cs="Times New Roman"/>
          <w:i/>
          <w:iCs/>
          <w:szCs w:val="24"/>
        </w:rPr>
        <w:t>mắt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thương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mại</w:t>
      </w:r>
      <w:proofErr w:type="spellEnd"/>
      <w:r w:rsidRPr="005854C0">
        <w:rPr>
          <w:rFonts w:eastAsia="Times New Roman" w:cs="Times New Roman"/>
          <w:i/>
          <w:iCs/>
          <w:szCs w:val="24"/>
        </w:rPr>
        <w:t xml:space="preserve"> Robot AMR</w:t>
      </w:r>
    </w:p>
    <w:p w14:paraId="2BC2243E"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Chính</w:t>
      </w:r>
      <w:proofErr w:type="spellEnd"/>
      <w:r w:rsidRPr="005854C0">
        <w:rPr>
          <w:rFonts w:eastAsia="Times New Roman" w:cs="Times New Roman"/>
          <w:szCs w:val="24"/>
        </w:rPr>
        <w:t xml:space="preserve"> </w:t>
      </w:r>
      <w:proofErr w:type="spellStart"/>
      <w:r w:rsidRPr="005854C0">
        <w:rPr>
          <w:rFonts w:eastAsia="Times New Roman" w:cs="Times New Roman"/>
          <w:szCs w:val="24"/>
        </w:rPr>
        <w:t>thức</w:t>
      </w:r>
      <w:proofErr w:type="spellEnd"/>
      <w:r w:rsidRPr="005854C0">
        <w:rPr>
          <w:rFonts w:eastAsia="Times New Roman" w:cs="Times New Roman"/>
          <w:szCs w:val="24"/>
        </w:rPr>
        <w:t xml:space="preserve"> </w:t>
      </w:r>
      <w:proofErr w:type="spellStart"/>
      <w:r w:rsidRPr="005854C0">
        <w:rPr>
          <w:rFonts w:eastAsia="Times New Roman" w:cs="Times New Roman"/>
          <w:szCs w:val="24"/>
        </w:rPr>
        <w:t>thương</w:t>
      </w:r>
      <w:proofErr w:type="spellEnd"/>
      <w:r w:rsidRPr="005854C0">
        <w:rPr>
          <w:rFonts w:eastAsia="Times New Roman" w:cs="Times New Roman"/>
          <w:szCs w:val="24"/>
        </w:rPr>
        <w:t xml:space="preserve"> </w:t>
      </w:r>
      <w:proofErr w:type="spellStart"/>
      <w:r w:rsidRPr="005854C0">
        <w:rPr>
          <w:rFonts w:eastAsia="Times New Roman" w:cs="Times New Roman"/>
          <w:szCs w:val="24"/>
        </w:rPr>
        <w:t>mại</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t xml:space="preserve"> robot AMR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nhiều</w:t>
      </w:r>
      <w:proofErr w:type="spellEnd"/>
      <w:r w:rsidRPr="005854C0">
        <w:rPr>
          <w:rFonts w:eastAsia="Times New Roman" w:cs="Times New Roman"/>
          <w:szCs w:val="24"/>
        </w:rPr>
        <w:t xml:space="preserve"> </w:t>
      </w:r>
      <w:proofErr w:type="spellStart"/>
      <w:r w:rsidRPr="005854C0">
        <w:rPr>
          <w:rFonts w:eastAsia="Times New Roman" w:cs="Times New Roman"/>
          <w:szCs w:val="24"/>
        </w:rPr>
        <w:t>tùy</w:t>
      </w:r>
      <w:proofErr w:type="spellEnd"/>
      <w:r w:rsidRPr="005854C0">
        <w:rPr>
          <w:rFonts w:eastAsia="Times New Roman" w:cs="Times New Roman"/>
          <w:szCs w:val="24"/>
        </w:rPr>
        <w:t xml:space="preserve"> </w:t>
      </w:r>
      <w:proofErr w:type="spellStart"/>
      <w:r w:rsidRPr="005854C0">
        <w:rPr>
          <w:rFonts w:eastAsia="Times New Roman" w:cs="Times New Roman"/>
          <w:szCs w:val="24"/>
        </w:rPr>
        <w:t>chọn</w:t>
      </w:r>
      <w:proofErr w:type="spellEnd"/>
      <w:r w:rsidRPr="005854C0">
        <w:rPr>
          <w:rFonts w:eastAsia="Times New Roman" w:cs="Times New Roman"/>
          <w:szCs w:val="24"/>
        </w:rPr>
        <w:t xml:space="preserve"> </w:t>
      </w:r>
      <w:proofErr w:type="spellStart"/>
      <w:r w:rsidRPr="005854C0">
        <w:rPr>
          <w:rFonts w:eastAsia="Times New Roman" w:cs="Times New Roman"/>
          <w:szCs w:val="24"/>
        </w:rPr>
        <w:t>tải</w:t>
      </w:r>
      <w:proofErr w:type="spellEnd"/>
      <w:r w:rsidRPr="005854C0">
        <w:rPr>
          <w:rFonts w:eastAsia="Times New Roman" w:cs="Times New Roman"/>
          <w:szCs w:val="24"/>
        </w:rPr>
        <w:t xml:space="preserve"> </w:t>
      </w:r>
      <w:proofErr w:type="spellStart"/>
      <w:r w:rsidRPr="005854C0">
        <w:rPr>
          <w:rFonts w:eastAsia="Times New Roman" w:cs="Times New Roman"/>
          <w:szCs w:val="24"/>
        </w:rPr>
        <w:t>trọng</w:t>
      </w:r>
      <w:proofErr w:type="spellEnd"/>
      <w:r w:rsidRPr="005854C0">
        <w:rPr>
          <w:rFonts w:eastAsia="Times New Roman" w:cs="Times New Roman"/>
          <w:szCs w:val="24"/>
        </w:rPr>
        <w:t xml:space="preserve">, </w:t>
      </w:r>
      <w:proofErr w:type="spellStart"/>
      <w:r w:rsidRPr="005854C0">
        <w:rPr>
          <w:rFonts w:eastAsia="Times New Roman" w:cs="Times New Roman"/>
          <w:szCs w:val="24"/>
        </w:rPr>
        <w:t>tích</w:t>
      </w:r>
      <w:proofErr w:type="spellEnd"/>
      <w:r w:rsidRPr="005854C0">
        <w:rPr>
          <w:rFonts w:eastAsia="Times New Roman" w:cs="Times New Roman"/>
          <w:szCs w:val="24"/>
        </w:rPr>
        <w:t xml:space="preserve"> </w:t>
      </w:r>
      <w:proofErr w:type="spellStart"/>
      <w:r w:rsidRPr="005854C0">
        <w:rPr>
          <w:rFonts w:eastAsia="Times New Roman" w:cs="Times New Roman"/>
          <w:szCs w:val="24"/>
        </w:rPr>
        <w:t>hợp</w:t>
      </w:r>
      <w:proofErr w:type="spellEnd"/>
      <w:r w:rsidRPr="005854C0">
        <w:rPr>
          <w:rFonts w:eastAsia="Times New Roman" w:cs="Times New Roman"/>
          <w:szCs w:val="24"/>
        </w:rP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mềm</w:t>
      </w:r>
      <w:proofErr w:type="spellEnd"/>
      <w:r w:rsidRPr="005854C0">
        <w:rPr>
          <w:rFonts w:eastAsia="Times New Roman" w:cs="Times New Roman"/>
          <w:szCs w:val="24"/>
        </w:rPr>
        <w:t xml:space="preserve"> </w:t>
      </w: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w:t>
      </w:r>
      <w:proofErr w:type="spellStart"/>
      <w:r w:rsidRPr="005854C0">
        <w:rPr>
          <w:rFonts w:eastAsia="Times New Roman" w:cs="Times New Roman"/>
          <w:szCs w:val="24"/>
        </w:rPr>
        <w:t>đội</w:t>
      </w:r>
      <w:proofErr w:type="spellEnd"/>
      <w:r w:rsidRPr="005854C0">
        <w:rPr>
          <w:rFonts w:eastAsia="Times New Roman" w:cs="Times New Roman"/>
          <w:szCs w:val="24"/>
        </w:rPr>
        <w:t xml:space="preserve"> </w:t>
      </w:r>
      <w:proofErr w:type="spellStart"/>
      <w:r w:rsidRPr="005854C0">
        <w:rPr>
          <w:rFonts w:eastAsia="Times New Roman" w:cs="Times New Roman"/>
          <w:szCs w:val="24"/>
        </w:rPr>
        <w:t>xe</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cung</w:t>
      </w:r>
      <w:proofErr w:type="spellEnd"/>
      <w:r w:rsidRPr="005854C0">
        <w:rPr>
          <w:rFonts w:eastAsia="Times New Roman" w:cs="Times New Roman"/>
          <w:szCs w:val="24"/>
        </w:rPr>
        <w:t xml:space="preserve"> </w:t>
      </w:r>
      <w:proofErr w:type="spellStart"/>
      <w:r w:rsidRPr="005854C0">
        <w:rPr>
          <w:rFonts w:eastAsia="Times New Roman" w:cs="Times New Roman"/>
          <w:szCs w:val="24"/>
        </w:rPr>
        <w:t>cấp</w:t>
      </w:r>
      <w:proofErr w:type="spellEnd"/>
      <w:r w:rsidRPr="005854C0">
        <w:rPr>
          <w:rFonts w:eastAsia="Times New Roman" w:cs="Times New Roman"/>
          <w:szCs w:val="24"/>
        </w:rPr>
        <w:t xml:space="preserve"> </w:t>
      </w:r>
      <w:proofErr w:type="spellStart"/>
      <w:r w:rsidRPr="005854C0">
        <w:rPr>
          <w:rFonts w:eastAsia="Times New Roman" w:cs="Times New Roman"/>
          <w:szCs w:val="24"/>
        </w:rPr>
        <w:t>gói</w:t>
      </w:r>
      <w:proofErr w:type="spellEnd"/>
      <w:r w:rsidRPr="005854C0">
        <w:rPr>
          <w:rFonts w:eastAsia="Times New Roman" w:cs="Times New Roman"/>
          <w:szCs w:val="24"/>
        </w:rPr>
        <w:t xml:space="preserve"> </w:t>
      </w:r>
      <w:proofErr w:type="spellStart"/>
      <w:r w:rsidRPr="005854C0">
        <w:rPr>
          <w:rFonts w:eastAsia="Times New Roman" w:cs="Times New Roman"/>
          <w:szCs w:val="24"/>
        </w:rPr>
        <w:t>dịch</w:t>
      </w:r>
      <w:proofErr w:type="spellEnd"/>
      <w:r w:rsidRPr="005854C0">
        <w:rPr>
          <w:rFonts w:eastAsia="Times New Roman" w:cs="Times New Roman"/>
          <w:szCs w:val="24"/>
        </w:rPr>
        <w:t xml:space="preserve"> </w:t>
      </w:r>
      <w:proofErr w:type="spellStart"/>
      <w:r w:rsidRPr="005854C0">
        <w:rPr>
          <w:rFonts w:eastAsia="Times New Roman" w:cs="Times New Roman"/>
          <w:szCs w:val="24"/>
        </w:rPr>
        <w:t>vụ</w:t>
      </w:r>
      <w:proofErr w:type="spellEnd"/>
      <w:r w:rsidRPr="005854C0">
        <w:rPr>
          <w:rFonts w:eastAsia="Times New Roman" w:cs="Times New Roman"/>
          <w:szCs w:val="24"/>
        </w:rPr>
        <w:t xml:space="preserve"> </w:t>
      </w:r>
      <w:proofErr w:type="spellStart"/>
      <w:r w:rsidRPr="005854C0">
        <w:rPr>
          <w:rFonts w:eastAsia="Times New Roman" w:cs="Times New Roman"/>
          <w:szCs w:val="24"/>
        </w:rPr>
        <w:t>đi</w:t>
      </w:r>
      <w:proofErr w:type="spellEnd"/>
      <w:r w:rsidRPr="005854C0">
        <w:rPr>
          <w:rFonts w:eastAsia="Times New Roman" w:cs="Times New Roman"/>
          <w:szCs w:val="24"/>
        </w:rPr>
        <w:t xml:space="preserve"> </w:t>
      </w:r>
      <w:proofErr w:type="spellStart"/>
      <w:r w:rsidRPr="005854C0">
        <w:rPr>
          <w:rFonts w:eastAsia="Times New Roman" w:cs="Times New Roman"/>
          <w:szCs w:val="24"/>
        </w:rPr>
        <w:t>kèm</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bán</w:t>
      </w:r>
      <w:proofErr w:type="spellEnd"/>
      <w:r w:rsidRPr="005854C0">
        <w:rPr>
          <w:rFonts w:eastAsia="Times New Roman" w:cs="Times New Roman"/>
          <w:szCs w:val="24"/>
        </w:rPr>
        <w:t xml:space="preserve"> ra </w:t>
      </w:r>
      <w:proofErr w:type="spellStart"/>
      <w:r w:rsidRPr="005854C0">
        <w:rPr>
          <w:rFonts w:eastAsia="Times New Roman" w:cs="Times New Roman"/>
          <w:szCs w:val="24"/>
        </w:rPr>
        <w:t>một</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t xml:space="preserve"> </w:t>
      </w:r>
      <w:proofErr w:type="spellStart"/>
      <w:r w:rsidRPr="005854C0">
        <w:rPr>
          <w:rFonts w:eastAsia="Times New Roman" w:cs="Times New Roman"/>
          <w:szCs w:val="24"/>
        </w:rPr>
        <w:t>đơn</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 xml:space="preserve">, </w:t>
      </w:r>
      <w:proofErr w:type="spellStart"/>
      <w:r w:rsidRPr="005854C0">
        <w:rPr>
          <w:rFonts w:eastAsia="Times New Roman" w:cs="Times New Roman"/>
          <w:szCs w:val="24"/>
        </w:rPr>
        <w:t>doanh</w:t>
      </w:r>
      <w:proofErr w:type="spellEnd"/>
      <w:r w:rsidRPr="005854C0">
        <w:rPr>
          <w:rFonts w:eastAsia="Times New Roman" w:cs="Times New Roman"/>
          <w:szCs w:val="24"/>
        </w:rPr>
        <w:t xml:space="preserve"> </w:t>
      </w:r>
      <w:proofErr w:type="spellStart"/>
      <w:r w:rsidRPr="005854C0">
        <w:rPr>
          <w:rFonts w:eastAsia="Times New Roman" w:cs="Times New Roman"/>
          <w:szCs w:val="24"/>
        </w:rPr>
        <w:t>thu</w:t>
      </w:r>
      <w:proofErr w:type="spellEnd"/>
      <w:r w:rsidRPr="005854C0">
        <w:rPr>
          <w:rFonts w:eastAsia="Times New Roman" w:cs="Times New Roman"/>
          <w:szCs w:val="24"/>
        </w:rPr>
        <w:t xml:space="preserve"> </w:t>
      </w:r>
      <w:proofErr w:type="spellStart"/>
      <w:r w:rsidRPr="005854C0">
        <w:rPr>
          <w:rFonts w:eastAsia="Times New Roman" w:cs="Times New Roman"/>
          <w:szCs w:val="24"/>
        </w:rPr>
        <w:t>mười</w:t>
      </w:r>
      <w:proofErr w:type="spellEnd"/>
      <w:r w:rsidRPr="005854C0">
        <w:rPr>
          <w:rFonts w:eastAsia="Times New Roman" w:cs="Times New Roman"/>
          <w:szCs w:val="24"/>
        </w:rPr>
        <w:t xml:space="preserve"> </w:t>
      </w:r>
      <w:proofErr w:type="spellStart"/>
      <w:r w:rsidRPr="005854C0">
        <w:rPr>
          <w:rFonts w:eastAsia="Times New Roman" w:cs="Times New Roman"/>
          <w:szCs w:val="24"/>
        </w:rPr>
        <w:t>lăm</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w:t>
      </w:r>
    </w:p>
    <w:p w14:paraId="51F5331E"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Phát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triển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hệ</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thống</w:t>
      </w:r>
      <w:proofErr w:type="spellEnd"/>
      <w:r w:rsidRPr="005854C0">
        <w:rPr>
          <w:rFonts w:eastAsia="Times New Roman" w:cs="Times New Roman"/>
          <w:i/>
          <w:iCs/>
          <w:szCs w:val="24"/>
        </w:rPr>
        <w:t xml:space="preserve"> AGV</w:t>
      </w:r>
    </w:p>
    <w:p w14:paraId="46B6E282"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Khởi</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xe</w:t>
      </w:r>
      <w:proofErr w:type="spellEnd"/>
      <w:r w:rsidRPr="005854C0">
        <w:rPr>
          <w:rFonts w:eastAsia="Times New Roman" w:cs="Times New Roman"/>
          <w:szCs w:val="24"/>
        </w:rPr>
        <w:t xml:space="preserve"> </w:t>
      </w:r>
      <w:proofErr w:type="spellStart"/>
      <w:r w:rsidRPr="005854C0">
        <w:rPr>
          <w:rFonts w:eastAsia="Times New Roman" w:cs="Times New Roman"/>
          <w:szCs w:val="24"/>
        </w:rPr>
        <w:t>tự</w:t>
      </w:r>
      <w:proofErr w:type="spellEnd"/>
      <w:r w:rsidRPr="005854C0">
        <w:rPr>
          <w:rFonts w:eastAsia="Times New Roman" w:cs="Times New Roman"/>
          <w:szCs w:val="24"/>
        </w:rPr>
        <w:t xml:space="preserve">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AGV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khả</w:t>
      </w:r>
      <w:proofErr w:type="spellEnd"/>
      <w:r w:rsidRPr="005854C0">
        <w:rPr>
          <w:rFonts w:eastAsia="Times New Roman" w:cs="Times New Roman"/>
          <w:szCs w:val="24"/>
        </w:rPr>
        <w:t xml:space="preserve">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w:t>
      </w:r>
      <w:proofErr w:type="spellStart"/>
      <w:r w:rsidRPr="005854C0">
        <w:rPr>
          <w:rFonts w:eastAsia="Times New Roman" w:cs="Times New Roman"/>
          <w:szCs w:val="24"/>
        </w:rPr>
        <w:t>định</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 xml:space="preserve"> </w:t>
      </w:r>
      <w:proofErr w:type="spellStart"/>
      <w:r w:rsidRPr="005854C0">
        <w:rPr>
          <w:rFonts w:eastAsia="Times New Roman" w:cs="Times New Roman"/>
          <w:szCs w:val="24"/>
        </w:rPr>
        <w:t>bằng</w:t>
      </w:r>
      <w:proofErr w:type="spellEnd"/>
      <w:r w:rsidRPr="005854C0">
        <w:rPr>
          <w:rFonts w:eastAsia="Times New Roman" w:cs="Times New Roman"/>
          <w:szCs w:val="24"/>
        </w:rPr>
        <w:t xml:space="preserve"> laser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tùy</w:t>
      </w:r>
      <w:proofErr w:type="spellEnd"/>
      <w:r w:rsidRPr="005854C0">
        <w:rPr>
          <w:rFonts w:eastAsia="Times New Roman" w:cs="Times New Roman"/>
          <w:szCs w:val="24"/>
        </w:rPr>
        <w:t xml:space="preserve"> </w:t>
      </w:r>
      <w:proofErr w:type="spellStart"/>
      <w:r w:rsidRPr="005854C0">
        <w:rPr>
          <w:rFonts w:eastAsia="Times New Roman" w:cs="Times New Roman"/>
          <w:szCs w:val="24"/>
        </w:rPr>
        <w:t>chọn</w:t>
      </w:r>
      <w:proofErr w:type="spellEnd"/>
      <w:r w:rsidRPr="005854C0">
        <w:rPr>
          <w:rFonts w:eastAsia="Times New Roman" w:cs="Times New Roman"/>
          <w:szCs w:val="24"/>
        </w:rPr>
        <w:t xml:space="preserve"> </w:t>
      </w:r>
      <w:proofErr w:type="spellStart"/>
      <w:r w:rsidRPr="005854C0">
        <w:rPr>
          <w:rFonts w:eastAsia="Times New Roman" w:cs="Times New Roman"/>
          <w:szCs w:val="24"/>
        </w:rPr>
        <w:t>dẫn</w:t>
      </w:r>
      <w:proofErr w:type="spellEnd"/>
      <w:r w:rsidRPr="005854C0">
        <w:rPr>
          <w:rFonts w:eastAsia="Times New Roman" w:cs="Times New Roman"/>
          <w:szCs w:val="24"/>
        </w:rPr>
        <w:t xml:space="preserve"> </w:t>
      </w:r>
      <w:proofErr w:type="spellStart"/>
      <w:r w:rsidRPr="005854C0">
        <w:rPr>
          <w:rFonts w:eastAsia="Times New Roman" w:cs="Times New Roman"/>
          <w:szCs w:val="24"/>
        </w:rPr>
        <w:t>đường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bằng</w:t>
      </w:r>
      <w:proofErr w:type="spellEnd"/>
      <w:r w:rsidRPr="005854C0">
        <w:rPr>
          <w:rFonts w:eastAsia="Times New Roman" w:cs="Times New Roman"/>
          <w:szCs w:val="24"/>
        </w:rPr>
        <w:t xml:space="preserve"> </w:t>
      </w:r>
      <w:proofErr w:type="spellStart"/>
      <w:r w:rsidRPr="005854C0">
        <w:rPr>
          <w:rFonts w:eastAsia="Times New Roman" w:cs="Times New Roman"/>
          <w:szCs w:val="24"/>
        </w:rPr>
        <w:t>băng</w:t>
      </w:r>
      <w:proofErr w:type="spellEnd"/>
      <w:r w:rsidRPr="005854C0">
        <w:rPr>
          <w:rFonts w:eastAsia="Times New Roman" w:cs="Times New Roman"/>
          <w:szCs w:val="24"/>
        </w:rPr>
        <w:t xml:space="preserve"> </w:t>
      </w:r>
      <w:proofErr w:type="spellStart"/>
      <w:r w:rsidRPr="005854C0">
        <w:rPr>
          <w:rFonts w:eastAsia="Times New Roman" w:cs="Times New Roman"/>
          <w:szCs w:val="24"/>
        </w:rPr>
        <w:t>từ</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t xml:space="preserve"> </w:t>
      </w:r>
      <w:proofErr w:type="spellStart"/>
      <w:r w:rsidRPr="005854C0">
        <w:rPr>
          <w:rFonts w:eastAsia="Times New Roman" w:cs="Times New Roman"/>
          <w:szCs w:val="24"/>
        </w:rPr>
        <w:t>tập</w:t>
      </w:r>
      <w:proofErr w:type="spellEnd"/>
      <w:r w:rsidRPr="005854C0">
        <w:rPr>
          <w:rFonts w:eastAsia="Times New Roman" w:cs="Times New Roman"/>
          <w:szCs w:val="24"/>
        </w:rPr>
        <w:t xml:space="preserve"> </w:t>
      </w:r>
      <w:proofErr w:type="spellStart"/>
      <w:r w:rsidRPr="005854C0">
        <w:rPr>
          <w:rFonts w:eastAsia="Times New Roman" w:cs="Times New Roman"/>
          <w:szCs w:val="24"/>
        </w:rPr>
        <w:t>trung</w:t>
      </w:r>
      <w:proofErr w:type="spellEnd"/>
      <w:r w:rsidRPr="005854C0">
        <w:rPr>
          <w:rFonts w:eastAsia="Times New Roman" w:cs="Times New Roman"/>
          <w:szCs w:val="24"/>
        </w:rPr>
        <w:t xml:space="preserve"> </w:t>
      </w:r>
      <w:proofErr w:type="spellStart"/>
      <w:r w:rsidRPr="005854C0">
        <w:rPr>
          <w:rFonts w:eastAsia="Times New Roman" w:cs="Times New Roman"/>
          <w:szCs w:val="24"/>
        </w:rPr>
        <w:t>vào</w:t>
      </w:r>
      <w:proofErr w:type="spellEnd"/>
      <w:r w:rsidRPr="005854C0">
        <w:rPr>
          <w:rFonts w:eastAsia="Times New Roman" w:cs="Times New Roman"/>
          <w:szCs w:val="24"/>
        </w:rPr>
        <w:t xml:space="preserve"> </w:t>
      </w:r>
      <w:proofErr w:type="spellStart"/>
      <w:r w:rsidRPr="005854C0">
        <w:rPr>
          <w:rFonts w:eastAsia="Times New Roman" w:cs="Times New Roman"/>
          <w:szCs w:val="24"/>
        </w:rPr>
        <w:t>thị</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nghiệp</w:t>
      </w:r>
      <w:proofErr w:type="spellEnd"/>
      <w:r w:rsidRPr="005854C0">
        <w:rPr>
          <w:rFonts w:eastAsia="Times New Roman" w:cs="Times New Roman"/>
          <w:szCs w:val="24"/>
        </w:rPr>
        <w:t xml:space="preserve">, </w:t>
      </w:r>
      <w:proofErr w:type="spellStart"/>
      <w:r w:rsidRPr="005854C0">
        <w:rPr>
          <w:rFonts w:eastAsia="Times New Roman" w:cs="Times New Roman"/>
          <w:szCs w:val="24"/>
        </w:rPr>
        <w:t>hợp</w:t>
      </w:r>
      <w:proofErr w:type="spellEnd"/>
      <w:r w:rsidRPr="005854C0">
        <w:rPr>
          <w:rFonts w:eastAsia="Times New Roman" w:cs="Times New Roman"/>
          <w:szCs w:val="24"/>
        </w:rPr>
        <w:t xml:space="preserve"> </w:t>
      </w:r>
      <w:proofErr w:type="spellStart"/>
      <w:r w:rsidRPr="005854C0">
        <w:rPr>
          <w:rFonts w:eastAsia="Times New Roman" w:cs="Times New Roman"/>
          <w:szCs w:val="24"/>
        </w:rPr>
        <w:t>tác</w:t>
      </w:r>
      <w:proofErr w:type="spellEnd"/>
      <w:r w:rsidRPr="005854C0">
        <w:rPr>
          <w:rFonts w:eastAsia="Times New Roman" w:cs="Times New Roman"/>
          <w:szCs w:val="24"/>
        </w:rPr>
        <w:t xml:space="preserve">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nhà</w:t>
      </w:r>
      <w:proofErr w:type="spellEnd"/>
      <w:r w:rsidRPr="005854C0">
        <w:rPr>
          <w:rFonts w:eastAsia="Times New Roman" w:cs="Times New Roman"/>
          <w:szCs w:val="24"/>
        </w:rPr>
        <w:t xml:space="preserve"> </w:t>
      </w:r>
      <w:proofErr w:type="spellStart"/>
      <w:r w:rsidRPr="005854C0">
        <w:rPr>
          <w:rFonts w:eastAsia="Times New Roman" w:cs="Times New Roman"/>
          <w:szCs w:val="24"/>
        </w:rPr>
        <w:t>tích</w:t>
      </w:r>
      <w:proofErr w:type="spellEnd"/>
      <w:r w:rsidRPr="005854C0">
        <w:rPr>
          <w:rFonts w:eastAsia="Times New Roman" w:cs="Times New Roman"/>
          <w:szCs w:val="24"/>
        </w:rPr>
        <w:t xml:space="preserve"> </w:t>
      </w:r>
      <w:proofErr w:type="spellStart"/>
      <w:r w:rsidRPr="005854C0">
        <w:rPr>
          <w:rFonts w:eastAsia="Times New Roman" w:cs="Times New Roman"/>
          <w:szCs w:val="24"/>
        </w:rPr>
        <w:t>hợp</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ngoài</w:t>
      </w:r>
      <w:proofErr w:type="spellEnd"/>
      <w:r w:rsidRPr="005854C0">
        <w:rPr>
          <w:rFonts w:eastAsia="Times New Roman" w:cs="Times New Roman"/>
          <w:szCs w:val="24"/>
        </w:rPr>
        <w:t xml:space="preserve"> </w:t>
      </w:r>
      <w:proofErr w:type="spellStart"/>
      <w:r w:rsidRPr="005854C0">
        <w:rPr>
          <w:rFonts w:eastAsia="Times New Roman" w:cs="Times New Roman"/>
          <w:szCs w:val="24"/>
        </w:rPr>
        <w:t>nước</w:t>
      </w:r>
      <w:proofErr w:type="spellEnd"/>
      <w:r w:rsidRPr="005854C0">
        <w:rPr>
          <w:rFonts w:eastAsia="Times New Roman" w:cs="Times New Roman"/>
          <w:szCs w:val="24"/>
        </w:rPr>
        <w:t>.</w:t>
      </w:r>
    </w:p>
    <w:p w14:paraId="711C828B"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Thâm</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nhập</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thị</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trường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xuất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khẩu</w:t>
      </w:r>
      <w:proofErr w:type="spellEnd"/>
    </w:p>
    <w:p w14:paraId="6DC90F38"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szCs w:val="24"/>
        </w:rPr>
        <w:t xml:space="preserve">Tiến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nghiên</w:t>
      </w:r>
      <w:proofErr w:type="spellEnd"/>
      <w:r w:rsidRPr="005854C0">
        <w:rPr>
          <w:rFonts w:eastAsia="Times New Roman" w:cs="Times New Roman"/>
          <w:szCs w:val="24"/>
        </w:rPr>
        <w:t xml:space="preserve"> </w:t>
      </w:r>
      <w:proofErr w:type="spellStart"/>
      <w:r w:rsidRPr="005854C0">
        <w:rPr>
          <w:rFonts w:eastAsia="Times New Roman" w:cs="Times New Roman"/>
          <w:szCs w:val="24"/>
        </w:rPr>
        <w:t>cứu</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phân</w:t>
      </w:r>
      <w:proofErr w:type="spellEnd"/>
      <w:r w:rsidRPr="005854C0">
        <w:rPr>
          <w:rFonts w:eastAsia="Times New Roman" w:cs="Times New Roman"/>
          <w:szCs w:val="24"/>
        </w:rPr>
        <w:t xml:space="preserve"> </w:t>
      </w:r>
      <w:proofErr w:type="spellStart"/>
      <w:r w:rsidRPr="005854C0">
        <w:rPr>
          <w:rFonts w:eastAsia="Times New Roman" w:cs="Times New Roman"/>
          <w:szCs w:val="24"/>
        </w:rPr>
        <w:t>tích</w:t>
      </w:r>
      <w:proofErr w:type="spellEnd"/>
      <w:r w:rsidRPr="005854C0">
        <w:rPr>
          <w:rFonts w:eastAsia="Times New Roman" w:cs="Times New Roman"/>
          <w:szCs w:val="24"/>
        </w:rPr>
        <w:t xml:space="preserve"> </w:t>
      </w:r>
      <w:proofErr w:type="spellStart"/>
      <w:r w:rsidRPr="005854C0">
        <w:rPr>
          <w:rFonts w:eastAsia="Times New Roman" w:cs="Times New Roman"/>
          <w:szCs w:val="24"/>
        </w:rPr>
        <w:t>thị</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khu</w:t>
      </w:r>
      <w:proofErr w:type="spellEnd"/>
      <w:r w:rsidRPr="005854C0">
        <w:rPr>
          <w:rFonts w:eastAsia="Times New Roman" w:cs="Times New Roman"/>
          <w:szCs w:val="24"/>
        </w:rPr>
        <w:t xml:space="preserve"> </w:t>
      </w:r>
      <w:proofErr w:type="spellStart"/>
      <w:r w:rsidRPr="005854C0">
        <w:rPr>
          <w:rFonts w:eastAsia="Times New Roman" w:cs="Times New Roman"/>
          <w:szCs w:val="24"/>
        </w:rPr>
        <w:t>vực</w:t>
      </w:r>
      <w:proofErr w:type="spellEnd"/>
      <w:r w:rsidRPr="005854C0">
        <w:rPr>
          <w:rFonts w:eastAsia="Times New Roman" w:cs="Times New Roman"/>
          <w:szCs w:val="24"/>
        </w:rPr>
        <w:t xml:space="preserve"> ASEAN, </w:t>
      </w:r>
      <w:proofErr w:type="spellStart"/>
      <w:r w:rsidRPr="005854C0">
        <w:rPr>
          <w:rFonts w:eastAsia="Times New Roman" w:cs="Times New Roman"/>
          <w:szCs w:val="24"/>
        </w:rPr>
        <w:t>thực</w:t>
      </w:r>
      <w:proofErr w:type="spellEnd"/>
      <w:r w:rsidRPr="005854C0">
        <w:rPr>
          <w:rFonts w:eastAsia="Times New Roman" w:cs="Times New Roman"/>
          <w:szCs w:val="24"/>
        </w:rPr>
        <w:t xml:space="preserve"> </w:t>
      </w:r>
      <w:proofErr w:type="spellStart"/>
      <w:r w:rsidRPr="005854C0">
        <w:rPr>
          <w:rFonts w:eastAsia="Times New Roman" w:cs="Times New Roman"/>
          <w:szCs w:val="24"/>
        </w:rPr>
        <w:t>hiện</w:t>
      </w:r>
      <w:proofErr w:type="spellEnd"/>
      <w:r w:rsidRPr="005854C0">
        <w:rPr>
          <w:rFonts w:eastAsia="Times New Roman" w:cs="Times New Roman"/>
          <w:szCs w:val="24"/>
        </w:rPr>
        <w:t xml:space="preserve"> </w:t>
      </w:r>
      <w:proofErr w:type="spellStart"/>
      <w:r w:rsidRPr="005854C0">
        <w:rPr>
          <w:rFonts w:eastAsia="Times New Roman" w:cs="Times New Roman"/>
          <w:szCs w:val="24"/>
        </w:rPr>
        <w:t>chứng</w:t>
      </w:r>
      <w:proofErr w:type="spellEnd"/>
      <w:r w:rsidRPr="005854C0">
        <w:rPr>
          <w:rFonts w:eastAsia="Times New Roman" w:cs="Times New Roman"/>
          <w:szCs w:val="24"/>
        </w:rPr>
        <w:t xml:space="preserve"> </w:t>
      </w:r>
      <w:proofErr w:type="spellStart"/>
      <w:r w:rsidRPr="005854C0">
        <w:rPr>
          <w:rFonts w:eastAsia="Times New Roman" w:cs="Times New Roman"/>
          <w:szCs w:val="24"/>
        </w:rPr>
        <w:t>nhận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khẩu</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lập</w:t>
      </w:r>
      <w:proofErr w:type="spellEnd"/>
      <w:r w:rsidRPr="005854C0">
        <w:rPr>
          <w:rFonts w:eastAsia="Times New Roman" w:cs="Times New Roman"/>
          <w:szCs w:val="24"/>
        </w:rPr>
        <w:t xml:space="preserve"> </w:t>
      </w:r>
      <w:proofErr w:type="spellStart"/>
      <w:r w:rsidRPr="005854C0">
        <w:rPr>
          <w:rFonts w:eastAsia="Times New Roman" w:cs="Times New Roman"/>
          <w:szCs w:val="24"/>
        </w:rPr>
        <w:t>quan</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đối</w:t>
      </w:r>
      <w:proofErr w:type="spellEnd"/>
      <w:r w:rsidRPr="005854C0">
        <w:rPr>
          <w:rFonts w:eastAsia="Times New Roman" w:cs="Times New Roman"/>
          <w:szCs w:val="24"/>
        </w:rPr>
        <w:t xml:space="preserve"> </w:t>
      </w:r>
      <w:proofErr w:type="spellStart"/>
      <w:r w:rsidRPr="005854C0">
        <w:rPr>
          <w:rFonts w:eastAsia="Times New Roman" w:cs="Times New Roman"/>
          <w:szCs w:val="24"/>
        </w:rPr>
        <w:t>tác</w:t>
      </w:r>
      <w:proofErr w:type="spellEnd"/>
      <w:r w:rsidRPr="005854C0">
        <w:rPr>
          <w:rFonts w:eastAsia="Times New Roman" w:cs="Times New Roman"/>
          <w:szCs w:val="24"/>
        </w:rPr>
        <w:t xml:space="preserve"> </w:t>
      </w:r>
      <w:proofErr w:type="spellStart"/>
      <w:r w:rsidRPr="005854C0">
        <w:rPr>
          <w:rFonts w:eastAsia="Times New Roman" w:cs="Times New Roman"/>
          <w:szCs w:val="24"/>
        </w:rPr>
        <w:t>quốc</w:t>
      </w:r>
      <w:proofErr w:type="spellEnd"/>
      <w:r w:rsidRPr="005854C0">
        <w:rPr>
          <w:rFonts w:eastAsia="Times New Roman" w:cs="Times New Roman"/>
          <w:szCs w:val="24"/>
        </w:rPr>
        <w:t xml:space="preserve"> </w:t>
      </w:r>
      <w:proofErr w:type="spellStart"/>
      <w:r w:rsidRPr="005854C0">
        <w:rPr>
          <w:rFonts w:eastAsia="Times New Roman" w:cs="Times New Roman"/>
          <w:szCs w:val="24"/>
        </w:rPr>
        <w:t>tế</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bảo</w:t>
      </w:r>
      <w:proofErr w:type="spellEnd"/>
      <w:r w:rsidRPr="005854C0">
        <w:rPr>
          <w:rFonts w:eastAsia="Times New Roman" w:cs="Times New Roman"/>
          <w:szCs w:val="24"/>
        </w:rPr>
        <w:t xml:space="preserve"> </w:t>
      </w:r>
      <w:proofErr w:type="spellStart"/>
      <w:r w:rsidRPr="005854C0">
        <w:rPr>
          <w:rFonts w:eastAsia="Times New Roman" w:cs="Times New Roman"/>
          <w:szCs w:val="24"/>
        </w:rPr>
        <w:t>đảm</w:t>
      </w:r>
      <w:proofErr w:type="spellEnd"/>
      <w:r w:rsidRPr="005854C0">
        <w:rPr>
          <w:rFonts w:eastAsia="Times New Roman" w:cs="Times New Roman"/>
          <w:szCs w:val="24"/>
        </w:rPr>
        <w:t xml:space="preserve"> </w:t>
      </w:r>
      <w:proofErr w:type="spellStart"/>
      <w:r w:rsidRPr="005854C0">
        <w:rPr>
          <w:rFonts w:eastAsia="Times New Roman" w:cs="Times New Roman"/>
          <w:szCs w:val="24"/>
        </w:rPr>
        <w:t>tuân</w:t>
      </w:r>
      <w:proofErr w:type="spellEnd"/>
      <w:r w:rsidRPr="005854C0">
        <w:rPr>
          <w:rFonts w:eastAsia="Times New Roman" w:cs="Times New Roman"/>
          <w:szCs w:val="24"/>
        </w:rPr>
        <w:t xml:space="preserve"> </w:t>
      </w:r>
      <w:proofErr w:type="spellStart"/>
      <w:r w:rsidRPr="005854C0">
        <w:rPr>
          <w:rFonts w:eastAsia="Times New Roman" w:cs="Times New Roman"/>
          <w:szCs w:val="24"/>
        </w:rPr>
        <w:t>thủ</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chuẩn</w:t>
      </w:r>
      <w:proofErr w:type="spellEnd"/>
      <w:r w:rsidRPr="005854C0">
        <w:rPr>
          <w:rFonts w:eastAsia="Times New Roman" w:cs="Times New Roman"/>
          <w:szCs w:val="24"/>
        </w:rPr>
        <w:t xml:space="preserve">, </w:t>
      </w:r>
      <w:proofErr w:type="spellStart"/>
      <w:r w:rsidRPr="005854C0">
        <w:rPr>
          <w:rFonts w:eastAsia="Times New Roman" w:cs="Times New Roman"/>
          <w:szCs w:val="24"/>
        </w:rPr>
        <w:t>quy</w:t>
      </w:r>
      <w:proofErr w:type="spellEnd"/>
      <w:r w:rsidRPr="005854C0">
        <w:rPr>
          <w:rFonts w:eastAsia="Times New Roman" w:cs="Times New Roman"/>
          <w:szCs w:val="24"/>
        </w:rPr>
        <w:t xml:space="preserve"> </w:t>
      </w:r>
      <w:proofErr w:type="spellStart"/>
      <w:r w:rsidRPr="005854C0">
        <w:rPr>
          <w:rFonts w:eastAsia="Times New Roman" w:cs="Times New Roman"/>
          <w:szCs w:val="24"/>
        </w:rPr>
        <w:t>định</w:t>
      </w:r>
      <w:proofErr w:type="spellEnd"/>
      <w:r w:rsidRPr="005854C0">
        <w:rPr>
          <w:rFonts w:eastAsia="Times New Roman" w:cs="Times New Roman"/>
          <w:szCs w:val="24"/>
        </w:rPr>
        <w:t xml:space="preserve"> </w:t>
      </w:r>
      <w:proofErr w:type="spellStart"/>
      <w:r w:rsidRPr="005854C0">
        <w:rPr>
          <w:rFonts w:eastAsia="Times New Roman" w:cs="Times New Roman"/>
          <w:szCs w:val="24"/>
        </w:rPr>
        <w:t>tại</w:t>
      </w:r>
      <w:proofErr w:type="spellEnd"/>
      <w:r w:rsidRPr="005854C0">
        <w:rPr>
          <w:rFonts w:eastAsia="Times New Roman" w:cs="Times New Roman"/>
          <w:szCs w:val="24"/>
        </w:rPr>
        <w:t xml:space="preserve"> </w:t>
      </w:r>
      <w:proofErr w:type="spellStart"/>
      <w:r w:rsidRPr="005854C0">
        <w:rPr>
          <w:rFonts w:eastAsia="Times New Roman" w:cs="Times New Roman"/>
          <w:szCs w:val="24"/>
        </w:rPr>
        <w:t>từng</w:t>
      </w:r>
      <w:proofErr w:type="spellEnd"/>
      <w:r w:rsidRPr="005854C0">
        <w:rPr>
          <w:rFonts w:eastAsia="Times New Roman" w:cs="Times New Roman"/>
          <w:szCs w:val="24"/>
        </w:rPr>
        <w:t xml:space="preserve"> </w:t>
      </w:r>
      <w:proofErr w:type="spellStart"/>
      <w:r w:rsidRPr="005854C0">
        <w:rPr>
          <w:rFonts w:eastAsia="Times New Roman" w:cs="Times New Roman"/>
          <w:szCs w:val="24"/>
        </w:rPr>
        <w:t>thị</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w:t>
      </w:r>
    </w:p>
    <w:p w14:paraId="5559D9F1"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Tổng</w:t>
      </w:r>
      <w:proofErr w:type="spellEnd"/>
      <w:r w:rsidRPr="005854C0">
        <w:rPr>
          <w:rFonts w:eastAsia="Times New Roman" w:cs="Times New Roman"/>
          <w:szCs w:val="24"/>
        </w:rPr>
        <w:t xml:space="preserve"> </w:t>
      </w:r>
      <w:proofErr w:type="spellStart"/>
      <w:r w:rsidRPr="005854C0">
        <w:rPr>
          <w:rFonts w:eastAsia="Times New Roman" w:cs="Times New Roman"/>
          <w:szCs w:val="24"/>
        </w:rPr>
        <w:t>mức</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w:t>
      </w:r>
      <w:proofErr w:type="spellStart"/>
      <w:r w:rsidRPr="005854C0">
        <w:rPr>
          <w:rFonts w:eastAsia="Times New Roman" w:cs="Times New Roman"/>
          <w:szCs w:val="24"/>
        </w:rPr>
        <w:t>tư</w:t>
      </w:r>
      <w:proofErr w:type="spellEnd"/>
      <w:r w:rsidRPr="005854C0">
        <w:rPr>
          <w:rFonts w:eastAsia="Times New Roman" w:cs="Times New Roman"/>
          <w:szCs w:val="24"/>
        </w:rPr>
        <w:t xml:space="preserve">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mươi</w:t>
      </w:r>
      <w:proofErr w:type="spellEnd"/>
      <w:r w:rsidRPr="005854C0">
        <w:rPr>
          <w:rFonts w:eastAsia="Times New Roman" w:cs="Times New Roman"/>
          <w:szCs w:val="24"/>
        </w:rPr>
        <w:t xml:space="preserve"> </w:t>
      </w:r>
      <w:proofErr w:type="spellStart"/>
      <w:r w:rsidRPr="005854C0">
        <w:rPr>
          <w:rFonts w:eastAsia="Times New Roman" w:cs="Times New Roman"/>
          <w:szCs w:val="24"/>
        </w:rPr>
        <w:t>lăm</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doanh</w:t>
      </w:r>
      <w:proofErr w:type="spellEnd"/>
      <w:r w:rsidRPr="005854C0">
        <w:rPr>
          <w:rFonts w:eastAsia="Times New Roman" w:cs="Times New Roman"/>
          <w:szCs w:val="24"/>
        </w:rPr>
        <w:t xml:space="preserve"> </w:t>
      </w:r>
      <w:proofErr w:type="spellStart"/>
      <w:r w:rsidRPr="005854C0">
        <w:rPr>
          <w:rFonts w:eastAsia="Times New Roman" w:cs="Times New Roman"/>
          <w:szCs w:val="24"/>
        </w:rPr>
        <w:t>thu</w:t>
      </w:r>
      <w:proofErr w:type="spellEnd"/>
      <w:r w:rsidRPr="005854C0">
        <w:rPr>
          <w:rFonts w:eastAsia="Times New Roman" w:cs="Times New Roman"/>
          <w:szCs w:val="24"/>
        </w:rPr>
        <w:t xml:space="preserve"> </w:t>
      </w:r>
      <w:proofErr w:type="spellStart"/>
      <w:r w:rsidRPr="005854C0">
        <w:rPr>
          <w:rFonts w:eastAsia="Times New Roman" w:cs="Times New Roman"/>
          <w:szCs w:val="24"/>
        </w:rPr>
        <w:t>đạt</w:t>
      </w:r>
      <w:proofErr w:type="spellEnd"/>
      <w:r w:rsidRPr="005854C0">
        <w:rPr>
          <w:rFonts w:eastAsia="Times New Roman" w:cs="Times New Roman"/>
          <w:szCs w:val="24"/>
        </w:rPr>
        <w:t xml:space="preserve"> </w:t>
      </w:r>
      <w:proofErr w:type="spellStart"/>
      <w:r w:rsidRPr="005854C0">
        <w:rPr>
          <w:rFonts w:eastAsia="Times New Roman" w:cs="Times New Roman"/>
          <w:szCs w:val="24"/>
        </w:rPr>
        <w:t>một</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mươi</w:t>
      </w:r>
      <w:proofErr w:type="spellEnd"/>
      <w:r w:rsidRPr="005854C0">
        <w:rPr>
          <w:rFonts w:eastAsia="Times New Roman" w:cs="Times New Roman"/>
          <w:szCs w:val="24"/>
        </w:rPr>
        <w:t xml:space="preserve"> </w:t>
      </w:r>
      <w:proofErr w:type="spellStart"/>
      <w:r w:rsidRPr="005854C0">
        <w:rPr>
          <w:rFonts w:eastAsia="Times New Roman" w:cs="Times New Roman"/>
          <w:szCs w:val="24"/>
        </w:rPr>
        <w:t>tám</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 xml:space="preserve">. </w:t>
      </w:r>
      <w:proofErr w:type="spellStart"/>
      <w:r w:rsidRPr="005854C0">
        <w:rPr>
          <w:rFonts w:eastAsia="Times New Roman" w:cs="Times New Roman"/>
          <w:szCs w:val="24"/>
        </w:rPr>
        <w:t>Cột</w:t>
      </w:r>
      <w:proofErr w:type="spellEnd"/>
      <w:r w:rsidRPr="005854C0">
        <w:rPr>
          <w:rFonts w:eastAsia="Times New Roman" w:cs="Times New Roman"/>
          <w:szCs w:val="24"/>
        </w:rPr>
        <w:t xml:space="preserve"> </w:t>
      </w:r>
      <w:proofErr w:type="spellStart"/>
      <w:r w:rsidRPr="005854C0">
        <w:rPr>
          <w:rFonts w:eastAsia="Times New Roman" w:cs="Times New Roman"/>
          <w:szCs w:val="24"/>
        </w:rPr>
        <w:t>mốc</w:t>
      </w:r>
      <w:proofErr w:type="spellEnd"/>
      <w:r w:rsidRPr="005854C0">
        <w:rPr>
          <w:rFonts w:eastAsia="Times New Roman" w:cs="Times New Roman"/>
          <w:szCs w:val="24"/>
        </w:rPr>
        <w:t xml:space="preserve"> </w:t>
      </w:r>
      <w:proofErr w:type="spellStart"/>
      <w:r w:rsidRPr="005854C0">
        <w:rPr>
          <w:rFonts w:eastAsia="Times New Roman" w:cs="Times New Roman"/>
          <w:szCs w:val="24"/>
        </w:rPr>
        <w:t>quan</w:t>
      </w:r>
      <w:proofErr w:type="spellEnd"/>
      <w:r w:rsidRPr="005854C0">
        <w:rPr>
          <w:rFonts w:eastAsia="Times New Roman" w:cs="Times New Roman"/>
          <w:szCs w:val="24"/>
        </w:rPr>
        <w:t xml:space="preserve"> </w:t>
      </w:r>
      <w:proofErr w:type="spellStart"/>
      <w:r w:rsidRPr="005854C0">
        <w:rPr>
          <w:rFonts w:eastAsia="Times New Roman" w:cs="Times New Roman"/>
          <w:szCs w:val="24"/>
        </w:rPr>
        <w:t>trọng</w:t>
      </w:r>
      <w:proofErr w:type="spellEnd"/>
      <w:r w:rsidRPr="005854C0">
        <w:rPr>
          <w:rFonts w:eastAsia="Times New Roman" w:cs="Times New Roman"/>
          <w:szCs w:val="24"/>
        </w:rPr>
        <w:t xml:space="preserve"> </w:t>
      </w:r>
      <w:proofErr w:type="spellStart"/>
      <w:r w:rsidRPr="005854C0">
        <w:rPr>
          <w:rFonts w:eastAsia="Times New Roman" w:cs="Times New Roman"/>
          <w:szCs w:val="24"/>
        </w:rPr>
        <w:t>là</w:t>
      </w:r>
      <w:proofErr w:type="spellEnd"/>
      <w:r w:rsidRPr="005854C0">
        <w:rPr>
          <w:rFonts w:eastAsia="Times New Roman" w:cs="Times New Roman"/>
          <w:szCs w:val="24"/>
        </w:rPr>
        <w:t xml:space="preserve"> </w:t>
      </w:r>
      <w:proofErr w:type="spellStart"/>
      <w:r w:rsidRPr="005854C0">
        <w:rPr>
          <w:rFonts w:eastAsia="Times New Roman" w:cs="Times New Roman"/>
          <w:szCs w:val="24"/>
        </w:rPr>
        <w:t>hiện</w:t>
      </w:r>
      <w:proofErr w:type="spellEnd"/>
      <w:r w:rsidRPr="005854C0">
        <w:rPr>
          <w:rFonts w:eastAsia="Times New Roman" w:cs="Times New Roman"/>
          <w:szCs w:val="24"/>
        </w:rPr>
        <w:t xml:space="preserve"> </w:t>
      </w:r>
      <w:proofErr w:type="spellStart"/>
      <w:r w:rsidRPr="005854C0">
        <w:rPr>
          <w:rFonts w:eastAsia="Times New Roman" w:cs="Times New Roman"/>
          <w:szCs w:val="24"/>
        </w:rPr>
        <w:t>diện</w:t>
      </w:r>
      <w:proofErr w:type="spellEnd"/>
      <w:r w:rsidRPr="005854C0">
        <w:rPr>
          <w:rFonts w:eastAsia="Times New Roman" w:cs="Times New Roman"/>
          <w:szCs w:val="24"/>
        </w:rPr>
        <w:t xml:space="preserve"> </w:t>
      </w:r>
      <w:proofErr w:type="spellStart"/>
      <w:r w:rsidRPr="005854C0">
        <w:rPr>
          <w:rFonts w:eastAsia="Times New Roman" w:cs="Times New Roman"/>
          <w:szCs w:val="24"/>
        </w:rPr>
        <w:t>chính</w:t>
      </w:r>
      <w:proofErr w:type="spellEnd"/>
      <w:r w:rsidRPr="005854C0">
        <w:rPr>
          <w:rFonts w:eastAsia="Times New Roman" w:cs="Times New Roman"/>
          <w:szCs w:val="24"/>
        </w:rPr>
        <w:t xml:space="preserve"> </w:t>
      </w:r>
      <w:proofErr w:type="spellStart"/>
      <w:r w:rsidRPr="005854C0">
        <w:rPr>
          <w:rFonts w:eastAsia="Times New Roman" w:cs="Times New Roman"/>
          <w:szCs w:val="24"/>
        </w:rPr>
        <w:t>thức</w:t>
      </w:r>
      <w:proofErr w:type="spellEnd"/>
      <w:r w:rsidRPr="005854C0">
        <w:rPr>
          <w:rFonts w:eastAsia="Times New Roman" w:cs="Times New Roman"/>
          <w:szCs w:val="24"/>
        </w:rPr>
        <w:t xml:space="preserve"> </w:t>
      </w:r>
      <w:proofErr w:type="spellStart"/>
      <w:r w:rsidRPr="005854C0">
        <w:rPr>
          <w:rFonts w:eastAsia="Times New Roman" w:cs="Times New Roman"/>
          <w:szCs w:val="24"/>
        </w:rPr>
        <w:t>tại</w:t>
      </w:r>
      <w:proofErr w:type="spellEnd"/>
      <w:r w:rsidRPr="005854C0">
        <w:rPr>
          <w:rFonts w:eastAsia="Times New Roman" w:cs="Times New Roman"/>
          <w:szCs w:val="24"/>
        </w:rPr>
        <w:t xml:space="preserve"> </w:t>
      </w:r>
      <w:proofErr w:type="spellStart"/>
      <w:r w:rsidRPr="005854C0">
        <w:rPr>
          <w:rFonts w:eastAsia="Times New Roman" w:cs="Times New Roman"/>
          <w:szCs w:val="24"/>
        </w:rPr>
        <w:t>thị</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khu</w:t>
      </w:r>
      <w:proofErr w:type="spellEnd"/>
      <w:r w:rsidRPr="005854C0">
        <w:rPr>
          <w:rFonts w:eastAsia="Times New Roman" w:cs="Times New Roman"/>
          <w:szCs w:val="24"/>
        </w:rPr>
        <w:t xml:space="preserve"> </w:t>
      </w:r>
      <w:proofErr w:type="spellStart"/>
      <w:r w:rsidRPr="005854C0">
        <w:rPr>
          <w:rFonts w:eastAsia="Times New Roman" w:cs="Times New Roman"/>
          <w:szCs w:val="24"/>
        </w:rPr>
        <w:t>vực</w:t>
      </w:r>
      <w:proofErr w:type="spellEnd"/>
      <w:r w:rsidRPr="005854C0">
        <w:rPr>
          <w:rFonts w:eastAsia="Times New Roman" w:cs="Times New Roman"/>
          <w:szCs w:val="24"/>
        </w:rPr>
        <w:t>.</w:t>
      </w:r>
    </w:p>
    <w:p w14:paraId="730AE377"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103AFE47">
          <v:rect id="_x0000_i1666" style="width:0;height:1.5pt" o:hralign="center" o:hrstd="t" o:hr="t" fillcolor="#a0a0a0" stroked="f"/>
        </w:pict>
      </w:r>
    </w:p>
    <w:p w14:paraId="03C5422C"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Năm</w:t>
      </w:r>
      <w:proofErr w:type="spellEnd"/>
      <w:r w:rsidRPr="005854C0">
        <w:rPr>
          <w:rFonts w:eastAsia="Times New Roman" w:cs="Times New Roman"/>
          <w:b/>
          <w:bCs/>
          <w:szCs w:val="24"/>
        </w:rPr>
        <w:t xml:space="preserve"> 2030 – </w:t>
      </w:r>
      <w:proofErr w:type="spellStart"/>
      <w:r w:rsidRPr="005854C0">
        <w:rPr>
          <w:rFonts w:eastAsia="Times New Roman" w:cs="Times New Roman"/>
          <w:b/>
          <w:bCs/>
          <w:szCs w:val="24"/>
        </w:rPr>
        <w:t>Năm</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Củng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Cố</w:t>
      </w:r>
      <w:proofErr w:type="spellEnd"/>
    </w:p>
    <w:p w14:paraId="418841DD"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bản</w:t>
      </w:r>
      <w:proofErr w:type="spellEnd"/>
      <w:r w:rsidRPr="005854C0">
        <w:rPr>
          <w:rFonts w:eastAsia="Times New Roman" w:cs="Times New Roman"/>
          <w:szCs w:val="24"/>
        </w:rPr>
        <w:t xml:space="preserve"> </w:t>
      </w:r>
      <w:proofErr w:type="spellStart"/>
      <w:r w:rsidRPr="005854C0">
        <w:rPr>
          <w:rFonts w:eastAsia="Times New Roman" w:cs="Times New Roman"/>
          <w:szCs w:val="24"/>
        </w:rPr>
        <w:t>lề</w:t>
      </w:r>
      <w:proofErr w:type="spellEnd"/>
      <w:r w:rsidRPr="005854C0">
        <w:rPr>
          <w:rFonts w:eastAsia="Times New Roman" w:cs="Times New Roman"/>
          <w:szCs w:val="24"/>
        </w:rPr>
        <w:t xml:space="preserve"> </w:t>
      </w:r>
      <w:proofErr w:type="spellStart"/>
      <w:r w:rsidRPr="005854C0">
        <w:rPr>
          <w:rFonts w:eastAsia="Times New Roman" w:cs="Times New Roman"/>
          <w:szCs w:val="24"/>
        </w:rPr>
        <w:t>để</w:t>
      </w:r>
      <w:proofErr w:type="spellEnd"/>
      <w:r w:rsidRPr="005854C0">
        <w:rPr>
          <w:rFonts w:eastAsia="Times New Roman" w:cs="Times New Roman"/>
          <w:szCs w:val="24"/>
        </w:rPr>
        <w:t xml:space="preserve"> </w:t>
      </w:r>
      <w:proofErr w:type="spellStart"/>
      <w:r w:rsidRPr="005854C0">
        <w:rPr>
          <w:rFonts w:eastAsia="Times New Roman" w:cs="Times New Roman"/>
          <w:szCs w:val="24"/>
        </w:rPr>
        <w:t>hoàn</w:t>
      </w:r>
      <w:proofErr w:type="spellEnd"/>
      <w:r w:rsidRPr="005854C0">
        <w:rPr>
          <w:rFonts w:eastAsia="Times New Roman" w:cs="Times New Roman"/>
          <w:szCs w:val="24"/>
        </w:rPr>
        <w:t xml:space="preserve"> </w:t>
      </w:r>
      <w:proofErr w:type="spellStart"/>
      <w:r w:rsidRPr="005854C0">
        <w:rPr>
          <w:rFonts w:eastAsia="Times New Roman" w:cs="Times New Roman"/>
          <w:szCs w:val="24"/>
        </w:rPr>
        <w:t>thiện</w:t>
      </w:r>
      <w:proofErr w:type="spellEnd"/>
      <w:r w:rsidRPr="005854C0">
        <w:rPr>
          <w:rFonts w:eastAsia="Times New Roman" w:cs="Times New Roman"/>
          <w:szCs w:val="24"/>
        </w:rPr>
        <w:t xml:space="preserve"> </w:t>
      </w:r>
      <w:proofErr w:type="spellStart"/>
      <w:r w:rsidRPr="005854C0">
        <w:rPr>
          <w:rFonts w:eastAsia="Times New Roman" w:cs="Times New Roman"/>
          <w:szCs w:val="24"/>
        </w:rPr>
        <w:t>danh</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t xml:space="preserve">, </w:t>
      </w:r>
      <w:proofErr w:type="spellStart"/>
      <w:r w:rsidRPr="005854C0">
        <w:rPr>
          <w:rFonts w:eastAsia="Times New Roman" w:cs="Times New Roman"/>
          <w:szCs w:val="24"/>
        </w:rPr>
        <w:t>tích</w:t>
      </w:r>
      <w:proofErr w:type="spellEnd"/>
      <w:r w:rsidRPr="005854C0">
        <w:rPr>
          <w:rFonts w:eastAsia="Times New Roman" w:cs="Times New Roman"/>
          <w:szCs w:val="24"/>
        </w:rPr>
        <w:t xml:space="preserve"> </w:t>
      </w:r>
      <w:proofErr w:type="spellStart"/>
      <w:r w:rsidRPr="005854C0">
        <w:rPr>
          <w:rFonts w:eastAsia="Times New Roman" w:cs="Times New Roman"/>
          <w:szCs w:val="24"/>
        </w:rPr>
        <w:t>hợp</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nghệ</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lập</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 xml:space="preserve"> </w:t>
      </w:r>
      <w:proofErr w:type="spellStart"/>
      <w:r w:rsidRPr="005854C0">
        <w:rPr>
          <w:rFonts w:eastAsia="Times New Roman" w:cs="Times New Roman"/>
          <w:szCs w:val="24"/>
        </w:rPr>
        <w:t>thế</w:t>
      </w:r>
      <w:proofErr w:type="spellEnd"/>
      <w:r w:rsidRPr="005854C0">
        <w:rPr>
          <w:rFonts w:eastAsia="Times New Roman" w:cs="Times New Roman"/>
          <w:szCs w:val="24"/>
        </w:rPr>
        <w:t xml:space="preserve"> </w:t>
      </w:r>
      <w:proofErr w:type="spellStart"/>
      <w:r w:rsidRPr="005854C0">
        <w:rPr>
          <w:rFonts w:eastAsia="Times New Roman" w:cs="Times New Roman"/>
          <w:szCs w:val="24"/>
        </w:rPr>
        <w:t>dẫn</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w:t>
      </w:r>
      <w:proofErr w:type="spellStart"/>
      <w:r w:rsidRPr="005854C0">
        <w:rPr>
          <w:rFonts w:eastAsia="Times New Roman" w:cs="Times New Roman"/>
          <w:szCs w:val="24"/>
        </w:rPr>
        <w:t>thị</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Việt</w:t>
      </w:r>
      <w:proofErr w:type="spellEnd"/>
      <w:r w:rsidRPr="005854C0">
        <w:rPr>
          <w:rFonts w:eastAsia="Times New Roman" w:cs="Times New Roman"/>
          <w:szCs w:val="24"/>
        </w:rPr>
        <w:t xml:space="preserve"> Nam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w:t>
      </w:r>
      <w:proofErr w:type="spellStart"/>
      <w:r w:rsidRPr="005854C0">
        <w:rPr>
          <w:rFonts w:eastAsia="Times New Roman" w:cs="Times New Roman"/>
          <w:szCs w:val="24"/>
        </w:rPr>
        <w:t>lĩnh</w:t>
      </w:r>
      <w:proofErr w:type="spellEnd"/>
      <w:r w:rsidRPr="005854C0">
        <w:rPr>
          <w:rFonts w:eastAsia="Times New Roman" w:cs="Times New Roman"/>
          <w:szCs w:val="24"/>
        </w:rPr>
        <w:t xml:space="preserve"> </w:t>
      </w:r>
      <w:proofErr w:type="spellStart"/>
      <w:r w:rsidRPr="005854C0">
        <w:rPr>
          <w:rFonts w:eastAsia="Times New Roman" w:cs="Times New Roman"/>
          <w:szCs w:val="24"/>
        </w:rPr>
        <w:t>vực</w:t>
      </w:r>
      <w:proofErr w:type="spellEnd"/>
      <w:r w:rsidRPr="005854C0">
        <w:rPr>
          <w:rFonts w:eastAsia="Times New Roman" w:cs="Times New Roman"/>
          <w:szCs w:val="24"/>
        </w:rPr>
        <w:t xml:space="preserve"> </w:t>
      </w:r>
      <w:proofErr w:type="spellStart"/>
      <w:r w:rsidRPr="005854C0">
        <w:rPr>
          <w:rFonts w:eastAsia="Times New Roman" w:cs="Times New Roman"/>
          <w:szCs w:val="24"/>
        </w:rPr>
        <w:t>tự</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nghệ</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nghiệp</w:t>
      </w:r>
      <w:proofErr w:type="spellEnd"/>
      <w:r w:rsidRPr="005854C0">
        <w:rPr>
          <w:rFonts w:eastAsia="Times New Roman" w:cs="Times New Roman"/>
          <w:szCs w:val="24"/>
        </w:rPr>
        <w:t>.</w:t>
      </w:r>
    </w:p>
    <w:p w14:paraId="235397C0"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Hoàn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thiện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danh</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mục</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sản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phẩm</w:t>
      </w:r>
      <w:proofErr w:type="spellEnd"/>
    </w:p>
    <w:p w14:paraId="58F159C5"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dòng</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t xml:space="preserve"> MK-100 </w:t>
      </w:r>
      <w:proofErr w:type="spellStart"/>
      <w:r w:rsidRPr="005854C0">
        <w:rPr>
          <w:rFonts w:eastAsia="Times New Roman" w:cs="Times New Roman"/>
          <w:szCs w:val="24"/>
        </w:rPr>
        <w:t>và</w:t>
      </w:r>
      <w:proofErr w:type="spellEnd"/>
      <w:r w:rsidRPr="005854C0">
        <w:rPr>
          <w:rFonts w:eastAsia="Times New Roman" w:cs="Times New Roman"/>
          <w:szCs w:val="24"/>
        </w:rPr>
        <w:t xml:space="preserve"> MK-200 </w:t>
      </w:r>
      <w:proofErr w:type="spellStart"/>
      <w:r w:rsidRPr="005854C0">
        <w:rPr>
          <w:rFonts w:eastAsia="Times New Roman" w:cs="Times New Roman"/>
          <w:szCs w:val="24"/>
        </w:rPr>
        <w:t>đạt</w:t>
      </w:r>
      <w:proofErr w:type="spellEnd"/>
      <w:r w:rsidRPr="005854C0">
        <w:rPr>
          <w:rFonts w:eastAsia="Times New Roman" w:cs="Times New Roman"/>
          <w:szCs w:val="24"/>
        </w:rPr>
        <w:t xml:space="preserve"> </w:t>
      </w:r>
      <w:proofErr w:type="spellStart"/>
      <w:r w:rsidRPr="005854C0">
        <w:rPr>
          <w:rFonts w:eastAsia="Times New Roman" w:cs="Times New Roman"/>
          <w:szCs w:val="24"/>
        </w:rPr>
        <w:t>mức</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trưởng</w:t>
      </w:r>
      <w:proofErr w:type="spellEnd"/>
      <w:r w:rsidRPr="005854C0">
        <w:rPr>
          <w:rFonts w:eastAsia="Times New Roman" w:cs="Times New Roman"/>
          <w:szCs w:val="24"/>
        </w:rPr>
        <w:t xml:space="preserve"> </w:t>
      </w:r>
      <w:proofErr w:type="spellStart"/>
      <w:r w:rsidRPr="005854C0">
        <w:rPr>
          <w:rFonts w:eastAsia="Times New Roman" w:cs="Times New Roman"/>
          <w:szCs w:val="24"/>
        </w:rPr>
        <w:t>thành</w:t>
      </w:r>
      <w:proofErr w:type="spellEnd"/>
      <w:r w:rsidRPr="005854C0">
        <w:rPr>
          <w:rFonts w:eastAsia="Times New Roman" w:cs="Times New Roman"/>
          <w:szCs w:val="24"/>
        </w:rPr>
        <w:t xml:space="preserve">, AMR-100 </w:t>
      </w:r>
      <w:proofErr w:type="spellStart"/>
      <w:r w:rsidRPr="005854C0">
        <w:rPr>
          <w:rFonts w:eastAsia="Times New Roman" w:cs="Times New Roman"/>
          <w:szCs w:val="24"/>
        </w:rPr>
        <w:t>khẳng</w:t>
      </w:r>
      <w:proofErr w:type="spellEnd"/>
      <w:r w:rsidRPr="005854C0">
        <w:rPr>
          <w:rFonts w:eastAsia="Times New Roman" w:cs="Times New Roman"/>
          <w:szCs w:val="24"/>
        </w:rPr>
        <w:t xml:space="preserve"> </w:t>
      </w:r>
      <w:proofErr w:type="spellStart"/>
      <w:r w:rsidRPr="005854C0">
        <w:rPr>
          <w:rFonts w:eastAsia="Times New Roman" w:cs="Times New Roman"/>
          <w:szCs w:val="24"/>
        </w:rPr>
        <w:t>định</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 xml:space="preserve"> </w:t>
      </w:r>
      <w:proofErr w:type="spellStart"/>
      <w:r w:rsidRPr="005854C0">
        <w:rPr>
          <w:rFonts w:eastAsia="Times New Roman" w:cs="Times New Roman"/>
          <w:szCs w:val="24"/>
        </w:rPr>
        <w:t>thế</w:t>
      </w:r>
      <w:proofErr w:type="spellEnd"/>
      <w:r w:rsidRPr="005854C0">
        <w:rPr>
          <w:rFonts w:eastAsia="Times New Roman" w:cs="Times New Roman"/>
          <w:szCs w:val="24"/>
        </w:rPr>
        <w:t xml:space="preserve"> </w:t>
      </w:r>
      <w:proofErr w:type="spellStart"/>
      <w:r w:rsidRPr="005854C0">
        <w:rPr>
          <w:rFonts w:eastAsia="Times New Roman" w:cs="Times New Roman"/>
          <w:szCs w:val="24"/>
        </w:rPr>
        <w:t>trên</w:t>
      </w:r>
      <w:proofErr w:type="spellEnd"/>
      <w:r w:rsidRPr="005854C0">
        <w:rPr>
          <w:rFonts w:eastAsia="Times New Roman" w:cs="Times New Roman"/>
          <w:szCs w:val="24"/>
        </w:rPr>
        <w:t xml:space="preserve"> </w:t>
      </w:r>
      <w:proofErr w:type="spellStart"/>
      <w:r w:rsidRPr="005854C0">
        <w:rPr>
          <w:rFonts w:eastAsia="Times New Roman" w:cs="Times New Roman"/>
          <w:szCs w:val="24"/>
        </w:rPr>
        <w:t>thị</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 xml:space="preserve"> </w:t>
      </w:r>
      <w:proofErr w:type="spellStart"/>
      <w:r w:rsidRPr="005854C0">
        <w:rPr>
          <w:rFonts w:eastAsia="Times New Roman" w:cs="Times New Roman"/>
          <w:szCs w:val="24"/>
        </w:rPr>
        <w:t>thời</w:t>
      </w:r>
      <w:proofErr w:type="spellEnd"/>
      <w:r w:rsidRPr="005854C0">
        <w:rPr>
          <w:rFonts w:eastAsia="Times New Roman" w:cs="Times New Roman"/>
          <w:szCs w:val="24"/>
        </w:rPr>
        <w:t xml:space="preserve"> ra </w:t>
      </w:r>
      <w:proofErr w:type="spellStart"/>
      <w:r w:rsidRPr="005854C0">
        <w:rPr>
          <w:rFonts w:eastAsia="Times New Roman" w:cs="Times New Roman"/>
          <w:szCs w:val="24"/>
        </w:rPr>
        <w:t>mắt</w:t>
      </w:r>
      <w:proofErr w:type="spellEnd"/>
      <w:r w:rsidRPr="005854C0">
        <w:rPr>
          <w:rFonts w:eastAsia="Times New Roman" w:cs="Times New Roman"/>
          <w:szCs w:val="24"/>
        </w:rPr>
        <w:t xml:space="preserve"> AGV-200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khởi</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vận</w:t>
      </w:r>
      <w:proofErr w:type="spellEnd"/>
      <w:r w:rsidRPr="005854C0">
        <w:rPr>
          <w:rFonts w:eastAsia="Times New Roman" w:cs="Times New Roman"/>
          <w:szCs w:val="24"/>
        </w:rPr>
        <w:t xml:space="preserve"> </w:t>
      </w:r>
      <w:proofErr w:type="spellStart"/>
      <w:r w:rsidRPr="005854C0">
        <w:rPr>
          <w:rFonts w:eastAsia="Times New Roman" w:cs="Times New Roman"/>
          <w:szCs w:val="24"/>
        </w:rPr>
        <w:t>chuyển</w:t>
      </w:r>
      <w:proofErr w:type="spellEnd"/>
      <w:r w:rsidRPr="005854C0">
        <w:rPr>
          <w:rFonts w:eastAsia="Times New Roman" w:cs="Times New Roman"/>
          <w:szCs w:val="24"/>
        </w:rPr>
        <w:t xml:space="preserve"> </w:t>
      </w:r>
      <w:proofErr w:type="spellStart"/>
      <w:r w:rsidRPr="005854C0">
        <w:rPr>
          <w:rFonts w:eastAsia="Times New Roman" w:cs="Times New Roman"/>
          <w:szCs w:val="24"/>
        </w:rPr>
        <w:t>trên</w:t>
      </w:r>
      <w:proofErr w:type="spellEnd"/>
      <w:r w:rsidRPr="005854C0">
        <w:rPr>
          <w:rFonts w:eastAsia="Times New Roman" w:cs="Times New Roman"/>
          <w:szCs w:val="24"/>
        </w:rPr>
        <w:t xml:space="preserve"> </w:t>
      </w:r>
      <w:proofErr w:type="spellStart"/>
      <w:r w:rsidRPr="005854C0">
        <w:rPr>
          <w:rFonts w:eastAsia="Times New Roman" w:cs="Times New Roman"/>
          <w:szCs w:val="24"/>
        </w:rPr>
        <w:t>cao</w:t>
      </w:r>
      <w:proofErr w:type="spellEnd"/>
      <w:r w:rsidRPr="005854C0">
        <w:rPr>
          <w:rFonts w:eastAsia="Times New Roman" w:cs="Times New Roman"/>
          <w:szCs w:val="24"/>
        </w:rPr>
        <w:t xml:space="preserve"> (OHT).</w:t>
      </w:r>
    </w:p>
    <w:p w14:paraId="3E0DBD2C"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Tích</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hợp</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nền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tảng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công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nghệ</w:t>
      </w:r>
      <w:proofErr w:type="spellEnd"/>
    </w:p>
    <w:p w14:paraId="301F1C53"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Xây</w:t>
      </w:r>
      <w:proofErr w:type="spellEnd"/>
      <w:r w:rsidRPr="005854C0">
        <w:rPr>
          <w:rFonts w:eastAsia="Times New Roman" w:cs="Times New Roman"/>
          <w:szCs w:val="24"/>
        </w:rPr>
        <w:t xml:space="preserve"> </w:t>
      </w:r>
      <w:proofErr w:type="spellStart"/>
      <w:r w:rsidRPr="005854C0">
        <w:rPr>
          <w:rFonts w:eastAsia="Times New Roman" w:cs="Times New Roman"/>
          <w:szCs w:val="24"/>
        </w:rPr>
        <w:t>dựng</w:t>
      </w:r>
      <w:proofErr w:type="spellEnd"/>
      <w:r w:rsidRPr="005854C0">
        <w:rPr>
          <w:rFonts w:eastAsia="Times New Roman" w:cs="Times New Roman"/>
          <w:szCs w:val="24"/>
        </w:rPr>
        <w:t xml:space="preserve"> </w:t>
      </w:r>
      <w:proofErr w:type="spellStart"/>
      <w:r w:rsidRPr="005854C0">
        <w:rPr>
          <w:rFonts w:eastAsia="Times New Roman" w:cs="Times New Roman"/>
          <w:szCs w:val="24"/>
        </w:rPr>
        <w:t>nền</w:t>
      </w:r>
      <w:proofErr w:type="spellEnd"/>
      <w:r w:rsidRPr="005854C0">
        <w:rPr>
          <w:rFonts w:eastAsia="Times New Roman" w:cs="Times New Roman"/>
          <w:szCs w:val="24"/>
        </w:rPr>
        <w:t xml:space="preserve"> </w:t>
      </w:r>
      <w:proofErr w:type="spellStart"/>
      <w:r w:rsidRPr="005854C0">
        <w:rPr>
          <w:rFonts w:eastAsia="Times New Roman" w:cs="Times New Roman"/>
          <w:szCs w:val="24"/>
        </w:rPr>
        <w:t>tảng</w:t>
      </w:r>
      <w:proofErr w:type="spellEnd"/>
      <w:r w:rsidRPr="005854C0">
        <w:rPr>
          <w:rFonts w:eastAsia="Times New Roman" w:cs="Times New Roman"/>
          <w:szCs w:val="24"/>
        </w:rPr>
        <w:t xml:space="preserve"> IoT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nhất</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bộ</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khai</w:t>
      </w:r>
      <w:proofErr w:type="spellEnd"/>
      <w:r w:rsidRPr="005854C0">
        <w:rPr>
          <w:rFonts w:eastAsia="Times New Roman" w:cs="Times New Roman"/>
          <w:szCs w:val="24"/>
        </w:rPr>
        <w:t xml:space="preserve"> </w:t>
      </w:r>
      <w:proofErr w:type="spellStart"/>
      <w:r w:rsidRPr="005854C0">
        <w:rPr>
          <w:rFonts w:eastAsia="Times New Roman" w:cs="Times New Roman"/>
          <w:szCs w:val="24"/>
        </w:rPr>
        <w:t>phân</w:t>
      </w:r>
      <w:proofErr w:type="spellEnd"/>
      <w:r w:rsidRPr="005854C0">
        <w:rPr>
          <w:rFonts w:eastAsia="Times New Roman" w:cs="Times New Roman"/>
          <w:szCs w:val="24"/>
        </w:rPr>
        <w:t xml:space="preserve"> </w:t>
      </w:r>
      <w:proofErr w:type="spellStart"/>
      <w:r w:rsidRPr="005854C0">
        <w:rPr>
          <w:rFonts w:eastAsia="Times New Roman" w:cs="Times New Roman"/>
          <w:szCs w:val="24"/>
        </w:rPr>
        <w:t>tích</w:t>
      </w:r>
      <w:proofErr w:type="spellEnd"/>
      <w:r w:rsidRPr="005854C0">
        <w:rPr>
          <w:rFonts w:eastAsia="Times New Roman" w:cs="Times New Roman"/>
          <w:szCs w:val="24"/>
        </w:rPr>
        <w:t xml:space="preserve"> </w:t>
      </w:r>
      <w:proofErr w:type="spellStart"/>
      <w:r w:rsidRPr="005854C0">
        <w:rPr>
          <w:rFonts w:eastAsia="Times New Roman" w:cs="Times New Roman"/>
          <w:szCs w:val="24"/>
        </w:rPr>
        <w:t>dữ</w:t>
      </w:r>
      <w:proofErr w:type="spellEnd"/>
      <w:r w:rsidRPr="005854C0">
        <w:rPr>
          <w:rFonts w:eastAsia="Times New Roman" w:cs="Times New Roman"/>
          <w:szCs w:val="24"/>
        </w:rPr>
        <w:t xml:space="preserve"> </w:t>
      </w:r>
      <w:proofErr w:type="spellStart"/>
      <w:r w:rsidRPr="005854C0">
        <w:rPr>
          <w:rFonts w:eastAsia="Times New Roman" w:cs="Times New Roman"/>
          <w:szCs w:val="24"/>
        </w:rPr>
        <w:t>liệu</w:t>
      </w:r>
      <w:proofErr w:type="spellEnd"/>
      <w:r w:rsidRPr="005854C0">
        <w:rPr>
          <w:rFonts w:eastAsia="Times New Roman" w:cs="Times New Roman"/>
          <w:szCs w:val="24"/>
        </w:rPr>
        <w:t xml:space="preserve">, </w:t>
      </w:r>
      <w:proofErr w:type="spellStart"/>
      <w:r w:rsidRPr="005854C0">
        <w:rPr>
          <w:rFonts w:eastAsia="Times New Roman" w:cs="Times New Roman"/>
          <w:szCs w:val="24"/>
        </w:rPr>
        <w:t>bảo</w:t>
      </w:r>
      <w:proofErr w:type="spellEnd"/>
      <w:r w:rsidRPr="005854C0">
        <w:rPr>
          <w:rFonts w:eastAsia="Times New Roman" w:cs="Times New Roman"/>
          <w:szCs w:val="24"/>
        </w:rPr>
        <w:t xml:space="preserve"> </w:t>
      </w:r>
      <w:proofErr w:type="spellStart"/>
      <w:r w:rsidRPr="005854C0">
        <w:rPr>
          <w:rFonts w:eastAsia="Times New Roman" w:cs="Times New Roman"/>
          <w:szCs w:val="24"/>
        </w:rPr>
        <w:t>trì</w:t>
      </w:r>
      <w:proofErr w:type="spellEnd"/>
      <w:r w:rsidRPr="005854C0">
        <w:rPr>
          <w:rFonts w:eastAsia="Times New Roman" w:cs="Times New Roman"/>
          <w:szCs w:val="24"/>
        </w:rPr>
        <w:t xml:space="preserve"> </w:t>
      </w:r>
      <w:proofErr w:type="spellStart"/>
      <w:r w:rsidRPr="005854C0">
        <w:rPr>
          <w:rFonts w:eastAsia="Times New Roman" w:cs="Times New Roman"/>
          <w:szCs w:val="24"/>
        </w:rPr>
        <w:t>dự</w:t>
      </w:r>
      <w:proofErr w:type="spellEnd"/>
      <w:r w:rsidRPr="005854C0">
        <w:rPr>
          <w:rFonts w:eastAsia="Times New Roman" w:cs="Times New Roman"/>
          <w:szCs w:val="24"/>
        </w:rPr>
        <w:t xml:space="preserve"> </w:t>
      </w:r>
      <w:proofErr w:type="spellStart"/>
      <w:r w:rsidRPr="005854C0">
        <w:rPr>
          <w:rFonts w:eastAsia="Times New Roman" w:cs="Times New Roman"/>
          <w:szCs w:val="24"/>
        </w:rPr>
        <w:t>đoán</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tích</w:t>
      </w:r>
      <w:proofErr w:type="spellEnd"/>
      <w:r w:rsidRPr="005854C0">
        <w:rPr>
          <w:rFonts w:eastAsia="Times New Roman" w:cs="Times New Roman"/>
          <w:szCs w:val="24"/>
        </w:rPr>
        <w:t xml:space="preserve"> </w:t>
      </w:r>
      <w:proofErr w:type="spellStart"/>
      <w:r w:rsidRPr="005854C0">
        <w:rPr>
          <w:rFonts w:eastAsia="Times New Roman" w:cs="Times New Roman"/>
          <w:szCs w:val="24"/>
        </w:rPr>
        <w:t>hợp</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đám</w:t>
      </w:r>
      <w:proofErr w:type="spellEnd"/>
      <w:r w:rsidRPr="005854C0">
        <w:rPr>
          <w:rFonts w:eastAsia="Times New Roman" w:cs="Times New Roman"/>
          <w:szCs w:val="24"/>
        </w:rPr>
        <w:t xml:space="preserve"> </w:t>
      </w:r>
      <w:proofErr w:type="spellStart"/>
      <w:r w:rsidRPr="005854C0">
        <w:rPr>
          <w:rFonts w:eastAsia="Times New Roman" w:cs="Times New Roman"/>
          <w:szCs w:val="24"/>
        </w:rPr>
        <w:t>mây</w:t>
      </w:r>
      <w:proofErr w:type="spellEnd"/>
      <w:r w:rsidRPr="005854C0">
        <w:rPr>
          <w:rFonts w:eastAsia="Times New Roman" w:cs="Times New Roman"/>
          <w:szCs w:val="24"/>
        </w:rPr>
        <w:t xml:space="preserve"> </w:t>
      </w:r>
      <w:proofErr w:type="spellStart"/>
      <w:r w:rsidRPr="005854C0">
        <w:rPr>
          <w:rFonts w:eastAsia="Times New Roman" w:cs="Times New Roman"/>
          <w:szCs w:val="24"/>
        </w:rPr>
        <w:t>nhằm</w:t>
      </w:r>
      <w:proofErr w:type="spellEnd"/>
      <w:r w:rsidRPr="005854C0">
        <w:rPr>
          <w:rFonts w:eastAsia="Times New Roman" w:cs="Times New Roman"/>
          <w:szCs w:val="24"/>
        </w:rPr>
        <w:t xml:space="preserve"> </w:t>
      </w:r>
      <w:proofErr w:type="spellStart"/>
      <w:r w:rsidRPr="005854C0">
        <w:rPr>
          <w:rFonts w:eastAsia="Times New Roman" w:cs="Times New Roman"/>
          <w:szCs w:val="24"/>
        </w:rPr>
        <w:t>tối</w:t>
      </w:r>
      <w:proofErr w:type="spellEnd"/>
      <w:r w:rsidRPr="005854C0">
        <w:rPr>
          <w:rFonts w:eastAsia="Times New Roman" w:cs="Times New Roman"/>
          <w:szCs w:val="24"/>
        </w:rPr>
        <w:t xml:space="preserve"> </w:t>
      </w:r>
      <w:proofErr w:type="spellStart"/>
      <w:r w:rsidRPr="005854C0">
        <w:rPr>
          <w:rFonts w:eastAsia="Times New Roman" w:cs="Times New Roman"/>
          <w:szCs w:val="24"/>
        </w:rPr>
        <w:t>ưu</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t xml:space="preserve"> </w:t>
      </w:r>
      <w:proofErr w:type="spellStart"/>
      <w:r w:rsidRPr="005854C0">
        <w:rPr>
          <w:rFonts w:eastAsia="Times New Roman" w:cs="Times New Roman"/>
          <w:szCs w:val="24"/>
        </w:rPr>
        <w:t>hiệu</w:t>
      </w:r>
      <w:proofErr w:type="spellEnd"/>
      <w:r w:rsidRPr="005854C0">
        <w:rPr>
          <w:rFonts w:eastAsia="Times New Roman" w:cs="Times New Roman"/>
          <w:szCs w:val="24"/>
        </w:rPr>
        <w:t xml:space="preserve"> </w:t>
      </w:r>
      <w:proofErr w:type="spellStart"/>
      <w:r w:rsidRPr="005854C0">
        <w:rPr>
          <w:rFonts w:eastAsia="Times New Roman" w:cs="Times New Roman"/>
          <w:szCs w:val="24"/>
        </w:rPr>
        <w:t>suất</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trị</w:t>
      </w:r>
      <w:proofErr w:type="spellEnd"/>
      <w:r w:rsidRPr="005854C0">
        <w:rPr>
          <w:rFonts w:eastAsia="Times New Roman" w:cs="Times New Roman"/>
          <w:szCs w:val="24"/>
        </w:rPr>
        <w:t xml:space="preserve"> </w:t>
      </w:r>
      <w:proofErr w:type="spellStart"/>
      <w:r w:rsidRPr="005854C0">
        <w:rPr>
          <w:rFonts w:eastAsia="Times New Roman" w:cs="Times New Roman"/>
          <w:szCs w:val="24"/>
        </w:rPr>
        <w:t>gia</w:t>
      </w:r>
      <w:proofErr w:type="spellEnd"/>
      <w:r w:rsidRPr="005854C0">
        <w:rPr>
          <w:rFonts w:eastAsia="Times New Roman" w:cs="Times New Roman"/>
          <w:szCs w:val="24"/>
        </w:rPr>
        <w:t xml:space="preserve"> </w:t>
      </w:r>
      <w:proofErr w:type="spellStart"/>
      <w:r w:rsidRPr="005854C0">
        <w:rPr>
          <w:rFonts w:eastAsia="Times New Roman" w:cs="Times New Roman"/>
          <w:szCs w:val="24"/>
        </w:rPr>
        <w:t>tăng</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khách</w:t>
      </w:r>
      <w:proofErr w:type="spellEnd"/>
      <w:r w:rsidRPr="005854C0">
        <w:rPr>
          <w:rFonts w:eastAsia="Times New Roman" w:cs="Times New Roman"/>
          <w:szCs w:val="24"/>
        </w:rPr>
        <w:t xml:space="preserve"> </w:t>
      </w:r>
      <w:proofErr w:type="spellStart"/>
      <w:r w:rsidRPr="005854C0">
        <w:rPr>
          <w:rFonts w:eastAsia="Times New Roman" w:cs="Times New Roman"/>
          <w:szCs w:val="24"/>
        </w:rPr>
        <w:t>hàng</w:t>
      </w:r>
      <w:proofErr w:type="spellEnd"/>
      <w:r w:rsidRPr="005854C0">
        <w:rPr>
          <w:rFonts w:eastAsia="Times New Roman" w:cs="Times New Roman"/>
          <w:szCs w:val="24"/>
        </w:rPr>
        <w:t>.</w:t>
      </w:r>
    </w:p>
    <w:p w14:paraId="348E5FBD"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Thiết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lập</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vị</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thế</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dẫn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đầu</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thị</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trường</w:t>
      </w:r>
      <w:proofErr w:type="spellEnd"/>
    </w:p>
    <w:p w14:paraId="54FBA95B"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chiếm</w:t>
      </w:r>
      <w:proofErr w:type="spellEnd"/>
      <w:r w:rsidRPr="005854C0">
        <w:rPr>
          <w:rFonts w:eastAsia="Times New Roman" w:cs="Times New Roman"/>
          <w:szCs w:val="24"/>
        </w:rPr>
        <w:t xml:space="preserve"> </w:t>
      </w:r>
      <w:proofErr w:type="spellStart"/>
      <w:r w:rsidRPr="005854C0">
        <w:rPr>
          <w:rFonts w:eastAsia="Times New Roman" w:cs="Times New Roman"/>
          <w:szCs w:val="24"/>
        </w:rPr>
        <w:t>hơn</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mươi</w:t>
      </w:r>
      <w:proofErr w:type="spellEnd"/>
      <w:r w:rsidRPr="005854C0">
        <w:rPr>
          <w:rFonts w:eastAsia="Times New Roman" w:cs="Times New Roman"/>
          <w:szCs w:val="24"/>
        </w:rP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t xml:space="preserve"> </w:t>
      </w:r>
      <w:proofErr w:type="spellStart"/>
      <w:r w:rsidRPr="005854C0">
        <w:rPr>
          <w:rFonts w:eastAsia="Times New Roman" w:cs="Times New Roman"/>
          <w:szCs w:val="24"/>
        </w:rPr>
        <w:t>thị</w:t>
      </w:r>
      <w:proofErr w:type="spellEnd"/>
      <w:r w:rsidRPr="005854C0">
        <w:rPr>
          <w:rFonts w:eastAsia="Times New Roman" w:cs="Times New Roman"/>
          <w:szCs w:val="24"/>
        </w:rP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w:t>
      </w:r>
      <w:proofErr w:type="spellStart"/>
      <w:r w:rsidRPr="005854C0">
        <w:rPr>
          <w:rFonts w:eastAsia="Times New Roman" w:cs="Times New Roman"/>
          <w:szCs w:val="24"/>
        </w:rPr>
        <w:t>nước</w:t>
      </w:r>
      <w:proofErr w:type="spellEnd"/>
      <w:r w:rsidRPr="005854C0">
        <w:rPr>
          <w:rFonts w:eastAsia="Times New Roman" w:cs="Times New Roman"/>
          <w:szCs w:val="24"/>
        </w:rPr>
        <w:t xml:space="preserve">, </w:t>
      </w:r>
      <w:proofErr w:type="spellStart"/>
      <w:r w:rsidRPr="005854C0">
        <w:rPr>
          <w:rFonts w:eastAsia="Times New Roman" w:cs="Times New Roman"/>
          <w:szCs w:val="24"/>
        </w:rPr>
        <w:t>được</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nhận</w:t>
      </w:r>
      <w:proofErr w:type="spellEnd"/>
      <w:r w:rsidRPr="005854C0">
        <w:rPr>
          <w:rFonts w:eastAsia="Times New Roman" w:cs="Times New Roman"/>
          <w:szCs w:val="24"/>
        </w:rPr>
        <w:t xml:space="preserve"> </w:t>
      </w:r>
      <w:proofErr w:type="spellStart"/>
      <w:r w:rsidRPr="005854C0">
        <w:rPr>
          <w:rFonts w:eastAsia="Times New Roman" w:cs="Times New Roman"/>
          <w:szCs w:val="24"/>
        </w:rPr>
        <w:t>là</w:t>
      </w:r>
      <w:proofErr w:type="spellEnd"/>
      <w:r w:rsidRPr="005854C0">
        <w:rPr>
          <w:rFonts w:eastAsia="Times New Roman" w:cs="Times New Roman"/>
          <w:szCs w:val="24"/>
        </w:rPr>
        <w:t xml:space="preserve"> </w:t>
      </w:r>
      <w:proofErr w:type="spellStart"/>
      <w:r w:rsidRPr="005854C0">
        <w:rPr>
          <w:rFonts w:eastAsia="Times New Roman" w:cs="Times New Roman"/>
          <w:szCs w:val="24"/>
        </w:rPr>
        <w:t>doanh</w:t>
      </w:r>
      <w:proofErr w:type="spellEnd"/>
      <w:r w:rsidRPr="005854C0">
        <w:rPr>
          <w:rFonts w:eastAsia="Times New Roman" w:cs="Times New Roman"/>
          <w:szCs w:val="24"/>
        </w:rPr>
        <w:t xml:space="preserve"> </w:t>
      </w:r>
      <w:proofErr w:type="spellStart"/>
      <w:r w:rsidRPr="005854C0">
        <w:rPr>
          <w:rFonts w:eastAsia="Times New Roman" w:cs="Times New Roman"/>
          <w:szCs w:val="24"/>
        </w:rPr>
        <w:t>nghiệp</w:t>
      </w:r>
      <w:proofErr w:type="spellEnd"/>
      <w:r w:rsidRPr="005854C0">
        <w:rPr>
          <w:rFonts w:eastAsia="Times New Roman" w:cs="Times New Roman"/>
          <w:szCs w:val="24"/>
        </w:rPr>
        <w:t xml:space="preserve"> </w:t>
      </w:r>
      <w:proofErr w:type="spellStart"/>
      <w:r w:rsidRPr="005854C0">
        <w:rPr>
          <w:rFonts w:eastAsia="Times New Roman" w:cs="Times New Roman"/>
          <w:szCs w:val="24"/>
        </w:rPr>
        <w:t>dẫn</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nghệ</w:t>
      </w:r>
      <w:proofErr w:type="spellEnd"/>
      <w:r w:rsidRPr="005854C0">
        <w:rPr>
          <w:rFonts w:eastAsia="Times New Roman" w:cs="Times New Roman"/>
          <w:szCs w:val="24"/>
        </w:rPr>
        <w:t xml:space="preserve">, </w:t>
      </w:r>
      <w:proofErr w:type="spellStart"/>
      <w:r w:rsidRPr="005854C0">
        <w:rPr>
          <w:rFonts w:eastAsia="Times New Roman" w:cs="Times New Roman"/>
          <w:szCs w:val="24"/>
        </w:rPr>
        <w:t>trở</w:t>
      </w:r>
      <w:proofErr w:type="spellEnd"/>
      <w:r w:rsidRPr="005854C0">
        <w:rPr>
          <w:rFonts w:eastAsia="Times New Roman" w:cs="Times New Roman"/>
          <w:szCs w:val="24"/>
        </w:rPr>
        <w:t xml:space="preserve"> </w:t>
      </w:r>
      <w:proofErr w:type="spellStart"/>
      <w:r w:rsidRPr="005854C0">
        <w:rPr>
          <w:rFonts w:eastAsia="Times New Roman" w:cs="Times New Roman"/>
          <w:szCs w:val="24"/>
        </w:rPr>
        <w:t>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đối</w:t>
      </w:r>
      <w:proofErr w:type="spellEnd"/>
      <w:r w:rsidRPr="005854C0">
        <w:rPr>
          <w:rFonts w:eastAsia="Times New Roman" w:cs="Times New Roman"/>
          <w:szCs w:val="24"/>
        </w:rPr>
        <w:t xml:space="preserve"> </w:t>
      </w:r>
      <w:proofErr w:type="spellStart"/>
      <w:r w:rsidRPr="005854C0">
        <w:rPr>
          <w:rFonts w:eastAsia="Times New Roman" w:cs="Times New Roman"/>
          <w:szCs w:val="24"/>
        </w:rPr>
        <w:t>tác</w:t>
      </w:r>
      <w:proofErr w:type="spellEnd"/>
      <w:r w:rsidRPr="005854C0">
        <w:rPr>
          <w:rFonts w:eastAsia="Times New Roman" w:cs="Times New Roman"/>
          <w:szCs w:val="24"/>
        </w:rPr>
        <w:t xml:space="preserve"> </w:t>
      </w:r>
      <w:proofErr w:type="spellStart"/>
      <w:r w:rsidRPr="005854C0">
        <w:rPr>
          <w:rFonts w:eastAsia="Times New Roman" w:cs="Times New Roman"/>
          <w:szCs w:val="24"/>
        </w:rPr>
        <w:t>chiến</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lược</w:t>
      </w:r>
      <w:proofErr w:type="spellEnd"/>
      <w:r w:rsidRPr="005854C0">
        <w:rPr>
          <w:rFonts w:eastAsia="Times New Roman" w:cs="Times New Roman"/>
          <w:szCs w:val="24"/>
        </w:rPr>
        <w:t xml:space="preserve"> </w:t>
      </w:r>
      <w:proofErr w:type="spellStart"/>
      <w:r w:rsidRPr="005854C0">
        <w:rPr>
          <w:rFonts w:eastAsia="Times New Roman" w:cs="Times New Roman"/>
          <w:szCs w:val="24"/>
        </w:rPr>
        <w:t>của</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ngành</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nghiệp</w:t>
      </w:r>
      <w:proofErr w:type="spellEnd"/>
      <w:r w:rsidRPr="005854C0">
        <w:rPr>
          <w:rFonts w:eastAsia="Times New Roman" w:cs="Times New Roman"/>
          <w:szCs w:val="24"/>
        </w:rPr>
        <w:t xml:space="preserve"> </w:t>
      </w:r>
      <w:proofErr w:type="spellStart"/>
      <w:r w:rsidRPr="005854C0">
        <w:rPr>
          <w:rFonts w:eastAsia="Times New Roman" w:cs="Times New Roman"/>
          <w:szCs w:val="24"/>
        </w:rPr>
        <w:t>chủ</w:t>
      </w:r>
      <w:proofErr w:type="spellEnd"/>
      <w:r w:rsidRPr="005854C0">
        <w:rPr>
          <w:rFonts w:eastAsia="Times New Roman" w:cs="Times New Roman"/>
          <w:szCs w:val="24"/>
        </w:rPr>
        <w:t xml:space="preserve"> </w:t>
      </w:r>
      <w:proofErr w:type="spellStart"/>
      <w:r w:rsidRPr="005854C0">
        <w:rPr>
          <w:rFonts w:eastAsia="Times New Roman" w:cs="Times New Roman"/>
          <w:szCs w:val="24"/>
        </w:rPr>
        <w:t>lực</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xây</w:t>
      </w:r>
      <w:proofErr w:type="spellEnd"/>
      <w:r w:rsidRPr="005854C0">
        <w:rPr>
          <w:rFonts w:eastAsia="Times New Roman" w:cs="Times New Roman"/>
          <w:szCs w:val="24"/>
        </w:rPr>
        <w:t xml:space="preserve"> </w:t>
      </w:r>
      <w:proofErr w:type="spellStart"/>
      <w:r w:rsidRPr="005854C0">
        <w:rPr>
          <w:rFonts w:eastAsia="Times New Roman" w:cs="Times New Roman"/>
          <w:szCs w:val="24"/>
        </w:rPr>
        <w:t>dựng</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sinh</w:t>
      </w:r>
      <w:proofErr w:type="spellEnd"/>
      <w:r w:rsidRPr="005854C0">
        <w:rPr>
          <w:rFonts w:eastAsia="Times New Roman" w:cs="Times New Roman"/>
          <w:szCs w:val="24"/>
        </w:rPr>
        <w:t xml:space="preserve"> </w:t>
      </w:r>
      <w:proofErr w:type="spellStart"/>
      <w:r w:rsidRPr="005854C0">
        <w:rPr>
          <w:rFonts w:eastAsia="Times New Roman" w:cs="Times New Roman"/>
          <w:szCs w:val="24"/>
        </w:rPr>
        <w:t>thái</w:t>
      </w:r>
      <w:proofErr w:type="spellEnd"/>
      <w:r w:rsidRPr="005854C0">
        <w:rPr>
          <w:rFonts w:eastAsia="Times New Roman" w:cs="Times New Roman"/>
          <w:szCs w:val="24"/>
        </w:rPr>
        <w:t xml:space="preserve"> </w:t>
      </w:r>
      <w:proofErr w:type="spellStart"/>
      <w:r w:rsidRPr="005854C0">
        <w:rPr>
          <w:rFonts w:eastAsia="Times New Roman" w:cs="Times New Roman"/>
          <w:szCs w:val="24"/>
        </w:rPr>
        <w:t>đổi</w:t>
      </w:r>
      <w:proofErr w:type="spellEnd"/>
      <w:r w:rsidRPr="005854C0">
        <w:rPr>
          <w:rFonts w:eastAsia="Times New Roman" w:cs="Times New Roman"/>
          <w:szCs w:val="24"/>
        </w:rPr>
        <w:t xml:space="preserve"> </w:t>
      </w:r>
      <w:proofErr w:type="spellStart"/>
      <w:r w:rsidRPr="005854C0">
        <w:rPr>
          <w:rFonts w:eastAsia="Times New Roman" w:cs="Times New Roman"/>
          <w:szCs w:val="24"/>
        </w:rPr>
        <w:t>mới</w:t>
      </w:r>
      <w:proofErr w:type="spellEnd"/>
      <w:r w:rsidRPr="005854C0">
        <w:rPr>
          <w:rFonts w:eastAsia="Times New Roman" w:cs="Times New Roman"/>
          <w:szCs w:val="24"/>
        </w:rPr>
        <w:t xml:space="preserve"> </w:t>
      </w:r>
      <w:proofErr w:type="spellStart"/>
      <w:r w:rsidRPr="005854C0">
        <w:rPr>
          <w:rFonts w:eastAsia="Times New Roman" w:cs="Times New Roman"/>
          <w:szCs w:val="24"/>
        </w:rPr>
        <w:t>sáng</w:t>
      </w:r>
      <w:proofErr w:type="spellEnd"/>
      <w:r w:rsidRPr="005854C0">
        <w:rPr>
          <w:rFonts w:eastAsia="Times New Roman" w:cs="Times New Roman"/>
          <w:szCs w:val="24"/>
        </w:rPr>
        <w:t xml:space="preserve"> </w:t>
      </w:r>
      <w:proofErr w:type="spellStart"/>
      <w:r w:rsidRPr="005854C0">
        <w:rPr>
          <w:rFonts w:eastAsia="Times New Roman" w:cs="Times New Roman"/>
          <w:szCs w:val="24"/>
        </w:rPr>
        <w:t>tạo</w:t>
      </w:r>
      <w:proofErr w:type="spellEnd"/>
      <w:r w:rsidRPr="005854C0">
        <w:rPr>
          <w:rFonts w:eastAsia="Times New Roman" w:cs="Times New Roman"/>
          <w:szCs w:val="24"/>
        </w:rPr>
        <w:t xml:space="preserve"> </w:t>
      </w:r>
      <w:proofErr w:type="spellStart"/>
      <w:r w:rsidRPr="005854C0">
        <w:rPr>
          <w:rFonts w:eastAsia="Times New Roman" w:cs="Times New Roman"/>
          <w:szCs w:val="24"/>
        </w:rPr>
        <w:t>nội</w:t>
      </w:r>
      <w:proofErr w:type="spellEnd"/>
      <w:r w:rsidRPr="005854C0">
        <w:rPr>
          <w:rFonts w:eastAsia="Times New Roman" w:cs="Times New Roman"/>
          <w:szCs w:val="24"/>
        </w:rPr>
        <w:t xml:space="preserve"> </w:t>
      </w:r>
      <w:proofErr w:type="spellStart"/>
      <w:r w:rsidRPr="005854C0">
        <w:rPr>
          <w:rFonts w:eastAsia="Times New Roman" w:cs="Times New Roman"/>
          <w:szCs w:val="24"/>
        </w:rPr>
        <w:t>địa</w:t>
      </w:r>
      <w:proofErr w:type="spellEnd"/>
      <w:r w:rsidRPr="005854C0">
        <w:rPr>
          <w:rFonts w:eastAsia="Times New Roman" w:cs="Times New Roman"/>
          <w:szCs w:val="24"/>
        </w:rPr>
        <w:t>.</w:t>
      </w:r>
    </w:p>
    <w:p w14:paraId="559CDDC7"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Tổng</w:t>
      </w:r>
      <w:proofErr w:type="spellEnd"/>
      <w:r w:rsidRPr="005854C0">
        <w:rPr>
          <w:rFonts w:eastAsia="Times New Roman" w:cs="Times New Roman"/>
          <w:szCs w:val="24"/>
        </w:rPr>
        <w:t xml:space="preserve"> </w:t>
      </w:r>
      <w:proofErr w:type="spellStart"/>
      <w:r w:rsidRPr="005854C0">
        <w:rPr>
          <w:rFonts w:eastAsia="Times New Roman" w:cs="Times New Roman"/>
          <w:szCs w:val="24"/>
        </w:rPr>
        <w:t>mức</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w:t>
      </w:r>
      <w:proofErr w:type="spellStart"/>
      <w:r w:rsidRPr="005854C0">
        <w:rPr>
          <w:rFonts w:eastAsia="Times New Roman" w:cs="Times New Roman"/>
          <w:szCs w:val="24"/>
        </w:rPr>
        <w:t>tư</w:t>
      </w:r>
      <w:proofErr w:type="spellEnd"/>
      <w:r w:rsidRPr="005854C0">
        <w:rPr>
          <w:rFonts w:eastAsia="Times New Roman" w:cs="Times New Roman"/>
          <w:szCs w:val="24"/>
        </w:rPr>
        <w:t xml:space="preserve">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mươi</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doanh</w:t>
      </w:r>
      <w:proofErr w:type="spellEnd"/>
      <w:r w:rsidRPr="005854C0">
        <w:rPr>
          <w:rFonts w:eastAsia="Times New Roman" w:cs="Times New Roman"/>
          <w:szCs w:val="24"/>
        </w:rPr>
        <w:t xml:space="preserve"> </w:t>
      </w:r>
      <w:proofErr w:type="spellStart"/>
      <w:r w:rsidRPr="005854C0">
        <w:rPr>
          <w:rFonts w:eastAsia="Times New Roman" w:cs="Times New Roman"/>
          <w:szCs w:val="24"/>
        </w:rPr>
        <w:t>thu</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mươi</w:t>
      </w:r>
      <w:proofErr w:type="spellEnd"/>
      <w:r w:rsidRPr="005854C0">
        <w:rPr>
          <w:rFonts w:eastAsia="Times New Roman" w:cs="Times New Roman"/>
          <w:szCs w:val="24"/>
        </w:rPr>
        <w:t xml:space="preserve"> </w:t>
      </w:r>
      <w:proofErr w:type="spellStart"/>
      <w:r w:rsidRPr="005854C0">
        <w:rPr>
          <w:rFonts w:eastAsia="Times New Roman" w:cs="Times New Roman"/>
          <w:szCs w:val="24"/>
        </w:rPr>
        <w:t>bốn</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 xml:space="preserve">. </w:t>
      </w:r>
      <w:proofErr w:type="spellStart"/>
      <w:r w:rsidRPr="005854C0">
        <w:rPr>
          <w:rFonts w:eastAsia="Times New Roman" w:cs="Times New Roman"/>
          <w:szCs w:val="24"/>
        </w:rPr>
        <w:t>Cột</w:t>
      </w:r>
      <w:proofErr w:type="spellEnd"/>
      <w:r w:rsidRPr="005854C0">
        <w:rPr>
          <w:rFonts w:eastAsia="Times New Roman" w:cs="Times New Roman"/>
          <w:szCs w:val="24"/>
        </w:rPr>
        <w:t xml:space="preserve"> </w:t>
      </w:r>
      <w:proofErr w:type="spellStart"/>
      <w:r w:rsidRPr="005854C0">
        <w:rPr>
          <w:rFonts w:eastAsia="Times New Roman" w:cs="Times New Roman"/>
          <w:szCs w:val="24"/>
        </w:rPr>
        <w:t>mốc</w:t>
      </w:r>
      <w:proofErr w:type="spellEnd"/>
      <w:r w:rsidRPr="005854C0">
        <w:rPr>
          <w:rFonts w:eastAsia="Times New Roman" w:cs="Times New Roman"/>
          <w:szCs w:val="24"/>
        </w:rPr>
        <w:t xml:space="preserve"> </w:t>
      </w:r>
      <w:proofErr w:type="spellStart"/>
      <w:r w:rsidRPr="005854C0">
        <w:rPr>
          <w:rFonts w:eastAsia="Times New Roman" w:cs="Times New Roman"/>
          <w:szCs w:val="24"/>
        </w:rPr>
        <w:t>trọng</w:t>
      </w:r>
      <w:proofErr w:type="spellEnd"/>
      <w:r w:rsidRPr="005854C0">
        <w:rPr>
          <w:rFonts w:eastAsia="Times New Roman" w:cs="Times New Roman"/>
          <w:szCs w:val="24"/>
        </w:rPr>
        <w:t xml:space="preserve"> </w:t>
      </w:r>
      <w:proofErr w:type="spellStart"/>
      <w:r w:rsidRPr="005854C0">
        <w:rPr>
          <w:rFonts w:eastAsia="Times New Roman" w:cs="Times New Roman"/>
          <w:szCs w:val="24"/>
        </w:rPr>
        <w:t>yếu</w:t>
      </w:r>
      <w:proofErr w:type="spellEnd"/>
      <w:r w:rsidRPr="005854C0">
        <w:rPr>
          <w:rFonts w:eastAsia="Times New Roman" w:cs="Times New Roman"/>
          <w:szCs w:val="24"/>
        </w:rPr>
        <w:t xml:space="preserve"> </w:t>
      </w:r>
      <w:proofErr w:type="spellStart"/>
      <w:r w:rsidRPr="005854C0">
        <w:rPr>
          <w:rFonts w:eastAsia="Times New Roman" w:cs="Times New Roman"/>
          <w:szCs w:val="24"/>
        </w:rPr>
        <w:t>là</w:t>
      </w:r>
      <w:proofErr w:type="spellEnd"/>
      <w:r w:rsidRPr="005854C0">
        <w:rPr>
          <w:rFonts w:eastAsia="Times New Roman" w:cs="Times New Roman"/>
          <w:szCs w:val="24"/>
        </w:rPr>
        <w:t xml:space="preserve"> </w:t>
      </w:r>
      <w:proofErr w:type="spellStart"/>
      <w:r w:rsidRPr="005854C0">
        <w:rPr>
          <w:rFonts w:eastAsia="Times New Roman" w:cs="Times New Roman"/>
          <w:szCs w:val="24"/>
        </w:rPr>
        <w:t>khẳng</w:t>
      </w:r>
      <w:proofErr w:type="spellEnd"/>
      <w:r w:rsidRPr="005854C0">
        <w:rPr>
          <w:rFonts w:eastAsia="Times New Roman" w:cs="Times New Roman"/>
          <w:szCs w:val="24"/>
        </w:rPr>
        <w:t xml:space="preserve"> </w:t>
      </w:r>
      <w:proofErr w:type="spellStart"/>
      <w:r w:rsidRPr="005854C0">
        <w:rPr>
          <w:rFonts w:eastAsia="Times New Roman" w:cs="Times New Roman"/>
          <w:szCs w:val="24"/>
        </w:rPr>
        <w:t>định</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 xml:space="preserve"> </w:t>
      </w:r>
      <w:proofErr w:type="spellStart"/>
      <w:r w:rsidRPr="005854C0">
        <w:rPr>
          <w:rFonts w:eastAsia="Times New Roman" w:cs="Times New Roman"/>
          <w:szCs w:val="24"/>
        </w:rPr>
        <w:t>thế</w:t>
      </w:r>
      <w:proofErr w:type="spellEnd"/>
      <w:r w:rsidRPr="005854C0">
        <w:rPr>
          <w:rFonts w:eastAsia="Times New Roman" w:cs="Times New Roman"/>
          <w:szCs w:val="24"/>
        </w:rPr>
        <w:t xml:space="preserve"> </w:t>
      </w:r>
      <w:proofErr w:type="spellStart"/>
      <w:r w:rsidRPr="005854C0">
        <w:rPr>
          <w:rFonts w:eastAsia="Times New Roman" w:cs="Times New Roman"/>
          <w:szCs w:val="24"/>
        </w:rPr>
        <w:t>dẫn</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w:t>
      </w:r>
      <w:proofErr w:type="spellStart"/>
      <w:r w:rsidRPr="005854C0">
        <w:rPr>
          <w:rFonts w:eastAsia="Times New Roman" w:cs="Times New Roman"/>
          <w:szCs w:val="24"/>
        </w:rPr>
        <w:t>trên</w:t>
      </w:r>
      <w:proofErr w:type="spellEnd"/>
      <w:r w:rsidRPr="005854C0">
        <w:rPr>
          <w:rFonts w:eastAsia="Times New Roman" w:cs="Times New Roman"/>
          <w:szCs w:val="24"/>
        </w:rPr>
        <w:t xml:space="preserve"> </w:t>
      </w:r>
      <w:proofErr w:type="spellStart"/>
      <w:r w:rsidRPr="005854C0">
        <w:rPr>
          <w:rFonts w:eastAsia="Times New Roman" w:cs="Times New Roman"/>
          <w:szCs w:val="24"/>
        </w:rPr>
        <w:t>thị</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w:t>
      </w:r>
    </w:p>
    <w:p w14:paraId="19C5DA89" w14:textId="7DF4ED56" w:rsidR="00CE0EDE" w:rsidRPr="005854C0" w:rsidRDefault="00CE0EDE" w:rsidP="00CE0EDE">
      <w:pPr>
        <w:rPr>
          <w:rFonts w:cs="Times New Roman"/>
        </w:rPr>
      </w:pPr>
    </w:p>
    <w:p w14:paraId="7783BFEA" w14:textId="77777777" w:rsidR="00CE0EDE" w:rsidRPr="005854C0" w:rsidRDefault="00CE0EDE">
      <w:pPr>
        <w:spacing w:line="276" w:lineRule="auto"/>
        <w:rPr>
          <w:rFonts w:eastAsiaTheme="majorEastAsia" w:cs="Times New Roman"/>
          <w:b/>
          <w:bCs/>
          <w:color w:val="4472C4"/>
          <w:sz w:val="28"/>
        </w:rPr>
      </w:pPr>
      <w:r w:rsidRPr="005854C0">
        <w:rPr>
          <w:rFonts w:cs="Times New Roman"/>
          <w:color w:val="4472C4"/>
          <w:sz w:val="28"/>
        </w:rPr>
        <w:br w:type="page"/>
      </w:r>
    </w:p>
    <w:p w14:paraId="565D8AEA" w14:textId="55E61A17" w:rsidR="00CE0EDE" w:rsidRPr="005854C0" w:rsidRDefault="00CE0EDE" w:rsidP="00CE0EDE">
      <w:pPr>
        <w:pStyle w:val="Heading3"/>
        <w:rPr>
          <w:rFonts w:ascii="Times New Roman" w:hAnsi="Times New Roman" w:cs="Times New Roman"/>
        </w:rPr>
      </w:pPr>
      <w:r w:rsidRPr="005854C0">
        <w:rPr>
          <w:rFonts w:ascii="Times New Roman" w:hAnsi="Times New Roman" w:cs="Times New Roman"/>
          <w:color w:val="4472C4"/>
          <w:sz w:val="28"/>
        </w:rPr>
        <w:t xml:space="preserve">8.3. </w:t>
      </w:r>
      <w:proofErr w:type="spellStart"/>
      <w:r w:rsidRPr="005854C0">
        <w:rPr>
          <w:rFonts w:ascii="Times New Roman" w:hAnsi="Times New Roman" w:cs="Times New Roman"/>
          <w:color w:val="4472C4"/>
          <w:sz w:val="28"/>
        </w:rPr>
        <w:t>Quản</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lý</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chất</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lượng</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và</w:t>
      </w:r>
      <w:proofErr w:type="spellEnd"/>
      <w:r w:rsidRPr="005854C0">
        <w:rPr>
          <w:rFonts w:ascii="Times New Roman" w:hAnsi="Times New Roman" w:cs="Times New Roman"/>
          <w:color w:val="4472C4"/>
          <w:sz w:val="28"/>
        </w:rPr>
        <w:t xml:space="preserve"> Commissioning </w:t>
      </w:r>
    </w:p>
    <w:p w14:paraId="5DA72858" w14:textId="77777777" w:rsidR="00CE0EDE" w:rsidRPr="005854C0" w:rsidRDefault="00CE0EDE" w:rsidP="00CE0EDE">
      <w:pPr>
        <w:rPr>
          <w:rFonts w:cs="Times New Roman"/>
        </w:rPr>
      </w:pPr>
    </w:p>
    <w:p w14:paraId="70C3A30A" w14:textId="77777777" w:rsidR="00CE0EDE" w:rsidRPr="005854C0" w:rsidRDefault="00CE0EDE" w:rsidP="00CE0EDE">
      <w:pPr>
        <w:pStyle w:val="Heading4"/>
        <w:rPr>
          <w:rFonts w:ascii="Times New Roman" w:hAnsi="Times New Roman" w:cs="Times New Roman"/>
        </w:rPr>
      </w:pPr>
      <w:r w:rsidRPr="005854C0">
        <w:rPr>
          <w:rFonts w:ascii="Times New Roman" w:hAnsi="Times New Roman" w:cs="Times New Roman"/>
        </w:rPr>
        <w:t xml:space="preserve">A) </w:t>
      </w:r>
      <w:proofErr w:type="spellStart"/>
      <w:r w:rsidRPr="005854C0">
        <w:rPr>
          <w:rFonts w:ascii="Times New Roman" w:hAnsi="Times New Roman" w:cs="Times New Roman"/>
        </w:rPr>
        <w:t>Hệ</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thống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quản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lý</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chất</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lượng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tích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hợp</w:t>
      </w:r>
      <w:proofErr w:type="spellEnd"/>
      <w:r w:rsidRPr="005854C0">
        <w:rPr>
          <w:rFonts w:ascii="Times New Roman" w:hAnsi="Times New Roman" w:cs="Times New Roman"/>
        </w:rPr>
        <w:t>:</w:t>
      </w:r>
    </w:p>
    <w:p w14:paraId="7F27E4CB"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HỆ THỐNG QUẢN LÝ CHẤT LƯỢNG TỔNG THỂ</w:t>
      </w:r>
    </w:p>
    <w:p w14:paraId="38814E56"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552AD1A4">
          <v:rect id="_x0000_i1667" style="width:0;height:1.5pt" o:hralign="center" o:hrstd="t" o:hr="t" fillcolor="#a0a0a0" stroked="f"/>
        </w:pict>
      </w:r>
    </w:p>
    <w:p w14:paraId="53A70631"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 xml:space="preserve">Khung </w:t>
      </w:r>
      <w:proofErr w:type="spellStart"/>
      <w:r w:rsidRPr="005854C0">
        <w:rPr>
          <w:rFonts w:eastAsia="Times New Roman" w:cs="Times New Roman"/>
          <w:b/>
          <w:bCs/>
          <w:szCs w:val="24"/>
        </w:rPr>
        <w:t>quản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lý</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chất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lượng</w:t>
      </w:r>
      <w:proofErr w:type="spellEnd"/>
    </w:p>
    <w:p w14:paraId="49A5748B"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tổng</w:t>
      </w:r>
      <w:proofErr w:type="spellEnd"/>
      <w:r w:rsidRPr="005854C0">
        <w:rPr>
          <w:rFonts w:eastAsia="Times New Roman" w:cs="Times New Roman"/>
          <w:szCs w:val="24"/>
        </w:rPr>
        <w:t xml:space="preserve"> </w:t>
      </w:r>
      <w:proofErr w:type="spellStart"/>
      <w:r w:rsidRPr="005854C0">
        <w:rPr>
          <w:rFonts w:eastAsia="Times New Roman" w:cs="Times New Roman"/>
          <w:szCs w:val="24"/>
        </w:rPr>
        <w:t>thể</w:t>
      </w:r>
      <w:proofErr w:type="spellEnd"/>
      <w:r w:rsidRPr="005854C0">
        <w:rPr>
          <w:rFonts w:eastAsia="Times New Roman" w:cs="Times New Roman"/>
          <w:szCs w:val="24"/>
        </w:rPr>
        <w:t xml:space="preserve"> </w:t>
      </w:r>
      <w:proofErr w:type="spellStart"/>
      <w:r w:rsidRPr="005854C0">
        <w:rPr>
          <w:rFonts w:eastAsia="Times New Roman" w:cs="Times New Roman"/>
          <w:szCs w:val="24"/>
        </w:rPr>
        <w:t>được</w:t>
      </w:r>
      <w:proofErr w:type="spellEnd"/>
      <w:r w:rsidRPr="005854C0">
        <w:rPr>
          <w:rFonts w:eastAsia="Times New Roman" w:cs="Times New Roman"/>
          <w:szCs w:val="24"/>
        </w:rPr>
        <w:t xml:space="preserve"> </w:t>
      </w:r>
      <w:proofErr w:type="spellStart"/>
      <w:r w:rsidRPr="005854C0">
        <w:rPr>
          <w:rFonts w:eastAsia="Times New Roman" w:cs="Times New Roman"/>
          <w:szCs w:val="24"/>
        </w:rPr>
        <w:t>xây</w:t>
      </w:r>
      <w:proofErr w:type="spellEnd"/>
      <w:r w:rsidRPr="005854C0">
        <w:rPr>
          <w:rFonts w:eastAsia="Times New Roman" w:cs="Times New Roman"/>
          <w:szCs w:val="24"/>
        </w:rPr>
        <w:t xml:space="preserve"> </w:t>
      </w:r>
      <w:proofErr w:type="spellStart"/>
      <w:r w:rsidRPr="005854C0">
        <w:rPr>
          <w:rFonts w:eastAsia="Times New Roman" w:cs="Times New Roman"/>
          <w:szCs w:val="24"/>
        </w:rPr>
        <w:t>dựng</w:t>
      </w:r>
      <w:proofErr w:type="spellEnd"/>
      <w:r w:rsidRPr="005854C0">
        <w:rPr>
          <w:rFonts w:eastAsia="Times New Roman" w:cs="Times New Roman"/>
          <w:szCs w:val="24"/>
        </w:rPr>
        <w:t xml:space="preserve"> </w:t>
      </w:r>
      <w:proofErr w:type="spellStart"/>
      <w:r w:rsidRPr="005854C0">
        <w:rPr>
          <w:rFonts w:eastAsia="Times New Roman" w:cs="Times New Roman"/>
          <w:szCs w:val="24"/>
        </w:rPr>
        <w:t>dựa</w:t>
      </w:r>
      <w:proofErr w:type="spellEnd"/>
      <w:r w:rsidRPr="005854C0">
        <w:rPr>
          <w:rFonts w:eastAsia="Times New Roman" w:cs="Times New Roman"/>
          <w:szCs w:val="24"/>
        </w:rPr>
        <w:t xml:space="preserve"> </w:t>
      </w:r>
      <w:proofErr w:type="spellStart"/>
      <w:r w:rsidRPr="005854C0">
        <w:rPr>
          <w:rFonts w:eastAsia="Times New Roman" w:cs="Times New Roman"/>
          <w:szCs w:val="24"/>
        </w:rPr>
        <w:t>trên</w:t>
      </w:r>
      <w:proofErr w:type="spellEnd"/>
      <w:r w:rsidRPr="005854C0">
        <w:rPr>
          <w:rFonts w:eastAsia="Times New Roman" w:cs="Times New Roman"/>
          <w:szCs w:val="24"/>
        </w:rPr>
        <w:t xml:space="preserve"> </w:t>
      </w:r>
      <w:proofErr w:type="spellStart"/>
      <w:r w:rsidRPr="005854C0">
        <w:rPr>
          <w:rFonts w:eastAsia="Times New Roman" w:cs="Times New Roman"/>
          <w:szCs w:val="24"/>
        </w:rPr>
        <w:t>nền</w:t>
      </w:r>
      <w:proofErr w:type="spellEnd"/>
      <w:r w:rsidRPr="005854C0">
        <w:rPr>
          <w:rFonts w:eastAsia="Times New Roman" w:cs="Times New Roman"/>
          <w:szCs w:val="24"/>
        </w:rPr>
        <w:t xml:space="preserve"> </w:t>
      </w:r>
      <w:proofErr w:type="spellStart"/>
      <w:r w:rsidRPr="005854C0">
        <w:rPr>
          <w:rFonts w:eastAsia="Times New Roman" w:cs="Times New Roman"/>
          <w:szCs w:val="24"/>
        </w:rPr>
        <w:t>tảng</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chuẩn</w:t>
      </w:r>
      <w:proofErr w:type="spellEnd"/>
      <w:r w:rsidRPr="005854C0">
        <w:rPr>
          <w:rFonts w:eastAsia="Times New Roman" w:cs="Times New Roman"/>
          <w:szCs w:val="24"/>
        </w:rPr>
        <w:t xml:space="preserve"> </w:t>
      </w:r>
      <w:proofErr w:type="spellStart"/>
      <w:r w:rsidRPr="005854C0">
        <w:rPr>
          <w:rFonts w:eastAsia="Times New Roman" w:cs="Times New Roman"/>
          <w:szCs w:val="24"/>
        </w:rPr>
        <w:t>quốc</w:t>
      </w:r>
      <w:proofErr w:type="spellEnd"/>
      <w:r w:rsidRPr="005854C0">
        <w:rPr>
          <w:rFonts w:eastAsia="Times New Roman" w:cs="Times New Roman"/>
          <w:szCs w:val="24"/>
        </w:rPr>
        <w:t xml:space="preserve"> </w:t>
      </w:r>
      <w:proofErr w:type="spellStart"/>
      <w:r w:rsidRPr="005854C0">
        <w:rPr>
          <w:rFonts w:eastAsia="Times New Roman" w:cs="Times New Roman"/>
          <w:szCs w:val="24"/>
        </w:rPr>
        <w:t>tế</w:t>
      </w:r>
      <w:proofErr w:type="spellEnd"/>
      <w:r w:rsidRPr="005854C0">
        <w:rPr>
          <w:rFonts w:eastAsia="Times New Roman" w:cs="Times New Roman"/>
          <w:szCs w:val="24"/>
        </w:rPr>
        <w:t xml:space="preserve">,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đảm</w:t>
      </w:r>
      <w:proofErr w:type="spellEnd"/>
      <w:r w:rsidRPr="005854C0">
        <w:rPr>
          <w:rFonts w:eastAsia="Times New Roman" w:cs="Times New Roman"/>
          <w:szCs w:val="24"/>
        </w:rPr>
        <w:t xml:space="preserve"> </w:t>
      </w:r>
      <w:proofErr w:type="spellStart"/>
      <w:r w:rsidRPr="005854C0">
        <w:rPr>
          <w:rFonts w:eastAsia="Times New Roman" w:cs="Times New Roman"/>
          <w:szCs w:val="24"/>
        </w:rPr>
        <w:t>bảo</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diện</w:t>
      </w:r>
      <w:proofErr w:type="spellEnd"/>
      <w:r w:rsidRPr="005854C0">
        <w:rPr>
          <w:rFonts w:eastAsia="Times New Roman" w:cs="Times New Roman"/>
          <w:szCs w:val="24"/>
        </w:rPr>
        <w:t xml:space="preserve">, </w:t>
      </w:r>
      <w:proofErr w:type="spellStart"/>
      <w:r w:rsidRPr="005854C0">
        <w:rPr>
          <w:rFonts w:eastAsia="Times New Roman" w:cs="Times New Roman"/>
          <w:szCs w:val="24"/>
        </w:rPr>
        <w:t>tính</w:t>
      </w:r>
      <w:proofErr w:type="spellEnd"/>
      <w:r w:rsidRPr="005854C0">
        <w:rPr>
          <w:rFonts w:eastAsia="Times New Roman" w:cs="Times New Roman"/>
          <w:szCs w:val="24"/>
        </w:rPr>
        <w:t xml:space="preserve"> </w:t>
      </w:r>
      <w:proofErr w:type="spellStart"/>
      <w:r w:rsidRPr="005854C0">
        <w:rPr>
          <w:rFonts w:eastAsia="Times New Roman" w:cs="Times New Roman"/>
          <w:szCs w:val="24"/>
        </w:rPr>
        <w:t>bền</w:t>
      </w:r>
      <w:proofErr w:type="spellEnd"/>
      <w:r w:rsidRPr="005854C0">
        <w:rPr>
          <w:rFonts w:eastAsia="Times New Roman" w:cs="Times New Roman"/>
          <w:szCs w:val="24"/>
        </w:rPr>
        <w:t xml:space="preserve"> </w:t>
      </w:r>
      <w:proofErr w:type="spellStart"/>
      <w:r w:rsidRPr="005854C0">
        <w:rPr>
          <w:rFonts w:eastAsia="Times New Roman" w:cs="Times New Roman"/>
          <w:szCs w:val="24"/>
        </w:rPr>
        <w:t>vững</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độ</w:t>
      </w:r>
      <w:proofErr w:type="spellEnd"/>
      <w:r w:rsidRPr="005854C0">
        <w:rPr>
          <w:rFonts w:eastAsia="Times New Roman" w:cs="Times New Roman"/>
          <w:szCs w:val="24"/>
        </w:rPr>
        <w:t xml:space="preserve"> tin </w:t>
      </w:r>
      <w:proofErr w:type="spellStart"/>
      <w:r w:rsidRPr="005854C0">
        <w:rPr>
          <w:rFonts w:eastAsia="Times New Roman" w:cs="Times New Roman"/>
          <w:szCs w:val="24"/>
        </w:rPr>
        <w:t>cậy</w:t>
      </w:r>
      <w:proofErr w:type="spellEnd"/>
      <w:r w:rsidRPr="005854C0">
        <w:rPr>
          <w:rFonts w:eastAsia="Times New Roman" w:cs="Times New Roman"/>
          <w:szCs w:val="24"/>
        </w:rPr>
        <w:t xml:space="preserve"> </w:t>
      </w:r>
      <w:proofErr w:type="spellStart"/>
      <w:r w:rsidRPr="005854C0">
        <w:rPr>
          <w:rFonts w:eastAsia="Times New Roman" w:cs="Times New Roman"/>
          <w:szCs w:val="24"/>
        </w:rPr>
        <w:t>cao</w:t>
      </w:r>
      <w:proofErr w:type="spellEnd"/>
      <w:r w:rsidRPr="005854C0">
        <w:rPr>
          <w:rFonts w:eastAsia="Times New Roman" w:cs="Times New Roman"/>
          <w:szCs w:val="24"/>
        </w:rPr>
        <w:t xml:space="preserve">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w:t>
      </w:r>
      <w:proofErr w:type="spellStart"/>
      <w:r w:rsidRPr="005854C0">
        <w:rPr>
          <w:rFonts w:eastAsia="Times New Roman" w:cs="Times New Roman"/>
          <w:szCs w:val="24"/>
        </w:rPr>
        <w:t>mọi</w:t>
      </w:r>
      <w:proofErr w:type="spellEnd"/>
      <w:r w:rsidRPr="005854C0">
        <w:rPr>
          <w:rFonts w:eastAsia="Times New Roman" w:cs="Times New Roman"/>
          <w:szCs w:val="24"/>
        </w:rPr>
        <w:t xml:space="preserve"> </w:t>
      </w:r>
      <w:proofErr w:type="spellStart"/>
      <w:r w:rsidRPr="005854C0">
        <w:rPr>
          <w:rFonts w:eastAsia="Times New Roman" w:cs="Times New Roman"/>
          <w:szCs w:val="24"/>
        </w:rPr>
        <w:t>hoạt</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của</w:t>
      </w:r>
      <w:proofErr w:type="spellEnd"/>
      <w:r w:rsidRPr="005854C0">
        <w:rPr>
          <w:rFonts w:eastAsia="Times New Roman" w:cs="Times New Roman"/>
          <w:szCs w:val="24"/>
        </w:rPr>
        <w:t xml:space="preserve"> </w:t>
      </w:r>
      <w:proofErr w:type="spellStart"/>
      <w:r w:rsidRPr="005854C0">
        <w:rPr>
          <w:rFonts w:eastAsia="Times New Roman" w:cs="Times New Roman"/>
          <w:szCs w:val="24"/>
        </w:rPr>
        <w:t>tổ</w:t>
      </w:r>
      <w:proofErr w:type="spellEnd"/>
      <w:r w:rsidRPr="005854C0">
        <w:rPr>
          <w:rFonts w:eastAsia="Times New Roman" w:cs="Times New Roman"/>
          <w:szCs w:val="24"/>
        </w:rPr>
        <w:t xml:space="preserve"> </w:t>
      </w:r>
      <w:proofErr w:type="spellStart"/>
      <w:r w:rsidRPr="005854C0">
        <w:rPr>
          <w:rFonts w:eastAsia="Times New Roman" w:cs="Times New Roman"/>
          <w:szCs w:val="24"/>
        </w:rPr>
        <w:t>chức</w:t>
      </w:r>
      <w:proofErr w:type="spellEnd"/>
      <w:r w:rsidRPr="005854C0">
        <w:rPr>
          <w:rFonts w:eastAsia="Times New Roman" w:cs="Times New Roman"/>
          <w:szCs w:val="24"/>
        </w:rPr>
        <w:t>.</w:t>
      </w:r>
    </w:p>
    <w:p w14:paraId="6B74E42A"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chuẩn</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khai</w:t>
      </w:r>
      <w:proofErr w:type="spellEnd"/>
      <w:r w:rsidRPr="005854C0">
        <w:rPr>
          <w:rFonts w:eastAsia="Times New Roman" w:cs="Times New Roman"/>
          <w:szCs w:val="24"/>
        </w:rPr>
        <w:t xml:space="preserve"> bao </w:t>
      </w:r>
      <w:proofErr w:type="spellStart"/>
      <w:r w:rsidRPr="005854C0">
        <w:rPr>
          <w:rFonts w:eastAsia="Times New Roman" w:cs="Times New Roman"/>
          <w:szCs w:val="24"/>
        </w:rPr>
        <w:t>gồm</w:t>
      </w:r>
      <w:proofErr w:type="spellEnd"/>
      <w:r w:rsidRPr="005854C0">
        <w:rPr>
          <w:rFonts w:eastAsia="Times New Roman" w:cs="Times New Roman"/>
          <w:szCs w:val="24"/>
        </w:rPr>
        <w:t>:</w:t>
      </w:r>
    </w:p>
    <w:p w14:paraId="7E622022"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szCs w:val="24"/>
        </w:rPr>
        <w:t xml:space="preserve">– ISO 9001:2015 – </w:t>
      </w: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br/>
        <w:t xml:space="preserve">– ISO 14001:2015 – </w:t>
      </w: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w:t>
      </w:r>
      <w:proofErr w:type="spellStart"/>
      <w:r w:rsidRPr="005854C0">
        <w:rPr>
          <w:rFonts w:eastAsia="Times New Roman" w:cs="Times New Roman"/>
          <w:szCs w:val="24"/>
        </w:rPr>
        <w:t>môi</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br/>
        <w:t xml:space="preserve">– ISO 45001:2018 – </w:t>
      </w:r>
      <w:proofErr w:type="spellStart"/>
      <w:r w:rsidRPr="005854C0">
        <w:rPr>
          <w:rFonts w:eastAsia="Times New Roman" w:cs="Times New Roman"/>
          <w:szCs w:val="24"/>
        </w:rPr>
        <w:t>Sức</w:t>
      </w:r>
      <w:proofErr w:type="spellEnd"/>
      <w:r w:rsidRPr="005854C0">
        <w:rPr>
          <w:rFonts w:eastAsia="Times New Roman" w:cs="Times New Roman"/>
          <w:szCs w:val="24"/>
        </w:rPr>
        <w:t xml:space="preserve"> </w:t>
      </w:r>
      <w:proofErr w:type="spellStart"/>
      <w:r w:rsidRPr="005854C0">
        <w:rPr>
          <w:rFonts w:eastAsia="Times New Roman" w:cs="Times New Roman"/>
          <w:szCs w:val="24"/>
        </w:rPr>
        <w:t>khỏe</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an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nghề</w:t>
      </w:r>
      <w:proofErr w:type="spellEnd"/>
      <w:r w:rsidRPr="005854C0">
        <w:rPr>
          <w:rFonts w:eastAsia="Times New Roman" w:cs="Times New Roman"/>
          <w:szCs w:val="24"/>
        </w:rPr>
        <w:t xml:space="preserve"> </w:t>
      </w:r>
      <w:proofErr w:type="spellStart"/>
      <w:r w:rsidRPr="005854C0">
        <w:rPr>
          <w:rFonts w:eastAsia="Times New Roman" w:cs="Times New Roman"/>
          <w:szCs w:val="24"/>
        </w:rPr>
        <w:t>nghiệp</w:t>
      </w:r>
      <w:proofErr w:type="spellEnd"/>
      <w:r w:rsidRPr="005854C0">
        <w:rPr>
          <w:rFonts w:eastAsia="Times New Roman" w:cs="Times New Roman"/>
          <w:szCs w:val="24"/>
        </w:rPr>
        <w:br/>
        <w:t xml:space="preserve">– ISO 27001:2013 – </w:t>
      </w:r>
      <w:proofErr w:type="spellStart"/>
      <w:r w:rsidRPr="005854C0">
        <w:rPr>
          <w:rFonts w:eastAsia="Times New Roman" w:cs="Times New Roman"/>
          <w:szCs w:val="24"/>
        </w:rPr>
        <w:t>Bảo</w:t>
      </w:r>
      <w:proofErr w:type="spellEnd"/>
      <w:r w:rsidRPr="005854C0">
        <w:rPr>
          <w:rFonts w:eastAsia="Times New Roman" w:cs="Times New Roman"/>
          <w:szCs w:val="24"/>
        </w:rPr>
        <w:t xml:space="preserve"> </w:t>
      </w:r>
      <w:proofErr w:type="spellStart"/>
      <w:r w:rsidRPr="005854C0">
        <w:rPr>
          <w:rFonts w:eastAsia="Times New Roman" w:cs="Times New Roman"/>
          <w:szCs w:val="24"/>
        </w:rPr>
        <w:t>mật</w:t>
      </w:r>
      <w:proofErr w:type="spellEnd"/>
      <w:r w:rsidRPr="005854C0">
        <w:rPr>
          <w:rFonts w:eastAsia="Times New Roman" w:cs="Times New Roman"/>
          <w:szCs w:val="24"/>
        </w:rPr>
        <w:t xml:space="preserve"> </w:t>
      </w:r>
      <w:proofErr w:type="spellStart"/>
      <w:r w:rsidRPr="005854C0">
        <w:rPr>
          <w:rFonts w:eastAsia="Times New Roman" w:cs="Times New Roman"/>
          <w:szCs w:val="24"/>
        </w:rPr>
        <w:t>thông</w:t>
      </w:r>
      <w:proofErr w:type="spellEnd"/>
      <w:r w:rsidRPr="005854C0">
        <w:rPr>
          <w:rFonts w:eastAsia="Times New Roman" w:cs="Times New Roman"/>
          <w:szCs w:val="24"/>
        </w:rPr>
        <w:t xml:space="preserve"> tin</w:t>
      </w:r>
    </w:p>
    <w:p w14:paraId="1577A261"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Lộ</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trình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triển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khai</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chứng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nhận</w:t>
      </w:r>
      <w:proofErr w:type="spellEnd"/>
    </w:p>
    <w:p w14:paraId="299D179D"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szCs w:val="24"/>
        </w:rPr>
        <w:t xml:space="preserve">– </w:t>
      </w:r>
      <w:proofErr w:type="spellStart"/>
      <w:r w:rsidRPr="005854C0">
        <w:rPr>
          <w:rFonts w:eastAsia="Times New Roman" w:cs="Times New Roman"/>
          <w:szCs w:val="24"/>
        </w:rPr>
        <w:t>Quý</w:t>
      </w:r>
      <w:proofErr w:type="spellEnd"/>
      <w:r w:rsidRPr="005854C0">
        <w:rPr>
          <w:rFonts w:eastAsia="Times New Roman" w:cs="Times New Roman"/>
          <w:szCs w:val="24"/>
        </w:rPr>
        <w:t xml:space="preserve"> IV </w:t>
      </w:r>
      <w:proofErr w:type="spellStart"/>
      <w:r w:rsidRPr="005854C0">
        <w:rPr>
          <w:rFonts w:eastAsia="Times New Roman" w:cs="Times New Roman"/>
          <w:szCs w:val="24"/>
        </w:rPr>
        <w:t>năm</w:t>
      </w:r>
      <w:proofErr w:type="spellEnd"/>
      <w:r w:rsidRPr="005854C0">
        <w:rPr>
          <w:rFonts w:eastAsia="Times New Roman" w:cs="Times New Roman"/>
          <w:szCs w:val="24"/>
        </w:rPr>
        <w:t xml:space="preserve"> 2025: </w:t>
      </w:r>
      <w:proofErr w:type="spellStart"/>
      <w:r w:rsidRPr="005854C0">
        <w:rPr>
          <w:rFonts w:eastAsia="Times New Roman" w:cs="Times New Roman"/>
          <w:szCs w:val="24"/>
        </w:rPr>
        <w:t>Hoàn</w:t>
      </w:r>
      <w:proofErr w:type="spellEnd"/>
      <w:r w:rsidRPr="005854C0">
        <w:rPr>
          <w:rFonts w:eastAsia="Times New Roman" w:cs="Times New Roman"/>
          <w:szCs w:val="24"/>
        </w:rPr>
        <w:t xml:space="preserve"> </w:t>
      </w:r>
      <w:proofErr w:type="spellStart"/>
      <w:r w:rsidRPr="005854C0">
        <w:rPr>
          <w:rFonts w:eastAsia="Times New Roman" w:cs="Times New Roman"/>
          <w:szCs w:val="24"/>
        </w:rPr>
        <w:t>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chứng</w:t>
      </w:r>
      <w:proofErr w:type="spellEnd"/>
      <w:r w:rsidRPr="005854C0">
        <w:rPr>
          <w:rFonts w:eastAsia="Times New Roman" w:cs="Times New Roman"/>
          <w:szCs w:val="24"/>
        </w:rPr>
        <w:t xml:space="preserve"> </w:t>
      </w:r>
      <w:proofErr w:type="spellStart"/>
      <w:r w:rsidRPr="005854C0">
        <w:rPr>
          <w:rFonts w:eastAsia="Times New Roman" w:cs="Times New Roman"/>
          <w:szCs w:val="24"/>
        </w:rPr>
        <w:t>nhận</w:t>
      </w:r>
      <w:proofErr w:type="spellEnd"/>
      <w:r w:rsidRPr="005854C0">
        <w:rPr>
          <w:rFonts w:eastAsia="Times New Roman" w:cs="Times New Roman"/>
          <w:szCs w:val="24"/>
        </w:rPr>
        <w:t xml:space="preserve"> ISO 9001</w:t>
      </w:r>
      <w:r w:rsidRPr="005854C0">
        <w:rPr>
          <w:rFonts w:eastAsia="Times New Roman" w:cs="Times New Roman"/>
          <w:szCs w:val="24"/>
        </w:rPr>
        <w:br/>
        <w:t xml:space="preserve">– </w:t>
      </w:r>
      <w:proofErr w:type="spellStart"/>
      <w:r w:rsidRPr="005854C0">
        <w:rPr>
          <w:rFonts w:eastAsia="Times New Roman" w:cs="Times New Roman"/>
          <w:szCs w:val="24"/>
        </w:rPr>
        <w:t>Quý</w:t>
      </w:r>
      <w:proofErr w:type="spellEnd"/>
      <w:r w:rsidRPr="005854C0">
        <w:rPr>
          <w:rFonts w:eastAsia="Times New Roman" w:cs="Times New Roman"/>
          <w:szCs w:val="24"/>
        </w:rPr>
        <w:t xml:space="preserve"> II </w:t>
      </w:r>
      <w:proofErr w:type="spellStart"/>
      <w:r w:rsidRPr="005854C0">
        <w:rPr>
          <w:rFonts w:eastAsia="Times New Roman" w:cs="Times New Roman"/>
          <w:szCs w:val="24"/>
        </w:rPr>
        <w:t>năm</w:t>
      </w:r>
      <w:proofErr w:type="spellEnd"/>
      <w:r w:rsidRPr="005854C0">
        <w:rPr>
          <w:rFonts w:eastAsia="Times New Roman" w:cs="Times New Roman"/>
          <w:szCs w:val="24"/>
        </w:rPr>
        <w:t xml:space="preserve"> 2026: </w:t>
      </w:r>
      <w:proofErr w:type="spellStart"/>
      <w:r w:rsidRPr="005854C0">
        <w:rPr>
          <w:rFonts w:eastAsia="Times New Roman" w:cs="Times New Roman"/>
          <w:szCs w:val="24"/>
        </w:rPr>
        <w:t>Hoàn</w:t>
      </w:r>
      <w:proofErr w:type="spellEnd"/>
      <w:r w:rsidRPr="005854C0">
        <w:rPr>
          <w:rFonts w:eastAsia="Times New Roman" w:cs="Times New Roman"/>
          <w:szCs w:val="24"/>
        </w:rPr>
        <w:t xml:space="preserve"> </w:t>
      </w:r>
      <w:proofErr w:type="spellStart"/>
      <w:r w:rsidRPr="005854C0">
        <w:rPr>
          <w:rFonts w:eastAsia="Times New Roman" w:cs="Times New Roman"/>
          <w:szCs w:val="24"/>
        </w:rPr>
        <w:t>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chứng</w:t>
      </w:r>
      <w:proofErr w:type="spellEnd"/>
      <w:r w:rsidRPr="005854C0">
        <w:rPr>
          <w:rFonts w:eastAsia="Times New Roman" w:cs="Times New Roman"/>
          <w:szCs w:val="24"/>
        </w:rPr>
        <w:t xml:space="preserve"> </w:t>
      </w:r>
      <w:proofErr w:type="spellStart"/>
      <w:r w:rsidRPr="005854C0">
        <w:rPr>
          <w:rFonts w:eastAsia="Times New Roman" w:cs="Times New Roman"/>
          <w:szCs w:val="24"/>
        </w:rPr>
        <w:t>nhận</w:t>
      </w:r>
      <w:proofErr w:type="spellEnd"/>
      <w:r w:rsidRPr="005854C0">
        <w:rPr>
          <w:rFonts w:eastAsia="Times New Roman" w:cs="Times New Roman"/>
          <w:szCs w:val="24"/>
        </w:rPr>
        <w:t xml:space="preserve"> ISO 14001</w:t>
      </w:r>
      <w:r w:rsidRPr="005854C0">
        <w:rPr>
          <w:rFonts w:eastAsia="Times New Roman" w:cs="Times New Roman"/>
          <w:szCs w:val="24"/>
        </w:rPr>
        <w:br/>
        <w:t xml:space="preserve">– </w:t>
      </w:r>
      <w:proofErr w:type="spellStart"/>
      <w:r w:rsidRPr="005854C0">
        <w:rPr>
          <w:rFonts w:eastAsia="Times New Roman" w:cs="Times New Roman"/>
          <w:szCs w:val="24"/>
        </w:rPr>
        <w:t>Quý</w:t>
      </w:r>
      <w:proofErr w:type="spellEnd"/>
      <w:r w:rsidRPr="005854C0">
        <w:rPr>
          <w:rFonts w:eastAsia="Times New Roman" w:cs="Times New Roman"/>
          <w:szCs w:val="24"/>
        </w:rPr>
        <w:t xml:space="preserve"> IV </w:t>
      </w:r>
      <w:proofErr w:type="spellStart"/>
      <w:r w:rsidRPr="005854C0">
        <w:rPr>
          <w:rFonts w:eastAsia="Times New Roman" w:cs="Times New Roman"/>
          <w:szCs w:val="24"/>
        </w:rPr>
        <w:t>năm</w:t>
      </w:r>
      <w:proofErr w:type="spellEnd"/>
      <w:r w:rsidRPr="005854C0">
        <w:rPr>
          <w:rFonts w:eastAsia="Times New Roman" w:cs="Times New Roman"/>
          <w:szCs w:val="24"/>
        </w:rPr>
        <w:t xml:space="preserve"> 2026: </w:t>
      </w:r>
      <w:proofErr w:type="spellStart"/>
      <w:r w:rsidRPr="005854C0">
        <w:rPr>
          <w:rFonts w:eastAsia="Times New Roman" w:cs="Times New Roman"/>
          <w:szCs w:val="24"/>
        </w:rPr>
        <w:t>Hoàn</w:t>
      </w:r>
      <w:proofErr w:type="spellEnd"/>
      <w:r w:rsidRPr="005854C0">
        <w:rPr>
          <w:rFonts w:eastAsia="Times New Roman" w:cs="Times New Roman"/>
          <w:szCs w:val="24"/>
        </w:rPr>
        <w:t xml:space="preserve"> </w:t>
      </w:r>
      <w:proofErr w:type="spellStart"/>
      <w:r w:rsidRPr="005854C0">
        <w:rPr>
          <w:rFonts w:eastAsia="Times New Roman" w:cs="Times New Roman"/>
          <w:szCs w:val="24"/>
        </w:rPr>
        <w:t>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chứng</w:t>
      </w:r>
      <w:proofErr w:type="spellEnd"/>
      <w:r w:rsidRPr="005854C0">
        <w:rPr>
          <w:rFonts w:eastAsia="Times New Roman" w:cs="Times New Roman"/>
          <w:szCs w:val="24"/>
        </w:rPr>
        <w:t xml:space="preserve"> </w:t>
      </w:r>
      <w:proofErr w:type="spellStart"/>
      <w:r w:rsidRPr="005854C0">
        <w:rPr>
          <w:rFonts w:eastAsia="Times New Roman" w:cs="Times New Roman"/>
          <w:szCs w:val="24"/>
        </w:rPr>
        <w:t>nhận</w:t>
      </w:r>
      <w:proofErr w:type="spellEnd"/>
      <w:r w:rsidRPr="005854C0">
        <w:rPr>
          <w:rFonts w:eastAsia="Times New Roman" w:cs="Times New Roman"/>
          <w:szCs w:val="24"/>
        </w:rPr>
        <w:t xml:space="preserve"> ISO 45001</w:t>
      </w:r>
      <w:r w:rsidRPr="005854C0">
        <w:rPr>
          <w:rFonts w:eastAsia="Times New Roman" w:cs="Times New Roman"/>
          <w:szCs w:val="24"/>
        </w:rPr>
        <w:br/>
        <w:t xml:space="preserve">– </w:t>
      </w:r>
      <w:proofErr w:type="spellStart"/>
      <w:r w:rsidRPr="005854C0">
        <w:rPr>
          <w:rFonts w:eastAsia="Times New Roman" w:cs="Times New Roman"/>
          <w:szCs w:val="24"/>
        </w:rPr>
        <w:t>Quý</w:t>
      </w:r>
      <w:proofErr w:type="spellEnd"/>
      <w:r w:rsidRPr="005854C0">
        <w:rPr>
          <w:rFonts w:eastAsia="Times New Roman" w:cs="Times New Roman"/>
          <w:szCs w:val="24"/>
        </w:rPr>
        <w:t xml:space="preserve"> II </w:t>
      </w:r>
      <w:proofErr w:type="spellStart"/>
      <w:r w:rsidRPr="005854C0">
        <w:rPr>
          <w:rFonts w:eastAsia="Times New Roman" w:cs="Times New Roman"/>
          <w:szCs w:val="24"/>
        </w:rPr>
        <w:t>năm</w:t>
      </w:r>
      <w:proofErr w:type="spellEnd"/>
      <w:r w:rsidRPr="005854C0">
        <w:rPr>
          <w:rFonts w:eastAsia="Times New Roman" w:cs="Times New Roman"/>
          <w:szCs w:val="24"/>
        </w:rPr>
        <w:t xml:space="preserve"> 2027: </w:t>
      </w:r>
      <w:proofErr w:type="spellStart"/>
      <w:r w:rsidRPr="005854C0">
        <w:rPr>
          <w:rFonts w:eastAsia="Times New Roman" w:cs="Times New Roman"/>
          <w:szCs w:val="24"/>
        </w:rPr>
        <w:t>Hoàn</w:t>
      </w:r>
      <w:proofErr w:type="spellEnd"/>
      <w:r w:rsidRPr="005854C0">
        <w:rPr>
          <w:rFonts w:eastAsia="Times New Roman" w:cs="Times New Roman"/>
          <w:szCs w:val="24"/>
        </w:rPr>
        <w:t xml:space="preserve"> </w:t>
      </w:r>
      <w:proofErr w:type="spellStart"/>
      <w:r w:rsidRPr="005854C0">
        <w:rPr>
          <w:rFonts w:eastAsia="Times New Roman" w:cs="Times New Roman"/>
          <w:szCs w:val="24"/>
        </w:rPr>
        <w:t>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chứng</w:t>
      </w:r>
      <w:proofErr w:type="spellEnd"/>
      <w:r w:rsidRPr="005854C0">
        <w:rPr>
          <w:rFonts w:eastAsia="Times New Roman" w:cs="Times New Roman"/>
          <w:szCs w:val="24"/>
        </w:rPr>
        <w:t xml:space="preserve"> </w:t>
      </w:r>
      <w:proofErr w:type="spellStart"/>
      <w:r w:rsidRPr="005854C0">
        <w:rPr>
          <w:rFonts w:eastAsia="Times New Roman" w:cs="Times New Roman"/>
          <w:szCs w:val="24"/>
        </w:rPr>
        <w:t>nhận</w:t>
      </w:r>
      <w:proofErr w:type="spellEnd"/>
      <w:r w:rsidRPr="005854C0">
        <w:rPr>
          <w:rFonts w:eastAsia="Times New Roman" w:cs="Times New Roman"/>
          <w:szCs w:val="24"/>
        </w:rPr>
        <w:t xml:space="preserve"> ISO 27001</w:t>
      </w:r>
    </w:p>
    <w:p w14:paraId="0A9FBA9B"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Tổng</w:t>
      </w:r>
      <w:proofErr w:type="spellEnd"/>
      <w:r w:rsidRPr="005854C0">
        <w:rPr>
          <w:rFonts w:eastAsia="Times New Roman" w:cs="Times New Roman"/>
          <w:szCs w:val="24"/>
        </w:rPr>
        <w:t xml:space="preserve"> </w:t>
      </w:r>
      <w:proofErr w:type="spellStart"/>
      <w:r w:rsidRPr="005854C0">
        <w:rPr>
          <w:rFonts w:eastAsia="Times New Roman" w:cs="Times New Roman"/>
          <w:szCs w:val="24"/>
        </w:rPr>
        <w:t>vốn</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w:t>
      </w:r>
      <w:proofErr w:type="spellStart"/>
      <w:r w:rsidRPr="005854C0">
        <w:rPr>
          <w:rFonts w:eastAsia="Times New Roman" w:cs="Times New Roman"/>
          <w:szCs w:val="24"/>
        </w:rPr>
        <w:t>tư</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ba</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phẩy</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br/>
        <w:t xml:space="preserve">Kinh </w:t>
      </w:r>
      <w:proofErr w:type="spellStart"/>
      <w:r w:rsidRPr="005854C0">
        <w:rPr>
          <w:rFonts w:eastAsia="Times New Roman" w:cs="Times New Roman"/>
          <w:szCs w:val="24"/>
        </w:rPr>
        <w:t>phí</w:t>
      </w:r>
      <w:proofErr w:type="spellEnd"/>
      <w:r w:rsidRPr="005854C0">
        <w:rPr>
          <w:rFonts w:eastAsia="Times New Roman" w:cs="Times New Roman"/>
          <w:szCs w:val="24"/>
        </w:rPr>
        <w:t xml:space="preserve"> </w:t>
      </w:r>
      <w:proofErr w:type="spellStart"/>
      <w:r w:rsidRPr="005854C0">
        <w:rPr>
          <w:rFonts w:eastAsia="Times New Roman" w:cs="Times New Roman"/>
          <w:szCs w:val="24"/>
        </w:rPr>
        <w:t>tư</w:t>
      </w:r>
      <w:proofErr w:type="spellEnd"/>
      <w:r w:rsidRPr="005854C0">
        <w:rPr>
          <w:rFonts w:eastAsia="Times New Roman" w:cs="Times New Roman"/>
          <w:szCs w:val="24"/>
        </w:rPr>
        <w:t xml:space="preserve"> </w:t>
      </w:r>
      <w:proofErr w:type="spellStart"/>
      <w:r w:rsidRPr="005854C0">
        <w:rPr>
          <w:rFonts w:eastAsia="Times New Roman" w:cs="Times New Roman"/>
          <w:szCs w:val="24"/>
        </w:rPr>
        <w:t>vấn</w:t>
      </w:r>
      <w:proofErr w:type="spellEnd"/>
      <w:r w:rsidRPr="005854C0">
        <w:rPr>
          <w:rFonts w:eastAsia="Times New Roman" w:cs="Times New Roman"/>
          <w:szCs w:val="24"/>
        </w:rPr>
        <w:t xml:space="preserve"> </w:t>
      </w:r>
      <w:proofErr w:type="spellStart"/>
      <w:r w:rsidRPr="005854C0">
        <w:rPr>
          <w:rFonts w:eastAsia="Times New Roman" w:cs="Times New Roman"/>
          <w:szCs w:val="24"/>
        </w:rPr>
        <w:t>bên</w:t>
      </w:r>
      <w:proofErr w:type="spellEnd"/>
      <w:r w:rsidRPr="005854C0">
        <w:rPr>
          <w:rFonts w:eastAsia="Times New Roman" w:cs="Times New Roman"/>
          <w:szCs w:val="24"/>
        </w:rPr>
        <w:t xml:space="preserve"> </w:t>
      </w:r>
      <w:proofErr w:type="spellStart"/>
      <w:r w:rsidRPr="005854C0">
        <w:rPr>
          <w:rFonts w:eastAsia="Times New Roman" w:cs="Times New Roman"/>
          <w:szCs w:val="24"/>
        </w:rPr>
        <w:t>ngoài</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t xml:space="preserve"> </w:t>
      </w:r>
      <w:proofErr w:type="spellStart"/>
      <w:r w:rsidRPr="005854C0">
        <w:rPr>
          <w:rFonts w:eastAsia="Times New Roman" w:cs="Times New Roman"/>
          <w:szCs w:val="24"/>
        </w:rPr>
        <w:t>triệu</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br/>
      </w:r>
      <w:proofErr w:type="spellStart"/>
      <w:r w:rsidRPr="005854C0">
        <w:rPr>
          <w:rFonts w:eastAsia="Times New Roman" w:cs="Times New Roman"/>
          <w:szCs w:val="24"/>
        </w:rPr>
        <w:t>Nguồn</w:t>
      </w:r>
      <w:proofErr w:type="spellEnd"/>
      <w:r w:rsidRPr="005854C0">
        <w:rPr>
          <w:rFonts w:eastAsia="Times New Roman" w:cs="Times New Roman"/>
          <w:szCs w:val="24"/>
        </w:rPr>
        <w:t xml:space="preserve"> </w:t>
      </w:r>
      <w:proofErr w:type="spellStart"/>
      <w:r w:rsidRPr="005854C0">
        <w:rPr>
          <w:rFonts w:eastAsia="Times New Roman" w:cs="Times New Roman"/>
          <w:szCs w:val="24"/>
        </w:rPr>
        <w:t>lực</w:t>
      </w:r>
      <w:proofErr w:type="spellEnd"/>
      <w:r w:rsidRPr="005854C0">
        <w:rPr>
          <w:rFonts w:eastAsia="Times New Roman" w:cs="Times New Roman"/>
          <w:szCs w:val="24"/>
        </w:rPr>
        <w:t xml:space="preserve"> </w:t>
      </w:r>
      <w:proofErr w:type="spellStart"/>
      <w:r w:rsidRPr="005854C0">
        <w:rPr>
          <w:rFonts w:eastAsia="Times New Roman" w:cs="Times New Roman"/>
          <w:szCs w:val="24"/>
        </w:rPr>
        <w:t>nội</w:t>
      </w:r>
      <w:proofErr w:type="spellEnd"/>
      <w:r w:rsidRPr="005854C0">
        <w:rPr>
          <w:rFonts w:eastAsia="Times New Roman" w:cs="Times New Roman"/>
          <w:szCs w:val="24"/>
        </w:rPr>
        <w:t xml:space="preserve"> </w:t>
      </w:r>
      <w:proofErr w:type="spellStart"/>
      <w:r w:rsidRPr="005854C0">
        <w:rPr>
          <w:rFonts w:eastAsia="Times New Roman" w:cs="Times New Roman"/>
          <w:szCs w:val="24"/>
        </w:rPr>
        <w:t>bộ</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chuyên</w:t>
      </w:r>
      <w:proofErr w:type="spellEnd"/>
      <w:r w:rsidRPr="005854C0">
        <w:rPr>
          <w:rFonts w:eastAsia="Times New Roman" w:cs="Times New Roman"/>
          <w:szCs w:val="24"/>
        </w:rPr>
        <w:t xml:space="preserve"> </w:t>
      </w:r>
      <w:proofErr w:type="spellStart"/>
      <w:r w:rsidRPr="005854C0">
        <w:rPr>
          <w:rFonts w:eastAsia="Times New Roman" w:cs="Times New Roman"/>
          <w:szCs w:val="24"/>
        </w:rPr>
        <w:t>gia</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thời</w:t>
      </w:r>
      <w:proofErr w:type="spellEnd"/>
      <w:r w:rsidRPr="005854C0">
        <w:rPr>
          <w:rFonts w:eastAsia="Times New Roman" w:cs="Times New Roman"/>
          <w:szCs w:val="24"/>
        </w:rPr>
        <w:t xml:space="preserve"> </w:t>
      </w:r>
      <w:proofErr w:type="spellStart"/>
      <w:r w:rsidRPr="005854C0">
        <w:rPr>
          <w:rFonts w:eastAsia="Times New Roman" w:cs="Times New Roman"/>
          <w:szCs w:val="24"/>
        </w:rPr>
        <w:t>gian</w:t>
      </w:r>
      <w:proofErr w:type="spellEnd"/>
    </w:p>
    <w:p w14:paraId="2CC6743F"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66B9594B">
          <v:rect id="_x0000_i1668" style="width:0;height:1.5pt" o:hralign="center" o:hrstd="t" o:hr="t" fillcolor="#a0a0a0" stroked="f"/>
        </w:pict>
      </w:r>
    </w:p>
    <w:p w14:paraId="5466679B"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Cơ</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cấu</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tổ</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chức</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chất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lượng</w:t>
      </w:r>
      <w:proofErr w:type="spellEnd"/>
    </w:p>
    <w:p w14:paraId="77A19386"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tổ</w:t>
      </w:r>
      <w:proofErr w:type="spellEnd"/>
      <w:r w:rsidRPr="005854C0">
        <w:rPr>
          <w:rFonts w:eastAsia="Times New Roman" w:cs="Times New Roman"/>
          <w:szCs w:val="24"/>
        </w:rPr>
        <w:t xml:space="preserve"> </w:t>
      </w:r>
      <w:proofErr w:type="spellStart"/>
      <w:r w:rsidRPr="005854C0">
        <w:rPr>
          <w:rFonts w:eastAsia="Times New Roman" w:cs="Times New Roman"/>
          <w:szCs w:val="24"/>
        </w:rPr>
        <w:t>chức</w:t>
      </w:r>
      <w:proofErr w:type="spellEnd"/>
      <w:r w:rsidRPr="005854C0">
        <w:rPr>
          <w:rFonts w:eastAsia="Times New Roman" w:cs="Times New Roman"/>
          <w:szCs w:val="24"/>
        </w:rPr>
        <w:t xml:space="preserve"> </w:t>
      </w:r>
      <w:proofErr w:type="spellStart"/>
      <w:r w:rsidRPr="005854C0">
        <w:rPr>
          <w:rFonts w:eastAsia="Times New Roman" w:cs="Times New Roman"/>
          <w:szCs w:val="24"/>
        </w:rPr>
        <w:t>được</w:t>
      </w:r>
      <w:proofErr w:type="spellEnd"/>
      <w:r w:rsidRPr="005854C0">
        <w:rPr>
          <w:rFonts w:eastAsia="Times New Roman" w:cs="Times New Roman"/>
          <w:szCs w:val="24"/>
        </w:rPr>
        <w:t xml:space="preserve"> </w:t>
      </w:r>
      <w:proofErr w:type="spellStart"/>
      <w:r w:rsidRPr="005854C0">
        <w:rPr>
          <w:rFonts w:eastAsia="Times New Roman" w:cs="Times New Roman"/>
          <w:szCs w:val="24"/>
        </w:rPr>
        <w:t>xây</w:t>
      </w:r>
      <w:proofErr w:type="spellEnd"/>
      <w:r w:rsidRPr="005854C0">
        <w:rPr>
          <w:rFonts w:eastAsia="Times New Roman" w:cs="Times New Roman"/>
          <w:szCs w:val="24"/>
        </w:rPr>
        <w:t xml:space="preserve"> </w:t>
      </w:r>
      <w:proofErr w:type="spellStart"/>
      <w:r w:rsidRPr="005854C0">
        <w:rPr>
          <w:rFonts w:eastAsia="Times New Roman" w:cs="Times New Roman"/>
          <w:szCs w:val="24"/>
        </w:rPr>
        <w:t>dựng</w:t>
      </w:r>
      <w:proofErr w:type="spellEnd"/>
      <w:r w:rsidRPr="005854C0">
        <w:rPr>
          <w:rFonts w:eastAsia="Times New Roman" w:cs="Times New Roman"/>
          <w:szCs w:val="24"/>
        </w:rPr>
        <w:t xml:space="preserve"> </w:t>
      </w:r>
      <w:proofErr w:type="spellStart"/>
      <w:r w:rsidRPr="005854C0">
        <w:rPr>
          <w:rFonts w:eastAsia="Times New Roman" w:cs="Times New Roman"/>
          <w:szCs w:val="24"/>
        </w:rPr>
        <w:t>theo</w:t>
      </w:r>
      <w:proofErr w:type="spellEnd"/>
      <w:r w:rsidRPr="005854C0">
        <w:rPr>
          <w:rFonts w:eastAsia="Times New Roman" w:cs="Times New Roman"/>
          <w:szCs w:val="24"/>
        </w:rPr>
        <w:t xml:space="preserve"> </w:t>
      </w:r>
      <w:proofErr w:type="spellStart"/>
      <w:r w:rsidRPr="005854C0">
        <w:rPr>
          <w:rFonts w:eastAsia="Times New Roman" w:cs="Times New Roman"/>
          <w:szCs w:val="24"/>
        </w:rPr>
        <w:t>mô</w:t>
      </w:r>
      <w:proofErr w:type="spellEnd"/>
      <w:r w:rsidRPr="005854C0">
        <w:rPr>
          <w:rFonts w:eastAsia="Times New Roman" w:cs="Times New Roman"/>
          <w:szCs w:val="24"/>
        </w:rPr>
        <w:t xml:space="preserve"> </w:t>
      </w:r>
      <w:proofErr w:type="spellStart"/>
      <w:r w:rsidRPr="005854C0">
        <w:rPr>
          <w:rFonts w:eastAsia="Times New Roman" w:cs="Times New Roman"/>
          <w:szCs w:val="24"/>
        </w:rPr>
        <w:t>hình</w:t>
      </w:r>
      <w:proofErr w:type="spellEnd"/>
      <w:r w:rsidRPr="005854C0">
        <w:rPr>
          <w:rFonts w:eastAsia="Times New Roman" w:cs="Times New Roman"/>
          <w:szCs w:val="24"/>
        </w:rPr>
        <w:t xml:space="preserve"> </w:t>
      </w:r>
      <w:proofErr w:type="spellStart"/>
      <w:r w:rsidRPr="005854C0">
        <w:rPr>
          <w:rFonts w:eastAsia="Times New Roman" w:cs="Times New Roman"/>
          <w:szCs w:val="24"/>
        </w:rPr>
        <w:t>tích</w:t>
      </w:r>
      <w:proofErr w:type="spellEnd"/>
      <w:r w:rsidRPr="005854C0">
        <w:rPr>
          <w:rFonts w:eastAsia="Times New Roman" w:cs="Times New Roman"/>
          <w:szCs w:val="24"/>
        </w:rPr>
        <w:t xml:space="preserve"> </w:t>
      </w:r>
      <w:proofErr w:type="spellStart"/>
      <w:r w:rsidRPr="005854C0">
        <w:rPr>
          <w:rFonts w:eastAsia="Times New Roman" w:cs="Times New Roman"/>
          <w:szCs w:val="24"/>
        </w:rPr>
        <w:t>hợp</w:t>
      </w:r>
      <w:proofErr w:type="spellEnd"/>
      <w:r w:rsidRPr="005854C0">
        <w:rPr>
          <w:rFonts w:eastAsia="Times New Roman" w:cs="Times New Roman"/>
          <w:szCs w:val="24"/>
        </w:rPr>
        <w:t xml:space="preserve">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ba</w:t>
      </w:r>
      <w:proofErr w:type="spellEnd"/>
      <w:r w:rsidRPr="005854C0">
        <w:rPr>
          <w:rFonts w:eastAsia="Times New Roman" w:cs="Times New Roman"/>
          <w:szCs w:val="24"/>
        </w:rPr>
        <w:t xml:space="preserve"> </w:t>
      </w:r>
      <w:proofErr w:type="spellStart"/>
      <w:r w:rsidRPr="005854C0">
        <w:rPr>
          <w:rFonts w:eastAsia="Times New Roman" w:cs="Times New Roman"/>
          <w:szCs w:val="24"/>
        </w:rPr>
        <w:t>trụ</w:t>
      </w:r>
      <w:proofErr w:type="spellEnd"/>
      <w:r w:rsidRPr="005854C0">
        <w:rPr>
          <w:rFonts w:eastAsia="Times New Roman" w:cs="Times New Roman"/>
          <w:szCs w:val="24"/>
        </w:rPr>
        <w:t xml:space="preserve"> </w:t>
      </w:r>
      <w:proofErr w:type="spellStart"/>
      <w:r w:rsidRPr="005854C0">
        <w:rPr>
          <w:rFonts w:eastAsia="Times New Roman" w:cs="Times New Roman"/>
          <w:szCs w:val="24"/>
        </w:rPr>
        <w:t>cột</w:t>
      </w:r>
      <w:proofErr w:type="spellEnd"/>
      <w:r w:rsidRPr="005854C0">
        <w:rPr>
          <w:rFonts w:eastAsia="Times New Roman" w:cs="Times New Roman"/>
          <w:szCs w:val="24"/>
        </w:rPr>
        <w:t xml:space="preserve"> </w:t>
      </w:r>
      <w:proofErr w:type="spellStart"/>
      <w:r w:rsidRPr="005854C0">
        <w:rPr>
          <w:rFonts w:eastAsia="Times New Roman" w:cs="Times New Roman"/>
          <w:szCs w:val="24"/>
        </w:rPr>
        <w:t>chính</w:t>
      </w:r>
      <w:proofErr w:type="spellEnd"/>
      <w:r w:rsidRPr="005854C0">
        <w:rPr>
          <w:rFonts w:eastAsia="Times New Roman" w:cs="Times New Roman"/>
          <w:szCs w:val="24"/>
        </w:rPr>
        <w:t xml:space="preserve">: </w:t>
      </w:r>
      <w:proofErr w:type="spellStart"/>
      <w:r w:rsidRPr="005854C0">
        <w:rPr>
          <w:rFonts w:eastAsia="Times New Roman" w:cs="Times New Roman"/>
          <w:szCs w:val="24"/>
        </w:rPr>
        <w:t>đảm</w:t>
      </w:r>
      <w:proofErr w:type="spellEnd"/>
      <w:r w:rsidRPr="005854C0">
        <w:rPr>
          <w:rFonts w:eastAsia="Times New Roman" w:cs="Times New Roman"/>
          <w:szCs w:val="24"/>
        </w:rPr>
        <w:t xml:space="preserve"> </w:t>
      </w:r>
      <w:proofErr w:type="spellStart"/>
      <w:r w:rsidRPr="005854C0">
        <w:rPr>
          <w:rFonts w:eastAsia="Times New Roman" w:cs="Times New Roman"/>
          <w:szCs w:val="24"/>
        </w:rPr>
        <w:t>bảo</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w:t>
      </w:r>
      <w:proofErr w:type="spellStart"/>
      <w:r w:rsidRPr="005854C0">
        <w:rPr>
          <w:rFonts w:eastAsia="Times New Roman" w:cs="Times New Roman"/>
          <w:szCs w:val="24"/>
        </w:rPr>
        <w:t>soát</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cải</w:t>
      </w:r>
      <w:proofErr w:type="spellEnd"/>
      <w:r w:rsidRPr="005854C0">
        <w:rPr>
          <w:rFonts w:eastAsia="Times New Roman" w:cs="Times New Roman"/>
          <w:szCs w:val="24"/>
        </w:rPr>
        <w:t xml:space="preserve"> </w:t>
      </w:r>
      <w:proofErr w:type="spellStart"/>
      <w:r w:rsidRPr="005854C0">
        <w:rPr>
          <w:rFonts w:eastAsia="Times New Roman" w:cs="Times New Roman"/>
          <w:szCs w:val="24"/>
        </w:rPr>
        <w:t>tiến</w:t>
      </w:r>
      <w:proofErr w:type="spellEnd"/>
      <w:r w:rsidRPr="005854C0">
        <w:rPr>
          <w:rFonts w:eastAsia="Times New Roman" w:cs="Times New Roman"/>
          <w:szCs w:val="24"/>
        </w:rPr>
        <w:t xml:space="preserve"> </w:t>
      </w:r>
      <w:proofErr w:type="spellStart"/>
      <w:r w:rsidRPr="005854C0">
        <w:rPr>
          <w:rFonts w:eastAsia="Times New Roman" w:cs="Times New Roman"/>
          <w:szCs w:val="24"/>
        </w:rPr>
        <w:t>liên</w:t>
      </w:r>
      <w:proofErr w:type="spellEnd"/>
      <w:r w:rsidRPr="005854C0">
        <w:rPr>
          <w:rFonts w:eastAsia="Times New Roman" w:cs="Times New Roman"/>
          <w:szCs w:val="24"/>
        </w:rPr>
        <w:t xml:space="preserve"> </w:t>
      </w:r>
      <w:proofErr w:type="spellStart"/>
      <w:r w:rsidRPr="005854C0">
        <w:rPr>
          <w:rFonts w:eastAsia="Times New Roman" w:cs="Times New Roman"/>
          <w:szCs w:val="24"/>
        </w:rPr>
        <w:t>tục</w:t>
      </w:r>
      <w:proofErr w:type="spellEnd"/>
      <w:r w:rsidRPr="005854C0">
        <w:rPr>
          <w:rFonts w:eastAsia="Times New Roman" w:cs="Times New Roman"/>
          <w:szCs w:val="24"/>
        </w:rPr>
        <w:t xml:space="preserve">.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bộ</w:t>
      </w:r>
      <w:proofErr w:type="spellEnd"/>
      <w:r w:rsidRPr="005854C0">
        <w:rPr>
          <w:rFonts w:eastAsia="Times New Roman" w:cs="Times New Roman"/>
          <w:szCs w:val="24"/>
        </w:rPr>
        <w:t xml:space="preserve"> </w:t>
      </w:r>
      <w:proofErr w:type="spellStart"/>
      <w:r w:rsidRPr="005854C0">
        <w:rPr>
          <w:rFonts w:eastAsia="Times New Roman" w:cs="Times New Roman"/>
          <w:szCs w:val="24"/>
        </w:rPr>
        <w:t>hoạt</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được</w:t>
      </w:r>
      <w:proofErr w:type="spellEnd"/>
      <w:r w:rsidRPr="005854C0">
        <w:rPr>
          <w:rFonts w:eastAsia="Times New Roman" w:cs="Times New Roman"/>
          <w:szCs w:val="24"/>
        </w:rPr>
        <w:t xml:space="preserve"> </w:t>
      </w:r>
      <w:proofErr w:type="spellStart"/>
      <w:r w:rsidRPr="005854C0">
        <w:rPr>
          <w:rFonts w:eastAsia="Times New Roman" w:cs="Times New Roman"/>
          <w:szCs w:val="24"/>
        </w:rPr>
        <w:t>điều</w:t>
      </w:r>
      <w:proofErr w:type="spellEnd"/>
      <w:r w:rsidRPr="005854C0">
        <w:rPr>
          <w:rFonts w:eastAsia="Times New Roman" w:cs="Times New Roman"/>
          <w:szCs w:val="24"/>
        </w:rPr>
        <w:t xml:space="preserve"> </w:t>
      </w:r>
      <w:proofErr w:type="spellStart"/>
      <w:r w:rsidRPr="005854C0">
        <w:rPr>
          <w:rFonts w:eastAsia="Times New Roman" w:cs="Times New Roman"/>
          <w:szCs w:val="24"/>
        </w:rPr>
        <w:t>phối</w:t>
      </w:r>
      <w:proofErr w:type="spellEnd"/>
      <w:r w:rsidRPr="005854C0">
        <w:rPr>
          <w:rFonts w:eastAsia="Times New Roman" w:cs="Times New Roman"/>
          <w:szCs w:val="24"/>
        </w:rPr>
        <w:t xml:space="preserve"> </w:t>
      </w:r>
      <w:proofErr w:type="spellStart"/>
      <w:r w:rsidRPr="005854C0">
        <w:rPr>
          <w:rFonts w:eastAsia="Times New Roman" w:cs="Times New Roman"/>
          <w:szCs w:val="24"/>
        </w:rPr>
        <w:t>dưới</w:t>
      </w:r>
      <w:proofErr w:type="spellEnd"/>
      <w:r w:rsidRPr="005854C0">
        <w:rPr>
          <w:rFonts w:eastAsia="Times New Roman" w:cs="Times New Roman"/>
          <w:szCs w:val="24"/>
        </w:rPr>
        <w:t xml:space="preserve"> </w:t>
      </w:r>
      <w:proofErr w:type="spellStart"/>
      <w:r w:rsidRPr="005854C0">
        <w:rPr>
          <w:rFonts w:eastAsia="Times New Roman" w:cs="Times New Roman"/>
          <w:szCs w:val="24"/>
        </w:rPr>
        <w:t>sự</w:t>
      </w:r>
      <w:proofErr w:type="spellEnd"/>
      <w:r w:rsidRPr="005854C0">
        <w:rPr>
          <w:rFonts w:eastAsia="Times New Roman" w:cs="Times New Roman"/>
          <w:szCs w:val="24"/>
        </w:rPr>
        <w:t xml:space="preserve"> </w:t>
      </w:r>
      <w:proofErr w:type="spellStart"/>
      <w:r w:rsidRPr="005854C0">
        <w:rPr>
          <w:rFonts w:eastAsia="Times New Roman" w:cs="Times New Roman"/>
          <w:szCs w:val="24"/>
        </w:rPr>
        <w:t>lãnh</w:t>
      </w:r>
      <w:proofErr w:type="spellEnd"/>
      <w:r w:rsidRPr="005854C0">
        <w:rPr>
          <w:rFonts w:eastAsia="Times New Roman" w:cs="Times New Roman"/>
          <w:szCs w:val="24"/>
        </w:rPr>
        <w:t xml:space="preserve"> </w:t>
      </w:r>
      <w:proofErr w:type="spellStart"/>
      <w:r w:rsidRPr="005854C0">
        <w:rPr>
          <w:rFonts w:eastAsia="Times New Roman" w:cs="Times New Roman"/>
          <w:szCs w:val="24"/>
        </w:rPr>
        <w:t>đạo</w:t>
      </w:r>
      <w:proofErr w:type="spellEnd"/>
      <w:r w:rsidRPr="005854C0">
        <w:rPr>
          <w:rFonts w:eastAsia="Times New Roman" w:cs="Times New Roman"/>
          <w:szCs w:val="24"/>
        </w:rPr>
        <w:t xml:space="preserve"> </w:t>
      </w:r>
      <w:proofErr w:type="spellStart"/>
      <w:r w:rsidRPr="005854C0">
        <w:rPr>
          <w:rFonts w:eastAsia="Times New Roman" w:cs="Times New Roman"/>
          <w:szCs w:val="24"/>
        </w:rPr>
        <w:t>của</w:t>
      </w:r>
      <w:proofErr w:type="spellEnd"/>
      <w:r w:rsidRPr="005854C0">
        <w:rPr>
          <w:rFonts w:eastAsia="Times New Roman" w:cs="Times New Roman"/>
          <w:szCs w:val="24"/>
        </w:rPr>
        <w:t xml:space="preserve"> </w:t>
      </w:r>
      <w:proofErr w:type="spellStart"/>
      <w:r w:rsidRPr="005854C0">
        <w:rPr>
          <w:rFonts w:eastAsia="Times New Roman" w:cs="Times New Roman"/>
          <w:szCs w:val="24"/>
        </w:rPr>
        <w:t>Giám</w:t>
      </w:r>
      <w:proofErr w:type="spellEnd"/>
      <w:r w:rsidRPr="005854C0">
        <w:rPr>
          <w:rFonts w:eastAsia="Times New Roman" w:cs="Times New Roman"/>
          <w:szCs w:val="24"/>
        </w:rPr>
        <w:t xml:space="preserve"> </w:t>
      </w:r>
      <w:proofErr w:type="spellStart"/>
      <w:r w:rsidRPr="005854C0">
        <w:rPr>
          <w:rFonts w:eastAsia="Times New Roman" w:cs="Times New Roman"/>
          <w:szCs w:val="24"/>
        </w:rPr>
        <w:t>đốc</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(CQO).</w:t>
      </w:r>
    </w:p>
    <w:p w14:paraId="0CA5834E"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Bộ</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phận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đảm</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bảo</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chất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lượng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Nhóm</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t xml:space="preserve">: </w:t>
      </w:r>
      <w:proofErr w:type="spellStart"/>
      <w:r w:rsidRPr="005854C0">
        <w:rPr>
          <w:rFonts w:eastAsia="Times New Roman" w:cs="Times New Roman"/>
          <w:szCs w:val="24"/>
        </w:rPr>
        <w:t>ba</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w:t>
      </w:r>
      <w:proofErr w:type="spellStart"/>
      <w:r w:rsidRPr="005854C0">
        <w:rPr>
          <w:rFonts w:eastAsia="Times New Roman" w:cs="Times New Roman"/>
          <w:szCs w:val="24"/>
        </w:rPr>
        <w:t>sư</w:t>
      </w:r>
      <w:proofErr w:type="spellEnd"/>
      <w:r w:rsidRPr="005854C0">
        <w:rPr>
          <w:rFonts w:eastAsia="Times New Roman" w:cs="Times New Roman"/>
          <w:szCs w:val="24"/>
        </w:rPr>
        <w:br/>
        <w:t xml:space="preserve">– </w:t>
      </w:r>
      <w:proofErr w:type="spellStart"/>
      <w:r w:rsidRPr="005854C0">
        <w:rPr>
          <w:rFonts w:eastAsia="Times New Roman" w:cs="Times New Roman"/>
          <w:szCs w:val="24"/>
        </w:rPr>
        <w:t>Nhóm</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quy</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w:t>
      </w:r>
      <w:proofErr w:type="spellStart"/>
      <w:r w:rsidRPr="005854C0">
        <w:rPr>
          <w:rFonts w:eastAsia="Times New Roman" w:cs="Times New Roman"/>
          <w:szCs w:val="24"/>
        </w:rPr>
        <w:t>sư</w:t>
      </w:r>
      <w:proofErr w:type="spellEnd"/>
      <w:r w:rsidRPr="005854C0">
        <w:rPr>
          <w:rFonts w:eastAsia="Times New Roman" w:cs="Times New Roman"/>
          <w:szCs w:val="24"/>
        </w:rPr>
        <w:br/>
        <w:t xml:space="preserve">– </w:t>
      </w:r>
      <w:proofErr w:type="spellStart"/>
      <w:r w:rsidRPr="005854C0">
        <w:rPr>
          <w:rFonts w:eastAsia="Times New Roman" w:cs="Times New Roman"/>
          <w:szCs w:val="24"/>
        </w:rPr>
        <w:t>Nhóm</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nhà</w:t>
      </w:r>
      <w:proofErr w:type="spellEnd"/>
      <w:r w:rsidRPr="005854C0">
        <w:rPr>
          <w:rFonts w:eastAsia="Times New Roman" w:cs="Times New Roman"/>
          <w:szCs w:val="24"/>
        </w:rPr>
        <w:t xml:space="preserve"> </w:t>
      </w:r>
      <w:proofErr w:type="spellStart"/>
      <w:r w:rsidRPr="005854C0">
        <w:rPr>
          <w:rFonts w:eastAsia="Times New Roman" w:cs="Times New Roman"/>
          <w:szCs w:val="24"/>
        </w:rPr>
        <w:t>cung</w:t>
      </w:r>
      <w:proofErr w:type="spellEnd"/>
      <w:r w:rsidRPr="005854C0">
        <w:rPr>
          <w:rFonts w:eastAsia="Times New Roman" w:cs="Times New Roman"/>
          <w:szCs w:val="24"/>
        </w:rPr>
        <w:t xml:space="preserve"> </w:t>
      </w:r>
      <w:proofErr w:type="spellStart"/>
      <w:r w:rsidRPr="005854C0">
        <w:rPr>
          <w:rFonts w:eastAsia="Times New Roman" w:cs="Times New Roman"/>
          <w:szCs w:val="24"/>
        </w:rPr>
        <w:t>cấp</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w:t>
      </w:r>
      <w:proofErr w:type="spellStart"/>
      <w:r w:rsidRPr="005854C0">
        <w:rPr>
          <w:rFonts w:eastAsia="Times New Roman" w:cs="Times New Roman"/>
          <w:szCs w:val="24"/>
        </w:rPr>
        <w:t>sư</w:t>
      </w:r>
      <w:proofErr w:type="spellEnd"/>
    </w:p>
    <w:p w14:paraId="44AAF21F"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Bộ</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phận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kiểm</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soát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chất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lượng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w:t>
      </w:r>
      <w:proofErr w:type="spellStart"/>
      <w:r w:rsidRPr="005854C0">
        <w:rPr>
          <w:rFonts w:eastAsia="Times New Roman" w:cs="Times New Roman"/>
          <w:szCs w:val="24"/>
        </w:rPr>
        <w:t>vào</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thuật </w:t>
      </w:r>
      <w:proofErr w:type="spellStart"/>
      <w:r w:rsidRPr="005854C0">
        <w:rPr>
          <w:rFonts w:eastAsia="Times New Roman" w:cs="Times New Roman"/>
          <w:szCs w:val="24"/>
        </w:rPr>
        <w:t>viên</w:t>
      </w:r>
      <w:proofErr w:type="spellEnd"/>
      <w:r w:rsidRPr="005854C0">
        <w:rPr>
          <w:rFonts w:eastAsia="Times New Roman" w:cs="Times New Roman"/>
          <w:szCs w:val="24"/>
        </w:rPr>
        <w:b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w:t>
      </w:r>
      <w:proofErr w:type="spellStart"/>
      <w:r w:rsidRPr="005854C0">
        <w:rPr>
          <w:rFonts w:eastAsia="Times New Roman" w:cs="Times New Roman"/>
          <w:szCs w:val="24"/>
        </w:rPr>
        <w:t>quá</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ba</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thuật </w:t>
      </w:r>
      <w:proofErr w:type="spellStart"/>
      <w:r w:rsidRPr="005854C0">
        <w:rPr>
          <w:rFonts w:eastAsia="Times New Roman" w:cs="Times New Roman"/>
          <w:szCs w:val="24"/>
        </w:rPr>
        <w:t>viên</w:t>
      </w:r>
      <w:proofErr w:type="spellEnd"/>
      <w:r w:rsidRPr="005854C0">
        <w:rPr>
          <w:rFonts w:eastAsia="Times New Roman" w:cs="Times New Roman"/>
          <w:szCs w:val="24"/>
        </w:rPr>
        <w:b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cuối</w:t>
      </w:r>
      <w:proofErr w:type="spellEnd"/>
      <w:r w:rsidRPr="005854C0">
        <w:rPr>
          <w:rFonts w:eastAsia="Times New Roman" w:cs="Times New Roman"/>
          <w:szCs w:val="24"/>
        </w:rPr>
        <w:t xml:space="preserve"> </w:t>
      </w:r>
      <w:proofErr w:type="spellStart"/>
      <w:r w:rsidRPr="005854C0">
        <w:rPr>
          <w:rFonts w:eastAsia="Times New Roman" w:cs="Times New Roman"/>
          <w:szCs w:val="24"/>
        </w:rPr>
        <w:t>cùng</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thuật </w:t>
      </w:r>
      <w:proofErr w:type="spellStart"/>
      <w:r w:rsidRPr="005854C0">
        <w:rPr>
          <w:rFonts w:eastAsia="Times New Roman" w:cs="Times New Roman"/>
          <w:szCs w:val="24"/>
        </w:rPr>
        <w:t>viên</w:t>
      </w:r>
      <w:proofErr w:type="spellEnd"/>
    </w:p>
    <w:p w14:paraId="6D175E3C"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Bộ</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phận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cải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tiến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liên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tục</w:t>
      </w:r>
      <w:proofErr w:type="spellEnd"/>
      <w:r w:rsidRPr="005854C0">
        <w:rPr>
          <w:rFonts w:eastAsia="Times New Roman" w:cs="Times New Roman"/>
          <w:szCs w:val="24"/>
        </w:rPr>
        <w:br/>
        <w:t xml:space="preserve">– </w:t>
      </w:r>
      <w:proofErr w:type="spellStart"/>
      <w:r w:rsidRPr="005854C0">
        <w:rPr>
          <w:rFonts w:eastAsia="Times New Roman" w:cs="Times New Roman"/>
          <w:szCs w:val="24"/>
        </w:rPr>
        <w:t>Nhóm</w:t>
      </w:r>
      <w:proofErr w:type="spellEnd"/>
      <w:r w:rsidRPr="005854C0">
        <w:rPr>
          <w:rFonts w:eastAsia="Times New Roman" w:cs="Times New Roman"/>
          <w:szCs w:val="24"/>
        </w:rPr>
        <w:t xml:space="preserve"> Six Sigma: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chuyên</w:t>
      </w:r>
      <w:proofErr w:type="spellEnd"/>
      <w:r w:rsidRPr="005854C0">
        <w:rPr>
          <w:rFonts w:eastAsia="Times New Roman" w:cs="Times New Roman"/>
          <w:szCs w:val="24"/>
        </w:rPr>
        <w:t xml:space="preserve"> </w:t>
      </w:r>
      <w:proofErr w:type="spellStart"/>
      <w:r w:rsidRPr="005854C0">
        <w:rPr>
          <w:rFonts w:eastAsia="Times New Roman" w:cs="Times New Roman"/>
          <w:szCs w:val="24"/>
        </w:rPr>
        <w:t>gia</w:t>
      </w:r>
      <w:proofErr w:type="spellEnd"/>
      <w:r w:rsidRPr="005854C0">
        <w:rPr>
          <w:rFonts w:eastAsia="Times New Roman" w:cs="Times New Roman"/>
          <w:szCs w:val="24"/>
        </w:rPr>
        <w:t xml:space="preserve"> Black Belt</w:t>
      </w:r>
      <w:r w:rsidRPr="005854C0">
        <w:rPr>
          <w:rFonts w:eastAsia="Times New Roman" w:cs="Times New Roman"/>
          <w:szCs w:val="24"/>
        </w:rPr>
        <w:br/>
        <w:t xml:space="preserve">– </w:t>
      </w:r>
      <w:proofErr w:type="spellStart"/>
      <w:r w:rsidRPr="005854C0">
        <w:rPr>
          <w:rFonts w:eastAsia="Times New Roman" w:cs="Times New Roman"/>
          <w:szCs w:val="24"/>
        </w:rPr>
        <w:t>Nhóm</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tinh</w:t>
      </w:r>
      <w:proofErr w:type="spellEnd"/>
      <w:r w:rsidRPr="005854C0">
        <w:rPr>
          <w:rFonts w:eastAsia="Times New Roman" w:cs="Times New Roman"/>
          <w:szCs w:val="24"/>
        </w:rPr>
        <w:t xml:space="preserve"> </w:t>
      </w:r>
      <w:proofErr w:type="spellStart"/>
      <w:r w:rsidRPr="005854C0">
        <w:rPr>
          <w:rFonts w:eastAsia="Times New Roman" w:cs="Times New Roman"/>
          <w:szCs w:val="24"/>
        </w:rPr>
        <w:t>gọn</w:t>
      </w:r>
      <w:proofErr w:type="spellEnd"/>
      <w:r w:rsidRPr="005854C0">
        <w:rPr>
          <w:rFonts w:eastAsia="Times New Roman" w:cs="Times New Roman"/>
          <w:szCs w:val="24"/>
        </w:rPr>
        <w:t xml:space="preserve"> (Lean):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chuyên</w:t>
      </w:r>
      <w:proofErr w:type="spellEnd"/>
      <w:r w:rsidRPr="005854C0">
        <w:rPr>
          <w:rFonts w:eastAsia="Times New Roman" w:cs="Times New Roman"/>
          <w:szCs w:val="24"/>
        </w:rPr>
        <w:t xml:space="preserve"> </w:t>
      </w:r>
      <w:proofErr w:type="spellStart"/>
      <w:r w:rsidRPr="005854C0">
        <w:rPr>
          <w:rFonts w:eastAsia="Times New Roman" w:cs="Times New Roman"/>
          <w:szCs w:val="24"/>
        </w:rPr>
        <w:t>gia</w:t>
      </w:r>
      <w:proofErr w:type="spellEnd"/>
      <w:r w:rsidRPr="005854C0">
        <w:rPr>
          <w:rFonts w:eastAsia="Times New Roman" w:cs="Times New Roman"/>
          <w:szCs w:val="24"/>
        </w:rPr>
        <w:br/>
        <w:t xml:space="preserve">– </w:t>
      </w:r>
      <w:proofErr w:type="spellStart"/>
      <w:r w:rsidRPr="005854C0">
        <w:rPr>
          <w:rFonts w:eastAsia="Times New Roman" w:cs="Times New Roman"/>
          <w:szCs w:val="24"/>
        </w:rPr>
        <w:t>Phân</w:t>
      </w:r>
      <w:proofErr w:type="spellEnd"/>
      <w:r w:rsidRPr="005854C0">
        <w:rPr>
          <w:rFonts w:eastAsia="Times New Roman" w:cs="Times New Roman"/>
          <w:szCs w:val="24"/>
        </w:rPr>
        <w:t xml:space="preserve"> </w:t>
      </w:r>
      <w:proofErr w:type="spellStart"/>
      <w:r w:rsidRPr="005854C0">
        <w:rPr>
          <w:rFonts w:eastAsia="Times New Roman" w:cs="Times New Roman"/>
          <w:szCs w:val="24"/>
        </w:rPr>
        <w:t>tích</w:t>
      </w:r>
      <w:proofErr w:type="spellEnd"/>
      <w:r w:rsidRPr="005854C0">
        <w:rPr>
          <w:rFonts w:eastAsia="Times New Roman" w:cs="Times New Roman"/>
          <w:szCs w:val="24"/>
        </w:rPr>
        <w:t xml:space="preserve"> </w:t>
      </w:r>
      <w:proofErr w:type="spellStart"/>
      <w:r w:rsidRPr="005854C0">
        <w:rPr>
          <w:rFonts w:eastAsia="Times New Roman" w:cs="Times New Roman"/>
          <w:szCs w:val="24"/>
        </w:rPr>
        <w:t>quy</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kê</w:t>
      </w:r>
      <w:proofErr w:type="spellEnd"/>
      <w:r w:rsidRPr="005854C0">
        <w:rPr>
          <w:rFonts w:eastAsia="Times New Roman" w:cs="Times New Roman"/>
          <w:szCs w:val="24"/>
        </w:rPr>
        <w:t xml:space="preserve">: </w:t>
      </w:r>
      <w:proofErr w:type="spellStart"/>
      <w:r w:rsidRPr="005854C0">
        <w:rPr>
          <w:rFonts w:eastAsia="Times New Roman" w:cs="Times New Roman"/>
          <w:szCs w:val="24"/>
        </w:rPr>
        <w:t>một</w:t>
      </w:r>
      <w:proofErr w:type="spellEnd"/>
      <w:r w:rsidRPr="005854C0">
        <w:rPr>
          <w:rFonts w:eastAsia="Times New Roman" w:cs="Times New Roman"/>
          <w:szCs w:val="24"/>
        </w:rPr>
        <w:t xml:space="preserve"> </w:t>
      </w:r>
      <w:proofErr w:type="spellStart"/>
      <w:r w:rsidRPr="005854C0">
        <w:rPr>
          <w:rFonts w:eastAsia="Times New Roman" w:cs="Times New Roman"/>
          <w:szCs w:val="24"/>
        </w:rPr>
        <w:t>nhà</w:t>
      </w:r>
      <w:proofErr w:type="spellEnd"/>
      <w:r w:rsidRPr="005854C0">
        <w:rPr>
          <w:rFonts w:eastAsia="Times New Roman" w:cs="Times New Roman"/>
          <w:szCs w:val="24"/>
        </w:rPr>
        <w:t xml:space="preserve"> </w:t>
      </w:r>
      <w:proofErr w:type="spellStart"/>
      <w:r w:rsidRPr="005854C0">
        <w:rPr>
          <w:rFonts w:eastAsia="Times New Roman" w:cs="Times New Roman"/>
          <w:szCs w:val="24"/>
        </w:rPr>
        <w:t>phân</w:t>
      </w:r>
      <w:proofErr w:type="spellEnd"/>
      <w:r w:rsidRPr="005854C0">
        <w:rPr>
          <w:rFonts w:eastAsia="Times New Roman" w:cs="Times New Roman"/>
          <w:szCs w:val="24"/>
        </w:rPr>
        <w:t xml:space="preserve"> </w:t>
      </w:r>
      <w:proofErr w:type="spellStart"/>
      <w:r w:rsidRPr="005854C0">
        <w:rPr>
          <w:rFonts w:eastAsia="Times New Roman" w:cs="Times New Roman"/>
          <w:szCs w:val="24"/>
        </w:rPr>
        <w:t>tích</w:t>
      </w:r>
      <w:proofErr w:type="spellEnd"/>
    </w:p>
    <w:p w14:paraId="34870EDF"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Tổng</w:t>
      </w:r>
      <w:proofErr w:type="spellEnd"/>
      <w:r w:rsidRPr="005854C0">
        <w:rPr>
          <w:rFonts w:eastAsia="Times New Roman" w:cs="Times New Roman"/>
          <w:szCs w:val="24"/>
        </w:rPr>
        <w:t xml:space="preserve"> </w:t>
      </w:r>
      <w:proofErr w:type="spellStart"/>
      <w:r w:rsidRPr="005854C0">
        <w:rPr>
          <w:rFonts w:eastAsia="Times New Roman" w:cs="Times New Roman"/>
          <w:szCs w:val="24"/>
        </w:rPr>
        <w:t>nhân</w:t>
      </w:r>
      <w:proofErr w:type="spellEnd"/>
      <w:r w:rsidRPr="005854C0">
        <w:rPr>
          <w:rFonts w:eastAsia="Times New Roman" w:cs="Times New Roman"/>
          <w:szCs w:val="24"/>
        </w:rPr>
        <w:t xml:space="preserve"> </w:t>
      </w:r>
      <w:proofErr w:type="spellStart"/>
      <w:r w:rsidRPr="005854C0">
        <w:rPr>
          <w:rFonts w:eastAsia="Times New Roman" w:cs="Times New Roman"/>
          <w:szCs w:val="24"/>
        </w:rPr>
        <w:t>sự</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mươi</w:t>
      </w:r>
      <w:proofErr w:type="spellEnd"/>
      <w:r w:rsidRPr="005854C0">
        <w:rPr>
          <w:rFonts w:eastAsia="Times New Roman" w:cs="Times New Roman"/>
          <w:szCs w:val="24"/>
        </w:rPr>
        <w:t xml:space="preserve"> </w:t>
      </w:r>
      <w:proofErr w:type="spellStart"/>
      <w:r w:rsidRPr="005854C0">
        <w:rPr>
          <w:rFonts w:eastAsia="Times New Roman" w:cs="Times New Roman"/>
          <w:szCs w:val="24"/>
        </w:rPr>
        <w:t>chuyên</w:t>
      </w:r>
      <w:proofErr w:type="spellEnd"/>
      <w:r w:rsidRPr="005854C0">
        <w:rPr>
          <w:rFonts w:eastAsia="Times New Roman" w:cs="Times New Roman"/>
          <w:szCs w:val="24"/>
        </w:rPr>
        <w:t xml:space="preserve"> </w:t>
      </w:r>
      <w:proofErr w:type="spellStart"/>
      <w:r w:rsidRPr="005854C0">
        <w:rPr>
          <w:rFonts w:eastAsia="Times New Roman" w:cs="Times New Roman"/>
          <w:szCs w:val="24"/>
        </w:rPr>
        <w:t>gia</w:t>
      </w:r>
      <w:proofErr w:type="spellEnd"/>
      <w:r w:rsidRPr="005854C0">
        <w:rPr>
          <w:rFonts w:eastAsia="Times New Roman" w:cs="Times New Roman"/>
          <w:szCs w:val="24"/>
        </w:rPr>
        <w:br/>
        <w:t xml:space="preserve">Ngân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w:t>
      </w:r>
      <w:proofErr w:type="spellStart"/>
      <w:r w:rsidRPr="005854C0">
        <w:rPr>
          <w:rFonts w:eastAsia="Times New Roman" w:cs="Times New Roman"/>
          <w:szCs w:val="24"/>
        </w:rPr>
        <w:t>vận</w:t>
      </w:r>
      <w:proofErr w:type="spellEnd"/>
      <w:r w:rsidRPr="005854C0">
        <w:rPr>
          <w:rFonts w:eastAsia="Times New Roman" w:cs="Times New Roman"/>
          <w:szCs w:val="24"/>
        </w:rPr>
        <w:t xml:space="preserve">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hàng</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mười</w:t>
      </w:r>
      <w:proofErr w:type="spellEnd"/>
      <w:r w:rsidRPr="005854C0">
        <w:rPr>
          <w:rFonts w:eastAsia="Times New Roman" w:cs="Times New Roman"/>
          <w:szCs w:val="24"/>
        </w:rPr>
        <w:t xml:space="preserve"> </w:t>
      </w:r>
      <w:proofErr w:type="spellStart"/>
      <w:r w:rsidRPr="005854C0">
        <w:rPr>
          <w:rFonts w:eastAsia="Times New Roman" w:cs="Times New Roman"/>
          <w:szCs w:val="24"/>
        </w:rPr>
        <w:t>lăm</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 xml:space="preserve">, bao </w:t>
      </w:r>
      <w:proofErr w:type="spellStart"/>
      <w:r w:rsidRPr="005854C0">
        <w:rPr>
          <w:rFonts w:eastAsia="Times New Roman" w:cs="Times New Roman"/>
          <w:szCs w:val="24"/>
        </w:rPr>
        <w:t>gồm</w:t>
      </w:r>
      <w:proofErr w:type="spellEnd"/>
      <w:r w:rsidRPr="005854C0">
        <w:rPr>
          <w:rFonts w:eastAsia="Times New Roman" w:cs="Times New Roman"/>
          <w:szCs w:val="24"/>
        </w:rPr>
        <w:t xml:space="preserve"> </w:t>
      </w:r>
      <w:proofErr w:type="spellStart"/>
      <w:r w:rsidRPr="005854C0">
        <w:rPr>
          <w:rFonts w:eastAsia="Times New Roman" w:cs="Times New Roman"/>
          <w:szCs w:val="24"/>
        </w:rPr>
        <w:t>lương</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bị</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đào</w:t>
      </w:r>
      <w:proofErr w:type="spellEnd"/>
      <w:r w:rsidRPr="005854C0">
        <w:rPr>
          <w:rFonts w:eastAsia="Times New Roman" w:cs="Times New Roman"/>
          <w:szCs w:val="24"/>
        </w:rPr>
        <w:t xml:space="preserve"> </w:t>
      </w:r>
      <w:proofErr w:type="spellStart"/>
      <w:r w:rsidRPr="005854C0">
        <w:rPr>
          <w:rFonts w:eastAsia="Times New Roman" w:cs="Times New Roman"/>
          <w:szCs w:val="24"/>
        </w:rPr>
        <w:t>tạo</w:t>
      </w:r>
      <w:proofErr w:type="spellEnd"/>
    </w:p>
    <w:p w14:paraId="3C524A38"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6FA36E7B">
          <v:rect id="_x0000_i1669" style="width:0;height:1.5pt" o:hralign="center" o:hrstd="t" o:hr="t" fillcolor="#a0a0a0" stroked="f"/>
        </w:pict>
      </w:r>
    </w:p>
    <w:p w14:paraId="3BF60B94"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KHUNG CHẤT LƯỢNG SẢN PHẨM</w:t>
      </w:r>
    </w:p>
    <w:p w14:paraId="6927004F"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6BD25586">
          <v:rect id="_x0000_i1670" style="width:0;height:1.5pt" o:hralign="center" o:hrstd="t" o:hr="t" fillcolor="#a0a0a0" stroked="f"/>
        </w:pict>
      </w:r>
    </w:p>
    <w:p w14:paraId="1843C4D9"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Chất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lượng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thiết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kế</w:t>
      </w:r>
      <w:proofErr w:type="spellEnd"/>
    </w:p>
    <w:p w14:paraId="7AE36CC1"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Mỗi</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t xml:space="preserve"> </w:t>
      </w:r>
      <w:proofErr w:type="spellStart"/>
      <w:r w:rsidRPr="005854C0">
        <w:rPr>
          <w:rFonts w:eastAsia="Times New Roman" w:cs="Times New Roman"/>
          <w:szCs w:val="24"/>
        </w:rPr>
        <w:t>được</w:t>
      </w:r>
      <w:proofErr w:type="spellEnd"/>
      <w:r w:rsidRPr="005854C0">
        <w:rPr>
          <w:rFonts w:eastAsia="Times New Roman" w:cs="Times New Roman"/>
          <w:szCs w:val="24"/>
        </w:rP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theo</w:t>
      </w:r>
      <w:proofErr w:type="spellEnd"/>
      <w:r w:rsidRPr="005854C0">
        <w:rPr>
          <w:rFonts w:eastAsia="Times New Roman" w:cs="Times New Roman"/>
          <w:szCs w:val="24"/>
        </w:rPr>
        <w:t xml:space="preserve"> </w:t>
      </w:r>
      <w:proofErr w:type="spellStart"/>
      <w:r w:rsidRPr="005854C0">
        <w:rPr>
          <w:rFonts w:eastAsia="Times New Roman" w:cs="Times New Roman"/>
          <w:szCs w:val="24"/>
        </w:rPr>
        <w:t>quy</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chặt</w:t>
      </w:r>
      <w:proofErr w:type="spellEnd"/>
      <w:r w:rsidRPr="005854C0">
        <w:rPr>
          <w:rFonts w:eastAsia="Times New Roman" w:cs="Times New Roman"/>
          <w:szCs w:val="24"/>
        </w:rPr>
        <w:t xml:space="preserve"> </w:t>
      </w:r>
      <w:proofErr w:type="spellStart"/>
      <w:r w:rsidRPr="005854C0">
        <w:rPr>
          <w:rFonts w:eastAsia="Times New Roman" w:cs="Times New Roman"/>
          <w:szCs w:val="24"/>
        </w:rPr>
        <w:t>chẽ</w:t>
      </w:r>
      <w:proofErr w:type="spellEnd"/>
      <w:r w:rsidRPr="005854C0">
        <w:rPr>
          <w:rFonts w:eastAsia="Times New Roman" w:cs="Times New Roman"/>
          <w:szCs w:val="24"/>
        </w:rPr>
        <w:t xml:space="preserve">, </w:t>
      </w:r>
      <w:proofErr w:type="spellStart"/>
      <w:r w:rsidRPr="005854C0">
        <w:rPr>
          <w:rFonts w:eastAsia="Times New Roman" w:cs="Times New Roman"/>
          <w:szCs w:val="24"/>
        </w:rPr>
        <w:t>nhằm</w:t>
      </w:r>
      <w:proofErr w:type="spellEnd"/>
      <w:r w:rsidRPr="005854C0">
        <w:rPr>
          <w:rFonts w:eastAsia="Times New Roman" w:cs="Times New Roman"/>
          <w:szCs w:val="24"/>
        </w:rPr>
        <w:t xml:space="preserve"> </w:t>
      </w:r>
      <w:proofErr w:type="spellStart"/>
      <w:r w:rsidRPr="005854C0">
        <w:rPr>
          <w:rFonts w:eastAsia="Times New Roman" w:cs="Times New Roman"/>
          <w:szCs w:val="24"/>
        </w:rPr>
        <w:t>bảo</w:t>
      </w:r>
      <w:proofErr w:type="spellEnd"/>
      <w:r w:rsidRPr="005854C0">
        <w:rPr>
          <w:rFonts w:eastAsia="Times New Roman" w:cs="Times New Roman"/>
          <w:szCs w:val="24"/>
        </w:rPr>
        <w:t xml:space="preserve"> </w:t>
      </w:r>
      <w:proofErr w:type="spellStart"/>
      <w:r w:rsidRPr="005854C0">
        <w:rPr>
          <w:rFonts w:eastAsia="Times New Roman" w:cs="Times New Roman"/>
          <w:szCs w:val="24"/>
        </w:rPr>
        <w:t>đảm</w:t>
      </w:r>
      <w:proofErr w:type="spellEnd"/>
      <w:r w:rsidRPr="005854C0">
        <w:rPr>
          <w:rFonts w:eastAsia="Times New Roman" w:cs="Times New Roman"/>
          <w:szCs w:val="24"/>
        </w:rPr>
        <w:t xml:space="preserve"> </w:t>
      </w:r>
      <w:proofErr w:type="spellStart"/>
      <w:r w:rsidRPr="005854C0">
        <w:rPr>
          <w:rFonts w:eastAsia="Times New Roman" w:cs="Times New Roman"/>
          <w:szCs w:val="24"/>
        </w:rPr>
        <w:t>tính</w:t>
      </w:r>
      <w:proofErr w:type="spellEnd"/>
      <w:r w:rsidRPr="005854C0">
        <w:rPr>
          <w:rFonts w:eastAsia="Times New Roman" w:cs="Times New Roman"/>
          <w:szCs w:val="24"/>
        </w:rPr>
        <w:t xml:space="preserve"> </w:t>
      </w:r>
      <w:proofErr w:type="spellStart"/>
      <w:r w:rsidRPr="005854C0">
        <w:rPr>
          <w:rFonts w:eastAsia="Times New Roman" w:cs="Times New Roman"/>
          <w:szCs w:val="24"/>
        </w:rPr>
        <w:t>khả</w:t>
      </w:r>
      <w:proofErr w:type="spellEnd"/>
      <w:r w:rsidRPr="005854C0">
        <w:rPr>
          <w:rFonts w:eastAsia="Times New Roman" w:cs="Times New Roman"/>
          <w:szCs w:val="24"/>
        </w:rPr>
        <w:t xml:space="preserve"> </w:t>
      </w:r>
      <w:proofErr w:type="spellStart"/>
      <w:r w:rsidRPr="005854C0">
        <w:rPr>
          <w:rFonts w:eastAsia="Times New Roman" w:cs="Times New Roman"/>
          <w:szCs w:val="24"/>
        </w:rPr>
        <w:t>thi</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thuật, </w:t>
      </w:r>
      <w:proofErr w:type="spellStart"/>
      <w:r w:rsidRPr="005854C0">
        <w:rPr>
          <w:rFonts w:eastAsia="Times New Roman" w:cs="Times New Roman"/>
          <w:szCs w:val="24"/>
        </w:rPr>
        <w:t>phù</w:t>
      </w:r>
      <w:proofErr w:type="spellEnd"/>
      <w:r w:rsidRPr="005854C0">
        <w:rPr>
          <w:rFonts w:eastAsia="Times New Roman" w:cs="Times New Roman"/>
          <w:szCs w:val="24"/>
        </w:rPr>
        <w:t xml:space="preserve"> </w:t>
      </w:r>
      <w:proofErr w:type="spellStart"/>
      <w:r w:rsidRPr="005854C0">
        <w:rPr>
          <w:rFonts w:eastAsia="Times New Roman" w:cs="Times New Roman"/>
          <w:szCs w:val="24"/>
        </w:rPr>
        <w:t>hợp</w:t>
      </w:r>
      <w:proofErr w:type="spellEnd"/>
      <w:r w:rsidRPr="005854C0">
        <w:rPr>
          <w:rFonts w:eastAsia="Times New Roman" w:cs="Times New Roman"/>
          <w:szCs w:val="24"/>
        </w:rPr>
        <w:t xml:space="preserve"> </w:t>
      </w:r>
      <w:proofErr w:type="spellStart"/>
      <w:r w:rsidRPr="005854C0">
        <w:rPr>
          <w:rFonts w:eastAsia="Times New Roman" w:cs="Times New Roman"/>
          <w:szCs w:val="24"/>
        </w:rPr>
        <w:t>thị</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tuân</w:t>
      </w:r>
      <w:proofErr w:type="spellEnd"/>
      <w:r w:rsidRPr="005854C0">
        <w:rPr>
          <w:rFonts w:eastAsia="Times New Roman" w:cs="Times New Roman"/>
          <w:szCs w:val="24"/>
        </w:rPr>
        <w:t xml:space="preserve"> </w:t>
      </w:r>
      <w:proofErr w:type="spellStart"/>
      <w:r w:rsidRPr="005854C0">
        <w:rPr>
          <w:rFonts w:eastAsia="Times New Roman" w:cs="Times New Roman"/>
          <w:szCs w:val="24"/>
        </w:rPr>
        <w:t>thủ</w:t>
      </w:r>
      <w:proofErr w:type="spellEnd"/>
      <w:r w:rsidRPr="005854C0">
        <w:rPr>
          <w:rFonts w:eastAsia="Times New Roman" w:cs="Times New Roman"/>
          <w:szCs w:val="24"/>
        </w:rPr>
        <w:t xml:space="preserve"> </w:t>
      </w:r>
      <w:proofErr w:type="spellStart"/>
      <w:r w:rsidRPr="005854C0">
        <w:rPr>
          <w:rFonts w:eastAsia="Times New Roman" w:cs="Times New Roman"/>
          <w:szCs w:val="24"/>
        </w:rPr>
        <w:t>quy</w:t>
      </w:r>
      <w:proofErr w:type="spellEnd"/>
      <w:r w:rsidRPr="005854C0">
        <w:rPr>
          <w:rFonts w:eastAsia="Times New Roman" w:cs="Times New Roman"/>
          <w:szCs w:val="24"/>
        </w:rPr>
        <w:t xml:space="preserve"> </w:t>
      </w:r>
      <w:proofErr w:type="spellStart"/>
      <w:r w:rsidRPr="005854C0">
        <w:rPr>
          <w:rFonts w:eastAsia="Times New Roman" w:cs="Times New Roman"/>
          <w:szCs w:val="24"/>
        </w:rPr>
        <w:t>định</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tối</w:t>
      </w:r>
      <w:proofErr w:type="spellEnd"/>
      <w:r w:rsidRPr="005854C0">
        <w:rPr>
          <w:rFonts w:eastAsia="Times New Roman" w:cs="Times New Roman"/>
          <w:szCs w:val="24"/>
        </w:rPr>
        <w:t xml:space="preserve"> </w:t>
      </w:r>
      <w:proofErr w:type="spellStart"/>
      <w:r w:rsidRPr="005854C0">
        <w:rPr>
          <w:rFonts w:eastAsia="Times New Roman" w:cs="Times New Roman"/>
          <w:szCs w:val="24"/>
        </w:rPr>
        <w:t>ưu</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t xml:space="preserve"> chi </w:t>
      </w:r>
      <w:proofErr w:type="spellStart"/>
      <w:r w:rsidRPr="005854C0">
        <w:rPr>
          <w:rFonts w:eastAsia="Times New Roman" w:cs="Times New Roman"/>
          <w:szCs w:val="24"/>
        </w:rPr>
        <w:t>phí</w:t>
      </w:r>
      <w:proofErr w:type="spellEnd"/>
      <w:r w:rsidRPr="005854C0">
        <w:rPr>
          <w:rFonts w:eastAsia="Times New Roman" w:cs="Times New Roman"/>
          <w:szCs w:val="24"/>
        </w:rPr>
        <w:t>.</w:t>
      </w:r>
    </w:p>
    <w:p w14:paraId="01D02399"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Giai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đoạn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đánh</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giá</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khái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niệm</w:t>
      </w:r>
      <w:proofErr w:type="spellEnd"/>
      <w:r w:rsidRPr="005854C0">
        <w:rPr>
          <w:rFonts w:eastAsia="Times New Roman" w:cs="Times New Roman"/>
          <w:szCs w:val="24"/>
        </w:rPr>
        <w:br/>
        <w:t xml:space="preserve">– </w:t>
      </w:r>
      <w:proofErr w:type="spellStart"/>
      <w:r w:rsidRPr="005854C0">
        <w:rPr>
          <w:rFonts w:eastAsia="Times New Roman" w:cs="Times New Roman"/>
          <w:szCs w:val="24"/>
        </w:rPr>
        <w:t>Xác</w:t>
      </w:r>
      <w:proofErr w:type="spellEnd"/>
      <w:r w:rsidRPr="005854C0">
        <w:rPr>
          <w:rFonts w:eastAsia="Times New Roman" w:cs="Times New Roman"/>
          <w:szCs w:val="24"/>
        </w:rPr>
        <w:t xml:space="preserve"> </w:t>
      </w:r>
      <w:proofErr w:type="spellStart"/>
      <w:r w:rsidRPr="005854C0">
        <w:rPr>
          <w:rFonts w:eastAsia="Times New Roman" w:cs="Times New Roman"/>
          <w:szCs w:val="24"/>
        </w:rPr>
        <w:t>thực</w:t>
      </w:r>
      <w:proofErr w:type="spellEnd"/>
      <w:r w:rsidRPr="005854C0">
        <w:rPr>
          <w:rFonts w:eastAsia="Times New Roman" w:cs="Times New Roman"/>
          <w:szCs w:val="24"/>
        </w:rPr>
        <w:t xml:space="preserve"> </w:t>
      </w:r>
      <w:proofErr w:type="spellStart"/>
      <w:r w:rsidRPr="005854C0">
        <w:rPr>
          <w:rFonts w:eastAsia="Times New Roman" w:cs="Times New Roman"/>
          <w:szCs w:val="24"/>
        </w:rPr>
        <w:t>nhu</w:t>
      </w:r>
      <w:proofErr w:type="spellEnd"/>
      <w:r w:rsidRPr="005854C0">
        <w:rPr>
          <w:rFonts w:eastAsia="Times New Roman" w:cs="Times New Roman"/>
          <w:szCs w:val="24"/>
        </w:rPr>
        <w:t xml:space="preserve"> </w:t>
      </w:r>
      <w:proofErr w:type="spellStart"/>
      <w:r w:rsidRPr="005854C0">
        <w:rPr>
          <w:rFonts w:eastAsia="Times New Roman" w:cs="Times New Roman"/>
          <w:szCs w:val="24"/>
        </w:rPr>
        <w:t>cầu</w:t>
      </w:r>
      <w:proofErr w:type="spellEnd"/>
      <w:r w:rsidRPr="005854C0">
        <w:rPr>
          <w:rFonts w:eastAsia="Times New Roman" w:cs="Times New Roman"/>
          <w:szCs w:val="24"/>
        </w:rPr>
        <w:t xml:space="preserve"> </w:t>
      </w:r>
      <w:proofErr w:type="spellStart"/>
      <w:r w:rsidRPr="005854C0">
        <w:rPr>
          <w:rFonts w:eastAsia="Times New Roman" w:cs="Times New Roman"/>
          <w:szCs w:val="24"/>
        </w:rPr>
        <w:t>thị</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khả</w:t>
      </w:r>
      <w:proofErr w:type="spellEnd"/>
      <w:r w:rsidRPr="005854C0">
        <w:rPr>
          <w:rFonts w:eastAsia="Times New Roman" w:cs="Times New Roman"/>
          <w:szCs w:val="24"/>
        </w:rPr>
        <w:t xml:space="preserve"> </w:t>
      </w:r>
      <w:proofErr w:type="spellStart"/>
      <w:r w:rsidRPr="005854C0">
        <w:rPr>
          <w:rFonts w:eastAsia="Times New Roman" w:cs="Times New Roman"/>
          <w:szCs w:val="24"/>
        </w:rPr>
        <w:t>thi</w:t>
      </w:r>
      <w:proofErr w:type="spellEnd"/>
      <w:r w:rsidRPr="005854C0">
        <w:rPr>
          <w:rFonts w:eastAsia="Times New Roman" w:cs="Times New Roman"/>
          <w:szCs w:val="24"/>
        </w:rPr>
        <w:t xml:space="preserve"> </w:t>
      </w:r>
      <w:proofErr w:type="spellStart"/>
      <w:r w:rsidRPr="005854C0">
        <w:rPr>
          <w:rFonts w:eastAsia="Times New Roman" w:cs="Times New Roman"/>
          <w:szCs w:val="24"/>
        </w:rPr>
        <w:t>về</w:t>
      </w:r>
      <w:proofErr w:type="spellEnd"/>
      <w:r w:rsidRPr="005854C0">
        <w:rPr>
          <w:rFonts w:eastAsia="Times New Roman" w:cs="Times New Roman"/>
          <w:szCs w:val="24"/>
        </w:rPr>
        <w:t xml:space="preserve"> </w:t>
      </w:r>
      <w:proofErr w:type="spellStart"/>
      <w:r w:rsidRPr="005854C0">
        <w:rPr>
          <w:rFonts w:eastAsia="Times New Roman" w:cs="Times New Roman"/>
          <w:szCs w:val="24"/>
        </w:rPr>
        <w:t>mặt</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thuật</w:t>
      </w:r>
      <w:r w:rsidRPr="005854C0">
        <w:rPr>
          <w:rFonts w:eastAsia="Times New Roman" w:cs="Times New Roman"/>
          <w:szCs w:val="24"/>
        </w:rPr>
        <w:br/>
        <w:t xml:space="preserve">– </w:t>
      </w:r>
      <w:proofErr w:type="spellStart"/>
      <w:r w:rsidRPr="005854C0">
        <w:rPr>
          <w:rFonts w:eastAsia="Times New Roman" w:cs="Times New Roman"/>
          <w:szCs w:val="24"/>
        </w:rPr>
        <w:t>Căn</w:t>
      </w:r>
      <w:proofErr w:type="spellEnd"/>
      <w:r w:rsidRPr="005854C0">
        <w:rPr>
          <w:rFonts w:eastAsia="Times New Roman" w:cs="Times New Roman"/>
          <w:szCs w:val="24"/>
        </w:rPr>
        <w:t xml:space="preserve"> </w:t>
      </w:r>
      <w:proofErr w:type="spellStart"/>
      <w:r w:rsidRPr="005854C0">
        <w:rPr>
          <w:rFonts w:eastAsia="Times New Roman" w:cs="Times New Roman"/>
          <w:szCs w:val="24"/>
        </w:rPr>
        <w:t>chỉnh</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chi </w:t>
      </w:r>
      <w:proofErr w:type="spellStart"/>
      <w:r w:rsidRPr="005854C0">
        <w:rPr>
          <w:rFonts w:eastAsia="Times New Roman" w:cs="Times New Roman"/>
          <w:szCs w:val="24"/>
        </w:rPr>
        <w:t>phí</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br/>
        <w:t xml:space="preserve">– </w:t>
      </w:r>
      <w:proofErr w:type="spellStart"/>
      <w:r w:rsidRPr="005854C0">
        <w:rPr>
          <w:rFonts w:eastAsia="Times New Roman" w:cs="Times New Roman"/>
          <w:szCs w:val="24"/>
        </w:rPr>
        <w:t>Xác</w:t>
      </w:r>
      <w:proofErr w:type="spellEnd"/>
      <w:r w:rsidRPr="005854C0">
        <w:rPr>
          <w:rFonts w:eastAsia="Times New Roman" w:cs="Times New Roman"/>
          <w:szCs w:val="24"/>
        </w:rPr>
        <w:t xml:space="preserve"> </w:t>
      </w:r>
      <w:proofErr w:type="spellStart"/>
      <w:r w:rsidRPr="005854C0">
        <w:rPr>
          <w:rFonts w:eastAsia="Times New Roman" w:cs="Times New Roman"/>
          <w:szCs w:val="24"/>
        </w:rPr>
        <w:t>định</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rủi</w:t>
      </w:r>
      <w:proofErr w:type="spellEnd"/>
      <w:r w:rsidRPr="005854C0">
        <w:rPr>
          <w:rFonts w:eastAsia="Times New Roman" w:cs="Times New Roman"/>
          <w:szCs w:val="24"/>
        </w:rPr>
        <w:t xml:space="preserve"> </w:t>
      </w:r>
      <w:proofErr w:type="spellStart"/>
      <w:r w:rsidRPr="005854C0">
        <w:rPr>
          <w:rFonts w:eastAsia="Times New Roman" w:cs="Times New Roman"/>
          <w:szCs w:val="24"/>
        </w:rPr>
        <w:t>ro</w:t>
      </w:r>
      <w:proofErr w:type="spellEnd"/>
      <w:r w:rsidRPr="005854C0">
        <w:rPr>
          <w:rFonts w:eastAsia="Times New Roman" w:cs="Times New Roman"/>
          <w:szCs w:val="24"/>
        </w:rPr>
        <w:t xml:space="preserve"> </w:t>
      </w:r>
      <w:proofErr w:type="spellStart"/>
      <w:r w:rsidRPr="005854C0">
        <w:rPr>
          <w:rFonts w:eastAsia="Times New Roman" w:cs="Times New Roman"/>
          <w:szCs w:val="24"/>
        </w:rPr>
        <w:t>tiềm</w:t>
      </w:r>
      <w:proofErr w:type="spellEnd"/>
      <w:r w:rsidRPr="005854C0">
        <w:rPr>
          <w:rFonts w:eastAsia="Times New Roman" w:cs="Times New Roman"/>
          <w:szCs w:val="24"/>
        </w:rPr>
        <w:t xml:space="preserve"> </w:t>
      </w:r>
      <w:proofErr w:type="spellStart"/>
      <w:r w:rsidRPr="005854C0">
        <w:rPr>
          <w:rFonts w:eastAsia="Times New Roman" w:cs="Times New Roman"/>
          <w:szCs w:val="24"/>
        </w:rPr>
        <w:t>tàng</w:t>
      </w:r>
      <w:proofErr w:type="spellEnd"/>
    </w:p>
    <w:p w14:paraId="28F2653F"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Giai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đoạn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đánh</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giá</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thiết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kế</w:t>
      </w:r>
      <w:proofErr w:type="spellEnd"/>
      <w:r w:rsidRPr="005854C0">
        <w:rPr>
          <w:rFonts w:eastAsia="Times New Roman" w:cs="Times New Roman"/>
          <w:szCs w:val="24"/>
        </w:rPr>
        <w:br/>
        <w:t xml:space="preserve">– </w:t>
      </w:r>
      <w:proofErr w:type="spellStart"/>
      <w:r w:rsidRPr="005854C0">
        <w:rPr>
          <w:rFonts w:eastAsia="Times New Roman" w:cs="Times New Roman"/>
          <w:szCs w:val="24"/>
        </w:rPr>
        <w:t>Xác</w:t>
      </w:r>
      <w:proofErr w:type="spellEnd"/>
      <w:r w:rsidRPr="005854C0">
        <w:rPr>
          <w:rFonts w:eastAsia="Times New Roman" w:cs="Times New Roman"/>
          <w:szCs w:val="24"/>
        </w:rPr>
        <w:t xml:space="preserve"> minh chi </w:t>
      </w:r>
      <w:proofErr w:type="spellStart"/>
      <w:r w:rsidRPr="005854C0">
        <w:rPr>
          <w:rFonts w:eastAsia="Times New Roman" w:cs="Times New Roman"/>
          <w:szCs w:val="24"/>
        </w:rPr>
        <w:t>tiết</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kế</w:t>
      </w:r>
      <w:proofErr w:type="spellEnd"/>
      <w:r w:rsidRPr="005854C0">
        <w:rPr>
          <w:rFonts w:eastAsia="Times New Roman" w:cs="Times New Roman"/>
          <w:szCs w:val="24"/>
        </w:rPr>
        <w:br/>
        <w:t xml:space="preserve">– </w:t>
      </w:r>
      <w:proofErr w:type="spellStart"/>
      <w:r w:rsidRPr="005854C0">
        <w:rPr>
          <w:rFonts w:eastAsia="Times New Roman" w:cs="Times New Roman"/>
          <w:szCs w:val="24"/>
        </w:rPr>
        <w:t>Xác</w:t>
      </w:r>
      <w:proofErr w:type="spellEnd"/>
      <w:r w:rsidRPr="005854C0">
        <w:rPr>
          <w:rFonts w:eastAsia="Times New Roman" w:cs="Times New Roman"/>
          <w:szCs w:val="24"/>
        </w:rPr>
        <w:t xml:space="preserve"> </w:t>
      </w:r>
      <w:proofErr w:type="spellStart"/>
      <w:r w:rsidRPr="005854C0">
        <w:rPr>
          <w:rFonts w:eastAsia="Times New Roman" w:cs="Times New Roman"/>
          <w:szCs w:val="24"/>
        </w:rPr>
        <w:t>thực</w:t>
      </w:r>
      <w:proofErr w:type="spellEnd"/>
      <w:r w:rsidRPr="005854C0">
        <w:rPr>
          <w:rFonts w:eastAsia="Times New Roman" w:cs="Times New Roman"/>
          <w:szCs w:val="24"/>
        </w:rPr>
        <w:t xml:space="preserve"> </w:t>
      </w:r>
      <w:proofErr w:type="spellStart"/>
      <w:r w:rsidRPr="005854C0">
        <w:rPr>
          <w:rFonts w:eastAsia="Times New Roman" w:cs="Times New Roman"/>
          <w:szCs w:val="24"/>
        </w:rPr>
        <w:t>mô</w:t>
      </w:r>
      <w:proofErr w:type="spellEnd"/>
      <w:r w:rsidRPr="005854C0">
        <w:rPr>
          <w:rFonts w:eastAsia="Times New Roman" w:cs="Times New Roman"/>
          <w:szCs w:val="24"/>
        </w:rPr>
        <w:t xml:space="preserve"> </w:t>
      </w:r>
      <w:proofErr w:type="spellStart"/>
      <w:r w:rsidRPr="005854C0">
        <w:rPr>
          <w:rFonts w:eastAsia="Times New Roman" w:cs="Times New Roman"/>
          <w:szCs w:val="24"/>
        </w:rPr>
        <w:t>phỏng</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thuật</w:t>
      </w:r>
      <w:r w:rsidRPr="005854C0">
        <w:rPr>
          <w:rFonts w:eastAsia="Times New Roman" w:cs="Times New Roman"/>
          <w:szCs w:val="24"/>
        </w:rPr>
        <w:br/>
        <w:t xml:space="preserve">– </w:t>
      </w:r>
      <w:proofErr w:type="spellStart"/>
      <w:r w:rsidRPr="005854C0">
        <w:rPr>
          <w:rFonts w:eastAsia="Times New Roman" w:cs="Times New Roman"/>
          <w:szCs w:val="24"/>
        </w:rPr>
        <w:t>Phê</w:t>
      </w:r>
      <w:proofErr w:type="spellEnd"/>
      <w:r w:rsidRPr="005854C0">
        <w:rPr>
          <w:rFonts w:eastAsia="Times New Roman" w:cs="Times New Roman"/>
          <w:szCs w:val="24"/>
        </w:rPr>
        <w:t xml:space="preserve"> </w:t>
      </w:r>
      <w:proofErr w:type="spellStart"/>
      <w:r w:rsidRPr="005854C0">
        <w:rPr>
          <w:rFonts w:eastAsia="Times New Roman" w:cs="Times New Roman"/>
          <w:szCs w:val="24"/>
        </w:rPr>
        <w:t>duyệt</w:t>
      </w:r>
      <w:proofErr w:type="spellEnd"/>
      <w:r w:rsidRPr="005854C0">
        <w:rPr>
          <w:rFonts w:eastAsia="Times New Roman" w:cs="Times New Roman"/>
          <w:szCs w:val="24"/>
        </w:rPr>
        <w:t xml:space="preserve"> </w:t>
      </w:r>
      <w:proofErr w:type="spellStart"/>
      <w:r w:rsidRPr="005854C0">
        <w:rPr>
          <w:rFonts w:eastAsia="Times New Roman" w:cs="Times New Roman"/>
          <w:szCs w:val="24"/>
        </w:rPr>
        <w:t>lựa</w:t>
      </w:r>
      <w:proofErr w:type="spellEnd"/>
      <w:r w:rsidRPr="005854C0">
        <w:rPr>
          <w:rFonts w:eastAsia="Times New Roman" w:cs="Times New Roman"/>
          <w:szCs w:val="24"/>
        </w:rPr>
        <w:t xml:space="preserve"> </w:t>
      </w:r>
      <w:proofErr w:type="spellStart"/>
      <w:r w:rsidRPr="005854C0">
        <w:rPr>
          <w:rFonts w:eastAsia="Times New Roman" w:cs="Times New Roman"/>
          <w:szCs w:val="24"/>
        </w:rPr>
        <w:t>chọn</w:t>
      </w:r>
      <w:proofErr w:type="spellEnd"/>
      <w:r w:rsidRPr="005854C0">
        <w:rPr>
          <w:rFonts w:eastAsia="Times New Roman" w:cs="Times New Roman"/>
          <w:szCs w:val="24"/>
        </w:rPr>
        <w:t xml:space="preserve"> </w:t>
      </w:r>
      <w:proofErr w:type="spellStart"/>
      <w:r w:rsidRPr="005854C0">
        <w:rPr>
          <w:rFonts w:eastAsia="Times New Roman" w:cs="Times New Roman"/>
          <w:szCs w:val="24"/>
        </w:rPr>
        <w:t>linh</w:t>
      </w:r>
      <w:proofErr w:type="spellEnd"/>
      <w:r w:rsidRPr="005854C0">
        <w:rPr>
          <w:rFonts w:eastAsia="Times New Roman" w:cs="Times New Roman"/>
          <w:szCs w:val="24"/>
        </w:rPr>
        <w:t xml:space="preserve"> </w:t>
      </w:r>
      <w:proofErr w:type="spellStart"/>
      <w:r w:rsidRPr="005854C0">
        <w:rPr>
          <w:rFonts w:eastAsia="Times New Roman" w:cs="Times New Roman"/>
          <w:szCs w:val="24"/>
        </w:rPr>
        <w:t>kiện</w:t>
      </w:r>
      <w:proofErr w:type="spellEnd"/>
      <w:r w:rsidRPr="005854C0">
        <w:rPr>
          <w:rFonts w:eastAsia="Times New Roman" w:cs="Times New Roman"/>
          <w:szCs w:val="24"/>
        </w:rPr>
        <w:b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khả</w:t>
      </w:r>
      <w:proofErr w:type="spellEnd"/>
      <w:r w:rsidRPr="005854C0">
        <w:rPr>
          <w:rFonts w:eastAsia="Times New Roman" w:cs="Times New Roman"/>
          <w:szCs w:val="24"/>
        </w:rPr>
        <w:t xml:space="preserve">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p>
    <w:p w14:paraId="7622F25C"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Giai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đoạn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xác</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thực</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thiết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kế</w:t>
      </w:r>
      <w:proofErr w:type="spellEnd"/>
      <w:r w:rsidRPr="005854C0">
        <w:rPr>
          <w:rFonts w:eastAsia="Times New Roman" w:cs="Times New Roman"/>
          <w:szCs w:val="24"/>
        </w:rPr>
        <w:b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kết</w:t>
      </w:r>
      <w:proofErr w:type="spellEnd"/>
      <w:r w:rsidRPr="005854C0">
        <w:rPr>
          <w:rFonts w:eastAsia="Times New Roman" w:cs="Times New Roman"/>
          <w:szCs w:val="24"/>
        </w:rPr>
        <w:t xml:space="preserve"> </w:t>
      </w:r>
      <w:proofErr w:type="spellStart"/>
      <w:r w:rsidRPr="005854C0">
        <w:rPr>
          <w:rFonts w:eastAsia="Times New Roman" w:cs="Times New Roman"/>
          <w:szCs w:val="24"/>
        </w:rPr>
        <w:t>quả</w:t>
      </w:r>
      <w:proofErr w:type="spellEnd"/>
      <w:r w:rsidRPr="005854C0">
        <w:rPr>
          <w:rFonts w:eastAsia="Times New Roman" w:cs="Times New Roman"/>
          <w:szCs w:val="24"/>
        </w:rP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nguyên</w:t>
      </w:r>
      <w:proofErr w:type="spellEnd"/>
      <w:r w:rsidRPr="005854C0">
        <w:rPr>
          <w:rFonts w:eastAsia="Times New Roman" w:cs="Times New Roman"/>
          <w:szCs w:val="24"/>
        </w:rPr>
        <w:t xml:space="preserve"> </w:t>
      </w:r>
      <w:proofErr w:type="spellStart"/>
      <w:r w:rsidRPr="005854C0">
        <w:rPr>
          <w:rFonts w:eastAsia="Times New Roman" w:cs="Times New Roman"/>
          <w:szCs w:val="24"/>
        </w:rPr>
        <w:t>mẫu</w:t>
      </w:r>
      <w:proofErr w:type="spellEnd"/>
      <w:r w:rsidRPr="005854C0">
        <w:rPr>
          <w:rFonts w:eastAsia="Times New Roman" w:cs="Times New Roman"/>
          <w:szCs w:val="24"/>
        </w:rPr>
        <w:br/>
        <w:t xml:space="preserve">– </w:t>
      </w:r>
      <w:proofErr w:type="spellStart"/>
      <w:r w:rsidRPr="005854C0">
        <w:rPr>
          <w:rFonts w:eastAsia="Times New Roman" w:cs="Times New Roman"/>
          <w:szCs w:val="24"/>
        </w:rPr>
        <w:t>Tích</w:t>
      </w:r>
      <w:proofErr w:type="spellEnd"/>
      <w:r w:rsidRPr="005854C0">
        <w:rPr>
          <w:rFonts w:eastAsia="Times New Roman" w:cs="Times New Roman"/>
          <w:szCs w:val="24"/>
        </w:rPr>
        <w:t xml:space="preserve"> </w:t>
      </w:r>
      <w:proofErr w:type="spellStart"/>
      <w:r w:rsidRPr="005854C0">
        <w:rPr>
          <w:rFonts w:eastAsia="Times New Roman" w:cs="Times New Roman"/>
          <w:szCs w:val="24"/>
        </w:rPr>
        <w:t>hợp</w:t>
      </w:r>
      <w:proofErr w:type="spellEnd"/>
      <w:r w:rsidRPr="005854C0">
        <w:rPr>
          <w:rFonts w:eastAsia="Times New Roman" w:cs="Times New Roman"/>
          <w:szCs w:val="24"/>
        </w:rPr>
        <w:t xml:space="preserve"> </w:t>
      </w:r>
      <w:proofErr w:type="spellStart"/>
      <w:r w:rsidRPr="005854C0">
        <w:rPr>
          <w:rFonts w:eastAsia="Times New Roman" w:cs="Times New Roman"/>
          <w:szCs w:val="24"/>
        </w:rPr>
        <w:t>phản</w:t>
      </w:r>
      <w:proofErr w:type="spellEnd"/>
      <w:r w:rsidRPr="005854C0">
        <w:rPr>
          <w:rFonts w:eastAsia="Times New Roman" w:cs="Times New Roman"/>
          <w:szCs w:val="24"/>
        </w:rPr>
        <w:t xml:space="preserve"> </w:t>
      </w:r>
      <w:proofErr w:type="spellStart"/>
      <w:r w:rsidRPr="005854C0">
        <w:rPr>
          <w:rFonts w:eastAsia="Times New Roman" w:cs="Times New Roman"/>
          <w:szCs w:val="24"/>
        </w:rPr>
        <w:t>hồi</w:t>
      </w:r>
      <w:proofErr w:type="spellEnd"/>
      <w:r w:rsidRPr="005854C0">
        <w:rPr>
          <w:rFonts w:eastAsia="Times New Roman" w:cs="Times New Roman"/>
          <w:szCs w:val="24"/>
        </w:rPr>
        <w:t xml:space="preserve"> </w:t>
      </w:r>
      <w:proofErr w:type="spellStart"/>
      <w:r w:rsidRPr="005854C0">
        <w:rPr>
          <w:rFonts w:eastAsia="Times New Roman" w:cs="Times New Roman"/>
          <w:szCs w:val="24"/>
        </w:rPr>
        <w:t>từ</w:t>
      </w:r>
      <w:proofErr w:type="spellEnd"/>
      <w:r w:rsidRPr="005854C0">
        <w:rPr>
          <w:rFonts w:eastAsia="Times New Roman" w:cs="Times New Roman"/>
          <w:szCs w:val="24"/>
        </w:rPr>
        <w:t xml:space="preserve"> </w:t>
      </w:r>
      <w:proofErr w:type="spellStart"/>
      <w:r w:rsidRPr="005854C0">
        <w:rPr>
          <w:rFonts w:eastAsia="Times New Roman" w:cs="Times New Roman"/>
          <w:szCs w:val="24"/>
        </w:rPr>
        <w:t>khách</w:t>
      </w:r>
      <w:proofErr w:type="spellEnd"/>
      <w:r w:rsidRPr="005854C0">
        <w:rPr>
          <w:rFonts w:eastAsia="Times New Roman" w:cs="Times New Roman"/>
          <w:szCs w:val="24"/>
        </w:rPr>
        <w:t xml:space="preserve"> </w:t>
      </w:r>
      <w:proofErr w:type="spellStart"/>
      <w:r w:rsidRPr="005854C0">
        <w:rPr>
          <w:rFonts w:eastAsia="Times New Roman" w:cs="Times New Roman"/>
          <w:szCs w:val="24"/>
        </w:rPr>
        <w:t>hàng</w:t>
      </w:r>
      <w:proofErr w:type="spellEnd"/>
      <w:r w:rsidRPr="005854C0">
        <w:rPr>
          <w:rFonts w:eastAsia="Times New Roman" w:cs="Times New Roman"/>
          <w:szCs w:val="24"/>
        </w:rPr>
        <w:t xml:space="preserve"> </w:t>
      </w:r>
      <w:proofErr w:type="spellStart"/>
      <w:r w:rsidRPr="005854C0">
        <w:rPr>
          <w:rFonts w:eastAsia="Times New Roman" w:cs="Times New Roman"/>
          <w:szCs w:val="24"/>
        </w:rPr>
        <w:t>thử</w:t>
      </w:r>
      <w:proofErr w:type="spellEnd"/>
      <w:r w:rsidRPr="005854C0">
        <w:rPr>
          <w:rFonts w:eastAsia="Times New Roman" w:cs="Times New Roman"/>
          <w:szCs w:val="24"/>
        </w:rPr>
        <w:t xml:space="preserve"> </w:t>
      </w:r>
      <w:proofErr w:type="spellStart"/>
      <w:r w:rsidRPr="005854C0">
        <w:rPr>
          <w:rFonts w:eastAsia="Times New Roman" w:cs="Times New Roman"/>
          <w:szCs w:val="24"/>
        </w:rPr>
        <w:t>nghiệm</w:t>
      </w:r>
      <w:proofErr w:type="spellEnd"/>
      <w:r w:rsidRPr="005854C0">
        <w:rPr>
          <w:rFonts w:eastAsia="Times New Roman" w:cs="Times New Roman"/>
          <w:szCs w:val="24"/>
        </w:rPr>
        <w:br/>
        <w:t xml:space="preserve">– </w:t>
      </w:r>
      <w:proofErr w:type="spellStart"/>
      <w:r w:rsidRPr="005854C0">
        <w:rPr>
          <w:rFonts w:eastAsia="Times New Roman" w:cs="Times New Roman"/>
          <w:szCs w:val="24"/>
        </w:rPr>
        <w:t>Xác</w:t>
      </w:r>
      <w:proofErr w:type="spellEnd"/>
      <w:r w:rsidRPr="005854C0">
        <w:rPr>
          <w:rFonts w:eastAsia="Times New Roman" w:cs="Times New Roman"/>
          <w:szCs w:val="24"/>
        </w:rPr>
        <w:t xml:space="preserve"> minh </w:t>
      </w:r>
      <w:proofErr w:type="spellStart"/>
      <w:r w:rsidRPr="005854C0">
        <w:rPr>
          <w:rFonts w:eastAsia="Times New Roman" w:cs="Times New Roman"/>
          <w:szCs w:val="24"/>
        </w:rPr>
        <w:t>việc</w:t>
      </w:r>
      <w:proofErr w:type="spellEnd"/>
      <w:r w:rsidRPr="005854C0">
        <w:rPr>
          <w:rFonts w:eastAsia="Times New Roman" w:cs="Times New Roman"/>
          <w:szCs w:val="24"/>
        </w:rPr>
        <w:t xml:space="preserve"> </w:t>
      </w:r>
      <w:proofErr w:type="spellStart"/>
      <w:r w:rsidRPr="005854C0">
        <w:rPr>
          <w:rFonts w:eastAsia="Times New Roman" w:cs="Times New Roman"/>
          <w:szCs w:val="24"/>
        </w:rPr>
        <w:t>tuân</w:t>
      </w:r>
      <w:proofErr w:type="spellEnd"/>
      <w:r w:rsidRPr="005854C0">
        <w:rPr>
          <w:rFonts w:eastAsia="Times New Roman" w:cs="Times New Roman"/>
          <w:szCs w:val="24"/>
        </w:rPr>
        <w:t xml:space="preserve"> </w:t>
      </w:r>
      <w:proofErr w:type="spellStart"/>
      <w:r w:rsidRPr="005854C0">
        <w:rPr>
          <w:rFonts w:eastAsia="Times New Roman" w:cs="Times New Roman"/>
          <w:szCs w:val="24"/>
        </w:rPr>
        <w:t>thủ</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chuẩn</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quy</w:t>
      </w:r>
      <w:proofErr w:type="spellEnd"/>
      <w:r w:rsidRPr="005854C0">
        <w:rPr>
          <w:rFonts w:eastAsia="Times New Roman" w:cs="Times New Roman"/>
          <w:szCs w:val="24"/>
        </w:rPr>
        <w:t xml:space="preserve"> </w:t>
      </w:r>
      <w:proofErr w:type="spellStart"/>
      <w:r w:rsidRPr="005854C0">
        <w:rPr>
          <w:rFonts w:eastAsia="Times New Roman" w:cs="Times New Roman"/>
          <w:szCs w:val="24"/>
        </w:rPr>
        <w:t>định</w:t>
      </w:r>
      <w:proofErr w:type="spellEnd"/>
      <w:r w:rsidRPr="005854C0">
        <w:rPr>
          <w:rFonts w:eastAsia="Times New Roman" w:cs="Times New Roman"/>
          <w:szCs w:val="24"/>
        </w:rPr>
        <w:br/>
        <w:t xml:space="preserve">– </w:t>
      </w:r>
      <w:proofErr w:type="spellStart"/>
      <w:r w:rsidRPr="005854C0">
        <w:rPr>
          <w:rFonts w:eastAsia="Times New Roman" w:cs="Times New Roman"/>
          <w:szCs w:val="24"/>
        </w:rPr>
        <w:t>Phê</w:t>
      </w:r>
      <w:proofErr w:type="spellEnd"/>
      <w:r w:rsidRPr="005854C0">
        <w:rPr>
          <w:rFonts w:eastAsia="Times New Roman" w:cs="Times New Roman"/>
          <w:szCs w:val="24"/>
        </w:rPr>
        <w:t xml:space="preserve"> </w:t>
      </w:r>
      <w:proofErr w:type="spellStart"/>
      <w:r w:rsidRPr="005854C0">
        <w:rPr>
          <w:rFonts w:eastAsia="Times New Roman" w:cs="Times New Roman"/>
          <w:szCs w:val="24"/>
        </w:rPr>
        <w:t>duyệt</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kế</w:t>
      </w:r>
      <w:proofErr w:type="spellEnd"/>
      <w:r w:rsidRPr="005854C0">
        <w:rPr>
          <w:rFonts w:eastAsia="Times New Roman" w:cs="Times New Roman"/>
          <w:szCs w:val="24"/>
        </w:rPr>
        <w:t xml:space="preserve"> </w:t>
      </w:r>
      <w:proofErr w:type="spellStart"/>
      <w:r w:rsidRPr="005854C0">
        <w:rPr>
          <w:rFonts w:eastAsia="Times New Roman" w:cs="Times New Roman"/>
          <w:szCs w:val="24"/>
        </w:rPr>
        <w:t>để</w:t>
      </w:r>
      <w:proofErr w:type="spellEnd"/>
      <w:r w:rsidRPr="005854C0">
        <w:rPr>
          <w:rFonts w:eastAsia="Times New Roman" w:cs="Times New Roman"/>
          <w:szCs w:val="24"/>
        </w:rPr>
        <w:t xml:space="preserve"> </w:t>
      </w:r>
      <w:proofErr w:type="spellStart"/>
      <w:r w:rsidRPr="005854C0">
        <w:rPr>
          <w:rFonts w:eastAsia="Times New Roman" w:cs="Times New Roman"/>
          <w:szCs w:val="24"/>
        </w:rPr>
        <w:t>chuyển</w:t>
      </w:r>
      <w:proofErr w:type="spellEnd"/>
      <w:r w:rsidRPr="005854C0">
        <w:rPr>
          <w:rFonts w:eastAsia="Times New Roman" w:cs="Times New Roman"/>
          <w:szCs w:val="24"/>
        </w:rPr>
        <w:t xml:space="preserve"> sang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p>
    <w:p w14:paraId="35B8A769"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Cổng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chất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lượng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trong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phát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triển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sản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phẩm</w:t>
      </w:r>
      <w:proofErr w:type="spellEnd"/>
    </w:p>
    <w:p w14:paraId="07FB47E1"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szCs w:val="24"/>
        </w:rPr>
        <w:t xml:space="preserve">– </w:t>
      </w:r>
      <w:proofErr w:type="spellStart"/>
      <w:r w:rsidRPr="005854C0">
        <w:rPr>
          <w:rFonts w:eastAsia="Times New Roman" w:cs="Times New Roman"/>
          <w:szCs w:val="24"/>
        </w:rPr>
        <w:t>Mỗi</w:t>
      </w:r>
      <w:proofErr w:type="spellEnd"/>
      <w:r w:rsidRPr="005854C0">
        <w:rPr>
          <w:rFonts w:eastAsia="Times New Roman" w:cs="Times New Roman"/>
          <w:szCs w:val="24"/>
        </w:rPr>
        <w:t xml:space="preserve"> </w:t>
      </w:r>
      <w:proofErr w:type="spellStart"/>
      <w:r w:rsidRPr="005854C0">
        <w:rPr>
          <w:rFonts w:eastAsia="Times New Roman" w:cs="Times New Roman"/>
          <w:szCs w:val="24"/>
        </w:rPr>
        <w:t>giai</w:t>
      </w:r>
      <w:proofErr w:type="spellEnd"/>
      <w:r w:rsidRPr="005854C0">
        <w:rPr>
          <w:rFonts w:eastAsia="Times New Roman" w:cs="Times New Roman"/>
          <w:szCs w:val="24"/>
        </w:rPr>
        <w:t xml:space="preserve"> </w:t>
      </w:r>
      <w:proofErr w:type="spellStart"/>
      <w:r w:rsidRPr="005854C0">
        <w:rPr>
          <w:rFonts w:eastAsia="Times New Roman" w:cs="Times New Roman"/>
          <w:szCs w:val="24"/>
        </w:rPr>
        <w:t>đoạn</w:t>
      </w:r>
      <w:proofErr w:type="spellEnd"/>
      <w:r w:rsidRPr="005854C0">
        <w:rPr>
          <w:rFonts w:eastAsia="Times New Roman" w:cs="Times New Roman"/>
          <w:szCs w:val="24"/>
        </w:rPr>
        <w:t xml:space="preserve"> </w:t>
      </w:r>
      <w:proofErr w:type="spellStart"/>
      <w:r w:rsidRPr="005854C0">
        <w:rPr>
          <w:rFonts w:eastAsia="Times New Roman" w:cs="Times New Roman"/>
          <w:szCs w:val="24"/>
        </w:rPr>
        <w:t>phải</w:t>
      </w:r>
      <w:proofErr w:type="spellEnd"/>
      <w:r w:rsidRPr="005854C0">
        <w:rPr>
          <w:rFonts w:eastAsia="Times New Roman" w:cs="Times New Roman"/>
          <w:szCs w:val="24"/>
        </w:rPr>
        <w:t xml:space="preserve"> </w:t>
      </w:r>
      <w:proofErr w:type="spellStart"/>
      <w:r w:rsidRPr="005854C0">
        <w:rPr>
          <w:rFonts w:eastAsia="Times New Roman" w:cs="Times New Roman"/>
          <w:szCs w:val="24"/>
        </w:rPr>
        <w:t>trải</w:t>
      </w:r>
      <w:proofErr w:type="spellEnd"/>
      <w:r w:rsidRPr="005854C0">
        <w:rPr>
          <w:rFonts w:eastAsia="Times New Roman" w:cs="Times New Roman"/>
          <w:szCs w:val="24"/>
        </w:rPr>
        <w:t xml:space="preserve"> qua </w:t>
      </w:r>
      <w:proofErr w:type="spellStart"/>
      <w:r w:rsidRPr="005854C0">
        <w:rPr>
          <w:rFonts w:eastAsia="Times New Roman" w:cs="Times New Roman"/>
          <w:szCs w:val="24"/>
        </w:rPr>
        <w:t>quá</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phê</w:t>
      </w:r>
      <w:proofErr w:type="spellEnd"/>
      <w:r w:rsidRPr="005854C0">
        <w:rPr>
          <w:rFonts w:eastAsia="Times New Roman" w:cs="Times New Roman"/>
          <w:szCs w:val="24"/>
        </w:rPr>
        <w:t xml:space="preserve"> </w:t>
      </w:r>
      <w:proofErr w:type="spellStart"/>
      <w:r w:rsidRPr="005854C0">
        <w:rPr>
          <w:rFonts w:eastAsia="Times New Roman" w:cs="Times New Roman"/>
          <w:szCs w:val="24"/>
        </w:rPr>
        <w:t>duyệt</w:t>
      </w:r>
      <w:proofErr w:type="spellEnd"/>
      <w:r w:rsidRPr="005854C0">
        <w:rPr>
          <w:rFonts w:eastAsia="Times New Roman" w:cs="Times New Roman"/>
          <w:szCs w:val="24"/>
        </w:rPr>
        <w:t xml:space="preserve"> </w:t>
      </w:r>
      <w:proofErr w:type="spellStart"/>
      <w:r w:rsidRPr="005854C0">
        <w:rPr>
          <w:rFonts w:eastAsia="Times New Roman" w:cs="Times New Roman"/>
          <w:szCs w:val="24"/>
        </w:rPr>
        <w:t>chính</w:t>
      </w:r>
      <w:proofErr w:type="spellEnd"/>
      <w:r w:rsidRPr="005854C0">
        <w:rPr>
          <w:rFonts w:eastAsia="Times New Roman" w:cs="Times New Roman"/>
          <w:szCs w:val="24"/>
        </w:rPr>
        <w:t xml:space="preserve"> </w:t>
      </w:r>
      <w:proofErr w:type="spellStart"/>
      <w:r w:rsidRPr="005854C0">
        <w:rPr>
          <w:rFonts w:eastAsia="Times New Roman" w:cs="Times New Roman"/>
          <w:szCs w:val="24"/>
        </w:rPr>
        <w:t>thức</w:t>
      </w:r>
      <w:proofErr w:type="spellEnd"/>
      <w:r w:rsidRPr="005854C0">
        <w:rPr>
          <w:rFonts w:eastAsia="Times New Roman" w:cs="Times New Roman"/>
          <w:szCs w:val="24"/>
        </w:rPr>
        <w:br/>
        <w:t xml:space="preserve">– </w:t>
      </w:r>
      <w:proofErr w:type="spellStart"/>
      <w:r w:rsidRPr="005854C0">
        <w:rPr>
          <w:rFonts w:eastAsia="Times New Roman" w:cs="Times New Roman"/>
          <w:szCs w:val="24"/>
        </w:rPr>
        <w:t>Yêu</w:t>
      </w:r>
      <w:proofErr w:type="spellEnd"/>
      <w:r w:rsidRPr="005854C0">
        <w:rPr>
          <w:rFonts w:eastAsia="Times New Roman" w:cs="Times New Roman"/>
          <w:szCs w:val="24"/>
        </w:rPr>
        <w:t xml:space="preserve"> </w:t>
      </w:r>
      <w:proofErr w:type="spellStart"/>
      <w:r w:rsidRPr="005854C0">
        <w:rPr>
          <w:rFonts w:eastAsia="Times New Roman" w:cs="Times New Roman"/>
          <w:szCs w:val="24"/>
        </w:rPr>
        <w:t>cầu</w:t>
      </w:r>
      <w:proofErr w:type="spellEnd"/>
      <w:r w:rsidRPr="005854C0">
        <w:rPr>
          <w:rFonts w:eastAsia="Times New Roman" w:cs="Times New Roman"/>
          <w:szCs w:val="24"/>
        </w:rPr>
        <w:t xml:space="preserve"> </w:t>
      </w:r>
      <w:proofErr w:type="spellStart"/>
      <w:r w:rsidRPr="005854C0">
        <w:rPr>
          <w:rFonts w:eastAsia="Times New Roman" w:cs="Times New Roman"/>
          <w:szCs w:val="24"/>
        </w:rPr>
        <w:t>điểm</w:t>
      </w:r>
      <w:proofErr w:type="spellEnd"/>
      <w:r w:rsidRPr="005854C0">
        <w:rPr>
          <w:rFonts w:eastAsia="Times New Roman" w:cs="Times New Roman"/>
          <w:szCs w:val="24"/>
        </w:rP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tối</w:t>
      </w:r>
      <w:proofErr w:type="spellEnd"/>
      <w:r w:rsidRPr="005854C0">
        <w:rPr>
          <w:rFonts w:eastAsia="Times New Roman" w:cs="Times New Roman"/>
          <w:szCs w:val="24"/>
        </w:rPr>
        <w:t xml:space="preserve"> </w:t>
      </w:r>
      <w:proofErr w:type="spellStart"/>
      <w:r w:rsidRPr="005854C0">
        <w:rPr>
          <w:rFonts w:eastAsia="Times New Roman" w:cs="Times New Roman"/>
          <w:szCs w:val="24"/>
        </w:rPr>
        <w:t>thiểu</w:t>
      </w:r>
      <w:proofErr w:type="spellEnd"/>
      <w:r w:rsidRPr="005854C0">
        <w:rPr>
          <w:rFonts w:eastAsia="Times New Roman" w:cs="Times New Roman"/>
          <w:szCs w:val="24"/>
        </w:rPr>
        <w:t xml:space="preserve"> </w:t>
      </w:r>
      <w:proofErr w:type="spellStart"/>
      <w:r w:rsidRPr="005854C0">
        <w:rPr>
          <w:rFonts w:eastAsia="Times New Roman" w:cs="Times New Roman"/>
          <w:szCs w:val="24"/>
        </w:rPr>
        <w:t>tám</w:t>
      </w:r>
      <w:proofErr w:type="spellEnd"/>
      <w:r w:rsidRPr="005854C0">
        <w:rPr>
          <w:rFonts w:eastAsia="Times New Roman" w:cs="Times New Roman"/>
          <w:szCs w:val="24"/>
        </w:rPr>
        <w:t xml:space="preserve"> </w:t>
      </w:r>
      <w:proofErr w:type="spellStart"/>
      <w:r w:rsidRPr="005854C0">
        <w:rPr>
          <w:rFonts w:eastAsia="Times New Roman" w:cs="Times New Roman"/>
          <w:szCs w:val="24"/>
        </w:rPr>
        <w:t>mươi</w:t>
      </w:r>
      <w:proofErr w:type="spellEnd"/>
      <w:r w:rsidRPr="005854C0">
        <w:rPr>
          <w:rFonts w:eastAsia="Times New Roman" w:cs="Times New Roman"/>
          <w:szCs w:val="24"/>
        </w:rP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br/>
        <w:t xml:space="preserve">– </w:t>
      </w:r>
      <w:proofErr w:type="spellStart"/>
      <w:r w:rsidRPr="005854C0">
        <w:rPr>
          <w:rFonts w:eastAsia="Times New Roman" w:cs="Times New Roman"/>
          <w:szCs w:val="24"/>
        </w:rPr>
        <w:t>Có</w:t>
      </w:r>
      <w:proofErr w:type="spellEnd"/>
      <w:r w:rsidRPr="005854C0">
        <w:rPr>
          <w:rFonts w:eastAsia="Times New Roman" w:cs="Times New Roman"/>
          <w:szCs w:val="24"/>
        </w:rPr>
        <w:t xml:space="preserve"> </w:t>
      </w:r>
      <w:proofErr w:type="spellStart"/>
      <w:r w:rsidRPr="005854C0">
        <w:rPr>
          <w:rFonts w:eastAsia="Times New Roman" w:cs="Times New Roman"/>
          <w:szCs w:val="24"/>
        </w:rPr>
        <w:t>sự</w:t>
      </w:r>
      <w:proofErr w:type="spellEnd"/>
      <w:r w:rsidRPr="005854C0">
        <w:rPr>
          <w:rFonts w:eastAsia="Times New Roman" w:cs="Times New Roman"/>
          <w:szCs w:val="24"/>
        </w:rPr>
        <w:t xml:space="preserve"> </w:t>
      </w:r>
      <w:proofErr w:type="spellStart"/>
      <w:r w:rsidRPr="005854C0">
        <w:rPr>
          <w:rFonts w:eastAsia="Times New Roman" w:cs="Times New Roman"/>
          <w:szCs w:val="24"/>
        </w:rPr>
        <w:t>tham</w:t>
      </w:r>
      <w:proofErr w:type="spellEnd"/>
      <w:r w:rsidRPr="005854C0">
        <w:rPr>
          <w:rFonts w:eastAsia="Times New Roman" w:cs="Times New Roman"/>
          <w:szCs w:val="24"/>
        </w:rPr>
        <w:t xml:space="preserve"> </w:t>
      </w:r>
      <w:proofErr w:type="spellStart"/>
      <w:r w:rsidRPr="005854C0">
        <w:rPr>
          <w:rFonts w:eastAsia="Times New Roman" w:cs="Times New Roman"/>
          <w:szCs w:val="24"/>
        </w:rPr>
        <w:t>gia</w:t>
      </w:r>
      <w:proofErr w:type="spellEnd"/>
      <w:r w:rsidRPr="005854C0">
        <w:rPr>
          <w:rFonts w:eastAsia="Times New Roman" w:cs="Times New Roman"/>
          <w:szCs w:val="24"/>
        </w:rPr>
        <w:t xml:space="preserve"> </w:t>
      </w:r>
      <w:proofErr w:type="spellStart"/>
      <w:r w:rsidRPr="005854C0">
        <w:rPr>
          <w:rFonts w:eastAsia="Times New Roman" w:cs="Times New Roman"/>
          <w:szCs w:val="24"/>
        </w:rPr>
        <w:t>của</w:t>
      </w:r>
      <w:proofErr w:type="spellEnd"/>
      <w:r w:rsidRPr="005854C0">
        <w:rPr>
          <w:rFonts w:eastAsia="Times New Roman" w:cs="Times New Roman"/>
          <w:szCs w:val="24"/>
        </w:rPr>
        <w:t xml:space="preserve"> </w:t>
      </w:r>
      <w:proofErr w:type="spellStart"/>
      <w:r w:rsidRPr="005854C0">
        <w:rPr>
          <w:rFonts w:eastAsia="Times New Roman" w:cs="Times New Roman"/>
          <w:szCs w:val="24"/>
        </w:rPr>
        <w:t>đại</w:t>
      </w:r>
      <w:proofErr w:type="spellEnd"/>
      <w:r w:rsidRPr="005854C0">
        <w:rPr>
          <w:rFonts w:eastAsia="Times New Roman" w:cs="Times New Roman"/>
          <w:szCs w:val="24"/>
        </w:rPr>
        <w:t xml:space="preserve"> </w:t>
      </w:r>
      <w:proofErr w:type="spellStart"/>
      <w:r w:rsidRPr="005854C0">
        <w:rPr>
          <w:rFonts w:eastAsia="Times New Roman" w:cs="Times New Roman"/>
          <w:szCs w:val="24"/>
        </w:rPr>
        <w:t>diện</w:t>
      </w:r>
      <w:proofErr w:type="spellEnd"/>
      <w:r w:rsidRPr="005854C0">
        <w:rPr>
          <w:rFonts w:eastAsia="Times New Roman" w:cs="Times New Roman"/>
          <w:szCs w:val="24"/>
        </w:rPr>
        <w:t xml:space="preserve"> </w:t>
      </w:r>
      <w:proofErr w:type="spellStart"/>
      <w:r w:rsidRPr="005854C0">
        <w:rPr>
          <w:rFonts w:eastAsia="Times New Roman" w:cs="Times New Roman"/>
          <w:szCs w:val="24"/>
        </w:rPr>
        <w:t>khách</w:t>
      </w:r>
      <w:proofErr w:type="spellEnd"/>
      <w:r w:rsidRPr="005854C0">
        <w:rPr>
          <w:rFonts w:eastAsia="Times New Roman" w:cs="Times New Roman"/>
          <w:szCs w:val="24"/>
        </w:rPr>
        <w:t xml:space="preserve"> </w:t>
      </w:r>
      <w:proofErr w:type="spellStart"/>
      <w:r w:rsidRPr="005854C0">
        <w:rPr>
          <w:rFonts w:eastAsia="Times New Roman" w:cs="Times New Roman"/>
          <w:szCs w:val="24"/>
        </w:rPr>
        <w:t>hàng</w:t>
      </w:r>
      <w:proofErr w:type="spellEnd"/>
      <w:r w:rsidRPr="005854C0">
        <w:rPr>
          <w:rFonts w:eastAsia="Times New Roman" w:cs="Times New Roman"/>
          <w:szCs w:val="24"/>
        </w:rPr>
        <w:t xml:space="preserve">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br/>
        <w:t xml:space="preserve">– </w:t>
      </w:r>
      <w:proofErr w:type="spellStart"/>
      <w:r w:rsidRPr="005854C0">
        <w:rPr>
          <w:rFonts w:eastAsia="Times New Roman" w:cs="Times New Roman"/>
          <w:szCs w:val="24"/>
        </w:rPr>
        <w:t>Hội</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độc</w:t>
      </w:r>
      <w:proofErr w:type="spellEnd"/>
      <w:r w:rsidRPr="005854C0">
        <w:rPr>
          <w:rFonts w:eastAsia="Times New Roman" w:cs="Times New Roman"/>
          <w:szCs w:val="24"/>
        </w:rPr>
        <w:t xml:space="preserve"> </w:t>
      </w:r>
      <w:proofErr w:type="spellStart"/>
      <w:r w:rsidRPr="005854C0">
        <w:rPr>
          <w:rFonts w:eastAsia="Times New Roman" w:cs="Times New Roman"/>
          <w:szCs w:val="24"/>
        </w:rPr>
        <w:t>lập</w:t>
      </w:r>
      <w:proofErr w:type="spellEnd"/>
      <w:r w:rsidRPr="005854C0">
        <w:rPr>
          <w:rFonts w:eastAsia="Times New Roman" w:cs="Times New Roman"/>
          <w:szCs w:val="24"/>
        </w:rPr>
        <w:t xml:space="preserve"> </w:t>
      </w:r>
      <w:proofErr w:type="spellStart"/>
      <w:r w:rsidRPr="005854C0">
        <w:rPr>
          <w:rFonts w:eastAsia="Times New Roman" w:cs="Times New Roman"/>
          <w:szCs w:val="24"/>
        </w:rPr>
        <w:t>thực</w:t>
      </w:r>
      <w:proofErr w:type="spellEnd"/>
      <w:r w:rsidRPr="005854C0">
        <w:rPr>
          <w:rFonts w:eastAsia="Times New Roman" w:cs="Times New Roman"/>
          <w:szCs w:val="24"/>
        </w:rPr>
        <w:t xml:space="preserve"> </w:t>
      </w:r>
      <w:proofErr w:type="spellStart"/>
      <w:r w:rsidRPr="005854C0">
        <w:rPr>
          <w:rFonts w:eastAsia="Times New Roman" w:cs="Times New Roman"/>
          <w:szCs w:val="24"/>
        </w:rPr>
        <w:t>hiện</w:t>
      </w:r>
      <w:proofErr w:type="spellEnd"/>
      <w:r w:rsidRPr="005854C0">
        <w:rPr>
          <w:rFonts w:eastAsia="Times New Roman" w:cs="Times New Roman"/>
          <w:szCs w:val="24"/>
        </w:rPr>
        <w:t xml:space="preserve"> </w:t>
      </w:r>
      <w:proofErr w:type="spellStart"/>
      <w:r w:rsidRPr="005854C0">
        <w:rPr>
          <w:rFonts w:eastAsia="Times New Roman" w:cs="Times New Roman"/>
          <w:szCs w:val="24"/>
        </w:rPr>
        <w:t>giám</w:t>
      </w:r>
      <w:proofErr w:type="spellEnd"/>
      <w:r w:rsidRPr="005854C0">
        <w:rPr>
          <w:rFonts w:eastAsia="Times New Roman" w:cs="Times New Roman"/>
          <w:szCs w:val="24"/>
        </w:rPr>
        <w:t xml:space="preserve"> </w:t>
      </w:r>
      <w:proofErr w:type="spellStart"/>
      <w:r w:rsidRPr="005854C0">
        <w:rPr>
          <w:rFonts w:eastAsia="Times New Roman" w:cs="Times New Roman"/>
          <w:szCs w:val="24"/>
        </w:rPr>
        <w:t>sát</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quyết</w:t>
      </w:r>
      <w:proofErr w:type="spellEnd"/>
      <w:r w:rsidRPr="005854C0">
        <w:rPr>
          <w:rFonts w:eastAsia="Times New Roman" w:cs="Times New Roman"/>
          <w:szCs w:val="24"/>
        </w:rPr>
        <w:t xml:space="preserve"> </w:t>
      </w:r>
      <w:proofErr w:type="spellStart"/>
      <w:r w:rsidRPr="005854C0">
        <w:rPr>
          <w:rFonts w:eastAsia="Times New Roman" w:cs="Times New Roman"/>
          <w:szCs w:val="24"/>
        </w:rPr>
        <w:t>định</w:t>
      </w:r>
      <w:proofErr w:type="spellEnd"/>
    </w:p>
    <w:p w14:paraId="3DDBE1EA" w14:textId="77777777" w:rsidR="00CE0EDE" w:rsidRPr="005854C0" w:rsidRDefault="00CE0EDE" w:rsidP="00CE0EDE">
      <w:pPr>
        <w:rPr>
          <w:rFonts w:cs="Times New Roman"/>
        </w:rPr>
      </w:pPr>
      <w:proofErr w:type="spellStart"/>
      <w:r w:rsidRPr="005854C0">
        <w:rPr>
          <w:rFonts w:cs="Times New Roman"/>
          <w:b/>
        </w:rPr>
        <w:t>Kiểm</w:t>
      </w:r>
      <w:proofErr w:type="spellEnd"/>
      <w:r w:rsidRPr="005854C0">
        <w:rPr>
          <w:rFonts w:cs="Times New Roman"/>
          <w:b/>
        </w:rPr>
        <w:t xml:space="preserve"> tra &amp; </w:t>
      </w:r>
      <w:proofErr w:type="spellStart"/>
      <w:r w:rsidRPr="005854C0">
        <w:rPr>
          <w:rFonts w:cs="Times New Roman"/>
          <w:b/>
        </w:rPr>
        <w:t>Xác</w:t>
      </w:r>
      <w:proofErr w:type="spellEnd"/>
      <w:r w:rsidRPr="005854C0">
        <w:rPr>
          <w:rFonts w:cs="Times New Roman"/>
          <w:b/>
        </w:rPr>
        <w:t xml:space="preserve"> </w:t>
      </w:r>
      <w:proofErr w:type="spellStart"/>
      <w:r w:rsidRPr="005854C0">
        <w:rPr>
          <w:rFonts w:cs="Times New Roman"/>
          <w:b/>
        </w:rPr>
        <w:t>thực</w:t>
      </w:r>
      <w:proofErr w:type="spellEnd"/>
      <w:r w:rsidRPr="005854C0">
        <w:rPr>
          <w:rFonts w:cs="Times New Roman"/>
          <w:b/>
        </w:rPr>
        <w:t>:</w:t>
      </w:r>
    </w:p>
    <w:p w14:paraId="3776A18E" w14:textId="77777777" w:rsidR="00CE0EDE" w:rsidRPr="005854C0" w:rsidRDefault="00CE0EDE" w:rsidP="00CE0EDE">
      <w:pPr>
        <w:spacing w:before="60" w:after="60"/>
        <w:ind w:left="432"/>
        <w:rPr>
          <w:rFonts w:cs="Times New Roman"/>
        </w:rPr>
      </w:pPr>
      <w:r w:rsidRPr="005854C0">
        <w:rPr>
          <w:rFonts w:cs="Times New Roman"/>
        </w:rPr>
        <w:t xml:space="preserve"> BẢNG 32: MA TRẬN KIỂM TRA SẢN PHẨM</w:t>
      </w:r>
    </w:p>
    <w:p w14:paraId="5D208C5E" w14:textId="77777777" w:rsidR="00CE0EDE" w:rsidRPr="005854C0" w:rsidRDefault="00CE0EDE" w:rsidP="00CE0EDE">
      <w:pPr>
        <w:spacing w:before="60" w:after="60"/>
        <w:ind w:left="432"/>
        <w:rPr>
          <w:rFonts w:cs="Times New Roman"/>
        </w:rPr>
      </w:pPr>
    </w:p>
    <w:tbl>
      <w:tblPr>
        <w:tblStyle w:val="TableGrid"/>
        <w:tblW w:w="0" w:type="auto"/>
        <w:jc w:val="center"/>
        <w:tblLook w:val="04A0" w:firstRow="1" w:lastRow="0" w:firstColumn="1" w:lastColumn="0" w:noHBand="0" w:noVBand="1"/>
      </w:tblPr>
      <w:tblGrid>
        <w:gridCol w:w="1814"/>
        <w:gridCol w:w="1814"/>
        <w:gridCol w:w="1814"/>
        <w:gridCol w:w="1814"/>
        <w:gridCol w:w="1814"/>
      </w:tblGrid>
      <w:tr w:rsidR="00CE0EDE" w:rsidRPr="005854C0" w14:paraId="10D32BAB" w14:textId="77777777" w:rsidTr="00B12EA3">
        <w:trPr>
          <w:jc w:val="center"/>
        </w:trPr>
        <w:tc>
          <w:tcPr>
            <w:tcW w:w="1814" w:type="dxa"/>
            <w:shd w:val="clear" w:color="auto" w:fill="4472C4"/>
          </w:tcPr>
          <w:p w14:paraId="44B5CC70" w14:textId="77777777" w:rsidR="00CE0EDE" w:rsidRPr="005854C0" w:rsidRDefault="00CE0EDE" w:rsidP="00B12EA3">
            <w:pPr>
              <w:jc w:val="center"/>
              <w:rPr>
                <w:rFonts w:cs="Times New Roman"/>
              </w:rPr>
            </w:pPr>
            <w:proofErr w:type="spellStart"/>
            <w:r w:rsidRPr="005854C0">
              <w:rPr>
                <w:rFonts w:cs="Times New Roman"/>
                <w:b/>
                <w:color w:val="FFFFFF"/>
                <w:sz w:val="22"/>
              </w:rPr>
              <w:t>Loại</w:t>
            </w:r>
            <w:proofErr w:type="spellEnd"/>
            <w:r w:rsidRPr="005854C0">
              <w:rPr>
                <w:rFonts w:cs="Times New Roman"/>
                <w:b/>
                <w:color w:val="FFFFFF"/>
                <w:sz w:val="22"/>
              </w:rPr>
              <w:t xml:space="preserve"> </w:t>
            </w:r>
            <w:proofErr w:type="spellStart"/>
            <w:r w:rsidRPr="005854C0">
              <w:rPr>
                <w:rFonts w:cs="Times New Roman"/>
                <w:b/>
                <w:color w:val="FFFFFF"/>
                <w:sz w:val="22"/>
              </w:rPr>
              <w:t>kiểm</w:t>
            </w:r>
            <w:proofErr w:type="spellEnd"/>
            <w:r w:rsidRPr="005854C0">
              <w:rPr>
                <w:rFonts w:cs="Times New Roman"/>
                <w:b/>
                <w:color w:val="FFFFFF"/>
                <w:sz w:val="22"/>
              </w:rPr>
              <w:t xml:space="preserve"> tra</w:t>
            </w:r>
          </w:p>
        </w:tc>
        <w:tc>
          <w:tcPr>
            <w:tcW w:w="1814" w:type="dxa"/>
            <w:shd w:val="clear" w:color="auto" w:fill="4472C4"/>
          </w:tcPr>
          <w:p w14:paraId="0D70B9CF" w14:textId="77777777" w:rsidR="00CE0EDE" w:rsidRPr="005854C0" w:rsidRDefault="00CE0EDE" w:rsidP="00B12EA3">
            <w:pPr>
              <w:jc w:val="center"/>
              <w:rPr>
                <w:rFonts w:cs="Times New Roman"/>
              </w:rPr>
            </w:pPr>
            <w:r w:rsidRPr="005854C0">
              <w:rPr>
                <w:rFonts w:cs="Times New Roman"/>
                <w:b/>
                <w:color w:val="FFFFFF"/>
                <w:sz w:val="22"/>
              </w:rPr>
              <w:t>MK-100</w:t>
            </w:r>
          </w:p>
        </w:tc>
        <w:tc>
          <w:tcPr>
            <w:tcW w:w="1814" w:type="dxa"/>
            <w:shd w:val="clear" w:color="auto" w:fill="4472C4"/>
          </w:tcPr>
          <w:p w14:paraId="3894FADD" w14:textId="77777777" w:rsidR="00CE0EDE" w:rsidRPr="005854C0" w:rsidRDefault="00CE0EDE" w:rsidP="00B12EA3">
            <w:pPr>
              <w:jc w:val="center"/>
              <w:rPr>
                <w:rFonts w:cs="Times New Roman"/>
              </w:rPr>
            </w:pPr>
            <w:r w:rsidRPr="005854C0">
              <w:rPr>
                <w:rFonts w:cs="Times New Roman"/>
                <w:b/>
                <w:color w:val="FFFFFF"/>
                <w:sz w:val="22"/>
              </w:rPr>
              <w:t>MK-200</w:t>
            </w:r>
          </w:p>
        </w:tc>
        <w:tc>
          <w:tcPr>
            <w:tcW w:w="1814" w:type="dxa"/>
            <w:shd w:val="clear" w:color="auto" w:fill="4472C4"/>
          </w:tcPr>
          <w:p w14:paraId="4668C0C2" w14:textId="77777777" w:rsidR="00CE0EDE" w:rsidRPr="005854C0" w:rsidRDefault="00CE0EDE" w:rsidP="00B12EA3">
            <w:pPr>
              <w:jc w:val="center"/>
              <w:rPr>
                <w:rFonts w:cs="Times New Roman"/>
              </w:rPr>
            </w:pPr>
            <w:r w:rsidRPr="005854C0">
              <w:rPr>
                <w:rFonts w:cs="Times New Roman"/>
                <w:b/>
                <w:color w:val="FFFFFF"/>
                <w:sz w:val="22"/>
              </w:rPr>
              <w:t>AMR-100</w:t>
            </w:r>
          </w:p>
        </w:tc>
        <w:tc>
          <w:tcPr>
            <w:tcW w:w="1814" w:type="dxa"/>
            <w:shd w:val="clear" w:color="auto" w:fill="4472C4"/>
          </w:tcPr>
          <w:p w14:paraId="3BB7AF77" w14:textId="77777777" w:rsidR="00CE0EDE" w:rsidRPr="005854C0" w:rsidRDefault="00CE0EDE" w:rsidP="00B12EA3">
            <w:pPr>
              <w:jc w:val="center"/>
              <w:rPr>
                <w:rFonts w:cs="Times New Roman"/>
              </w:rPr>
            </w:pPr>
            <w:proofErr w:type="spellStart"/>
            <w:r w:rsidRPr="005854C0">
              <w:rPr>
                <w:rFonts w:cs="Times New Roman"/>
                <w:b/>
                <w:color w:val="FFFFFF"/>
                <w:sz w:val="22"/>
              </w:rPr>
              <w:t>Tiêu</w:t>
            </w:r>
            <w:proofErr w:type="spellEnd"/>
            <w:r w:rsidRPr="005854C0">
              <w:rPr>
                <w:rFonts w:cs="Times New Roman"/>
                <w:b/>
                <w:color w:val="FFFFFF"/>
                <w:sz w:val="22"/>
              </w:rPr>
              <w:t xml:space="preserve"> </w:t>
            </w:r>
            <w:proofErr w:type="spellStart"/>
            <w:r w:rsidRPr="005854C0">
              <w:rPr>
                <w:rFonts w:cs="Times New Roman"/>
                <w:b/>
                <w:color w:val="FFFFFF"/>
                <w:sz w:val="22"/>
              </w:rPr>
              <w:t>chuẩn</w:t>
            </w:r>
            <w:proofErr w:type="spellEnd"/>
            <w:r w:rsidRPr="005854C0">
              <w:rPr>
                <w:rFonts w:cs="Times New Roman"/>
                <w:b/>
                <w:color w:val="FFFFFF"/>
                <w:sz w:val="22"/>
              </w:rPr>
              <w:t xml:space="preserve">/Phương </w:t>
            </w:r>
            <w:proofErr w:type="spellStart"/>
            <w:r w:rsidRPr="005854C0">
              <w:rPr>
                <w:rFonts w:cs="Times New Roman"/>
                <w:b/>
                <w:color w:val="FFFFFF"/>
                <w:sz w:val="22"/>
              </w:rPr>
              <w:t>pháp</w:t>
            </w:r>
            <w:proofErr w:type="spellEnd"/>
          </w:p>
        </w:tc>
      </w:tr>
      <w:tr w:rsidR="00CE0EDE" w:rsidRPr="005854C0" w14:paraId="6040ADD2" w14:textId="77777777" w:rsidTr="00B12EA3">
        <w:trPr>
          <w:jc w:val="center"/>
        </w:trPr>
        <w:tc>
          <w:tcPr>
            <w:tcW w:w="1814" w:type="dxa"/>
          </w:tcPr>
          <w:p w14:paraId="103F04E2" w14:textId="77777777" w:rsidR="00CE0EDE" w:rsidRPr="005854C0" w:rsidRDefault="00CE0EDE" w:rsidP="00B12EA3">
            <w:pPr>
              <w:rPr>
                <w:rFonts w:cs="Times New Roman"/>
              </w:rPr>
            </w:pPr>
            <w:proofErr w:type="spellStart"/>
            <w:r w:rsidRPr="005854C0">
              <w:rPr>
                <w:rFonts w:cs="Times New Roman"/>
                <w:sz w:val="20"/>
              </w:rPr>
              <w:t>Môi</w:t>
            </w:r>
            <w:proofErr w:type="spellEnd"/>
            <w:r w:rsidRPr="005854C0">
              <w:rPr>
                <w:rFonts w:cs="Times New Roman"/>
                <w:sz w:val="20"/>
              </w:rPr>
              <w:t xml:space="preserve"> </w:t>
            </w:r>
            <w:proofErr w:type="spellStart"/>
            <w:r w:rsidRPr="005854C0">
              <w:rPr>
                <w:rFonts w:cs="Times New Roman"/>
                <w:sz w:val="20"/>
              </w:rPr>
              <w:t>trường</w:t>
            </w:r>
            <w:proofErr w:type="spellEnd"/>
          </w:p>
        </w:tc>
        <w:tc>
          <w:tcPr>
            <w:tcW w:w="1814" w:type="dxa"/>
          </w:tcPr>
          <w:p w14:paraId="5CAB09B2" w14:textId="77777777" w:rsidR="00CE0EDE" w:rsidRPr="005854C0" w:rsidRDefault="00CE0EDE" w:rsidP="00B12EA3">
            <w:pPr>
              <w:rPr>
                <w:rFonts w:cs="Times New Roman"/>
              </w:rPr>
            </w:pPr>
          </w:p>
        </w:tc>
        <w:tc>
          <w:tcPr>
            <w:tcW w:w="1814" w:type="dxa"/>
          </w:tcPr>
          <w:p w14:paraId="289FE954" w14:textId="77777777" w:rsidR="00CE0EDE" w:rsidRPr="005854C0" w:rsidRDefault="00CE0EDE" w:rsidP="00B12EA3">
            <w:pPr>
              <w:rPr>
                <w:rFonts w:cs="Times New Roman"/>
              </w:rPr>
            </w:pPr>
          </w:p>
        </w:tc>
        <w:tc>
          <w:tcPr>
            <w:tcW w:w="1814" w:type="dxa"/>
          </w:tcPr>
          <w:p w14:paraId="19C6F211" w14:textId="77777777" w:rsidR="00CE0EDE" w:rsidRPr="005854C0" w:rsidRDefault="00CE0EDE" w:rsidP="00B12EA3">
            <w:pPr>
              <w:rPr>
                <w:rFonts w:cs="Times New Roman"/>
              </w:rPr>
            </w:pPr>
          </w:p>
        </w:tc>
        <w:tc>
          <w:tcPr>
            <w:tcW w:w="1814" w:type="dxa"/>
          </w:tcPr>
          <w:p w14:paraId="004132A6" w14:textId="77777777" w:rsidR="00CE0EDE" w:rsidRPr="005854C0" w:rsidRDefault="00CE0EDE" w:rsidP="00B12EA3">
            <w:pPr>
              <w:rPr>
                <w:rFonts w:cs="Times New Roman"/>
              </w:rPr>
            </w:pPr>
          </w:p>
        </w:tc>
      </w:tr>
      <w:tr w:rsidR="00CE0EDE" w:rsidRPr="005854C0" w14:paraId="23E4209E" w14:textId="77777777" w:rsidTr="00B12EA3">
        <w:trPr>
          <w:jc w:val="center"/>
        </w:trPr>
        <w:tc>
          <w:tcPr>
            <w:tcW w:w="1814" w:type="dxa"/>
            <w:shd w:val="clear" w:color="auto" w:fill="F2F2F2"/>
          </w:tcPr>
          <w:p w14:paraId="2C592EE1" w14:textId="77777777" w:rsidR="00CE0EDE" w:rsidRPr="005854C0" w:rsidRDefault="00CE0EDE" w:rsidP="00B12EA3">
            <w:pPr>
              <w:rPr>
                <w:rFonts w:cs="Times New Roman"/>
              </w:rPr>
            </w:pPr>
            <w:r w:rsidRPr="005854C0">
              <w:rPr>
                <w:rFonts w:cs="Times New Roman"/>
                <w:sz w:val="20"/>
              </w:rPr>
              <w:t xml:space="preserve">- </w:t>
            </w:r>
            <w:proofErr w:type="spellStart"/>
            <w:r w:rsidRPr="005854C0">
              <w:rPr>
                <w:rFonts w:cs="Times New Roman"/>
                <w:sz w:val="20"/>
              </w:rPr>
              <w:t>Nhiệt</w:t>
            </w:r>
            <w:proofErr w:type="spellEnd"/>
            <w:r w:rsidRPr="005854C0">
              <w:rPr>
                <w:rFonts w:cs="Times New Roman"/>
                <w:sz w:val="20"/>
              </w:rPr>
              <w:t xml:space="preserve"> </w:t>
            </w:r>
            <w:proofErr w:type="spellStart"/>
            <w:r w:rsidRPr="005854C0">
              <w:rPr>
                <w:rFonts w:cs="Times New Roman"/>
                <w:sz w:val="20"/>
              </w:rPr>
              <w:t>độ</w:t>
            </w:r>
            <w:proofErr w:type="spellEnd"/>
          </w:p>
        </w:tc>
        <w:tc>
          <w:tcPr>
            <w:tcW w:w="1814" w:type="dxa"/>
            <w:shd w:val="clear" w:color="auto" w:fill="F2F2F2"/>
          </w:tcPr>
          <w:p w14:paraId="74682A94" w14:textId="77777777" w:rsidR="00CE0EDE" w:rsidRPr="005854C0" w:rsidRDefault="00CE0EDE" w:rsidP="00B12EA3">
            <w:pPr>
              <w:rPr>
                <w:rFonts w:cs="Times New Roman"/>
              </w:rPr>
            </w:pPr>
            <w:r w:rsidRPr="005854C0">
              <w:rPr>
                <w:rFonts w:cs="Times New Roman"/>
                <w:sz w:val="20"/>
              </w:rPr>
              <w:t xml:space="preserve">-40°C </w:t>
            </w:r>
            <w:proofErr w:type="spellStart"/>
            <w:r w:rsidRPr="005854C0">
              <w:rPr>
                <w:rFonts w:cs="Times New Roman"/>
                <w:sz w:val="20"/>
              </w:rPr>
              <w:t>đến</w:t>
            </w:r>
            <w:proofErr w:type="spellEnd"/>
            <w:r w:rsidRPr="005854C0">
              <w:rPr>
                <w:rFonts w:cs="Times New Roman"/>
                <w:sz w:val="20"/>
              </w:rPr>
              <w:t xml:space="preserve"> +85°C</w:t>
            </w:r>
          </w:p>
        </w:tc>
        <w:tc>
          <w:tcPr>
            <w:tcW w:w="1814" w:type="dxa"/>
            <w:shd w:val="clear" w:color="auto" w:fill="F2F2F2"/>
          </w:tcPr>
          <w:p w14:paraId="5B365C7C" w14:textId="77777777" w:rsidR="00CE0EDE" w:rsidRPr="005854C0" w:rsidRDefault="00CE0EDE" w:rsidP="00B12EA3">
            <w:pPr>
              <w:rPr>
                <w:rFonts w:cs="Times New Roman"/>
              </w:rPr>
            </w:pPr>
            <w:r w:rsidRPr="005854C0">
              <w:rPr>
                <w:rFonts w:cs="Times New Roman"/>
                <w:sz w:val="20"/>
              </w:rPr>
              <w:t xml:space="preserve">-40°C </w:t>
            </w:r>
            <w:proofErr w:type="spellStart"/>
            <w:r w:rsidRPr="005854C0">
              <w:rPr>
                <w:rFonts w:cs="Times New Roman"/>
                <w:sz w:val="20"/>
              </w:rPr>
              <w:t>đến</w:t>
            </w:r>
            <w:proofErr w:type="spellEnd"/>
            <w:r w:rsidRPr="005854C0">
              <w:rPr>
                <w:rFonts w:cs="Times New Roman"/>
                <w:sz w:val="20"/>
              </w:rPr>
              <w:t xml:space="preserve"> +85°C</w:t>
            </w:r>
          </w:p>
        </w:tc>
        <w:tc>
          <w:tcPr>
            <w:tcW w:w="1814" w:type="dxa"/>
            <w:shd w:val="clear" w:color="auto" w:fill="F2F2F2"/>
          </w:tcPr>
          <w:p w14:paraId="4F86F077" w14:textId="77777777" w:rsidR="00CE0EDE" w:rsidRPr="005854C0" w:rsidRDefault="00CE0EDE" w:rsidP="00B12EA3">
            <w:pPr>
              <w:rPr>
                <w:rFonts w:cs="Times New Roman"/>
              </w:rPr>
            </w:pPr>
            <w:r w:rsidRPr="005854C0">
              <w:rPr>
                <w:rFonts w:cs="Times New Roman"/>
                <w:sz w:val="20"/>
              </w:rPr>
              <w:t xml:space="preserve">-20°C </w:t>
            </w:r>
            <w:proofErr w:type="spellStart"/>
            <w:r w:rsidRPr="005854C0">
              <w:rPr>
                <w:rFonts w:cs="Times New Roman"/>
                <w:sz w:val="20"/>
              </w:rPr>
              <w:t>đến</w:t>
            </w:r>
            <w:proofErr w:type="spellEnd"/>
            <w:r w:rsidRPr="005854C0">
              <w:rPr>
                <w:rFonts w:cs="Times New Roman"/>
                <w:sz w:val="20"/>
              </w:rPr>
              <w:t xml:space="preserve"> +60°C</w:t>
            </w:r>
          </w:p>
        </w:tc>
        <w:tc>
          <w:tcPr>
            <w:tcW w:w="1814" w:type="dxa"/>
            <w:shd w:val="clear" w:color="auto" w:fill="F2F2F2"/>
          </w:tcPr>
          <w:p w14:paraId="06C3E2E5" w14:textId="77777777" w:rsidR="00CE0EDE" w:rsidRPr="005854C0" w:rsidRDefault="00CE0EDE" w:rsidP="00B12EA3">
            <w:pPr>
              <w:rPr>
                <w:rFonts w:cs="Times New Roman"/>
              </w:rPr>
            </w:pPr>
            <w:r w:rsidRPr="005854C0">
              <w:rPr>
                <w:rFonts w:cs="Times New Roman"/>
                <w:sz w:val="20"/>
              </w:rPr>
              <w:t>IEC 60068-2-1/2</w:t>
            </w:r>
          </w:p>
        </w:tc>
      </w:tr>
      <w:tr w:rsidR="00CE0EDE" w:rsidRPr="005854C0" w14:paraId="77687764" w14:textId="77777777" w:rsidTr="00B12EA3">
        <w:trPr>
          <w:jc w:val="center"/>
        </w:trPr>
        <w:tc>
          <w:tcPr>
            <w:tcW w:w="1814" w:type="dxa"/>
          </w:tcPr>
          <w:p w14:paraId="01C4146F" w14:textId="77777777" w:rsidR="00CE0EDE" w:rsidRPr="005854C0" w:rsidRDefault="00CE0EDE" w:rsidP="00B12EA3">
            <w:pPr>
              <w:rPr>
                <w:rFonts w:cs="Times New Roman"/>
              </w:rPr>
            </w:pPr>
            <w:r w:rsidRPr="005854C0">
              <w:rPr>
                <w:rFonts w:cs="Times New Roman"/>
                <w:sz w:val="20"/>
              </w:rPr>
              <w:t xml:space="preserve">- </w:t>
            </w:r>
            <w:proofErr w:type="spellStart"/>
            <w:r w:rsidRPr="005854C0">
              <w:rPr>
                <w:rFonts w:cs="Times New Roman"/>
                <w:sz w:val="20"/>
              </w:rPr>
              <w:t>Độ</w:t>
            </w:r>
            <w:proofErr w:type="spellEnd"/>
            <w:r w:rsidRPr="005854C0">
              <w:rPr>
                <w:rFonts w:cs="Times New Roman"/>
                <w:sz w:val="20"/>
              </w:rPr>
              <w:t xml:space="preserve"> </w:t>
            </w:r>
            <w:proofErr w:type="spellStart"/>
            <w:r w:rsidRPr="005854C0">
              <w:rPr>
                <w:rFonts w:cs="Times New Roman"/>
                <w:sz w:val="20"/>
              </w:rPr>
              <w:t>ẩm</w:t>
            </w:r>
            <w:proofErr w:type="spellEnd"/>
          </w:p>
        </w:tc>
        <w:tc>
          <w:tcPr>
            <w:tcW w:w="1814" w:type="dxa"/>
          </w:tcPr>
          <w:p w14:paraId="5A50A14B" w14:textId="77777777" w:rsidR="00CE0EDE" w:rsidRPr="005854C0" w:rsidRDefault="00CE0EDE" w:rsidP="00B12EA3">
            <w:pPr>
              <w:rPr>
                <w:rFonts w:cs="Times New Roman"/>
              </w:rPr>
            </w:pPr>
            <w:r w:rsidRPr="005854C0">
              <w:rPr>
                <w:rFonts w:cs="Times New Roman"/>
                <w:sz w:val="20"/>
              </w:rPr>
              <w:t>10-95% RH</w:t>
            </w:r>
          </w:p>
        </w:tc>
        <w:tc>
          <w:tcPr>
            <w:tcW w:w="1814" w:type="dxa"/>
          </w:tcPr>
          <w:p w14:paraId="62489236" w14:textId="77777777" w:rsidR="00CE0EDE" w:rsidRPr="005854C0" w:rsidRDefault="00CE0EDE" w:rsidP="00B12EA3">
            <w:pPr>
              <w:rPr>
                <w:rFonts w:cs="Times New Roman"/>
              </w:rPr>
            </w:pPr>
            <w:r w:rsidRPr="005854C0">
              <w:rPr>
                <w:rFonts w:cs="Times New Roman"/>
                <w:sz w:val="20"/>
              </w:rPr>
              <w:t>10-95% RH</w:t>
            </w:r>
          </w:p>
        </w:tc>
        <w:tc>
          <w:tcPr>
            <w:tcW w:w="1814" w:type="dxa"/>
          </w:tcPr>
          <w:p w14:paraId="151E1BE7" w14:textId="77777777" w:rsidR="00CE0EDE" w:rsidRPr="005854C0" w:rsidRDefault="00CE0EDE" w:rsidP="00B12EA3">
            <w:pPr>
              <w:rPr>
                <w:rFonts w:cs="Times New Roman"/>
              </w:rPr>
            </w:pPr>
            <w:r w:rsidRPr="005854C0">
              <w:rPr>
                <w:rFonts w:cs="Times New Roman"/>
                <w:sz w:val="20"/>
              </w:rPr>
              <w:t>10-90% RH</w:t>
            </w:r>
          </w:p>
        </w:tc>
        <w:tc>
          <w:tcPr>
            <w:tcW w:w="1814" w:type="dxa"/>
          </w:tcPr>
          <w:p w14:paraId="3F21312E" w14:textId="77777777" w:rsidR="00CE0EDE" w:rsidRPr="005854C0" w:rsidRDefault="00CE0EDE" w:rsidP="00B12EA3">
            <w:pPr>
              <w:rPr>
                <w:rFonts w:cs="Times New Roman"/>
              </w:rPr>
            </w:pPr>
            <w:r w:rsidRPr="005854C0">
              <w:rPr>
                <w:rFonts w:cs="Times New Roman"/>
                <w:sz w:val="20"/>
              </w:rPr>
              <w:t>IEC 60068-2-78</w:t>
            </w:r>
          </w:p>
        </w:tc>
      </w:tr>
      <w:tr w:rsidR="00CE0EDE" w:rsidRPr="005854C0" w14:paraId="57CB8E0A" w14:textId="77777777" w:rsidTr="00B12EA3">
        <w:trPr>
          <w:jc w:val="center"/>
        </w:trPr>
        <w:tc>
          <w:tcPr>
            <w:tcW w:w="1814" w:type="dxa"/>
            <w:shd w:val="clear" w:color="auto" w:fill="F2F2F2"/>
          </w:tcPr>
          <w:p w14:paraId="7DB934AE" w14:textId="77777777" w:rsidR="00CE0EDE" w:rsidRPr="005854C0" w:rsidRDefault="00CE0EDE" w:rsidP="00B12EA3">
            <w:pPr>
              <w:rPr>
                <w:rFonts w:cs="Times New Roman"/>
              </w:rPr>
            </w:pPr>
            <w:r w:rsidRPr="005854C0">
              <w:rPr>
                <w:rFonts w:cs="Times New Roman"/>
                <w:sz w:val="20"/>
              </w:rPr>
              <w:t xml:space="preserve">- Rung </w:t>
            </w:r>
            <w:proofErr w:type="spellStart"/>
            <w:r w:rsidRPr="005854C0">
              <w:rPr>
                <w:rFonts w:cs="Times New Roman"/>
                <w:sz w:val="20"/>
              </w:rPr>
              <w:t>động</w:t>
            </w:r>
            <w:proofErr w:type="spellEnd"/>
          </w:p>
        </w:tc>
        <w:tc>
          <w:tcPr>
            <w:tcW w:w="1814" w:type="dxa"/>
            <w:shd w:val="clear" w:color="auto" w:fill="F2F2F2"/>
          </w:tcPr>
          <w:p w14:paraId="4526F311" w14:textId="77777777" w:rsidR="00CE0EDE" w:rsidRPr="005854C0" w:rsidRDefault="00CE0EDE" w:rsidP="00B12EA3">
            <w:pPr>
              <w:rPr>
                <w:rFonts w:cs="Times New Roman"/>
              </w:rPr>
            </w:pPr>
            <w:r w:rsidRPr="005854C0">
              <w:rPr>
                <w:rFonts w:cs="Times New Roman"/>
                <w:sz w:val="20"/>
              </w:rPr>
              <w:t>2G RMS</w:t>
            </w:r>
          </w:p>
        </w:tc>
        <w:tc>
          <w:tcPr>
            <w:tcW w:w="1814" w:type="dxa"/>
            <w:shd w:val="clear" w:color="auto" w:fill="F2F2F2"/>
          </w:tcPr>
          <w:p w14:paraId="0247B6C2" w14:textId="77777777" w:rsidR="00CE0EDE" w:rsidRPr="005854C0" w:rsidRDefault="00CE0EDE" w:rsidP="00B12EA3">
            <w:pPr>
              <w:rPr>
                <w:rFonts w:cs="Times New Roman"/>
              </w:rPr>
            </w:pPr>
            <w:r w:rsidRPr="005854C0">
              <w:rPr>
                <w:rFonts w:cs="Times New Roman"/>
                <w:sz w:val="20"/>
              </w:rPr>
              <w:t>2G RMS</w:t>
            </w:r>
          </w:p>
        </w:tc>
        <w:tc>
          <w:tcPr>
            <w:tcW w:w="1814" w:type="dxa"/>
            <w:shd w:val="clear" w:color="auto" w:fill="F2F2F2"/>
          </w:tcPr>
          <w:p w14:paraId="143AF351" w14:textId="77777777" w:rsidR="00CE0EDE" w:rsidRPr="005854C0" w:rsidRDefault="00CE0EDE" w:rsidP="00B12EA3">
            <w:pPr>
              <w:rPr>
                <w:rFonts w:cs="Times New Roman"/>
              </w:rPr>
            </w:pPr>
            <w:r w:rsidRPr="005854C0">
              <w:rPr>
                <w:rFonts w:cs="Times New Roman"/>
                <w:sz w:val="20"/>
              </w:rPr>
              <w:t>5G RMS</w:t>
            </w:r>
          </w:p>
        </w:tc>
        <w:tc>
          <w:tcPr>
            <w:tcW w:w="1814" w:type="dxa"/>
            <w:shd w:val="clear" w:color="auto" w:fill="F2F2F2"/>
          </w:tcPr>
          <w:p w14:paraId="34951ECE" w14:textId="77777777" w:rsidR="00CE0EDE" w:rsidRPr="005854C0" w:rsidRDefault="00CE0EDE" w:rsidP="00B12EA3">
            <w:pPr>
              <w:rPr>
                <w:rFonts w:cs="Times New Roman"/>
              </w:rPr>
            </w:pPr>
            <w:r w:rsidRPr="005854C0">
              <w:rPr>
                <w:rFonts w:cs="Times New Roman"/>
                <w:sz w:val="20"/>
              </w:rPr>
              <w:t>IEC 60068-2-6</w:t>
            </w:r>
          </w:p>
        </w:tc>
      </w:tr>
      <w:tr w:rsidR="00CE0EDE" w:rsidRPr="005854C0" w14:paraId="3F8474DA" w14:textId="77777777" w:rsidTr="00B12EA3">
        <w:trPr>
          <w:jc w:val="center"/>
        </w:trPr>
        <w:tc>
          <w:tcPr>
            <w:tcW w:w="1814" w:type="dxa"/>
          </w:tcPr>
          <w:p w14:paraId="3715013B" w14:textId="77777777" w:rsidR="00CE0EDE" w:rsidRPr="005854C0" w:rsidRDefault="00CE0EDE" w:rsidP="00B12EA3">
            <w:pPr>
              <w:rPr>
                <w:rFonts w:cs="Times New Roman"/>
              </w:rPr>
            </w:pPr>
            <w:r w:rsidRPr="005854C0">
              <w:rPr>
                <w:rFonts w:cs="Times New Roman"/>
                <w:sz w:val="20"/>
              </w:rPr>
              <w:t xml:space="preserve">- </w:t>
            </w:r>
            <w:proofErr w:type="spellStart"/>
            <w:r w:rsidRPr="005854C0">
              <w:rPr>
                <w:rFonts w:cs="Times New Roman"/>
                <w:sz w:val="20"/>
              </w:rPr>
              <w:t>Sốc</w:t>
            </w:r>
            <w:proofErr w:type="spellEnd"/>
          </w:p>
        </w:tc>
        <w:tc>
          <w:tcPr>
            <w:tcW w:w="1814" w:type="dxa"/>
          </w:tcPr>
          <w:p w14:paraId="3BDD07FB" w14:textId="77777777" w:rsidR="00CE0EDE" w:rsidRPr="005854C0" w:rsidRDefault="00CE0EDE" w:rsidP="00B12EA3">
            <w:pPr>
              <w:rPr>
                <w:rFonts w:cs="Times New Roman"/>
              </w:rPr>
            </w:pPr>
            <w:r w:rsidRPr="005854C0">
              <w:rPr>
                <w:rFonts w:cs="Times New Roman"/>
                <w:sz w:val="20"/>
              </w:rPr>
              <w:t>50G peak</w:t>
            </w:r>
          </w:p>
        </w:tc>
        <w:tc>
          <w:tcPr>
            <w:tcW w:w="1814" w:type="dxa"/>
          </w:tcPr>
          <w:p w14:paraId="2987EFF7" w14:textId="77777777" w:rsidR="00CE0EDE" w:rsidRPr="005854C0" w:rsidRDefault="00CE0EDE" w:rsidP="00B12EA3">
            <w:pPr>
              <w:rPr>
                <w:rFonts w:cs="Times New Roman"/>
              </w:rPr>
            </w:pPr>
            <w:r w:rsidRPr="005854C0">
              <w:rPr>
                <w:rFonts w:cs="Times New Roman"/>
                <w:sz w:val="20"/>
              </w:rPr>
              <w:t>50G peak</w:t>
            </w:r>
          </w:p>
        </w:tc>
        <w:tc>
          <w:tcPr>
            <w:tcW w:w="1814" w:type="dxa"/>
          </w:tcPr>
          <w:p w14:paraId="5F0DB104" w14:textId="77777777" w:rsidR="00CE0EDE" w:rsidRPr="005854C0" w:rsidRDefault="00CE0EDE" w:rsidP="00B12EA3">
            <w:pPr>
              <w:rPr>
                <w:rFonts w:cs="Times New Roman"/>
              </w:rPr>
            </w:pPr>
            <w:r w:rsidRPr="005854C0">
              <w:rPr>
                <w:rFonts w:cs="Times New Roman"/>
                <w:sz w:val="20"/>
              </w:rPr>
              <w:t>100G peak</w:t>
            </w:r>
          </w:p>
        </w:tc>
        <w:tc>
          <w:tcPr>
            <w:tcW w:w="1814" w:type="dxa"/>
          </w:tcPr>
          <w:p w14:paraId="2B4CE1F0" w14:textId="77777777" w:rsidR="00CE0EDE" w:rsidRPr="005854C0" w:rsidRDefault="00CE0EDE" w:rsidP="00B12EA3">
            <w:pPr>
              <w:rPr>
                <w:rFonts w:cs="Times New Roman"/>
              </w:rPr>
            </w:pPr>
            <w:r w:rsidRPr="005854C0">
              <w:rPr>
                <w:rFonts w:cs="Times New Roman"/>
                <w:sz w:val="20"/>
              </w:rPr>
              <w:t>IEC 60068-2-27</w:t>
            </w:r>
          </w:p>
        </w:tc>
      </w:tr>
      <w:tr w:rsidR="00CE0EDE" w:rsidRPr="005854C0" w14:paraId="65916308" w14:textId="77777777" w:rsidTr="00B12EA3">
        <w:trPr>
          <w:jc w:val="center"/>
        </w:trPr>
        <w:tc>
          <w:tcPr>
            <w:tcW w:w="1814" w:type="dxa"/>
            <w:shd w:val="clear" w:color="auto" w:fill="F2F2F2"/>
          </w:tcPr>
          <w:p w14:paraId="57839FAB" w14:textId="77777777" w:rsidR="00CE0EDE" w:rsidRPr="005854C0" w:rsidRDefault="00CE0EDE" w:rsidP="00B12EA3">
            <w:pPr>
              <w:rPr>
                <w:rFonts w:cs="Times New Roman"/>
              </w:rPr>
            </w:pPr>
            <w:proofErr w:type="spellStart"/>
            <w:r w:rsidRPr="005854C0">
              <w:rPr>
                <w:rFonts w:cs="Times New Roman"/>
                <w:sz w:val="20"/>
              </w:rPr>
              <w:t>Điện</w:t>
            </w:r>
            <w:proofErr w:type="spellEnd"/>
          </w:p>
        </w:tc>
        <w:tc>
          <w:tcPr>
            <w:tcW w:w="1814" w:type="dxa"/>
          </w:tcPr>
          <w:p w14:paraId="6F91401B" w14:textId="77777777" w:rsidR="00CE0EDE" w:rsidRPr="005854C0" w:rsidRDefault="00CE0EDE" w:rsidP="00B12EA3">
            <w:pPr>
              <w:rPr>
                <w:rFonts w:cs="Times New Roman"/>
              </w:rPr>
            </w:pPr>
          </w:p>
        </w:tc>
        <w:tc>
          <w:tcPr>
            <w:tcW w:w="1814" w:type="dxa"/>
          </w:tcPr>
          <w:p w14:paraId="3255359C" w14:textId="77777777" w:rsidR="00CE0EDE" w:rsidRPr="005854C0" w:rsidRDefault="00CE0EDE" w:rsidP="00B12EA3">
            <w:pPr>
              <w:rPr>
                <w:rFonts w:cs="Times New Roman"/>
              </w:rPr>
            </w:pPr>
          </w:p>
        </w:tc>
        <w:tc>
          <w:tcPr>
            <w:tcW w:w="1814" w:type="dxa"/>
          </w:tcPr>
          <w:p w14:paraId="09F6676F" w14:textId="77777777" w:rsidR="00CE0EDE" w:rsidRPr="005854C0" w:rsidRDefault="00CE0EDE" w:rsidP="00B12EA3">
            <w:pPr>
              <w:rPr>
                <w:rFonts w:cs="Times New Roman"/>
              </w:rPr>
            </w:pPr>
          </w:p>
        </w:tc>
        <w:tc>
          <w:tcPr>
            <w:tcW w:w="1814" w:type="dxa"/>
          </w:tcPr>
          <w:p w14:paraId="4CEAC4EC" w14:textId="77777777" w:rsidR="00CE0EDE" w:rsidRPr="005854C0" w:rsidRDefault="00CE0EDE" w:rsidP="00B12EA3">
            <w:pPr>
              <w:rPr>
                <w:rFonts w:cs="Times New Roman"/>
              </w:rPr>
            </w:pPr>
          </w:p>
        </w:tc>
      </w:tr>
      <w:tr w:rsidR="00CE0EDE" w:rsidRPr="005854C0" w14:paraId="531C3BC6" w14:textId="77777777" w:rsidTr="00B12EA3">
        <w:trPr>
          <w:jc w:val="center"/>
        </w:trPr>
        <w:tc>
          <w:tcPr>
            <w:tcW w:w="1814" w:type="dxa"/>
          </w:tcPr>
          <w:p w14:paraId="159106D2" w14:textId="77777777" w:rsidR="00CE0EDE" w:rsidRPr="005854C0" w:rsidRDefault="00CE0EDE" w:rsidP="00B12EA3">
            <w:pPr>
              <w:rPr>
                <w:rFonts w:cs="Times New Roman"/>
              </w:rPr>
            </w:pPr>
            <w:r w:rsidRPr="005854C0">
              <w:rPr>
                <w:rFonts w:cs="Times New Roman"/>
                <w:sz w:val="20"/>
              </w:rPr>
              <w:t>- EMC</w:t>
            </w:r>
          </w:p>
        </w:tc>
        <w:tc>
          <w:tcPr>
            <w:tcW w:w="1814" w:type="dxa"/>
          </w:tcPr>
          <w:p w14:paraId="77BF62C1" w14:textId="77777777" w:rsidR="00CE0EDE" w:rsidRPr="005854C0" w:rsidRDefault="00CE0EDE" w:rsidP="00B12EA3">
            <w:pPr>
              <w:rPr>
                <w:rFonts w:cs="Times New Roman"/>
              </w:rPr>
            </w:pPr>
            <w:r w:rsidRPr="005854C0">
              <w:rPr>
                <w:rFonts w:cs="Times New Roman"/>
                <w:sz w:val="20"/>
              </w:rPr>
              <w:t>Class A</w:t>
            </w:r>
          </w:p>
        </w:tc>
        <w:tc>
          <w:tcPr>
            <w:tcW w:w="1814" w:type="dxa"/>
          </w:tcPr>
          <w:p w14:paraId="043C765C" w14:textId="77777777" w:rsidR="00CE0EDE" w:rsidRPr="005854C0" w:rsidRDefault="00CE0EDE" w:rsidP="00B12EA3">
            <w:pPr>
              <w:rPr>
                <w:rFonts w:cs="Times New Roman"/>
              </w:rPr>
            </w:pPr>
            <w:r w:rsidRPr="005854C0">
              <w:rPr>
                <w:rFonts w:cs="Times New Roman"/>
                <w:sz w:val="20"/>
              </w:rPr>
              <w:t>Class A</w:t>
            </w:r>
          </w:p>
        </w:tc>
        <w:tc>
          <w:tcPr>
            <w:tcW w:w="1814" w:type="dxa"/>
          </w:tcPr>
          <w:p w14:paraId="1E955ECC" w14:textId="77777777" w:rsidR="00CE0EDE" w:rsidRPr="005854C0" w:rsidRDefault="00CE0EDE" w:rsidP="00B12EA3">
            <w:pPr>
              <w:rPr>
                <w:rFonts w:cs="Times New Roman"/>
              </w:rPr>
            </w:pPr>
            <w:r w:rsidRPr="005854C0">
              <w:rPr>
                <w:rFonts w:cs="Times New Roman"/>
                <w:sz w:val="20"/>
              </w:rPr>
              <w:t>Class A</w:t>
            </w:r>
          </w:p>
        </w:tc>
        <w:tc>
          <w:tcPr>
            <w:tcW w:w="1814" w:type="dxa"/>
          </w:tcPr>
          <w:p w14:paraId="63627480" w14:textId="77777777" w:rsidR="00CE0EDE" w:rsidRPr="005854C0" w:rsidRDefault="00CE0EDE" w:rsidP="00B12EA3">
            <w:pPr>
              <w:rPr>
                <w:rFonts w:cs="Times New Roman"/>
              </w:rPr>
            </w:pPr>
            <w:r w:rsidRPr="005854C0">
              <w:rPr>
                <w:rFonts w:cs="Times New Roman"/>
                <w:sz w:val="20"/>
              </w:rPr>
              <w:t>IEC 61000-6-2/4</w:t>
            </w:r>
          </w:p>
        </w:tc>
      </w:tr>
      <w:tr w:rsidR="00CE0EDE" w:rsidRPr="005854C0" w14:paraId="18CBFCC4" w14:textId="77777777" w:rsidTr="00B12EA3">
        <w:trPr>
          <w:jc w:val="center"/>
        </w:trPr>
        <w:tc>
          <w:tcPr>
            <w:tcW w:w="1814" w:type="dxa"/>
            <w:shd w:val="clear" w:color="auto" w:fill="F2F2F2"/>
          </w:tcPr>
          <w:p w14:paraId="7D2DFCA2" w14:textId="77777777" w:rsidR="00CE0EDE" w:rsidRPr="005854C0" w:rsidRDefault="00CE0EDE" w:rsidP="00B12EA3">
            <w:pPr>
              <w:rPr>
                <w:rFonts w:cs="Times New Roman"/>
              </w:rPr>
            </w:pPr>
            <w:r w:rsidRPr="005854C0">
              <w:rPr>
                <w:rFonts w:cs="Times New Roman"/>
                <w:sz w:val="20"/>
              </w:rPr>
              <w:t xml:space="preserve">- </w:t>
            </w:r>
            <w:proofErr w:type="gramStart"/>
            <w:r w:rsidRPr="005854C0">
              <w:rPr>
                <w:rFonts w:cs="Times New Roman"/>
                <w:sz w:val="20"/>
              </w:rPr>
              <w:t>An</w:t>
            </w:r>
            <w:proofErr w:type="gramEnd"/>
            <w:r w:rsidRPr="005854C0">
              <w:rPr>
                <w:rFonts w:cs="Times New Roman"/>
                <w:sz w:val="20"/>
              </w:rPr>
              <w:t xml:space="preserve"> </w:t>
            </w:r>
            <w:proofErr w:type="spellStart"/>
            <w:r w:rsidRPr="005854C0">
              <w:rPr>
                <w:rFonts w:cs="Times New Roman"/>
                <w:sz w:val="20"/>
              </w:rPr>
              <w:t>toàn</w:t>
            </w:r>
            <w:proofErr w:type="spellEnd"/>
          </w:p>
        </w:tc>
        <w:tc>
          <w:tcPr>
            <w:tcW w:w="1814" w:type="dxa"/>
            <w:shd w:val="clear" w:color="auto" w:fill="F2F2F2"/>
          </w:tcPr>
          <w:p w14:paraId="6841CDA8" w14:textId="77777777" w:rsidR="00CE0EDE" w:rsidRPr="005854C0" w:rsidRDefault="00CE0EDE" w:rsidP="00B12EA3">
            <w:pPr>
              <w:rPr>
                <w:rFonts w:cs="Times New Roman"/>
              </w:rPr>
            </w:pPr>
            <w:r w:rsidRPr="005854C0">
              <w:rPr>
                <w:rFonts w:cs="Times New Roman"/>
                <w:sz w:val="20"/>
              </w:rPr>
              <w:t>SELV</w:t>
            </w:r>
          </w:p>
        </w:tc>
        <w:tc>
          <w:tcPr>
            <w:tcW w:w="1814" w:type="dxa"/>
            <w:shd w:val="clear" w:color="auto" w:fill="F2F2F2"/>
          </w:tcPr>
          <w:p w14:paraId="3F7B9B25" w14:textId="77777777" w:rsidR="00CE0EDE" w:rsidRPr="005854C0" w:rsidRDefault="00CE0EDE" w:rsidP="00B12EA3">
            <w:pPr>
              <w:rPr>
                <w:rFonts w:cs="Times New Roman"/>
              </w:rPr>
            </w:pPr>
            <w:r w:rsidRPr="005854C0">
              <w:rPr>
                <w:rFonts w:cs="Times New Roman"/>
                <w:sz w:val="20"/>
              </w:rPr>
              <w:t>SELV</w:t>
            </w:r>
          </w:p>
        </w:tc>
        <w:tc>
          <w:tcPr>
            <w:tcW w:w="1814" w:type="dxa"/>
            <w:shd w:val="clear" w:color="auto" w:fill="F2F2F2"/>
          </w:tcPr>
          <w:p w14:paraId="03FBB09D" w14:textId="77777777" w:rsidR="00CE0EDE" w:rsidRPr="005854C0" w:rsidRDefault="00CE0EDE" w:rsidP="00B12EA3">
            <w:pPr>
              <w:rPr>
                <w:rFonts w:cs="Times New Roman"/>
              </w:rPr>
            </w:pPr>
            <w:r w:rsidRPr="005854C0">
              <w:rPr>
                <w:rFonts w:cs="Times New Roman"/>
                <w:sz w:val="20"/>
              </w:rPr>
              <w:t>PELV</w:t>
            </w:r>
          </w:p>
        </w:tc>
        <w:tc>
          <w:tcPr>
            <w:tcW w:w="1814" w:type="dxa"/>
            <w:shd w:val="clear" w:color="auto" w:fill="F2F2F2"/>
          </w:tcPr>
          <w:p w14:paraId="69B3262A" w14:textId="77777777" w:rsidR="00CE0EDE" w:rsidRPr="005854C0" w:rsidRDefault="00CE0EDE" w:rsidP="00B12EA3">
            <w:pPr>
              <w:rPr>
                <w:rFonts w:cs="Times New Roman"/>
              </w:rPr>
            </w:pPr>
            <w:r w:rsidRPr="005854C0">
              <w:rPr>
                <w:rFonts w:cs="Times New Roman"/>
                <w:sz w:val="20"/>
              </w:rPr>
              <w:t>IEC 61010-1</w:t>
            </w:r>
          </w:p>
        </w:tc>
      </w:tr>
      <w:tr w:rsidR="00CE0EDE" w:rsidRPr="005854C0" w14:paraId="0AB3E99E" w14:textId="77777777" w:rsidTr="00B12EA3">
        <w:trPr>
          <w:jc w:val="center"/>
        </w:trPr>
        <w:tc>
          <w:tcPr>
            <w:tcW w:w="1814" w:type="dxa"/>
          </w:tcPr>
          <w:p w14:paraId="64ACA712" w14:textId="77777777" w:rsidR="00CE0EDE" w:rsidRPr="005854C0" w:rsidRDefault="00CE0EDE" w:rsidP="00B12EA3">
            <w:pPr>
              <w:rPr>
                <w:rFonts w:cs="Times New Roman"/>
              </w:rPr>
            </w:pPr>
            <w:r w:rsidRPr="005854C0">
              <w:rPr>
                <w:rFonts w:cs="Times New Roman"/>
                <w:sz w:val="20"/>
              </w:rPr>
              <w:t xml:space="preserve">- </w:t>
            </w:r>
            <w:proofErr w:type="spellStart"/>
            <w:r w:rsidRPr="005854C0">
              <w:rPr>
                <w:rFonts w:cs="Times New Roman"/>
                <w:sz w:val="20"/>
              </w:rPr>
              <w:t>Xung</w:t>
            </w:r>
            <w:proofErr w:type="spellEnd"/>
            <w:r w:rsidRPr="005854C0">
              <w:rPr>
                <w:rFonts w:cs="Times New Roman"/>
                <w:sz w:val="20"/>
              </w:rPr>
              <w:t xml:space="preserve"> </w:t>
            </w:r>
            <w:proofErr w:type="spellStart"/>
            <w:r w:rsidRPr="005854C0">
              <w:rPr>
                <w:rFonts w:cs="Times New Roman"/>
                <w:sz w:val="20"/>
              </w:rPr>
              <w:t>điện</w:t>
            </w:r>
            <w:proofErr w:type="spellEnd"/>
          </w:p>
        </w:tc>
        <w:tc>
          <w:tcPr>
            <w:tcW w:w="1814" w:type="dxa"/>
          </w:tcPr>
          <w:p w14:paraId="4E923C66" w14:textId="77777777" w:rsidR="00CE0EDE" w:rsidRPr="005854C0" w:rsidRDefault="00CE0EDE" w:rsidP="00B12EA3">
            <w:pPr>
              <w:rPr>
                <w:rFonts w:cs="Times New Roman"/>
              </w:rPr>
            </w:pPr>
            <w:r w:rsidRPr="005854C0">
              <w:rPr>
                <w:rFonts w:cs="Times New Roman"/>
                <w:sz w:val="20"/>
              </w:rPr>
              <w:t>Level 3</w:t>
            </w:r>
          </w:p>
        </w:tc>
        <w:tc>
          <w:tcPr>
            <w:tcW w:w="1814" w:type="dxa"/>
          </w:tcPr>
          <w:p w14:paraId="5B23ED3E" w14:textId="77777777" w:rsidR="00CE0EDE" w:rsidRPr="005854C0" w:rsidRDefault="00CE0EDE" w:rsidP="00B12EA3">
            <w:pPr>
              <w:rPr>
                <w:rFonts w:cs="Times New Roman"/>
              </w:rPr>
            </w:pPr>
            <w:r w:rsidRPr="005854C0">
              <w:rPr>
                <w:rFonts w:cs="Times New Roman"/>
                <w:sz w:val="20"/>
              </w:rPr>
              <w:t>Level 4</w:t>
            </w:r>
          </w:p>
        </w:tc>
        <w:tc>
          <w:tcPr>
            <w:tcW w:w="1814" w:type="dxa"/>
          </w:tcPr>
          <w:p w14:paraId="0C515BB6" w14:textId="77777777" w:rsidR="00CE0EDE" w:rsidRPr="005854C0" w:rsidRDefault="00CE0EDE" w:rsidP="00B12EA3">
            <w:pPr>
              <w:rPr>
                <w:rFonts w:cs="Times New Roman"/>
              </w:rPr>
            </w:pPr>
            <w:r w:rsidRPr="005854C0">
              <w:rPr>
                <w:rFonts w:cs="Times New Roman"/>
                <w:sz w:val="20"/>
              </w:rPr>
              <w:t>Level 3</w:t>
            </w:r>
          </w:p>
        </w:tc>
        <w:tc>
          <w:tcPr>
            <w:tcW w:w="1814" w:type="dxa"/>
          </w:tcPr>
          <w:p w14:paraId="28381615" w14:textId="77777777" w:rsidR="00CE0EDE" w:rsidRPr="005854C0" w:rsidRDefault="00CE0EDE" w:rsidP="00B12EA3">
            <w:pPr>
              <w:rPr>
                <w:rFonts w:cs="Times New Roman"/>
              </w:rPr>
            </w:pPr>
            <w:r w:rsidRPr="005854C0">
              <w:rPr>
                <w:rFonts w:cs="Times New Roman"/>
                <w:sz w:val="20"/>
              </w:rPr>
              <w:t>IEC 61000-4-5</w:t>
            </w:r>
          </w:p>
        </w:tc>
      </w:tr>
      <w:tr w:rsidR="00CE0EDE" w:rsidRPr="005854C0" w14:paraId="4A7BC9EC" w14:textId="77777777" w:rsidTr="00B12EA3">
        <w:trPr>
          <w:jc w:val="center"/>
        </w:trPr>
        <w:tc>
          <w:tcPr>
            <w:tcW w:w="1814" w:type="dxa"/>
            <w:shd w:val="clear" w:color="auto" w:fill="F2F2F2"/>
          </w:tcPr>
          <w:p w14:paraId="3315F88A" w14:textId="77777777" w:rsidR="00CE0EDE" w:rsidRPr="005854C0" w:rsidRDefault="00CE0EDE" w:rsidP="00B12EA3">
            <w:pPr>
              <w:rPr>
                <w:rFonts w:cs="Times New Roman"/>
              </w:rPr>
            </w:pPr>
            <w:proofErr w:type="spellStart"/>
            <w:r w:rsidRPr="005854C0">
              <w:rPr>
                <w:rFonts w:cs="Times New Roman"/>
                <w:sz w:val="20"/>
              </w:rPr>
              <w:t>Chức</w:t>
            </w:r>
            <w:proofErr w:type="spellEnd"/>
            <w:r w:rsidRPr="005854C0">
              <w:rPr>
                <w:rFonts w:cs="Times New Roman"/>
                <w:sz w:val="20"/>
              </w:rPr>
              <w:t xml:space="preserve"> </w:t>
            </w:r>
            <w:proofErr w:type="spellStart"/>
            <w:r w:rsidRPr="005854C0">
              <w:rPr>
                <w:rFonts w:cs="Times New Roman"/>
                <w:sz w:val="20"/>
              </w:rPr>
              <w:t>năng</w:t>
            </w:r>
            <w:proofErr w:type="spellEnd"/>
          </w:p>
        </w:tc>
        <w:tc>
          <w:tcPr>
            <w:tcW w:w="1814" w:type="dxa"/>
          </w:tcPr>
          <w:p w14:paraId="6CEC8B10" w14:textId="77777777" w:rsidR="00CE0EDE" w:rsidRPr="005854C0" w:rsidRDefault="00CE0EDE" w:rsidP="00B12EA3">
            <w:pPr>
              <w:rPr>
                <w:rFonts w:cs="Times New Roman"/>
              </w:rPr>
            </w:pPr>
          </w:p>
        </w:tc>
        <w:tc>
          <w:tcPr>
            <w:tcW w:w="1814" w:type="dxa"/>
          </w:tcPr>
          <w:p w14:paraId="499FE936" w14:textId="77777777" w:rsidR="00CE0EDE" w:rsidRPr="005854C0" w:rsidRDefault="00CE0EDE" w:rsidP="00B12EA3">
            <w:pPr>
              <w:rPr>
                <w:rFonts w:cs="Times New Roman"/>
              </w:rPr>
            </w:pPr>
          </w:p>
        </w:tc>
        <w:tc>
          <w:tcPr>
            <w:tcW w:w="1814" w:type="dxa"/>
          </w:tcPr>
          <w:p w14:paraId="16C294F6" w14:textId="77777777" w:rsidR="00CE0EDE" w:rsidRPr="005854C0" w:rsidRDefault="00CE0EDE" w:rsidP="00B12EA3">
            <w:pPr>
              <w:rPr>
                <w:rFonts w:cs="Times New Roman"/>
              </w:rPr>
            </w:pPr>
          </w:p>
        </w:tc>
        <w:tc>
          <w:tcPr>
            <w:tcW w:w="1814" w:type="dxa"/>
          </w:tcPr>
          <w:p w14:paraId="41D95AC3" w14:textId="77777777" w:rsidR="00CE0EDE" w:rsidRPr="005854C0" w:rsidRDefault="00CE0EDE" w:rsidP="00B12EA3">
            <w:pPr>
              <w:rPr>
                <w:rFonts w:cs="Times New Roman"/>
              </w:rPr>
            </w:pPr>
          </w:p>
        </w:tc>
      </w:tr>
      <w:tr w:rsidR="00CE0EDE" w:rsidRPr="005854C0" w14:paraId="5C55FBD4" w14:textId="77777777" w:rsidTr="00B12EA3">
        <w:trPr>
          <w:jc w:val="center"/>
        </w:trPr>
        <w:tc>
          <w:tcPr>
            <w:tcW w:w="1814" w:type="dxa"/>
          </w:tcPr>
          <w:p w14:paraId="09FE4FD5" w14:textId="77777777" w:rsidR="00CE0EDE" w:rsidRPr="005854C0" w:rsidRDefault="00CE0EDE" w:rsidP="00B12EA3">
            <w:pPr>
              <w:rPr>
                <w:rFonts w:cs="Times New Roman"/>
              </w:rPr>
            </w:pPr>
            <w:r w:rsidRPr="005854C0">
              <w:rPr>
                <w:rFonts w:cs="Times New Roman"/>
                <w:sz w:val="20"/>
              </w:rPr>
              <w:t xml:space="preserve">- </w:t>
            </w:r>
            <w:proofErr w:type="spellStart"/>
            <w:r w:rsidRPr="005854C0">
              <w:rPr>
                <w:rFonts w:cs="Times New Roman"/>
                <w:sz w:val="20"/>
              </w:rPr>
              <w:t>Hiệu</w:t>
            </w:r>
            <w:proofErr w:type="spellEnd"/>
            <w:r w:rsidRPr="005854C0">
              <w:rPr>
                <w:rFonts w:cs="Times New Roman"/>
                <w:sz w:val="20"/>
              </w:rPr>
              <w:t xml:space="preserve"> </w:t>
            </w:r>
            <w:proofErr w:type="spellStart"/>
            <w:r w:rsidRPr="005854C0">
              <w:rPr>
                <w:rFonts w:cs="Times New Roman"/>
                <w:sz w:val="20"/>
              </w:rPr>
              <w:t>suất</w:t>
            </w:r>
            <w:proofErr w:type="spellEnd"/>
          </w:p>
        </w:tc>
        <w:tc>
          <w:tcPr>
            <w:tcW w:w="1814" w:type="dxa"/>
          </w:tcPr>
          <w:p w14:paraId="7C4963D6" w14:textId="77777777" w:rsidR="00CE0EDE" w:rsidRPr="005854C0" w:rsidRDefault="00CE0EDE" w:rsidP="00B12EA3">
            <w:pPr>
              <w:rPr>
                <w:rFonts w:cs="Times New Roman"/>
              </w:rPr>
            </w:pPr>
            <w:r w:rsidRPr="005854C0">
              <w:rPr>
                <w:rFonts w:cs="Times New Roman"/>
                <w:sz w:val="20"/>
              </w:rPr>
              <w:t xml:space="preserve">Thông </w:t>
            </w:r>
            <w:proofErr w:type="spellStart"/>
            <w:r w:rsidRPr="005854C0">
              <w:rPr>
                <w:rFonts w:cs="Times New Roman"/>
                <w:sz w:val="20"/>
              </w:rPr>
              <w:t>số</w:t>
            </w:r>
            <w:proofErr w:type="spellEnd"/>
            <w:r w:rsidRPr="005854C0">
              <w:rPr>
                <w:rFonts w:cs="Times New Roman"/>
                <w:sz w:val="20"/>
              </w:rPr>
              <w:t xml:space="preserve"> </w:t>
            </w:r>
            <w:proofErr w:type="spellStart"/>
            <w:r w:rsidRPr="005854C0">
              <w:rPr>
                <w:rFonts w:cs="Times New Roman"/>
                <w:sz w:val="20"/>
              </w:rPr>
              <w:t>kỹ</w:t>
            </w:r>
            <w:proofErr w:type="spellEnd"/>
            <w:r w:rsidRPr="005854C0">
              <w:rPr>
                <w:rFonts w:cs="Times New Roman"/>
                <w:sz w:val="20"/>
              </w:rPr>
              <w:t xml:space="preserve"> thuật</w:t>
            </w:r>
          </w:p>
        </w:tc>
        <w:tc>
          <w:tcPr>
            <w:tcW w:w="1814" w:type="dxa"/>
          </w:tcPr>
          <w:p w14:paraId="2687F132" w14:textId="77777777" w:rsidR="00CE0EDE" w:rsidRPr="005854C0" w:rsidRDefault="00CE0EDE" w:rsidP="00B12EA3">
            <w:pPr>
              <w:rPr>
                <w:rFonts w:cs="Times New Roman"/>
              </w:rPr>
            </w:pPr>
            <w:r w:rsidRPr="005854C0">
              <w:rPr>
                <w:rFonts w:cs="Times New Roman"/>
                <w:sz w:val="20"/>
              </w:rPr>
              <w:t xml:space="preserve">Thông </w:t>
            </w:r>
            <w:proofErr w:type="spellStart"/>
            <w:r w:rsidRPr="005854C0">
              <w:rPr>
                <w:rFonts w:cs="Times New Roman"/>
                <w:sz w:val="20"/>
              </w:rPr>
              <w:t>số</w:t>
            </w:r>
            <w:proofErr w:type="spellEnd"/>
            <w:r w:rsidRPr="005854C0">
              <w:rPr>
                <w:rFonts w:cs="Times New Roman"/>
                <w:sz w:val="20"/>
              </w:rPr>
              <w:t xml:space="preserve"> </w:t>
            </w:r>
            <w:proofErr w:type="spellStart"/>
            <w:r w:rsidRPr="005854C0">
              <w:rPr>
                <w:rFonts w:cs="Times New Roman"/>
                <w:sz w:val="20"/>
              </w:rPr>
              <w:t>kỹ</w:t>
            </w:r>
            <w:proofErr w:type="spellEnd"/>
            <w:r w:rsidRPr="005854C0">
              <w:rPr>
                <w:rFonts w:cs="Times New Roman"/>
                <w:sz w:val="20"/>
              </w:rPr>
              <w:t xml:space="preserve"> thuật</w:t>
            </w:r>
          </w:p>
        </w:tc>
        <w:tc>
          <w:tcPr>
            <w:tcW w:w="1814" w:type="dxa"/>
          </w:tcPr>
          <w:p w14:paraId="483CC6BB" w14:textId="77777777" w:rsidR="00CE0EDE" w:rsidRPr="005854C0" w:rsidRDefault="00CE0EDE" w:rsidP="00B12EA3">
            <w:pPr>
              <w:rPr>
                <w:rFonts w:cs="Times New Roman"/>
              </w:rPr>
            </w:pPr>
            <w:proofErr w:type="spellStart"/>
            <w:r w:rsidRPr="005854C0">
              <w:rPr>
                <w:rFonts w:cs="Times New Roman"/>
                <w:sz w:val="20"/>
              </w:rPr>
              <w:t>Định</w:t>
            </w:r>
            <w:proofErr w:type="spellEnd"/>
            <w:r w:rsidRPr="005854C0">
              <w:rPr>
                <w:rFonts w:cs="Times New Roman"/>
                <w:sz w:val="20"/>
              </w:rPr>
              <w:t xml:space="preserve"> </w:t>
            </w:r>
            <w:proofErr w:type="spellStart"/>
            <w:r w:rsidRPr="005854C0">
              <w:rPr>
                <w:rFonts w:cs="Times New Roman"/>
                <w:sz w:val="20"/>
              </w:rPr>
              <w:t>vị</w:t>
            </w:r>
            <w:proofErr w:type="spellEnd"/>
          </w:p>
        </w:tc>
        <w:tc>
          <w:tcPr>
            <w:tcW w:w="1814" w:type="dxa"/>
          </w:tcPr>
          <w:p w14:paraId="5EA0DD48" w14:textId="77777777" w:rsidR="00CE0EDE" w:rsidRPr="005854C0" w:rsidRDefault="00CE0EDE" w:rsidP="00B12EA3">
            <w:pPr>
              <w:rPr>
                <w:rFonts w:cs="Times New Roman"/>
              </w:rPr>
            </w:pPr>
            <w:r w:rsidRPr="005854C0">
              <w:rPr>
                <w:rFonts w:cs="Times New Roman"/>
                <w:sz w:val="20"/>
              </w:rPr>
              <w:t xml:space="preserve">Giao </w:t>
            </w:r>
            <w:proofErr w:type="spellStart"/>
            <w:r w:rsidRPr="005854C0">
              <w:rPr>
                <w:rFonts w:cs="Times New Roman"/>
                <w:sz w:val="20"/>
              </w:rPr>
              <w:t>thức</w:t>
            </w:r>
            <w:proofErr w:type="spellEnd"/>
            <w:r w:rsidRPr="005854C0">
              <w:rPr>
                <w:rFonts w:cs="Times New Roman"/>
                <w:sz w:val="20"/>
              </w:rPr>
              <w:t xml:space="preserve"> </w:t>
            </w:r>
            <w:proofErr w:type="spellStart"/>
            <w:r w:rsidRPr="005854C0">
              <w:rPr>
                <w:rFonts w:cs="Times New Roman"/>
                <w:sz w:val="20"/>
              </w:rPr>
              <w:t>tùy</w:t>
            </w:r>
            <w:proofErr w:type="spellEnd"/>
            <w:r w:rsidRPr="005854C0">
              <w:rPr>
                <w:rFonts w:cs="Times New Roman"/>
                <w:sz w:val="20"/>
              </w:rPr>
              <w:t xml:space="preserve"> </w:t>
            </w:r>
            <w:proofErr w:type="spellStart"/>
            <w:r w:rsidRPr="005854C0">
              <w:rPr>
                <w:rFonts w:cs="Times New Roman"/>
                <w:sz w:val="20"/>
              </w:rPr>
              <w:t>chỉnh</w:t>
            </w:r>
            <w:proofErr w:type="spellEnd"/>
          </w:p>
        </w:tc>
      </w:tr>
      <w:tr w:rsidR="00CE0EDE" w:rsidRPr="005854C0" w14:paraId="074DFBBC" w14:textId="77777777" w:rsidTr="00B12EA3">
        <w:trPr>
          <w:jc w:val="center"/>
        </w:trPr>
        <w:tc>
          <w:tcPr>
            <w:tcW w:w="1814" w:type="dxa"/>
            <w:shd w:val="clear" w:color="auto" w:fill="F2F2F2"/>
          </w:tcPr>
          <w:p w14:paraId="69AAEAB3" w14:textId="77777777" w:rsidR="00CE0EDE" w:rsidRPr="005854C0" w:rsidRDefault="00CE0EDE" w:rsidP="00B12EA3">
            <w:pPr>
              <w:rPr>
                <w:rFonts w:cs="Times New Roman"/>
              </w:rPr>
            </w:pPr>
            <w:r w:rsidRPr="005854C0">
              <w:rPr>
                <w:rFonts w:cs="Times New Roman"/>
                <w:sz w:val="20"/>
              </w:rPr>
              <w:t xml:space="preserve">- </w:t>
            </w:r>
            <w:proofErr w:type="spellStart"/>
            <w:r w:rsidRPr="005854C0">
              <w:rPr>
                <w:rFonts w:cs="Times New Roman"/>
                <w:sz w:val="20"/>
              </w:rPr>
              <w:t>Độ</w:t>
            </w:r>
            <w:proofErr w:type="spellEnd"/>
            <w:r w:rsidRPr="005854C0">
              <w:rPr>
                <w:rFonts w:cs="Times New Roman"/>
                <w:sz w:val="20"/>
              </w:rPr>
              <w:t xml:space="preserve"> tin </w:t>
            </w:r>
            <w:proofErr w:type="spellStart"/>
            <w:r w:rsidRPr="005854C0">
              <w:rPr>
                <w:rFonts w:cs="Times New Roman"/>
                <w:sz w:val="20"/>
              </w:rPr>
              <w:t>cậy</w:t>
            </w:r>
            <w:proofErr w:type="spellEnd"/>
          </w:p>
        </w:tc>
        <w:tc>
          <w:tcPr>
            <w:tcW w:w="1814" w:type="dxa"/>
            <w:shd w:val="clear" w:color="auto" w:fill="F2F2F2"/>
          </w:tcPr>
          <w:p w14:paraId="5CFACA70" w14:textId="77777777" w:rsidR="00CE0EDE" w:rsidRPr="005854C0" w:rsidRDefault="00CE0EDE" w:rsidP="00B12EA3">
            <w:pPr>
              <w:rPr>
                <w:rFonts w:cs="Times New Roman"/>
              </w:rPr>
            </w:pPr>
            <w:r w:rsidRPr="005854C0">
              <w:rPr>
                <w:rFonts w:cs="Times New Roman"/>
                <w:sz w:val="20"/>
              </w:rPr>
              <w:t>MTBF &gt;50,000h</w:t>
            </w:r>
          </w:p>
        </w:tc>
        <w:tc>
          <w:tcPr>
            <w:tcW w:w="1814" w:type="dxa"/>
            <w:shd w:val="clear" w:color="auto" w:fill="F2F2F2"/>
          </w:tcPr>
          <w:p w14:paraId="1C351CBB" w14:textId="77777777" w:rsidR="00CE0EDE" w:rsidRPr="005854C0" w:rsidRDefault="00CE0EDE" w:rsidP="00B12EA3">
            <w:pPr>
              <w:rPr>
                <w:rFonts w:cs="Times New Roman"/>
              </w:rPr>
            </w:pPr>
            <w:r w:rsidRPr="005854C0">
              <w:rPr>
                <w:rFonts w:cs="Times New Roman"/>
                <w:sz w:val="20"/>
              </w:rPr>
              <w:t>MTBF &gt;50,000h</w:t>
            </w:r>
          </w:p>
        </w:tc>
        <w:tc>
          <w:tcPr>
            <w:tcW w:w="1814" w:type="dxa"/>
            <w:shd w:val="clear" w:color="auto" w:fill="F2F2F2"/>
          </w:tcPr>
          <w:p w14:paraId="3C9BF6F1" w14:textId="77777777" w:rsidR="00CE0EDE" w:rsidRPr="005854C0" w:rsidRDefault="00CE0EDE" w:rsidP="00B12EA3">
            <w:pPr>
              <w:rPr>
                <w:rFonts w:cs="Times New Roman"/>
              </w:rPr>
            </w:pPr>
            <w:r w:rsidRPr="005854C0">
              <w:rPr>
                <w:rFonts w:cs="Times New Roman"/>
                <w:sz w:val="20"/>
              </w:rPr>
              <w:t>MTBF &gt;8,000h</w:t>
            </w:r>
          </w:p>
        </w:tc>
        <w:tc>
          <w:tcPr>
            <w:tcW w:w="1814" w:type="dxa"/>
            <w:shd w:val="clear" w:color="auto" w:fill="F2F2F2"/>
          </w:tcPr>
          <w:p w14:paraId="465D608E" w14:textId="77777777" w:rsidR="00CE0EDE" w:rsidRPr="005854C0" w:rsidRDefault="00CE0EDE" w:rsidP="00B12EA3">
            <w:pPr>
              <w:rPr>
                <w:rFonts w:cs="Times New Roman"/>
              </w:rPr>
            </w:pPr>
            <w:r w:rsidRPr="005854C0">
              <w:rPr>
                <w:rFonts w:cs="Times New Roman"/>
                <w:sz w:val="20"/>
              </w:rPr>
              <w:t>MIL-HDBK-217</w:t>
            </w:r>
          </w:p>
        </w:tc>
      </w:tr>
      <w:tr w:rsidR="00CE0EDE" w:rsidRPr="005854C0" w14:paraId="5311B027" w14:textId="77777777" w:rsidTr="00B12EA3">
        <w:trPr>
          <w:jc w:val="center"/>
        </w:trPr>
        <w:tc>
          <w:tcPr>
            <w:tcW w:w="1814" w:type="dxa"/>
          </w:tcPr>
          <w:p w14:paraId="55BF0E19" w14:textId="77777777" w:rsidR="00CE0EDE" w:rsidRPr="005854C0" w:rsidRDefault="00CE0EDE" w:rsidP="00B12EA3">
            <w:pPr>
              <w:rPr>
                <w:rFonts w:cs="Times New Roman"/>
              </w:rPr>
            </w:pPr>
            <w:r w:rsidRPr="005854C0">
              <w:rPr>
                <w:rFonts w:cs="Times New Roman"/>
                <w:sz w:val="20"/>
              </w:rPr>
              <w:t xml:space="preserve">- </w:t>
            </w:r>
            <w:proofErr w:type="spellStart"/>
            <w:r w:rsidRPr="005854C0">
              <w:rPr>
                <w:rFonts w:cs="Times New Roman"/>
                <w:sz w:val="20"/>
              </w:rPr>
              <w:t>Độ</w:t>
            </w:r>
            <w:proofErr w:type="spellEnd"/>
            <w:r w:rsidRPr="005854C0">
              <w:rPr>
                <w:rFonts w:cs="Times New Roman"/>
                <w:sz w:val="20"/>
              </w:rPr>
              <w:t xml:space="preserve"> </w:t>
            </w:r>
            <w:proofErr w:type="spellStart"/>
            <w:r w:rsidRPr="005854C0">
              <w:rPr>
                <w:rFonts w:cs="Times New Roman"/>
                <w:sz w:val="20"/>
              </w:rPr>
              <w:t>bền</w:t>
            </w:r>
            <w:proofErr w:type="spellEnd"/>
          </w:p>
        </w:tc>
        <w:tc>
          <w:tcPr>
            <w:tcW w:w="1814" w:type="dxa"/>
          </w:tcPr>
          <w:p w14:paraId="1D8CB4C5" w14:textId="77777777" w:rsidR="00CE0EDE" w:rsidRPr="005854C0" w:rsidRDefault="00CE0EDE" w:rsidP="00B12EA3">
            <w:pPr>
              <w:rPr>
                <w:rFonts w:cs="Times New Roman"/>
              </w:rPr>
            </w:pPr>
            <w:r w:rsidRPr="005854C0">
              <w:rPr>
                <w:rFonts w:cs="Times New Roman"/>
                <w:sz w:val="20"/>
              </w:rPr>
              <w:t xml:space="preserve">5 </w:t>
            </w:r>
            <w:proofErr w:type="spellStart"/>
            <w:r w:rsidRPr="005854C0">
              <w:rPr>
                <w:rFonts w:cs="Times New Roman"/>
                <w:sz w:val="20"/>
              </w:rPr>
              <w:t>năm</w:t>
            </w:r>
            <w:proofErr w:type="spellEnd"/>
          </w:p>
        </w:tc>
        <w:tc>
          <w:tcPr>
            <w:tcW w:w="1814" w:type="dxa"/>
          </w:tcPr>
          <w:p w14:paraId="39FF9B52" w14:textId="77777777" w:rsidR="00CE0EDE" w:rsidRPr="005854C0" w:rsidRDefault="00CE0EDE" w:rsidP="00B12EA3">
            <w:pPr>
              <w:rPr>
                <w:rFonts w:cs="Times New Roman"/>
              </w:rPr>
            </w:pPr>
            <w:r w:rsidRPr="005854C0">
              <w:rPr>
                <w:rFonts w:cs="Times New Roman"/>
                <w:sz w:val="20"/>
              </w:rPr>
              <w:t xml:space="preserve">7 </w:t>
            </w:r>
            <w:proofErr w:type="spellStart"/>
            <w:r w:rsidRPr="005854C0">
              <w:rPr>
                <w:rFonts w:cs="Times New Roman"/>
                <w:sz w:val="20"/>
              </w:rPr>
              <w:t>năm</w:t>
            </w:r>
            <w:proofErr w:type="spellEnd"/>
          </w:p>
        </w:tc>
        <w:tc>
          <w:tcPr>
            <w:tcW w:w="1814" w:type="dxa"/>
          </w:tcPr>
          <w:p w14:paraId="1DF663A5" w14:textId="77777777" w:rsidR="00CE0EDE" w:rsidRPr="005854C0" w:rsidRDefault="00CE0EDE" w:rsidP="00B12EA3">
            <w:pPr>
              <w:rPr>
                <w:rFonts w:cs="Times New Roman"/>
              </w:rPr>
            </w:pPr>
            <w:r w:rsidRPr="005854C0">
              <w:rPr>
                <w:rFonts w:cs="Times New Roman"/>
                <w:sz w:val="20"/>
              </w:rPr>
              <w:t xml:space="preserve">10 </w:t>
            </w:r>
            <w:proofErr w:type="spellStart"/>
            <w:r w:rsidRPr="005854C0">
              <w:rPr>
                <w:rFonts w:cs="Times New Roman"/>
                <w:sz w:val="20"/>
              </w:rPr>
              <w:t>năm</w:t>
            </w:r>
            <w:proofErr w:type="spellEnd"/>
          </w:p>
        </w:tc>
        <w:tc>
          <w:tcPr>
            <w:tcW w:w="1814" w:type="dxa"/>
          </w:tcPr>
          <w:p w14:paraId="10597607" w14:textId="77777777" w:rsidR="00CE0EDE" w:rsidRPr="005854C0" w:rsidRDefault="00CE0EDE" w:rsidP="00B12EA3">
            <w:pPr>
              <w:rPr>
                <w:rFonts w:cs="Times New Roman"/>
              </w:rPr>
            </w:pPr>
            <w:proofErr w:type="spellStart"/>
            <w:r w:rsidRPr="005854C0">
              <w:rPr>
                <w:rFonts w:cs="Times New Roman"/>
                <w:sz w:val="20"/>
              </w:rPr>
              <w:t>Kiểm</w:t>
            </w:r>
            <w:proofErr w:type="spellEnd"/>
            <w:r w:rsidRPr="005854C0">
              <w:rPr>
                <w:rFonts w:cs="Times New Roman"/>
                <w:sz w:val="20"/>
              </w:rPr>
              <w:t xml:space="preserve"> tra </w:t>
            </w:r>
            <w:proofErr w:type="spellStart"/>
            <w:r w:rsidRPr="005854C0">
              <w:rPr>
                <w:rFonts w:cs="Times New Roman"/>
                <w:sz w:val="20"/>
              </w:rPr>
              <w:t>tăng</w:t>
            </w:r>
            <w:proofErr w:type="spellEnd"/>
            <w:r w:rsidRPr="005854C0">
              <w:rPr>
                <w:rFonts w:cs="Times New Roman"/>
                <w:sz w:val="20"/>
              </w:rPr>
              <w:t xml:space="preserve"> </w:t>
            </w:r>
            <w:proofErr w:type="spellStart"/>
            <w:r w:rsidRPr="005854C0">
              <w:rPr>
                <w:rFonts w:cs="Times New Roman"/>
                <w:sz w:val="20"/>
              </w:rPr>
              <w:t>tốc</w:t>
            </w:r>
            <w:proofErr w:type="spellEnd"/>
          </w:p>
        </w:tc>
      </w:tr>
    </w:tbl>
    <w:p w14:paraId="689F9830" w14:textId="77777777" w:rsidR="00CE0EDE" w:rsidRPr="005854C0" w:rsidRDefault="00CE0EDE" w:rsidP="00CE0EDE">
      <w:pPr>
        <w:spacing w:before="60" w:after="60"/>
        <w:ind w:left="432"/>
        <w:rPr>
          <w:rFonts w:cs="Times New Roman"/>
        </w:rPr>
      </w:pP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bị</w:t>
      </w:r>
      <w:proofErr w:type="spellEnd"/>
      <w:r w:rsidRPr="005854C0">
        <w:rPr>
          <w:rFonts w:cs="Times New Roman"/>
        </w:rPr>
        <w:t xml:space="preserve"> </w:t>
      </w:r>
      <w:proofErr w:type="spellStart"/>
      <w:r w:rsidRPr="005854C0">
        <w:rPr>
          <w:rFonts w:cs="Times New Roman"/>
        </w:rPr>
        <w:t>kiểm</w:t>
      </w:r>
      <w:proofErr w:type="spellEnd"/>
      <w:r w:rsidRPr="005854C0">
        <w:rPr>
          <w:rFonts w:cs="Times New Roman"/>
        </w:rPr>
        <w:t xml:space="preserve"> tra: 8 </w:t>
      </w:r>
      <w:proofErr w:type="spellStart"/>
      <w:r w:rsidRPr="005854C0">
        <w:rPr>
          <w:rFonts w:cs="Times New Roman"/>
        </w:rPr>
        <w:t>tỷ</w:t>
      </w:r>
      <w:proofErr w:type="spellEnd"/>
      <w:r w:rsidRPr="005854C0">
        <w:rPr>
          <w:rFonts w:cs="Times New Roman"/>
        </w:rPr>
        <w:t xml:space="preserve"> VNĐ</w:t>
      </w:r>
    </w:p>
    <w:p w14:paraId="4D9E6957" w14:textId="77777777" w:rsidR="00CE0EDE" w:rsidRPr="005854C0" w:rsidRDefault="00CE0EDE" w:rsidP="00CE0EDE">
      <w:pPr>
        <w:spacing w:before="60" w:after="60"/>
        <w:ind w:left="432"/>
        <w:rPr>
          <w:rFonts w:cs="Times New Roman"/>
        </w:rPr>
      </w:pPr>
      <w:r w:rsidRPr="005854C0">
        <w:rPr>
          <w:rFonts w:cs="Times New Roman"/>
        </w:rPr>
        <w:t xml:space="preserve">Ngân </w:t>
      </w:r>
      <w:proofErr w:type="spellStart"/>
      <w:r w:rsidRPr="005854C0">
        <w:rPr>
          <w:rFonts w:cs="Times New Roman"/>
        </w:rPr>
        <w:t>sách</w:t>
      </w:r>
      <w:proofErr w:type="spellEnd"/>
      <w:r w:rsidRPr="005854C0">
        <w:rPr>
          <w:rFonts w:cs="Times New Roman"/>
        </w:rPr>
        <w:t xml:space="preserve"> </w:t>
      </w:r>
      <w:proofErr w:type="spellStart"/>
      <w:r w:rsidRPr="005854C0">
        <w:rPr>
          <w:rFonts w:cs="Times New Roman"/>
        </w:rPr>
        <w:t>kiểm</w:t>
      </w:r>
      <w:proofErr w:type="spellEnd"/>
      <w:r w:rsidRPr="005854C0">
        <w:rPr>
          <w:rFonts w:cs="Times New Roman"/>
        </w:rPr>
        <w:t xml:space="preserve"> tra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năm</w:t>
      </w:r>
      <w:proofErr w:type="spellEnd"/>
      <w:r w:rsidRPr="005854C0">
        <w:rPr>
          <w:rFonts w:cs="Times New Roman"/>
        </w:rPr>
        <w:t xml:space="preserve">: 1.5 </w:t>
      </w:r>
      <w:proofErr w:type="spellStart"/>
      <w:r w:rsidRPr="005854C0">
        <w:rPr>
          <w:rFonts w:cs="Times New Roman"/>
        </w:rPr>
        <w:t>tỷ</w:t>
      </w:r>
      <w:proofErr w:type="spellEnd"/>
      <w:r w:rsidRPr="005854C0">
        <w:rPr>
          <w:rFonts w:cs="Times New Roman"/>
        </w:rPr>
        <w:t xml:space="preserve"> VNĐ</w:t>
      </w:r>
    </w:p>
    <w:p w14:paraId="513C0AC4" w14:textId="77777777" w:rsidR="00CE0EDE" w:rsidRPr="005854C0" w:rsidRDefault="00CE0EDE" w:rsidP="00CE0EDE">
      <w:pPr>
        <w:spacing w:before="60" w:after="60"/>
        <w:ind w:left="432"/>
        <w:rPr>
          <w:rFonts w:cs="Times New Roman"/>
        </w:rPr>
      </w:pPr>
      <w:proofErr w:type="spellStart"/>
      <w:r w:rsidRPr="005854C0">
        <w:rPr>
          <w:rFonts w:cs="Times New Roman"/>
        </w:rPr>
        <w:t>Kiểm</w:t>
      </w:r>
      <w:proofErr w:type="spellEnd"/>
      <w:r w:rsidRPr="005854C0">
        <w:rPr>
          <w:rFonts w:cs="Times New Roman"/>
        </w:rPr>
        <w:t xml:space="preserve"> tra </w:t>
      </w:r>
      <w:proofErr w:type="spellStart"/>
      <w:r w:rsidRPr="005854C0">
        <w:rPr>
          <w:rFonts w:cs="Times New Roman"/>
        </w:rPr>
        <w:t>bên</w:t>
      </w:r>
      <w:proofErr w:type="spellEnd"/>
      <w:r w:rsidRPr="005854C0">
        <w:rPr>
          <w:rFonts w:cs="Times New Roman"/>
        </w:rPr>
        <w:t xml:space="preserve"> </w:t>
      </w:r>
      <w:proofErr w:type="spellStart"/>
      <w:r w:rsidRPr="005854C0">
        <w:rPr>
          <w:rFonts w:cs="Times New Roman"/>
        </w:rPr>
        <w:t>thứ</w:t>
      </w:r>
      <w:proofErr w:type="spellEnd"/>
      <w:r w:rsidRPr="005854C0">
        <w:rPr>
          <w:rFonts w:cs="Times New Roman"/>
        </w:rPr>
        <w:t xml:space="preserve"> </w:t>
      </w:r>
      <w:proofErr w:type="spellStart"/>
      <w:r w:rsidRPr="005854C0">
        <w:rPr>
          <w:rFonts w:cs="Times New Roman"/>
        </w:rPr>
        <w:t>ba</w:t>
      </w:r>
      <w:proofErr w:type="spellEnd"/>
      <w:r w:rsidRPr="005854C0">
        <w:rPr>
          <w:rFonts w:cs="Times New Roman"/>
        </w:rPr>
        <w:t xml:space="preserve">: 500 </w:t>
      </w:r>
      <w:proofErr w:type="spellStart"/>
      <w:r w:rsidRPr="005854C0">
        <w:rPr>
          <w:rFonts w:cs="Times New Roman"/>
        </w:rPr>
        <w:t>triệu</w:t>
      </w:r>
      <w:proofErr w:type="spellEnd"/>
      <w:r w:rsidRPr="005854C0">
        <w:rPr>
          <w:rFonts w:cs="Times New Roman"/>
        </w:rPr>
        <w:t xml:space="preserve"> VNĐ/</w:t>
      </w:r>
      <w:proofErr w:type="spellStart"/>
      <w:r w:rsidRPr="005854C0">
        <w:rPr>
          <w:rFonts w:cs="Times New Roman"/>
        </w:rPr>
        <w:t>năm</w:t>
      </w:r>
      <w:proofErr w:type="spellEnd"/>
    </w:p>
    <w:p w14:paraId="0775EB15" w14:textId="77777777" w:rsidR="00CE0EDE" w:rsidRPr="005854C0" w:rsidRDefault="00CE0EDE" w:rsidP="00CE0EDE">
      <w:pPr>
        <w:rPr>
          <w:rFonts w:cs="Times New Roman"/>
        </w:rPr>
      </w:pPr>
    </w:p>
    <w:p w14:paraId="38684105"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C) KIỂM SOÁT CHẤT LƯỢNG SẢN XUẤT</w:t>
      </w:r>
    </w:p>
    <w:p w14:paraId="12932C05"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1845E787">
          <v:rect id="_x0000_i1671" style="width:0;height:1.5pt" o:hralign="center" o:hrstd="t" o:hr="t" fillcolor="#a0a0a0" stroked="f"/>
        </w:pict>
      </w:r>
    </w:p>
    <w:p w14:paraId="330C6F12"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Hệ</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thống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chất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lượng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sản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xuất</w:t>
      </w:r>
      <w:proofErr w:type="spellEnd"/>
    </w:p>
    <w:p w14:paraId="7F0DC24D"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w:t>
      </w:r>
      <w:proofErr w:type="spellStart"/>
      <w:r w:rsidRPr="005854C0">
        <w:rPr>
          <w:rFonts w:eastAsia="Times New Roman" w:cs="Times New Roman"/>
          <w:szCs w:val="24"/>
        </w:rPr>
        <w:t>soát</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được</w:t>
      </w:r>
      <w:proofErr w:type="spellEnd"/>
      <w:r w:rsidRPr="005854C0">
        <w:rPr>
          <w:rFonts w:eastAsia="Times New Roman" w:cs="Times New Roman"/>
          <w:szCs w:val="24"/>
        </w:rPr>
        <w:t xml:space="preserve"> </w:t>
      </w:r>
      <w:proofErr w:type="spellStart"/>
      <w:r w:rsidRPr="005854C0">
        <w:rPr>
          <w:rFonts w:eastAsia="Times New Roman" w:cs="Times New Roman"/>
          <w:szCs w:val="24"/>
        </w:rPr>
        <w:t>xây</w:t>
      </w:r>
      <w:proofErr w:type="spellEnd"/>
      <w:r w:rsidRPr="005854C0">
        <w:rPr>
          <w:rFonts w:eastAsia="Times New Roman" w:cs="Times New Roman"/>
          <w:szCs w:val="24"/>
        </w:rPr>
        <w:t xml:space="preserve"> </w:t>
      </w:r>
      <w:proofErr w:type="spellStart"/>
      <w:r w:rsidRPr="005854C0">
        <w:rPr>
          <w:rFonts w:eastAsia="Times New Roman" w:cs="Times New Roman"/>
          <w:szCs w:val="24"/>
        </w:rPr>
        <w:t>dựng</w:t>
      </w:r>
      <w:proofErr w:type="spellEnd"/>
      <w:r w:rsidRPr="005854C0">
        <w:rPr>
          <w:rFonts w:eastAsia="Times New Roman" w:cs="Times New Roman"/>
          <w:szCs w:val="24"/>
        </w:rPr>
        <w:t xml:space="preserve"> </w:t>
      </w:r>
      <w:proofErr w:type="spellStart"/>
      <w:r w:rsidRPr="005854C0">
        <w:rPr>
          <w:rFonts w:eastAsia="Times New Roman" w:cs="Times New Roman"/>
          <w:szCs w:val="24"/>
        </w:rPr>
        <w:t>theo</w:t>
      </w:r>
      <w:proofErr w:type="spellEnd"/>
      <w:r w:rsidRPr="005854C0">
        <w:rPr>
          <w:rFonts w:eastAsia="Times New Roman" w:cs="Times New Roman"/>
          <w:szCs w:val="24"/>
        </w:rPr>
        <w:t xml:space="preserve"> </w:t>
      </w:r>
      <w:proofErr w:type="spellStart"/>
      <w:r w:rsidRPr="005854C0">
        <w:rPr>
          <w:rFonts w:eastAsia="Times New Roman" w:cs="Times New Roman"/>
          <w:szCs w:val="24"/>
        </w:rPr>
        <w:t>nguyên</w:t>
      </w:r>
      <w:proofErr w:type="spellEnd"/>
      <w:r w:rsidRPr="005854C0">
        <w:rPr>
          <w:rFonts w:eastAsia="Times New Roman" w:cs="Times New Roman"/>
          <w:szCs w:val="24"/>
        </w:rPr>
        <w:t xml:space="preserve"> </w:t>
      </w:r>
      <w:proofErr w:type="spellStart"/>
      <w:r w:rsidRPr="005854C0">
        <w:rPr>
          <w:rFonts w:eastAsia="Times New Roman" w:cs="Times New Roman"/>
          <w:szCs w:val="24"/>
        </w:rPr>
        <w:t>tắc</w:t>
      </w:r>
      <w:proofErr w:type="spellEnd"/>
      <w:r w:rsidRPr="005854C0">
        <w:rPr>
          <w:rFonts w:eastAsia="Times New Roman" w:cs="Times New Roman"/>
          <w:szCs w:val="24"/>
        </w:rPr>
        <w:t xml:space="preserve"> </w:t>
      </w: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trị</w:t>
      </w:r>
      <w:proofErr w:type="spellEnd"/>
      <w:r w:rsidRPr="005854C0">
        <w:rPr>
          <w:rFonts w:eastAsia="Times New Roman" w:cs="Times New Roman"/>
          <w:szCs w:val="24"/>
        </w:rPr>
        <w:t xml:space="preserve"> </w:t>
      </w:r>
      <w:proofErr w:type="spellStart"/>
      <w:r w:rsidRPr="005854C0">
        <w:rPr>
          <w:rFonts w:eastAsia="Times New Roman" w:cs="Times New Roman"/>
          <w:szCs w:val="24"/>
        </w:rPr>
        <w:t>dữ</w:t>
      </w:r>
      <w:proofErr w:type="spellEnd"/>
      <w:r w:rsidRPr="005854C0">
        <w:rPr>
          <w:rFonts w:eastAsia="Times New Roman" w:cs="Times New Roman"/>
          <w:szCs w:val="24"/>
        </w:rPr>
        <w:t xml:space="preserve"> </w:t>
      </w:r>
      <w:proofErr w:type="spellStart"/>
      <w:r w:rsidRPr="005854C0">
        <w:rPr>
          <w:rFonts w:eastAsia="Times New Roman" w:cs="Times New Roman"/>
          <w:szCs w:val="24"/>
        </w:rPr>
        <w:t>liệu</w:t>
      </w:r>
      <w:proofErr w:type="spellEnd"/>
      <w:r w:rsidRPr="005854C0">
        <w:rPr>
          <w:rFonts w:eastAsia="Times New Roman" w:cs="Times New Roman"/>
          <w:szCs w:val="24"/>
        </w:rP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w:t>
      </w:r>
      <w:proofErr w:type="spellStart"/>
      <w:r w:rsidRPr="005854C0">
        <w:rPr>
          <w:rFonts w:eastAsia="Times New Roman" w:cs="Times New Roman"/>
          <w:szCs w:val="24"/>
        </w:rPr>
        <w:t>soát</w:t>
      </w:r>
      <w:proofErr w:type="spellEnd"/>
      <w:r w:rsidRPr="005854C0">
        <w:rPr>
          <w:rFonts w:eastAsia="Times New Roman" w:cs="Times New Roman"/>
          <w:szCs w:val="24"/>
        </w:rPr>
        <w:t xml:space="preserve"> </w:t>
      </w:r>
      <w:proofErr w:type="spellStart"/>
      <w:r w:rsidRPr="005854C0">
        <w:rPr>
          <w:rFonts w:eastAsia="Times New Roman" w:cs="Times New Roman"/>
          <w:szCs w:val="24"/>
        </w:rPr>
        <w:t>chặt</w:t>
      </w:r>
      <w:proofErr w:type="spellEnd"/>
      <w:r w:rsidRPr="005854C0">
        <w:rPr>
          <w:rFonts w:eastAsia="Times New Roman" w:cs="Times New Roman"/>
          <w:szCs w:val="24"/>
        </w:rPr>
        <w:t xml:space="preserve"> </w:t>
      </w:r>
      <w:proofErr w:type="spellStart"/>
      <w:r w:rsidRPr="005854C0">
        <w:rPr>
          <w:rFonts w:eastAsia="Times New Roman" w:cs="Times New Roman"/>
          <w:szCs w:val="24"/>
        </w:rPr>
        <w:t>chẽ</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phản</w:t>
      </w:r>
      <w:proofErr w:type="spellEnd"/>
      <w:r w:rsidRPr="005854C0">
        <w:rPr>
          <w:rFonts w:eastAsia="Times New Roman" w:cs="Times New Roman"/>
          <w:szCs w:val="24"/>
        </w:rPr>
        <w:t xml:space="preserve"> </w:t>
      </w:r>
      <w:proofErr w:type="spellStart"/>
      <w:r w:rsidRPr="005854C0">
        <w:rPr>
          <w:rFonts w:eastAsia="Times New Roman" w:cs="Times New Roman"/>
          <w:szCs w:val="24"/>
        </w:rPr>
        <w:t>hồi</w:t>
      </w:r>
      <w:proofErr w:type="spellEnd"/>
      <w:r w:rsidRPr="005854C0">
        <w:rPr>
          <w:rFonts w:eastAsia="Times New Roman" w:cs="Times New Roman"/>
          <w:szCs w:val="24"/>
        </w:rPr>
        <w:t xml:space="preserve"> </w:t>
      </w:r>
      <w:proofErr w:type="spellStart"/>
      <w:r w:rsidRPr="005854C0">
        <w:rPr>
          <w:rFonts w:eastAsia="Times New Roman" w:cs="Times New Roman"/>
          <w:szCs w:val="24"/>
        </w:rPr>
        <w:t>tức</w:t>
      </w:r>
      <w:proofErr w:type="spellEnd"/>
      <w:r w:rsidRPr="005854C0">
        <w:rPr>
          <w:rFonts w:eastAsia="Times New Roman" w:cs="Times New Roman"/>
          <w:szCs w:val="24"/>
        </w:rPr>
        <w:t xml:space="preserve"> </w:t>
      </w:r>
      <w:proofErr w:type="spellStart"/>
      <w:r w:rsidRPr="005854C0">
        <w:rPr>
          <w:rFonts w:eastAsia="Times New Roman" w:cs="Times New Roman"/>
          <w:szCs w:val="24"/>
        </w:rPr>
        <w:t>thời</w:t>
      </w:r>
      <w:proofErr w:type="spellEnd"/>
      <w:r w:rsidRPr="005854C0">
        <w:rPr>
          <w:rFonts w:eastAsia="Times New Roman" w:cs="Times New Roman"/>
          <w:szCs w:val="24"/>
        </w:rPr>
        <w:t xml:space="preserve">. </w:t>
      </w:r>
      <w:proofErr w:type="spellStart"/>
      <w:r w:rsidRPr="005854C0">
        <w:rPr>
          <w:rFonts w:eastAsia="Times New Roman" w:cs="Times New Roman"/>
          <w:szCs w:val="24"/>
        </w:rPr>
        <w:t>Việc</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khai</w:t>
      </w:r>
      <w:proofErr w:type="spellEnd"/>
      <w:r w:rsidRPr="005854C0">
        <w:rPr>
          <w:rFonts w:eastAsia="Times New Roman" w:cs="Times New Roman"/>
          <w:szCs w:val="24"/>
        </w:rPr>
        <w:t xml:space="preserve"> </w:t>
      </w:r>
      <w:proofErr w:type="spellStart"/>
      <w:r w:rsidRPr="005854C0">
        <w:rPr>
          <w:rFonts w:eastAsia="Times New Roman" w:cs="Times New Roman"/>
          <w:b/>
          <w:bCs/>
          <w:szCs w:val="24"/>
        </w:rPr>
        <w:t>kiểm</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soát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quy</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trình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thống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kê</w:t>
      </w:r>
      <w:proofErr w:type="spellEnd"/>
      <w:r w:rsidRPr="005854C0">
        <w:rPr>
          <w:rFonts w:eastAsia="Times New Roman" w:cs="Times New Roman"/>
          <w:b/>
          <w:bCs/>
          <w:szCs w:val="24"/>
        </w:rPr>
        <w:t xml:space="preserve"> (SPC)</w:t>
      </w:r>
      <w:r w:rsidRPr="005854C0">
        <w:rPr>
          <w:rFonts w:eastAsia="Times New Roman" w:cs="Times New Roman"/>
          <w:szCs w:val="24"/>
        </w:rPr>
        <w:t xml:space="preserve"> </w:t>
      </w:r>
      <w:proofErr w:type="spellStart"/>
      <w:r w:rsidRPr="005854C0">
        <w:rPr>
          <w:rFonts w:eastAsia="Times New Roman" w:cs="Times New Roman"/>
          <w:szCs w:val="24"/>
        </w:rPr>
        <w:t>giúp</w:t>
      </w:r>
      <w:proofErr w:type="spellEnd"/>
      <w:r w:rsidRPr="005854C0">
        <w:rPr>
          <w:rFonts w:eastAsia="Times New Roman" w:cs="Times New Roman"/>
          <w:szCs w:val="24"/>
        </w:rP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hiện</w:t>
      </w:r>
      <w:proofErr w:type="spellEnd"/>
      <w:r w:rsidRPr="005854C0">
        <w:rPr>
          <w:rFonts w:eastAsia="Times New Roman" w:cs="Times New Roman"/>
          <w:szCs w:val="24"/>
        </w:rPr>
        <w:t xml:space="preserve"> </w:t>
      </w:r>
      <w:proofErr w:type="spellStart"/>
      <w:r w:rsidRPr="005854C0">
        <w:rPr>
          <w:rFonts w:eastAsia="Times New Roman" w:cs="Times New Roman"/>
          <w:szCs w:val="24"/>
        </w:rPr>
        <w:t>sớm</w:t>
      </w:r>
      <w:proofErr w:type="spellEnd"/>
      <w:r w:rsidRPr="005854C0">
        <w:rPr>
          <w:rFonts w:eastAsia="Times New Roman" w:cs="Times New Roman"/>
          <w:szCs w:val="24"/>
        </w:rPr>
        <w:t xml:space="preserve"> </w:t>
      </w:r>
      <w:proofErr w:type="spellStart"/>
      <w:r w:rsidRPr="005854C0">
        <w:rPr>
          <w:rFonts w:eastAsia="Times New Roman" w:cs="Times New Roman"/>
          <w:szCs w:val="24"/>
        </w:rPr>
        <w:t>sai</w:t>
      </w:r>
      <w:proofErr w:type="spellEnd"/>
      <w:r w:rsidRPr="005854C0">
        <w:rPr>
          <w:rFonts w:eastAsia="Times New Roman" w:cs="Times New Roman"/>
          <w:szCs w:val="24"/>
        </w:rPr>
        <w:t xml:space="preserve"> </w:t>
      </w:r>
      <w:proofErr w:type="spellStart"/>
      <w:r w:rsidRPr="005854C0">
        <w:rPr>
          <w:rFonts w:eastAsia="Times New Roman" w:cs="Times New Roman"/>
          <w:szCs w:val="24"/>
        </w:rPr>
        <w:t>lệch</w:t>
      </w:r>
      <w:proofErr w:type="spellEnd"/>
      <w:r w:rsidRPr="005854C0">
        <w:rPr>
          <w:rFonts w:eastAsia="Times New Roman" w:cs="Times New Roman"/>
          <w:szCs w:val="24"/>
        </w:rPr>
        <w:t xml:space="preserve">, </w:t>
      </w:r>
      <w:proofErr w:type="spellStart"/>
      <w:r w:rsidRPr="005854C0">
        <w:rPr>
          <w:rFonts w:eastAsia="Times New Roman" w:cs="Times New Roman"/>
          <w:szCs w:val="24"/>
        </w:rPr>
        <w:t>duy</w:t>
      </w:r>
      <w:proofErr w:type="spellEnd"/>
      <w:r w:rsidRPr="005854C0">
        <w:rPr>
          <w:rFonts w:eastAsia="Times New Roman" w:cs="Times New Roman"/>
          <w:szCs w:val="24"/>
        </w:rPr>
        <w:t xml:space="preserve"> </w:t>
      </w:r>
      <w:proofErr w:type="spellStart"/>
      <w:r w:rsidRPr="005854C0">
        <w:rPr>
          <w:rFonts w:eastAsia="Times New Roman" w:cs="Times New Roman"/>
          <w:szCs w:val="24"/>
        </w:rPr>
        <w:t>trì</w:t>
      </w:r>
      <w:proofErr w:type="spellEnd"/>
      <w:r w:rsidRPr="005854C0">
        <w:rPr>
          <w:rFonts w:eastAsia="Times New Roman" w:cs="Times New Roman"/>
          <w:szCs w:val="24"/>
        </w:rPr>
        <w:t xml:space="preserve"> </w:t>
      </w:r>
      <w:proofErr w:type="spellStart"/>
      <w:r w:rsidRPr="005854C0">
        <w:rPr>
          <w:rFonts w:eastAsia="Times New Roman" w:cs="Times New Roman"/>
          <w:szCs w:val="24"/>
        </w:rPr>
        <w:t>ổn</w:t>
      </w:r>
      <w:proofErr w:type="spellEnd"/>
      <w:r w:rsidRPr="005854C0">
        <w:rPr>
          <w:rFonts w:eastAsia="Times New Roman" w:cs="Times New Roman"/>
          <w:szCs w:val="24"/>
        </w:rPr>
        <w:t xml:space="preserve"> </w:t>
      </w:r>
      <w:proofErr w:type="spellStart"/>
      <w:r w:rsidRPr="005854C0">
        <w:rPr>
          <w:rFonts w:eastAsia="Times New Roman" w:cs="Times New Roman"/>
          <w:szCs w:val="24"/>
        </w:rPr>
        <w:t>định</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cải</w:t>
      </w:r>
      <w:proofErr w:type="spellEnd"/>
      <w:r w:rsidRPr="005854C0">
        <w:rPr>
          <w:rFonts w:eastAsia="Times New Roman" w:cs="Times New Roman"/>
          <w:szCs w:val="24"/>
        </w:rPr>
        <w:t xml:space="preserve"> </w:t>
      </w:r>
      <w:proofErr w:type="spellStart"/>
      <w:r w:rsidRPr="005854C0">
        <w:rPr>
          <w:rFonts w:eastAsia="Times New Roman" w:cs="Times New Roman"/>
          <w:szCs w:val="24"/>
        </w:rPr>
        <w:t>thiện</w:t>
      </w:r>
      <w:proofErr w:type="spellEnd"/>
      <w:r w:rsidRPr="005854C0">
        <w:rPr>
          <w:rFonts w:eastAsia="Times New Roman" w:cs="Times New Roman"/>
          <w:szCs w:val="24"/>
        </w:rPr>
        <w:t xml:space="preserve"> </w:t>
      </w:r>
      <w:proofErr w:type="spellStart"/>
      <w:r w:rsidRPr="005854C0">
        <w:rPr>
          <w:rFonts w:eastAsia="Times New Roman" w:cs="Times New Roman"/>
          <w:szCs w:val="24"/>
        </w:rPr>
        <w:t>hiệu</w:t>
      </w:r>
      <w:proofErr w:type="spellEnd"/>
      <w:r w:rsidRPr="005854C0">
        <w:rPr>
          <w:rFonts w:eastAsia="Times New Roman" w:cs="Times New Roman"/>
          <w:szCs w:val="24"/>
        </w:rPr>
        <w:t xml:space="preserve"> </w:t>
      </w:r>
      <w:proofErr w:type="spellStart"/>
      <w:r w:rsidRPr="005854C0">
        <w:rPr>
          <w:rFonts w:eastAsia="Times New Roman" w:cs="Times New Roman"/>
          <w:szCs w:val="24"/>
        </w:rPr>
        <w:t>suất</w:t>
      </w:r>
      <w:proofErr w:type="spellEnd"/>
      <w:r w:rsidRPr="005854C0">
        <w:rPr>
          <w:rFonts w:eastAsia="Times New Roman" w:cs="Times New Roman"/>
          <w:szCs w:val="24"/>
        </w:rPr>
        <w:t xml:space="preserve"> </w:t>
      </w:r>
      <w:proofErr w:type="spellStart"/>
      <w:r w:rsidRPr="005854C0">
        <w:rPr>
          <w:rFonts w:eastAsia="Times New Roman" w:cs="Times New Roman"/>
          <w:szCs w:val="24"/>
        </w:rPr>
        <w:t>tổng</w:t>
      </w:r>
      <w:proofErr w:type="spellEnd"/>
      <w:r w:rsidRPr="005854C0">
        <w:rPr>
          <w:rFonts w:eastAsia="Times New Roman" w:cs="Times New Roman"/>
          <w:szCs w:val="24"/>
        </w:rPr>
        <w:t xml:space="preserve"> </w:t>
      </w:r>
      <w:proofErr w:type="spellStart"/>
      <w:r w:rsidRPr="005854C0">
        <w:rPr>
          <w:rFonts w:eastAsia="Times New Roman" w:cs="Times New Roman"/>
          <w:szCs w:val="24"/>
        </w:rPr>
        <w:t>thể</w:t>
      </w:r>
      <w:proofErr w:type="spellEnd"/>
      <w:r w:rsidRPr="005854C0">
        <w:rPr>
          <w:rFonts w:eastAsia="Times New Roman" w:cs="Times New Roman"/>
          <w:szCs w:val="24"/>
        </w:rPr>
        <w:t>.</w:t>
      </w:r>
    </w:p>
    <w:p w14:paraId="4DE41017"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Biểu</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đồ</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kiểm</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soát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áp</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dụng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Biểu</w:t>
      </w:r>
      <w:proofErr w:type="spellEnd"/>
      <w:r w:rsidRPr="005854C0">
        <w:rPr>
          <w:rFonts w:eastAsia="Times New Roman" w:cs="Times New Roman"/>
          <w:szCs w:val="24"/>
        </w:rPr>
        <w:t xml:space="preserve"> </w:t>
      </w:r>
      <w:proofErr w:type="spellStart"/>
      <w:r w:rsidRPr="005854C0">
        <w:rPr>
          <w:rFonts w:eastAsia="Times New Roman" w:cs="Times New Roman"/>
          <w:szCs w:val="24"/>
        </w:rPr>
        <w:t>đồ</w:t>
      </w:r>
      <w:proofErr w:type="spellEnd"/>
      <w:r w:rsidRPr="005854C0">
        <w:rPr>
          <w:rFonts w:eastAsia="Times New Roman" w:cs="Times New Roman"/>
          <w:szCs w:val="24"/>
        </w:rPr>
        <w:t xml:space="preserve"> X-bar/R: </w:t>
      </w:r>
      <w:proofErr w:type="spellStart"/>
      <w:r w:rsidRPr="005854C0">
        <w:rPr>
          <w:rFonts w:eastAsia="Times New Roman" w:cs="Times New Roman"/>
          <w:szCs w:val="24"/>
        </w:rPr>
        <w:t>Giám</w:t>
      </w:r>
      <w:proofErr w:type="spellEnd"/>
      <w:r w:rsidRPr="005854C0">
        <w:rPr>
          <w:rFonts w:eastAsia="Times New Roman" w:cs="Times New Roman"/>
          <w:szCs w:val="24"/>
        </w:rPr>
        <w:t xml:space="preserve"> </w:t>
      </w:r>
      <w:proofErr w:type="spellStart"/>
      <w:r w:rsidRPr="005854C0">
        <w:rPr>
          <w:rFonts w:eastAsia="Times New Roman" w:cs="Times New Roman"/>
          <w:szCs w:val="24"/>
        </w:rPr>
        <w:t>sát</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kích</w:t>
      </w:r>
      <w:proofErr w:type="spellEnd"/>
      <w:r w:rsidRPr="005854C0">
        <w:rPr>
          <w:rFonts w:eastAsia="Times New Roman" w:cs="Times New Roman"/>
          <w:szCs w:val="24"/>
        </w:rPr>
        <w:t xml:space="preserve"> </w:t>
      </w:r>
      <w:proofErr w:type="spellStart"/>
      <w:r w:rsidRPr="005854C0">
        <w:rPr>
          <w:rFonts w:eastAsia="Times New Roman" w:cs="Times New Roman"/>
          <w:szCs w:val="24"/>
        </w:rPr>
        <w:t>thước</w:t>
      </w:r>
      <w:proofErr w:type="spellEnd"/>
      <w:r w:rsidRPr="005854C0">
        <w:rPr>
          <w:rFonts w:eastAsia="Times New Roman" w:cs="Times New Roman"/>
          <w:szCs w:val="24"/>
        </w:rPr>
        <w:t xml:space="preserve"> </w:t>
      </w:r>
      <w:proofErr w:type="spellStart"/>
      <w:r w:rsidRPr="005854C0">
        <w:rPr>
          <w:rFonts w:eastAsia="Times New Roman" w:cs="Times New Roman"/>
          <w:szCs w:val="24"/>
        </w:rPr>
        <w:t>quan</w:t>
      </w:r>
      <w:proofErr w:type="spellEnd"/>
      <w:r w:rsidRPr="005854C0">
        <w:rPr>
          <w:rFonts w:eastAsia="Times New Roman" w:cs="Times New Roman"/>
          <w:szCs w:val="24"/>
        </w:rPr>
        <w:t xml:space="preserve"> </w:t>
      </w:r>
      <w:proofErr w:type="spellStart"/>
      <w:r w:rsidRPr="005854C0">
        <w:rPr>
          <w:rFonts w:eastAsia="Times New Roman" w:cs="Times New Roman"/>
          <w:szCs w:val="24"/>
        </w:rPr>
        <w:t>trọng</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thông</w:t>
      </w:r>
      <w:proofErr w:type="spellEnd"/>
      <w:r w:rsidRPr="005854C0">
        <w:rPr>
          <w:rFonts w:eastAsia="Times New Roman" w:cs="Times New Roman"/>
          <w:szCs w:val="24"/>
        </w:rPr>
        <w:t xml:space="preserve"> </w:t>
      </w:r>
      <w:proofErr w:type="spellStart"/>
      <w:r w:rsidRPr="005854C0">
        <w:rPr>
          <w:rFonts w:eastAsia="Times New Roman" w:cs="Times New Roman"/>
          <w:szCs w:val="24"/>
        </w:rPr>
        <w:t>số</w:t>
      </w:r>
      <w:proofErr w:type="spellEnd"/>
      <w:r w:rsidRPr="005854C0">
        <w:rPr>
          <w:rFonts w:eastAsia="Times New Roman" w:cs="Times New Roman"/>
          <w:szCs w:val="24"/>
        </w:rPr>
        <w:t xml:space="preserve"> </w:t>
      </w:r>
      <w:proofErr w:type="spellStart"/>
      <w:r w:rsidRPr="005854C0">
        <w:rPr>
          <w:rFonts w:eastAsia="Times New Roman" w:cs="Times New Roman"/>
          <w:szCs w:val="24"/>
        </w:rPr>
        <w:t>điện</w:t>
      </w:r>
      <w:proofErr w:type="spellEnd"/>
      <w:r w:rsidRPr="005854C0">
        <w:rPr>
          <w:rFonts w:eastAsia="Times New Roman" w:cs="Times New Roman"/>
          <w:szCs w:val="24"/>
        </w:rPr>
        <w:br/>
        <w:t xml:space="preserve">– </w:t>
      </w:r>
      <w:proofErr w:type="spellStart"/>
      <w:r w:rsidRPr="005854C0">
        <w:rPr>
          <w:rFonts w:eastAsia="Times New Roman" w:cs="Times New Roman"/>
          <w:szCs w:val="24"/>
        </w:rPr>
        <w:t>Biểu</w:t>
      </w:r>
      <w:proofErr w:type="spellEnd"/>
      <w:r w:rsidRPr="005854C0">
        <w:rPr>
          <w:rFonts w:eastAsia="Times New Roman" w:cs="Times New Roman"/>
          <w:szCs w:val="24"/>
        </w:rPr>
        <w:t xml:space="preserve"> </w:t>
      </w:r>
      <w:proofErr w:type="spellStart"/>
      <w:r w:rsidRPr="005854C0">
        <w:rPr>
          <w:rFonts w:eastAsia="Times New Roman" w:cs="Times New Roman"/>
          <w:szCs w:val="24"/>
        </w:rPr>
        <w:t>đồ</w:t>
      </w:r>
      <w:proofErr w:type="spellEnd"/>
      <w:r w:rsidRPr="005854C0">
        <w:rPr>
          <w:rFonts w:eastAsia="Times New Roman" w:cs="Times New Roman"/>
          <w:szCs w:val="24"/>
        </w:rPr>
        <w:t xml:space="preserve"> p: Theo </w:t>
      </w:r>
      <w:proofErr w:type="spellStart"/>
      <w:r w:rsidRPr="005854C0">
        <w:rPr>
          <w:rFonts w:eastAsia="Times New Roman" w:cs="Times New Roman"/>
          <w:szCs w:val="24"/>
        </w:rPr>
        <w:t>dõi</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lệ</w:t>
      </w:r>
      <w:proofErr w:type="spellEnd"/>
      <w:r w:rsidRPr="005854C0">
        <w:rPr>
          <w:rFonts w:eastAsia="Times New Roman" w:cs="Times New Roman"/>
          <w:szCs w:val="24"/>
        </w:rPr>
        <w:t xml:space="preserve"> </w:t>
      </w:r>
      <w:proofErr w:type="spellStart"/>
      <w:r w:rsidRPr="005854C0">
        <w:rPr>
          <w:rFonts w:eastAsia="Times New Roman" w:cs="Times New Roman"/>
          <w:szCs w:val="24"/>
        </w:rPr>
        <w:t>lỗi</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lệ</w:t>
      </w:r>
      <w:proofErr w:type="spellEnd"/>
      <w:r w:rsidRPr="005854C0">
        <w:rPr>
          <w:rFonts w:eastAsia="Times New Roman" w:cs="Times New Roman"/>
          <w:szCs w:val="24"/>
        </w:rPr>
        <w:t xml:space="preserve"> </w:t>
      </w:r>
      <w:proofErr w:type="spellStart"/>
      <w:r w:rsidRPr="005854C0">
        <w:rPr>
          <w:rFonts w:eastAsia="Times New Roman" w:cs="Times New Roman"/>
          <w:szCs w:val="24"/>
        </w:rPr>
        <w:t>đạt</w:t>
      </w:r>
      <w:proofErr w:type="spellEnd"/>
      <w:r w:rsidRPr="005854C0">
        <w:rPr>
          <w:rFonts w:eastAsia="Times New Roman" w:cs="Times New Roman"/>
          <w:szCs w:val="24"/>
        </w:rPr>
        <w:t xml:space="preserve"> </w:t>
      </w:r>
      <w:proofErr w:type="spellStart"/>
      <w:r w:rsidRPr="005854C0">
        <w:rPr>
          <w:rFonts w:eastAsia="Times New Roman" w:cs="Times New Roman"/>
          <w:szCs w:val="24"/>
        </w:rPr>
        <w:t>ngay</w:t>
      </w:r>
      <w:proofErr w:type="spellEnd"/>
      <w:r w:rsidRPr="005854C0">
        <w:rPr>
          <w:rFonts w:eastAsia="Times New Roman" w:cs="Times New Roman"/>
          <w:szCs w:val="24"/>
        </w:rPr>
        <w:t xml:space="preserve"> </w:t>
      </w:r>
      <w:proofErr w:type="spellStart"/>
      <w:r w:rsidRPr="005854C0">
        <w:rPr>
          <w:rFonts w:eastAsia="Times New Roman" w:cs="Times New Roman"/>
          <w:szCs w:val="24"/>
        </w:rPr>
        <w:t>lần</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br/>
        <w:t xml:space="preserve">– </w:t>
      </w:r>
      <w:proofErr w:type="spellStart"/>
      <w:r w:rsidRPr="005854C0">
        <w:rPr>
          <w:rFonts w:eastAsia="Times New Roman" w:cs="Times New Roman"/>
          <w:szCs w:val="24"/>
        </w:rPr>
        <w:t>Biểu</w:t>
      </w:r>
      <w:proofErr w:type="spellEnd"/>
      <w:r w:rsidRPr="005854C0">
        <w:rPr>
          <w:rFonts w:eastAsia="Times New Roman" w:cs="Times New Roman"/>
          <w:szCs w:val="24"/>
        </w:rPr>
        <w:t xml:space="preserve"> </w:t>
      </w:r>
      <w:proofErr w:type="spellStart"/>
      <w:r w:rsidRPr="005854C0">
        <w:rPr>
          <w:rFonts w:eastAsia="Times New Roman" w:cs="Times New Roman"/>
          <w:szCs w:val="24"/>
        </w:rPr>
        <w:t>đồ</w:t>
      </w:r>
      <w:proofErr w:type="spellEnd"/>
      <w:r w:rsidRPr="005854C0">
        <w:rPr>
          <w:rFonts w:eastAsia="Times New Roman" w:cs="Times New Roman"/>
          <w:szCs w:val="24"/>
        </w:rPr>
        <w:t xml:space="preserve"> c: </w:t>
      </w:r>
      <w:proofErr w:type="spellStart"/>
      <w:r w:rsidRPr="005854C0">
        <w:rPr>
          <w:rFonts w:eastAsia="Times New Roman" w:cs="Times New Roman"/>
          <w:szCs w:val="24"/>
        </w:rPr>
        <w:t>Đếm</w:t>
      </w:r>
      <w:proofErr w:type="spellEnd"/>
      <w:r w:rsidRPr="005854C0">
        <w:rPr>
          <w:rFonts w:eastAsia="Times New Roman" w:cs="Times New Roman"/>
          <w:szCs w:val="24"/>
        </w:rPr>
        <w:t xml:space="preserve"> </w:t>
      </w:r>
      <w:proofErr w:type="spellStart"/>
      <w:r w:rsidRPr="005854C0">
        <w:rPr>
          <w:rFonts w:eastAsia="Times New Roman" w:cs="Times New Roman"/>
          <w:szCs w:val="24"/>
        </w:rPr>
        <w:t>lỗi</w:t>
      </w:r>
      <w:proofErr w:type="spellEnd"/>
      <w:r w:rsidRPr="005854C0">
        <w:rPr>
          <w:rFonts w:eastAsia="Times New Roman" w:cs="Times New Roman"/>
          <w:szCs w:val="24"/>
        </w:rPr>
        <w:t xml:space="preserve"> </w:t>
      </w:r>
      <w:proofErr w:type="spellStart"/>
      <w:r w:rsidRPr="005854C0">
        <w:rPr>
          <w:rFonts w:eastAsia="Times New Roman" w:cs="Times New Roman"/>
          <w:szCs w:val="24"/>
        </w:rPr>
        <w:t>trên</w:t>
      </w:r>
      <w:proofErr w:type="spellEnd"/>
      <w:r w:rsidRPr="005854C0">
        <w:rPr>
          <w:rFonts w:eastAsia="Times New Roman" w:cs="Times New Roman"/>
          <w:szCs w:val="24"/>
        </w:rPr>
        <w:t xml:space="preserve"> </w:t>
      </w:r>
      <w:proofErr w:type="spellStart"/>
      <w:r w:rsidRPr="005854C0">
        <w:rPr>
          <w:rFonts w:eastAsia="Times New Roman" w:cs="Times New Roman"/>
          <w:szCs w:val="24"/>
        </w:rPr>
        <w:t>mỗi</w:t>
      </w:r>
      <w:proofErr w:type="spellEnd"/>
      <w:r w:rsidRPr="005854C0">
        <w:rPr>
          <w:rFonts w:eastAsia="Times New Roman" w:cs="Times New Roman"/>
          <w:szCs w:val="24"/>
        </w:rPr>
        <w:t xml:space="preserve"> </w:t>
      </w:r>
      <w:proofErr w:type="spellStart"/>
      <w:r w:rsidRPr="005854C0">
        <w:rPr>
          <w:rFonts w:eastAsia="Times New Roman" w:cs="Times New Roman"/>
          <w:szCs w:val="24"/>
        </w:rPr>
        <w:t>đơn</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br/>
        <w:t xml:space="preserve">– </w:t>
      </w:r>
      <w:proofErr w:type="spellStart"/>
      <w:r w:rsidRPr="005854C0">
        <w:rPr>
          <w:rFonts w:eastAsia="Times New Roman" w:cs="Times New Roman"/>
          <w:szCs w:val="24"/>
        </w:rPr>
        <w:t>Biểu</w:t>
      </w:r>
      <w:proofErr w:type="spellEnd"/>
      <w:r w:rsidRPr="005854C0">
        <w:rPr>
          <w:rFonts w:eastAsia="Times New Roman" w:cs="Times New Roman"/>
          <w:szCs w:val="24"/>
        </w:rPr>
        <w:t xml:space="preserve"> </w:t>
      </w:r>
      <w:proofErr w:type="spellStart"/>
      <w:r w:rsidRPr="005854C0">
        <w:rPr>
          <w:rFonts w:eastAsia="Times New Roman" w:cs="Times New Roman"/>
          <w:szCs w:val="24"/>
        </w:rPr>
        <w:t>đồ</w:t>
      </w:r>
      <w:proofErr w:type="spellEnd"/>
      <w:r w:rsidRPr="005854C0">
        <w:rPr>
          <w:rFonts w:eastAsia="Times New Roman" w:cs="Times New Roman"/>
          <w:szCs w:val="24"/>
        </w:rPr>
        <w:t xml:space="preserve"> Individual/MR: </w:t>
      </w:r>
      <w:proofErr w:type="spellStart"/>
      <w:r w:rsidRPr="005854C0">
        <w:rPr>
          <w:rFonts w:eastAsia="Times New Roman" w:cs="Times New Roman"/>
          <w:szCs w:val="24"/>
        </w:rPr>
        <w:t>Áp</w:t>
      </w:r>
      <w:proofErr w:type="spellEnd"/>
      <w:r w:rsidRPr="005854C0">
        <w:rPr>
          <w:rFonts w:eastAsia="Times New Roman" w:cs="Times New Roman"/>
          <w:szCs w:val="24"/>
        </w:rPr>
        <w:t xml:space="preserve"> </w:t>
      </w:r>
      <w:proofErr w:type="spellStart"/>
      <w:r w:rsidRPr="005854C0">
        <w:rPr>
          <w:rFonts w:eastAsia="Times New Roman" w:cs="Times New Roman"/>
          <w:szCs w:val="24"/>
        </w:rPr>
        <w:t>dụng</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phân</w:t>
      </w:r>
      <w:proofErr w:type="spellEnd"/>
      <w:r w:rsidRPr="005854C0">
        <w:rPr>
          <w:rFonts w:eastAsia="Times New Roman" w:cs="Times New Roman"/>
          <w:szCs w:val="24"/>
        </w:rPr>
        <w:t xml:space="preserve"> </w:t>
      </w:r>
      <w:proofErr w:type="spellStart"/>
      <w:r w:rsidRPr="005854C0">
        <w:rPr>
          <w:rFonts w:eastAsia="Times New Roman" w:cs="Times New Roman"/>
          <w:szCs w:val="24"/>
        </w:rPr>
        <w:t>phối</w:t>
      </w:r>
      <w:proofErr w:type="spellEnd"/>
      <w:r w:rsidRPr="005854C0">
        <w:rPr>
          <w:rFonts w:eastAsia="Times New Roman" w:cs="Times New Roman"/>
          <w:szCs w:val="24"/>
        </w:rPr>
        <w:t xml:space="preserve"> </w:t>
      </w:r>
      <w:proofErr w:type="spellStart"/>
      <w:r w:rsidRPr="005854C0">
        <w:rPr>
          <w:rFonts w:eastAsia="Times New Roman" w:cs="Times New Roman"/>
          <w:szCs w:val="24"/>
        </w:rPr>
        <w:t>không</w:t>
      </w:r>
      <w:proofErr w:type="spellEnd"/>
      <w:r w:rsidRPr="005854C0">
        <w:rPr>
          <w:rFonts w:eastAsia="Times New Roman" w:cs="Times New Roman"/>
          <w:szCs w:val="24"/>
        </w:rPr>
        <w:t xml:space="preserve"> </w:t>
      </w:r>
      <w:proofErr w:type="spellStart"/>
      <w:r w:rsidRPr="005854C0">
        <w:rPr>
          <w:rFonts w:eastAsia="Times New Roman" w:cs="Times New Roman"/>
          <w:szCs w:val="24"/>
        </w:rPr>
        <w:t>chuẩn</w:t>
      </w:r>
      <w:proofErr w:type="spellEnd"/>
    </w:p>
    <w:p w14:paraId="414A0F9B"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Chỉ</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số</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khả</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năng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quy</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trình</w:t>
      </w:r>
      <w:proofErr w:type="spellEnd"/>
      <w:r w:rsidRPr="005854C0">
        <w:rPr>
          <w:rFonts w:eastAsia="Times New Roman" w:cs="Times New Roman"/>
          <w:szCs w:val="24"/>
        </w:rPr>
        <w:br/>
        <w:t xml:space="preserve">– Cp: </w:t>
      </w:r>
      <w:proofErr w:type="spellStart"/>
      <w:r w:rsidRPr="005854C0">
        <w:rPr>
          <w:rFonts w:eastAsia="Times New Roman" w:cs="Times New Roman"/>
          <w:szCs w:val="24"/>
        </w:rPr>
        <w:t>Trên</w:t>
      </w:r>
      <w:proofErr w:type="spellEnd"/>
      <w:r w:rsidRPr="005854C0">
        <w:rPr>
          <w:rFonts w:eastAsia="Times New Roman" w:cs="Times New Roman"/>
          <w:szCs w:val="24"/>
        </w:rPr>
        <w:t xml:space="preserve"> </w:t>
      </w:r>
      <w:proofErr w:type="spellStart"/>
      <w:r w:rsidRPr="005854C0">
        <w:rPr>
          <w:rFonts w:eastAsia="Times New Roman" w:cs="Times New Roman"/>
          <w:szCs w:val="24"/>
        </w:rPr>
        <w:t>một</w:t>
      </w:r>
      <w:proofErr w:type="spellEnd"/>
      <w:r w:rsidRPr="005854C0">
        <w:rPr>
          <w:rFonts w:eastAsia="Times New Roman" w:cs="Times New Roman"/>
          <w:szCs w:val="24"/>
        </w:rPr>
        <w:t xml:space="preserve"> </w:t>
      </w:r>
      <w:proofErr w:type="spellStart"/>
      <w:r w:rsidRPr="005854C0">
        <w:rPr>
          <w:rFonts w:eastAsia="Times New Roman" w:cs="Times New Roman"/>
          <w:szCs w:val="24"/>
        </w:rPr>
        <w:t>phẩy</w:t>
      </w:r>
      <w:proofErr w:type="spellEnd"/>
      <w:r w:rsidRPr="005854C0">
        <w:rPr>
          <w:rFonts w:eastAsia="Times New Roman" w:cs="Times New Roman"/>
          <w:szCs w:val="24"/>
        </w:rPr>
        <w:t xml:space="preserve"> </w:t>
      </w:r>
      <w:proofErr w:type="spellStart"/>
      <w:r w:rsidRPr="005854C0">
        <w:rPr>
          <w:rFonts w:eastAsia="Times New Roman" w:cs="Times New Roman"/>
          <w:szCs w:val="24"/>
        </w:rPr>
        <w:t>ba</w:t>
      </w:r>
      <w:proofErr w:type="spellEnd"/>
      <w:r w:rsidRPr="005854C0">
        <w:rPr>
          <w:rFonts w:eastAsia="Times New Roman" w:cs="Times New Roman"/>
          <w:szCs w:val="24"/>
        </w:rPr>
        <w:t xml:space="preserve"> </w:t>
      </w:r>
      <w:proofErr w:type="spellStart"/>
      <w:r w:rsidRPr="005854C0">
        <w:rPr>
          <w:rFonts w:eastAsia="Times New Roman" w:cs="Times New Roman"/>
          <w:szCs w:val="24"/>
        </w:rPr>
        <w:t>ba</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tất</w:t>
      </w:r>
      <w:proofErr w:type="spellEnd"/>
      <w:r w:rsidRPr="005854C0">
        <w:rPr>
          <w:rFonts w:eastAsia="Times New Roman" w:cs="Times New Roman"/>
          <w:szCs w:val="24"/>
        </w:rPr>
        <w:t xml:space="preserve"> </w:t>
      </w:r>
      <w:proofErr w:type="spellStart"/>
      <w:r w:rsidRPr="005854C0">
        <w:rPr>
          <w:rFonts w:eastAsia="Times New Roman" w:cs="Times New Roman"/>
          <w:szCs w:val="24"/>
        </w:rPr>
        <w:t>cả</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quy</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trọng</w:t>
      </w:r>
      <w:proofErr w:type="spellEnd"/>
      <w:r w:rsidRPr="005854C0">
        <w:rPr>
          <w:rFonts w:eastAsia="Times New Roman" w:cs="Times New Roman"/>
          <w:szCs w:val="24"/>
        </w:rPr>
        <w:t xml:space="preserve"> </w:t>
      </w:r>
      <w:proofErr w:type="spellStart"/>
      <w:r w:rsidRPr="005854C0">
        <w:rPr>
          <w:rFonts w:eastAsia="Times New Roman" w:cs="Times New Roman"/>
          <w:szCs w:val="24"/>
        </w:rPr>
        <w:t>yếu</w:t>
      </w:r>
      <w:proofErr w:type="spellEnd"/>
      <w:r w:rsidRPr="005854C0">
        <w:rPr>
          <w:rFonts w:eastAsia="Times New Roman" w:cs="Times New Roman"/>
          <w:szCs w:val="24"/>
        </w:rPr>
        <w:br/>
        <w:t xml:space="preserve">– </w:t>
      </w:r>
      <w:proofErr w:type="spellStart"/>
      <w:r w:rsidRPr="005854C0">
        <w:rPr>
          <w:rFonts w:eastAsia="Times New Roman" w:cs="Times New Roman"/>
          <w:szCs w:val="24"/>
        </w:rPr>
        <w:t>Cpk</w:t>
      </w:r>
      <w:proofErr w:type="spellEnd"/>
      <w:r w:rsidRPr="005854C0">
        <w:rPr>
          <w:rFonts w:eastAsia="Times New Roman" w:cs="Times New Roman"/>
          <w:szCs w:val="24"/>
        </w:rPr>
        <w:t xml:space="preserve">: </w:t>
      </w:r>
      <w:proofErr w:type="spellStart"/>
      <w:r w:rsidRPr="005854C0">
        <w:rPr>
          <w:rFonts w:eastAsia="Times New Roman" w:cs="Times New Roman"/>
          <w:szCs w:val="24"/>
        </w:rPr>
        <w:t>Trên</w:t>
      </w:r>
      <w:proofErr w:type="spellEnd"/>
      <w:r w:rsidRPr="005854C0">
        <w:rPr>
          <w:rFonts w:eastAsia="Times New Roman" w:cs="Times New Roman"/>
          <w:szCs w:val="24"/>
        </w:rPr>
        <w:t xml:space="preserve"> </w:t>
      </w:r>
      <w:proofErr w:type="spellStart"/>
      <w:r w:rsidRPr="005854C0">
        <w:rPr>
          <w:rFonts w:eastAsia="Times New Roman" w:cs="Times New Roman"/>
          <w:szCs w:val="24"/>
        </w:rPr>
        <w:t>một</w:t>
      </w:r>
      <w:proofErr w:type="spellEnd"/>
      <w:r w:rsidRPr="005854C0">
        <w:rPr>
          <w:rFonts w:eastAsia="Times New Roman" w:cs="Times New Roman"/>
          <w:szCs w:val="24"/>
        </w:rPr>
        <w:t xml:space="preserve"> </w:t>
      </w:r>
      <w:proofErr w:type="spellStart"/>
      <w:r w:rsidRPr="005854C0">
        <w:rPr>
          <w:rFonts w:eastAsia="Times New Roman" w:cs="Times New Roman"/>
          <w:szCs w:val="24"/>
        </w:rPr>
        <w:t>phẩy</w:t>
      </w:r>
      <w:proofErr w:type="spellEnd"/>
      <w:r w:rsidRPr="005854C0">
        <w:rPr>
          <w:rFonts w:eastAsia="Times New Roman" w:cs="Times New Roman"/>
          <w:szCs w:val="24"/>
        </w:rPr>
        <w:t xml:space="preserve"> </w:t>
      </w:r>
      <w:proofErr w:type="spellStart"/>
      <w:r w:rsidRPr="005854C0">
        <w:rPr>
          <w:rFonts w:eastAsia="Times New Roman" w:cs="Times New Roman"/>
          <w:szCs w:val="24"/>
        </w:rPr>
        <w:t>không</w:t>
      </w:r>
      <w:proofErr w:type="spellEnd"/>
      <w:r w:rsidRPr="005854C0">
        <w:rPr>
          <w:rFonts w:eastAsia="Times New Roman" w:cs="Times New Roman"/>
          <w:szCs w:val="24"/>
        </w:rPr>
        <w:t xml:space="preserve"> </w:t>
      </w:r>
      <w:proofErr w:type="spellStart"/>
      <w:r w:rsidRPr="005854C0">
        <w:rPr>
          <w:rFonts w:eastAsia="Times New Roman" w:cs="Times New Roman"/>
          <w:szCs w:val="24"/>
        </w:rPr>
        <w:t>không</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bộ</w:t>
      </w:r>
      <w:proofErr w:type="spellEnd"/>
      <w:r w:rsidRPr="005854C0">
        <w:rPr>
          <w:rFonts w:eastAsia="Times New Roman" w:cs="Times New Roman"/>
          <w:szCs w:val="24"/>
        </w:rPr>
        <w:t xml:space="preserve"> </w:t>
      </w:r>
      <w:proofErr w:type="spellStart"/>
      <w:r w:rsidRPr="005854C0">
        <w:rPr>
          <w:rFonts w:eastAsia="Times New Roman" w:cs="Times New Roman"/>
          <w:szCs w:val="24"/>
        </w:rPr>
        <w:t>quy</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br/>
        <w:t xml:space="preserve">– </w:t>
      </w:r>
      <w:proofErr w:type="spellStart"/>
      <w:r w:rsidRPr="005854C0">
        <w:rPr>
          <w:rFonts w:eastAsia="Times New Roman" w:cs="Times New Roman"/>
          <w:szCs w:val="24"/>
        </w:rPr>
        <w:t>Ppk</w:t>
      </w:r>
      <w:proofErr w:type="spellEnd"/>
      <w:r w:rsidRPr="005854C0">
        <w:rPr>
          <w:rFonts w:eastAsia="Times New Roman" w:cs="Times New Roman"/>
          <w:szCs w:val="24"/>
        </w:rPr>
        <w:t xml:space="preserve">: </w:t>
      </w:r>
      <w:proofErr w:type="spellStart"/>
      <w:r w:rsidRPr="005854C0">
        <w:rPr>
          <w:rFonts w:eastAsia="Times New Roman" w:cs="Times New Roman"/>
          <w:szCs w:val="24"/>
        </w:rPr>
        <w:t>Trên</w:t>
      </w:r>
      <w:proofErr w:type="spellEnd"/>
      <w:r w:rsidRPr="005854C0">
        <w:rPr>
          <w:rFonts w:eastAsia="Times New Roman" w:cs="Times New Roman"/>
          <w:szCs w:val="24"/>
        </w:rPr>
        <w:t xml:space="preserve"> </w:t>
      </w:r>
      <w:proofErr w:type="spellStart"/>
      <w:r w:rsidRPr="005854C0">
        <w:rPr>
          <w:rFonts w:eastAsia="Times New Roman" w:cs="Times New Roman"/>
          <w:szCs w:val="24"/>
        </w:rPr>
        <w:t>một</w:t>
      </w:r>
      <w:proofErr w:type="spellEnd"/>
      <w:r w:rsidRPr="005854C0">
        <w:rPr>
          <w:rFonts w:eastAsia="Times New Roman" w:cs="Times New Roman"/>
          <w:szCs w:val="24"/>
        </w:rPr>
        <w:t xml:space="preserve"> </w:t>
      </w:r>
      <w:proofErr w:type="spellStart"/>
      <w:r w:rsidRPr="005854C0">
        <w:rPr>
          <w:rFonts w:eastAsia="Times New Roman" w:cs="Times New Roman"/>
          <w:szCs w:val="24"/>
        </w:rPr>
        <w:t>phẩy</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lăm</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tất</w:t>
      </w:r>
      <w:proofErr w:type="spellEnd"/>
      <w:r w:rsidRPr="005854C0">
        <w:rPr>
          <w:rFonts w:eastAsia="Times New Roman" w:cs="Times New Roman"/>
          <w:szCs w:val="24"/>
        </w:rPr>
        <w:t xml:space="preserve"> </w:t>
      </w:r>
      <w:proofErr w:type="spellStart"/>
      <w:r w:rsidRPr="005854C0">
        <w:rPr>
          <w:rFonts w:eastAsia="Times New Roman" w:cs="Times New Roman"/>
          <w:szCs w:val="24"/>
        </w:rPr>
        <w:t>cả</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br/>
        <w:t xml:space="preserve">– </w:t>
      </w:r>
      <w:proofErr w:type="spellStart"/>
      <w:r w:rsidRPr="005854C0">
        <w:rPr>
          <w:rFonts w:eastAsia="Times New Roman" w:cs="Times New Roman"/>
          <w:szCs w:val="24"/>
        </w:rPr>
        <w:t>Tần</w:t>
      </w:r>
      <w:proofErr w:type="spellEnd"/>
      <w:r w:rsidRPr="005854C0">
        <w:rPr>
          <w:rFonts w:eastAsia="Times New Roman" w:cs="Times New Roman"/>
          <w:szCs w:val="24"/>
        </w:rPr>
        <w:t xml:space="preserve"> </w:t>
      </w:r>
      <w:proofErr w:type="spellStart"/>
      <w:r w:rsidRPr="005854C0">
        <w:rPr>
          <w:rFonts w:eastAsia="Times New Roman" w:cs="Times New Roman"/>
          <w:szCs w:val="24"/>
        </w:rPr>
        <w:t>suất</w:t>
      </w:r>
      <w:proofErr w:type="spellEnd"/>
      <w:r w:rsidRPr="005854C0">
        <w:rPr>
          <w:rFonts w:eastAsia="Times New Roman" w:cs="Times New Roman"/>
          <w:szCs w:val="24"/>
        </w:rP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Hàng</w:t>
      </w:r>
      <w:proofErr w:type="spellEnd"/>
      <w:r w:rsidRPr="005854C0">
        <w:rPr>
          <w:rFonts w:eastAsia="Times New Roman" w:cs="Times New Roman"/>
          <w:szCs w:val="24"/>
        </w:rPr>
        <w:t xml:space="preserve"> </w:t>
      </w:r>
      <w:proofErr w:type="spellStart"/>
      <w:r w:rsidRPr="005854C0">
        <w:rPr>
          <w:rFonts w:eastAsia="Times New Roman" w:cs="Times New Roman"/>
          <w:szCs w:val="24"/>
        </w:rPr>
        <w:t>tháng</w:t>
      </w:r>
      <w:proofErr w:type="spellEnd"/>
    </w:p>
    <w:p w14:paraId="51459190"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Hạ</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tầng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và</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đào</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tạo</w:t>
      </w:r>
      <w:proofErr w:type="spellEnd"/>
      <w:r w:rsidRPr="005854C0">
        <w:rPr>
          <w:rFonts w:eastAsia="Times New Roman" w:cs="Times New Roman"/>
          <w:i/>
          <w:iCs/>
          <w:szCs w:val="24"/>
        </w:rPr>
        <w:t xml:space="preserve"> SPC</w:t>
      </w:r>
      <w:r w:rsidRPr="005854C0">
        <w:rPr>
          <w:rFonts w:eastAsia="Times New Roman" w:cs="Times New Roman"/>
          <w:szCs w:val="24"/>
        </w:rPr>
        <w:b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mềm</w:t>
      </w:r>
      <w:proofErr w:type="spellEnd"/>
      <w:r w:rsidRPr="005854C0">
        <w:rPr>
          <w:rFonts w:eastAsia="Times New Roman" w:cs="Times New Roman"/>
          <w:szCs w:val="24"/>
        </w:rPr>
        <w:t xml:space="preserve"> </w:t>
      </w:r>
      <w:proofErr w:type="spellStart"/>
      <w:r w:rsidRPr="005854C0">
        <w:rPr>
          <w:rFonts w:eastAsia="Times New Roman" w:cs="Times New Roman"/>
          <w:szCs w:val="24"/>
        </w:rPr>
        <w:t>sử</w:t>
      </w:r>
      <w:proofErr w:type="spellEnd"/>
      <w:r w:rsidRPr="005854C0">
        <w:rPr>
          <w:rFonts w:eastAsia="Times New Roman" w:cs="Times New Roman"/>
          <w:szCs w:val="24"/>
        </w:rPr>
        <w:t xml:space="preserve"> </w:t>
      </w:r>
      <w:proofErr w:type="spellStart"/>
      <w:r w:rsidRPr="005854C0">
        <w:rPr>
          <w:rFonts w:eastAsia="Times New Roman" w:cs="Times New Roman"/>
          <w:szCs w:val="24"/>
        </w:rPr>
        <w:t>dụng</w:t>
      </w:r>
      <w:proofErr w:type="spellEnd"/>
      <w:r w:rsidRPr="005854C0">
        <w:rPr>
          <w:rFonts w:eastAsia="Times New Roman" w:cs="Times New Roman"/>
          <w:szCs w:val="24"/>
        </w:rPr>
        <w:t>: Minitab Statistical Software</w:t>
      </w:r>
      <w:r w:rsidRPr="005854C0">
        <w:rPr>
          <w:rFonts w:eastAsia="Times New Roman" w:cs="Times New Roman"/>
          <w:szCs w:val="24"/>
        </w:rPr>
        <w:br/>
        <w:t xml:space="preserve">– </w:t>
      </w:r>
      <w:proofErr w:type="spellStart"/>
      <w:r w:rsidRPr="005854C0">
        <w:rPr>
          <w:rFonts w:eastAsia="Times New Roman" w:cs="Times New Roman"/>
          <w:szCs w:val="24"/>
        </w:rPr>
        <w:t>Đào</w:t>
      </w:r>
      <w:proofErr w:type="spellEnd"/>
      <w:r w:rsidRPr="005854C0">
        <w:rPr>
          <w:rFonts w:eastAsia="Times New Roman" w:cs="Times New Roman"/>
          <w:szCs w:val="24"/>
        </w:rPr>
        <w:t xml:space="preserve"> </w:t>
      </w:r>
      <w:proofErr w:type="spellStart"/>
      <w:r w:rsidRPr="005854C0">
        <w:rPr>
          <w:rFonts w:eastAsia="Times New Roman" w:cs="Times New Roman"/>
          <w:szCs w:val="24"/>
        </w:rPr>
        <w:t>tạo</w:t>
      </w:r>
      <w:proofErr w:type="spellEnd"/>
      <w:r w:rsidRPr="005854C0">
        <w:rPr>
          <w:rFonts w:eastAsia="Times New Roman" w:cs="Times New Roman"/>
          <w:szCs w:val="24"/>
        </w:rPr>
        <w:t xml:space="preserve">: </w:t>
      </w:r>
      <w:proofErr w:type="spellStart"/>
      <w:r w:rsidRPr="005854C0">
        <w:rPr>
          <w:rFonts w:eastAsia="Times New Roman" w:cs="Times New Roman"/>
          <w:szCs w:val="24"/>
        </w:rPr>
        <w:t>Bốn</w:t>
      </w:r>
      <w:proofErr w:type="spellEnd"/>
      <w:r w:rsidRPr="005854C0">
        <w:rPr>
          <w:rFonts w:eastAsia="Times New Roman" w:cs="Times New Roman"/>
          <w:szCs w:val="24"/>
        </w:rPr>
        <w:t xml:space="preserve"> </w:t>
      </w:r>
      <w:proofErr w:type="spellStart"/>
      <w:r w:rsidRPr="005854C0">
        <w:rPr>
          <w:rFonts w:eastAsia="Times New Roman" w:cs="Times New Roman"/>
          <w:szCs w:val="24"/>
        </w:rPr>
        <w:t>mươi</w:t>
      </w:r>
      <w:proofErr w:type="spellEnd"/>
      <w:r w:rsidRPr="005854C0">
        <w:rPr>
          <w:rFonts w:eastAsia="Times New Roman" w:cs="Times New Roman"/>
          <w:szCs w:val="24"/>
        </w:rPr>
        <w:t xml:space="preserve"> </w:t>
      </w:r>
      <w:proofErr w:type="spellStart"/>
      <w:r w:rsidRPr="005854C0">
        <w:rPr>
          <w:rFonts w:eastAsia="Times New Roman" w:cs="Times New Roman"/>
          <w:szCs w:val="24"/>
        </w:rPr>
        <w:t>giờ</w:t>
      </w:r>
      <w:proofErr w:type="spellEnd"/>
      <w:r w:rsidRPr="005854C0">
        <w:rPr>
          <w:rFonts w:eastAsia="Times New Roman" w:cs="Times New Roman"/>
          <w:szCs w:val="24"/>
        </w:rPr>
        <w:t xml:space="preserve"> </w:t>
      </w:r>
      <w:proofErr w:type="spellStart"/>
      <w:r w:rsidRPr="005854C0">
        <w:rPr>
          <w:rFonts w:eastAsia="Times New Roman" w:cs="Times New Roman"/>
          <w:szCs w:val="24"/>
        </w:rPr>
        <w:t>bắt</w:t>
      </w:r>
      <w:proofErr w:type="spellEnd"/>
      <w:r w:rsidRPr="005854C0">
        <w:rPr>
          <w:rFonts w:eastAsia="Times New Roman" w:cs="Times New Roman"/>
          <w:szCs w:val="24"/>
        </w:rPr>
        <w:t xml:space="preserve"> </w:t>
      </w:r>
      <w:proofErr w:type="spellStart"/>
      <w:r w:rsidRPr="005854C0">
        <w:rPr>
          <w:rFonts w:eastAsia="Times New Roman" w:cs="Times New Roman"/>
          <w:szCs w:val="24"/>
        </w:rPr>
        <w:t>buộc</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bộ</w:t>
      </w:r>
      <w:proofErr w:type="spellEnd"/>
      <w:r w:rsidRPr="005854C0">
        <w:rPr>
          <w:rFonts w:eastAsia="Times New Roman" w:cs="Times New Roman"/>
          <w:szCs w:val="24"/>
        </w:rPr>
        <w:t xml:space="preserve"> </w:t>
      </w:r>
      <w:proofErr w:type="spellStart"/>
      <w:r w:rsidRPr="005854C0">
        <w:rPr>
          <w:rFonts w:eastAsia="Times New Roman" w:cs="Times New Roman"/>
          <w:szCs w:val="24"/>
        </w:rPr>
        <w:t>nhân</w:t>
      </w:r>
      <w:proofErr w:type="spellEnd"/>
      <w:r w:rsidRPr="005854C0">
        <w:rPr>
          <w:rFonts w:eastAsia="Times New Roman" w:cs="Times New Roman"/>
          <w:szCs w:val="24"/>
        </w:rPr>
        <w:t xml:space="preserve"> </w:t>
      </w:r>
      <w:proofErr w:type="spellStart"/>
      <w:r w:rsidRPr="005854C0">
        <w:rPr>
          <w:rFonts w:eastAsia="Times New Roman" w:cs="Times New Roman"/>
          <w:szCs w:val="24"/>
        </w:rPr>
        <w:t>viên</w:t>
      </w:r>
      <w:proofErr w:type="spellEnd"/>
      <w:r w:rsidRPr="005854C0">
        <w:rPr>
          <w:rFonts w:eastAsia="Times New Roman" w:cs="Times New Roman"/>
          <w:szCs w:val="24"/>
        </w:rPr>
        <w:t xml:space="preserve"> </w:t>
      </w:r>
      <w:proofErr w:type="spellStart"/>
      <w:r w:rsidRPr="005854C0">
        <w:rPr>
          <w:rFonts w:eastAsia="Times New Roman" w:cs="Times New Roman"/>
          <w:szCs w:val="24"/>
        </w:rPr>
        <w:t>vận</w:t>
      </w:r>
      <w:proofErr w:type="spellEnd"/>
      <w:r w:rsidRPr="005854C0">
        <w:rPr>
          <w:rFonts w:eastAsia="Times New Roman" w:cs="Times New Roman"/>
          <w:szCs w:val="24"/>
        </w:rPr>
        <w:t xml:space="preserve"> </w:t>
      </w:r>
      <w:proofErr w:type="spellStart"/>
      <w:r w:rsidRPr="005854C0">
        <w:rPr>
          <w:rFonts w:eastAsia="Times New Roman" w:cs="Times New Roman"/>
          <w:szCs w:val="24"/>
        </w:rPr>
        <w:t>hành</w:t>
      </w:r>
      <w:proofErr w:type="spellEnd"/>
      <w:r w:rsidRPr="005854C0">
        <w:rPr>
          <w:rFonts w:eastAsia="Times New Roman" w:cs="Times New Roman"/>
          <w:szCs w:val="24"/>
        </w:rPr>
        <w:br/>
        <w:t xml:space="preserve">– Thu </w:t>
      </w:r>
      <w:proofErr w:type="spellStart"/>
      <w:r w:rsidRPr="005854C0">
        <w:rPr>
          <w:rFonts w:eastAsia="Times New Roman" w:cs="Times New Roman"/>
          <w:szCs w:val="24"/>
        </w:rPr>
        <w:t>thập</w:t>
      </w:r>
      <w:proofErr w:type="spellEnd"/>
      <w:r w:rsidRPr="005854C0">
        <w:rPr>
          <w:rFonts w:eastAsia="Times New Roman" w:cs="Times New Roman"/>
          <w:szCs w:val="24"/>
        </w:rPr>
        <w:t xml:space="preserve"> </w:t>
      </w:r>
      <w:proofErr w:type="spellStart"/>
      <w:r w:rsidRPr="005854C0">
        <w:rPr>
          <w:rFonts w:eastAsia="Times New Roman" w:cs="Times New Roman"/>
          <w:szCs w:val="24"/>
        </w:rPr>
        <w:t>dữ</w:t>
      </w:r>
      <w:proofErr w:type="spellEnd"/>
      <w:r w:rsidRPr="005854C0">
        <w:rPr>
          <w:rFonts w:eastAsia="Times New Roman" w:cs="Times New Roman"/>
          <w:szCs w:val="24"/>
        </w:rPr>
        <w:t xml:space="preserve"> </w:t>
      </w:r>
      <w:proofErr w:type="spellStart"/>
      <w:r w:rsidRPr="005854C0">
        <w:rPr>
          <w:rFonts w:eastAsia="Times New Roman" w:cs="Times New Roman"/>
          <w:szCs w:val="24"/>
        </w:rPr>
        <w:t>liệu</w:t>
      </w:r>
      <w:proofErr w:type="spellEnd"/>
      <w:r w:rsidRPr="005854C0">
        <w:rPr>
          <w:rFonts w:eastAsia="Times New Roman" w:cs="Times New Roman"/>
          <w:szCs w:val="24"/>
        </w:rPr>
        <w:t xml:space="preserve">: </w:t>
      </w:r>
      <w:proofErr w:type="spellStart"/>
      <w:r w:rsidRPr="005854C0">
        <w:rPr>
          <w:rFonts w:eastAsia="Times New Roman" w:cs="Times New Roman"/>
          <w:szCs w:val="24"/>
        </w:rPr>
        <w:t>Ưu</w:t>
      </w:r>
      <w:proofErr w:type="spellEnd"/>
      <w:r w:rsidRPr="005854C0">
        <w:rPr>
          <w:rFonts w:eastAsia="Times New Roman" w:cs="Times New Roman"/>
          <w:szCs w:val="24"/>
        </w:rPr>
        <w:t xml:space="preserve"> </w:t>
      </w:r>
      <w:proofErr w:type="spellStart"/>
      <w:r w:rsidRPr="005854C0">
        <w:rPr>
          <w:rFonts w:eastAsia="Times New Roman" w:cs="Times New Roman"/>
          <w:szCs w:val="24"/>
        </w:rPr>
        <w:t>tiên</w:t>
      </w:r>
      <w:proofErr w:type="spellEnd"/>
      <w:r w:rsidRPr="005854C0">
        <w:rPr>
          <w:rFonts w:eastAsia="Times New Roman" w:cs="Times New Roman"/>
          <w:szCs w:val="24"/>
        </w:rPr>
        <w:t xml:space="preserve"> </w:t>
      </w:r>
      <w:proofErr w:type="spellStart"/>
      <w:r w:rsidRPr="005854C0">
        <w:rPr>
          <w:rFonts w:eastAsia="Times New Roman" w:cs="Times New Roman"/>
          <w:szCs w:val="24"/>
        </w:rPr>
        <w:t>tự</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sao</w:t>
      </w:r>
      <w:proofErr w:type="spellEnd"/>
      <w:r w:rsidRPr="005854C0">
        <w:rPr>
          <w:rFonts w:eastAsia="Times New Roman" w:cs="Times New Roman"/>
          <w:szCs w:val="24"/>
        </w:rPr>
        <w:t xml:space="preserve"> </w:t>
      </w:r>
      <w:proofErr w:type="spellStart"/>
      <w:r w:rsidRPr="005854C0">
        <w:rPr>
          <w:rFonts w:eastAsia="Times New Roman" w:cs="Times New Roman"/>
          <w:szCs w:val="24"/>
        </w:rPr>
        <w:t>lưu</w:t>
      </w:r>
      <w:proofErr w:type="spellEnd"/>
      <w:r w:rsidRPr="005854C0">
        <w:rPr>
          <w:rFonts w:eastAsia="Times New Roman" w:cs="Times New Roman"/>
          <w:szCs w:val="24"/>
        </w:rPr>
        <w:t xml:space="preserve"> </w:t>
      </w:r>
      <w:proofErr w:type="spellStart"/>
      <w:r w:rsidRPr="005854C0">
        <w:rPr>
          <w:rFonts w:eastAsia="Times New Roman" w:cs="Times New Roman"/>
          <w:szCs w:val="24"/>
        </w:rPr>
        <w:t>thủ</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khi</w:t>
      </w:r>
      <w:proofErr w:type="spellEnd"/>
      <w:r w:rsidRPr="005854C0">
        <w:rPr>
          <w:rFonts w:eastAsia="Times New Roman" w:cs="Times New Roman"/>
          <w:szCs w:val="24"/>
        </w:rPr>
        <w:t xml:space="preserve"> </w:t>
      </w:r>
      <w:proofErr w:type="spellStart"/>
      <w:r w:rsidRPr="005854C0">
        <w:rPr>
          <w:rFonts w:eastAsia="Times New Roman" w:cs="Times New Roman"/>
          <w:szCs w:val="24"/>
        </w:rPr>
        <w:t>cần</w:t>
      </w:r>
      <w:proofErr w:type="spellEnd"/>
      <w:r w:rsidRPr="005854C0">
        <w:rPr>
          <w:rFonts w:eastAsia="Times New Roman" w:cs="Times New Roman"/>
          <w:szCs w:val="24"/>
        </w:rPr>
        <w:br/>
        <w:t xml:space="preserve">– </w:t>
      </w:r>
      <w:proofErr w:type="spellStart"/>
      <w:r w:rsidRPr="005854C0">
        <w:rPr>
          <w:rFonts w:eastAsia="Times New Roman" w:cs="Times New Roman"/>
          <w:szCs w:val="24"/>
        </w:rPr>
        <w:t>Kế</w:t>
      </w:r>
      <w:proofErr w:type="spellEnd"/>
      <w:r w:rsidRPr="005854C0">
        <w:rPr>
          <w:rFonts w:eastAsia="Times New Roman" w:cs="Times New Roman"/>
          <w:szCs w:val="24"/>
        </w:rPr>
        <w:t xml:space="preserve"> </w:t>
      </w:r>
      <w:proofErr w:type="spellStart"/>
      <w:r w:rsidRPr="005854C0">
        <w:rPr>
          <w:rFonts w:eastAsia="Times New Roman" w:cs="Times New Roman"/>
          <w:szCs w:val="24"/>
        </w:rPr>
        <w:t>hoạch</w:t>
      </w:r>
      <w:proofErr w:type="spellEnd"/>
      <w:r w:rsidRPr="005854C0">
        <w:rPr>
          <w:rFonts w:eastAsia="Times New Roman" w:cs="Times New Roman"/>
          <w:szCs w:val="24"/>
        </w:rPr>
        <w:t xml:space="preserve"> </w:t>
      </w:r>
      <w:proofErr w:type="spellStart"/>
      <w:r w:rsidRPr="005854C0">
        <w:rPr>
          <w:rFonts w:eastAsia="Times New Roman" w:cs="Times New Roman"/>
          <w:szCs w:val="24"/>
        </w:rPr>
        <w:t>phản</w:t>
      </w:r>
      <w:proofErr w:type="spellEnd"/>
      <w:r w:rsidRPr="005854C0">
        <w:rPr>
          <w:rFonts w:eastAsia="Times New Roman" w:cs="Times New Roman"/>
          <w:szCs w:val="24"/>
        </w:rPr>
        <w:t xml:space="preserve"> </w:t>
      </w:r>
      <w:proofErr w:type="spellStart"/>
      <w:r w:rsidRPr="005854C0">
        <w:rPr>
          <w:rFonts w:eastAsia="Times New Roman" w:cs="Times New Roman"/>
          <w:szCs w:val="24"/>
        </w:rPr>
        <w:t>ứng</w:t>
      </w:r>
      <w:proofErr w:type="spellEnd"/>
      <w:r w:rsidRPr="005854C0">
        <w:rPr>
          <w:rFonts w:eastAsia="Times New Roman" w:cs="Times New Roman"/>
          <w:szCs w:val="24"/>
        </w:rPr>
        <w:t xml:space="preserve">: </w:t>
      </w:r>
      <w:proofErr w:type="spellStart"/>
      <w:r w:rsidRPr="005854C0">
        <w:rPr>
          <w:rFonts w:eastAsia="Times New Roman" w:cs="Times New Roman"/>
          <w:szCs w:val="24"/>
        </w:rPr>
        <w:t>Áp</w:t>
      </w:r>
      <w:proofErr w:type="spellEnd"/>
      <w:r w:rsidRPr="005854C0">
        <w:rPr>
          <w:rFonts w:eastAsia="Times New Roman" w:cs="Times New Roman"/>
          <w:szCs w:val="24"/>
        </w:rPr>
        <w:t xml:space="preserve"> </w:t>
      </w:r>
      <w:proofErr w:type="spellStart"/>
      <w:r w:rsidRPr="005854C0">
        <w:rPr>
          <w:rFonts w:eastAsia="Times New Roman" w:cs="Times New Roman"/>
          <w:szCs w:val="24"/>
        </w:rPr>
        <w:t>dụng</w:t>
      </w:r>
      <w:proofErr w:type="spellEnd"/>
      <w:r w:rsidRPr="005854C0">
        <w:rPr>
          <w:rFonts w:eastAsia="Times New Roman" w:cs="Times New Roman"/>
          <w:szCs w:val="24"/>
        </w:rPr>
        <w:t xml:space="preserve"> </w:t>
      </w:r>
      <w:proofErr w:type="spellStart"/>
      <w:r w:rsidRPr="005854C0">
        <w:rPr>
          <w:rFonts w:eastAsia="Times New Roman" w:cs="Times New Roman"/>
          <w:szCs w:val="24"/>
        </w:rPr>
        <w:t>ngay</w:t>
      </w:r>
      <w:proofErr w:type="spellEnd"/>
      <w:r w:rsidRPr="005854C0">
        <w:rPr>
          <w:rFonts w:eastAsia="Times New Roman" w:cs="Times New Roman"/>
          <w:szCs w:val="24"/>
        </w:rPr>
        <w:t xml:space="preserve"> </w:t>
      </w:r>
      <w:proofErr w:type="spellStart"/>
      <w:r w:rsidRPr="005854C0">
        <w:rPr>
          <w:rFonts w:eastAsia="Times New Roman" w:cs="Times New Roman"/>
          <w:szCs w:val="24"/>
        </w:rPr>
        <w:t>khi</w:t>
      </w:r>
      <w:proofErr w:type="spellEnd"/>
      <w:r w:rsidRPr="005854C0">
        <w:rPr>
          <w:rFonts w:eastAsia="Times New Roman" w:cs="Times New Roman"/>
          <w:szCs w:val="24"/>
        </w:rP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hiện</w:t>
      </w:r>
      <w:proofErr w:type="spellEnd"/>
      <w:r w:rsidRPr="005854C0">
        <w:rPr>
          <w:rFonts w:eastAsia="Times New Roman" w:cs="Times New Roman"/>
          <w:szCs w:val="24"/>
        </w:rPr>
        <w:t xml:space="preserve"> </w:t>
      </w:r>
      <w:proofErr w:type="spellStart"/>
      <w:r w:rsidRPr="005854C0">
        <w:rPr>
          <w:rFonts w:eastAsia="Times New Roman" w:cs="Times New Roman"/>
          <w:szCs w:val="24"/>
        </w:rPr>
        <w:t>tín</w:t>
      </w:r>
      <w:proofErr w:type="spellEnd"/>
      <w:r w:rsidRPr="005854C0">
        <w:rPr>
          <w:rFonts w:eastAsia="Times New Roman" w:cs="Times New Roman"/>
          <w:szCs w:val="24"/>
        </w:rPr>
        <w:t xml:space="preserve"> </w:t>
      </w:r>
      <w:proofErr w:type="spellStart"/>
      <w:r w:rsidRPr="005854C0">
        <w:rPr>
          <w:rFonts w:eastAsia="Times New Roman" w:cs="Times New Roman"/>
          <w:szCs w:val="24"/>
        </w:rPr>
        <w:t>hiệu</w:t>
      </w:r>
      <w:proofErr w:type="spellEnd"/>
      <w:r w:rsidRPr="005854C0">
        <w:rPr>
          <w:rFonts w:eastAsia="Times New Roman" w:cs="Times New Roman"/>
          <w:szCs w:val="24"/>
        </w:rPr>
        <w:t xml:space="preserve"> </w:t>
      </w:r>
      <w:proofErr w:type="spellStart"/>
      <w:r w:rsidRPr="005854C0">
        <w:rPr>
          <w:rFonts w:eastAsia="Times New Roman" w:cs="Times New Roman"/>
          <w:szCs w:val="24"/>
        </w:rPr>
        <w:t>ngoài</w:t>
      </w:r>
      <w:proofErr w:type="spellEnd"/>
      <w:r w:rsidRPr="005854C0">
        <w:rPr>
          <w:rFonts w:eastAsia="Times New Roman" w:cs="Times New Roman"/>
          <w:szCs w:val="24"/>
        </w:rP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w:t>
      </w:r>
      <w:proofErr w:type="spellStart"/>
      <w:r w:rsidRPr="005854C0">
        <w:rPr>
          <w:rFonts w:eastAsia="Times New Roman" w:cs="Times New Roman"/>
          <w:szCs w:val="24"/>
        </w:rPr>
        <w:t>soát</w:t>
      </w:r>
      <w:proofErr w:type="spellEnd"/>
    </w:p>
    <w:p w14:paraId="74EE1C7F"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4CCFEE46">
          <v:rect id="_x0000_i1672" style="width:0;height:1.5pt" o:hralign="center" o:hrstd="t" o:hr="t" fillcolor="#a0a0a0" stroked="f"/>
        </w:pict>
      </w:r>
    </w:p>
    <w:p w14:paraId="6DC83682"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Điểm</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kiểm</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soát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chất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lượng</w:t>
      </w:r>
      <w:proofErr w:type="spellEnd"/>
    </w:p>
    <w:p w14:paraId="34E01B87"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Kiểm</w:t>
      </w:r>
      <w:proofErr w:type="spellEnd"/>
      <w:r w:rsidRPr="005854C0">
        <w:rPr>
          <w:rFonts w:eastAsia="Times New Roman" w:cs="Times New Roman"/>
          <w:i/>
          <w:iCs/>
          <w:szCs w:val="24"/>
        </w:rPr>
        <w:t xml:space="preserve"> tra </w:t>
      </w:r>
      <w:proofErr w:type="spellStart"/>
      <w:r w:rsidRPr="005854C0">
        <w:rPr>
          <w:rFonts w:eastAsia="Times New Roman" w:cs="Times New Roman"/>
          <w:i/>
          <w:iCs/>
          <w:szCs w:val="24"/>
        </w:rPr>
        <w:t>đầu</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vào</w:t>
      </w:r>
      <w:proofErr w:type="spellEnd"/>
      <w:r w:rsidRPr="005854C0">
        <w:rPr>
          <w:rFonts w:eastAsia="Times New Roman" w:cs="Times New Roman"/>
          <w:szCs w:val="24"/>
        </w:rPr>
        <w:b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bộ</w:t>
      </w:r>
      <w:proofErr w:type="spellEnd"/>
      <w:r w:rsidRPr="005854C0">
        <w:rPr>
          <w:rFonts w:eastAsia="Times New Roman" w:cs="Times New Roman"/>
          <w:szCs w:val="24"/>
        </w:rPr>
        <w:t xml:space="preserve"> </w:t>
      </w:r>
      <w:proofErr w:type="spellStart"/>
      <w:r w:rsidRPr="005854C0">
        <w:rPr>
          <w:rFonts w:eastAsia="Times New Roman" w:cs="Times New Roman"/>
          <w:szCs w:val="24"/>
        </w:rPr>
        <w:t>linh</w:t>
      </w:r>
      <w:proofErr w:type="spellEnd"/>
      <w:r w:rsidRPr="005854C0">
        <w:rPr>
          <w:rFonts w:eastAsia="Times New Roman" w:cs="Times New Roman"/>
          <w:szCs w:val="24"/>
        </w:rPr>
        <w:t xml:space="preserve"> </w:t>
      </w:r>
      <w:proofErr w:type="spellStart"/>
      <w:r w:rsidRPr="005854C0">
        <w:rPr>
          <w:rFonts w:eastAsia="Times New Roman" w:cs="Times New Roman"/>
          <w:szCs w:val="24"/>
        </w:rPr>
        <w:t>kiện</w:t>
      </w:r>
      <w:proofErr w:type="spellEnd"/>
      <w:r w:rsidRPr="005854C0">
        <w:rPr>
          <w:rFonts w:eastAsia="Times New Roman" w:cs="Times New Roman"/>
          <w:szCs w:val="24"/>
        </w:rPr>
        <w:t xml:space="preserve"> </w:t>
      </w:r>
      <w:proofErr w:type="spellStart"/>
      <w:r w:rsidRPr="005854C0">
        <w:rPr>
          <w:rFonts w:eastAsia="Times New Roman" w:cs="Times New Roman"/>
          <w:szCs w:val="24"/>
        </w:rPr>
        <w:t>quan</w:t>
      </w:r>
      <w:proofErr w:type="spellEnd"/>
      <w:r w:rsidRPr="005854C0">
        <w:rPr>
          <w:rFonts w:eastAsia="Times New Roman" w:cs="Times New Roman"/>
          <w:szCs w:val="24"/>
        </w:rPr>
        <w:t xml:space="preserve"> </w:t>
      </w:r>
      <w:proofErr w:type="spellStart"/>
      <w:r w:rsidRPr="005854C0">
        <w:rPr>
          <w:rFonts w:eastAsia="Times New Roman" w:cs="Times New Roman"/>
          <w:szCs w:val="24"/>
        </w:rPr>
        <w:t>trọng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Lấy</w:t>
      </w:r>
      <w:proofErr w:type="spellEnd"/>
      <w:r w:rsidRPr="005854C0">
        <w:rPr>
          <w:rFonts w:eastAsia="Times New Roman" w:cs="Times New Roman"/>
          <w:szCs w:val="24"/>
        </w:rPr>
        <w:t xml:space="preserve"> </w:t>
      </w:r>
      <w:proofErr w:type="spellStart"/>
      <w:r w:rsidRPr="005854C0">
        <w:rPr>
          <w:rFonts w:eastAsia="Times New Roman" w:cs="Times New Roman"/>
          <w:szCs w:val="24"/>
        </w:rPr>
        <w:t>mẫu</w:t>
      </w:r>
      <w:proofErr w:type="spellEnd"/>
      <w:r w:rsidRPr="005854C0">
        <w:rPr>
          <w:rFonts w:eastAsia="Times New Roman" w:cs="Times New Roman"/>
          <w:szCs w:val="24"/>
        </w:rPr>
        <w:t xml:space="preserve"> </w:t>
      </w:r>
      <w:proofErr w:type="spellStart"/>
      <w:r w:rsidRPr="005854C0">
        <w:rPr>
          <w:rFonts w:eastAsia="Times New Roman" w:cs="Times New Roman"/>
          <w:szCs w:val="24"/>
        </w:rPr>
        <w:t>theo</w:t>
      </w:r>
      <w:proofErr w:type="spellEnd"/>
      <w:r w:rsidRPr="005854C0">
        <w:rPr>
          <w:rFonts w:eastAsia="Times New Roman" w:cs="Times New Roman"/>
          <w:szCs w:val="24"/>
        </w:rPr>
        <w:t xml:space="preserve"> </w:t>
      </w:r>
      <w:proofErr w:type="spellStart"/>
      <w:r w:rsidRPr="005854C0">
        <w:rPr>
          <w:rFonts w:eastAsia="Times New Roman" w:cs="Times New Roman"/>
          <w:szCs w:val="24"/>
        </w:rPr>
        <w:t>mức</w:t>
      </w:r>
      <w:proofErr w:type="spellEnd"/>
      <w:r w:rsidRPr="005854C0">
        <w:rPr>
          <w:rFonts w:eastAsia="Times New Roman" w:cs="Times New Roman"/>
          <w:szCs w:val="24"/>
        </w:rPr>
        <w:t xml:space="preserve"> AQL 0.25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linh</w:t>
      </w:r>
      <w:proofErr w:type="spellEnd"/>
      <w:r w:rsidRPr="005854C0">
        <w:rPr>
          <w:rFonts w:eastAsia="Times New Roman" w:cs="Times New Roman"/>
          <w:szCs w:val="24"/>
        </w:rPr>
        <w:t xml:space="preserve"> </w:t>
      </w:r>
      <w:proofErr w:type="spellStart"/>
      <w:r w:rsidRPr="005854C0">
        <w:rPr>
          <w:rFonts w:eastAsia="Times New Roman" w:cs="Times New Roman"/>
          <w:szCs w:val="24"/>
        </w:rPr>
        <w:t>kiện</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chuẩn</w:t>
      </w:r>
      <w:proofErr w:type="spellEnd"/>
      <w:r w:rsidRPr="005854C0">
        <w:rPr>
          <w:rFonts w:eastAsia="Times New Roman" w:cs="Times New Roman"/>
          <w:szCs w:val="24"/>
        </w:rPr>
        <w:b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khai</w:t>
      </w:r>
      <w:proofErr w:type="spellEnd"/>
      <w:r w:rsidRPr="005854C0">
        <w:rPr>
          <w:rFonts w:eastAsia="Times New Roman" w:cs="Times New Roman"/>
          <w:szCs w:val="24"/>
        </w:rPr>
        <w:t xml:space="preserve"> </w:t>
      </w:r>
      <w:proofErr w:type="spellStart"/>
      <w:r w:rsidRPr="005854C0">
        <w:rPr>
          <w:rFonts w:eastAsia="Times New Roman" w:cs="Times New Roman"/>
          <w:szCs w:val="24"/>
        </w:rPr>
        <w:t>chương</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chứng</w:t>
      </w:r>
      <w:proofErr w:type="spellEnd"/>
      <w:r w:rsidRPr="005854C0">
        <w:rPr>
          <w:rFonts w:eastAsia="Times New Roman" w:cs="Times New Roman"/>
          <w:szCs w:val="24"/>
        </w:rPr>
        <w:t xml:space="preserve"> </w:t>
      </w:r>
      <w:proofErr w:type="spellStart"/>
      <w:r w:rsidRPr="005854C0">
        <w:rPr>
          <w:rFonts w:eastAsia="Times New Roman" w:cs="Times New Roman"/>
          <w:szCs w:val="24"/>
        </w:rPr>
        <w:t>nhận</w:t>
      </w:r>
      <w:proofErr w:type="spellEnd"/>
      <w:r w:rsidRPr="005854C0">
        <w:rPr>
          <w:rFonts w:eastAsia="Times New Roman" w:cs="Times New Roman"/>
          <w:szCs w:val="24"/>
        </w:rPr>
        <w:t xml:space="preserve"> </w:t>
      </w:r>
      <w:proofErr w:type="spellStart"/>
      <w:r w:rsidRPr="005854C0">
        <w:rPr>
          <w:rFonts w:eastAsia="Times New Roman" w:cs="Times New Roman"/>
          <w:szCs w:val="24"/>
        </w:rPr>
        <w:t>nhà</w:t>
      </w:r>
      <w:proofErr w:type="spellEnd"/>
      <w:r w:rsidRPr="005854C0">
        <w:rPr>
          <w:rFonts w:eastAsia="Times New Roman" w:cs="Times New Roman"/>
          <w:szCs w:val="24"/>
        </w:rPr>
        <w:t xml:space="preserve"> </w:t>
      </w:r>
      <w:proofErr w:type="spellStart"/>
      <w:r w:rsidRPr="005854C0">
        <w:rPr>
          <w:rFonts w:eastAsia="Times New Roman" w:cs="Times New Roman"/>
          <w:szCs w:val="24"/>
        </w:rPr>
        <w:t>cung</w:t>
      </w:r>
      <w:proofErr w:type="spellEnd"/>
      <w:r w:rsidRPr="005854C0">
        <w:rPr>
          <w:rFonts w:eastAsia="Times New Roman" w:cs="Times New Roman"/>
          <w:szCs w:val="24"/>
        </w:rPr>
        <w:t xml:space="preserve"> </w:t>
      </w:r>
      <w:proofErr w:type="spellStart"/>
      <w:r w:rsidRPr="005854C0">
        <w:rPr>
          <w:rFonts w:eastAsia="Times New Roman" w:cs="Times New Roman"/>
          <w:szCs w:val="24"/>
        </w:rPr>
        <w:t>cấp</w:t>
      </w:r>
      <w:proofErr w:type="spellEnd"/>
      <w:r w:rsidRPr="005854C0">
        <w:rPr>
          <w:rFonts w:eastAsia="Times New Roman" w:cs="Times New Roman"/>
          <w:szCs w:val="24"/>
        </w:rPr>
        <w:br/>
        <w:t xml:space="preserve">– </w:t>
      </w:r>
      <w:proofErr w:type="spellStart"/>
      <w:r w:rsidRPr="005854C0">
        <w:rPr>
          <w:rFonts w:eastAsia="Times New Roman" w:cs="Times New Roman"/>
          <w:szCs w:val="24"/>
        </w:rPr>
        <w:t>Yêu</w:t>
      </w:r>
      <w:proofErr w:type="spellEnd"/>
      <w:r w:rsidRPr="005854C0">
        <w:rPr>
          <w:rFonts w:eastAsia="Times New Roman" w:cs="Times New Roman"/>
          <w:szCs w:val="24"/>
        </w:rPr>
        <w:t xml:space="preserve"> </w:t>
      </w:r>
      <w:proofErr w:type="spellStart"/>
      <w:r w:rsidRPr="005854C0">
        <w:rPr>
          <w:rFonts w:eastAsia="Times New Roman" w:cs="Times New Roman"/>
          <w:szCs w:val="24"/>
        </w:rPr>
        <w:t>cầu</w:t>
      </w:r>
      <w:proofErr w:type="spellEnd"/>
      <w:r w:rsidRPr="005854C0">
        <w:rPr>
          <w:rFonts w:eastAsia="Times New Roman" w:cs="Times New Roman"/>
          <w:szCs w:val="24"/>
        </w:rPr>
        <w:t xml:space="preserve"> </w:t>
      </w:r>
      <w:proofErr w:type="spellStart"/>
      <w:r w:rsidRPr="005854C0">
        <w:rPr>
          <w:rFonts w:eastAsia="Times New Roman" w:cs="Times New Roman"/>
          <w:szCs w:val="24"/>
        </w:rPr>
        <w:t>đầy</w:t>
      </w:r>
      <w:proofErr w:type="spellEnd"/>
      <w:r w:rsidRPr="005854C0">
        <w:rPr>
          <w:rFonts w:eastAsia="Times New Roman" w:cs="Times New Roman"/>
          <w:szCs w:val="24"/>
        </w:rPr>
        <w:t xml:space="preserve"> </w:t>
      </w:r>
      <w:proofErr w:type="spellStart"/>
      <w:r w:rsidRPr="005854C0">
        <w:rPr>
          <w:rFonts w:eastAsia="Times New Roman" w:cs="Times New Roman"/>
          <w:szCs w:val="24"/>
        </w:rPr>
        <w:t>đủ</w:t>
      </w:r>
      <w:proofErr w:type="spellEnd"/>
      <w:r w:rsidRPr="005854C0">
        <w:rPr>
          <w:rFonts w:eastAsia="Times New Roman" w:cs="Times New Roman"/>
          <w:szCs w:val="24"/>
        </w:rPr>
        <w:t xml:space="preserve"> </w:t>
      </w:r>
      <w:proofErr w:type="spellStart"/>
      <w:r w:rsidRPr="005854C0">
        <w:rPr>
          <w:rFonts w:eastAsia="Times New Roman" w:cs="Times New Roman"/>
          <w:szCs w:val="24"/>
        </w:rPr>
        <w:t>chứng</w:t>
      </w:r>
      <w:proofErr w:type="spellEnd"/>
      <w:r w:rsidRPr="005854C0">
        <w:rPr>
          <w:rFonts w:eastAsia="Times New Roman" w:cs="Times New Roman"/>
          <w:szCs w:val="24"/>
        </w:rPr>
        <w:t xml:space="preserve"> </w:t>
      </w:r>
      <w:proofErr w:type="spellStart"/>
      <w:r w:rsidRPr="005854C0">
        <w:rPr>
          <w:rFonts w:eastAsia="Times New Roman" w:cs="Times New Roman"/>
          <w:szCs w:val="24"/>
        </w:rPr>
        <w:t>chỉ</w:t>
      </w:r>
      <w:proofErr w:type="spellEnd"/>
      <w:r w:rsidRPr="005854C0">
        <w:rPr>
          <w:rFonts w:eastAsia="Times New Roman" w:cs="Times New Roman"/>
          <w:szCs w:val="24"/>
        </w:rPr>
        <w:t xml:space="preserve"> </w:t>
      </w:r>
      <w:proofErr w:type="spellStart"/>
      <w:r w:rsidRPr="005854C0">
        <w:rPr>
          <w:rFonts w:eastAsia="Times New Roman" w:cs="Times New Roman"/>
          <w:szCs w:val="24"/>
        </w:rPr>
        <w:t>tuân</w:t>
      </w:r>
      <w:proofErr w:type="spellEnd"/>
      <w:r w:rsidRPr="005854C0">
        <w:rPr>
          <w:rFonts w:eastAsia="Times New Roman" w:cs="Times New Roman"/>
          <w:szCs w:val="24"/>
        </w:rPr>
        <w:t xml:space="preserve"> </w:t>
      </w:r>
      <w:proofErr w:type="spellStart"/>
      <w:r w:rsidRPr="005854C0">
        <w:rPr>
          <w:rFonts w:eastAsia="Times New Roman" w:cs="Times New Roman"/>
          <w:szCs w:val="24"/>
        </w:rPr>
        <w:t>thủ</w:t>
      </w:r>
      <w:proofErr w:type="spellEnd"/>
    </w:p>
    <w:p w14:paraId="148CDF17"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Kiểm</w:t>
      </w:r>
      <w:proofErr w:type="spellEnd"/>
      <w:r w:rsidRPr="005854C0">
        <w:rPr>
          <w:rFonts w:eastAsia="Times New Roman" w:cs="Times New Roman"/>
          <w:i/>
          <w:iCs/>
          <w:szCs w:val="24"/>
        </w:rPr>
        <w:t xml:space="preserve"> tra </w:t>
      </w:r>
      <w:proofErr w:type="spellStart"/>
      <w:r w:rsidRPr="005854C0">
        <w:rPr>
          <w:rFonts w:eastAsia="Times New Roman" w:cs="Times New Roman"/>
          <w:i/>
          <w:iCs/>
          <w:szCs w:val="24"/>
        </w:rPr>
        <w:t>trong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quá</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trình</w:t>
      </w:r>
      <w:proofErr w:type="spellEnd"/>
      <w:r w:rsidRPr="005854C0">
        <w:rPr>
          <w:rFonts w:eastAsia="Times New Roman" w:cs="Times New Roman"/>
          <w:szCs w:val="24"/>
        </w:rPr>
        <w:b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w:t>
      </w:r>
      <w:proofErr w:type="spellStart"/>
      <w:r w:rsidRPr="005854C0">
        <w:rPr>
          <w:rFonts w:eastAsia="Times New Roman" w:cs="Times New Roman"/>
          <w:szCs w:val="24"/>
        </w:rPr>
        <w:t>tiên</w:t>
      </w:r>
      <w:proofErr w:type="spellEnd"/>
      <w:r w:rsidRPr="005854C0">
        <w:rPr>
          <w:rFonts w:eastAsia="Times New Roman" w:cs="Times New Roman"/>
          <w:szCs w:val="24"/>
        </w:rPr>
        <w:t xml:space="preserve"> (FAI)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tất</w:t>
      </w:r>
      <w:proofErr w:type="spellEnd"/>
      <w:r w:rsidRPr="005854C0">
        <w:rPr>
          <w:rFonts w:eastAsia="Times New Roman" w:cs="Times New Roman"/>
          <w:szCs w:val="24"/>
        </w:rPr>
        <w:t xml:space="preserve"> </w:t>
      </w:r>
      <w:proofErr w:type="spellStart"/>
      <w:r w:rsidRPr="005854C0">
        <w:rPr>
          <w:rFonts w:eastAsia="Times New Roman" w:cs="Times New Roman"/>
          <w:szCs w:val="24"/>
        </w:rPr>
        <w:t>cả</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t xml:space="preserve"> </w:t>
      </w:r>
      <w:proofErr w:type="spellStart"/>
      <w:r w:rsidRPr="005854C0">
        <w:rPr>
          <w:rFonts w:eastAsia="Times New Roman" w:cs="Times New Roman"/>
          <w:szCs w:val="24"/>
        </w:rPr>
        <w:t>mới</w:t>
      </w:r>
      <w:proofErr w:type="spellEnd"/>
      <w:r w:rsidRPr="005854C0">
        <w:rPr>
          <w:rFonts w:eastAsia="Times New Roman" w:cs="Times New Roman"/>
          <w:szCs w:val="24"/>
        </w:rPr>
        <w:b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w:t>
      </w:r>
      <w:proofErr w:type="spellStart"/>
      <w:r w:rsidRPr="005854C0">
        <w:rPr>
          <w:rFonts w:eastAsia="Times New Roman" w:cs="Times New Roman"/>
          <w:szCs w:val="24"/>
        </w:rPr>
        <w:t>mạch</w:t>
      </w:r>
      <w:proofErr w:type="spellEnd"/>
      <w:r w:rsidRPr="005854C0">
        <w:rPr>
          <w:rFonts w:eastAsia="Times New Roman" w:cs="Times New Roman"/>
          <w:szCs w:val="24"/>
        </w:rPr>
        <w:t xml:space="preserve"> (ICT)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bộ</w:t>
      </w:r>
      <w:proofErr w:type="spellEnd"/>
      <w:r w:rsidRPr="005854C0">
        <w:rPr>
          <w:rFonts w:eastAsia="Times New Roman" w:cs="Times New Roman"/>
          <w:szCs w:val="24"/>
        </w:rPr>
        <w:t xml:space="preserve"> </w:t>
      </w:r>
      <w:proofErr w:type="spellStart"/>
      <w:r w:rsidRPr="005854C0">
        <w:rPr>
          <w:rFonts w:eastAsia="Times New Roman" w:cs="Times New Roman"/>
          <w:szCs w:val="24"/>
        </w:rPr>
        <w:t>bảng</w:t>
      </w:r>
      <w:proofErr w:type="spellEnd"/>
      <w:r w:rsidRPr="005854C0">
        <w:rPr>
          <w:rFonts w:eastAsia="Times New Roman" w:cs="Times New Roman"/>
          <w:szCs w:val="24"/>
        </w:rPr>
        <w:t xml:space="preserve"> </w:t>
      </w:r>
      <w:proofErr w:type="spellStart"/>
      <w:r w:rsidRPr="005854C0">
        <w:rPr>
          <w:rFonts w:eastAsia="Times New Roman" w:cs="Times New Roman"/>
          <w:szCs w:val="24"/>
        </w:rPr>
        <w:t>mạch</w:t>
      </w:r>
      <w:proofErr w:type="spellEnd"/>
      <w:r w:rsidRPr="005854C0">
        <w:rPr>
          <w:rFonts w:eastAsia="Times New Roman" w:cs="Times New Roman"/>
          <w:szCs w:val="24"/>
        </w:rPr>
        <w:t xml:space="preserve"> in</w:t>
      </w:r>
      <w:r w:rsidRPr="005854C0">
        <w:rPr>
          <w:rFonts w:eastAsia="Times New Roman" w:cs="Times New Roman"/>
          <w:szCs w:val="24"/>
        </w:rPr>
        <w:b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chức</w:t>
      </w:r>
      <w:proofErr w:type="spellEnd"/>
      <w:r w:rsidRPr="005854C0">
        <w:rPr>
          <w:rFonts w:eastAsia="Times New Roman" w:cs="Times New Roman"/>
          <w:szCs w:val="24"/>
        </w:rPr>
        <w:t xml:space="preserve">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cụm</w:t>
      </w:r>
      <w:proofErr w:type="spellEnd"/>
      <w:r w:rsidRPr="005854C0">
        <w:rPr>
          <w:rFonts w:eastAsia="Times New Roman" w:cs="Times New Roman"/>
          <w:szCs w:val="24"/>
        </w:rPr>
        <w:t xml:space="preserve"> </w:t>
      </w:r>
      <w:proofErr w:type="spellStart"/>
      <w:r w:rsidRPr="005854C0">
        <w:rPr>
          <w:rFonts w:eastAsia="Times New Roman" w:cs="Times New Roman"/>
          <w:szCs w:val="24"/>
        </w:rPr>
        <w:t>lắp</w:t>
      </w:r>
      <w:proofErr w:type="spellEnd"/>
      <w:r w:rsidRPr="005854C0">
        <w:rPr>
          <w:rFonts w:eastAsia="Times New Roman" w:cs="Times New Roman"/>
          <w:szCs w:val="24"/>
        </w:rPr>
        <w:t xml:space="preserve"> </w:t>
      </w:r>
      <w:proofErr w:type="spellStart"/>
      <w:r w:rsidRPr="005854C0">
        <w:rPr>
          <w:rFonts w:eastAsia="Times New Roman" w:cs="Times New Roman"/>
          <w:szCs w:val="24"/>
        </w:rPr>
        <w:t>ráp</w:t>
      </w:r>
      <w:proofErr w:type="spellEnd"/>
      <w:r w:rsidRPr="005854C0">
        <w:rPr>
          <w:rFonts w:eastAsia="Times New Roman" w:cs="Times New Roman"/>
          <w:szCs w:val="24"/>
        </w:rPr>
        <w:b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trực</w:t>
      </w:r>
      <w:proofErr w:type="spellEnd"/>
      <w:r w:rsidRPr="005854C0">
        <w:rPr>
          <w:rFonts w:eastAsia="Times New Roman" w:cs="Times New Roman"/>
          <w:szCs w:val="24"/>
        </w:rPr>
        <w:t xml:space="preserve"> </w:t>
      </w:r>
      <w:proofErr w:type="spellStart"/>
      <w:r w:rsidRPr="005854C0">
        <w:rPr>
          <w:rFonts w:eastAsia="Times New Roman" w:cs="Times New Roman"/>
          <w:szCs w:val="24"/>
        </w:rPr>
        <w:t>quan</w:t>
      </w:r>
      <w:proofErr w:type="spellEnd"/>
      <w:r w:rsidRPr="005854C0">
        <w:rPr>
          <w:rFonts w:eastAsia="Times New Roman" w:cs="Times New Roman"/>
          <w:szCs w:val="24"/>
        </w:rPr>
        <w:t xml:space="preserve"> </w:t>
      </w:r>
      <w:proofErr w:type="spellStart"/>
      <w:r w:rsidRPr="005854C0">
        <w:rPr>
          <w:rFonts w:eastAsia="Times New Roman" w:cs="Times New Roman"/>
          <w:szCs w:val="24"/>
        </w:rPr>
        <w:t>theo</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chuẩn</w:t>
      </w:r>
      <w:proofErr w:type="spellEnd"/>
      <w:r w:rsidRPr="005854C0">
        <w:rPr>
          <w:rFonts w:eastAsia="Times New Roman" w:cs="Times New Roman"/>
          <w:szCs w:val="24"/>
        </w:rPr>
        <w:t xml:space="preserve"> IPC-A-610</w:t>
      </w:r>
    </w:p>
    <w:p w14:paraId="7B572F0C"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Kiểm</w:t>
      </w:r>
      <w:proofErr w:type="spellEnd"/>
      <w:r w:rsidRPr="005854C0">
        <w:rPr>
          <w:rFonts w:eastAsia="Times New Roman" w:cs="Times New Roman"/>
          <w:i/>
          <w:iCs/>
          <w:szCs w:val="24"/>
        </w:rPr>
        <w:t xml:space="preserve"> tra </w:t>
      </w:r>
      <w:proofErr w:type="spellStart"/>
      <w:r w:rsidRPr="005854C0">
        <w:rPr>
          <w:rFonts w:eastAsia="Times New Roman" w:cs="Times New Roman"/>
          <w:i/>
          <w:iCs/>
          <w:szCs w:val="24"/>
        </w:rPr>
        <w:t>cuối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cùng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chức</w:t>
      </w:r>
      <w:proofErr w:type="spellEnd"/>
      <w:r w:rsidRPr="005854C0">
        <w:rPr>
          <w:rFonts w:eastAsia="Times New Roman" w:cs="Times New Roman"/>
          <w:szCs w:val="24"/>
        </w:rPr>
        <w:t xml:space="preserve">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bộ</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br/>
        <w:t xml:space="preserve">– </w:t>
      </w:r>
      <w:proofErr w:type="spellStart"/>
      <w:r w:rsidRPr="005854C0">
        <w:rPr>
          <w:rFonts w:eastAsia="Times New Roman" w:cs="Times New Roman"/>
          <w:szCs w:val="24"/>
        </w:rPr>
        <w:t>Xác</w:t>
      </w:r>
      <w:proofErr w:type="spellEnd"/>
      <w:r w:rsidRPr="005854C0">
        <w:rPr>
          <w:rFonts w:eastAsia="Times New Roman" w:cs="Times New Roman"/>
          <w:szCs w:val="24"/>
        </w:rPr>
        <w:t xml:space="preserve"> minh </w:t>
      </w:r>
      <w:proofErr w:type="spellStart"/>
      <w:r w:rsidRPr="005854C0">
        <w:rPr>
          <w:rFonts w:eastAsia="Times New Roman" w:cs="Times New Roman"/>
          <w:szCs w:val="24"/>
        </w:rPr>
        <w:t>hiệu</w:t>
      </w:r>
      <w:proofErr w:type="spellEnd"/>
      <w:r w:rsidRPr="005854C0">
        <w:rPr>
          <w:rFonts w:eastAsia="Times New Roman" w:cs="Times New Roman"/>
          <w:szCs w:val="24"/>
        </w:rPr>
        <w:t xml:space="preserve"> </w:t>
      </w:r>
      <w:proofErr w:type="spellStart"/>
      <w:r w:rsidRPr="005854C0">
        <w:rPr>
          <w:rFonts w:eastAsia="Times New Roman" w:cs="Times New Roman"/>
          <w:szCs w:val="24"/>
        </w:rPr>
        <w:t>chuẩn</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bị</w:t>
      </w:r>
      <w:proofErr w:type="spellEnd"/>
      <w:r w:rsidRPr="005854C0">
        <w:rPr>
          <w:rFonts w:eastAsia="Times New Roman" w:cs="Times New Roman"/>
          <w:szCs w:val="24"/>
        </w:rPr>
        <w:b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bao </w:t>
      </w:r>
      <w:proofErr w:type="spellStart"/>
      <w:r w:rsidRPr="005854C0">
        <w:rPr>
          <w:rFonts w:eastAsia="Times New Roman" w:cs="Times New Roman"/>
          <w:szCs w:val="24"/>
        </w:rPr>
        <w:t>gói</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tài</w:t>
      </w:r>
      <w:proofErr w:type="spellEnd"/>
      <w:r w:rsidRPr="005854C0">
        <w:rPr>
          <w:rFonts w:eastAsia="Times New Roman" w:cs="Times New Roman"/>
          <w:szCs w:val="24"/>
        </w:rPr>
        <w:t xml:space="preserve"> </w:t>
      </w:r>
      <w:proofErr w:type="spellStart"/>
      <w:r w:rsidRPr="005854C0">
        <w:rPr>
          <w:rFonts w:eastAsia="Times New Roman" w:cs="Times New Roman"/>
          <w:szCs w:val="24"/>
        </w:rPr>
        <w:t>liệu</w:t>
      </w:r>
      <w:proofErr w:type="spellEnd"/>
      <w:r w:rsidRPr="005854C0">
        <w:rPr>
          <w:rFonts w:eastAsia="Times New Roman" w:cs="Times New Roman"/>
          <w:szCs w:val="24"/>
        </w:rPr>
        <w:t xml:space="preserve"> </w:t>
      </w:r>
      <w:proofErr w:type="spellStart"/>
      <w:r w:rsidRPr="005854C0">
        <w:rPr>
          <w:rFonts w:eastAsia="Times New Roman" w:cs="Times New Roman"/>
          <w:szCs w:val="24"/>
        </w:rPr>
        <w:t>kèm</w:t>
      </w:r>
      <w:proofErr w:type="spellEnd"/>
      <w:r w:rsidRPr="005854C0">
        <w:rPr>
          <w:rFonts w:eastAsia="Times New Roman" w:cs="Times New Roman"/>
          <w:szCs w:val="24"/>
        </w:rPr>
        <w:t xml:space="preserve"> </w:t>
      </w:r>
      <w:proofErr w:type="spellStart"/>
      <w:r w:rsidRPr="005854C0">
        <w:rPr>
          <w:rFonts w:eastAsia="Times New Roman" w:cs="Times New Roman"/>
          <w:szCs w:val="24"/>
        </w:rPr>
        <w:t>theo</w:t>
      </w:r>
      <w:proofErr w:type="spellEnd"/>
      <w:r w:rsidRPr="005854C0">
        <w:rPr>
          <w:rFonts w:eastAsia="Times New Roman" w:cs="Times New Roman"/>
          <w:szCs w:val="24"/>
        </w:rPr>
        <w:br/>
        <w:t xml:space="preserve">– </w:t>
      </w:r>
      <w:proofErr w:type="spellStart"/>
      <w:r w:rsidRPr="005854C0">
        <w:rPr>
          <w:rFonts w:eastAsia="Times New Roman" w:cs="Times New Roman"/>
          <w:szCs w:val="24"/>
        </w:rPr>
        <w:t>Đảm</w:t>
      </w:r>
      <w:proofErr w:type="spellEnd"/>
      <w:r w:rsidRPr="005854C0">
        <w:rPr>
          <w:rFonts w:eastAsia="Times New Roman" w:cs="Times New Roman"/>
          <w:szCs w:val="24"/>
        </w:rPr>
        <w:t xml:space="preserve"> </w:t>
      </w:r>
      <w:proofErr w:type="spellStart"/>
      <w:r w:rsidRPr="005854C0">
        <w:rPr>
          <w:rFonts w:eastAsia="Times New Roman" w:cs="Times New Roman"/>
          <w:szCs w:val="24"/>
        </w:rPr>
        <w:t>bảo</w:t>
      </w:r>
      <w:proofErr w:type="spellEnd"/>
      <w:r w:rsidRPr="005854C0">
        <w:rPr>
          <w:rFonts w:eastAsia="Times New Roman" w:cs="Times New Roman"/>
          <w:szCs w:val="24"/>
        </w:rPr>
        <w:t xml:space="preserve"> </w:t>
      </w:r>
      <w:proofErr w:type="spellStart"/>
      <w:r w:rsidRPr="005854C0">
        <w:rPr>
          <w:rFonts w:eastAsia="Times New Roman" w:cs="Times New Roman"/>
          <w:szCs w:val="24"/>
        </w:rPr>
        <w:t>đủ</w:t>
      </w:r>
      <w:proofErr w:type="spellEnd"/>
      <w:r w:rsidRPr="005854C0">
        <w:rPr>
          <w:rFonts w:eastAsia="Times New Roman" w:cs="Times New Roman"/>
          <w:szCs w:val="24"/>
        </w:rPr>
        <w:t xml:space="preserve"> </w:t>
      </w:r>
      <w:proofErr w:type="spellStart"/>
      <w:r w:rsidRPr="005854C0">
        <w:rPr>
          <w:rFonts w:eastAsia="Times New Roman" w:cs="Times New Roman"/>
          <w:szCs w:val="24"/>
        </w:rPr>
        <w:t>điều</w:t>
      </w:r>
      <w:proofErr w:type="spellEnd"/>
      <w:r w:rsidRPr="005854C0">
        <w:rPr>
          <w:rFonts w:eastAsia="Times New Roman" w:cs="Times New Roman"/>
          <w:szCs w:val="24"/>
        </w:rPr>
        <w:t xml:space="preserve"> </w:t>
      </w:r>
      <w:proofErr w:type="spellStart"/>
      <w:r w:rsidRPr="005854C0">
        <w:rPr>
          <w:rFonts w:eastAsia="Times New Roman" w:cs="Times New Roman"/>
          <w:szCs w:val="24"/>
        </w:rPr>
        <w:t>kiện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xưởng</w:t>
      </w:r>
      <w:proofErr w:type="spellEnd"/>
    </w:p>
    <w:p w14:paraId="5AB4DA51"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5FF4D12A">
          <v:rect id="_x0000_i1673" style="width:0;height:1.5pt" o:hralign="center" o:hrstd="t" o:hr="t" fillcolor="#a0a0a0" stroked="f"/>
        </w:pict>
      </w:r>
    </w:p>
    <w:p w14:paraId="6728321C"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Thiết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bị</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kiểm</w:t>
      </w:r>
      <w:proofErr w:type="spellEnd"/>
      <w:r w:rsidRPr="005854C0">
        <w:rPr>
          <w:rFonts w:eastAsia="Times New Roman" w:cs="Times New Roman"/>
          <w:b/>
          <w:bCs/>
          <w:szCs w:val="24"/>
        </w:rPr>
        <w:t xml:space="preserve"> tra </w:t>
      </w:r>
      <w:proofErr w:type="spellStart"/>
      <w:r w:rsidRPr="005854C0">
        <w:rPr>
          <w:rFonts w:eastAsia="Times New Roman" w:cs="Times New Roman"/>
          <w:b/>
          <w:bCs/>
          <w:szCs w:val="24"/>
        </w:rPr>
        <w:t>và</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đầu</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tư</w:t>
      </w:r>
      <w:proofErr w:type="spellEnd"/>
    </w:p>
    <w:p w14:paraId="0C175077"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szCs w:val="24"/>
        </w:rPr>
        <w:t xml:space="preserve">– </w:t>
      </w:r>
      <w:proofErr w:type="spellStart"/>
      <w:r w:rsidRPr="005854C0">
        <w:rPr>
          <w:rFonts w:eastAsia="Times New Roman" w:cs="Times New Roman"/>
          <w:szCs w:val="24"/>
        </w:rPr>
        <w:t>Máy</w:t>
      </w:r>
      <w:proofErr w:type="spellEnd"/>
      <w:r w:rsidRPr="005854C0">
        <w:rPr>
          <w:rFonts w:eastAsia="Times New Roman" w:cs="Times New Roman"/>
          <w:szCs w:val="24"/>
        </w:rPr>
        <w:t xml:space="preserve"> </w:t>
      </w:r>
      <w:proofErr w:type="spellStart"/>
      <w:r w:rsidRPr="005854C0">
        <w:rPr>
          <w:rFonts w:eastAsia="Times New Roman" w:cs="Times New Roman"/>
          <w:szCs w:val="24"/>
        </w:rPr>
        <w:t>đo</w:t>
      </w:r>
      <w:proofErr w:type="spellEnd"/>
      <w:r w:rsidRPr="005854C0">
        <w:rPr>
          <w:rFonts w:eastAsia="Times New Roman" w:cs="Times New Roman"/>
          <w:szCs w:val="24"/>
        </w:rPr>
        <w:t xml:space="preserve"> </w:t>
      </w:r>
      <w:proofErr w:type="spellStart"/>
      <w:r w:rsidRPr="005854C0">
        <w:rPr>
          <w:rFonts w:eastAsia="Times New Roman" w:cs="Times New Roman"/>
          <w:szCs w:val="24"/>
        </w:rPr>
        <w:t>tọa</w:t>
      </w:r>
      <w:proofErr w:type="spellEnd"/>
      <w:r w:rsidRPr="005854C0">
        <w:rPr>
          <w:rFonts w:eastAsia="Times New Roman" w:cs="Times New Roman"/>
          <w:szCs w:val="24"/>
        </w:rPr>
        <w:t xml:space="preserve"> </w:t>
      </w:r>
      <w:proofErr w:type="spellStart"/>
      <w:r w:rsidRPr="005854C0">
        <w:rPr>
          <w:rFonts w:eastAsia="Times New Roman" w:cs="Times New Roman"/>
          <w:szCs w:val="24"/>
        </w:rPr>
        <w:t>độ</w:t>
      </w:r>
      <w:proofErr w:type="spellEnd"/>
      <w:r w:rsidRPr="005854C0">
        <w:rPr>
          <w:rFonts w:eastAsia="Times New Roman" w:cs="Times New Roman"/>
          <w:szCs w:val="24"/>
        </w:rPr>
        <w:t xml:space="preserve"> (CMM): </w:t>
      </w:r>
      <w:proofErr w:type="spellStart"/>
      <w:r w:rsidRPr="005854C0">
        <w:rPr>
          <w:rFonts w:eastAsia="Times New Roman" w:cs="Times New Roman"/>
          <w:szCs w:val="24"/>
        </w:rPr>
        <w:t>Tám</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t xml:space="preserve"> </w:t>
      </w:r>
      <w:proofErr w:type="spellStart"/>
      <w:r w:rsidRPr="005854C0">
        <w:rPr>
          <w:rFonts w:eastAsia="Times New Roman" w:cs="Times New Roman"/>
          <w:szCs w:val="24"/>
        </w:rPr>
        <w:t>triệu</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quang</w:t>
      </w:r>
      <w:proofErr w:type="spellEnd"/>
      <w:r w:rsidRPr="005854C0">
        <w:rPr>
          <w:rFonts w:eastAsia="Times New Roman" w:cs="Times New Roman"/>
          <w:szCs w:val="24"/>
        </w:rPr>
        <w:t xml:space="preserve"> </w:t>
      </w:r>
      <w:proofErr w:type="spellStart"/>
      <w:r w:rsidRPr="005854C0">
        <w:rPr>
          <w:rFonts w:eastAsia="Times New Roman" w:cs="Times New Roman"/>
          <w:szCs w:val="24"/>
        </w:rPr>
        <w:t>học</w:t>
      </w:r>
      <w:proofErr w:type="spellEnd"/>
      <w:r w:rsidRPr="005854C0">
        <w:rPr>
          <w:rFonts w:eastAsia="Times New Roman" w:cs="Times New Roman"/>
          <w:szCs w:val="24"/>
        </w:rPr>
        <w:t xml:space="preserve"> </w:t>
      </w:r>
      <w:proofErr w:type="spellStart"/>
      <w:r w:rsidRPr="005854C0">
        <w:rPr>
          <w:rFonts w:eastAsia="Times New Roman" w:cs="Times New Roman"/>
          <w:szCs w:val="24"/>
        </w:rPr>
        <w:t>tự</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(AOI): </w:t>
      </w:r>
      <w:proofErr w:type="spellStart"/>
      <w:r w:rsidRPr="005854C0">
        <w:rPr>
          <w:rFonts w:eastAsia="Times New Roman" w:cs="Times New Roman"/>
          <w:szCs w:val="24"/>
        </w:rPr>
        <w:t>Một</w:t>
      </w:r>
      <w:proofErr w:type="spellEnd"/>
      <w:r w:rsidRPr="005854C0">
        <w:rPr>
          <w:rFonts w:eastAsia="Times New Roman" w:cs="Times New Roman"/>
          <w:szCs w:val="24"/>
        </w:rPr>
        <w:t xml:space="preserve"> </w:t>
      </w:r>
      <w:proofErr w:type="spellStart"/>
      <w:r w:rsidRPr="005854C0">
        <w:rPr>
          <w:rFonts w:eastAsia="Times New Roman" w:cs="Times New Roman"/>
          <w:szCs w:val="24"/>
        </w:rPr>
        <w:t>phẩy</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Máy</w:t>
      </w:r>
      <w:proofErr w:type="spellEnd"/>
      <w:r w:rsidRPr="005854C0">
        <w:rPr>
          <w:rFonts w:eastAsia="Times New Roman" w:cs="Times New Roman"/>
          <w:szCs w:val="24"/>
        </w:rP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w:t>
      </w:r>
      <w:proofErr w:type="spellStart"/>
      <w:r w:rsidRPr="005854C0">
        <w:rPr>
          <w:rFonts w:eastAsia="Times New Roman" w:cs="Times New Roman"/>
          <w:szCs w:val="24"/>
        </w:rPr>
        <w:t>mạch</w:t>
      </w:r>
      <w:proofErr w:type="spellEnd"/>
      <w:r w:rsidRPr="005854C0">
        <w:rPr>
          <w:rFonts w:eastAsia="Times New Roman" w:cs="Times New Roman"/>
          <w:szCs w:val="24"/>
        </w:rPr>
        <w:t xml:space="preserve"> (ICT): Hai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Buồng</w:t>
      </w:r>
      <w:proofErr w:type="spellEnd"/>
      <w:r w:rsidRPr="005854C0">
        <w:rPr>
          <w:rFonts w:eastAsia="Times New Roman" w:cs="Times New Roman"/>
          <w:szCs w:val="24"/>
        </w:rP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môi</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Một</w:t>
      </w:r>
      <w:proofErr w:type="spellEnd"/>
      <w:r w:rsidRPr="005854C0">
        <w:rPr>
          <w:rFonts w:eastAsia="Times New Roman" w:cs="Times New Roman"/>
          <w:szCs w:val="24"/>
        </w:rPr>
        <w:t xml:space="preserve"> </w:t>
      </w:r>
      <w:proofErr w:type="spellStart"/>
      <w:r w:rsidRPr="005854C0">
        <w:rPr>
          <w:rFonts w:eastAsia="Times New Roman" w:cs="Times New Roman"/>
          <w:szCs w:val="24"/>
        </w:rPr>
        <w:t>phẩy</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Tổng</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w:t>
      </w:r>
      <w:proofErr w:type="spellStart"/>
      <w:r w:rsidRPr="005854C0">
        <w:rPr>
          <w:rFonts w:eastAsia="Times New Roman" w:cs="Times New Roman"/>
          <w:szCs w:val="24"/>
        </w:rPr>
        <w:t>tư</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phẩy</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p>
    <w:p w14:paraId="7576951B"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4E091B03">
          <v:rect id="_x0000_i1674" style="width:0;height:1.5pt" o:hralign="center" o:hrstd="t" o:hr="t" fillcolor="#a0a0a0" stroked="f"/>
        </w:pict>
      </w:r>
    </w:p>
    <w:p w14:paraId="61432FA2"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D) COMMISSIONING VÀ FACTORY ACCEPTANCE</w:t>
      </w:r>
    </w:p>
    <w:p w14:paraId="69873962"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4E5E2B5D">
          <v:rect id="_x0000_i1675" style="width:0;height:1.5pt" o:hralign="center" o:hrstd="t" o:hr="t" fillcolor="#a0a0a0" stroked="f"/>
        </w:pict>
      </w:r>
    </w:p>
    <w:p w14:paraId="03B15526"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 xml:space="preserve">Phương </w:t>
      </w:r>
      <w:proofErr w:type="spellStart"/>
      <w:r w:rsidRPr="005854C0">
        <w:rPr>
          <w:rFonts w:eastAsia="Times New Roman" w:cs="Times New Roman"/>
          <w:b/>
          <w:bCs/>
          <w:szCs w:val="24"/>
        </w:rPr>
        <w:t>pháp</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vận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hành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thử</w:t>
      </w:r>
      <w:proofErr w:type="spellEnd"/>
    </w:p>
    <w:p w14:paraId="451C3F89"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szCs w:val="24"/>
        </w:rPr>
        <w:t xml:space="preserve">Quy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commissioning </w:t>
      </w:r>
      <w:proofErr w:type="spellStart"/>
      <w:r w:rsidRPr="005854C0">
        <w:rPr>
          <w:rFonts w:eastAsia="Times New Roman" w:cs="Times New Roman"/>
          <w:szCs w:val="24"/>
        </w:rPr>
        <w:t>được</w:t>
      </w:r>
      <w:proofErr w:type="spellEnd"/>
      <w:r w:rsidRPr="005854C0">
        <w:rPr>
          <w:rFonts w:eastAsia="Times New Roman" w:cs="Times New Roman"/>
          <w:szCs w:val="24"/>
        </w:rPr>
        <w:t xml:space="preserve"> chia </w:t>
      </w:r>
      <w:proofErr w:type="spellStart"/>
      <w:r w:rsidRPr="005854C0">
        <w:rPr>
          <w:rFonts w:eastAsia="Times New Roman" w:cs="Times New Roman"/>
          <w:szCs w:val="24"/>
        </w:rPr>
        <w:t>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giai</w:t>
      </w:r>
      <w:proofErr w:type="spellEnd"/>
      <w:r w:rsidRPr="005854C0">
        <w:rPr>
          <w:rFonts w:eastAsia="Times New Roman" w:cs="Times New Roman"/>
          <w:szCs w:val="24"/>
        </w:rPr>
        <w:t xml:space="preserve"> </w:t>
      </w:r>
      <w:proofErr w:type="spellStart"/>
      <w:r w:rsidRPr="005854C0">
        <w:rPr>
          <w:rFonts w:eastAsia="Times New Roman" w:cs="Times New Roman"/>
          <w:szCs w:val="24"/>
        </w:rPr>
        <w:t>đoạn</w:t>
      </w:r>
      <w:proofErr w:type="spellEnd"/>
      <w:r w:rsidRPr="005854C0">
        <w:rPr>
          <w:rFonts w:eastAsia="Times New Roman" w:cs="Times New Roman"/>
          <w:szCs w:val="24"/>
        </w:rPr>
        <w:t xml:space="preserve">: </w:t>
      </w:r>
      <w:proofErr w:type="spellStart"/>
      <w:r w:rsidRPr="005854C0">
        <w:rPr>
          <w:rFonts w:eastAsia="Times New Roman" w:cs="Times New Roman"/>
          <w:b/>
          <w:bCs/>
          <w:szCs w:val="24"/>
        </w:rPr>
        <w:t>vận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hành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thử</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kỹ</w:t>
      </w:r>
      <w:proofErr w:type="spellEnd"/>
      <w:r w:rsidRPr="005854C0">
        <w:rPr>
          <w:rFonts w:eastAsia="Times New Roman" w:cs="Times New Roman"/>
          <w:b/>
          <w:bCs/>
          <w:szCs w:val="24"/>
        </w:rPr>
        <w:t xml:space="preserve"> thuật (cold commissioning)</w:t>
      </w:r>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b/>
          <w:bCs/>
          <w:szCs w:val="24"/>
        </w:rPr>
        <w:t>vận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hành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thử</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sản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xuất</w:t>
      </w:r>
      <w:proofErr w:type="spellEnd"/>
      <w:r w:rsidRPr="005854C0">
        <w:rPr>
          <w:rFonts w:eastAsia="Times New Roman" w:cs="Times New Roman"/>
          <w:b/>
          <w:bCs/>
          <w:szCs w:val="24"/>
        </w:rPr>
        <w:t xml:space="preserve"> (hot commissioning)</w:t>
      </w:r>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là</w:t>
      </w:r>
      <w:proofErr w:type="spellEnd"/>
      <w:r w:rsidRPr="005854C0">
        <w:rPr>
          <w:rFonts w:eastAsia="Times New Roman" w:cs="Times New Roman"/>
          <w:szCs w:val="24"/>
        </w:rPr>
        <w:t xml:space="preserve"> </w:t>
      </w:r>
      <w:proofErr w:type="spellStart"/>
      <w:r w:rsidRPr="005854C0">
        <w:rPr>
          <w:rFonts w:eastAsia="Times New Roman" w:cs="Times New Roman"/>
          <w:szCs w:val="24"/>
        </w:rPr>
        <w:t>đảm</w:t>
      </w:r>
      <w:proofErr w:type="spellEnd"/>
      <w:r w:rsidRPr="005854C0">
        <w:rPr>
          <w:rFonts w:eastAsia="Times New Roman" w:cs="Times New Roman"/>
          <w:szCs w:val="24"/>
        </w:rPr>
        <w:t xml:space="preserve"> </w:t>
      </w:r>
      <w:proofErr w:type="spellStart"/>
      <w:r w:rsidRPr="005854C0">
        <w:rPr>
          <w:rFonts w:eastAsia="Times New Roman" w:cs="Times New Roman"/>
          <w:szCs w:val="24"/>
        </w:rPr>
        <w:t>bảo</w:t>
      </w:r>
      <w:proofErr w:type="spellEnd"/>
      <w:r w:rsidRPr="005854C0">
        <w:rPr>
          <w:rFonts w:eastAsia="Times New Roman" w:cs="Times New Roman"/>
          <w:szCs w:val="24"/>
        </w:rPr>
        <w:t xml:space="preserve">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bộ</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đáp</w:t>
      </w:r>
      <w:proofErr w:type="spellEnd"/>
      <w:r w:rsidRPr="005854C0">
        <w:rPr>
          <w:rFonts w:eastAsia="Times New Roman" w:cs="Times New Roman"/>
          <w:szCs w:val="24"/>
        </w:rPr>
        <w:t xml:space="preserve"> </w:t>
      </w:r>
      <w:proofErr w:type="spellStart"/>
      <w:r w:rsidRPr="005854C0">
        <w:rPr>
          <w:rFonts w:eastAsia="Times New Roman" w:cs="Times New Roman"/>
          <w:szCs w:val="24"/>
        </w:rPr>
        <w:t>ứng</w:t>
      </w:r>
      <w:proofErr w:type="spellEnd"/>
      <w:r w:rsidRPr="005854C0">
        <w:rPr>
          <w:rFonts w:eastAsia="Times New Roman" w:cs="Times New Roman"/>
          <w:szCs w:val="24"/>
        </w:rPr>
        <w:t xml:space="preserve"> </w:t>
      </w:r>
      <w:proofErr w:type="spellStart"/>
      <w:r w:rsidRPr="005854C0">
        <w:rPr>
          <w:rFonts w:eastAsia="Times New Roman" w:cs="Times New Roman"/>
          <w:szCs w:val="24"/>
        </w:rPr>
        <w:t>yêu</w:t>
      </w:r>
      <w:proofErr w:type="spellEnd"/>
      <w:r w:rsidRPr="005854C0">
        <w:rPr>
          <w:rFonts w:eastAsia="Times New Roman" w:cs="Times New Roman"/>
          <w:szCs w:val="24"/>
        </w:rPr>
        <w:t xml:space="preserve"> </w:t>
      </w:r>
      <w:proofErr w:type="spellStart"/>
      <w:r w:rsidRPr="005854C0">
        <w:rPr>
          <w:rFonts w:eastAsia="Times New Roman" w:cs="Times New Roman"/>
          <w:szCs w:val="24"/>
        </w:rPr>
        <w:t>cầu</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kế</w:t>
      </w:r>
      <w:proofErr w:type="spellEnd"/>
      <w:r w:rsidRPr="005854C0">
        <w:rPr>
          <w:rFonts w:eastAsia="Times New Roman" w:cs="Times New Roman"/>
          <w:szCs w:val="24"/>
        </w:rPr>
        <w:t xml:space="preserve">, </w:t>
      </w:r>
      <w:proofErr w:type="spellStart"/>
      <w:r w:rsidRPr="005854C0">
        <w:rPr>
          <w:rFonts w:eastAsia="Times New Roman" w:cs="Times New Roman"/>
          <w:szCs w:val="24"/>
        </w:rPr>
        <w:t>vận</w:t>
      </w:r>
      <w:proofErr w:type="spellEnd"/>
      <w:r w:rsidRPr="005854C0">
        <w:rPr>
          <w:rFonts w:eastAsia="Times New Roman" w:cs="Times New Roman"/>
          <w:szCs w:val="24"/>
        </w:rPr>
        <w:t xml:space="preserve">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ổn</w:t>
      </w:r>
      <w:proofErr w:type="spellEnd"/>
      <w:r w:rsidRPr="005854C0">
        <w:rPr>
          <w:rFonts w:eastAsia="Times New Roman" w:cs="Times New Roman"/>
          <w:szCs w:val="24"/>
        </w:rPr>
        <w:t xml:space="preserve"> </w:t>
      </w:r>
      <w:proofErr w:type="spellStart"/>
      <w:r w:rsidRPr="005854C0">
        <w:rPr>
          <w:rFonts w:eastAsia="Times New Roman" w:cs="Times New Roman"/>
          <w:szCs w:val="24"/>
        </w:rPr>
        <w:t>định</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được</w:t>
      </w:r>
      <w:proofErr w:type="spellEnd"/>
      <w:r w:rsidRPr="005854C0">
        <w:rPr>
          <w:rFonts w:eastAsia="Times New Roman" w:cs="Times New Roman"/>
          <w:szCs w:val="24"/>
        </w:rPr>
        <w:t xml:space="preserve"> </w:t>
      </w:r>
      <w:proofErr w:type="spellStart"/>
      <w:r w:rsidRPr="005854C0">
        <w:rPr>
          <w:rFonts w:eastAsia="Times New Roman" w:cs="Times New Roman"/>
          <w:szCs w:val="24"/>
        </w:rPr>
        <w:t>khách</w:t>
      </w:r>
      <w:proofErr w:type="spellEnd"/>
      <w:r w:rsidRPr="005854C0">
        <w:rPr>
          <w:rFonts w:eastAsia="Times New Roman" w:cs="Times New Roman"/>
          <w:szCs w:val="24"/>
        </w:rPr>
        <w:t xml:space="preserve"> </w:t>
      </w:r>
      <w:proofErr w:type="spellStart"/>
      <w:r w:rsidRPr="005854C0">
        <w:rPr>
          <w:rFonts w:eastAsia="Times New Roman" w:cs="Times New Roman"/>
          <w:szCs w:val="24"/>
        </w:rPr>
        <w:t>hàng</w:t>
      </w:r>
      <w:proofErr w:type="spellEnd"/>
      <w:r w:rsidRPr="005854C0">
        <w:rPr>
          <w:rFonts w:eastAsia="Times New Roman" w:cs="Times New Roman"/>
          <w:szCs w:val="24"/>
        </w:rPr>
        <w:t xml:space="preserve"> </w:t>
      </w:r>
      <w:proofErr w:type="spellStart"/>
      <w:r w:rsidRPr="005854C0">
        <w:rPr>
          <w:rFonts w:eastAsia="Times New Roman" w:cs="Times New Roman"/>
          <w:szCs w:val="24"/>
        </w:rPr>
        <w:t>chấp</w:t>
      </w:r>
      <w:proofErr w:type="spellEnd"/>
      <w:r w:rsidRPr="005854C0">
        <w:rPr>
          <w:rFonts w:eastAsia="Times New Roman" w:cs="Times New Roman"/>
          <w:szCs w:val="24"/>
        </w:rPr>
        <w:t xml:space="preserve"> </w:t>
      </w:r>
      <w:proofErr w:type="spellStart"/>
      <w:r w:rsidRPr="005854C0">
        <w:rPr>
          <w:rFonts w:eastAsia="Times New Roman" w:cs="Times New Roman"/>
          <w:szCs w:val="24"/>
        </w:rPr>
        <w:t>nhận</w:t>
      </w:r>
      <w:proofErr w:type="spellEnd"/>
      <w:r w:rsidRPr="005854C0">
        <w:rPr>
          <w:rFonts w:eastAsia="Times New Roman" w:cs="Times New Roman"/>
          <w:szCs w:val="24"/>
        </w:rPr>
        <w:t>.</w:t>
      </w:r>
    </w:p>
    <w:p w14:paraId="67BE5577"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0DB2707F">
          <v:rect id="_x0000_i1676" style="width:0;height:1.5pt" o:hralign="center" o:hrstd="t" o:hr="t" fillcolor="#a0a0a0" stroked="f"/>
        </w:pict>
      </w:r>
    </w:p>
    <w:p w14:paraId="0BE1A940"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Giai</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đoạn</w:t>
      </w:r>
      <w:proofErr w:type="spellEnd"/>
      <w:r w:rsidRPr="005854C0">
        <w:rPr>
          <w:rFonts w:eastAsia="Times New Roman" w:cs="Times New Roman"/>
          <w:b/>
          <w:bCs/>
          <w:szCs w:val="24"/>
        </w:rPr>
        <w:t xml:space="preserve"> 1: </w:t>
      </w:r>
      <w:proofErr w:type="spellStart"/>
      <w:r w:rsidRPr="005854C0">
        <w:rPr>
          <w:rFonts w:eastAsia="Times New Roman" w:cs="Times New Roman"/>
          <w:b/>
          <w:bCs/>
          <w:szCs w:val="24"/>
        </w:rPr>
        <w:t>Tiền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vận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hành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thử</w:t>
      </w:r>
      <w:proofErr w:type="spellEnd"/>
      <w:r w:rsidRPr="005854C0">
        <w:rPr>
          <w:rFonts w:eastAsia="Times New Roman" w:cs="Times New Roman"/>
          <w:b/>
          <w:bCs/>
          <w:szCs w:val="24"/>
        </w:rPr>
        <w:t xml:space="preserve"> (2 </w:t>
      </w:r>
      <w:proofErr w:type="spellStart"/>
      <w:r w:rsidRPr="005854C0">
        <w:rPr>
          <w:rFonts w:eastAsia="Times New Roman" w:cs="Times New Roman"/>
          <w:b/>
          <w:bCs/>
          <w:szCs w:val="24"/>
        </w:rPr>
        <w:t>tháng</w:t>
      </w:r>
      <w:proofErr w:type="spellEnd"/>
      <w:r w:rsidRPr="005854C0">
        <w:rPr>
          <w:rFonts w:eastAsia="Times New Roman" w:cs="Times New Roman"/>
          <w:b/>
          <w:bCs/>
          <w:szCs w:val="24"/>
        </w:rPr>
        <w:t>)</w:t>
      </w:r>
    </w:p>
    <w:p w14:paraId="6B26A8C1"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Tuần</w:t>
      </w:r>
      <w:proofErr w:type="spellEnd"/>
      <w:r w:rsidRPr="005854C0">
        <w:rPr>
          <w:rFonts w:eastAsia="Times New Roman" w:cs="Times New Roman"/>
          <w:i/>
          <w:iCs/>
          <w:szCs w:val="24"/>
        </w:rPr>
        <w:t xml:space="preserve"> 1–2: </w:t>
      </w:r>
      <w:proofErr w:type="spellStart"/>
      <w:r w:rsidRPr="005854C0">
        <w:rPr>
          <w:rFonts w:eastAsia="Times New Roman" w:cs="Times New Roman"/>
          <w:i/>
          <w:iCs/>
          <w:szCs w:val="24"/>
        </w:rPr>
        <w:t>Đánh</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giá</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tài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liệu</w:t>
      </w:r>
      <w:proofErr w:type="spellEnd"/>
      <w:r w:rsidRPr="005854C0">
        <w:rPr>
          <w:rFonts w:eastAsia="Times New Roman" w:cs="Times New Roman"/>
          <w:szCs w:val="24"/>
        </w:rPr>
        <w:br/>
        <w:t xml:space="preserve">– </w:t>
      </w:r>
      <w:proofErr w:type="spellStart"/>
      <w:r w:rsidRPr="005854C0">
        <w:rPr>
          <w:rFonts w:eastAsia="Times New Roman" w:cs="Times New Roman"/>
          <w:szCs w:val="24"/>
        </w:rPr>
        <w:t>Xác</w:t>
      </w:r>
      <w:proofErr w:type="spellEnd"/>
      <w:r w:rsidRPr="005854C0">
        <w:rPr>
          <w:rFonts w:eastAsia="Times New Roman" w:cs="Times New Roman"/>
          <w:szCs w:val="24"/>
        </w:rPr>
        <w:t xml:space="preserve"> minh </w:t>
      </w:r>
      <w:proofErr w:type="spellStart"/>
      <w:r w:rsidRPr="005854C0">
        <w:rPr>
          <w:rFonts w:eastAsia="Times New Roman" w:cs="Times New Roman"/>
          <w:szCs w:val="24"/>
        </w:rPr>
        <w:t>sơ</w:t>
      </w:r>
      <w:proofErr w:type="spellEnd"/>
      <w:r w:rsidRPr="005854C0">
        <w:rPr>
          <w:rFonts w:eastAsia="Times New Roman" w:cs="Times New Roman"/>
          <w:szCs w:val="24"/>
        </w:rPr>
        <w:t xml:space="preserve"> </w:t>
      </w:r>
      <w:proofErr w:type="spellStart"/>
      <w:r w:rsidRPr="005854C0">
        <w:rPr>
          <w:rFonts w:eastAsia="Times New Roman" w:cs="Times New Roman"/>
          <w:szCs w:val="24"/>
        </w:rPr>
        <w:t>đồ</w:t>
      </w:r>
      <w:proofErr w:type="spellEnd"/>
      <w:r w:rsidRPr="005854C0">
        <w:rPr>
          <w:rFonts w:eastAsia="Times New Roman" w:cs="Times New Roman"/>
          <w:szCs w:val="24"/>
        </w:rPr>
        <w:t xml:space="preserve"> P&amp;ID</w:t>
      </w:r>
      <w:r w:rsidRPr="005854C0">
        <w:rPr>
          <w:rFonts w:eastAsia="Times New Roman" w:cs="Times New Roman"/>
          <w:szCs w:val="24"/>
        </w:rPr>
        <w:b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thông</w:t>
      </w:r>
      <w:proofErr w:type="spellEnd"/>
      <w:r w:rsidRPr="005854C0">
        <w:rPr>
          <w:rFonts w:eastAsia="Times New Roman" w:cs="Times New Roman"/>
          <w:szCs w:val="24"/>
        </w:rPr>
        <w:t xml:space="preserve"> </w:t>
      </w:r>
      <w:proofErr w:type="spellStart"/>
      <w:r w:rsidRPr="005854C0">
        <w:rPr>
          <w:rFonts w:eastAsia="Times New Roman" w:cs="Times New Roman"/>
          <w:szCs w:val="24"/>
        </w:rPr>
        <w:t>số</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thuật </w:t>
      </w:r>
      <w:proofErr w:type="spellStart"/>
      <w:r w:rsidRPr="005854C0">
        <w:rPr>
          <w:rFonts w:eastAsia="Times New Roman" w:cs="Times New Roman"/>
          <w:szCs w:val="24"/>
        </w:rPr>
        <w:t>của</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bị</w:t>
      </w:r>
      <w:proofErr w:type="spellEnd"/>
      <w:r w:rsidRPr="005854C0">
        <w:rPr>
          <w:rFonts w:eastAsia="Times New Roman" w:cs="Times New Roman"/>
          <w:szCs w:val="24"/>
        </w:rPr>
        <w:b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thi</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lắp</w:t>
      </w:r>
      <w:proofErr w:type="spellEnd"/>
      <w:r w:rsidRPr="005854C0">
        <w:rPr>
          <w:rFonts w:eastAsia="Times New Roman" w:cs="Times New Roman"/>
          <w:szCs w:val="24"/>
        </w:rPr>
        <w:t xml:space="preserve"> </w:t>
      </w:r>
      <w:proofErr w:type="spellStart"/>
      <w:r w:rsidRPr="005854C0">
        <w:rPr>
          <w:rFonts w:eastAsia="Times New Roman" w:cs="Times New Roman"/>
          <w:szCs w:val="24"/>
        </w:rPr>
        <w:t>đặt</w:t>
      </w:r>
      <w:proofErr w:type="spellEnd"/>
      <w:r w:rsidRPr="005854C0">
        <w:rPr>
          <w:rFonts w:eastAsia="Times New Roman" w:cs="Times New Roman"/>
          <w:szCs w:val="24"/>
        </w:rPr>
        <w:br/>
        <w:t xml:space="preserve">– </w:t>
      </w:r>
      <w:proofErr w:type="spellStart"/>
      <w:r w:rsidRPr="005854C0">
        <w:rPr>
          <w:rFonts w:eastAsia="Times New Roman" w:cs="Times New Roman"/>
          <w:szCs w:val="24"/>
        </w:rPr>
        <w:t>Xác</w:t>
      </w:r>
      <w:proofErr w:type="spellEnd"/>
      <w:r w:rsidRPr="005854C0">
        <w:rPr>
          <w:rFonts w:eastAsia="Times New Roman" w:cs="Times New Roman"/>
          <w:szCs w:val="24"/>
        </w:rPr>
        <w:t xml:space="preserve"> minh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an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thuật</w:t>
      </w:r>
    </w:p>
    <w:p w14:paraId="4524F045"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Tuần</w:t>
      </w:r>
      <w:proofErr w:type="spellEnd"/>
      <w:r w:rsidRPr="005854C0">
        <w:rPr>
          <w:rFonts w:eastAsia="Times New Roman" w:cs="Times New Roman"/>
          <w:i/>
          <w:iCs/>
          <w:szCs w:val="24"/>
        </w:rPr>
        <w:t xml:space="preserve"> 3–4: </w:t>
      </w:r>
      <w:proofErr w:type="spellStart"/>
      <w:r w:rsidRPr="005854C0">
        <w:rPr>
          <w:rFonts w:eastAsia="Times New Roman" w:cs="Times New Roman"/>
          <w:i/>
          <w:iCs/>
          <w:szCs w:val="24"/>
        </w:rPr>
        <w:t>Kiểm</w:t>
      </w:r>
      <w:proofErr w:type="spellEnd"/>
      <w:r w:rsidRPr="005854C0">
        <w:rPr>
          <w:rFonts w:eastAsia="Times New Roman" w:cs="Times New Roman"/>
          <w:i/>
          <w:iCs/>
          <w:szCs w:val="24"/>
        </w:rPr>
        <w:t xml:space="preserve"> tra </w:t>
      </w:r>
      <w:proofErr w:type="spellStart"/>
      <w:r w:rsidRPr="005854C0">
        <w:rPr>
          <w:rFonts w:eastAsia="Times New Roman" w:cs="Times New Roman"/>
          <w:i/>
          <w:iCs/>
          <w:szCs w:val="24"/>
        </w:rPr>
        <w:t>tĩnh</w:t>
      </w:r>
      <w:proofErr w:type="spellEnd"/>
      <w:r w:rsidRPr="005854C0">
        <w:rPr>
          <w:rFonts w:eastAsia="Times New Roman" w:cs="Times New Roman"/>
          <w:szCs w:val="24"/>
        </w:rPr>
        <w:b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bộ</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điện</w:t>
      </w:r>
      <w:proofErr w:type="spellEnd"/>
      <w:r w:rsidRPr="005854C0">
        <w:rPr>
          <w:rFonts w:eastAsia="Times New Roman" w:cs="Times New Roman"/>
          <w:szCs w:val="24"/>
        </w:rPr>
        <w:br/>
        <w:t xml:space="preserve">– </w:t>
      </w:r>
      <w:proofErr w:type="spellStart"/>
      <w:r w:rsidRPr="005854C0">
        <w:rPr>
          <w:rFonts w:eastAsia="Times New Roman" w:cs="Times New Roman"/>
          <w:szCs w:val="24"/>
        </w:rPr>
        <w:t>Xác</w:t>
      </w:r>
      <w:proofErr w:type="spellEnd"/>
      <w:r w:rsidRPr="005854C0">
        <w:rPr>
          <w:rFonts w:eastAsia="Times New Roman" w:cs="Times New Roman"/>
          <w:szCs w:val="24"/>
        </w:rPr>
        <w:t xml:space="preserve"> minh </w:t>
      </w:r>
      <w:proofErr w:type="spellStart"/>
      <w:r w:rsidRPr="005854C0">
        <w:rPr>
          <w:rFonts w:eastAsia="Times New Roman" w:cs="Times New Roman"/>
          <w:szCs w:val="24"/>
        </w:rPr>
        <w:t>vận</w:t>
      </w:r>
      <w:proofErr w:type="spellEnd"/>
      <w:r w:rsidRPr="005854C0">
        <w:rPr>
          <w:rFonts w:eastAsia="Times New Roman" w:cs="Times New Roman"/>
          <w:szCs w:val="24"/>
        </w:rPr>
        <w:t xml:space="preserve">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điều</w:t>
      </w:r>
      <w:proofErr w:type="spellEnd"/>
      <w:r w:rsidRPr="005854C0">
        <w:rPr>
          <w:rFonts w:eastAsia="Times New Roman" w:cs="Times New Roman"/>
          <w:szCs w:val="24"/>
        </w:rPr>
        <w:t xml:space="preserve"> </w:t>
      </w:r>
      <w:proofErr w:type="spellStart"/>
      <w:r w:rsidRPr="005854C0">
        <w:rPr>
          <w:rFonts w:eastAsia="Times New Roman" w:cs="Times New Roman"/>
          <w:szCs w:val="24"/>
        </w:rPr>
        <w:t>khiển</w:t>
      </w:r>
      <w:proofErr w:type="spellEnd"/>
      <w:r w:rsidRPr="005854C0">
        <w:rPr>
          <w:rFonts w:eastAsia="Times New Roman" w:cs="Times New Roman"/>
          <w:szCs w:val="24"/>
        </w:rPr>
        <w:b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liên</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an </w:t>
      </w:r>
      <w:proofErr w:type="spellStart"/>
      <w:r w:rsidRPr="005854C0">
        <w:rPr>
          <w:rFonts w:eastAsia="Times New Roman" w:cs="Times New Roman"/>
          <w:szCs w:val="24"/>
        </w:rPr>
        <w:t>toàn</w:t>
      </w:r>
      <w:proofErr w:type="spellEnd"/>
      <w:r w:rsidRPr="005854C0">
        <w:rPr>
          <w:rFonts w:eastAsia="Times New Roman" w:cs="Times New Roman"/>
          <w:szCs w:val="24"/>
        </w:rPr>
        <w:b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kết</w:t>
      </w:r>
      <w:proofErr w:type="spellEnd"/>
      <w:r w:rsidRPr="005854C0">
        <w:rPr>
          <w:rFonts w:eastAsia="Times New Roman" w:cs="Times New Roman"/>
          <w:szCs w:val="24"/>
        </w:rPr>
        <w:t xml:space="preserve"> </w:t>
      </w:r>
      <w:proofErr w:type="spellStart"/>
      <w:r w:rsidRPr="005854C0">
        <w:rPr>
          <w:rFonts w:eastAsia="Times New Roman" w:cs="Times New Roman"/>
          <w:szCs w:val="24"/>
        </w:rPr>
        <w:t>nối</w:t>
      </w:r>
      <w:proofErr w:type="spellEnd"/>
      <w:r w:rsidRPr="005854C0">
        <w:rPr>
          <w:rFonts w:eastAsia="Times New Roman" w:cs="Times New Roman"/>
          <w:szCs w:val="24"/>
        </w:rPr>
        <w:t xml:space="preserve"> </w:t>
      </w:r>
      <w:proofErr w:type="spellStart"/>
      <w:r w:rsidRPr="005854C0">
        <w:rPr>
          <w:rFonts w:eastAsia="Times New Roman" w:cs="Times New Roman"/>
          <w:szCs w:val="24"/>
        </w:rPr>
        <w:t>truyền</w:t>
      </w:r>
      <w:proofErr w:type="spellEnd"/>
      <w:r w:rsidRPr="005854C0">
        <w:rPr>
          <w:rFonts w:eastAsia="Times New Roman" w:cs="Times New Roman"/>
          <w:szCs w:val="24"/>
        </w:rPr>
        <w:t xml:space="preserve"> </w:t>
      </w:r>
      <w:proofErr w:type="spellStart"/>
      <w:r w:rsidRPr="005854C0">
        <w:rPr>
          <w:rFonts w:eastAsia="Times New Roman" w:cs="Times New Roman"/>
          <w:szCs w:val="24"/>
        </w:rPr>
        <w:t>thông</w:t>
      </w:r>
      <w:proofErr w:type="spellEnd"/>
    </w:p>
    <w:p w14:paraId="35226028"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Tuần</w:t>
      </w:r>
      <w:proofErr w:type="spellEnd"/>
      <w:r w:rsidRPr="005854C0">
        <w:rPr>
          <w:rFonts w:eastAsia="Times New Roman" w:cs="Times New Roman"/>
          <w:i/>
          <w:iCs/>
          <w:szCs w:val="24"/>
        </w:rPr>
        <w:t xml:space="preserve"> 5–6: </w:t>
      </w:r>
      <w:proofErr w:type="spellStart"/>
      <w:r w:rsidRPr="005854C0">
        <w:rPr>
          <w:rFonts w:eastAsia="Times New Roman" w:cs="Times New Roman"/>
          <w:i/>
          <w:iCs/>
          <w:szCs w:val="24"/>
        </w:rPr>
        <w:t>Kiểm</w:t>
      </w:r>
      <w:proofErr w:type="spellEnd"/>
      <w:r w:rsidRPr="005854C0">
        <w:rPr>
          <w:rFonts w:eastAsia="Times New Roman" w:cs="Times New Roman"/>
          <w:i/>
          <w:iCs/>
          <w:szCs w:val="24"/>
        </w:rPr>
        <w:t xml:space="preserve"> tra </w:t>
      </w:r>
      <w:proofErr w:type="spellStart"/>
      <w:r w:rsidRPr="005854C0">
        <w:rPr>
          <w:rFonts w:eastAsia="Times New Roman" w:cs="Times New Roman"/>
          <w:i/>
          <w:iCs/>
          <w:szCs w:val="24"/>
        </w:rPr>
        <w:t>động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từng</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bị</w:t>
      </w:r>
      <w:proofErr w:type="spellEnd"/>
      <w:r w:rsidRPr="005854C0">
        <w:rPr>
          <w:rFonts w:eastAsia="Times New Roman" w:cs="Times New Roman"/>
          <w:szCs w:val="24"/>
        </w:rPr>
        <w:t xml:space="preserve"> </w:t>
      </w:r>
      <w:proofErr w:type="spellStart"/>
      <w:r w:rsidRPr="005854C0">
        <w:rPr>
          <w:rFonts w:eastAsia="Times New Roman" w:cs="Times New Roman"/>
          <w:szCs w:val="24"/>
        </w:rPr>
        <w:t>riêng</w:t>
      </w:r>
      <w:proofErr w:type="spellEnd"/>
      <w:r w:rsidRPr="005854C0">
        <w:rPr>
          <w:rFonts w:eastAsia="Times New Roman" w:cs="Times New Roman"/>
          <w:szCs w:val="24"/>
        </w:rPr>
        <w:t xml:space="preserve"> </w:t>
      </w:r>
      <w:proofErr w:type="spellStart"/>
      <w:r w:rsidRPr="005854C0">
        <w:rPr>
          <w:rFonts w:eastAsia="Times New Roman" w:cs="Times New Roman"/>
          <w:szCs w:val="24"/>
        </w:rPr>
        <w:t>lẻ</w:t>
      </w:r>
      <w:proofErr w:type="spellEnd"/>
      <w:r w:rsidRPr="005854C0">
        <w:rPr>
          <w:rFonts w:eastAsia="Times New Roman" w:cs="Times New Roman"/>
          <w:szCs w:val="24"/>
        </w:rPr>
        <w:br/>
        <w:t xml:space="preserve">– </w:t>
      </w:r>
      <w:proofErr w:type="spellStart"/>
      <w:r w:rsidRPr="005854C0">
        <w:rPr>
          <w:rFonts w:eastAsia="Times New Roman" w:cs="Times New Roman"/>
          <w:szCs w:val="24"/>
        </w:rPr>
        <w:t>Tích</w:t>
      </w:r>
      <w:proofErr w:type="spellEnd"/>
      <w:r w:rsidRPr="005854C0">
        <w:rPr>
          <w:rFonts w:eastAsia="Times New Roman" w:cs="Times New Roman"/>
          <w:szCs w:val="24"/>
        </w:rPr>
        <w:t xml:space="preserve"> </w:t>
      </w:r>
      <w:proofErr w:type="spellStart"/>
      <w:r w:rsidRPr="005854C0">
        <w:rPr>
          <w:rFonts w:eastAsia="Times New Roman" w:cs="Times New Roman"/>
          <w:szCs w:val="24"/>
        </w:rPr>
        <w:t>hợp</w:t>
      </w:r>
      <w:proofErr w:type="spellEnd"/>
      <w:r w:rsidRPr="005854C0">
        <w:rPr>
          <w:rFonts w:eastAsia="Times New Roman" w:cs="Times New Roman"/>
          <w:szCs w:val="24"/>
        </w:rP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con</w:t>
      </w:r>
      <w:r w:rsidRPr="005854C0">
        <w:rPr>
          <w:rFonts w:eastAsia="Times New Roman" w:cs="Times New Roman"/>
          <w:szCs w:val="24"/>
        </w:rPr>
        <w:br/>
        <w:t xml:space="preserve">– </w:t>
      </w:r>
      <w:proofErr w:type="spellStart"/>
      <w:r w:rsidRPr="005854C0">
        <w:rPr>
          <w:rFonts w:eastAsia="Times New Roman" w:cs="Times New Roman"/>
          <w:szCs w:val="24"/>
        </w:rPr>
        <w:t>Xác</w:t>
      </w:r>
      <w:proofErr w:type="spellEnd"/>
      <w:r w:rsidRPr="005854C0">
        <w:rPr>
          <w:rFonts w:eastAsia="Times New Roman" w:cs="Times New Roman"/>
          <w:szCs w:val="24"/>
        </w:rPr>
        <w:t xml:space="preserve"> </w:t>
      </w:r>
      <w:proofErr w:type="spellStart"/>
      <w:r w:rsidRPr="005854C0">
        <w:rPr>
          <w:rFonts w:eastAsia="Times New Roman" w:cs="Times New Roman"/>
          <w:szCs w:val="24"/>
        </w:rPr>
        <w:t>nhận</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thông</w:t>
      </w:r>
      <w:proofErr w:type="spellEnd"/>
      <w:r w:rsidRPr="005854C0">
        <w:rPr>
          <w:rFonts w:eastAsia="Times New Roman" w:cs="Times New Roman"/>
          <w:szCs w:val="24"/>
        </w:rPr>
        <w:t xml:space="preserve"> </w:t>
      </w:r>
      <w:proofErr w:type="spellStart"/>
      <w:r w:rsidRPr="005854C0">
        <w:rPr>
          <w:rFonts w:eastAsia="Times New Roman" w:cs="Times New Roman"/>
          <w:szCs w:val="24"/>
        </w:rPr>
        <w:t>số</w:t>
      </w:r>
      <w:proofErr w:type="spellEnd"/>
      <w:r w:rsidRPr="005854C0">
        <w:rPr>
          <w:rFonts w:eastAsia="Times New Roman" w:cs="Times New Roman"/>
          <w:szCs w:val="24"/>
        </w:rPr>
        <w:t xml:space="preserve"> </w:t>
      </w:r>
      <w:proofErr w:type="spellStart"/>
      <w:r w:rsidRPr="005854C0">
        <w:rPr>
          <w:rFonts w:eastAsia="Times New Roman" w:cs="Times New Roman"/>
          <w:szCs w:val="24"/>
        </w:rPr>
        <w:t>quy</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b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cảnh</w:t>
      </w:r>
      <w:proofErr w:type="spellEnd"/>
      <w:r w:rsidRPr="005854C0">
        <w:rPr>
          <w:rFonts w:eastAsia="Times New Roman" w:cs="Times New Roman"/>
          <w:szCs w:val="24"/>
        </w:rPr>
        <w:t xml:space="preserve"> </w:t>
      </w:r>
      <w:proofErr w:type="spellStart"/>
      <w:r w:rsidRPr="005854C0">
        <w:rPr>
          <w:rFonts w:eastAsia="Times New Roman" w:cs="Times New Roman"/>
          <w:szCs w:val="24"/>
        </w:rPr>
        <w:t>báo</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dừng</w:t>
      </w:r>
      <w:proofErr w:type="spellEnd"/>
      <w:r w:rsidRPr="005854C0">
        <w:rPr>
          <w:rFonts w:eastAsia="Times New Roman" w:cs="Times New Roman"/>
          <w:szCs w:val="24"/>
        </w:rPr>
        <w:t xml:space="preserve"> </w:t>
      </w:r>
      <w:proofErr w:type="spellStart"/>
      <w:r w:rsidRPr="005854C0">
        <w:rPr>
          <w:rFonts w:eastAsia="Times New Roman" w:cs="Times New Roman"/>
          <w:szCs w:val="24"/>
        </w:rPr>
        <w:t>khẩn</w:t>
      </w:r>
      <w:proofErr w:type="spellEnd"/>
      <w:r w:rsidRPr="005854C0">
        <w:rPr>
          <w:rFonts w:eastAsia="Times New Roman" w:cs="Times New Roman"/>
          <w:szCs w:val="24"/>
        </w:rPr>
        <w:t xml:space="preserve"> </w:t>
      </w:r>
      <w:proofErr w:type="spellStart"/>
      <w:r w:rsidRPr="005854C0">
        <w:rPr>
          <w:rFonts w:eastAsia="Times New Roman" w:cs="Times New Roman"/>
          <w:szCs w:val="24"/>
        </w:rPr>
        <w:t>cấp</w:t>
      </w:r>
      <w:proofErr w:type="spellEnd"/>
    </w:p>
    <w:p w14:paraId="02CFB740"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Tuần</w:t>
      </w:r>
      <w:proofErr w:type="spellEnd"/>
      <w:r w:rsidRPr="005854C0">
        <w:rPr>
          <w:rFonts w:eastAsia="Times New Roman" w:cs="Times New Roman"/>
          <w:i/>
          <w:iCs/>
          <w:szCs w:val="24"/>
        </w:rPr>
        <w:t xml:space="preserve"> 7–8: </w:t>
      </w:r>
      <w:proofErr w:type="spellStart"/>
      <w:r w:rsidRPr="005854C0">
        <w:rPr>
          <w:rFonts w:eastAsia="Times New Roman" w:cs="Times New Roman"/>
          <w:i/>
          <w:iCs/>
          <w:szCs w:val="24"/>
        </w:rPr>
        <w:t>Kiểm</w:t>
      </w:r>
      <w:proofErr w:type="spellEnd"/>
      <w:r w:rsidRPr="005854C0">
        <w:rPr>
          <w:rFonts w:eastAsia="Times New Roman" w:cs="Times New Roman"/>
          <w:i/>
          <w:iCs/>
          <w:szCs w:val="24"/>
        </w:rPr>
        <w:t xml:space="preserve"> tra </w:t>
      </w:r>
      <w:proofErr w:type="spellStart"/>
      <w:r w:rsidRPr="005854C0">
        <w:rPr>
          <w:rFonts w:eastAsia="Times New Roman" w:cs="Times New Roman"/>
          <w:i/>
          <w:iCs/>
          <w:szCs w:val="24"/>
        </w:rPr>
        <w:t>hiệu</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suất</w:t>
      </w:r>
      <w:proofErr w:type="spellEnd"/>
      <w:r w:rsidRPr="005854C0">
        <w:rPr>
          <w:rFonts w:eastAsia="Times New Roman" w:cs="Times New Roman"/>
          <w:szCs w:val="24"/>
        </w:rPr>
        <w:br/>
        <w:t xml:space="preserve">– </w:t>
      </w:r>
      <w:proofErr w:type="spellStart"/>
      <w:r w:rsidRPr="005854C0">
        <w:rPr>
          <w:rFonts w:eastAsia="Times New Roman" w:cs="Times New Roman"/>
          <w:szCs w:val="24"/>
        </w:rPr>
        <w:t>Đo</w:t>
      </w:r>
      <w:proofErr w:type="spellEnd"/>
      <w:r w:rsidRPr="005854C0">
        <w:rPr>
          <w:rFonts w:eastAsia="Times New Roman" w:cs="Times New Roman"/>
          <w:szCs w:val="24"/>
        </w:rP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suất</w:t>
      </w:r>
      <w:proofErr w:type="spellEnd"/>
      <w:r w:rsidRPr="005854C0">
        <w:rPr>
          <w:rFonts w:eastAsia="Times New Roman" w:cs="Times New Roman"/>
          <w:szCs w:val="24"/>
        </w:rPr>
        <w:t xml:space="preserve"> </w:t>
      </w:r>
      <w:proofErr w:type="spellStart"/>
      <w:r w:rsidRPr="005854C0">
        <w:rPr>
          <w:rFonts w:eastAsia="Times New Roman" w:cs="Times New Roman"/>
          <w:szCs w:val="24"/>
        </w:rPr>
        <w:t>thực</w:t>
      </w:r>
      <w:proofErr w:type="spellEnd"/>
      <w:r w:rsidRPr="005854C0">
        <w:rPr>
          <w:rFonts w:eastAsia="Times New Roman" w:cs="Times New Roman"/>
          <w:szCs w:val="24"/>
        </w:rPr>
        <w:t xml:space="preserve"> </w:t>
      </w:r>
      <w:proofErr w:type="spellStart"/>
      <w:r w:rsidRPr="005854C0">
        <w:rPr>
          <w:rFonts w:eastAsia="Times New Roman" w:cs="Times New Roman"/>
          <w:szCs w:val="24"/>
        </w:rPr>
        <w:t>tế</w:t>
      </w:r>
      <w:proofErr w:type="spellEnd"/>
      <w:r w:rsidRPr="005854C0">
        <w:rPr>
          <w:rFonts w:eastAsia="Times New Roman" w:cs="Times New Roman"/>
          <w:szCs w:val="24"/>
        </w:rPr>
        <w:b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tra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ra</w:t>
      </w:r>
      <w:r w:rsidRPr="005854C0">
        <w:rPr>
          <w:rFonts w:eastAsia="Times New Roman" w:cs="Times New Roman"/>
          <w:szCs w:val="24"/>
        </w:rPr>
        <w:b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hiệu</w:t>
      </w:r>
      <w:proofErr w:type="spellEnd"/>
      <w:r w:rsidRPr="005854C0">
        <w:rPr>
          <w:rFonts w:eastAsia="Times New Roman" w:cs="Times New Roman"/>
          <w:szCs w:val="24"/>
        </w:rPr>
        <w:t xml:space="preserve"> </w:t>
      </w:r>
      <w:proofErr w:type="spellStart"/>
      <w:r w:rsidRPr="005854C0">
        <w:rPr>
          <w:rFonts w:eastAsia="Times New Roman" w:cs="Times New Roman"/>
          <w:szCs w:val="24"/>
        </w:rPr>
        <w:t>quả</w:t>
      </w:r>
      <w:proofErr w:type="spellEnd"/>
      <w:r w:rsidRPr="005854C0">
        <w:rPr>
          <w:rFonts w:eastAsia="Times New Roman" w:cs="Times New Roman"/>
          <w:szCs w:val="24"/>
        </w:rPr>
        <w:t xml:space="preserve"> </w:t>
      </w:r>
      <w:proofErr w:type="spellStart"/>
      <w:r w:rsidRPr="005854C0">
        <w:rPr>
          <w:rFonts w:eastAsia="Times New Roman" w:cs="Times New Roman"/>
          <w:szCs w:val="24"/>
        </w:rPr>
        <w:t>hoạt</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Hoàn</w:t>
      </w:r>
      <w:proofErr w:type="spellEnd"/>
      <w:r w:rsidRPr="005854C0">
        <w:rPr>
          <w:rFonts w:eastAsia="Times New Roman" w:cs="Times New Roman"/>
          <w:szCs w:val="24"/>
        </w:rPr>
        <w:t xml:space="preserve"> </w:t>
      </w:r>
      <w:proofErr w:type="spellStart"/>
      <w:r w:rsidRPr="005854C0">
        <w:rPr>
          <w:rFonts w:eastAsia="Times New Roman" w:cs="Times New Roman"/>
          <w:szCs w:val="24"/>
        </w:rPr>
        <w:t>thiện</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lưu</w:t>
      </w:r>
      <w:proofErr w:type="spellEnd"/>
      <w:r w:rsidRPr="005854C0">
        <w:rPr>
          <w:rFonts w:eastAsia="Times New Roman" w:cs="Times New Roman"/>
          <w:szCs w:val="24"/>
        </w:rPr>
        <w:t xml:space="preserve"> </w:t>
      </w:r>
      <w:proofErr w:type="spellStart"/>
      <w:r w:rsidRPr="005854C0">
        <w:rPr>
          <w:rFonts w:eastAsia="Times New Roman" w:cs="Times New Roman"/>
          <w:szCs w:val="24"/>
        </w:rPr>
        <w:t>trữ</w:t>
      </w:r>
      <w:proofErr w:type="spellEnd"/>
      <w:r w:rsidRPr="005854C0">
        <w:rPr>
          <w:rFonts w:eastAsia="Times New Roman" w:cs="Times New Roman"/>
          <w:szCs w:val="24"/>
        </w:rPr>
        <w:t xml:space="preserve">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bộ</w:t>
      </w:r>
      <w:proofErr w:type="spellEnd"/>
      <w:r w:rsidRPr="005854C0">
        <w:rPr>
          <w:rFonts w:eastAsia="Times New Roman" w:cs="Times New Roman"/>
          <w:szCs w:val="24"/>
        </w:rPr>
        <w:t xml:space="preserve"> </w:t>
      </w:r>
      <w:proofErr w:type="spellStart"/>
      <w:r w:rsidRPr="005854C0">
        <w:rPr>
          <w:rFonts w:eastAsia="Times New Roman" w:cs="Times New Roman"/>
          <w:szCs w:val="24"/>
        </w:rPr>
        <w:t>tài</w:t>
      </w:r>
      <w:proofErr w:type="spellEnd"/>
      <w:r w:rsidRPr="005854C0">
        <w:rPr>
          <w:rFonts w:eastAsia="Times New Roman" w:cs="Times New Roman"/>
          <w:szCs w:val="24"/>
        </w:rPr>
        <w:t xml:space="preserve"> </w:t>
      </w:r>
      <w:proofErr w:type="spellStart"/>
      <w:r w:rsidRPr="005854C0">
        <w:rPr>
          <w:rFonts w:eastAsia="Times New Roman" w:cs="Times New Roman"/>
          <w:szCs w:val="24"/>
        </w:rPr>
        <w:t>liệu</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thuật</w:t>
      </w:r>
    </w:p>
    <w:p w14:paraId="75B5C81F"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i/>
          <w:iCs/>
          <w:szCs w:val="24"/>
        </w:rPr>
        <w:t xml:space="preserve">Thông tin </w:t>
      </w:r>
      <w:proofErr w:type="spellStart"/>
      <w:r w:rsidRPr="005854C0">
        <w:rPr>
          <w:rFonts w:eastAsia="Times New Roman" w:cs="Times New Roman"/>
          <w:i/>
          <w:iCs/>
          <w:szCs w:val="24"/>
        </w:rPr>
        <w:t>hỗ</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trợ</w:t>
      </w:r>
      <w:proofErr w:type="spellEnd"/>
      <w:r w:rsidRPr="005854C0">
        <w:rPr>
          <w:rFonts w:eastAsia="Times New Roman" w:cs="Times New Roman"/>
          <w:szCs w:val="24"/>
        </w:rPr>
        <w:br/>
        <w:t xml:space="preserve">– Ngân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Hai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Nhân</w:t>
      </w:r>
      <w:proofErr w:type="spellEnd"/>
      <w:r w:rsidRPr="005854C0">
        <w:rPr>
          <w:rFonts w:eastAsia="Times New Roman" w:cs="Times New Roman"/>
          <w:szCs w:val="24"/>
        </w:rPr>
        <w:t xml:space="preserve"> </w:t>
      </w:r>
      <w:proofErr w:type="spellStart"/>
      <w:r w:rsidRPr="005854C0">
        <w:rPr>
          <w:rFonts w:eastAsia="Times New Roman" w:cs="Times New Roman"/>
          <w:szCs w:val="24"/>
        </w:rPr>
        <w:t>lực</w:t>
      </w:r>
      <w:proofErr w:type="spellEnd"/>
      <w:r w:rsidRPr="005854C0">
        <w:rPr>
          <w:rFonts w:eastAsia="Times New Roman" w:cs="Times New Roman"/>
          <w:szCs w:val="24"/>
        </w:rPr>
        <w:t xml:space="preserve">: </w:t>
      </w:r>
      <w:proofErr w:type="spellStart"/>
      <w:r w:rsidRPr="005854C0">
        <w:rPr>
          <w:rFonts w:eastAsia="Times New Roman" w:cs="Times New Roman"/>
          <w:szCs w:val="24"/>
        </w:rPr>
        <w:t>Mười</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vận</w:t>
      </w:r>
      <w:proofErr w:type="spellEnd"/>
      <w:r w:rsidRPr="005854C0">
        <w:rPr>
          <w:rFonts w:eastAsia="Times New Roman" w:cs="Times New Roman"/>
          <w:szCs w:val="24"/>
        </w:rPr>
        <w:t xml:space="preserve">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thử</w:t>
      </w:r>
      <w:proofErr w:type="spellEnd"/>
      <w:r w:rsidRPr="005854C0">
        <w:rPr>
          <w:rFonts w:eastAsia="Times New Roman" w:cs="Times New Roman"/>
          <w:szCs w:val="24"/>
        </w:rPr>
        <w:b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chí</w:t>
      </w:r>
      <w:proofErr w:type="spellEnd"/>
      <w:r w:rsidRPr="005854C0">
        <w:rPr>
          <w:rFonts w:eastAsia="Times New Roman" w:cs="Times New Roman"/>
          <w:szCs w:val="24"/>
        </w:rPr>
        <w:t xml:space="preserve"> </w:t>
      </w:r>
      <w:proofErr w:type="spellStart"/>
      <w:r w:rsidRPr="005854C0">
        <w:rPr>
          <w:rFonts w:eastAsia="Times New Roman" w:cs="Times New Roman"/>
          <w:szCs w:val="24"/>
        </w:rPr>
        <w:t>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Chín</w:t>
      </w:r>
      <w:proofErr w:type="spellEnd"/>
      <w:r w:rsidRPr="005854C0">
        <w:rPr>
          <w:rFonts w:eastAsia="Times New Roman" w:cs="Times New Roman"/>
          <w:szCs w:val="24"/>
        </w:rPr>
        <w:t xml:space="preserve"> </w:t>
      </w:r>
      <w:proofErr w:type="spellStart"/>
      <w:r w:rsidRPr="005854C0">
        <w:rPr>
          <w:rFonts w:eastAsia="Times New Roman" w:cs="Times New Roman"/>
          <w:szCs w:val="24"/>
        </w:rPr>
        <w:t>mươi</w:t>
      </w:r>
      <w:proofErr w:type="spellEnd"/>
      <w:r w:rsidRPr="005854C0">
        <w:rPr>
          <w:rFonts w:eastAsia="Times New Roman" w:cs="Times New Roman"/>
          <w:szCs w:val="24"/>
        </w:rPr>
        <w:t xml:space="preserve"> </w:t>
      </w:r>
      <w:proofErr w:type="spellStart"/>
      <w:r w:rsidRPr="005854C0">
        <w:rPr>
          <w:rFonts w:eastAsia="Times New Roman" w:cs="Times New Roman"/>
          <w:szCs w:val="24"/>
        </w:rPr>
        <w:t>lăm</w:t>
      </w:r>
      <w:proofErr w:type="spellEnd"/>
      <w:r w:rsidRPr="005854C0">
        <w:rPr>
          <w:rFonts w:eastAsia="Times New Roman" w:cs="Times New Roman"/>
          <w:szCs w:val="24"/>
        </w:rP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hoạt</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ổn</w:t>
      </w:r>
      <w:proofErr w:type="spellEnd"/>
      <w:r w:rsidRPr="005854C0">
        <w:rPr>
          <w:rFonts w:eastAsia="Times New Roman" w:cs="Times New Roman"/>
          <w:szCs w:val="24"/>
        </w:rPr>
        <w:t xml:space="preserve"> </w:t>
      </w:r>
      <w:proofErr w:type="spellStart"/>
      <w:r w:rsidRPr="005854C0">
        <w:rPr>
          <w:rFonts w:eastAsia="Times New Roman" w:cs="Times New Roman"/>
          <w:szCs w:val="24"/>
        </w:rPr>
        <w:t>định</w:t>
      </w:r>
      <w:proofErr w:type="spellEnd"/>
    </w:p>
    <w:p w14:paraId="59CB3E1B"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11926639">
          <v:rect id="_x0000_i1677" style="width:0;height:1.5pt" o:hralign="center" o:hrstd="t" o:hr="t" fillcolor="#a0a0a0" stroked="f"/>
        </w:pict>
      </w:r>
    </w:p>
    <w:p w14:paraId="651A717D"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Giai</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đoạn</w:t>
      </w:r>
      <w:proofErr w:type="spellEnd"/>
      <w:r w:rsidRPr="005854C0">
        <w:rPr>
          <w:rFonts w:eastAsia="Times New Roman" w:cs="Times New Roman"/>
          <w:b/>
          <w:bCs/>
          <w:szCs w:val="24"/>
        </w:rPr>
        <w:t xml:space="preserve"> 2: </w:t>
      </w:r>
      <w:proofErr w:type="spellStart"/>
      <w:r w:rsidRPr="005854C0">
        <w:rPr>
          <w:rFonts w:eastAsia="Times New Roman" w:cs="Times New Roman"/>
          <w:b/>
          <w:bCs/>
          <w:szCs w:val="24"/>
        </w:rPr>
        <w:t>Vận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hành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thử</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nóng</w:t>
      </w:r>
      <w:proofErr w:type="spellEnd"/>
      <w:r w:rsidRPr="005854C0">
        <w:rPr>
          <w:rFonts w:eastAsia="Times New Roman" w:cs="Times New Roman"/>
          <w:b/>
          <w:bCs/>
          <w:szCs w:val="24"/>
        </w:rPr>
        <w:t xml:space="preserve"> (1 </w:t>
      </w:r>
      <w:proofErr w:type="spellStart"/>
      <w:r w:rsidRPr="005854C0">
        <w:rPr>
          <w:rFonts w:eastAsia="Times New Roman" w:cs="Times New Roman"/>
          <w:b/>
          <w:bCs/>
          <w:szCs w:val="24"/>
        </w:rPr>
        <w:t>tháng</w:t>
      </w:r>
      <w:proofErr w:type="spellEnd"/>
      <w:r w:rsidRPr="005854C0">
        <w:rPr>
          <w:rFonts w:eastAsia="Times New Roman" w:cs="Times New Roman"/>
          <w:b/>
          <w:bCs/>
          <w:szCs w:val="24"/>
        </w:rPr>
        <w:t>)</w:t>
      </w:r>
    </w:p>
    <w:p w14:paraId="4280C6E4"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Tuần</w:t>
      </w:r>
      <w:proofErr w:type="spellEnd"/>
      <w:r w:rsidRPr="005854C0">
        <w:rPr>
          <w:rFonts w:eastAsia="Times New Roman" w:cs="Times New Roman"/>
          <w:i/>
          <w:iCs/>
          <w:szCs w:val="24"/>
        </w:rPr>
        <w:t xml:space="preserve"> 1–2: </w:t>
      </w:r>
      <w:proofErr w:type="spellStart"/>
      <w:r w:rsidRPr="005854C0">
        <w:rPr>
          <w:rFonts w:eastAsia="Times New Roman" w:cs="Times New Roman"/>
          <w:i/>
          <w:iCs/>
          <w:szCs w:val="24"/>
        </w:rPr>
        <w:t>Chạy</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thử</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sản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xuất</w:t>
      </w:r>
      <w:proofErr w:type="spellEnd"/>
      <w:r w:rsidRPr="005854C0">
        <w:rPr>
          <w:rFonts w:eastAsia="Times New Roman" w:cs="Times New Roman"/>
          <w:szCs w:val="24"/>
        </w:rPr>
        <w:b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khai</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lô</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w:t>
      </w:r>
      <w:proofErr w:type="spellStart"/>
      <w:r w:rsidRPr="005854C0">
        <w:rPr>
          <w:rFonts w:eastAsia="Times New Roman" w:cs="Times New Roman"/>
          <w:szCs w:val="24"/>
        </w:rPr>
        <w:t>tiên</w:t>
      </w:r>
      <w:proofErr w:type="spellEnd"/>
      <w:r w:rsidRPr="005854C0">
        <w:rPr>
          <w:rFonts w:eastAsia="Times New Roman" w:cs="Times New Roman"/>
          <w:szCs w:val="24"/>
        </w:rPr>
        <w:br/>
        <w:t xml:space="preserve">– </w:t>
      </w:r>
      <w:proofErr w:type="spellStart"/>
      <w:r w:rsidRPr="005854C0">
        <w:rPr>
          <w:rFonts w:eastAsia="Times New Roman" w:cs="Times New Roman"/>
          <w:szCs w:val="24"/>
        </w:rPr>
        <w:t>Tối</w:t>
      </w:r>
      <w:proofErr w:type="spellEnd"/>
      <w:r w:rsidRPr="005854C0">
        <w:rPr>
          <w:rFonts w:eastAsia="Times New Roman" w:cs="Times New Roman"/>
          <w:szCs w:val="24"/>
        </w:rPr>
        <w:t xml:space="preserve"> </w:t>
      </w:r>
      <w:proofErr w:type="spellStart"/>
      <w:r w:rsidRPr="005854C0">
        <w:rPr>
          <w:rFonts w:eastAsia="Times New Roman" w:cs="Times New Roman"/>
          <w:szCs w:val="24"/>
        </w:rPr>
        <w:t>ưu</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t xml:space="preserve"> </w:t>
      </w:r>
      <w:proofErr w:type="spellStart"/>
      <w:r w:rsidRPr="005854C0">
        <w:rPr>
          <w:rFonts w:eastAsia="Times New Roman" w:cs="Times New Roman"/>
          <w:szCs w:val="24"/>
        </w:rPr>
        <w:t>quy</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b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phẩm</w:t>
      </w:r>
      <w:proofErr w:type="spellEnd"/>
      <w:r w:rsidRPr="005854C0">
        <w:rPr>
          <w:rFonts w:eastAsia="Times New Roman" w:cs="Times New Roman"/>
          <w:szCs w:val="24"/>
        </w:rPr>
        <w:br/>
        <w:t xml:space="preserve">– </w:t>
      </w:r>
      <w:proofErr w:type="spellStart"/>
      <w:r w:rsidRPr="005854C0">
        <w:rPr>
          <w:rFonts w:eastAsia="Times New Roman" w:cs="Times New Roman"/>
          <w:szCs w:val="24"/>
        </w:rPr>
        <w:t>Đào</w:t>
      </w:r>
      <w:proofErr w:type="spellEnd"/>
      <w:r w:rsidRPr="005854C0">
        <w:rPr>
          <w:rFonts w:eastAsia="Times New Roman" w:cs="Times New Roman"/>
          <w:szCs w:val="24"/>
        </w:rPr>
        <w:t xml:space="preserve"> </w:t>
      </w:r>
      <w:proofErr w:type="spellStart"/>
      <w:r w:rsidRPr="005854C0">
        <w:rPr>
          <w:rFonts w:eastAsia="Times New Roman" w:cs="Times New Roman"/>
          <w:szCs w:val="24"/>
        </w:rPr>
        <w:t>tạo</w:t>
      </w:r>
      <w:proofErr w:type="spellEnd"/>
      <w:r w:rsidRPr="005854C0">
        <w:rPr>
          <w:rFonts w:eastAsia="Times New Roman" w:cs="Times New Roman"/>
          <w:szCs w:val="24"/>
        </w:rPr>
        <w:t xml:space="preserve"> </w:t>
      </w:r>
      <w:proofErr w:type="spellStart"/>
      <w:r w:rsidRPr="005854C0">
        <w:rPr>
          <w:rFonts w:eastAsia="Times New Roman" w:cs="Times New Roman"/>
          <w:szCs w:val="24"/>
        </w:rPr>
        <w:t>chuyển</w:t>
      </w:r>
      <w:proofErr w:type="spellEnd"/>
      <w:r w:rsidRPr="005854C0">
        <w:rPr>
          <w:rFonts w:eastAsia="Times New Roman" w:cs="Times New Roman"/>
          <w:szCs w:val="24"/>
        </w:rPr>
        <w:t xml:space="preserve"> </w:t>
      </w:r>
      <w:proofErr w:type="spellStart"/>
      <w:r w:rsidRPr="005854C0">
        <w:rPr>
          <w:rFonts w:eastAsia="Times New Roman" w:cs="Times New Roman"/>
          <w:szCs w:val="24"/>
        </w:rPr>
        <w:t>giao</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người</w:t>
      </w:r>
      <w:proofErr w:type="spellEnd"/>
      <w:r w:rsidRPr="005854C0">
        <w:rPr>
          <w:rFonts w:eastAsia="Times New Roman" w:cs="Times New Roman"/>
          <w:szCs w:val="24"/>
        </w:rPr>
        <w:t xml:space="preserve"> </w:t>
      </w:r>
      <w:proofErr w:type="spellStart"/>
      <w:r w:rsidRPr="005854C0">
        <w:rPr>
          <w:rFonts w:eastAsia="Times New Roman" w:cs="Times New Roman"/>
          <w:szCs w:val="24"/>
        </w:rPr>
        <w:t>vận</w:t>
      </w:r>
      <w:proofErr w:type="spellEnd"/>
      <w:r w:rsidRPr="005854C0">
        <w:rPr>
          <w:rFonts w:eastAsia="Times New Roman" w:cs="Times New Roman"/>
          <w:szCs w:val="24"/>
        </w:rPr>
        <w:t xml:space="preserve">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chính</w:t>
      </w:r>
      <w:proofErr w:type="spellEnd"/>
      <w:r w:rsidRPr="005854C0">
        <w:rPr>
          <w:rFonts w:eastAsia="Times New Roman" w:cs="Times New Roman"/>
          <w:szCs w:val="24"/>
        </w:rPr>
        <w:t xml:space="preserve"> </w:t>
      </w:r>
      <w:proofErr w:type="spellStart"/>
      <w:r w:rsidRPr="005854C0">
        <w:rPr>
          <w:rFonts w:eastAsia="Times New Roman" w:cs="Times New Roman"/>
          <w:szCs w:val="24"/>
        </w:rPr>
        <w:t>thức</w:t>
      </w:r>
      <w:proofErr w:type="spellEnd"/>
    </w:p>
    <w:p w14:paraId="615AE3AE"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Tuần</w:t>
      </w:r>
      <w:proofErr w:type="spellEnd"/>
      <w:r w:rsidRPr="005854C0">
        <w:rPr>
          <w:rFonts w:eastAsia="Times New Roman" w:cs="Times New Roman"/>
          <w:i/>
          <w:iCs/>
          <w:szCs w:val="24"/>
        </w:rPr>
        <w:t xml:space="preserve"> 3–4: </w:t>
      </w:r>
      <w:proofErr w:type="spellStart"/>
      <w:r w:rsidRPr="005854C0">
        <w:rPr>
          <w:rFonts w:eastAsia="Times New Roman" w:cs="Times New Roman"/>
          <w:i/>
          <w:iCs/>
          <w:szCs w:val="24"/>
        </w:rPr>
        <w:t>Xác</w:t>
      </w:r>
      <w:proofErr w:type="spellEnd"/>
      <w:r w:rsidRPr="005854C0">
        <w:rPr>
          <w:rFonts w:eastAsia="Times New Roman" w:cs="Times New Roman"/>
          <w:i/>
          <w:iCs/>
          <w:szCs w:val="24"/>
        </w:rPr>
        <w:t xml:space="preserve"> minh </w:t>
      </w:r>
      <w:proofErr w:type="spellStart"/>
      <w:r w:rsidRPr="005854C0">
        <w:rPr>
          <w:rFonts w:eastAsia="Times New Roman" w:cs="Times New Roman"/>
          <w:i/>
          <w:iCs/>
          <w:szCs w:val="24"/>
        </w:rPr>
        <w:t>hiệu</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suất</w:t>
      </w:r>
      <w:proofErr w:type="spellEnd"/>
      <w:r w:rsidRPr="005854C0">
        <w:rPr>
          <w:rFonts w:eastAsia="Times New Roman" w:cs="Times New Roman"/>
          <w:szCs w:val="24"/>
        </w:rPr>
        <w:br/>
        <w:t xml:space="preserve">– </w:t>
      </w:r>
      <w:proofErr w:type="spellStart"/>
      <w:r w:rsidRPr="005854C0">
        <w:rPr>
          <w:rFonts w:eastAsia="Times New Roman" w:cs="Times New Roman"/>
          <w:szCs w:val="24"/>
        </w:rPr>
        <w:t>Đảm</w:t>
      </w:r>
      <w:proofErr w:type="spellEnd"/>
      <w:r w:rsidRPr="005854C0">
        <w:rPr>
          <w:rFonts w:eastAsia="Times New Roman" w:cs="Times New Roman"/>
          <w:szCs w:val="24"/>
        </w:rPr>
        <w:t xml:space="preserve"> </w:t>
      </w:r>
      <w:proofErr w:type="spellStart"/>
      <w:r w:rsidRPr="005854C0">
        <w:rPr>
          <w:rFonts w:eastAsia="Times New Roman" w:cs="Times New Roman"/>
          <w:szCs w:val="24"/>
        </w:rPr>
        <w:t>bảo</w:t>
      </w:r>
      <w:proofErr w:type="spellEnd"/>
      <w:r w:rsidRPr="005854C0">
        <w:rPr>
          <w:rFonts w:eastAsia="Times New Roman" w:cs="Times New Roman"/>
          <w:szCs w:val="24"/>
        </w:rPr>
        <w:t xml:space="preserve"> </w:t>
      </w:r>
      <w:proofErr w:type="spellStart"/>
      <w:r w:rsidRPr="005854C0">
        <w:rPr>
          <w:rFonts w:eastAsia="Times New Roman" w:cs="Times New Roman"/>
          <w:szCs w:val="24"/>
        </w:rPr>
        <w:t>đạt</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suất</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kế</w:t>
      </w:r>
      <w:proofErr w:type="spellEnd"/>
      <w:r w:rsidRPr="005854C0">
        <w:rPr>
          <w:rFonts w:eastAsia="Times New Roman" w:cs="Times New Roman"/>
          <w:szCs w:val="24"/>
        </w:rPr>
        <w:br/>
        <w:t xml:space="preserve">– Tuân </w:t>
      </w:r>
      <w:proofErr w:type="spellStart"/>
      <w:r w:rsidRPr="005854C0">
        <w:rPr>
          <w:rFonts w:eastAsia="Times New Roman" w:cs="Times New Roman"/>
          <w:szCs w:val="24"/>
        </w:rPr>
        <w:t>thủ</w:t>
      </w:r>
      <w:proofErr w:type="spellEnd"/>
      <w:r w:rsidRPr="005854C0">
        <w:rPr>
          <w:rFonts w:eastAsia="Times New Roman" w:cs="Times New Roman"/>
          <w:szCs w:val="24"/>
        </w:rPr>
        <w:t xml:space="preserve"> </w:t>
      </w:r>
      <w:proofErr w:type="spellStart"/>
      <w:r w:rsidRPr="005854C0">
        <w:rPr>
          <w:rFonts w:eastAsia="Times New Roman" w:cs="Times New Roman"/>
          <w:szCs w:val="24"/>
        </w:rPr>
        <w:t>tất</w:t>
      </w:r>
      <w:proofErr w:type="spellEnd"/>
      <w:r w:rsidRPr="005854C0">
        <w:rPr>
          <w:rFonts w:eastAsia="Times New Roman" w:cs="Times New Roman"/>
          <w:szCs w:val="24"/>
        </w:rPr>
        <w:t xml:space="preserve"> </w:t>
      </w:r>
      <w:proofErr w:type="spellStart"/>
      <w:r w:rsidRPr="005854C0">
        <w:rPr>
          <w:rFonts w:eastAsia="Times New Roman" w:cs="Times New Roman"/>
          <w:szCs w:val="24"/>
        </w:rPr>
        <w:t>cả</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chuẩn</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Chứng</w:t>
      </w:r>
      <w:proofErr w:type="spellEnd"/>
      <w:r w:rsidRPr="005854C0">
        <w:rPr>
          <w:rFonts w:eastAsia="Times New Roman" w:cs="Times New Roman"/>
          <w:szCs w:val="24"/>
        </w:rPr>
        <w:t xml:space="preserve"> minh </w:t>
      </w:r>
      <w:proofErr w:type="spellStart"/>
      <w:r w:rsidRPr="005854C0">
        <w:rPr>
          <w:rFonts w:eastAsia="Times New Roman" w:cs="Times New Roman"/>
          <w:szCs w:val="24"/>
        </w:rPr>
        <w:t>độ</w:t>
      </w:r>
      <w:proofErr w:type="spellEnd"/>
      <w:r w:rsidRPr="005854C0">
        <w:rPr>
          <w:rFonts w:eastAsia="Times New Roman" w:cs="Times New Roman"/>
          <w:szCs w:val="24"/>
        </w:rPr>
        <w:t xml:space="preserve"> </w:t>
      </w:r>
      <w:proofErr w:type="spellStart"/>
      <w:r w:rsidRPr="005854C0">
        <w:rPr>
          <w:rFonts w:eastAsia="Times New Roman" w:cs="Times New Roman"/>
          <w:szCs w:val="24"/>
        </w:rPr>
        <w:t>ổn</w:t>
      </w:r>
      <w:proofErr w:type="spellEnd"/>
      <w:r w:rsidRPr="005854C0">
        <w:rPr>
          <w:rFonts w:eastAsia="Times New Roman" w:cs="Times New Roman"/>
          <w:szCs w:val="24"/>
        </w:rPr>
        <w:t xml:space="preserve"> </w:t>
      </w:r>
      <w:proofErr w:type="spellStart"/>
      <w:r w:rsidRPr="005854C0">
        <w:rPr>
          <w:rFonts w:eastAsia="Times New Roman" w:cs="Times New Roman"/>
          <w:szCs w:val="24"/>
        </w:rPr>
        <w:t>định</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độ</w:t>
      </w:r>
      <w:proofErr w:type="spellEnd"/>
      <w:r w:rsidRPr="005854C0">
        <w:rPr>
          <w:rFonts w:eastAsia="Times New Roman" w:cs="Times New Roman"/>
          <w:szCs w:val="24"/>
        </w:rPr>
        <w:t xml:space="preserve"> tin </w:t>
      </w:r>
      <w:proofErr w:type="spellStart"/>
      <w:r w:rsidRPr="005854C0">
        <w:rPr>
          <w:rFonts w:eastAsia="Times New Roman" w:cs="Times New Roman"/>
          <w:szCs w:val="24"/>
        </w:rPr>
        <w:t>cậy</w:t>
      </w:r>
      <w:proofErr w:type="spellEnd"/>
      <w:r w:rsidRPr="005854C0">
        <w:rPr>
          <w:rFonts w:eastAsia="Times New Roman" w:cs="Times New Roman"/>
          <w:szCs w:val="24"/>
        </w:rPr>
        <w:br/>
        <w:t xml:space="preserve">– </w:t>
      </w:r>
      <w:proofErr w:type="spellStart"/>
      <w:r w:rsidRPr="005854C0">
        <w:rPr>
          <w:rFonts w:eastAsia="Times New Roman" w:cs="Times New Roman"/>
          <w:szCs w:val="24"/>
        </w:rPr>
        <w:t>Hoàn</w:t>
      </w:r>
      <w:proofErr w:type="spellEnd"/>
      <w:r w:rsidRPr="005854C0">
        <w:rPr>
          <w:rFonts w:eastAsia="Times New Roman" w:cs="Times New Roman"/>
          <w:szCs w:val="24"/>
        </w:rPr>
        <w:t xml:space="preserve"> </w:t>
      </w:r>
      <w:proofErr w:type="spellStart"/>
      <w:r w:rsidRPr="005854C0">
        <w:rPr>
          <w:rFonts w:eastAsia="Times New Roman" w:cs="Times New Roman"/>
          <w:szCs w:val="24"/>
        </w:rPr>
        <w:t>tất</w:t>
      </w:r>
      <w:proofErr w:type="spellEnd"/>
      <w:r w:rsidRPr="005854C0">
        <w:rPr>
          <w:rFonts w:eastAsia="Times New Roman" w:cs="Times New Roman"/>
          <w:szCs w:val="24"/>
        </w:rPr>
        <w:t xml:space="preserve"> </w:t>
      </w:r>
      <w:proofErr w:type="spellStart"/>
      <w:r w:rsidRPr="005854C0">
        <w:rPr>
          <w:rFonts w:eastAsia="Times New Roman" w:cs="Times New Roman"/>
          <w:szCs w:val="24"/>
        </w:rPr>
        <w:t>xác</w:t>
      </w:r>
      <w:proofErr w:type="spellEnd"/>
      <w:r w:rsidRPr="005854C0">
        <w:rPr>
          <w:rFonts w:eastAsia="Times New Roman" w:cs="Times New Roman"/>
          <w:szCs w:val="24"/>
        </w:rPr>
        <w:t xml:space="preserve"> </w:t>
      </w:r>
      <w:proofErr w:type="spellStart"/>
      <w:r w:rsidRPr="005854C0">
        <w:rPr>
          <w:rFonts w:eastAsia="Times New Roman" w:cs="Times New Roman"/>
          <w:szCs w:val="24"/>
        </w:rPr>
        <w:t>nhận</w:t>
      </w:r>
      <w:proofErr w:type="spellEnd"/>
      <w:r w:rsidRPr="005854C0">
        <w:rPr>
          <w:rFonts w:eastAsia="Times New Roman" w:cs="Times New Roman"/>
          <w:szCs w:val="24"/>
        </w:rPr>
        <w:t xml:space="preserve"> </w:t>
      </w:r>
      <w:proofErr w:type="spellStart"/>
      <w:r w:rsidRPr="005854C0">
        <w:rPr>
          <w:rFonts w:eastAsia="Times New Roman" w:cs="Times New Roman"/>
          <w:szCs w:val="24"/>
        </w:rPr>
        <w:t>nghiệm</w:t>
      </w:r>
      <w:proofErr w:type="spellEnd"/>
      <w:r w:rsidRPr="005854C0">
        <w:rPr>
          <w:rFonts w:eastAsia="Times New Roman" w:cs="Times New Roman"/>
          <w:szCs w:val="24"/>
        </w:rPr>
        <w:t xml:space="preserve"> </w:t>
      </w:r>
      <w:proofErr w:type="spellStart"/>
      <w:r w:rsidRPr="005854C0">
        <w:rPr>
          <w:rFonts w:eastAsia="Times New Roman" w:cs="Times New Roman"/>
          <w:szCs w:val="24"/>
        </w:rPr>
        <w:t>thu</w:t>
      </w:r>
      <w:proofErr w:type="spellEnd"/>
      <w:r w:rsidRPr="005854C0">
        <w:rPr>
          <w:rFonts w:eastAsia="Times New Roman" w:cs="Times New Roman"/>
          <w:szCs w:val="24"/>
        </w:rPr>
        <w:t xml:space="preserve"> </w:t>
      </w:r>
      <w:proofErr w:type="spellStart"/>
      <w:r w:rsidRPr="005854C0">
        <w:rPr>
          <w:rFonts w:eastAsia="Times New Roman" w:cs="Times New Roman"/>
          <w:szCs w:val="24"/>
        </w:rPr>
        <w:t>từ</w:t>
      </w:r>
      <w:proofErr w:type="spellEnd"/>
      <w:r w:rsidRPr="005854C0">
        <w:rPr>
          <w:rFonts w:eastAsia="Times New Roman" w:cs="Times New Roman"/>
          <w:szCs w:val="24"/>
        </w:rPr>
        <w:t xml:space="preserve"> </w:t>
      </w:r>
      <w:proofErr w:type="spellStart"/>
      <w:r w:rsidRPr="005854C0">
        <w:rPr>
          <w:rFonts w:eastAsia="Times New Roman" w:cs="Times New Roman"/>
          <w:szCs w:val="24"/>
        </w:rPr>
        <w:t>phía</w:t>
      </w:r>
      <w:proofErr w:type="spellEnd"/>
      <w:r w:rsidRPr="005854C0">
        <w:rPr>
          <w:rFonts w:eastAsia="Times New Roman" w:cs="Times New Roman"/>
          <w:szCs w:val="24"/>
        </w:rPr>
        <w:t xml:space="preserve"> </w:t>
      </w:r>
      <w:proofErr w:type="spellStart"/>
      <w:r w:rsidRPr="005854C0">
        <w:rPr>
          <w:rFonts w:eastAsia="Times New Roman" w:cs="Times New Roman"/>
          <w:szCs w:val="24"/>
        </w:rPr>
        <w:t>khách</w:t>
      </w:r>
      <w:proofErr w:type="spellEnd"/>
      <w:r w:rsidRPr="005854C0">
        <w:rPr>
          <w:rFonts w:eastAsia="Times New Roman" w:cs="Times New Roman"/>
          <w:szCs w:val="24"/>
        </w:rPr>
        <w:t xml:space="preserve"> </w:t>
      </w:r>
      <w:proofErr w:type="spellStart"/>
      <w:r w:rsidRPr="005854C0">
        <w:rPr>
          <w:rFonts w:eastAsia="Times New Roman" w:cs="Times New Roman"/>
          <w:szCs w:val="24"/>
        </w:rPr>
        <w:t>hàng</w:t>
      </w:r>
      <w:proofErr w:type="spellEnd"/>
    </w:p>
    <w:p w14:paraId="76DD75A8"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Chỉ</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số</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hiệu</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suất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mục</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tiêu</w:t>
      </w:r>
      <w:proofErr w:type="spellEnd"/>
      <w:r w:rsidRPr="005854C0">
        <w:rPr>
          <w:rFonts w:eastAsia="Times New Roman" w:cs="Times New Roman"/>
          <w:szCs w:val="24"/>
        </w:rPr>
        <w:b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lệ</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Đạt</w:t>
      </w:r>
      <w:proofErr w:type="spellEnd"/>
      <w:r w:rsidRPr="005854C0">
        <w:rPr>
          <w:rFonts w:eastAsia="Times New Roman" w:cs="Times New Roman"/>
          <w:szCs w:val="24"/>
        </w:rPr>
        <w:t xml:space="preserve"> </w:t>
      </w:r>
      <w:proofErr w:type="spellStart"/>
      <w:r w:rsidRPr="005854C0">
        <w:rPr>
          <w:rFonts w:eastAsia="Times New Roman" w:cs="Times New Roman"/>
          <w:szCs w:val="24"/>
        </w:rPr>
        <w:t>chín</w:t>
      </w:r>
      <w:proofErr w:type="spellEnd"/>
      <w:r w:rsidRPr="005854C0">
        <w:rPr>
          <w:rFonts w:eastAsia="Times New Roman" w:cs="Times New Roman"/>
          <w:szCs w:val="24"/>
        </w:rPr>
        <w:t xml:space="preserve"> </w:t>
      </w:r>
      <w:proofErr w:type="spellStart"/>
      <w:r w:rsidRPr="005854C0">
        <w:rPr>
          <w:rFonts w:eastAsia="Times New Roman" w:cs="Times New Roman"/>
          <w:szCs w:val="24"/>
        </w:rPr>
        <w:t>mươi</w:t>
      </w:r>
      <w:proofErr w:type="spellEnd"/>
      <w:r w:rsidRPr="005854C0">
        <w:rPr>
          <w:rFonts w:eastAsia="Times New Roman" w:cs="Times New Roman"/>
          <w:szCs w:val="24"/>
        </w:rPr>
        <w:t xml:space="preserve"> </w:t>
      </w:r>
      <w:proofErr w:type="spellStart"/>
      <w:r w:rsidRPr="005854C0">
        <w:rPr>
          <w:rFonts w:eastAsia="Times New Roman" w:cs="Times New Roman"/>
          <w:szCs w:val="24"/>
        </w:rPr>
        <w:t>lăm</w:t>
      </w:r>
      <w:proofErr w:type="spellEnd"/>
      <w:r w:rsidRPr="005854C0">
        <w:rPr>
          <w:rFonts w:eastAsia="Times New Roman" w:cs="Times New Roman"/>
          <w:szCs w:val="24"/>
        </w:rP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suất</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kế</w:t>
      </w:r>
      <w:proofErr w:type="spellEnd"/>
      <w:r w:rsidRPr="005854C0">
        <w:rPr>
          <w:rFonts w:eastAsia="Times New Roman" w:cs="Times New Roman"/>
          <w:szCs w:val="24"/>
        </w:rPr>
        <w:b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lệ</w:t>
      </w:r>
      <w:proofErr w:type="spellEnd"/>
      <w:r w:rsidRPr="005854C0">
        <w:rPr>
          <w:rFonts w:eastAsia="Times New Roman" w:cs="Times New Roman"/>
          <w:szCs w:val="24"/>
        </w:rPr>
        <w:t xml:space="preserve"> </w:t>
      </w:r>
      <w:proofErr w:type="spellStart"/>
      <w:r w:rsidRPr="005854C0">
        <w:rPr>
          <w:rFonts w:eastAsia="Times New Roman" w:cs="Times New Roman"/>
          <w:szCs w:val="24"/>
        </w:rPr>
        <w:t>lỗi</w:t>
      </w:r>
      <w:proofErr w:type="spellEnd"/>
      <w:r w:rsidRPr="005854C0">
        <w:rPr>
          <w:rFonts w:eastAsia="Times New Roman" w:cs="Times New Roman"/>
          <w:szCs w:val="24"/>
        </w:rPr>
        <w:t xml:space="preserve">: </w:t>
      </w:r>
      <w:proofErr w:type="spellStart"/>
      <w:r w:rsidRPr="005854C0">
        <w:rPr>
          <w:rFonts w:eastAsia="Times New Roman" w:cs="Times New Roman"/>
          <w:szCs w:val="24"/>
        </w:rPr>
        <w:t>Dưới</w:t>
      </w:r>
      <w:proofErr w:type="spellEnd"/>
      <w:r w:rsidRPr="005854C0">
        <w:rPr>
          <w:rFonts w:eastAsia="Times New Roman" w:cs="Times New Roman"/>
          <w:szCs w:val="24"/>
        </w:rPr>
        <w:t xml:space="preserve"> </w:t>
      </w:r>
      <w:proofErr w:type="spellStart"/>
      <w:r w:rsidRPr="005854C0">
        <w:rPr>
          <w:rFonts w:eastAsia="Times New Roman" w:cs="Times New Roman"/>
          <w:szCs w:val="24"/>
        </w:rPr>
        <w:t>hai</w:t>
      </w:r>
      <w:proofErr w:type="spellEnd"/>
      <w:r w:rsidRPr="005854C0">
        <w:rPr>
          <w:rFonts w:eastAsia="Times New Roman" w:cs="Times New Roman"/>
          <w:szCs w:val="24"/>
        </w:rP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br/>
        <w:t xml:space="preserve">– </w:t>
      </w:r>
      <w:proofErr w:type="spellStart"/>
      <w:r w:rsidRPr="005854C0">
        <w:rPr>
          <w:rFonts w:eastAsia="Times New Roman" w:cs="Times New Roman"/>
          <w:szCs w:val="24"/>
        </w:rPr>
        <w:t>Thời</w:t>
      </w:r>
      <w:proofErr w:type="spellEnd"/>
      <w:r w:rsidRPr="005854C0">
        <w:rPr>
          <w:rFonts w:eastAsia="Times New Roman" w:cs="Times New Roman"/>
          <w:szCs w:val="24"/>
        </w:rPr>
        <w:t xml:space="preserve"> </w:t>
      </w:r>
      <w:proofErr w:type="spellStart"/>
      <w:r w:rsidRPr="005854C0">
        <w:rPr>
          <w:rFonts w:eastAsia="Times New Roman" w:cs="Times New Roman"/>
          <w:szCs w:val="24"/>
        </w:rPr>
        <w:t>gian</w:t>
      </w:r>
      <w:proofErr w:type="spellEnd"/>
      <w:r w:rsidRPr="005854C0">
        <w:rPr>
          <w:rFonts w:eastAsia="Times New Roman" w:cs="Times New Roman"/>
          <w:szCs w:val="24"/>
        </w:rPr>
        <w:t xml:space="preserve"> </w:t>
      </w:r>
      <w:proofErr w:type="spellStart"/>
      <w:r w:rsidRPr="005854C0">
        <w:rPr>
          <w:rFonts w:eastAsia="Times New Roman" w:cs="Times New Roman"/>
          <w:szCs w:val="24"/>
        </w:rPr>
        <w:t>hoạt</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r w:rsidRPr="005854C0">
        <w:rPr>
          <w:rFonts w:eastAsia="Times New Roman" w:cs="Times New Roman"/>
          <w:szCs w:val="24"/>
        </w:rPr>
        <w:t xml:space="preserve">: </w:t>
      </w:r>
      <w:proofErr w:type="spellStart"/>
      <w:r w:rsidRPr="005854C0">
        <w:rPr>
          <w:rFonts w:eastAsia="Times New Roman" w:cs="Times New Roman"/>
          <w:szCs w:val="24"/>
        </w:rPr>
        <w:t>Trên</w:t>
      </w:r>
      <w:proofErr w:type="spellEnd"/>
      <w:r w:rsidRPr="005854C0">
        <w:rPr>
          <w:rFonts w:eastAsia="Times New Roman" w:cs="Times New Roman"/>
          <w:szCs w:val="24"/>
        </w:rPr>
        <w:t xml:space="preserve"> </w:t>
      </w:r>
      <w:proofErr w:type="spellStart"/>
      <w:r w:rsidRPr="005854C0">
        <w:rPr>
          <w:rFonts w:eastAsia="Times New Roman" w:cs="Times New Roman"/>
          <w:szCs w:val="24"/>
        </w:rPr>
        <w:t>chín</w:t>
      </w:r>
      <w:proofErr w:type="spellEnd"/>
      <w:r w:rsidRPr="005854C0">
        <w:rPr>
          <w:rFonts w:eastAsia="Times New Roman" w:cs="Times New Roman"/>
          <w:szCs w:val="24"/>
        </w:rPr>
        <w:t xml:space="preserve"> </w:t>
      </w:r>
      <w:proofErr w:type="spellStart"/>
      <w:r w:rsidRPr="005854C0">
        <w:rPr>
          <w:rFonts w:eastAsia="Times New Roman" w:cs="Times New Roman"/>
          <w:szCs w:val="24"/>
        </w:rPr>
        <w:t>mươi</w:t>
      </w:r>
      <w:proofErr w:type="spellEnd"/>
      <w:r w:rsidRPr="005854C0">
        <w:rPr>
          <w:rFonts w:eastAsia="Times New Roman" w:cs="Times New Roman"/>
          <w:szCs w:val="24"/>
        </w:rP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trăm</w:t>
      </w:r>
      <w:proofErr w:type="spellEnd"/>
      <w:r w:rsidRPr="005854C0">
        <w:rPr>
          <w:rFonts w:eastAsia="Times New Roman" w:cs="Times New Roman"/>
          <w:szCs w:val="24"/>
        </w:rPr>
        <w:br/>
        <w:t xml:space="preserve">– </w:t>
      </w:r>
      <w:proofErr w:type="gramStart"/>
      <w:r w:rsidRPr="005854C0">
        <w:rPr>
          <w:rFonts w:eastAsia="Times New Roman" w:cs="Times New Roman"/>
          <w:szCs w:val="24"/>
        </w:rPr>
        <w:t>An</w:t>
      </w:r>
      <w:proofErr w:type="gramEnd"/>
      <w:r w:rsidRPr="005854C0">
        <w:rPr>
          <w:rFonts w:eastAsia="Times New Roman" w:cs="Times New Roman"/>
          <w:szCs w:val="24"/>
        </w:rPr>
        <w:t xml:space="preserve">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Không</w:t>
      </w:r>
      <w:proofErr w:type="spellEnd"/>
      <w:r w:rsidRPr="005854C0">
        <w:rPr>
          <w:rFonts w:eastAsia="Times New Roman" w:cs="Times New Roman"/>
          <w:szCs w:val="24"/>
        </w:rPr>
        <w:t xml:space="preserve"> </w:t>
      </w:r>
      <w:proofErr w:type="spellStart"/>
      <w:r w:rsidRPr="005854C0">
        <w:rPr>
          <w:rFonts w:eastAsia="Times New Roman" w:cs="Times New Roman"/>
          <w:szCs w:val="24"/>
        </w:rPr>
        <w:t>ghi</w:t>
      </w:r>
      <w:proofErr w:type="spellEnd"/>
      <w:r w:rsidRPr="005854C0">
        <w:rPr>
          <w:rFonts w:eastAsia="Times New Roman" w:cs="Times New Roman"/>
          <w:szCs w:val="24"/>
        </w:rPr>
        <w:t xml:space="preserve"> </w:t>
      </w:r>
      <w:proofErr w:type="spellStart"/>
      <w:r w:rsidRPr="005854C0">
        <w:rPr>
          <w:rFonts w:eastAsia="Times New Roman" w:cs="Times New Roman"/>
          <w:szCs w:val="24"/>
        </w:rPr>
        <w:t>nhận</w:t>
      </w:r>
      <w:proofErr w:type="spellEnd"/>
      <w:r w:rsidRPr="005854C0">
        <w:rPr>
          <w:rFonts w:eastAsia="Times New Roman" w:cs="Times New Roman"/>
          <w:szCs w:val="24"/>
        </w:rPr>
        <w:t xml:space="preserve"> </w:t>
      </w:r>
      <w:proofErr w:type="spellStart"/>
      <w:r w:rsidRPr="005854C0">
        <w:rPr>
          <w:rFonts w:eastAsia="Times New Roman" w:cs="Times New Roman"/>
          <w:szCs w:val="24"/>
        </w:rPr>
        <w:t>sự</w:t>
      </w:r>
      <w:proofErr w:type="spellEnd"/>
      <w:r w:rsidRPr="005854C0">
        <w:rPr>
          <w:rFonts w:eastAsia="Times New Roman" w:cs="Times New Roman"/>
          <w:szCs w:val="24"/>
        </w:rPr>
        <w:t xml:space="preserve"> </w:t>
      </w:r>
      <w:proofErr w:type="spellStart"/>
      <w:r w:rsidRPr="005854C0">
        <w:rPr>
          <w:rFonts w:eastAsia="Times New Roman" w:cs="Times New Roman"/>
          <w:szCs w:val="24"/>
        </w:rPr>
        <w:t>cố</w:t>
      </w:r>
      <w:proofErr w:type="spellEnd"/>
      <w:r w:rsidRPr="005854C0">
        <w:rPr>
          <w:rFonts w:eastAsia="Times New Roman" w:cs="Times New Roman"/>
          <w:szCs w:val="24"/>
        </w:rPr>
        <w:t xml:space="preserve"> </w:t>
      </w:r>
      <w:proofErr w:type="spellStart"/>
      <w:r w:rsidRPr="005854C0">
        <w:rPr>
          <w:rFonts w:eastAsia="Times New Roman" w:cs="Times New Roman"/>
          <w:szCs w:val="24"/>
        </w:rPr>
        <w:t>đáng</w:t>
      </w:r>
      <w:proofErr w:type="spellEnd"/>
      <w:r w:rsidRPr="005854C0">
        <w:rPr>
          <w:rFonts w:eastAsia="Times New Roman" w:cs="Times New Roman"/>
          <w:szCs w:val="24"/>
        </w:rPr>
        <w:t xml:space="preserve"> </w:t>
      </w:r>
      <w:proofErr w:type="spellStart"/>
      <w:r w:rsidRPr="005854C0">
        <w:rPr>
          <w:rFonts w:eastAsia="Times New Roman" w:cs="Times New Roman"/>
          <w:szCs w:val="24"/>
        </w:rPr>
        <w:t>kể</w:t>
      </w:r>
      <w:proofErr w:type="spellEnd"/>
    </w:p>
    <w:p w14:paraId="28F79A01"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i/>
          <w:iCs/>
          <w:szCs w:val="24"/>
        </w:rPr>
        <w:t xml:space="preserve">Ngân </w:t>
      </w:r>
      <w:proofErr w:type="spellStart"/>
      <w:r w:rsidRPr="005854C0">
        <w:rPr>
          <w:rFonts w:eastAsia="Times New Roman" w:cs="Times New Roman"/>
          <w:i/>
          <w:iCs/>
          <w:szCs w:val="24"/>
        </w:rPr>
        <w:t>sách</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Một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tỷ</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đồng</w:t>
      </w:r>
      <w:proofErr w:type="spellEnd"/>
      <w:r w:rsidRPr="005854C0">
        <w:rPr>
          <w:rFonts w:eastAsia="Times New Roman" w:cs="Times New Roman"/>
          <w:szCs w:val="24"/>
        </w:rPr>
        <w:br/>
      </w:r>
      <w:proofErr w:type="spellStart"/>
      <w:r w:rsidRPr="005854C0">
        <w:rPr>
          <w:rFonts w:eastAsia="Times New Roman" w:cs="Times New Roman"/>
          <w:i/>
          <w:iCs/>
          <w:szCs w:val="24"/>
        </w:rPr>
        <w:t>Tiêu</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chí</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thành</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công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Khách</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hàng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xác</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nhận</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nghiệm</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thu</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hiệu</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suất</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hệ</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thống</w:t>
      </w:r>
      <w:proofErr w:type="spellEnd"/>
    </w:p>
    <w:p w14:paraId="3092266E" w14:textId="77777777" w:rsidR="00CE0EDE" w:rsidRPr="005854C0" w:rsidRDefault="00CE0EDE" w:rsidP="00CE0EDE">
      <w:pPr>
        <w:rPr>
          <w:rFonts w:cs="Times New Roman"/>
        </w:rPr>
      </w:pPr>
      <w:r w:rsidRPr="005854C0">
        <w:rPr>
          <w:rFonts w:cs="Times New Roman"/>
          <w:b/>
        </w:rPr>
        <w:t xml:space="preserve">Quy </w:t>
      </w:r>
      <w:proofErr w:type="spellStart"/>
      <w:r w:rsidRPr="005854C0">
        <w:rPr>
          <w:rFonts w:cs="Times New Roman"/>
          <w:b/>
        </w:rPr>
        <w:t>trình</w:t>
      </w:r>
      <w:proofErr w:type="spellEnd"/>
      <w:r w:rsidRPr="005854C0">
        <w:rPr>
          <w:rFonts w:cs="Times New Roman"/>
          <w:b/>
        </w:rPr>
        <w:t xml:space="preserve"> </w:t>
      </w:r>
      <w:proofErr w:type="spellStart"/>
      <w:r w:rsidRPr="005854C0">
        <w:rPr>
          <w:rFonts w:cs="Times New Roman"/>
          <w:b/>
        </w:rPr>
        <w:t>Kiểm</w:t>
      </w:r>
      <w:proofErr w:type="spellEnd"/>
      <w:r w:rsidRPr="005854C0">
        <w:rPr>
          <w:rFonts w:cs="Times New Roman"/>
          <w:b/>
        </w:rPr>
        <w:t xml:space="preserve"> tra </w:t>
      </w:r>
      <w:proofErr w:type="spellStart"/>
      <w:r w:rsidRPr="005854C0">
        <w:rPr>
          <w:rFonts w:cs="Times New Roman"/>
          <w:b/>
        </w:rPr>
        <w:t>Chấp</w:t>
      </w:r>
      <w:proofErr w:type="spellEnd"/>
      <w:r w:rsidRPr="005854C0">
        <w:rPr>
          <w:rFonts w:cs="Times New Roman"/>
          <w:b/>
        </w:rPr>
        <w:t xml:space="preserve"> </w:t>
      </w:r>
      <w:proofErr w:type="spellStart"/>
      <w:r w:rsidRPr="005854C0">
        <w:rPr>
          <w:rFonts w:cs="Times New Roman"/>
          <w:b/>
        </w:rPr>
        <w:t>nhận</w:t>
      </w:r>
      <w:proofErr w:type="spellEnd"/>
      <w:r w:rsidRPr="005854C0">
        <w:rPr>
          <w:rFonts w:cs="Times New Roman"/>
          <w:b/>
        </w:rPr>
        <w:t xml:space="preserve"> </w:t>
      </w:r>
      <w:proofErr w:type="spellStart"/>
      <w:r w:rsidRPr="005854C0">
        <w:rPr>
          <w:rFonts w:cs="Times New Roman"/>
          <w:b/>
        </w:rPr>
        <w:t>Nhà</w:t>
      </w:r>
      <w:proofErr w:type="spellEnd"/>
      <w:r w:rsidRPr="005854C0">
        <w:rPr>
          <w:rFonts w:cs="Times New Roman"/>
          <w:b/>
        </w:rPr>
        <w:t xml:space="preserve"> </w:t>
      </w:r>
      <w:proofErr w:type="spellStart"/>
      <w:r w:rsidRPr="005854C0">
        <w:rPr>
          <w:rFonts w:cs="Times New Roman"/>
          <w:b/>
        </w:rPr>
        <w:t>máy</w:t>
      </w:r>
      <w:proofErr w:type="spellEnd"/>
      <w:r w:rsidRPr="005854C0">
        <w:rPr>
          <w:rFonts w:cs="Times New Roman"/>
          <w:b/>
        </w:rPr>
        <w:t xml:space="preserve"> (FAT):</w:t>
      </w:r>
    </w:p>
    <w:p w14:paraId="71D916C2" w14:textId="77777777" w:rsidR="00CE0EDE" w:rsidRPr="005854C0" w:rsidRDefault="00CE0EDE" w:rsidP="00CE0EDE">
      <w:pPr>
        <w:spacing w:before="60" w:after="60"/>
        <w:ind w:left="432"/>
        <w:rPr>
          <w:rFonts w:cs="Times New Roman"/>
        </w:rPr>
      </w:pPr>
      <w:r w:rsidRPr="005854C0">
        <w:rPr>
          <w:rFonts w:cs="Times New Roman"/>
        </w:rPr>
        <w:t xml:space="preserve"> BẢNG 33: MA TRẬN TIÊU CHÍ FAT</w:t>
      </w:r>
    </w:p>
    <w:p w14:paraId="304B17A6" w14:textId="77777777" w:rsidR="00CE0EDE" w:rsidRPr="005854C0" w:rsidRDefault="00CE0EDE" w:rsidP="00CE0EDE">
      <w:pPr>
        <w:spacing w:before="60" w:after="60"/>
        <w:ind w:left="432"/>
        <w:rPr>
          <w:rFonts w:cs="Times New Roman"/>
        </w:rPr>
      </w:pPr>
    </w:p>
    <w:tbl>
      <w:tblPr>
        <w:tblStyle w:val="TableGrid"/>
        <w:tblW w:w="0" w:type="auto"/>
        <w:jc w:val="center"/>
        <w:tblLook w:val="04A0" w:firstRow="1" w:lastRow="0" w:firstColumn="1" w:lastColumn="0" w:noHBand="0" w:noVBand="1"/>
      </w:tblPr>
      <w:tblGrid>
        <w:gridCol w:w="2268"/>
        <w:gridCol w:w="2268"/>
        <w:gridCol w:w="2268"/>
        <w:gridCol w:w="2268"/>
      </w:tblGrid>
      <w:tr w:rsidR="00CE0EDE" w:rsidRPr="005854C0" w14:paraId="04847C65" w14:textId="77777777" w:rsidTr="00B12EA3">
        <w:trPr>
          <w:jc w:val="center"/>
        </w:trPr>
        <w:tc>
          <w:tcPr>
            <w:tcW w:w="2268" w:type="dxa"/>
            <w:shd w:val="clear" w:color="auto" w:fill="4472C4"/>
          </w:tcPr>
          <w:p w14:paraId="4BD708DB" w14:textId="77777777" w:rsidR="00CE0EDE" w:rsidRPr="005854C0" w:rsidRDefault="00CE0EDE" w:rsidP="00B12EA3">
            <w:pPr>
              <w:jc w:val="center"/>
              <w:rPr>
                <w:rFonts w:cs="Times New Roman"/>
              </w:rPr>
            </w:pPr>
            <w:proofErr w:type="spellStart"/>
            <w:r w:rsidRPr="005854C0">
              <w:rPr>
                <w:rFonts w:cs="Times New Roman"/>
                <w:b/>
                <w:color w:val="FFFFFF"/>
                <w:sz w:val="22"/>
              </w:rPr>
              <w:t>Hệ</w:t>
            </w:r>
            <w:proofErr w:type="spellEnd"/>
            <w:r w:rsidRPr="005854C0">
              <w:rPr>
                <w:rFonts w:cs="Times New Roman"/>
                <w:b/>
                <w:color w:val="FFFFFF"/>
                <w:sz w:val="22"/>
              </w:rPr>
              <w:t xml:space="preserve"> </w:t>
            </w:r>
            <w:proofErr w:type="spellStart"/>
            <w:r w:rsidRPr="005854C0">
              <w:rPr>
                <w:rFonts w:cs="Times New Roman"/>
                <w:b/>
                <w:color w:val="FFFFFF"/>
                <w:sz w:val="22"/>
              </w:rPr>
              <w:t>thống</w:t>
            </w:r>
            <w:proofErr w:type="spellEnd"/>
          </w:p>
        </w:tc>
        <w:tc>
          <w:tcPr>
            <w:tcW w:w="2268" w:type="dxa"/>
            <w:shd w:val="clear" w:color="auto" w:fill="4472C4"/>
          </w:tcPr>
          <w:p w14:paraId="137B9353" w14:textId="77777777" w:rsidR="00CE0EDE" w:rsidRPr="005854C0" w:rsidRDefault="00CE0EDE" w:rsidP="00B12EA3">
            <w:pPr>
              <w:jc w:val="center"/>
              <w:rPr>
                <w:rFonts w:cs="Times New Roman"/>
              </w:rPr>
            </w:pPr>
            <w:proofErr w:type="spellStart"/>
            <w:r w:rsidRPr="005854C0">
              <w:rPr>
                <w:rFonts w:cs="Times New Roman"/>
                <w:b/>
                <w:color w:val="FFFFFF"/>
                <w:sz w:val="22"/>
              </w:rPr>
              <w:t>Tiêu</w:t>
            </w:r>
            <w:proofErr w:type="spellEnd"/>
            <w:r w:rsidRPr="005854C0">
              <w:rPr>
                <w:rFonts w:cs="Times New Roman"/>
                <w:b/>
                <w:color w:val="FFFFFF"/>
                <w:sz w:val="22"/>
              </w:rPr>
              <w:t xml:space="preserve"> </w:t>
            </w:r>
            <w:proofErr w:type="spellStart"/>
            <w:r w:rsidRPr="005854C0">
              <w:rPr>
                <w:rFonts w:cs="Times New Roman"/>
                <w:b/>
                <w:color w:val="FFFFFF"/>
                <w:sz w:val="22"/>
              </w:rPr>
              <w:t>chí</w:t>
            </w:r>
            <w:proofErr w:type="spellEnd"/>
            <w:r w:rsidRPr="005854C0">
              <w:rPr>
                <w:rFonts w:cs="Times New Roman"/>
                <w:b/>
                <w:color w:val="FFFFFF"/>
                <w:sz w:val="22"/>
              </w:rPr>
              <w:t xml:space="preserve"> </w:t>
            </w:r>
            <w:proofErr w:type="spellStart"/>
            <w:r w:rsidRPr="005854C0">
              <w:rPr>
                <w:rFonts w:cs="Times New Roman"/>
                <w:b/>
                <w:color w:val="FFFFFF"/>
                <w:sz w:val="22"/>
              </w:rPr>
              <w:t>hiệu</w:t>
            </w:r>
            <w:proofErr w:type="spellEnd"/>
            <w:r w:rsidRPr="005854C0">
              <w:rPr>
                <w:rFonts w:cs="Times New Roman"/>
                <w:b/>
                <w:color w:val="FFFFFF"/>
                <w:sz w:val="22"/>
              </w:rPr>
              <w:t xml:space="preserve"> </w:t>
            </w:r>
            <w:proofErr w:type="spellStart"/>
            <w:r w:rsidRPr="005854C0">
              <w:rPr>
                <w:rFonts w:cs="Times New Roman"/>
                <w:b/>
                <w:color w:val="FFFFFF"/>
                <w:sz w:val="22"/>
              </w:rPr>
              <w:t>suất</w:t>
            </w:r>
            <w:proofErr w:type="spellEnd"/>
          </w:p>
        </w:tc>
        <w:tc>
          <w:tcPr>
            <w:tcW w:w="2268" w:type="dxa"/>
            <w:shd w:val="clear" w:color="auto" w:fill="4472C4"/>
          </w:tcPr>
          <w:p w14:paraId="06CFA1DC" w14:textId="77777777" w:rsidR="00CE0EDE" w:rsidRPr="005854C0" w:rsidRDefault="00CE0EDE" w:rsidP="00B12EA3">
            <w:pPr>
              <w:jc w:val="center"/>
              <w:rPr>
                <w:rFonts w:cs="Times New Roman"/>
              </w:rPr>
            </w:pPr>
            <w:proofErr w:type="spellStart"/>
            <w:r w:rsidRPr="005854C0">
              <w:rPr>
                <w:rFonts w:cs="Times New Roman"/>
                <w:b/>
                <w:color w:val="FFFFFF"/>
                <w:sz w:val="22"/>
              </w:rPr>
              <w:t>Ngưỡng</w:t>
            </w:r>
            <w:proofErr w:type="spellEnd"/>
            <w:r w:rsidRPr="005854C0">
              <w:rPr>
                <w:rFonts w:cs="Times New Roman"/>
                <w:b/>
                <w:color w:val="FFFFFF"/>
                <w:sz w:val="22"/>
              </w:rPr>
              <w:t xml:space="preserve"> </w:t>
            </w:r>
            <w:proofErr w:type="spellStart"/>
            <w:r w:rsidRPr="005854C0">
              <w:rPr>
                <w:rFonts w:cs="Times New Roman"/>
                <w:b/>
                <w:color w:val="FFFFFF"/>
                <w:sz w:val="22"/>
              </w:rPr>
              <w:t>chấp</w:t>
            </w:r>
            <w:proofErr w:type="spellEnd"/>
            <w:r w:rsidRPr="005854C0">
              <w:rPr>
                <w:rFonts w:cs="Times New Roman"/>
                <w:b/>
                <w:color w:val="FFFFFF"/>
                <w:sz w:val="22"/>
              </w:rPr>
              <w:t xml:space="preserve"> </w:t>
            </w:r>
            <w:proofErr w:type="spellStart"/>
            <w:r w:rsidRPr="005854C0">
              <w:rPr>
                <w:rFonts w:cs="Times New Roman"/>
                <w:b/>
                <w:color w:val="FFFFFF"/>
                <w:sz w:val="22"/>
              </w:rPr>
              <w:t>nhận</w:t>
            </w:r>
            <w:proofErr w:type="spellEnd"/>
          </w:p>
        </w:tc>
        <w:tc>
          <w:tcPr>
            <w:tcW w:w="2268" w:type="dxa"/>
            <w:shd w:val="clear" w:color="auto" w:fill="4472C4"/>
          </w:tcPr>
          <w:p w14:paraId="66812C11" w14:textId="77777777" w:rsidR="00CE0EDE" w:rsidRPr="005854C0" w:rsidRDefault="00CE0EDE" w:rsidP="00B12EA3">
            <w:pPr>
              <w:jc w:val="center"/>
              <w:rPr>
                <w:rFonts w:cs="Times New Roman"/>
              </w:rPr>
            </w:pPr>
            <w:proofErr w:type="spellStart"/>
            <w:r w:rsidRPr="005854C0">
              <w:rPr>
                <w:rFonts w:cs="Times New Roman"/>
                <w:b/>
                <w:color w:val="FFFFFF"/>
                <w:sz w:val="22"/>
              </w:rPr>
              <w:t>Thời</w:t>
            </w:r>
            <w:proofErr w:type="spellEnd"/>
            <w:r w:rsidRPr="005854C0">
              <w:rPr>
                <w:rFonts w:cs="Times New Roman"/>
                <w:b/>
                <w:color w:val="FFFFFF"/>
                <w:sz w:val="22"/>
              </w:rPr>
              <w:t xml:space="preserve"> </w:t>
            </w:r>
            <w:proofErr w:type="spellStart"/>
            <w:r w:rsidRPr="005854C0">
              <w:rPr>
                <w:rFonts w:cs="Times New Roman"/>
                <w:b/>
                <w:color w:val="FFFFFF"/>
                <w:sz w:val="22"/>
              </w:rPr>
              <w:t>gian</w:t>
            </w:r>
            <w:proofErr w:type="spellEnd"/>
            <w:r w:rsidRPr="005854C0">
              <w:rPr>
                <w:rFonts w:cs="Times New Roman"/>
                <w:b/>
                <w:color w:val="FFFFFF"/>
                <w:sz w:val="22"/>
              </w:rPr>
              <w:t xml:space="preserve"> </w:t>
            </w:r>
            <w:proofErr w:type="spellStart"/>
            <w:r w:rsidRPr="005854C0">
              <w:rPr>
                <w:rFonts w:cs="Times New Roman"/>
                <w:b/>
                <w:color w:val="FFFFFF"/>
                <w:sz w:val="22"/>
              </w:rPr>
              <w:t>kiểm</w:t>
            </w:r>
            <w:proofErr w:type="spellEnd"/>
            <w:r w:rsidRPr="005854C0">
              <w:rPr>
                <w:rFonts w:cs="Times New Roman"/>
                <w:b/>
                <w:color w:val="FFFFFF"/>
                <w:sz w:val="22"/>
              </w:rPr>
              <w:t xml:space="preserve"> tra</w:t>
            </w:r>
          </w:p>
        </w:tc>
      </w:tr>
      <w:tr w:rsidR="00CE0EDE" w:rsidRPr="005854C0" w14:paraId="7339A1C6" w14:textId="77777777" w:rsidTr="00B12EA3">
        <w:trPr>
          <w:jc w:val="center"/>
        </w:trPr>
        <w:tc>
          <w:tcPr>
            <w:tcW w:w="2268" w:type="dxa"/>
          </w:tcPr>
          <w:p w14:paraId="69A4D79A" w14:textId="77777777" w:rsidR="00CE0EDE" w:rsidRPr="005854C0" w:rsidRDefault="00CE0EDE" w:rsidP="00B12EA3">
            <w:pPr>
              <w:rPr>
                <w:rFonts w:cs="Times New Roman"/>
              </w:rPr>
            </w:pPr>
            <w:proofErr w:type="spellStart"/>
            <w:r w:rsidRPr="005854C0">
              <w:rPr>
                <w:rFonts w:cs="Times New Roman"/>
                <w:sz w:val="20"/>
              </w:rPr>
              <w:t>Dây</w:t>
            </w:r>
            <w:proofErr w:type="spellEnd"/>
            <w:r w:rsidRPr="005854C0">
              <w:rPr>
                <w:rFonts w:cs="Times New Roman"/>
                <w:sz w:val="20"/>
              </w:rPr>
              <w:t xml:space="preserve"> </w:t>
            </w:r>
            <w:proofErr w:type="spellStart"/>
            <w:r w:rsidRPr="005854C0">
              <w:rPr>
                <w:rFonts w:cs="Times New Roman"/>
                <w:sz w:val="20"/>
              </w:rPr>
              <w:t>chuyền</w:t>
            </w:r>
            <w:proofErr w:type="spellEnd"/>
            <w:r w:rsidRPr="005854C0">
              <w:rPr>
                <w:rFonts w:cs="Times New Roman"/>
                <w:sz w:val="20"/>
              </w:rPr>
              <w:t xml:space="preserve"> SMT</w:t>
            </w:r>
          </w:p>
        </w:tc>
        <w:tc>
          <w:tcPr>
            <w:tcW w:w="2268" w:type="dxa"/>
          </w:tcPr>
          <w:p w14:paraId="73F00F86" w14:textId="77777777" w:rsidR="00CE0EDE" w:rsidRPr="005854C0" w:rsidRDefault="00CE0EDE" w:rsidP="00B12EA3">
            <w:pPr>
              <w:rPr>
                <w:rFonts w:cs="Times New Roman"/>
              </w:rPr>
            </w:pPr>
            <w:proofErr w:type="spellStart"/>
            <w:r w:rsidRPr="005854C0">
              <w:rPr>
                <w:rFonts w:cs="Times New Roman"/>
                <w:sz w:val="20"/>
              </w:rPr>
              <w:t>Độ</w:t>
            </w:r>
            <w:proofErr w:type="spellEnd"/>
            <w:r w:rsidRPr="005854C0">
              <w:rPr>
                <w:rFonts w:cs="Times New Roman"/>
                <w:sz w:val="20"/>
              </w:rPr>
              <w:t xml:space="preserve"> </w:t>
            </w:r>
            <w:proofErr w:type="spellStart"/>
            <w:r w:rsidRPr="005854C0">
              <w:rPr>
                <w:rFonts w:cs="Times New Roman"/>
                <w:sz w:val="20"/>
              </w:rPr>
              <w:t>chính</w:t>
            </w:r>
            <w:proofErr w:type="spellEnd"/>
            <w:r w:rsidRPr="005854C0">
              <w:rPr>
                <w:rFonts w:cs="Times New Roman"/>
                <w:sz w:val="20"/>
              </w:rPr>
              <w:t xml:space="preserve"> </w:t>
            </w:r>
            <w:proofErr w:type="spellStart"/>
            <w:r w:rsidRPr="005854C0">
              <w:rPr>
                <w:rFonts w:cs="Times New Roman"/>
                <w:sz w:val="20"/>
              </w:rPr>
              <w:t>xác</w:t>
            </w:r>
            <w:proofErr w:type="spellEnd"/>
            <w:r w:rsidRPr="005854C0">
              <w:rPr>
                <w:rFonts w:cs="Times New Roman"/>
                <w:sz w:val="20"/>
              </w:rPr>
              <w:t xml:space="preserve"> </w:t>
            </w:r>
            <w:proofErr w:type="spellStart"/>
            <w:r w:rsidRPr="005854C0">
              <w:rPr>
                <w:rFonts w:cs="Times New Roman"/>
                <w:sz w:val="20"/>
              </w:rPr>
              <w:t>đặt</w:t>
            </w:r>
            <w:proofErr w:type="spellEnd"/>
            <w:r w:rsidRPr="005854C0">
              <w:rPr>
                <w:rFonts w:cs="Times New Roman"/>
                <w:sz w:val="20"/>
              </w:rPr>
              <w:t xml:space="preserve"> </w:t>
            </w:r>
            <w:proofErr w:type="spellStart"/>
            <w:r w:rsidRPr="005854C0">
              <w:rPr>
                <w:rFonts w:cs="Times New Roman"/>
                <w:sz w:val="20"/>
              </w:rPr>
              <w:t>linh</w:t>
            </w:r>
            <w:proofErr w:type="spellEnd"/>
            <w:r w:rsidRPr="005854C0">
              <w:rPr>
                <w:rFonts w:cs="Times New Roman"/>
                <w:sz w:val="20"/>
              </w:rPr>
              <w:t xml:space="preserve"> </w:t>
            </w:r>
            <w:proofErr w:type="spellStart"/>
            <w:r w:rsidRPr="005854C0">
              <w:rPr>
                <w:rFonts w:cs="Times New Roman"/>
                <w:sz w:val="20"/>
              </w:rPr>
              <w:t>kiện</w:t>
            </w:r>
            <w:proofErr w:type="spellEnd"/>
          </w:p>
        </w:tc>
        <w:tc>
          <w:tcPr>
            <w:tcW w:w="2268" w:type="dxa"/>
          </w:tcPr>
          <w:p w14:paraId="5B908D0D" w14:textId="77777777" w:rsidR="00CE0EDE" w:rsidRPr="005854C0" w:rsidRDefault="00CE0EDE" w:rsidP="00B12EA3">
            <w:pPr>
              <w:rPr>
                <w:rFonts w:cs="Times New Roman"/>
              </w:rPr>
            </w:pPr>
            <w:r w:rsidRPr="005854C0">
              <w:rPr>
                <w:rFonts w:cs="Times New Roman"/>
                <w:sz w:val="20"/>
              </w:rPr>
              <w:t>25µm @ 3σ</w:t>
            </w:r>
          </w:p>
        </w:tc>
        <w:tc>
          <w:tcPr>
            <w:tcW w:w="2268" w:type="dxa"/>
          </w:tcPr>
          <w:p w14:paraId="538011D9" w14:textId="77777777" w:rsidR="00CE0EDE" w:rsidRPr="005854C0" w:rsidRDefault="00CE0EDE" w:rsidP="00B12EA3">
            <w:pPr>
              <w:rPr>
                <w:rFonts w:cs="Times New Roman"/>
              </w:rPr>
            </w:pPr>
            <w:r w:rsidRPr="005854C0">
              <w:rPr>
                <w:rFonts w:cs="Times New Roman"/>
                <w:sz w:val="20"/>
              </w:rPr>
              <w:t xml:space="preserve">24 </w:t>
            </w:r>
            <w:proofErr w:type="spellStart"/>
            <w:r w:rsidRPr="005854C0">
              <w:rPr>
                <w:rFonts w:cs="Times New Roman"/>
                <w:sz w:val="20"/>
              </w:rPr>
              <w:t>giờ</w:t>
            </w:r>
            <w:proofErr w:type="spellEnd"/>
          </w:p>
        </w:tc>
      </w:tr>
      <w:tr w:rsidR="00CE0EDE" w:rsidRPr="005854C0" w14:paraId="583FFCD7" w14:textId="77777777" w:rsidTr="00B12EA3">
        <w:trPr>
          <w:jc w:val="center"/>
        </w:trPr>
        <w:tc>
          <w:tcPr>
            <w:tcW w:w="2268" w:type="dxa"/>
            <w:shd w:val="clear" w:color="auto" w:fill="F2F2F2"/>
          </w:tcPr>
          <w:p w14:paraId="05001102" w14:textId="77777777" w:rsidR="00CE0EDE" w:rsidRPr="005854C0" w:rsidRDefault="00CE0EDE" w:rsidP="00B12EA3">
            <w:pPr>
              <w:rPr>
                <w:rFonts w:cs="Times New Roman"/>
              </w:rPr>
            </w:pPr>
            <w:r w:rsidRPr="005854C0">
              <w:rPr>
                <w:rFonts w:cs="Times New Roman"/>
                <w:sz w:val="20"/>
              </w:rPr>
              <w:t xml:space="preserve">Thông </w:t>
            </w:r>
            <w:proofErr w:type="spellStart"/>
            <w:r w:rsidRPr="005854C0">
              <w:rPr>
                <w:rFonts w:cs="Times New Roman"/>
                <w:sz w:val="20"/>
              </w:rPr>
              <w:t>lượng</w:t>
            </w:r>
            <w:proofErr w:type="spellEnd"/>
          </w:p>
        </w:tc>
        <w:tc>
          <w:tcPr>
            <w:tcW w:w="2268" w:type="dxa"/>
            <w:shd w:val="clear" w:color="auto" w:fill="F2F2F2"/>
          </w:tcPr>
          <w:p w14:paraId="6E9938BD" w14:textId="77777777" w:rsidR="00CE0EDE" w:rsidRPr="005854C0" w:rsidRDefault="00CE0EDE" w:rsidP="00B12EA3">
            <w:pPr>
              <w:rPr>
                <w:rFonts w:cs="Times New Roman"/>
              </w:rPr>
            </w:pPr>
            <w:r w:rsidRPr="005854C0">
              <w:rPr>
                <w:rFonts w:cs="Times New Roman"/>
                <w:sz w:val="20"/>
              </w:rPr>
              <w:t>&gt;25,000 CPH</w:t>
            </w:r>
          </w:p>
        </w:tc>
        <w:tc>
          <w:tcPr>
            <w:tcW w:w="2268" w:type="dxa"/>
            <w:shd w:val="clear" w:color="auto" w:fill="F2F2F2"/>
          </w:tcPr>
          <w:p w14:paraId="0722A1A6" w14:textId="77777777" w:rsidR="00CE0EDE" w:rsidRPr="005854C0" w:rsidRDefault="00CE0EDE" w:rsidP="00B12EA3">
            <w:pPr>
              <w:rPr>
                <w:rFonts w:cs="Times New Roman"/>
              </w:rPr>
            </w:pPr>
            <w:r w:rsidRPr="005854C0">
              <w:rPr>
                <w:rFonts w:cs="Times New Roman"/>
                <w:sz w:val="20"/>
              </w:rPr>
              <w:t xml:space="preserve">8 </w:t>
            </w:r>
            <w:proofErr w:type="spellStart"/>
            <w:r w:rsidRPr="005854C0">
              <w:rPr>
                <w:rFonts w:cs="Times New Roman"/>
                <w:sz w:val="20"/>
              </w:rPr>
              <w:t>giờ</w:t>
            </w:r>
            <w:proofErr w:type="spellEnd"/>
          </w:p>
        </w:tc>
        <w:tc>
          <w:tcPr>
            <w:tcW w:w="2268" w:type="dxa"/>
          </w:tcPr>
          <w:p w14:paraId="56A021DD" w14:textId="77777777" w:rsidR="00CE0EDE" w:rsidRPr="005854C0" w:rsidRDefault="00CE0EDE" w:rsidP="00B12EA3">
            <w:pPr>
              <w:rPr>
                <w:rFonts w:cs="Times New Roman"/>
              </w:rPr>
            </w:pPr>
          </w:p>
        </w:tc>
      </w:tr>
      <w:tr w:rsidR="00CE0EDE" w:rsidRPr="005854C0" w14:paraId="657A4EFE" w14:textId="77777777" w:rsidTr="00B12EA3">
        <w:trPr>
          <w:jc w:val="center"/>
        </w:trPr>
        <w:tc>
          <w:tcPr>
            <w:tcW w:w="2268" w:type="dxa"/>
          </w:tcPr>
          <w:p w14:paraId="29D3B0FA" w14:textId="77777777" w:rsidR="00CE0EDE" w:rsidRPr="005854C0" w:rsidRDefault="00CE0EDE" w:rsidP="00B12EA3">
            <w:pPr>
              <w:rPr>
                <w:rFonts w:cs="Times New Roman"/>
              </w:rPr>
            </w:pPr>
            <w:proofErr w:type="spellStart"/>
            <w:r w:rsidRPr="005854C0">
              <w:rPr>
                <w:rFonts w:cs="Times New Roman"/>
                <w:sz w:val="20"/>
              </w:rPr>
              <w:t>Tỷ</w:t>
            </w:r>
            <w:proofErr w:type="spellEnd"/>
            <w:r w:rsidRPr="005854C0">
              <w:rPr>
                <w:rFonts w:cs="Times New Roman"/>
                <w:sz w:val="20"/>
              </w:rPr>
              <w:t xml:space="preserve"> </w:t>
            </w:r>
            <w:proofErr w:type="spellStart"/>
            <w:r w:rsidRPr="005854C0">
              <w:rPr>
                <w:rFonts w:cs="Times New Roman"/>
                <w:sz w:val="20"/>
              </w:rPr>
              <w:t>lệ</w:t>
            </w:r>
            <w:proofErr w:type="spellEnd"/>
            <w:r w:rsidRPr="005854C0">
              <w:rPr>
                <w:rFonts w:cs="Times New Roman"/>
                <w:sz w:val="20"/>
              </w:rPr>
              <w:t xml:space="preserve"> </w:t>
            </w:r>
            <w:proofErr w:type="spellStart"/>
            <w:r w:rsidRPr="005854C0">
              <w:rPr>
                <w:rFonts w:cs="Times New Roman"/>
                <w:sz w:val="20"/>
              </w:rPr>
              <w:t>đạt</w:t>
            </w:r>
            <w:proofErr w:type="spellEnd"/>
            <w:r w:rsidRPr="005854C0">
              <w:rPr>
                <w:rFonts w:cs="Times New Roman"/>
                <w:sz w:val="20"/>
              </w:rPr>
              <w:t xml:space="preserve"> </w:t>
            </w:r>
            <w:proofErr w:type="spellStart"/>
            <w:r w:rsidRPr="005854C0">
              <w:rPr>
                <w:rFonts w:cs="Times New Roman"/>
                <w:sz w:val="20"/>
              </w:rPr>
              <w:t>lần</w:t>
            </w:r>
            <w:proofErr w:type="spellEnd"/>
            <w:r w:rsidRPr="005854C0">
              <w:rPr>
                <w:rFonts w:cs="Times New Roman"/>
                <w:sz w:val="20"/>
              </w:rPr>
              <w:t xml:space="preserve"> </w:t>
            </w:r>
            <w:proofErr w:type="spellStart"/>
            <w:r w:rsidRPr="005854C0">
              <w:rPr>
                <w:rFonts w:cs="Times New Roman"/>
                <w:sz w:val="20"/>
              </w:rPr>
              <w:t>đầu</w:t>
            </w:r>
            <w:proofErr w:type="spellEnd"/>
          </w:p>
        </w:tc>
        <w:tc>
          <w:tcPr>
            <w:tcW w:w="2268" w:type="dxa"/>
          </w:tcPr>
          <w:p w14:paraId="39393DBD" w14:textId="77777777" w:rsidR="00CE0EDE" w:rsidRPr="005854C0" w:rsidRDefault="00CE0EDE" w:rsidP="00B12EA3">
            <w:pPr>
              <w:rPr>
                <w:rFonts w:cs="Times New Roman"/>
              </w:rPr>
            </w:pPr>
            <w:r w:rsidRPr="005854C0">
              <w:rPr>
                <w:rFonts w:cs="Times New Roman"/>
                <w:sz w:val="20"/>
              </w:rPr>
              <w:t>&gt;99.5%</w:t>
            </w:r>
          </w:p>
        </w:tc>
        <w:tc>
          <w:tcPr>
            <w:tcW w:w="2268" w:type="dxa"/>
          </w:tcPr>
          <w:p w14:paraId="64024A1C" w14:textId="77777777" w:rsidR="00CE0EDE" w:rsidRPr="005854C0" w:rsidRDefault="00CE0EDE" w:rsidP="00B12EA3">
            <w:pPr>
              <w:rPr>
                <w:rFonts w:cs="Times New Roman"/>
              </w:rPr>
            </w:pPr>
            <w:r w:rsidRPr="005854C0">
              <w:rPr>
                <w:rFonts w:cs="Times New Roman"/>
                <w:sz w:val="20"/>
              </w:rPr>
              <w:t xml:space="preserve">48 </w:t>
            </w:r>
            <w:proofErr w:type="spellStart"/>
            <w:r w:rsidRPr="005854C0">
              <w:rPr>
                <w:rFonts w:cs="Times New Roman"/>
                <w:sz w:val="20"/>
              </w:rPr>
              <w:t>giờ</w:t>
            </w:r>
            <w:proofErr w:type="spellEnd"/>
          </w:p>
        </w:tc>
        <w:tc>
          <w:tcPr>
            <w:tcW w:w="2268" w:type="dxa"/>
          </w:tcPr>
          <w:p w14:paraId="46E1F4D4" w14:textId="77777777" w:rsidR="00CE0EDE" w:rsidRPr="005854C0" w:rsidRDefault="00CE0EDE" w:rsidP="00B12EA3">
            <w:pPr>
              <w:rPr>
                <w:rFonts w:cs="Times New Roman"/>
              </w:rPr>
            </w:pPr>
          </w:p>
        </w:tc>
      </w:tr>
      <w:tr w:rsidR="00CE0EDE" w:rsidRPr="005854C0" w14:paraId="75350497" w14:textId="77777777" w:rsidTr="00B12EA3">
        <w:trPr>
          <w:jc w:val="center"/>
        </w:trPr>
        <w:tc>
          <w:tcPr>
            <w:tcW w:w="2268" w:type="dxa"/>
            <w:shd w:val="clear" w:color="auto" w:fill="F2F2F2"/>
          </w:tcPr>
          <w:p w14:paraId="20354848" w14:textId="77777777" w:rsidR="00CE0EDE" w:rsidRPr="005854C0" w:rsidRDefault="00CE0EDE" w:rsidP="00B12EA3">
            <w:pPr>
              <w:rPr>
                <w:rFonts w:cs="Times New Roman"/>
              </w:rPr>
            </w:pPr>
            <w:proofErr w:type="spellStart"/>
            <w:r w:rsidRPr="005854C0">
              <w:rPr>
                <w:rFonts w:cs="Times New Roman"/>
                <w:sz w:val="20"/>
              </w:rPr>
              <w:t>Dây</w:t>
            </w:r>
            <w:proofErr w:type="spellEnd"/>
            <w:r w:rsidRPr="005854C0">
              <w:rPr>
                <w:rFonts w:cs="Times New Roman"/>
                <w:sz w:val="20"/>
              </w:rPr>
              <w:t xml:space="preserve"> </w:t>
            </w:r>
            <w:proofErr w:type="spellStart"/>
            <w:r w:rsidRPr="005854C0">
              <w:rPr>
                <w:rFonts w:cs="Times New Roman"/>
                <w:sz w:val="20"/>
              </w:rPr>
              <w:t>chuyền</w:t>
            </w:r>
            <w:proofErr w:type="spellEnd"/>
            <w:r w:rsidRPr="005854C0">
              <w:rPr>
                <w:rFonts w:cs="Times New Roman"/>
                <w:sz w:val="20"/>
              </w:rPr>
              <w:t xml:space="preserve"> </w:t>
            </w:r>
            <w:proofErr w:type="spellStart"/>
            <w:r w:rsidRPr="005854C0">
              <w:rPr>
                <w:rFonts w:cs="Times New Roman"/>
                <w:sz w:val="20"/>
              </w:rPr>
              <w:t>lắp</w:t>
            </w:r>
            <w:proofErr w:type="spellEnd"/>
            <w:r w:rsidRPr="005854C0">
              <w:rPr>
                <w:rFonts w:cs="Times New Roman"/>
                <w:sz w:val="20"/>
              </w:rPr>
              <w:t xml:space="preserve"> </w:t>
            </w:r>
            <w:proofErr w:type="spellStart"/>
            <w:r w:rsidRPr="005854C0">
              <w:rPr>
                <w:rFonts w:cs="Times New Roman"/>
                <w:sz w:val="20"/>
              </w:rPr>
              <w:t>ráp</w:t>
            </w:r>
            <w:proofErr w:type="spellEnd"/>
          </w:p>
        </w:tc>
        <w:tc>
          <w:tcPr>
            <w:tcW w:w="2268" w:type="dxa"/>
            <w:shd w:val="clear" w:color="auto" w:fill="F2F2F2"/>
          </w:tcPr>
          <w:p w14:paraId="3722BC1D" w14:textId="77777777" w:rsidR="00CE0EDE" w:rsidRPr="005854C0" w:rsidRDefault="00CE0EDE" w:rsidP="00B12EA3">
            <w:pPr>
              <w:rPr>
                <w:rFonts w:cs="Times New Roman"/>
              </w:rPr>
            </w:pPr>
            <w:proofErr w:type="spellStart"/>
            <w:r w:rsidRPr="005854C0">
              <w:rPr>
                <w:rFonts w:cs="Times New Roman"/>
                <w:sz w:val="20"/>
              </w:rPr>
              <w:t>Thời</w:t>
            </w:r>
            <w:proofErr w:type="spellEnd"/>
            <w:r w:rsidRPr="005854C0">
              <w:rPr>
                <w:rFonts w:cs="Times New Roman"/>
                <w:sz w:val="20"/>
              </w:rPr>
              <w:t xml:space="preserve"> </w:t>
            </w:r>
            <w:proofErr w:type="spellStart"/>
            <w:r w:rsidRPr="005854C0">
              <w:rPr>
                <w:rFonts w:cs="Times New Roman"/>
                <w:sz w:val="20"/>
              </w:rPr>
              <w:t>gian</w:t>
            </w:r>
            <w:proofErr w:type="spellEnd"/>
            <w:r w:rsidRPr="005854C0">
              <w:rPr>
                <w:rFonts w:cs="Times New Roman"/>
                <w:sz w:val="20"/>
              </w:rPr>
              <w:t xml:space="preserve"> chu </w:t>
            </w:r>
            <w:proofErr w:type="spellStart"/>
            <w:r w:rsidRPr="005854C0">
              <w:rPr>
                <w:rFonts w:cs="Times New Roman"/>
                <w:sz w:val="20"/>
              </w:rPr>
              <w:t>kỳ</w:t>
            </w:r>
            <w:proofErr w:type="spellEnd"/>
          </w:p>
        </w:tc>
        <w:tc>
          <w:tcPr>
            <w:tcW w:w="2268" w:type="dxa"/>
            <w:shd w:val="clear" w:color="auto" w:fill="F2F2F2"/>
          </w:tcPr>
          <w:p w14:paraId="4A9762BA" w14:textId="77777777" w:rsidR="00CE0EDE" w:rsidRPr="005854C0" w:rsidRDefault="00CE0EDE" w:rsidP="00B12EA3">
            <w:pPr>
              <w:rPr>
                <w:rFonts w:cs="Times New Roman"/>
              </w:rPr>
            </w:pPr>
            <w:r w:rsidRPr="005854C0">
              <w:rPr>
                <w:rFonts w:cs="Times New Roman"/>
                <w:sz w:val="20"/>
              </w:rPr>
              <w:t xml:space="preserve">&lt;45 </w:t>
            </w:r>
            <w:proofErr w:type="spellStart"/>
            <w:r w:rsidRPr="005854C0">
              <w:rPr>
                <w:rFonts w:cs="Times New Roman"/>
                <w:sz w:val="20"/>
              </w:rPr>
              <w:t>giây</w:t>
            </w:r>
            <w:proofErr w:type="spellEnd"/>
          </w:p>
        </w:tc>
        <w:tc>
          <w:tcPr>
            <w:tcW w:w="2268" w:type="dxa"/>
            <w:shd w:val="clear" w:color="auto" w:fill="F2F2F2"/>
          </w:tcPr>
          <w:p w14:paraId="2CB34A45" w14:textId="77777777" w:rsidR="00CE0EDE" w:rsidRPr="005854C0" w:rsidRDefault="00CE0EDE" w:rsidP="00B12EA3">
            <w:pPr>
              <w:rPr>
                <w:rFonts w:cs="Times New Roman"/>
              </w:rPr>
            </w:pPr>
            <w:r w:rsidRPr="005854C0">
              <w:rPr>
                <w:rFonts w:cs="Times New Roman"/>
                <w:sz w:val="20"/>
              </w:rPr>
              <w:t xml:space="preserve">4 </w:t>
            </w:r>
            <w:proofErr w:type="spellStart"/>
            <w:r w:rsidRPr="005854C0">
              <w:rPr>
                <w:rFonts w:cs="Times New Roman"/>
                <w:sz w:val="20"/>
              </w:rPr>
              <w:t>giờ</w:t>
            </w:r>
            <w:proofErr w:type="spellEnd"/>
          </w:p>
        </w:tc>
      </w:tr>
      <w:tr w:rsidR="00CE0EDE" w:rsidRPr="005854C0" w14:paraId="1A113ADC" w14:textId="77777777" w:rsidTr="00B12EA3">
        <w:trPr>
          <w:jc w:val="center"/>
        </w:trPr>
        <w:tc>
          <w:tcPr>
            <w:tcW w:w="2268" w:type="dxa"/>
          </w:tcPr>
          <w:p w14:paraId="0DFE18A8" w14:textId="77777777" w:rsidR="00CE0EDE" w:rsidRPr="005854C0" w:rsidRDefault="00CE0EDE" w:rsidP="00B12EA3">
            <w:pPr>
              <w:rPr>
                <w:rFonts w:cs="Times New Roman"/>
              </w:rPr>
            </w:pPr>
            <w:proofErr w:type="spellStart"/>
            <w:r w:rsidRPr="005854C0">
              <w:rPr>
                <w:rFonts w:cs="Times New Roman"/>
                <w:sz w:val="20"/>
              </w:rPr>
              <w:t>Tỷ</w:t>
            </w:r>
            <w:proofErr w:type="spellEnd"/>
            <w:r w:rsidRPr="005854C0">
              <w:rPr>
                <w:rFonts w:cs="Times New Roman"/>
                <w:sz w:val="20"/>
              </w:rPr>
              <w:t xml:space="preserve"> </w:t>
            </w:r>
            <w:proofErr w:type="spellStart"/>
            <w:r w:rsidRPr="005854C0">
              <w:rPr>
                <w:rFonts w:cs="Times New Roman"/>
                <w:sz w:val="20"/>
              </w:rPr>
              <w:t>lệ</w:t>
            </w:r>
            <w:proofErr w:type="spellEnd"/>
            <w:r w:rsidRPr="005854C0">
              <w:rPr>
                <w:rFonts w:cs="Times New Roman"/>
                <w:sz w:val="20"/>
              </w:rPr>
              <w:t xml:space="preserve"> </w:t>
            </w:r>
            <w:proofErr w:type="spellStart"/>
            <w:r w:rsidRPr="005854C0">
              <w:rPr>
                <w:rFonts w:cs="Times New Roman"/>
                <w:sz w:val="20"/>
              </w:rPr>
              <w:t>chất</w:t>
            </w:r>
            <w:proofErr w:type="spellEnd"/>
            <w:r w:rsidRPr="005854C0">
              <w:rPr>
                <w:rFonts w:cs="Times New Roman"/>
                <w:sz w:val="20"/>
              </w:rPr>
              <w:t xml:space="preserve"> </w:t>
            </w:r>
            <w:proofErr w:type="spellStart"/>
            <w:r w:rsidRPr="005854C0">
              <w:rPr>
                <w:rFonts w:cs="Times New Roman"/>
                <w:sz w:val="20"/>
              </w:rPr>
              <w:t>lượng</w:t>
            </w:r>
            <w:proofErr w:type="spellEnd"/>
          </w:p>
        </w:tc>
        <w:tc>
          <w:tcPr>
            <w:tcW w:w="2268" w:type="dxa"/>
          </w:tcPr>
          <w:p w14:paraId="6804ABFC" w14:textId="77777777" w:rsidR="00CE0EDE" w:rsidRPr="005854C0" w:rsidRDefault="00CE0EDE" w:rsidP="00B12EA3">
            <w:pPr>
              <w:rPr>
                <w:rFonts w:cs="Times New Roman"/>
              </w:rPr>
            </w:pPr>
            <w:r w:rsidRPr="005854C0">
              <w:rPr>
                <w:rFonts w:cs="Times New Roman"/>
                <w:sz w:val="20"/>
              </w:rPr>
              <w:t>&gt;99%</w:t>
            </w:r>
          </w:p>
        </w:tc>
        <w:tc>
          <w:tcPr>
            <w:tcW w:w="2268" w:type="dxa"/>
          </w:tcPr>
          <w:p w14:paraId="1646E347" w14:textId="77777777" w:rsidR="00CE0EDE" w:rsidRPr="005854C0" w:rsidRDefault="00CE0EDE" w:rsidP="00B12EA3">
            <w:pPr>
              <w:rPr>
                <w:rFonts w:cs="Times New Roman"/>
              </w:rPr>
            </w:pPr>
            <w:r w:rsidRPr="005854C0">
              <w:rPr>
                <w:rFonts w:cs="Times New Roman"/>
                <w:sz w:val="20"/>
              </w:rPr>
              <w:t xml:space="preserve">24 </w:t>
            </w:r>
            <w:proofErr w:type="spellStart"/>
            <w:r w:rsidRPr="005854C0">
              <w:rPr>
                <w:rFonts w:cs="Times New Roman"/>
                <w:sz w:val="20"/>
              </w:rPr>
              <w:t>giờ</w:t>
            </w:r>
            <w:proofErr w:type="spellEnd"/>
          </w:p>
        </w:tc>
        <w:tc>
          <w:tcPr>
            <w:tcW w:w="2268" w:type="dxa"/>
          </w:tcPr>
          <w:p w14:paraId="3889D084" w14:textId="77777777" w:rsidR="00CE0EDE" w:rsidRPr="005854C0" w:rsidRDefault="00CE0EDE" w:rsidP="00B12EA3">
            <w:pPr>
              <w:rPr>
                <w:rFonts w:cs="Times New Roman"/>
              </w:rPr>
            </w:pPr>
          </w:p>
        </w:tc>
      </w:tr>
      <w:tr w:rsidR="00CE0EDE" w:rsidRPr="005854C0" w14:paraId="3B27C19E" w14:textId="77777777" w:rsidTr="00B12EA3">
        <w:trPr>
          <w:jc w:val="center"/>
        </w:trPr>
        <w:tc>
          <w:tcPr>
            <w:tcW w:w="2268" w:type="dxa"/>
            <w:shd w:val="clear" w:color="auto" w:fill="F2F2F2"/>
          </w:tcPr>
          <w:p w14:paraId="220BDAC6" w14:textId="77777777" w:rsidR="00CE0EDE" w:rsidRPr="005854C0" w:rsidRDefault="00CE0EDE" w:rsidP="00B12EA3">
            <w:pPr>
              <w:rPr>
                <w:rFonts w:cs="Times New Roman"/>
              </w:rPr>
            </w:pPr>
            <w:proofErr w:type="spellStart"/>
            <w:r w:rsidRPr="005854C0">
              <w:rPr>
                <w:rFonts w:cs="Times New Roman"/>
                <w:sz w:val="20"/>
              </w:rPr>
              <w:t>Thời</w:t>
            </w:r>
            <w:proofErr w:type="spellEnd"/>
            <w:r w:rsidRPr="005854C0">
              <w:rPr>
                <w:rFonts w:cs="Times New Roman"/>
                <w:sz w:val="20"/>
              </w:rPr>
              <w:t xml:space="preserve"> </w:t>
            </w:r>
            <w:proofErr w:type="spellStart"/>
            <w:r w:rsidRPr="005854C0">
              <w:rPr>
                <w:rFonts w:cs="Times New Roman"/>
                <w:sz w:val="20"/>
              </w:rPr>
              <w:t>gian</w:t>
            </w:r>
            <w:proofErr w:type="spellEnd"/>
            <w:r w:rsidRPr="005854C0">
              <w:rPr>
                <w:rFonts w:cs="Times New Roman"/>
                <w:sz w:val="20"/>
              </w:rPr>
              <w:t xml:space="preserve"> </w:t>
            </w:r>
            <w:proofErr w:type="spellStart"/>
            <w:r w:rsidRPr="005854C0">
              <w:rPr>
                <w:rFonts w:cs="Times New Roman"/>
                <w:sz w:val="20"/>
              </w:rPr>
              <w:t>chuyển</w:t>
            </w:r>
            <w:proofErr w:type="spellEnd"/>
            <w:r w:rsidRPr="005854C0">
              <w:rPr>
                <w:rFonts w:cs="Times New Roman"/>
                <w:sz w:val="20"/>
              </w:rPr>
              <w:t xml:space="preserve"> </w:t>
            </w:r>
            <w:proofErr w:type="spellStart"/>
            <w:r w:rsidRPr="005854C0">
              <w:rPr>
                <w:rFonts w:cs="Times New Roman"/>
                <w:sz w:val="20"/>
              </w:rPr>
              <w:t>đổi</w:t>
            </w:r>
            <w:proofErr w:type="spellEnd"/>
          </w:p>
        </w:tc>
        <w:tc>
          <w:tcPr>
            <w:tcW w:w="2268" w:type="dxa"/>
            <w:shd w:val="clear" w:color="auto" w:fill="F2F2F2"/>
          </w:tcPr>
          <w:p w14:paraId="3BD49108" w14:textId="77777777" w:rsidR="00CE0EDE" w:rsidRPr="005854C0" w:rsidRDefault="00CE0EDE" w:rsidP="00B12EA3">
            <w:pPr>
              <w:rPr>
                <w:rFonts w:cs="Times New Roman"/>
              </w:rPr>
            </w:pPr>
            <w:r w:rsidRPr="005854C0">
              <w:rPr>
                <w:rFonts w:cs="Times New Roman"/>
                <w:sz w:val="20"/>
              </w:rPr>
              <w:t xml:space="preserve">&lt;30 </w:t>
            </w:r>
            <w:proofErr w:type="spellStart"/>
            <w:r w:rsidRPr="005854C0">
              <w:rPr>
                <w:rFonts w:cs="Times New Roman"/>
                <w:sz w:val="20"/>
              </w:rPr>
              <w:t>phút</w:t>
            </w:r>
            <w:proofErr w:type="spellEnd"/>
          </w:p>
        </w:tc>
        <w:tc>
          <w:tcPr>
            <w:tcW w:w="2268" w:type="dxa"/>
            <w:shd w:val="clear" w:color="auto" w:fill="F2F2F2"/>
          </w:tcPr>
          <w:p w14:paraId="64CCB519" w14:textId="77777777" w:rsidR="00CE0EDE" w:rsidRPr="005854C0" w:rsidRDefault="00CE0EDE" w:rsidP="00B12EA3">
            <w:pPr>
              <w:rPr>
                <w:rFonts w:cs="Times New Roman"/>
              </w:rPr>
            </w:pPr>
            <w:r w:rsidRPr="005854C0">
              <w:rPr>
                <w:rFonts w:cs="Times New Roman"/>
                <w:sz w:val="20"/>
              </w:rPr>
              <w:t xml:space="preserve">2 </w:t>
            </w:r>
            <w:proofErr w:type="spellStart"/>
            <w:r w:rsidRPr="005854C0">
              <w:rPr>
                <w:rFonts w:cs="Times New Roman"/>
                <w:sz w:val="20"/>
              </w:rPr>
              <w:t>giờ</w:t>
            </w:r>
            <w:proofErr w:type="spellEnd"/>
          </w:p>
        </w:tc>
        <w:tc>
          <w:tcPr>
            <w:tcW w:w="2268" w:type="dxa"/>
          </w:tcPr>
          <w:p w14:paraId="1C4C6E14" w14:textId="77777777" w:rsidR="00CE0EDE" w:rsidRPr="005854C0" w:rsidRDefault="00CE0EDE" w:rsidP="00B12EA3">
            <w:pPr>
              <w:rPr>
                <w:rFonts w:cs="Times New Roman"/>
              </w:rPr>
            </w:pPr>
          </w:p>
        </w:tc>
      </w:tr>
      <w:tr w:rsidR="00CE0EDE" w:rsidRPr="005854C0" w14:paraId="0307E3BC" w14:textId="77777777" w:rsidTr="00B12EA3">
        <w:trPr>
          <w:jc w:val="center"/>
        </w:trPr>
        <w:tc>
          <w:tcPr>
            <w:tcW w:w="2268" w:type="dxa"/>
          </w:tcPr>
          <w:p w14:paraId="7F3BA7C1" w14:textId="77777777" w:rsidR="00CE0EDE" w:rsidRPr="005854C0" w:rsidRDefault="00CE0EDE" w:rsidP="00B12EA3">
            <w:pPr>
              <w:rPr>
                <w:rFonts w:cs="Times New Roman"/>
              </w:rPr>
            </w:pPr>
            <w:proofErr w:type="spellStart"/>
            <w:r w:rsidRPr="005854C0">
              <w:rPr>
                <w:rFonts w:cs="Times New Roman"/>
                <w:sz w:val="20"/>
              </w:rPr>
              <w:t>Hệ</w:t>
            </w:r>
            <w:proofErr w:type="spellEnd"/>
            <w:r w:rsidRPr="005854C0">
              <w:rPr>
                <w:rFonts w:cs="Times New Roman"/>
                <w:sz w:val="20"/>
              </w:rPr>
              <w:t xml:space="preserve"> </w:t>
            </w:r>
            <w:proofErr w:type="spellStart"/>
            <w:r w:rsidRPr="005854C0">
              <w:rPr>
                <w:rFonts w:cs="Times New Roman"/>
                <w:sz w:val="20"/>
              </w:rPr>
              <w:t>thống</w:t>
            </w:r>
            <w:proofErr w:type="spellEnd"/>
            <w:r w:rsidRPr="005854C0">
              <w:rPr>
                <w:rFonts w:cs="Times New Roman"/>
                <w:sz w:val="20"/>
              </w:rPr>
              <w:t xml:space="preserve"> </w:t>
            </w:r>
            <w:proofErr w:type="spellStart"/>
            <w:r w:rsidRPr="005854C0">
              <w:rPr>
                <w:rFonts w:cs="Times New Roman"/>
                <w:sz w:val="20"/>
              </w:rPr>
              <w:t>kiểm</w:t>
            </w:r>
            <w:proofErr w:type="spellEnd"/>
            <w:r w:rsidRPr="005854C0">
              <w:rPr>
                <w:rFonts w:cs="Times New Roman"/>
                <w:sz w:val="20"/>
              </w:rPr>
              <w:t xml:space="preserve"> tra</w:t>
            </w:r>
          </w:p>
        </w:tc>
        <w:tc>
          <w:tcPr>
            <w:tcW w:w="2268" w:type="dxa"/>
          </w:tcPr>
          <w:p w14:paraId="2E9FA3C1" w14:textId="77777777" w:rsidR="00CE0EDE" w:rsidRPr="005854C0" w:rsidRDefault="00CE0EDE" w:rsidP="00B12EA3">
            <w:pPr>
              <w:rPr>
                <w:rFonts w:cs="Times New Roman"/>
              </w:rPr>
            </w:pPr>
            <w:proofErr w:type="spellStart"/>
            <w:r w:rsidRPr="005854C0">
              <w:rPr>
                <w:rFonts w:cs="Times New Roman"/>
                <w:sz w:val="20"/>
              </w:rPr>
              <w:t>Độ</w:t>
            </w:r>
            <w:proofErr w:type="spellEnd"/>
            <w:r w:rsidRPr="005854C0">
              <w:rPr>
                <w:rFonts w:cs="Times New Roman"/>
                <w:sz w:val="20"/>
              </w:rPr>
              <w:t xml:space="preserve"> bao </w:t>
            </w:r>
            <w:proofErr w:type="spellStart"/>
            <w:r w:rsidRPr="005854C0">
              <w:rPr>
                <w:rFonts w:cs="Times New Roman"/>
                <w:sz w:val="20"/>
              </w:rPr>
              <w:t>phủ</w:t>
            </w:r>
            <w:proofErr w:type="spellEnd"/>
            <w:r w:rsidRPr="005854C0">
              <w:rPr>
                <w:rFonts w:cs="Times New Roman"/>
                <w:sz w:val="20"/>
              </w:rPr>
              <w:t xml:space="preserve"> </w:t>
            </w:r>
            <w:proofErr w:type="spellStart"/>
            <w:r w:rsidRPr="005854C0">
              <w:rPr>
                <w:rFonts w:cs="Times New Roman"/>
                <w:sz w:val="20"/>
              </w:rPr>
              <w:t>kiểm</w:t>
            </w:r>
            <w:proofErr w:type="spellEnd"/>
            <w:r w:rsidRPr="005854C0">
              <w:rPr>
                <w:rFonts w:cs="Times New Roman"/>
                <w:sz w:val="20"/>
              </w:rPr>
              <w:t xml:space="preserve"> tra</w:t>
            </w:r>
          </w:p>
        </w:tc>
        <w:tc>
          <w:tcPr>
            <w:tcW w:w="2268" w:type="dxa"/>
          </w:tcPr>
          <w:p w14:paraId="3D59FAB4" w14:textId="77777777" w:rsidR="00CE0EDE" w:rsidRPr="005854C0" w:rsidRDefault="00CE0EDE" w:rsidP="00B12EA3">
            <w:pPr>
              <w:rPr>
                <w:rFonts w:cs="Times New Roman"/>
              </w:rPr>
            </w:pPr>
            <w:r w:rsidRPr="005854C0">
              <w:rPr>
                <w:rFonts w:cs="Times New Roman"/>
                <w:sz w:val="20"/>
              </w:rPr>
              <w:t>&gt;95%</w:t>
            </w:r>
          </w:p>
        </w:tc>
        <w:tc>
          <w:tcPr>
            <w:tcW w:w="2268" w:type="dxa"/>
          </w:tcPr>
          <w:p w14:paraId="3FF3B231" w14:textId="77777777" w:rsidR="00CE0EDE" w:rsidRPr="005854C0" w:rsidRDefault="00CE0EDE" w:rsidP="00B12EA3">
            <w:pPr>
              <w:rPr>
                <w:rFonts w:cs="Times New Roman"/>
              </w:rPr>
            </w:pPr>
            <w:proofErr w:type="spellStart"/>
            <w:r w:rsidRPr="005854C0">
              <w:rPr>
                <w:rFonts w:cs="Times New Roman"/>
                <w:sz w:val="20"/>
              </w:rPr>
              <w:t>Xác</w:t>
            </w:r>
            <w:proofErr w:type="spellEnd"/>
            <w:r w:rsidRPr="005854C0">
              <w:rPr>
                <w:rFonts w:cs="Times New Roman"/>
                <w:sz w:val="20"/>
              </w:rPr>
              <w:t xml:space="preserve"> </w:t>
            </w:r>
            <w:proofErr w:type="spellStart"/>
            <w:r w:rsidRPr="005854C0">
              <w:rPr>
                <w:rFonts w:cs="Times New Roman"/>
                <w:sz w:val="20"/>
              </w:rPr>
              <w:t>thực</w:t>
            </w:r>
            <w:proofErr w:type="spellEnd"/>
          </w:p>
        </w:tc>
      </w:tr>
      <w:tr w:rsidR="00CE0EDE" w:rsidRPr="005854C0" w14:paraId="27FBF22A" w14:textId="77777777" w:rsidTr="00B12EA3">
        <w:trPr>
          <w:jc w:val="center"/>
        </w:trPr>
        <w:tc>
          <w:tcPr>
            <w:tcW w:w="2268" w:type="dxa"/>
            <w:shd w:val="clear" w:color="auto" w:fill="F2F2F2"/>
          </w:tcPr>
          <w:p w14:paraId="60B86648" w14:textId="77777777" w:rsidR="00CE0EDE" w:rsidRPr="005854C0" w:rsidRDefault="00CE0EDE" w:rsidP="00B12EA3">
            <w:pPr>
              <w:rPr>
                <w:rFonts w:cs="Times New Roman"/>
              </w:rPr>
            </w:pPr>
            <w:proofErr w:type="spellStart"/>
            <w:r w:rsidRPr="005854C0">
              <w:rPr>
                <w:rFonts w:cs="Times New Roman"/>
                <w:sz w:val="20"/>
              </w:rPr>
              <w:t>Tỷ</w:t>
            </w:r>
            <w:proofErr w:type="spellEnd"/>
            <w:r w:rsidRPr="005854C0">
              <w:rPr>
                <w:rFonts w:cs="Times New Roman"/>
                <w:sz w:val="20"/>
              </w:rPr>
              <w:t xml:space="preserve"> </w:t>
            </w:r>
            <w:proofErr w:type="spellStart"/>
            <w:r w:rsidRPr="005854C0">
              <w:rPr>
                <w:rFonts w:cs="Times New Roman"/>
                <w:sz w:val="20"/>
              </w:rPr>
              <w:t>lệ</w:t>
            </w:r>
            <w:proofErr w:type="spellEnd"/>
            <w:r w:rsidRPr="005854C0">
              <w:rPr>
                <w:rFonts w:cs="Times New Roman"/>
                <w:sz w:val="20"/>
              </w:rPr>
              <w:t xml:space="preserve"> </w:t>
            </w:r>
            <w:proofErr w:type="spellStart"/>
            <w:r w:rsidRPr="005854C0">
              <w:rPr>
                <w:rFonts w:cs="Times New Roman"/>
                <w:sz w:val="20"/>
              </w:rPr>
              <w:t>lỗi</w:t>
            </w:r>
            <w:proofErr w:type="spellEnd"/>
            <w:r w:rsidRPr="005854C0">
              <w:rPr>
                <w:rFonts w:cs="Times New Roman"/>
                <w:sz w:val="20"/>
              </w:rPr>
              <w:t xml:space="preserve"> </w:t>
            </w:r>
            <w:proofErr w:type="spellStart"/>
            <w:r w:rsidRPr="005854C0">
              <w:rPr>
                <w:rFonts w:cs="Times New Roman"/>
                <w:sz w:val="20"/>
              </w:rPr>
              <w:t>giả</w:t>
            </w:r>
            <w:proofErr w:type="spellEnd"/>
          </w:p>
        </w:tc>
        <w:tc>
          <w:tcPr>
            <w:tcW w:w="2268" w:type="dxa"/>
            <w:shd w:val="clear" w:color="auto" w:fill="F2F2F2"/>
          </w:tcPr>
          <w:p w14:paraId="1D38C0D6" w14:textId="77777777" w:rsidR="00CE0EDE" w:rsidRPr="005854C0" w:rsidRDefault="00CE0EDE" w:rsidP="00B12EA3">
            <w:pPr>
              <w:rPr>
                <w:rFonts w:cs="Times New Roman"/>
              </w:rPr>
            </w:pPr>
            <w:r w:rsidRPr="005854C0">
              <w:rPr>
                <w:rFonts w:cs="Times New Roman"/>
                <w:sz w:val="20"/>
              </w:rPr>
              <w:t>&lt;1%</w:t>
            </w:r>
          </w:p>
        </w:tc>
        <w:tc>
          <w:tcPr>
            <w:tcW w:w="2268" w:type="dxa"/>
            <w:shd w:val="clear" w:color="auto" w:fill="F2F2F2"/>
          </w:tcPr>
          <w:p w14:paraId="254A92B5" w14:textId="77777777" w:rsidR="00CE0EDE" w:rsidRPr="005854C0" w:rsidRDefault="00CE0EDE" w:rsidP="00B12EA3">
            <w:pPr>
              <w:rPr>
                <w:rFonts w:cs="Times New Roman"/>
              </w:rPr>
            </w:pPr>
            <w:r w:rsidRPr="005854C0">
              <w:rPr>
                <w:rFonts w:cs="Times New Roman"/>
                <w:sz w:val="20"/>
              </w:rPr>
              <w:t xml:space="preserve">100 </w:t>
            </w:r>
            <w:proofErr w:type="spellStart"/>
            <w:r w:rsidRPr="005854C0">
              <w:rPr>
                <w:rFonts w:cs="Times New Roman"/>
                <w:sz w:val="20"/>
              </w:rPr>
              <w:t>đơn</w:t>
            </w:r>
            <w:proofErr w:type="spellEnd"/>
            <w:r w:rsidRPr="005854C0">
              <w:rPr>
                <w:rFonts w:cs="Times New Roman"/>
                <w:sz w:val="20"/>
              </w:rPr>
              <w:t xml:space="preserve"> </w:t>
            </w:r>
            <w:proofErr w:type="spellStart"/>
            <w:r w:rsidRPr="005854C0">
              <w:rPr>
                <w:rFonts w:cs="Times New Roman"/>
                <w:sz w:val="20"/>
              </w:rPr>
              <w:t>vị</w:t>
            </w:r>
            <w:proofErr w:type="spellEnd"/>
          </w:p>
        </w:tc>
        <w:tc>
          <w:tcPr>
            <w:tcW w:w="2268" w:type="dxa"/>
          </w:tcPr>
          <w:p w14:paraId="38EAEFBD" w14:textId="77777777" w:rsidR="00CE0EDE" w:rsidRPr="005854C0" w:rsidRDefault="00CE0EDE" w:rsidP="00B12EA3">
            <w:pPr>
              <w:rPr>
                <w:rFonts w:cs="Times New Roman"/>
              </w:rPr>
            </w:pPr>
          </w:p>
        </w:tc>
      </w:tr>
      <w:tr w:rsidR="00CE0EDE" w:rsidRPr="005854C0" w14:paraId="432EF929" w14:textId="77777777" w:rsidTr="00B12EA3">
        <w:trPr>
          <w:jc w:val="center"/>
        </w:trPr>
        <w:tc>
          <w:tcPr>
            <w:tcW w:w="2268" w:type="dxa"/>
          </w:tcPr>
          <w:p w14:paraId="0785FA32" w14:textId="77777777" w:rsidR="00CE0EDE" w:rsidRPr="005854C0" w:rsidRDefault="00CE0EDE" w:rsidP="00B12EA3">
            <w:pPr>
              <w:rPr>
                <w:rFonts w:cs="Times New Roman"/>
              </w:rPr>
            </w:pPr>
            <w:proofErr w:type="spellStart"/>
            <w:r w:rsidRPr="005854C0">
              <w:rPr>
                <w:rFonts w:cs="Times New Roman"/>
                <w:sz w:val="20"/>
              </w:rPr>
              <w:t>Thời</w:t>
            </w:r>
            <w:proofErr w:type="spellEnd"/>
            <w:r w:rsidRPr="005854C0">
              <w:rPr>
                <w:rFonts w:cs="Times New Roman"/>
                <w:sz w:val="20"/>
              </w:rPr>
              <w:t xml:space="preserve"> </w:t>
            </w:r>
            <w:proofErr w:type="spellStart"/>
            <w:r w:rsidRPr="005854C0">
              <w:rPr>
                <w:rFonts w:cs="Times New Roman"/>
                <w:sz w:val="20"/>
              </w:rPr>
              <w:t>gian</w:t>
            </w:r>
            <w:proofErr w:type="spellEnd"/>
            <w:r w:rsidRPr="005854C0">
              <w:rPr>
                <w:rFonts w:cs="Times New Roman"/>
                <w:sz w:val="20"/>
              </w:rPr>
              <w:t xml:space="preserve"> </w:t>
            </w:r>
            <w:proofErr w:type="spellStart"/>
            <w:r w:rsidRPr="005854C0">
              <w:rPr>
                <w:rFonts w:cs="Times New Roman"/>
                <w:sz w:val="20"/>
              </w:rPr>
              <w:t>kiểm</w:t>
            </w:r>
            <w:proofErr w:type="spellEnd"/>
            <w:r w:rsidRPr="005854C0">
              <w:rPr>
                <w:rFonts w:cs="Times New Roman"/>
                <w:sz w:val="20"/>
              </w:rPr>
              <w:t xml:space="preserve"> tra</w:t>
            </w:r>
          </w:p>
        </w:tc>
        <w:tc>
          <w:tcPr>
            <w:tcW w:w="2268" w:type="dxa"/>
          </w:tcPr>
          <w:p w14:paraId="39DC07D6" w14:textId="77777777" w:rsidR="00CE0EDE" w:rsidRPr="005854C0" w:rsidRDefault="00CE0EDE" w:rsidP="00B12EA3">
            <w:pPr>
              <w:rPr>
                <w:rFonts w:cs="Times New Roman"/>
              </w:rPr>
            </w:pPr>
            <w:r w:rsidRPr="005854C0">
              <w:rPr>
                <w:rFonts w:cs="Times New Roman"/>
                <w:sz w:val="20"/>
              </w:rPr>
              <w:t xml:space="preserve">&lt;60 </w:t>
            </w:r>
            <w:proofErr w:type="spellStart"/>
            <w:r w:rsidRPr="005854C0">
              <w:rPr>
                <w:rFonts w:cs="Times New Roman"/>
                <w:sz w:val="20"/>
              </w:rPr>
              <w:t>giây</w:t>
            </w:r>
            <w:proofErr w:type="spellEnd"/>
          </w:p>
        </w:tc>
        <w:tc>
          <w:tcPr>
            <w:tcW w:w="2268" w:type="dxa"/>
          </w:tcPr>
          <w:p w14:paraId="49257502" w14:textId="77777777" w:rsidR="00CE0EDE" w:rsidRPr="005854C0" w:rsidRDefault="00CE0EDE" w:rsidP="00B12EA3">
            <w:pPr>
              <w:rPr>
                <w:rFonts w:cs="Times New Roman"/>
              </w:rPr>
            </w:pPr>
            <w:r w:rsidRPr="005854C0">
              <w:rPr>
                <w:rFonts w:cs="Times New Roman"/>
                <w:sz w:val="20"/>
              </w:rPr>
              <w:t xml:space="preserve">50 </w:t>
            </w:r>
            <w:proofErr w:type="spellStart"/>
            <w:r w:rsidRPr="005854C0">
              <w:rPr>
                <w:rFonts w:cs="Times New Roman"/>
                <w:sz w:val="20"/>
              </w:rPr>
              <w:t>đơn</w:t>
            </w:r>
            <w:proofErr w:type="spellEnd"/>
            <w:r w:rsidRPr="005854C0">
              <w:rPr>
                <w:rFonts w:cs="Times New Roman"/>
                <w:sz w:val="20"/>
              </w:rPr>
              <w:t xml:space="preserve"> </w:t>
            </w:r>
            <w:proofErr w:type="spellStart"/>
            <w:r w:rsidRPr="005854C0">
              <w:rPr>
                <w:rFonts w:cs="Times New Roman"/>
                <w:sz w:val="20"/>
              </w:rPr>
              <w:t>vị</w:t>
            </w:r>
            <w:proofErr w:type="spellEnd"/>
          </w:p>
        </w:tc>
        <w:tc>
          <w:tcPr>
            <w:tcW w:w="2268" w:type="dxa"/>
          </w:tcPr>
          <w:p w14:paraId="3D06A684" w14:textId="77777777" w:rsidR="00CE0EDE" w:rsidRPr="005854C0" w:rsidRDefault="00CE0EDE" w:rsidP="00B12EA3">
            <w:pPr>
              <w:rPr>
                <w:rFonts w:cs="Times New Roman"/>
              </w:rPr>
            </w:pPr>
          </w:p>
        </w:tc>
      </w:tr>
      <w:tr w:rsidR="00CE0EDE" w:rsidRPr="005854C0" w14:paraId="456166E5" w14:textId="77777777" w:rsidTr="00B12EA3">
        <w:trPr>
          <w:jc w:val="center"/>
        </w:trPr>
        <w:tc>
          <w:tcPr>
            <w:tcW w:w="2268" w:type="dxa"/>
            <w:shd w:val="clear" w:color="auto" w:fill="F2F2F2"/>
          </w:tcPr>
          <w:p w14:paraId="7C196040" w14:textId="77777777" w:rsidR="00CE0EDE" w:rsidRPr="005854C0" w:rsidRDefault="00CE0EDE" w:rsidP="00B12EA3">
            <w:pPr>
              <w:rPr>
                <w:rFonts w:cs="Times New Roman"/>
              </w:rPr>
            </w:pPr>
            <w:proofErr w:type="spellStart"/>
            <w:r w:rsidRPr="005854C0">
              <w:rPr>
                <w:rFonts w:cs="Times New Roman"/>
                <w:sz w:val="20"/>
              </w:rPr>
              <w:t>Hệ</w:t>
            </w:r>
            <w:proofErr w:type="spellEnd"/>
            <w:r w:rsidRPr="005854C0">
              <w:rPr>
                <w:rFonts w:cs="Times New Roman"/>
                <w:sz w:val="20"/>
              </w:rPr>
              <w:t xml:space="preserve"> </w:t>
            </w:r>
            <w:proofErr w:type="spellStart"/>
            <w:r w:rsidRPr="005854C0">
              <w:rPr>
                <w:rFonts w:cs="Times New Roman"/>
                <w:sz w:val="20"/>
              </w:rPr>
              <w:t>thống</w:t>
            </w:r>
            <w:proofErr w:type="spellEnd"/>
            <w:r w:rsidRPr="005854C0">
              <w:rPr>
                <w:rFonts w:cs="Times New Roman"/>
                <w:sz w:val="20"/>
              </w:rPr>
              <w:t xml:space="preserve"> </w:t>
            </w:r>
            <w:proofErr w:type="spellStart"/>
            <w:r w:rsidRPr="005854C0">
              <w:rPr>
                <w:rFonts w:cs="Times New Roman"/>
                <w:sz w:val="20"/>
              </w:rPr>
              <w:t>chất</w:t>
            </w:r>
            <w:proofErr w:type="spellEnd"/>
            <w:r w:rsidRPr="005854C0">
              <w:rPr>
                <w:rFonts w:cs="Times New Roman"/>
                <w:sz w:val="20"/>
              </w:rPr>
              <w:t xml:space="preserve"> </w:t>
            </w:r>
            <w:proofErr w:type="spellStart"/>
            <w:r w:rsidRPr="005854C0">
              <w:rPr>
                <w:rFonts w:cs="Times New Roman"/>
                <w:sz w:val="20"/>
              </w:rPr>
              <w:t>lượng</w:t>
            </w:r>
            <w:proofErr w:type="spellEnd"/>
          </w:p>
        </w:tc>
        <w:tc>
          <w:tcPr>
            <w:tcW w:w="2268" w:type="dxa"/>
            <w:shd w:val="clear" w:color="auto" w:fill="F2F2F2"/>
          </w:tcPr>
          <w:p w14:paraId="748E6697" w14:textId="77777777" w:rsidR="00CE0EDE" w:rsidRPr="005854C0" w:rsidRDefault="00CE0EDE" w:rsidP="00B12EA3">
            <w:pPr>
              <w:rPr>
                <w:rFonts w:cs="Times New Roman"/>
              </w:rPr>
            </w:pPr>
            <w:proofErr w:type="spellStart"/>
            <w:r w:rsidRPr="005854C0">
              <w:rPr>
                <w:rFonts w:cs="Times New Roman"/>
                <w:sz w:val="20"/>
              </w:rPr>
              <w:t>Tỷ</w:t>
            </w:r>
            <w:proofErr w:type="spellEnd"/>
            <w:r w:rsidRPr="005854C0">
              <w:rPr>
                <w:rFonts w:cs="Times New Roman"/>
                <w:sz w:val="20"/>
              </w:rPr>
              <w:t xml:space="preserve"> </w:t>
            </w:r>
            <w:proofErr w:type="spellStart"/>
            <w:r w:rsidRPr="005854C0">
              <w:rPr>
                <w:rFonts w:cs="Times New Roman"/>
                <w:sz w:val="20"/>
              </w:rPr>
              <w:t>lệ</w:t>
            </w:r>
            <w:proofErr w:type="spellEnd"/>
            <w:r w:rsidRPr="005854C0">
              <w:rPr>
                <w:rFonts w:cs="Times New Roman"/>
                <w:sz w:val="20"/>
              </w:rPr>
              <w:t xml:space="preserve"> </w:t>
            </w:r>
            <w:proofErr w:type="spellStart"/>
            <w:r w:rsidRPr="005854C0">
              <w:rPr>
                <w:rFonts w:cs="Times New Roman"/>
                <w:sz w:val="20"/>
              </w:rPr>
              <w:t>phát</w:t>
            </w:r>
            <w:proofErr w:type="spellEnd"/>
            <w:r w:rsidRPr="005854C0">
              <w:rPr>
                <w:rFonts w:cs="Times New Roman"/>
                <w:sz w:val="20"/>
              </w:rPr>
              <w:t xml:space="preserve"> </w:t>
            </w:r>
            <w:proofErr w:type="spellStart"/>
            <w:r w:rsidRPr="005854C0">
              <w:rPr>
                <w:rFonts w:cs="Times New Roman"/>
                <w:sz w:val="20"/>
              </w:rPr>
              <w:t>hiện</w:t>
            </w:r>
            <w:proofErr w:type="spellEnd"/>
          </w:p>
        </w:tc>
        <w:tc>
          <w:tcPr>
            <w:tcW w:w="2268" w:type="dxa"/>
            <w:shd w:val="clear" w:color="auto" w:fill="F2F2F2"/>
          </w:tcPr>
          <w:p w14:paraId="1602AC10" w14:textId="77777777" w:rsidR="00CE0EDE" w:rsidRPr="005854C0" w:rsidRDefault="00CE0EDE" w:rsidP="00B12EA3">
            <w:pPr>
              <w:rPr>
                <w:rFonts w:cs="Times New Roman"/>
              </w:rPr>
            </w:pPr>
            <w:r w:rsidRPr="005854C0">
              <w:rPr>
                <w:rFonts w:cs="Times New Roman"/>
                <w:sz w:val="20"/>
              </w:rPr>
              <w:t>&gt;99.5%</w:t>
            </w:r>
          </w:p>
        </w:tc>
        <w:tc>
          <w:tcPr>
            <w:tcW w:w="2268" w:type="dxa"/>
            <w:shd w:val="clear" w:color="auto" w:fill="F2F2F2"/>
          </w:tcPr>
          <w:p w14:paraId="7F8FA95E" w14:textId="77777777" w:rsidR="00CE0EDE" w:rsidRPr="005854C0" w:rsidRDefault="00CE0EDE" w:rsidP="00B12EA3">
            <w:pPr>
              <w:rPr>
                <w:rFonts w:cs="Times New Roman"/>
              </w:rPr>
            </w:pPr>
            <w:proofErr w:type="spellStart"/>
            <w:r w:rsidRPr="005854C0">
              <w:rPr>
                <w:rFonts w:cs="Times New Roman"/>
                <w:sz w:val="20"/>
              </w:rPr>
              <w:t>Lỗi</w:t>
            </w:r>
            <w:proofErr w:type="spellEnd"/>
            <w:r w:rsidRPr="005854C0">
              <w:rPr>
                <w:rFonts w:cs="Times New Roman"/>
                <w:sz w:val="20"/>
              </w:rPr>
              <w:t xml:space="preserve"> </w:t>
            </w:r>
            <w:proofErr w:type="spellStart"/>
            <w:r w:rsidRPr="005854C0">
              <w:rPr>
                <w:rFonts w:cs="Times New Roman"/>
                <w:sz w:val="20"/>
              </w:rPr>
              <w:t>được</w:t>
            </w:r>
            <w:proofErr w:type="spellEnd"/>
            <w:r w:rsidRPr="005854C0">
              <w:rPr>
                <w:rFonts w:cs="Times New Roman"/>
                <w:sz w:val="20"/>
              </w:rPr>
              <w:t xml:space="preserve"> </w:t>
            </w:r>
            <w:proofErr w:type="spellStart"/>
            <w:r w:rsidRPr="005854C0">
              <w:rPr>
                <w:rFonts w:cs="Times New Roman"/>
                <w:sz w:val="20"/>
              </w:rPr>
              <w:t>gieo</w:t>
            </w:r>
            <w:proofErr w:type="spellEnd"/>
          </w:p>
        </w:tc>
      </w:tr>
      <w:tr w:rsidR="00CE0EDE" w:rsidRPr="005854C0" w14:paraId="3894747A" w14:textId="77777777" w:rsidTr="00B12EA3">
        <w:trPr>
          <w:jc w:val="center"/>
        </w:trPr>
        <w:tc>
          <w:tcPr>
            <w:tcW w:w="2268" w:type="dxa"/>
          </w:tcPr>
          <w:p w14:paraId="44B540D3" w14:textId="77777777" w:rsidR="00CE0EDE" w:rsidRPr="005854C0" w:rsidRDefault="00CE0EDE" w:rsidP="00B12EA3">
            <w:pPr>
              <w:rPr>
                <w:rFonts w:cs="Times New Roman"/>
              </w:rPr>
            </w:pPr>
            <w:proofErr w:type="spellStart"/>
            <w:r w:rsidRPr="005854C0">
              <w:rPr>
                <w:rFonts w:cs="Times New Roman"/>
                <w:sz w:val="20"/>
              </w:rPr>
              <w:t>Tỷ</w:t>
            </w:r>
            <w:proofErr w:type="spellEnd"/>
            <w:r w:rsidRPr="005854C0">
              <w:rPr>
                <w:rFonts w:cs="Times New Roman"/>
                <w:sz w:val="20"/>
              </w:rPr>
              <w:t xml:space="preserve"> </w:t>
            </w:r>
            <w:proofErr w:type="spellStart"/>
            <w:r w:rsidRPr="005854C0">
              <w:rPr>
                <w:rFonts w:cs="Times New Roman"/>
                <w:sz w:val="20"/>
              </w:rPr>
              <w:t>lệ</w:t>
            </w:r>
            <w:proofErr w:type="spellEnd"/>
            <w:r w:rsidRPr="005854C0">
              <w:rPr>
                <w:rFonts w:cs="Times New Roman"/>
                <w:sz w:val="20"/>
              </w:rPr>
              <w:t xml:space="preserve"> </w:t>
            </w:r>
            <w:proofErr w:type="spellStart"/>
            <w:r w:rsidRPr="005854C0">
              <w:rPr>
                <w:rFonts w:cs="Times New Roman"/>
                <w:sz w:val="20"/>
              </w:rPr>
              <w:t>cảnh</w:t>
            </w:r>
            <w:proofErr w:type="spellEnd"/>
            <w:r w:rsidRPr="005854C0">
              <w:rPr>
                <w:rFonts w:cs="Times New Roman"/>
                <w:sz w:val="20"/>
              </w:rPr>
              <w:t xml:space="preserve"> </w:t>
            </w:r>
            <w:proofErr w:type="spellStart"/>
            <w:r w:rsidRPr="005854C0">
              <w:rPr>
                <w:rFonts w:cs="Times New Roman"/>
                <w:sz w:val="20"/>
              </w:rPr>
              <w:t>báo</w:t>
            </w:r>
            <w:proofErr w:type="spellEnd"/>
            <w:r w:rsidRPr="005854C0">
              <w:rPr>
                <w:rFonts w:cs="Times New Roman"/>
                <w:sz w:val="20"/>
              </w:rPr>
              <w:t xml:space="preserve"> </w:t>
            </w:r>
            <w:proofErr w:type="spellStart"/>
            <w:r w:rsidRPr="005854C0">
              <w:rPr>
                <w:rFonts w:cs="Times New Roman"/>
                <w:sz w:val="20"/>
              </w:rPr>
              <w:t>giả</w:t>
            </w:r>
            <w:proofErr w:type="spellEnd"/>
          </w:p>
        </w:tc>
        <w:tc>
          <w:tcPr>
            <w:tcW w:w="2268" w:type="dxa"/>
          </w:tcPr>
          <w:p w14:paraId="7884AC20" w14:textId="77777777" w:rsidR="00CE0EDE" w:rsidRPr="005854C0" w:rsidRDefault="00CE0EDE" w:rsidP="00B12EA3">
            <w:pPr>
              <w:rPr>
                <w:rFonts w:cs="Times New Roman"/>
              </w:rPr>
            </w:pPr>
            <w:r w:rsidRPr="005854C0">
              <w:rPr>
                <w:rFonts w:cs="Times New Roman"/>
                <w:sz w:val="20"/>
              </w:rPr>
              <w:t>&lt;0.5%</w:t>
            </w:r>
          </w:p>
        </w:tc>
        <w:tc>
          <w:tcPr>
            <w:tcW w:w="2268" w:type="dxa"/>
          </w:tcPr>
          <w:p w14:paraId="14CC40C9" w14:textId="77777777" w:rsidR="00CE0EDE" w:rsidRPr="005854C0" w:rsidRDefault="00CE0EDE" w:rsidP="00B12EA3">
            <w:pPr>
              <w:rPr>
                <w:rFonts w:cs="Times New Roman"/>
              </w:rPr>
            </w:pPr>
            <w:r w:rsidRPr="005854C0">
              <w:rPr>
                <w:rFonts w:cs="Times New Roman"/>
                <w:sz w:val="20"/>
              </w:rPr>
              <w:t xml:space="preserve">1000 </w:t>
            </w:r>
            <w:proofErr w:type="spellStart"/>
            <w:r w:rsidRPr="005854C0">
              <w:rPr>
                <w:rFonts w:cs="Times New Roman"/>
                <w:sz w:val="20"/>
              </w:rPr>
              <w:t>đơn</w:t>
            </w:r>
            <w:proofErr w:type="spellEnd"/>
            <w:r w:rsidRPr="005854C0">
              <w:rPr>
                <w:rFonts w:cs="Times New Roman"/>
                <w:sz w:val="20"/>
              </w:rPr>
              <w:t xml:space="preserve"> </w:t>
            </w:r>
            <w:proofErr w:type="spellStart"/>
            <w:r w:rsidRPr="005854C0">
              <w:rPr>
                <w:rFonts w:cs="Times New Roman"/>
                <w:sz w:val="20"/>
              </w:rPr>
              <w:t>vị</w:t>
            </w:r>
            <w:proofErr w:type="spellEnd"/>
          </w:p>
        </w:tc>
        <w:tc>
          <w:tcPr>
            <w:tcW w:w="2268" w:type="dxa"/>
          </w:tcPr>
          <w:p w14:paraId="7ADE2DEA" w14:textId="77777777" w:rsidR="00CE0EDE" w:rsidRPr="005854C0" w:rsidRDefault="00CE0EDE" w:rsidP="00B12EA3">
            <w:pPr>
              <w:rPr>
                <w:rFonts w:cs="Times New Roman"/>
              </w:rPr>
            </w:pPr>
          </w:p>
        </w:tc>
      </w:tr>
      <w:tr w:rsidR="00CE0EDE" w:rsidRPr="005854C0" w14:paraId="622FBF2D" w14:textId="77777777" w:rsidTr="00B12EA3">
        <w:trPr>
          <w:jc w:val="center"/>
        </w:trPr>
        <w:tc>
          <w:tcPr>
            <w:tcW w:w="2268" w:type="dxa"/>
            <w:shd w:val="clear" w:color="auto" w:fill="F2F2F2"/>
          </w:tcPr>
          <w:p w14:paraId="32453993" w14:textId="77777777" w:rsidR="00CE0EDE" w:rsidRPr="005854C0" w:rsidRDefault="00CE0EDE" w:rsidP="00B12EA3">
            <w:pPr>
              <w:rPr>
                <w:rFonts w:cs="Times New Roman"/>
              </w:rPr>
            </w:pPr>
            <w:proofErr w:type="spellStart"/>
            <w:r w:rsidRPr="005854C0">
              <w:rPr>
                <w:rFonts w:cs="Times New Roman"/>
                <w:sz w:val="20"/>
              </w:rPr>
              <w:t>Thời</w:t>
            </w:r>
            <w:proofErr w:type="spellEnd"/>
            <w:r w:rsidRPr="005854C0">
              <w:rPr>
                <w:rFonts w:cs="Times New Roman"/>
                <w:sz w:val="20"/>
              </w:rPr>
              <w:t xml:space="preserve"> </w:t>
            </w:r>
            <w:proofErr w:type="spellStart"/>
            <w:r w:rsidRPr="005854C0">
              <w:rPr>
                <w:rFonts w:cs="Times New Roman"/>
                <w:sz w:val="20"/>
              </w:rPr>
              <w:t>gian</w:t>
            </w:r>
            <w:proofErr w:type="spellEnd"/>
            <w:r w:rsidRPr="005854C0">
              <w:rPr>
                <w:rFonts w:cs="Times New Roman"/>
                <w:sz w:val="20"/>
              </w:rPr>
              <w:t xml:space="preserve"> </w:t>
            </w:r>
            <w:proofErr w:type="spellStart"/>
            <w:r w:rsidRPr="005854C0">
              <w:rPr>
                <w:rFonts w:cs="Times New Roman"/>
                <w:sz w:val="20"/>
              </w:rPr>
              <w:t>phản</w:t>
            </w:r>
            <w:proofErr w:type="spellEnd"/>
            <w:r w:rsidRPr="005854C0">
              <w:rPr>
                <w:rFonts w:cs="Times New Roman"/>
                <w:sz w:val="20"/>
              </w:rPr>
              <w:t xml:space="preserve"> </w:t>
            </w:r>
            <w:proofErr w:type="spellStart"/>
            <w:r w:rsidRPr="005854C0">
              <w:rPr>
                <w:rFonts w:cs="Times New Roman"/>
                <w:sz w:val="20"/>
              </w:rPr>
              <w:t>hồi</w:t>
            </w:r>
            <w:proofErr w:type="spellEnd"/>
          </w:p>
        </w:tc>
        <w:tc>
          <w:tcPr>
            <w:tcW w:w="2268" w:type="dxa"/>
            <w:shd w:val="clear" w:color="auto" w:fill="F2F2F2"/>
          </w:tcPr>
          <w:p w14:paraId="24BE7A4C" w14:textId="77777777" w:rsidR="00CE0EDE" w:rsidRPr="005854C0" w:rsidRDefault="00CE0EDE" w:rsidP="00B12EA3">
            <w:pPr>
              <w:rPr>
                <w:rFonts w:cs="Times New Roman"/>
              </w:rPr>
            </w:pPr>
            <w:r w:rsidRPr="005854C0">
              <w:rPr>
                <w:rFonts w:cs="Times New Roman"/>
                <w:sz w:val="20"/>
              </w:rPr>
              <w:t xml:space="preserve">&lt;10 </w:t>
            </w:r>
            <w:proofErr w:type="spellStart"/>
            <w:r w:rsidRPr="005854C0">
              <w:rPr>
                <w:rFonts w:cs="Times New Roman"/>
                <w:sz w:val="20"/>
              </w:rPr>
              <w:t>giây</w:t>
            </w:r>
            <w:proofErr w:type="spellEnd"/>
          </w:p>
        </w:tc>
        <w:tc>
          <w:tcPr>
            <w:tcW w:w="2268" w:type="dxa"/>
            <w:shd w:val="clear" w:color="auto" w:fill="F2F2F2"/>
          </w:tcPr>
          <w:p w14:paraId="3A666A6F" w14:textId="77777777" w:rsidR="00CE0EDE" w:rsidRPr="005854C0" w:rsidRDefault="00CE0EDE" w:rsidP="00B12EA3">
            <w:pPr>
              <w:rPr>
                <w:rFonts w:cs="Times New Roman"/>
              </w:rPr>
            </w:pPr>
            <w:proofErr w:type="spellStart"/>
            <w:r w:rsidRPr="005854C0">
              <w:rPr>
                <w:rFonts w:cs="Times New Roman"/>
                <w:sz w:val="20"/>
              </w:rPr>
              <w:t>Thời</w:t>
            </w:r>
            <w:proofErr w:type="spellEnd"/>
            <w:r w:rsidRPr="005854C0">
              <w:rPr>
                <w:rFonts w:cs="Times New Roman"/>
                <w:sz w:val="20"/>
              </w:rPr>
              <w:t xml:space="preserve"> </w:t>
            </w:r>
            <w:proofErr w:type="spellStart"/>
            <w:r w:rsidRPr="005854C0">
              <w:rPr>
                <w:rFonts w:cs="Times New Roman"/>
                <w:sz w:val="20"/>
              </w:rPr>
              <w:t>gian</w:t>
            </w:r>
            <w:proofErr w:type="spellEnd"/>
            <w:r w:rsidRPr="005854C0">
              <w:rPr>
                <w:rFonts w:cs="Times New Roman"/>
                <w:sz w:val="20"/>
              </w:rPr>
              <w:t xml:space="preserve"> </w:t>
            </w:r>
            <w:proofErr w:type="spellStart"/>
            <w:r w:rsidRPr="005854C0">
              <w:rPr>
                <w:rFonts w:cs="Times New Roman"/>
                <w:sz w:val="20"/>
              </w:rPr>
              <w:t>thực</w:t>
            </w:r>
            <w:proofErr w:type="spellEnd"/>
          </w:p>
        </w:tc>
        <w:tc>
          <w:tcPr>
            <w:tcW w:w="2268" w:type="dxa"/>
          </w:tcPr>
          <w:p w14:paraId="060E0057" w14:textId="77777777" w:rsidR="00CE0EDE" w:rsidRPr="005854C0" w:rsidRDefault="00CE0EDE" w:rsidP="00B12EA3">
            <w:pPr>
              <w:rPr>
                <w:rFonts w:cs="Times New Roman"/>
              </w:rPr>
            </w:pPr>
          </w:p>
        </w:tc>
      </w:tr>
    </w:tbl>
    <w:p w14:paraId="5CC61CAE" w14:textId="77777777" w:rsidR="00CE0EDE" w:rsidRPr="005854C0" w:rsidRDefault="00CE0EDE" w:rsidP="00CE0EDE">
      <w:pPr>
        <w:spacing w:before="60" w:after="60"/>
        <w:ind w:left="432"/>
        <w:rPr>
          <w:rFonts w:cs="Times New Roman"/>
        </w:rPr>
      </w:pP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gian</w:t>
      </w:r>
      <w:proofErr w:type="spellEnd"/>
      <w:r w:rsidRPr="005854C0">
        <w:rPr>
          <w:rFonts w:cs="Times New Roman"/>
        </w:rPr>
        <w:t xml:space="preserve"> FAT: 2 </w:t>
      </w:r>
      <w:proofErr w:type="spellStart"/>
      <w:r w:rsidRPr="005854C0">
        <w:rPr>
          <w:rFonts w:cs="Times New Roman"/>
        </w:rPr>
        <w:t>tuần</w:t>
      </w:r>
      <w:proofErr w:type="spellEnd"/>
    </w:p>
    <w:p w14:paraId="3747184D" w14:textId="77777777" w:rsidR="00CE0EDE" w:rsidRPr="005854C0" w:rsidRDefault="00CE0EDE" w:rsidP="00CE0EDE">
      <w:pPr>
        <w:spacing w:before="60" w:after="60"/>
        <w:ind w:left="432"/>
        <w:rPr>
          <w:rFonts w:cs="Times New Roman"/>
        </w:rPr>
      </w:pPr>
      <w:proofErr w:type="spellStart"/>
      <w:r w:rsidRPr="005854C0">
        <w:rPr>
          <w:rFonts w:cs="Times New Roman"/>
        </w:rPr>
        <w:t>Đại</w:t>
      </w:r>
      <w:proofErr w:type="spellEnd"/>
      <w:r w:rsidRPr="005854C0">
        <w:rPr>
          <w:rFonts w:cs="Times New Roman"/>
        </w:rPr>
        <w:t xml:space="preserve"> </w:t>
      </w:r>
      <w:proofErr w:type="spellStart"/>
      <w:r w:rsidRPr="005854C0">
        <w:rPr>
          <w:rFonts w:cs="Times New Roman"/>
        </w:rPr>
        <w:t>diện</w:t>
      </w:r>
      <w:proofErr w:type="spellEnd"/>
      <w:r w:rsidRPr="005854C0">
        <w:rPr>
          <w:rFonts w:cs="Times New Roman"/>
        </w:rPr>
        <w:t xml:space="preserve"> </w:t>
      </w: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Yêu</w:t>
      </w:r>
      <w:proofErr w:type="spellEnd"/>
      <w:r w:rsidRPr="005854C0">
        <w:rPr>
          <w:rFonts w:cs="Times New Roman"/>
        </w:rPr>
        <w:t xml:space="preserve">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xuyên</w:t>
      </w:r>
      <w:proofErr w:type="spellEnd"/>
      <w:r w:rsidRPr="005854C0">
        <w:rPr>
          <w:rFonts w:cs="Times New Roman"/>
        </w:rPr>
        <w:t xml:space="preserve"> </w:t>
      </w:r>
      <w:proofErr w:type="spellStart"/>
      <w:r w:rsidRPr="005854C0">
        <w:rPr>
          <w:rFonts w:cs="Times New Roman"/>
        </w:rPr>
        <w:t>suốt</w:t>
      </w:r>
      <w:proofErr w:type="spellEnd"/>
    </w:p>
    <w:p w14:paraId="3D7C1AB0" w14:textId="77777777" w:rsidR="00CE0EDE" w:rsidRPr="005854C0" w:rsidRDefault="00CE0EDE" w:rsidP="00CE0EDE">
      <w:pPr>
        <w:spacing w:before="60" w:after="60"/>
        <w:ind w:left="432"/>
        <w:rPr>
          <w:rFonts w:cs="Times New Roman"/>
        </w:rPr>
      </w:pP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liệu</w:t>
      </w:r>
      <w:proofErr w:type="spellEnd"/>
      <w:r w:rsidRPr="005854C0">
        <w:rPr>
          <w:rFonts w:cs="Times New Roman"/>
        </w:rPr>
        <w:t xml:space="preserve">: </w:t>
      </w:r>
      <w:proofErr w:type="spellStart"/>
      <w:r w:rsidRPr="005854C0">
        <w:rPr>
          <w:rFonts w:cs="Times New Roman"/>
        </w:rPr>
        <w:t>Báo</w:t>
      </w:r>
      <w:proofErr w:type="spellEnd"/>
      <w:r w:rsidRPr="005854C0">
        <w:rPr>
          <w:rFonts w:cs="Times New Roman"/>
        </w:rPr>
        <w:t xml:space="preserve"> </w:t>
      </w:r>
      <w:proofErr w:type="spellStart"/>
      <w:r w:rsidRPr="005854C0">
        <w:rPr>
          <w:rFonts w:cs="Times New Roman"/>
        </w:rPr>
        <w:t>cáo</w:t>
      </w:r>
      <w:proofErr w:type="spellEnd"/>
      <w:r w:rsidRPr="005854C0">
        <w:rPr>
          <w:rFonts w:cs="Times New Roman"/>
        </w:rPr>
        <w:t xml:space="preserve"> </w:t>
      </w:r>
      <w:proofErr w:type="spellStart"/>
      <w:r w:rsidRPr="005854C0">
        <w:rPr>
          <w:rFonts w:cs="Times New Roman"/>
        </w:rPr>
        <w:t>kiểm</w:t>
      </w:r>
      <w:proofErr w:type="spellEnd"/>
      <w:r w:rsidRPr="005854C0">
        <w:rPr>
          <w:rFonts w:cs="Times New Roman"/>
        </w:rPr>
        <w:t xml:space="preserve"> tra </w:t>
      </w:r>
      <w:proofErr w:type="spellStart"/>
      <w:r w:rsidRPr="005854C0">
        <w:rPr>
          <w:rFonts w:cs="Times New Roman"/>
        </w:rPr>
        <w:t>hoàn</w:t>
      </w:r>
      <w:proofErr w:type="spellEnd"/>
      <w:r w:rsidRPr="005854C0">
        <w:rPr>
          <w:rFonts w:cs="Times New Roman"/>
        </w:rPr>
        <w:t xml:space="preserve"> </w:t>
      </w:r>
      <w:proofErr w:type="spellStart"/>
      <w:r w:rsidRPr="005854C0">
        <w:rPr>
          <w:rFonts w:cs="Times New Roman"/>
        </w:rPr>
        <w:t>chỉnh</w:t>
      </w:r>
      <w:proofErr w:type="spellEnd"/>
    </w:p>
    <w:p w14:paraId="5D18AE2C" w14:textId="77777777" w:rsidR="00CE0EDE" w:rsidRPr="005854C0" w:rsidRDefault="00CE0EDE" w:rsidP="00CE0EDE">
      <w:pPr>
        <w:spacing w:before="60" w:after="60"/>
        <w:ind w:left="432"/>
        <w:rPr>
          <w:rFonts w:cs="Times New Roman"/>
        </w:rPr>
      </w:pPr>
      <w:proofErr w:type="spellStart"/>
      <w:r w:rsidRPr="005854C0">
        <w:rPr>
          <w:rFonts w:cs="Times New Roman"/>
        </w:rPr>
        <w:t>Phê</w:t>
      </w:r>
      <w:proofErr w:type="spellEnd"/>
      <w:r w:rsidRPr="005854C0">
        <w:rPr>
          <w:rFonts w:cs="Times New Roman"/>
        </w:rPr>
        <w:t xml:space="preserve"> </w:t>
      </w:r>
      <w:proofErr w:type="spellStart"/>
      <w:r w:rsidRPr="005854C0">
        <w:rPr>
          <w:rFonts w:cs="Times New Roman"/>
        </w:rPr>
        <w:t>duyệt</w:t>
      </w:r>
      <w:proofErr w:type="spellEnd"/>
      <w:r w:rsidRPr="005854C0">
        <w:rPr>
          <w:rFonts w:cs="Times New Roman"/>
        </w:rPr>
        <w:t xml:space="preserve"> </w:t>
      </w:r>
      <w:proofErr w:type="spellStart"/>
      <w:r w:rsidRPr="005854C0">
        <w:rPr>
          <w:rFonts w:cs="Times New Roman"/>
        </w:rPr>
        <w:t>cuối</w:t>
      </w:r>
      <w:proofErr w:type="spellEnd"/>
      <w:r w:rsidRPr="005854C0">
        <w:rPr>
          <w:rFonts w:cs="Times New Roman"/>
        </w:rPr>
        <w:t xml:space="preserve"> </w:t>
      </w:r>
      <w:proofErr w:type="spellStart"/>
      <w:r w:rsidRPr="005854C0">
        <w:rPr>
          <w:rFonts w:cs="Times New Roman"/>
        </w:rPr>
        <w:t>cùng</w:t>
      </w:r>
      <w:proofErr w:type="spellEnd"/>
      <w:r w:rsidRPr="005854C0">
        <w:rPr>
          <w:rFonts w:cs="Times New Roman"/>
        </w:rPr>
        <w:t xml:space="preserve">: </w:t>
      </w:r>
      <w:proofErr w:type="spellStart"/>
      <w:r w:rsidRPr="005854C0">
        <w:rPr>
          <w:rFonts w:cs="Times New Roman"/>
        </w:rPr>
        <w:t>Yêu</w:t>
      </w:r>
      <w:proofErr w:type="spellEnd"/>
      <w:r w:rsidRPr="005854C0">
        <w:rPr>
          <w:rFonts w:cs="Times New Roman"/>
        </w:rPr>
        <w:t xml:space="preserve">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ký</w:t>
      </w:r>
      <w:proofErr w:type="spellEnd"/>
      <w:r w:rsidRPr="005854C0">
        <w:rPr>
          <w:rFonts w:cs="Times New Roman"/>
        </w:rPr>
        <w:t xml:space="preserve"> </w:t>
      </w:r>
      <w:proofErr w:type="spellStart"/>
      <w:r w:rsidRPr="005854C0">
        <w:rPr>
          <w:rFonts w:cs="Times New Roman"/>
        </w:rPr>
        <w:t>xác</w:t>
      </w:r>
      <w:proofErr w:type="spellEnd"/>
      <w:r w:rsidRPr="005854C0">
        <w:rPr>
          <w:rFonts w:cs="Times New Roman"/>
        </w:rPr>
        <w:t xml:space="preserve"> </w:t>
      </w:r>
      <w:proofErr w:type="spellStart"/>
      <w:r w:rsidRPr="005854C0">
        <w:rPr>
          <w:rFonts w:cs="Times New Roman"/>
        </w:rPr>
        <w:t>nhận</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p>
    <w:p w14:paraId="16DEBED4" w14:textId="77777777" w:rsidR="00CE0EDE" w:rsidRPr="005854C0" w:rsidRDefault="00CE0EDE" w:rsidP="00CE0EDE">
      <w:pPr>
        <w:rPr>
          <w:rFonts w:cs="Times New Roman"/>
        </w:rPr>
      </w:pPr>
    </w:p>
    <w:p w14:paraId="7A4B939E" w14:textId="77777777" w:rsidR="00CE0EDE" w:rsidRPr="005854C0" w:rsidRDefault="00CE0EDE" w:rsidP="00CE0EDE">
      <w:pPr>
        <w:pStyle w:val="Heading3"/>
        <w:rPr>
          <w:rFonts w:ascii="Times New Roman" w:hAnsi="Times New Roman" w:cs="Times New Roman"/>
        </w:rPr>
      </w:pPr>
      <w:r w:rsidRPr="005854C0">
        <w:rPr>
          <w:rFonts w:ascii="Times New Roman" w:hAnsi="Times New Roman" w:cs="Times New Roman"/>
          <w:color w:val="4472C4"/>
          <w:sz w:val="28"/>
        </w:rPr>
        <w:t xml:space="preserve">8.4. </w:t>
      </w:r>
      <w:proofErr w:type="spellStart"/>
      <w:r w:rsidRPr="005854C0">
        <w:rPr>
          <w:rFonts w:ascii="Times New Roman" w:hAnsi="Times New Roman" w:cs="Times New Roman"/>
          <w:color w:val="4472C4"/>
          <w:sz w:val="28"/>
        </w:rPr>
        <w:t>Kế</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hoạch</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đào</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tạo</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và</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Phát</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triển</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nhân</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lực</w:t>
      </w:r>
      <w:proofErr w:type="spellEnd"/>
      <w:r w:rsidRPr="005854C0">
        <w:rPr>
          <w:rFonts w:ascii="Times New Roman" w:hAnsi="Times New Roman" w:cs="Times New Roman"/>
          <w:color w:val="4472C4"/>
          <w:sz w:val="28"/>
        </w:rPr>
        <w:t xml:space="preserve"> *(5 </w:t>
      </w:r>
      <w:proofErr w:type="spellStart"/>
      <w:proofErr w:type="gramStart"/>
      <w:r w:rsidRPr="005854C0">
        <w:rPr>
          <w:rFonts w:ascii="Times New Roman" w:hAnsi="Times New Roman" w:cs="Times New Roman"/>
          <w:color w:val="4472C4"/>
          <w:sz w:val="28"/>
        </w:rPr>
        <w:t>trang</w:t>
      </w:r>
      <w:proofErr w:type="spellEnd"/>
      <w:r w:rsidRPr="005854C0">
        <w:rPr>
          <w:rFonts w:ascii="Times New Roman" w:hAnsi="Times New Roman" w:cs="Times New Roman"/>
          <w:color w:val="4472C4"/>
          <w:sz w:val="28"/>
        </w:rPr>
        <w:t>)*</w:t>
      </w:r>
      <w:proofErr w:type="gramEnd"/>
    </w:p>
    <w:p w14:paraId="406B14FA" w14:textId="77777777" w:rsidR="00CE0EDE" w:rsidRPr="005854C0" w:rsidRDefault="00CE0EDE" w:rsidP="00CE0EDE">
      <w:pPr>
        <w:rPr>
          <w:rFonts w:cs="Times New Roman"/>
        </w:rPr>
      </w:pPr>
    </w:p>
    <w:p w14:paraId="671088F8" w14:textId="77777777" w:rsidR="00CE0EDE" w:rsidRPr="005854C0" w:rsidRDefault="00CE0EDE" w:rsidP="00CE0EDE">
      <w:pPr>
        <w:pStyle w:val="Heading4"/>
        <w:rPr>
          <w:rFonts w:ascii="Times New Roman" w:hAnsi="Times New Roman" w:cs="Times New Roman"/>
        </w:rPr>
      </w:pPr>
      <w:r w:rsidRPr="005854C0">
        <w:rPr>
          <w:rFonts w:ascii="Times New Roman" w:hAnsi="Times New Roman" w:cs="Times New Roman"/>
        </w:rPr>
        <w:t xml:space="preserve">A) </w:t>
      </w:r>
      <w:proofErr w:type="spellStart"/>
      <w:r w:rsidRPr="005854C0">
        <w:rPr>
          <w:rFonts w:ascii="Times New Roman" w:hAnsi="Times New Roman" w:cs="Times New Roman"/>
        </w:rPr>
        <w:t>Chiến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lược</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phát</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triển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nhân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lực</w:t>
      </w:r>
      <w:proofErr w:type="spellEnd"/>
      <w:r w:rsidRPr="005854C0">
        <w:rPr>
          <w:rFonts w:ascii="Times New Roman" w:hAnsi="Times New Roman" w:cs="Times New Roman"/>
        </w:rPr>
        <w:t>:</w:t>
      </w:r>
    </w:p>
    <w:p w14:paraId="00637D3F" w14:textId="77777777" w:rsidR="00CE0EDE" w:rsidRPr="005854C0" w:rsidRDefault="00CE0EDE" w:rsidP="00CE0EDE">
      <w:pPr>
        <w:rPr>
          <w:rFonts w:cs="Times New Roman"/>
        </w:rPr>
      </w:pPr>
    </w:p>
    <w:p w14:paraId="03C883A0" w14:textId="77777777" w:rsidR="00CE0EDE" w:rsidRPr="005854C0" w:rsidRDefault="00CE0EDE" w:rsidP="00CE0EDE">
      <w:pPr>
        <w:rPr>
          <w:rFonts w:cs="Times New Roman"/>
        </w:rPr>
      </w:pPr>
      <w:r w:rsidRPr="005854C0">
        <w:rPr>
          <w:rFonts w:cs="Times New Roman"/>
          <w:b/>
        </w:rPr>
        <w:t xml:space="preserve"> CHIẾN LƯỢC PHÁT TRIỂN NHÂN LỰC:</w:t>
      </w:r>
    </w:p>
    <w:p w14:paraId="3E6E4B45" w14:textId="77777777" w:rsidR="00CE0EDE" w:rsidRPr="005854C0" w:rsidRDefault="00CE0EDE" w:rsidP="00CE0EDE">
      <w:pPr>
        <w:rPr>
          <w:rFonts w:cs="Times New Roman"/>
        </w:rPr>
      </w:pPr>
    </w:p>
    <w:p w14:paraId="284A7C7B" w14:textId="77777777" w:rsidR="00CE0EDE" w:rsidRPr="005854C0" w:rsidRDefault="00CE0EDE" w:rsidP="00CE0EDE">
      <w:pPr>
        <w:rPr>
          <w:rFonts w:cs="Times New Roman"/>
        </w:rPr>
      </w:pPr>
      <w:proofErr w:type="spellStart"/>
      <w:r w:rsidRPr="005854C0">
        <w:rPr>
          <w:rFonts w:cs="Times New Roman"/>
          <w:b/>
        </w:rPr>
        <w:t>Lập</w:t>
      </w:r>
      <w:proofErr w:type="spellEnd"/>
      <w:r w:rsidRPr="005854C0">
        <w:rPr>
          <w:rFonts w:cs="Times New Roman"/>
          <w:b/>
        </w:rPr>
        <w:t xml:space="preserve"> </w:t>
      </w:r>
      <w:proofErr w:type="spellStart"/>
      <w:r w:rsidRPr="005854C0">
        <w:rPr>
          <w:rFonts w:cs="Times New Roman"/>
          <w:b/>
        </w:rPr>
        <w:t>kế</w:t>
      </w:r>
      <w:proofErr w:type="spellEnd"/>
      <w:r w:rsidRPr="005854C0">
        <w:rPr>
          <w:rFonts w:cs="Times New Roman"/>
          <w:b/>
        </w:rPr>
        <w:t xml:space="preserve"> </w:t>
      </w:r>
      <w:proofErr w:type="spellStart"/>
      <w:r w:rsidRPr="005854C0">
        <w:rPr>
          <w:rFonts w:cs="Times New Roman"/>
          <w:b/>
        </w:rPr>
        <w:t>hoạch</w:t>
      </w:r>
      <w:proofErr w:type="spellEnd"/>
      <w:r w:rsidRPr="005854C0">
        <w:rPr>
          <w:rFonts w:cs="Times New Roman"/>
          <w:b/>
        </w:rPr>
        <w:t xml:space="preserve"> </w:t>
      </w:r>
      <w:proofErr w:type="spellStart"/>
      <w:r w:rsidRPr="005854C0">
        <w:rPr>
          <w:rFonts w:cs="Times New Roman"/>
          <w:b/>
        </w:rPr>
        <w:t>lực</w:t>
      </w:r>
      <w:proofErr w:type="spellEnd"/>
      <w:r w:rsidRPr="005854C0">
        <w:rPr>
          <w:rFonts w:cs="Times New Roman"/>
          <w:b/>
        </w:rPr>
        <w:t xml:space="preserve"> </w:t>
      </w:r>
      <w:proofErr w:type="spellStart"/>
      <w:r w:rsidRPr="005854C0">
        <w:rPr>
          <w:rFonts w:cs="Times New Roman"/>
          <w:b/>
        </w:rPr>
        <w:t>lượng</w:t>
      </w:r>
      <w:proofErr w:type="spellEnd"/>
      <w:r w:rsidRPr="005854C0">
        <w:rPr>
          <w:rFonts w:cs="Times New Roman"/>
          <w:b/>
        </w:rPr>
        <w:t xml:space="preserve"> lao </w:t>
      </w:r>
      <w:proofErr w:type="spellStart"/>
      <w:r w:rsidRPr="005854C0">
        <w:rPr>
          <w:rFonts w:cs="Times New Roman"/>
          <w:b/>
        </w:rPr>
        <w:t>động</w:t>
      </w:r>
      <w:proofErr w:type="spellEnd"/>
      <w:r w:rsidRPr="005854C0">
        <w:rPr>
          <w:rFonts w:cs="Times New Roman"/>
          <w:b/>
        </w:rPr>
        <w:t xml:space="preserve"> 5 </w:t>
      </w:r>
      <w:proofErr w:type="spellStart"/>
      <w:r w:rsidRPr="005854C0">
        <w:rPr>
          <w:rFonts w:cs="Times New Roman"/>
          <w:b/>
        </w:rPr>
        <w:t>năm</w:t>
      </w:r>
      <w:proofErr w:type="spellEnd"/>
      <w:r w:rsidRPr="005854C0">
        <w:rPr>
          <w:rFonts w:cs="Times New Roman"/>
          <w:b/>
        </w:rPr>
        <w:t>:</w:t>
      </w:r>
    </w:p>
    <w:p w14:paraId="4C964948" w14:textId="77777777" w:rsidR="00CE0EDE" w:rsidRPr="005854C0" w:rsidRDefault="00CE0EDE" w:rsidP="00CE0EDE">
      <w:pPr>
        <w:spacing w:before="60" w:after="60"/>
        <w:ind w:left="432"/>
        <w:rPr>
          <w:rFonts w:cs="Times New Roman"/>
        </w:rPr>
      </w:pPr>
      <w:r w:rsidRPr="005854C0">
        <w:rPr>
          <w:rFonts w:cs="Times New Roman"/>
        </w:rPr>
        <w:t xml:space="preserve"> BẢNG 34: KẾ HOẠCH NHÂN LỰC THEO GIAI ĐOẠN</w:t>
      </w:r>
    </w:p>
    <w:p w14:paraId="3C863DC0" w14:textId="77777777" w:rsidR="00CE0EDE" w:rsidRPr="005854C0" w:rsidRDefault="00CE0EDE" w:rsidP="00CE0EDE">
      <w:pPr>
        <w:spacing w:before="60" w:after="60"/>
        <w:ind w:left="432"/>
        <w:rPr>
          <w:rFonts w:cs="Times New Roman"/>
        </w:rPr>
      </w:pPr>
    </w:p>
    <w:tbl>
      <w:tblPr>
        <w:tblStyle w:val="TableGrid"/>
        <w:tblW w:w="0" w:type="auto"/>
        <w:jc w:val="center"/>
        <w:tblLook w:val="04A0" w:firstRow="1" w:lastRow="0" w:firstColumn="1" w:lastColumn="0" w:noHBand="0" w:noVBand="1"/>
      </w:tblPr>
      <w:tblGrid>
        <w:gridCol w:w="1296"/>
        <w:gridCol w:w="1296"/>
        <w:gridCol w:w="1296"/>
        <w:gridCol w:w="1296"/>
        <w:gridCol w:w="1296"/>
        <w:gridCol w:w="1296"/>
        <w:gridCol w:w="1296"/>
      </w:tblGrid>
      <w:tr w:rsidR="00CE0EDE" w:rsidRPr="005854C0" w14:paraId="2F2D5ACC" w14:textId="77777777" w:rsidTr="00B12EA3">
        <w:trPr>
          <w:jc w:val="center"/>
        </w:trPr>
        <w:tc>
          <w:tcPr>
            <w:tcW w:w="1296" w:type="dxa"/>
            <w:shd w:val="clear" w:color="auto" w:fill="4472C4"/>
          </w:tcPr>
          <w:p w14:paraId="04FBCC7D" w14:textId="77777777" w:rsidR="00CE0EDE" w:rsidRPr="005854C0" w:rsidRDefault="00CE0EDE" w:rsidP="00B12EA3">
            <w:pPr>
              <w:jc w:val="center"/>
              <w:rPr>
                <w:rFonts w:cs="Times New Roman"/>
              </w:rPr>
            </w:pPr>
            <w:proofErr w:type="spellStart"/>
            <w:r w:rsidRPr="005854C0">
              <w:rPr>
                <w:rFonts w:cs="Times New Roman"/>
                <w:b/>
                <w:color w:val="FFFFFF"/>
                <w:sz w:val="22"/>
              </w:rPr>
              <w:t>Giai</w:t>
            </w:r>
            <w:proofErr w:type="spellEnd"/>
            <w:r w:rsidRPr="005854C0">
              <w:rPr>
                <w:rFonts w:cs="Times New Roman"/>
                <w:b/>
                <w:color w:val="FFFFFF"/>
                <w:sz w:val="22"/>
              </w:rPr>
              <w:t xml:space="preserve"> </w:t>
            </w:r>
            <w:proofErr w:type="spellStart"/>
            <w:r w:rsidRPr="005854C0">
              <w:rPr>
                <w:rFonts w:cs="Times New Roman"/>
                <w:b/>
                <w:color w:val="FFFFFF"/>
                <w:sz w:val="22"/>
              </w:rPr>
              <w:t>đoạn</w:t>
            </w:r>
            <w:proofErr w:type="spellEnd"/>
          </w:p>
        </w:tc>
        <w:tc>
          <w:tcPr>
            <w:tcW w:w="1296" w:type="dxa"/>
            <w:shd w:val="clear" w:color="auto" w:fill="4472C4"/>
          </w:tcPr>
          <w:p w14:paraId="4AE093CD" w14:textId="77777777" w:rsidR="00CE0EDE" w:rsidRPr="005854C0" w:rsidRDefault="00CE0EDE" w:rsidP="00B12EA3">
            <w:pPr>
              <w:jc w:val="center"/>
              <w:rPr>
                <w:rFonts w:cs="Times New Roman"/>
              </w:rPr>
            </w:pPr>
            <w:proofErr w:type="spellStart"/>
            <w:r w:rsidRPr="005854C0">
              <w:rPr>
                <w:rFonts w:cs="Times New Roman"/>
                <w:b/>
                <w:color w:val="FFFFFF"/>
                <w:sz w:val="22"/>
              </w:rPr>
              <w:t>Tổng</w:t>
            </w:r>
            <w:proofErr w:type="spellEnd"/>
            <w:r w:rsidRPr="005854C0">
              <w:rPr>
                <w:rFonts w:cs="Times New Roman"/>
                <w:b/>
                <w:color w:val="FFFFFF"/>
                <w:sz w:val="22"/>
              </w:rPr>
              <w:t xml:space="preserve"> </w:t>
            </w:r>
            <w:proofErr w:type="spellStart"/>
            <w:r w:rsidRPr="005854C0">
              <w:rPr>
                <w:rFonts w:cs="Times New Roman"/>
                <w:b/>
                <w:color w:val="FFFFFF"/>
                <w:sz w:val="22"/>
              </w:rPr>
              <w:t>nhân</w:t>
            </w:r>
            <w:proofErr w:type="spellEnd"/>
            <w:r w:rsidRPr="005854C0">
              <w:rPr>
                <w:rFonts w:cs="Times New Roman"/>
                <w:b/>
                <w:color w:val="FFFFFF"/>
                <w:sz w:val="22"/>
              </w:rPr>
              <w:t xml:space="preserve"> </w:t>
            </w:r>
            <w:proofErr w:type="spellStart"/>
            <w:r w:rsidRPr="005854C0">
              <w:rPr>
                <w:rFonts w:cs="Times New Roman"/>
                <w:b/>
                <w:color w:val="FFFFFF"/>
                <w:sz w:val="22"/>
              </w:rPr>
              <w:t>sự</w:t>
            </w:r>
            <w:proofErr w:type="spellEnd"/>
          </w:p>
        </w:tc>
        <w:tc>
          <w:tcPr>
            <w:tcW w:w="1296" w:type="dxa"/>
            <w:shd w:val="clear" w:color="auto" w:fill="4472C4"/>
          </w:tcPr>
          <w:p w14:paraId="249308C0" w14:textId="77777777" w:rsidR="00CE0EDE" w:rsidRPr="005854C0" w:rsidRDefault="00CE0EDE" w:rsidP="00B12EA3">
            <w:pPr>
              <w:jc w:val="center"/>
              <w:rPr>
                <w:rFonts w:cs="Times New Roman"/>
              </w:rPr>
            </w:pPr>
            <w:r w:rsidRPr="005854C0">
              <w:rPr>
                <w:rFonts w:cs="Times New Roman"/>
                <w:b/>
                <w:color w:val="FFFFFF"/>
                <w:sz w:val="22"/>
              </w:rPr>
              <w:t>R&amp;D</w:t>
            </w:r>
          </w:p>
        </w:tc>
        <w:tc>
          <w:tcPr>
            <w:tcW w:w="1296" w:type="dxa"/>
            <w:shd w:val="clear" w:color="auto" w:fill="4472C4"/>
          </w:tcPr>
          <w:p w14:paraId="37C36918" w14:textId="77777777" w:rsidR="00CE0EDE" w:rsidRPr="005854C0" w:rsidRDefault="00CE0EDE" w:rsidP="00B12EA3">
            <w:pPr>
              <w:jc w:val="center"/>
              <w:rPr>
                <w:rFonts w:cs="Times New Roman"/>
              </w:rPr>
            </w:pPr>
            <w:proofErr w:type="spellStart"/>
            <w:r w:rsidRPr="005854C0">
              <w:rPr>
                <w:rFonts w:cs="Times New Roman"/>
                <w:b/>
                <w:color w:val="FFFFFF"/>
                <w:sz w:val="22"/>
              </w:rPr>
              <w:t>Sản</w:t>
            </w:r>
            <w:proofErr w:type="spellEnd"/>
            <w:r w:rsidRPr="005854C0">
              <w:rPr>
                <w:rFonts w:cs="Times New Roman"/>
                <w:b/>
                <w:color w:val="FFFFFF"/>
                <w:sz w:val="22"/>
              </w:rPr>
              <w:t xml:space="preserve"> </w:t>
            </w:r>
            <w:proofErr w:type="spellStart"/>
            <w:r w:rsidRPr="005854C0">
              <w:rPr>
                <w:rFonts w:cs="Times New Roman"/>
                <w:b/>
                <w:color w:val="FFFFFF"/>
                <w:sz w:val="22"/>
              </w:rPr>
              <w:t>xuất</w:t>
            </w:r>
            <w:proofErr w:type="spellEnd"/>
          </w:p>
        </w:tc>
        <w:tc>
          <w:tcPr>
            <w:tcW w:w="1296" w:type="dxa"/>
            <w:shd w:val="clear" w:color="auto" w:fill="4472C4"/>
          </w:tcPr>
          <w:p w14:paraId="5EA39229" w14:textId="77777777" w:rsidR="00CE0EDE" w:rsidRPr="005854C0" w:rsidRDefault="00CE0EDE" w:rsidP="00B12EA3">
            <w:pPr>
              <w:jc w:val="center"/>
              <w:rPr>
                <w:rFonts w:cs="Times New Roman"/>
              </w:rPr>
            </w:pPr>
            <w:r w:rsidRPr="005854C0">
              <w:rPr>
                <w:rFonts w:cs="Times New Roman"/>
                <w:b/>
                <w:color w:val="FFFFFF"/>
                <w:sz w:val="22"/>
              </w:rPr>
              <w:t xml:space="preserve">Kinh </w:t>
            </w:r>
            <w:proofErr w:type="spellStart"/>
            <w:r w:rsidRPr="005854C0">
              <w:rPr>
                <w:rFonts w:cs="Times New Roman"/>
                <w:b/>
                <w:color w:val="FFFFFF"/>
                <w:sz w:val="22"/>
              </w:rPr>
              <w:t>doanh</w:t>
            </w:r>
            <w:proofErr w:type="spellEnd"/>
          </w:p>
        </w:tc>
        <w:tc>
          <w:tcPr>
            <w:tcW w:w="1296" w:type="dxa"/>
            <w:shd w:val="clear" w:color="auto" w:fill="4472C4"/>
          </w:tcPr>
          <w:p w14:paraId="442B23EF" w14:textId="77777777" w:rsidR="00CE0EDE" w:rsidRPr="005854C0" w:rsidRDefault="00CE0EDE" w:rsidP="00B12EA3">
            <w:pPr>
              <w:jc w:val="center"/>
              <w:rPr>
                <w:rFonts w:cs="Times New Roman"/>
              </w:rPr>
            </w:pPr>
            <w:proofErr w:type="spellStart"/>
            <w:r w:rsidRPr="005854C0">
              <w:rPr>
                <w:rFonts w:cs="Times New Roman"/>
                <w:b/>
                <w:color w:val="FFFFFF"/>
                <w:sz w:val="22"/>
              </w:rPr>
              <w:t>Hỗ</w:t>
            </w:r>
            <w:proofErr w:type="spellEnd"/>
            <w:r w:rsidRPr="005854C0">
              <w:rPr>
                <w:rFonts w:cs="Times New Roman"/>
                <w:b/>
                <w:color w:val="FFFFFF"/>
                <w:sz w:val="22"/>
              </w:rPr>
              <w:t xml:space="preserve"> </w:t>
            </w:r>
            <w:proofErr w:type="spellStart"/>
            <w:r w:rsidRPr="005854C0">
              <w:rPr>
                <w:rFonts w:cs="Times New Roman"/>
                <w:b/>
                <w:color w:val="FFFFFF"/>
                <w:sz w:val="22"/>
              </w:rPr>
              <w:t>trợ</w:t>
            </w:r>
            <w:proofErr w:type="spellEnd"/>
          </w:p>
        </w:tc>
        <w:tc>
          <w:tcPr>
            <w:tcW w:w="1296" w:type="dxa"/>
            <w:shd w:val="clear" w:color="auto" w:fill="4472C4"/>
          </w:tcPr>
          <w:p w14:paraId="460E5706" w14:textId="77777777" w:rsidR="00CE0EDE" w:rsidRPr="005854C0" w:rsidRDefault="00CE0EDE" w:rsidP="00B12EA3">
            <w:pPr>
              <w:jc w:val="center"/>
              <w:rPr>
                <w:rFonts w:cs="Times New Roman"/>
              </w:rPr>
            </w:pPr>
            <w:proofErr w:type="spellStart"/>
            <w:r w:rsidRPr="005854C0">
              <w:rPr>
                <w:rFonts w:cs="Times New Roman"/>
                <w:b/>
                <w:color w:val="FFFFFF"/>
                <w:sz w:val="22"/>
              </w:rPr>
              <w:t>Tăng</w:t>
            </w:r>
            <w:proofErr w:type="spellEnd"/>
            <w:r w:rsidRPr="005854C0">
              <w:rPr>
                <w:rFonts w:cs="Times New Roman"/>
                <w:b/>
                <w:color w:val="FFFFFF"/>
                <w:sz w:val="22"/>
              </w:rPr>
              <w:t xml:space="preserve"> </w:t>
            </w:r>
            <w:proofErr w:type="spellStart"/>
            <w:r w:rsidRPr="005854C0">
              <w:rPr>
                <w:rFonts w:cs="Times New Roman"/>
                <w:b/>
                <w:color w:val="FFFFFF"/>
                <w:sz w:val="22"/>
              </w:rPr>
              <w:t>trưởng</w:t>
            </w:r>
            <w:proofErr w:type="spellEnd"/>
          </w:p>
        </w:tc>
      </w:tr>
      <w:tr w:rsidR="00CE0EDE" w:rsidRPr="005854C0" w14:paraId="65D00F10" w14:textId="77777777" w:rsidTr="00B12EA3">
        <w:trPr>
          <w:jc w:val="center"/>
        </w:trPr>
        <w:tc>
          <w:tcPr>
            <w:tcW w:w="1296" w:type="dxa"/>
          </w:tcPr>
          <w:p w14:paraId="7A0100DF" w14:textId="77777777" w:rsidR="00CE0EDE" w:rsidRPr="005854C0" w:rsidRDefault="00CE0EDE" w:rsidP="00B12EA3">
            <w:pPr>
              <w:rPr>
                <w:rFonts w:cs="Times New Roman"/>
              </w:rPr>
            </w:pPr>
            <w:r w:rsidRPr="005854C0">
              <w:rPr>
                <w:rFonts w:cs="Times New Roman"/>
                <w:sz w:val="20"/>
              </w:rPr>
              <w:t>2025</w:t>
            </w:r>
          </w:p>
        </w:tc>
        <w:tc>
          <w:tcPr>
            <w:tcW w:w="1296" w:type="dxa"/>
          </w:tcPr>
          <w:p w14:paraId="138B7721" w14:textId="77777777" w:rsidR="00CE0EDE" w:rsidRPr="005854C0" w:rsidRDefault="00CE0EDE" w:rsidP="00B12EA3">
            <w:pPr>
              <w:rPr>
                <w:rFonts w:cs="Times New Roman"/>
              </w:rPr>
            </w:pPr>
            <w:r w:rsidRPr="005854C0">
              <w:rPr>
                <w:rFonts w:cs="Times New Roman"/>
                <w:sz w:val="20"/>
              </w:rPr>
              <w:t>60</w:t>
            </w:r>
          </w:p>
        </w:tc>
        <w:tc>
          <w:tcPr>
            <w:tcW w:w="1296" w:type="dxa"/>
          </w:tcPr>
          <w:p w14:paraId="6865FA3D" w14:textId="77777777" w:rsidR="00CE0EDE" w:rsidRPr="005854C0" w:rsidRDefault="00CE0EDE" w:rsidP="00B12EA3">
            <w:pPr>
              <w:rPr>
                <w:rFonts w:cs="Times New Roman"/>
              </w:rPr>
            </w:pPr>
            <w:r w:rsidRPr="005854C0">
              <w:rPr>
                <w:rFonts w:cs="Times New Roman"/>
                <w:sz w:val="20"/>
              </w:rPr>
              <w:t>25</w:t>
            </w:r>
          </w:p>
        </w:tc>
        <w:tc>
          <w:tcPr>
            <w:tcW w:w="1296" w:type="dxa"/>
          </w:tcPr>
          <w:p w14:paraId="2B3DDA6A" w14:textId="77777777" w:rsidR="00CE0EDE" w:rsidRPr="005854C0" w:rsidRDefault="00CE0EDE" w:rsidP="00B12EA3">
            <w:pPr>
              <w:rPr>
                <w:rFonts w:cs="Times New Roman"/>
              </w:rPr>
            </w:pPr>
            <w:r w:rsidRPr="005854C0">
              <w:rPr>
                <w:rFonts w:cs="Times New Roman"/>
                <w:sz w:val="20"/>
              </w:rPr>
              <w:t>15</w:t>
            </w:r>
          </w:p>
        </w:tc>
        <w:tc>
          <w:tcPr>
            <w:tcW w:w="1296" w:type="dxa"/>
          </w:tcPr>
          <w:p w14:paraId="7EF0EFB1" w14:textId="77777777" w:rsidR="00CE0EDE" w:rsidRPr="005854C0" w:rsidRDefault="00CE0EDE" w:rsidP="00B12EA3">
            <w:pPr>
              <w:rPr>
                <w:rFonts w:cs="Times New Roman"/>
              </w:rPr>
            </w:pPr>
            <w:r w:rsidRPr="005854C0">
              <w:rPr>
                <w:rFonts w:cs="Times New Roman"/>
                <w:sz w:val="20"/>
              </w:rPr>
              <w:t>8</w:t>
            </w:r>
          </w:p>
        </w:tc>
        <w:tc>
          <w:tcPr>
            <w:tcW w:w="1296" w:type="dxa"/>
          </w:tcPr>
          <w:p w14:paraId="7C285BAC" w14:textId="77777777" w:rsidR="00CE0EDE" w:rsidRPr="005854C0" w:rsidRDefault="00CE0EDE" w:rsidP="00B12EA3">
            <w:pPr>
              <w:rPr>
                <w:rFonts w:cs="Times New Roman"/>
              </w:rPr>
            </w:pPr>
            <w:r w:rsidRPr="005854C0">
              <w:rPr>
                <w:rFonts w:cs="Times New Roman"/>
                <w:sz w:val="20"/>
              </w:rPr>
              <w:t>12</w:t>
            </w:r>
          </w:p>
        </w:tc>
        <w:tc>
          <w:tcPr>
            <w:tcW w:w="1296" w:type="dxa"/>
          </w:tcPr>
          <w:p w14:paraId="3351D7C9" w14:textId="77777777" w:rsidR="00CE0EDE" w:rsidRPr="005854C0" w:rsidRDefault="00CE0EDE" w:rsidP="00B12EA3">
            <w:pPr>
              <w:rPr>
                <w:rFonts w:cs="Times New Roman"/>
              </w:rPr>
            </w:pPr>
            <w:r w:rsidRPr="005854C0">
              <w:rPr>
                <w:rFonts w:cs="Times New Roman"/>
                <w:sz w:val="20"/>
              </w:rPr>
              <w:t>Baseline</w:t>
            </w:r>
          </w:p>
        </w:tc>
      </w:tr>
      <w:tr w:rsidR="00CE0EDE" w:rsidRPr="005854C0" w14:paraId="49F28926" w14:textId="77777777" w:rsidTr="00B12EA3">
        <w:trPr>
          <w:jc w:val="center"/>
        </w:trPr>
        <w:tc>
          <w:tcPr>
            <w:tcW w:w="1296" w:type="dxa"/>
            <w:shd w:val="clear" w:color="auto" w:fill="F2F2F2"/>
          </w:tcPr>
          <w:p w14:paraId="79DEB8DE" w14:textId="77777777" w:rsidR="00CE0EDE" w:rsidRPr="005854C0" w:rsidRDefault="00CE0EDE" w:rsidP="00B12EA3">
            <w:pPr>
              <w:rPr>
                <w:rFonts w:cs="Times New Roman"/>
              </w:rPr>
            </w:pPr>
            <w:r w:rsidRPr="005854C0">
              <w:rPr>
                <w:rFonts w:cs="Times New Roman"/>
                <w:sz w:val="20"/>
              </w:rPr>
              <w:t>2026</w:t>
            </w:r>
          </w:p>
        </w:tc>
        <w:tc>
          <w:tcPr>
            <w:tcW w:w="1296" w:type="dxa"/>
            <w:shd w:val="clear" w:color="auto" w:fill="F2F2F2"/>
          </w:tcPr>
          <w:p w14:paraId="7067179A" w14:textId="77777777" w:rsidR="00CE0EDE" w:rsidRPr="005854C0" w:rsidRDefault="00CE0EDE" w:rsidP="00B12EA3">
            <w:pPr>
              <w:rPr>
                <w:rFonts w:cs="Times New Roman"/>
              </w:rPr>
            </w:pPr>
            <w:r w:rsidRPr="005854C0">
              <w:rPr>
                <w:rFonts w:cs="Times New Roman"/>
                <w:sz w:val="20"/>
              </w:rPr>
              <w:t>85</w:t>
            </w:r>
          </w:p>
        </w:tc>
        <w:tc>
          <w:tcPr>
            <w:tcW w:w="1296" w:type="dxa"/>
            <w:shd w:val="clear" w:color="auto" w:fill="F2F2F2"/>
          </w:tcPr>
          <w:p w14:paraId="3E0171FF" w14:textId="77777777" w:rsidR="00CE0EDE" w:rsidRPr="005854C0" w:rsidRDefault="00CE0EDE" w:rsidP="00B12EA3">
            <w:pPr>
              <w:rPr>
                <w:rFonts w:cs="Times New Roman"/>
              </w:rPr>
            </w:pPr>
            <w:r w:rsidRPr="005854C0">
              <w:rPr>
                <w:rFonts w:cs="Times New Roman"/>
                <w:sz w:val="20"/>
              </w:rPr>
              <w:t>35</w:t>
            </w:r>
          </w:p>
        </w:tc>
        <w:tc>
          <w:tcPr>
            <w:tcW w:w="1296" w:type="dxa"/>
            <w:shd w:val="clear" w:color="auto" w:fill="F2F2F2"/>
          </w:tcPr>
          <w:p w14:paraId="587F11A3" w14:textId="77777777" w:rsidR="00CE0EDE" w:rsidRPr="005854C0" w:rsidRDefault="00CE0EDE" w:rsidP="00B12EA3">
            <w:pPr>
              <w:rPr>
                <w:rFonts w:cs="Times New Roman"/>
              </w:rPr>
            </w:pPr>
            <w:r w:rsidRPr="005854C0">
              <w:rPr>
                <w:rFonts w:cs="Times New Roman"/>
                <w:sz w:val="20"/>
              </w:rPr>
              <w:t>25</w:t>
            </w:r>
          </w:p>
        </w:tc>
        <w:tc>
          <w:tcPr>
            <w:tcW w:w="1296" w:type="dxa"/>
            <w:shd w:val="clear" w:color="auto" w:fill="F2F2F2"/>
          </w:tcPr>
          <w:p w14:paraId="1DD4776E" w14:textId="77777777" w:rsidR="00CE0EDE" w:rsidRPr="005854C0" w:rsidRDefault="00CE0EDE" w:rsidP="00B12EA3">
            <w:pPr>
              <w:rPr>
                <w:rFonts w:cs="Times New Roman"/>
              </w:rPr>
            </w:pPr>
            <w:r w:rsidRPr="005854C0">
              <w:rPr>
                <w:rFonts w:cs="Times New Roman"/>
                <w:sz w:val="20"/>
              </w:rPr>
              <w:t>12</w:t>
            </w:r>
          </w:p>
        </w:tc>
        <w:tc>
          <w:tcPr>
            <w:tcW w:w="1296" w:type="dxa"/>
            <w:shd w:val="clear" w:color="auto" w:fill="F2F2F2"/>
          </w:tcPr>
          <w:p w14:paraId="7AF668EF" w14:textId="77777777" w:rsidR="00CE0EDE" w:rsidRPr="005854C0" w:rsidRDefault="00CE0EDE" w:rsidP="00B12EA3">
            <w:pPr>
              <w:rPr>
                <w:rFonts w:cs="Times New Roman"/>
              </w:rPr>
            </w:pPr>
            <w:r w:rsidRPr="005854C0">
              <w:rPr>
                <w:rFonts w:cs="Times New Roman"/>
                <w:sz w:val="20"/>
              </w:rPr>
              <w:t>13</w:t>
            </w:r>
          </w:p>
        </w:tc>
        <w:tc>
          <w:tcPr>
            <w:tcW w:w="1296" w:type="dxa"/>
            <w:shd w:val="clear" w:color="auto" w:fill="F2F2F2"/>
          </w:tcPr>
          <w:p w14:paraId="5A249EF2" w14:textId="77777777" w:rsidR="00CE0EDE" w:rsidRPr="005854C0" w:rsidRDefault="00CE0EDE" w:rsidP="00B12EA3">
            <w:pPr>
              <w:rPr>
                <w:rFonts w:cs="Times New Roman"/>
              </w:rPr>
            </w:pPr>
            <w:r w:rsidRPr="005854C0">
              <w:rPr>
                <w:rFonts w:cs="Times New Roman"/>
                <w:sz w:val="20"/>
              </w:rPr>
              <w:t>+42%</w:t>
            </w:r>
          </w:p>
        </w:tc>
      </w:tr>
      <w:tr w:rsidR="00CE0EDE" w:rsidRPr="005854C0" w14:paraId="5E5A5D27" w14:textId="77777777" w:rsidTr="00B12EA3">
        <w:trPr>
          <w:jc w:val="center"/>
        </w:trPr>
        <w:tc>
          <w:tcPr>
            <w:tcW w:w="1296" w:type="dxa"/>
          </w:tcPr>
          <w:p w14:paraId="78844B78" w14:textId="77777777" w:rsidR="00CE0EDE" w:rsidRPr="005854C0" w:rsidRDefault="00CE0EDE" w:rsidP="00B12EA3">
            <w:pPr>
              <w:rPr>
                <w:rFonts w:cs="Times New Roman"/>
              </w:rPr>
            </w:pPr>
            <w:r w:rsidRPr="005854C0">
              <w:rPr>
                <w:rFonts w:cs="Times New Roman"/>
                <w:sz w:val="20"/>
              </w:rPr>
              <w:t>2027</w:t>
            </w:r>
          </w:p>
        </w:tc>
        <w:tc>
          <w:tcPr>
            <w:tcW w:w="1296" w:type="dxa"/>
          </w:tcPr>
          <w:p w14:paraId="0650448A" w14:textId="77777777" w:rsidR="00CE0EDE" w:rsidRPr="005854C0" w:rsidRDefault="00CE0EDE" w:rsidP="00B12EA3">
            <w:pPr>
              <w:rPr>
                <w:rFonts w:cs="Times New Roman"/>
              </w:rPr>
            </w:pPr>
            <w:r w:rsidRPr="005854C0">
              <w:rPr>
                <w:rFonts w:cs="Times New Roman"/>
                <w:sz w:val="20"/>
              </w:rPr>
              <w:t>110</w:t>
            </w:r>
          </w:p>
        </w:tc>
        <w:tc>
          <w:tcPr>
            <w:tcW w:w="1296" w:type="dxa"/>
          </w:tcPr>
          <w:p w14:paraId="5062250B" w14:textId="77777777" w:rsidR="00CE0EDE" w:rsidRPr="005854C0" w:rsidRDefault="00CE0EDE" w:rsidP="00B12EA3">
            <w:pPr>
              <w:rPr>
                <w:rFonts w:cs="Times New Roman"/>
              </w:rPr>
            </w:pPr>
            <w:r w:rsidRPr="005854C0">
              <w:rPr>
                <w:rFonts w:cs="Times New Roman"/>
                <w:sz w:val="20"/>
              </w:rPr>
              <w:t>45</w:t>
            </w:r>
          </w:p>
        </w:tc>
        <w:tc>
          <w:tcPr>
            <w:tcW w:w="1296" w:type="dxa"/>
          </w:tcPr>
          <w:p w14:paraId="6033F8B3" w14:textId="77777777" w:rsidR="00CE0EDE" w:rsidRPr="005854C0" w:rsidRDefault="00CE0EDE" w:rsidP="00B12EA3">
            <w:pPr>
              <w:rPr>
                <w:rFonts w:cs="Times New Roman"/>
              </w:rPr>
            </w:pPr>
            <w:r w:rsidRPr="005854C0">
              <w:rPr>
                <w:rFonts w:cs="Times New Roman"/>
                <w:sz w:val="20"/>
              </w:rPr>
              <w:t>35</w:t>
            </w:r>
          </w:p>
        </w:tc>
        <w:tc>
          <w:tcPr>
            <w:tcW w:w="1296" w:type="dxa"/>
          </w:tcPr>
          <w:p w14:paraId="44D8E5D6" w14:textId="77777777" w:rsidR="00CE0EDE" w:rsidRPr="005854C0" w:rsidRDefault="00CE0EDE" w:rsidP="00B12EA3">
            <w:pPr>
              <w:rPr>
                <w:rFonts w:cs="Times New Roman"/>
              </w:rPr>
            </w:pPr>
            <w:r w:rsidRPr="005854C0">
              <w:rPr>
                <w:rFonts w:cs="Times New Roman"/>
                <w:sz w:val="20"/>
              </w:rPr>
              <w:t>15</w:t>
            </w:r>
          </w:p>
        </w:tc>
        <w:tc>
          <w:tcPr>
            <w:tcW w:w="1296" w:type="dxa"/>
          </w:tcPr>
          <w:p w14:paraId="4FF6116B" w14:textId="77777777" w:rsidR="00CE0EDE" w:rsidRPr="005854C0" w:rsidRDefault="00CE0EDE" w:rsidP="00B12EA3">
            <w:pPr>
              <w:rPr>
                <w:rFonts w:cs="Times New Roman"/>
              </w:rPr>
            </w:pPr>
            <w:r w:rsidRPr="005854C0">
              <w:rPr>
                <w:rFonts w:cs="Times New Roman"/>
                <w:sz w:val="20"/>
              </w:rPr>
              <w:t>15</w:t>
            </w:r>
          </w:p>
        </w:tc>
        <w:tc>
          <w:tcPr>
            <w:tcW w:w="1296" w:type="dxa"/>
          </w:tcPr>
          <w:p w14:paraId="2E070512" w14:textId="77777777" w:rsidR="00CE0EDE" w:rsidRPr="005854C0" w:rsidRDefault="00CE0EDE" w:rsidP="00B12EA3">
            <w:pPr>
              <w:rPr>
                <w:rFonts w:cs="Times New Roman"/>
              </w:rPr>
            </w:pPr>
            <w:r w:rsidRPr="005854C0">
              <w:rPr>
                <w:rFonts w:cs="Times New Roman"/>
                <w:sz w:val="20"/>
              </w:rPr>
              <w:t>+29%</w:t>
            </w:r>
          </w:p>
        </w:tc>
      </w:tr>
      <w:tr w:rsidR="00CE0EDE" w:rsidRPr="005854C0" w14:paraId="704BA508" w14:textId="77777777" w:rsidTr="00B12EA3">
        <w:trPr>
          <w:jc w:val="center"/>
        </w:trPr>
        <w:tc>
          <w:tcPr>
            <w:tcW w:w="1296" w:type="dxa"/>
            <w:shd w:val="clear" w:color="auto" w:fill="F2F2F2"/>
          </w:tcPr>
          <w:p w14:paraId="4BB4844C" w14:textId="77777777" w:rsidR="00CE0EDE" w:rsidRPr="005854C0" w:rsidRDefault="00CE0EDE" w:rsidP="00B12EA3">
            <w:pPr>
              <w:rPr>
                <w:rFonts w:cs="Times New Roman"/>
              </w:rPr>
            </w:pPr>
            <w:r w:rsidRPr="005854C0">
              <w:rPr>
                <w:rFonts w:cs="Times New Roman"/>
                <w:sz w:val="20"/>
              </w:rPr>
              <w:t>2028</w:t>
            </w:r>
          </w:p>
        </w:tc>
        <w:tc>
          <w:tcPr>
            <w:tcW w:w="1296" w:type="dxa"/>
            <w:shd w:val="clear" w:color="auto" w:fill="F2F2F2"/>
          </w:tcPr>
          <w:p w14:paraId="67443D5C" w14:textId="77777777" w:rsidR="00CE0EDE" w:rsidRPr="005854C0" w:rsidRDefault="00CE0EDE" w:rsidP="00B12EA3">
            <w:pPr>
              <w:rPr>
                <w:rFonts w:cs="Times New Roman"/>
              </w:rPr>
            </w:pPr>
            <w:r w:rsidRPr="005854C0">
              <w:rPr>
                <w:rFonts w:cs="Times New Roman"/>
                <w:sz w:val="20"/>
              </w:rPr>
              <w:t>140</w:t>
            </w:r>
          </w:p>
        </w:tc>
        <w:tc>
          <w:tcPr>
            <w:tcW w:w="1296" w:type="dxa"/>
            <w:shd w:val="clear" w:color="auto" w:fill="F2F2F2"/>
          </w:tcPr>
          <w:p w14:paraId="3FF2E5E3" w14:textId="77777777" w:rsidR="00CE0EDE" w:rsidRPr="005854C0" w:rsidRDefault="00CE0EDE" w:rsidP="00B12EA3">
            <w:pPr>
              <w:rPr>
                <w:rFonts w:cs="Times New Roman"/>
              </w:rPr>
            </w:pPr>
            <w:r w:rsidRPr="005854C0">
              <w:rPr>
                <w:rFonts w:cs="Times New Roman"/>
                <w:sz w:val="20"/>
              </w:rPr>
              <w:t>55</w:t>
            </w:r>
          </w:p>
        </w:tc>
        <w:tc>
          <w:tcPr>
            <w:tcW w:w="1296" w:type="dxa"/>
            <w:shd w:val="clear" w:color="auto" w:fill="F2F2F2"/>
          </w:tcPr>
          <w:p w14:paraId="646A0BC8" w14:textId="77777777" w:rsidR="00CE0EDE" w:rsidRPr="005854C0" w:rsidRDefault="00CE0EDE" w:rsidP="00B12EA3">
            <w:pPr>
              <w:rPr>
                <w:rFonts w:cs="Times New Roman"/>
              </w:rPr>
            </w:pPr>
            <w:r w:rsidRPr="005854C0">
              <w:rPr>
                <w:rFonts w:cs="Times New Roman"/>
                <w:sz w:val="20"/>
              </w:rPr>
              <w:t>50</w:t>
            </w:r>
          </w:p>
        </w:tc>
        <w:tc>
          <w:tcPr>
            <w:tcW w:w="1296" w:type="dxa"/>
            <w:shd w:val="clear" w:color="auto" w:fill="F2F2F2"/>
          </w:tcPr>
          <w:p w14:paraId="5352DB16" w14:textId="77777777" w:rsidR="00CE0EDE" w:rsidRPr="005854C0" w:rsidRDefault="00CE0EDE" w:rsidP="00B12EA3">
            <w:pPr>
              <w:rPr>
                <w:rFonts w:cs="Times New Roman"/>
              </w:rPr>
            </w:pPr>
            <w:r w:rsidRPr="005854C0">
              <w:rPr>
                <w:rFonts w:cs="Times New Roman"/>
                <w:sz w:val="20"/>
              </w:rPr>
              <w:t>20</w:t>
            </w:r>
          </w:p>
        </w:tc>
        <w:tc>
          <w:tcPr>
            <w:tcW w:w="1296" w:type="dxa"/>
            <w:shd w:val="clear" w:color="auto" w:fill="F2F2F2"/>
          </w:tcPr>
          <w:p w14:paraId="2CABB642" w14:textId="77777777" w:rsidR="00CE0EDE" w:rsidRPr="005854C0" w:rsidRDefault="00CE0EDE" w:rsidP="00B12EA3">
            <w:pPr>
              <w:rPr>
                <w:rFonts w:cs="Times New Roman"/>
              </w:rPr>
            </w:pPr>
            <w:r w:rsidRPr="005854C0">
              <w:rPr>
                <w:rFonts w:cs="Times New Roman"/>
                <w:sz w:val="20"/>
              </w:rPr>
              <w:t>15</w:t>
            </w:r>
          </w:p>
        </w:tc>
        <w:tc>
          <w:tcPr>
            <w:tcW w:w="1296" w:type="dxa"/>
            <w:shd w:val="clear" w:color="auto" w:fill="F2F2F2"/>
          </w:tcPr>
          <w:p w14:paraId="527BBE98" w14:textId="77777777" w:rsidR="00CE0EDE" w:rsidRPr="005854C0" w:rsidRDefault="00CE0EDE" w:rsidP="00B12EA3">
            <w:pPr>
              <w:rPr>
                <w:rFonts w:cs="Times New Roman"/>
              </w:rPr>
            </w:pPr>
            <w:r w:rsidRPr="005854C0">
              <w:rPr>
                <w:rFonts w:cs="Times New Roman"/>
                <w:sz w:val="20"/>
              </w:rPr>
              <w:t>+27%</w:t>
            </w:r>
          </w:p>
        </w:tc>
      </w:tr>
      <w:tr w:rsidR="00CE0EDE" w:rsidRPr="005854C0" w14:paraId="31130079" w14:textId="77777777" w:rsidTr="00B12EA3">
        <w:trPr>
          <w:jc w:val="center"/>
        </w:trPr>
        <w:tc>
          <w:tcPr>
            <w:tcW w:w="1296" w:type="dxa"/>
          </w:tcPr>
          <w:p w14:paraId="21071F9D" w14:textId="77777777" w:rsidR="00CE0EDE" w:rsidRPr="005854C0" w:rsidRDefault="00CE0EDE" w:rsidP="00B12EA3">
            <w:pPr>
              <w:rPr>
                <w:rFonts w:cs="Times New Roman"/>
              </w:rPr>
            </w:pPr>
            <w:r w:rsidRPr="005854C0">
              <w:rPr>
                <w:rFonts w:cs="Times New Roman"/>
                <w:sz w:val="20"/>
              </w:rPr>
              <w:t>2029</w:t>
            </w:r>
          </w:p>
        </w:tc>
        <w:tc>
          <w:tcPr>
            <w:tcW w:w="1296" w:type="dxa"/>
          </w:tcPr>
          <w:p w14:paraId="29549FAE" w14:textId="77777777" w:rsidR="00CE0EDE" w:rsidRPr="005854C0" w:rsidRDefault="00CE0EDE" w:rsidP="00B12EA3">
            <w:pPr>
              <w:rPr>
                <w:rFonts w:cs="Times New Roman"/>
              </w:rPr>
            </w:pPr>
            <w:r w:rsidRPr="005854C0">
              <w:rPr>
                <w:rFonts w:cs="Times New Roman"/>
                <w:sz w:val="20"/>
              </w:rPr>
              <w:t>170</w:t>
            </w:r>
          </w:p>
        </w:tc>
        <w:tc>
          <w:tcPr>
            <w:tcW w:w="1296" w:type="dxa"/>
          </w:tcPr>
          <w:p w14:paraId="2E7EA14A" w14:textId="77777777" w:rsidR="00CE0EDE" w:rsidRPr="005854C0" w:rsidRDefault="00CE0EDE" w:rsidP="00B12EA3">
            <w:pPr>
              <w:rPr>
                <w:rFonts w:cs="Times New Roman"/>
              </w:rPr>
            </w:pPr>
            <w:r w:rsidRPr="005854C0">
              <w:rPr>
                <w:rFonts w:cs="Times New Roman"/>
                <w:sz w:val="20"/>
              </w:rPr>
              <w:t>65</w:t>
            </w:r>
          </w:p>
        </w:tc>
        <w:tc>
          <w:tcPr>
            <w:tcW w:w="1296" w:type="dxa"/>
          </w:tcPr>
          <w:p w14:paraId="4AFE6DDF" w14:textId="77777777" w:rsidR="00CE0EDE" w:rsidRPr="005854C0" w:rsidRDefault="00CE0EDE" w:rsidP="00B12EA3">
            <w:pPr>
              <w:rPr>
                <w:rFonts w:cs="Times New Roman"/>
              </w:rPr>
            </w:pPr>
            <w:r w:rsidRPr="005854C0">
              <w:rPr>
                <w:rFonts w:cs="Times New Roman"/>
                <w:sz w:val="20"/>
              </w:rPr>
              <w:t>65</w:t>
            </w:r>
          </w:p>
        </w:tc>
        <w:tc>
          <w:tcPr>
            <w:tcW w:w="1296" w:type="dxa"/>
          </w:tcPr>
          <w:p w14:paraId="1DC9E39F" w14:textId="77777777" w:rsidR="00CE0EDE" w:rsidRPr="005854C0" w:rsidRDefault="00CE0EDE" w:rsidP="00B12EA3">
            <w:pPr>
              <w:rPr>
                <w:rFonts w:cs="Times New Roman"/>
              </w:rPr>
            </w:pPr>
            <w:r w:rsidRPr="005854C0">
              <w:rPr>
                <w:rFonts w:cs="Times New Roman"/>
                <w:sz w:val="20"/>
              </w:rPr>
              <w:t>25</w:t>
            </w:r>
          </w:p>
        </w:tc>
        <w:tc>
          <w:tcPr>
            <w:tcW w:w="1296" w:type="dxa"/>
          </w:tcPr>
          <w:p w14:paraId="652E1BE8" w14:textId="77777777" w:rsidR="00CE0EDE" w:rsidRPr="005854C0" w:rsidRDefault="00CE0EDE" w:rsidP="00B12EA3">
            <w:pPr>
              <w:rPr>
                <w:rFonts w:cs="Times New Roman"/>
              </w:rPr>
            </w:pPr>
            <w:r w:rsidRPr="005854C0">
              <w:rPr>
                <w:rFonts w:cs="Times New Roman"/>
                <w:sz w:val="20"/>
              </w:rPr>
              <w:t>15</w:t>
            </w:r>
          </w:p>
        </w:tc>
        <w:tc>
          <w:tcPr>
            <w:tcW w:w="1296" w:type="dxa"/>
          </w:tcPr>
          <w:p w14:paraId="34F1889F" w14:textId="77777777" w:rsidR="00CE0EDE" w:rsidRPr="005854C0" w:rsidRDefault="00CE0EDE" w:rsidP="00B12EA3">
            <w:pPr>
              <w:rPr>
                <w:rFonts w:cs="Times New Roman"/>
              </w:rPr>
            </w:pPr>
            <w:r w:rsidRPr="005854C0">
              <w:rPr>
                <w:rFonts w:cs="Times New Roman"/>
                <w:sz w:val="20"/>
              </w:rPr>
              <w:t>+21%</w:t>
            </w:r>
          </w:p>
        </w:tc>
      </w:tr>
      <w:tr w:rsidR="00CE0EDE" w:rsidRPr="005854C0" w14:paraId="3AEC9F96" w14:textId="77777777" w:rsidTr="00B12EA3">
        <w:trPr>
          <w:jc w:val="center"/>
        </w:trPr>
        <w:tc>
          <w:tcPr>
            <w:tcW w:w="1296" w:type="dxa"/>
            <w:shd w:val="clear" w:color="auto" w:fill="F2F2F2"/>
          </w:tcPr>
          <w:p w14:paraId="4105EB16" w14:textId="77777777" w:rsidR="00CE0EDE" w:rsidRPr="005854C0" w:rsidRDefault="00CE0EDE" w:rsidP="00B12EA3">
            <w:pPr>
              <w:rPr>
                <w:rFonts w:cs="Times New Roman"/>
              </w:rPr>
            </w:pPr>
            <w:r w:rsidRPr="005854C0">
              <w:rPr>
                <w:rFonts w:cs="Times New Roman"/>
                <w:sz w:val="20"/>
              </w:rPr>
              <w:t>2030</w:t>
            </w:r>
          </w:p>
        </w:tc>
        <w:tc>
          <w:tcPr>
            <w:tcW w:w="1296" w:type="dxa"/>
            <w:shd w:val="clear" w:color="auto" w:fill="F2F2F2"/>
          </w:tcPr>
          <w:p w14:paraId="1B188FA0" w14:textId="77777777" w:rsidR="00CE0EDE" w:rsidRPr="005854C0" w:rsidRDefault="00CE0EDE" w:rsidP="00B12EA3">
            <w:pPr>
              <w:rPr>
                <w:rFonts w:cs="Times New Roman"/>
              </w:rPr>
            </w:pPr>
            <w:r w:rsidRPr="005854C0">
              <w:rPr>
                <w:rFonts w:cs="Times New Roman"/>
                <w:sz w:val="20"/>
              </w:rPr>
              <w:t>200</w:t>
            </w:r>
          </w:p>
        </w:tc>
        <w:tc>
          <w:tcPr>
            <w:tcW w:w="1296" w:type="dxa"/>
            <w:shd w:val="clear" w:color="auto" w:fill="F2F2F2"/>
          </w:tcPr>
          <w:p w14:paraId="184A9E6E" w14:textId="77777777" w:rsidR="00CE0EDE" w:rsidRPr="005854C0" w:rsidRDefault="00CE0EDE" w:rsidP="00B12EA3">
            <w:pPr>
              <w:rPr>
                <w:rFonts w:cs="Times New Roman"/>
              </w:rPr>
            </w:pPr>
            <w:r w:rsidRPr="005854C0">
              <w:rPr>
                <w:rFonts w:cs="Times New Roman"/>
                <w:sz w:val="20"/>
              </w:rPr>
              <w:t>75</w:t>
            </w:r>
          </w:p>
        </w:tc>
        <w:tc>
          <w:tcPr>
            <w:tcW w:w="1296" w:type="dxa"/>
            <w:shd w:val="clear" w:color="auto" w:fill="F2F2F2"/>
          </w:tcPr>
          <w:p w14:paraId="01ACA95F" w14:textId="77777777" w:rsidR="00CE0EDE" w:rsidRPr="005854C0" w:rsidRDefault="00CE0EDE" w:rsidP="00B12EA3">
            <w:pPr>
              <w:rPr>
                <w:rFonts w:cs="Times New Roman"/>
              </w:rPr>
            </w:pPr>
            <w:r w:rsidRPr="005854C0">
              <w:rPr>
                <w:rFonts w:cs="Times New Roman"/>
                <w:sz w:val="20"/>
              </w:rPr>
              <w:t>80</w:t>
            </w:r>
          </w:p>
        </w:tc>
        <w:tc>
          <w:tcPr>
            <w:tcW w:w="1296" w:type="dxa"/>
            <w:shd w:val="clear" w:color="auto" w:fill="F2F2F2"/>
          </w:tcPr>
          <w:p w14:paraId="57EA58F5" w14:textId="77777777" w:rsidR="00CE0EDE" w:rsidRPr="005854C0" w:rsidRDefault="00CE0EDE" w:rsidP="00B12EA3">
            <w:pPr>
              <w:rPr>
                <w:rFonts w:cs="Times New Roman"/>
              </w:rPr>
            </w:pPr>
            <w:r w:rsidRPr="005854C0">
              <w:rPr>
                <w:rFonts w:cs="Times New Roman"/>
                <w:sz w:val="20"/>
              </w:rPr>
              <w:t>30</w:t>
            </w:r>
          </w:p>
        </w:tc>
        <w:tc>
          <w:tcPr>
            <w:tcW w:w="1296" w:type="dxa"/>
            <w:shd w:val="clear" w:color="auto" w:fill="F2F2F2"/>
          </w:tcPr>
          <w:p w14:paraId="546398BB" w14:textId="77777777" w:rsidR="00CE0EDE" w:rsidRPr="005854C0" w:rsidRDefault="00CE0EDE" w:rsidP="00B12EA3">
            <w:pPr>
              <w:rPr>
                <w:rFonts w:cs="Times New Roman"/>
              </w:rPr>
            </w:pPr>
            <w:r w:rsidRPr="005854C0">
              <w:rPr>
                <w:rFonts w:cs="Times New Roman"/>
                <w:sz w:val="20"/>
              </w:rPr>
              <w:t>15</w:t>
            </w:r>
          </w:p>
        </w:tc>
        <w:tc>
          <w:tcPr>
            <w:tcW w:w="1296" w:type="dxa"/>
            <w:shd w:val="clear" w:color="auto" w:fill="F2F2F2"/>
          </w:tcPr>
          <w:p w14:paraId="0BE713BB" w14:textId="77777777" w:rsidR="00CE0EDE" w:rsidRPr="005854C0" w:rsidRDefault="00CE0EDE" w:rsidP="00B12EA3">
            <w:pPr>
              <w:rPr>
                <w:rFonts w:cs="Times New Roman"/>
              </w:rPr>
            </w:pPr>
            <w:r w:rsidRPr="005854C0">
              <w:rPr>
                <w:rFonts w:cs="Times New Roman"/>
                <w:sz w:val="20"/>
              </w:rPr>
              <w:t>+18%</w:t>
            </w:r>
          </w:p>
        </w:tc>
      </w:tr>
    </w:tbl>
    <w:p w14:paraId="22B30F3E" w14:textId="77777777" w:rsidR="00CE0EDE" w:rsidRPr="005854C0" w:rsidRDefault="00CE0EDE" w:rsidP="00CE0EDE">
      <w:pPr>
        <w:spacing w:before="60" w:after="60"/>
        <w:ind w:left="432"/>
        <w:rPr>
          <w:rFonts w:cs="Times New Roman"/>
        </w:rPr>
      </w:pPr>
      <w:r w:rsidRPr="005854C0">
        <w:rPr>
          <w:rFonts w:cs="Times New Roman"/>
        </w:rPr>
        <w:t xml:space="preserve">Tiến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w:t>
      </w:r>
    </w:p>
    <w:p w14:paraId="4A5C7785"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độ</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vào</w:t>
      </w:r>
      <w:proofErr w:type="spellEnd"/>
      <w:r w:rsidRPr="005854C0">
        <w:rPr>
          <w:rFonts w:cs="Times New Roman"/>
        </w:rPr>
        <w:t>: 30% → 25%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w:t>
      </w:r>
    </w:p>
    <w:p w14:paraId="5861F36B"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độ</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50% → 55% (</w:t>
      </w:r>
      <w:proofErr w:type="spellStart"/>
      <w:r w:rsidRPr="005854C0">
        <w:rPr>
          <w:rFonts w:cs="Times New Roman"/>
        </w:rPr>
        <w:t>nâng</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w:t>
      </w:r>
    </w:p>
    <w:p w14:paraId="40C4425D"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độ</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20% → 20%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lãnh</w:t>
      </w:r>
      <w:proofErr w:type="spellEnd"/>
      <w:r w:rsidRPr="005854C0">
        <w:rPr>
          <w:rFonts w:cs="Times New Roman"/>
        </w:rPr>
        <w:t xml:space="preserve"> </w:t>
      </w:r>
      <w:proofErr w:type="spellStart"/>
      <w:r w:rsidRPr="005854C0">
        <w:rPr>
          <w:rFonts w:cs="Times New Roman"/>
        </w:rPr>
        <w:t>đạo</w:t>
      </w:r>
      <w:proofErr w:type="spellEnd"/>
      <w:r w:rsidRPr="005854C0">
        <w:rPr>
          <w:rFonts w:cs="Times New Roman"/>
        </w:rPr>
        <w:t>)</w:t>
      </w:r>
    </w:p>
    <w:p w14:paraId="4432B23E" w14:textId="77777777" w:rsidR="00CE0EDE" w:rsidRPr="005854C0" w:rsidRDefault="00CE0EDE" w:rsidP="00CE0EDE">
      <w:pPr>
        <w:spacing w:before="60" w:after="60"/>
        <w:ind w:left="432"/>
        <w:rPr>
          <w:rFonts w:cs="Times New Roman"/>
        </w:rPr>
      </w:pPr>
    </w:p>
    <w:p w14:paraId="67ECC0CC" w14:textId="77777777" w:rsidR="00CE0EDE" w:rsidRPr="005854C0" w:rsidRDefault="00CE0EDE" w:rsidP="00CE0EDE">
      <w:pPr>
        <w:spacing w:before="60" w:after="60"/>
        <w:ind w:left="432"/>
        <w:rPr>
          <w:rFonts w:cs="Times New Roman"/>
        </w:rPr>
      </w:pP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25 </w:t>
      </w:r>
      <w:proofErr w:type="spellStart"/>
      <w:r w:rsidRPr="005854C0">
        <w:rPr>
          <w:rFonts w:cs="Times New Roman"/>
        </w:rPr>
        <w:t>tỷ</w:t>
      </w:r>
      <w:proofErr w:type="spellEnd"/>
      <w:r w:rsidRPr="005854C0">
        <w:rPr>
          <w:rFonts w:cs="Times New Roman"/>
        </w:rPr>
        <w:t xml:space="preserve"> VNĐ </w:t>
      </w:r>
      <w:proofErr w:type="spellStart"/>
      <w:r w:rsidRPr="005854C0">
        <w:rPr>
          <w:rFonts w:cs="Times New Roman"/>
        </w:rPr>
        <w:t>trong</w:t>
      </w:r>
      <w:proofErr w:type="spellEnd"/>
      <w:r w:rsidRPr="005854C0">
        <w:rPr>
          <w:rFonts w:cs="Times New Roman"/>
        </w:rPr>
        <w:t xml:space="preserve"> 5 </w:t>
      </w:r>
      <w:proofErr w:type="spellStart"/>
      <w:r w:rsidRPr="005854C0">
        <w:rPr>
          <w:rFonts w:cs="Times New Roman"/>
        </w:rPr>
        <w:t>năm</w:t>
      </w:r>
      <w:proofErr w:type="spellEnd"/>
      <w:r w:rsidRPr="005854C0">
        <w:rPr>
          <w:rFonts w:cs="Times New Roman"/>
        </w:rPr>
        <w:t xml:space="preserve"> (12.5% </w:t>
      </w: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lương</w:t>
      </w:r>
      <w:proofErr w:type="spellEnd"/>
      <w:r w:rsidRPr="005854C0">
        <w:rPr>
          <w:rFonts w:cs="Times New Roman"/>
        </w:rPr>
        <w:t>)</w:t>
      </w:r>
    </w:p>
    <w:p w14:paraId="00AD4EDF" w14:textId="77777777" w:rsidR="00CE0EDE" w:rsidRPr="005854C0" w:rsidRDefault="00CE0EDE" w:rsidP="00CE0EDE">
      <w:pPr>
        <w:rPr>
          <w:rFonts w:cs="Times New Roman"/>
        </w:rPr>
      </w:pPr>
    </w:p>
    <w:p w14:paraId="4C96D4DE" w14:textId="2FBBB783" w:rsidR="00CE0EDE" w:rsidRPr="005854C0" w:rsidRDefault="00CE0EDE" w:rsidP="00CE0EDE">
      <w:pPr>
        <w:pStyle w:val="Heading3"/>
        <w:rPr>
          <w:rFonts w:ascii="Times New Roman" w:hAnsi="Times New Roman" w:cs="Times New Roman"/>
        </w:rPr>
      </w:pPr>
      <w:r w:rsidRPr="005854C0">
        <w:rPr>
          <w:rFonts w:ascii="Times New Roman" w:hAnsi="Times New Roman" w:cs="Times New Roman"/>
        </w:rPr>
        <w:t>C)</w:t>
      </w:r>
      <w:proofErr w:type="spellStart"/>
      <w:r w:rsidRPr="005854C0">
        <w:rPr>
          <w:rFonts w:ascii="Times New Roman" w:hAnsi="Times New Roman" w:cs="Times New Roman"/>
        </w:rPr>
        <w:t>Chiến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lược</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tuyển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dụng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tổng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thể</w:t>
      </w:r>
      <w:proofErr w:type="spellEnd"/>
    </w:p>
    <w:p w14:paraId="51712B2E"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szCs w:val="24"/>
        </w:rPr>
        <w:t>Chiến</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lược</w:t>
      </w:r>
      <w:proofErr w:type="spellEnd"/>
      <w:r w:rsidRPr="005854C0">
        <w:rPr>
          <w:rFonts w:eastAsia="Times New Roman" w:cs="Times New Roman"/>
          <w:szCs w:val="24"/>
        </w:rPr>
        <w:t xml:space="preserve"> </w:t>
      </w:r>
      <w:proofErr w:type="spellStart"/>
      <w:r w:rsidRPr="005854C0">
        <w:rPr>
          <w:rFonts w:eastAsia="Times New Roman" w:cs="Times New Roman"/>
          <w:szCs w:val="24"/>
        </w:rPr>
        <w:t>tuyển</w:t>
      </w:r>
      <w:proofErr w:type="spellEnd"/>
      <w:r w:rsidRPr="005854C0">
        <w:rPr>
          <w:rFonts w:eastAsia="Times New Roman" w:cs="Times New Roman"/>
          <w:szCs w:val="24"/>
        </w:rPr>
        <w:t xml:space="preserve"> </w:t>
      </w:r>
      <w:proofErr w:type="spellStart"/>
      <w:r w:rsidRPr="005854C0">
        <w:rPr>
          <w:rFonts w:eastAsia="Times New Roman" w:cs="Times New Roman"/>
          <w:szCs w:val="24"/>
        </w:rPr>
        <w:t>dụng</w:t>
      </w:r>
      <w:proofErr w:type="spellEnd"/>
      <w:r w:rsidRPr="005854C0">
        <w:rPr>
          <w:rFonts w:eastAsia="Times New Roman" w:cs="Times New Roman"/>
          <w:szCs w:val="24"/>
        </w:rPr>
        <w:t xml:space="preserve"> </w:t>
      </w:r>
      <w:proofErr w:type="spellStart"/>
      <w:r w:rsidRPr="005854C0">
        <w:rPr>
          <w:rFonts w:eastAsia="Times New Roman" w:cs="Times New Roman"/>
          <w:szCs w:val="24"/>
        </w:rPr>
        <w:t>được</w:t>
      </w:r>
      <w:proofErr w:type="spellEnd"/>
      <w:r w:rsidRPr="005854C0">
        <w:rPr>
          <w:rFonts w:eastAsia="Times New Roman" w:cs="Times New Roman"/>
          <w:szCs w:val="24"/>
        </w:rP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kế</w:t>
      </w:r>
      <w:proofErr w:type="spellEnd"/>
      <w:r w:rsidRPr="005854C0">
        <w:rPr>
          <w:rFonts w:eastAsia="Times New Roman" w:cs="Times New Roman"/>
          <w:szCs w:val="24"/>
        </w:rPr>
        <w:t xml:space="preserve"> </w:t>
      </w:r>
      <w:proofErr w:type="spellStart"/>
      <w:r w:rsidRPr="005854C0">
        <w:rPr>
          <w:rFonts w:eastAsia="Times New Roman" w:cs="Times New Roman"/>
          <w:szCs w:val="24"/>
        </w:rPr>
        <w:t>nhằm</w:t>
      </w:r>
      <w:proofErr w:type="spellEnd"/>
      <w:r w:rsidRPr="005854C0">
        <w:rPr>
          <w:rFonts w:eastAsia="Times New Roman" w:cs="Times New Roman"/>
          <w:szCs w:val="24"/>
        </w:rPr>
        <w:t xml:space="preserve"> </w:t>
      </w:r>
      <w:proofErr w:type="spellStart"/>
      <w:r w:rsidRPr="005854C0">
        <w:rPr>
          <w:rFonts w:eastAsia="Times New Roman" w:cs="Times New Roman"/>
          <w:szCs w:val="24"/>
        </w:rPr>
        <w:t>thu</w:t>
      </w:r>
      <w:proofErr w:type="spellEnd"/>
      <w:r w:rsidRPr="005854C0">
        <w:rPr>
          <w:rFonts w:eastAsia="Times New Roman" w:cs="Times New Roman"/>
          <w:szCs w:val="24"/>
        </w:rPr>
        <w:t xml:space="preserve"> </w:t>
      </w:r>
      <w:proofErr w:type="spellStart"/>
      <w:r w:rsidRPr="005854C0">
        <w:rPr>
          <w:rFonts w:eastAsia="Times New Roman" w:cs="Times New Roman"/>
          <w:szCs w:val="24"/>
        </w:rPr>
        <w:t>hút</w:t>
      </w:r>
      <w:proofErr w:type="spellEnd"/>
      <w:r w:rsidRPr="005854C0">
        <w:rPr>
          <w:rFonts w:eastAsia="Times New Roman" w:cs="Times New Roman"/>
          <w:szCs w:val="24"/>
        </w:rPr>
        <w:t xml:space="preserve"> </w:t>
      </w:r>
      <w:proofErr w:type="spellStart"/>
      <w:r w:rsidRPr="005854C0">
        <w:rPr>
          <w:rFonts w:eastAsia="Times New Roman" w:cs="Times New Roman"/>
          <w:szCs w:val="24"/>
        </w:rPr>
        <w:t>nhân</w:t>
      </w:r>
      <w:proofErr w:type="spellEnd"/>
      <w:r w:rsidRPr="005854C0">
        <w:rPr>
          <w:rFonts w:eastAsia="Times New Roman" w:cs="Times New Roman"/>
          <w:szCs w:val="24"/>
        </w:rPr>
        <w:t xml:space="preserve"> </w:t>
      </w:r>
      <w:proofErr w:type="spellStart"/>
      <w:r w:rsidRPr="005854C0">
        <w:rPr>
          <w:rFonts w:eastAsia="Times New Roman" w:cs="Times New Roman"/>
          <w:szCs w:val="24"/>
        </w:rPr>
        <w:t>tài</w:t>
      </w:r>
      <w:proofErr w:type="spellEnd"/>
      <w:r w:rsidRPr="005854C0">
        <w:rPr>
          <w:rFonts w:eastAsia="Times New Roman" w:cs="Times New Roman"/>
          <w:szCs w:val="24"/>
        </w:rPr>
        <w:t xml:space="preserve"> </w:t>
      </w:r>
      <w:proofErr w:type="spellStart"/>
      <w:r w:rsidRPr="005854C0">
        <w:rPr>
          <w:rFonts w:eastAsia="Times New Roman" w:cs="Times New Roman"/>
          <w:szCs w:val="24"/>
        </w:rPr>
        <w:t>chất</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lượng</w:t>
      </w:r>
      <w:proofErr w:type="spellEnd"/>
      <w:r w:rsidRPr="005854C0">
        <w:rPr>
          <w:rFonts w:eastAsia="Times New Roman" w:cs="Times New Roman"/>
          <w:szCs w:val="24"/>
        </w:rPr>
        <w:t xml:space="preserve"> </w:t>
      </w:r>
      <w:proofErr w:type="spellStart"/>
      <w:r w:rsidRPr="005854C0">
        <w:rPr>
          <w:rFonts w:eastAsia="Times New Roman" w:cs="Times New Roman"/>
          <w:szCs w:val="24"/>
        </w:rPr>
        <w:t>cao</w:t>
      </w:r>
      <w:proofErr w:type="spellEnd"/>
      <w:r w:rsidRPr="005854C0">
        <w:rPr>
          <w:rFonts w:eastAsia="Times New Roman" w:cs="Times New Roman"/>
          <w:szCs w:val="24"/>
        </w:rPr>
        <w:t xml:space="preserve"> </w:t>
      </w:r>
      <w:proofErr w:type="spellStart"/>
      <w:r w:rsidRPr="005854C0">
        <w:rPr>
          <w:rFonts w:eastAsia="Times New Roman" w:cs="Times New Roman"/>
          <w:szCs w:val="24"/>
        </w:rPr>
        <w:t>từ</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nguồn</w:t>
      </w:r>
      <w:proofErr w:type="spellEnd"/>
      <w:r w:rsidRPr="005854C0">
        <w:rPr>
          <w:rFonts w:eastAsia="Times New Roman" w:cs="Times New Roman"/>
          <w:szCs w:val="24"/>
        </w:rPr>
        <w:t xml:space="preserve"> </w:t>
      </w:r>
      <w:proofErr w:type="spellStart"/>
      <w:r w:rsidRPr="005854C0">
        <w:rPr>
          <w:rFonts w:eastAsia="Times New Roman" w:cs="Times New Roman"/>
          <w:szCs w:val="24"/>
        </w:rPr>
        <w:t>đa</w:t>
      </w:r>
      <w:proofErr w:type="spellEnd"/>
      <w:r w:rsidRPr="005854C0">
        <w:rPr>
          <w:rFonts w:eastAsia="Times New Roman" w:cs="Times New Roman"/>
          <w:szCs w:val="24"/>
        </w:rPr>
        <w:t xml:space="preserve"> </w:t>
      </w:r>
      <w:proofErr w:type="spellStart"/>
      <w:r w:rsidRPr="005854C0">
        <w:rPr>
          <w:rFonts w:eastAsia="Times New Roman" w:cs="Times New Roman"/>
          <w:szCs w:val="24"/>
        </w:rPr>
        <w:t>dạng</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 xml:space="preserve"> </w:t>
      </w:r>
      <w:proofErr w:type="spellStart"/>
      <w:r w:rsidRPr="005854C0">
        <w:rPr>
          <w:rFonts w:eastAsia="Times New Roman" w:cs="Times New Roman"/>
          <w:szCs w:val="24"/>
        </w:rPr>
        <w:t>thời</w:t>
      </w:r>
      <w:proofErr w:type="spellEnd"/>
      <w:r w:rsidRPr="005854C0">
        <w:rPr>
          <w:rFonts w:eastAsia="Times New Roman" w:cs="Times New Roman"/>
          <w:szCs w:val="24"/>
        </w:rPr>
        <w:t xml:space="preserve"> </w:t>
      </w:r>
      <w:proofErr w:type="spellStart"/>
      <w:r w:rsidRPr="005854C0">
        <w:rPr>
          <w:rFonts w:eastAsia="Times New Roman" w:cs="Times New Roman"/>
          <w:szCs w:val="24"/>
        </w:rPr>
        <w:t>đảm</w:t>
      </w:r>
      <w:proofErr w:type="spellEnd"/>
      <w:r w:rsidRPr="005854C0">
        <w:rPr>
          <w:rFonts w:eastAsia="Times New Roman" w:cs="Times New Roman"/>
          <w:szCs w:val="24"/>
        </w:rPr>
        <w:t xml:space="preserve"> </w:t>
      </w:r>
      <w:proofErr w:type="spellStart"/>
      <w:r w:rsidRPr="005854C0">
        <w:rPr>
          <w:rFonts w:eastAsia="Times New Roman" w:cs="Times New Roman"/>
          <w:szCs w:val="24"/>
        </w:rPr>
        <w:t>bảo</w:t>
      </w:r>
      <w:proofErr w:type="spellEnd"/>
      <w:r w:rsidRPr="005854C0">
        <w:rPr>
          <w:rFonts w:eastAsia="Times New Roman" w:cs="Times New Roman"/>
          <w:szCs w:val="24"/>
        </w:rPr>
        <w:t xml:space="preserve"> </w:t>
      </w:r>
      <w:proofErr w:type="spellStart"/>
      <w:r w:rsidRPr="005854C0">
        <w:rPr>
          <w:rFonts w:eastAsia="Times New Roman" w:cs="Times New Roman"/>
          <w:szCs w:val="24"/>
        </w:rPr>
        <w:t>tính</w:t>
      </w:r>
      <w:proofErr w:type="spellEnd"/>
      <w:r w:rsidRPr="005854C0">
        <w:rPr>
          <w:rFonts w:eastAsia="Times New Roman" w:cs="Times New Roman"/>
          <w:szCs w:val="24"/>
        </w:rPr>
        <w:t xml:space="preserve"> </w:t>
      </w:r>
      <w:proofErr w:type="spellStart"/>
      <w:r w:rsidRPr="005854C0">
        <w:rPr>
          <w:rFonts w:eastAsia="Times New Roman" w:cs="Times New Roman"/>
          <w:szCs w:val="24"/>
        </w:rPr>
        <w:t>phù</w:t>
      </w:r>
      <w:proofErr w:type="spellEnd"/>
      <w:r w:rsidRPr="005854C0">
        <w:rPr>
          <w:rFonts w:eastAsia="Times New Roman" w:cs="Times New Roman"/>
          <w:szCs w:val="24"/>
        </w:rPr>
        <w:t xml:space="preserve"> </w:t>
      </w:r>
      <w:proofErr w:type="spellStart"/>
      <w:r w:rsidRPr="005854C0">
        <w:rPr>
          <w:rFonts w:eastAsia="Times New Roman" w:cs="Times New Roman"/>
          <w:szCs w:val="24"/>
        </w:rPr>
        <w:t>hợp</w:t>
      </w:r>
      <w:proofErr w:type="spellEnd"/>
      <w:r w:rsidRPr="005854C0">
        <w:rPr>
          <w:rFonts w:eastAsia="Times New Roman" w:cs="Times New Roman"/>
          <w:szCs w:val="24"/>
        </w:rPr>
        <w:t xml:space="preserve"> </w:t>
      </w:r>
      <w:proofErr w:type="spellStart"/>
      <w:r w:rsidRPr="005854C0">
        <w:rPr>
          <w:rFonts w:eastAsia="Times New Roman" w:cs="Times New Roman"/>
          <w:szCs w:val="24"/>
        </w:rPr>
        <w:t>văn</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khả</w:t>
      </w:r>
      <w:proofErr w:type="spellEnd"/>
      <w:r w:rsidRPr="005854C0">
        <w:rPr>
          <w:rFonts w:eastAsia="Times New Roman" w:cs="Times New Roman"/>
          <w:szCs w:val="24"/>
        </w:rPr>
        <w:t xml:space="preserve">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lâu</w:t>
      </w:r>
      <w:proofErr w:type="spellEnd"/>
      <w:r w:rsidRPr="005854C0">
        <w:rPr>
          <w:rFonts w:eastAsia="Times New Roman" w:cs="Times New Roman"/>
          <w:szCs w:val="24"/>
        </w:rPr>
        <w:t xml:space="preserve"> </w:t>
      </w:r>
      <w:proofErr w:type="spellStart"/>
      <w:r w:rsidRPr="005854C0">
        <w:rPr>
          <w:rFonts w:eastAsia="Times New Roman" w:cs="Times New Roman"/>
          <w:szCs w:val="24"/>
        </w:rPr>
        <w:t>dài</w:t>
      </w:r>
      <w:proofErr w:type="spellEnd"/>
      <w:r w:rsidRPr="005854C0">
        <w:rPr>
          <w:rFonts w:eastAsia="Times New Roman" w:cs="Times New Roman"/>
          <w:szCs w:val="24"/>
        </w:rPr>
        <w:t xml:space="preserve">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w:t>
      </w:r>
      <w:proofErr w:type="spellStart"/>
      <w:r w:rsidRPr="005854C0">
        <w:rPr>
          <w:rFonts w:eastAsia="Times New Roman" w:cs="Times New Roman"/>
          <w:szCs w:val="24"/>
        </w:rPr>
        <w:t>tổ</w:t>
      </w:r>
      <w:proofErr w:type="spellEnd"/>
      <w:r w:rsidRPr="005854C0">
        <w:rPr>
          <w:rFonts w:eastAsia="Times New Roman" w:cs="Times New Roman"/>
          <w:szCs w:val="24"/>
        </w:rPr>
        <w:t xml:space="preserve"> </w:t>
      </w:r>
      <w:proofErr w:type="spellStart"/>
      <w:r w:rsidRPr="005854C0">
        <w:rPr>
          <w:rFonts w:eastAsia="Times New Roman" w:cs="Times New Roman"/>
          <w:szCs w:val="24"/>
        </w:rPr>
        <w:t>chức</w:t>
      </w:r>
      <w:proofErr w:type="spellEnd"/>
      <w:r w:rsidRPr="005854C0">
        <w:rPr>
          <w:rFonts w:eastAsia="Times New Roman" w:cs="Times New Roman"/>
          <w:szCs w:val="24"/>
        </w:rP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trọng</w:t>
      </w:r>
      <w:proofErr w:type="spellEnd"/>
      <w:r w:rsidRPr="005854C0">
        <w:rPr>
          <w:rFonts w:eastAsia="Times New Roman" w:cs="Times New Roman"/>
          <w:szCs w:val="24"/>
        </w:rPr>
        <w:t xml:space="preserve"> </w:t>
      </w:r>
      <w:proofErr w:type="spellStart"/>
      <w:r w:rsidRPr="005854C0">
        <w:rPr>
          <w:rFonts w:eastAsia="Times New Roman" w:cs="Times New Roman"/>
          <w:szCs w:val="24"/>
        </w:rPr>
        <w:t>tuyển</w:t>
      </w:r>
      <w:proofErr w:type="spellEnd"/>
      <w:r w:rsidRPr="005854C0">
        <w:rPr>
          <w:rFonts w:eastAsia="Times New Roman" w:cs="Times New Roman"/>
          <w:szCs w:val="24"/>
        </w:rPr>
        <w:t xml:space="preserve"> </w:t>
      </w:r>
      <w:proofErr w:type="spellStart"/>
      <w:r w:rsidRPr="005854C0">
        <w:rPr>
          <w:rFonts w:eastAsia="Times New Roman" w:cs="Times New Roman"/>
          <w:szCs w:val="24"/>
        </w:rPr>
        <w:t>dụng</w:t>
      </w:r>
      <w:proofErr w:type="spellEnd"/>
      <w:r w:rsidRPr="005854C0">
        <w:rPr>
          <w:rFonts w:eastAsia="Times New Roman" w:cs="Times New Roman"/>
          <w:szCs w:val="24"/>
        </w:rPr>
        <w:t xml:space="preserve"> </w:t>
      </w:r>
      <w:proofErr w:type="spellStart"/>
      <w:r w:rsidRPr="005854C0">
        <w:rPr>
          <w:rFonts w:eastAsia="Times New Roman" w:cs="Times New Roman"/>
          <w:szCs w:val="24"/>
        </w:rPr>
        <w:t>được</w:t>
      </w:r>
      <w:proofErr w:type="spellEnd"/>
      <w:r w:rsidRPr="005854C0">
        <w:rPr>
          <w:rFonts w:eastAsia="Times New Roman" w:cs="Times New Roman"/>
          <w:szCs w:val="24"/>
        </w:rPr>
        <w:t xml:space="preserve"> </w:t>
      </w:r>
      <w:proofErr w:type="spellStart"/>
      <w:r w:rsidRPr="005854C0">
        <w:rPr>
          <w:rFonts w:eastAsia="Times New Roman" w:cs="Times New Roman"/>
          <w:szCs w:val="24"/>
        </w:rPr>
        <w:t>phân</w:t>
      </w:r>
      <w:proofErr w:type="spellEnd"/>
      <w:r w:rsidRPr="005854C0">
        <w:rPr>
          <w:rFonts w:eastAsia="Times New Roman" w:cs="Times New Roman"/>
          <w:szCs w:val="24"/>
        </w:rPr>
        <w:t xml:space="preserve"> </w:t>
      </w:r>
      <w:proofErr w:type="spellStart"/>
      <w:r w:rsidRPr="005854C0">
        <w:rPr>
          <w:rFonts w:eastAsia="Times New Roman" w:cs="Times New Roman"/>
          <w:szCs w:val="24"/>
        </w:rPr>
        <w:t>bổ</w:t>
      </w:r>
      <w:proofErr w:type="spellEnd"/>
      <w:r w:rsidRPr="005854C0">
        <w:rPr>
          <w:rFonts w:eastAsia="Times New Roman" w:cs="Times New Roman"/>
          <w:szCs w:val="24"/>
        </w:rPr>
        <w:t xml:space="preserve"> </w:t>
      </w:r>
      <w:proofErr w:type="spellStart"/>
      <w:r w:rsidRPr="005854C0">
        <w:rPr>
          <w:rFonts w:eastAsia="Times New Roman" w:cs="Times New Roman"/>
          <w:szCs w:val="24"/>
        </w:rPr>
        <w:t>như</w:t>
      </w:r>
      <w:proofErr w:type="spellEnd"/>
      <w:r w:rsidRPr="005854C0">
        <w:rPr>
          <w:rFonts w:eastAsia="Times New Roman" w:cs="Times New Roman"/>
          <w:szCs w:val="24"/>
        </w:rPr>
        <w:t xml:space="preserve"> </w:t>
      </w:r>
      <w:proofErr w:type="spellStart"/>
      <w:r w:rsidRPr="005854C0">
        <w:rPr>
          <w:rFonts w:eastAsia="Times New Roman" w:cs="Times New Roman"/>
          <w:szCs w:val="24"/>
        </w:rPr>
        <w:t>sau</w:t>
      </w:r>
      <w:proofErr w:type="spellEnd"/>
      <w:r w:rsidRPr="005854C0">
        <w:rPr>
          <w:rFonts w:eastAsia="Times New Roman" w:cs="Times New Roman"/>
          <w:szCs w:val="24"/>
        </w:rPr>
        <w:t>:</w:t>
      </w:r>
    </w:p>
    <w:p w14:paraId="7D925814"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 xml:space="preserve">Tuyển </w:t>
      </w:r>
      <w:proofErr w:type="spellStart"/>
      <w:r w:rsidRPr="005854C0">
        <w:rPr>
          <w:rFonts w:eastAsia="Times New Roman" w:cs="Times New Roman"/>
          <w:b/>
          <w:bCs/>
          <w:szCs w:val="24"/>
        </w:rPr>
        <w:t>dụng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từ</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đối</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tác</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đại</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học</w:t>
      </w:r>
      <w:proofErr w:type="spellEnd"/>
      <w:r w:rsidRPr="005854C0">
        <w:rPr>
          <w:rFonts w:eastAsia="Times New Roman" w:cs="Times New Roman"/>
          <w:b/>
          <w:bCs/>
          <w:szCs w:val="24"/>
        </w:rPr>
        <w:t xml:space="preserve"> (40%)</w:t>
      </w:r>
      <w:r w:rsidRPr="005854C0">
        <w:rPr>
          <w:rFonts w:eastAsia="Times New Roman" w:cs="Times New Roman"/>
          <w:szCs w:val="24"/>
        </w:rPr>
        <w:b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Đại</w:t>
      </w:r>
      <w:proofErr w:type="spellEnd"/>
      <w:r w:rsidRPr="005854C0">
        <w:rPr>
          <w:rFonts w:eastAsia="Times New Roman" w:cs="Times New Roman"/>
          <w:szCs w:val="24"/>
        </w:rPr>
        <w:t xml:space="preserve"> </w:t>
      </w:r>
      <w:proofErr w:type="spellStart"/>
      <w:r w:rsidRPr="005854C0">
        <w:rPr>
          <w:rFonts w:eastAsia="Times New Roman" w:cs="Times New Roman"/>
          <w:szCs w:val="24"/>
        </w:rPr>
        <w:t>học</w:t>
      </w:r>
      <w:proofErr w:type="spellEnd"/>
      <w:r w:rsidRPr="005854C0">
        <w:rPr>
          <w:rFonts w:eastAsia="Times New Roman" w:cs="Times New Roman"/>
          <w:szCs w:val="24"/>
        </w:rPr>
        <w:t xml:space="preserve"> </w:t>
      </w:r>
      <w:proofErr w:type="spellStart"/>
      <w:r w:rsidRPr="005854C0">
        <w:rPr>
          <w:rFonts w:eastAsia="Times New Roman" w:cs="Times New Roman"/>
          <w:szCs w:val="24"/>
        </w:rPr>
        <w:t>Bách</w:t>
      </w:r>
      <w:proofErr w:type="spellEnd"/>
      <w:r w:rsidRPr="005854C0">
        <w:rPr>
          <w:rFonts w:eastAsia="Times New Roman" w:cs="Times New Roman"/>
          <w:szCs w:val="24"/>
        </w:rPr>
        <w:t xml:space="preserve"> Khoa TP.HCM: </w:t>
      </w:r>
      <w:proofErr w:type="spellStart"/>
      <w:r w:rsidRPr="005854C0">
        <w:rPr>
          <w:rFonts w:eastAsia="Times New Roman" w:cs="Times New Roman"/>
          <w:szCs w:val="24"/>
        </w:rPr>
        <w:t>Thực</w:t>
      </w:r>
      <w:proofErr w:type="spellEnd"/>
      <w:r w:rsidRPr="005854C0">
        <w:rPr>
          <w:rFonts w:eastAsia="Times New Roman" w:cs="Times New Roman"/>
          <w:szCs w:val="24"/>
        </w:rPr>
        <w:t xml:space="preserve"> </w:t>
      </w:r>
      <w:proofErr w:type="spellStart"/>
      <w:r w:rsidRPr="005854C0">
        <w:rPr>
          <w:rFonts w:eastAsia="Times New Roman" w:cs="Times New Roman"/>
          <w:szCs w:val="24"/>
        </w:rPr>
        <w:t>tập</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thuật, </w:t>
      </w:r>
      <w:proofErr w:type="spellStart"/>
      <w:r w:rsidRPr="005854C0">
        <w:rPr>
          <w:rFonts w:eastAsia="Times New Roman" w:cs="Times New Roman"/>
          <w:szCs w:val="24"/>
        </w:rPr>
        <w:t>kỹ</w:t>
      </w:r>
      <w:proofErr w:type="spellEnd"/>
      <w:r w:rsidRPr="005854C0">
        <w:rPr>
          <w:rFonts w:eastAsia="Times New Roman" w:cs="Times New Roman"/>
          <w:szCs w:val="24"/>
        </w:rPr>
        <w:t xml:space="preserve"> </w:t>
      </w:r>
      <w:proofErr w:type="spellStart"/>
      <w:r w:rsidRPr="005854C0">
        <w:rPr>
          <w:rFonts w:eastAsia="Times New Roman" w:cs="Times New Roman"/>
          <w:szCs w:val="24"/>
        </w:rPr>
        <w:t>sư</w:t>
      </w:r>
      <w:proofErr w:type="spellEnd"/>
      <w:r w:rsidRPr="005854C0">
        <w:rPr>
          <w:rFonts w:eastAsia="Times New Roman" w:cs="Times New Roman"/>
          <w:szCs w:val="24"/>
        </w:rPr>
        <w:t xml:space="preserve"> </w:t>
      </w:r>
      <w:proofErr w:type="spellStart"/>
      <w:r w:rsidRPr="005854C0">
        <w:rPr>
          <w:rFonts w:eastAsia="Times New Roman" w:cs="Times New Roman"/>
          <w:szCs w:val="24"/>
        </w:rPr>
        <w:t>điện</w:t>
      </w:r>
      <w:proofErr w:type="spellEnd"/>
      <w:r w:rsidRPr="005854C0">
        <w:rPr>
          <w:rFonts w:eastAsia="Times New Roman" w:cs="Times New Roman"/>
          <w:szCs w:val="24"/>
        </w:rPr>
        <w:t>–</w:t>
      </w:r>
      <w:proofErr w:type="spellStart"/>
      <w:r w:rsidRPr="005854C0">
        <w:rPr>
          <w:rFonts w:eastAsia="Times New Roman" w:cs="Times New Roman"/>
          <w:szCs w:val="24"/>
        </w:rPr>
        <w:t>điện</w:t>
      </w:r>
      <w:proofErr w:type="spellEnd"/>
      <w:r w:rsidRPr="005854C0">
        <w:rPr>
          <w:rFonts w:eastAsia="Times New Roman" w:cs="Times New Roman"/>
          <w:szCs w:val="24"/>
        </w:rPr>
        <w:t xml:space="preserve"> </w:t>
      </w:r>
      <w:proofErr w:type="spellStart"/>
      <w:r w:rsidRPr="005854C0">
        <w:rPr>
          <w:rFonts w:eastAsia="Times New Roman" w:cs="Times New Roman"/>
          <w:szCs w:val="24"/>
        </w:rPr>
        <w:t>tử</w:t>
      </w:r>
      <w:proofErr w:type="spellEnd"/>
      <w:r w:rsidRPr="005854C0">
        <w:rPr>
          <w:rFonts w:eastAsia="Times New Roman" w:cs="Times New Roman"/>
          <w:szCs w:val="24"/>
        </w:rPr>
        <w:b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Đại</w:t>
      </w:r>
      <w:proofErr w:type="spellEnd"/>
      <w:r w:rsidRPr="005854C0">
        <w:rPr>
          <w:rFonts w:eastAsia="Times New Roman" w:cs="Times New Roman"/>
          <w:szCs w:val="24"/>
        </w:rPr>
        <w:t xml:space="preserve"> </w:t>
      </w:r>
      <w:proofErr w:type="spellStart"/>
      <w:r w:rsidRPr="005854C0">
        <w:rPr>
          <w:rFonts w:eastAsia="Times New Roman" w:cs="Times New Roman"/>
          <w:szCs w:val="24"/>
        </w:rPr>
        <w:t>học</w:t>
      </w:r>
      <w:proofErr w:type="spellEnd"/>
      <w:r w:rsidRPr="005854C0">
        <w:rPr>
          <w:rFonts w:eastAsia="Times New Roman" w:cs="Times New Roman"/>
          <w:szCs w:val="24"/>
        </w:rPr>
        <w:t xml:space="preserve"> Kinh </w:t>
      </w:r>
      <w:proofErr w:type="spellStart"/>
      <w:r w:rsidRPr="005854C0">
        <w:rPr>
          <w:rFonts w:eastAsia="Times New Roman" w:cs="Times New Roman"/>
          <w:szCs w:val="24"/>
        </w:rPr>
        <w:t>tế</w:t>
      </w:r>
      <w:proofErr w:type="spellEnd"/>
      <w:r w:rsidRPr="005854C0">
        <w:rPr>
          <w:rFonts w:eastAsia="Times New Roman" w:cs="Times New Roman"/>
          <w:szCs w:val="24"/>
        </w:rPr>
        <w:t xml:space="preserve"> TP.HCM: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 xml:space="preserve"> </w:t>
      </w:r>
      <w:proofErr w:type="spellStart"/>
      <w:r w:rsidRPr="005854C0">
        <w:rPr>
          <w:rFonts w:eastAsia="Times New Roman" w:cs="Times New Roman"/>
          <w:szCs w:val="24"/>
        </w:rPr>
        <w:t>trí</w:t>
      </w:r>
      <w:proofErr w:type="spellEnd"/>
      <w:r w:rsidRPr="005854C0">
        <w:rPr>
          <w:rFonts w:eastAsia="Times New Roman" w:cs="Times New Roman"/>
          <w:szCs w:val="24"/>
        </w:rPr>
        <w:t xml:space="preserve"> </w:t>
      </w:r>
      <w:proofErr w:type="spellStart"/>
      <w:r w:rsidRPr="005854C0">
        <w:rPr>
          <w:rFonts w:eastAsia="Times New Roman" w:cs="Times New Roman"/>
          <w:szCs w:val="24"/>
        </w:rPr>
        <w:t>kinh</w:t>
      </w:r>
      <w:proofErr w:type="spellEnd"/>
      <w:r w:rsidRPr="005854C0">
        <w:rPr>
          <w:rFonts w:eastAsia="Times New Roman" w:cs="Times New Roman"/>
          <w:szCs w:val="24"/>
        </w:rPr>
        <w:t xml:space="preserve"> </w:t>
      </w:r>
      <w:proofErr w:type="spellStart"/>
      <w:r w:rsidRPr="005854C0">
        <w:rPr>
          <w:rFonts w:eastAsia="Times New Roman" w:cs="Times New Roman"/>
          <w:szCs w:val="24"/>
        </w:rPr>
        <w:t>doanh</w:t>
      </w:r>
      <w:proofErr w:type="spellEnd"/>
      <w:r w:rsidRPr="005854C0">
        <w:rPr>
          <w:rFonts w:eastAsia="Times New Roman" w:cs="Times New Roman"/>
          <w:szCs w:val="24"/>
        </w:rPr>
        <w:t xml:space="preserve">, </w:t>
      </w:r>
      <w:proofErr w:type="spellStart"/>
      <w:r w:rsidRPr="005854C0">
        <w:rPr>
          <w:rFonts w:eastAsia="Times New Roman" w:cs="Times New Roman"/>
          <w:szCs w:val="24"/>
        </w:rPr>
        <w:t>tài</w:t>
      </w:r>
      <w:proofErr w:type="spellEnd"/>
      <w:r w:rsidRPr="005854C0">
        <w:rPr>
          <w:rFonts w:eastAsia="Times New Roman" w:cs="Times New Roman"/>
          <w:szCs w:val="24"/>
        </w:rPr>
        <w:t xml:space="preserve"> </w:t>
      </w:r>
      <w:proofErr w:type="spellStart"/>
      <w:r w:rsidRPr="005854C0">
        <w:rPr>
          <w:rFonts w:eastAsia="Times New Roman" w:cs="Times New Roman"/>
          <w:szCs w:val="24"/>
        </w:rPr>
        <w:t>chính</w:t>
      </w:r>
      <w:proofErr w:type="spellEnd"/>
      <w:r w:rsidRPr="005854C0">
        <w:rPr>
          <w:rFonts w:eastAsia="Times New Roman" w:cs="Times New Roman"/>
          <w:szCs w:val="24"/>
        </w:rPr>
        <w:b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Đại</w:t>
      </w:r>
      <w:proofErr w:type="spellEnd"/>
      <w:r w:rsidRPr="005854C0">
        <w:rPr>
          <w:rFonts w:eastAsia="Times New Roman" w:cs="Times New Roman"/>
          <w:szCs w:val="24"/>
        </w:rPr>
        <w:t xml:space="preserve"> </w:t>
      </w:r>
      <w:proofErr w:type="spellStart"/>
      <w:r w:rsidRPr="005854C0">
        <w:rPr>
          <w:rFonts w:eastAsia="Times New Roman" w:cs="Times New Roman"/>
          <w:szCs w:val="24"/>
        </w:rPr>
        <w:t>học</w:t>
      </w:r>
      <w:proofErr w:type="spellEnd"/>
      <w:r w:rsidRPr="005854C0">
        <w:rPr>
          <w:rFonts w:eastAsia="Times New Roman" w:cs="Times New Roman"/>
          <w:szCs w:val="24"/>
        </w:rPr>
        <w:t xml:space="preserve"> FPT: </w:t>
      </w:r>
      <w:proofErr w:type="spellStart"/>
      <w:r w:rsidRPr="005854C0">
        <w:rPr>
          <w:rFonts w:eastAsia="Times New Roman" w:cs="Times New Roman"/>
          <w:szCs w:val="24"/>
        </w:rPr>
        <w:t>Lập</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viên</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mềm</w:t>
      </w:r>
      <w:proofErr w:type="spellEnd"/>
      <w:r w:rsidRPr="005854C0">
        <w:rPr>
          <w:rFonts w:eastAsia="Times New Roman" w:cs="Times New Roman"/>
          <w:szCs w:val="24"/>
        </w:rPr>
        <w:b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Đại</w:t>
      </w:r>
      <w:proofErr w:type="spellEnd"/>
      <w:r w:rsidRPr="005854C0">
        <w:rPr>
          <w:rFonts w:eastAsia="Times New Roman" w:cs="Times New Roman"/>
          <w:szCs w:val="24"/>
        </w:rPr>
        <w:t xml:space="preserve"> </w:t>
      </w:r>
      <w:proofErr w:type="spellStart"/>
      <w:r w:rsidRPr="005854C0">
        <w:rPr>
          <w:rFonts w:eastAsia="Times New Roman" w:cs="Times New Roman"/>
          <w:szCs w:val="24"/>
        </w:rPr>
        <w:t>học</w:t>
      </w:r>
      <w:proofErr w:type="spellEnd"/>
      <w:r w:rsidRPr="005854C0">
        <w:rPr>
          <w:rFonts w:eastAsia="Times New Roman" w:cs="Times New Roman"/>
          <w:szCs w:val="24"/>
        </w:rPr>
        <w:t xml:space="preserve"> Công </w:t>
      </w:r>
      <w:proofErr w:type="spellStart"/>
      <w:r w:rsidRPr="005854C0">
        <w:rPr>
          <w:rFonts w:eastAsia="Times New Roman" w:cs="Times New Roman"/>
          <w:szCs w:val="24"/>
        </w:rPr>
        <w:t>nghiệp</w:t>
      </w:r>
      <w:proofErr w:type="spellEnd"/>
      <w:r w:rsidRPr="005854C0">
        <w:rPr>
          <w:rFonts w:eastAsia="Times New Roman" w:cs="Times New Roman"/>
          <w:szCs w:val="24"/>
        </w:rPr>
        <w:t xml:space="preserve"> TP.HCM: </w:t>
      </w:r>
      <w:proofErr w:type="spellStart"/>
      <w:r w:rsidRPr="005854C0">
        <w:rPr>
          <w:rFonts w:eastAsia="Times New Roman" w:cs="Times New Roman"/>
          <w:szCs w:val="24"/>
        </w:rPr>
        <w:t>Nhân</w:t>
      </w:r>
      <w:proofErr w:type="spellEnd"/>
      <w:r w:rsidRPr="005854C0">
        <w:rPr>
          <w:rFonts w:eastAsia="Times New Roman" w:cs="Times New Roman"/>
          <w:szCs w:val="24"/>
        </w:rPr>
        <w:t xml:space="preserve"> </w:t>
      </w:r>
      <w:proofErr w:type="spellStart"/>
      <w:r w:rsidRPr="005854C0">
        <w:rPr>
          <w:rFonts w:eastAsia="Times New Roman" w:cs="Times New Roman"/>
          <w:szCs w:val="24"/>
        </w:rPr>
        <w:t>lực</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vận</w:t>
      </w:r>
      <w:proofErr w:type="spellEnd"/>
      <w:r w:rsidRPr="005854C0">
        <w:rPr>
          <w:rFonts w:eastAsia="Times New Roman" w:cs="Times New Roman"/>
          <w:szCs w:val="24"/>
        </w:rPr>
        <w:t xml:space="preserve">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thuật</w:t>
      </w:r>
    </w:p>
    <w:p w14:paraId="7249E555"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 xml:space="preserve">Tuyển </w:t>
      </w:r>
      <w:proofErr w:type="spellStart"/>
      <w:r w:rsidRPr="005854C0">
        <w:rPr>
          <w:rFonts w:eastAsia="Times New Roman" w:cs="Times New Roman"/>
          <w:b/>
          <w:bCs/>
          <w:szCs w:val="24"/>
        </w:rPr>
        <w:t>dụng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từ</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ngành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công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nghiệp</w:t>
      </w:r>
      <w:proofErr w:type="spellEnd"/>
      <w:r w:rsidRPr="005854C0">
        <w:rPr>
          <w:rFonts w:eastAsia="Times New Roman" w:cs="Times New Roman"/>
          <w:b/>
          <w:bCs/>
          <w:szCs w:val="24"/>
        </w:rPr>
        <w:t xml:space="preserve"> (35%)</w:t>
      </w:r>
      <w:r w:rsidRPr="005854C0">
        <w:rPr>
          <w:rFonts w:eastAsia="Times New Roman" w:cs="Times New Roman"/>
          <w:szCs w:val="24"/>
        </w:rPr>
        <w:br/>
        <w:t xml:space="preserve">– Headhunting </w:t>
      </w:r>
      <w:proofErr w:type="spellStart"/>
      <w:r w:rsidRPr="005854C0">
        <w:rPr>
          <w:rFonts w:eastAsia="Times New Roman" w:cs="Times New Roman"/>
          <w:szCs w:val="24"/>
        </w:rPr>
        <w:t>trực</w:t>
      </w:r>
      <w:proofErr w:type="spellEnd"/>
      <w:r w:rsidRPr="005854C0">
        <w:rPr>
          <w:rFonts w:eastAsia="Times New Roman" w:cs="Times New Roman"/>
          <w:szCs w:val="24"/>
        </w:rPr>
        <w:t xml:space="preserve"> </w:t>
      </w:r>
      <w:proofErr w:type="spellStart"/>
      <w:r w:rsidRPr="005854C0">
        <w:rPr>
          <w:rFonts w:eastAsia="Times New Roman" w:cs="Times New Roman"/>
          <w:szCs w:val="24"/>
        </w:rPr>
        <w:t>tiếp</w:t>
      </w:r>
      <w:proofErr w:type="spellEnd"/>
      <w:r w:rsidRPr="005854C0">
        <w:rPr>
          <w:rFonts w:eastAsia="Times New Roman" w:cs="Times New Roman"/>
          <w:szCs w:val="24"/>
        </w:rPr>
        <w:t xml:space="preserve"> </w:t>
      </w:r>
      <w:proofErr w:type="spellStart"/>
      <w:r w:rsidRPr="005854C0">
        <w:rPr>
          <w:rFonts w:eastAsia="Times New Roman" w:cs="Times New Roman"/>
          <w:szCs w:val="24"/>
        </w:rPr>
        <w:t>từ</w:t>
      </w:r>
      <w:proofErr w:type="spellEnd"/>
      <w:r w:rsidRPr="005854C0">
        <w:rPr>
          <w:rFonts w:eastAsia="Times New Roman" w:cs="Times New Roman"/>
          <w:szCs w:val="24"/>
        </w:rPr>
        <w:t xml:space="preserve"> Samsung, LG Electronics</w:t>
      </w:r>
      <w:r w:rsidRPr="005854C0">
        <w:rPr>
          <w:rFonts w:eastAsia="Times New Roman" w:cs="Times New Roman"/>
          <w:szCs w:val="24"/>
        </w:rPr>
        <w:br/>
        <w:t xml:space="preserve">– Poaching </w:t>
      </w:r>
      <w:proofErr w:type="spellStart"/>
      <w:r w:rsidRPr="005854C0">
        <w:rPr>
          <w:rFonts w:eastAsia="Times New Roman" w:cs="Times New Roman"/>
          <w:szCs w:val="24"/>
        </w:rPr>
        <w:t>ứng</w:t>
      </w:r>
      <w:proofErr w:type="spellEnd"/>
      <w:r w:rsidRPr="005854C0">
        <w:rPr>
          <w:rFonts w:eastAsia="Times New Roman" w:cs="Times New Roman"/>
          <w:szCs w:val="24"/>
        </w:rPr>
        <w:t xml:space="preserve"> </w:t>
      </w:r>
      <w:proofErr w:type="spellStart"/>
      <w:r w:rsidRPr="005854C0">
        <w:rPr>
          <w:rFonts w:eastAsia="Times New Roman" w:cs="Times New Roman"/>
          <w:szCs w:val="24"/>
        </w:rPr>
        <w:t>viên</w:t>
      </w:r>
      <w:proofErr w:type="spellEnd"/>
      <w:r w:rsidRPr="005854C0">
        <w:rPr>
          <w:rFonts w:eastAsia="Times New Roman" w:cs="Times New Roman"/>
          <w:szCs w:val="24"/>
        </w:rPr>
        <w:t xml:space="preserve"> </w:t>
      </w:r>
      <w:proofErr w:type="spellStart"/>
      <w:r w:rsidRPr="005854C0">
        <w:rPr>
          <w:rFonts w:eastAsia="Times New Roman" w:cs="Times New Roman"/>
          <w:szCs w:val="24"/>
        </w:rPr>
        <w:t>giàu</w:t>
      </w:r>
      <w:proofErr w:type="spellEnd"/>
      <w:r w:rsidRPr="005854C0">
        <w:rPr>
          <w:rFonts w:eastAsia="Times New Roman" w:cs="Times New Roman"/>
          <w:szCs w:val="24"/>
        </w:rPr>
        <w:t xml:space="preserve"> </w:t>
      </w:r>
      <w:proofErr w:type="spellStart"/>
      <w:r w:rsidRPr="005854C0">
        <w:rPr>
          <w:rFonts w:eastAsia="Times New Roman" w:cs="Times New Roman"/>
          <w:szCs w:val="24"/>
        </w:rPr>
        <w:t>kinh</w:t>
      </w:r>
      <w:proofErr w:type="spellEnd"/>
      <w:r w:rsidRPr="005854C0">
        <w:rPr>
          <w:rFonts w:eastAsia="Times New Roman" w:cs="Times New Roman"/>
          <w:szCs w:val="24"/>
        </w:rPr>
        <w:t xml:space="preserve"> </w:t>
      </w:r>
      <w:proofErr w:type="spellStart"/>
      <w:r w:rsidRPr="005854C0">
        <w:rPr>
          <w:rFonts w:eastAsia="Times New Roman" w:cs="Times New Roman"/>
          <w:szCs w:val="24"/>
        </w:rPr>
        <w:t>nghiệm</w:t>
      </w:r>
      <w:proofErr w:type="spellEnd"/>
      <w:r w:rsidRPr="005854C0">
        <w:rPr>
          <w:rFonts w:eastAsia="Times New Roman" w:cs="Times New Roman"/>
          <w:szCs w:val="24"/>
        </w:rPr>
        <w:t xml:space="preserve"> </w:t>
      </w:r>
      <w:proofErr w:type="spellStart"/>
      <w:r w:rsidRPr="005854C0">
        <w:rPr>
          <w:rFonts w:eastAsia="Times New Roman" w:cs="Times New Roman"/>
          <w:szCs w:val="24"/>
        </w:rPr>
        <w:t>từ</w:t>
      </w:r>
      <w:proofErr w:type="spellEnd"/>
      <w:r w:rsidRPr="005854C0">
        <w:rPr>
          <w:rFonts w:eastAsia="Times New Roman" w:cs="Times New Roman"/>
          <w:szCs w:val="24"/>
        </w:rPr>
        <w:t xml:space="preserve"> Schneider, Siemens </w:t>
      </w:r>
      <w:proofErr w:type="spellStart"/>
      <w:r w:rsidRPr="005854C0">
        <w:rPr>
          <w:rFonts w:eastAsia="Times New Roman" w:cs="Times New Roman"/>
          <w:szCs w:val="24"/>
        </w:rPr>
        <w:t>Việt</w:t>
      </w:r>
      <w:proofErr w:type="spellEnd"/>
      <w:r w:rsidRPr="005854C0">
        <w:rPr>
          <w:rFonts w:eastAsia="Times New Roman" w:cs="Times New Roman"/>
          <w:szCs w:val="24"/>
        </w:rPr>
        <w:t xml:space="preserve"> Nam</w:t>
      </w:r>
      <w:r w:rsidRPr="005854C0">
        <w:rPr>
          <w:rFonts w:eastAsia="Times New Roman" w:cs="Times New Roman"/>
          <w:szCs w:val="24"/>
        </w:rPr>
        <w:br/>
        <w:t xml:space="preserve">– Tuyển </w:t>
      </w:r>
      <w:proofErr w:type="spellStart"/>
      <w:r w:rsidRPr="005854C0">
        <w:rPr>
          <w:rFonts w:eastAsia="Times New Roman" w:cs="Times New Roman"/>
          <w:szCs w:val="24"/>
        </w:rPr>
        <w:t>dụng</w:t>
      </w:r>
      <w:proofErr w:type="spellEnd"/>
      <w:r w:rsidRPr="005854C0">
        <w:rPr>
          <w:rFonts w:eastAsia="Times New Roman" w:cs="Times New Roman"/>
          <w:szCs w:val="24"/>
        </w:rPr>
        <w:t xml:space="preserve"> </w:t>
      </w:r>
      <w:proofErr w:type="spellStart"/>
      <w:r w:rsidRPr="005854C0">
        <w:rPr>
          <w:rFonts w:eastAsia="Times New Roman" w:cs="Times New Roman"/>
          <w:szCs w:val="24"/>
        </w:rPr>
        <w:t>quốc</w:t>
      </w:r>
      <w:proofErr w:type="spellEnd"/>
      <w:r w:rsidRPr="005854C0">
        <w:rPr>
          <w:rFonts w:eastAsia="Times New Roman" w:cs="Times New Roman"/>
          <w:szCs w:val="24"/>
        </w:rPr>
        <w:t xml:space="preserve"> </w:t>
      </w:r>
      <w:proofErr w:type="spellStart"/>
      <w:r w:rsidRPr="005854C0">
        <w:rPr>
          <w:rFonts w:eastAsia="Times New Roman" w:cs="Times New Roman"/>
          <w:szCs w:val="24"/>
        </w:rPr>
        <w:t>tế</w:t>
      </w:r>
      <w:proofErr w:type="spellEnd"/>
      <w:r w:rsidRPr="005854C0">
        <w:rPr>
          <w:rFonts w:eastAsia="Times New Roman" w:cs="Times New Roman"/>
          <w:szCs w:val="24"/>
        </w:rPr>
        <w:t xml:space="preserve"> (Singapore, Malaysia)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 xml:space="preserve"> </w:t>
      </w:r>
      <w:proofErr w:type="spellStart"/>
      <w:r w:rsidRPr="005854C0">
        <w:rPr>
          <w:rFonts w:eastAsia="Times New Roman" w:cs="Times New Roman"/>
          <w:szCs w:val="24"/>
        </w:rPr>
        <w:t>trí</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nghệ</w:t>
      </w:r>
      <w:proofErr w:type="spellEnd"/>
      <w:r w:rsidRPr="005854C0">
        <w:rPr>
          <w:rFonts w:eastAsia="Times New Roman" w:cs="Times New Roman"/>
          <w:szCs w:val="24"/>
        </w:rPr>
        <w:t xml:space="preserve"> </w:t>
      </w:r>
      <w:proofErr w:type="spellStart"/>
      <w:r w:rsidRPr="005854C0">
        <w:rPr>
          <w:rFonts w:eastAsia="Times New Roman" w:cs="Times New Roman"/>
          <w:szCs w:val="24"/>
        </w:rPr>
        <w:t>cao</w:t>
      </w:r>
      <w:proofErr w:type="spellEnd"/>
      <w:r w:rsidRPr="005854C0">
        <w:rPr>
          <w:rFonts w:eastAsia="Times New Roman" w:cs="Times New Roman"/>
          <w:szCs w:val="24"/>
        </w:rPr>
        <w:br/>
        <w:t xml:space="preserve">– </w:t>
      </w:r>
      <w:proofErr w:type="spellStart"/>
      <w:r w:rsidRPr="005854C0">
        <w:rPr>
          <w:rFonts w:eastAsia="Times New Roman" w:cs="Times New Roman"/>
          <w:szCs w:val="24"/>
        </w:rPr>
        <w:t>Sử</w:t>
      </w:r>
      <w:proofErr w:type="spellEnd"/>
      <w:r w:rsidRPr="005854C0">
        <w:rPr>
          <w:rFonts w:eastAsia="Times New Roman" w:cs="Times New Roman"/>
          <w:szCs w:val="24"/>
        </w:rPr>
        <w:t xml:space="preserve"> </w:t>
      </w:r>
      <w:proofErr w:type="spellStart"/>
      <w:r w:rsidRPr="005854C0">
        <w:rPr>
          <w:rFonts w:eastAsia="Times New Roman" w:cs="Times New Roman"/>
          <w:szCs w:val="24"/>
        </w:rPr>
        <w:t>dụng</w:t>
      </w:r>
      <w:proofErr w:type="spellEnd"/>
      <w:r w:rsidRPr="005854C0">
        <w:rPr>
          <w:rFonts w:eastAsia="Times New Roman" w:cs="Times New Roman"/>
          <w:szCs w:val="24"/>
        </w:rPr>
        <w:t xml:space="preserve"> </w:t>
      </w:r>
      <w:proofErr w:type="spellStart"/>
      <w:r w:rsidRPr="005854C0">
        <w:rPr>
          <w:rFonts w:eastAsia="Times New Roman" w:cs="Times New Roman"/>
          <w:szCs w:val="24"/>
        </w:rPr>
        <w:t>dịch</w:t>
      </w:r>
      <w:proofErr w:type="spellEnd"/>
      <w:r w:rsidRPr="005854C0">
        <w:rPr>
          <w:rFonts w:eastAsia="Times New Roman" w:cs="Times New Roman"/>
          <w:szCs w:val="24"/>
        </w:rPr>
        <w:t xml:space="preserve"> </w:t>
      </w:r>
      <w:proofErr w:type="spellStart"/>
      <w:r w:rsidRPr="005854C0">
        <w:rPr>
          <w:rFonts w:eastAsia="Times New Roman" w:cs="Times New Roman"/>
          <w:szCs w:val="24"/>
        </w:rPr>
        <w:t>vụ</w:t>
      </w:r>
      <w:proofErr w:type="spellEnd"/>
      <w:r w:rsidRPr="005854C0">
        <w:rPr>
          <w:rFonts w:eastAsia="Times New Roman" w:cs="Times New Roman"/>
          <w:szCs w:val="24"/>
        </w:rPr>
        <w:t xml:space="preserve"> Executive Search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vai</w:t>
      </w:r>
      <w:proofErr w:type="spellEnd"/>
      <w:r w:rsidRPr="005854C0">
        <w:rPr>
          <w:rFonts w:eastAsia="Times New Roman" w:cs="Times New Roman"/>
          <w:szCs w:val="24"/>
        </w:rPr>
        <w:t xml:space="preserve"> </w:t>
      </w:r>
      <w:proofErr w:type="spellStart"/>
      <w:r w:rsidRPr="005854C0">
        <w:rPr>
          <w:rFonts w:eastAsia="Times New Roman" w:cs="Times New Roman"/>
          <w:szCs w:val="24"/>
        </w:rPr>
        <w:t>trò</w:t>
      </w:r>
      <w:proofErr w:type="spellEnd"/>
      <w:r w:rsidRPr="005854C0">
        <w:rPr>
          <w:rFonts w:eastAsia="Times New Roman" w:cs="Times New Roman"/>
          <w:szCs w:val="24"/>
        </w:rPr>
        <w:t xml:space="preserve"> </w:t>
      </w:r>
      <w:proofErr w:type="spellStart"/>
      <w:r w:rsidRPr="005854C0">
        <w:rPr>
          <w:rFonts w:eastAsia="Times New Roman" w:cs="Times New Roman"/>
          <w:szCs w:val="24"/>
        </w:rPr>
        <w:t>cấp</w:t>
      </w:r>
      <w:proofErr w:type="spellEnd"/>
      <w:r w:rsidRPr="005854C0">
        <w:rPr>
          <w:rFonts w:eastAsia="Times New Roman" w:cs="Times New Roman"/>
          <w:szCs w:val="24"/>
        </w:rPr>
        <w:t xml:space="preserve"> </w:t>
      </w:r>
      <w:proofErr w:type="spellStart"/>
      <w:r w:rsidRPr="005854C0">
        <w:rPr>
          <w:rFonts w:eastAsia="Times New Roman" w:cs="Times New Roman"/>
          <w:szCs w:val="24"/>
        </w:rPr>
        <w:t>cao</w:t>
      </w:r>
      <w:proofErr w:type="spellEnd"/>
    </w:p>
    <w:p w14:paraId="17EFE7A4"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Phát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triển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nguồn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lực</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nội</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bộ</w:t>
      </w:r>
      <w:proofErr w:type="spellEnd"/>
      <w:r w:rsidRPr="005854C0">
        <w:rPr>
          <w:rFonts w:eastAsia="Times New Roman" w:cs="Times New Roman"/>
          <w:b/>
          <w:bCs/>
          <w:szCs w:val="24"/>
        </w:rPr>
        <w:t xml:space="preserve"> (25%)</w:t>
      </w:r>
      <w:r w:rsidRPr="005854C0">
        <w:rPr>
          <w:rFonts w:eastAsia="Times New Roman" w:cs="Times New Roman"/>
          <w:szCs w:val="24"/>
        </w:rPr>
        <w:br/>
        <w:t xml:space="preserve">– </w:t>
      </w:r>
      <w:proofErr w:type="spellStart"/>
      <w:r w:rsidRPr="005854C0">
        <w:rPr>
          <w:rFonts w:eastAsia="Times New Roman" w:cs="Times New Roman"/>
          <w:szCs w:val="24"/>
        </w:rPr>
        <w:t>Chính</w:t>
      </w:r>
      <w:proofErr w:type="spellEnd"/>
      <w:r w:rsidRPr="005854C0">
        <w:rPr>
          <w:rFonts w:eastAsia="Times New Roman" w:cs="Times New Roman"/>
          <w:szCs w:val="24"/>
        </w:rPr>
        <w:t xml:space="preserve">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w:t>
      </w:r>
      <w:proofErr w:type="spellStart"/>
      <w:r w:rsidRPr="005854C0">
        <w:rPr>
          <w:rFonts w:eastAsia="Times New Roman" w:cs="Times New Roman"/>
          <w:szCs w:val="24"/>
        </w:rPr>
        <w:t>thăng</w:t>
      </w:r>
      <w:proofErr w:type="spellEnd"/>
      <w:r w:rsidRPr="005854C0">
        <w:rPr>
          <w:rFonts w:eastAsia="Times New Roman" w:cs="Times New Roman"/>
          <w:szCs w:val="24"/>
        </w:rPr>
        <w:t xml:space="preserve"> </w:t>
      </w:r>
      <w:proofErr w:type="spellStart"/>
      <w:r w:rsidRPr="005854C0">
        <w:rPr>
          <w:rFonts w:eastAsia="Times New Roman" w:cs="Times New Roman"/>
          <w:szCs w:val="24"/>
        </w:rPr>
        <w:t>tiến</w:t>
      </w:r>
      <w:proofErr w:type="spellEnd"/>
      <w:r w:rsidRPr="005854C0">
        <w:rPr>
          <w:rFonts w:eastAsia="Times New Roman" w:cs="Times New Roman"/>
          <w:szCs w:val="24"/>
        </w:rPr>
        <w:t xml:space="preserve"> </w:t>
      </w:r>
      <w:proofErr w:type="spellStart"/>
      <w:r w:rsidRPr="005854C0">
        <w:rPr>
          <w:rFonts w:eastAsia="Times New Roman" w:cs="Times New Roman"/>
          <w:szCs w:val="24"/>
        </w:rPr>
        <w:t>ưu</w:t>
      </w:r>
      <w:proofErr w:type="spellEnd"/>
      <w:r w:rsidRPr="005854C0">
        <w:rPr>
          <w:rFonts w:eastAsia="Times New Roman" w:cs="Times New Roman"/>
          <w:szCs w:val="24"/>
        </w:rPr>
        <w:t xml:space="preserve"> </w:t>
      </w:r>
      <w:proofErr w:type="spellStart"/>
      <w:r w:rsidRPr="005854C0">
        <w:rPr>
          <w:rFonts w:eastAsia="Times New Roman" w:cs="Times New Roman"/>
          <w:szCs w:val="24"/>
        </w:rPr>
        <w:t>tiên</w:t>
      </w:r>
      <w:proofErr w:type="spellEnd"/>
      <w:r w:rsidRPr="005854C0">
        <w:rPr>
          <w:rFonts w:eastAsia="Times New Roman" w:cs="Times New Roman"/>
          <w:szCs w:val="24"/>
        </w:rPr>
        <w:t xml:space="preserve"> </w:t>
      </w:r>
      <w:proofErr w:type="spellStart"/>
      <w:r w:rsidRPr="005854C0">
        <w:rPr>
          <w:rFonts w:eastAsia="Times New Roman" w:cs="Times New Roman"/>
          <w:szCs w:val="24"/>
        </w:rPr>
        <w:t>nhân</w:t>
      </w:r>
      <w:proofErr w:type="spellEnd"/>
      <w:r w:rsidRPr="005854C0">
        <w:rPr>
          <w:rFonts w:eastAsia="Times New Roman" w:cs="Times New Roman"/>
          <w:szCs w:val="24"/>
        </w:rPr>
        <w:t xml:space="preserve"> </w:t>
      </w:r>
      <w:proofErr w:type="spellStart"/>
      <w:r w:rsidRPr="005854C0">
        <w:rPr>
          <w:rFonts w:eastAsia="Times New Roman" w:cs="Times New Roman"/>
          <w:szCs w:val="24"/>
        </w:rPr>
        <w:t>viên</w:t>
      </w:r>
      <w:proofErr w:type="spellEnd"/>
      <w:r w:rsidRPr="005854C0">
        <w:rPr>
          <w:rFonts w:eastAsia="Times New Roman" w:cs="Times New Roman"/>
          <w:szCs w:val="24"/>
        </w:rPr>
        <w:t xml:space="preserve"> </w:t>
      </w:r>
      <w:proofErr w:type="spellStart"/>
      <w:r w:rsidRPr="005854C0">
        <w:rPr>
          <w:rFonts w:eastAsia="Times New Roman" w:cs="Times New Roman"/>
          <w:szCs w:val="24"/>
        </w:rPr>
        <w:t>nội</w:t>
      </w:r>
      <w:proofErr w:type="spellEnd"/>
      <w:r w:rsidRPr="005854C0">
        <w:rPr>
          <w:rFonts w:eastAsia="Times New Roman" w:cs="Times New Roman"/>
          <w:szCs w:val="24"/>
        </w:rPr>
        <w:t xml:space="preserve"> </w:t>
      </w:r>
      <w:proofErr w:type="spellStart"/>
      <w:r w:rsidRPr="005854C0">
        <w:rPr>
          <w:rFonts w:eastAsia="Times New Roman" w:cs="Times New Roman"/>
          <w:szCs w:val="24"/>
        </w:rPr>
        <w:t>bộ</w:t>
      </w:r>
      <w:proofErr w:type="spellEnd"/>
      <w:r w:rsidRPr="005854C0">
        <w:rPr>
          <w:rFonts w:eastAsia="Times New Roman" w:cs="Times New Roman"/>
          <w:szCs w:val="24"/>
        </w:rPr>
        <w:br/>
        <w:t xml:space="preserve">– </w:t>
      </w:r>
      <w:proofErr w:type="spellStart"/>
      <w:r w:rsidRPr="005854C0">
        <w:rPr>
          <w:rFonts w:eastAsia="Times New Roman" w:cs="Times New Roman"/>
          <w:szCs w:val="24"/>
        </w:rPr>
        <w:t>Chương</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giới</w:t>
      </w:r>
      <w:proofErr w:type="spellEnd"/>
      <w:r w:rsidRPr="005854C0">
        <w:rPr>
          <w:rFonts w:eastAsia="Times New Roman" w:cs="Times New Roman"/>
          <w:szCs w:val="24"/>
        </w:rPr>
        <w:t xml:space="preserve"> </w:t>
      </w:r>
      <w:proofErr w:type="spellStart"/>
      <w:r w:rsidRPr="005854C0">
        <w:rPr>
          <w:rFonts w:eastAsia="Times New Roman" w:cs="Times New Roman"/>
          <w:szCs w:val="24"/>
        </w:rPr>
        <w:t>thiệu</w:t>
      </w:r>
      <w:proofErr w:type="spellEnd"/>
      <w:r w:rsidRPr="005854C0">
        <w:rPr>
          <w:rFonts w:eastAsia="Times New Roman" w:cs="Times New Roman"/>
          <w:szCs w:val="24"/>
        </w:rPr>
        <w:t xml:space="preserve"> </w:t>
      </w:r>
      <w:proofErr w:type="spellStart"/>
      <w:r w:rsidRPr="005854C0">
        <w:rPr>
          <w:rFonts w:eastAsia="Times New Roman" w:cs="Times New Roman"/>
          <w:szCs w:val="24"/>
        </w:rPr>
        <w:t>ứng</w:t>
      </w:r>
      <w:proofErr w:type="spellEnd"/>
      <w:r w:rsidRPr="005854C0">
        <w:rPr>
          <w:rFonts w:eastAsia="Times New Roman" w:cs="Times New Roman"/>
          <w:szCs w:val="24"/>
        </w:rPr>
        <w:t xml:space="preserve"> </w:t>
      </w:r>
      <w:proofErr w:type="spellStart"/>
      <w:r w:rsidRPr="005854C0">
        <w:rPr>
          <w:rFonts w:eastAsia="Times New Roman" w:cs="Times New Roman"/>
          <w:szCs w:val="24"/>
        </w:rPr>
        <w:t>viên</w:t>
      </w:r>
      <w:proofErr w:type="spellEnd"/>
      <w:r w:rsidRPr="005854C0">
        <w:rPr>
          <w:rFonts w:eastAsia="Times New Roman" w:cs="Times New Roman"/>
          <w:szCs w:val="24"/>
        </w:rPr>
        <w:t xml:space="preserve"> (</w:t>
      </w:r>
      <w:proofErr w:type="spellStart"/>
      <w:r w:rsidRPr="005854C0">
        <w:rPr>
          <w:rFonts w:eastAsia="Times New Roman" w:cs="Times New Roman"/>
          <w:szCs w:val="24"/>
        </w:rPr>
        <w:t>thưởng</w:t>
      </w:r>
      <w:proofErr w:type="spellEnd"/>
      <w:r w:rsidRPr="005854C0">
        <w:rPr>
          <w:rFonts w:eastAsia="Times New Roman" w:cs="Times New Roman"/>
          <w:szCs w:val="24"/>
        </w:rPr>
        <w:t xml:space="preserve"> 10 </w:t>
      </w:r>
      <w:proofErr w:type="spellStart"/>
      <w:r w:rsidRPr="005854C0">
        <w:rPr>
          <w:rFonts w:eastAsia="Times New Roman" w:cs="Times New Roman"/>
          <w:szCs w:val="24"/>
        </w:rPr>
        <w:t>triệu</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w:t>
      </w:r>
      <w:r w:rsidRPr="005854C0">
        <w:rPr>
          <w:rFonts w:eastAsia="Times New Roman" w:cs="Times New Roman"/>
          <w:szCs w:val="24"/>
        </w:rPr>
        <w:br/>
        <w:t xml:space="preserve">– </w:t>
      </w:r>
      <w:proofErr w:type="spellStart"/>
      <w:r w:rsidRPr="005854C0">
        <w:rPr>
          <w:rFonts w:eastAsia="Times New Roman" w:cs="Times New Roman"/>
          <w:szCs w:val="24"/>
        </w:rPr>
        <w:t>Chuyển</w:t>
      </w:r>
      <w:proofErr w:type="spellEnd"/>
      <w:r w:rsidRPr="005854C0">
        <w:rPr>
          <w:rFonts w:eastAsia="Times New Roman" w:cs="Times New Roman"/>
          <w:szCs w:val="24"/>
        </w:rPr>
        <w:t xml:space="preserve"> </w:t>
      </w:r>
      <w:proofErr w:type="spellStart"/>
      <w:r w:rsidRPr="005854C0">
        <w:rPr>
          <w:rFonts w:eastAsia="Times New Roman" w:cs="Times New Roman"/>
          <w:szCs w:val="24"/>
        </w:rPr>
        <w:t>đổi</w:t>
      </w:r>
      <w:proofErr w:type="spellEnd"/>
      <w:r w:rsidRPr="005854C0">
        <w:rPr>
          <w:rFonts w:eastAsia="Times New Roman" w:cs="Times New Roman"/>
          <w:szCs w:val="24"/>
        </w:rPr>
        <w:t xml:space="preserve"> </w:t>
      </w:r>
      <w:proofErr w:type="spellStart"/>
      <w:r w:rsidRPr="005854C0">
        <w:rPr>
          <w:rFonts w:eastAsia="Times New Roman" w:cs="Times New Roman"/>
          <w:szCs w:val="24"/>
        </w:rPr>
        <w:t>thực</w:t>
      </w:r>
      <w:proofErr w:type="spellEnd"/>
      <w:r w:rsidRPr="005854C0">
        <w:rPr>
          <w:rFonts w:eastAsia="Times New Roman" w:cs="Times New Roman"/>
          <w:szCs w:val="24"/>
        </w:rPr>
        <w:t xml:space="preserve"> </w:t>
      </w:r>
      <w:proofErr w:type="spellStart"/>
      <w:r w:rsidRPr="005854C0">
        <w:rPr>
          <w:rFonts w:eastAsia="Times New Roman" w:cs="Times New Roman"/>
          <w:szCs w:val="24"/>
        </w:rPr>
        <w:t>tập</w:t>
      </w:r>
      <w:proofErr w:type="spellEnd"/>
      <w:r w:rsidRPr="005854C0">
        <w:rPr>
          <w:rFonts w:eastAsia="Times New Roman" w:cs="Times New Roman"/>
          <w:szCs w:val="24"/>
        </w:rPr>
        <w:t xml:space="preserve"> </w:t>
      </w:r>
      <w:proofErr w:type="spellStart"/>
      <w:r w:rsidRPr="005854C0">
        <w:rPr>
          <w:rFonts w:eastAsia="Times New Roman" w:cs="Times New Roman"/>
          <w:szCs w:val="24"/>
        </w:rPr>
        <w:t>sinh</w:t>
      </w:r>
      <w:proofErr w:type="spellEnd"/>
      <w:r w:rsidRPr="005854C0">
        <w:rPr>
          <w:rFonts w:eastAsia="Times New Roman" w:cs="Times New Roman"/>
          <w:szCs w:val="24"/>
        </w:rPr>
        <w:t xml:space="preserve"> </w:t>
      </w:r>
      <w:proofErr w:type="spellStart"/>
      <w:r w:rsidRPr="005854C0">
        <w:rPr>
          <w:rFonts w:eastAsia="Times New Roman" w:cs="Times New Roman"/>
          <w:szCs w:val="24"/>
        </w:rPr>
        <w:t>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nhân</w:t>
      </w:r>
      <w:proofErr w:type="spellEnd"/>
      <w:r w:rsidRPr="005854C0">
        <w:rPr>
          <w:rFonts w:eastAsia="Times New Roman" w:cs="Times New Roman"/>
          <w:szCs w:val="24"/>
        </w:rPr>
        <w:t xml:space="preserve"> </w:t>
      </w:r>
      <w:proofErr w:type="spellStart"/>
      <w:r w:rsidRPr="005854C0">
        <w:rPr>
          <w:rFonts w:eastAsia="Times New Roman" w:cs="Times New Roman"/>
          <w:szCs w:val="24"/>
        </w:rPr>
        <w:t>viên</w:t>
      </w:r>
      <w:proofErr w:type="spellEnd"/>
      <w:r w:rsidRPr="005854C0">
        <w:rPr>
          <w:rFonts w:eastAsia="Times New Roman" w:cs="Times New Roman"/>
          <w:szCs w:val="24"/>
        </w:rPr>
        <w:t xml:space="preserve"> </w:t>
      </w:r>
      <w:proofErr w:type="spellStart"/>
      <w:r w:rsidRPr="005854C0">
        <w:rPr>
          <w:rFonts w:eastAsia="Times New Roman" w:cs="Times New Roman"/>
          <w:szCs w:val="24"/>
        </w:rPr>
        <w:t>chính</w:t>
      </w:r>
      <w:proofErr w:type="spellEnd"/>
      <w:r w:rsidRPr="005854C0">
        <w:rPr>
          <w:rFonts w:eastAsia="Times New Roman" w:cs="Times New Roman"/>
          <w:szCs w:val="24"/>
        </w:rPr>
        <w:t xml:space="preserve"> </w:t>
      </w:r>
      <w:proofErr w:type="spellStart"/>
      <w:r w:rsidRPr="005854C0">
        <w:rPr>
          <w:rFonts w:eastAsia="Times New Roman" w:cs="Times New Roman"/>
          <w:szCs w:val="24"/>
        </w:rPr>
        <w:t>thức</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80%)</w:t>
      </w:r>
      <w:r w:rsidRPr="005854C0">
        <w:rPr>
          <w:rFonts w:eastAsia="Times New Roman" w:cs="Times New Roman"/>
          <w:szCs w:val="24"/>
        </w:rPr>
        <w:br/>
        <w:t xml:space="preserve">– Thu </w:t>
      </w:r>
      <w:proofErr w:type="spellStart"/>
      <w:r w:rsidRPr="005854C0">
        <w:rPr>
          <w:rFonts w:eastAsia="Times New Roman" w:cs="Times New Roman"/>
          <w:szCs w:val="24"/>
        </w:rPr>
        <w:t>hút</w:t>
      </w:r>
      <w:proofErr w:type="spellEnd"/>
      <w:r w:rsidRPr="005854C0">
        <w:rPr>
          <w:rFonts w:eastAsia="Times New Roman" w:cs="Times New Roman"/>
          <w:szCs w:val="24"/>
        </w:rPr>
        <w:t xml:space="preserve"> </w:t>
      </w:r>
      <w:proofErr w:type="spellStart"/>
      <w:r w:rsidRPr="005854C0">
        <w:rPr>
          <w:rFonts w:eastAsia="Times New Roman" w:cs="Times New Roman"/>
          <w:szCs w:val="24"/>
        </w:rPr>
        <w:t>lại</w:t>
      </w:r>
      <w:proofErr w:type="spellEnd"/>
      <w:r w:rsidRPr="005854C0">
        <w:rPr>
          <w:rFonts w:eastAsia="Times New Roman" w:cs="Times New Roman"/>
          <w:szCs w:val="24"/>
        </w:rPr>
        <w:t xml:space="preserve"> </w:t>
      </w:r>
      <w:proofErr w:type="spellStart"/>
      <w:r w:rsidRPr="005854C0">
        <w:rPr>
          <w:rFonts w:eastAsia="Times New Roman" w:cs="Times New Roman"/>
          <w:szCs w:val="24"/>
        </w:rPr>
        <w:t>nhân</w:t>
      </w:r>
      <w:proofErr w:type="spellEnd"/>
      <w:r w:rsidRPr="005854C0">
        <w:rPr>
          <w:rFonts w:eastAsia="Times New Roman" w:cs="Times New Roman"/>
          <w:szCs w:val="24"/>
        </w:rPr>
        <w:t xml:space="preserve"> </w:t>
      </w:r>
      <w:proofErr w:type="spellStart"/>
      <w:r w:rsidRPr="005854C0">
        <w:rPr>
          <w:rFonts w:eastAsia="Times New Roman" w:cs="Times New Roman"/>
          <w:szCs w:val="24"/>
        </w:rPr>
        <w:t>viên</w:t>
      </w:r>
      <w:proofErr w:type="spellEnd"/>
      <w:r w:rsidRPr="005854C0">
        <w:rPr>
          <w:rFonts w:eastAsia="Times New Roman" w:cs="Times New Roman"/>
          <w:szCs w:val="24"/>
        </w:rPr>
        <w:t xml:space="preserve"> </w:t>
      </w:r>
      <w:proofErr w:type="spellStart"/>
      <w:r w:rsidRPr="005854C0">
        <w:rPr>
          <w:rFonts w:eastAsia="Times New Roman" w:cs="Times New Roman"/>
          <w:szCs w:val="24"/>
        </w:rPr>
        <w:t>cũ</w:t>
      </w:r>
      <w:proofErr w:type="spellEnd"/>
      <w:r w:rsidRPr="005854C0">
        <w:rPr>
          <w:rFonts w:eastAsia="Times New Roman" w:cs="Times New Roman"/>
          <w:szCs w:val="24"/>
        </w:rPr>
        <w:t xml:space="preserve"> </w:t>
      </w:r>
      <w:proofErr w:type="spellStart"/>
      <w:r w:rsidRPr="005854C0">
        <w:rPr>
          <w:rFonts w:eastAsia="Times New Roman" w:cs="Times New Roman"/>
          <w:szCs w:val="24"/>
        </w:rPr>
        <w:t>có</w:t>
      </w:r>
      <w:proofErr w:type="spellEnd"/>
      <w:r w:rsidRPr="005854C0">
        <w:rPr>
          <w:rFonts w:eastAsia="Times New Roman" w:cs="Times New Roman"/>
          <w:szCs w:val="24"/>
        </w:rPr>
        <w:t xml:space="preserve">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w:t>
      </w:r>
      <w:proofErr w:type="spellStart"/>
      <w:r w:rsidRPr="005854C0">
        <w:rPr>
          <w:rFonts w:eastAsia="Times New Roman" w:cs="Times New Roman"/>
          <w:szCs w:val="24"/>
        </w:rPr>
        <w:t>lực</w:t>
      </w:r>
      <w:proofErr w:type="spellEnd"/>
      <w:r w:rsidRPr="005854C0">
        <w:rPr>
          <w:rFonts w:eastAsia="Times New Roman" w:cs="Times New Roman"/>
          <w:szCs w:val="24"/>
        </w:rPr>
        <w:t xml:space="preserve"> quay </w:t>
      </w:r>
      <w:proofErr w:type="spellStart"/>
      <w:r w:rsidRPr="005854C0">
        <w:rPr>
          <w:rFonts w:eastAsia="Times New Roman" w:cs="Times New Roman"/>
          <w:szCs w:val="24"/>
        </w:rPr>
        <w:t>trở</w:t>
      </w:r>
      <w:proofErr w:type="spellEnd"/>
      <w:r w:rsidRPr="005854C0">
        <w:rPr>
          <w:rFonts w:eastAsia="Times New Roman" w:cs="Times New Roman"/>
          <w:szCs w:val="24"/>
        </w:rPr>
        <w:t xml:space="preserve"> </w:t>
      </w:r>
      <w:proofErr w:type="spellStart"/>
      <w:r w:rsidRPr="005854C0">
        <w:rPr>
          <w:rFonts w:eastAsia="Times New Roman" w:cs="Times New Roman"/>
          <w:szCs w:val="24"/>
        </w:rPr>
        <w:t>lại</w:t>
      </w:r>
      <w:proofErr w:type="spellEnd"/>
    </w:p>
    <w:p w14:paraId="6996387F"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Chỉ</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số</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hiệu</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quả</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tuyển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dụng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Thời</w:t>
      </w:r>
      <w:proofErr w:type="spellEnd"/>
      <w:r w:rsidRPr="005854C0">
        <w:rPr>
          <w:rFonts w:eastAsia="Times New Roman" w:cs="Times New Roman"/>
          <w:szCs w:val="24"/>
        </w:rPr>
        <w:t xml:space="preserve"> </w:t>
      </w:r>
      <w:proofErr w:type="spellStart"/>
      <w:r w:rsidRPr="005854C0">
        <w:rPr>
          <w:rFonts w:eastAsia="Times New Roman" w:cs="Times New Roman"/>
          <w:szCs w:val="24"/>
        </w:rPr>
        <w:t>gian</w:t>
      </w:r>
      <w:proofErr w:type="spellEnd"/>
      <w:r w:rsidRPr="005854C0">
        <w:rPr>
          <w:rFonts w:eastAsia="Times New Roman" w:cs="Times New Roman"/>
          <w:szCs w:val="24"/>
        </w:rPr>
        <w:t xml:space="preserve"> </w:t>
      </w:r>
      <w:proofErr w:type="spellStart"/>
      <w:r w:rsidRPr="005854C0">
        <w:rPr>
          <w:rFonts w:eastAsia="Times New Roman" w:cs="Times New Roman"/>
          <w:szCs w:val="24"/>
        </w:rPr>
        <w:t>tuyển</w:t>
      </w:r>
      <w:proofErr w:type="spellEnd"/>
      <w:r w:rsidRPr="005854C0">
        <w:rPr>
          <w:rFonts w:eastAsia="Times New Roman" w:cs="Times New Roman"/>
          <w:szCs w:val="24"/>
        </w:rPr>
        <w:t xml:space="preserve"> </w:t>
      </w:r>
      <w:proofErr w:type="spellStart"/>
      <w:r w:rsidRPr="005854C0">
        <w:rPr>
          <w:rFonts w:eastAsia="Times New Roman" w:cs="Times New Roman"/>
          <w:szCs w:val="24"/>
        </w:rPr>
        <w:t>đầy</w:t>
      </w:r>
      <w:proofErr w:type="spellEnd"/>
      <w:r w:rsidRPr="005854C0">
        <w:rPr>
          <w:rFonts w:eastAsia="Times New Roman" w:cs="Times New Roman"/>
          <w:szCs w:val="24"/>
        </w:rPr>
        <w:t xml:space="preserve">: </w:t>
      </w:r>
      <w:proofErr w:type="spellStart"/>
      <w:r w:rsidRPr="005854C0">
        <w:rPr>
          <w:rFonts w:eastAsia="Times New Roman" w:cs="Times New Roman"/>
          <w:szCs w:val="24"/>
        </w:rPr>
        <w:t>Dưới</w:t>
      </w:r>
      <w:proofErr w:type="spellEnd"/>
      <w:r w:rsidRPr="005854C0">
        <w:rPr>
          <w:rFonts w:eastAsia="Times New Roman" w:cs="Times New Roman"/>
          <w:szCs w:val="24"/>
        </w:rPr>
        <w:t xml:space="preserve"> 60 </w:t>
      </w:r>
      <w:proofErr w:type="spellStart"/>
      <w:r w:rsidRPr="005854C0">
        <w:rPr>
          <w:rFonts w:eastAsia="Times New Roman" w:cs="Times New Roman"/>
          <w:szCs w:val="24"/>
        </w:rPr>
        <w:t>ngày</w:t>
      </w:r>
      <w:proofErr w:type="spellEnd"/>
      <w:r w:rsidRPr="005854C0">
        <w:rPr>
          <w:rFonts w:eastAsia="Times New Roman" w:cs="Times New Roman"/>
          <w:szCs w:val="24"/>
        </w:rPr>
        <w:b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lệ</w:t>
      </w:r>
      <w:proofErr w:type="spellEnd"/>
      <w:r w:rsidRPr="005854C0">
        <w:rPr>
          <w:rFonts w:eastAsia="Times New Roman" w:cs="Times New Roman"/>
          <w:szCs w:val="24"/>
        </w:rP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hiệu</w:t>
      </w:r>
      <w:proofErr w:type="spellEnd"/>
      <w:r w:rsidRPr="005854C0">
        <w:rPr>
          <w:rFonts w:eastAsia="Times New Roman" w:cs="Times New Roman"/>
          <w:szCs w:val="24"/>
        </w:rPr>
        <w:t xml:space="preserve"> </w:t>
      </w:r>
      <w:proofErr w:type="spellStart"/>
      <w:r w:rsidRPr="005854C0">
        <w:rPr>
          <w:rFonts w:eastAsia="Times New Roman" w:cs="Times New Roman"/>
          <w:szCs w:val="24"/>
        </w:rPr>
        <w:t>suất</w:t>
      </w:r>
      <w:proofErr w:type="spellEnd"/>
      <w:r w:rsidRPr="005854C0">
        <w:rPr>
          <w:rFonts w:eastAsia="Times New Roman" w:cs="Times New Roman"/>
          <w:szCs w:val="24"/>
        </w:rPr>
        <w:t xml:space="preserve"> </w:t>
      </w:r>
      <w:proofErr w:type="spellStart"/>
      <w:r w:rsidRPr="005854C0">
        <w:rPr>
          <w:rFonts w:eastAsia="Times New Roman" w:cs="Times New Roman"/>
          <w:szCs w:val="24"/>
        </w:rPr>
        <w:t>sau</w:t>
      </w:r>
      <w:proofErr w:type="spellEnd"/>
      <w:r w:rsidRPr="005854C0">
        <w:rPr>
          <w:rFonts w:eastAsia="Times New Roman" w:cs="Times New Roman"/>
          <w:szCs w:val="24"/>
        </w:rPr>
        <w:t xml:space="preserve"> 1 </w:t>
      </w:r>
      <w:proofErr w:type="spellStart"/>
      <w:r w:rsidRPr="005854C0">
        <w:rPr>
          <w:rFonts w:eastAsia="Times New Roman" w:cs="Times New Roman"/>
          <w:szCs w:val="24"/>
        </w:rPr>
        <w:t>năm</w:t>
      </w:r>
      <w:proofErr w:type="spellEnd"/>
      <w:r w:rsidRPr="005854C0">
        <w:rPr>
          <w:rFonts w:eastAsia="Times New Roman" w:cs="Times New Roman"/>
          <w:szCs w:val="24"/>
        </w:rPr>
        <w:t xml:space="preserve">: 85% </w:t>
      </w:r>
      <w:proofErr w:type="spellStart"/>
      <w:r w:rsidRPr="005854C0">
        <w:rPr>
          <w:rFonts w:eastAsia="Times New Roman" w:cs="Times New Roman"/>
          <w:szCs w:val="24"/>
        </w:rPr>
        <w:t>đạt</w:t>
      </w:r>
      <w:proofErr w:type="spellEnd"/>
      <w:r w:rsidRPr="005854C0">
        <w:rPr>
          <w:rFonts w:eastAsia="Times New Roman" w:cs="Times New Roman"/>
          <w:szCs w:val="24"/>
        </w:rPr>
        <w:t xml:space="preserve"> </w:t>
      </w:r>
      <w:proofErr w:type="spellStart"/>
      <w:r w:rsidRPr="005854C0">
        <w:rPr>
          <w:rFonts w:eastAsia="Times New Roman" w:cs="Times New Roman"/>
          <w:szCs w:val="24"/>
        </w:rPr>
        <w:t>yêu</w:t>
      </w:r>
      <w:proofErr w:type="spellEnd"/>
      <w:r w:rsidRPr="005854C0">
        <w:rPr>
          <w:rFonts w:eastAsia="Times New Roman" w:cs="Times New Roman"/>
          <w:szCs w:val="24"/>
        </w:rPr>
        <w:t xml:space="preserve"> </w:t>
      </w:r>
      <w:proofErr w:type="spellStart"/>
      <w:r w:rsidRPr="005854C0">
        <w:rPr>
          <w:rFonts w:eastAsia="Times New Roman" w:cs="Times New Roman"/>
          <w:szCs w:val="24"/>
        </w:rPr>
        <w:t>cầu</w:t>
      </w:r>
      <w:proofErr w:type="spellEnd"/>
      <w:r w:rsidRPr="005854C0">
        <w:rPr>
          <w:rFonts w:eastAsia="Times New Roman" w:cs="Times New Roman"/>
          <w:szCs w:val="24"/>
        </w:rPr>
        <w:t xml:space="preserve"> </w:t>
      </w:r>
      <w:proofErr w:type="spellStart"/>
      <w:r w:rsidRPr="005854C0">
        <w:rPr>
          <w:rFonts w:eastAsia="Times New Roman" w:cs="Times New Roman"/>
          <w:szCs w:val="24"/>
        </w:rPr>
        <w:t>trở</w:t>
      </w:r>
      <w:proofErr w:type="spellEnd"/>
      <w:r w:rsidRPr="005854C0">
        <w:rPr>
          <w:rFonts w:eastAsia="Times New Roman" w:cs="Times New Roman"/>
          <w:szCs w:val="24"/>
        </w:rPr>
        <w:t xml:space="preserve"> </w:t>
      </w:r>
      <w:proofErr w:type="spellStart"/>
      <w:r w:rsidRPr="005854C0">
        <w:rPr>
          <w:rFonts w:eastAsia="Times New Roman" w:cs="Times New Roman"/>
          <w:szCs w:val="24"/>
        </w:rPr>
        <w:t>lên</w:t>
      </w:r>
      <w:proofErr w:type="spellEnd"/>
      <w:r w:rsidRPr="005854C0">
        <w:rPr>
          <w:rFonts w:eastAsia="Times New Roman" w:cs="Times New Roman"/>
          <w:szCs w:val="24"/>
        </w:rPr>
        <w:br/>
        <w:t xml:space="preserve">– </w:t>
      </w:r>
      <w:proofErr w:type="spellStart"/>
      <w:r w:rsidRPr="005854C0">
        <w:rPr>
          <w:rFonts w:eastAsia="Times New Roman" w:cs="Times New Roman"/>
          <w:szCs w:val="24"/>
        </w:rPr>
        <w:t>Mức</w:t>
      </w:r>
      <w:proofErr w:type="spellEnd"/>
      <w:r w:rsidRPr="005854C0">
        <w:rPr>
          <w:rFonts w:eastAsia="Times New Roman" w:cs="Times New Roman"/>
          <w:szCs w:val="24"/>
        </w:rPr>
        <w:t xml:space="preserve"> </w:t>
      </w:r>
      <w:proofErr w:type="spellStart"/>
      <w:r w:rsidRPr="005854C0">
        <w:rPr>
          <w:rFonts w:eastAsia="Times New Roman" w:cs="Times New Roman"/>
          <w:szCs w:val="24"/>
        </w:rPr>
        <w:t>độ</w:t>
      </w:r>
      <w:proofErr w:type="spellEnd"/>
      <w:r w:rsidRPr="005854C0">
        <w:rPr>
          <w:rFonts w:eastAsia="Times New Roman" w:cs="Times New Roman"/>
          <w:szCs w:val="24"/>
        </w:rPr>
        <w:t xml:space="preserve"> </w:t>
      </w:r>
      <w:proofErr w:type="spellStart"/>
      <w:r w:rsidRPr="005854C0">
        <w:rPr>
          <w:rFonts w:eastAsia="Times New Roman" w:cs="Times New Roman"/>
          <w:szCs w:val="24"/>
        </w:rPr>
        <w:t>phù</w:t>
      </w:r>
      <w:proofErr w:type="spellEnd"/>
      <w:r w:rsidRPr="005854C0">
        <w:rPr>
          <w:rFonts w:eastAsia="Times New Roman" w:cs="Times New Roman"/>
          <w:szCs w:val="24"/>
        </w:rPr>
        <w:t xml:space="preserve"> </w:t>
      </w:r>
      <w:proofErr w:type="spellStart"/>
      <w:r w:rsidRPr="005854C0">
        <w:rPr>
          <w:rFonts w:eastAsia="Times New Roman" w:cs="Times New Roman"/>
          <w:szCs w:val="24"/>
        </w:rPr>
        <w:t>hợp</w:t>
      </w:r>
      <w:proofErr w:type="spellEnd"/>
      <w:r w:rsidRPr="005854C0">
        <w:rPr>
          <w:rFonts w:eastAsia="Times New Roman" w:cs="Times New Roman"/>
          <w:szCs w:val="24"/>
        </w:rPr>
        <w:t xml:space="preserve"> </w:t>
      </w:r>
      <w:proofErr w:type="spellStart"/>
      <w:r w:rsidRPr="005854C0">
        <w:rPr>
          <w:rFonts w:eastAsia="Times New Roman" w:cs="Times New Roman"/>
          <w:szCs w:val="24"/>
        </w:rPr>
        <w:t>văn</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t xml:space="preserve">: 90% </w:t>
      </w:r>
      <w:proofErr w:type="spellStart"/>
      <w:r w:rsidRPr="005854C0">
        <w:rPr>
          <w:rFonts w:eastAsia="Times New Roman" w:cs="Times New Roman"/>
          <w:szCs w:val="24"/>
        </w:rPr>
        <w:t>hài</w:t>
      </w:r>
      <w:proofErr w:type="spellEnd"/>
      <w:r w:rsidRPr="005854C0">
        <w:rPr>
          <w:rFonts w:eastAsia="Times New Roman" w:cs="Times New Roman"/>
          <w:szCs w:val="24"/>
        </w:rPr>
        <w:t xml:space="preserve"> </w:t>
      </w:r>
      <w:proofErr w:type="spellStart"/>
      <w:r w:rsidRPr="005854C0">
        <w:rPr>
          <w:rFonts w:eastAsia="Times New Roman" w:cs="Times New Roman"/>
          <w:szCs w:val="24"/>
        </w:rPr>
        <w:t>lòng</w:t>
      </w:r>
      <w:proofErr w:type="spellEnd"/>
      <w:r w:rsidRPr="005854C0">
        <w:rPr>
          <w:rFonts w:eastAsia="Times New Roman" w:cs="Times New Roman"/>
          <w:szCs w:val="24"/>
        </w:rPr>
        <w:t xml:space="preserve">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w:t>
      </w:r>
      <w:proofErr w:type="spellStart"/>
      <w:r w:rsidRPr="005854C0">
        <w:rPr>
          <w:rFonts w:eastAsia="Times New Roman" w:cs="Times New Roman"/>
          <w:szCs w:val="24"/>
        </w:rPr>
        <w:t>giai</w:t>
      </w:r>
      <w:proofErr w:type="spellEnd"/>
      <w:r w:rsidRPr="005854C0">
        <w:rPr>
          <w:rFonts w:eastAsia="Times New Roman" w:cs="Times New Roman"/>
          <w:szCs w:val="24"/>
        </w:rPr>
        <w:t xml:space="preserve"> </w:t>
      </w:r>
      <w:proofErr w:type="spellStart"/>
      <w:r w:rsidRPr="005854C0">
        <w:rPr>
          <w:rFonts w:eastAsia="Times New Roman" w:cs="Times New Roman"/>
          <w:szCs w:val="24"/>
        </w:rPr>
        <w:t>đoạn</w:t>
      </w:r>
      <w:proofErr w:type="spellEnd"/>
      <w:r w:rsidRPr="005854C0">
        <w:rPr>
          <w:rFonts w:eastAsia="Times New Roman" w:cs="Times New Roman"/>
          <w:szCs w:val="24"/>
        </w:rPr>
        <w:t xml:space="preserve"> </w:t>
      </w:r>
      <w:proofErr w:type="spellStart"/>
      <w:r w:rsidRPr="005854C0">
        <w:rPr>
          <w:rFonts w:eastAsia="Times New Roman" w:cs="Times New Roman"/>
          <w:szCs w:val="24"/>
        </w:rPr>
        <w:t>thử</w:t>
      </w:r>
      <w:proofErr w:type="spellEnd"/>
      <w:r w:rsidRPr="005854C0">
        <w:rPr>
          <w:rFonts w:eastAsia="Times New Roman" w:cs="Times New Roman"/>
          <w:szCs w:val="24"/>
        </w:rPr>
        <w:t xml:space="preserve"> </w:t>
      </w:r>
      <w:proofErr w:type="spellStart"/>
      <w:r w:rsidRPr="005854C0">
        <w:rPr>
          <w:rFonts w:eastAsia="Times New Roman" w:cs="Times New Roman"/>
          <w:szCs w:val="24"/>
        </w:rPr>
        <w:t>việc</w:t>
      </w:r>
      <w:proofErr w:type="spellEnd"/>
      <w:r w:rsidRPr="005854C0">
        <w:rPr>
          <w:rFonts w:eastAsia="Times New Roman" w:cs="Times New Roman"/>
          <w:szCs w:val="24"/>
        </w:rPr>
        <w:b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lệ</w:t>
      </w:r>
      <w:proofErr w:type="spellEnd"/>
      <w:r w:rsidRPr="005854C0">
        <w:rPr>
          <w:rFonts w:eastAsia="Times New Roman" w:cs="Times New Roman"/>
          <w:szCs w:val="24"/>
        </w:rPr>
        <w:t xml:space="preserve"> </w:t>
      </w:r>
      <w:proofErr w:type="spellStart"/>
      <w:r w:rsidRPr="005854C0">
        <w:rPr>
          <w:rFonts w:eastAsia="Times New Roman" w:cs="Times New Roman"/>
          <w:szCs w:val="24"/>
        </w:rPr>
        <w:t>giữ</w:t>
      </w:r>
      <w:proofErr w:type="spellEnd"/>
      <w:r w:rsidRPr="005854C0">
        <w:rPr>
          <w:rFonts w:eastAsia="Times New Roman" w:cs="Times New Roman"/>
          <w:szCs w:val="24"/>
        </w:rPr>
        <w:t xml:space="preserve"> </w:t>
      </w:r>
      <w:proofErr w:type="spellStart"/>
      <w:r w:rsidRPr="005854C0">
        <w:rPr>
          <w:rFonts w:eastAsia="Times New Roman" w:cs="Times New Roman"/>
          <w:szCs w:val="24"/>
        </w:rPr>
        <w:t>chân</w:t>
      </w:r>
      <w:proofErr w:type="spellEnd"/>
      <w:r w:rsidRPr="005854C0">
        <w:rPr>
          <w:rFonts w:eastAsia="Times New Roman" w:cs="Times New Roman"/>
          <w:szCs w:val="24"/>
        </w:rPr>
        <w:t xml:space="preserve"> </w:t>
      </w:r>
      <w:proofErr w:type="spellStart"/>
      <w:r w:rsidRPr="005854C0">
        <w:rPr>
          <w:rFonts w:eastAsia="Times New Roman" w:cs="Times New Roman"/>
          <w:szCs w:val="24"/>
        </w:rPr>
        <w:t>sau</w:t>
      </w:r>
      <w:proofErr w:type="spellEnd"/>
      <w:r w:rsidRPr="005854C0">
        <w:rPr>
          <w:rFonts w:eastAsia="Times New Roman" w:cs="Times New Roman"/>
          <w:szCs w:val="24"/>
        </w:rPr>
        <w:t xml:space="preserve"> 2 </w:t>
      </w:r>
      <w:proofErr w:type="spellStart"/>
      <w:r w:rsidRPr="005854C0">
        <w:rPr>
          <w:rFonts w:eastAsia="Times New Roman" w:cs="Times New Roman"/>
          <w:szCs w:val="24"/>
        </w:rPr>
        <w:t>năm</w:t>
      </w:r>
      <w:proofErr w:type="spellEnd"/>
      <w:r w:rsidRPr="005854C0">
        <w:rPr>
          <w:rFonts w:eastAsia="Times New Roman" w:cs="Times New Roman"/>
          <w:szCs w:val="24"/>
        </w:rPr>
        <w:t xml:space="preserve">: </w:t>
      </w:r>
      <w:proofErr w:type="spellStart"/>
      <w:r w:rsidRPr="005854C0">
        <w:rPr>
          <w:rFonts w:eastAsia="Times New Roman" w:cs="Times New Roman"/>
          <w:szCs w:val="24"/>
        </w:rPr>
        <w:t>Trên</w:t>
      </w:r>
      <w:proofErr w:type="spellEnd"/>
      <w:r w:rsidRPr="005854C0">
        <w:rPr>
          <w:rFonts w:eastAsia="Times New Roman" w:cs="Times New Roman"/>
          <w:szCs w:val="24"/>
        </w:rPr>
        <w:t xml:space="preserve"> 80%</w:t>
      </w:r>
    </w:p>
    <w:p w14:paraId="430249A3"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 xml:space="preserve">Ngân </w:t>
      </w:r>
      <w:proofErr w:type="spellStart"/>
      <w:r w:rsidRPr="005854C0">
        <w:rPr>
          <w:rFonts w:eastAsia="Times New Roman" w:cs="Times New Roman"/>
          <w:b/>
          <w:bCs/>
          <w:szCs w:val="24"/>
        </w:rPr>
        <w:t>sách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tuyển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dụng</w:t>
      </w:r>
      <w:proofErr w:type="spellEnd"/>
      <w:r w:rsidRPr="005854C0">
        <w:rPr>
          <w:rFonts w:eastAsia="Times New Roman" w:cs="Times New Roman"/>
          <w:b/>
          <w:bCs/>
          <w:szCs w:val="24"/>
        </w:rPr>
        <w:t>:</w:t>
      </w:r>
      <w:r w:rsidRPr="005854C0">
        <w:rPr>
          <w:rFonts w:eastAsia="Times New Roman" w:cs="Times New Roman"/>
          <w:szCs w:val="24"/>
        </w:rPr>
        <w:t xml:space="preserve"> 5 </w:t>
      </w:r>
      <w:proofErr w:type="spellStart"/>
      <w:r w:rsidRPr="005854C0">
        <w:rPr>
          <w:rFonts w:eastAsia="Times New Roman" w:cs="Times New Roman"/>
          <w:szCs w:val="24"/>
        </w:rPr>
        <w:t>tỷ</w:t>
      </w:r>
      <w:proofErr w:type="spellEnd"/>
      <w:r w:rsidRPr="005854C0">
        <w:rPr>
          <w:rFonts w:eastAsia="Times New Roman" w:cs="Times New Roman"/>
          <w:szCs w:val="24"/>
        </w:rPr>
        <w:t xml:space="preserve"> VNĐ </w:t>
      </w:r>
      <w:proofErr w:type="spellStart"/>
      <w:r w:rsidRPr="005854C0">
        <w:rPr>
          <w:rFonts w:eastAsia="Times New Roman" w:cs="Times New Roman"/>
          <w:szCs w:val="24"/>
        </w:rPr>
        <w:t>mỗi</w:t>
      </w:r>
      <w:proofErr w:type="spellEnd"/>
      <w:r w:rsidRPr="005854C0">
        <w:rPr>
          <w:rFonts w:eastAsia="Times New Roman" w:cs="Times New Roman"/>
          <w:szCs w:val="24"/>
        </w:rPr>
        <w:t xml:space="preserve"> </w:t>
      </w:r>
      <w:proofErr w:type="spellStart"/>
      <w:r w:rsidRPr="005854C0">
        <w:rPr>
          <w:rFonts w:eastAsia="Times New Roman" w:cs="Times New Roman"/>
          <w:szCs w:val="24"/>
        </w:rPr>
        <w:t>năm</w:t>
      </w:r>
      <w:proofErr w:type="spellEnd"/>
    </w:p>
    <w:p w14:paraId="49CFC276"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6FF570FF">
          <v:rect id="_x0000_i1678" style="width:0;height:1.5pt" o:hralign="center" o:hrstd="t" o:hr="t" fillcolor="#a0a0a0" stroked="f"/>
        </w:pict>
      </w:r>
    </w:p>
    <w:p w14:paraId="42641750"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Chương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trình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hội</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nhập</w:t>
      </w:r>
      <w:proofErr w:type="spellEnd"/>
      <w:r w:rsidRPr="005854C0">
        <w:rPr>
          <w:rFonts w:eastAsia="Times New Roman" w:cs="Times New Roman"/>
          <w:b/>
          <w:bCs/>
          <w:szCs w:val="24"/>
        </w:rPr>
        <w:t xml:space="preserve"> (Onboarding) </w:t>
      </w:r>
      <w:proofErr w:type="spellStart"/>
      <w:r w:rsidRPr="005854C0">
        <w:rPr>
          <w:rFonts w:eastAsia="Times New Roman" w:cs="Times New Roman"/>
          <w:b/>
          <w:bCs/>
          <w:szCs w:val="24"/>
        </w:rPr>
        <w:t>toàn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diện</w:t>
      </w:r>
      <w:proofErr w:type="spellEnd"/>
    </w:p>
    <w:p w14:paraId="14DF27DD"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Tuần</w:t>
      </w:r>
      <w:proofErr w:type="spellEnd"/>
      <w:r w:rsidRPr="005854C0">
        <w:rPr>
          <w:rFonts w:eastAsia="Times New Roman" w:cs="Times New Roman"/>
          <w:b/>
          <w:bCs/>
          <w:szCs w:val="24"/>
        </w:rPr>
        <w:t xml:space="preserve"> 1: </w:t>
      </w:r>
      <w:proofErr w:type="spellStart"/>
      <w:r w:rsidRPr="005854C0">
        <w:rPr>
          <w:rFonts w:eastAsia="Times New Roman" w:cs="Times New Roman"/>
          <w:b/>
          <w:bCs/>
          <w:szCs w:val="24"/>
        </w:rPr>
        <w:t>Định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hướng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tổ</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chức</w:t>
      </w:r>
      <w:proofErr w:type="spellEnd"/>
      <w:r w:rsidRPr="005854C0">
        <w:rPr>
          <w:rFonts w:eastAsia="Times New Roman" w:cs="Times New Roman"/>
          <w:szCs w:val="24"/>
        </w:rPr>
        <w:br/>
        <w:t xml:space="preserve">– </w:t>
      </w:r>
      <w:proofErr w:type="spellStart"/>
      <w:r w:rsidRPr="005854C0">
        <w:rPr>
          <w:rFonts w:eastAsia="Times New Roman" w:cs="Times New Roman"/>
          <w:szCs w:val="24"/>
        </w:rPr>
        <w:t>Giới</w:t>
      </w:r>
      <w:proofErr w:type="spellEnd"/>
      <w:r w:rsidRPr="005854C0">
        <w:rPr>
          <w:rFonts w:eastAsia="Times New Roman" w:cs="Times New Roman"/>
          <w:szCs w:val="24"/>
        </w:rPr>
        <w:t xml:space="preserve"> </w:t>
      </w:r>
      <w:proofErr w:type="spellStart"/>
      <w:r w:rsidRPr="005854C0">
        <w:rPr>
          <w:rFonts w:eastAsia="Times New Roman" w:cs="Times New Roman"/>
          <w:szCs w:val="24"/>
        </w:rPr>
        <w:t>thiệu</w:t>
      </w:r>
      <w:proofErr w:type="spellEnd"/>
      <w:r w:rsidRPr="005854C0">
        <w:rPr>
          <w:rFonts w:eastAsia="Times New Roman" w:cs="Times New Roman"/>
          <w:szCs w:val="24"/>
        </w:rPr>
        <w:t xml:space="preserve"> </w:t>
      </w:r>
      <w:proofErr w:type="spellStart"/>
      <w:r w:rsidRPr="005854C0">
        <w:rPr>
          <w:rFonts w:eastAsia="Times New Roman" w:cs="Times New Roman"/>
          <w:szCs w:val="24"/>
        </w:rPr>
        <w:t>lịch</w:t>
      </w:r>
      <w:proofErr w:type="spellEnd"/>
      <w:r w:rsidRPr="005854C0">
        <w:rPr>
          <w:rFonts w:eastAsia="Times New Roman" w:cs="Times New Roman"/>
          <w:szCs w:val="24"/>
        </w:rPr>
        <w:t xml:space="preserve"> </w:t>
      </w:r>
      <w:proofErr w:type="spellStart"/>
      <w:r w:rsidRPr="005854C0">
        <w:rPr>
          <w:rFonts w:eastAsia="Times New Roman" w:cs="Times New Roman"/>
          <w:szCs w:val="24"/>
        </w:rPr>
        <w:t>sử</w:t>
      </w:r>
      <w:proofErr w:type="spellEnd"/>
      <w:r w:rsidRPr="005854C0">
        <w:rPr>
          <w:rFonts w:eastAsia="Times New Roman" w:cs="Times New Roman"/>
          <w:szCs w:val="24"/>
        </w:rPr>
        <w:t xml:space="preserve">, </w:t>
      </w:r>
      <w:proofErr w:type="spellStart"/>
      <w:r w:rsidRPr="005854C0">
        <w:rPr>
          <w:rFonts w:eastAsia="Times New Roman" w:cs="Times New Roman"/>
          <w:szCs w:val="24"/>
        </w:rPr>
        <w:t>tầm</w:t>
      </w:r>
      <w:proofErr w:type="spellEnd"/>
      <w:r w:rsidRPr="005854C0">
        <w:rPr>
          <w:rFonts w:eastAsia="Times New Roman" w:cs="Times New Roman"/>
          <w:szCs w:val="24"/>
        </w:rPr>
        <w:t xml:space="preserve"> </w:t>
      </w:r>
      <w:proofErr w:type="spellStart"/>
      <w:r w:rsidRPr="005854C0">
        <w:rPr>
          <w:rFonts w:eastAsia="Times New Roman" w:cs="Times New Roman"/>
          <w:szCs w:val="24"/>
        </w:rPr>
        <w:t>nhìn</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trị</w:t>
      </w:r>
      <w:proofErr w:type="spellEnd"/>
      <w:r w:rsidRPr="005854C0">
        <w:rPr>
          <w:rFonts w:eastAsia="Times New Roman" w:cs="Times New Roman"/>
          <w:szCs w:val="24"/>
        </w:rPr>
        <w:t xml:space="preserve"> </w:t>
      </w:r>
      <w:proofErr w:type="spellStart"/>
      <w:r w:rsidRPr="005854C0">
        <w:rPr>
          <w:rFonts w:eastAsia="Times New Roman" w:cs="Times New Roman"/>
          <w:szCs w:val="24"/>
        </w:rPr>
        <w:t>cốt</w:t>
      </w:r>
      <w:proofErr w:type="spellEnd"/>
      <w:r w:rsidRPr="005854C0">
        <w:rPr>
          <w:rFonts w:eastAsia="Times New Roman" w:cs="Times New Roman"/>
          <w:szCs w:val="24"/>
        </w:rPr>
        <w:t xml:space="preserve"> </w:t>
      </w:r>
      <w:proofErr w:type="spellStart"/>
      <w:r w:rsidRPr="005854C0">
        <w:rPr>
          <w:rFonts w:eastAsia="Times New Roman" w:cs="Times New Roman"/>
          <w:szCs w:val="24"/>
        </w:rPr>
        <w:t>lõi</w:t>
      </w:r>
      <w:proofErr w:type="spellEnd"/>
      <w:r w:rsidRPr="005854C0">
        <w:rPr>
          <w:rFonts w:eastAsia="Times New Roman" w:cs="Times New Roman"/>
          <w:szCs w:val="24"/>
        </w:rPr>
        <w:t xml:space="preserve"> </w:t>
      </w:r>
      <w:proofErr w:type="spellStart"/>
      <w:r w:rsidRPr="005854C0">
        <w:rPr>
          <w:rFonts w:eastAsia="Times New Roman" w:cs="Times New Roman"/>
          <w:szCs w:val="24"/>
        </w:rPr>
        <w:t>của</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ty</w:t>
      </w:r>
      <w:r w:rsidRPr="005854C0">
        <w:rPr>
          <w:rFonts w:eastAsia="Times New Roman" w:cs="Times New Roman"/>
          <w:szCs w:val="24"/>
        </w:rPr>
        <w:br/>
        <w:t xml:space="preserve">– Cam </w:t>
      </w:r>
      <w:proofErr w:type="spellStart"/>
      <w:r w:rsidRPr="005854C0">
        <w:rPr>
          <w:rFonts w:eastAsia="Times New Roman" w:cs="Times New Roman"/>
          <w:szCs w:val="24"/>
        </w:rPr>
        <w:t>kết</w:t>
      </w:r>
      <w:proofErr w:type="spellEnd"/>
      <w:r w:rsidRPr="005854C0">
        <w:rPr>
          <w:rFonts w:eastAsia="Times New Roman" w:cs="Times New Roman"/>
          <w:szCs w:val="24"/>
        </w:rP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bền</w:t>
      </w:r>
      <w:proofErr w:type="spellEnd"/>
      <w:r w:rsidRPr="005854C0">
        <w:rPr>
          <w:rFonts w:eastAsia="Times New Roman" w:cs="Times New Roman"/>
          <w:szCs w:val="24"/>
        </w:rPr>
        <w:t xml:space="preserve"> </w:t>
      </w:r>
      <w:proofErr w:type="spellStart"/>
      <w:r w:rsidRPr="005854C0">
        <w:rPr>
          <w:rFonts w:eastAsia="Times New Roman" w:cs="Times New Roman"/>
          <w:szCs w:val="24"/>
        </w:rPr>
        <w:t>vững</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ESG</w:t>
      </w:r>
      <w:r w:rsidRPr="005854C0">
        <w:rPr>
          <w:rFonts w:eastAsia="Times New Roman" w:cs="Times New Roman"/>
          <w:szCs w:val="24"/>
        </w:rPr>
        <w:br/>
        <w:t xml:space="preserve">– </w:t>
      </w:r>
      <w:proofErr w:type="spellStart"/>
      <w:r w:rsidRPr="005854C0">
        <w:rPr>
          <w:rFonts w:eastAsia="Times New Roman" w:cs="Times New Roman"/>
          <w:szCs w:val="24"/>
        </w:rPr>
        <w:t>Cơ</w:t>
      </w:r>
      <w:proofErr w:type="spellEnd"/>
      <w:r w:rsidRPr="005854C0">
        <w:rPr>
          <w:rFonts w:eastAsia="Times New Roman" w:cs="Times New Roman"/>
          <w:szCs w:val="24"/>
        </w:rPr>
        <w:t xml:space="preserve"> </w:t>
      </w:r>
      <w:proofErr w:type="spellStart"/>
      <w:r w:rsidRPr="005854C0">
        <w:rPr>
          <w:rFonts w:eastAsia="Times New Roman" w:cs="Times New Roman"/>
          <w:szCs w:val="24"/>
        </w:rPr>
        <w:t>cấu</w:t>
      </w:r>
      <w:proofErr w:type="spellEnd"/>
      <w:r w:rsidRPr="005854C0">
        <w:rPr>
          <w:rFonts w:eastAsia="Times New Roman" w:cs="Times New Roman"/>
          <w:szCs w:val="24"/>
        </w:rPr>
        <w:t xml:space="preserve"> </w:t>
      </w:r>
      <w:proofErr w:type="spellStart"/>
      <w:r w:rsidRPr="005854C0">
        <w:rPr>
          <w:rFonts w:eastAsia="Times New Roman" w:cs="Times New Roman"/>
          <w:szCs w:val="24"/>
        </w:rPr>
        <w:t>tổ</w:t>
      </w:r>
      <w:proofErr w:type="spellEnd"/>
      <w:r w:rsidRPr="005854C0">
        <w:rPr>
          <w:rFonts w:eastAsia="Times New Roman" w:cs="Times New Roman"/>
          <w:szCs w:val="24"/>
        </w:rPr>
        <w:t xml:space="preserve"> </w:t>
      </w:r>
      <w:proofErr w:type="spellStart"/>
      <w:r w:rsidRPr="005854C0">
        <w:rPr>
          <w:rFonts w:eastAsia="Times New Roman" w:cs="Times New Roman"/>
          <w:szCs w:val="24"/>
        </w:rPr>
        <w:t>chức</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đội</w:t>
      </w:r>
      <w:proofErr w:type="spellEnd"/>
      <w:r w:rsidRPr="005854C0">
        <w:rPr>
          <w:rFonts w:eastAsia="Times New Roman" w:cs="Times New Roman"/>
          <w:szCs w:val="24"/>
        </w:rPr>
        <w:t xml:space="preserve"> </w:t>
      </w:r>
      <w:proofErr w:type="spellStart"/>
      <w:r w:rsidRPr="005854C0">
        <w:rPr>
          <w:rFonts w:eastAsia="Times New Roman" w:cs="Times New Roman"/>
          <w:szCs w:val="24"/>
        </w:rPr>
        <w:t>ngũ</w:t>
      </w:r>
      <w:proofErr w:type="spellEnd"/>
      <w:r w:rsidRPr="005854C0">
        <w:rPr>
          <w:rFonts w:eastAsia="Times New Roman" w:cs="Times New Roman"/>
          <w:szCs w:val="24"/>
        </w:rPr>
        <w:t xml:space="preserve"> </w:t>
      </w:r>
      <w:proofErr w:type="spellStart"/>
      <w:r w:rsidRPr="005854C0">
        <w:rPr>
          <w:rFonts w:eastAsia="Times New Roman" w:cs="Times New Roman"/>
          <w:szCs w:val="24"/>
        </w:rPr>
        <w:t>nhân</w:t>
      </w:r>
      <w:proofErr w:type="spellEnd"/>
      <w:r w:rsidRPr="005854C0">
        <w:rPr>
          <w:rFonts w:eastAsia="Times New Roman" w:cs="Times New Roman"/>
          <w:szCs w:val="24"/>
        </w:rPr>
        <w:t xml:space="preserve"> </w:t>
      </w:r>
      <w:proofErr w:type="spellStart"/>
      <w:r w:rsidRPr="005854C0">
        <w:rPr>
          <w:rFonts w:eastAsia="Times New Roman" w:cs="Times New Roman"/>
          <w:szCs w:val="24"/>
        </w:rPr>
        <w:t>sự</w:t>
      </w:r>
      <w:proofErr w:type="spellEnd"/>
      <w:r w:rsidRPr="005854C0">
        <w:rPr>
          <w:rFonts w:eastAsia="Times New Roman" w:cs="Times New Roman"/>
          <w:szCs w:val="24"/>
        </w:rPr>
        <w:t xml:space="preserve"> </w:t>
      </w:r>
      <w:proofErr w:type="spellStart"/>
      <w:r w:rsidRPr="005854C0">
        <w:rPr>
          <w:rFonts w:eastAsia="Times New Roman" w:cs="Times New Roman"/>
          <w:szCs w:val="24"/>
        </w:rPr>
        <w:t>chủ</w:t>
      </w:r>
      <w:proofErr w:type="spellEnd"/>
      <w:r w:rsidRPr="005854C0">
        <w:rPr>
          <w:rFonts w:eastAsia="Times New Roman" w:cs="Times New Roman"/>
          <w:szCs w:val="24"/>
        </w:rPr>
        <w:t xml:space="preserve"> </w:t>
      </w:r>
      <w:proofErr w:type="spellStart"/>
      <w:r w:rsidRPr="005854C0">
        <w:rPr>
          <w:rFonts w:eastAsia="Times New Roman" w:cs="Times New Roman"/>
          <w:szCs w:val="24"/>
        </w:rPr>
        <w:t>chốt</w:t>
      </w:r>
      <w:proofErr w:type="spellEnd"/>
      <w:r w:rsidRPr="005854C0">
        <w:rPr>
          <w:rFonts w:eastAsia="Times New Roman" w:cs="Times New Roman"/>
          <w:szCs w:val="24"/>
        </w:rPr>
        <w:br/>
        <w:t xml:space="preserve">– </w:t>
      </w:r>
      <w:proofErr w:type="spellStart"/>
      <w:r w:rsidRPr="005854C0">
        <w:rPr>
          <w:rFonts w:eastAsia="Times New Roman" w:cs="Times New Roman"/>
          <w:szCs w:val="24"/>
        </w:rPr>
        <w:t>Chính</w:t>
      </w:r>
      <w:proofErr w:type="spellEnd"/>
      <w:r w:rsidRPr="005854C0">
        <w:rPr>
          <w:rFonts w:eastAsia="Times New Roman" w:cs="Times New Roman"/>
          <w:szCs w:val="24"/>
        </w:rPr>
        <w:t xml:space="preserve"> </w:t>
      </w:r>
      <w:proofErr w:type="spellStart"/>
      <w:r w:rsidRPr="005854C0">
        <w:rPr>
          <w:rFonts w:eastAsia="Times New Roman" w:cs="Times New Roman"/>
          <w:szCs w:val="24"/>
        </w:rPr>
        <w:t>sách</w:t>
      </w:r>
      <w:proofErr w:type="spellEnd"/>
      <w:r w:rsidRPr="005854C0">
        <w:rPr>
          <w:rFonts w:eastAsia="Times New Roman" w:cs="Times New Roman"/>
          <w:szCs w:val="24"/>
        </w:rPr>
        <w:t xml:space="preserve">, </w:t>
      </w:r>
      <w:proofErr w:type="spellStart"/>
      <w:r w:rsidRPr="005854C0">
        <w:rPr>
          <w:rFonts w:eastAsia="Times New Roman" w:cs="Times New Roman"/>
          <w:szCs w:val="24"/>
        </w:rPr>
        <w:t>quy</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đào</w:t>
      </w:r>
      <w:proofErr w:type="spellEnd"/>
      <w:r w:rsidRPr="005854C0">
        <w:rPr>
          <w:rFonts w:eastAsia="Times New Roman" w:cs="Times New Roman"/>
          <w:szCs w:val="24"/>
        </w:rPr>
        <w:t xml:space="preserve"> </w:t>
      </w:r>
      <w:proofErr w:type="spellStart"/>
      <w:r w:rsidRPr="005854C0">
        <w:rPr>
          <w:rFonts w:eastAsia="Times New Roman" w:cs="Times New Roman"/>
          <w:szCs w:val="24"/>
        </w:rPr>
        <w:t>tạo</w:t>
      </w:r>
      <w:proofErr w:type="spellEnd"/>
      <w:r w:rsidRPr="005854C0">
        <w:rPr>
          <w:rFonts w:eastAsia="Times New Roman" w:cs="Times New Roman"/>
          <w:szCs w:val="24"/>
        </w:rPr>
        <w:t xml:space="preserve"> </w:t>
      </w:r>
      <w:proofErr w:type="spellStart"/>
      <w:r w:rsidRPr="005854C0">
        <w:rPr>
          <w:rFonts w:eastAsia="Times New Roman" w:cs="Times New Roman"/>
          <w:szCs w:val="24"/>
        </w:rPr>
        <w:t>tuân</w:t>
      </w:r>
      <w:proofErr w:type="spellEnd"/>
      <w:r w:rsidRPr="005854C0">
        <w:rPr>
          <w:rFonts w:eastAsia="Times New Roman" w:cs="Times New Roman"/>
          <w:szCs w:val="24"/>
        </w:rPr>
        <w:t xml:space="preserve"> </w:t>
      </w:r>
      <w:proofErr w:type="spellStart"/>
      <w:r w:rsidRPr="005854C0">
        <w:rPr>
          <w:rFonts w:eastAsia="Times New Roman" w:cs="Times New Roman"/>
          <w:szCs w:val="24"/>
        </w:rPr>
        <w:t>thủ</w:t>
      </w:r>
      <w:proofErr w:type="spellEnd"/>
      <w:r w:rsidRPr="005854C0">
        <w:rPr>
          <w:rFonts w:eastAsia="Times New Roman" w:cs="Times New Roman"/>
          <w:szCs w:val="24"/>
        </w:rPr>
        <w:t xml:space="preserve"> </w:t>
      </w:r>
      <w:proofErr w:type="spellStart"/>
      <w:r w:rsidRPr="005854C0">
        <w:rPr>
          <w:rFonts w:eastAsia="Times New Roman" w:cs="Times New Roman"/>
          <w:szCs w:val="24"/>
        </w:rPr>
        <w:t>nội</w:t>
      </w:r>
      <w:proofErr w:type="spellEnd"/>
      <w:r w:rsidRPr="005854C0">
        <w:rPr>
          <w:rFonts w:eastAsia="Times New Roman" w:cs="Times New Roman"/>
          <w:szCs w:val="24"/>
        </w:rPr>
        <w:t xml:space="preserve"> </w:t>
      </w:r>
      <w:proofErr w:type="spellStart"/>
      <w:r w:rsidRPr="005854C0">
        <w:rPr>
          <w:rFonts w:eastAsia="Times New Roman" w:cs="Times New Roman"/>
          <w:szCs w:val="24"/>
        </w:rPr>
        <w:t>bộ</w:t>
      </w:r>
      <w:proofErr w:type="spellEnd"/>
    </w:p>
    <w:p w14:paraId="50090DEB"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Tuần</w:t>
      </w:r>
      <w:proofErr w:type="spellEnd"/>
      <w:r w:rsidRPr="005854C0">
        <w:rPr>
          <w:rFonts w:eastAsia="Times New Roman" w:cs="Times New Roman"/>
          <w:b/>
          <w:bCs/>
          <w:szCs w:val="24"/>
        </w:rPr>
        <w:t xml:space="preserve"> 2–3: </w:t>
      </w:r>
      <w:proofErr w:type="spellStart"/>
      <w:r w:rsidRPr="005854C0">
        <w:rPr>
          <w:rFonts w:eastAsia="Times New Roman" w:cs="Times New Roman"/>
          <w:b/>
          <w:bCs/>
          <w:szCs w:val="24"/>
        </w:rPr>
        <w:t>Đào</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tạo</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theo</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vai</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trò</w:t>
      </w:r>
      <w:proofErr w:type="spellEnd"/>
      <w:r w:rsidRPr="005854C0">
        <w:rPr>
          <w:rFonts w:eastAsia="Times New Roman" w:cs="Times New Roman"/>
          <w:szCs w:val="24"/>
        </w:rPr>
        <w:br/>
        <w:t xml:space="preserve">– </w:t>
      </w:r>
      <w:proofErr w:type="spellStart"/>
      <w:r w:rsidRPr="005854C0">
        <w:rPr>
          <w:rFonts w:eastAsia="Times New Roman" w:cs="Times New Roman"/>
          <w:szCs w:val="24"/>
        </w:rPr>
        <w:t>Trách</w:t>
      </w:r>
      <w:proofErr w:type="spellEnd"/>
      <w:r w:rsidRPr="005854C0">
        <w:rPr>
          <w:rFonts w:eastAsia="Times New Roman" w:cs="Times New Roman"/>
          <w:szCs w:val="24"/>
        </w:rPr>
        <w:t xml:space="preserve"> </w:t>
      </w:r>
      <w:proofErr w:type="spellStart"/>
      <w:r w:rsidRPr="005854C0">
        <w:rPr>
          <w:rFonts w:eastAsia="Times New Roman" w:cs="Times New Roman"/>
          <w:szCs w:val="24"/>
        </w:rPr>
        <w:t>nhiệm</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kỳ</w:t>
      </w:r>
      <w:proofErr w:type="spellEnd"/>
      <w:r w:rsidRPr="005854C0">
        <w:rPr>
          <w:rFonts w:eastAsia="Times New Roman" w:cs="Times New Roman"/>
          <w:szCs w:val="24"/>
        </w:rPr>
        <w:t xml:space="preserve"> </w:t>
      </w:r>
      <w:proofErr w:type="spellStart"/>
      <w:r w:rsidRPr="005854C0">
        <w:rPr>
          <w:rFonts w:eastAsia="Times New Roman" w:cs="Times New Roman"/>
          <w:szCs w:val="24"/>
        </w:rPr>
        <w:t>vọng</w:t>
      </w:r>
      <w:proofErr w:type="spellEnd"/>
      <w:r w:rsidRPr="005854C0">
        <w:rPr>
          <w:rFonts w:eastAsia="Times New Roman" w:cs="Times New Roman"/>
          <w:szCs w:val="24"/>
        </w:rPr>
        <w:t xml:space="preserve"> </w:t>
      </w:r>
      <w:proofErr w:type="spellStart"/>
      <w:r w:rsidRPr="005854C0">
        <w:rPr>
          <w:rFonts w:eastAsia="Times New Roman" w:cs="Times New Roman"/>
          <w:szCs w:val="24"/>
        </w:rPr>
        <w:t>cụ</w:t>
      </w:r>
      <w:proofErr w:type="spellEnd"/>
      <w:r w:rsidRPr="005854C0">
        <w:rPr>
          <w:rFonts w:eastAsia="Times New Roman" w:cs="Times New Roman"/>
          <w:szCs w:val="24"/>
        </w:rPr>
        <w:t xml:space="preserve"> </w:t>
      </w:r>
      <w:proofErr w:type="spellStart"/>
      <w:r w:rsidRPr="005854C0">
        <w:rPr>
          <w:rFonts w:eastAsia="Times New Roman" w:cs="Times New Roman"/>
          <w:szCs w:val="24"/>
        </w:rPr>
        <w:t>thể</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vị</w:t>
      </w:r>
      <w:proofErr w:type="spellEnd"/>
      <w:r w:rsidRPr="005854C0">
        <w:rPr>
          <w:rFonts w:eastAsia="Times New Roman" w:cs="Times New Roman"/>
          <w:szCs w:val="24"/>
        </w:rPr>
        <w:t xml:space="preserve"> </w:t>
      </w:r>
      <w:proofErr w:type="spellStart"/>
      <w:r w:rsidRPr="005854C0">
        <w:rPr>
          <w:rFonts w:eastAsia="Times New Roman" w:cs="Times New Roman"/>
          <w:szCs w:val="24"/>
        </w:rPr>
        <w:t>trí</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việc</w:t>
      </w:r>
      <w:proofErr w:type="spellEnd"/>
      <w:r w:rsidRPr="005854C0">
        <w:rPr>
          <w:rFonts w:eastAsia="Times New Roman" w:cs="Times New Roman"/>
          <w:szCs w:val="24"/>
        </w:rPr>
        <w:b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nâng</w:t>
      </w:r>
      <w:proofErr w:type="spellEnd"/>
      <w:r w:rsidRPr="005854C0">
        <w:rPr>
          <w:rFonts w:eastAsia="Times New Roman" w:cs="Times New Roman"/>
          <w:szCs w:val="24"/>
        </w:rPr>
        <w:t xml:space="preserve"> </w:t>
      </w:r>
      <w:proofErr w:type="spellStart"/>
      <w:r w:rsidRPr="005854C0">
        <w:rPr>
          <w:rFonts w:eastAsia="Times New Roman" w:cs="Times New Roman"/>
          <w:szCs w:val="24"/>
        </w:rPr>
        <w:t>cao</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thuật</w:t>
      </w:r>
      <w:r w:rsidRPr="005854C0">
        <w:rPr>
          <w:rFonts w:eastAsia="Times New Roman" w:cs="Times New Roman"/>
          <w:szCs w:val="24"/>
        </w:rPr>
        <w:br/>
        <w:t xml:space="preserve">– </w:t>
      </w:r>
      <w:proofErr w:type="spellStart"/>
      <w:r w:rsidRPr="005854C0">
        <w:rPr>
          <w:rFonts w:eastAsia="Times New Roman" w:cs="Times New Roman"/>
          <w:szCs w:val="24"/>
        </w:rPr>
        <w:t>Hướng</w:t>
      </w:r>
      <w:proofErr w:type="spellEnd"/>
      <w:r w:rsidRPr="005854C0">
        <w:rPr>
          <w:rFonts w:eastAsia="Times New Roman" w:cs="Times New Roman"/>
          <w:szCs w:val="24"/>
        </w:rPr>
        <w:t xml:space="preserve"> </w:t>
      </w:r>
      <w:proofErr w:type="spellStart"/>
      <w:r w:rsidRPr="005854C0">
        <w:rPr>
          <w:rFonts w:eastAsia="Times New Roman" w:cs="Times New Roman"/>
          <w:szCs w:val="24"/>
        </w:rPr>
        <w:t>dẫn</w:t>
      </w:r>
      <w:proofErr w:type="spellEnd"/>
      <w:r w:rsidRPr="005854C0">
        <w:rPr>
          <w:rFonts w:eastAsia="Times New Roman" w:cs="Times New Roman"/>
          <w:szCs w:val="24"/>
        </w:rPr>
        <w:t xml:space="preserve"> </w:t>
      </w:r>
      <w:proofErr w:type="spellStart"/>
      <w:r w:rsidRPr="005854C0">
        <w:rPr>
          <w:rFonts w:eastAsia="Times New Roman" w:cs="Times New Roman"/>
          <w:szCs w:val="24"/>
        </w:rPr>
        <w:t>sử</w:t>
      </w:r>
      <w:proofErr w:type="spellEnd"/>
      <w:r w:rsidRPr="005854C0">
        <w:rPr>
          <w:rFonts w:eastAsia="Times New Roman" w:cs="Times New Roman"/>
          <w:szCs w:val="24"/>
        </w:rPr>
        <w:t xml:space="preserve"> </w:t>
      </w:r>
      <w:proofErr w:type="spellStart"/>
      <w:r w:rsidRPr="005854C0">
        <w:rPr>
          <w:rFonts w:eastAsia="Times New Roman" w:cs="Times New Roman"/>
          <w:szCs w:val="24"/>
        </w:rPr>
        <w:t>dụng</w:t>
      </w:r>
      <w:proofErr w:type="spellEnd"/>
      <w:r w:rsidRPr="005854C0">
        <w:rPr>
          <w:rFonts w:eastAsia="Times New Roman" w:cs="Times New Roman"/>
          <w:szCs w:val="24"/>
        </w:rPr>
        <w:t xml:space="preserve"> </w:t>
      </w:r>
      <w:proofErr w:type="spellStart"/>
      <w:r w:rsidRPr="005854C0">
        <w:rPr>
          <w:rFonts w:eastAsia="Times New Roman" w:cs="Times New Roman"/>
          <w:szCs w:val="24"/>
        </w:rPr>
        <w:t>hệ</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công</w:t>
      </w:r>
      <w:proofErr w:type="spellEnd"/>
      <w:r w:rsidRPr="005854C0">
        <w:rPr>
          <w:rFonts w:eastAsia="Times New Roman" w:cs="Times New Roman"/>
          <w:szCs w:val="24"/>
        </w:rPr>
        <w:t xml:space="preserve"> </w:t>
      </w:r>
      <w:proofErr w:type="spellStart"/>
      <w:r w:rsidRPr="005854C0">
        <w:rPr>
          <w:rFonts w:eastAsia="Times New Roman" w:cs="Times New Roman"/>
          <w:szCs w:val="24"/>
        </w:rPr>
        <w:t>cụ</w:t>
      </w:r>
      <w:proofErr w:type="spellEnd"/>
      <w:r w:rsidRPr="005854C0">
        <w:rPr>
          <w:rFonts w:eastAsia="Times New Roman" w:cs="Times New Roman"/>
          <w:szCs w:val="24"/>
        </w:rPr>
        <w:t xml:space="preserve"> </w:t>
      </w:r>
      <w:proofErr w:type="spellStart"/>
      <w:r w:rsidRPr="005854C0">
        <w:rPr>
          <w:rFonts w:eastAsia="Times New Roman" w:cs="Times New Roman"/>
          <w:szCs w:val="24"/>
        </w:rPr>
        <w:t>làm</w:t>
      </w:r>
      <w:proofErr w:type="spellEnd"/>
      <w:r w:rsidRPr="005854C0">
        <w:rPr>
          <w:rFonts w:eastAsia="Times New Roman" w:cs="Times New Roman"/>
          <w:szCs w:val="24"/>
        </w:rPr>
        <w:t xml:space="preserve"> </w:t>
      </w:r>
      <w:proofErr w:type="spellStart"/>
      <w:r w:rsidRPr="005854C0">
        <w:rPr>
          <w:rFonts w:eastAsia="Times New Roman" w:cs="Times New Roman"/>
          <w:szCs w:val="24"/>
        </w:rPr>
        <w:t>việc</w:t>
      </w:r>
      <w:proofErr w:type="spellEnd"/>
      <w:r w:rsidRPr="005854C0">
        <w:rPr>
          <w:rFonts w:eastAsia="Times New Roman" w:cs="Times New Roman"/>
          <w:szCs w:val="24"/>
        </w:rPr>
        <w:br/>
        <w:t xml:space="preserve">– </w:t>
      </w:r>
      <w:proofErr w:type="spellStart"/>
      <w:r w:rsidRPr="005854C0">
        <w:rPr>
          <w:rFonts w:eastAsia="Times New Roman" w:cs="Times New Roman"/>
          <w:szCs w:val="24"/>
        </w:rPr>
        <w:t>Chỉ</w:t>
      </w:r>
      <w:proofErr w:type="spellEnd"/>
      <w:r w:rsidRPr="005854C0">
        <w:rPr>
          <w:rFonts w:eastAsia="Times New Roman" w:cs="Times New Roman"/>
          <w:szCs w:val="24"/>
        </w:rPr>
        <w:t xml:space="preserve"> </w:t>
      </w:r>
      <w:proofErr w:type="spellStart"/>
      <w:r w:rsidRPr="005854C0">
        <w:rPr>
          <w:rFonts w:eastAsia="Times New Roman" w:cs="Times New Roman"/>
          <w:szCs w:val="24"/>
        </w:rPr>
        <w:t>định</w:t>
      </w:r>
      <w:proofErr w:type="spellEnd"/>
      <w:r w:rsidRPr="005854C0">
        <w:rPr>
          <w:rFonts w:eastAsia="Times New Roman" w:cs="Times New Roman"/>
          <w:szCs w:val="24"/>
        </w:rPr>
        <w:t xml:space="preserve"> </w:t>
      </w:r>
      <w:proofErr w:type="spellStart"/>
      <w:r w:rsidRPr="005854C0">
        <w:rPr>
          <w:rFonts w:eastAsia="Times New Roman" w:cs="Times New Roman"/>
          <w:szCs w:val="24"/>
        </w:rPr>
        <w:t>người</w:t>
      </w:r>
      <w:proofErr w:type="spellEnd"/>
      <w:r w:rsidRPr="005854C0">
        <w:rPr>
          <w:rFonts w:eastAsia="Times New Roman" w:cs="Times New Roman"/>
          <w:szCs w:val="24"/>
        </w:rPr>
        <w:t xml:space="preserve"> </w:t>
      </w:r>
      <w:proofErr w:type="spellStart"/>
      <w:r w:rsidRPr="005854C0">
        <w:rPr>
          <w:rFonts w:eastAsia="Times New Roman" w:cs="Times New Roman"/>
          <w:szCs w:val="24"/>
        </w:rPr>
        <w:t>hướng</w:t>
      </w:r>
      <w:proofErr w:type="spellEnd"/>
      <w:r w:rsidRPr="005854C0">
        <w:rPr>
          <w:rFonts w:eastAsia="Times New Roman" w:cs="Times New Roman"/>
          <w:szCs w:val="24"/>
        </w:rPr>
        <w:t xml:space="preserve"> </w:t>
      </w:r>
      <w:proofErr w:type="spellStart"/>
      <w:r w:rsidRPr="005854C0">
        <w:rPr>
          <w:rFonts w:eastAsia="Times New Roman" w:cs="Times New Roman"/>
          <w:szCs w:val="24"/>
        </w:rPr>
        <w:t>dẫn</w:t>
      </w:r>
      <w:proofErr w:type="spellEnd"/>
      <w:r w:rsidRPr="005854C0">
        <w:rPr>
          <w:rFonts w:eastAsia="Times New Roman" w:cs="Times New Roman"/>
          <w:szCs w:val="24"/>
        </w:rPr>
        <w:t xml:space="preserve"> (mentor) </w:t>
      </w:r>
      <w:proofErr w:type="spellStart"/>
      <w:r w:rsidRPr="005854C0">
        <w:rPr>
          <w:rFonts w:eastAsia="Times New Roman" w:cs="Times New Roman"/>
          <w:szCs w:val="24"/>
        </w:rPr>
        <w:t>có</w:t>
      </w:r>
      <w:proofErr w:type="spellEnd"/>
      <w:r w:rsidRPr="005854C0">
        <w:rPr>
          <w:rFonts w:eastAsia="Times New Roman" w:cs="Times New Roman"/>
          <w:szCs w:val="24"/>
        </w:rPr>
        <w:t xml:space="preserve"> </w:t>
      </w:r>
      <w:proofErr w:type="spellStart"/>
      <w:r w:rsidRPr="005854C0">
        <w:rPr>
          <w:rFonts w:eastAsia="Times New Roman" w:cs="Times New Roman"/>
          <w:szCs w:val="24"/>
        </w:rPr>
        <w:t>kinh</w:t>
      </w:r>
      <w:proofErr w:type="spellEnd"/>
      <w:r w:rsidRPr="005854C0">
        <w:rPr>
          <w:rFonts w:eastAsia="Times New Roman" w:cs="Times New Roman"/>
          <w:szCs w:val="24"/>
        </w:rPr>
        <w:t xml:space="preserve"> </w:t>
      </w:r>
      <w:proofErr w:type="spellStart"/>
      <w:r w:rsidRPr="005854C0">
        <w:rPr>
          <w:rFonts w:eastAsia="Times New Roman" w:cs="Times New Roman"/>
          <w:szCs w:val="24"/>
        </w:rPr>
        <w:t>nghiệm</w:t>
      </w:r>
      <w:proofErr w:type="spellEnd"/>
    </w:p>
    <w:p w14:paraId="0667D8E6"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Tuần</w:t>
      </w:r>
      <w:proofErr w:type="spellEnd"/>
      <w:r w:rsidRPr="005854C0">
        <w:rPr>
          <w:rFonts w:eastAsia="Times New Roman" w:cs="Times New Roman"/>
          <w:b/>
          <w:bCs/>
          <w:szCs w:val="24"/>
        </w:rPr>
        <w:t xml:space="preserve"> 4: </w:t>
      </w:r>
      <w:proofErr w:type="spellStart"/>
      <w:r w:rsidRPr="005854C0">
        <w:rPr>
          <w:rFonts w:eastAsia="Times New Roman" w:cs="Times New Roman"/>
          <w:b/>
          <w:bCs/>
          <w:szCs w:val="24"/>
        </w:rPr>
        <w:t>Hoạt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động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tích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hợp</w:t>
      </w:r>
      <w:proofErr w:type="spellEnd"/>
      <w:r w:rsidRPr="005854C0">
        <w:rPr>
          <w:rFonts w:eastAsia="Times New Roman" w:cs="Times New Roman"/>
          <w:szCs w:val="24"/>
        </w:rPr>
        <w:br/>
        <w:t xml:space="preserve">– </w:t>
      </w:r>
      <w:proofErr w:type="spellStart"/>
      <w:r w:rsidRPr="005854C0">
        <w:rPr>
          <w:rFonts w:eastAsia="Times New Roman" w:cs="Times New Roman"/>
          <w:szCs w:val="24"/>
        </w:rPr>
        <w:t>Họp</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giới</w:t>
      </w:r>
      <w:proofErr w:type="spellEnd"/>
      <w:r w:rsidRPr="005854C0">
        <w:rPr>
          <w:rFonts w:eastAsia="Times New Roman" w:cs="Times New Roman"/>
          <w:szCs w:val="24"/>
        </w:rPr>
        <w:t xml:space="preserve"> </w:t>
      </w:r>
      <w:proofErr w:type="spellStart"/>
      <w:r w:rsidRPr="005854C0">
        <w:rPr>
          <w:rFonts w:eastAsia="Times New Roman" w:cs="Times New Roman"/>
          <w:szCs w:val="24"/>
        </w:rPr>
        <w:t>thiệu</w:t>
      </w:r>
      <w:proofErr w:type="spellEnd"/>
      <w:r w:rsidRPr="005854C0">
        <w:rPr>
          <w:rFonts w:eastAsia="Times New Roman" w:cs="Times New Roman"/>
          <w:szCs w:val="24"/>
        </w:rPr>
        <w:t xml:space="preserve"> </w:t>
      </w:r>
      <w:proofErr w:type="spellStart"/>
      <w:r w:rsidRPr="005854C0">
        <w:rPr>
          <w:rFonts w:eastAsia="Times New Roman" w:cs="Times New Roman"/>
          <w:szCs w:val="24"/>
        </w:rPr>
        <w:t>giữa</w:t>
      </w:r>
      <w:proofErr w:type="spellEnd"/>
      <w:r w:rsidRPr="005854C0">
        <w:rPr>
          <w:rFonts w:eastAsia="Times New Roman" w:cs="Times New Roman"/>
          <w:szCs w:val="24"/>
        </w:rPr>
        <w:t xml:space="preserve"> </w:t>
      </w:r>
      <w:proofErr w:type="spellStart"/>
      <w:r w:rsidRPr="005854C0">
        <w:rPr>
          <w:rFonts w:eastAsia="Times New Roman" w:cs="Times New Roman"/>
          <w:szCs w:val="24"/>
        </w:rPr>
        <w:t>các</w:t>
      </w:r>
      <w:proofErr w:type="spellEnd"/>
      <w:r w:rsidRPr="005854C0">
        <w:rPr>
          <w:rFonts w:eastAsia="Times New Roman" w:cs="Times New Roman"/>
          <w:szCs w:val="24"/>
        </w:rPr>
        <w:t xml:space="preserve"> </w:t>
      </w:r>
      <w:proofErr w:type="spellStart"/>
      <w:r w:rsidRPr="005854C0">
        <w:rPr>
          <w:rFonts w:eastAsia="Times New Roman" w:cs="Times New Roman"/>
          <w:szCs w:val="24"/>
        </w:rPr>
        <w:t>phòng</w:t>
      </w:r>
      <w:proofErr w:type="spellEnd"/>
      <w:r w:rsidRPr="005854C0">
        <w:rPr>
          <w:rFonts w:eastAsia="Times New Roman" w:cs="Times New Roman"/>
          <w:szCs w:val="24"/>
        </w:rPr>
        <w:t xml:space="preserve"> ban</w:t>
      </w:r>
      <w:r w:rsidRPr="005854C0">
        <w:rPr>
          <w:rFonts w:eastAsia="Times New Roman" w:cs="Times New Roman"/>
          <w:szCs w:val="24"/>
        </w:rPr>
        <w:br/>
        <w:t xml:space="preserve">– Tham </w:t>
      </w:r>
      <w:proofErr w:type="spellStart"/>
      <w:r w:rsidRPr="005854C0">
        <w:rPr>
          <w:rFonts w:eastAsia="Times New Roman" w:cs="Times New Roman"/>
          <w:szCs w:val="24"/>
        </w:rPr>
        <w:t>quan</w:t>
      </w:r>
      <w:proofErr w:type="spellEnd"/>
      <w:r w:rsidRPr="005854C0">
        <w:rPr>
          <w:rFonts w:eastAsia="Times New Roman" w:cs="Times New Roman"/>
          <w:szCs w:val="24"/>
        </w:rPr>
        <w:t xml:space="preserve"> </w:t>
      </w:r>
      <w:proofErr w:type="spellStart"/>
      <w:r w:rsidRPr="005854C0">
        <w:rPr>
          <w:rFonts w:eastAsia="Times New Roman" w:cs="Times New Roman"/>
          <w:szCs w:val="24"/>
        </w:rPr>
        <w:t>cơ</w:t>
      </w:r>
      <w:proofErr w:type="spellEnd"/>
      <w:r w:rsidRPr="005854C0">
        <w:rPr>
          <w:rFonts w:eastAsia="Times New Roman" w:cs="Times New Roman"/>
          <w:szCs w:val="24"/>
        </w:rPr>
        <w:t xml:space="preserve"> </w:t>
      </w:r>
      <w:proofErr w:type="spellStart"/>
      <w:r w:rsidRPr="005854C0">
        <w:rPr>
          <w:rFonts w:eastAsia="Times New Roman" w:cs="Times New Roman"/>
          <w:szCs w:val="24"/>
        </w:rPr>
        <w:t>sở</w:t>
      </w:r>
      <w:proofErr w:type="spellEnd"/>
      <w:r w:rsidRPr="005854C0">
        <w:rPr>
          <w:rFonts w:eastAsia="Times New Roman" w:cs="Times New Roman"/>
          <w:szCs w:val="24"/>
        </w:rPr>
        <w:t xml:space="preserve"> </w:t>
      </w:r>
      <w:proofErr w:type="spellStart"/>
      <w:r w:rsidRPr="005854C0">
        <w:rPr>
          <w:rFonts w:eastAsia="Times New Roman" w:cs="Times New Roman"/>
          <w:szCs w:val="24"/>
        </w:rPr>
        <w:t>khách</w:t>
      </w:r>
      <w:proofErr w:type="spellEnd"/>
      <w:r w:rsidRPr="005854C0">
        <w:rPr>
          <w:rFonts w:eastAsia="Times New Roman" w:cs="Times New Roman"/>
          <w:szCs w:val="24"/>
        </w:rPr>
        <w:t xml:space="preserve"> </w:t>
      </w:r>
      <w:proofErr w:type="spellStart"/>
      <w:r w:rsidRPr="005854C0">
        <w:rPr>
          <w:rFonts w:eastAsia="Times New Roman" w:cs="Times New Roman"/>
          <w:szCs w:val="24"/>
        </w:rPr>
        <w:t>hàng</w:t>
      </w:r>
      <w:proofErr w:type="spellEnd"/>
      <w:r w:rsidRPr="005854C0">
        <w:rPr>
          <w:rFonts w:eastAsia="Times New Roman" w:cs="Times New Roman"/>
          <w:szCs w:val="24"/>
        </w:rPr>
        <w:t xml:space="preserve">, </w:t>
      </w:r>
      <w:proofErr w:type="spellStart"/>
      <w:r w:rsidRPr="005854C0">
        <w:rPr>
          <w:rFonts w:eastAsia="Times New Roman" w:cs="Times New Roman"/>
          <w:szCs w:val="24"/>
        </w:rPr>
        <w:t>nhà</w:t>
      </w:r>
      <w:proofErr w:type="spellEnd"/>
      <w:r w:rsidRPr="005854C0">
        <w:rPr>
          <w:rFonts w:eastAsia="Times New Roman" w:cs="Times New Roman"/>
          <w:szCs w:val="24"/>
        </w:rPr>
        <w:t xml:space="preserve"> </w:t>
      </w:r>
      <w:proofErr w:type="spellStart"/>
      <w:r w:rsidRPr="005854C0">
        <w:rPr>
          <w:rFonts w:eastAsia="Times New Roman" w:cs="Times New Roman"/>
          <w:szCs w:val="24"/>
        </w:rPr>
        <w:t>cung</w:t>
      </w:r>
      <w:proofErr w:type="spellEnd"/>
      <w:r w:rsidRPr="005854C0">
        <w:rPr>
          <w:rFonts w:eastAsia="Times New Roman" w:cs="Times New Roman"/>
          <w:szCs w:val="24"/>
        </w:rPr>
        <w:t xml:space="preserve"> </w:t>
      </w:r>
      <w:proofErr w:type="spellStart"/>
      <w:r w:rsidRPr="005854C0">
        <w:rPr>
          <w:rFonts w:eastAsia="Times New Roman" w:cs="Times New Roman"/>
          <w:szCs w:val="24"/>
        </w:rPr>
        <w:t>cấp</w:t>
      </w:r>
      <w:proofErr w:type="spellEnd"/>
      <w:r w:rsidRPr="005854C0">
        <w:rPr>
          <w:rFonts w:eastAsia="Times New Roman" w:cs="Times New Roman"/>
          <w:szCs w:val="24"/>
        </w:rPr>
        <w:br/>
        <w:t xml:space="preserve">– Giao </w:t>
      </w:r>
      <w:proofErr w:type="spellStart"/>
      <w:r w:rsidRPr="005854C0">
        <w:rPr>
          <w:rFonts w:eastAsia="Times New Roman" w:cs="Times New Roman"/>
          <w:szCs w:val="24"/>
        </w:rPr>
        <w:t>nhiệm</w:t>
      </w:r>
      <w:proofErr w:type="spellEnd"/>
      <w:r w:rsidRPr="005854C0">
        <w:rPr>
          <w:rFonts w:eastAsia="Times New Roman" w:cs="Times New Roman"/>
          <w:szCs w:val="24"/>
        </w:rPr>
        <w:t xml:space="preserve"> </w:t>
      </w:r>
      <w:proofErr w:type="spellStart"/>
      <w:r w:rsidRPr="005854C0">
        <w:rPr>
          <w:rFonts w:eastAsia="Times New Roman" w:cs="Times New Roman"/>
          <w:szCs w:val="24"/>
        </w:rPr>
        <w:t>vụ</w:t>
      </w:r>
      <w:proofErr w:type="spellEnd"/>
      <w:r w:rsidRPr="005854C0">
        <w:rPr>
          <w:rFonts w:eastAsia="Times New Roman" w:cs="Times New Roman"/>
          <w:szCs w:val="24"/>
        </w:rPr>
        <w:t xml:space="preserve"> </w:t>
      </w:r>
      <w:proofErr w:type="spellStart"/>
      <w:r w:rsidRPr="005854C0">
        <w:rPr>
          <w:rFonts w:eastAsia="Times New Roman" w:cs="Times New Roman"/>
          <w:szCs w:val="24"/>
        </w:rPr>
        <w:t>dự</w:t>
      </w:r>
      <w:proofErr w:type="spellEnd"/>
      <w:r w:rsidRPr="005854C0">
        <w:rPr>
          <w:rFonts w:eastAsia="Times New Roman" w:cs="Times New Roman"/>
          <w:szCs w:val="24"/>
        </w:rPr>
        <w:t xml:space="preserve"> </w:t>
      </w:r>
      <w:proofErr w:type="spellStart"/>
      <w:r w:rsidRPr="005854C0">
        <w:rPr>
          <w:rFonts w:eastAsia="Times New Roman" w:cs="Times New Roman"/>
          <w:szCs w:val="24"/>
        </w:rPr>
        <w:t>án</w:t>
      </w:r>
      <w:proofErr w:type="spellEnd"/>
      <w:r w:rsidRPr="005854C0">
        <w:rPr>
          <w:rFonts w:eastAsia="Times New Roman" w:cs="Times New Roman"/>
          <w:szCs w:val="24"/>
        </w:rPr>
        <w:t xml:space="preserve"> </w:t>
      </w:r>
      <w:proofErr w:type="spellStart"/>
      <w:r w:rsidRPr="005854C0">
        <w:rPr>
          <w:rFonts w:eastAsia="Times New Roman" w:cs="Times New Roman"/>
          <w:szCs w:val="24"/>
        </w:rPr>
        <w:t>khởi</w:t>
      </w:r>
      <w:proofErr w:type="spellEnd"/>
      <w:r w:rsidRPr="005854C0">
        <w:rPr>
          <w:rFonts w:eastAsia="Times New Roman" w:cs="Times New Roman"/>
          <w:szCs w:val="24"/>
        </w:rP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b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lập</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30 </w:t>
      </w:r>
      <w:proofErr w:type="spellStart"/>
      <w:r w:rsidRPr="005854C0">
        <w:rPr>
          <w:rFonts w:eastAsia="Times New Roman" w:cs="Times New Roman"/>
          <w:szCs w:val="24"/>
        </w:rPr>
        <w:t>ngày</w:t>
      </w:r>
      <w:proofErr w:type="spellEnd"/>
      <w:r w:rsidRPr="005854C0">
        <w:rPr>
          <w:rFonts w:eastAsia="Times New Roman" w:cs="Times New Roman"/>
          <w:szCs w:val="24"/>
        </w:rPr>
        <w:t xml:space="preserve"> </w:t>
      </w:r>
      <w:proofErr w:type="spellStart"/>
      <w:r w:rsidRPr="005854C0">
        <w:rPr>
          <w:rFonts w:eastAsia="Times New Roman" w:cs="Times New Roman"/>
          <w:szCs w:val="24"/>
        </w:rPr>
        <w:t>với</w:t>
      </w:r>
      <w:proofErr w:type="spellEnd"/>
      <w:r w:rsidRPr="005854C0">
        <w:rPr>
          <w:rFonts w:eastAsia="Times New Roman" w:cs="Times New Roman"/>
          <w:szCs w:val="24"/>
        </w:rPr>
        <w:t xml:space="preserve"> </w:t>
      </w: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w:t>
      </w:r>
      <w:proofErr w:type="spellStart"/>
      <w:r w:rsidRPr="005854C0">
        <w:rPr>
          <w:rFonts w:eastAsia="Times New Roman" w:cs="Times New Roman"/>
          <w:szCs w:val="24"/>
        </w:rPr>
        <w:t>trực</w:t>
      </w:r>
      <w:proofErr w:type="spellEnd"/>
      <w:r w:rsidRPr="005854C0">
        <w:rPr>
          <w:rFonts w:eastAsia="Times New Roman" w:cs="Times New Roman"/>
          <w:szCs w:val="24"/>
        </w:rPr>
        <w:t xml:space="preserve"> </w:t>
      </w:r>
      <w:proofErr w:type="spellStart"/>
      <w:r w:rsidRPr="005854C0">
        <w:rPr>
          <w:rFonts w:eastAsia="Times New Roman" w:cs="Times New Roman"/>
          <w:szCs w:val="24"/>
        </w:rPr>
        <w:t>tiếp</w:t>
      </w:r>
      <w:proofErr w:type="spellEnd"/>
    </w:p>
    <w:p w14:paraId="58F8B1F1"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Đánh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giá</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sau</w:t>
      </w:r>
      <w:proofErr w:type="spellEnd"/>
      <w:r w:rsidRPr="005854C0">
        <w:rPr>
          <w:rFonts w:eastAsia="Times New Roman" w:cs="Times New Roman"/>
          <w:b/>
          <w:bCs/>
          <w:szCs w:val="24"/>
        </w:rPr>
        <w:t xml:space="preserve"> 90 </w:t>
      </w:r>
      <w:proofErr w:type="spellStart"/>
      <w:r w:rsidRPr="005854C0">
        <w:rPr>
          <w:rFonts w:eastAsia="Times New Roman" w:cs="Times New Roman"/>
          <w:b/>
          <w:bCs/>
          <w:szCs w:val="24"/>
        </w:rPr>
        <w:t>ngày</w:t>
      </w:r>
      <w:proofErr w:type="spellEnd"/>
      <w:r w:rsidRPr="005854C0">
        <w:rPr>
          <w:rFonts w:eastAsia="Times New Roman" w:cs="Times New Roman"/>
          <w:szCs w:val="24"/>
        </w:rPr>
        <w:b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hiệu</w:t>
      </w:r>
      <w:proofErr w:type="spellEnd"/>
      <w:r w:rsidRPr="005854C0">
        <w:rPr>
          <w:rFonts w:eastAsia="Times New Roman" w:cs="Times New Roman"/>
          <w:szCs w:val="24"/>
        </w:rPr>
        <w:t xml:space="preserve"> </w:t>
      </w:r>
      <w:proofErr w:type="spellStart"/>
      <w:r w:rsidRPr="005854C0">
        <w:rPr>
          <w:rFonts w:eastAsia="Times New Roman" w:cs="Times New Roman"/>
          <w:szCs w:val="24"/>
        </w:rPr>
        <w:t>suất</w:t>
      </w:r>
      <w:proofErr w:type="spellEnd"/>
      <w:r w:rsidRPr="005854C0">
        <w:rPr>
          <w:rFonts w:eastAsia="Times New Roman" w:cs="Times New Roman"/>
          <w:szCs w:val="24"/>
        </w:rPr>
        <w:t xml:space="preserve"> </w:t>
      </w:r>
      <w:proofErr w:type="spellStart"/>
      <w:r w:rsidRPr="005854C0">
        <w:rPr>
          <w:rFonts w:eastAsia="Times New Roman" w:cs="Times New Roman"/>
          <w:szCs w:val="24"/>
        </w:rPr>
        <w:t>làm</w:t>
      </w:r>
      <w:proofErr w:type="spellEnd"/>
      <w:r w:rsidRPr="005854C0">
        <w:rPr>
          <w:rFonts w:eastAsia="Times New Roman" w:cs="Times New Roman"/>
          <w:szCs w:val="24"/>
        </w:rPr>
        <w:t xml:space="preserve"> </w:t>
      </w:r>
      <w:proofErr w:type="spellStart"/>
      <w:r w:rsidRPr="005854C0">
        <w:rPr>
          <w:rFonts w:eastAsia="Times New Roman" w:cs="Times New Roman"/>
          <w:szCs w:val="24"/>
        </w:rPr>
        <w:t>việc</w:t>
      </w:r>
      <w:proofErr w:type="spellEnd"/>
      <w:r w:rsidRPr="005854C0">
        <w:rPr>
          <w:rFonts w:eastAsia="Times New Roman" w:cs="Times New Roman"/>
          <w:szCs w:val="24"/>
        </w:rPr>
        <w:br/>
        <w:t xml:space="preserve">– </w:t>
      </w:r>
      <w:proofErr w:type="spellStart"/>
      <w:r w:rsidRPr="005854C0">
        <w:rPr>
          <w:rFonts w:eastAsia="Times New Roman" w:cs="Times New Roman"/>
          <w:szCs w:val="24"/>
        </w:rPr>
        <w:t>Phản</w:t>
      </w:r>
      <w:proofErr w:type="spellEnd"/>
      <w:r w:rsidRPr="005854C0">
        <w:rPr>
          <w:rFonts w:eastAsia="Times New Roman" w:cs="Times New Roman"/>
          <w:szCs w:val="24"/>
        </w:rPr>
        <w:t xml:space="preserve"> </w:t>
      </w:r>
      <w:proofErr w:type="spellStart"/>
      <w:r w:rsidRPr="005854C0">
        <w:rPr>
          <w:rFonts w:eastAsia="Times New Roman" w:cs="Times New Roman"/>
          <w:szCs w:val="24"/>
        </w:rPr>
        <w:t>hồi</w:t>
      </w:r>
      <w:proofErr w:type="spellEnd"/>
      <w:r w:rsidRPr="005854C0">
        <w:rPr>
          <w:rFonts w:eastAsia="Times New Roman" w:cs="Times New Roman"/>
          <w:szCs w:val="24"/>
        </w:rPr>
        <w:t xml:space="preserve"> </w:t>
      </w:r>
      <w:proofErr w:type="spellStart"/>
      <w:r w:rsidRPr="005854C0">
        <w:rPr>
          <w:rFonts w:eastAsia="Times New Roman" w:cs="Times New Roman"/>
          <w:szCs w:val="24"/>
        </w:rPr>
        <w:t>về</w:t>
      </w:r>
      <w:proofErr w:type="spellEnd"/>
      <w:r w:rsidRPr="005854C0">
        <w:rPr>
          <w:rFonts w:eastAsia="Times New Roman" w:cs="Times New Roman"/>
          <w:szCs w:val="24"/>
        </w:rPr>
        <w:t xml:space="preserve"> </w:t>
      </w:r>
      <w:proofErr w:type="spellStart"/>
      <w:r w:rsidRPr="005854C0">
        <w:rPr>
          <w:rFonts w:eastAsia="Times New Roman" w:cs="Times New Roman"/>
          <w:szCs w:val="24"/>
        </w:rPr>
        <w:t>mức</w:t>
      </w:r>
      <w:proofErr w:type="spellEnd"/>
      <w:r w:rsidRPr="005854C0">
        <w:rPr>
          <w:rFonts w:eastAsia="Times New Roman" w:cs="Times New Roman"/>
          <w:szCs w:val="24"/>
        </w:rPr>
        <w:t xml:space="preserve"> </w:t>
      </w:r>
      <w:proofErr w:type="spellStart"/>
      <w:r w:rsidRPr="005854C0">
        <w:rPr>
          <w:rFonts w:eastAsia="Times New Roman" w:cs="Times New Roman"/>
          <w:szCs w:val="24"/>
        </w:rPr>
        <w:t>độ</w:t>
      </w:r>
      <w:proofErr w:type="spellEnd"/>
      <w:r w:rsidRPr="005854C0">
        <w:rPr>
          <w:rFonts w:eastAsia="Times New Roman" w:cs="Times New Roman"/>
          <w:szCs w:val="24"/>
        </w:rPr>
        <w:t xml:space="preserve"> </w:t>
      </w:r>
      <w:proofErr w:type="spellStart"/>
      <w:r w:rsidRPr="005854C0">
        <w:rPr>
          <w:rFonts w:eastAsia="Times New Roman" w:cs="Times New Roman"/>
          <w:szCs w:val="24"/>
        </w:rPr>
        <w:t>hòa</w:t>
      </w:r>
      <w:proofErr w:type="spellEnd"/>
      <w:r w:rsidRPr="005854C0">
        <w:rPr>
          <w:rFonts w:eastAsia="Times New Roman" w:cs="Times New Roman"/>
          <w:szCs w:val="24"/>
        </w:rPr>
        <w:t xml:space="preserve"> </w:t>
      </w:r>
      <w:proofErr w:type="spellStart"/>
      <w:r w:rsidRPr="005854C0">
        <w:rPr>
          <w:rFonts w:eastAsia="Times New Roman" w:cs="Times New Roman"/>
          <w:szCs w:val="24"/>
        </w:rPr>
        <w:t>nhập</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văn</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br/>
        <w:t xml:space="preserve">– </w:t>
      </w:r>
      <w:proofErr w:type="spellStart"/>
      <w:r w:rsidRPr="005854C0">
        <w:rPr>
          <w:rFonts w:eastAsia="Times New Roman" w:cs="Times New Roman"/>
          <w:szCs w:val="24"/>
        </w:rPr>
        <w:t>Thảo</w:t>
      </w:r>
      <w:proofErr w:type="spellEnd"/>
      <w:r w:rsidRPr="005854C0">
        <w:rPr>
          <w:rFonts w:eastAsia="Times New Roman" w:cs="Times New Roman"/>
          <w:szCs w:val="24"/>
        </w:rPr>
        <w:t xml:space="preserve"> </w:t>
      </w:r>
      <w:proofErr w:type="spellStart"/>
      <w:r w:rsidRPr="005854C0">
        <w:rPr>
          <w:rFonts w:eastAsia="Times New Roman" w:cs="Times New Roman"/>
          <w:szCs w:val="24"/>
        </w:rPr>
        <w:t>luận</w:t>
      </w:r>
      <w:proofErr w:type="spellEnd"/>
      <w:r w:rsidRPr="005854C0">
        <w:rPr>
          <w:rFonts w:eastAsia="Times New Roman" w:cs="Times New Roman"/>
          <w:szCs w:val="24"/>
        </w:rPr>
        <w:t xml:space="preserve"> </w:t>
      </w:r>
      <w:proofErr w:type="spellStart"/>
      <w:r w:rsidRPr="005854C0">
        <w:rPr>
          <w:rFonts w:eastAsia="Times New Roman" w:cs="Times New Roman"/>
          <w:szCs w:val="24"/>
        </w:rPr>
        <w:t>về</w:t>
      </w:r>
      <w:proofErr w:type="spellEnd"/>
      <w:r w:rsidRPr="005854C0">
        <w:rPr>
          <w:rFonts w:eastAsia="Times New Roman" w:cs="Times New Roman"/>
          <w:szCs w:val="24"/>
        </w:rPr>
        <w:t xml:space="preserve"> </w:t>
      </w:r>
      <w:proofErr w:type="spellStart"/>
      <w:r w:rsidRPr="005854C0">
        <w:rPr>
          <w:rFonts w:eastAsia="Times New Roman" w:cs="Times New Roman"/>
          <w:szCs w:val="24"/>
        </w:rPr>
        <w:t>lộ</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nghề</w:t>
      </w:r>
      <w:proofErr w:type="spellEnd"/>
      <w:r w:rsidRPr="005854C0">
        <w:rPr>
          <w:rFonts w:eastAsia="Times New Roman" w:cs="Times New Roman"/>
          <w:szCs w:val="24"/>
        </w:rPr>
        <w:t xml:space="preserve"> </w:t>
      </w:r>
      <w:proofErr w:type="spellStart"/>
      <w:r w:rsidRPr="005854C0">
        <w:rPr>
          <w:rFonts w:eastAsia="Times New Roman" w:cs="Times New Roman"/>
          <w:szCs w:val="24"/>
        </w:rPr>
        <w:t>nghiệp</w:t>
      </w:r>
      <w:proofErr w:type="spellEnd"/>
      <w:r w:rsidRPr="005854C0">
        <w:rPr>
          <w:rFonts w:eastAsia="Times New Roman" w:cs="Times New Roman"/>
          <w:szCs w:val="24"/>
        </w:rPr>
        <w:br/>
        <w:t xml:space="preserve">– </w:t>
      </w:r>
      <w:proofErr w:type="spellStart"/>
      <w:r w:rsidRPr="005854C0">
        <w:rPr>
          <w:rFonts w:eastAsia="Times New Roman" w:cs="Times New Roman"/>
          <w:szCs w:val="24"/>
        </w:rPr>
        <w:t>Xác</w:t>
      </w:r>
      <w:proofErr w:type="spellEnd"/>
      <w:r w:rsidRPr="005854C0">
        <w:rPr>
          <w:rFonts w:eastAsia="Times New Roman" w:cs="Times New Roman"/>
          <w:szCs w:val="24"/>
        </w:rPr>
        <w:t xml:space="preserve"> </w:t>
      </w:r>
      <w:proofErr w:type="spellStart"/>
      <w:r w:rsidRPr="005854C0">
        <w:rPr>
          <w:rFonts w:eastAsia="Times New Roman" w:cs="Times New Roman"/>
          <w:szCs w:val="24"/>
        </w:rPr>
        <w:t>định</w:t>
      </w:r>
      <w:proofErr w:type="spellEnd"/>
      <w:r w:rsidRPr="005854C0">
        <w:rPr>
          <w:rFonts w:eastAsia="Times New Roman" w:cs="Times New Roman"/>
          <w:szCs w:val="24"/>
        </w:rPr>
        <w:t xml:space="preserve"> </w:t>
      </w:r>
      <w:proofErr w:type="spellStart"/>
      <w:r w:rsidRPr="005854C0">
        <w:rPr>
          <w:rFonts w:eastAsia="Times New Roman" w:cs="Times New Roman"/>
          <w:szCs w:val="24"/>
        </w:rPr>
        <w:t>nhu</w:t>
      </w:r>
      <w:proofErr w:type="spellEnd"/>
      <w:r w:rsidRPr="005854C0">
        <w:rPr>
          <w:rFonts w:eastAsia="Times New Roman" w:cs="Times New Roman"/>
          <w:szCs w:val="24"/>
        </w:rPr>
        <w:t xml:space="preserve"> </w:t>
      </w:r>
      <w:proofErr w:type="spellStart"/>
      <w:r w:rsidRPr="005854C0">
        <w:rPr>
          <w:rFonts w:eastAsia="Times New Roman" w:cs="Times New Roman"/>
          <w:szCs w:val="24"/>
        </w:rPr>
        <w:t>cầu</w:t>
      </w:r>
      <w:proofErr w:type="spellEnd"/>
      <w:r w:rsidRPr="005854C0">
        <w:rPr>
          <w:rFonts w:eastAsia="Times New Roman" w:cs="Times New Roman"/>
          <w:szCs w:val="24"/>
        </w:rPr>
        <w:t xml:space="preserve"> </w:t>
      </w:r>
      <w:proofErr w:type="spellStart"/>
      <w:r w:rsidRPr="005854C0">
        <w:rPr>
          <w:rFonts w:eastAsia="Times New Roman" w:cs="Times New Roman"/>
          <w:szCs w:val="24"/>
        </w:rPr>
        <w:t>đào</w:t>
      </w:r>
      <w:proofErr w:type="spellEnd"/>
      <w:r w:rsidRPr="005854C0">
        <w:rPr>
          <w:rFonts w:eastAsia="Times New Roman" w:cs="Times New Roman"/>
          <w:szCs w:val="24"/>
        </w:rPr>
        <w:t xml:space="preserve"> </w:t>
      </w:r>
      <w:proofErr w:type="spellStart"/>
      <w:r w:rsidRPr="005854C0">
        <w:rPr>
          <w:rFonts w:eastAsia="Times New Roman" w:cs="Times New Roman"/>
          <w:szCs w:val="24"/>
        </w:rPr>
        <w:t>tạo</w:t>
      </w:r>
      <w:proofErr w:type="spellEnd"/>
      <w:r w:rsidRPr="005854C0">
        <w:rPr>
          <w:rFonts w:eastAsia="Times New Roman" w:cs="Times New Roman"/>
          <w:szCs w:val="24"/>
        </w:rPr>
        <w:t xml:space="preserve"> </w:t>
      </w:r>
      <w:proofErr w:type="spellStart"/>
      <w:r w:rsidRPr="005854C0">
        <w:rPr>
          <w:rFonts w:eastAsia="Times New Roman" w:cs="Times New Roman"/>
          <w:szCs w:val="24"/>
        </w:rPr>
        <w:t>bổ</w:t>
      </w:r>
      <w:proofErr w:type="spellEnd"/>
      <w:r w:rsidRPr="005854C0">
        <w:rPr>
          <w:rFonts w:eastAsia="Times New Roman" w:cs="Times New Roman"/>
          <w:szCs w:val="24"/>
        </w:rPr>
        <w:t xml:space="preserve"> sung</w:t>
      </w:r>
    </w:p>
    <w:p w14:paraId="57CF41D7"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Chỉ</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số</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thành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công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Tỷ</w:t>
      </w:r>
      <w:proofErr w:type="spellEnd"/>
      <w:r w:rsidRPr="005854C0">
        <w:rPr>
          <w:rFonts w:eastAsia="Times New Roman" w:cs="Times New Roman"/>
          <w:szCs w:val="24"/>
        </w:rPr>
        <w:t xml:space="preserve"> </w:t>
      </w:r>
      <w:proofErr w:type="spellStart"/>
      <w:r w:rsidRPr="005854C0">
        <w:rPr>
          <w:rFonts w:eastAsia="Times New Roman" w:cs="Times New Roman"/>
          <w:szCs w:val="24"/>
        </w:rPr>
        <w:t>lệ</w:t>
      </w:r>
      <w:proofErr w:type="spellEnd"/>
      <w:r w:rsidRPr="005854C0">
        <w:rPr>
          <w:rFonts w:eastAsia="Times New Roman" w:cs="Times New Roman"/>
          <w:szCs w:val="24"/>
        </w:rPr>
        <w:t xml:space="preserve"> </w:t>
      </w:r>
      <w:proofErr w:type="spellStart"/>
      <w:r w:rsidRPr="005854C0">
        <w:rPr>
          <w:rFonts w:eastAsia="Times New Roman" w:cs="Times New Roman"/>
          <w:szCs w:val="24"/>
        </w:rPr>
        <w:t>giữ</w:t>
      </w:r>
      <w:proofErr w:type="spellEnd"/>
      <w:r w:rsidRPr="005854C0">
        <w:rPr>
          <w:rFonts w:eastAsia="Times New Roman" w:cs="Times New Roman"/>
          <w:szCs w:val="24"/>
        </w:rPr>
        <w:t xml:space="preserve"> </w:t>
      </w:r>
      <w:proofErr w:type="spellStart"/>
      <w:r w:rsidRPr="005854C0">
        <w:rPr>
          <w:rFonts w:eastAsia="Times New Roman" w:cs="Times New Roman"/>
          <w:szCs w:val="24"/>
        </w:rPr>
        <w:t>chân</w:t>
      </w:r>
      <w:proofErr w:type="spellEnd"/>
      <w:r w:rsidRPr="005854C0">
        <w:rPr>
          <w:rFonts w:eastAsia="Times New Roman" w:cs="Times New Roman"/>
          <w:szCs w:val="24"/>
        </w:rPr>
        <w:t xml:space="preserve"> 90 </w:t>
      </w:r>
      <w:proofErr w:type="spellStart"/>
      <w:r w:rsidRPr="005854C0">
        <w:rPr>
          <w:rFonts w:eastAsia="Times New Roman" w:cs="Times New Roman"/>
          <w:szCs w:val="24"/>
        </w:rPr>
        <w:t>ngày</w:t>
      </w:r>
      <w:proofErr w:type="spellEnd"/>
      <w:r w:rsidRPr="005854C0">
        <w:rPr>
          <w:rFonts w:eastAsia="Times New Roman" w:cs="Times New Roman"/>
          <w:szCs w:val="24"/>
        </w:rPr>
        <w:t xml:space="preserve">: </w:t>
      </w:r>
      <w:proofErr w:type="spellStart"/>
      <w:r w:rsidRPr="005854C0">
        <w:rPr>
          <w:rFonts w:eastAsia="Times New Roman" w:cs="Times New Roman"/>
          <w:szCs w:val="24"/>
        </w:rPr>
        <w:t>Trên</w:t>
      </w:r>
      <w:proofErr w:type="spellEnd"/>
      <w:r w:rsidRPr="005854C0">
        <w:rPr>
          <w:rFonts w:eastAsia="Times New Roman" w:cs="Times New Roman"/>
          <w:szCs w:val="24"/>
        </w:rPr>
        <w:t xml:space="preserve"> 95%</w:t>
      </w:r>
      <w:r w:rsidRPr="005854C0">
        <w:rPr>
          <w:rFonts w:eastAsia="Times New Roman" w:cs="Times New Roman"/>
          <w:szCs w:val="24"/>
        </w:rPr>
        <w:br/>
        <w:t xml:space="preserve">– </w:t>
      </w:r>
      <w:proofErr w:type="spellStart"/>
      <w:r w:rsidRPr="005854C0">
        <w:rPr>
          <w:rFonts w:eastAsia="Times New Roman" w:cs="Times New Roman"/>
          <w:szCs w:val="24"/>
        </w:rPr>
        <w:t>Thời</w:t>
      </w:r>
      <w:proofErr w:type="spellEnd"/>
      <w:r w:rsidRPr="005854C0">
        <w:rPr>
          <w:rFonts w:eastAsia="Times New Roman" w:cs="Times New Roman"/>
          <w:szCs w:val="24"/>
        </w:rPr>
        <w:t xml:space="preserve"> </w:t>
      </w:r>
      <w:proofErr w:type="spellStart"/>
      <w:r w:rsidRPr="005854C0">
        <w:rPr>
          <w:rFonts w:eastAsia="Times New Roman" w:cs="Times New Roman"/>
          <w:szCs w:val="24"/>
        </w:rPr>
        <w:t>gian</w:t>
      </w:r>
      <w:proofErr w:type="spellEnd"/>
      <w:r w:rsidRPr="005854C0">
        <w:rPr>
          <w:rFonts w:eastAsia="Times New Roman" w:cs="Times New Roman"/>
          <w:szCs w:val="24"/>
        </w:rPr>
        <w:t xml:space="preserve"> </w:t>
      </w:r>
      <w:proofErr w:type="spellStart"/>
      <w:r w:rsidRPr="005854C0">
        <w:rPr>
          <w:rFonts w:eastAsia="Times New Roman" w:cs="Times New Roman"/>
          <w:szCs w:val="24"/>
        </w:rPr>
        <w:t>đạt</w:t>
      </w:r>
      <w:proofErr w:type="spellEnd"/>
      <w:r w:rsidRPr="005854C0">
        <w:rPr>
          <w:rFonts w:eastAsia="Times New Roman" w:cs="Times New Roman"/>
          <w:szCs w:val="24"/>
        </w:rPr>
        <w:t xml:space="preserve">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w:t>
      </w:r>
      <w:proofErr w:type="spellStart"/>
      <w:r w:rsidRPr="005854C0">
        <w:rPr>
          <w:rFonts w:eastAsia="Times New Roman" w:cs="Times New Roman"/>
          <w:szCs w:val="24"/>
        </w:rPr>
        <w:t>suất</w:t>
      </w:r>
      <w:proofErr w:type="spellEnd"/>
      <w:r w:rsidRPr="005854C0">
        <w:rPr>
          <w:rFonts w:eastAsia="Times New Roman" w:cs="Times New Roman"/>
          <w:szCs w:val="24"/>
        </w:rPr>
        <w:t xml:space="preserve"> </w:t>
      </w:r>
      <w:proofErr w:type="spellStart"/>
      <w:r w:rsidRPr="005854C0">
        <w:rPr>
          <w:rFonts w:eastAsia="Times New Roman" w:cs="Times New Roman"/>
          <w:szCs w:val="24"/>
        </w:rPr>
        <w:t>mục</w:t>
      </w:r>
      <w:proofErr w:type="spellEnd"/>
      <w:r w:rsidRPr="005854C0">
        <w:rPr>
          <w:rFonts w:eastAsia="Times New Roman" w:cs="Times New Roman"/>
          <w:szCs w:val="24"/>
        </w:rPr>
        <w:t xml:space="preserve"> </w:t>
      </w:r>
      <w:proofErr w:type="spellStart"/>
      <w:r w:rsidRPr="005854C0">
        <w:rPr>
          <w:rFonts w:eastAsia="Times New Roman" w:cs="Times New Roman"/>
          <w:szCs w:val="24"/>
        </w:rPr>
        <w:t>tiêu</w:t>
      </w:r>
      <w:proofErr w:type="spellEnd"/>
      <w:r w:rsidRPr="005854C0">
        <w:rPr>
          <w:rFonts w:eastAsia="Times New Roman" w:cs="Times New Roman"/>
          <w:szCs w:val="24"/>
        </w:rPr>
        <w:t xml:space="preserve">: </w:t>
      </w:r>
      <w:proofErr w:type="spellStart"/>
      <w:r w:rsidRPr="005854C0">
        <w:rPr>
          <w:rFonts w:eastAsia="Times New Roman" w:cs="Times New Roman"/>
          <w:szCs w:val="24"/>
        </w:rPr>
        <w:t>Dưới</w:t>
      </w:r>
      <w:proofErr w:type="spellEnd"/>
      <w:r w:rsidRPr="005854C0">
        <w:rPr>
          <w:rFonts w:eastAsia="Times New Roman" w:cs="Times New Roman"/>
          <w:szCs w:val="24"/>
        </w:rPr>
        <w:t xml:space="preserve"> 90 </w:t>
      </w:r>
      <w:proofErr w:type="spellStart"/>
      <w:r w:rsidRPr="005854C0">
        <w:rPr>
          <w:rFonts w:eastAsia="Times New Roman" w:cs="Times New Roman"/>
          <w:szCs w:val="24"/>
        </w:rPr>
        <w:t>ngày</w:t>
      </w:r>
      <w:proofErr w:type="spellEnd"/>
      <w:r w:rsidRPr="005854C0">
        <w:rPr>
          <w:rFonts w:eastAsia="Times New Roman" w:cs="Times New Roman"/>
          <w:szCs w:val="24"/>
        </w:rPr>
        <w:br/>
        <w:t xml:space="preserve">– </w:t>
      </w:r>
      <w:proofErr w:type="spellStart"/>
      <w:r w:rsidRPr="005854C0">
        <w:rPr>
          <w:rFonts w:eastAsia="Times New Roman" w:cs="Times New Roman"/>
          <w:szCs w:val="24"/>
        </w:rPr>
        <w:t>Mức</w:t>
      </w:r>
      <w:proofErr w:type="spellEnd"/>
      <w:r w:rsidRPr="005854C0">
        <w:rPr>
          <w:rFonts w:eastAsia="Times New Roman" w:cs="Times New Roman"/>
          <w:szCs w:val="24"/>
        </w:rPr>
        <w:t xml:space="preserve"> </w:t>
      </w:r>
      <w:proofErr w:type="spellStart"/>
      <w:r w:rsidRPr="005854C0">
        <w:rPr>
          <w:rFonts w:eastAsia="Times New Roman" w:cs="Times New Roman"/>
          <w:szCs w:val="24"/>
        </w:rPr>
        <w:t>độ</w:t>
      </w:r>
      <w:proofErr w:type="spellEnd"/>
      <w:r w:rsidRPr="005854C0">
        <w:rPr>
          <w:rFonts w:eastAsia="Times New Roman" w:cs="Times New Roman"/>
          <w:szCs w:val="24"/>
        </w:rPr>
        <w:t xml:space="preserve"> </w:t>
      </w:r>
      <w:proofErr w:type="spellStart"/>
      <w:r w:rsidRPr="005854C0">
        <w:rPr>
          <w:rFonts w:eastAsia="Times New Roman" w:cs="Times New Roman"/>
          <w:szCs w:val="24"/>
        </w:rPr>
        <w:t>hài</w:t>
      </w:r>
      <w:proofErr w:type="spellEnd"/>
      <w:r w:rsidRPr="005854C0">
        <w:rPr>
          <w:rFonts w:eastAsia="Times New Roman" w:cs="Times New Roman"/>
          <w:szCs w:val="24"/>
        </w:rPr>
        <w:t xml:space="preserve"> </w:t>
      </w:r>
      <w:proofErr w:type="spellStart"/>
      <w:r w:rsidRPr="005854C0">
        <w:rPr>
          <w:rFonts w:eastAsia="Times New Roman" w:cs="Times New Roman"/>
          <w:szCs w:val="24"/>
        </w:rPr>
        <w:t>lòng</w:t>
      </w:r>
      <w:proofErr w:type="spellEnd"/>
      <w:r w:rsidRPr="005854C0">
        <w:rPr>
          <w:rFonts w:eastAsia="Times New Roman" w:cs="Times New Roman"/>
          <w:szCs w:val="24"/>
        </w:rPr>
        <w:t xml:space="preserve"> </w:t>
      </w:r>
      <w:proofErr w:type="spellStart"/>
      <w:r w:rsidRPr="005854C0">
        <w:rPr>
          <w:rFonts w:eastAsia="Times New Roman" w:cs="Times New Roman"/>
          <w:szCs w:val="24"/>
        </w:rPr>
        <w:t>của</w:t>
      </w:r>
      <w:proofErr w:type="spellEnd"/>
      <w:r w:rsidRPr="005854C0">
        <w:rPr>
          <w:rFonts w:eastAsia="Times New Roman" w:cs="Times New Roman"/>
          <w:szCs w:val="24"/>
        </w:rPr>
        <w:t xml:space="preserve"> </w:t>
      </w:r>
      <w:proofErr w:type="spellStart"/>
      <w:r w:rsidRPr="005854C0">
        <w:rPr>
          <w:rFonts w:eastAsia="Times New Roman" w:cs="Times New Roman"/>
          <w:szCs w:val="24"/>
        </w:rPr>
        <w:t>nhân</w:t>
      </w:r>
      <w:proofErr w:type="spellEnd"/>
      <w:r w:rsidRPr="005854C0">
        <w:rPr>
          <w:rFonts w:eastAsia="Times New Roman" w:cs="Times New Roman"/>
          <w:szCs w:val="24"/>
        </w:rPr>
        <w:t xml:space="preserve"> </w:t>
      </w:r>
      <w:proofErr w:type="spellStart"/>
      <w:r w:rsidRPr="005854C0">
        <w:rPr>
          <w:rFonts w:eastAsia="Times New Roman" w:cs="Times New Roman"/>
          <w:szCs w:val="24"/>
        </w:rPr>
        <w:t>viên</w:t>
      </w:r>
      <w:proofErr w:type="spellEnd"/>
      <w:r w:rsidRPr="005854C0">
        <w:rPr>
          <w:rFonts w:eastAsia="Times New Roman" w:cs="Times New Roman"/>
          <w:szCs w:val="24"/>
        </w:rPr>
        <w:t xml:space="preserve"> </w:t>
      </w:r>
      <w:proofErr w:type="spellStart"/>
      <w:r w:rsidRPr="005854C0">
        <w:rPr>
          <w:rFonts w:eastAsia="Times New Roman" w:cs="Times New Roman"/>
          <w:szCs w:val="24"/>
        </w:rPr>
        <w:t>mới</w:t>
      </w:r>
      <w:proofErr w:type="spellEnd"/>
      <w:r w:rsidRPr="005854C0">
        <w:rPr>
          <w:rFonts w:eastAsia="Times New Roman" w:cs="Times New Roman"/>
          <w:szCs w:val="24"/>
        </w:rPr>
        <w:t xml:space="preserve">: </w:t>
      </w:r>
      <w:proofErr w:type="spellStart"/>
      <w:r w:rsidRPr="005854C0">
        <w:rPr>
          <w:rFonts w:eastAsia="Times New Roman" w:cs="Times New Roman"/>
          <w:szCs w:val="24"/>
        </w:rPr>
        <w:t>Trên</w:t>
      </w:r>
      <w:proofErr w:type="spellEnd"/>
      <w:r w:rsidRPr="005854C0">
        <w:rPr>
          <w:rFonts w:eastAsia="Times New Roman" w:cs="Times New Roman"/>
          <w:szCs w:val="24"/>
        </w:rPr>
        <w:t xml:space="preserve"> 85%</w:t>
      </w:r>
      <w:r w:rsidRPr="005854C0">
        <w:rPr>
          <w:rFonts w:eastAsia="Times New Roman" w:cs="Times New Roman"/>
          <w:szCs w:val="24"/>
        </w:rPr>
        <w:br/>
        <w:t xml:space="preserve">– </w:t>
      </w:r>
      <w:proofErr w:type="spellStart"/>
      <w:r w:rsidRPr="005854C0">
        <w:rPr>
          <w:rFonts w:eastAsia="Times New Roman" w:cs="Times New Roman"/>
          <w:szCs w:val="24"/>
        </w:rPr>
        <w:t>Đầu</w:t>
      </w:r>
      <w:proofErr w:type="spellEnd"/>
      <w:r w:rsidRPr="005854C0">
        <w:rPr>
          <w:rFonts w:eastAsia="Times New Roman" w:cs="Times New Roman"/>
          <w:szCs w:val="24"/>
        </w:rPr>
        <w:t xml:space="preserve"> </w:t>
      </w:r>
      <w:proofErr w:type="spellStart"/>
      <w:r w:rsidRPr="005854C0">
        <w:rPr>
          <w:rFonts w:eastAsia="Times New Roman" w:cs="Times New Roman"/>
          <w:szCs w:val="24"/>
        </w:rPr>
        <w:t>tư</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mỗi</w:t>
      </w:r>
      <w:proofErr w:type="spellEnd"/>
      <w:r w:rsidRPr="005854C0">
        <w:rPr>
          <w:rFonts w:eastAsia="Times New Roman" w:cs="Times New Roman"/>
          <w:szCs w:val="24"/>
        </w:rPr>
        <w:t xml:space="preserve"> </w:t>
      </w:r>
      <w:proofErr w:type="spellStart"/>
      <w:r w:rsidRPr="005854C0">
        <w:rPr>
          <w:rFonts w:eastAsia="Times New Roman" w:cs="Times New Roman"/>
          <w:szCs w:val="24"/>
        </w:rPr>
        <w:t>nhân</w:t>
      </w:r>
      <w:proofErr w:type="spellEnd"/>
      <w:r w:rsidRPr="005854C0">
        <w:rPr>
          <w:rFonts w:eastAsia="Times New Roman" w:cs="Times New Roman"/>
          <w:szCs w:val="24"/>
        </w:rPr>
        <w:t xml:space="preserve"> </w:t>
      </w:r>
      <w:proofErr w:type="spellStart"/>
      <w:r w:rsidRPr="005854C0">
        <w:rPr>
          <w:rFonts w:eastAsia="Times New Roman" w:cs="Times New Roman"/>
          <w:szCs w:val="24"/>
        </w:rPr>
        <w:t>viên</w:t>
      </w:r>
      <w:proofErr w:type="spellEnd"/>
      <w:r w:rsidRPr="005854C0">
        <w:rPr>
          <w:rFonts w:eastAsia="Times New Roman" w:cs="Times New Roman"/>
          <w:szCs w:val="24"/>
        </w:rPr>
        <w:t xml:space="preserve"> </w:t>
      </w:r>
      <w:proofErr w:type="spellStart"/>
      <w:r w:rsidRPr="005854C0">
        <w:rPr>
          <w:rFonts w:eastAsia="Times New Roman" w:cs="Times New Roman"/>
          <w:szCs w:val="24"/>
        </w:rPr>
        <w:t>mới</w:t>
      </w:r>
      <w:proofErr w:type="spellEnd"/>
      <w:r w:rsidRPr="005854C0">
        <w:rPr>
          <w:rFonts w:eastAsia="Times New Roman" w:cs="Times New Roman"/>
          <w:szCs w:val="24"/>
        </w:rPr>
        <w:t xml:space="preserve">: 15 </w:t>
      </w:r>
      <w:proofErr w:type="spellStart"/>
      <w:r w:rsidRPr="005854C0">
        <w:rPr>
          <w:rFonts w:eastAsia="Times New Roman" w:cs="Times New Roman"/>
          <w:szCs w:val="24"/>
        </w:rPr>
        <w:t>triệu</w:t>
      </w:r>
      <w:proofErr w:type="spellEnd"/>
      <w:r w:rsidRPr="005854C0">
        <w:rPr>
          <w:rFonts w:eastAsia="Times New Roman" w:cs="Times New Roman"/>
          <w:szCs w:val="24"/>
        </w:rPr>
        <w:t xml:space="preserve"> VNĐ</w:t>
      </w:r>
    </w:p>
    <w:p w14:paraId="451DC666"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35FCC6D8">
          <v:rect id="_x0000_i1679" style="width:0;height:1.5pt" o:hralign="center" o:hrstd="t" o:hr="t" fillcolor="#a0a0a0" stroked="f"/>
        </w:pict>
      </w:r>
    </w:p>
    <w:p w14:paraId="2251031C" w14:textId="030395E7" w:rsidR="00CE0EDE" w:rsidRPr="005854C0" w:rsidRDefault="00CE0EDE" w:rsidP="00CE0EDE">
      <w:pPr>
        <w:pStyle w:val="Heading3"/>
        <w:rPr>
          <w:rFonts w:ascii="Times New Roman" w:hAnsi="Times New Roman" w:cs="Times New Roman"/>
        </w:rPr>
      </w:pPr>
      <w:r w:rsidRPr="005854C0">
        <w:rPr>
          <w:rFonts w:ascii="Times New Roman" w:hAnsi="Times New Roman" w:cs="Times New Roman"/>
        </w:rPr>
        <w:t>C) HỆ SINH THÁI ĐÀO TẠO &amp; PHÁT TRIỂN</w:t>
      </w:r>
    </w:p>
    <w:p w14:paraId="18F10AA9"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3D652F00">
          <v:rect id="_x0000_i1680" style="width:0;height:1.5pt" o:hralign="center" o:hrstd="t" o:hr="t" fillcolor="#a0a0a0" stroked="f"/>
        </w:pict>
      </w:r>
    </w:p>
    <w:p w14:paraId="7232C5CA"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Phát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triển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kỹ</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năng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chuyên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môn</w:t>
      </w:r>
      <w:proofErr w:type="spellEnd"/>
    </w:p>
    <w:p w14:paraId="20DAD2C4"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 xml:space="preserve">1. </w:t>
      </w:r>
      <w:proofErr w:type="spellStart"/>
      <w:r w:rsidRPr="005854C0">
        <w:rPr>
          <w:rFonts w:eastAsia="Times New Roman" w:cs="Times New Roman"/>
          <w:b/>
          <w:bCs/>
          <w:szCs w:val="24"/>
        </w:rPr>
        <w:t>Chương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trình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Xuất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sắc</w:t>
      </w:r>
      <w:proofErr w:type="spellEnd"/>
      <w:r w:rsidRPr="005854C0">
        <w:rPr>
          <w:rFonts w:eastAsia="Times New Roman" w:cs="Times New Roman"/>
          <w:b/>
          <w:bCs/>
          <w:szCs w:val="24"/>
        </w:rPr>
        <w:t xml:space="preserve"> Kỹ thuật (3 </w:t>
      </w:r>
      <w:proofErr w:type="spellStart"/>
      <w:r w:rsidRPr="005854C0">
        <w:rPr>
          <w:rFonts w:eastAsia="Times New Roman" w:cs="Times New Roman"/>
          <w:b/>
          <w:bCs/>
          <w:szCs w:val="24"/>
        </w:rPr>
        <w:t>tháng</w:t>
      </w:r>
      <w:proofErr w:type="spellEnd"/>
      <w:r w:rsidRPr="005854C0">
        <w:rPr>
          <w:rFonts w:eastAsia="Times New Roman" w:cs="Times New Roman"/>
          <w:b/>
          <w:bCs/>
          <w:szCs w:val="24"/>
        </w:rPr>
        <w:t>)</w:t>
      </w:r>
      <w:r w:rsidRPr="005854C0">
        <w:rPr>
          <w:rFonts w:eastAsia="Times New Roman" w:cs="Times New Roman"/>
          <w:szCs w:val="24"/>
        </w:rPr>
        <w:br/>
      </w:r>
      <w:proofErr w:type="spellStart"/>
      <w:r w:rsidRPr="005854C0">
        <w:rPr>
          <w:rFonts w:eastAsia="Times New Roman" w:cs="Times New Roman"/>
          <w:i/>
          <w:iCs/>
          <w:szCs w:val="24"/>
        </w:rPr>
        <w:t>Đối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tượng</w:t>
      </w:r>
      <w:proofErr w:type="spellEnd"/>
      <w:r w:rsidRPr="005854C0">
        <w:rPr>
          <w:rFonts w:eastAsia="Times New Roman" w:cs="Times New Roman"/>
          <w:i/>
          <w:iCs/>
          <w:szCs w:val="24"/>
        </w:rPr>
        <w:t>:</w:t>
      </w:r>
      <w:r w:rsidRPr="005854C0">
        <w:rPr>
          <w:rFonts w:eastAsia="Times New Roman" w:cs="Times New Roman"/>
          <w:szCs w:val="24"/>
        </w:rPr>
        <w:t xml:space="preserve"> Kỹ </w:t>
      </w:r>
      <w:proofErr w:type="spellStart"/>
      <w:r w:rsidRPr="005854C0">
        <w:rPr>
          <w:rFonts w:eastAsia="Times New Roman" w:cs="Times New Roman"/>
          <w:szCs w:val="24"/>
        </w:rPr>
        <w:t>sư</w:t>
      </w:r>
      <w:proofErr w:type="spellEnd"/>
      <w:r w:rsidRPr="005854C0">
        <w:rPr>
          <w:rFonts w:eastAsia="Times New Roman" w:cs="Times New Roman"/>
          <w:szCs w:val="24"/>
        </w:rPr>
        <w:t xml:space="preserve"> R&amp;D</w:t>
      </w:r>
      <w:r w:rsidRPr="005854C0">
        <w:rPr>
          <w:rFonts w:eastAsia="Times New Roman" w:cs="Times New Roman"/>
          <w:szCs w:val="24"/>
        </w:rPr>
        <w:br/>
      </w:r>
      <w:proofErr w:type="spellStart"/>
      <w:r w:rsidRPr="005854C0">
        <w:rPr>
          <w:rFonts w:eastAsia="Times New Roman" w:cs="Times New Roman"/>
          <w:i/>
          <w:iCs/>
          <w:szCs w:val="24"/>
        </w:rPr>
        <w:t>Nội</w:t>
      </w:r>
      <w:proofErr w:type="spellEnd"/>
      <w:r w:rsidRPr="005854C0">
        <w:rPr>
          <w:rFonts w:eastAsia="Times New Roman" w:cs="Times New Roman"/>
          <w:i/>
          <w:iCs/>
          <w:szCs w:val="24"/>
        </w:rPr>
        <w:t xml:space="preserve"> dung:</w:t>
      </w:r>
      <w:r w:rsidRPr="005854C0">
        <w:rPr>
          <w:rFonts w:eastAsia="Times New Roman" w:cs="Times New Roman"/>
          <w:szCs w:val="24"/>
        </w:rPr>
        <w:b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kế</w:t>
      </w:r>
      <w:proofErr w:type="spellEnd"/>
      <w:r w:rsidRPr="005854C0">
        <w:rPr>
          <w:rFonts w:eastAsia="Times New Roman" w:cs="Times New Roman"/>
          <w:szCs w:val="24"/>
        </w:rPr>
        <w:t xml:space="preserve"> </w:t>
      </w:r>
      <w:proofErr w:type="spellStart"/>
      <w:r w:rsidRPr="005854C0">
        <w:rPr>
          <w:rFonts w:eastAsia="Times New Roman" w:cs="Times New Roman"/>
          <w:szCs w:val="24"/>
        </w:rPr>
        <w:t>mạch</w:t>
      </w:r>
      <w:proofErr w:type="spellEnd"/>
      <w:r w:rsidRPr="005854C0">
        <w:rPr>
          <w:rFonts w:eastAsia="Times New Roman" w:cs="Times New Roman"/>
          <w:szCs w:val="24"/>
        </w:rPr>
        <w:t xml:space="preserve"> </w:t>
      </w:r>
      <w:proofErr w:type="spellStart"/>
      <w:r w:rsidRPr="005854C0">
        <w:rPr>
          <w:rFonts w:eastAsia="Times New Roman" w:cs="Times New Roman"/>
          <w:szCs w:val="24"/>
        </w:rPr>
        <w:t>nâng</w:t>
      </w:r>
      <w:proofErr w:type="spellEnd"/>
      <w:r w:rsidRPr="005854C0">
        <w:rPr>
          <w:rFonts w:eastAsia="Times New Roman" w:cs="Times New Roman"/>
          <w:szCs w:val="24"/>
        </w:rPr>
        <w:t xml:space="preserve"> </w:t>
      </w:r>
      <w:proofErr w:type="spellStart"/>
      <w:r w:rsidRPr="005854C0">
        <w:rPr>
          <w:rFonts w:eastAsia="Times New Roman" w:cs="Times New Roman"/>
          <w:szCs w:val="24"/>
        </w:rPr>
        <w:t>cao</w:t>
      </w:r>
      <w:proofErr w:type="spellEnd"/>
      <w:r w:rsidRPr="005854C0">
        <w:rPr>
          <w:rFonts w:eastAsia="Times New Roman" w:cs="Times New Roman"/>
          <w:szCs w:val="24"/>
        </w:rPr>
        <w:b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phần</w:t>
      </w:r>
      <w:proofErr w:type="spellEnd"/>
      <w:r w:rsidRPr="005854C0">
        <w:rPr>
          <w:rFonts w:eastAsia="Times New Roman" w:cs="Times New Roman"/>
          <w:szCs w:val="24"/>
        </w:rPr>
        <w:t xml:space="preserve"> </w:t>
      </w:r>
      <w:proofErr w:type="spellStart"/>
      <w:r w:rsidRPr="005854C0">
        <w:rPr>
          <w:rFonts w:eastAsia="Times New Roman" w:cs="Times New Roman"/>
          <w:szCs w:val="24"/>
        </w:rPr>
        <w:t>mềm</w:t>
      </w:r>
      <w:proofErr w:type="spellEnd"/>
      <w:r w:rsidRPr="005854C0">
        <w:rPr>
          <w:rFonts w:eastAsia="Times New Roman" w:cs="Times New Roman"/>
          <w:szCs w:val="24"/>
        </w:rPr>
        <w:t xml:space="preserve"> </w:t>
      </w:r>
      <w:proofErr w:type="spellStart"/>
      <w:r w:rsidRPr="005854C0">
        <w:rPr>
          <w:rFonts w:eastAsia="Times New Roman" w:cs="Times New Roman"/>
          <w:szCs w:val="24"/>
        </w:rPr>
        <w:t>nhúng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Ứng</w:t>
      </w:r>
      <w:proofErr w:type="spellEnd"/>
      <w:r w:rsidRPr="005854C0">
        <w:rPr>
          <w:rFonts w:eastAsia="Times New Roman" w:cs="Times New Roman"/>
          <w:szCs w:val="24"/>
        </w:rPr>
        <w:t xml:space="preserve"> </w:t>
      </w:r>
      <w:proofErr w:type="spellStart"/>
      <w:r w:rsidRPr="005854C0">
        <w:rPr>
          <w:rFonts w:eastAsia="Times New Roman" w:cs="Times New Roman"/>
          <w:szCs w:val="24"/>
        </w:rPr>
        <w:t>dụng</w:t>
      </w:r>
      <w:proofErr w:type="spellEnd"/>
      <w:r w:rsidRPr="005854C0">
        <w:rPr>
          <w:rFonts w:eastAsia="Times New Roman" w:cs="Times New Roman"/>
          <w:szCs w:val="24"/>
        </w:rPr>
        <w:t xml:space="preserve"> AI/ML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IoT</w:t>
      </w:r>
      <w:r w:rsidRPr="005854C0">
        <w:rPr>
          <w:rFonts w:eastAsia="Times New Roman" w:cs="Times New Roman"/>
          <w:szCs w:val="24"/>
        </w:rPr>
        <w:br/>
        <w:t xml:space="preserve">– </w:t>
      </w:r>
      <w:proofErr w:type="spellStart"/>
      <w:r w:rsidRPr="005854C0">
        <w:rPr>
          <w:rFonts w:eastAsia="Times New Roman" w:cs="Times New Roman"/>
          <w:szCs w:val="24"/>
        </w:rPr>
        <w:t>Thiết</w:t>
      </w:r>
      <w:proofErr w:type="spellEnd"/>
      <w:r w:rsidRPr="005854C0">
        <w:rPr>
          <w:rFonts w:eastAsia="Times New Roman" w:cs="Times New Roman"/>
          <w:szCs w:val="24"/>
        </w:rPr>
        <w:t xml:space="preserve"> </w:t>
      </w:r>
      <w:proofErr w:type="spellStart"/>
      <w:r w:rsidRPr="005854C0">
        <w:rPr>
          <w:rFonts w:eastAsia="Times New Roman" w:cs="Times New Roman"/>
          <w:szCs w:val="24"/>
        </w:rPr>
        <w:t>kế</w:t>
      </w:r>
      <w:proofErr w:type="spellEnd"/>
      <w:r w:rsidRPr="005854C0">
        <w:rPr>
          <w:rFonts w:eastAsia="Times New Roman" w:cs="Times New Roman"/>
          <w:szCs w:val="24"/>
        </w:rPr>
        <w:t xml:space="preserve"> </w:t>
      </w:r>
      <w:proofErr w:type="spellStart"/>
      <w:r w:rsidRPr="005854C0">
        <w:rPr>
          <w:rFonts w:eastAsia="Times New Roman" w:cs="Times New Roman"/>
          <w:szCs w:val="24"/>
        </w:rPr>
        <w:t>tối</w:t>
      </w:r>
      <w:proofErr w:type="spellEnd"/>
      <w:r w:rsidRPr="005854C0">
        <w:rPr>
          <w:rFonts w:eastAsia="Times New Roman" w:cs="Times New Roman"/>
          <w:szCs w:val="24"/>
        </w:rPr>
        <w:t xml:space="preserve"> </w:t>
      </w:r>
      <w:proofErr w:type="spellStart"/>
      <w:r w:rsidRPr="005854C0">
        <w:rPr>
          <w:rFonts w:eastAsia="Times New Roman" w:cs="Times New Roman"/>
          <w:szCs w:val="24"/>
        </w:rPr>
        <w:t>ưu</w:t>
      </w:r>
      <w:proofErr w:type="spellEnd"/>
      <w:r w:rsidRPr="005854C0">
        <w:rPr>
          <w:rFonts w:eastAsia="Times New Roman" w:cs="Times New Roman"/>
          <w:szCs w:val="24"/>
        </w:rPr>
        <w:t xml:space="preserve"> </w:t>
      </w:r>
      <w:proofErr w:type="spellStart"/>
      <w:r w:rsidRPr="005854C0">
        <w:rPr>
          <w:rFonts w:eastAsia="Times New Roman" w:cs="Times New Roman"/>
          <w:szCs w:val="24"/>
        </w:rPr>
        <w:t>cho</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(DFM)</w:t>
      </w:r>
      <w:r w:rsidRPr="005854C0">
        <w:rPr>
          <w:rFonts w:eastAsia="Times New Roman" w:cs="Times New Roman"/>
          <w:szCs w:val="24"/>
        </w:rPr>
        <w:br/>
        <w:t xml:space="preserve">– </w:t>
      </w:r>
      <w:proofErr w:type="spellStart"/>
      <w:r w:rsidRPr="005854C0">
        <w:rPr>
          <w:rFonts w:eastAsia="Times New Roman" w:cs="Times New Roman"/>
          <w:szCs w:val="24"/>
        </w:rPr>
        <w:t>Viết</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bảo</w:t>
      </w:r>
      <w:proofErr w:type="spellEnd"/>
      <w:r w:rsidRPr="005854C0">
        <w:rPr>
          <w:rFonts w:eastAsia="Times New Roman" w:cs="Times New Roman"/>
          <w:szCs w:val="24"/>
        </w:rPr>
        <w:t xml:space="preserve"> </w:t>
      </w:r>
      <w:proofErr w:type="spellStart"/>
      <w:r w:rsidRPr="005854C0">
        <w:rPr>
          <w:rFonts w:eastAsia="Times New Roman" w:cs="Times New Roman"/>
          <w:szCs w:val="24"/>
        </w:rPr>
        <w:t>hộ</w:t>
      </w:r>
      <w:proofErr w:type="spellEnd"/>
      <w:r w:rsidRPr="005854C0">
        <w:rPr>
          <w:rFonts w:eastAsia="Times New Roman" w:cs="Times New Roman"/>
          <w:szCs w:val="24"/>
        </w:rPr>
        <w:t xml:space="preserve"> </w:t>
      </w:r>
      <w:proofErr w:type="spellStart"/>
      <w:r w:rsidRPr="005854C0">
        <w:rPr>
          <w:rFonts w:eastAsia="Times New Roman" w:cs="Times New Roman"/>
          <w:szCs w:val="24"/>
        </w:rPr>
        <w:t>bằng</w:t>
      </w:r>
      <w:proofErr w:type="spellEnd"/>
      <w:r w:rsidRPr="005854C0">
        <w:rPr>
          <w:rFonts w:eastAsia="Times New Roman" w:cs="Times New Roman"/>
          <w:szCs w:val="24"/>
        </w:rPr>
        <w:t xml:space="preserve"> </w:t>
      </w:r>
      <w:proofErr w:type="spellStart"/>
      <w:r w:rsidRPr="005854C0">
        <w:rPr>
          <w:rFonts w:eastAsia="Times New Roman" w:cs="Times New Roman"/>
          <w:szCs w:val="24"/>
        </w:rPr>
        <w:t>sáng</w:t>
      </w:r>
      <w:proofErr w:type="spellEnd"/>
      <w:r w:rsidRPr="005854C0">
        <w:rPr>
          <w:rFonts w:eastAsia="Times New Roman" w:cs="Times New Roman"/>
          <w:szCs w:val="24"/>
        </w:rPr>
        <w:t xml:space="preserve"> </w:t>
      </w:r>
      <w:proofErr w:type="spellStart"/>
      <w:r w:rsidRPr="005854C0">
        <w:rPr>
          <w:rFonts w:eastAsia="Times New Roman" w:cs="Times New Roman"/>
          <w:szCs w:val="24"/>
        </w:rPr>
        <w:t>chế</w:t>
      </w:r>
      <w:proofErr w:type="spellEnd"/>
    </w:p>
    <w:p w14:paraId="05D470C3"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i/>
          <w:iCs/>
          <w:szCs w:val="24"/>
        </w:rPr>
        <w:t xml:space="preserve">Phương </w:t>
      </w:r>
      <w:proofErr w:type="spellStart"/>
      <w:r w:rsidRPr="005854C0">
        <w:rPr>
          <w:rFonts w:eastAsia="Times New Roman" w:cs="Times New Roman"/>
          <w:i/>
          <w:iCs/>
          <w:szCs w:val="24"/>
        </w:rPr>
        <w:t>pháp</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đào</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tạo</w:t>
      </w:r>
      <w:proofErr w:type="spellEnd"/>
      <w:r w:rsidRPr="005854C0">
        <w:rPr>
          <w:rFonts w:eastAsia="Times New Roman" w:cs="Times New Roman"/>
          <w:i/>
          <w:iCs/>
          <w:szCs w:val="24"/>
        </w:rPr>
        <w:t>:</w:t>
      </w:r>
      <w:r w:rsidRPr="005854C0">
        <w:rPr>
          <w:rFonts w:eastAsia="Times New Roman" w:cs="Times New Roman"/>
          <w:szCs w:val="24"/>
        </w:rPr>
        <w:br/>
        <w:t xml:space="preserve">– 40% </w:t>
      </w:r>
      <w:proofErr w:type="spellStart"/>
      <w:r w:rsidRPr="005854C0">
        <w:rPr>
          <w:rFonts w:eastAsia="Times New Roman" w:cs="Times New Roman"/>
          <w:szCs w:val="24"/>
        </w:rPr>
        <w:t>lớp</w:t>
      </w:r>
      <w:proofErr w:type="spellEnd"/>
      <w:r w:rsidRPr="005854C0">
        <w:rPr>
          <w:rFonts w:eastAsia="Times New Roman" w:cs="Times New Roman"/>
          <w:szCs w:val="24"/>
        </w:rPr>
        <w:t xml:space="preserve"> </w:t>
      </w:r>
      <w:proofErr w:type="spellStart"/>
      <w:r w:rsidRPr="005854C0">
        <w:rPr>
          <w:rFonts w:eastAsia="Times New Roman" w:cs="Times New Roman"/>
          <w:szCs w:val="24"/>
        </w:rPr>
        <w:t>học</w:t>
      </w:r>
      <w:proofErr w:type="spellEnd"/>
      <w:r w:rsidRPr="005854C0">
        <w:rPr>
          <w:rFonts w:eastAsia="Times New Roman" w:cs="Times New Roman"/>
          <w:szCs w:val="24"/>
        </w:rPr>
        <w:t xml:space="preserve"> </w:t>
      </w:r>
      <w:proofErr w:type="spellStart"/>
      <w:r w:rsidRPr="005854C0">
        <w:rPr>
          <w:rFonts w:eastAsia="Times New Roman" w:cs="Times New Roman"/>
          <w:szCs w:val="24"/>
        </w:rPr>
        <w:t>trực</w:t>
      </w:r>
      <w:proofErr w:type="spellEnd"/>
      <w:r w:rsidRPr="005854C0">
        <w:rPr>
          <w:rFonts w:eastAsia="Times New Roman" w:cs="Times New Roman"/>
          <w:szCs w:val="24"/>
        </w:rPr>
        <w:t xml:space="preserve"> </w:t>
      </w:r>
      <w:proofErr w:type="spellStart"/>
      <w:r w:rsidRPr="005854C0">
        <w:rPr>
          <w:rFonts w:eastAsia="Times New Roman" w:cs="Times New Roman"/>
          <w:szCs w:val="24"/>
        </w:rPr>
        <w:t>tiếp</w:t>
      </w:r>
      <w:proofErr w:type="spellEnd"/>
      <w:r w:rsidRPr="005854C0">
        <w:rPr>
          <w:rFonts w:eastAsia="Times New Roman" w:cs="Times New Roman"/>
          <w:szCs w:val="24"/>
        </w:rPr>
        <w:br/>
        <w:t xml:space="preserve">– 30% </w:t>
      </w:r>
      <w:proofErr w:type="spellStart"/>
      <w:r w:rsidRPr="005854C0">
        <w:rPr>
          <w:rFonts w:eastAsia="Times New Roman" w:cs="Times New Roman"/>
          <w:szCs w:val="24"/>
        </w:rPr>
        <w:t>dự</w:t>
      </w:r>
      <w:proofErr w:type="spellEnd"/>
      <w:r w:rsidRPr="005854C0">
        <w:rPr>
          <w:rFonts w:eastAsia="Times New Roman" w:cs="Times New Roman"/>
          <w:szCs w:val="24"/>
        </w:rPr>
        <w:t xml:space="preserve"> </w:t>
      </w:r>
      <w:proofErr w:type="spellStart"/>
      <w:r w:rsidRPr="005854C0">
        <w:rPr>
          <w:rFonts w:eastAsia="Times New Roman" w:cs="Times New Roman"/>
          <w:szCs w:val="24"/>
        </w:rPr>
        <w:t>án</w:t>
      </w:r>
      <w:proofErr w:type="spellEnd"/>
      <w:r w:rsidRPr="005854C0">
        <w:rPr>
          <w:rFonts w:eastAsia="Times New Roman" w:cs="Times New Roman"/>
          <w:szCs w:val="24"/>
        </w:rPr>
        <w:t xml:space="preserve"> </w:t>
      </w:r>
      <w:proofErr w:type="spellStart"/>
      <w:r w:rsidRPr="005854C0">
        <w:rPr>
          <w:rFonts w:eastAsia="Times New Roman" w:cs="Times New Roman"/>
          <w:szCs w:val="24"/>
        </w:rPr>
        <w:t>thực</w:t>
      </w:r>
      <w:proofErr w:type="spellEnd"/>
      <w:r w:rsidRPr="005854C0">
        <w:rPr>
          <w:rFonts w:eastAsia="Times New Roman" w:cs="Times New Roman"/>
          <w:szCs w:val="24"/>
        </w:rPr>
        <w:t xml:space="preserve"> </w:t>
      </w:r>
      <w:proofErr w:type="spellStart"/>
      <w:r w:rsidRPr="005854C0">
        <w:rPr>
          <w:rFonts w:eastAsia="Times New Roman" w:cs="Times New Roman"/>
          <w:szCs w:val="24"/>
        </w:rPr>
        <w:t>hành</w:t>
      </w:r>
      <w:proofErr w:type="spellEnd"/>
      <w:r w:rsidRPr="005854C0">
        <w:rPr>
          <w:rFonts w:eastAsia="Times New Roman" w:cs="Times New Roman"/>
          <w:szCs w:val="24"/>
        </w:rPr>
        <w:br/>
        <w:t xml:space="preserve">– 20% </w:t>
      </w:r>
      <w:proofErr w:type="spellStart"/>
      <w:r w:rsidRPr="005854C0">
        <w:rPr>
          <w:rFonts w:eastAsia="Times New Roman" w:cs="Times New Roman"/>
          <w:szCs w:val="24"/>
        </w:rPr>
        <w:t>học</w:t>
      </w:r>
      <w:proofErr w:type="spellEnd"/>
      <w:r w:rsidRPr="005854C0">
        <w:rPr>
          <w:rFonts w:eastAsia="Times New Roman" w:cs="Times New Roman"/>
          <w:szCs w:val="24"/>
        </w:rPr>
        <w:t xml:space="preserve"> </w:t>
      </w:r>
      <w:proofErr w:type="spellStart"/>
      <w:r w:rsidRPr="005854C0">
        <w:rPr>
          <w:rFonts w:eastAsia="Times New Roman" w:cs="Times New Roman"/>
          <w:szCs w:val="24"/>
        </w:rPr>
        <w:t>trực</w:t>
      </w:r>
      <w:proofErr w:type="spellEnd"/>
      <w:r w:rsidRPr="005854C0">
        <w:rPr>
          <w:rFonts w:eastAsia="Times New Roman" w:cs="Times New Roman"/>
          <w:szCs w:val="24"/>
        </w:rPr>
        <w:t xml:space="preserve"> </w:t>
      </w:r>
      <w:proofErr w:type="spellStart"/>
      <w:r w:rsidRPr="005854C0">
        <w:rPr>
          <w:rFonts w:eastAsia="Times New Roman" w:cs="Times New Roman"/>
          <w:szCs w:val="24"/>
        </w:rPr>
        <w:t>tuyến</w:t>
      </w:r>
      <w:proofErr w:type="spellEnd"/>
      <w:r w:rsidRPr="005854C0">
        <w:rPr>
          <w:rFonts w:eastAsia="Times New Roman" w:cs="Times New Roman"/>
          <w:szCs w:val="24"/>
        </w:rPr>
        <w:t xml:space="preserve"> (Coursera, Udemy)</w:t>
      </w:r>
      <w:r w:rsidRPr="005854C0">
        <w:rPr>
          <w:rFonts w:eastAsia="Times New Roman" w:cs="Times New Roman"/>
          <w:szCs w:val="24"/>
        </w:rPr>
        <w:br/>
        <w:t xml:space="preserve">– 10% </w:t>
      </w:r>
      <w:proofErr w:type="spellStart"/>
      <w:r w:rsidRPr="005854C0">
        <w:rPr>
          <w:rFonts w:eastAsia="Times New Roman" w:cs="Times New Roman"/>
          <w:szCs w:val="24"/>
        </w:rPr>
        <w:t>hội</w:t>
      </w:r>
      <w:proofErr w:type="spellEnd"/>
      <w:r w:rsidRPr="005854C0">
        <w:rPr>
          <w:rFonts w:eastAsia="Times New Roman" w:cs="Times New Roman"/>
          <w:szCs w:val="24"/>
        </w:rPr>
        <w:t xml:space="preserve"> </w:t>
      </w:r>
      <w:proofErr w:type="spellStart"/>
      <w:r w:rsidRPr="005854C0">
        <w:rPr>
          <w:rFonts w:eastAsia="Times New Roman" w:cs="Times New Roman"/>
          <w:szCs w:val="24"/>
        </w:rPr>
        <w:t>thảo</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hội</w:t>
      </w:r>
      <w:proofErr w:type="spellEnd"/>
      <w:r w:rsidRPr="005854C0">
        <w:rPr>
          <w:rFonts w:eastAsia="Times New Roman" w:cs="Times New Roman"/>
          <w:szCs w:val="24"/>
        </w:rPr>
        <w:t xml:space="preserve"> </w:t>
      </w:r>
      <w:proofErr w:type="spellStart"/>
      <w:r w:rsidRPr="005854C0">
        <w:rPr>
          <w:rFonts w:eastAsia="Times New Roman" w:cs="Times New Roman"/>
          <w:szCs w:val="24"/>
        </w:rPr>
        <w:t>nghị</w:t>
      </w:r>
      <w:proofErr w:type="spellEnd"/>
      <w:r w:rsidRPr="005854C0">
        <w:rPr>
          <w:rFonts w:eastAsia="Times New Roman" w:cs="Times New Roman"/>
          <w:szCs w:val="24"/>
        </w:rPr>
        <w:t xml:space="preserve"> </w:t>
      </w:r>
      <w:proofErr w:type="spellStart"/>
      <w:r w:rsidRPr="005854C0">
        <w:rPr>
          <w:rFonts w:eastAsia="Times New Roman" w:cs="Times New Roman"/>
          <w:szCs w:val="24"/>
        </w:rPr>
        <w:t>chuyên</w:t>
      </w:r>
      <w:proofErr w:type="spellEnd"/>
      <w:r w:rsidRPr="005854C0">
        <w:rPr>
          <w:rFonts w:eastAsia="Times New Roman" w:cs="Times New Roman"/>
          <w:szCs w:val="24"/>
        </w:rPr>
        <w:t xml:space="preserve"> </w:t>
      </w:r>
      <w:proofErr w:type="spellStart"/>
      <w:r w:rsidRPr="005854C0">
        <w:rPr>
          <w:rFonts w:eastAsia="Times New Roman" w:cs="Times New Roman"/>
          <w:szCs w:val="24"/>
        </w:rPr>
        <w:t>ngành</w:t>
      </w:r>
      <w:proofErr w:type="spellEnd"/>
    </w:p>
    <w:p w14:paraId="41F6AE39"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i/>
          <w:iCs/>
          <w:szCs w:val="24"/>
        </w:rPr>
        <w:t xml:space="preserve">Chi </w:t>
      </w:r>
      <w:proofErr w:type="spellStart"/>
      <w:r w:rsidRPr="005854C0">
        <w:rPr>
          <w:rFonts w:eastAsia="Times New Roman" w:cs="Times New Roman"/>
          <w:i/>
          <w:iCs/>
          <w:szCs w:val="24"/>
        </w:rPr>
        <w:t>phí</w:t>
      </w:r>
      <w:proofErr w:type="spellEnd"/>
      <w:r w:rsidRPr="005854C0">
        <w:rPr>
          <w:rFonts w:eastAsia="Times New Roman" w:cs="Times New Roman"/>
          <w:i/>
          <w:iCs/>
          <w:szCs w:val="24"/>
        </w:rPr>
        <w:t>:</w:t>
      </w:r>
      <w:r w:rsidRPr="005854C0">
        <w:rPr>
          <w:rFonts w:eastAsia="Times New Roman" w:cs="Times New Roman"/>
          <w:szCs w:val="24"/>
        </w:rPr>
        <w:t xml:space="preserve"> 8 </w:t>
      </w:r>
      <w:proofErr w:type="spellStart"/>
      <w:r w:rsidRPr="005854C0">
        <w:rPr>
          <w:rFonts w:eastAsia="Times New Roman" w:cs="Times New Roman"/>
          <w:szCs w:val="24"/>
        </w:rPr>
        <w:t>triệu</w:t>
      </w:r>
      <w:proofErr w:type="spellEnd"/>
      <w:r w:rsidRPr="005854C0">
        <w:rPr>
          <w:rFonts w:eastAsia="Times New Roman" w:cs="Times New Roman"/>
          <w:szCs w:val="24"/>
        </w:rPr>
        <w:t xml:space="preserve"> VNĐ/</w:t>
      </w:r>
      <w:proofErr w:type="spellStart"/>
      <w:r w:rsidRPr="005854C0">
        <w:rPr>
          <w:rFonts w:eastAsia="Times New Roman" w:cs="Times New Roman"/>
          <w:szCs w:val="24"/>
        </w:rPr>
        <w:t>kỹ</w:t>
      </w:r>
      <w:proofErr w:type="spellEnd"/>
      <w:r w:rsidRPr="005854C0">
        <w:rPr>
          <w:rFonts w:eastAsia="Times New Roman" w:cs="Times New Roman"/>
          <w:szCs w:val="24"/>
        </w:rPr>
        <w:t xml:space="preserve"> </w:t>
      </w:r>
      <w:proofErr w:type="spellStart"/>
      <w:r w:rsidRPr="005854C0">
        <w:rPr>
          <w:rFonts w:eastAsia="Times New Roman" w:cs="Times New Roman"/>
          <w:szCs w:val="24"/>
        </w:rPr>
        <w:t>sư</w:t>
      </w:r>
      <w:proofErr w:type="spellEnd"/>
      <w:r w:rsidRPr="005854C0">
        <w:rPr>
          <w:rFonts w:eastAsia="Times New Roman" w:cs="Times New Roman"/>
          <w:szCs w:val="24"/>
        </w:rPr>
        <w:br/>
      </w:r>
      <w:proofErr w:type="spellStart"/>
      <w:r w:rsidRPr="005854C0">
        <w:rPr>
          <w:rFonts w:eastAsia="Times New Roman" w:cs="Times New Roman"/>
          <w:i/>
          <w:iCs/>
          <w:szCs w:val="24"/>
        </w:rPr>
        <w:t>Chứng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nhận</w:t>
      </w:r>
      <w:proofErr w:type="spellEnd"/>
      <w:r w:rsidRPr="005854C0">
        <w:rPr>
          <w:rFonts w:eastAsia="Times New Roman" w:cs="Times New Roman"/>
          <w:i/>
          <w:iCs/>
          <w:szCs w:val="24"/>
        </w:rPr>
        <w:t>:</w:t>
      </w:r>
      <w:r w:rsidRPr="005854C0">
        <w:rPr>
          <w:rFonts w:eastAsia="Times New Roman" w:cs="Times New Roman"/>
          <w:szCs w:val="24"/>
        </w:rPr>
        <w:t xml:space="preserve"> </w:t>
      </w:r>
      <w:proofErr w:type="spellStart"/>
      <w:r w:rsidRPr="005854C0">
        <w:rPr>
          <w:rFonts w:eastAsia="Times New Roman" w:cs="Times New Roman"/>
          <w:szCs w:val="24"/>
        </w:rPr>
        <w:t>Chứng</w:t>
      </w:r>
      <w:proofErr w:type="spellEnd"/>
      <w:r w:rsidRPr="005854C0">
        <w:rPr>
          <w:rFonts w:eastAsia="Times New Roman" w:cs="Times New Roman"/>
          <w:szCs w:val="24"/>
        </w:rPr>
        <w:t xml:space="preserve"> </w:t>
      </w:r>
      <w:proofErr w:type="spellStart"/>
      <w:r w:rsidRPr="005854C0">
        <w:rPr>
          <w:rFonts w:eastAsia="Times New Roman" w:cs="Times New Roman"/>
          <w:szCs w:val="24"/>
        </w:rPr>
        <w:t>nhận</w:t>
      </w:r>
      <w:proofErr w:type="spellEnd"/>
      <w:r w:rsidRPr="005854C0">
        <w:rPr>
          <w:rFonts w:eastAsia="Times New Roman" w:cs="Times New Roman"/>
          <w:szCs w:val="24"/>
        </w:rPr>
        <w:t xml:space="preserve"> </w:t>
      </w:r>
      <w:proofErr w:type="spellStart"/>
      <w:r w:rsidRPr="005854C0">
        <w:rPr>
          <w:rFonts w:eastAsia="Times New Roman" w:cs="Times New Roman"/>
          <w:szCs w:val="24"/>
        </w:rPr>
        <w:t>kỹ</w:t>
      </w:r>
      <w:proofErr w:type="spellEnd"/>
      <w:r w:rsidRPr="005854C0">
        <w:rPr>
          <w:rFonts w:eastAsia="Times New Roman" w:cs="Times New Roman"/>
          <w:szCs w:val="24"/>
        </w:rPr>
        <w:t xml:space="preserve"> thuật </w:t>
      </w:r>
      <w:proofErr w:type="spellStart"/>
      <w:r w:rsidRPr="005854C0">
        <w:rPr>
          <w:rFonts w:eastAsia="Times New Roman" w:cs="Times New Roman"/>
          <w:szCs w:val="24"/>
        </w:rPr>
        <w:t>nội</w:t>
      </w:r>
      <w:proofErr w:type="spellEnd"/>
      <w:r w:rsidRPr="005854C0">
        <w:rPr>
          <w:rFonts w:eastAsia="Times New Roman" w:cs="Times New Roman"/>
          <w:szCs w:val="24"/>
        </w:rPr>
        <w:t xml:space="preserve"> </w:t>
      </w:r>
      <w:proofErr w:type="spellStart"/>
      <w:r w:rsidRPr="005854C0">
        <w:rPr>
          <w:rFonts w:eastAsia="Times New Roman" w:cs="Times New Roman"/>
          <w:szCs w:val="24"/>
        </w:rPr>
        <w:t>bộ</w:t>
      </w:r>
      <w:proofErr w:type="spellEnd"/>
      <w:r w:rsidRPr="005854C0">
        <w:rPr>
          <w:rFonts w:eastAsia="Times New Roman" w:cs="Times New Roman"/>
          <w:szCs w:val="24"/>
        </w:rPr>
        <w:br/>
      </w:r>
      <w:proofErr w:type="spellStart"/>
      <w:r w:rsidRPr="005854C0">
        <w:rPr>
          <w:rFonts w:eastAsia="Times New Roman" w:cs="Times New Roman"/>
          <w:i/>
          <w:iCs/>
          <w:szCs w:val="24"/>
        </w:rPr>
        <w:t>Chỉ</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số</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thành</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công</w:t>
      </w:r>
      <w:proofErr w:type="spellEnd"/>
      <w:r w:rsidRPr="005854C0">
        <w:rPr>
          <w:rFonts w:eastAsia="Times New Roman" w:cs="Times New Roman"/>
          <w:i/>
          <w:iCs/>
          <w:szCs w:val="24"/>
        </w:rPr>
        <w:t>:</w:t>
      </w:r>
      <w:r w:rsidRPr="005854C0">
        <w:rPr>
          <w:rFonts w:eastAsia="Times New Roman" w:cs="Times New Roman"/>
          <w:szCs w:val="24"/>
        </w:rPr>
        <w:t xml:space="preserve"> 80% </w:t>
      </w:r>
      <w:proofErr w:type="spellStart"/>
      <w:r w:rsidRPr="005854C0">
        <w:rPr>
          <w:rFonts w:eastAsia="Times New Roman" w:cs="Times New Roman"/>
          <w:szCs w:val="24"/>
        </w:rPr>
        <w:t>đạt</w:t>
      </w:r>
      <w:proofErr w:type="spellEnd"/>
      <w:r w:rsidRPr="005854C0">
        <w:rPr>
          <w:rFonts w:eastAsia="Times New Roman" w:cs="Times New Roman"/>
          <w:szCs w:val="24"/>
        </w:rPr>
        <w:t xml:space="preserve"> </w:t>
      </w:r>
      <w:proofErr w:type="spellStart"/>
      <w:r w:rsidRPr="005854C0">
        <w:rPr>
          <w:rFonts w:eastAsia="Times New Roman" w:cs="Times New Roman"/>
          <w:szCs w:val="24"/>
        </w:rPr>
        <w:t>kết</w:t>
      </w:r>
      <w:proofErr w:type="spellEnd"/>
      <w:r w:rsidRPr="005854C0">
        <w:rPr>
          <w:rFonts w:eastAsia="Times New Roman" w:cs="Times New Roman"/>
          <w:szCs w:val="24"/>
        </w:rPr>
        <w:t xml:space="preserve"> </w:t>
      </w:r>
      <w:proofErr w:type="spellStart"/>
      <w:r w:rsidRPr="005854C0">
        <w:rPr>
          <w:rFonts w:eastAsia="Times New Roman" w:cs="Times New Roman"/>
          <w:szCs w:val="24"/>
        </w:rPr>
        <w:t>quả</w:t>
      </w:r>
      <w:proofErr w:type="spellEnd"/>
      <w:r w:rsidRPr="005854C0">
        <w:rPr>
          <w:rFonts w:eastAsia="Times New Roman" w:cs="Times New Roman"/>
          <w:szCs w:val="24"/>
        </w:rPr>
        <w:t xml:space="preserve"> </w:t>
      </w:r>
      <w:proofErr w:type="spellStart"/>
      <w:r w:rsidRPr="005854C0">
        <w:rPr>
          <w:rFonts w:eastAsia="Times New Roman" w:cs="Times New Roman"/>
          <w:szCs w:val="24"/>
        </w:rPr>
        <w:t>cuối</w:t>
      </w:r>
      <w:proofErr w:type="spellEnd"/>
      <w:r w:rsidRPr="005854C0">
        <w:rPr>
          <w:rFonts w:eastAsia="Times New Roman" w:cs="Times New Roman"/>
          <w:szCs w:val="24"/>
        </w:rPr>
        <w:t xml:space="preserve"> </w:t>
      </w:r>
      <w:proofErr w:type="spellStart"/>
      <w:r w:rsidRPr="005854C0">
        <w:rPr>
          <w:rFonts w:eastAsia="Times New Roman" w:cs="Times New Roman"/>
          <w:szCs w:val="24"/>
        </w:rPr>
        <w:t>kỳ</w:t>
      </w:r>
      <w:proofErr w:type="spellEnd"/>
    </w:p>
    <w:p w14:paraId="2F86A231"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6DC8E75E">
          <v:rect id="_x0000_i1681" style="width:0;height:1.5pt" o:hralign="center" o:hrstd="t" o:hr="t" fillcolor="#a0a0a0" stroked="f"/>
        </w:pict>
      </w:r>
    </w:p>
    <w:p w14:paraId="5B08F157"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 xml:space="preserve">2. </w:t>
      </w:r>
      <w:proofErr w:type="spellStart"/>
      <w:r w:rsidRPr="005854C0">
        <w:rPr>
          <w:rFonts w:eastAsia="Times New Roman" w:cs="Times New Roman"/>
          <w:b/>
          <w:bCs/>
          <w:szCs w:val="24"/>
        </w:rPr>
        <w:t>Chương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trình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Xuất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sắc</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Sản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xuất</w:t>
      </w:r>
      <w:proofErr w:type="spellEnd"/>
      <w:r w:rsidRPr="005854C0">
        <w:rPr>
          <w:rFonts w:eastAsia="Times New Roman" w:cs="Times New Roman"/>
          <w:b/>
          <w:bCs/>
          <w:szCs w:val="24"/>
        </w:rPr>
        <w:t xml:space="preserve"> (6 </w:t>
      </w:r>
      <w:proofErr w:type="spellStart"/>
      <w:r w:rsidRPr="005854C0">
        <w:rPr>
          <w:rFonts w:eastAsia="Times New Roman" w:cs="Times New Roman"/>
          <w:b/>
          <w:bCs/>
          <w:szCs w:val="24"/>
        </w:rPr>
        <w:t>tuần</w:t>
      </w:r>
      <w:proofErr w:type="spellEnd"/>
      <w:r w:rsidRPr="005854C0">
        <w:rPr>
          <w:rFonts w:eastAsia="Times New Roman" w:cs="Times New Roman"/>
          <w:b/>
          <w:bCs/>
          <w:szCs w:val="24"/>
        </w:rPr>
        <w:t>)</w:t>
      </w:r>
      <w:r w:rsidRPr="005854C0">
        <w:rPr>
          <w:rFonts w:eastAsia="Times New Roman" w:cs="Times New Roman"/>
          <w:szCs w:val="24"/>
        </w:rPr>
        <w:br/>
      </w:r>
      <w:proofErr w:type="spellStart"/>
      <w:r w:rsidRPr="005854C0">
        <w:rPr>
          <w:rFonts w:eastAsia="Times New Roman" w:cs="Times New Roman"/>
          <w:i/>
          <w:iCs/>
          <w:szCs w:val="24"/>
        </w:rPr>
        <w:t>Đối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tượng</w:t>
      </w:r>
      <w:proofErr w:type="spellEnd"/>
      <w:r w:rsidRPr="005854C0">
        <w:rPr>
          <w:rFonts w:eastAsia="Times New Roman" w:cs="Times New Roman"/>
          <w:i/>
          <w:iCs/>
          <w:szCs w:val="24"/>
        </w:rPr>
        <w:t>:</w:t>
      </w:r>
      <w:r w:rsidRPr="005854C0">
        <w:rPr>
          <w:rFonts w:eastAsia="Times New Roman" w:cs="Times New Roman"/>
          <w:szCs w:val="24"/>
        </w:rPr>
        <w:t xml:space="preserve"> </w:t>
      </w:r>
      <w:proofErr w:type="spellStart"/>
      <w:r w:rsidRPr="005854C0">
        <w:rPr>
          <w:rFonts w:eastAsia="Times New Roman" w:cs="Times New Roman"/>
          <w:szCs w:val="24"/>
        </w:rPr>
        <w:t>Nhân</w:t>
      </w:r>
      <w:proofErr w:type="spellEnd"/>
      <w:r w:rsidRPr="005854C0">
        <w:rPr>
          <w:rFonts w:eastAsia="Times New Roman" w:cs="Times New Roman"/>
          <w:szCs w:val="24"/>
        </w:rPr>
        <w:t xml:space="preserve"> </w:t>
      </w:r>
      <w:proofErr w:type="spellStart"/>
      <w:r w:rsidRPr="005854C0">
        <w:rPr>
          <w:rFonts w:eastAsia="Times New Roman" w:cs="Times New Roman"/>
          <w:szCs w:val="24"/>
        </w:rPr>
        <w:t>viên</w:t>
      </w:r>
      <w:proofErr w:type="spellEnd"/>
      <w:r w:rsidRPr="005854C0">
        <w:rPr>
          <w:rFonts w:eastAsia="Times New Roman" w:cs="Times New Roman"/>
          <w:szCs w:val="24"/>
        </w:rP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br/>
      </w:r>
      <w:proofErr w:type="spellStart"/>
      <w:r w:rsidRPr="005854C0">
        <w:rPr>
          <w:rFonts w:eastAsia="Times New Roman" w:cs="Times New Roman"/>
          <w:i/>
          <w:iCs/>
          <w:szCs w:val="24"/>
        </w:rPr>
        <w:t>Nội</w:t>
      </w:r>
      <w:proofErr w:type="spellEnd"/>
      <w:r w:rsidRPr="005854C0">
        <w:rPr>
          <w:rFonts w:eastAsia="Times New Roman" w:cs="Times New Roman"/>
          <w:i/>
          <w:iCs/>
          <w:szCs w:val="24"/>
        </w:rPr>
        <w:t xml:space="preserve"> dung:</w:t>
      </w:r>
      <w:r w:rsidRPr="005854C0">
        <w:rPr>
          <w:rFonts w:eastAsia="Times New Roman" w:cs="Times New Roman"/>
          <w:szCs w:val="24"/>
        </w:rPr>
        <w:br/>
        <w:t xml:space="preserve">– </w:t>
      </w:r>
      <w:proofErr w:type="spellStart"/>
      <w:r w:rsidRPr="005854C0">
        <w:rPr>
          <w:rFonts w:eastAsia="Times New Roman" w:cs="Times New Roman"/>
          <w:szCs w:val="24"/>
        </w:rPr>
        <w:t>Sản</w:t>
      </w:r>
      <w:proofErr w:type="spellEnd"/>
      <w:r w:rsidRPr="005854C0">
        <w:rPr>
          <w:rFonts w:eastAsia="Times New Roman" w:cs="Times New Roman"/>
          <w:szCs w:val="24"/>
        </w:rPr>
        <w:t xml:space="preserve"> </w:t>
      </w:r>
      <w:proofErr w:type="spellStart"/>
      <w:r w:rsidRPr="005854C0">
        <w:rPr>
          <w:rFonts w:eastAsia="Times New Roman" w:cs="Times New Roman"/>
          <w:szCs w:val="24"/>
        </w:rPr>
        <w:t>xuất</w:t>
      </w:r>
      <w:proofErr w:type="spellEnd"/>
      <w:r w:rsidRPr="005854C0">
        <w:rPr>
          <w:rFonts w:eastAsia="Times New Roman" w:cs="Times New Roman"/>
          <w:szCs w:val="24"/>
        </w:rPr>
        <w:t xml:space="preserve"> </w:t>
      </w:r>
      <w:proofErr w:type="spellStart"/>
      <w:r w:rsidRPr="005854C0">
        <w:rPr>
          <w:rFonts w:eastAsia="Times New Roman" w:cs="Times New Roman"/>
          <w:szCs w:val="24"/>
        </w:rPr>
        <w:t>tinh</w:t>
      </w:r>
      <w:proofErr w:type="spellEnd"/>
      <w:r w:rsidRPr="005854C0">
        <w:rPr>
          <w:rFonts w:eastAsia="Times New Roman" w:cs="Times New Roman"/>
          <w:szCs w:val="24"/>
        </w:rPr>
        <w:t xml:space="preserve"> </w:t>
      </w:r>
      <w:proofErr w:type="spellStart"/>
      <w:r w:rsidRPr="005854C0">
        <w:rPr>
          <w:rFonts w:eastAsia="Times New Roman" w:cs="Times New Roman"/>
          <w:szCs w:val="24"/>
        </w:rPr>
        <w:t>gọn</w:t>
      </w:r>
      <w:proofErr w:type="spellEnd"/>
      <w:r w:rsidRPr="005854C0">
        <w:rPr>
          <w:rFonts w:eastAsia="Times New Roman" w:cs="Times New Roman"/>
          <w:szCs w:val="24"/>
        </w:rPr>
        <w:t xml:space="preserve"> (Lean)</w:t>
      </w:r>
      <w:r w:rsidRPr="005854C0">
        <w:rPr>
          <w:rFonts w:eastAsia="Times New Roman" w:cs="Times New Roman"/>
          <w:szCs w:val="24"/>
        </w:rPr>
        <w:br/>
        <w:t>– Six Sigma – Green Belt</w:t>
      </w:r>
      <w:r w:rsidRPr="005854C0">
        <w:rPr>
          <w:rFonts w:eastAsia="Times New Roman" w:cs="Times New Roman"/>
          <w:szCs w:val="24"/>
        </w:rPr>
        <w:br/>
        <w:t xml:space="preserve">– </w:t>
      </w:r>
      <w:proofErr w:type="spellStart"/>
      <w:r w:rsidRPr="005854C0">
        <w:rPr>
          <w:rFonts w:eastAsia="Times New Roman" w:cs="Times New Roman"/>
          <w:szCs w:val="24"/>
        </w:rPr>
        <w:t>Kiểm</w:t>
      </w:r>
      <w:proofErr w:type="spellEnd"/>
      <w:r w:rsidRPr="005854C0">
        <w:rPr>
          <w:rFonts w:eastAsia="Times New Roman" w:cs="Times New Roman"/>
          <w:szCs w:val="24"/>
        </w:rPr>
        <w:t xml:space="preserve"> </w:t>
      </w:r>
      <w:proofErr w:type="spellStart"/>
      <w:r w:rsidRPr="005854C0">
        <w:rPr>
          <w:rFonts w:eastAsia="Times New Roman" w:cs="Times New Roman"/>
          <w:szCs w:val="24"/>
        </w:rPr>
        <w:t>soát</w:t>
      </w:r>
      <w:proofErr w:type="spellEnd"/>
      <w:r w:rsidRPr="005854C0">
        <w:rPr>
          <w:rFonts w:eastAsia="Times New Roman" w:cs="Times New Roman"/>
          <w:szCs w:val="24"/>
        </w:rPr>
        <w:t xml:space="preserve"> </w:t>
      </w:r>
      <w:proofErr w:type="spellStart"/>
      <w:r w:rsidRPr="005854C0">
        <w:rPr>
          <w:rFonts w:eastAsia="Times New Roman" w:cs="Times New Roman"/>
          <w:szCs w:val="24"/>
        </w:rPr>
        <w:t>quy</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t xml:space="preserve"> </w:t>
      </w:r>
      <w:proofErr w:type="spellStart"/>
      <w:r w:rsidRPr="005854C0">
        <w:rPr>
          <w:rFonts w:eastAsia="Times New Roman" w:cs="Times New Roman"/>
          <w:szCs w:val="24"/>
        </w:rPr>
        <w:t>thống</w:t>
      </w:r>
      <w:proofErr w:type="spellEnd"/>
      <w:r w:rsidRPr="005854C0">
        <w:rPr>
          <w:rFonts w:eastAsia="Times New Roman" w:cs="Times New Roman"/>
          <w:szCs w:val="24"/>
        </w:rPr>
        <w:t xml:space="preserve"> </w:t>
      </w:r>
      <w:proofErr w:type="spellStart"/>
      <w:r w:rsidRPr="005854C0">
        <w:rPr>
          <w:rFonts w:eastAsia="Times New Roman" w:cs="Times New Roman"/>
          <w:szCs w:val="24"/>
        </w:rPr>
        <w:t>kê</w:t>
      </w:r>
      <w:proofErr w:type="spellEnd"/>
      <w:r w:rsidRPr="005854C0">
        <w:rPr>
          <w:rFonts w:eastAsia="Times New Roman" w:cs="Times New Roman"/>
          <w:szCs w:val="24"/>
        </w:rPr>
        <w:t xml:space="preserve"> (SPC)</w:t>
      </w:r>
      <w:r w:rsidRPr="005854C0">
        <w:rPr>
          <w:rFonts w:eastAsia="Times New Roman" w:cs="Times New Roman"/>
          <w:szCs w:val="24"/>
        </w:rPr>
        <w:br/>
        <w:t xml:space="preserve">– </w:t>
      </w:r>
      <w:proofErr w:type="spellStart"/>
      <w:r w:rsidRPr="005854C0">
        <w:rPr>
          <w:rFonts w:eastAsia="Times New Roman" w:cs="Times New Roman"/>
          <w:szCs w:val="24"/>
        </w:rPr>
        <w:t>Bảo</w:t>
      </w:r>
      <w:proofErr w:type="spellEnd"/>
      <w:r w:rsidRPr="005854C0">
        <w:rPr>
          <w:rFonts w:eastAsia="Times New Roman" w:cs="Times New Roman"/>
          <w:szCs w:val="24"/>
        </w:rPr>
        <w:t xml:space="preserve"> </w:t>
      </w:r>
      <w:proofErr w:type="spellStart"/>
      <w:r w:rsidRPr="005854C0">
        <w:rPr>
          <w:rFonts w:eastAsia="Times New Roman" w:cs="Times New Roman"/>
          <w:szCs w:val="24"/>
        </w:rPr>
        <w:t>trì</w:t>
      </w:r>
      <w:proofErr w:type="spellEnd"/>
      <w:r w:rsidRPr="005854C0">
        <w:rPr>
          <w:rFonts w:eastAsia="Times New Roman" w:cs="Times New Roman"/>
          <w:szCs w:val="24"/>
        </w:rPr>
        <w:t xml:space="preserve"> </w:t>
      </w:r>
      <w:proofErr w:type="spellStart"/>
      <w:r w:rsidRPr="005854C0">
        <w:rPr>
          <w:rFonts w:eastAsia="Times New Roman" w:cs="Times New Roman"/>
          <w:szCs w:val="24"/>
        </w:rPr>
        <w:t>tổng</w:t>
      </w:r>
      <w:proofErr w:type="spellEnd"/>
      <w:r w:rsidRPr="005854C0">
        <w:rPr>
          <w:rFonts w:eastAsia="Times New Roman" w:cs="Times New Roman"/>
          <w:szCs w:val="24"/>
        </w:rPr>
        <w:t xml:space="preserve"> </w:t>
      </w:r>
      <w:proofErr w:type="spellStart"/>
      <w:r w:rsidRPr="005854C0">
        <w:rPr>
          <w:rFonts w:eastAsia="Times New Roman" w:cs="Times New Roman"/>
          <w:szCs w:val="24"/>
        </w:rPr>
        <w:t>thể</w:t>
      </w:r>
      <w:proofErr w:type="spellEnd"/>
      <w:r w:rsidRPr="005854C0">
        <w:rPr>
          <w:rFonts w:eastAsia="Times New Roman" w:cs="Times New Roman"/>
          <w:szCs w:val="24"/>
        </w:rPr>
        <w:t xml:space="preserve"> (TPM)</w:t>
      </w:r>
      <w:r w:rsidRPr="005854C0">
        <w:rPr>
          <w:rFonts w:eastAsia="Times New Roman" w:cs="Times New Roman"/>
          <w:szCs w:val="24"/>
        </w:rPr>
        <w:br/>
        <w:t xml:space="preserve">– 5S </w:t>
      </w:r>
      <w:proofErr w:type="spellStart"/>
      <w:r w:rsidRPr="005854C0">
        <w:rPr>
          <w:rFonts w:eastAsia="Times New Roman" w:cs="Times New Roman"/>
          <w:szCs w:val="24"/>
        </w:rPr>
        <w:t>và</w:t>
      </w:r>
      <w:proofErr w:type="spellEnd"/>
      <w:r w:rsidRPr="005854C0">
        <w:rPr>
          <w:rFonts w:eastAsia="Times New Roman" w:cs="Times New Roman"/>
          <w:szCs w:val="24"/>
        </w:rPr>
        <w:t xml:space="preserve"> an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nơi</w:t>
      </w:r>
      <w:proofErr w:type="spellEnd"/>
      <w:r w:rsidRPr="005854C0">
        <w:rPr>
          <w:rFonts w:eastAsia="Times New Roman" w:cs="Times New Roman"/>
          <w:szCs w:val="24"/>
        </w:rPr>
        <w:t xml:space="preserve"> </w:t>
      </w:r>
      <w:proofErr w:type="spellStart"/>
      <w:r w:rsidRPr="005854C0">
        <w:rPr>
          <w:rFonts w:eastAsia="Times New Roman" w:cs="Times New Roman"/>
          <w:szCs w:val="24"/>
        </w:rPr>
        <w:t>làm</w:t>
      </w:r>
      <w:proofErr w:type="spellEnd"/>
      <w:r w:rsidRPr="005854C0">
        <w:rPr>
          <w:rFonts w:eastAsia="Times New Roman" w:cs="Times New Roman"/>
          <w:szCs w:val="24"/>
        </w:rPr>
        <w:t xml:space="preserve"> </w:t>
      </w:r>
      <w:proofErr w:type="spellStart"/>
      <w:r w:rsidRPr="005854C0">
        <w:rPr>
          <w:rFonts w:eastAsia="Times New Roman" w:cs="Times New Roman"/>
          <w:szCs w:val="24"/>
        </w:rPr>
        <w:t>việc</w:t>
      </w:r>
      <w:proofErr w:type="spellEnd"/>
    </w:p>
    <w:p w14:paraId="011F71A6"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i/>
          <w:iCs/>
          <w:szCs w:val="24"/>
        </w:rPr>
        <w:t xml:space="preserve">Phương </w:t>
      </w:r>
      <w:proofErr w:type="spellStart"/>
      <w:r w:rsidRPr="005854C0">
        <w:rPr>
          <w:rFonts w:eastAsia="Times New Roman" w:cs="Times New Roman"/>
          <w:i/>
          <w:iCs/>
          <w:szCs w:val="24"/>
        </w:rPr>
        <w:t>pháp</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đào</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tạo</w:t>
      </w:r>
      <w:proofErr w:type="spellEnd"/>
      <w:r w:rsidRPr="005854C0">
        <w:rPr>
          <w:rFonts w:eastAsia="Times New Roman" w:cs="Times New Roman"/>
          <w:i/>
          <w:iCs/>
          <w:szCs w:val="24"/>
        </w:rPr>
        <w:t>:</w:t>
      </w:r>
      <w:r w:rsidRPr="005854C0">
        <w:rPr>
          <w:rFonts w:eastAsia="Times New Roman" w:cs="Times New Roman"/>
          <w:szCs w:val="24"/>
        </w:rPr>
        <w:br/>
        <w:t xml:space="preserve">– 50% </w:t>
      </w:r>
      <w:proofErr w:type="spellStart"/>
      <w:r w:rsidRPr="005854C0">
        <w:rPr>
          <w:rFonts w:eastAsia="Times New Roman" w:cs="Times New Roman"/>
          <w:szCs w:val="24"/>
        </w:rPr>
        <w:t>thực</w:t>
      </w:r>
      <w:proofErr w:type="spellEnd"/>
      <w:r w:rsidRPr="005854C0">
        <w:rPr>
          <w:rFonts w:eastAsia="Times New Roman" w:cs="Times New Roman"/>
          <w:szCs w:val="24"/>
        </w:rPr>
        <w:t xml:space="preserve">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trực</w:t>
      </w:r>
      <w:proofErr w:type="spellEnd"/>
      <w:r w:rsidRPr="005854C0">
        <w:rPr>
          <w:rFonts w:eastAsia="Times New Roman" w:cs="Times New Roman"/>
          <w:szCs w:val="24"/>
        </w:rPr>
        <w:t xml:space="preserve"> </w:t>
      </w:r>
      <w:proofErr w:type="spellStart"/>
      <w:r w:rsidRPr="005854C0">
        <w:rPr>
          <w:rFonts w:eastAsia="Times New Roman" w:cs="Times New Roman"/>
          <w:szCs w:val="24"/>
        </w:rPr>
        <w:t>tiếp</w:t>
      </w:r>
      <w:proofErr w:type="spellEnd"/>
      <w:r w:rsidRPr="005854C0">
        <w:rPr>
          <w:rFonts w:eastAsia="Times New Roman" w:cs="Times New Roman"/>
          <w:szCs w:val="24"/>
        </w:rPr>
        <w:t xml:space="preserve"> </w:t>
      </w:r>
      <w:proofErr w:type="spellStart"/>
      <w:r w:rsidRPr="005854C0">
        <w:rPr>
          <w:rFonts w:eastAsia="Times New Roman" w:cs="Times New Roman"/>
          <w:szCs w:val="24"/>
        </w:rPr>
        <w:t>trên</w:t>
      </w:r>
      <w:proofErr w:type="spellEnd"/>
      <w:r w:rsidRPr="005854C0">
        <w:rPr>
          <w:rFonts w:eastAsia="Times New Roman" w:cs="Times New Roman"/>
          <w:szCs w:val="24"/>
        </w:rPr>
        <w:t xml:space="preserve"> </w:t>
      </w:r>
      <w:proofErr w:type="spellStart"/>
      <w:r w:rsidRPr="005854C0">
        <w:rPr>
          <w:rFonts w:eastAsia="Times New Roman" w:cs="Times New Roman"/>
          <w:szCs w:val="24"/>
        </w:rPr>
        <w:t>sàn</w:t>
      </w:r>
      <w:proofErr w:type="spellEnd"/>
      <w:r w:rsidRPr="005854C0">
        <w:rPr>
          <w:rFonts w:eastAsia="Times New Roman" w:cs="Times New Roman"/>
          <w:szCs w:val="24"/>
        </w:rPr>
        <w:br/>
        <w:t xml:space="preserve">– 30% </w:t>
      </w:r>
      <w:proofErr w:type="spellStart"/>
      <w:r w:rsidRPr="005854C0">
        <w:rPr>
          <w:rFonts w:eastAsia="Times New Roman" w:cs="Times New Roman"/>
          <w:szCs w:val="24"/>
        </w:rPr>
        <w:t>lý</w:t>
      </w:r>
      <w:proofErr w:type="spellEnd"/>
      <w:r w:rsidRPr="005854C0">
        <w:rPr>
          <w:rFonts w:eastAsia="Times New Roman" w:cs="Times New Roman"/>
          <w:szCs w:val="24"/>
        </w:rPr>
        <w:t xml:space="preserve"> </w:t>
      </w:r>
      <w:proofErr w:type="spellStart"/>
      <w:r w:rsidRPr="005854C0">
        <w:rPr>
          <w:rFonts w:eastAsia="Times New Roman" w:cs="Times New Roman"/>
          <w:szCs w:val="24"/>
        </w:rPr>
        <w:t>thuyết</w:t>
      </w:r>
      <w:proofErr w:type="spellEnd"/>
      <w:r w:rsidRPr="005854C0">
        <w:rPr>
          <w:rFonts w:eastAsia="Times New Roman" w:cs="Times New Roman"/>
          <w:szCs w:val="24"/>
        </w:rPr>
        <w:t xml:space="preserve"> </w:t>
      </w:r>
      <w:proofErr w:type="spellStart"/>
      <w:r w:rsidRPr="005854C0">
        <w:rPr>
          <w:rFonts w:eastAsia="Times New Roman" w:cs="Times New Roman"/>
          <w:szCs w:val="24"/>
        </w:rPr>
        <w:t>lớp</w:t>
      </w:r>
      <w:proofErr w:type="spellEnd"/>
      <w:r w:rsidRPr="005854C0">
        <w:rPr>
          <w:rFonts w:eastAsia="Times New Roman" w:cs="Times New Roman"/>
          <w:szCs w:val="24"/>
        </w:rPr>
        <w:t xml:space="preserve"> </w:t>
      </w:r>
      <w:proofErr w:type="spellStart"/>
      <w:r w:rsidRPr="005854C0">
        <w:rPr>
          <w:rFonts w:eastAsia="Times New Roman" w:cs="Times New Roman"/>
          <w:szCs w:val="24"/>
        </w:rPr>
        <w:t>học</w:t>
      </w:r>
      <w:proofErr w:type="spellEnd"/>
      <w:r w:rsidRPr="005854C0">
        <w:rPr>
          <w:rFonts w:eastAsia="Times New Roman" w:cs="Times New Roman"/>
          <w:szCs w:val="24"/>
        </w:rPr>
        <w:br/>
        <w:t xml:space="preserve">– 20% </w:t>
      </w:r>
      <w:proofErr w:type="spellStart"/>
      <w:r w:rsidRPr="005854C0">
        <w:rPr>
          <w:rFonts w:eastAsia="Times New Roman" w:cs="Times New Roman"/>
          <w:szCs w:val="24"/>
        </w:rPr>
        <w:t>mô</w:t>
      </w:r>
      <w:proofErr w:type="spellEnd"/>
      <w:r w:rsidRPr="005854C0">
        <w:rPr>
          <w:rFonts w:eastAsia="Times New Roman" w:cs="Times New Roman"/>
          <w:szCs w:val="24"/>
        </w:rPr>
        <w:t xml:space="preserve"> </w:t>
      </w:r>
      <w:proofErr w:type="spellStart"/>
      <w:r w:rsidRPr="005854C0">
        <w:rPr>
          <w:rFonts w:eastAsia="Times New Roman" w:cs="Times New Roman"/>
          <w:szCs w:val="24"/>
        </w:rPr>
        <w:t>phỏng</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case study</w:t>
      </w:r>
    </w:p>
    <w:p w14:paraId="2E579505"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i/>
          <w:iCs/>
          <w:szCs w:val="24"/>
        </w:rPr>
        <w:t xml:space="preserve">Chi </w:t>
      </w:r>
      <w:proofErr w:type="spellStart"/>
      <w:r w:rsidRPr="005854C0">
        <w:rPr>
          <w:rFonts w:eastAsia="Times New Roman" w:cs="Times New Roman"/>
          <w:i/>
          <w:iCs/>
          <w:szCs w:val="24"/>
        </w:rPr>
        <w:t>phí</w:t>
      </w:r>
      <w:proofErr w:type="spellEnd"/>
      <w:r w:rsidRPr="005854C0">
        <w:rPr>
          <w:rFonts w:eastAsia="Times New Roman" w:cs="Times New Roman"/>
          <w:i/>
          <w:iCs/>
          <w:szCs w:val="24"/>
        </w:rPr>
        <w:t>:</w:t>
      </w:r>
      <w:r w:rsidRPr="005854C0">
        <w:rPr>
          <w:rFonts w:eastAsia="Times New Roman" w:cs="Times New Roman"/>
          <w:szCs w:val="24"/>
        </w:rPr>
        <w:t xml:space="preserve"> 5 </w:t>
      </w:r>
      <w:proofErr w:type="spellStart"/>
      <w:r w:rsidRPr="005854C0">
        <w:rPr>
          <w:rFonts w:eastAsia="Times New Roman" w:cs="Times New Roman"/>
          <w:szCs w:val="24"/>
        </w:rPr>
        <w:t>triệu</w:t>
      </w:r>
      <w:proofErr w:type="spellEnd"/>
      <w:r w:rsidRPr="005854C0">
        <w:rPr>
          <w:rFonts w:eastAsia="Times New Roman" w:cs="Times New Roman"/>
          <w:szCs w:val="24"/>
        </w:rPr>
        <w:t xml:space="preserve"> VNĐ/</w:t>
      </w:r>
      <w:proofErr w:type="spellStart"/>
      <w:r w:rsidRPr="005854C0">
        <w:rPr>
          <w:rFonts w:eastAsia="Times New Roman" w:cs="Times New Roman"/>
          <w:szCs w:val="24"/>
        </w:rPr>
        <w:t>người</w:t>
      </w:r>
      <w:proofErr w:type="spellEnd"/>
      <w:r w:rsidRPr="005854C0">
        <w:rPr>
          <w:rFonts w:eastAsia="Times New Roman" w:cs="Times New Roman"/>
          <w:szCs w:val="24"/>
        </w:rPr>
        <w:br/>
      </w:r>
      <w:proofErr w:type="spellStart"/>
      <w:r w:rsidRPr="005854C0">
        <w:rPr>
          <w:rFonts w:eastAsia="Times New Roman" w:cs="Times New Roman"/>
          <w:i/>
          <w:iCs/>
          <w:szCs w:val="24"/>
        </w:rPr>
        <w:t>Chứng</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nhận</w:t>
      </w:r>
      <w:proofErr w:type="spellEnd"/>
      <w:r w:rsidRPr="005854C0">
        <w:rPr>
          <w:rFonts w:eastAsia="Times New Roman" w:cs="Times New Roman"/>
          <w:i/>
          <w:iCs/>
          <w:szCs w:val="24"/>
        </w:rPr>
        <w:t>:</w:t>
      </w:r>
      <w:r w:rsidRPr="005854C0">
        <w:rPr>
          <w:rFonts w:eastAsia="Times New Roman" w:cs="Times New Roman"/>
          <w:szCs w:val="24"/>
        </w:rPr>
        <w:t xml:space="preserve"> Six Sigma Green Belt</w:t>
      </w:r>
      <w:r w:rsidRPr="005854C0">
        <w:rPr>
          <w:rFonts w:eastAsia="Times New Roman" w:cs="Times New Roman"/>
          <w:szCs w:val="24"/>
        </w:rPr>
        <w:br/>
      </w:r>
      <w:proofErr w:type="spellStart"/>
      <w:r w:rsidRPr="005854C0">
        <w:rPr>
          <w:rFonts w:eastAsia="Times New Roman" w:cs="Times New Roman"/>
          <w:i/>
          <w:iCs/>
          <w:szCs w:val="24"/>
        </w:rPr>
        <w:t>Chỉ</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số</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thành</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công</w:t>
      </w:r>
      <w:proofErr w:type="spellEnd"/>
      <w:r w:rsidRPr="005854C0">
        <w:rPr>
          <w:rFonts w:eastAsia="Times New Roman" w:cs="Times New Roman"/>
          <w:i/>
          <w:iCs/>
          <w:szCs w:val="24"/>
        </w:rPr>
        <w:t>:</w:t>
      </w:r>
      <w:r w:rsidRPr="005854C0">
        <w:rPr>
          <w:rFonts w:eastAsia="Times New Roman" w:cs="Times New Roman"/>
          <w:szCs w:val="24"/>
        </w:rPr>
        <w:t xml:space="preserve"> </w:t>
      </w:r>
      <w:proofErr w:type="spellStart"/>
      <w:r w:rsidRPr="005854C0">
        <w:rPr>
          <w:rFonts w:eastAsia="Times New Roman" w:cs="Times New Roman"/>
          <w:szCs w:val="24"/>
        </w:rPr>
        <w:t>Cải</w:t>
      </w:r>
      <w:proofErr w:type="spellEnd"/>
      <w:r w:rsidRPr="005854C0">
        <w:rPr>
          <w:rFonts w:eastAsia="Times New Roman" w:cs="Times New Roman"/>
          <w:szCs w:val="24"/>
        </w:rPr>
        <w:t xml:space="preserve"> </w:t>
      </w:r>
      <w:proofErr w:type="spellStart"/>
      <w:r w:rsidRPr="005854C0">
        <w:rPr>
          <w:rFonts w:eastAsia="Times New Roman" w:cs="Times New Roman"/>
          <w:szCs w:val="24"/>
        </w:rPr>
        <w:t>thiện</w:t>
      </w:r>
      <w:proofErr w:type="spellEnd"/>
      <w:r w:rsidRPr="005854C0">
        <w:rPr>
          <w:rFonts w:eastAsia="Times New Roman" w:cs="Times New Roman"/>
          <w:szCs w:val="24"/>
        </w:rPr>
        <w:t xml:space="preserve"> 20%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w:t>
      </w:r>
      <w:proofErr w:type="spellStart"/>
      <w:r w:rsidRPr="005854C0">
        <w:rPr>
          <w:rFonts w:eastAsia="Times New Roman" w:cs="Times New Roman"/>
          <w:szCs w:val="24"/>
        </w:rPr>
        <w:t>suất</w:t>
      </w:r>
      <w:proofErr w:type="spellEnd"/>
    </w:p>
    <w:p w14:paraId="70FC9EA1"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4F60EF38">
          <v:rect id="_x0000_i1682" style="width:0;height:1.5pt" o:hralign="center" o:hrstd="t" o:hr="t" fillcolor="#a0a0a0" stroked="f"/>
        </w:pict>
      </w:r>
    </w:p>
    <w:p w14:paraId="265E8C93"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b/>
          <w:bCs/>
          <w:szCs w:val="24"/>
        </w:rPr>
        <w:t>Phát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triển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lãnh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đạo</w:t>
      </w:r>
      <w:proofErr w:type="spellEnd"/>
    </w:p>
    <w:p w14:paraId="1443ABDC"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 xml:space="preserve">3. </w:t>
      </w:r>
      <w:proofErr w:type="spellStart"/>
      <w:r w:rsidRPr="005854C0">
        <w:rPr>
          <w:rFonts w:eastAsia="Times New Roman" w:cs="Times New Roman"/>
          <w:b/>
          <w:bCs/>
          <w:szCs w:val="24"/>
        </w:rPr>
        <w:t>Chương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trình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Lãnh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đạo</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Quản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lý</w:t>
      </w:r>
      <w:proofErr w:type="spellEnd"/>
      <w:r w:rsidRPr="005854C0">
        <w:rPr>
          <w:rFonts w:eastAsia="Times New Roman" w:cs="Times New Roman"/>
          <w:b/>
          <w:bCs/>
          <w:szCs w:val="24"/>
        </w:rPr>
        <w:t xml:space="preserve"> (6 </w:t>
      </w:r>
      <w:proofErr w:type="spellStart"/>
      <w:r w:rsidRPr="005854C0">
        <w:rPr>
          <w:rFonts w:eastAsia="Times New Roman" w:cs="Times New Roman"/>
          <w:b/>
          <w:bCs/>
          <w:szCs w:val="24"/>
        </w:rPr>
        <w:t>tháng</w:t>
      </w:r>
      <w:proofErr w:type="spellEnd"/>
      <w:r w:rsidRPr="005854C0">
        <w:rPr>
          <w:rFonts w:eastAsia="Times New Roman" w:cs="Times New Roman"/>
          <w:b/>
          <w:bCs/>
          <w:szCs w:val="24"/>
        </w:rPr>
        <w:t>)</w:t>
      </w:r>
      <w:r w:rsidRPr="005854C0">
        <w:rPr>
          <w:rFonts w:eastAsia="Times New Roman" w:cs="Times New Roman"/>
          <w:szCs w:val="24"/>
        </w:rPr>
        <w:br/>
      </w:r>
      <w:proofErr w:type="spellStart"/>
      <w:r w:rsidRPr="005854C0">
        <w:rPr>
          <w:rFonts w:eastAsia="Times New Roman" w:cs="Times New Roman"/>
          <w:i/>
          <w:iCs/>
          <w:szCs w:val="24"/>
        </w:rPr>
        <w:t>Đối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tượng</w:t>
      </w:r>
      <w:proofErr w:type="spellEnd"/>
      <w:r w:rsidRPr="005854C0">
        <w:rPr>
          <w:rFonts w:eastAsia="Times New Roman" w:cs="Times New Roman"/>
          <w:i/>
          <w:iCs/>
          <w:szCs w:val="24"/>
        </w:rPr>
        <w:t>:</w:t>
      </w:r>
      <w:r w:rsidRPr="005854C0">
        <w:rPr>
          <w:rFonts w:eastAsia="Times New Roman" w:cs="Times New Roman"/>
          <w:szCs w:val="24"/>
        </w:rPr>
        <w:t xml:space="preserve"> </w:t>
      </w: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w:t>
      </w:r>
      <w:proofErr w:type="spellStart"/>
      <w:r w:rsidRPr="005854C0">
        <w:rPr>
          <w:rFonts w:eastAsia="Times New Roman" w:cs="Times New Roman"/>
          <w:szCs w:val="24"/>
        </w:rPr>
        <w:t>cấp</w:t>
      </w:r>
      <w:proofErr w:type="spellEnd"/>
      <w:r w:rsidRPr="005854C0">
        <w:rPr>
          <w:rFonts w:eastAsia="Times New Roman" w:cs="Times New Roman"/>
          <w:szCs w:val="24"/>
        </w:rPr>
        <w:t xml:space="preserve"> </w:t>
      </w:r>
      <w:proofErr w:type="spellStart"/>
      <w:r w:rsidRPr="005854C0">
        <w:rPr>
          <w:rFonts w:eastAsia="Times New Roman" w:cs="Times New Roman"/>
          <w:szCs w:val="24"/>
        </w:rPr>
        <w:t>trung</w:t>
      </w:r>
      <w:proofErr w:type="spellEnd"/>
      <w:r w:rsidRPr="005854C0">
        <w:rPr>
          <w:rFonts w:eastAsia="Times New Roman" w:cs="Times New Roman"/>
          <w:szCs w:val="24"/>
        </w:rPr>
        <w:br/>
      </w:r>
      <w:proofErr w:type="spellStart"/>
      <w:r w:rsidRPr="005854C0">
        <w:rPr>
          <w:rFonts w:eastAsia="Times New Roman" w:cs="Times New Roman"/>
          <w:i/>
          <w:iCs/>
          <w:szCs w:val="24"/>
        </w:rPr>
        <w:t>Nội</w:t>
      </w:r>
      <w:proofErr w:type="spellEnd"/>
      <w:r w:rsidRPr="005854C0">
        <w:rPr>
          <w:rFonts w:eastAsia="Times New Roman" w:cs="Times New Roman"/>
          <w:i/>
          <w:iCs/>
          <w:szCs w:val="24"/>
        </w:rPr>
        <w:t xml:space="preserve"> dung:</w:t>
      </w:r>
      <w:r w:rsidRPr="005854C0">
        <w:rPr>
          <w:rFonts w:eastAsia="Times New Roman" w:cs="Times New Roman"/>
          <w:szCs w:val="24"/>
        </w:rPr>
        <w:br/>
        <w:t xml:space="preserve">– Phong </w:t>
      </w:r>
      <w:proofErr w:type="spellStart"/>
      <w:r w:rsidRPr="005854C0">
        <w:rPr>
          <w:rFonts w:eastAsia="Times New Roman" w:cs="Times New Roman"/>
          <w:szCs w:val="24"/>
        </w:rPr>
        <w:t>cách</w:t>
      </w:r>
      <w:proofErr w:type="spellEnd"/>
      <w:r w:rsidRPr="005854C0">
        <w:rPr>
          <w:rFonts w:eastAsia="Times New Roman" w:cs="Times New Roman"/>
          <w:szCs w:val="24"/>
        </w:rPr>
        <w:t xml:space="preserve"> </w:t>
      </w:r>
      <w:proofErr w:type="spellStart"/>
      <w:r w:rsidRPr="005854C0">
        <w:rPr>
          <w:rFonts w:eastAsia="Times New Roman" w:cs="Times New Roman"/>
          <w:szCs w:val="24"/>
        </w:rPr>
        <w:t>lãnh</w:t>
      </w:r>
      <w:proofErr w:type="spellEnd"/>
      <w:r w:rsidRPr="005854C0">
        <w:rPr>
          <w:rFonts w:eastAsia="Times New Roman" w:cs="Times New Roman"/>
          <w:szCs w:val="24"/>
        </w:rPr>
        <w:t xml:space="preserve"> </w:t>
      </w:r>
      <w:proofErr w:type="spellStart"/>
      <w:r w:rsidRPr="005854C0">
        <w:rPr>
          <w:rFonts w:eastAsia="Times New Roman" w:cs="Times New Roman"/>
          <w:szCs w:val="24"/>
        </w:rPr>
        <w:t>đạo</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tình</w:t>
      </w:r>
      <w:proofErr w:type="spellEnd"/>
      <w:r w:rsidRPr="005854C0">
        <w:rPr>
          <w:rFonts w:eastAsia="Times New Roman" w:cs="Times New Roman"/>
          <w:szCs w:val="24"/>
        </w:rPr>
        <w:t xml:space="preserve"> </w:t>
      </w:r>
      <w:proofErr w:type="spellStart"/>
      <w:r w:rsidRPr="005854C0">
        <w:rPr>
          <w:rFonts w:eastAsia="Times New Roman" w:cs="Times New Roman"/>
          <w:szCs w:val="24"/>
        </w:rPr>
        <w:t>huống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w:t>
      </w:r>
      <w:proofErr w:type="spellStart"/>
      <w:r w:rsidRPr="005854C0">
        <w:rPr>
          <w:rFonts w:eastAsia="Times New Roman" w:cs="Times New Roman"/>
          <w:szCs w:val="24"/>
        </w:rPr>
        <w:t>hiệu</w:t>
      </w:r>
      <w:proofErr w:type="spellEnd"/>
      <w:r w:rsidRPr="005854C0">
        <w:rPr>
          <w:rFonts w:eastAsia="Times New Roman" w:cs="Times New Roman"/>
          <w:szCs w:val="24"/>
        </w:rPr>
        <w:t xml:space="preserve"> </w:t>
      </w:r>
      <w:proofErr w:type="spellStart"/>
      <w:r w:rsidRPr="005854C0">
        <w:rPr>
          <w:rFonts w:eastAsia="Times New Roman" w:cs="Times New Roman"/>
          <w:szCs w:val="24"/>
        </w:rPr>
        <w:t>suất</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huấn</w:t>
      </w:r>
      <w:proofErr w:type="spellEnd"/>
      <w:r w:rsidRPr="005854C0">
        <w:rPr>
          <w:rFonts w:eastAsia="Times New Roman" w:cs="Times New Roman"/>
          <w:szCs w:val="24"/>
        </w:rPr>
        <w:t xml:space="preserve"> </w:t>
      </w:r>
      <w:proofErr w:type="spellStart"/>
      <w:r w:rsidRPr="005854C0">
        <w:rPr>
          <w:rFonts w:eastAsia="Times New Roman" w:cs="Times New Roman"/>
          <w:szCs w:val="24"/>
        </w:rPr>
        <w:t>luyện</w:t>
      </w:r>
      <w:proofErr w:type="spellEnd"/>
      <w:r w:rsidRPr="005854C0">
        <w:rPr>
          <w:rFonts w:eastAsia="Times New Roman" w:cs="Times New Roman"/>
          <w:szCs w:val="24"/>
        </w:rPr>
        <w:br/>
        <w:t xml:space="preserve">– Kỹ </w:t>
      </w:r>
      <w:proofErr w:type="spellStart"/>
      <w:r w:rsidRPr="005854C0">
        <w:rPr>
          <w:rFonts w:eastAsia="Times New Roman" w:cs="Times New Roman"/>
          <w:szCs w:val="24"/>
        </w:rPr>
        <w:t>năng</w:t>
      </w:r>
      <w:proofErr w:type="spellEnd"/>
      <w:r w:rsidRPr="005854C0">
        <w:rPr>
          <w:rFonts w:eastAsia="Times New Roman" w:cs="Times New Roman"/>
          <w:szCs w:val="24"/>
        </w:rPr>
        <w:t xml:space="preserve"> </w:t>
      </w: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trị</w:t>
      </w:r>
      <w:proofErr w:type="spellEnd"/>
      <w:r w:rsidRPr="005854C0">
        <w:rPr>
          <w:rFonts w:eastAsia="Times New Roman" w:cs="Times New Roman"/>
          <w:szCs w:val="24"/>
        </w:rPr>
        <w:t xml:space="preserve"> </w:t>
      </w:r>
      <w:proofErr w:type="spellStart"/>
      <w:r w:rsidRPr="005854C0">
        <w:rPr>
          <w:rFonts w:eastAsia="Times New Roman" w:cs="Times New Roman"/>
          <w:szCs w:val="24"/>
        </w:rPr>
        <w:t>thay</w:t>
      </w:r>
      <w:proofErr w:type="spellEnd"/>
      <w:r w:rsidRPr="005854C0">
        <w:rPr>
          <w:rFonts w:eastAsia="Times New Roman" w:cs="Times New Roman"/>
          <w:szCs w:val="24"/>
        </w:rPr>
        <w:t xml:space="preserve"> </w:t>
      </w:r>
      <w:proofErr w:type="spellStart"/>
      <w:r w:rsidRPr="005854C0">
        <w:rPr>
          <w:rFonts w:eastAsia="Times New Roman" w:cs="Times New Roman"/>
          <w:szCs w:val="24"/>
        </w:rPr>
        <w:t>đổi</w:t>
      </w:r>
      <w:proofErr w:type="spellEnd"/>
      <w:r w:rsidRPr="005854C0">
        <w:rPr>
          <w:rFonts w:eastAsia="Times New Roman" w:cs="Times New Roman"/>
          <w:szCs w:val="24"/>
        </w:rPr>
        <w:br/>
        <w:t xml:space="preserve">– Giao </w:t>
      </w:r>
      <w:proofErr w:type="spellStart"/>
      <w:r w:rsidRPr="005854C0">
        <w:rPr>
          <w:rFonts w:eastAsia="Times New Roman" w:cs="Times New Roman"/>
          <w:szCs w:val="24"/>
        </w:rPr>
        <w:t>tiếp</w:t>
      </w:r>
      <w:proofErr w:type="spellEnd"/>
      <w:r w:rsidRPr="005854C0">
        <w:rPr>
          <w:rFonts w:eastAsia="Times New Roman" w:cs="Times New Roman"/>
          <w:szCs w:val="24"/>
        </w:rPr>
        <w:t xml:space="preserve"> </w:t>
      </w:r>
      <w:proofErr w:type="spellStart"/>
      <w:r w:rsidRPr="005854C0">
        <w:rPr>
          <w:rFonts w:eastAsia="Times New Roman" w:cs="Times New Roman"/>
          <w:szCs w:val="24"/>
        </w:rPr>
        <w:t>trong</w:t>
      </w:r>
      <w:proofErr w:type="spellEnd"/>
      <w:r w:rsidRPr="005854C0">
        <w:rPr>
          <w:rFonts w:eastAsia="Times New Roman" w:cs="Times New Roman"/>
          <w:szCs w:val="24"/>
        </w:rPr>
        <w:t xml:space="preserve"> </w:t>
      </w:r>
      <w:proofErr w:type="spellStart"/>
      <w:r w:rsidRPr="005854C0">
        <w:rPr>
          <w:rFonts w:eastAsia="Times New Roman" w:cs="Times New Roman"/>
          <w:szCs w:val="24"/>
        </w:rPr>
        <w:t>môi</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đa</w:t>
      </w:r>
      <w:proofErr w:type="spellEnd"/>
      <w:r w:rsidRPr="005854C0">
        <w:rPr>
          <w:rFonts w:eastAsia="Times New Roman" w:cs="Times New Roman"/>
          <w:szCs w:val="24"/>
        </w:rPr>
        <w:t xml:space="preserve"> </w:t>
      </w:r>
      <w:proofErr w:type="spellStart"/>
      <w:r w:rsidRPr="005854C0">
        <w:rPr>
          <w:rFonts w:eastAsia="Times New Roman" w:cs="Times New Roman"/>
          <w:szCs w:val="24"/>
        </w:rPr>
        <w:t>văn</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br/>
        <w:t xml:space="preserve">– Ra </w:t>
      </w:r>
      <w:proofErr w:type="spellStart"/>
      <w:r w:rsidRPr="005854C0">
        <w:rPr>
          <w:rFonts w:eastAsia="Times New Roman" w:cs="Times New Roman"/>
          <w:szCs w:val="24"/>
        </w:rPr>
        <w:t>quyết</w:t>
      </w:r>
      <w:proofErr w:type="spellEnd"/>
      <w:r w:rsidRPr="005854C0">
        <w:rPr>
          <w:rFonts w:eastAsia="Times New Roman" w:cs="Times New Roman"/>
          <w:szCs w:val="24"/>
        </w:rPr>
        <w:t xml:space="preserve"> </w:t>
      </w:r>
      <w:proofErr w:type="spellStart"/>
      <w:r w:rsidRPr="005854C0">
        <w:rPr>
          <w:rFonts w:eastAsia="Times New Roman" w:cs="Times New Roman"/>
          <w:szCs w:val="24"/>
        </w:rPr>
        <w:t>định</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tư</w:t>
      </w:r>
      <w:proofErr w:type="spellEnd"/>
      <w:r w:rsidRPr="005854C0">
        <w:rPr>
          <w:rFonts w:eastAsia="Times New Roman" w:cs="Times New Roman"/>
          <w:szCs w:val="24"/>
        </w:rPr>
        <w:t xml:space="preserve"> </w:t>
      </w:r>
      <w:proofErr w:type="spellStart"/>
      <w:r w:rsidRPr="005854C0">
        <w:rPr>
          <w:rFonts w:eastAsia="Times New Roman" w:cs="Times New Roman"/>
          <w:szCs w:val="24"/>
        </w:rPr>
        <w:t>duy</w:t>
      </w:r>
      <w:proofErr w:type="spellEnd"/>
      <w:r w:rsidRPr="005854C0">
        <w:rPr>
          <w:rFonts w:eastAsia="Times New Roman" w:cs="Times New Roman"/>
          <w:szCs w:val="24"/>
        </w:rPr>
        <w:t xml:space="preserve"> </w:t>
      </w:r>
      <w:proofErr w:type="spellStart"/>
      <w:r w:rsidRPr="005854C0">
        <w:rPr>
          <w:rFonts w:eastAsia="Times New Roman" w:cs="Times New Roman"/>
          <w:szCs w:val="24"/>
        </w:rPr>
        <w:t>chiến</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lược</w:t>
      </w:r>
      <w:proofErr w:type="spellEnd"/>
    </w:p>
    <w:p w14:paraId="0324E334"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Hình</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thức</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đào</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tạo</w:t>
      </w:r>
      <w:proofErr w:type="spellEnd"/>
      <w:r w:rsidRPr="005854C0">
        <w:rPr>
          <w:rFonts w:eastAsia="Times New Roman" w:cs="Times New Roman"/>
          <w:i/>
          <w:iCs/>
          <w:szCs w:val="24"/>
        </w:rPr>
        <w:t>:</w:t>
      </w:r>
      <w:r w:rsidRPr="005854C0">
        <w:rPr>
          <w:rFonts w:eastAsia="Times New Roman" w:cs="Times New Roman"/>
          <w:szCs w:val="24"/>
        </w:rPr>
        <w:br/>
        <w:t xml:space="preserve">– </w:t>
      </w:r>
      <w:proofErr w:type="spellStart"/>
      <w:r w:rsidRPr="005854C0">
        <w:rPr>
          <w:rFonts w:eastAsia="Times New Roman" w:cs="Times New Roman"/>
          <w:szCs w:val="24"/>
        </w:rPr>
        <w:t>Hội</w:t>
      </w:r>
      <w:proofErr w:type="spellEnd"/>
      <w:r w:rsidRPr="005854C0">
        <w:rPr>
          <w:rFonts w:eastAsia="Times New Roman" w:cs="Times New Roman"/>
          <w:szCs w:val="24"/>
        </w:rPr>
        <w:t xml:space="preserve"> </w:t>
      </w:r>
      <w:proofErr w:type="spellStart"/>
      <w:r w:rsidRPr="005854C0">
        <w:rPr>
          <w:rFonts w:eastAsia="Times New Roman" w:cs="Times New Roman"/>
          <w:szCs w:val="24"/>
        </w:rPr>
        <w:t>thảo</w:t>
      </w:r>
      <w:proofErr w:type="spellEnd"/>
      <w:r w:rsidRPr="005854C0">
        <w:rPr>
          <w:rFonts w:eastAsia="Times New Roman" w:cs="Times New Roman"/>
          <w:szCs w:val="24"/>
        </w:rPr>
        <w:t xml:space="preserve"> 2 </w:t>
      </w:r>
      <w:proofErr w:type="spellStart"/>
      <w:r w:rsidRPr="005854C0">
        <w:rPr>
          <w:rFonts w:eastAsia="Times New Roman" w:cs="Times New Roman"/>
          <w:szCs w:val="24"/>
        </w:rPr>
        <w:t>ngày</w:t>
      </w:r>
      <w:proofErr w:type="spellEnd"/>
      <w:r w:rsidRPr="005854C0">
        <w:rPr>
          <w:rFonts w:eastAsia="Times New Roman" w:cs="Times New Roman"/>
          <w:szCs w:val="24"/>
        </w:rPr>
        <w:t xml:space="preserve"> </w:t>
      </w:r>
      <w:proofErr w:type="spellStart"/>
      <w:r w:rsidRPr="005854C0">
        <w:rPr>
          <w:rFonts w:eastAsia="Times New Roman" w:cs="Times New Roman"/>
          <w:szCs w:val="24"/>
        </w:rPr>
        <w:t>mỗi</w:t>
      </w:r>
      <w:proofErr w:type="spellEnd"/>
      <w:r w:rsidRPr="005854C0">
        <w:rPr>
          <w:rFonts w:eastAsia="Times New Roman" w:cs="Times New Roman"/>
          <w:szCs w:val="24"/>
        </w:rPr>
        <w:t xml:space="preserve"> </w:t>
      </w:r>
      <w:proofErr w:type="spellStart"/>
      <w:r w:rsidRPr="005854C0">
        <w:rPr>
          <w:rFonts w:eastAsia="Times New Roman" w:cs="Times New Roman"/>
          <w:szCs w:val="24"/>
        </w:rPr>
        <w:t>tháng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Huấn</w:t>
      </w:r>
      <w:proofErr w:type="spellEnd"/>
      <w:r w:rsidRPr="005854C0">
        <w:rPr>
          <w:rFonts w:eastAsia="Times New Roman" w:cs="Times New Roman"/>
          <w:szCs w:val="24"/>
        </w:rPr>
        <w:t xml:space="preserve"> </w:t>
      </w:r>
      <w:proofErr w:type="spellStart"/>
      <w:r w:rsidRPr="005854C0">
        <w:rPr>
          <w:rFonts w:eastAsia="Times New Roman" w:cs="Times New Roman"/>
          <w:szCs w:val="24"/>
        </w:rPr>
        <w:t>luyện</w:t>
      </w:r>
      <w:proofErr w:type="spellEnd"/>
      <w:r w:rsidRPr="005854C0">
        <w:rPr>
          <w:rFonts w:eastAsia="Times New Roman" w:cs="Times New Roman"/>
          <w:szCs w:val="24"/>
        </w:rPr>
        <w:t xml:space="preserve"> 1-1 </w:t>
      </w:r>
      <w:proofErr w:type="spellStart"/>
      <w:r w:rsidRPr="005854C0">
        <w:rPr>
          <w:rFonts w:eastAsia="Times New Roman" w:cs="Times New Roman"/>
          <w:szCs w:val="24"/>
        </w:rPr>
        <w:t>theo</w:t>
      </w:r>
      <w:proofErr w:type="spellEnd"/>
      <w:r w:rsidRPr="005854C0">
        <w:rPr>
          <w:rFonts w:eastAsia="Times New Roman" w:cs="Times New Roman"/>
          <w:szCs w:val="24"/>
        </w:rPr>
        <w:t xml:space="preserve"> </w:t>
      </w:r>
      <w:proofErr w:type="spellStart"/>
      <w:r w:rsidRPr="005854C0">
        <w:rPr>
          <w:rFonts w:eastAsia="Times New Roman" w:cs="Times New Roman"/>
          <w:szCs w:val="24"/>
        </w:rPr>
        <w:t>lộ</w:t>
      </w:r>
      <w:proofErr w:type="spellEnd"/>
      <w:r w:rsidRPr="005854C0">
        <w:rPr>
          <w:rFonts w:eastAsia="Times New Roman" w:cs="Times New Roman"/>
          <w:szCs w:val="24"/>
        </w:rPr>
        <w:t xml:space="preserve"> </w:t>
      </w:r>
      <w:proofErr w:type="spellStart"/>
      <w:r w:rsidRPr="005854C0">
        <w:rPr>
          <w:rFonts w:eastAsia="Times New Roman" w:cs="Times New Roman"/>
          <w:szCs w:val="24"/>
        </w:rPr>
        <w:t>trình</w:t>
      </w:r>
      <w:proofErr w:type="spellEnd"/>
      <w:r w:rsidRPr="005854C0">
        <w:rPr>
          <w:rFonts w:eastAsia="Times New Roman" w:cs="Times New Roman"/>
          <w:szCs w:val="24"/>
        </w:rPr>
        <w:br/>
        <w:t xml:space="preserve">– </w:t>
      </w:r>
      <w:proofErr w:type="spellStart"/>
      <w:r w:rsidRPr="005854C0">
        <w:rPr>
          <w:rFonts w:eastAsia="Times New Roman" w:cs="Times New Roman"/>
          <w:szCs w:val="24"/>
        </w:rPr>
        <w:t>Đánh</w:t>
      </w:r>
      <w:proofErr w:type="spellEnd"/>
      <w:r w:rsidRPr="005854C0">
        <w:rPr>
          <w:rFonts w:eastAsia="Times New Roman" w:cs="Times New Roman"/>
          <w:szCs w:val="24"/>
        </w:rPr>
        <w:t xml:space="preserve"> </w:t>
      </w:r>
      <w:proofErr w:type="spellStart"/>
      <w:r w:rsidRPr="005854C0">
        <w:rPr>
          <w:rFonts w:eastAsia="Times New Roman" w:cs="Times New Roman"/>
          <w:szCs w:val="24"/>
        </w:rPr>
        <w:t>giá</w:t>
      </w:r>
      <w:proofErr w:type="spellEnd"/>
      <w:r w:rsidRPr="005854C0">
        <w:rPr>
          <w:rFonts w:eastAsia="Times New Roman" w:cs="Times New Roman"/>
          <w:szCs w:val="24"/>
        </w:rPr>
        <w:t xml:space="preserve"> </w:t>
      </w:r>
      <w:proofErr w:type="spellStart"/>
      <w:r w:rsidRPr="005854C0">
        <w:rPr>
          <w:rFonts w:eastAsia="Times New Roman" w:cs="Times New Roman"/>
          <w:szCs w:val="24"/>
        </w:rPr>
        <w:t>phản</w:t>
      </w:r>
      <w:proofErr w:type="spellEnd"/>
      <w:r w:rsidRPr="005854C0">
        <w:rPr>
          <w:rFonts w:eastAsia="Times New Roman" w:cs="Times New Roman"/>
          <w:szCs w:val="24"/>
        </w:rPr>
        <w:t xml:space="preserve"> </w:t>
      </w:r>
      <w:proofErr w:type="spellStart"/>
      <w:r w:rsidRPr="005854C0">
        <w:rPr>
          <w:rFonts w:eastAsia="Times New Roman" w:cs="Times New Roman"/>
          <w:szCs w:val="24"/>
        </w:rPr>
        <w:t>hồi</w:t>
      </w:r>
      <w:proofErr w:type="spellEnd"/>
      <w:r w:rsidRPr="005854C0">
        <w:rPr>
          <w:rFonts w:eastAsia="Times New Roman" w:cs="Times New Roman"/>
          <w:szCs w:val="24"/>
        </w:rPr>
        <w:t xml:space="preserve"> 360 </w:t>
      </w:r>
      <w:proofErr w:type="spellStart"/>
      <w:r w:rsidRPr="005854C0">
        <w:rPr>
          <w:rFonts w:eastAsia="Times New Roman" w:cs="Times New Roman"/>
          <w:szCs w:val="24"/>
        </w:rPr>
        <w:t>độ</w:t>
      </w:r>
      <w:proofErr w:type="spellEnd"/>
      <w:r w:rsidRPr="005854C0">
        <w:rPr>
          <w:rFonts w:eastAsia="Times New Roman" w:cs="Times New Roman"/>
          <w:szCs w:val="24"/>
        </w:rPr>
        <w:br/>
        <w:t xml:space="preserve">– </w:t>
      </w:r>
      <w:proofErr w:type="spellStart"/>
      <w:r w:rsidRPr="005854C0">
        <w:rPr>
          <w:rFonts w:eastAsia="Times New Roman" w:cs="Times New Roman"/>
          <w:szCs w:val="24"/>
        </w:rPr>
        <w:t>Dự</w:t>
      </w:r>
      <w:proofErr w:type="spellEnd"/>
      <w:r w:rsidRPr="005854C0">
        <w:rPr>
          <w:rFonts w:eastAsia="Times New Roman" w:cs="Times New Roman"/>
          <w:szCs w:val="24"/>
        </w:rPr>
        <w:t xml:space="preserve"> </w:t>
      </w:r>
      <w:proofErr w:type="spellStart"/>
      <w:r w:rsidRPr="005854C0">
        <w:rPr>
          <w:rFonts w:eastAsia="Times New Roman" w:cs="Times New Roman"/>
          <w:szCs w:val="24"/>
        </w:rPr>
        <w:t>án</w:t>
      </w:r>
      <w:proofErr w:type="spellEnd"/>
      <w:r w:rsidRPr="005854C0">
        <w:rPr>
          <w:rFonts w:eastAsia="Times New Roman" w:cs="Times New Roman"/>
          <w:szCs w:val="24"/>
        </w:rPr>
        <w:t xml:space="preserve"> </w:t>
      </w:r>
      <w:proofErr w:type="spellStart"/>
      <w:r w:rsidRPr="005854C0">
        <w:rPr>
          <w:rFonts w:eastAsia="Times New Roman" w:cs="Times New Roman"/>
          <w:szCs w:val="24"/>
        </w:rPr>
        <w:t>học</w:t>
      </w:r>
      <w:proofErr w:type="spellEnd"/>
      <w:r w:rsidRPr="005854C0">
        <w:rPr>
          <w:rFonts w:eastAsia="Times New Roman" w:cs="Times New Roman"/>
          <w:szCs w:val="24"/>
        </w:rPr>
        <w:t xml:space="preserve"> </w:t>
      </w:r>
      <w:proofErr w:type="spellStart"/>
      <w:r w:rsidRPr="005854C0">
        <w:rPr>
          <w:rFonts w:eastAsia="Times New Roman" w:cs="Times New Roman"/>
          <w:szCs w:val="24"/>
        </w:rPr>
        <w:t>tập</w:t>
      </w:r>
      <w:proofErr w:type="spellEnd"/>
      <w:r w:rsidRPr="005854C0">
        <w:rPr>
          <w:rFonts w:eastAsia="Times New Roman" w:cs="Times New Roman"/>
          <w:szCs w:val="24"/>
        </w:rPr>
        <w:t xml:space="preserve">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động</w:t>
      </w:r>
      <w:proofErr w:type="spellEnd"/>
    </w:p>
    <w:p w14:paraId="392CF1EC"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i/>
          <w:iCs/>
          <w:szCs w:val="24"/>
        </w:rPr>
        <w:t xml:space="preserve">Chi </w:t>
      </w:r>
      <w:proofErr w:type="spellStart"/>
      <w:r w:rsidRPr="005854C0">
        <w:rPr>
          <w:rFonts w:eastAsia="Times New Roman" w:cs="Times New Roman"/>
          <w:i/>
          <w:iCs/>
          <w:szCs w:val="24"/>
        </w:rPr>
        <w:t>phí</w:t>
      </w:r>
      <w:proofErr w:type="spellEnd"/>
      <w:r w:rsidRPr="005854C0">
        <w:rPr>
          <w:rFonts w:eastAsia="Times New Roman" w:cs="Times New Roman"/>
          <w:i/>
          <w:iCs/>
          <w:szCs w:val="24"/>
        </w:rPr>
        <w:t>:</w:t>
      </w:r>
      <w:r w:rsidRPr="005854C0">
        <w:rPr>
          <w:rFonts w:eastAsia="Times New Roman" w:cs="Times New Roman"/>
          <w:szCs w:val="24"/>
        </w:rPr>
        <w:t xml:space="preserve"> 25 </w:t>
      </w:r>
      <w:proofErr w:type="spellStart"/>
      <w:r w:rsidRPr="005854C0">
        <w:rPr>
          <w:rFonts w:eastAsia="Times New Roman" w:cs="Times New Roman"/>
          <w:szCs w:val="24"/>
        </w:rPr>
        <w:t>triệu</w:t>
      </w:r>
      <w:proofErr w:type="spellEnd"/>
      <w:r w:rsidRPr="005854C0">
        <w:rPr>
          <w:rFonts w:eastAsia="Times New Roman" w:cs="Times New Roman"/>
          <w:szCs w:val="24"/>
        </w:rPr>
        <w:t xml:space="preserve"> VNĐ/</w:t>
      </w:r>
      <w:proofErr w:type="spellStart"/>
      <w:r w:rsidRPr="005854C0">
        <w:rPr>
          <w:rFonts w:eastAsia="Times New Roman" w:cs="Times New Roman"/>
          <w:szCs w:val="24"/>
        </w:rPr>
        <w:t>người</w:t>
      </w:r>
      <w:proofErr w:type="spellEnd"/>
      <w:r w:rsidRPr="005854C0">
        <w:rPr>
          <w:rFonts w:eastAsia="Times New Roman" w:cs="Times New Roman"/>
          <w:szCs w:val="24"/>
        </w:rPr>
        <w:br/>
      </w:r>
      <w:proofErr w:type="spellStart"/>
      <w:r w:rsidRPr="005854C0">
        <w:rPr>
          <w:rFonts w:eastAsia="Times New Roman" w:cs="Times New Roman"/>
          <w:i/>
          <w:iCs/>
          <w:szCs w:val="24"/>
        </w:rPr>
        <w:t>Đối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tác</w:t>
      </w:r>
      <w:proofErr w:type="spellEnd"/>
      <w:r w:rsidRPr="005854C0">
        <w:rPr>
          <w:rFonts w:eastAsia="Times New Roman" w:cs="Times New Roman"/>
          <w:i/>
          <w:iCs/>
          <w:szCs w:val="24"/>
        </w:rPr>
        <w:t>:</w:t>
      </w:r>
      <w:r w:rsidRPr="005854C0">
        <w:rPr>
          <w:rFonts w:eastAsia="Times New Roman" w:cs="Times New Roman"/>
          <w:szCs w:val="24"/>
        </w:rPr>
        <w:t xml:space="preserve"> Dale Carnegie Vietnam</w:t>
      </w:r>
      <w:r w:rsidRPr="005854C0">
        <w:rPr>
          <w:rFonts w:eastAsia="Times New Roman" w:cs="Times New Roman"/>
          <w:szCs w:val="24"/>
        </w:rPr>
        <w:br/>
      </w:r>
      <w:proofErr w:type="spellStart"/>
      <w:r w:rsidRPr="005854C0">
        <w:rPr>
          <w:rFonts w:eastAsia="Times New Roman" w:cs="Times New Roman"/>
          <w:i/>
          <w:iCs/>
          <w:szCs w:val="24"/>
        </w:rPr>
        <w:t>Chỉ</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số</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thành</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công</w:t>
      </w:r>
      <w:proofErr w:type="spellEnd"/>
      <w:r w:rsidRPr="005854C0">
        <w:rPr>
          <w:rFonts w:eastAsia="Times New Roman" w:cs="Times New Roman"/>
          <w:i/>
          <w:iCs/>
          <w:szCs w:val="24"/>
        </w:rPr>
        <w:t>:</w:t>
      </w:r>
      <w:r w:rsidRPr="005854C0">
        <w:rPr>
          <w:rFonts w:eastAsia="Times New Roman" w:cs="Times New Roman"/>
          <w:szCs w:val="24"/>
        </w:rPr>
        <w:t xml:space="preserve"> 85% </w:t>
      </w:r>
      <w:proofErr w:type="spellStart"/>
      <w:r w:rsidRPr="005854C0">
        <w:rPr>
          <w:rFonts w:eastAsia="Times New Roman" w:cs="Times New Roman"/>
          <w:szCs w:val="24"/>
        </w:rPr>
        <w:t>hài</w:t>
      </w:r>
      <w:proofErr w:type="spellEnd"/>
      <w:r w:rsidRPr="005854C0">
        <w:rPr>
          <w:rFonts w:eastAsia="Times New Roman" w:cs="Times New Roman"/>
          <w:szCs w:val="24"/>
        </w:rPr>
        <w:t xml:space="preserve"> </w:t>
      </w:r>
      <w:proofErr w:type="spellStart"/>
      <w:r w:rsidRPr="005854C0">
        <w:rPr>
          <w:rFonts w:eastAsia="Times New Roman" w:cs="Times New Roman"/>
          <w:szCs w:val="24"/>
        </w:rPr>
        <w:t>lòng</w:t>
      </w:r>
      <w:proofErr w:type="spellEnd"/>
      <w:r w:rsidRPr="005854C0">
        <w:rPr>
          <w:rFonts w:eastAsia="Times New Roman" w:cs="Times New Roman"/>
          <w:szCs w:val="24"/>
        </w:rPr>
        <w:t xml:space="preserve"> </w:t>
      </w:r>
      <w:proofErr w:type="spellStart"/>
      <w:r w:rsidRPr="005854C0">
        <w:rPr>
          <w:rFonts w:eastAsia="Times New Roman" w:cs="Times New Roman"/>
          <w:szCs w:val="24"/>
        </w:rPr>
        <w:t>người</w:t>
      </w:r>
      <w:proofErr w:type="spellEnd"/>
      <w:r w:rsidRPr="005854C0">
        <w:rPr>
          <w:rFonts w:eastAsia="Times New Roman" w:cs="Times New Roman"/>
          <w:szCs w:val="24"/>
        </w:rPr>
        <w:t xml:space="preserve"> </w:t>
      </w:r>
      <w:proofErr w:type="spellStart"/>
      <w:r w:rsidRPr="005854C0">
        <w:rPr>
          <w:rFonts w:eastAsia="Times New Roman" w:cs="Times New Roman"/>
          <w:szCs w:val="24"/>
        </w:rPr>
        <w:t>học</w:t>
      </w:r>
      <w:proofErr w:type="spellEnd"/>
    </w:p>
    <w:p w14:paraId="0C49AEC6" w14:textId="77777777" w:rsidR="00CE0EDE" w:rsidRPr="005854C0" w:rsidRDefault="00CE0EDE" w:rsidP="00CE0EDE">
      <w:pPr>
        <w:spacing w:after="0" w:line="240" w:lineRule="auto"/>
        <w:rPr>
          <w:rFonts w:eastAsia="Times New Roman" w:cs="Times New Roman"/>
          <w:szCs w:val="24"/>
        </w:rPr>
      </w:pPr>
      <w:r w:rsidRPr="005854C0">
        <w:rPr>
          <w:rFonts w:eastAsia="Times New Roman" w:cs="Times New Roman"/>
          <w:szCs w:val="24"/>
        </w:rPr>
        <w:pict w14:anchorId="54C60ABD">
          <v:rect id="_x0000_i1683" style="width:0;height:1.5pt" o:hralign="center" o:hrstd="t" o:hr="t" fillcolor="#a0a0a0" stroked="f"/>
        </w:pict>
      </w:r>
    </w:p>
    <w:p w14:paraId="01C2A9B7"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b/>
          <w:bCs/>
          <w:szCs w:val="24"/>
        </w:rPr>
        <w:t xml:space="preserve">4. </w:t>
      </w:r>
      <w:proofErr w:type="spellStart"/>
      <w:r w:rsidRPr="005854C0">
        <w:rPr>
          <w:rFonts w:eastAsia="Times New Roman" w:cs="Times New Roman"/>
          <w:b/>
          <w:bCs/>
          <w:szCs w:val="24"/>
        </w:rPr>
        <w:t>Chương</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trình</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Phát</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triển</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Điều</w:t>
      </w:r>
      <w:proofErr w:type="spellEnd"/>
      <w:r w:rsidRPr="005854C0">
        <w:rPr>
          <w:rFonts w:eastAsia="Times New Roman" w:cs="Times New Roman"/>
          <w:b/>
          <w:bCs/>
          <w:szCs w:val="24"/>
        </w:rPr>
        <w:t xml:space="preserve"> </w:t>
      </w:r>
      <w:proofErr w:type="spellStart"/>
      <w:r w:rsidRPr="005854C0">
        <w:rPr>
          <w:rFonts w:eastAsia="Times New Roman" w:cs="Times New Roman"/>
          <w:b/>
          <w:bCs/>
          <w:szCs w:val="24"/>
        </w:rPr>
        <w:t>hành</w:t>
      </w:r>
      <w:proofErr w:type="spellEnd"/>
      <w:r w:rsidRPr="005854C0">
        <w:rPr>
          <w:rFonts w:eastAsia="Times New Roman" w:cs="Times New Roman"/>
          <w:b/>
          <w:bCs/>
          <w:szCs w:val="24"/>
        </w:rPr>
        <w:t xml:space="preserve"> (12 </w:t>
      </w:r>
      <w:proofErr w:type="spellStart"/>
      <w:r w:rsidRPr="005854C0">
        <w:rPr>
          <w:rFonts w:eastAsia="Times New Roman" w:cs="Times New Roman"/>
          <w:b/>
          <w:bCs/>
          <w:szCs w:val="24"/>
        </w:rPr>
        <w:t>tháng</w:t>
      </w:r>
      <w:proofErr w:type="spellEnd"/>
      <w:r w:rsidRPr="005854C0">
        <w:rPr>
          <w:rFonts w:eastAsia="Times New Roman" w:cs="Times New Roman"/>
          <w:b/>
          <w:bCs/>
          <w:szCs w:val="24"/>
        </w:rPr>
        <w:t>)</w:t>
      </w:r>
      <w:r w:rsidRPr="005854C0">
        <w:rPr>
          <w:rFonts w:eastAsia="Times New Roman" w:cs="Times New Roman"/>
          <w:szCs w:val="24"/>
        </w:rPr>
        <w:br/>
      </w:r>
      <w:proofErr w:type="spellStart"/>
      <w:r w:rsidRPr="005854C0">
        <w:rPr>
          <w:rFonts w:eastAsia="Times New Roman" w:cs="Times New Roman"/>
          <w:i/>
          <w:iCs/>
          <w:szCs w:val="24"/>
        </w:rPr>
        <w:t>Đối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tượng</w:t>
      </w:r>
      <w:proofErr w:type="spellEnd"/>
      <w:r w:rsidRPr="005854C0">
        <w:rPr>
          <w:rFonts w:eastAsia="Times New Roman" w:cs="Times New Roman"/>
          <w:i/>
          <w:iCs/>
          <w:szCs w:val="24"/>
        </w:rPr>
        <w:t>:</w:t>
      </w:r>
      <w:r w:rsidRPr="005854C0">
        <w:rPr>
          <w:rFonts w:eastAsia="Times New Roman" w:cs="Times New Roman"/>
          <w:szCs w:val="24"/>
        </w:rPr>
        <w:t xml:space="preserve"> Ban </w:t>
      </w:r>
      <w:proofErr w:type="spellStart"/>
      <w:r w:rsidRPr="005854C0">
        <w:rPr>
          <w:rFonts w:eastAsia="Times New Roman" w:cs="Times New Roman"/>
          <w:szCs w:val="24"/>
        </w:rPr>
        <w:t>điều</w:t>
      </w:r>
      <w:proofErr w:type="spellEnd"/>
      <w:r w:rsidRPr="005854C0">
        <w:rPr>
          <w:rFonts w:eastAsia="Times New Roman" w:cs="Times New Roman"/>
          <w:szCs w:val="24"/>
        </w:rPr>
        <w:t xml:space="preserve">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cấp</w:t>
      </w:r>
      <w:proofErr w:type="spellEnd"/>
      <w:r w:rsidRPr="005854C0">
        <w:rPr>
          <w:rFonts w:eastAsia="Times New Roman" w:cs="Times New Roman"/>
          <w:szCs w:val="24"/>
        </w:rPr>
        <w:t xml:space="preserve"> </w:t>
      </w:r>
      <w:proofErr w:type="spellStart"/>
      <w:r w:rsidRPr="005854C0">
        <w:rPr>
          <w:rFonts w:eastAsia="Times New Roman" w:cs="Times New Roman"/>
          <w:szCs w:val="24"/>
        </w:rPr>
        <w:t>cao</w:t>
      </w:r>
      <w:proofErr w:type="spellEnd"/>
      <w:r w:rsidRPr="005854C0">
        <w:rPr>
          <w:rFonts w:eastAsia="Times New Roman" w:cs="Times New Roman"/>
          <w:szCs w:val="24"/>
        </w:rPr>
        <w:br/>
      </w:r>
      <w:proofErr w:type="spellStart"/>
      <w:r w:rsidRPr="005854C0">
        <w:rPr>
          <w:rFonts w:eastAsia="Times New Roman" w:cs="Times New Roman"/>
          <w:i/>
          <w:iCs/>
          <w:szCs w:val="24"/>
        </w:rPr>
        <w:t>Nội</w:t>
      </w:r>
      <w:proofErr w:type="spellEnd"/>
      <w:r w:rsidRPr="005854C0">
        <w:rPr>
          <w:rFonts w:eastAsia="Times New Roman" w:cs="Times New Roman"/>
          <w:i/>
          <w:iCs/>
          <w:szCs w:val="24"/>
        </w:rPr>
        <w:t xml:space="preserve"> dung:</w:t>
      </w:r>
      <w:r w:rsidRPr="005854C0">
        <w:rPr>
          <w:rFonts w:eastAsia="Times New Roman" w:cs="Times New Roman"/>
          <w:szCs w:val="24"/>
        </w:rPr>
        <w:br/>
        <w:t xml:space="preserve">– </w:t>
      </w:r>
      <w:proofErr w:type="spellStart"/>
      <w:r w:rsidRPr="005854C0">
        <w:rPr>
          <w:rFonts w:eastAsia="Times New Roman" w:cs="Times New Roman"/>
          <w:szCs w:val="24"/>
        </w:rPr>
        <w:t>Chiến</w:t>
      </w:r>
      <w:proofErr w:type="spellEnd"/>
      <w:r w:rsidRPr="005854C0">
        <w:rPr>
          <w:rFonts w:eastAsia="Times New Roman" w:cs="Times New Roman"/>
          <w:szCs w:val="24"/>
        </w:rPr>
        <w:t xml:space="preserve"> </w:t>
      </w:r>
      <w:proofErr w:type="spellStart"/>
      <w:r w:rsidRPr="005854C0">
        <w:rPr>
          <w:rFonts w:eastAsia="Times New Roman" w:cs="Times New Roman"/>
          <w:szCs w:val="24"/>
        </w:rPr>
        <w:t>lược</w:t>
      </w:r>
      <w:proofErr w:type="spellEnd"/>
      <w:r w:rsidRPr="005854C0">
        <w:rPr>
          <w:rFonts w:eastAsia="Times New Roman" w:cs="Times New Roman"/>
          <w:szCs w:val="24"/>
        </w:rPr>
        <w:t xml:space="preserve"> </w:t>
      </w:r>
      <w:proofErr w:type="spellStart"/>
      <w:r w:rsidRPr="005854C0">
        <w:rPr>
          <w:rFonts w:eastAsia="Times New Roman" w:cs="Times New Roman"/>
          <w:szCs w:val="24"/>
        </w:rPr>
        <w:t>kinh</w:t>
      </w:r>
      <w:proofErr w:type="spellEnd"/>
      <w:r w:rsidRPr="005854C0">
        <w:rPr>
          <w:rFonts w:eastAsia="Times New Roman" w:cs="Times New Roman"/>
          <w:szCs w:val="24"/>
        </w:rPr>
        <w:t xml:space="preserve"> </w:t>
      </w:r>
      <w:proofErr w:type="spellStart"/>
      <w:r w:rsidRPr="005854C0">
        <w:rPr>
          <w:rFonts w:eastAsia="Times New Roman" w:cs="Times New Roman"/>
          <w:szCs w:val="24"/>
        </w:rPr>
        <w:t>doanh</w:t>
      </w:r>
      <w:proofErr w:type="spellEnd"/>
      <w:r w:rsidRPr="005854C0">
        <w:rPr>
          <w:rFonts w:eastAsia="Times New Roman" w:cs="Times New Roman"/>
          <w:szCs w:val="24"/>
        </w:rPr>
        <w:t xml:space="preserve"> </w:t>
      </w:r>
      <w:proofErr w:type="spellStart"/>
      <w:r w:rsidRPr="005854C0">
        <w:rPr>
          <w:rFonts w:eastAsia="Times New Roman" w:cs="Times New Roman"/>
          <w:szCs w:val="24"/>
        </w:rPr>
        <w:t>toàn</w:t>
      </w:r>
      <w:proofErr w:type="spellEnd"/>
      <w:r w:rsidRPr="005854C0">
        <w:rPr>
          <w:rFonts w:eastAsia="Times New Roman" w:cs="Times New Roman"/>
          <w:szCs w:val="24"/>
        </w:rPr>
        <w:t xml:space="preserve"> </w:t>
      </w:r>
      <w:proofErr w:type="spellStart"/>
      <w:r w:rsidRPr="005854C0">
        <w:rPr>
          <w:rFonts w:eastAsia="Times New Roman" w:cs="Times New Roman"/>
          <w:szCs w:val="24"/>
        </w:rPr>
        <w:t>cầu</w:t>
      </w:r>
      <w:proofErr w:type="spellEnd"/>
      <w:r w:rsidRPr="005854C0">
        <w:rPr>
          <w:rFonts w:eastAsia="Times New Roman" w:cs="Times New Roman"/>
          <w:szCs w:val="24"/>
        </w:rPr>
        <w:br/>
        <w:t xml:space="preserve">– </w:t>
      </w:r>
      <w:proofErr w:type="spellStart"/>
      <w:r w:rsidRPr="005854C0">
        <w:rPr>
          <w:rFonts w:eastAsia="Times New Roman" w:cs="Times New Roman"/>
          <w:szCs w:val="24"/>
        </w:rPr>
        <w:t>Lãnh</w:t>
      </w:r>
      <w:proofErr w:type="spellEnd"/>
      <w:r w:rsidRPr="005854C0">
        <w:rPr>
          <w:rFonts w:eastAsia="Times New Roman" w:cs="Times New Roman"/>
          <w:szCs w:val="24"/>
        </w:rPr>
        <w:t xml:space="preserve"> </w:t>
      </w:r>
      <w:proofErr w:type="spellStart"/>
      <w:r w:rsidRPr="005854C0">
        <w:rPr>
          <w:rFonts w:eastAsia="Times New Roman" w:cs="Times New Roman"/>
          <w:szCs w:val="24"/>
        </w:rPr>
        <w:t>đạo</w:t>
      </w:r>
      <w:proofErr w:type="spellEnd"/>
      <w:r w:rsidRPr="005854C0">
        <w:rPr>
          <w:rFonts w:eastAsia="Times New Roman" w:cs="Times New Roman"/>
          <w:szCs w:val="24"/>
        </w:rPr>
        <w:t xml:space="preserve"> </w:t>
      </w:r>
      <w:proofErr w:type="spellStart"/>
      <w:r w:rsidRPr="005854C0">
        <w:rPr>
          <w:rFonts w:eastAsia="Times New Roman" w:cs="Times New Roman"/>
          <w:szCs w:val="24"/>
        </w:rPr>
        <w:t>chuyển</w:t>
      </w:r>
      <w:proofErr w:type="spellEnd"/>
      <w:r w:rsidRPr="005854C0">
        <w:rPr>
          <w:rFonts w:eastAsia="Times New Roman" w:cs="Times New Roman"/>
          <w:szCs w:val="24"/>
        </w:rPr>
        <w:t xml:space="preserve"> </w:t>
      </w:r>
      <w:proofErr w:type="spellStart"/>
      <w:r w:rsidRPr="005854C0">
        <w:rPr>
          <w:rFonts w:eastAsia="Times New Roman" w:cs="Times New Roman"/>
          <w:szCs w:val="24"/>
        </w:rPr>
        <w:t>đổi</w:t>
      </w:r>
      <w:proofErr w:type="spellEnd"/>
      <w:r w:rsidRPr="005854C0">
        <w:rPr>
          <w:rFonts w:eastAsia="Times New Roman" w:cs="Times New Roman"/>
          <w:szCs w:val="24"/>
        </w:rPr>
        <w:t xml:space="preserve"> </w:t>
      </w:r>
      <w:proofErr w:type="spellStart"/>
      <w:r w:rsidRPr="005854C0">
        <w:rPr>
          <w:rFonts w:eastAsia="Times New Roman" w:cs="Times New Roman"/>
          <w:szCs w:val="24"/>
        </w:rPr>
        <w:t>số</w:t>
      </w:r>
      <w:proofErr w:type="spellEnd"/>
      <w:r w:rsidRPr="005854C0">
        <w:rPr>
          <w:rFonts w:eastAsia="Times New Roman" w:cs="Times New Roman"/>
          <w:szCs w:val="24"/>
        </w:rPr>
        <w:br/>
        <w:t xml:space="preserve">– </w:t>
      </w: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ESG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phát</w:t>
      </w:r>
      <w:proofErr w:type="spellEnd"/>
      <w:r w:rsidRPr="005854C0">
        <w:rPr>
          <w:rFonts w:eastAsia="Times New Roman" w:cs="Times New Roman"/>
          <w:szCs w:val="24"/>
        </w:rPr>
        <w:t xml:space="preserve"> </w:t>
      </w:r>
      <w:proofErr w:type="spellStart"/>
      <w:r w:rsidRPr="005854C0">
        <w:rPr>
          <w:rFonts w:eastAsia="Times New Roman" w:cs="Times New Roman"/>
          <w:szCs w:val="24"/>
        </w:rPr>
        <w:t>triển</w:t>
      </w:r>
      <w:proofErr w:type="spellEnd"/>
      <w:r w:rsidRPr="005854C0">
        <w:rPr>
          <w:rFonts w:eastAsia="Times New Roman" w:cs="Times New Roman"/>
          <w:szCs w:val="24"/>
        </w:rPr>
        <w:t xml:space="preserve"> </w:t>
      </w:r>
      <w:proofErr w:type="spellStart"/>
      <w:r w:rsidRPr="005854C0">
        <w:rPr>
          <w:rFonts w:eastAsia="Times New Roman" w:cs="Times New Roman"/>
          <w:szCs w:val="24"/>
        </w:rPr>
        <w:t>bền</w:t>
      </w:r>
      <w:proofErr w:type="spellEnd"/>
      <w:r w:rsidRPr="005854C0">
        <w:rPr>
          <w:rFonts w:eastAsia="Times New Roman" w:cs="Times New Roman"/>
          <w:szCs w:val="24"/>
        </w:rPr>
        <w:t xml:space="preserve"> </w:t>
      </w:r>
      <w:proofErr w:type="spellStart"/>
      <w:r w:rsidRPr="005854C0">
        <w:rPr>
          <w:rFonts w:eastAsia="Times New Roman" w:cs="Times New Roman"/>
          <w:szCs w:val="24"/>
        </w:rPr>
        <w:t>vững</w:t>
      </w:r>
      <w:proofErr w:type="spellEnd"/>
      <w:r w:rsidRPr="005854C0">
        <w:rPr>
          <w:rFonts w:eastAsia="Times New Roman" w:cs="Times New Roman"/>
          <w:szCs w:val="24"/>
        </w:rPr>
        <w:br/>
        <w:t xml:space="preserve">– </w:t>
      </w: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trị</w:t>
      </w:r>
      <w:proofErr w:type="spellEnd"/>
      <w:r w:rsidRPr="005854C0">
        <w:rPr>
          <w:rFonts w:eastAsia="Times New Roman" w:cs="Times New Roman"/>
          <w:szCs w:val="24"/>
        </w:rPr>
        <w:t xml:space="preserve"> </w:t>
      </w:r>
      <w:proofErr w:type="spellStart"/>
      <w:r w:rsidRPr="005854C0">
        <w:rPr>
          <w:rFonts w:eastAsia="Times New Roman" w:cs="Times New Roman"/>
          <w:szCs w:val="24"/>
        </w:rPr>
        <w:t>hội</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 xml:space="preserve"> </w:t>
      </w:r>
      <w:proofErr w:type="spellStart"/>
      <w:r w:rsidRPr="005854C0">
        <w:rPr>
          <w:rFonts w:eastAsia="Times New Roman" w:cs="Times New Roman"/>
          <w:szCs w:val="24"/>
        </w:rPr>
        <w:t>và</w:t>
      </w:r>
      <w:proofErr w:type="spellEnd"/>
      <w:r w:rsidRPr="005854C0">
        <w:rPr>
          <w:rFonts w:eastAsia="Times New Roman" w:cs="Times New Roman"/>
          <w:szCs w:val="24"/>
        </w:rPr>
        <w:t xml:space="preserve"> </w:t>
      </w:r>
      <w:proofErr w:type="spellStart"/>
      <w:r w:rsidRPr="005854C0">
        <w:rPr>
          <w:rFonts w:eastAsia="Times New Roman" w:cs="Times New Roman"/>
          <w:szCs w:val="24"/>
        </w:rPr>
        <w:t>quản</w:t>
      </w:r>
      <w:proofErr w:type="spellEnd"/>
      <w:r w:rsidRPr="005854C0">
        <w:rPr>
          <w:rFonts w:eastAsia="Times New Roman" w:cs="Times New Roman"/>
          <w:szCs w:val="24"/>
        </w:rPr>
        <w:t xml:space="preserve"> </w:t>
      </w:r>
      <w:proofErr w:type="spellStart"/>
      <w:r w:rsidRPr="005854C0">
        <w:rPr>
          <w:rFonts w:eastAsia="Times New Roman" w:cs="Times New Roman"/>
          <w:szCs w:val="24"/>
        </w:rPr>
        <w:t>lý</w:t>
      </w:r>
      <w:proofErr w:type="spellEnd"/>
      <w:r w:rsidRPr="005854C0">
        <w:rPr>
          <w:rFonts w:eastAsia="Times New Roman" w:cs="Times New Roman"/>
          <w:szCs w:val="24"/>
        </w:rPr>
        <w:t xml:space="preserve"> </w:t>
      </w:r>
      <w:proofErr w:type="spellStart"/>
      <w:r w:rsidRPr="005854C0">
        <w:rPr>
          <w:rFonts w:eastAsia="Times New Roman" w:cs="Times New Roman"/>
          <w:szCs w:val="24"/>
        </w:rPr>
        <w:t>cấp</w:t>
      </w:r>
      <w:proofErr w:type="spellEnd"/>
      <w:r w:rsidRPr="005854C0">
        <w:rPr>
          <w:rFonts w:eastAsia="Times New Roman" w:cs="Times New Roman"/>
          <w:szCs w:val="24"/>
        </w:rPr>
        <w:t xml:space="preserve"> </w:t>
      </w:r>
      <w:proofErr w:type="spellStart"/>
      <w:r w:rsidRPr="005854C0">
        <w:rPr>
          <w:rFonts w:eastAsia="Times New Roman" w:cs="Times New Roman"/>
          <w:szCs w:val="24"/>
        </w:rPr>
        <w:t>cao</w:t>
      </w:r>
      <w:proofErr w:type="spellEnd"/>
      <w:r w:rsidRPr="005854C0">
        <w:rPr>
          <w:rFonts w:eastAsia="Times New Roman" w:cs="Times New Roman"/>
          <w:szCs w:val="24"/>
        </w:rPr>
        <w:br/>
        <w:t xml:space="preserve">– </w:t>
      </w:r>
      <w:proofErr w:type="spellStart"/>
      <w:r w:rsidRPr="005854C0">
        <w:rPr>
          <w:rFonts w:eastAsia="Times New Roman" w:cs="Times New Roman"/>
          <w:szCs w:val="24"/>
        </w:rPr>
        <w:t>Mở</w:t>
      </w:r>
      <w:proofErr w:type="spellEnd"/>
      <w:r w:rsidRPr="005854C0">
        <w:rPr>
          <w:rFonts w:eastAsia="Times New Roman" w:cs="Times New Roman"/>
          <w:szCs w:val="24"/>
        </w:rPr>
        <w:t xml:space="preserve"> </w:t>
      </w:r>
      <w:proofErr w:type="spellStart"/>
      <w:r w:rsidRPr="005854C0">
        <w:rPr>
          <w:rFonts w:eastAsia="Times New Roman" w:cs="Times New Roman"/>
          <w:szCs w:val="24"/>
        </w:rPr>
        <w:t>rộng</w:t>
      </w:r>
      <w:proofErr w:type="spellEnd"/>
      <w:r w:rsidRPr="005854C0">
        <w:rPr>
          <w:rFonts w:eastAsia="Times New Roman" w:cs="Times New Roman"/>
          <w:szCs w:val="24"/>
        </w:rPr>
        <w:t xml:space="preserve"> </w:t>
      </w:r>
      <w:proofErr w:type="spellStart"/>
      <w:r w:rsidRPr="005854C0">
        <w:rPr>
          <w:rFonts w:eastAsia="Times New Roman" w:cs="Times New Roman"/>
          <w:szCs w:val="24"/>
        </w:rPr>
        <w:t>thị</w:t>
      </w:r>
      <w:proofErr w:type="spellEnd"/>
      <w:r w:rsidRPr="005854C0">
        <w:rPr>
          <w:rFonts w:eastAsia="Times New Roman" w:cs="Times New Roman"/>
          <w:szCs w:val="24"/>
        </w:rPr>
        <w:t xml:space="preserve"> </w:t>
      </w:r>
      <w:proofErr w:type="spellStart"/>
      <w:r w:rsidRPr="005854C0">
        <w:rPr>
          <w:rFonts w:eastAsia="Times New Roman" w:cs="Times New Roman"/>
          <w:szCs w:val="24"/>
        </w:rPr>
        <w:t>trường</w:t>
      </w:r>
      <w:proofErr w:type="spellEnd"/>
      <w:r w:rsidRPr="005854C0">
        <w:rPr>
          <w:rFonts w:eastAsia="Times New Roman" w:cs="Times New Roman"/>
          <w:szCs w:val="24"/>
        </w:rPr>
        <w:t xml:space="preserve"> </w:t>
      </w:r>
      <w:proofErr w:type="spellStart"/>
      <w:r w:rsidRPr="005854C0">
        <w:rPr>
          <w:rFonts w:eastAsia="Times New Roman" w:cs="Times New Roman"/>
          <w:szCs w:val="24"/>
        </w:rPr>
        <w:t>quốc</w:t>
      </w:r>
      <w:proofErr w:type="spellEnd"/>
      <w:r w:rsidRPr="005854C0">
        <w:rPr>
          <w:rFonts w:eastAsia="Times New Roman" w:cs="Times New Roman"/>
          <w:szCs w:val="24"/>
        </w:rPr>
        <w:t xml:space="preserve"> </w:t>
      </w:r>
      <w:proofErr w:type="spellStart"/>
      <w:r w:rsidRPr="005854C0">
        <w:rPr>
          <w:rFonts w:eastAsia="Times New Roman" w:cs="Times New Roman"/>
          <w:szCs w:val="24"/>
        </w:rPr>
        <w:t>tế</w:t>
      </w:r>
      <w:proofErr w:type="spellEnd"/>
    </w:p>
    <w:p w14:paraId="23F58568" w14:textId="77777777" w:rsidR="00CE0EDE" w:rsidRPr="005854C0" w:rsidRDefault="00CE0EDE" w:rsidP="00CE0EDE">
      <w:pPr>
        <w:spacing w:before="100" w:beforeAutospacing="1" w:after="100" w:afterAutospacing="1" w:line="240" w:lineRule="auto"/>
        <w:rPr>
          <w:rFonts w:eastAsia="Times New Roman" w:cs="Times New Roman"/>
          <w:szCs w:val="24"/>
        </w:rPr>
      </w:pPr>
      <w:proofErr w:type="spellStart"/>
      <w:r w:rsidRPr="005854C0">
        <w:rPr>
          <w:rFonts w:eastAsia="Times New Roman" w:cs="Times New Roman"/>
          <w:i/>
          <w:iCs/>
          <w:szCs w:val="24"/>
        </w:rPr>
        <w:t>Hình</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thức</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đào</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tạo</w:t>
      </w:r>
      <w:proofErr w:type="spellEnd"/>
      <w:r w:rsidRPr="005854C0">
        <w:rPr>
          <w:rFonts w:eastAsia="Times New Roman" w:cs="Times New Roman"/>
          <w:i/>
          <w:iCs/>
          <w:szCs w:val="24"/>
        </w:rPr>
        <w:t>:</w:t>
      </w:r>
      <w:r w:rsidRPr="005854C0">
        <w:rPr>
          <w:rFonts w:eastAsia="Times New Roman" w:cs="Times New Roman"/>
          <w:szCs w:val="24"/>
        </w:rPr>
        <w:br/>
        <w:t xml:space="preserve">– Tĩnh </w:t>
      </w:r>
      <w:proofErr w:type="spellStart"/>
      <w:r w:rsidRPr="005854C0">
        <w:rPr>
          <w:rFonts w:eastAsia="Times New Roman" w:cs="Times New Roman"/>
          <w:szCs w:val="24"/>
        </w:rPr>
        <w:t>dưỡng</w:t>
      </w:r>
      <w:proofErr w:type="spellEnd"/>
      <w:r w:rsidRPr="005854C0">
        <w:rPr>
          <w:rFonts w:eastAsia="Times New Roman" w:cs="Times New Roman"/>
          <w:szCs w:val="24"/>
        </w:rPr>
        <w:t xml:space="preserve"> </w:t>
      </w:r>
      <w:proofErr w:type="spellStart"/>
      <w:r w:rsidRPr="005854C0">
        <w:rPr>
          <w:rFonts w:eastAsia="Times New Roman" w:cs="Times New Roman"/>
          <w:szCs w:val="24"/>
        </w:rPr>
        <w:t>điều</w:t>
      </w:r>
      <w:proofErr w:type="spellEnd"/>
      <w:r w:rsidRPr="005854C0">
        <w:rPr>
          <w:rFonts w:eastAsia="Times New Roman" w:cs="Times New Roman"/>
          <w:szCs w:val="24"/>
        </w:rPr>
        <w:t xml:space="preserve"> </w:t>
      </w:r>
      <w:proofErr w:type="spellStart"/>
      <w:r w:rsidRPr="005854C0">
        <w:rPr>
          <w:rFonts w:eastAsia="Times New Roman" w:cs="Times New Roman"/>
          <w:szCs w:val="24"/>
        </w:rPr>
        <w:t>hành</w:t>
      </w:r>
      <w:proofErr w:type="spellEnd"/>
      <w:r w:rsidRPr="005854C0">
        <w:rPr>
          <w:rFonts w:eastAsia="Times New Roman" w:cs="Times New Roman"/>
          <w:szCs w:val="24"/>
        </w:rPr>
        <w:t xml:space="preserve"> </w:t>
      </w:r>
      <w:proofErr w:type="spellStart"/>
      <w:r w:rsidRPr="005854C0">
        <w:rPr>
          <w:rFonts w:eastAsia="Times New Roman" w:cs="Times New Roman"/>
          <w:szCs w:val="24"/>
        </w:rPr>
        <w:t>hàng</w:t>
      </w:r>
      <w:proofErr w:type="spellEnd"/>
      <w:r w:rsidRPr="005854C0">
        <w:rPr>
          <w:rFonts w:eastAsia="Times New Roman" w:cs="Times New Roman"/>
          <w:szCs w:val="24"/>
        </w:rPr>
        <w:t xml:space="preserve"> </w:t>
      </w:r>
      <w:proofErr w:type="spellStart"/>
      <w:r w:rsidRPr="005854C0">
        <w:rPr>
          <w:rFonts w:eastAsia="Times New Roman" w:cs="Times New Roman"/>
          <w:szCs w:val="24"/>
        </w:rPr>
        <w:t>quý</w:t>
      </w:r>
      <w:proofErr w:type="spellEnd"/>
      <w:r w:rsidRPr="005854C0">
        <w:rPr>
          <w:rFonts w:eastAsia="Times New Roman" w:cs="Times New Roman"/>
          <w:szCs w:val="24"/>
        </w:rPr>
        <w:br/>
        <w:t xml:space="preserve">– Tham </w:t>
      </w:r>
      <w:proofErr w:type="spellStart"/>
      <w:r w:rsidRPr="005854C0">
        <w:rPr>
          <w:rFonts w:eastAsia="Times New Roman" w:cs="Times New Roman"/>
          <w:szCs w:val="24"/>
        </w:rPr>
        <w:t>quan</w:t>
      </w:r>
      <w:proofErr w:type="spellEnd"/>
      <w:r w:rsidRPr="005854C0">
        <w:rPr>
          <w:rFonts w:eastAsia="Times New Roman" w:cs="Times New Roman"/>
          <w:szCs w:val="24"/>
        </w:rPr>
        <w:t xml:space="preserve"> </w:t>
      </w:r>
      <w:proofErr w:type="spellStart"/>
      <w:r w:rsidRPr="005854C0">
        <w:rPr>
          <w:rFonts w:eastAsia="Times New Roman" w:cs="Times New Roman"/>
          <w:szCs w:val="24"/>
        </w:rPr>
        <w:t>học</w:t>
      </w:r>
      <w:proofErr w:type="spellEnd"/>
      <w:r w:rsidRPr="005854C0">
        <w:rPr>
          <w:rFonts w:eastAsia="Times New Roman" w:cs="Times New Roman"/>
          <w:szCs w:val="24"/>
        </w:rPr>
        <w:t xml:space="preserve"> </w:t>
      </w:r>
      <w:proofErr w:type="spellStart"/>
      <w:r w:rsidRPr="005854C0">
        <w:rPr>
          <w:rFonts w:eastAsia="Times New Roman" w:cs="Times New Roman"/>
          <w:szCs w:val="24"/>
        </w:rPr>
        <w:t>tập</w:t>
      </w:r>
      <w:proofErr w:type="spellEnd"/>
      <w:r w:rsidRPr="005854C0">
        <w:rPr>
          <w:rFonts w:eastAsia="Times New Roman" w:cs="Times New Roman"/>
          <w:szCs w:val="24"/>
        </w:rPr>
        <w:t xml:space="preserve"> </w:t>
      </w:r>
      <w:proofErr w:type="spellStart"/>
      <w:r w:rsidRPr="005854C0">
        <w:rPr>
          <w:rFonts w:eastAsia="Times New Roman" w:cs="Times New Roman"/>
          <w:szCs w:val="24"/>
        </w:rPr>
        <w:t>quốc</w:t>
      </w:r>
      <w:proofErr w:type="spellEnd"/>
      <w:r w:rsidRPr="005854C0">
        <w:rPr>
          <w:rFonts w:eastAsia="Times New Roman" w:cs="Times New Roman"/>
          <w:szCs w:val="24"/>
        </w:rPr>
        <w:t xml:space="preserve"> </w:t>
      </w:r>
      <w:proofErr w:type="spellStart"/>
      <w:r w:rsidRPr="005854C0">
        <w:rPr>
          <w:rFonts w:eastAsia="Times New Roman" w:cs="Times New Roman"/>
          <w:szCs w:val="24"/>
        </w:rPr>
        <w:t>tế</w:t>
      </w:r>
      <w:proofErr w:type="spellEnd"/>
      <w:r w:rsidRPr="005854C0">
        <w:rPr>
          <w:rFonts w:eastAsia="Times New Roman" w:cs="Times New Roman"/>
          <w:szCs w:val="24"/>
        </w:rPr>
        <w:br/>
        <w:t xml:space="preserve">– </w:t>
      </w:r>
      <w:proofErr w:type="spellStart"/>
      <w:r w:rsidRPr="005854C0">
        <w:rPr>
          <w:rFonts w:eastAsia="Times New Roman" w:cs="Times New Roman"/>
          <w:szCs w:val="24"/>
        </w:rPr>
        <w:t>Huấn</w:t>
      </w:r>
      <w:proofErr w:type="spellEnd"/>
      <w:r w:rsidRPr="005854C0">
        <w:rPr>
          <w:rFonts w:eastAsia="Times New Roman" w:cs="Times New Roman"/>
          <w:szCs w:val="24"/>
        </w:rPr>
        <w:t xml:space="preserve"> </w:t>
      </w:r>
      <w:proofErr w:type="spellStart"/>
      <w:r w:rsidRPr="005854C0">
        <w:rPr>
          <w:rFonts w:eastAsia="Times New Roman" w:cs="Times New Roman"/>
          <w:szCs w:val="24"/>
        </w:rPr>
        <w:t>luyện</w:t>
      </w:r>
      <w:proofErr w:type="spellEnd"/>
      <w:r w:rsidRPr="005854C0">
        <w:rPr>
          <w:rFonts w:eastAsia="Times New Roman" w:cs="Times New Roman"/>
          <w:szCs w:val="24"/>
        </w:rPr>
        <w:t xml:space="preserve"> </w:t>
      </w:r>
      <w:proofErr w:type="spellStart"/>
      <w:r w:rsidRPr="005854C0">
        <w:rPr>
          <w:rFonts w:eastAsia="Times New Roman" w:cs="Times New Roman"/>
          <w:szCs w:val="24"/>
        </w:rPr>
        <w:t>cá</w:t>
      </w:r>
      <w:proofErr w:type="spellEnd"/>
      <w:r w:rsidRPr="005854C0">
        <w:rPr>
          <w:rFonts w:eastAsia="Times New Roman" w:cs="Times New Roman"/>
          <w:szCs w:val="24"/>
        </w:rPr>
        <w:t xml:space="preserve"> </w:t>
      </w:r>
      <w:proofErr w:type="spellStart"/>
      <w:r w:rsidRPr="005854C0">
        <w:rPr>
          <w:rFonts w:eastAsia="Times New Roman" w:cs="Times New Roman"/>
          <w:szCs w:val="24"/>
        </w:rPr>
        <w:t>nhân</w:t>
      </w:r>
      <w:proofErr w:type="spellEnd"/>
      <w:r w:rsidRPr="005854C0">
        <w:rPr>
          <w:rFonts w:eastAsia="Times New Roman" w:cs="Times New Roman"/>
          <w:szCs w:val="24"/>
        </w:rPr>
        <w:t xml:space="preserve"> </w:t>
      </w:r>
      <w:proofErr w:type="spellStart"/>
      <w:r w:rsidRPr="005854C0">
        <w:rPr>
          <w:rFonts w:eastAsia="Times New Roman" w:cs="Times New Roman"/>
          <w:szCs w:val="24"/>
        </w:rPr>
        <w:t>hóa</w:t>
      </w:r>
      <w:proofErr w:type="spellEnd"/>
      <w:r w:rsidRPr="005854C0">
        <w:rPr>
          <w:rFonts w:eastAsia="Times New Roman" w:cs="Times New Roman"/>
          <w:szCs w:val="24"/>
        </w:rPr>
        <w:br/>
        <w:t xml:space="preserve">– </w:t>
      </w:r>
      <w:proofErr w:type="spellStart"/>
      <w:r w:rsidRPr="005854C0">
        <w:rPr>
          <w:rFonts w:eastAsia="Times New Roman" w:cs="Times New Roman"/>
          <w:szCs w:val="24"/>
        </w:rPr>
        <w:t>Học</w:t>
      </w:r>
      <w:proofErr w:type="spellEnd"/>
      <w:r w:rsidRPr="005854C0">
        <w:rPr>
          <w:rFonts w:eastAsia="Times New Roman" w:cs="Times New Roman"/>
          <w:szCs w:val="24"/>
        </w:rPr>
        <w:t xml:space="preserve"> </w:t>
      </w:r>
      <w:proofErr w:type="spellStart"/>
      <w:r w:rsidRPr="005854C0">
        <w:rPr>
          <w:rFonts w:eastAsia="Times New Roman" w:cs="Times New Roman"/>
          <w:szCs w:val="24"/>
        </w:rPr>
        <w:t>tập</w:t>
      </w:r>
      <w:proofErr w:type="spellEnd"/>
      <w:r w:rsidRPr="005854C0">
        <w:rPr>
          <w:rFonts w:eastAsia="Times New Roman" w:cs="Times New Roman"/>
          <w:szCs w:val="24"/>
        </w:rPr>
        <w:t xml:space="preserve"> </w:t>
      </w:r>
      <w:proofErr w:type="spellStart"/>
      <w:r w:rsidRPr="005854C0">
        <w:rPr>
          <w:rFonts w:eastAsia="Times New Roman" w:cs="Times New Roman"/>
          <w:szCs w:val="24"/>
        </w:rPr>
        <w:t>đồng</w:t>
      </w:r>
      <w:proofErr w:type="spellEnd"/>
      <w:r w:rsidRPr="005854C0">
        <w:rPr>
          <w:rFonts w:eastAsia="Times New Roman" w:cs="Times New Roman"/>
          <w:szCs w:val="24"/>
        </w:rPr>
        <w:t xml:space="preserve"> </w:t>
      </w:r>
      <w:proofErr w:type="spellStart"/>
      <w:r w:rsidRPr="005854C0">
        <w:rPr>
          <w:rFonts w:eastAsia="Times New Roman" w:cs="Times New Roman"/>
          <w:szCs w:val="24"/>
        </w:rPr>
        <w:t>đẳng</w:t>
      </w:r>
      <w:proofErr w:type="spellEnd"/>
      <w:r w:rsidRPr="005854C0">
        <w:rPr>
          <w:rFonts w:eastAsia="Times New Roman" w:cs="Times New Roman"/>
          <w:szCs w:val="24"/>
        </w:rPr>
        <w:t xml:space="preserve"> </w:t>
      </w:r>
      <w:proofErr w:type="spellStart"/>
      <w:r w:rsidRPr="005854C0">
        <w:rPr>
          <w:rFonts w:eastAsia="Times New Roman" w:cs="Times New Roman"/>
          <w:szCs w:val="24"/>
        </w:rPr>
        <w:t>theo</w:t>
      </w:r>
      <w:proofErr w:type="spellEnd"/>
      <w:r w:rsidRPr="005854C0">
        <w:rPr>
          <w:rFonts w:eastAsia="Times New Roman" w:cs="Times New Roman"/>
          <w:szCs w:val="24"/>
        </w:rPr>
        <w:t xml:space="preserve"> </w:t>
      </w:r>
      <w:proofErr w:type="spellStart"/>
      <w:r w:rsidRPr="005854C0">
        <w:rPr>
          <w:rFonts w:eastAsia="Times New Roman" w:cs="Times New Roman"/>
          <w:szCs w:val="24"/>
        </w:rPr>
        <w:t>nhóm</w:t>
      </w:r>
      <w:proofErr w:type="spellEnd"/>
    </w:p>
    <w:p w14:paraId="1D0BBBE8" w14:textId="77777777" w:rsidR="00CE0EDE" w:rsidRPr="005854C0" w:rsidRDefault="00CE0EDE" w:rsidP="00CE0EDE">
      <w:pPr>
        <w:spacing w:before="100" w:beforeAutospacing="1" w:after="100" w:afterAutospacing="1" w:line="240" w:lineRule="auto"/>
        <w:rPr>
          <w:rFonts w:eastAsia="Times New Roman" w:cs="Times New Roman"/>
          <w:szCs w:val="24"/>
        </w:rPr>
      </w:pPr>
      <w:r w:rsidRPr="005854C0">
        <w:rPr>
          <w:rFonts w:eastAsia="Times New Roman" w:cs="Times New Roman"/>
          <w:i/>
          <w:iCs/>
          <w:szCs w:val="24"/>
        </w:rPr>
        <w:t xml:space="preserve">Chi </w:t>
      </w:r>
      <w:proofErr w:type="spellStart"/>
      <w:r w:rsidRPr="005854C0">
        <w:rPr>
          <w:rFonts w:eastAsia="Times New Roman" w:cs="Times New Roman"/>
          <w:i/>
          <w:iCs/>
          <w:szCs w:val="24"/>
        </w:rPr>
        <w:t>phí</w:t>
      </w:r>
      <w:proofErr w:type="spellEnd"/>
      <w:r w:rsidRPr="005854C0">
        <w:rPr>
          <w:rFonts w:eastAsia="Times New Roman" w:cs="Times New Roman"/>
          <w:i/>
          <w:iCs/>
          <w:szCs w:val="24"/>
        </w:rPr>
        <w:t>:</w:t>
      </w:r>
      <w:r w:rsidRPr="005854C0">
        <w:rPr>
          <w:rFonts w:eastAsia="Times New Roman" w:cs="Times New Roman"/>
          <w:szCs w:val="24"/>
        </w:rPr>
        <w:t xml:space="preserve"> 100 </w:t>
      </w:r>
      <w:proofErr w:type="spellStart"/>
      <w:r w:rsidRPr="005854C0">
        <w:rPr>
          <w:rFonts w:eastAsia="Times New Roman" w:cs="Times New Roman"/>
          <w:szCs w:val="24"/>
        </w:rPr>
        <w:t>triệu</w:t>
      </w:r>
      <w:proofErr w:type="spellEnd"/>
      <w:r w:rsidRPr="005854C0">
        <w:rPr>
          <w:rFonts w:eastAsia="Times New Roman" w:cs="Times New Roman"/>
          <w:szCs w:val="24"/>
        </w:rPr>
        <w:t xml:space="preserve"> VNĐ/</w:t>
      </w:r>
      <w:proofErr w:type="spellStart"/>
      <w:r w:rsidRPr="005854C0">
        <w:rPr>
          <w:rFonts w:eastAsia="Times New Roman" w:cs="Times New Roman"/>
          <w:szCs w:val="24"/>
        </w:rPr>
        <w:t>người</w:t>
      </w:r>
      <w:proofErr w:type="spellEnd"/>
      <w:r w:rsidRPr="005854C0">
        <w:rPr>
          <w:rFonts w:eastAsia="Times New Roman" w:cs="Times New Roman"/>
          <w:szCs w:val="24"/>
        </w:rPr>
        <w:br/>
      </w:r>
      <w:proofErr w:type="spellStart"/>
      <w:r w:rsidRPr="005854C0">
        <w:rPr>
          <w:rFonts w:eastAsia="Times New Roman" w:cs="Times New Roman"/>
          <w:i/>
          <w:iCs/>
          <w:szCs w:val="24"/>
        </w:rPr>
        <w:t>Đối</w:t>
      </w:r>
      <w:proofErr w:type="spellEnd"/>
      <w:r w:rsidRPr="005854C0">
        <w:rPr>
          <w:rFonts w:eastAsia="Times New Roman" w:cs="Times New Roman"/>
          <w:i/>
          <w:iCs/>
          <w:szCs w:val="24"/>
        </w:rPr>
        <w:t xml:space="preserve"> </w:t>
      </w:r>
      <w:proofErr w:type="spellStart"/>
      <w:r w:rsidRPr="005854C0">
        <w:rPr>
          <w:rFonts w:eastAsia="Times New Roman" w:cs="Times New Roman"/>
          <w:i/>
          <w:iCs/>
          <w:szCs w:val="24"/>
        </w:rPr>
        <w:t>tác</w:t>
      </w:r>
      <w:proofErr w:type="spellEnd"/>
      <w:r w:rsidRPr="005854C0">
        <w:rPr>
          <w:rFonts w:eastAsia="Times New Roman" w:cs="Times New Roman"/>
          <w:i/>
          <w:iCs/>
          <w:szCs w:val="24"/>
        </w:rPr>
        <w:t>:</w:t>
      </w:r>
      <w:r w:rsidRPr="005854C0">
        <w:rPr>
          <w:rFonts w:eastAsia="Times New Roman" w:cs="Times New Roman"/>
          <w:szCs w:val="24"/>
        </w:rPr>
        <w:t xml:space="preserve"> INSEAD Asia, NUS Business School</w:t>
      </w:r>
    </w:p>
    <w:p w14:paraId="15AF1DAC" w14:textId="77777777" w:rsidR="00CE0EDE" w:rsidRPr="005854C0" w:rsidRDefault="00CE0EDE" w:rsidP="00CE0EDE">
      <w:pPr>
        <w:rPr>
          <w:rFonts w:cs="Times New Roman"/>
        </w:rPr>
      </w:pPr>
    </w:p>
    <w:p w14:paraId="7A121DDB" w14:textId="77777777" w:rsidR="00CE0EDE" w:rsidRPr="005854C0" w:rsidRDefault="00CE0EDE" w:rsidP="00CE0EDE">
      <w:pPr>
        <w:pStyle w:val="Heading4"/>
        <w:rPr>
          <w:rFonts w:ascii="Times New Roman" w:hAnsi="Times New Roman" w:cs="Times New Roman"/>
        </w:rPr>
      </w:pPr>
      <w:r w:rsidRPr="005854C0">
        <w:rPr>
          <w:rFonts w:ascii="Times New Roman" w:hAnsi="Times New Roman" w:cs="Times New Roman"/>
        </w:rPr>
        <w:t xml:space="preserve">D) Performance Management </w:t>
      </w:r>
      <w:proofErr w:type="spellStart"/>
      <w:r w:rsidRPr="005854C0">
        <w:rPr>
          <w:rFonts w:ascii="Times New Roman" w:hAnsi="Times New Roman" w:cs="Times New Roman"/>
        </w:rPr>
        <w:t>và</w:t>
      </w:r>
      <w:proofErr w:type="spellEnd"/>
      <w:r w:rsidRPr="005854C0">
        <w:rPr>
          <w:rFonts w:ascii="Times New Roman" w:hAnsi="Times New Roman" w:cs="Times New Roman"/>
        </w:rPr>
        <w:t xml:space="preserve"> Career Development:</w:t>
      </w:r>
    </w:p>
    <w:p w14:paraId="24105A9D" w14:textId="77777777" w:rsidR="00CE0EDE" w:rsidRPr="005854C0" w:rsidRDefault="00CE0EDE" w:rsidP="00CE0EDE">
      <w:pPr>
        <w:rPr>
          <w:rFonts w:cs="Times New Roman"/>
        </w:rPr>
      </w:pPr>
    </w:p>
    <w:p w14:paraId="2270FCD9" w14:textId="77777777" w:rsidR="00CE0EDE" w:rsidRPr="005854C0" w:rsidRDefault="00CE0EDE" w:rsidP="00CE0EDE">
      <w:pPr>
        <w:rPr>
          <w:rFonts w:cs="Times New Roman"/>
        </w:rPr>
      </w:pPr>
      <w:r w:rsidRPr="005854C0">
        <w:rPr>
          <w:rFonts w:cs="Times New Roman"/>
          <w:b/>
        </w:rPr>
        <w:t xml:space="preserve"> HỆ THỐNG XUẤT SẮC HIỆU SUẤT:</w:t>
      </w:r>
    </w:p>
    <w:p w14:paraId="63A0D311" w14:textId="77777777" w:rsidR="00CE0EDE" w:rsidRPr="005854C0" w:rsidRDefault="00CE0EDE" w:rsidP="00CE0EDE">
      <w:pPr>
        <w:rPr>
          <w:rFonts w:cs="Times New Roman"/>
        </w:rPr>
      </w:pPr>
    </w:p>
    <w:p w14:paraId="2BCE22E5" w14:textId="77777777" w:rsidR="00CE0EDE" w:rsidRPr="005854C0" w:rsidRDefault="00CE0EDE" w:rsidP="00CE0EDE">
      <w:pPr>
        <w:rPr>
          <w:rFonts w:cs="Times New Roman"/>
        </w:rPr>
      </w:pPr>
      <w:r w:rsidRPr="005854C0">
        <w:rPr>
          <w:rFonts w:cs="Times New Roman"/>
          <w:b/>
        </w:rPr>
        <w:t xml:space="preserve">Chu </w:t>
      </w:r>
      <w:proofErr w:type="spellStart"/>
      <w:r w:rsidRPr="005854C0">
        <w:rPr>
          <w:rFonts w:cs="Times New Roman"/>
          <w:b/>
        </w:rPr>
        <w:t>kỳ</w:t>
      </w:r>
      <w:proofErr w:type="spellEnd"/>
      <w:r w:rsidRPr="005854C0">
        <w:rPr>
          <w:rFonts w:cs="Times New Roman"/>
          <w:b/>
        </w:rPr>
        <w:t xml:space="preserve"> </w:t>
      </w:r>
      <w:proofErr w:type="spellStart"/>
      <w:r w:rsidRPr="005854C0">
        <w:rPr>
          <w:rFonts w:cs="Times New Roman"/>
          <w:b/>
        </w:rPr>
        <w:t>quản</w:t>
      </w:r>
      <w:proofErr w:type="spellEnd"/>
      <w:r w:rsidRPr="005854C0">
        <w:rPr>
          <w:rFonts w:cs="Times New Roman"/>
          <w:b/>
        </w:rPr>
        <w:t xml:space="preserve"> </w:t>
      </w:r>
      <w:proofErr w:type="spellStart"/>
      <w:r w:rsidRPr="005854C0">
        <w:rPr>
          <w:rFonts w:cs="Times New Roman"/>
          <w:b/>
        </w:rPr>
        <w:t>lý</w:t>
      </w:r>
      <w:proofErr w:type="spellEnd"/>
      <w:r w:rsidRPr="005854C0">
        <w:rPr>
          <w:rFonts w:cs="Times New Roman"/>
          <w:b/>
        </w:rPr>
        <w:t xml:space="preserve"> </w:t>
      </w:r>
      <w:proofErr w:type="spellStart"/>
      <w:r w:rsidRPr="005854C0">
        <w:rPr>
          <w:rFonts w:cs="Times New Roman"/>
          <w:b/>
        </w:rPr>
        <w:t>hiệu</w:t>
      </w:r>
      <w:proofErr w:type="spellEnd"/>
      <w:r w:rsidRPr="005854C0">
        <w:rPr>
          <w:rFonts w:cs="Times New Roman"/>
          <w:b/>
        </w:rPr>
        <w:t xml:space="preserve"> </w:t>
      </w:r>
      <w:proofErr w:type="spellStart"/>
      <w:r w:rsidRPr="005854C0">
        <w:rPr>
          <w:rFonts w:cs="Times New Roman"/>
          <w:b/>
        </w:rPr>
        <w:t>suất</w:t>
      </w:r>
      <w:proofErr w:type="spellEnd"/>
      <w:r w:rsidRPr="005854C0">
        <w:rPr>
          <w:rFonts w:cs="Times New Roman"/>
          <w:b/>
        </w:rPr>
        <w:t>:</w:t>
      </w:r>
    </w:p>
    <w:p w14:paraId="1E1D7E5D" w14:textId="77777777" w:rsidR="00CE0EDE" w:rsidRPr="005854C0" w:rsidRDefault="00CE0EDE" w:rsidP="00CE0EDE">
      <w:pPr>
        <w:spacing w:before="60" w:after="60"/>
        <w:ind w:left="432"/>
        <w:rPr>
          <w:rFonts w:cs="Times New Roman"/>
        </w:rPr>
      </w:pPr>
      <w:proofErr w:type="spellStart"/>
      <w:r w:rsidRPr="005854C0">
        <w:rPr>
          <w:rFonts w:cs="Times New Roman"/>
        </w:rPr>
        <w:t>Đánh</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suất</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quý</w:t>
      </w:r>
      <w:proofErr w:type="spellEnd"/>
      <w:r w:rsidRPr="005854C0">
        <w:rPr>
          <w:rFonts w:cs="Times New Roman"/>
        </w:rPr>
        <w:t>:</w:t>
      </w:r>
    </w:p>
    <w:p w14:paraId="6C858116" w14:textId="77777777" w:rsidR="00CE0EDE" w:rsidRPr="005854C0" w:rsidRDefault="00CE0EDE" w:rsidP="00CE0EDE">
      <w:pPr>
        <w:spacing w:before="60" w:after="60"/>
        <w:ind w:left="432"/>
        <w:rPr>
          <w:rFonts w:cs="Times New Roman"/>
        </w:rPr>
      </w:pPr>
      <w:r w:rsidRPr="005854C0">
        <w:rPr>
          <w:rFonts w:cs="Times New Roman"/>
        </w:rPr>
        <w:t xml:space="preserve">Q1: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lập</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lập</w:t>
      </w:r>
      <w:proofErr w:type="spellEnd"/>
      <w:r w:rsidRPr="005854C0">
        <w:rPr>
          <w:rFonts w:cs="Times New Roman"/>
        </w:rPr>
        <w:t xml:space="preserve"> </w:t>
      </w:r>
      <w:proofErr w:type="spellStart"/>
      <w:r w:rsidRPr="005854C0">
        <w:rPr>
          <w:rFonts w:cs="Times New Roman"/>
        </w:rPr>
        <w:t>kế</w:t>
      </w:r>
      <w:proofErr w:type="spellEnd"/>
      <w:r w:rsidRPr="005854C0">
        <w:rPr>
          <w:rFonts w:cs="Times New Roman"/>
        </w:rPr>
        <w:t xml:space="preserve"> </w:t>
      </w:r>
      <w:proofErr w:type="spellStart"/>
      <w:r w:rsidRPr="005854C0">
        <w:rPr>
          <w:rFonts w:cs="Times New Roman"/>
        </w:rPr>
        <w:t>hoạch</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p>
    <w:p w14:paraId="58B617E3"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Căn</w:t>
      </w:r>
      <w:proofErr w:type="spellEnd"/>
      <w:r w:rsidRPr="005854C0">
        <w:rPr>
          <w:rFonts w:cs="Times New Roman"/>
        </w:rPr>
        <w:t xml:space="preserve"> </w:t>
      </w:r>
      <w:proofErr w:type="spellStart"/>
      <w:r w:rsidRPr="005854C0">
        <w:rPr>
          <w:rFonts w:cs="Times New Roman"/>
        </w:rPr>
        <w:t>chỉnh</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SMART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ty</w:t>
      </w:r>
    </w:p>
    <w:p w14:paraId="5CBF32B5"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Định</w:t>
      </w:r>
      <w:proofErr w:type="spellEnd"/>
      <w:r w:rsidRPr="005854C0">
        <w:rPr>
          <w:rFonts w:cs="Times New Roman"/>
        </w:rPr>
        <w:t xml:space="preserve"> </w:t>
      </w:r>
      <w:proofErr w:type="spellStart"/>
      <w:r w:rsidRPr="005854C0">
        <w:rPr>
          <w:rFonts w:cs="Times New Roman"/>
        </w:rPr>
        <w:t>nghĩa</w:t>
      </w:r>
      <w:proofErr w:type="spellEnd"/>
      <w:r w:rsidRPr="005854C0">
        <w:rPr>
          <w:rFonts w:cs="Times New Roman"/>
        </w:rPr>
        <w:t xml:space="preserve"> </w:t>
      </w:r>
      <w:proofErr w:type="spellStart"/>
      <w:r w:rsidRPr="005854C0">
        <w:rPr>
          <w:rFonts w:cs="Times New Roman"/>
        </w:rPr>
        <w:t>chỉ</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suất</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(KPIs)</w:t>
      </w:r>
    </w:p>
    <w:p w14:paraId="2E094264"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w:t>
      </w:r>
      <w:proofErr w:type="spellStart"/>
      <w:r w:rsidRPr="005854C0">
        <w:rPr>
          <w:rFonts w:cs="Times New Roman"/>
        </w:rPr>
        <w:t>kế</w:t>
      </w:r>
      <w:proofErr w:type="spellEnd"/>
      <w:r w:rsidRPr="005854C0">
        <w:rPr>
          <w:rFonts w:cs="Times New Roman"/>
        </w:rPr>
        <w:t xml:space="preserve"> </w:t>
      </w:r>
      <w:proofErr w:type="spellStart"/>
      <w:r w:rsidRPr="005854C0">
        <w:rPr>
          <w:rFonts w:cs="Times New Roman"/>
        </w:rPr>
        <w:t>hoạch</w:t>
      </w:r>
      <w:proofErr w:type="spellEnd"/>
      <w:r w:rsidRPr="005854C0">
        <w:rPr>
          <w:rFonts w:cs="Times New Roman"/>
        </w:rPr>
        <w:t xml:space="preserve"> </w:t>
      </w:r>
      <w:proofErr w:type="spellStart"/>
      <w:r w:rsidRPr="005854C0">
        <w:rPr>
          <w:rFonts w:cs="Times New Roman"/>
        </w:rPr>
        <w:t>học</w:t>
      </w:r>
      <w:proofErr w:type="spellEnd"/>
      <w:r w:rsidRPr="005854C0">
        <w:rPr>
          <w:rFonts w:cs="Times New Roman"/>
        </w:rPr>
        <w:t xml:space="preserve"> </w:t>
      </w:r>
      <w:proofErr w:type="spellStart"/>
      <w:r w:rsidRPr="005854C0">
        <w:rPr>
          <w:rFonts w:cs="Times New Roman"/>
        </w:rPr>
        <w:t>tập</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p>
    <w:p w14:paraId="3444BABD"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Thảo</w:t>
      </w:r>
      <w:proofErr w:type="spellEnd"/>
      <w:r w:rsidRPr="005854C0">
        <w:rPr>
          <w:rFonts w:cs="Times New Roman"/>
        </w:rPr>
        <w:t xml:space="preserve"> </w:t>
      </w:r>
      <w:proofErr w:type="spellStart"/>
      <w:r w:rsidRPr="005854C0">
        <w:rPr>
          <w:rFonts w:cs="Times New Roman"/>
        </w:rPr>
        <w:t>luận</w:t>
      </w:r>
      <w:proofErr w:type="spellEnd"/>
      <w:r w:rsidRPr="005854C0">
        <w:rPr>
          <w:rFonts w:cs="Times New Roman"/>
        </w:rPr>
        <w:t xml:space="preserve"> </w:t>
      </w:r>
      <w:proofErr w:type="spellStart"/>
      <w:r w:rsidRPr="005854C0">
        <w:rPr>
          <w:rFonts w:cs="Times New Roman"/>
        </w:rPr>
        <w:t>nguyện</w:t>
      </w:r>
      <w:proofErr w:type="spellEnd"/>
      <w:r w:rsidRPr="005854C0">
        <w:rPr>
          <w:rFonts w:cs="Times New Roman"/>
        </w:rPr>
        <w:t xml:space="preserve"> </w:t>
      </w:r>
      <w:proofErr w:type="spellStart"/>
      <w:r w:rsidRPr="005854C0">
        <w:rPr>
          <w:rFonts w:cs="Times New Roman"/>
        </w:rPr>
        <w:t>vọng</w:t>
      </w:r>
      <w:proofErr w:type="spellEnd"/>
      <w:r w:rsidRPr="005854C0">
        <w:rPr>
          <w:rFonts w:cs="Times New Roman"/>
        </w:rPr>
        <w:t xml:space="preserve"> </w:t>
      </w:r>
      <w:proofErr w:type="spellStart"/>
      <w:r w:rsidRPr="005854C0">
        <w:rPr>
          <w:rFonts w:cs="Times New Roman"/>
        </w:rPr>
        <w:t>nghề</w:t>
      </w:r>
      <w:proofErr w:type="spellEnd"/>
      <w:r w:rsidRPr="005854C0">
        <w:rPr>
          <w:rFonts w:cs="Times New Roman"/>
        </w:rPr>
        <w:t xml:space="preserve"> </w:t>
      </w:r>
      <w:proofErr w:type="spellStart"/>
      <w:r w:rsidRPr="005854C0">
        <w:rPr>
          <w:rFonts w:cs="Times New Roman"/>
        </w:rPr>
        <w:t>nghiệp</w:t>
      </w:r>
      <w:proofErr w:type="spellEnd"/>
    </w:p>
    <w:p w14:paraId="4BBCB848" w14:textId="77777777" w:rsidR="00CE0EDE" w:rsidRPr="005854C0" w:rsidRDefault="00CE0EDE" w:rsidP="00CE0EDE">
      <w:pPr>
        <w:spacing w:before="60" w:after="60"/>
        <w:ind w:left="432"/>
        <w:rPr>
          <w:rFonts w:cs="Times New Roman"/>
        </w:rPr>
      </w:pPr>
    </w:p>
    <w:p w14:paraId="21F670E8" w14:textId="77777777" w:rsidR="00CE0EDE" w:rsidRPr="005854C0" w:rsidRDefault="00CE0EDE" w:rsidP="00CE0EDE">
      <w:pPr>
        <w:spacing w:before="60" w:after="60"/>
        <w:ind w:left="432"/>
        <w:rPr>
          <w:rFonts w:cs="Times New Roman"/>
        </w:rPr>
      </w:pPr>
      <w:r w:rsidRPr="005854C0">
        <w:rPr>
          <w:rFonts w:cs="Times New Roman"/>
        </w:rPr>
        <w:t xml:space="preserve">Q2: </w:t>
      </w:r>
      <w:proofErr w:type="spellStart"/>
      <w:r w:rsidRPr="005854C0">
        <w:rPr>
          <w:rFonts w:cs="Times New Roman"/>
        </w:rPr>
        <w:t>Đánh</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proofErr w:type="spellStart"/>
      <w:r w:rsidRPr="005854C0">
        <w:rPr>
          <w:rFonts w:cs="Times New Roman"/>
        </w:rPr>
        <w:t>giữa</w:t>
      </w:r>
      <w:proofErr w:type="spellEnd"/>
      <w:r w:rsidRPr="005854C0">
        <w:rPr>
          <w:rFonts w:cs="Times New Roman"/>
        </w:rPr>
        <w:t xml:space="preserve"> </w:t>
      </w:r>
      <w:proofErr w:type="spellStart"/>
      <w:r w:rsidRPr="005854C0">
        <w:rPr>
          <w:rFonts w:cs="Times New Roman"/>
        </w:rPr>
        <w:t>năm</w:t>
      </w:r>
      <w:proofErr w:type="spellEnd"/>
    </w:p>
    <w:p w14:paraId="06564A74"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Đánh</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proofErr w:type="spellStart"/>
      <w:r w:rsidRPr="005854C0">
        <w:rPr>
          <w:rFonts w:cs="Times New Roman"/>
        </w:rPr>
        <w:t>tiến</w:t>
      </w:r>
      <w:proofErr w:type="spellEnd"/>
      <w:r w:rsidRPr="005854C0">
        <w:rPr>
          <w:rFonts w:cs="Times New Roman"/>
        </w:rPr>
        <w:t xml:space="preserve"> </w:t>
      </w:r>
      <w:proofErr w:type="spellStart"/>
      <w:r w:rsidRPr="005854C0">
        <w:rPr>
          <w:rFonts w:cs="Times New Roman"/>
        </w:rPr>
        <w:t>độ</w:t>
      </w:r>
      <w:proofErr w:type="spellEnd"/>
      <w:r w:rsidRPr="005854C0">
        <w:rPr>
          <w:rFonts w:cs="Times New Roman"/>
        </w:rPr>
        <w:t xml:space="preserve"> </w:t>
      </w:r>
      <w:proofErr w:type="spellStart"/>
      <w:r w:rsidRPr="005854C0">
        <w:rPr>
          <w:rFonts w:cs="Times New Roman"/>
        </w:rPr>
        <w:t>trên</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Q1</w:t>
      </w:r>
    </w:p>
    <w:p w14:paraId="3772F345"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chỉnh</w:t>
      </w:r>
      <w:proofErr w:type="spellEnd"/>
      <w:r w:rsidRPr="005854C0">
        <w:rPr>
          <w:rFonts w:cs="Times New Roman"/>
        </w:rPr>
        <w:t xml:space="preserve"> </w:t>
      </w:r>
      <w:proofErr w:type="spellStart"/>
      <w:r w:rsidRPr="005854C0">
        <w:rPr>
          <w:rFonts w:cs="Times New Roman"/>
        </w:rPr>
        <w:t>khóa</w:t>
      </w:r>
      <w:proofErr w:type="spellEnd"/>
      <w:r w:rsidRPr="005854C0">
        <w:rPr>
          <w:rFonts w:cs="Times New Roman"/>
        </w:rPr>
        <w:t xml:space="preserve"> </w:t>
      </w:r>
      <w:proofErr w:type="spellStart"/>
      <w:r w:rsidRPr="005854C0">
        <w:rPr>
          <w:rFonts w:cs="Times New Roman"/>
        </w:rPr>
        <w:t>học</w:t>
      </w:r>
      <w:proofErr w:type="spellEnd"/>
      <w:r w:rsidRPr="005854C0">
        <w:rPr>
          <w:rFonts w:cs="Times New Roman"/>
        </w:rPr>
        <w:t xml:space="preserve"> </w:t>
      </w:r>
      <w:proofErr w:type="spellStart"/>
      <w:r w:rsidRPr="005854C0">
        <w:rPr>
          <w:rFonts w:cs="Times New Roman"/>
        </w:rPr>
        <w:t>nếu</w:t>
      </w:r>
      <w:proofErr w:type="spellEnd"/>
      <w:r w:rsidRPr="005854C0">
        <w:rPr>
          <w:rFonts w:cs="Times New Roman"/>
        </w:rPr>
        <w:t xml:space="preserve"> </w:t>
      </w:r>
      <w:proofErr w:type="spellStart"/>
      <w:r w:rsidRPr="005854C0">
        <w:rPr>
          <w:rFonts w:cs="Times New Roman"/>
        </w:rPr>
        <w:t>cần</w:t>
      </w:r>
      <w:proofErr w:type="spellEnd"/>
    </w:p>
    <w:p w14:paraId="4FEB8192"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Xác</w:t>
      </w:r>
      <w:proofErr w:type="spellEnd"/>
      <w:r w:rsidRPr="005854C0">
        <w:rPr>
          <w:rFonts w:cs="Times New Roman"/>
        </w:rPr>
        <w:t xml:space="preserve"> </w:t>
      </w:r>
      <w:proofErr w:type="spellStart"/>
      <w:r w:rsidRPr="005854C0">
        <w:rPr>
          <w:rFonts w:cs="Times New Roman"/>
        </w:rPr>
        <w:t>định</w:t>
      </w:r>
      <w:proofErr w:type="spellEnd"/>
      <w:r w:rsidRPr="005854C0">
        <w:rPr>
          <w:rFonts w:cs="Times New Roman"/>
        </w:rPr>
        <w:t xml:space="preserve"> </w:t>
      </w:r>
      <w:proofErr w:type="spellStart"/>
      <w:r w:rsidRPr="005854C0">
        <w:rPr>
          <w:rFonts w:cs="Times New Roman"/>
        </w:rPr>
        <w:t>hỗ</w:t>
      </w:r>
      <w:proofErr w:type="spellEnd"/>
      <w:r w:rsidRPr="005854C0">
        <w:rPr>
          <w:rFonts w:cs="Times New Roman"/>
        </w:rPr>
        <w:t xml:space="preserve"> </w:t>
      </w:r>
      <w:proofErr w:type="spellStart"/>
      <w:r w:rsidRPr="005854C0">
        <w:rPr>
          <w:rFonts w:cs="Times New Roman"/>
        </w:rPr>
        <w:t>trợ</w:t>
      </w:r>
      <w:proofErr w:type="spellEnd"/>
      <w:r w:rsidRPr="005854C0">
        <w:rPr>
          <w:rFonts w:cs="Times New Roman"/>
        </w:rPr>
        <w:t xml:space="preserve"> </w:t>
      </w:r>
      <w:proofErr w:type="spellStart"/>
      <w:r w:rsidRPr="005854C0">
        <w:rPr>
          <w:rFonts w:cs="Times New Roman"/>
        </w:rPr>
        <w:t>bổ</w:t>
      </w:r>
      <w:proofErr w:type="spellEnd"/>
      <w:r w:rsidRPr="005854C0">
        <w:rPr>
          <w:rFonts w:cs="Times New Roman"/>
        </w:rPr>
        <w:t xml:space="preserve"> sung</w:t>
      </w:r>
    </w:p>
    <w:p w14:paraId="18D6A046" w14:textId="77777777" w:rsidR="00CE0EDE" w:rsidRPr="005854C0" w:rsidRDefault="00CE0EDE" w:rsidP="00CE0EDE">
      <w:pPr>
        <w:spacing w:before="60" w:after="60"/>
        <w:ind w:left="432"/>
        <w:rPr>
          <w:rFonts w:cs="Times New Roman"/>
        </w:rPr>
      </w:pPr>
      <w:r w:rsidRPr="005854C0">
        <w:rPr>
          <w:rFonts w:cs="Times New Roman"/>
        </w:rPr>
        <w:t xml:space="preserve">- Công </w:t>
      </w:r>
      <w:proofErr w:type="spellStart"/>
      <w:r w:rsidRPr="005854C0">
        <w:rPr>
          <w:rFonts w:cs="Times New Roman"/>
        </w:rPr>
        <w:t>nhận</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suất</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sắc</w:t>
      </w:r>
      <w:proofErr w:type="spellEnd"/>
    </w:p>
    <w:p w14:paraId="7CCF55EC" w14:textId="77777777" w:rsidR="00CE0EDE" w:rsidRPr="005854C0" w:rsidRDefault="00CE0EDE" w:rsidP="00CE0EDE">
      <w:pPr>
        <w:spacing w:before="60" w:after="60"/>
        <w:ind w:left="432"/>
        <w:rPr>
          <w:rFonts w:cs="Times New Roman"/>
        </w:rPr>
      </w:pPr>
    </w:p>
    <w:p w14:paraId="39203D4A" w14:textId="77777777" w:rsidR="00CE0EDE" w:rsidRPr="005854C0" w:rsidRDefault="00CE0EDE" w:rsidP="00CE0EDE">
      <w:pPr>
        <w:spacing w:before="60" w:after="60"/>
        <w:ind w:left="432"/>
        <w:rPr>
          <w:rFonts w:cs="Times New Roman"/>
        </w:rPr>
      </w:pPr>
      <w:r w:rsidRPr="005854C0">
        <w:rPr>
          <w:rFonts w:cs="Times New Roman"/>
        </w:rPr>
        <w:t xml:space="preserve">Q3: </w:t>
      </w:r>
      <w:proofErr w:type="spellStart"/>
      <w:r w:rsidRPr="005854C0">
        <w:rPr>
          <w:rFonts w:cs="Times New Roman"/>
        </w:rPr>
        <w:t>Tập</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p>
    <w:p w14:paraId="24DC11C8"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khoảng</w:t>
      </w:r>
      <w:proofErr w:type="spellEnd"/>
      <w:r w:rsidRPr="005854C0">
        <w:rPr>
          <w:rFonts w:cs="Times New Roman"/>
        </w:rPr>
        <w:t xml:space="preserve"> </w:t>
      </w:r>
      <w:proofErr w:type="spellStart"/>
      <w:r w:rsidRPr="005854C0">
        <w:rPr>
          <w:rFonts w:cs="Times New Roman"/>
        </w:rPr>
        <w:t>cách</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năng</w:t>
      </w:r>
      <w:proofErr w:type="spellEnd"/>
    </w:p>
    <w:p w14:paraId="29A2ED97" w14:textId="77777777" w:rsidR="00CE0EDE" w:rsidRPr="005854C0" w:rsidRDefault="00CE0EDE" w:rsidP="00CE0EDE">
      <w:pPr>
        <w:spacing w:before="60" w:after="60"/>
        <w:ind w:left="432"/>
        <w:rPr>
          <w:rFonts w:cs="Times New Roman"/>
        </w:rPr>
      </w:pPr>
      <w:r w:rsidRPr="005854C0">
        <w:rPr>
          <w:rFonts w:cs="Times New Roman"/>
        </w:rPr>
        <w:t xml:space="preserve">- Tham </w:t>
      </w:r>
      <w:proofErr w:type="spellStart"/>
      <w:r w:rsidRPr="005854C0">
        <w:rPr>
          <w:rFonts w:cs="Times New Roman"/>
        </w:rPr>
        <w:t>gia</w:t>
      </w:r>
      <w:proofErr w:type="spellEnd"/>
      <w:r w:rsidRPr="005854C0">
        <w:rPr>
          <w:rFonts w:cs="Times New Roman"/>
        </w:rPr>
        <w:t xml:space="preserve"> </w:t>
      </w:r>
      <w:proofErr w:type="spellStart"/>
      <w:r w:rsidRPr="005854C0">
        <w:rPr>
          <w:rFonts w:cs="Times New Roman"/>
        </w:rPr>
        <w:t>chương</w:t>
      </w:r>
      <w:proofErr w:type="spellEnd"/>
      <w:r w:rsidRPr="005854C0">
        <w:rPr>
          <w:rFonts w:cs="Times New Roman"/>
        </w:rPr>
        <w:t xml:space="preserve"> </w:t>
      </w:r>
      <w:proofErr w:type="spellStart"/>
      <w:r w:rsidRPr="005854C0">
        <w:rPr>
          <w:rFonts w:cs="Times New Roman"/>
        </w:rPr>
        <w:t>trình</w:t>
      </w:r>
      <w:proofErr w:type="spellEnd"/>
      <w:r w:rsidRPr="005854C0">
        <w:rPr>
          <w:rFonts w:cs="Times New Roman"/>
        </w:rPr>
        <w:t xml:space="preserve"> </w:t>
      </w:r>
      <w:proofErr w:type="spellStart"/>
      <w:r w:rsidRPr="005854C0">
        <w:rPr>
          <w:rFonts w:cs="Times New Roman"/>
        </w:rPr>
        <w:t>đào</w:t>
      </w:r>
      <w:proofErr w:type="spellEnd"/>
      <w:r w:rsidRPr="005854C0">
        <w:rPr>
          <w:rFonts w:cs="Times New Roman"/>
        </w:rPr>
        <w:t xml:space="preserve"> </w:t>
      </w:r>
      <w:proofErr w:type="spellStart"/>
      <w:r w:rsidRPr="005854C0">
        <w:rPr>
          <w:rFonts w:cs="Times New Roman"/>
        </w:rPr>
        <w:t>tạo</w:t>
      </w:r>
      <w:proofErr w:type="spellEnd"/>
    </w:p>
    <w:p w14:paraId="6A817BB7"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hội</w:t>
      </w:r>
      <w:proofErr w:type="spellEnd"/>
      <w:r w:rsidRPr="005854C0">
        <w:rPr>
          <w:rFonts w:cs="Times New Roman"/>
        </w:rPr>
        <w:t xml:space="preserve">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mở</w:t>
      </w:r>
      <w:proofErr w:type="spellEnd"/>
      <w:r w:rsidRPr="005854C0">
        <w:rPr>
          <w:rFonts w:cs="Times New Roman"/>
        </w:rPr>
        <w:t xml:space="preserve"> </w:t>
      </w:r>
      <w:proofErr w:type="spellStart"/>
      <w:r w:rsidRPr="005854C0">
        <w:rPr>
          <w:rFonts w:cs="Times New Roman"/>
        </w:rPr>
        <w:t>rộng</w:t>
      </w:r>
      <w:proofErr w:type="spellEnd"/>
    </w:p>
    <w:p w14:paraId="04740EB9"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lập</w:t>
      </w:r>
      <w:proofErr w:type="spellEnd"/>
      <w:r w:rsidRPr="005854C0">
        <w:rPr>
          <w:rFonts w:cs="Times New Roman"/>
        </w:rPr>
        <w:t xml:space="preserve"> </w:t>
      </w:r>
      <w:proofErr w:type="spellStart"/>
      <w:r w:rsidRPr="005854C0">
        <w:rPr>
          <w:rFonts w:cs="Times New Roman"/>
        </w:rPr>
        <w:t>mối</w:t>
      </w:r>
      <w:proofErr w:type="spellEnd"/>
      <w:r w:rsidRPr="005854C0">
        <w:rPr>
          <w:rFonts w:cs="Times New Roman"/>
        </w:rPr>
        <w:t xml:space="preserve"> </w:t>
      </w:r>
      <w:proofErr w:type="spellStart"/>
      <w:r w:rsidRPr="005854C0">
        <w:rPr>
          <w:rFonts w:cs="Times New Roman"/>
        </w:rPr>
        <w:t>quan</w:t>
      </w:r>
      <w:proofErr w:type="spellEnd"/>
      <w:r w:rsidRPr="005854C0">
        <w:rPr>
          <w:rFonts w:cs="Times New Roman"/>
        </w:rPr>
        <w:t xml:space="preserve">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cố</w:t>
      </w:r>
      <w:proofErr w:type="spellEnd"/>
      <w:r w:rsidRPr="005854C0">
        <w:rPr>
          <w:rFonts w:cs="Times New Roman"/>
        </w:rPr>
        <w:t xml:space="preserve"> </w:t>
      </w:r>
      <w:proofErr w:type="spellStart"/>
      <w:r w:rsidRPr="005854C0">
        <w:rPr>
          <w:rFonts w:cs="Times New Roman"/>
        </w:rPr>
        <w:t>vấn</w:t>
      </w:r>
      <w:proofErr w:type="spellEnd"/>
    </w:p>
    <w:p w14:paraId="7365909E" w14:textId="77777777" w:rsidR="00CE0EDE" w:rsidRPr="005854C0" w:rsidRDefault="00CE0EDE" w:rsidP="00CE0EDE">
      <w:pPr>
        <w:spacing w:before="60" w:after="60"/>
        <w:ind w:left="432"/>
        <w:rPr>
          <w:rFonts w:cs="Times New Roman"/>
        </w:rPr>
      </w:pPr>
    </w:p>
    <w:p w14:paraId="1A69ED32" w14:textId="77777777" w:rsidR="00CE0EDE" w:rsidRPr="005854C0" w:rsidRDefault="00CE0EDE" w:rsidP="00CE0EDE">
      <w:pPr>
        <w:spacing w:before="60" w:after="60"/>
        <w:ind w:left="432"/>
        <w:rPr>
          <w:rFonts w:cs="Times New Roman"/>
        </w:rPr>
      </w:pPr>
      <w:r w:rsidRPr="005854C0">
        <w:rPr>
          <w:rFonts w:cs="Times New Roman"/>
        </w:rPr>
        <w:t xml:space="preserve">Q4: </w:t>
      </w:r>
      <w:proofErr w:type="spellStart"/>
      <w:r w:rsidRPr="005854C0">
        <w:rPr>
          <w:rFonts w:cs="Times New Roman"/>
        </w:rPr>
        <w:t>Đánh</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năm</w:t>
      </w:r>
      <w:proofErr w:type="spellEnd"/>
    </w:p>
    <w:p w14:paraId="6CBD4AF0"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Đánh</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suất</w:t>
      </w:r>
      <w:proofErr w:type="spellEnd"/>
      <w:r w:rsidRPr="005854C0">
        <w:rPr>
          <w:rFonts w:cs="Times New Roman"/>
        </w:rPr>
        <w:t xml:space="preserve"> </w:t>
      </w:r>
      <w:proofErr w:type="spellStart"/>
      <w:r w:rsidRPr="005854C0">
        <w:rPr>
          <w:rFonts w:cs="Times New Roman"/>
        </w:rPr>
        <w:t>toàn</w:t>
      </w:r>
      <w:proofErr w:type="spellEnd"/>
      <w:r w:rsidRPr="005854C0">
        <w:rPr>
          <w:rFonts w:cs="Times New Roman"/>
        </w:rPr>
        <w:t xml:space="preserve"> </w:t>
      </w:r>
      <w:proofErr w:type="spellStart"/>
      <w:r w:rsidRPr="005854C0">
        <w:rPr>
          <w:rFonts w:cs="Times New Roman"/>
        </w:rPr>
        <w:t>diện</w:t>
      </w:r>
      <w:proofErr w:type="spellEnd"/>
    </w:p>
    <w:p w14:paraId="34F0C6BC"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phản</w:t>
      </w:r>
      <w:proofErr w:type="spellEnd"/>
      <w:r w:rsidRPr="005854C0">
        <w:rPr>
          <w:rFonts w:cs="Times New Roman"/>
        </w:rPr>
        <w:t xml:space="preserve"> </w:t>
      </w:r>
      <w:proofErr w:type="spellStart"/>
      <w:r w:rsidRPr="005854C0">
        <w:rPr>
          <w:rFonts w:cs="Times New Roman"/>
        </w:rPr>
        <w:t>hồi</w:t>
      </w:r>
      <w:proofErr w:type="spellEnd"/>
      <w:r w:rsidRPr="005854C0">
        <w:rPr>
          <w:rFonts w:cs="Times New Roman"/>
        </w:rPr>
        <w:t xml:space="preserve"> 360 </w:t>
      </w:r>
      <w:proofErr w:type="spellStart"/>
      <w:r w:rsidRPr="005854C0">
        <w:rPr>
          <w:rFonts w:cs="Times New Roman"/>
        </w:rPr>
        <w:t>độ</w:t>
      </w:r>
      <w:proofErr w:type="spellEnd"/>
    </w:p>
    <w:p w14:paraId="1404E35B" w14:textId="77777777" w:rsidR="00CE0EDE" w:rsidRPr="005854C0" w:rsidRDefault="00CE0EDE" w:rsidP="00CE0EDE">
      <w:pPr>
        <w:spacing w:before="60" w:after="60"/>
        <w:ind w:left="432"/>
        <w:rPr>
          <w:rFonts w:cs="Times New Roman"/>
        </w:rPr>
      </w:pPr>
      <w:r w:rsidRPr="005854C0">
        <w:rPr>
          <w:rFonts w:cs="Times New Roman"/>
        </w:rPr>
        <w:t xml:space="preserve">- </w:t>
      </w:r>
      <w:proofErr w:type="spellStart"/>
      <w:r w:rsidRPr="005854C0">
        <w:rPr>
          <w:rFonts w:cs="Times New Roman"/>
        </w:rPr>
        <w:t>Đánh</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proofErr w:type="spellStart"/>
      <w:r w:rsidRPr="005854C0">
        <w:rPr>
          <w:rFonts w:cs="Times New Roman"/>
        </w:rPr>
        <w:t>lương</w:t>
      </w:r>
      <w:proofErr w:type="spellEnd"/>
      <w:r w:rsidRPr="005854C0">
        <w:rPr>
          <w:rFonts w:cs="Times New Roman"/>
        </w:rPr>
        <w:t xml:space="preserve"> </w:t>
      </w:r>
      <w:proofErr w:type="spellStart"/>
      <w:r w:rsidRPr="005854C0">
        <w:rPr>
          <w:rFonts w:cs="Times New Roman"/>
        </w:rPr>
        <w:t>thưởng</w:t>
      </w:r>
      <w:proofErr w:type="spellEnd"/>
    </w:p>
    <w:p w14:paraId="1A92D15C" w14:textId="77777777" w:rsidR="00CE0EDE" w:rsidRPr="005854C0" w:rsidRDefault="00CE0EDE" w:rsidP="00CE0EDE">
      <w:pPr>
        <w:spacing w:before="60" w:after="60"/>
        <w:ind w:left="432"/>
        <w:rPr>
          <w:rFonts w:cs="Times New Roman"/>
        </w:rPr>
      </w:pPr>
      <w:r w:rsidRPr="005854C0">
        <w:rPr>
          <w:rFonts w:cs="Times New Roman"/>
        </w:rPr>
        <w:t xml:space="preserve">- Xem </w:t>
      </w:r>
      <w:proofErr w:type="spellStart"/>
      <w:r w:rsidRPr="005854C0">
        <w:rPr>
          <w:rFonts w:cs="Times New Roman"/>
        </w:rPr>
        <w:t>xét</w:t>
      </w:r>
      <w:proofErr w:type="spellEnd"/>
      <w:r w:rsidRPr="005854C0">
        <w:rPr>
          <w:rFonts w:cs="Times New Roman"/>
        </w:rPr>
        <w:t xml:space="preserve"> </w:t>
      </w:r>
      <w:proofErr w:type="spellStart"/>
      <w:r w:rsidRPr="005854C0">
        <w:rPr>
          <w:rFonts w:cs="Times New Roman"/>
        </w:rPr>
        <w:t>thăng</w:t>
      </w:r>
      <w:proofErr w:type="spellEnd"/>
      <w:r w:rsidRPr="005854C0">
        <w:rPr>
          <w:rFonts w:cs="Times New Roman"/>
        </w:rPr>
        <w:t xml:space="preserve"> </w:t>
      </w:r>
      <w:proofErr w:type="spellStart"/>
      <w:r w:rsidRPr="005854C0">
        <w:rPr>
          <w:rFonts w:cs="Times New Roman"/>
        </w:rPr>
        <w:t>tiến</w:t>
      </w:r>
      <w:proofErr w:type="spellEnd"/>
    </w:p>
    <w:p w14:paraId="0D766BD9" w14:textId="77777777" w:rsidR="00CE0EDE" w:rsidRPr="005854C0" w:rsidRDefault="00CE0EDE" w:rsidP="00CE0EDE">
      <w:pPr>
        <w:spacing w:before="60" w:after="60"/>
        <w:ind w:left="432"/>
        <w:rPr>
          <w:rFonts w:cs="Times New Roman"/>
        </w:rPr>
      </w:pPr>
    </w:p>
    <w:p w14:paraId="13142ADE" w14:textId="77777777" w:rsidR="00CE0EDE" w:rsidRPr="005854C0" w:rsidRDefault="00CE0EDE" w:rsidP="00CE0EDE">
      <w:pPr>
        <w:spacing w:before="60" w:after="60"/>
        <w:ind w:left="432"/>
        <w:rPr>
          <w:rFonts w:cs="Times New Roman"/>
        </w:rPr>
      </w:pPr>
      <w:r w:rsidRPr="005854C0">
        <w:rPr>
          <w:rFonts w:cs="Times New Roman"/>
        </w:rPr>
        <w:t xml:space="preserve">Thang </w:t>
      </w:r>
      <w:proofErr w:type="spellStart"/>
      <w:r w:rsidRPr="005854C0">
        <w:rPr>
          <w:rFonts w:cs="Times New Roman"/>
        </w:rPr>
        <w:t>đánh</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w:t>
      </w:r>
    </w:p>
    <w:p w14:paraId="07BD419F" w14:textId="77777777" w:rsidR="00CE0EDE" w:rsidRPr="005854C0" w:rsidRDefault="00CE0EDE" w:rsidP="00CE0EDE">
      <w:pPr>
        <w:spacing w:before="60" w:after="60"/>
        <w:ind w:left="432"/>
        <w:rPr>
          <w:rFonts w:cs="Times New Roman"/>
        </w:rPr>
      </w:pPr>
      <w:r w:rsidRPr="005854C0">
        <w:rPr>
          <w:rFonts w:cs="Times New Roman"/>
        </w:rPr>
        <w:t xml:space="preserve">5 -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sắc</w:t>
      </w:r>
      <w:proofErr w:type="spellEnd"/>
      <w:r w:rsidRPr="005854C0">
        <w:rPr>
          <w:rFonts w:cs="Times New Roman"/>
        </w:rPr>
        <w:t xml:space="preserve"> (Top 5%): </w:t>
      </w:r>
      <w:proofErr w:type="spellStart"/>
      <w:r w:rsidRPr="005854C0">
        <w:rPr>
          <w:rFonts w:cs="Times New Roman"/>
        </w:rPr>
        <w:t>Vượt</w:t>
      </w:r>
      <w:proofErr w:type="spellEnd"/>
      <w:r w:rsidRPr="005854C0">
        <w:rPr>
          <w:rFonts w:cs="Times New Roman"/>
        </w:rPr>
        <w:t xml:space="preserve"> </w:t>
      </w:r>
      <w:proofErr w:type="spellStart"/>
      <w:r w:rsidRPr="005854C0">
        <w:rPr>
          <w:rFonts w:cs="Times New Roman"/>
        </w:rPr>
        <w:t>quá</w:t>
      </w:r>
      <w:proofErr w:type="spellEnd"/>
      <w:r w:rsidRPr="005854C0">
        <w:rPr>
          <w:rFonts w:cs="Times New Roman"/>
        </w:rPr>
        <w:t xml:space="preserve"> </w:t>
      </w:r>
      <w:proofErr w:type="spellStart"/>
      <w:r w:rsidRPr="005854C0">
        <w:rPr>
          <w:rFonts w:cs="Times New Roman"/>
        </w:rPr>
        <w:t>tất</w:t>
      </w:r>
      <w:proofErr w:type="spellEnd"/>
      <w:r w:rsidRPr="005854C0">
        <w:rPr>
          <w:rFonts w:cs="Times New Roman"/>
        </w:rPr>
        <w:t xml:space="preserve"> </w:t>
      </w:r>
      <w:proofErr w:type="spellStart"/>
      <w:r w:rsidRPr="005854C0">
        <w:rPr>
          <w:rFonts w:cs="Times New Roman"/>
        </w:rPr>
        <w:t>cả</w:t>
      </w:r>
      <w:proofErr w:type="spellEnd"/>
      <w:r w:rsidRPr="005854C0">
        <w:rPr>
          <w:rFonts w:cs="Times New Roman"/>
        </w:rPr>
        <w:t xml:space="preserve"> </w:t>
      </w:r>
      <w:proofErr w:type="spellStart"/>
      <w:r w:rsidRPr="005854C0">
        <w:rPr>
          <w:rFonts w:cs="Times New Roman"/>
        </w:rPr>
        <w:t>kỳ</w:t>
      </w:r>
      <w:proofErr w:type="spellEnd"/>
      <w:r w:rsidRPr="005854C0">
        <w:rPr>
          <w:rFonts w:cs="Times New Roman"/>
        </w:rPr>
        <w:t xml:space="preserve"> </w:t>
      </w:r>
      <w:proofErr w:type="spellStart"/>
      <w:r w:rsidRPr="005854C0">
        <w:rPr>
          <w:rFonts w:cs="Times New Roman"/>
        </w:rPr>
        <w:t>vọng</w:t>
      </w:r>
      <w:proofErr w:type="spellEnd"/>
    </w:p>
    <w:p w14:paraId="028B225E" w14:textId="77777777" w:rsidR="00CE0EDE" w:rsidRPr="005854C0" w:rsidRDefault="00CE0EDE" w:rsidP="00CE0EDE">
      <w:pPr>
        <w:spacing w:before="60" w:after="60"/>
        <w:ind w:left="432"/>
        <w:rPr>
          <w:rFonts w:cs="Times New Roman"/>
        </w:rPr>
      </w:pPr>
      <w:r w:rsidRPr="005854C0">
        <w:rPr>
          <w:rFonts w:cs="Times New Roman"/>
        </w:rPr>
        <w:t xml:space="preserve">4 - </w:t>
      </w:r>
      <w:proofErr w:type="spellStart"/>
      <w:r w:rsidRPr="005854C0">
        <w:rPr>
          <w:rFonts w:cs="Times New Roman"/>
        </w:rPr>
        <w:t>Tuyệt</w:t>
      </w:r>
      <w:proofErr w:type="spellEnd"/>
      <w:r w:rsidRPr="005854C0">
        <w:rPr>
          <w:rFonts w:cs="Times New Roman"/>
        </w:rPr>
        <w:t xml:space="preserve"> </w:t>
      </w:r>
      <w:proofErr w:type="spellStart"/>
      <w:r w:rsidRPr="005854C0">
        <w:rPr>
          <w:rFonts w:cs="Times New Roman"/>
        </w:rPr>
        <w:t>vời</w:t>
      </w:r>
      <w:proofErr w:type="spellEnd"/>
      <w:r w:rsidRPr="005854C0">
        <w:rPr>
          <w:rFonts w:cs="Times New Roman"/>
        </w:rPr>
        <w:t xml:space="preserve"> (Top 25%): </w:t>
      </w:r>
      <w:proofErr w:type="spellStart"/>
      <w:r w:rsidRPr="005854C0">
        <w:rPr>
          <w:rFonts w:cs="Times New Roman"/>
        </w:rPr>
        <w:t>Vượt</w:t>
      </w:r>
      <w:proofErr w:type="spellEnd"/>
      <w:r w:rsidRPr="005854C0">
        <w:rPr>
          <w:rFonts w:cs="Times New Roman"/>
        </w:rPr>
        <w:t xml:space="preserve"> </w:t>
      </w:r>
      <w:proofErr w:type="spellStart"/>
      <w:r w:rsidRPr="005854C0">
        <w:rPr>
          <w:rFonts w:cs="Times New Roman"/>
        </w:rPr>
        <w:t>quá</w:t>
      </w:r>
      <w:proofErr w:type="spellEnd"/>
      <w:r w:rsidRPr="005854C0">
        <w:rPr>
          <w:rFonts w:cs="Times New Roman"/>
        </w:rPr>
        <w:t xml:space="preserve"> </w:t>
      </w:r>
      <w:proofErr w:type="spellStart"/>
      <w:r w:rsidRPr="005854C0">
        <w:rPr>
          <w:rFonts w:cs="Times New Roman"/>
        </w:rPr>
        <w:t>hầu</w:t>
      </w:r>
      <w:proofErr w:type="spellEnd"/>
      <w:r w:rsidRPr="005854C0">
        <w:rPr>
          <w:rFonts w:cs="Times New Roman"/>
        </w:rPr>
        <w:t xml:space="preserve"> </w:t>
      </w:r>
      <w:proofErr w:type="spellStart"/>
      <w:r w:rsidRPr="005854C0">
        <w:rPr>
          <w:rFonts w:cs="Times New Roman"/>
        </w:rPr>
        <w:t>hết</w:t>
      </w:r>
      <w:proofErr w:type="spellEnd"/>
      <w:r w:rsidRPr="005854C0">
        <w:rPr>
          <w:rFonts w:cs="Times New Roman"/>
        </w:rPr>
        <w:t xml:space="preserve"> </w:t>
      </w:r>
      <w:proofErr w:type="spellStart"/>
      <w:r w:rsidRPr="005854C0">
        <w:rPr>
          <w:rFonts w:cs="Times New Roman"/>
        </w:rPr>
        <w:t>kỳ</w:t>
      </w:r>
      <w:proofErr w:type="spellEnd"/>
      <w:r w:rsidRPr="005854C0">
        <w:rPr>
          <w:rFonts w:cs="Times New Roman"/>
        </w:rPr>
        <w:t xml:space="preserve"> </w:t>
      </w:r>
      <w:proofErr w:type="spellStart"/>
      <w:r w:rsidRPr="005854C0">
        <w:rPr>
          <w:rFonts w:cs="Times New Roman"/>
        </w:rPr>
        <w:t>vọng</w:t>
      </w:r>
      <w:proofErr w:type="spellEnd"/>
      <w:r w:rsidRPr="005854C0">
        <w:rPr>
          <w:rFonts w:cs="Times New Roman"/>
        </w:rPr>
        <w:t xml:space="preserve">  </w:t>
      </w:r>
    </w:p>
    <w:p w14:paraId="2EB22D11" w14:textId="77777777" w:rsidR="00CE0EDE" w:rsidRPr="005854C0" w:rsidRDefault="00CE0EDE" w:rsidP="00CE0EDE">
      <w:pPr>
        <w:spacing w:before="60" w:after="60"/>
        <w:ind w:left="432"/>
        <w:rPr>
          <w:rFonts w:cs="Times New Roman"/>
        </w:rPr>
      </w:pPr>
      <w:r w:rsidRPr="005854C0">
        <w:rPr>
          <w:rFonts w:cs="Times New Roman"/>
        </w:rPr>
        <w:t xml:space="preserve">3 -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quả</w:t>
      </w:r>
      <w:proofErr w:type="spellEnd"/>
      <w:r w:rsidRPr="005854C0">
        <w:rPr>
          <w:rFonts w:cs="Times New Roman"/>
        </w:rPr>
        <w:t xml:space="preserve"> </w:t>
      </w:r>
      <w:proofErr w:type="spellStart"/>
      <w:r w:rsidRPr="005854C0">
        <w:rPr>
          <w:rFonts w:cs="Times New Roman"/>
        </w:rPr>
        <w:t>đầy</w:t>
      </w:r>
      <w:proofErr w:type="spellEnd"/>
      <w:r w:rsidRPr="005854C0">
        <w:rPr>
          <w:rFonts w:cs="Times New Roman"/>
        </w:rPr>
        <w:t xml:space="preserve"> </w:t>
      </w:r>
      <w:proofErr w:type="spellStart"/>
      <w:r w:rsidRPr="005854C0">
        <w:rPr>
          <w:rFonts w:cs="Times New Roman"/>
        </w:rPr>
        <w:t>đủ</w:t>
      </w:r>
      <w:proofErr w:type="spellEnd"/>
      <w:r w:rsidRPr="005854C0">
        <w:rPr>
          <w:rFonts w:cs="Times New Roman"/>
        </w:rPr>
        <w:t xml:space="preserve"> (Middle 60%): </w:t>
      </w:r>
      <w:proofErr w:type="spellStart"/>
      <w:r w:rsidRPr="005854C0">
        <w:rPr>
          <w:rFonts w:cs="Times New Roman"/>
        </w:rPr>
        <w:t>Đáp</w:t>
      </w:r>
      <w:proofErr w:type="spellEnd"/>
      <w:r w:rsidRPr="005854C0">
        <w:rPr>
          <w:rFonts w:cs="Times New Roman"/>
        </w:rPr>
        <w:t xml:space="preserve"> </w:t>
      </w:r>
      <w:proofErr w:type="spellStart"/>
      <w:r w:rsidRPr="005854C0">
        <w:rPr>
          <w:rFonts w:cs="Times New Roman"/>
        </w:rPr>
        <w:t>ứng</w:t>
      </w:r>
      <w:proofErr w:type="spellEnd"/>
      <w:r w:rsidRPr="005854C0">
        <w:rPr>
          <w:rFonts w:cs="Times New Roman"/>
        </w:rPr>
        <w:t xml:space="preserve"> </w:t>
      </w:r>
      <w:proofErr w:type="spellStart"/>
      <w:r w:rsidRPr="005854C0">
        <w:rPr>
          <w:rFonts w:cs="Times New Roman"/>
        </w:rPr>
        <w:t>tất</w:t>
      </w:r>
      <w:proofErr w:type="spellEnd"/>
      <w:r w:rsidRPr="005854C0">
        <w:rPr>
          <w:rFonts w:cs="Times New Roman"/>
        </w:rPr>
        <w:t xml:space="preserve"> </w:t>
      </w:r>
      <w:proofErr w:type="spellStart"/>
      <w:r w:rsidRPr="005854C0">
        <w:rPr>
          <w:rFonts w:cs="Times New Roman"/>
        </w:rPr>
        <w:t>cả</w:t>
      </w:r>
      <w:proofErr w:type="spellEnd"/>
      <w:r w:rsidRPr="005854C0">
        <w:rPr>
          <w:rFonts w:cs="Times New Roman"/>
        </w:rPr>
        <w:t xml:space="preserve"> </w:t>
      </w:r>
      <w:proofErr w:type="spellStart"/>
      <w:r w:rsidRPr="005854C0">
        <w:rPr>
          <w:rFonts w:cs="Times New Roman"/>
        </w:rPr>
        <w:t>kỳ</w:t>
      </w:r>
      <w:proofErr w:type="spellEnd"/>
      <w:r w:rsidRPr="005854C0">
        <w:rPr>
          <w:rFonts w:cs="Times New Roman"/>
        </w:rPr>
        <w:t xml:space="preserve"> </w:t>
      </w:r>
      <w:proofErr w:type="spellStart"/>
      <w:r w:rsidRPr="005854C0">
        <w:rPr>
          <w:rFonts w:cs="Times New Roman"/>
        </w:rPr>
        <w:t>vọng</w:t>
      </w:r>
      <w:proofErr w:type="spellEnd"/>
    </w:p>
    <w:p w14:paraId="0477B282" w14:textId="77777777" w:rsidR="00CE0EDE" w:rsidRPr="005854C0" w:rsidRDefault="00CE0EDE" w:rsidP="00CE0EDE">
      <w:pPr>
        <w:spacing w:before="60" w:after="60"/>
        <w:ind w:left="432"/>
        <w:rPr>
          <w:rFonts w:cs="Times New Roman"/>
        </w:rPr>
      </w:pPr>
      <w:r w:rsidRPr="005854C0">
        <w:rPr>
          <w:rFonts w:cs="Times New Roman"/>
        </w:rPr>
        <w:t xml:space="preserve">2 - </w:t>
      </w:r>
      <w:proofErr w:type="spellStart"/>
      <w:r w:rsidRPr="005854C0">
        <w:rPr>
          <w:rFonts w:cs="Times New Roman"/>
        </w:rPr>
        <w:t>Đang</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(Bottom 10%): </w:t>
      </w:r>
      <w:proofErr w:type="spellStart"/>
      <w:r w:rsidRPr="005854C0">
        <w:rPr>
          <w:rFonts w:cs="Times New Roman"/>
        </w:rPr>
        <w:t>Đáp</w:t>
      </w:r>
      <w:proofErr w:type="spellEnd"/>
      <w:r w:rsidRPr="005854C0">
        <w:rPr>
          <w:rFonts w:cs="Times New Roman"/>
        </w:rPr>
        <w:t xml:space="preserve"> </w:t>
      </w:r>
      <w:proofErr w:type="spellStart"/>
      <w:r w:rsidRPr="005854C0">
        <w:rPr>
          <w:rFonts w:cs="Times New Roman"/>
        </w:rPr>
        <w:t>ứng</w:t>
      </w:r>
      <w:proofErr w:type="spellEnd"/>
      <w:r w:rsidRPr="005854C0">
        <w:rPr>
          <w:rFonts w:cs="Times New Roman"/>
        </w:rPr>
        <w:t xml:space="preserve"> </w:t>
      </w:r>
      <w:proofErr w:type="spellStart"/>
      <w:r w:rsidRPr="005854C0">
        <w:rPr>
          <w:rFonts w:cs="Times New Roman"/>
        </w:rPr>
        <w:t>một</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w:t>
      </w:r>
      <w:proofErr w:type="spellStart"/>
      <w:r w:rsidRPr="005854C0">
        <w:rPr>
          <w:rFonts w:cs="Times New Roman"/>
        </w:rPr>
        <w:t>kỳ</w:t>
      </w:r>
      <w:proofErr w:type="spellEnd"/>
      <w:r w:rsidRPr="005854C0">
        <w:rPr>
          <w:rFonts w:cs="Times New Roman"/>
        </w:rPr>
        <w:t xml:space="preserve"> </w:t>
      </w:r>
      <w:proofErr w:type="spellStart"/>
      <w:r w:rsidRPr="005854C0">
        <w:rPr>
          <w:rFonts w:cs="Times New Roman"/>
        </w:rPr>
        <w:t>vọng</w:t>
      </w:r>
      <w:proofErr w:type="spellEnd"/>
    </w:p>
    <w:p w14:paraId="7F07DAB9" w14:textId="77777777" w:rsidR="00CE0EDE" w:rsidRPr="005854C0" w:rsidRDefault="00CE0EDE" w:rsidP="00CE0EDE">
      <w:pPr>
        <w:spacing w:before="60" w:after="60"/>
        <w:ind w:left="432"/>
        <w:rPr>
          <w:rFonts w:cs="Times New Roman"/>
        </w:rPr>
      </w:pPr>
      <w:r w:rsidRPr="005854C0">
        <w:rPr>
          <w:rFonts w:cs="Times New Roman"/>
        </w:rPr>
        <w:t xml:space="preserve">1 - </w:t>
      </w:r>
      <w:proofErr w:type="spellStart"/>
      <w:r w:rsidRPr="005854C0">
        <w:rPr>
          <w:rFonts w:cs="Times New Roman"/>
        </w:rPr>
        <w:t>Không</w:t>
      </w:r>
      <w:proofErr w:type="spellEnd"/>
      <w:r w:rsidRPr="005854C0">
        <w:rPr>
          <w:rFonts w:cs="Times New Roman"/>
        </w:rPr>
        <w:t xml:space="preserve"> </w:t>
      </w:r>
      <w:proofErr w:type="spellStart"/>
      <w:r w:rsidRPr="005854C0">
        <w:rPr>
          <w:rFonts w:cs="Times New Roman"/>
        </w:rPr>
        <w:t>đạt</w:t>
      </w:r>
      <w:proofErr w:type="spellEnd"/>
      <w:r w:rsidRPr="005854C0">
        <w:rPr>
          <w:rFonts w:cs="Times New Roman"/>
        </w:rPr>
        <w:t xml:space="preserve"> (Bottom 5%): </w:t>
      </w:r>
      <w:proofErr w:type="spellStart"/>
      <w:r w:rsidRPr="005854C0">
        <w:rPr>
          <w:rFonts w:cs="Times New Roman"/>
        </w:rPr>
        <w:t>Cần</w:t>
      </w:r>
      <w:proofErr w:type="spellEnd"/>
      <w:r w:rsidRPr="005854C0">
        <w:rPr>
          <w:rFonts w:cs="Times New Roman"/>
        </w:rPr>
        <w:t xml:space="preserve"> </w:t>
      </w:r>
      <w:proofErr w:type="spellStart"/>
      <w:r w:rsidRPr="005854C0">
        <w:rPr>
          <w:rFonts w:cs="Times New Roman"/>
        </w:rPr>
        <w:t>cải</w:t>
      </w:r>
      <w:proofErr w:type="spellEnd"/>
      <w:r w:rsidRPr="005854C0">
        <w:rPr>
          <w:rFonts w:cs="Times New Roman"/>
        </w:rPr>
        <w:t xml:space="preserve"> </w:t>
      </w:r>
      <w:proofErr w:type="spellStart"/>
      <w:r w:rsidRPr="005854C0">
        <w:rPr>
          <w:rFonts w:cs="Times New Roman"/>
        </w:rPr>
        <w:t>thiện</w:t>
      </w:r>
      <w:proofErr w:type="spellEnd"/>
    </w:p>
    <w:p w14:paraId="6B5EDF91" w14:textId="77777777" w:rsidR="00CE0EDE" w:rsidRPr="005854C0" w:rsidRDefault="00CE0EDE" w:rsidP="00CE0EDE">
      <w:pPr>
        <w:spacing w:before="60" w:after="60"/>
        <w:ind w:left="432"/>
        <w:rPr>
          <w:rFonts w:cs="Times New Roman"/>
        </w:rPr>
      </w:pPr>
    </w:p>
    <w:p w14:paraId="31B3C153" w14:textId="77777777" w:rsidR="00CE0EDE" w:rsidRPr="005854C0" w:rsidRDefault="00CE0EDE" w:rsidP="00CE0EDE">
      <w:pPr>
        <w:spacing w:before="60" w:after="60"/>
        <w:ind w:left="432"/>
        <w:rPr>
          <w:rFonts w:cs="Times New Roman"/>
        </w:rPr>
      </w:pPr>
      <w:proofErr w:type="spellStart"/>
      <w:r w:rsidRPr="005854C0">
        <w:rPr>
          <w:rFonts w:cs="Times New Roman"/>
        </w:rPr>
        <w:t>Xếp</w:t>
      </w:r>
      <w:proofErr w:type="spellEnd"/>
      <w:r w:rsidRPr="005854C0">
        <w:rPr>
          <w:rFonts w:cs="Times New Roman"/>
        </w:rPr>
        <w:t xml:space="preserve"> </w:t>
      </w:r>
      <w:proofErr w:type="spellStart"/>
      <w:r w:rsidRPr="005854C0">
        <w:rPr>
          <w:rFonts w:cs="Times New Roman"/>
        </w:rPr>
        <w:t>hạng</w:t>
      </w:r>
      <w:proofErr w:type="spellEnd"/>
      <w:r w:rsidRPr="005854C0">
        <w:rPr>
          <w:rFonts w:cs="Times New Roman"/>
        </w:rPr>
        <w:t xml:space="preserve"> </w:t>
      </w:r>
      <w:proofErr w:type="spellStart"/>
      <w:r w:rsidRPr="005854C0">
        <w:rPr>
          <w:rFonts w:cs="Times New Roman"/>
        </w:rPr>
        <w:t>bắt</w:t>
      </w:r>
      <w:proofErr w:type="spellEnd"/>
      <w:r w:rsidRPr="005854C0">
        <w:rPr>
          <w:rFonts w:cs="Times New Roman"/>
        </w:rPr>
        <w:t xml:space="preserve"> </w:t>
      </w:r>
      <w:proofErr w:type="spellStart"/>
      <w:r w:rsidRPr="005854C0">
        <w:rPr>
          <w:rFonts w:cs="Times New Roman"/>
        </w:rPr>
        <w:t>buộc</w:t>
      </w:r>
      <w:proofErr w:type="spellEnd"/>
      <w:r w:rsidRPr="005854C0">
        <w:rPr>
          <w:rFonts w:cs="Times New Roman"/>
        </w:rPr>
        <w:t xml:space="preserve">: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để</w:t>
      </w:r>
      <w:proofErr w:type="spellEnd"/>
      <w:r w:rsidRPr="005854C0">
        <w:rPr>
          <w:rFonts w:cs="Times New Roman"/>
        </w:rPr>
        <w:t xml:space="preserve"> </w:t>
      </w:r>
      <w:proofErr w:type="spellStart"/>
      <w:r w:rsidRPr="005854C0">
        <w:rPr>
          <w:rFonts w:cs="Times New Roman"/>
        </w:rPr>
        <w:t>thúc</w:t>
      </w:r>
      <w:proofErr w:type="spellEnd"/>
      <w:r w:rsidRPr="005854C0">
        <w:rPr>
          <w:rFonts w:cs="Times New Roman"/>
        </w:rPr>
        <w:t xml:space="preserve"> </w:t>
      </w:r>
      <w:proofErr w:type="spellStart"/>
      <w:r w:rsidRPr="005854C0">
        <w:rPr>
          <w:rFonts w:cs="Times New Roman"/>
        </w:rPr>
        <w:t>đẩy</w:t>
      </w:r>
      <w:proofErr w:type="spellEnd"/>
      <w:r w:rsidRPr="005854C0">
        <w:rPr>
          <w:rFonts w:cs="Times New Roman"/>
        </w:rPr>
        <w:t xml:space="preserve">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biệt</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suất</w:t>
      </w:r>
      <w:proofErr w:type="spellEnd"/>
    </w:p>
    <w:p w14:paraId="580C6C89" w14:textId="77777777" w:rsidR="00CE0EDE" w:rsidRPr="005854C0" w:rsidRDefault="00CE0EDE" w:rsidP="00CE0EDE">
      <w:pPr>
        <w:rPr>
          <w:rFonts w:cs="Times New Roman"/>
        </w:rPr>
      </w:pPr>
    </w:p>
    <w:p w14:paraId="6FACA65F" w14:textId="77777777" w:rsidR="00CE0EDE" w:rsidRPr="005854C0" w:rsidRDefault="00CE0EDE" w:rsidP="00CE0EDE">
      <w:pPr>
        <w:rPr>
          <w:rFonts w:cs="Times New Roman"/>
        </w:rPr>
      </w:pPr>
      <w:r w:rsidRPr="005854C0">
        <w:rPr>
          <w:rFonts w:cs="Times New Roman"/>
          <w:b/>
        </w:rPr>
        <w:t xml:space="preserve">Khung </w:t>
      </w:r>
      <w:proofErr w:type="spellStart"/>
      <w:r w:rsidRPr="005854C0">
        <w:rPr>
          <w:rFonts w:cs="Times New Roman"/>
          <w:b/>
        </w:rPr>
        <w:t>phát</w:t>
      </w:r>
      <w:proofErr w:type="spellEnd"/>
      <w:r w:rsidRPr="005854C0">
        <w:rPr>
          <w:rFonts w:cs="Times New Roman"/>
          <w:b/>
        </w:rPr>
        <w:t xml:space="preserve"> </w:t>
      </w:r>
      <w:proofErr w:type="spellStart"/>
      <w:r w:rsidRPr="005854C0">
        <w:rPr>
          <w:rFonts w:cs="Times New Roman"/>
          <w:b/>
        </w:rPr>
        <w:t>triển</w:t>
      </w:r>
      <w:proofErr w:type="spellEnd"/>
      <w:r w:rsidRPr="005854C0">
        <w:rPr>
          <w:rFonts w:cs="Times New Roman"/>
          <w:b/>
        </w:rPr>
        <w:t xml:space="preserve"> </w:t>
      </w:r>
      <w:proofErr w:type="spellStart"/>
      <w:r w:rsidRPr="005854C0">
        <w:rPr>
          <w:rFonts w:cs="Times New Roman"/>
          <w:b/>
        </w:rPr>
        <w:t>nghề</w:t>
      </w:r>
      <w:proofErr w:type="spellEnd"/>
      <w:r w:rsidRPr="005854C0">
        <w:rPr>
          <w:rFonts w:cs="Times New Roman"/>
          <w:b/>
        </w:rPr>
        <w:t xml:space="preserve"> </w:t>
      </w:r>
      <w:proofErr w:type="spellStart"/>
      <w:r w:rsidRPr="005854C0">
        <w:rPr>
          <w:rFonts w:cs="Times New Roman"/>
          <w:b/>
        </w:rPr>
        <w:t>nghiệp</w:t>
      </w:r>
      <w:proofErr w:type="spellEnd"/>
      <w:r w:rsidRPr="005854C0">
        <w:rPr>
          <w:rFonts w:cs="Times New Roman"/>
          <w:b/>
        </w:rPr>
        <w:t>:</w:t>
      </w:r>
    </w:p>
    <w:p w14:paraId="4D778C36" w14:textId="77777777" w:rsidR="00CE0EDE" w:rsidRPr="005854C0" w:rsidRDefault="00CE0EDE" w:rsidP="00CE0EDE">
      <w:pPr>
        <w:spacing w:before="60" w:after="60"/>
        <w:ind w:left="432"/>
        <w:rPr>
          <w:rFonts w:cs="Times New Roman"/>
        </w:rPr>
      </w:pPr>
      <w:r w:rsidRPr="005854C0">
        <w:rPr>
          <w:rFonts w:cs="Times New Roman"/>
        </w:rPr>
        <w:t xml:space="preserve"> BẢNG 35: LỘ TRÌNH PHÁT TRIỂN NGHỀ NGHIỆP</w:t>
      </w:r>
    </w:p>
    <w:p w14:paraId="7E4ADDA3" w14:textId="77777777" w:rsidR="00CE0EDE" w:rsidRPr="005854C0" w:rsidRDefault="00CE0EDE" w:rsidP="00CE0EDE">
      <w:pPr>
        <w:spacing w:before="60" w:after="60"/>
        <w:ind w:left="432"/>
        <w:rPr>
          <w:rFonts w:cs="Times New Roman"/>
        </w:rPr>
      </w:pPr>
    </w:p>
    <w:tbl>
      <w:tblPr>
        <w:tblStyle w:val="TableGrid"/>
        <w:tblW w:w="0" w:type="auto"/>
        <w:jc w:val="center"/>
        <w:tblLook w:val="04A0" w:firstRow="1" w:lastRow="0" w:firstColumn="1" w:lastColumn="0" w:noHBand="0" w:noVBand="1"/>
      </w:tblPr>
      <w:tblGrid>
        <w:gridCol w:w="1814"/>
        <w:gridCol w:w="1814"/>
        <w:gridCol w:w="1814"/>
        <w:gridCol w:w="1814"/>
        <w:gridCol w:w="1814"/>
      </w:tblGrid>
      <w:tr w:rsidR="00CE0EDE" w:rsidRPr="005854C0" w14:paraId="289CF8C6" w14:textId="77777777" w:rsidTr="00B12EA3">
        <w:trPr>
          <w:jc w:val="center"/>
        </w:trPr>
        <w:tc>
          <w:tcPr>
            <w:tcW w:w="1814" w:type="dxa"/>
            <w:shd w:val="clear" w:color="auto" w:fill="4472C4"/>
          </w:tcPr>
          <w:p w14:paraId="1925B73E" w14:textId="77777777" w:rsidR="00CE0EDE" w:rsidRPr="005854C0" w:rsidRDefault="00CE0EDE" w:rsidP="00B12EA3">
            <w:pPr>
              <w:jc w:val="center"/>
              <w:rPr>
                <w:rFonts w:cs="Times New Roman"/>
              </w:rPr>
            </w:pPr>
            <w:proofErr w:type="spellStart"/>
            <w:r w:rsidRPr="005854C0">
              <w:rPr>
                <w:rFonts w:cs="Times New Roman"/>
                <w:b/>
                <w:color w:val="FFFFFF"/>
                <w:sz w:val="22"/>
              </w:rPr>
              <w:t>Lộ</w:t>
            </w:r>
            <w:proofErr w:type="spellEnd"/>
            <w:r w:rsidRPr="005854C0">
              <w:rPr>
                <w:rFonts w:cs="Times New Roman"/>
                <w:b/>
                <w:color w:val="FFFFFF"/>
                <w:sz w:val="22"/>
              </w:rPr>
              <w:t xml:space="preserve"> </w:t>
            </w:r>
            <w:proofErr w:type="spellStart"/>
            <w:r w:rsidRPr="005854C0">
              <w:rPr>
                <w:rFonts w:cs="Times New Roman"/>
                <w:b/>
                <w:color w:val="FFFFFF"/>
                <w:sz w:val="22"/>
              </w:rPr>
              <w:t>trình</w:t>
            </w:r>
            <w:proofErr w:type="spellEnd"/>
          </w:p>
        </w:tc>
        <w:tc>
          <w:tcPr>
            <w:tcW w:w="1814" w:type="dxa"/>
            <w:shd w:val="clear" w:color="auto" w:fill="4472C4"/>
          </w:tcPr>
          <w:p w14:paraId="56F39745" w14:textId="77777777" w:rsidR="00CE0EDE" w:rsidRPr="005854C0" w:rsidRDefault="00CE0EDE" w:rsidP="00B12EA3">
            <w:pPr>
              <w:jc w:val="center"/>
              <w:rPr>
                <w:rFonts w:cs="Times New Roman"/>
              </w:rPr>
            </w:pPr>
            <w:proofErr w:type="spellStart"/>
            <w:r w:rsidRPr="005854C0">
              <w:rPr>
                <w:rFonts w:cs="Times New Roman"/>
                <w:b/>
                <w:color w:val="FFFFFF"/>
                <w:sz w:val="22"/>
              </w:rPr>
              <w:t>Cấp</w:t>
            </w:r>
            <w:proofErr w:type="spellEnd"/>
            <w:r w:rsidRPr="005854C0">
              <w:rPr>
                <w:rFonts w:cs="Times New Roman"/>
                <w:b/>
                <w:color w:val="FFFFFF"/>
                <w:sz w:val="22"/>
              </w:rPr>
              <w:t xml:space="preserve"> </w:t>
            </w:r>
            <w:proofErr w:type="spellStart"/>
            <w:r w:rsidRPr="005854C0">
              <w:rPr>
                <w:rFonts w:cs="Times New Roman"/>
                <w:b/>
                <w:color w:val="FFFFFF"/>
                <w:sz w:val="22"/>
              </w:rPr>
              <w:t>độ</w:t>
            </w:r>
            <w:proofErr w:type="spellEnd"/>
            <w:r w:rsidRPr="005854C0">
              <w:rPr>
                <w:rFonts w:cs="Times New Roman"/>
                <w:b/>
                <w:color w:val="FFFFFF"/>
                <w:sz w:val="22"/>
              </w:rPr>
              <w:t xml:space="preserve"> </w:t>
            </w:r>
            <w:proofErr w:type="spellStart"/>
            <w:r w:rsidRPr="005854C0">
              <w:rPr>
                <w:rFonts w:cs="Times New Roman"/>
                <w:b/>
                <w:color w:val="FFFFFF"/>
                <w:sz w:val="22"/>
              </w:rPr>
              <w:t>đầu</w:t>
            </w:r>
            <w:proofErr w:type="spellEnd"/>
            <w:r w:rsidRPr="005854C0">
              <w:rPr>
                <w:rFonts w:cs="Times New Roman"/>
                <w:b/>
                <w:color w:val="FFFFFF"/>
                <w:sz w:val="22"/>
              </w:rPr>
              <w:t xml:space="preserve"> </w:t>
            </w:r>
            <w:proofErr w:type="spellStart"/>
            <w:r w:rsidRPr="005854C0">
              <w:rPr>
                <w:rFonts w:cs="Times New Roman"/>
                <w:b/>
                <w:color w:val="FFFFFF"/>
                <w:sz w:val="22"/>
              </w:rPr>
              <w:t>vào</w:t>
            </w:r>
            <w:proofErr w:type="spellEnd"/>
          </w:p>
        </w:tc>
        <w:tc>
          <w:tcPr>
            <w:tcW w:w="1814" w:type="dxa"/>
            <w:shd w:val="clear" w:color="auto" w:fill="4472C4"/>
          </w:tcPr>
          <w:p w14:paraId="59FF126C" w14:textId="77777777" w:rsidR="00CE0EDE" w:rsidRPr="005854C0" w:rsidRDefault="00CE0EDE" w:rsidP="00B12EA3">
            <w:pPr>
              <w:jc w:val="center"/>
              <w:rPr>
                <w:rFonts w:cs="Times New Roman"/>
              </w:rPr>
            </w:pPr>
            <w:proofErr w:type="spellStart"/>
            <w:r w:rsidRPr="005854C0">
              <w:rPr>
                <w:rFonts w:cs="Times New Roman"/>
                <w:b/>
                <w:color w:val="FFFFFF"/>
                <w:sz w:val="22"/>
              </w:rPr>
              <w:t>Cấp</w:t>
            </w:r>
            <w:proofErr w:type="spellEnd"/>
            <w:r w:rsidRPr="005854C0">
              <w:rPr>
                <w:rFonts w:cs="Times New Roman"/>
                <w:b/>
                <w:color w:val="FFFFFF"/>
                <w:sz w:val="22"/>
              </w:rPr>
              <w:t xml:space="preserve"> </w:t>
            </w:r>
            <w:proofErr w:type="spellStart"/>
            <w:r w:rsidRPr="005854C0">
              <w:rPr>
                <w:rFonts w:cs="Times New Roman"/>
                <w:b/>
                <w:color w:val="FFFFFF"/>
                <w:sz w:val="22"/>
              </w:rPr>
              <w:t>độ</w:t>
            </w:r>
            <w:proofErr w:type="spellEnd"/>
            <w:r w:rsidRPr="005854C0">
              <w:rPr>
                <w:rFonts w:cs="Times New Roman"/>
                <w:b/>
                <w:color w:val="FFFFFF"/>
                <w:sz w:val="22"/>
              </w:rPr>
              <w:t xml:space="preserve"> </w:t>
            </w:r>
            <w:proofErr w:type="spellStart"/>
            <w:r w:rsidRPr="005854C0">
              <w:rPr>
                <w:rFonts w:cs="Times New Roman"/>
                <w:b/>
                <w:color w:val="FFFFFF"/>
                <w:sz w:val="22"/>
              </w:rPr>
              <w:t>trung</w:t>
            </w:r>
            <w:proofErr w:type="spellEnd"/>
            <w:r w:rsidRPr="005854C0">
              <w:rPr>
                <w:rFonts w:cs="Times New Roman"/>
                <w:b/>
                <w:color w:val="FFFFFF"/>
                <w:sz w:val="22"/>
              </w:rPr>
              <w:t xml:space="preserve"> </w:t>
            </w:r>
            <w:proofErr w:type="spellStart"/>
            <w:r w:rsidRPr="005854C0">
              <w:rPr>
                <w:rFonts w:cs="Times New Roman"/>
                <w:b/>
                <w:color w:val="FFFFFF"/>
                <w:sz w:val="22"/>
              </w:rPr>
              <w:t>cấp</w:t>
            </w:r>
            <w:proofErr w:type="spellEnd"/>
          </w:p>
        </w:tc>
        <w:tc>
          <w:tcPr>
            <w:tcW w:w="1814" w:type="dxa"/>
            <w:shd w:val="clear" w:color="auto" w:fill="4472C4"/>
          </w:tcPr>
          <w:p w14:paraId="2972A9B4" w14:textId="77777777" w:rsidR="00CE0EDE" w:rsidRPr="005854C0" w:rsidRDefault="00CE0EDE" w:rsidP="00B12EA3">
            <w:pPr>
              <w:jc w:val="center"/>
              <w:rPr>
                <w:rFonts w:cs="Times New Roman"/>
              </w:rPr>
            </w:pPr>
            <w:proofErr w:type="spellStart"/>
            <w:r w:rsidRPr="005854C0">
              <w:rPr>
                <w:rFonts w:cs="Times New Roman"/>
                <w:b/>
                <w:color w:val="FFFFFF"/>
                <w:sz w:val="22"/>
              </w:rPr>
              <w:t>Cấp</w:t>
            </w:r>
            <w:proofErr w:type="spellEnd"/>
            <w:r w:rsidRPr="005854C0">
              <w:rPr>
                <w:rFonts w:cs="Times New Roman"/>
                <w:b/>
                <w:color w:val="FFFFFF"/>
                <w:sz w:val="22"/>
              </w:rPr>
              <w:t xml:space="preserve"> </w:t>
            </w:r>
            <w:proofErr w:type="spellStart"/>
            <w:r w:rsidRPr="005854C0">
              <w:rPr>
                <w:rFonts w:cs="Times New Roman"/>
                <w:b/>
                <w:color w:val="FFFFFF"/>
                <w:sz w:val="22"/>
              </w:rPr>
              <w:t>độ</w:t>
            </w:r>
            <w:proofErr w:type="spellEnd"/>
            <w:r w:rsidRPr="005854C0">
              <w:rPr>
                <w:rFonts w:cs="Times New Roman"/>
                <w:b/>
                <w:color w:val="FFFFFF"/>
                <w:sz w:val="22"/>
              </w:rPr>
              <w:t xml:space="preserve"> </w:t>
            </w:r>
            <w:proofErr w:type="spellStart"/>
            <w:r w:rsidRPr="005854C0">
              <w:rPr>
                <w:rFonts w:cs="Times New Roman"/>
                <w:b/>
                <w:color w:val="FFFFFF"/>
                <w:sz w:val="22"/>
              </w:rPr>
              <w:t>cao</w:t>
            </w:r>
            <w:proofErr w:type="spellEnd"/>
            <w:r w:rsidRPr="005854C0">
              <w:rPr>
                <w:rFonts w:cs="Times New Roman"/>
                <w:b/>
                <w:color w:val="FFFFFF"/>
                <w:sz w:val="22"/>
              </w:rPr>
              <w:t xml:space="preserve"> </w:t>
            </w:r>
            <w:proofErr w:type="spellStart"/>
            <w:r w:rsidRPr="005854C0">
              <w:rPr>
                <w:rFonts w:cs="Times New Roman"/>
                <w:b/>
                <w:color w:val="FFFFFF"/>
                <w:sz w:val="22"/>
              </w:rPr>
              <w:t>cấp</w:t>
            </w:r>
            <w:proofErr w:type="spellEnd"/>
          </w:p>
        </w:tc>
        <w:tc>
          <w:tcPr>
            <w:tcW w:w="1814" w:type="dxa"/>
            <w:shd w:val="clear" w:color="auto" w:fill="4472C4"/>
          </w:tcPr>
          <w:p w14:paraId="2EE52A85" w14:textId="77777777" w:rsidR="00CE0EDE" w:rsidRPr="005854C0" w:rsidRDefault="00CE0EDE" w:rsidP="00B12EA3">
            <w:pPr>
              <w:jc w:val="center"/>
              <w:rPr>
                <w:rFonts w:cs="Times New Roman"/>
              </w:rPr>
            </w:pPr>
            <w:proofErr w:type="spellStart"/>
            <w:r w:rsidRPr="005854C0">
              <w:rPr>
                <w:rFonts w:cs="Times New Roman"/>
                <w:b/>
                <w:color w:val="FFFFFF"/>
                <w:sz w:val="22"/>
              </w:rPr>
              <w:t>Cấp</w:t>
            </w:r>
            <w:proofErr w:type="spellEnd"/>
            <w:r w:rsidRPr="005854C0">
              <w:rPr>
                <w:rFonts w:cs="Times New Roman"/>
                <w:b/>
                <w:color w:val="FFFFFF"/>
                <w:sz w:val="22"/>
              </w:rPr>
              <w:t xml:space="preserve"> </w:t>
            </w:r>
            <w:proofErr w:type="spellStart"/>
            <w:r w:rsidRPr="005854C0">
              <w:rPr>
                <w:rFonts w:cs="Times New Roman"/>
                <w:b/>
                <w:color w:val="FFFFFF"/>
                <w:sz w:val="22"/>
              </w:rPr>
              <w:t>độ</w:t>
            </w:r>
            <w:proofErr w:type="spellEnd"/>
            <w:r w:rsidRPr="005854C0">
              <w:rPr>
                <w:rFonts w:cs="Times New Roman"/>
                <w:b/>
                <w:color w:val="FFFFFF"/>
                <w:sz w:val="22"/>
              </w:rPr>
              <w:t xml:space="preserve"> </w:t>
            </w:r>
            <w:proofErr w:type="spellStart"/>
            <w:r w:rsidRPr="005854C0">
              <w:rPr>
                <w:rFonts w:cs="Times New Roman"/>
                <w:b/>
                <w:color w:val="FFFFFF"/>
                <w:sz w:val="22"/>
              </w:rPr>
              <w:t>điều</w:t>
            </w:r>
            <w:proofErr w:type="spellEnd"/>
            <w:r w:rsidRPr="005854C0">
              <w:rPr>
                <w:rFonts w:cs="Times New Roman"/>
                <w:b/>
                <w:color w:val="FFFFFF"/>
                <w:sz w:val="22"/>
              </w:rPr>
              <w:t xml:space="preserve"> </w:t>
            </w:r>
            <w:proofErr w:type="spellStart"/>
            <w:r w:rsidRPr="005854C0">
              <w:rPr>
                <w:rFonts w:cs="Times New Roman"/>
                <w:b/>
                <w:color w:val="FFFFFF"/>
                <w:sz w:val="22"/>
              </w:rPr>
              <w:t>hành</w:t>
            </w:r>
            <w:proofErr w:type="spellEnd"/>
          </w:p>
        </w:tc>
      </w:tr>
      <w:tr w:rsidR="00CE0EDE" w:rsidRPr="005854C0" w14:paraId="57636251" w14:textId="77777777" w:rsidTr="00B12EA3">
        <w:trPr>
          <w:jc w:val="center"/>
        </w:trPr>
        <w:tc>
          <w:tcPr>
            <w:tcW w:w="1814" w:type="dxa"/>
          </w:tcPr>
          <w:p w14:paraId="29009035" w14:textId="77777777" w:rsidR="00CE0EDE" w:rsidRPr="005854C0" w:rsidRDefault="00CE0EDE" w:rsidP="00B12EA3">
            <w:pPr>
              <w:rPr>
                <w:rFonts w:cs="Times New Roman"/>
              </w:rPr>
            </w:pPr>
            <w:r w:rsidRPr="005854C0">
              <w:rPr>
                <w:rFonts w:cs="Times New Roman"/>
                <w:sz w:val="20"/>
              </w:rPr>
              <w:t>Kỹ thuật</w:t>
            </w:r>
          </w:p>
        </w:tc>
        <w:tc>
          <w:tcPr>
            <w:tcW w:w="1814" w:type="dxa"/>
          </w:tcPr>
          <w:p w14:paraId="15A917A6" w14:textId="77777777" w:rsidR="00CE0EDE" w:rsidRPr="005854C0" w:rsidRDefault="00CE0EDE" w:rsidP="00B12EA3">
            <w:pPr>
              <w:rPr>
                <w:rFonts w:cs="Times New Roman"/>
              </w:rPr>
            </w:pPr>
            <w:r w:rsidRPr="005854C0">
              <w:rPr>
                <w:rFonts w:cs="Times New Roman"/>
                <w:sz w:val="20"/>
              </w:rPr>
              <w:t xml:space="preserve">Kỹ </w:t>
            </w:r>
            <w:proofErr w:type="spellStart"/>
            <w:r w:rsidRPr="005854C0">
              <w:rPr>
                <w:rFonts w:cs="Times New Roman"/>
                <w:sz w:val="20"/>
              </w:rPr>
              <w:t>sư</w:t>
            </w:r>
            <w:proofErr w:type="spellEnd"/>
            <w:r w:rsidRPr="005854C0">
              <w:rPr>
                <w:rFonts w:cs="Times New Roman"/>
                <w:sz w:val="20"/>
              </w:rPr>
              <w:t xml:space="preserve"> I</w:t>
            </w:r>
          </w:p>
        </w:tc>
        <w:tc>
          <w:tcPr>
            <w:tcW w:w="1814" w:type="dxa"/>
          </w:tcPr>
          <w:p w14:paraId="12FCFF58" w14:textId="77777777" w:rsidR="00CE0EDE" w:rsidRPr="005854C0" w:rsidRDefault="00CE0EDE" w:rsidP="00B12EA3">
            <w:pPr>
              <w:rPr>
                <w:rFonts w:cs="Times New Roman"/>
              </w:rPr>
            </w:pPr>
            <w:r w:rsidRPr="005854C0">
              <w:rPr>
                <w:rFonts w:cs="Times New Roman"/>
                <w:sz w:val="20"/>
              </w:rPr>
              <w:t xml:space="preserve">Kỹ </w:t>
            </w:r>
            <w:proofErr w:type="spellStart"/>
            <w:r w:rsidRPr="005854C0">
              <w:rPr>
                <w:rFonts w:cs="Times New Roman"/>
                <w:sz w:val="20"/>
              </w:rPr>
              <w:t>sư</w:t>
            </w:r>
            <w:proofErr w:type="spellEnd"/>
            <w:r w:rsidRPr="005854C0">
              <w:rPr>
                <w:rFonts w:cs="Times New Roman"/>
                <w:sz w:val="20"/>
              </w:rPr>
              <w:t xml:space="preserve"> II</w:t>
            </w:r>
          </w:p>
        </w:tc>
        <w:tc>
          <w:tcPr>
            <w:tcW w:w="1814" w:type="dxa"/>
          </w:tcPr>
          <w:p w14:paraId="0EDC83C0" w14:textId="77777777" w:rsidR="00CE0EDE" w:rsidRPr="005854C0" w:rsidRDefault="00CE0EDE" w:rsidP="00B12EA3">
            <w:pPr>
              <w:rPr>
                <w:rFonts w:cs="Times New Roman"/>
              </w:rPr>
            </w:pPr>
            <w:r w:rsidRPr="005854C0">
              <w:rPr>
                <w:rFonts w:cs="Times New Roman"/>
                <w:sz w:val="20"/>
              </w:rPr>
              <w:t xml:space="preserve">Kỹ </w:t>
            </w:r>
            <w:proofErr w:type="spellStart"/>
            <w:r w:rsidRPr="005854C0">
              <w:rPr>
                <w:rFonts w:cs="Times New Roman"/>
                <w:sz w:val="20"/>
              </w:rPr>
              <w:t>sư</w:t>
            </w:r>
            <w:proofErr w:type="spellEnd"/>
            <w:r w:rsidRPr="005854C0">
              <w:rPr>
                <w:rFonts w:cs="Times New Roman"/>
                <w:sz w:val="20"/>
              </w:rPr>
              <w:t xml:space="preserve"> </w:t>
            </w:r>
            <w:proofErr w:type="spellStart"/>
            <w:r w:rsidRPr="005854C0">
              <w:rPr>
                <w:rFonts w:cs="Times New Roman"/>
                <w:sz w:val="20"/>
              </w:rPr>
              <w:t>cao</w:t>
            </w:r>
            <w:proofErr w:type="spellEnd"/>
            <w:r w:rsidRPr="005854C0">
              <w:rPr>
                <w:rFonts w:cs="Times New Roman"/>
                <w:sz w:val="20"/>
              </w:rPr>
              <w:t xml:space="preserve"> </w:t>
            </w:r>
            <w:proofErr w:type="spellStart"/>
            <w:r w:rsidRPr="005854C0">
              <w:rPr>
                <w:rFonts w:cs="Times New Roman"/>
                <w:sz w:val="20"/>
              </w:rPr>
              <w:t>cấp</w:t>
            </w:r>
            <w:proofErr w:type="spellEnd"/>
          </w:p>
        </w:tc>
        <w:tc>
          <w:tcPr>
            <w:tcW w:w="1814" w:type="dxa"/>
          </w:tcPr>
          <w:p w14:paraId="3CB719BE" w14:textId="77777777" w:rsidR="00CE0EDE" w:rsidRPr="005854C0" w:rsidRDefault="00CE0EDE" w:rsidP="00B12EA3">
            <w:pPr>
              <w:rPr>
                <w:rFonts w:cs="Times New Roman"/>
              </w:rPr>
            </w:pPr>
            <w:r w:rsidRPr="005854C0">
              <w:rPr>
                <w:rFonts w:cs="Times New Roman"/>
                <w:sz w:val="20"/>
              </w:rPr>
              <w:t xml:space="preserve">Kỹ </w:t>
            </w:r>
            <w:proofErr w:type="spellStart"/>
            <w:r w:rsidRPr="005854C0">
              <w:rPr>
                <w:rFonts w:cs="Times New Roman"/>
                <w:sz w:val="20"/>
              </w:rPr>
              <w:t>sư</w:t>
            </w:r>
            <w:proofErr w:type="spellEnd"/>
            <w:r w:rsidRPr="005854C0">
              <w:rPr>
                <w:rFonts w:cs="Times New Roman"/>
                <w:sz w:val="20"/>
              </w:rPr>
              <w:t xml:space="preserve"> </w:t>
            </w:r>
            <w:proofErr w:type="spellStart"/>
            <w:r w:rsidRPr="005854C0">
              <w:rPr>
                <w:rFonts w:cs="Times New Roman"/>
                <w:sz w:val="20"/>
              </w:rPr>
              <w:t>trưởng</w:t>
            </w:r>
            <w:proofErr w:type="spellEnd"/>
          </w:p>
        </w:tc>
      </w:tr>
      <w:tr w:rsidR="00CE0EDE" w:rsidRPr="005854C0" w14:paraId="76BD3165" w14:textId="77777777" w:rsidTr="00B12EA3">
        <w:trPr>
          <w:jc w:val="center"/>
        </w:trPr>
        <w:tc>
          <w:tcPr>
            <w:tcW w:w="1814" w:type="dxa"/>
            <w:shd w:val="clear" w:color="auto" w:fill="F2F2F2"/>
          </w:tcPr>
          <w:p w14:paraId="1ABFA488" w14:textId="77777777" w:rsidR="00CE0EDE" w:rsidRPr="005854C0" w:rsidRDefault="00CE0EDE" w:rsidP="00B12EA3">
            <w:pPr>
              <w:rPr>
                <w:rFonts w:cs="Times New Roman"/>
              </w:rPr>
            </w:pPr>
            <w:r w:rsidRPr="005854C0">
              <w:rPr>
                <w:rFonts w:cs="Times New Roman"/>
                <w:sz w:val="20"/>
              </w:rPr>
              <w:t>(</w:t>
            </w:r>
            <w:proofErr w:type="spellStart"/>
            <w:r w:rsidRPr="005854C0">
              <w:rPr>
                <w:rFonts w:cs="Times New Roman"/>
                <w:sz w:val="20"/>
              </w:rPr>
              <w:t>Năm</w:t>
            </w:r>
            <w:proofErr w:type="spellEnd"/>
            <w:r w:rsidRPr="005854C0">
              <w:rPr>
                <w:rFonts w:cs="Times New Roman"/>
                <w:sz w:val="20"/>
              </w:rPr>
              <w:t xml:space="preserve"> 0-2)</w:t>
            </w:r>
          </w:p>
        </w:tc>
        <w:tc>
          <w:tcPr>
            <w:tcW w:w="1814" w:type="dxa"/>
            <w:shd w:val="clear" w:color="auto" w:fill="F2F2F2"/>
          </w:tcPr>
          <w:p w14:paraId="4517A67C" w14:textId="77777777" w:rsidR="00CE0EDE" w:rsidRPr="005854C0" w:rsidRDefault="00CE0EDE" w:rsidP="00B12EA3">
            <w:pPr>
              <w:rPr>
                <w:rFonts w:cs="Times New Roman"/>
              </w:rPr>
            </w:pPr>
            <w:r w:rsidRPr="005854C0">
              <w:rPr>
                <w:rFonts w:cs="Times New Roman"/>
                <w:sz w:val="20"/>
              </w:rPr>
              <w:t>(</w:t>
            </w:r>
            <w:proofErr w:type="spellStart"/>
            <w:r w:rsidRPr="005854C0">
              <w:rPr>
                <w:rFonts w:cs="Times New Roman"/>
                <w:sz w:val="20"/>
              </w:rPr>
              <w:t>Năm</w:t>
            </w:r>
            <w:proofErr w:type="spellEnd"/>
            <w:r w:rsidRPr="005854C0">
              <w:rPr>
                <w:rFonts w:cs="Times New Roman"/>
                <w:sz w:val="20"/>
              </w:rPr>
              <w:t xml:space="preserve"> 3-5)</w:t>
            </w:r>
          </w:p>
        </w:tc>
        <w:tc>
          <w:tcPr>
            <w:tcW w:w="1814" w:type="dxa"/>
            <w:shd w:val="clear" w:color="auto" w:fill="F2F2F2"/>
          </w:tcPr>
          <w:p w14:paraId="375ABBEA" w14:textId="77777777" w:rsidR="00CE0EDE" w:rsidRPr="005854C0" w:rsidRDefault="00CE0EDE" w:rsidP="00B12EA3">
            <w:pPr>
              <w:rPr>
                <w:rFonts w:cs="Times New Roman"/>
              </w:rPr>
            </w:pPr>
            <w:r w:rsidRPr="005854C0">
              <w:rPr>
                <w:rFonts w:cs="Times New Roman"/>
                <w:sz w:val="20"/>
              </w:rPr>
              <w:t>(</w:t>
            </w:r>
            <w:proofErr w:type="spellStart"/>
            <w:r w:rsidRPr="005854C0">
              <w:rPr>
                <w:rFonts w:cs="Times New Roman"/>
                <w:sz w:val="20"/>
              </w:rPr>
              <w:t>Năm</w:t>
            </w:r>
            <w:proofErr w:type="spellEnd"/>
            <w:r w:rsidRPr="005854C0">
              <w:rPr>
                <w:rFonts w:cs="Times New Roman"/>
                <w:sz w:val="20"/>
              </w:rPr>
              <w:t xml:space="preserve"> 6-10)</w:t>
            </w:r>
          </w:p>
        </w:tc>
        <w:tc>
          <w:tcPr>
            <w:tcW w:w="1814" w:type="dxa"/>
            <w:shd w:val="clear" w:color="auto" w:fill="F2F2F2"/>
          </w:tcPr>
          <w:p w14:paraId="2EE7C3D2" w14:textId="77777777" w:rsidR="00CE0EDE" w:rsidRPr="005854C0" w:rsidRDefault="00CE0EDE" w:rsidP="00B12EA3">
            <w:pPr>
              <w:rPr>
                <w:rFonts w:cs="Times New Roman"/>
              </w:rPr>
            </w:pPr>
            <w:r w:rsidRPr="005854C0">
              <w:rPr>
                <w:rFonts w:cs="Times New Roman"/>
                <w:sz w:val="20"/>
              </w:rPr>
              <w:t>(</w:t>
            </w:r>
            <w:proofErr w:type="spellStart"/>
            <w:r w:rsidRPr="005854C0">
              <w:rPr>
                <w:rFonts w:cs="Times New Roman"/>
                <w:sz w:val="20"/>
              </w:rPr>
              <w:t>Năm</w:t>
            </w:r>
            <w:proofErr w:type="spellEnd"/>
            <w:r w:rsidRPr="005854C0">
              <w:rPr>
                <w:rFonts w:cs="Times New Roman"/>
                <w:sz w:val="20"/>
              </w:rPr>
              <w:t xml:space="preserve"> 10+)</w:t>
            </w:r>
          </w:p>
        </w:tc>
        <w:tc>
          <w:tcPr>
            <w:tcW w:w="1814" w:type="dxa"/>
          </w:tcPr>
          <w:p w14:paraId="0C501187" w14:textId="77777777" w:rsidR="00CE0EDE" w:rsidRPr="005854C0" w:rsidRDefault="00CE0EDE" w:rsidP="00B12EA3">
            <w:pPr>
              <w:rPr>
                <w:rFonts w:cs="Times New Roman"/>
              </w:rPr>
            </w:pPr>
          </w:p>
        </w:tc>
      </w:tr>
      <w:tr w:rsidR="00CE0EDE" w:rsidRPr="005854C0" w14:paraId="23ACA413" w14:textId="77777777" w:rsidTr="00B12EA3">
        <w:trPr>
          <w:jc w:val="center"/>
        </w:trPr>
        <w:tc>
          <w:tcPr>
            <w:tcW w:w="1814" w:type="dxa"/>
          </w:tcPr>
          <w:p w14:paraId="531CE939" w14:textId="77777777" w:rsidR="00CE0EDE" w:rsidRPr="005854C0" w:rsidRDefault="00CE0EDE" w:rsidP="00B12EA3">
            <w:pPr>
              <w:rPr>
                <w:rFonts w:cs="Times New Roman"/>
              </w:rPr>
            </w:pPr>
            <w:proofErr w:type="spellStart"/>
            <w:r w:rsidRPr="005854C0">
              <w:rPr>
                <w:rFonts w:cs="Times New Roman"/>
                <w:sz w:val="20"/>
              </w:rPr>
              <w:t>Quản</w:t>
            </w:r>
            <w:proofErr w:type="spellEnd"/>
            <w:r w:rsidRPr="005854C0">
              <w:rPr>
                <w:rFonts w:cs="Times New Roman"/>
                <w:sz w:val="20"/>
              </w:rPr>
              <w:t xml:space="preserve"> </w:t>
            </w:r>
            <w:proofErr w:type="spellStart"/>
            <w:r w:rsidRPr="005854C0">
              <w:rPr>
                <w:rFonts w:cs="Times New Roman"/>
                <w:sz w:val="20"/>
              </w:rPr>
              <w:t>lý</w:t>
            </w:r>
            <w:proofErr w:type="spellEnd"/>
          </w:p>
        </w:tc>
        <w:tc>
          <w:tcPr>
            <w:tcW w:w="1814" w:type="dxa"/>
          </w:tcPr>
          <w:p w14:paraId="172C2187" w14:textId="77777777" w:rsidR="00CE0EDE" w:rsidRPr="005854C0" w:rsidRDefault="00CE0EDE" w:rsidP="00B12EA3">
            <w:pPr>
              <w:rPr>
                <w:rFonts w:cs="Times New Roman"/>
              </w:rPr>
            </w:pPr>
            <w:proofErr w:type="spellStart"/>
            <w:r w:rsidRPr="005854C0">
              <w:rPr>
                <w:rFonts w:cs="Times New Roman"/>
                <w:sz w:val="20"/>
              </w:rPr>
              <w:t>Trưởng</w:t>
            </w:r>
            <w:proofErr w:type="spellEnd"/>
            <w:r w:rsidRPr="005854C0">
              <w:rPr>
                <w:rFonts w:cs="Times New Roman"/>
                <w:sz w:val="20"/>
              </w:rPr>
              <w:t xml:space="preserve"> </w:t>
            </w:r>
            <w:proofErr w:type="spellStart"/>
            <w:r w:rsidRPr="005854C0">
              <w:rPr>
                <w:rFonts w:cs="Times New Roman"/>
                <w:sz w:val="20"/>
              </w:rPr>
              <w:t>nhóm</w:t>
            </w:r>
            <w:proofErr w:type="spellEnd"/>
          </w:p>
        </w:tc>
        <w:tc>
          <w:tcPr>
            <w:tcW w:w="1814" w:type="dxa"/>
          </w:tcPr>
          <w:p w14:paraId="130EE826" w14:textId="77777777" w:rsidR="00CE0EDE" w:rsidRPr="005854C0" w:rsidRDefault="00CE0EDE" w:rsidP="00B12EA3">
            <w:pPr>
              <w:rPr>
                <w:rFonts w:cs="Times New Roman"/>
              </w:rPr>
            </w:pPr>
            <w:proofErr w:type="spellStart"/>
            <w:r w:rsidRPr="005854C0">
              <w:rPr>
                <w:rFonts w:cs="Times New Roman"/>
                <w:sz w:val="20"/>
              </w:rPr>
              <w:t>Quản</w:t>
            </w:r>
            <w:proofErr w:type="spellEnd"/>
            <w:r w:rsidRPr="005854C0">
              <w:rPr>
                <w:rFonts w:cs="Times New Roman"/>
                <w:sz w:val="20"/>
              </w:rPr>
              <w:t xml:space="preserve"> </w:t>
            </w:r>
            <w:proofErr w:type="spellStart"/>
            <w:r w:rsidRPr="005854C0">
              <w:rPr>
                <w:rFonts w:cs="Times New Roman"/>
                <w:sz w:val="20"/>
              </w:rPr>
              <w:t>lý</w:t>
            </w:r>
            <w:proofErr w:type="spellEnd"/>
          </w:p>
        </w:tc>
        <w:tc>
          <w:tcPr>
            <w:tcW w:w="1814" w:type="dxa"/>
          </w:tcPr>
          <w:p w14:paraId="3DECC4CF" w14:textId="77777777" w:rsidR="00CE0EDE" w:rsidRPr="005854C0" w:rsidRDefault="00CE0EDE" w:rsidP="00B12EA3">
            <w:pPr>
              <w:rPr>
                <w:rFonts w:cs="Times New Roman"/>
              </w:rPr>
            </w:pPr>
            <w:proofErr w:type="spellStart"/>
            <w:r w:rsidRPr="005854C0">
              <w:rPr>
                <w:rFonts w:cs="Times New Roman"/>
                <w:sz w:val="20"/>
              </w:rPr>
              <w:t>Giám</w:t>
            </w:r>
            <w:proofErr w:type="spellEnd"/>
            <w:r w:rsidRPr="005854C0">
              <w:rPr>
                <w:rFonts w:cs="Times New Roman"/>
                <w:sz w:val="20"/>
              </w:rPr>
              <w:t xml:space="preserve"> </w:t>
            </w:r>
            <w:proofErr w:type="spellStart"/>
            <w:r w:rsidRPr="005854C0">
              <w:rPr>
                <w:rFonts w:cs="Times New Roman"/>
                <w:sz w:val="20"/>
              </w:rPr>
              <w:t>đốc</w:t>
            </w:r>
            <w:proofErr w:type="spellEnd"/>
          </w:p>
        </w:tc>
        <w:tc>
          <w:tcPr>
            <w:tcW w:w="1814" w:type="dxa"/>
          </w:tcPr>
          <w:p w14:paraId="3F470C38" w14:textId="77777777" w:rsidR="00CE0EDE" w:rsidRPr="005854C0" w:rsidRDefault="00CE0EDE" w:rsidP="00B12EA3">
            <w:pPr>
              <w:rPr>
                <w:rFonts w:cs="Times New Roman"/>
              </w:rPr>
            </w:pPr>
            <w:proofErr w:type="spellStart"/>
            <w:r w:rsidRPr="005854C0">
              <w:rPr>
                <w:rFonts w:cs="Times New Roman"/>
                <w:sz w:val="20"/>
              </w:rPr>
              <w:t>Phó</w:t>
            </w:r>
            <w:proofErr w:type="spellEnd"/>
            <w:r w:rsidRPr="005854C0">
              <w:rPr>
                <w:rFonts w:cs="Times New Roman"/>
                <w:sz w:val="20"/>
              </w:rPr>
              <w:t xml:space="preserve"> </w:t>
            </w:r>
            <w:proofErr w:type="spellStart"/>
            <w:r w:rsidRPr="005854C0">
              <w:rPr>
                <w:rFonts w:cs="Times New Roman"/>
                <w:sz w:val="20"/>
              </w:rPr>
              <w:t>chủ</w:t>
            </w:r>
            <w:proofErr w:type="spellEnd"/>
            <w:r w:rsidRPr="005854C0">
              <w:rPr>
                <w:rFonts w:cs="Times New Roman"/>
                <w:sz w:val="20"/>
              </w:rPr>
              <w:t xml:space="preserve"> </w:t>
            </w:r>
            <w:proofErr w:type="spellStart"/>
            <w:r w:rsidRPr="005854C0">
              <w:rPr>
                <w:rFonts w:cs="Times New Roman"/>
                <w:sz w:val="20"/>
              </w:rPr>
              <w:t>tịch</w:t>
            </w:r>
            <w:proofErr w:type="spellEnd"/>
          </w:p>
        </w:tc>
      </w:tr>
      <w:tr w:rsidR="00CE0EDE" w:rsidRPr="005854C0" w14:paraId="6A125B39" w14:textId="77777777" w:rsidTr="00B12EA3">
        <w:trPr>
          <w:jc w:val="center"/>
        </w:trPr>
        <w:tc>
          <w:tcPr>
            <w:tcW w:w="1814" w:type="dxa"/>
            <w:shd w:val="clear" w:color="auto" w:fill="F2F2F2"/>
          </w:tcPr>
          <w:p w14:paraId="311F3DAD" w14:textId="77777777" w:rsidR="00CE0EDE" w:rsidRPr="005854C0" w:rsidRDefault="00CE0EDE" w:rsidP="00B12EA3">
            <w:pPr>
              <w:rPr>
                <w:rFonts w:cs="Times New Roman"/>
              </w:rPr>
            </w:pPr>
            <w:r w:rsidRPr="005854C0">
              <w:rPr>
                <w:rFonts w:cs="Times New Roman"/>
                <w:sz w:val="20"/>
              </w:rPr>
              <w:t>(</w:t>
            </w:r>
            <w:proofErr w:type="spellStart"/>
            <w:r w:rsidRPr="005854C0">
              <w:rPr>
                <w:rFonts w:cs="Times New Roman"/>
                <w:sz w:val="20"/>
              </w:rPr>
              <w:t>Năm</w:t>
            </w:r>
            <w:proofErr w:type="spellEnd"/>
            <w:r w:rsidRPr="005854C0">
              <w:rPr>
                <w:rFonts w:cs="Times New Roman"/>
                <w:sz w:val="20"/>
              </w:rPr>
              <w:t xml:space="preserve"> 2-4)</w:t>
            </w:r>
          </w:p>
        </w:tc>
        <w:tc>
          <w:tcPr>
            <w:tcW w:w="1814" w:type="dxa"/>
            <w:shd w:val="clear" w:color="auto" w:fill="F2F2F2"/>
          </w:tcPr>
          <w:p w14:paraId="168DE859" w14:textId="77777777" w:rsidR="00CE0EDE" w:rsidRPr="005854C0" w:rsidRDefault="00CE0EDE" w:rsidP="00B12EA3">
            <w:pPr>
              <w:rPr>
                <w:rFonts w:cs="Times New Roman"/>
              </w:rPr>
            </w:pPr>
            <w:r w:rsidRPr="005854C0">
              <w:rPr>
                <w:rFonts w:cs="Times New Roman"/>
                <w:sz w:val="20"/>
              </w:rPr>
              <w:t>(</w:t>
            </w:r>
            <w:proofErr w:type="spellStart"/>
            <w:r w:rsidRPr="005854C0">
              <w:rPr>
                <w:rFonts w:cs="Times New Roman"/>
                <w:sz w:val="20"/>
              </w:rPr>
              <w:t>Năm</w:t>
            </w:r>
            <w:proofErr w:type="spellEnd"/>
            <w:r w:rsidRPr="005854C0">
              <w:rPr>
                <w:rFonts w:cs="Times New Roman"/>
                <w:sz w:val="20"/>
              </w:rPr>
              <w:t xml:space="preserve"> 5-8)</w:t>
            </w:r>
          </w:p>
        </w:tc>
        <w:tc>
          <w:tcPr>
            <w:tcW w:w="1814" w:type="dxa"/>
            <w:shd w:val="clear" w:color="auto" w:fill="F2F2F2"/>
          </w:tcPr>
          <w:p w14:paraId="5D175148" w14:textId="77777777" w:rsidR="00CE0EDE" w:rsidRPr="005854C0" w:rsidRDefault="00CE0EDE" w:rsidP="00B12EA3">
            <w:pPr>
              <w:rPr>
                <w:rFonts w:cs="Times New Roman"/>
              </w:rPr>
            </w:pPr>
            <w:r w:rsidRPr="005854C0">
              <w:rPr>
                <w:rFonts w:cs="Times New Roman"/>
                <w:sz w:val="20"/>
              </w:rPr>
              <w:t>(</w:t>
            </w:r>
            <w:proofErr w:type="spellStart"/>
            <w:r w:rsidRPr="005854C0">
              <w:rPr>
                <w:rFonts w:cs="Times New Roman"/>
                <w:sz w:val="20"/>
              </w:rPr>
              <w:t>Năm</w:t>
            </w:r>
            <w:proofErr w:type="spellEnd"/>
            <w:r w:rsidRPr="005854C0">
              <w:rPr>
                <w:rFonts w:cs="Times New Roman"/>
                <w:sz w:val="20"/>
              </w:rPr>
              <w:t xml:space="preserve"> 8-12)</w:t>
            </w:r>
          </w:p>
        </w:tc>
        <w:tc>
          <w:tcPr>
            <w:tcW w:w="1814" w:type="dxa"/>
            <w:shd w:val="clear" w:color="auto" w:fill="F2F2F2"/>
          </w:tcPr>
          <w:p w14:paraId="629624C6" w14:textId="77777777" w:rsidR="00CE0EDE" w:rsidRPr="005854C0" w:rsidRDefault="00CE0EDE" w:rsidP="00B12EA3">
            <w:pPr>
              <w:rPr>
                <w:rFonts w:cs="Times New Roman"/>
              </w:rPr>
            </w:pPr>
            <w:r w:rsidRPr="005854C0">
              <w:rPr>
                <w:rFonts w:cs="Times New Roman"/>
                <w:sz w:val="20"/>
              </w:rPr>
              <w:t>(</w:t>
            </w:r>
            <w:proofErr w:type="spellStart"/>
            <w:r w:rsidRPr="005854C0">
              <w:rPr>
                <w:rFonts w:cs="Times New Roman"/>
                <w:sz w:val="20"/>
              </w:rPr>
              <w:t>Năm</w:t>
            </w:r>
            <w:proofErr w:type="spellEnd"/>
            <w:r w:rsidRPr="005854C0">
              <w:rPr>
                <w:rFonts w:cs="Times New Roman"/>
                <w:sz w:val="20"/>
              </w:rPr>
              <w:t xml:space="preserve"> 12+)</w:t>
            </w:r>
          </w:p>
        </w:tc>
        <w:tc>
          <w:tcPr>
            <w:tcW w:w="1814" w:type="dxa"/>
          </w:tcPr>
          <w:p w14:paraId="350DB62B" w14:textId="77777777" w:rsidR="00CE0EDE" w:rsidRPr="005854C0" w:rsidRDefault="00CE0EDE" w:rsidP="00B12EA3">
            <w:pPr>
              <w:rPr>
                <w:rFonts w:cs="Times New Roman"/>
              </w:rPr>
            </w:pPr>
          </w:p>
        </w:tc>
      </w:tr>
      <w:tr w:rsidR="00CE0EDE" w:rsidRPr="005854C0" w14:paraId="7636976B" w14:textId="77777777" w:rsidTr="00B12EA3">
        <w:trPr>
          <w:jc w:val="center"/>
        </w:trPr>
        <w:tc>
          <w:tcPr>
            <w:tcW w:w="1814" w:type="dxa"/>
          </w:tcPr>
          <w:p w14:paraId="5D427E1C" w14:textId="77777777" w:rsidR="00CE0EDE" w:rsidRPr="005854C0" w:rsidRDefault="00CE0EDE" w:rsidP="00B12EA3">
            <w:pPr>
              <w:rPr>
                <w:rFonts w:cs="Times New Roman"/>
              </w:rPr>
            </w:pPr>
            <w:r w:rsidRPr="005854C0">
              <w:rPr>
                <w:rFonts w:cs="Times New Roman"/>
                <w:sz w:val="20"/>
              </w:rPr>
              <w:t xml:space="preserve">Bán </w:t>
            </w:r>
            <w:proofErr w:type="spellStart"/>
            <w:r w:rsidRPr="005854C0">
              <w:rPr>
                <w:rFonts w:cs="Times New Roman"/>
                <w:sz w:val="20"/>
              </w:rPr>
              <w:t>hàng</w:t>
            </w:r>
            <w:proofErr w:type="spellEnd"/>
          </w:p>
        </w:tc>
        <w:tc>
          <w:tcPr>
            <w:tcW w:w="1814" w:type="dxa"/>
          </w:tcPr>
          <w:p w14:paraId="5AECE14C" w14:textId="77777777" w:rsidR="00CE0EDE" w:rsidRPr="005854C0" w:rsidRDefault="00CE0EDE" w:rsidP="00B12EA3">
            <w:pPr>
              <w:rPr>
                <w:rFonts w:cs="Times New Roman"/>
              </w:rPr>
            </w:pPr>
            <w:proofErr w:type="spellStart"/>
            <w:r w:rsidRPr="005854C0">
              <w:rPr>
                <w:rFonts w:cs="Times New Roman"/>
                <w:sz w:val="20"/>
              </w:rPr>
              <w:t>Đại</w:t>
            </w:r>
            <w:proofErr w:type="spellEnd"/>
            <w:r w:rsidRPr="005854C0">
              <w:rPr>
                <w:rFonts w:cs="Times New Roman"/>
                <w:sz w:val="20"/>
              </w:rPr>
              <w:t xml:space="preserve"> </w:t>
            </w:r>
            <w:proofErr w:type="spellStart"/>
            <w:r w:rsidRPr="005854C0">
              <w:rPr>
                <w:rFonts w:cs="Times New Roman"/>
                <w:sz w:val="20"/>
              </w:rPr>
              <w:t>diện</w:t>
            </w:r>
            <w:proofErr w:type="spellEnd"/>
            <w:r w:rsidRPr="005854C0">
              <w:rPr>
                <w:rFonts w:cs="Times New Roman"/>
                <w:sz w:val="20"/>
              </w:rPr>
              <w:t xml:space="preserve"> </w:t>
            </w:r>
            <w:proofErr w:type="spellStart"/>
            <w:r w:rsidRPr="005854C0">
              <w:rPr>
                <w:rFonts w:cs="Times New Roman"/>
                <w:sz w:val="20"/>
              </w:rPr>
              <w:t>bán</w:t>
            </w:r>
            <w:proofErr w:type="spellEnd"/>
            <w:r w:rsidRPr="005854C0">
              <w:rPr>
                <w:rFonts w:cs="Times New Roman"/>
                <w:sz w:val="20"/>
              </w:rPr>
              <w:t xml:space="preserve"> </w:t>
            </w:r>
            <w:proofErr w:type="spellStart"/>
            <w:r w:rsidRPr="005854C0">
              <w:rPr>
                <w:rFonts w:cs="Times New Roman"/>
                <w:sz w:val="20"/>
              </w:rPr>
              <w:t>hàng</w:t>
            </w:r>
            <w:proofErr w:type="spellEnd"/>
          </w:p>
        </w:tc>
        <w:tc>
          <w:tcPr>
            <w:tcW w:w="1814" w:type="dxa"/>
          </w:tcPr>
          <w:p w14:paraId="4C8BF461" w14:textId="77777777" w:rsidR="00CE0EDE" w:rsidRPr="005854C0" w:rsidRDefault="00CE0EDE" w:rsidP="00B12EA3">
            <w:pPr>
              <w:rPr>
                <w:rFonts w:cs="Times New Roman"/>
              </w:rPr>
            </w:pPr>
            <w:proofErr w:type="spellStart"/>
            <w:r w:rsidRPr="005854C0">
              <w:rPr>
                <w:rFonts w:cs="Times New Roman"/>
                <w:sz w:val="20"/>
              </w:rPr>
              <w:t>Đại</w:t>
            </w:r>
            <w:proofErr w:type="spellEnd"/>
            <w:r w:rsidRPr="005854C0">
              <w:rPr>
                <w:rFonts w:cs="Times New Roman"/>
                <w:sz w:val="20"/>
              </w:rPr>
              <w:t xml:space="preserve"> </w:t>
            </w:r>
            <w:proofErr w:type="spellStart"/>
            <w:r w:rsidRPr="005854C0">
              <w:rPr>
                <w:rFonts w:cs="Times New Roman"/>
                <w:sz w:val="20"/>
              </w:rPr>
              <w:t>diện</w:t>
            </w:r>
            <w:proofErr w:type="spellEnd"/>
            <w:r w:rsidRPr="005854C0">
              <w:rPr>
                <w:rFonts w:cs="Times New Roman"/>
                <w:sz w:val="20"/>
              </w:rPr>
              <w:t xml:space="preserve"> </w:t>
            </w:r>
            <w:proofErr w:type="spellStart"/>
            <w:r w:rsidRPr="005854C0">
              <w:rPr>
                <w:rFonts w:cs="Times New Roman"/>
                <w:sz w:val="20"/>
              </w:rPr>
              <w:t>cao</w:t>
            </w:r>
            <w:proofErr w:type="spellEnd"/>
            <w:r w:rsidRPr="005854C0">
              <w:rPr>
                <w:rFonts w:cs="Times New Roman"/>
                <w:sz w:val="20"/>
              </w:rPr>
              <w:t xml:space="preserve"> </w:t>
            </w:r>
            <w:proofErr w:type="spellStart"/>
            <w:r w:rsidRPr="005854C0">
              <w:rPr>
                <w:rFonts w:cs="Times New Roman"/>
                <w:sz w:val="20"/>
              </w:rPr>
              <w:t>cấp</w:t>
            </w:r>
            <w:proofErr w:type="spellEnd"/>
          </w:p>
        </w:tc>
        <w:tc>
          <w:tcPr>
            <w:tcW w:w="1814" w:type="dxa"/>
          </w:tcPr>
          <w:p w14:paraId="302B09ED" w14:textId="77777777" w:rsidR="00CE0EDE" w:rsidRPr="005854C0" w:rsidRDefault="00CE0EDE" w:rsidP="00B12EA3">
            <w:pPr>
              <w:rPr>
                <w:rFonts w:cs="Times New Roman"/>
              </w:rPr>
            </w:pPr>
            <w:proofErr w:type="spellStart"/>
            <w:r w:rsidRPr="005854C0">
              <w:rPr>
                <w:rFonts w:cs="Times New Roman"/>
                <w:sz w:val="20"/>
              </w:rPr>
              <w:t>Quản</w:t>
            </w:r>
            <w:proofErr w:type="spellEnd"/>
            <w:r w:rsidRPr="005854C0">
              <w:rPr>
                <w:rFonts w:cs="Times New Roman"/>
                <w:sz w:val="20"/>
              </w:rPr>
              <w:t xml:space="preserve"> </w:t>
            </w:r>
            <w:proofErr w:type="spellStart"/>
            <w:r w:rsidRPr="005854C0">
              <w:rPr>
                <w:rFonts w:cs="Times New Roman"/>
                <w:sz w:val="20"/>
              </w:rPr>
              <w:t>lý</w:t>
            </w:r>
            <w:proofErr w:type="spellEnd"/>
            <w:r w:rsidRPr="005854C0">
              <w:rPr>
                <w:rFonts w:cs="Times New Roman"/>
                <w:sz w:val="20"/>
              </w:rPr>
              <w:t xml:space="preserve"> </w:t>
            </w:r>
            <w:proofErr w:type="spellStart"/>
            <w:r w:rsidRPr="005854C0">
              <w:rPr>
                <w:rFonts w:cs="Times New Roman"/>
                <w:sz w:val="20"/>
              </w:rPr>
              <w:t>bán</w:t>
            </w:r>
            <w:proofErr w:type="spellEnd"/>
            <w:r w:rsidRPr="005854C0">
              <w:rPr>
                <w:rFonts w:cs="Times New Roman"/>
                <w:sz w:val="20"/>
              </w:rPr>
              <w:t xml:space="preserve"> </w:t>
            </w:r>
            <w:proofErr w:type="spellStart"/>
            <w:r w:rsidRPr="005854C0">
              <w:rPr>
                <w:rFonts w:cs="Times New Roman"/>
                <w:sz w:val="20"/>
              </w:rPr>
              <w:t>hàng</w:t>
            </w:r>
            <w:proofErr w:type="spellEnd"/>
          </w:p>
        </w:tc>
        <w:tc>
          <w:tcPr>
            <w:tcW w:w="1814" w:type="dxa"/>
          </w:tcPr>
          <w:p w14:paraId="7E289705" w14:textId="77777777" w:rsidR="00CE0EDE" w:rsidRPr="005854C0" w:rsidRDefault="00CE0EDE" w:rsidP="00B12EA3">
            <w:pPr>
              <w:rPr>
                <w:rFonts w:cs="Times New Roman"/>
              </w:rPr>
            </w:pPr>
            <w:proofErr w:type="spellStart"/>
            <w:r w:rsidRPr="005854C0">
              <w:rPr>
                <w:rFonts w:cs="Times New Roman"/>
                <w:sz w:val="20"/>
              </w:rPr>
              <w:t>Giám</w:t>
            </w:r>
            <w:proofErr w:type="spellEnd"/>
            <w:r w:rsidRPr="005854C0">
              <w:rPr>
                <w:rFonts w:cs="Times New Roman"/>
                <w:sz w:val="20"/>
              </w:rPr>
              <w:t xml:space="preserve"> </w:t>
            </w:r>
            <w:proofErr w:type="spellStart"/>
            <w:r w:rsidRPr="005854C0">
              <w:rPr>
                <w:rFonts w:cs="Times New Roman"/>
                <w:sz w:val="20"/>
              </w:rPr>
              <w:t>đốc</w:t>
            </w:r>
            <w:proofErr w:type="spellEnd"/>
            <w:r w:rsidRPr="005854C0">
              <w:rPr>
                <w:rFonts w:cs="Times New Roman"/>
                <w:sz w:val="20"/>
              </w:rPr>
              <w:t xml:space="preserve"> </w:t>
            </w:r>
            <w:proofErr w:type="spellStart"/>
            <w:r w:rsidRPr="005854C0">
              <w:rPr>
                <w:rFonts w:cs="Times New Roman"/>
                <w:sz w:val="20"/>
              </w:rPr>
              <w:t>bán</w:t>
            </w:r>
            <w:proofErr w:type="spellEnd"/>
            <w:r w:rsidRPr="005854C0">
              <w:rPr>
                <w:rFonts w:cs="Times New Roman"/>
                <w:sz w:val="20"/>
              </w:rPr>
              <w:t xml:space="preserve"> </w:t>
            </w:r>
            <w:proofErr w:type="spellStart"/>
            <w:r w:rsidRPr="005854C0">
              <w:rPr>
                <w:rFonts w:cs="Times New Roman"/>
                <w:sz w:val="20"/>
              </w:rPr>
              <w:t>hàng</w:t>
            </w:r>
            <w:proofErr w:type="spellEnd"/>
          </w:p>
        </w:tc>
      </w:tr>
      <w:tr w:rsidR="00CE0EDE" w:rsidRPr="005854C0" w14:paraId="55D84E98" w14:textId="77777777" w:rsidTr="00B12EA3">
        <w:trPr>
          <w:jc w:val="center"/>
        </w:trPr>
        <w:tc>
          <w:tcPr>
            <w:tcW w:w="1814" w:type="dxa"/>
            <w:shd w:val="clear" w:color="auto" w:fill="F2F2F2"/>
          </w:tcPr>
          <w:p w14:paraId="275BE6C6" w14:textId="77777777" w:rsidR="00CE0EDE" w:rsidRPr="005854C0" w:rsidRDefault="00CE0EDE" w:rsidP="00B12EA3">
            <w:pPr>
              <w:rPr>
                <w:rFonts w:cs="Times New Roman"/>
              </w:rPr>
            </w:pPr>
            <w:r w:rsidRPr="005854C0">
              <w:rPr>
                <w:rFonts w:cs="Times New Roman"/>
                <w:sz w:val="20"/>
              </w:rPr>
              <w:t>(</w:t>
            </w:r>
            <w:proofErr w:type="spellStart"/>
            <w:r w:rsidRPr="005854C0">
              <w:rPr>
                <w:rFonts w:cs="Times New Roman"/>
                <w:sz w:val="20"/>
              </w:rPr>
              <w:t>Năm</w:t>
            </w:r>
            <w:proofErr w:type="spellEnd"/>
            <w:r w:rsidRPr="005854C0">
              <w:rPr>
                <w:rFonts w:cs="Times New Roman"/>
                <w:sz w:val="20"/>
              </w:rPr>
              <w:t xml:space="preserve"> 0-2)</w:t>
            </w:r>
          </w:p>
        </w:tc>
        <w:tc>
          <w:tcPr>
            <w:tcW w:w="1814" w:type="dxa"/>
            <w:shd w:val="clear" w:color="auto" w:fill="F2F2F2"/>
          </w:tcPr>
          <w:p w14:paraId="0BB0F9FF" w14:textId="77777777" w:rsidR="00CE0EDE" w:rsidRPr="005854C0" w:rsidRDefault="00CE0EDE" w:rsidP="00B12EA3">
            <w:pPr>
              <w:rPr>
                <w:rFonts w:cs="Times New Roman"/>
              </w:rPr>
            </w:pPr>
            <w:r w:rsidRPr="005854C0">
              <w:rPr>
                <w:rFonts w:cs="Times New Roman"/>
                <w:sz w:val="20"/>
              </w:rPr>
              <w:t>(</w:t>
            </w:r>
            <w:proofErr w:type="spellStart"/>
            <w:r w:rsidRPr="005854C0">
              <w:rPr>
                <w:rFonts w:cs="Times New Roman"/>
                <w:sz w:val="20"/>
              </w:rPr>
              <w:t>Năm</w:t>
            </w:r>
            <w:proofErr w:type="spellEnd"/>
            <w:r w:rsidRPr="005854C0">
              <w:rPr>
                <w:rFonts w:cs="Times New Roman"/>
                <w:sz w:val="20"/>
              </w:rPr>
              <w:t xml:space="preserve"> 3-5)</w:t>
            </w:r>
          </w:p>
        </w:tc>
        <w:tc>
          <w:tcPr>
            <w:tcW w:w="1814" w:type="dxa"/>
            <w:shd w:val="clear" w:color="auto" w:fill="F2F2F2"/>
          </w:tcPr>
          <w:p w14:paraId="1F736ABB" w14:textId="77777777" w:rsidR="00CE0EDE" w:rsidRPr="005854C0" w:rsidRDefault="00CE0EDE" w:rsidP="00B12EA3">
            <w:pPr>
              <w:rPr>
                <w:rFonts w:cs="Times New Roman"/>
              </w:rPr>
            </w:pPr>
            <w:r w:rsidRPr="005854C0">
              <w:rPr>
                <w:rFonts w:cs="Times New Roman"/>
                <w:sz w:val="20"/>
              </w:rPr>
              <w:t>(</w:t>
            </w:r>
            <w:proofErr w:type="spellStart"/>
            <w:r w:rsidRPr="005854C0">
              <w:rPr>
                <w:rFonts w:cs="Times New Roman"/>
                <w:sz w:val="20"/>
              </w:rPr>
              <w:t>Năm</w:t>
            </w:r>
            <w:proofErr w:type="spellEnd"/>
            <w:r w:rsidRPr="005854C0">
              <w:rPr>
                <w:rFonts w:cs="Times New Roman"/>
                <w:sz w:val="20"/>
              </w:rPr>
              <w:t xml:space="preserve"> 6-10)</w:t>
            </w:r>
          </w:p>
        </w:tc>
        <w:tc>
          <w:tcPr>
            <w:tcW w:w="1814" w:type="dxa"/>
            <w:shd w:val="clear" w:color="auto" w:fill="F2F2F2"/>
          </w:tcPr>
          <w:p w14:paraId="29D2392A" w14:textId="77777777" w:rsidR="00CE0EDE" w:rsidRPr="005854C0" w:rsidRDefault="00CE0EDE" w:rsidP="00B12EA3">
            <w:pPr>
              <w:rPr>
                <w:rFonts w:cs="Times New Roman"/>
              </w:rPr>
            </w:pPr>
            <w:r w:rsidRPr="005854C0">
              <w:rPr>
                <w:rFonts w:cs="Times New Roman"/>
                <w:sz w:val="20"/>
              </w:rPr>
              <w:t>(</w:t>
            </w:r>
            <w:proofErr w:type="spellStart"/>
            <w:r w:rsidRPr="005854C0">
              <w:rPr>
                <w:rFonts w:cs="Times New Roman"/>
                <w:sz w:val="20"/>
              </w:rPr>
              <w:t>Năm</w:t>
            </w:r>
            <w:proofErr w:type="spellEnd"/>
            <w:r w:rsidRPr="005854C0">
              <w:rPr>
                <w:rFonts w:cs="Times New Roman"/>
                <w:sz w:val="20"/>
              </w:rPr>
              <w:t xml:space="preserve"> 10+)</w:t>
            </w:r>
          </w:p>
        </w:tc>
        <w:tc>
          <w:tcPr>
            <w:tcW w:w="1814" w:type="dxa"/>
          </w:tcPr>
          <w:p w14:paraId="00E7C0B3" w14:textId="77777777" w:rsidR="00CE0EDE" w:rsidRPr="005854C0" w:rsidRDefault="00CE0EDE" w:rsidP="00B12EA3">
            <w:pPr>
              <w:rPr>
                <w:rFonts w:cs="Times New Roman"/>
              </w:rPr>
            </w:pPr>
          </w:p>
        </w:tc>
      </w:tr>
    </w:tbl>
    <w:p w14:paraId="5F4B22E4" w14:textId="77777777" w:rsidR="00CE0EDE" w:rsidRPr="005854C0" w:rsidRDefault="00CE0EDE" w:rsidP="00CE0EDE">
      <w:pPr>
        <w:pStyle w:val="Heading4"/>
        <w:rPr>
          <w:rFonts w:ascii="Times New Roman" w:hAnsi="Times New Roman" w:cs="Times New Roman"/>
        </w:rPr>
      </w:pPr>
      <w:proofErr w:type="spellStart"/>
      <w:r w:rsidRPr="005854C0">
        <w:rPr>
          <w:rStyle w:val="Strong"/>
          <w:rFonts w:ascii="Times New Roman" w:hAnsi="Times New Roman" w:cs="Times New Roman"/>
          <w:b/>
          <w:bCs/>
        </w:rPr>
        <w:t>Tiêu</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chí</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thăng</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tiến</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nội</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bộ</w:t>
      </w:r>
      <w:proofErr w:type="spellEnd"/>
    </w:p>
    <w:p w14:paraId="60866077" w14:textId="77777777" w:rsidR="00CE0EDE" w:rsidRPr="005854C0" w:rsidRDefault="00CE0EDE" w:rsidP="00CE0EDE">
      <w:pPr>
        <w:pStyle w:val="NormalWeb"/>
        <w:numPr>
          <w:ilvl w:val="0"/>
          <w:numId w:val="119"/>
        </w:numPr>
      </w:pPr>
      <w:proofErr w:type="spellStart"/>
      <w:r w:rsidRPr="005854C0">
        <w:rPr>
          <w:rStyle w:val="Strong"/>
        </w:rPr>
        <w:t>Đánh</w:t>
      </w:r>
      <w:proofErr w:type="spellEnd"/>
      <w:r w:rsidRPr="005854C0">
        <w:rPr>
          <w:rStyle w:val="Strong"/>
        </w:rPr>
        <w:t xml:space="preserve"> </w:t>
      </w:r>
      <w:proofErr w:type="spellStart"/>
      <w:r w:rsidRPr="005854C0">
        <w:rPr>
          <w:rStyle w:val="Strong"/>
        </w:rPr>
        <w:t>giá</w:t>
      </w:r>
      <w:proofErr w:type="spellEnd"/>
      <w:r w:rsidRPr="005854C0">
        <w:rPr>
          <w:rStyle w:val="Strong"/>
        </w:rPr>
        <w:t xml:space="preserve"> </w:t>
      </w:r>
      <w:proofErr w:type="spellStart"/>
      <w:r w:rsidRPr="005854C0">
        <w:rPr>
          <w:rStyle w:val="Strong"/>
        </w:rPr>
        <w:t>hiệu</w:t>
      </w:r>
      <w:proofErr w:type="spellEnd"/>
      <w:r w:rsidRPr="005854C0">
        <w:rPr>
          <w:rStyle w:val="Strong"/>
        </w:rPr>
        <w:t xml:space="preserve"> </w:t>
      </w:r>
      <w:proofErr w:type="spellStart"/>
      <w:r w:rsidRPr="005854C0">
        <w:rPr>
          <w:rStyle w:val="Strong"/>
        </w:rPr>
        <w:t>suất</w:t>
      </w:r>
      <w:proofErr w:type="spellEnd"/>
      <w:r w:rsidRPr="005854C0">
        <w:rPr>
          <w:rStyle w:val="Strong"/>
        </w:rPr>
        <w:t>:</w:t>
      </w:r>
      <w:r w:rsidRPr="005854C0">
        <w:t xml:space="preserve"> </w:t>
      </w:r>
      <w:proofErr w:type="spellStart"/>
      <w:r w:rsidRPr="005854C0">
        <w:t>Điểm</w:t>
      </w:r>
      <w:proofErr w:type="spellEnd"/>
      <w:r w:rsidRPr="005854C0">
        <w:t xml:space="preserve"> </w:t>
      </w:r>
      <w:proofErr w:type="spellStart"/>
      <w:r w:rsidRPr="005854C0">
        <w:t>trung</w:t>
      </w:r>
      <w:proofErr w:type="spellEnd"/>
      <w:r w:rsidRPr="005854C0">
        <w:t xml:space="preserve"> </w:t>
      </w:r>
      <w:proofErr w:type="spellStart"/>
      <w:r w:rsidRPr="005854C0">
        <w:t>bình</w:t>
      </w:r>
      <w:proofErr w:type="spellEnd"/>
      <w:r w:rsidRPr="005854C0">
        <w:t xml:space="preserve"> &gt;3.5 </w:t>
      </w:r>
      <w:proofErr w:type="spellStart"/>
      <w:r w:rsidRPr="005854C0">
        <w:t>trong</w:t>
      </w:r>
      <w:proofErr w:type="spellEnd"/>
      <w:r w:rsidRPr="005854C0">
        <w:t xml:space="preserve"> 2 </w:t>
      </w:r>
      <w:proofErr w:type="spellStart"/>
      <w:r w:rsidRPr="005854C0">
        <w:t>năm</w:t>
      </w:r>
      <w:proofErr w:type="spellEnd"/>
      <w:r w:rsidRPr="005854C0">
        <w:t xml:space="preserve"> </w:t>
      </w:r>
      <w:proofErr w:type="spellStart"/>
      <w:r w:rsidRPr="005854C0">
        <w:t>liên</w:t>
      </w:r>
      <w:proofErr w:type="spellEnd"/>
      <w:r w:rsidRPr="005854C0">
        <w:t xml:space="preserve"> </w:t>
      </w:r>
      <w:proofErr w:type="spellStart"/>
      <w:r w:rsidRPr="005854C0">
        <w:t>tiếp</w:t>
      </w:r>
      <w:proofErr w:type="spellEnd"/>
    </w:p>
    <w:p w14:paraId="1E2F94B1" w14:textId="77777777" w:rsidR="00CE0EDE" w:rsidRPr="005854C0" w:rsidRDefault="00CE0EDE" w:rsidP="00CE0EDE">
      <w:pPr>
        <w:pStyle w:val="NormalWeb"/>
        <w:numPr>
          <w:ilvl w:val="0"/>
          <w:numId w:val="119"/>
        </w:numPr>
      </w:pPr>
      <w:proofErr w:type="spellStart"/>
      <w:r w:rsidRPr="005854C0">
        <w:rPr>
          <w:rStyle w:val="Strong"/>
        </w:rPr>
        <w:t>Chứng</w:t>
      </w:r>
      <w:proofErr w:type="spellEnd"/>
      <w:r w:rsidRPr="005854C0">
        <w:rPr>
          <w:rStyle w:val="Strong"/>
        </w:rPr>
        <w:t xml:space="preserve"> minh </w:t>
      </w:r>
      <w:proofErr w:type="spellStart"/>
      <w:r w:rsidRPr="005854C0">
        <w:rPr>
          <w:rStyle w:val="Strong"/>
        </w:rPr>
        <w:t>năng</w:t>
      </w:r>
      <w:proofErr w:type="spellEnd"/>
      <w:r w:rsidRPr="005854C0">
        <w:rPr>
          <w:rStyle w:val="Strong"/>
        </w:rPr>
        <w:t xml:space="preserve"> </w:t>
      </w:r>
      <w:proofErr w:type="spellStart"/>
      <w:r w:rsidRPr="005854C0">
        <w:rPr>
          <w:rStyle w:val="Strong"/>
        </w:rPr>
        <w:t>lực</w:t>
      </w:r>
      <w:proofErr w:type="spellEnd"/>
      <w:r w:rsidRPr="005854C0">
        <w:rPr>
          <w:rStyle w:val="Strong"/>
        </w:rPr>
        <w:t>:</w:t>
      </w:r>
      <w:r w:rsidRPr="005854C0">
        <w:t xml:space="preserve"> </w:t>
      </w:r>
      <w:proofErr w:type="spellStart"/>
      <w:r w:rsidRPr="005854C0">
        <w:t>Đạt</w:t>
      </w:r>
      <w:proofErr w:type="spellEnd"/>
      <w:r w:rsidRPr="005854C0">
        <w:t xml:space="preserve"> </w:t>
      </w:r>
      <w:proofErr w:type="spellStart"/>
      <w:r w:rsidRPr="005854C0">
        <w:t>yêu</w:t>
      </w:r>
      <w:proofErr w:type="spellEnd"/>
      <w:r w:rsidRPr="005854C0">
        <w:t xml:space="preserve"> </w:t>
      </w:r>
      <w:proofErr w:type="spellStart"/>
      <w:r w:rsidRPr="005854C0">
        <w:t>cầu</w:t>
      </w:r>
      <w:proofErr w:type="spellEnd"/>
      <w:r w:rsidRPr="005854C0">
        <w:t xml:space="preserve"> </w:t>
      </w:r>
      <w:proofErr w:type="spellStart"/>
      <w:r w:rsidRPr="005854C0">
        <w:t>trong</w:t>
      </w:r>
      <w:proofErr w:type="spellEnd"/>
      <w:r w:rsidRPr="005854C0">
        <w:t xml:space="preserve"> </w:t>
      </w:r>
      <w:proofErr w:type="spellStart"/>
      <w:r w:rsidRPr="005854C0">
        <w:t>bài</w:t>
      </w:r>
      <w:proofErr w:type="spellEnd"/>
      <w:r w:rsidRPr="005854C0">
        <w:t xml:space="preserve"> </w:t>
      </w:r>
      <w:proofErr w:type="spellStart"/>
      <w:r w:rsidRPr="005854C0">
        <w:t>đánh</w:t>
      </w:r>
      <w:proofErr w:type="spellEnd"/>
      <w:r w:rsidRPr="005854C0">
        <w:t xml:space="preserve"> </w:t>
      </w:r>
      <w:proofErr w:type="spellStart"/>
      <w:r w:rsidRPr="005854C0">
        <w:t>giá</w:t>
      </w:r>
      <w:proofErr w:type="spellEnd"/>
      <w:r w:rsidRPr="005854C0">
        <w:t xml:space="preserve"> </w:t>
      </w:r>
      <w:proofErr w:type="spellStart"/>
      <w:r w:rsidRPr="005854C0">
        <w:t>kỹ</w:t>
      </w:r>
      <w:proofErr w:type="spellEnd"/>
      <w:r w:rsidRPr="005854C0">
        <w:t xml:space="preserve"> </w:t>
      </w:r>
      <w:proofErr w:type="spellStart"/>
      <w:r w:rsidRPr="005854C0">
        <w:t>năng</w:t>
      </w:r>
      <w:proofErr w:type="spellEnd"/>
      <w:r w:rsidRPr="005854C0">
        <w:t xml:space="preserve"> </w:t>
      </w:r>
      <w:proofErr w:type="spellStart"/>
      <w:r w:rsidRPr="005854C0">
        <w:t>chuyên</w:t>
      </w:r>
      <w:proofErr w:type="spellEnd"/>
      <w:r w:rsidRPr="005854C0">
        <w:t xml:space="preserve"> </w:t>
      </w:r>
      <w:proofErr w:type="spellStart"/>
      <w:r w:rsidRPr="005854C0">
        <w:t>môn</w:t>
      </w:r>
      <w:proofErr w:type="spellEnd"/>
    </w:p>
    <w:p w14:paraId="22680D83" w14:textId="77777777" w:rsidR="00CE0EDE" w:rsidRPr="005854C0" w:rsidRDefault="00CE0EDE" w:rsidP="00CE0EDE">
      <w:pPr>
        <w:pStyle w:val="NormalWeb"/>
        <w:numPr>
          <w:ilvl w:val="0"/>
          <w:numId w:val="119"/>
        </w:numPr>
      </w:pPr>
      <w:proofErr w:type="spellStart"/>
      <w:r w:rsidRPr="005854C0">
        <w:rPr>
          <w:rStyle w:val="Strong"/>
        </w:rPr>
        <w:t>Tiềm</w:t>
      </w:r>
      <w:proofErr w:type="spellEnd"/>
      <w:r w:rsidRPr="005854C0">
        <w:rPr>
          <w:rStyle w:val="Strong"/>
        </w:rPr>
        <w:t xml:space="preserve"> </w:t>
      </w:r>
      <w:proofErr w:type="spellStart"/>
      <w:r w:rsidRPr="005854C0">
        <w:rPr>
          <w:rStyle w:val="Strong"/>
        </w:rPr>
        <w:t>năng</w:t>
      </w:r>
      <w:proofErr w:type="spellEnd"/>
      <w:r w:rsidRPr="005854C0">
        <w:rPr>
          <w:rStyle w:val="Strong"/>
        </w:rPr>
        <w:t xml:space="preserve"> </w:t>
      </w:r>
      <w:proofErr w:type="spellStart"/>
      <w:r w:rsidRPr="005854C0">
        <w:rPr>
          <w:rStyle w:val="Strong"/>
        </w:rPr>
        <w:t>lãnh</w:t>
      </w:r>
      <w:proofErr w:type="spellEnd"/>
      <w:r w:rsidRPr="005854C0">
        <w:rPr>
          <w:rStyle w:val="Strong"/>
        </w:rPr>
        <w:t xml:space="preserve"> </w:t>
      </w:r>
      <w:proofErr w:type="spellStart"/>
      <w:r w:rsidRPr="005854C0">
        <w:rPr>
          <w:rStyle w:val="Strong"/>
        </w:rPr>
        <w:t>đạo</w:t>
      </w:r>
      <w:proofErr w:type="spellEnd"/>
      <w:r w:rsidRPr="005854C0">
        <w:rPr>
          <w:rStyle w:val="Strong"/>
        </w:rPr>
        <w:t>:</w:t>
      </w:r>
      <w:r w:rsidRPr="005854C0">
        <w:t xml:space="preserve"> </w:t>
      </w:r>
      <w:proofErr w:type="spellStart"/>
      <w:r w:rsidRPr="005854C0">
        <w:t>Phản</w:t>
      </w:r>
      <w:proofErr w:type="spellEnd"/>
      <w:r w:rsidRPr="005854C0">
        <w:t xml:space="preserve"> </w:t>
      </w:r>
      <w:proofErr w:type="spellStart"/>
      <w:r w:rsidRPr="005854C0">
        <w:t>hồi</w:t>
      </w:r>
      <w:proofErr w:type="spellEnd"/>
      <w:r w:rsidRPr="005854C0">
        <w:t xml:space="preserve"> 360 </w:t>
      </w:r>
      <w:proofErr w:type="spellStart"/>
      <w:r w:rsidRPr="005854C0">
        <w:t>độ</w:t>
      </w:r>
      <w:proofErr w:type="spellEnd"/>
      <w:r w:rsidRPr="005854C0">
        <w:t xml:space="preserve"> </w:t>
      </w:r>
      <w:proofErr w:type="spellStart"/>
      <w:r w:rsidRPr="005854C0">
        <w:t>tích</w:t>
      </w:r>
      <w:proofErr w:type="spellEnd"/>
      <w:r w:rsidRPr="005854C0">
        <w:t xml:space="preserve"> </w:t>
      </w:r>
      <w:proofErr w:type="spellStart"/>
      <w:r w:rsidRPr="005854C0">
        <w:t>cực</w:t>
      </w:r>
      <w:proofErr w:type="spellEnd"/>
      <w:r w:rsidRPr="005854C0">
        <w:t xml:space="preserve"> </w:t>
      </w:r>
      <w:proofErr w:type="spellStart"/>
      <w:r w:rsidRPr="005854C0">
        <w:t>từ</w:t>
      </w:r>
      <w:proofErr w:type="spellEnd"/>
      <w:r w:rsidRPr="005854C0">
        <w:t xml:space="preserve"> </w:t>
      </w:r>
      <w:proofErr w:type="spellStart"/>
      <w:r w:rsidRPr="005854C0">
        <w:t>đồng</w:t>
      </w:r>
      <w:proofErr w:type="spellEnd"/>
      <w:r w:rsidRPr="005854C0">
        <w:t xml:space="preserve"> </w:t>
      </w:r>
      <w:proofErr w:type="spellStart"/>
      <w:r w:rsidRPr="005854C0">
        <w:t>nghiệp</w:t>
      </w:r>
      <w:proofErr w:type="spellEnd"/>
      <w:r w:rsidRPr="005854C0">
        <w:t xml:space="preserve"> </w:t>
      </w:r>
      <w:proofErr w:type="spellStart"/>
      <w:r w:rsidRPr="005854C0">
        <w:t>và</w:t>
      </w:r>
      <w:proofErr w:type="spellEnd"/>
      <w:r w:rsidRPr="005854C0">
        <w:t xml:space="preserve"> </w:t>
      </w:r>
      <w:proofErr w:type="spellStart"/>
      <w:r w:rsidRPr="005854C0">
        <w:t>cấp</w:t>
      </w:r>
      <w:proofErr w:type="spellEnd"/>
      <w:r w:rsidRPr="005854C0">
        <w:t xml:space="preserve"> </w:t>
      </w:r>
      <w:proofErr w:type="spellStart"/>
      <w:r w:rsidRPr="005854C0">
        <w:t>trên</w:t>
      </w:r>
      <w:proofErr w:type="spellEnd"/>
    </w:p>
    <w:p w14:paraId="0CDB31CF" w14:textId="77777777" w:rsidR="00CE0EDE" w:rsidRPr="005854C0" w:rsidRDefault="00CE0EDE" w:rsidP="00CE0EDE">
      <w:pPr>
        <w:pStyle w:val="NormalWeb"/>
        <w:numPr>
          <w:ilvl w:val="0"/>
          <w:numId w:val="119"/>
        </w:numPr>
      </w:pPr>
      <w:proofErr w:type="spellStart"/>
      <w:r w:rsidRPr="005854C0">
        <w:rPr>
          <w:rStyle w:val="Strong"/>
        </w:rPr>
        <w:t>Tác</w:t>
      </w:r>
      <w:proofErr w:type="spellEnd"/>
      <w:r w:rsidRPr="005854C0">
        <w:rPr>
          <w:rStyle w:val="Strong"/>
        </w:rPr>
        <w:t xml:space="preserve"> </w:t>
      </w:r>
      <w:proofErr w:type="spellStart"/>
      <w:r w:rsidRPr="005854C0">
        <w:rPr>
          <w:rStyle w:val="Strong"/>
        </w:rPr>
        <w:t>động</w:t>
      </w:r>
      <w:proofErr w:type="spellEnd"/>
      <w:r w:rsidRPr="005854C0">
        <w:rPr>
          <w:rStyle w:val="Strong"/>
        </w:rPr>
        <w:t xml:space="preserve"> </w:t>
      </w:r>
      <w:proofErr w:type="spellStart"/>
      <w:r w:rsidRPr="005854C0">
        <w:rPr>
          <w:rStyle w:val="Strong"/>
        </w:rPr>
        <w:t>kinh</w:t>
      </w:r>
      <w:proofErr w:type="spellEnd"/>
      <w:r w:rsidRPr="005854C0">
        <w:rPr>
          <w:rStyle w:val="Strong"/>
        </w:rPr>
        <w:t xml:space="preserve"> </w:t>
      </w:r>
      <w:proofErr w:type="spellStart"/>
      <w:r w:rsidRPr="005854C0">
        <w:rPr>
          <w:rStyle w:val="Strong"/>
        </w:rPr>
        <w:t>doanh</w:t>
      </w:r>
      <w:proofErr w:type="spellEnd"/>
      <w:r w:rsidRPr="005854C0">
        <w:rPr>
          <w:rStyle w:val="Strong"/>
        </w:rPr>
        <w:t>:</w:t>
      </w:r>
      <w:r w:rsidRPr="005854C0">
        <w:t xml:space="preserve"> </w:t>
      </w:r>
      <w:proofErr w:type="spellStart"/>
      <w:r w:rsidRPr="005854C0">
        <w:t>Có</w:t>
      </w:r>
      <w:proofErr w:type="spellEnd"/>
      <w:r w:rsidRPr="005854C0">
        <w:t xml:space="preserve"> </w:t>
      </w:r>
      <w:proofErr w:type="spellStart"/>
      <w:r w:rsidRPr="005854C0">
        <w:t>đóng</w:t>
      </w:r>
      <w:proofErr w:type="spellEnd"/>
      <w:r w:rsidRPr="005854C0">
        <w:t xml:space="preserve"> </w:t>
      </w:r>
      <w:proofErr w:type="spellStart"/>
      <w:r w:rsidRPr="005854C0">
        <w:t>góp</w:t>
      </w:r>
      <w:proofErr w:type="spellEnd"/>
      <w:r w:rsidRPr="005854C0">
        <w:t xml:space="preserve"> </w:t>
      </w:r>
      <w:proofErr w:type="spellStart"/>
      <w:r w:rsidRPr="005854C0">
        <w:t>đo</w:t>
      </w:r>
      <w:proofErr w:type="spellEnd"/>
      <w:r w:rsidRPr="005854C0">
        <w:t xml:space="preserve"> </w:t>
      </w:r>
      <w:proofErr w:type="spellStart"/>
      <w:r w:rsidRPr="005854C0">
        <w:t>lường</w:t>
      </w:r>
      <w:proofErr w:type="spellEnd"/>
      <w:r w:rsidRPr="005854C0">
        <w:t xml:space="preserve"> </w:t>
      </w:r>
      <w:proofErr w:type="spellStart"/>
      <w:r w:rsidRPr="005854C0">
        <w:t>được</w:t>
      </w:r>
      <w:proofErr w:type="spellEnd"/>
      <w:r w:rsidRPr="005854C0">
        <w:t xml:space="preserve"> </w:t>
      </w:r>
      <w:proofErr w:type="spellStart"/>
      <w:r w:rsidRPr="005854C0">
        <w:t>vào</w:t>
      </w:r>
      <w:proofErr w:type="spellEnd"/>
      <w:r w:rsidRPr="005854C0">
        <w:t xml:space="preserve"> </w:t>
      </w:r>
      <w:proofErr w:type="spellStart"/>
      <w:r w:rsidRPr="005854C0">
        <w:t>kết</w:t>
      </w:r>
      <w:proofErr w:type="spellEnd"/>
      <w:r w:rsidRPr="005854C0">
        <w:t xml:space="preserve"> </w:t>
      </w:r>
      <w:proofErr w:type="spellStart"/>
      <w:r w:rsidRPr="005854C0">
        <w:t>quả</w:t>
      </w:r>
      <w:proofErr w:type="spellEnd"/>
      <w:r w:rsidRPr="005854C0">
        <w:t xml:space="preserve"> </w:t>
      </w:r>
      <w:proofErr w:type="spellStart"/>
      <w:r w:rsidRPr="005854C0">
        <w:t>vận</w:t>
      </w:r>
      <w:proofErr w:type="spellEnd"/>
      <w:r w:rsidRPr="005854C0">
        <w:t xml:space="preserve"> </w:t>
      </w:r>
      <w:proofErr w:type="spellStart"/>
      <w:r w:rsidRPr="005854C0">
        <w:t>hành</w:t>
      </w:r>
      <w:proofErr w:type="spellEnd"/>
      <w:r w:rsidRPr="005854C0">
        <w:t xml:space="preserve">, </w:t>
      </w:r>
      <w:proofErr w:type="spellStart"/>
      <w:r w:rsidRPr="005854C0">
        <w:t>tài</w:t>
      </w:r>
      <w:proofErr w:type="spellEnd"/>
      <w:r w:rsidRPr="005854C0">
        <w:t xml:space="preserve"> </w:t>
      </w:r>
      <w:proofErr w:type="spellStart"/>
      <w:r w:rsidRPr="005854C0">
        <w:t>chính</w:t>
      </w:r>
      <w:proofErr w:type="spellEnd"/>
      <w:r w:rsidRPr="005854C0">
        <w:t xml:space="preserve"> </w:t>
      </w:r>
      <w:proofErr w:type="spellStart"/>
      <w:r w:rsidRPr="005854C0">
        <w:t>hoặc</w:t>
      </w:r>
      <w:proofErr w:type="spellEnd"/>
      <w:r w:rsidRPr="005854C0">
        <w:t xml:space="preserve"> </w:t>
      </w:r>
      <w:proofErr w:type="spellStart"/>
      <w:r w:rsidRPr="005854C0">
        <w:t>đổi</w:t>
      </w:r>
      <w:proofErr w:type="spellEnd"/>
      <w:r w:rsidRPr="005854C0">
        <w:t xml:space="preserve"> </w:t>
      </w:r>
      <w:proofErr w:type="spellStart"/>
      <w:r w:rsidRPr="005854C0">
        <w:t>mới</w:t>
      </w:r>
      <w:proofErr w:type="spellEnd"/>
    </w:p>
    <w:p w14:paraId="50129629" w14:textId="77777777" w:rsidR="00CE0EDE" w:rsidRPr="005854C0" w:rsidRDefault="00CE0EDE" w:rsidP="00CE0EDE">
      <w:pPr>
        <w:pStyle w:val="NormalWeb"/>
      </w:pPr>
      <w:proofErr w:type="spellStart"/>
      <w:r w:rsidRPr="005854C0">
        <w:rPr>
          <w:rStyle w:val="Strong"/>
        </w:rPr>
        <w:t>Mục</w:t>
      </w:r>
      <w:proofErr w:type="spellEnd"/>
      <w:r w:rsidRPr="005854C0">
        <w:rPr>
          <w:rStyle w:val="Strong"/>
        </w:rPr>
        <w:t xml:space="preserve"> </w:t>
      </w:r>
      <w:proofErr w:type="spellStart"/>
      <w:r w:rsidRPr="005854C0">
        <w:rPr>
          <w:rStyle w:val="Strong"/>
        </w:rPr>
        <w:t>tiêu</w:t>
      </w:r>
      <w:proofErr w:type="spellEnd"/>
      <w:r w:rsidRPr="005854C0">
        <w:rPr>
          <w:rStyle w:val="Strong"/>
        </w:rPr>
        <w:t>:</w:t>
      </w:r>
    </w:p>
    <w:p w14:paraId="74177311" w14:textId="77777777" w:rsidR="00CE0EDE" w:rsidRPr="005854C0" w:rsidRDefault="00CE0EDE" w:rsidP="00CE0EDE">
      <w:pPr>
        <w:pStyle w:val="NormalWeb"/>
        <w:numPr>
          <w:ilvl w:val="0"/>
          <w:numId w:val="120"/>
        </w:numPr>
      </w:pPr>
      <w:proofErr w:type="spellStart"/>
      <w:r w:rsidRPr="005854C0">
        <w:rPr>
          <w:rStyle w:val="Strong"/>
        </w:rPr>
        <w:t>Tỷ</w:t>
      </w:r>
      <w:proofErr w:type="spellEnd"/>
      <w:r w:rsidRPr="005854C0">
        <w:rPr>
          <w:rStyle w:val="Strong"/>
        </w:rPr>
        <w:t xml:space="preserve"> </w:t>
      </w:r>
      <w:proofErr w:type="spellStart"/>
      <w:r w:rsidRPr="005854C0">
        <w:rPr>
          <w:rStyle w:val="Strong"/>
        </w:rPr>
        <w:t>lệ</w:t>
      </w:r>
      <w:proofErr w:type="spellEnd"/>
      <w:r w:rsidRPr="005854C0">
        <w:rPr>
          <w:rStyle w:val="Strong"/>
        </w:rPr>
        <w:t xml:space="preserve"> </w:t>
      </w:r>
      <w:proofErr w:type="spellStart"/>
      <w:r w:rsidRPr="005854C0">
        <w:rPr>
          <w:rStyle w:val="Strong"/>
        </w:rPr>
        <w:t>thăng</w:t>
      </w:r>
      <w:proofErr w:type="spellEnd"/>
      <w:r w:rsidRPr="005854C0">
        <w:rPr>
          <w:rStyle w:val="Strong"/>
        </w:rPr>
        <w:t xml:space="preserve"> </w:t>
      </w:r>
      <w:proofErr w:type="spellStart"/>
      <w:r w:rsidRPr="005854C0">
        <w:rPr>
          <w:rStyle w:val="Strong"/>
        </w:rPr>
        <w:t>tiến</w:t>
      </w:r>
      <w:proofErr w:type="spellEnd"/>
      <w:r w:rsidRPr="005854C0">
        <w:rPr>
          <w:rStyle w:val="Strong"/>
        </w:rPr>
        <w:t xml:space="preserve"> </w:t>
      </w:r>
      <w:proofErr w:type="spellStart"/>
      <w:r w:rsidRPr="005854C0">
        <w:rPr>
          <w:rStyle w:val="Strong"/>
        </w:rPr>
        <w:t>nội</w:t>
      </w:r>
      <w:proofErr w:type="spellEnd"/>
      <w:r w:rsidRPr="005854C0">
        <w:rPr>
          <w:rStyle w:val="Strong"/>
        </w:rPr>
        <w:t xml:space="preserve"> </w:t>
      </w:r>
      <w:proofErr w:type="spellStart"/>
      <w:r w:rsidRPr="005854C0">
        <w:rPr>
          <w:rStyle w:val="Strong"/>
        </w:rPr>
        <w:t>bộ</w:t>
      </w:r>
      <w:proofErr w:type="spellEnd"/>
      <w:r w:rsidRPr="005854C0">
        <w:rPr>
          <w:rStyle w:val="Strong"/>
        </w:rPr>
        <w:t>:</w:t>
      </w:r>
      <w:r w:rsidRPr="005854C0">
        <w:t xml:space="preserve"> ≥70%</w:t>
      </w:r>
    </w:p>
    <w:p w14:paraId="42A63AA7" w14:textId="77777777" w:rsidR="00CE0EDE" w:rsidRPr="005854C0" w:rsidRDefault="00CE0EDE" w:rsidP="00CE0EDE">
      <w:pPr>
        <w:pStyle w:val="NormalWeb"/>
        <w:numPr>
          <w:ilvl w:val="0"/>
          <w:numId w:val="120"/>
        </w:numPr>
      </w:pPr>
      <w:r w:rsidRPr="005854C0">
        <w:rPr>
          <w:rStyle w:val="Strong"/>
        </w:rPr>
        <w:t xml:space="preserve">Tuyển </w:t>
      </w:r>
      <w:proofErr w:type="spellStart"/>
      <w:r w:rsidRPr="005854C0">
        <w:rPr>
          <w:rStyle w:val="Strong"/>
        </w:rPr>
        <w:t>dụng</w:t>
      </w:r>
      <w:proofErr w:type="spellEnd"/>
      <w:r w:rsidRPr="005854C0">
        <w:rPr>
          <w:rStyle w:val="Strong"/>
        </w:rPr>
        <w:t xml:space="preserve"> </w:t>
      </w:r>
      <w:proofErr w:type="spellStart"/>
      <w:r w:rsidRPr="005854C0">
        <w:rPr>
          <w:rStyle w:val="Strong"/>
        </w:rPr>
        <w:t>bên</w:t>
      </w:r>
      <w:proofErr w:type="spellEnd"/>
      <w:r w:rsidRPr="005854C0">
        <w:rPr>
          <w:rStyle w:val="Strong"/>
        </w:rPr>
        <w:t xml:space="preserve"> </w:t>
      </w:r>
      <w:proofErr w:type="spellStart"/>
      <w:r w:rsidRPr="005854C0">
        <w:rPr>
          <w:rStyle w:val="Strong"/>
        </w:rPr>
        <w:t>ngoài</w:t>
      </w:r>
      <w:proofErr w:type="spellEnd"/>
      <w:r w:rsidRPr="005854C0">
        <w:rPr>
          <w:rStyle w:val="Strong"/>
        </w:rPr>
        <w:t xml:space="preserve"> </w:t>
      </w:r>
      <w:proofErr w:type="spellStart"/>
      <w:r w:rsidRPr="005854C0">
        <w:rPr>
          <w:rStyle w:val="Strong"/>
        </w:rPr>
        <w:t>cho</w:t>
      </w:r>
      <w:proofErr w:type="spellEnd"/>
      <w:r w:rsidRPr="005854C0">
        <w:rPr>
          <w:rStyle w:val="Strong"/>
        </w:rPr>
        <w:t xml:space="preserve"> </w:t>
      </w:r>
      <w:proofErr w:type="spellStart"/>
      <w:r w:rsidRPr="005854C0">
        <w:rPr>
          <w:rStyle w:val="Strong"/>
        </w:rPr>
        <w:t>vị</w:t>
      </w:r>
      <w:proofErr w:type="spellEnd"/>
      <w:r w:rsidRPr="005854C0">
        <w:rPr>
          <w:rStyle w:val="Strong"/>
        </w:rPr>
        <w:t xml:space="preserve"> </w:t>
      </w:r>
      <w:proofErr w:type="spellStart"/>
      <w:r w:rsidRPr="005854C0">
        <w:rPr>
          <w:rStyle w:val="Strong"/>
        </w:rPr>
        <w:t>trí</w:t>
      </w:r>
      <w:proofErr w:type="spellEnd"/>
      <w:r w:rsidRPr="005854C0">
        <w:rPr>
          <w:rStyle w:val="Strong"/>
        </w:rPr>
        <w:t xml:space="preserve"> </w:t>
      </w:r>
      <w:proofErr w:type="spellStart"/>
      <w:r w:rsidRPr="005854C0">
        <w:rPr>
          <w:rStyle w:val="Strong"/>
        </w:rPr>
        <w:t>cao</w:t>
      </w:r>
      <w:proofErr w:type="spellEnd"/>
      <w:r w:rsidRPr="005854C0">
        <w:rPr>
          <w:rStyle w:val="Strong"/>
        </w:rPr>
        <w:t xml:space="preserve"> </w:t>
      </w:r>
      <w:proofErr w:type="spellStart"/>
      <w:r w:rsidRPr="005854C0">
        <w:rPr>
          <w:rStyle w:val="Strong"/>
        </w:rPr>
        <w:t>cấp</w:t>
      </w:r>
      <w:proofErr w:type="spellEnd"/>
      <w:r w:rsidRPr="005854C0">
        <w:rPr>
          <w:rStyle w:val="Strong"/>
        </w:rPr>
        <w:t>:</w:t>
      </w:r>
      <w:r w:rsidRPr="005854C0">
        <w:t xml:space="preserve"> &lt;30%</w:t>
      </w:r>
    </w:p>
    <w:p w14:paraId="7E24ECA9" w14:textId="77777777" w:rsidR="00CE0EDE" w:rsidRPr="005854C0" w:rsidRDefault="00CE0EDE" w:rsidP="00CE0EDE">
      <w:pPr>
        <w:rPr>
          <w:rFonts w:cs="Times New Roman"/>
        </w:rPr>
      </w:pPr>
      <w:r w:rsidRPr="005854C0">
        <w:rPr>
          <w:rFonts w:cs="Times New Roman"/>
        </w:rPr>
        <w:pict w14:anchorId="315C8190">
          <v:rect id="_x0000_i1684" style="width:0;height:1.5pt" o:hralign="center" o:hrstd="t" o:hr="t" fillcolor="#a0a0a0" stroked="f"/>
        </w:pict>
      </w:r>
    </w:p>
    <w:p w14:paraId="699800FC" w14:textId="77777777" w:rsidR="00CE0EDE" w:rsidRPr="005854C0" w:rsidRDefault="00CE0EDE" w:rsidP="00CE0EDE">
      <w:pPr>
        <w:pStyle w:val="Heading3"/>
        <w:rPr>
          <w:rFonts w:ascii="Times New Roman" w:hAnsi="Times New Roman" w:cs="Times New Roman"/>
        </w:rPr>
      </w:pPr>
      <w:r w:rsidRPr="005854C0">
        <w:rPr>
          <w:rFonts w:ascii="Times New Roman" w:hAnsi="Times New Roman" w:cs="Times New Roman"/>
        </w:rPr>
        <w:t xml:space="preserve">E) </w:t>
      </w:r>
      <w:proofErr w:type="spellStart"/>
      <w:r w:rsidRPr="005854C0">
        <w:rPr>
          <w:rFonts w:ascii="Times New Roman" w:hAnsi="Times New Roman" w:cs="Times New Roman"/>
        </w:rPr>
        <w:t>Chiến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lược</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lương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thưởng</w:t>
      </w:r>
      <w:proofErr w:type="spellEnd"/>
      <w:r w:rsidRPr="005854C0">
        <w:rPr>
          <w:rFonts w:ascii="Times New Roman" w:hAnsi="Times New Roman" w:cs="Times New Roman"/>
        </w:rPr>
        <w:t xml:space="preserve"> &amp; </w:t>
      </w:r>
      <w:proofErr w:type="spellStart"/>
      <w:r w:rsidRPr="005854C0">
        <w:rPr>
          <w:rFonts w:ascii="Times New Roman" w:hAnsi="Times New Roman" w:cs="Times New Roman"/>
        </w:rPr>
        <w:t>phúc</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lợi</w:t>
      </w:r>
      <w:proofErr w:type="spellEnd"/>
    </w:p>
    <w:p w14:paraId="076AAB7A" w14:textId="77777777" w:rsidR="00CE0EDE" w:rsidRPr="005854C0" w:rsidRDefault="00CE0EDE" w:rsidP="00CE0EDE">
      <w:pPr>
        <w:pStyle w:val="Heading4"/>
        <w:rPr>
          <w:rFonts w:ascii="Times New Roman" w:hAnsi="Times New Roman" w:cs="Times New Roman"/>
        </w:rPr>
      </w:pPr>
      <w:proofErr w:type="spellStart"/>
      <w:r w:rsidRPr="005854C0">
        <w:rPr>
          <w:rStyle w:val="Strong"/>
          <w:rFonts w:ascii="Times New Roman" w:hAnsi="Times New Roman" w:cs="Times New Roman"/>
          <w:b/>
          <w:bCs/>
        </w:rPr>
        <w:t>Triết</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lý</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tổng</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lương</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thưởng</w:t>
      </w:r>
      <w:proofErr w:type="spellEnd"/>
    </w:p>
    <w:p w14:paraId="22411853" w14:textId="77777777" w:rsidR="00CE0EDE" w:rsidRPr="005854C0" w:rsidRDefault="00CE0EDE" w:rsidP="00CE0EDE">
      <w:pPr>
        <w:pStyle w:val="NormalWeb"/>
        <w:numPr>
          <w:ilvl w:val="0"/>
          <w:numId w:val="121"/>
        </w:numPr>
      </w:pPr>
      <w:proofErr w:type="spellStart"/>
      <w:r w:rsidRPr="005854C0">
        <w:rPr>
          <w:rStyle w:val="Strong"/>
        </w:rPr>
        <w:t>Định</w:t>
      </w:r>
      <w:proofErr w:type="spellEnd"/>
      <w:r w:rsidRPr="005854C0">
        <w:rPr>
          <w:rStyle w:val="Strong"/>
        </w:rPr>
        <w:t xml:space="preserve"> </w:t>
      </w:r>
      <w:proofErr w:type="spellStart"/>
      <w:r w:rsidRPr="005854C0">
        <w:rPr>
          <w:rStyle w:val="Strong"/>
        </w:rPr>
        <w:t>vị</w:t>
      </w:r>
      <w:proofErr w:type="spellEnd"/>
      <w:r w:rsidRPr="005854C0">
        <w:rPr>
          <w:rStyle w:val="Strong"/>
        </w:rPr>
        <w:t xml:space="preserve"> </w:t>
      </w:r>
      <w:proofErr w:type="spellStart"/>
      <w:r w:rsidRPr="005854C0">
        <w:rPr>
          <w:rStyle w:val="Strong"/>
        </w:rPr>
        <w:t>thị</w:t>
      </w:r>
      <w:proofErr w:type="spellEnd"/>
      <w:r w:rsidRPr="005854C0">
        <w:rPr>
          <w:rStyle w:val="Strong"/>
        </w:rPr>
        <w:t xml:space="preserve"> </w:t>
      </w:r>
      <w:proofErr w:type="spellStart"/>
      <w:r w:rsidRPr="005854C0">
        <w:rPr>
          <w:rStyle w:val="Strong"/>
        </w:rPr>
        <w:t>trường</w:t>
      </w:r>
      <w:proofErr w:type="spellEnd"/>
      <w:r w:rsidRPr="005854C0">
        <w:rPr>
          <w:rStyle w:val="Strong"/>
        </w:rPr>
        <w:t>:</w:t>
      </w:r>
      <w:r w:rsidRPr="005854C0">
        <w:t xml:space="preserve"> Ở </w:t>
      </w:r>
      <w:proofErr w:type="spellStart"/>
      <w:r w:rsidRPr="005854C0">
        <w:t>mức</w:t>
      </w:r>
      <w:proofErr w:type="spellEnd"/>
      <w:r w:rsidRPr="005854C0">
        <w:t xml:space="preserve"> </w:t>
      </w:r>
      <w:r w:rsidRPr="005854C0">
        <w:rPr>
          <w:rStyle w:val="Strong"/>
        </w:rPr>
        <w:t>75th percentile</w:t>
      </w:r>
      <w:r w:rsidRPr="005854C0">
        <w:t xml:space="preserve"> </w:t>
      </w:r>
      <w:proofErr w:type="spellStart"/>
      <w:r w:rsidRPr="005854C0">
        <w:t>cho</w:t>
      </w:r>
      <w:proofErr w:type="spellEnd"/>
      <w:r w:rsidRPr="005854C0">
        <w:t xml:space="preserve"> </w:t>
      </w:r>
      <w:proofErr w:type="spellStart"/>
      <w:r w:rsidRPr="005854C0">
        <w:t>các</w:t>
      </w:r>
      <w:proofErr w:type="spellEnd"/>
      <w:r w:rsidRPr="005854C0">
        <w:t xml:space="preserve"> </w:t>
      </w:r>
      <w:proofErr w:type="spellStart"/>
      <w:r w:rsidRPr="005854C0">
        <w:t>vai</w:t>
      </w:r>
      <w:proofErr w:type="spellEnd"/>
      <w:r w:rsidRPr="005854C0">
        <w:t xml:space="preserve"> </w:t>
      </w:r>
      <w:proofErr w:type="spellStart"/>
      <w:r w:rsidRPr="005854C0">
        <w:t>trò</w:t>
      </w:r>
      <w:proofErr w:type="spellEnd"/>
      <w:r w:rsidRPr="005854C0">
        <w:t xml:space="preserve"> then </w:t>
      </w:r>
      <w:proofErr w:type="spellStart"/>
      <w:r w:rsidRPr="005854C0">
        <w:t>chốt</w:t>
      </w:r>
      <w:proofErr w:type="spellEnd"/>
    </w:p>
    <w:p w14:paraId="364EFA0D" w14:textId="77777777" w:rsidR="00CE0EDE" w:rsidRPr="005854C0" w:rsidRDefault="00CE0EDE" w:rsidP="00CE0EDE">
      <w:pPr>
        <w:pStyle w:val="NormalWeb"/>
        <w:numPr>
          <w:ilvl w:val="0"/>
          <w:numId w:val="121"/>
        </w:numPr>
      </w:pPr>
      <w:proofErr w:type="spellStart"/>
      <w:r w:rsidRPr="005854C0">
        <w:rPr>
          <w:rStyle w:val="Strong"/>
        </w:rPr>
        <w:t>Trả</w:t>
      </w:r>
      <w:proofErr w:type="spellEnd"/>
      <w:r w:rsidRPr="005854C0">
        <w:rPr>
          <w:rStyle w:val="Strong"/>
        </w:rPr>
        <w:t xml:space="preserve"> </w:t>
      </w:r>
      <w:proofErr w:type="spellStart"/>
      <w:r w:rsidRPr="005854C0">
        <w:rPr>
          <w:rStyle w:val="Strong"/>
        </w:rPr>
        <w:t>theo</w:t>
      </w:r>
      <w:proofErr w:type="spellEnd"/>
      <w:r w:rsidRPr="005854C0">
        <w:rPr>
          <w:rStyle w:val="Strong"/>
        </w:rPr>
        <w:t xml:space="preserve"> </w:t>
      </w:r>
      <w:proofErr w:type="spellStart"/>
      <w:r w:rsidRPr="005854C0">
        <w:rPr>
          <w:rStyle w:val="Strong"/>
        </w:rPr>
        <w:t>hiệu</w:t>
      </w:r>
      <w:proofErr w:type="spellEnd"/>
      <w:r w:rsidRPr="005854C0">
        <w:rPr>
          <w:rStyle w:val="Strong"/>
        </w:rPr>
        <w:t xml:space="preserve"> </w:t>
      </w:r>
      <w:proofErr w:type="spellStart"/>
      <w:r w:rsidRPr="005854C0">
        <w:rPr>
          <w:rStyle w:val="Strong"/>
        </w:rPr>
        <w:t>suất</w:t>
      </w:r>
      <w:proofErr w:type="spellEnd"/>
      <w:r w:rsidRPr="005854C0">
        <w:rPr>
          <w:rStyle w:val="Strong"/>
        </w:rPr>
        <w:t>:</w:t>
      </w:r>
      <w:r w:rsidRPr="005854C0">
        <w:t xml:space="preserve"> 20–40% </w:t>
      </w:r>
      <w:proofErr w:type="spellStart"/>
      <w:r w:rsidRPr="005854C0">
        <w:t>thu</w:t>
      </w:r>
      <w:proofErr w:type="spellEnd"/>
      <w:r w:rsidRPr="005854C0">
        <w:t xml:space="preserve"> </w:t>
      </w:r>
      <w:proofErr w:type="spellStart"/>
      <w:r w:rsidRPr="005854C0">
        <w:t>nhập</w:t>
      </w:r>
      <w:proofErr w:type="spellEnd"/>
      <w:r w:rsidRPr="005854C0">
        <w:t xml:space="preserve"> </w:t>
      </w:r>
      <w:proofErr w:type="spellStart"/>
      <w:r w:rsidRPr="005854C0">
        <w:t>từ</w:t>
      </w:r>
      <w:proofErr w:type="spellEnd"/>
      <w:r w:rsidRPr="005854C0">
        <w:t xml:space="preserve"> </w:t>
      </w:r>
      <w:proofErr w:type="spellStart"/>
      <w:r w:rsidRPr="005854C0">
        <w:t>lương</w:t>
      </w:r>
      <w:proofErr w:type="spellEnd"/>
      <w:r w:rsidRPr="005854C0">
        <w:t xml:space="preserve"> </w:t>
      </w:r>
      <w:proofErr w:type="spellStart"/>
      <w:r w:rsidRPr="005854C0">
        <w:t>thưởng</w:t>
      </w:r>
      <w:proofErr w:type="spellEnd"/>
      <w:r w:rsidRPr="005854C0">
        <w:t xml:space="preserve"> </w:t>
      </w:r>
      <w:proofErr w:type="spellStart"/>
      <w:r w:rsidRPr="005854C0">
        <w:t>biến</w:t>
      </w:r>
      <w:proofErr w:type="spellEnd"/>
      <w:r w:rsidRPr="005854C0">
        <w:t xml:space="preserve"> </w:t>
      </w:r>
      <w:proofErr w:type="spellStart"/>
      <w:r w:rsidRPr="005854C0">
        <w:t>động</w:t>
      </w:r>
      <w:proofErr w:type="spellEnd"/>
    </w:p>
    <w:p w14:paraId="0EDB8CA8" w14:textId="77777777" w:rsidR="00CE0EDE" w:rsidRPr="005854C0" w:rsidRDefault="00CE0EDE" w:rsidP="00CE0EDE">
      <w:pPr>
        <w:pStyle w:val="NormalWeb"/>
        <w:numPr>
          <w:ilvl w:val="0"/>
          <w:numId w:val="121"/>
        </w:numPr>
      </w:pPr>
      <w:r w:rsidRPr="005854C0">
        <w:rPr>
          <w:rStyle w:val="Strong"/>
        </w:rPr>
        <w:t xml:space="preserve">Tham </w:t>
      </w:r>
      <w:proofErr w:type="spellStart"/>
      <w:r w:rsidRPr="005854C0">
        <w:rPr>
          <w:rStyle w:val="Strong"/>
        </w:rPr>
        <w:t>gia</w:t>
      </w:r>
      <w:proofErr w:type="spellEnd"/>
      <w:r w:rsidRPr="005854C0">
        <w:rPr>
          <w:rStyle w:val="Strong"/>
        </w:rPr>
        <w:t xml:space="preserve"> </w:t>
      </w:r>
      <w:proofErr w:type="spellStart"/>
      <w:r w:rsidRPr="005854C0">
        <w:rPr>
          <w:rStyle w:val="Strong"/>
        </w:rPr>
        <w:t>cổ</w:t>
      </w:r>
      <w:proofErr w:type="spellEnd"/>
      <w:r w:rsidRPr="005854C0">
        <w:rPr>
          <w:rStyle w:val="Strong"/>
        </w:rPr>
        <w:t xml:space="preserve"> </w:t>
      </w:r>
      <w:proofErr w:type="spellStart"/>
      <w:r w:rsidRPr="005854C0">
        <w:rPr>
          <w:rStyle w:val="Strong"/>
        </w:rPr>
        <w:t>phần</w:t>
      </w:r>
      <w:proofErr w:type="spellEnd"/>
      <w:r w:rsidRPr="005854C0">
        <w:rPr>
          <w:rStyle w:val="Strong"/>
        </w:rPr>
        <w:t>:</w:t>
      </w:r>
      <w:r w:rsidRPr="005854C0">
        <w:t xml:space="preserve"> Quyền </w:t>
      </w:r>
      <w:proofErr w:type="spellStart"/>
      <w:r w:rsidRPr="005854C0">
        <w:t>chọn</w:t>
      </w:r>
      <w:proofErr w:type="spellEnd"/>
      <w:r w:rsidRPr="005854C0">
        <w:t xml:space="preserve"> </w:t>
      </w:r>
      <w:proofErr w:type="spellStart"/>
      <w:r w:rsidRPr="005854C0">
        <w:t>cổ</w:t>
      </w:r>
      <w:proofErr w:type="spellEnd"/>
      <w:r w:rsidRPr="005854C0">
        <w:t xml:space="preserve"> </w:t>
      </w:r>
      <w:proofErr w:type="spellStart"/>
      <w:r w:rsidRPr="005854C0">
        <w:t>phiếu</w:t>
      </w:r>
      <w:proofErr w:type="spellEnd"/>
      <w:r w:rsidRPr="005854C0">
        <w:t xml:space="preserve"> </w:t>
      </w:r>
      <w:proofErr w:type="spellStart"/>
      <w:r w:rsidRPr="005854C0">
        <w:t>dành</w:t>
      </w:r>
      <w:proofErr w:type="spellEnd"/>
      <w:r w:rsidRPr="005854C0">
        <w:t xml:space="preserve"> </w:t>
      </w:r>
      <w:proofErr w:type="spellStart"/>
      <w:r w:rsidRPr="005854C0">
        <w:t>cho</w:t>
      </w:r>
      <w:proofErr w:type="spellEnd"/>
      <w:r w:rsidRPr="005854C0">
        <w:t xml:space="preserve"> </w:t>
      </w:r>
      <w:proofErr w:type="spellStart"/>
      <w:r w:rsidRPr="005854C0">
        <w:rPr>
          <w:rStyle w:val="Strong"/>
        </w:rPr>
        <w:t>toàn</w:t>
      </w:r>
      <w:proofErr w:type="spellEnd"/>
      <w:r w:rsidRPr="005854C0">
        <w:rPr>
          <w:rStyle w:val="Strong"/>
        </w:rPr>
        <w:t xml:space="preserve"> </w:t>
      </w:r>
      <w:proofErr w:type="spellStart"/>
      <w:r w:rsidRPr="005854C0">
        <w:rPr>
          <w:rStyle w:val="Strong"/>
        </w:rPr>
        <w:t>bộ</w:t>
      </w:r>
      <w:proofErr w:type="spellEnd"/>
      <w:r w:rsidRPr="005854C0">
        <w:rPr>
          <w:rStyle w:val="Strong"/>
        </w:rPr>
        <w:t xml:space="preserve"> </w:t>
      </w:r>
      <w:proofErr w:type="spellStart"/>
      <w:r w:rsidRPr="005854C0">
        <w:rPr>
          <w:rStyle w:val="Strong"/>
        </w:rPr>
        <w:t>nhân</w:t>
      </w:r>
      <w:proofErr w:type="spellEnd"/>
      <w:r w:rsidRPr="005854C0">
        <w:rPr>
          <w:rStyle w:val="Strong"/>
        </w:rPr>
        <w:t xml:space="preserve"> </w:t>
      </w:r>
      <w:proofErr w:type="spellStart"/>
      <w:r w:rsidRPr="005854C0">
        <w:rPr>
          <w:rStyle w:val="Strong"/>
        </w:rPr>
        <w:t>viên</w:t>
      </w:r>
      <w:proofErr w:type="spellEnd"/>
    </w:p>
    <w:p w14:paraId="17AFCAE5" w14:textId="77777777" w:rsidR="00CE0EDE" w:rsidRPr="005854C0" w:rsidRDefault="00CE0EDE" w:rsidP="00CE0EDE">
      <w:pPr>
        <w:pStyle w:val="NormalWeb"/>
        <w:numPr>
          <w:ilvl w:val="0"/>
          <w:numId w:val="121"/>
        </w:numPr>
      </w:pPr>
      <w:r w:rsidRPr="005854C0">
        <w:rPr>
          <w:rStyle w:val="Strong"/>
        </w:rPr>
        <w:t xml:space="preserve">Phúc </w:t>
      </w:r>
      <w:proofErr w:type="spellStart"/>
      <w:r w:rsidRPr="005854C0">
        <w:rPr>
          <w:rStyle w:val="Strong"/>
        </w:rPr>
        <w:t>lợi</w:t>
      </w:r>
      <w:proofErr w:type="spellEnd"/>
      <w:r w:rsidRPr="005854C0">
        <w:rPr>
          <w:rStyle w:val="Strong"/>
        </w:rPr>
        <w:t xml:space="preserve"> </w:t>
      </w:r>
      <w:proofErr w:type="spellStart"/>
      <w:r w:rsidRPr="005854C0">
        <w:rPr>
          <w:rStyle w:val="Strong"/>
        </w:rPr>
        <w:t>cạnh</w:t>
      </w:r>
      <w:proofErr w:type="spellEnd"/>
      <w:r w:rsidRPr="005854C0">
        <w:rPr>
          <w:rStyle w:val="Strong"/>
        </w:rPr>
        <w:t xml:space="preserve"> </w:t>
      </w:r>
      <w:proofErr w:type="spellStart"/>
      <w:r w:rsidRPr="005854C0">
        <w:rPr>
          <w:rStyle w:val="Strong"/>
        </w:rPr>
        <w:t>tranh</w:t>
      </w:r>
      <w:proofErr w:type="spellEnd"/>
      <w:r w:rsidRPr="005854C0">
        <w:rPr>
          <w:rStyle w:val="Strong"/>
        </w:rPr>
        <w:t>:</w:t>
      </w:r>
      <w:r w:rsidRPr="005854C0">
        <w:t xml:space="preserve"> Trong </w:t>
      </w:r>
      <w:r w:rsidRPr="005854C0">
        <w:rPr>
          <w:rStyle w:val="Strong"/>
        </w:rPr>
        <w:t xml:space="preserve">top 25% </w:t>
      </w:r>
      <w:proofErr w:type="spellStart"/>
      <w:r w:rsidRPr="005854C0">
        <w:rPr>
          <w:rStyle w:val="Strong"/>
        </w:rPr>
        <w:t>thị</w:t>
      </w:r>
      <w:proofErr w:type="spellEnd"/>
      <w:r w:rsidRPr="005854C0">
        <w:rPr>
          <w:rStyle w:val="Strong"/>
        </w:rPr>
        <w:t xml:space="preserve"> </w:t>
      </w:r>
      <w:proofErr w:type="spellStart"/>
      <w:r w:rsidRPr="005854C0">
        <w:rPr>
          <w:rStyle w:val="Strong"/>
        </w:rPr>
        <w:t>trường</w:t>
      </w:r>
      <w:proofErr w:type="spellEnd"/>
      <w:r w:rsidRPr="005854C0">
        <w:t xml:space="preserve"> </w:t>
      </w:r>
      <w:proofErr w:type="spellStart"/>
      <w:r w:rsidRPr="005854C0">
        <w:t>cùng</w:t>
      </w:r>
      <w:proofErr w:type="spellEnd"/>
      <w:r w:rsidRPr="005854C0">
        <w:t xml:space="preserve"> </w:t>
      </w:r>
      <w:proofErr w:type="spellStart"/>
      <w:r w:rsidRPr="005854C0">
        <w:t>ngành</w:t>
      </w:r>
      <w:proofErr w:type="spellEnd"/>
    </w:p>
    <w:p w14:paraId="4E078011" w14:textId="77777777" w:rsidR="00CE0EDE" w:rsidRPr="005854C0" w:rsidRDefault="00CE0EDE" w:rsidP="00CE0EDE">
      <w:pPr>
        <w:pStyle w:val="Heading4"/>
        <w:rPr>
          <w:rFonts w:ascii="Times New Roman" w:hAnsi="Times New Roman" w:cs="Times New Roman"/>
        </w:rPr>
      </w:pPr>
      <w:proofErr w:type="spellStart"/>
      <w:r w:rsidRPr="005854C0">
        <w:rPr>
          <w:rStyle w:val="Strong"/>
          <w:rFonts w:ascii="Times New Roman" w:hAnsi="Times New Roman" w:cs="Times New Roman"/>
          <w:b/>
          <w:bCs/>
        </w:rPr>
        <w:t>Dải</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lương</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hàng</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tháng</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triệu</w:t>
      </w:r>
      <w:proofErr w:type="spellEnd"/>
      <w:r w:rsidRPr="005854C0">
        <w:rPr>
          <w:rStyle w:val="Strong"/>
          <w:rFonts w:ascii="Times New Roman" w:hAnsi="Times New Roman" w:cs="Times New Roman"/>
          <w:b/>
          <w:bCs/>
        </w:rPr>
        <w:t xml:space="preserve"> VNĐ)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gridCol w:w="1093"/>
      </w:tblGrid>
      <w:tr w:rsidR="00CE0EDE" w:rsidRPr="005854C0" w14:paraId="258709AE" w14:textId="77777777" w:rsidTr="00CE0EDE">
        <w:trPr>
          <w:tblHeader/>
          <w:tblCellSpacing w:w="15" w:type="dxa"/>
        </w:trPr>
        <w:tc>
          <w:tcPr>
            <w:tcW w:w="0" w:type="auto"/>
            <w:vAlign w:val="center"/>
            <w:hideMark/>
          </w:tcPr>
          <w:p w14:paraId="10C8F3F4" w14:textId="77777777" w:rsidR="00CE0EDE" w:rsidRPr="005854C0" w:rsidRDefault="00CE0EDE">
            <w:pPr>
              <w:jc w:val="center"/>
              <w:rPr>
                <w:rFonts w:cs="Times New Roman"/>
                <w:b/>
                <w:bCs/>
              </w:rPr>
            </w:pPr>
            <w:proofErr w:type="spellStart"/>
            <w:r w:rsidRPr="005854C0">
              <w:rPr>
                <w:rFonts w:cs="Times New Roman"/>
                <w:b/>
                <w:bCs/>
              </w:rPr>
              <w:t>Cấp</w:t>
            </w:r>
            <w:proofErr w:type="spellEnd"/>
            <w:r w:rsidRPr="005854C0">
              <w:rPr>
                <w:rFonts w:cs="Times New Roman"/>
                <w:b/>
                <w:bCs/>
              </w:rPr>
              <w:t xml:space="preserve"> </w:t>
            </w:r>
            <w:proofErr w:type="spellStart"/>
            <w:r w:rsidRPr="005854C0">
              <w:rPr>
                <w:rFonts w:cs="Times New Roman"/>
                <w:b/>
                <w:bCs/>
              </w:rPr>
              <w:t>độ</w:t>
            </w:r>
            <w:proofErr w:type="spellEnd"/>
          </w:p>
        </w:tc>
        <w:tc>
          <w:tcPr>
            <w:tcW w:w="0" w:type="auto"/>
            <w:vAlign w:val="center"/>
            <w:hideMark/>
          </w:tcPr>
          <w:p w14:paraId="0843A113" w14:textId="77777777" w:rsidR="00CE0EDE" w:rsidRPr="005854C0" w:rsidRDefault="00CE0EDE">
            <w:pPr>
              <w:jc w:val="center"/>
              <w:rPr>
                <w:rFonts w:cs="Times New Roman"/>
                <w:b/>
                <w:bCs/>
              </w:rPr>
            </w:pPr>
            <w:proofErr w:type="spellStart"/>
            <w:r w:rsidRPr="005854C0">
              <w:rPr>
                <w:rFonts w:cs="Times New Roman"/>
                <w:b/>
                <w:bCs/>
              </w:rPr>
              <w:t>Dải</w:t>
            </w:r>
            <w:proofErr w:type="spellEnd"/>
            <w:r w:rsidRPr="005854C0">
              <w:rPr>
                <w:rFonts w:cs="Times New Roman"/>
                <w:b/>
                <w:bCs/>
              </w:rPr>
              <w:t xml:space="preserve"> </w:t>
            </w:r>
            <w:proofErr w:type="spellStart"/>
            <w:r w:rsidRPr="005854C0">
              <w:rPr>
                <w:rFonts w:cs="Times New Roman"/>
                <w:b/>
                <w:bCs/>
              </w:rPr>
              <w:t>lương</w:t>
            </w:r>
            <w:proofErr w:type="spellEnd"/>
          </w:p>
        </w:tc>
      </w:tr>
      <w:tr w:rsidR="00CE0EDE" w:rsidRPr="005854C0" w14:paraId="6548734E" w14:textId="77777777" w:rsidTr="00CE0EDE">
        <w:trPr>
          <w:tblCellSpacing w:w="15" w:type="dxa"/>
        </w:trPr>
        <w:tc>
          <w:tcPr>
            <w:tcW w:w="0" w:type="auto"/>
            <w:vAlign w:val="center"/>
            <w:hideMark/>
          </w:tcPr>
          <w:p w14:paraId="488B1F65" w14:textId="77777777" w:rsidR="00CE0EDE" w:rsidRPr="005854C0" w:rsidRDefault="00CE0EDE">
            <w:pPr>
              <w:rPr>
                <w:rFonts w:cs="Times New Roman"/>
              </w:rPr>
            </w:pPr>
            <w:r w:rsidRPr="005854C0">
              <w:rPr>
                <w:rFonts w:cs="Times New Roman"/>
              </w:rPr>
              <w:t xml:space="preserve">Kỹ </w:t>
            </w:r>
            <w:proofErr w:type="spellStart"/>
            <w:r w:rsidRPr="005854C0">
              <w:rPr>
                <w:rFonts w:cs="Times New Roman"/>
              </w:rPr>
              <w:t>sư</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vào</w:t>
            </w:r>
            <w:proofErr w:type="spellEnd"/>
          </w:p>
        </w:tc>
        <w:tc>
          <w:tcPr>
            <w:tcW w:w="0" w:type="auto"/>
            <w:vAlign w:val="center"/>
            <w:hideMark/>
          </w:tcPr>
          <w:p w14:paraId="1C402E99" w14:textId="77777777" w:rsidR="00CE0EDE" w:rsidRPr="005854C0" w:rsidRDefault="00CE0EDE">
            <w:pPr>
              <w:rPr>
                <w:rFonts w:cs="Times New Roman"/>
              </w:rPr>
            </w:pPr>
            <w:r w:rsidRPr="005854C0">
              <w:rPr>
                <w:rFonts w:cs="Times New Roman"/>
              </w:rPr>
              <w:t>15–25</w:t>
            </w:r>
          </w:p>
        </w:tc>
      </w:tr>
      <w:tr w:rsidR="00CE0EDE" w:rsidRPr="005854C0" w14:paraId="2559C357" w14:textId="77777777" w:rsidTr="00CE0EDE">
        <w:trPr>
          <w:tblCellSpacing w:w="15" w:type="dxa"/>
        </w:trPr>
        <w:tc>
          <w:tcPr>
            <w:tcW w:w="0" w:type="auto"/>
            <w:vAlign w:val="center"/>
            <w:hideMark/>
          </w:tcPr>
          <w:p w14:paraId="277C5B5E" w14:textId="77777777" w:rsidR="00CE0EDE" w:rsidRPr="005854C0" w:rsidRDefault="00CE0EDE">
            <w:pPr>
              <w:rPr>
                <w:rFonts w:cs="Times New Roman"/>
              </w:rPr>
            </w:pPr>
            <w:r w:rsidRPr="005854C0">
              <w:rPr>
                <w:rFonts w:cs="Times New Roman"/>
              </w:rPr>
              <w:t xml:space="preserve">Kỹ </w:t>
            </w:r>
            <w:proofErr w:type="spellStart"/>
            <w:r w:rsidRPr="005854C0">
              <w:rPr>
                <w:rFonts w:cs="Times New Roman"/>
              </w:rPr>
              <w:t>sư</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cấp</w:t>
            </w:r>
            <w:proofErr w:type="spellEnd"/>
          </w:p>
        </w:tc>
        <w:tc>
          <w:tcPr>
            <w:tcW w:w="0" w:type="auto"/>
            <w:vAlign w:val="center"/>
            <w:hideMark/>
          </w:tcPr>
          <w:p w14:paraId="68C9EB6E" w14:textId="77777777" w:rsidR="00CE0EDE" w:rsidRPr="005854C0" w:rsidRDefault="00CE0EDE">
            <w:pPr>
              <w:rPr>
                <w:rFonts w:cs="Times New Roman"/>
              </w:rPr>
            </w:pPr>
            <w:r w:rsidRPr="005854C0">
              <w:rPr>
                <w:rFonts w:cs="Times New Roman"/>
              </w:rPr>
              <w:t>25–45</w:t>
            </w:r>
          </w:p>
        </w:tc>
      </w:tr>
      <w:tr w:rsidR="00CE0EDE" w:rsidRPr="005854C0" w14:paraId="46F9B304" w14:textId="77777777" w:rsidTr="00CE0EDE">
        <w:trPr>
          <w:tblCellSpacing w:w="15" w:type="dxa"/>
        </w:trPr>
        <w:tc>
          <w:tcPr>
            <w:tcW w:w="0" w:type="auto"/>
            <w:vAlign w:val="center"/>
            <w:hideMark/>
          </w:tcPr>
          <w:p w14:paraId="7FA7950D" w14:textId="77777777" w:rsidR="00CE0EDE" w:rsidRPr="005854C0" w:rsidRDefault="00CE0EDE">
            <w:pPr>
              <w:rPr>
                <w:rFonts w:cs="Times New Roman"/>
              </w:rPr>
            </w:pPr>
            <w:r w:rsidRPr="005854C0">
              <w:rPr>
                <w:rFonts w:cs="Times New Roman"/>
              </w:rPr>
              <w:t xml:space="preserve">Kỹ </w:t>
            </w:r>
            <w:proofErr w:type="spellStart"/>
            <w:r w:rsidRPr="005854C0">
              <w:rPr>
                <w:rFonts w:cs="Times New Roman"/>
              </w:rPr>
              <w:t>sư</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w:t>
            </w:r>
            <w:proofErr w:type="spellStart"/>
            <w:r w:rsidRPr="005854C0">
              <w:rPr>
                <w:rFonts w:cs="Times New Roman"/>
              </w:rPr>
              <w:t>cấp</w:t>
            </w:r>
            <w:proofErr w:type="spellEnd"/>
          </w:p>
        </w:tc>
        <w:tc>
          <w:tcPr>
            <w:tcW w:w="0" w:type="auto"/>
            <w:vAlign w:val="center"/>
            <w:hideMark/>
          </w:tcPr>
          <w:p w14:paraId="5B0E199E" w14:textId="77777777" w:rsidR="00CE0EDE" w:rsidRPr="005854C0" w:rsidRDefault="00CE0EDE">
            <w:pPr>
              <w:rPr>
                <w:rFonts w:cs="Times New Roman"/>
              </w:rPr>
            </w:pPr>
            <w:r w:rsidRPr="005854C0">
              <w:rPr>
                <w:rFonts w:cs="Times New Roman"/>
              </w:rPr>
              <w:t>45–80</w:t>
            </w:r>
          </w:p>
        </w:tc>
      </w:tr>
      <w:tr w:rsidR="00CE0EDE" w:rsidRPr="005854C0" w14:paraId="48032E82" w14:textId="77777777" w:rsidTr="00CE0EDE">
        <w:trPr>
          <w:tblCellSpacing w:w="15" w:type="dxa"/>
        </w:trPr>
        <w:tc>
          <w:tcPr>
            <w:tcW w:w="0" w:type="auto"/>
            <w:vAlign w:val="center"/>
            <w:hideMark/>
          </w:tcPr>
          <w:p w14:paraId="74557A84" w14:textId="77777777" w:rsidR="00CE0EDE" w:rsidRPr="005854C0" w:rsidRDefault="00CE0EDE">
            <w:pPr>
              <w:rPr>
                <w:rFonts w:cs="Times New Roman"/>
              </w:rPr>
            </w:pP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lý</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w:t>
            </w:r>
          </w:p>
        </w:tc>
        <w:tc>
          <w:tcPr>
            <w:tcW w:w="0" w:type="auto"/>
            <w:vAlign w:val="center"/>
            <w:hideMark/>
          </w:tcPr>
          <w:p w14:paraId="0E4A0089" w14:textId="77777777" w:rsidR="00CE0EDE" w:rsidRPr="005854C0" w:rsidRDefault="00CE0EDE">
            <w:pPr>
              <w:rPr>
                <w:rFonts w:cs="Times New Roman"/>
              </w:rPr>
            </w:pPr>
            <w:r w:rsidRPr="005854C0">
              <w:rPr>
                <w:rFonts w:cs="Times New Roman"/>
              </w:rPr>
              <w:t>60–120</w:t>
            </w:r>
          </w:p>
        </w:tc>
      </w:tr>
      <w:tr w:rsidR="00CE0EDE" w:rsidRPr="005854C0" w14:paraId="5CC6595C" w14:textId="77777777" w:rsidTr="00CE0EDE">
        <w:trPr>
          <w:tblCellSpacing w:w="15" w:type="dxa"/>
        </w:trPr>
        <w:tc>
          <w:tcPr>
            <w:tcW w:w="0" w:type="auto"/>
            <w:vAlign w:val="center"/>
            <w:hideMark/>
          </w:tcPr>
          <w:p w14:paraId="3D1C078B" w14:textId="77777777" w:rsidR="00CE0EDE" w:rsidRPr="005854C0" w:rsidRDefault="00CE0EDE">
            <w:pPr>
              <w:rPr>
                <w:rFonts w:cs="Times New Roman"/>
              </w:rPr>
            </w:pPr>
            <w:proofErr w:type="spellStart"/>
            <w:r w:rsidRPr="005854C0">
              <w:rPr>
                <w:rFonts w:cs="Times New Roman"/>
              </w:rPr>
              <w:t>Giám</w:t>
            </w:r>
            <w:proofErr w:type="spellEnd"/>
            <w:r w:rsidRPr="005854C0">
              <w:rPr>
                <w:rFonts w:cs="Times New Roman"/>
              </w:rPr>
              <w:t xml:space="preserve"> </w:t>
            </w:r>
            <w:proofErr w:type="spellStart"/>
            <w:r w:rsidRPr="005854C0">
              <w:rPr>
                <w:rFonts w:cs="Times New Roman"/>
              </w:rPr>
              <w:t>đốc</w:t>
            </w:r>
            <w:proofErr w:type="spellEnd"/>
          </w:p>
        </w:tc>
        <w:tc>
          <w:tcPr>
            <w:tcW w:w="0" w:type="auto"/>
            <w:vAlign w:val="center"/>
            <w:hideMark/>
          </w:tcPr>
          <w:p w14:paraId="775A42EC" w14:textId="77777777" w:rsidR="00CE0EDE" w:rsidRPr="005854C0" w:rsidRDefault="00CE0EDE">
            <w:pPr>
              <w:rPr>
                <w:rFonts w:cs="Times New Roman"/>
              </w:rPr>
            </w:pPr>
            <w:r w:rsidRPr="005854C0">
              <w:rPr>
                <w:rFonts w:cs="Times New Roman"/>
              </w:rPr>
              <w:t>100–200</w:t>
            </w:r>
          </w:p>
        </w:tc>
      </w:tr>
    </w:tbl>
    <w:p w14:paraId="405F018D" w14:textId="77777777" w:rsidR="00CE0EDE" w:rsidRPr="005854C0" w:rsidRDefault="00CE0EDE" w:rsidP="00CE0EDE">
      <w:pPr>
        <w:pStyle w:val="Heading4"/>
        <w:rPr>
          <w:rFonts w:ascii="Times New Roman" w:hAnsi="Times New Roman" w:cs="Times New Roman"/>
        </w:rPr>
      </w:pPr>
      <w:proofErr w:type="spellStart"/>
      <w:r w:rsidRPr="005854C0">
        <w:rPr>
          <w:rStyle w:val="Strong"/>
          <w:rFonts w:ascii="Times New Roman" w:hAnsi="Times New Roman" w:cs="Times New Roman"/>
          <w:b/>
          <w:bCs/>
        </w:rPr>
        <w:t>Thành</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phần</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lương</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thưởng</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biến</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động</w:t>
      </w:r>
      <w:proofErr w:type="spellEnd"/>
    </w:p>
    <w:p w14:paraId="17CB63FA" w14:textId="77777777" w:rsidR="00CE0EDE" w:rsidRPr="005854C0" w:rsidRDefault="00CE0EDE" w:rsidP="00CE0EDE">
      <w:pPr>
        <w:pStyle w:val="NormalWeb"/>
        <w:numPr>
          <w:ilvl w:val="0"/>
          <w:numId w:val="122"/>
        </w:numPr>
      </w:pPr>
      <w:proofErr w:type="spellStart"/>
      <w:r w:rsidRPr="005854C0">
        <w:rPr>
          <w:rStyle w:val="Strong"/>
        </w:rPr>
        <w:t>Thưởng</w:t>
      </w:r>
      <w:proofErr w:type="spellEnd"/>
      <w:r w:rsidRPr="005854C0">
        <w:rPr>
          <w:rStyle w:val="Strong"/>
        </w:rPr>
        <w:t xml:space="preserve"> </w:t>
      </w:r>
      <w:proofErr w:type="spellStart"/>
      <w:r w:rsidRPr="005854C0">
        <w:rPr>
          <w:rStyle w:val="Strong"/>
        </w:rPr>
        <w:t>hiệu</w:t>
      </w:r>
      <w:proofErr w:type="spellEnd"/>
      <w:r w:rsidRPr="005854C0">
        <w:rPr>
          <w:rStyle w:val="Strong"/>
        </w:rPr>
        <w:t xml:space="preserve"> </w:t>
      </w:r>
      <w:proofErr w:type="spellStart"/>
      <w:r w:rsidRPr="005854C0">
        <w:rPr>
          <w:rStyle w:val="Strong"/>
        </w:rPr>
        <w:t>suất</w:t>
      </w:r>
      <w:proofErr w:type="spellEnd"/>
      <w:r w:rsidRPr="005854C0">
        <w:rPr>
          <w:rStyle w:val="Strong"/>
        </w:rPr>
        <w:t xml:space="preserve"> </w:t>
      </w:r>
      <w:proofErr w:type="spellStart"/>
      <w:r w:rsidRPr="005854C0">
        <w:rPr>
          <w:rStyle w:val="Strong"/>
        </w:rPr>
        <w:t>cá</w:t>
      </w:r>
      <w:proofErr w:type="spellEnd"/>
      <w:r w:rsidRPr="005854C0">
        <w:rPr>
          <w:rStyle w:val="Strong"/>
        </w:rPr>
        <w:t xml:space="preserve"> </w:t>
      </w:r>
      <w:proofErr w:type="spellStart"/>
      <w:r w:rsidRPr="005854C0">
        <w:rPr>
          <w:rStyle w:val="Strong"/>
        </w:rPr>
        <w:t>nhân</w:t>
      </w:r>
      <w:proofErr w:type="spellEnd"/>
      <w:r w:rsidRPr="005854C0">
        <w:rPr>
          <w:rStyle w:val="Strong"/>
        </w:rPr>
        <w:t>:</w:t>
      </w:r>
      <w:r w:rsidRPr="005854C0">
        <w:t xml:space="preserve"> 0–30% </w:t>
      </w:r>
      <w:proofErr w:type="spellStart"/>
      <w:r w:rsidRPr="005854C0">
        <w:t>lương</w:t>
      </w:r>
      <w:proofErr w:type="spellEnd"/>
      <w:r w:rsidRPr="005854C0">
        <w:t xml:space="preserve"> </w:t>
      </w:r>
      <w:proofErr w:type="spellStart"/>
      <w:r w:rsidRPr="005854C0">
        <w:t>cơ</w:t>
      </w:r>
      <w:proofErr w:type="spellEnd"/>
      <w:r w:rsidRPr="005854C0">
        <w:t xml:space="preserve"> </w:t>
      </w:r>
      <w:proofErr w:type="spellStart"/>
      <w:r w:rsidRPr="005854C0">
        <w:t>bản</w:t>
      </w:r>
      <w:proofErr w:type="spellEnd"/>
    </w:p>
    <w:p w14:paraId="70C73AEB" w14:textId="77777777" w:rsidR="00CE0EDE" w:rsidRPr="005854C0" w:rsidRDefault="00CE0EDE" w:rsidP="00CE0EDE">
      <w:pPr>
        <w:pStyle w:val="NormalWeb"/>
        <w:numPr>
          <w:ilvl w:val="0"/>
          <w:numId w:val="122"/>
        </w:numPr>
      </w:pPr>
      <w:proofErr w:type="spellStart"/>
      <w:r w:rsidRPr="005854C0">
        <w:rPr>
          <w:rStyle w:val="Strong"/>
        </w:rPr>
        <w:t>Thưởng</w:t>
      </w:r>
      <w:proofErr w:type="spellEnd"/>
      <w:r w:rsidRPr="005854C0">
        <w:rPr>
          <w:rStyle w:val="Strong"/>
        </w:rPr>
        <w:t xml:space="preserve"> </w:t>
      </w:r>
      <w:proofErr w:type="spellStart"/>
      <w:r w:rsidRPr="005854C0">
        <w:rPr>
          <w:rStyle w:val="Strong"/>
        </w:rPr>
        <w:t>hiệu</w:t>
      </w:r>
      <w:proofErr w:type="spellEnd"/>
      <w:r w:rsidRPr="005854C0">
        <w:rPr>
          <w:rStyle w:val="Strong"/>
        </w:rPr>
        <w:t xml:space="preserve"> </w:t>
      </w:r>
      <w:proofErr w:type="spellStart"/>
      <w:r w:rsidRPr="005854C0">
        <w:rPr>
          <w:rStyle w:val="Strong"/>
        </w:rPr>
        <w:t>suất</w:t>
      </w:r>
      <w:proofErr w:type="spellEnd"/>
      <w:r w:rsidRPr="005854C0">
        <w:rPr>
          <w:rStyle w:val="Strong"/>
        </w:rPr>
        <w:t xml:space="preserve"> </w:t>
      </w:r>
      <w:proofErr w:type="spellStart"/>
      <w:r w:rsidRPr="005854C0">
        <w:rPr>
          <w:rStyle w:val="Strong"/>
        </w:rPr>
        <w:t>công</w:t>
      </w:r>
      <w:proofErr w:type="spellEnd"/>
      <w:r w:rsidRPr="005854C0">
        <w:rPr>
          <w:rStyle w:val="Strong"/>
        </w:rPr>
        <w:t xml:space="preserve"> ty:</w:t>
      </w:r>
      <w:r w:rsidRPr="005854C0">
        <w:t xml:space="preserve"> 0–20% </w:t>
      </w:r>
      <w:proofErr w:type="spellStart"/>
      <w:r w:rsidRPr="005854C0">
        <w:t>lương</w:t>
      </w:r>
      <w:proofErr w:type="spellEnd"/>
      <w:r w:rsidRPr="005854C0">
        <w:t xml:space="preserve"> </w:t>
      </w:r>
      <w:proofErr w:type="spellStart"/>
      <w:r w:rsidRPr="005854C0">
        <w:t>cơ</w:t>
      </w:r>
      <w:proofErr w:type="spellEnd"/>
      <w:r w:rsidRPr="005854C0">
        <w:t xml:space="preserve"> </w:t>
      </w:r>
      <w:proofErr w:type="spellStart"/>
      <w:r w:rsidRPr="005854C0">
        <w:t>bản</w:t>
      </w:r>
      <w:proofErr w:type="spellEnd"/>
    </w:p>
    <w:p w14:paraId="262C460E" w14:textId="77777777" w:rsidR="00CE0EDE" w:rsidRPr="005854C0" w:rsidRDefault="00CE0EDE" w:rsidP="00CE0EDE">
      <w:pPr>
        <w:pStyle w:val="NormalWeb"/>
        <w:numPr>
          <w:ilvl w:val="0"/>
          <w:numId w:val="122"/>
        </w:numPr>
      </w:pPr>
      <w:proofErr w:type="spellStart"/>
      <w:r w:rsidRPr="005854C0">
        <w:rPr>
          <w:rStyle w:val="Strong"/>
        </w:rPr>
        <w:t>Cổ</w:t>
      </w:r>
      <w:proofErr w:type="spellEnd"/>
      <w:r w:rsidRPr="005854C0">
        <w:rPr>
          <w:rStyle w:val="Strong"/>
        </w:rPr>
        <w:t xml:space="preserve"> </w:t>
      </w:r>
      <w:proofErr w:type="spellStart"/>
      <w:r w:rsidRPr="005854C0">
        <w:rPr>
          <w:rStyle w:val="Strong"/>
        </w:rPr>
        <w:t>phần</w:t>
      </w:r>
      <w:proofErr w:type="spellEnd"/>
      <w:r w:rsidRPr="005854C0">
        <w:rPr>
          <w:rStyle w:val="Strong"/>
        </w:rPr>
        <w:t xml:space="preserve"> </w:t>
      </w:r>
      <w:proofErr w:type="spellStart"/>
      <w:r w:rsidRPr="005854C0">
        <w:rPr>
          <w:rStyle w:val="Strong"/>
        </w:rPr>
        <w:t>nhân</w:t>
      </w:r>
      <w:proofErr w:type="spellEnd"/>
      <w:r w:rsidRPr="005854C0">
        <w:rPr>
          <w:rStyle w:val="Strong"/>
        </w:rPr>
        <w:t xml:space="preserve"> </w:t>
      </w:r>
      <w:proofErr w:type="spellStart"/>
      <w:r w:rsidRPr="005854C0">
        <w:rPr>
          <w:rStyle w:val="Strong"/>
        </w:rPr>
        <w:t>viên</w:t>
      </w:r>
      <w:proofErr w:type="spellEnd"/>
      <w:r w:rsidRPr="005854C0">
        <w:rPr>
          <w:rStyle w:val="Strong"/>
        </w:rPr>
        <w:t xml:space="preserve"> (ESOP):</w:t>
      </w:r>
      <w:r w:rsidRPr="005854C0">
        <w:t xml:space="preserve"> 0.1–2% </w:t>
      </w:r>
      <w:proofErr w:type="spellStart"/>
      <w:r w:rsidRPr="005854C0">
        <w:t>cổ</w:t>
      </w:r>
      <w:proofErr w:type="spellEnd"/>
      <w:r w:rsidRPr="005854C0">
        <w:t xml:space="preserve"> </w:t>
      </w:r>
      <w:proofErr w:type="spellStart"/>
      <w:r w:rsidRPr="005854C0">
        <w:t>phần</w:t>
      </w:r>
      <w:proofErr w:type="spellEnd"/>
      <w:r w:rsidRPr="005854C0">
        <w:t xml:space="preserve"> </w:t>
      </w:r>
      <w:proofErr w:type="spellStart"/>
      <w:r w:rsidRPr="005854C0">
        <w:t>theo</w:t>
      </w:r>
      <w:proofErr w:type="spellEnd"/>
      <w:r w:rsidRPr="005854C0">
        <w:t xml:space="preserve"> </w:t>
      </w:r>
      <w:proofErr w:type="spellStart"/>
      <w:r w:rsidRPr="005854C0">
        <w:t>cấp</w:t>
      </w:r>
      <w:proofErr w:type="spellEnd"/>
      <w:r w:rsidRPr="005854C0">
        <w:t xml:space="preserve"> </w:t>
      </w:r>
      <w:proofErr w:type="spellStart"/>
      <w:r w:rsidRPr="005854C0">
        <w:t>độ</w:t>
      </w:r>
      <w:proofErr w:type="spellEnd"/>
    </w:p>
    <w:p w14:paraId="0B884428" w14:textId="77777777" w:rsidR="00CE0EDE" w:rsidRPr="005854C0" w:rsidRDefault="00CE0EDE" w:rsidP="00CE0EDE">
      <w:pPr>
        <w:pStyle w:val="NormalWeb"/>
        <w:numPr>
          <w:ilvl w:val="0"/>
          <w:numId w:val="122"/>
        </w:numPr>
      </w:pPr>
      <w:proofErr w:type="spellStart"/>
      <w:r w:rsidRPr="005854C0">
        <w:rPr>
          <w:rStyle w:val="Strong"/>
        </w:rPr>
        <w:t>Khuyến</w:t>
      </w:r>
      <w:proofErr w:type="spellEnd"/>
      <w:r w:rsidRPr="005854C0">
        <w:rPr>
          <w:rStyle w:val="Strong"/>
        </w:rPr>
        <w:t xml:space="preserve"> </w:t>
      </w:r>
      <w:proofErr w:type="spellStart"/>
      <w:r w:rsidRPr="005854C0">
        <w:rPr>
          <w:rStyle w:val="Strong"/>
        </w:rPr>
        <w:t>khích</w:t>
      </w:r>
      <w:proofErr w:type="spellEnd"/>
      <w:r w:rsidRPr="005854C0">
        <w:rPr>
          <w:rStyle w:val="Strong"/>
        </w:rPr>
        <w:t xml:space="preserve"> </w:t>
      </w:r>
      <w:proofErr w:type="spellStart"/>
      <w:r w:rsidRPr="005854C0">
        <w:rPr>
          <w:rStyle w:val="Strong"/>
        </w:rPr>
        <w:t>dài</w:t>
      </w:r>
      <w:proofErr w:type="spellEnd"/>
      <w:r w:rsidRPr="005854C0">
        <w:rPr>
          <w:rStyle w:val="Strong"/>
        </w:rPr>
        <w:t xml:space="preserve"> </w:t>
      </w:r>
      <w:proofErr w:type="spellStart"/>
      <w:r w:rsidRPr="005854C0">
        <w:rPr>
          <w:rStyle w:val="Strong"/>
        </w:rPr>
        <w:t>hạn</w:t>
      </w:r>
      <w:proofErr w:type="spellEnd"/>
      <w:r w:rsidRPr="005854C0">
        <w:rPr>
          <w:rStyle w:val="Strong"/>
        </w:rPr>
        <w:t>:</w:t>
      </w:r>
      <w:r w:rsidRPr="005854C0">
        <w:t xml:space="preserve"> </w:t>
      </w:r>
      <w:proofErr w:type="spellStart"/>
      <w:r w:rsidRPr="005854C0">
        <w:t>Lịch</w:t>
      </w:r>
      <w:proofErr w:type="spellEnd"/>
      <w:r w:rsidRPr="005854C0">
        <w:t xml:space="preserve"> vesting </w:t>
      </w:r>
      <w:proofErr w:type="spellStart"/>
      <w:r w:rsidRPr="005854C0">
        <w:t>cổ</w:t>
      </w:r>
      <w:proofErr w:type="spellEnd"/>
      <w:r w:rsidRPr="005854C0">
        <w:t xml:space="preserve"> </w:t>
      </w:r>
      <w:proofErr w:type="spellStart"/>
      <w:r w:rsidRPr="005854C0">
        <w:t>phần</w:t>
      </w:r>
      <w:proofErr w:type="spellEnd"/>
      <w:r w:rsidRPr="005854C0">
        <w:t xml:space="preserve"> </w:t>
      </w:r>
      <w:r w:rsidRPr="005854C0">
        <w:rPr>
          <w:rStyle w:val="Strong"/>
        </w:rPr>
        <w:t xml:space="preserve">3 </w:t>
      </w:r>
      <w:proofErr w:type="spellStart"/>
      <w:r w:rsidRPr="005854C0">
        <w:rPr>
          <w:rStyle w:val="Strong"/>
        </w:rPr>
        <w:t>năm</w:t>
      </w:r>
      <w:proofErr w:type="spellEnd"/>
    </w:p>
    <w:p w14:paraId="05AB676F" w14:textId="77777777" w:rsidR="00CE0EDE" w:rsidRPr="005854C0" w:rsidRDefault="00CE0EDE" w:rsidP="00CE0EDE">
      <w:pPr>
        <w:pStyle w:val="Heading4"/>
        <w:rPr>
          <w:rFonts w:ascii="Times New Roman" w:hAnsi="Times New Roman" w:cs="Times New Roman"/>
        </w:rPr>
      </w:pPr>
      <w:proofErr w:type="spellStart"/>
      <w:r w:rsidRPr="005854C0">
        <w:rPr>
          <w:rStyle w:val="Strong"/>
          <w:rFonts w:ascii="Times New Roman" w:hAnsi="Times New Roman" w:cs="Times New Roman"/>
          <w:b/>
          <w:bCs/>
        </w:rPr>
        <w:t>Gói</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phúc</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lợi</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cạnh</w:t>
      </w:r>
      <w:proofErr w:type="spellEnd"/>
      <w:r w:rsidRPr="005854C0">
        <w:rPr>
          <w:rStyle w:val="Strong"/>
          <w:rFonts w:ascii="Times New Roman" w:hAnsi="Times New Roman" w:cs="Times New Roman"/>
          <w:b/>
          <w:bCs/>
        </w:rPr>
        <w:t xml:space="preserve"> </w:t>
      </w:r>
      <w:proofErr w:type="spellStart"/>
      <w:r w:rsidRPr="005854C0">
        <w:rPr>
          <w:rStyle w:val="Strong"/>
          <w:rFonts w:ascii="Times New Roman" w:hAnsi="Times New Roman" w:cs="Times New Roman"/>
          <w:b/>
          <w:bCs/>
        </w:rPr>
        <w:t>tranh</w:t>
      </w:r>
      <w:proofErr w:type="spellEnd"/>
    </w:p>
    <w:p w14:paraId="1BABC9F2" w14:textId="77777777" w:rsidR="00CE0EDE" w:rsidRPr="005854C0" w:rsidRDefault="00CE0EDE" w:rsidP="00CE0EDE">
      <w:pPr>
        <w:pStyle w:val="NormalWeb"/>
        <w:numPr>
          <w:ilvl w:val="0"/>
          <w:numId w:val="123"/>
        </w:numPr>
      </w:pPr>
      <w:proofErr w:type="spellStart"/>
      <w:r w:rsidRPr="005854C0">
        <w:rPr>
          <w:rStyle w:val="Strong"/>
        </w:rPr>
        <w:t>Bảo</w:t>
      </w:r>
      <w:proofErr w:type="spellEnd"/>
      <w:r w:rsidRPr="005854C0">
        <w:rPr>
          <w:rStyle w:val="Strong"/>
        </w:rPr>
        <w:t xml:space="preserve"> </w:t>
      </w:r>
      <w:proofErr w:type="spellStart"/>
      <w:r w:rsidRPr="005854C0">
        <w:rPr>
          <w:rStyle w:val="Strong"/>
        </w:rPr>
        <w:t>hiểm</w:t>
      </w:r>
      <w:proofErr w:type="spellEnd"/>
      <w:r w:rsidRPr="005854C0">
        <w:rPr>
          <w:rStyle w:val="Strong"/>
        </w:rPr>
        <w:t xml:space="preserve"> y </w:t>
      </w:r>
      <w:proofErr w:type="spellStart"/>
      <w:r w:rsidRPr="005854C0">
        <w:rPr>
          <w:rStyle w:val="Strong"/>
        </w:rPr>
        <w:t>tế</w:t>
      </w:r>
      <w:proofErr w:type="spellEnd"/>
      <w:r w:rsidRPr="005854C0">
        <w:rPr>
          <w:rStyle w:val="Strong"/>
        </w:rPr>
        <w:t>:</w:t>
      </w:r>
      <w:r w:rsidRPr="005854C0">
        <w:t xml:space="preserve"> </w:t>
      </w:r>
      <w:proofErr w:type="spellStart"/>
      <w:r w:rsidRPr="005854C0">
        <w:t>Gói</w:t>
      </w:r>
      <w:proofErr w:type="spellEnd"/>
      <w:r w:rsidRPr="005854C0">
        <w:t xml:space="preserve"> </w:t>
      </w:r>
      <w:proofErr w:type="spellStart"/>
      <w:r w:rsidRPr="005854C0">
        <w:rPr>
          <w:rStyle w:val="Strong"/>
        </w:rPr>
        <w:t>cao</w:t>
      </w:r>
      <w:proofErr w:type="spellEnd"/>
      <w:r w:rsidRPr="005854C0">
        <w:rPr>
          <w:rStyle w:val="Strong"/>
        </w:rPr>
        <w:t xml:space="preserve"> </w:t>
      </w:r>
      <w:proofErr w:type="spellStart"/>
      <w:r w:rsidRPr="005854C0">
        <w:rPr>
          <w:rStyle w:val="Strong"/>
        </w:rPr>
        <w:t>cấp</w:t>
      </w:r>
      <w:proofErr w:type="spellEnd"/>
      <w:r w:rsidRPr="005854C0">
        <w:rPr>
          <w:rStyle w:val="Strong"/>
        </w:rPr>
        <w:t xml:space="preserve"> </w:t>
      </w:r>
      <w:proofErr w:type="spellStart"/>
      <w:r w:rsidRPr="005854C0">
        <w:rPr>
          <w:rStyle w:val="Strong"/>
        </w:rPr>
        <w:t>cho</w:t>
      </w:r>
      <w:proofErr w:type="spellEnd"/>
      <w:r w:rsidRPr="005854C0">
        <w:rPr>
          <w:rStyle w:val="Strong"/>
        </w:rPr>
        <w:t xml:space="preserve"> </w:t>
      </w:r>
      <w:proofErr w:type="spellStart"/>
      <w:r w:rsidRPr="005854C0">
        <w:rPr>
          <w:rStyle w:val="Strong"/>
        </w:rPr>
        <w:t>cả</w:t>
      </w:r>
      <w:proofErr w:type="spellEnd"/>
      <w:r w:rsidRPr="005854C0">
        <w:rPr>
          <w:rStyle w:val="Strong"/>
        </w:rPr>
        <w:t xml:space="preserve"> </w:t>
      </w:r>
      <w:proofErr w:type="spellStart"/>
      <w:r w:rsidRPr="005854C0">
        <w:rPr>
          <w:rStyle w:val="Strong"/>
        </w:rPr>
        <w:t>gia</w:t>
      </w:r>
      <w:proofErr w:type="spellEnd"/>
      <w:r w:rsidRPr="005854C0">
        <w:rPr>
          <w:rStyle w:val="Strong"/>
        </w:rPr>
        <w:t xml:space="preserve"> </w:t>
      </w:r>
      <w:proofErr w:type="spellStart"/>
      <w:r w:rsidRPr="005854C0">
        <w:rPr>
          <w:rStyle w:val="Strong"/>
        </w:rPr>
        <w:t>đình</w:t>
      </w:r>
      <w:proofErr w:type="spellEnd"/>
    </w:p>
    <w:p w14:paraId="286EFA5E" w14:textId="77777777" w:rsidR="00CE0EDE" w:rsidRPr="005854C0" w:rsidRDefault="00CE0EDE" w:rsidP="00CE0EDE">
      <w:pPr>
        <w:pStyle w:val="NormalWeb"/>
        <w:numPr>
          <w:ilvl w:val="0"/>
          <w:numId w:val="123"/>
        </w:numPr>
      </w:pPr>
      <w:proofErr w:type="spellStart"/>
      <w:r w:rsidRPr="005854C0">
        <w:rPr>
          <w:rStyle w:val="Strong"/>
        </w:rPr>
        <w:t>Bảo</w:t>
      </w:r>
      <w:proofErr w:type="spellEnd"/>
      <w:r w:rsidRPr="005854C0">
        <w:rPr>
          <w:rStyle w:val="Strong"/>
        </w:rPr>
        <w:t xml:space="preserve"> </w:t>
      </w:r>
      <w:proofErr w:type="spellStart"/>
      <w:r w:rsidRPr="005854C0">
        <w:rPr>
          <w:rStyle w:val="Strong"/>
        </w:rPr>
        <w:t>hiểm</w:t>
      </w:r>
      <w:proofErr w:type="spellEnd"/>
      <w:r w:rsidRPr="005854C0">
        <w:rPr>
          <w:rStyle w:val="Strong"/>
        </w:rPr>
        <w:t xml:space="preserve"> </w:t>
      </w:r>
      <w:proofErr w:type="spellStart"/>
      <w:r w:rsidRPr="005854C0">
        <w:rPr>
          <w:rStyle w:val="Strong"/>
        </w:rPr>
        <w:t>nhân</w:t>
      </w:r>
      <w:proofErr w:type="spellEnd"/>
      <w:r w:rsidRPr="005854C0">
        <w:rPr>
          <w:rStyle w:val="Strong"/>
        </w:rPr>
        <w:t xml:space="preserve"> </w:t>
      </w:r>
      <w:proofErr w:type="spellStart"/>
      <w:r w:rsidRPr="005854C0">
        <w:rPr>
          <w:rStyle w:val="Strong"/>
        </w:rPr>
        <w:t>thọ</w:t>
      </w:r>
      <w:proofErr w:type="spellEnd"/>
      <w:r w:rsidRPr="005854C0">
        <w:rPr>
          <w:rStyle w:val="Strong"/>
        </w:rPr>
        <w:t>:</w:t>
      </w:r>
      <w:r w:rsidRPr="005854C0">
        <w:t xml:space="preserve"> 3 </w:t>
      </w:r>
      <w:proofErr w:type="spellStart"/>
      <w:r w:rsidRPr="005854C0">
        <w:t>lần</w:t>
      </w:r>
      <w:proofErr w:type="spellEnd"/>
      <w:r w:rsidRPr="005854C0">
        <w:t xml:space="preserve"> </w:t>
      </w:r>
      <w:proofErr w:type="spellStart"/>
      <w:r w:rsidRPr="005854C0">
        <w:t>lương</w:t>
      </w:r>
      <w:proofErr w:type="spellEnd"/>
      <w:r w:rsidRPr="005854C0">
        <w:t xml:space="preserve"> </w:t>
      </w:r>
      <w:proofErr w:type="spellStart"/>
      <w:r w:rsidRPr="005854C0">
        <w:t>cơ</w:t>
      </w:r>
      <w:proofErr w:type="spellEnd"/>
      <w:r w:rsidRPr="005854C0">
        <w:t xml:space="preserve"> </w:t>
      </w:r>
      <w:proofErr w:type="spellStart"/>
      <w:r w:rsidRPr="005854C0">
        <w:t>bản</w:t>
      </w:r>
      <w:proofErr w:type="spellEnd"/>
      <w:r w:rsidRPr="005854C0">
        <w:t xml:space="preserve"> </w:t>
      </w:r>
      <w:proofErr w:type="spellStart"/>
      <w:r w:rsidRPr="005854C0">
        <w:t>hàng</w:t>
      </w:r>
      <w:proofErr w:type="spellEnd"/>
      <w:r w:rsidRPr="005854C0">
        <w:t xml:space="preserve"> </w:t>
      </w:r>
      <w:proofErr w:type="spellStart"/>
      <w:r w:rsidRPr="005854C0">
        <w:t>năm</w:t>
      </w:r>
      <w:proofErr w:type="spellEnd"/>
    </w:p>
    <w:p w14:paraId="4487BD7E" w14:textId="77777777" w:rsidR="00CE0EDE" w:rsidRPr="005854C0" w:rsidRDefault="00CE0EDE" w:rsidP="00CE0EDE">
      <w:pPr>
        <w:pStyle w:val="NormalWeb"/>
        <w:numPr>
          <w:ilvl w:val="0"/>
          <w:numId w:val="123"/>
        </w:numPr>
      </w:pPr>
      <w:proofErr w:type="spellStart"/>
      <w:r w:rsidRPr="005854C0">
        <w:rPr>
          <w:rStyle w:val="Strong"/>
        </w:rPr>
        <w:t>Hưu</w:t>
      </w:r>
      <w:proofErr w:type="spellEnd"/>
      <w:r w:rsidRPr="005854C0">
        <w:rPr>
          <w:rStyle w:val="Strong"/>
        </w:rPr>
        <w:t xml:space="preserve"> </w:t>
      </w:r>
      <w:proofErr w:type="spellStart"/>
      <w:r w:rsidRPr="005854C0">
        <w:rPr>
          <w:rStyle w:val="Strong"/>
        </w:rPr>
        <w:t>trí</w:t>
      </w:r>
      <w:proofErr w:type="spellEnd"/>
      <w:r w:rsidRPr="005854C0">
        <w:rPr>
          <w:rStyle w:val="Strong"/>
        </w:rPr>
        <w:t xml:space="preserve"> </w:t>
      </w:r>
      <w:proofErr w:type="spellStart"/>
      <w:r w:rsidRPr="005854C0">
        <w:rPr>
          <w:rStyle w:val="Strong"/>
        </w:rPr>
        <w:t>tự</w:t>
      </w:r>
      <w:proofErr w:type="spellEnd"/>
      <w:r w:rsidRPr="005854C0">
        <w:rPr>
          <w:rStyle w:val="Strong"/>
        </w:rPr>
        <w:t xml:space="preserve"> </w:t>
      </w:r>
      <w:proofErr w:type="spellStart"/>
      <w:r w:rsidRPr="005854C0">
        <w:rPr>
          <w:rStyle w:val="Strong"/>
        </w:rPr>
        <w:t>nguyện</w:t>
      </w:r>
      <w:proofErr w:type="spellEnd"/>
      <w:r w:rsidRPr="005854C0">
        <w:rPr>
          <w:rStyle w:val="Strong"/>
        </w:rPr>
        <w:t>:</w:t>
      </w:r>
      <w:r w:rsidRPr="005854C0">
        <w:t xml:space="preserve"> Doanh </w:t>
      </w:r>
      <w:proofErr w:type="spellStart"/>
      <w:r w:rsidRPr="005854C0">
        <w:t>nghiệp</w:t>
      </w:r>
      <w:proofErr w:type="spellEnd"/>
      <w:r w:rsidRPr="005854C0">
        <w:t xml:space="preserve"> </w:t>
      </w:r>
      <w:proofErr w:type="spellStart"/>
      <w:r w:rsidRPr="005854C0">
        <w:t>đóng</w:t>
      </w:r>
      <w:proofErr w:type="spellEnd"/>
      <w:r w:rsidRPr="005854C0">
        <w:t xml:space="preserve"> </w:t>
      </w:r>
      <w:proofErr w:type="spellStart"/>
      <w:r w:rsidRPr="005854C0">
        <w:t>góp</w:t>
      </w:r>
      <w:proofErr w:type="spellEnd"/>
      <w:r w:rsidRPr="005854C0">
        <w:t xml:space="preserve"> </w:t>
      </w:r>
      <w:r w:rsidRPr="005854C0">
        <w:rPr>
          <w:rStyle w:val="Strong"/>
        </w:rPr>
        <w:t xml:space="preserve">15% </w:t>
      </w:r>
      <w:proofErr w:type="spellStart"/>
      <w:r w:rsidRPr="005854C0">
        <w:rPr>
          <w:rStyle w:val="Strong"/>
        </w:rPr>
        <w:t>lương</w:t>
      </w:r>
      <w:proofErr w:type="spellEnd"/>
      <w:r w:rsidRPr="005854C0">
        <w:t xml:space="preserve"> </w:t>
      </w:r>
      <w:proofErr w:type="spellStart"/>
      <w:r w:rsidRPr="005854C0">
        <w:t>vào</w:t>
      </w:r>
      <w:proofErr w:type="spellEnd"/>
      <w:r w:rsidRPr="005854C0">
        <w:t xml:space="preserve"> </w:t>
      </w:r>
      <w:proofErr w:type="spellStart"/>
      <w:r w:rsidRPr="005854C0">
        <w:t>quỹ</w:t>
      </w:r>
      <w:proofErr w:type="spellEnd"/>
      <w:r w:rsidRPr="005854C0">
        <w:t xml:space="preserve"> </w:t>
      </w:r>
      <w:proofErr w:type="spellStart"/>
      <w:r w:rsidRPr="005854C0">
        <w:t>hưu</w:t>
      </w:r>
      <w:proofErr w:type="spellEnd"/>
    </w:p>
    <w:p w14:paraId="267D6058" w14:textId="77777777" w:rsidR="00CE0EDE" w:rsidRPr="005854C0" w:rsidRDefault="00CE0EDE" w:rsidP="00CE0EDE">
      <w:pPr>
        <w:pStyle w:val="NormalWeb"/>
        <w:numPr>
          <w:ilvl w:val="0"/>
          <w:numId w:val="123"/>
        </w:numPr>
      </w:pPr>
      <w:r w:rsidRPr="005854C0">
        <w:rPr>
          <w:rStyle w:val="Strong"/>
        </w:rPr>
        <w:t xml:space="preserve">Ngân </w:t>
      </w:r>
      <w:proofErr w:type="spellStart"/>
      <w:r w:rsidRPr="005854C0">
        <w:rPr>
          <w:rStyle w:val="Strong"/>
        </w:rPr>
        <w:t>sách</w:t>
      </w:r>
      <w:proofErr w:type="spellEnd"/>
      <w:r w:rsidRPr="005854C0">
        <w:rPr>
          <w:rStyle w:val="Strong"/>
        </w:rPr>
        <w:t xml:space="preserve"> </w:t>
      </w:r>
      <w:proofErr w:type="spellStart"/>
      <w:r w:rsidRPr="005854C0">
        <w:rPr>
          <w:rStyle w:val="Strong"/>
        </w:rPr>
        <w:t>học</w:t>
      </w:r>
      <w:proofErr w:type="spellEnd"/>
      <w:r w:rsidRPr="005854C0">
        <w:rPr>
          <w:rStyle w:val="Strong"/>
        </w:rPr>
        <w:t xml:space="preserve"> </w:t>
      </w:r>
      <w:proofErr w:type="spellStart"/>
      <w:r w:rsidRPr="005854C0">
        <w:rPr>
          <w:rStyle w:val="Strong"/>
        </w:rPr>
        <w:t>tập</w:t>
      </w:r>
      <w:proofErr w:type="spellEnd"/>
      <w:r w:rsidRPr="005854C0">
        <w:rPr>
          <w:rStyle w:val="Strong"/>
        </w:rPr>
        <w:t>:</w:t>
      </w:r>
      <w:r w:rsidRPr="005854C0">
        <w:t xml:space="preserve"> 10 </w:t>
      </w:r>
      <w:proofErr w:type="spellStart"/>
      <w:r w:rsidRPr="005854C0">
        <w:t>triệu</w:t>
      </w:r>
      <w:proofErr w:type="spellEnd"/>
      <w:r w:rsidRPr="005854C0">
        <w:t xml:space="preserve"> VNĐ </w:t>
      </w:r>
      <w:proofErr w:type="spellStart"/>
      <w:r w:rsidRPr="005854C0">
        <w:t>mỗi</w:t>
      </w:r>
      <w:proofErr w:type="spellEnd"/>
      <w:r w:rsidRPr="005854C0">
        <w:t xml:space="preserve"> </w:t>
      </w:r>
      <w:proofErr w:type="spellStart"/>
      <w:r w:rsidRPr="005854C0">
        <w:t>nhân</w:t>
      </w:r>
      <w:proofErr w:type="spellEnd"/>
      <w:r w:rsidRPr="005854C0">
        <w:t xml:space="preserve"> </w:t>
      </w:r>
      <w:proofErr w:type="spellStart"/>
      <w:r w:rsidRPr="005854C0">
        <w:t>viên</w:t>
      </w:r>
      <w:proofErr w:type="spellEnd"/>
      <w:r w:rsidRPr="005854C0">
        <w:t>/</w:t>
      </w:r>
      <w:proofErr w:type="spellStart"/>
      <w:r w:rsidRPr="005854C0">
        <w:t>năm</w:t>
      </w:r>
      <w:proofErr w:type="spellEnd"/>
    </w:p>
    <w:p w14:paraId="32E5D414" w14:textId="77777777" w:rsidR="00CE0EDE" w:rsidRPr="005854C0" w:rsidRDefault="00CE0EDE" w:rsidP="00CE0EDE">
      <w:pPr>
        <w:pStyle w:val="NormalWeb"/>
        <w:numPr>
          <w:ilvl w:val="0"/>
          <w:numId w:val="123"/>
        </w:numPr>
      </w:pPr>
      <w:proofErr w:type="spellStart"/>
      <w:r w:rsidRPr="005854C0">
        <w:rPr>
          <w:rStyle w:val="Strong"/>
        </w:rPr>
        <w:t>Làm</w:t>
      </w:r>
      <w:proofErr w:type="spellEnd"/>
      <w:r w:rsidRPr="005854C0">
        <w:rPr>
          <w:rStyle w:val="Strong"/>
        </w:rPr>
        <w:t xml:space="preserve"> </w:t>
      </w:r>
      <w:proofErr w:type="spellStart"/>
      <w:r w:rsidRPr="005854C0">
        <w:rPr>
          <w:rStyle w:val="Strong"/>
        </w:rPr>
        <w:t>việc</w:t>
      </w:r>
      <w:proofErr w:type="spellEnd"/>
      <w:r w:rsidRPr="005854C0">
        <w:rPr>
          <w:rStyle w:val="Strong"/>
        </w:rPr>
        <w:t xml:space="preserve"> </w:t>
      </w:r>
      <w:proofErr w:type="spellStart"/>
      <w:r w:rsidRPr="005854C0">
        <w:rPr>
          <w:rStyle w:val="Strong"/>
        </w:rPr>
        <w:t>linh</w:t>
      </w:r>
      <w:proofErr w:type="spellEnd"/>
      <w:r w:rsidRPr="005854C0">
        <w:rPr>
          <w:rStyle w:val="Strong"/>
        </w:rPr>
        <w:t xml:space="preserve"> </w:t>
      </w:r>
      <w:proofErr w:type="spellStart"/>
      <w:r w:rsidRPr="005854C0">
        <w:rPr>
          <w:rStyle w:val="Strong"/>
        </w:rPr>
        <w:t>hoạt</w:t>
      </w:r>
      <w:proofErr w:type="spellEnd"/>
      <w:r w:rsidRPr="005854C0">
        <w:rPr>
          <w:rStyle w:val="Strong"/>
        </w:rPr>
        <w:t>:</w:t>
      </w:r>
      <w:r w:rsidRPr="005854C0">
        <w:t xml:space="preserve"> </w:t>
      </w:r>
      <w:proofErr w:type="spellStart"/>
      <w:r w:rsidRPr="005854C0">
        <w:t>Mô</w:t>
      </w:r>
      <w:proofErr w:type="spellEnd"/>
      <w:r w:rsidRPr="005854C0">
        <w:t xml:space="preserve"> </w:t>
      </w:r>
      <w:proofErr w:type="spellStart"/>
      <w:r w:rsidRPr="005854C0">
        <w:t>hình</w:t>
      </w:r>
      <w:proofErr w:type="spellEnd"/>
      <w:r w:rsidRPr="005854C0">
        <w:t xml:space="preserve"> </w:t>
      </w:r>
      <w:proofErr w:type="spellStart"/>
      <w:r w:rsidRPr="005854C0">
        <w:t>kết</w:t>
      </w:r>
      <w:proofErr w:type="spellEnd"/>
      <w:r w:rsidRPr="005854C0">
        <w:t xml:space="preserve"> </w:t>
      </w:r>
      <w:proofErr w:type="spellStart"/>
      <w:r w:rsidRPr="005854C0">
        <w:t>hợp</w:t>
      </w:r>
      <w:proofErr w:type="spellEnd"/>
      <w:r w:rsidRPr="005854C0">
        <w:t xml:space="preserve"> – </w:t>
      </w:r>
      <w:r w:rsidRPr="005854C0">
        <w:rPr>
          <w:rStyle w:val="Strong"/>
        </w:rPr>
        <w:t xml:space="preserve">3 </w:t>
      </w:r>
      <w:proofErr w:type="spellStart"/>
      <w:r w:rsidRPr="005854C0">
        <w:rPr>
          <w:rStyle w:val="Strong"/>
        </w:rPr>
        <w:t>ngày</w:t>
      </w:r>
      <w:proofErr w:type="spellEnd"/>
      <w:r w:rsidRPr="005854C0">
        <w:rPr>
          <w:rStyle w:val="Strong"/>
        </w:rPr>
        <w:t xml:space="preserve"> </w:t>
      </w:r>
      <w:proofErr w:type="spellStart"/>
      <w:r w:rsidRPr="005854C0">
        <w:rPr>
          <w:rStyle w:val="Strong"/>
        </w:rPr>
        <w:t>tại</w:t>
      </w:r>
      <w:proofErr w:type="spellEnd"/>
      <w:r w:rsidRPr="005854C0">
        <w:rPr>
          <w:rStyle w:val="Strong"/>
        </w:rPr>
        <w:t xml:space="preserve"> </w:t>
      </w:r>
      <w:proofErr w:type="spellStart"/>
      <w:r w:rsidRPr="005854C0">
        <w:rPr>
          <w:rStyle w:val="Strong"/>
        </w:rPr>
        <w:t>văn</w:t>
      </w:r>
      <w:proofErr w:type="spellEnd"/>
      <w:r w:rsidRPr="005854C0">
        <w:rPr>
          <w:rStyle w:val="Strong"/>
        </w:rPr>
        <w:t xml:space="preserve"> </w:t>
      </w:r>
      <w:proofErr w:type="spellStart"/>
      <w:r w:rsidRPr="005854C0">
        <w:rPr>
          <w:rStyle w:val="Strong"/>
        </w:rPr>
        <w:t>phòng</w:t>
      </w:r>
      <w:proofErr w:type="spellEnd"/>
      <w:r w:rsidRPr="005854C0">
        <w:rPr>
          <w:rStyle w:val="Strong"/>
        </w:rPr>
        <w:t xml:space="preserve">, 2 </w:t>
      </w:r>
      <w:proofErr w:type="spellStart"/>
      <w:r w:rsidRPr="005854C0">
        <w:rPr>
          <w:rStyle w:val="Strong"/>
        </w:rPr>
        <w:t>ngày</w:t>
      </w:r>
      <w:proofErr w:type="spellEnd"/>
      <w:r w:rsidRPr="005854C0">
        <w:rPr>
          <w:rStyle w:val="Strong"/>
        </w:rPr>
        <w:t xml:space="preserve"> </w:t>
      </w:r>
      <w:proofErr w:type="spellStart"/>
      <w:r w:rsidRPr="005854C0">
        <w:rPr>
          <w:rStyle w:val="Strong"/>
        </w:rPr>
        <w:t>làm</w:t>
      </w:r>
      <w:proofErr w:type="spellEnd"/>
      <w:r w:rsidRPr="005854C0">
        <w:rPr>
          <w:rStyle w:val="Strong"/>
        </w:rPr>
        <w:t xml:space="preserve"> </w:t>
      </w:r>
      <w:proofErr w:type="spellStart"/>
      <w:r w:rsidRPr="005854C0">
        <w:rPr>
          <w:rStyle w:val="Strong"/>
        </w:rPr>
        <w:t>việc</w:t>
      </w:r>
      <w:proofErr w:type="spellEnd"/>
      <w:r w:rsidRPr="005854C0">
        <w:rPr>
          <w:rStyle w:val="Strong"/>
        </w:rPr>
        <w:t xml:space="preserve"> </w:t>
      </w:r>
      <w:proofErr w:type="spellStart"/>
      <w:r w:rsidRPr="005854C0">
        <w:rPr>
          <w:rStyle w:val="Strong"/>
        </w:rPr>
        <w:t>từ</w:t>
      </w:r>
      <w:proofErr w:type="spellEnd"/>
      <w:r w:rsidRPr="005854C0">
        <w:rPr>
          <w:rStyle w:val="Strong"/>
        </w:rPr>
        <w:t xml:space="preserve"> </w:t>
      </w:r>
      <w:proofErr w:type="spellStart"/>
      <w:r w:rsidRPr="005854C0">
        <w:rPr>
          <w:rStyle w:val="Strong"/>
        </w:rPr>
        <w:t>xa</w:t>
      </w:r>
      <w:proofErr w:type="spellEnd"/>
    </w:p>
    <w:p w14:paraId="3605E160" w14:textId="77777777" w:rsidR="00CE0EDE" w:rsidRPr="005854C0" w:rsidRDefault="00CE0EDE" w:rsidP="00CE0EDE">
      <w:pPr>
        <w:rPr>
          <w:rFonts w:cs="Times New Roman"/>
        </w:rPr>
      </w:pPr>
      <w:r w:rsidRPr="005854C0">
        <w:rPr>
          <w:rFonts w:cs="Times New Roman"/>
        </w:rPr>
        <w:pict w14:anchorId="44E34E99">
          <v:rect id="_x0000_i1685" style="width:0;height:1.5pt" o:hralign="center" o:hrstd="t" o:hr="t" fillcolor="#a0a0a0" stroked="f"/>
        </w:pict>
      </w:r>
    </w:p>
    <w:p w14:paraId="1AA3FF1D" w14:textId="77777777" w:rsidR="00CE0EDE" w:rsidRPr="005854C0" w:rsidRDefault="00CE0EDE" w:rsidP="00CE0EDE">
      <w:pPr>
        <w:pStyle w:val="Heading3"/>
        <w:rPr>
          <w:rFonts w:ascii="Times New Roman" w:hAnsi="Times New Roman" w:cs="Times New Roman"/>
        </w:rPr>
      </w:pPr>
      <w:r w:rsidRPr="005854C0">
        <w:rPr>
          <w:rFonts w:ascii="Times New Roman" w:hAnsi="Times New Roman" w:cs="Times New Roman"/>
        </w:rPr>
        <w:t xml:space="preserve">F) </w:t>
      </w:r>
      <w:proofErr w:type="spellStart"/>
      <w:r w:rsidRPr="005854C0">
        <w:rPr>
          <w:rFonts w:ascii="Times New Roman" w:hAnsi="Times New Roman" w:cs="Times New Roman"/>
        </w:rPr>
        <w:t>Quản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trị</w:t>
      </w:r>
      <w:proofErr w:type="spellEnd"/>
      <w:r w:rsidRPr="005854C0">
        <w:rPr>
          <w:rFonts w:ascii="Times New Roman" w:hAnsi="Times New Roman" w:cs="Times New Roman"/>
        </w:rPr>
        <w:t xml:space="preserve"> chi </w:t>
      </w:r>
      <w:proofErr w:type="spellStart"/>
      <w:r w:rsidRPr="005854C0">
        <w:rPr>
          <w:rFonts w:ascii="Times New Roman" w:hAnsi="Times New Roman" w:cs="Times New Roman"/>
        </w:rPr>
        <w:t>phí</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lương</w:t>
      </w:r>
      <w:proofErr w:type="spellEnd"/>
      <w:r w:rsidRPr="005854C0">
        <w:rPr>
          <w:rFonts w:ascii="Times New Roman" w:hAnsi="Times New Roman" w:cs="Times New Roman"/>
        </w:rPr>
        <w:t xml:space="preserve"> &amp; </w:t>
      </w:r>
      <w:proofErr w:type="spellStart"/>
      <w:r w:rsidRPr="005854C0">
        <w:rPr>
          <w:rFonts w:ascii="Times New Roman" w:hAnsi="Times New Roman" w:cs="Times New Roman"/>
        </w:rPr>
        <w:t>tăng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trưởng</w:t>
      </w:r>
      <w:proofErr w:type="spellEnd"/>
    </w:p>
    <w:p w14:paraId="207EA9D8" w14:textId="77777777" w:rsidR="00CE0EDE" w:rsidRPr="005854C0" w:rsidRDefault="00CE0EDE" w:rsidP="00CE0EDE">
      <w:pPr>
        <w:pStyle w:val="NormalWeb"/>
        <w:numPr>
          <w:ilvl w:val="0"/>
          <w:numId w:val="124"/>
        </w:numPr>
      </w:pPr>
      <w:proofErr w:type="spellStart"/>
      <w:r w:rsidRPr="005854C0">
        <w:rPr>
          <w:rStyle w:val="Strong"/>
        </w:rPr>
        <w:t>Tổng</w:t>
      </w:r>
      <w:proofErr w:type="spellEnd"/>
      <w:r w:rsidRPr="005854C0">
        <w:rPr>
          <w:rStyle w:val="Strong"/>
        </w:rPr>
        <w:t xml:space="preserve"> chi </w:t>
      </w:r>
      <w:proofErr w:type="spellStart"/>
      <w:r w:rsidRPr="005854C0">
        <w:rPr>
          <w:rStyle w:val="Strong"/>
        </w:rPr>
        <w:t>phí</w:t>
      </w:r>
      <w:proofErr w:type="spellEnd"/>
      <w:r w:rsidRPr="005854C0">
        <w:rPr>
          <w:rStyle w:val="Strong"/>
        </w:rPr>
        <w:t xml:space="preserve"> </w:t>
      </w:r>
      <w:proofErr w:type="spellStart"/>
      <w:r w:rsidRPr="005854C0">
        <w:rPr>
          <w:rStyle w:val="Strong"/>
        </w:rPr>
        <w:t>lương</w:t>
      </w:r>
      <w:proofErr w:type="spellEnd"/>
      <w:r w:rsidRPr="005854C0">
        <w:rPr>
          <w:rStyle w:val="Strong"/>
        </w:rPr>
        <w:t xml:space="preserve"> </w:t>
      </w:r>
      <w:proofErr w:type="spellStart"/>
      <w:r w:rsidRPr="005854C0">
        <w:rPr>
          <w:rStyle w:val="Strong"/>
        </w:rPr>
        <w:t>thưởng</w:t>
      </w:r>
      <w:proofErr w:type="spellEnd"/>
      <w:r w:rsidRPr="005854C0">
        <w:rPr>
          <w:rStyle w:val="Strong"/>
        </w:rPr>
        <w:t>:</w:t>
      </w:r>
      <w:r w:rsidRPr="005854C0">
        <w:t xml:space="preserve"> </w:t>
      </w:r>
      <w:proofErr w:type="spellStart"/>
      <w:r w:rsidRPr="005854C0">
        <w:t>Chiếm</w:t>
      </w:r>
      <w:proofErr w:type="spellEnd"/>
      <w:r w:rsidRPr="005854C0">
        <w:t xml:space="preserve"> 65% </w:t>
      </w:r>
      <w:proofErr w:type="spellStart"/>
      <w:r w:rsidRPr="005854C0">
        <w:rPr>
          <w:rStyle w:val="Strong"/>
        </w:rPr>
        <w:t>tổng</w:t>
      </w:r>
      <w:proofErr w:type="spellEnd"/>
      <w:r w:rsidRPr="005854C0">
        <w:rPr>
          <w:rStyle w:val="Strong"/>
        </w:rPr>
        <w:t xml:space="preserve"> chi </w:t>
      </w:r>
      <w:proofErr w:type="spellStart"/>
      <w:r w:rsidRPr="005854C0">
        <w:rPr>
          <w:rStyle w:val="Strong"/>
        </w:rPr>
        <w:t>phí</w:t>
      </w:r>
      <w:proofErr w:type="spellEnd"/>
      <w:r w:rsidRPr="005854C0">
        <w:rPr>
          <w:rStyle w:val="Strong"/>
        </w:rPr>
        <w:t xml:space="preserve"> </w:t>
      </w:r>
      <w:proofErr w:type="spellStart"/>
      <w:r w:rsidRPr="005854C0">
        <w:rPr>
          <w:rStyle w:val="Strong"/>
        </w:rPr>
        <w:t>hoạt</w:t>
      </w:r>
      <w:proofErr w:type="spellEnd"/>
      <w:r w:rsidRPr="005854C0">
        <w:rPr>
          <w:rStyle w:val="Strong"/>
        </w:rPr>
        <w:t xml:space="preserve"> </w:t>
      </w:r>
      <w:proofErr w:type="spellStart"/>
      <w:r w:rsidRPr="005854C0">
        <w:rPr>
          <w:rStyle w:val="Strong"/>
        </w:rPr>
        <w:t>động</w:t>
      </w:r>
      <w:proofErr w:type="spellEnd"/>
    </w:p>
    <w:p w14:paraId="364680B0" w14:textId="77777777" w:rsidR="00CE0EDE" w:rsidRPr="005854C0" w:rsidRDefault="00CE0EDE" w:rsidP="00CE0EDE">
      <w:pPr>
        <w:pStyle w:val="NormalWeb"/>
        <w:numPr>
          <w:ilvl w:val="0"/>
          <w:numId w:val="124"/>
        </w:numPr>
      </w:pPr>
      <w:r w:rsidRPr="005854C0">
        <w:rPr>
          <w:rStyle w:val="Strong"/>
        </w:rPr>
        <w:t xml:space="preserve">Ngân </w:t>
      </w:r>
      <w:proofErr w:type="spellStart"/>
      <w:r w:rsidRPr="005854C0">
        <w:rPr>
          <w:rStyle w:val="Strong"/>
        </w:rPr>
        <w:t>sách</w:t>
      </w:r>
      <w:proofErr w:type="spellEnd"/>
      <w:r w:rsidRPr="005854C0">
        <w:rPr>
          <w:rStyle w:val="Strong"/>
        </w:rPr>
        <w:t xml:space="preserve"> </w:t>
      </w:r>
      <w:proofErr w:type="spellStart"/>
      <w:r w:rsidRPr="005854C0">
        <w:rPr>
          <w:rStyle w:val="Strong"/>
        </w:rPr>
        <w:t>tăng</w:t>
      </w:r>
      <w:proofErr w:type="spellEnd"/>
      <w:r w:rsidRPr="005854C0">
        <w:rPr>
          <w:rStyle w:val="Strong"/>
        </w:rPr>
        <w:t xml:space="preserve"> </w:t>
      </w:r>
      <w:proofErr w:type="spellStart"/>
      <w:r w:rsidRPr="005854C0">
        <w:rPr>
          <w:rStyle w:val="Strong"/>
        </w:rPr>
        <w:t>lương</w:t>
      </w:r>
      <w:proofErr w:type="spellEnd"/>
      <w:r w:rsidRPr="005854C0">
        <w:rPr>
          <w:rStyle w:val="Strong"/>
        </w:rPr>
        <w:t xml:space="preserve"> </w:t>
      </w:r>
      <w:proofErr w:type="spellStart"/>
      <w:r w:rsidRPr="005854C0">
        <w:rPr>
          <w:rStyle w:val="Strong"/>
        </w:rPr>
        <w:t>hàng</w:t>
      </w:r>
      <w:proofErr w:type="spellEnd"/>
      <w:r w:rsidRPr="005854C0">
        <w:rPr>
          <w:rStyle w:val="Strong"/>
        </w:rPr>
        <w:t xml:space="preserve"> </w:t>
      </w:r>
      <w:proofErr w:type="spellStart"/>
      <w:r w:rsidRPr="005854C0">
        <w:rPr>
          <w:rStyle w:val="Strong"/>
        </w:rPr>
        <w:t>năm</w:t>
      </w:r>
      <w:proofErr w:type="spellEnd"/>
      <w:r w:rsidRPr="005854C0">
        <w:rPr>
          <w:rStyle w:val="Strong"/>
        </w:rPr>
        <w:t>:</w:t>
      </w:r>
      <w:r w:rsidRPr="005854C0">
        <w:t xml:space="preserve"> 8–12% </w:t>
      </w:r>
      <w:proofErr w:type="spellStart"/>
      <w:r w:rsidRPr="005854C0">
        <w:t>trên</w:t>
      </w:r>
      <w:proofErr w:type="spellEnd"/>
      <w:r w:rsidRPr="005854C0">
        <w:t xml:space="preserve"> </w:t>
      </w:r>
      <w:proofErr w:type="spellStart"/>
      <w:r w:rsidRPr="005854C0">
        <w:rPr>
          <w:rStyle w:val="Strong"/>
        </w:rPr>
        <w:t>tổng</w:t>
      </w:r>
      <w:proofErr w:type="spellEnd"/>
      <w:r w:rsidRPr="005854C0">
        <w:rPr>
          <w:rStyle w:val="Strong"/>
        </w:rPr>
        <w:t xml:space="preserve"> </w:t>
      </w:r>
      <w:proofErr w:type="spellStart"/>
      <w:r w:rsidRPr="005854C0">
        <w:rPr>
          <w:rStyle w:val="Strong"/>
        </w:rPr>
        <w:t>quỹ</w:t>
      </w:r>
      <w:proofErr w:type="spellEnd"/>
      <w:r w:rsidRPr="005854C0">
        <w:rPr>
          <w:rStyle w:val="Strong"/>
        </w:rPr>
        <w:t xml:space="preserve"> </w:t>
      </w:r>
      <w:proofErr w:type="spellStart"/>
      <w:r w:rsidRPr="005854C0">
        <w:rPr>
          <w:rStyle w:val="Strong"/>
        </w:rPr>
        <w:t>lương</w:t>
      </w:r>
      <w:proofErr w:type="spellEnd"/>
    </w:p>
    <w:p w14:paraId="794AD050" w14:textId="77777777" w:rsidR="00CE0EDE" w:rsidRPr="005854C0" w:rsidRDefault="00CE0EDE" w:rsidP="00CE0EDE">
      <w:pPr>
        <w:rPr>
          <w:rFonts w:cs="Times New Roman"/>
        </w:rPr>
      </w:pPr>
    </w:p>
    <w:p w14:paraId="1D14284B" w14:textId="77777777" w:rsidR="00B12EA3" w:rsidRPr="005854C0" w:rsidRDefault="00B12EA3" w:rsidP="00B12EA3">
      <w:pPr>
        <w:rPr>
          <w:rFonts w:cs="Times New Roman"/>
        </w:rPr>
      </w:pPr>
    </w:p>
    <w:p w14:paraId="2A3A653D" w14:textId="77777777" w:rsidR="00B12EA3" w:rsidRPr="005854C0" w:rsidRDefault="00B12EA3">
      <w:pPr>
        <w:spacing w:line="276" w:lineRule="auto"/>
        <w:rPr>
          <w:rFonts w:eastAsiaTheme="majorEastAsia" w:cs="Times New Roman"/>
          <w:b/>
          <w:bCs/>
          <w:color w:val="00008B"/>
          <w:sz w:val="36"/>
          <w:szCs w:val="28"/>
          <w:u w:val="single"/>
        </w:rPr>
      </w:pPr>
      <w:r w:rsidRPr="005854C0">
        <w:rPr>
          <w:rFonts w:cs="Times New Roman"/>
          <w:color w:val="00008B"/>
          <w:sz w:val="36"/>
          <w:u w:val="single"/>
        </w:rPr>
        <w:br w:type="page"/>
      </w:r>
    </w:p>
    <w:p w14:paraId="295A74FA" w14:textId="0ED8B23C" w:rsidR="00B12EA3" w:rsidRPr="005854C0" w:rsidRDefault="00B12EA3" w:rsidP="00B12EA3">
      <w:pPr>
        <w:pStyle w:val="Heading1"/>
        <w:jc w:val="center"/>
        <w:rPr>
          <w:rFonts w:ascii="Times New Roman" w:hAnsi="Times New Roman" w:cs="Times New Roman"/>
        </w:rPr>
      </w:pPr>
      <w:r w:rsidRPr="005854C0">
        <w:rPr>
          <w:rFonts w:ascii="Times New Roman" w:hAnsi="Times New Roman" w:cs="Times New Roman"/>
          <w:color w:val="00008B"/>
          <w:sz w:val="36"/>
          <w:u w:val="single"/>
        </w:rPr>
        <w:t>CHƯƠNG 9: KẾT LUẬN VÀ PHỤ LỤC</w:t>
      </w:r>
    </w:p>
    <w:p w14:paraId="0E466959" w14:textId="77777777" w:rsidR="00B12EA3" w:rsidRPr="005854C0" w:rsidRDefault="00B12EA3" w:rsidP="00B12EA3">
      <w:pPr>
        <w:rPr>
          <w:rFonts w:cs="Times New Roman"/>
        </w:rPr>
      </w:pPr>
    </w:p>
    <w:p w14:paraId="3E443C98" w14:textId="77777777" w:rsidR="00B12EA3" w:rsidRPr="005854C0" w:rsidRDefault="00B12EA3" w:rsidP="00B12EA3">
      <w:pPr>
        <w:pStyle w:val="Heading3"/>
        <w:rPr>
          <w:rFonts w:ascii="Times New Roman" w:hAnsi="Times New Roman" w:cs="Times New Roman"/>
        </w:rPr>
      </w:pPr>
      <w:r w:rsidRPr="005854C0">
        <w:rPr>
          <w:rFonts w:ascii="Times New Roman" w:hAnsi="Times New Roman" w:cs="Times New Roman"/>
          <w:color w:val="4472C4"/>
          <w:sz w:val="28"/>
        </w:rPr>
        <w:t xml:space="preserve">9.1. </w:t>
      </w:r>
      <w:proofErr w:type="spellStart"/>
      <w:r w:rsidRPr="005854C0">
        <w:rPr>
          <w:rFonts w:ascii="Times New Roman" w:hAnsi="Times New Roman" w:cs="Times New Roman"/>
          <w:color w:val="4472C4"/>
          <w:sz w:val="28"/>
        </w:rPr>
        <w:t>Tóm</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tắt</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tổng</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quan</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dự</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án</w:t>
      </w:r>
      <w:proofErr w:type="spellEnd"/>
      <w:r w:rsidRPr="005854C0">
        <w:rPr>
          <w:rFonts w:ascii="Times New Roman" w:hAnsi="Times New Roman" w:cs="Times New Roman"/>
          <w:color w:val="4472C4"/>
          <w:sz w:val="28"/>
        </w:rPr>
        <w:t xml:space="preserve"> *(3 </w:t>
      </w:r>
      <w:proofErr w:type="spellStart"/>
      <w:proofErr w:type="gramStart"/>
      <w:r w:rsidRPr="005854C0">
        <w:rPr>
          <w:rFonts w:ascii="Times New Roman" w:hAnsi="Times New Roman" w:cs="Times New Roman"/>
          <w:color w:val="4472C4"/>
          <w:sz w:val="28"/>
        </w:rPr>
        <w:t>trang</w:t>
      </w:r>
      <w:proofErr w:type="spellEnd"/>
      <w:r w:rsidRPr="005854C0">
        <w:rPr>
          <w:rFonts w:ascii="Times New Roman" w:hAnsi="Times New Roman" w:cs="Times New Roman"/>
          <w:color w:val="4472C4"/>
          <w:sz w:val="28"/>
        </w:rPr>
        <w:t>)*</w:t>
      </w:r>
      <w:proofErr w:type="gramEnd"/>
    </w:p>
    <w:p w14:paraId="5AD57513" w14:textId="77777777" w:rsidR="00B12EA3" w:rsidRPr="005854C0" w:rsidRDefault="00B12EA3" w:rsidP="00B12EA3">
      <w:pPr>
        <w:rPr>
          <w:rFonts w:cs="Times New Roman"/>
        </w:rPr>
      </w:pPr>
    </w:p>
    <w:p w14:paraId="49F93C48" w14:textId="77777777" w:rsidR="00B12EA3" w:rsidRPr="005854C0" w:rsidRDefault="00B12EA3" w:rsidP="00B12EA3">
      <w:pPr>
        <w:pStyle w:val="Heading4"/>
        <w:rPr>
          <w:rFonts w:ascii="Times New Roman" w:hAnsi="Times New Roman" w:cs="Times New Roman"/>
        </w:rPr>
      </w:pPr>
      <w:r w:rsidRPr="005854C0">
        <w:rPr>
          <w:rFonts w:ascii="Times New Roman" w:hAnsi="Times New Roman" w:cs="Times New Roman"/>
        </w:rPr>
        <w:t xml:space="preserve">A) </w:t>
      </w:r>
      <w:proofErr w:type="spellStart"/>
      <w:r w:rsidRPr="005854C0">
        <w:rPr>
          <w:rFonts w:ascii="Times New Roman" w:hAnsi="Times New Roman" w:cs="Times New Roman"/>
        </w:rPr>
        <w:t>Tầm</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nhìn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và</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sứ</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mệnh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dự</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án</w:t>
      </w:r>
      <w:proofErr w:type="spellEnd"/>
      <w:r w:rsidRPr="005854C0">
        <w:rPr>
          <w:rFonts w:ascii="Times New Roman" w:hAnsi="Times New Roman" w:cs="Times New Roman"/>
        </w:rPr>
        <w:t>:</w:t>
      </w:r>
    </w:p>
    <w:p w14:paraId="798A82F3" w14:textId="77777777" w:rsidR="00B12EA3" w:rsidRPr="005854C0" w:rsidRDefault="00B12EA3" w:rsidP="00B12EA3">
      <w:pPr>
        <w:rPr>
          <w:rFonts w:cs="Times New Roman"/>
        </w:rPr>
      </w:pPr>
    </w:p>
    <w:p w14:paraId="51CE9A97" w14:textId="77777777" w:rsidR="00B12EA3" w:rsidRPr="005854C0" w:rsidRDefault="00B12EA3" w:rsidP="00B12EA3">
      <w:pPr>
        <w:rPr>
          <w:rFonts w:cs="Times New Roman"/>
        </w:rPr>
      </w:pPr>
      <w:r w:rsidRPr="005854C0">
        <w:rPr>
          <w:rFonts w:cs="Times New Roman"/>
          <w:b/>
        </w:rPr>
        <w:t xml:space="preserve"> TẦM NHÌN 2035: "Dẫn </w:t>
      </w:r>
      <w:proofErr w:type="spellStart"/>
      <w:r w:rsidRPr="005854C0">
        <w:rPr>
          <w:rFonts w:cs="Times New Roman"/>
          <w:b/>
        </w:rPr>
        <w:t>đầu</w:t>
      </w:r>
      <w:proofErr w:type="spellEnd"/>
      <w:r w:rsidRPr="005854C0">
        <w:rPr>
          <w:rFonts w:cs="Times New Roman"/>
          <w:b/>
        </w:rPr>
        <w:t xml:space="preserve"> </w:t>
      </w:r>
      <w:proofErr w:type="spellStart"/>
      <w:r w:rsidRPr="005854C0">
        <w:rPr>
          <w:rFonts w:cs="Times New Roman"/>
          <w:b/>
        </w:rPr>
        <w:t>công</w:t>
      </w:r>
      <w:proofErr w:type="spellEnd"/>
      <w:r w:rsidRPr="005854C0">
        <w:rPr>
          <w:rFonts w:cs="Times New Roman"/>
          <w:b/>
        </w:rPr>
        <w:t xml:space="preserve"> </w:t>
      </w:r>
      <w:proofErr w:type="spellStart"/>
      <w:r w:rsidRPr="005854C0">
        <w:rPr>
          <w:rFonts w:cs="Times New Roman"/>
          <w:b/>
        </w:rPr>
        <w:t>nghệ</w:t>
      </w:r>
      <w:proofErr w:type="spellEnd"/>
      <w:r w:rsidRPr="005854C0">
        <w:rPr>
          <w:rFonts w:cs="Times New Roman"/>
          <w:b/>
        </w:rPr>
        <w:t xml:space="preserve"> </w:t>
      </w:r>
      <w:proofErr w:type="spellStart"/>
      <w:r w:rsidRPr="005854C0">
        <w:rPr>
          <w:rFonts w:cs="Times New Roman"/>
          <w:b/>
        </w:rPr>
        <w:t>cao</w:t>
      </w:r>
      <w:proofErr w:type="spellEnd"/>
      <w:r w:rsidRPr="005854C0">
        <w:rPr>
          <w:rFonts w:cs="Times New Roman"/>
          <w:b/>
        </w:rPr>
        <w:t xml:space="preserve"> </w:t>
      </w:r>
      <w:proofErr w:type="spellStart"/>
      <w:r w:rsidRPr="005854C0">
        <w:rPr>
          <w:rFonts w:cs="Times New Roman"/>
          <w:b/>
        </w:rPr>
        <w:t>tại</w:t>
      </w:r>
      <w:proofErr w:type="spellEnd"/>
      <w:r w:rsidRPr="005854C0">
        <w:rPr>
          <w:rFonts w:cs="Times New Roman"/>
          <w:b/>
        </w:rPr>
        <w:t xml:space="preserve"> </w:t>
      </w:r>
      <w:proofErr w:type="spellStart"/>
      <w:r w:rsidRPr="005854C0">
        <w:rPr>
          <w:rFonts w:cs="Times New Roman"/>
          <w:b/>
        </w:rPr>
        <w:t>Việt</w:t>
      </w:r>
      <w:proofErr w:type="spellEnd"/>
      <w:r w:rsidRPr="005854C0">
        <w:rPr>
          <w:rFonts w:cs="Times New Roman"/>
          <w:b/>
        </w:rPr>
        <w:t xml:space="preserve"> Nam, </w:t>
      </w:r>
      <w:proofErr w:type="spellStart"/>
      <w:r w:rsidRPr="005854C0">
        <w:rPr>
          <w:rFonts w:cs="Times New Roman"/>
          <w:b/>
        </w:rPr>
        <w:t>Kết</w:t>
      </w:r>
      <w:proofErr w:type="spellEnd"/>
      <w:r w:rsidRPr="005854C0">
        <w:rPr>
          <w:rFonts w:cs="Times New Roman"/>
          <w:b/>
        </w:rPr>
        <w:t xml:space="preserve"> </w:t>
      </w:r>
      <w:proofErr w:type="spellStart"/>
      <w:r w:rsidRPr="005854C0">
        <w:rPr>
          <w:rFonts w:cs="Times New Roman"/>
          <w:b/>
        </w:rPr>
        <w:t>nối</w:t>
      </w:r>
      <w:proofErr w:type="spellEnd"/>
      <w:r w:rsidRPr="005854C0">
        <w:rPr>
          <w:rFonts w:cs="Times New Roman"/>
          <w:b/>
        </w:rPr>
        <w:t xml:space="preserve"> </w:t>
      </w:r>
      <w:proofErr w:type="spellStart"/>
      <w:r w:rsidRPr="005854C0">
        <w:rPr>
          <w:rFonts w:cs="Times New Roman"/>
          <w:b/>
        </w:rPr>
        <w:t>thế</w:t>
      </w:r>
      <w:proofErr w:type="spellEnd"/>
      <w:r w:rsidRPr="005854C0">
        <w:rPr>
          <w:rFonts w:cs="Times New Roman"/>
          <w:b/>
        </w:rPr>
        <w:t xml:space="preserve"> </w:t>
      </w:r>
      <w:proofErr w:type="spellStart"/>
      <w:r w:rsidRPr="005854C0">
        <w:rPr>
          <w:rFonts w:cs="Times New Roman"/>
          <w:b/>
        </w:rPr>
        <w:t>giới</w:t>
      </w:r>
      <w:proofErr w:type="spellEnd"/>
      <w:r w:rsidRPr="005854C0">
        <w:rPr>
          <w:rFonts w:cs="Times New Roman"/>
          <w:b/>
        </w:rPr>
        <w:t>"</w:t>
      </w:r>
    </w:p>
    <w:p w14:paraId="7E0D657F" w14:textId="77777777" w:rsidR="00B12EA3" w:rsidRPr="005854C0" w:rsidRDefault="00B12EA3" w:rsidP="00B12EA3">
      <w:pPr>
        <w:rPr>
          <w:rFonts w:cs="Times New Roman"/>
        </w:rPr>
      </w:pPr>
    </w:p>
    <w:p w14:paraId="62FBC6C0" w14:textId="77777777" w:rsidR="00B12EA3" w:rsidRPr="005854C0" w:rsidRDefault="00B12EA3" w:rsidP="00B12EA3">
      <w:pPr>
        <w:rPr>
          <w:rFonts w:cs="Times New Roman"/>
        </w:rPr>
      </w:pP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Khu </w:t>
      </w:r>
      <w:proofErr w:type="spellStart"/>
      <w:r w:rsidRPr="005854C0">
        <w:rPr>
          <w:rFonts w:cs="Times New Roman"/>
        </w:rPr>
        <w:t>liên</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Mekong </w:t>
      </w:r>
      <w:proofErr w:type="spellStart"/>
      <w:r w:rsidRPr="005854C0">
        <w:rPr>
          <w:rFonts w:cs="Times New Roman"/>
        </w:rPr>
        <w:t>đại</w:t>
      </w:r>
      <w:proofErr w:type="spellEnd"/>
      <w:r w:rsidRPr="005854C0">
        <w:rPr>
          <w:rFonts w:cs="Times New Roman"/>
        </w:rPr>
        <w:t xml:space="preserve"> </w:t>
      </w:r>
      <w:proofErr w:type="spellStart"/>
      <w:r w:rsidRPr="005854C0">
        <w:rPr>
          <w:rFonts w:cs="Times New Roman"/>
        </w:rPr>
        <w:t>diện</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bước</w:t>
      </w:r>
      <w:proofErr w:type="spellEnd"/>
      <w:r w:rsidRPr="005854C0">
        <w:rPr>
          <w:rFonts w:cs="Times New Roman"/>
        </w:rPr>
        <w:t xml:space="preserve"> </w:t>
      </w:r>
      <w:proofErr w:type="spellStart"/>
      <w:r w:rsidRPr="005854C0">
        <w:rPr>
          <w:rFonts w:cs="Times New Roman"/>
        </w:rPr>
        <w:t>tiến</w:t>
      </w:r>
      <w:proofErr w:type="spellEnd"/>
      <w:r w:rsidRPr="005854C0">
        <w:rPr>
          <w:rFonts w:cs="Times New Roman"/>
        </w:rPr>
        <w:t xml:space="preserve"> </w:t>
      </w:r>
      <w:proofErr w:type="spellStart"/>
      <w:r w:rsidRPr="005854C0">
        <w:rPr>
          <w:rFonts w:cs="Times New Roman"/>
        </w:rPr>
        <w:t>quan</w:t>
      </w:r>
      <w:proofErr w:type="spellEnd"/>
      <w:r w:rsidRPr="005854C0">
        <w:rPr>
          <w:rFonts w:cs="Times New Roman"/>
        </w:rPr>
        <w:t xml:space="preserve"> </w:t>
      </w:r>
      <w:proofErr w:type="spellStart"/>
      <w:r w:rsidRPr="005854C0">
        <w:rPr>
          <w:rFonts w:cs="Times New Roman"/>
        </w:rPr>
        <w:t>trọng</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việc</w:t>
      </w:r>
      <w:proofErr w:type="spellEnd"/>
      <w:r w:rsidRPr="005854C0">
        <w:rPr>
          <w:rFonts w:cs="Times New Roman"/>
        </w:rPr>
        <w:t xml:space="preserve"> </w:t>
      </w:r>
      <w:proofErr w:type="spellStart"/>
      <w:r w:rsidRPr="005854C0">
        <w:rPr>
          <w:rFonts w:cs="Times New Roman"/>
        </w:rPr>
        <w:t>xây</w:t>
      </w:r>
      <w:proofErr w:type="spellEnd"/>
      <w:r w:rsidRPr="005854C0">
        <w:rPr>
          <w:rFonts w:cs="Times New Roman"/>
        </w:rPr>
        <w:t xml:space="preserve"> </w:t>
      </w:r>
      <w:proofErr w:type="spellStart"/>
      <w:r w:rsidRPr="005854C0">
        <w:rPr>
          <w:rFonts w:cs="Times New Roman"/>
        </w:rPr>
        <w:t>dựng</w:t>
      </w:r>
      <w:proofErr w:type="spellEnd"/>
      <w:r w:rsidRPr="005854C0">
        <w:rPr>
          <w:rFonts w:cs="Times New Roman"/>
        </w:rPr>
        <w:t xml:space="preserve">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sinh</w:t>
      </w:r>
      <w:proofErr w:type="spellEnd"/>
      <w:r w:rsidRPr="005854C0">
        <w:rPr>
          <w:rFonts w:cs="Times New Roman"/>
        </w:rPr>
        <w:t xml:space="preserve"> </w:t>
      </w:r>
      <w:proofErr w:type="spellStart"/>
      <w:r w:rsidRPr="005854C0">
        <w:rPr>
          <w:rFonts w:cs="Times New Roman"/>
        </w:rPr>
        <w:t>thái</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chủ</w:t>
      </w:r>
      <w:proofErr w:type="spellEnd"/>
      <w:r w:rsidRPr="005854C0">
        <w:rPr>
          <w:rFonts w:cs="Times New Roman"/>
        </w:rPr>
        <w:t xml:space="preserve"> </w:t>
      </w:r>
      <w:proofErr w:type="spellStart"/>
      <w:r w:rsidRPr="005854C0">
        <w:rPr>
          <w:rFonts w:cs="Times New Roman"/>
        </w:rPr>
        <w:t>tại</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250 </w:t>
      </w:r>
      <w:proofErr w:type="spellStart"/>
      <w:r w:rsidRPr="005854C0">
        <w:rPr>
          <w:rFonts w:cs="Times New Roman"/>
        </w:rPr>
        <w:t>tỷ</w:t>
      </w:r>
      <w:proofErr w:type="spellEnd"/>
      <w:r w:rsidRPr="005854C0">
        <w:rPr>
          <w:rFonts w:cs="Times New Roman"/>
        </w:rPr>
        <w:t xml:space="preserve"> VNĐ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khai</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10 </w:t>
      </w:r>
      <w:proofErr w:type="spellStart"/>
      <w:r w:rsidRPr="005854C0">
        <w:rPr>
          <w:rFonts w:cs="Times New Roman"/>
        </w:rPr>
        <w:t>năm</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w:t>
      </w:r>
      <w:proofErr w:type="spellStart"/>
      <w:r w:rsidRPr="005854C0">
        <w:rPr>
          <w:rFonts w:cs="Times New Roman"/>
        </w:rPr>
        <w:t>hướng</w:t>
      </w:r>
      <w:proofErr w:type="spellEnd"/>
      <w:r w:rsidRPr="005854C0">
        <w:rPr>
          <w:rFonts w:cs="Times New Roman"/>
        </w:rPr>
        <w:t xml:space="preserve"> </w:t>
      </w:r>
      <w:proofErr w:type="spellStart"/>
      <w:r w:rsidRPr="005854C0">
        <w:rPr>
          <w:rFonts w:cs="Times New Roman"/>
        </w:rPr>
        <w:t>tới</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trở</w:t>
      </w:r>
      <w:proofErr w:type="spellEnd"/>
      <w:r w:rsidRPr="005854C0">
        <w:rPr>
          <w:rFonts w:cs="Times New Roman"/>
        </w:rPr>
        <w:t xml:space="preserve"> </w:t>
      </w:r>
      <w:proofErr w:type="spellStart"/>
      <w:r w:rsidRPr="005854C0">
        <w:rPr>
          <w:rFonts w:cs="Times New Roman"/>
        </w:rPr>
        <w:t>thành</w:t>
      </w:r>
      <w:proofErr w:type="spellEnd"/>
      <w:r w:rsidRPr="005854C0">
        <w:rPr>
          <w:rFonts w:cs="Times New Roman"/>
        </w:rPr>
        <w:t xml:space="preserve"> </w:t>
      </w: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cung</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giải</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IoT, Robot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w:t>
      </w:r>
      <w:proofErr w:type="spellStart"/>
      <w:r w:rsidRPr="005854C0">
        <w:rPr>
          <w:rFonts w:cs="Times New Roman"/>
        </w:rPr>
        <w:t>vận</w:t>
      </w:r>
      <w:proofErr w:type="spellEnd"/>
      <w:r w:rsidRPr="005854C0">
        <w:rPr>
          <w:rFonts w:cs="Times New Roman"/>
        </w:rPr>
        <w:t xml:space="preserve"> </w:t>
      </w:r>
      <w:proofErr w:type="spellStart"/>
      <w:r w:rsidRPr="005854C0">
        <w:rPr>
          <w:rFonts w:cs="Times New Roman"/>
        </w:rPr>
        <w:t>chuyển</w:t>
      </w:r>
      <w:proofErr w:type="spellEnd"/>
      <w:r w:rsidRPr="005854C0">
        <w:rPr>
          <w:rFonts w:cs="Times New Roman"/>
        </w:rPr>
        <w:t xml:space="preserve"> </w:t>
      </w:r>
      <w:proofErr w:type="spellStart"/>
      <w:r w:rsidRPr="005854C0">
        <w:rPr>
          <w:rFonts w:cs="Times New Roman"/>
        </w:rPr>
        <w:t>thông</w:t>
      </w:r>
      <w:proofErr w:type="spellEnd"/>
      <w:r w:rsidRPr="005854C0">
        <w:rPr>
          <w:rFonts w:cs="Times New Roman"/>
        </w:rPr>
        <w:t xml:space="preserve"> minh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nước</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khu</w:t>
      </w:r>
      <w:proofErr w:type="spellEnd"/>
      <w:r w:rsidRPr="005854C0">
        <w:rPr>
          <w:rFonts w:cs="Times New Roman"/>
        </w:rPr>
        <w:t xml:space="preserve"> </w:t>
      </w:r>
      <w:proofErr w:type="spellStart"/>
      <w:r w:rsidRPr="005854C0">
        <w:rPr>
          <w:rFonts w:cs="Times New Roman"/>
        </w:rPr>
        <w:t>vực</w:t>
      </w:r>
      <w:proofErr w:type="spellEnd"/>
      <w:r w:rsidRPr="005854C0">
        <w:rPr>
          <w:rFonts w:cs="Times New Roman"/>
        </w:rPr>
        <w:t xml:space="preserve"> ASEAN.</w:t>
      </w:r>
    </w:p>
    <w:p w14:paraId="70049946" w14:textId="77777777" w:rsidR="00B12EA3" w:rsidRPr="005854C0" w:rsidRDefault="00B12EA3" w:rsidP="00B12EA3">
      <w:pPr>
        <w:rPr>
          <w:rFonts w:cs="Times New Roman"/>
        </w:rPr>
      </w:pPr>
    </w:p>
    <w:p w14:paraId="7B791759" w14:textId="77777777" w:rsidR="00B12EA3" w:rsidRPr="005854C0" w:rsidRDefault="00B12EA3" w:rsidP="00B12EA3">
      <w:pPr>
        <w:rPr>
          <w:rFonts w:cs="Times New Roman"/>
        </w:rPr>
      </w:pPr>
      <w:proofErr w:type="spellStart"/>
      <w:r w:rsidRPr="005854C0">
        <w:rPr>
          <w:rFonts w:cs="Times New Roman"/>
          <w:b/>
        </w:rPr>
        <w:t>Những</w:t>
      </w:r>
      <w:proofErr w:type="spellEnd"/>
      <w:r w:rsidRPr="005854C0">
        <w:rPr>
          <w:rFonts w:cs="Times New Roman"/>
          <w:b/>
        </w:rPr>
        <w:t xml:space="preserve"> </w:t>
      </w:r>
      <w:proofErr w:type="spellStart"/>
      <w:r w:rsidRPr="005854C0">
        <w:rPr>
          <w:rFonts w:cs="Times New Roman"/>
          <w:b/>
        </w:rPr>
        <w:t>điểm</w:t>
      </w:r>
      <w:proofErr w:type="spellEnd"/>
      <w:r w:rsidRPr="005854C0">
        <w:rPr>
          <w:rFonts w:cs="Times New Roman"/>
          <w:b/>
        </w:rPr>
        <w:t xml:space="preserve"> </w:t>
      </w:r>
      <w:proofErr w:type="spellStart"/>
      <w:r w:rsidRPr="005854C0">
        <w:rPr>
          <w:rFonts w:cs="Times New Roman"/>
          <w:b/>
        </w:rPr>
        <w:t>nổi</w:t>
      </w:r>
      <w:proofErr w:type="spellEnd"/>
      <w:r w:rsidRPr="005854C0">
        <w:rPr>
          <w:rFonts w:cs="Times New Roman"/>
          <w:b/>
        </w:rPr>
        <w:t xml:space="preserve"> </w:t>
      </w:r>
      <w:proofErr w:type="spellStart"/>
      <w:r w:rsidRPr="005854C0">
        <w:rPr>
          <w:rFonts w:cs="Times New Roman"/>
          <w:b/>
        </w:rPr>
        <w:t>bật</w:t>
      </w:r>
      <w:proofErr w:type="spellEnd"/>
      <w:r w:rsidRPr="005854C0">
        <w:rPr>
          <w:rFonts w:cs="Times New Roman"/>
          <w:b/>
        </w:rPr>
        <w:t xml:space="preserve"> </w:t>
      </w:r>
      <w:proofErr w:type="spellStart"/>
      <w:r w:rsidRPr="005854C0">
        <w:rPr>
          <w:rFonts w:cs="Times New Roman"/>
          <w:b/>
        </w:rPr>
        <w:t>của</w:t>
      </w:r>
      <w:proofErr w:type="spellEnd"/>
      <w:r w:rsidRPr="005854C0">
        <w:rPr>
          <w:rFonts w:cs="Times New Roman"/>
          <w:b/>
        </w:rPr>
        <w:t xml:space="preserve"> </w:t>
      </w:r>
      <w:proofErr w:type="spellStart"/>
      <w:r w:rsidRPr="005854C0">
        <w:rPr>
          <w:rFonts w:cs="Times New Roman"/>
          <w:b/>
        </w:rPr>
        <w:t>dự</w:t>
      </w:r>
      <w:proofErr w:type="spellEnd"/>
      <w:r w:rsidRPr="005854C0">
        <w:rPr>
          <w:rFonts w:cs="Times New Roman"/>
          <w:b/>
        </w:rPr>
        <w:t xml:space="preserve"> </w:t>
      </w:r>
      <w:proofErr w:type="spellStart"/>
      <w:r w:rsidRPr="005854C0">
        <w:rPr>
          <w:rFonts w:cs="Times New Roman"/>
          <w:b/>
        </w:rPr>
        <w:t>án</w:t>
      </w:r>
      <w:proofErr w:type="spellEnd"/>
      <w:r w:rsidRPr="005854C0">
        <w:rPr>
          <w:rFonts w:cs="Times New Roman"/>
          <w:b/>
        </w:rPr>
        <w:t>:</w:t>
      </w:r>
    </w:p>
    <w:p w14:paraId="6F81BA86" w14:textId="77777777" w:rsidR="00B12EA3" w:rsidRPr="005854C0" w:rsidRDefault="00B12EA3" w:rsidP="00B12EA3">
      <w:pPr>
        <w:rPr>
          <w:rFonts w:cs="Times New Roman"/>
        </w:rPr>
      </w:pPr>
    </w:p>
    <w:p w14:paraId="5EDD96FF" w14:textId="77777777" w:rsidR="00B12EA3" w:rsidRPr="005854C0" w:rsidRDefault="00B12EA3" w:rsidP="00B12EA3">
      <w:pPr>
        <w:rPr>
          <w:rFonts w:cs="Times New Roman"/>
        </w:rPr>
      </w:pPr>
      <w:r w:rsidRPr="005854C0">
        <w:rPr>
          <w:rFonts w:cs="Times New Roman"/>
          <w:b/>
        </w:rPr>
        <w:t xml:space="preserve">1. </w:t>
      </w:r>
      <w:proofErr w:type="spellStart"/>
      <w:r w:rsidRPr="005854C0">
        <w:rPr>
          <w:rFonts w:cs="Times New Roman"/>
          <w:b/>
        </w:rPr>
        <w:t>Tính</w:t>
      </w:r>
      <w:proofErr w:type="spellEnd"/>
      <w:r w:rsidRPr="005854C0">
        <w:rPr>
          <w:rFonts w:cs="Times New Roman"/>
          <w:b/>
        </w:rPr>
        <w:t xml:space="preserve"> </w:t>
      </w:r>
      <w:proofErr w:type="spellStart"/>
      <w:r w:rsidRPr="005854C0">
        <w:rPr>
          <w:rFonts w:cs="Times New Roman"/>
          <w:b/>
        </w:rPr>
        <w:t>tự</w:t>
      </w:r>
      <w:proofErr w:type="spellEnd"/>
      <w:r w:rsidRPr="005854C0">
        <w:rPr>
          <w:rFonts w:cs="Times New Roman"/>
          <w:b/>
        </w:rPr>
        <w:t xml:space="preserve"> </w:t>
      </w:r>
      <w:proofErr w:type="spellStart"/>
      <w:r w:rsidRPr="005854C0">
        <w:rPr>
          <w:rFonts w:cs="Times New Roman"/>
          <w:b/>
        </w:rPr>
        <w:t>chủ</w:t>
      </w:r>
      <w:proofErr w:type="spellEnd"/>
      <w:r w:rsidRPr="005854C0">
        <w:rPr>
          <w:rFonts w:cs="Times New Roman"/>
          <w:b/>
        </w:rPr>
        <w:t xml:space="preserve"> </w:t>
      </w:r>
      <w:proofErr w:type="spellStart"/>
      <w:r w:rsidRPr="005854C0">
        <w:rPr>
          <w:rFonts w:cs="Times New Roman"/>
          <w:b/>
        </w:rPr>
        <w:t>về</w:t>
      </w:r>
      <w:proofErr w:type="spellEnd"/>
      <w:r w:rsidRPr="005854C0">
        <w:rPr>
          <w:rFonts w:cs="Times New Roman"/>
          <w:b/>
        </w:rPr>
        <w:t xml:space="preserve"> </w:t>
      </w:r>
      <w:proofErr w:type="spellStart"/>
      <w:r w:rsidRPr="005854C0">
        <w:rPr>
          <w:rFonts w:cs="Times New Roman"/>
          <w:b/>
        </w:rPr>
        <w:t>công</w:t>
      </w:r>
      <w:proofErr w:type="spellEnd"/>
      <w:r w:rsidRPr="005854C0">
        <w:rPr>
          <w:rFonts w:cs="Times New Roman"/>
          <w:b/>
        </w:rPr>
        <w:t xml:space="preserve"> </w:t>
      </w:r>
      <w:proofErr w:type="spellStart"/>
      <w:r w:rsidRPr="005854C0">
        <w:rPr>
          <w:rFonts w:cs="Times New Roman"/>
          <w:b/>
        </w:rPr>
        <w:t>nghệ</w:t>
      </w:r>
      <w:proofErr w:type="spellEnd"/>
      <w:r w:rsidRPr="005854C0">
        <w:rPr>
          <w:rFonts w:cs="Times New Roman"/>
          <w:b/>
        </w:rPr>
        <w:t>:</w:t>
      </w:r>
    </w:p>
    <w:p w14:paraId="75F69943" w14:textId="77777777" w:rsidR="00B12EA3" w:rsidRPr="005854C0" w:rsidRDefault="00B12EA3" w:rsidP="00B12EA3">
      <w:pPr>
        <w:pStyle w:val="ListBullet"/>
        <w:rPr>
          <w:rFonts w:cs="Times New Roman"/>
        </w:rPr>
      </w:pP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dòng</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IoT Gateway </w:t>
      </w:r>
      <w:proofErr w:type="spellStart"/>
      <w:r w:rsidRPr="005854C0">
        <w:rPr>
          <w:rFonts w:cs="Times New Roman"/>
        </w:rPr>
        <w:t>hoàn</w:t>
      </w:r>
      <w:proofErr w:type="spellEnd"/>
      <w:r w:rsidRPr="005854C0">
        <w:rPr>
          <w:rFonts w:cs="Times New Roman"/>
        </w:rPr>
        <w:t xml:space="preserve"> </w:t>
      </w:r>
      <w:proofErr w:type="spellStart"/>
      <w:r w:rsidRPr="005854C0">
        <w:rPr>
          <w:rFonts w:cs="Times New Roman"/>
        </w:rPr>
        <w:t>toàn</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chủ</w:t>
      </w:r>
      <w:proofErr w:type="spellEnd"/>
      <w:r w:rsidRPr="005854C0">
        <w:rPr>
          <w:rFonts w:cs="Times New Roman"/>
        </w:rPr>
        <w:t xml:space="preserve"> </w:t>
      </w:r>
      <w:proofErr w:type="spellStart"/>
      <w:r w:rsidRPr="005854C0">
        <w:rPr>
          <w:rFonts w:cs="Times New Roman"/>
        </w:rPr>
        <w:t>từ</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cứng</w:t>
      </w:r>
      <w:proofErr w:type="spellEnd"/>
      <w:r w:rsidRPr="005854C0">
        <w:rPr>
          <w:rFonts w:cs="Times New Roman"/>
        </w:rPr>
        <w:t xml:space="preserve"> </w:t>
      </w:r>
      <w:proofErr w:type="spellStart"/>
      <w:r w:rsidRPr="005854C0">
        <w:rPr>
          <w:rFonts w:cs="Times New Roman"/>
        </w:rPr>
        <w:t>đến</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mềm</w:t>
      </w:r>
      <w:proofErr w:type="spellEnd"/>
    </w:p>
    <w:p w14:paraId="10629D5F" w14:textId="77777777" w:rsidR="00B12EA3" w:rsidRPr="005854C0" w:rsidRDefault="00B12EA3" w:rsidP="00B12EA3">
      <w:pPr>
        <w:pStyle w:val="ListBullet"/>
        <w:rPr>
          <w:rFonts w:cs="Times New Roman"/>
        </w:rPr>
      </w:pPr>
      <w:proofErr w:type="spellStart"/>
      <w:r w:rsidRPr="005854C0">
        <w:rPr>
          <w:rFonts w:cs="Times New Roman"/>
        </w:rPr>
        <w:t>Ứng</w:t>
      </w:r>
      <w:proofErr w:type="spellEnd"/>
      <w:r w:rsidRPr="005854C0">
        <w:rPr>
          <w:rFonts w:cs="Times New Roman"/>
        </w:rPr>
        <w:t xml:space="preserve"> </w:t>
      </w:r>
      <w:proofErr w:type="spellStart"/>
      <w:r w:rsidRPr="005854C0">
        <w:rPr>
          <w:rFonts w:cs="Times New Roman"/>
        </w:rPr>
        <w:t>dụng</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AI/ML </w:t>
      </w:r>
      <w:proofErr w:type="spellStart"/>
      <w:r w:rsidRPr="005854C0">
        <w:rPr>
          <w:rFonts w:cs="Times New Roman"/>
        </w:rPr>
        <w:t>tiên</w:t>
      </w:r>
      <w:proofErr w:type="spellEnd"/>
      <w:r w:rsidRPr="005854C0">
        <w:rPr>
          <w:rFonts w:cs="Times New Roman"/>
        </w:rPr>
        <w:t xml:space="preserve"> </w:t>
      </w:r>
      <w:proofErr w:type="spellStart"/>
      <w:r w:rsidRPr="005854C0">
        <w:rPr>
          <w:rFonts w:cs="Times New Roman"/>
        </w:rPr>
        <w:t>tiến</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Robot AMR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khả</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navigation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p>
    <w:p w14:paraId="323C0D12" w14:textId="77777777" w:rsidR="00B12EA3" w:rsidRPr="005854C0" w:rsidRDefault="00B12EA3" w:rsidP="00B12EA3">
      <w:pPr>
        <w:pStyle w:val="ListBullet"/>
        <w:rPr>
          <w:rFonts w:cs="Times New Roman"/>
        </w:rPr>
      </w:pP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mới</w:t>
      </w:r>
      <w:proofErr w:type="spellEnd"/>
      <w:r w:rsidRPr="005854C0">
        <w:rPr>
          <w:rFonts w:cs="Times New Roman"/>
        </w:rPr>
        <w:t xml:space="preserve"> </w:t>
      </w:r>
      <w:proofErr w:type="spellStart"/>
      <w:r w:rsidRPr="005854C0">
        <w:rPr>
          <w:rFonts w:cs="Times New Roman"/>
        </w:rPr>
        <w:t>nhất</w:t>
      </w:r>
      <w:proofErr w:type="spellEnd"/>
      <w:r w:rsidRPr="005854C0">
        <w:rPr>
          <w:rFonts w:cs="Times New Roman"/>
        </w:rPr>
        <w:t>: 5G, Edge Computing, Computer Vision</w:t>
      </w:r>
    </w:p>
    <w:p w14:paraId="44CE30EC" w14:textId="77777777" w:rsidR="00B12EA3" w:rsidRPr="005854C0" w:rsidRDefault="00B12EA3" w:rsidP="00B12EA3">
      <w:pPr>
        <w:pStyle w:val="ListBullet"/>
        <w:rPr>
          <w:rFonts w:cs="Times New Roman"/>
        </w:rPr>
      </w:pPr>
      <w:proofErr w:type="spellStart"/>
      <w:r w:rsidRPr="005854C0">
        <w:rPr>
          <w:rFonts w:cs="Times New Roman"/>
        </w:rPr>
        <w:t>Xây</w:t>
      </w:r>
      <w:proofErr w:type="spellEnd"/>
      <w:r w:rsidRPr="005854C0">
        <w:rPr>
          <w:rFonts w:cs="Times New Roman"/>
        </w:rPr>
        <w:t xml:space="preserve"> </w:t>
      </w:r>
      <w:proofErr w:type="spellStart"/>
      <w:r w:rsidRPr="005854C0">
        <w:rPr>
          <w:rFonts w:cs="Times New Roman"/>
        </w:rPr>
        <w:t>dựng</w:t>
      </w:r>
      <w:proofErr w:type="spellEnd"/>
      <w:r w:rsidRPr="005854C0">
        <w:rPr>
          <w:rFonts w:cs="Times New Roman"/>
        </w:rPr>
        <w:t xml:space="preserve"> </w:t>
      </w:r>
      <w:proofErr w:type="spellStart"/>
      <w:r w:rsidRPr="005854C0">
        <w:rPr>
          <w:rFonts w:cs="Times New Roman"/>
        </w:rPr>
        <w:t>nền</w:t>
      </w:r>
      <w:proofErr w:type="spellEnd"/>
      <w:r w:rsidRPr="005854C0">
        <w:rPr>
          <w:rFonts w:cs="Times New Roman"/>
        </w:rPr>
        <w:t xml:space="preserve"> </w:t>
      </w:r>
      <w:proofErr w:type="spellStart"/>
      <w:r w:rsidRPr="005854C0">
        <w:rPr>
          <w:rFonts w:cs="Times New Roman"/>
        </w:rPr>
        <w:t>tảng</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mềm</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(ERP, MES, IoT Platform) </w:t>
      </w:r>
      <w:proofErr w:type="spellStart"/>
      <w:r w:rsidRPr="005854C0">
        <w:rPr>
          <w:rFonts w:cs="Times New Roman"/>
        </w:rPr>
        <w:t>theo</w:t>
      </w:r>
      <w:proofErr w:type="spellEnd"/>
      <w:r w:rsidRPr="005854C0">
        <w:rPr>
          <w:rFonts w:cs="Times New Roman"/>
        </w:rPr>
        <w:t xml:space="preserve"> </w:t>
      </w:r>
      <w:proofErr w:type="spellStart"/>
      <w:r w:rsidRPr="005854C0">
        <w:rPr>
          <w:rFonts w:cs="Times New Roman"/>
        </w:rPr>
        <w:t>mô</w:t>
      </w:r>
      <w:proofErr w:type="spellEnd"/>
      <w:r w:rsidRPr="005854C0">
        <w:rPr>
          <w:rFonts w:cs="Times New Roman"/>
        </w:rPr>
        <w:t xml:space="preserve"> </w:t>
      </w:r>
      <w:proofErr w:type="spellStart"/>
      <w:r w:rsidRPr="005854C0">
        <w:rPr>
          <w:rFonts w:cs="Times New Roman"/>
        </w:rPr>
        <w:t>hình</w:t>
      </w:r>
      <w:proofErr w:type="spellEnd"/>
      <w:r w:rsidRPr="005854C0">
        <w:rPr>
          <w:rFonts w:cs="Times New Roman"/>
        </w:rPr>
        <w:t xml:space="preserve"> SaaS</w:t>
      </w:r>
    </w:p>
    <w:p w14:paraId="3537AF38" w14:textId="77777777" w:rsidR="00B12EA3" w:rsidRPr="005854C0" w:rsidRDefault="00B12EA3" w:rsidP="00B12EA3">
      <w:pPr>
        <w:rPr>
          <w:rFonts w:cs="Times New Roman"/>
        </w:rPr>
      </w:pPr>
      <w:r w:rsidRPr="005854C0">
        <w:rPr>
          <w:rFonts w:cs="Times New Roman"/>
          <w:b/>
        </w:rPr>
        <w:t xml:space="preserve">2. </w:t>
      </w:r>
      <w:proofErr w:type="spellStart"/>
      <w:r w:rsidRPr="005854C0">
        <w:rPr>
          <w:rFonts w:cs="Times New Roman"/>
          <w:b/>
        </w:rPr>
        <w:t>Mô</w:t>
      </w:r>
      <w:proofErr w:type="spellEnd"/>
      <w:r w:rsidRPr="005854C0">
        <w:rPr>
          <w:rFonts w:cs="Times New Roman"/>
          <w:b/>
        </w:rPr>
        <w:t xml:space="preserve"> </w:t>
      </w:r>
      <w:proofErr w:type="spellStart"/>
      <w:r w:rsidRPr="005854C0">
        <w:rPr>
          <w:rFonts w:cs="Times New Roman"/>
          <w:b/>
        </w:rPr>
        <w:t>hình</w:t>
      </w:r>
      <w:proofErr w:type="spellEnd"/>
      <w:r w:rsidRPr="005854C0">
        <w:rPr>
          <w:rFonts w:cs="Times New Roman"/>
          <w:b/>
        </w:rPr>
        <w:t xml:space="preserve"> </w:t>
      </w:r>
      <w:proofErr w:type="spellStart"/>
      <w:r w:rsidRPr="005854C0">
        <w:rPr>
          <w:rFonts w:cs="Times New Roman"/>
          <w:b/>
        </w:rPr>
        <w:t>kinh</w:t>
      </w:r>
      <w:proofErr w:type="spellEnd"/>
      <w:r w:rsidRPr="005854C0">
        <w:rPr>
          <w:rFonts w:cs="Times New Roman"/>
          <w:b/>
        </w:rPr>
        <w:t xml:space="preserve"> </w:t>
      </w:r>
      <w:proofErr w:type="spellStart"/>
      <w:r w:rsidRPr="005854C0">
        <w:rPr>
          <w:rFonts w:cs="Times New Roman"/>
          <w:b/>
        </w:rPr>
        <w:t>doanh</w:t>
      </w:r>
      <w:proofErr w:type="spellEnd"/>
      <w:r w:rsidRPr="005854C0">
        <w:rPr>
          <w:rFonts w:cs="Times New Roman"/>
          <w:b/>
        </w:rPr>
        <w:t xml:space="preserve"> </w:t>
      </w:r>
      <w:proofErr w:type="spellStart"/>
      <w:r w:rsidRPr="005854C0">
        <w:rPr>
          <w:rFonts w:cs="Times New Roman"/>
          <w:b/>
        </w:rPr>
        <w:t>đa</w:t>
      </w:r>
      <w:proofErr w:type="spellEnd"/>
      <w:r w:rsidRPr="005854C0">
        <w:rPr>
          <w:rFonts w:cs="Times New Roman"/>
          <w:b/>
        </w:rPr>
        <w:t xml:space="preserve"> </w:t>
      </w:r>
      <w:proofErr w:type="spellStart"/>
      <w:r w:rsidRPr="005854C0">
        <w:rPr>
          <w:rFonts w:cs="Times New Roman"/>
          <w:b/>
        </w:rPr>
        <w:t>dạng</w:t>
      </w:r>
      <w:proofErr w:type="spellEnd"/>
      <w:r w:rsidRPr="005854C0">
        <w:rPr>
          <w:rFonts w:cs="Times New Roman"/>
          <w:b/>
        </w:rPr>
        <w:t>:</w:t>
      </w:r>
    </w:p>
    <w:p w14:paraId="3449B6E2" w14:textId="77777777" w:rsidR="00B12EA3" w:rsidRPr="005854C0" w:rsidRDefault="00B12EA3" w:rsidP="00B12EA3">
      <w:pPr>
        <w:pStyle w:val="ListBullet"/>
        <w:rPr>
          <w:rFonts w:cs="Times New Roman"/>
        </w:rPr>
      </w:pP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(70%):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trực</w:t>
      </w:r>
      <w:proofErr w:type="spellEnd"/>
      <w:r w:rsidRPr="005854C0">
        <w:rPr>
          <w:rFonts w:cs="Times New Roman"/>
        </w:rPr>
        <w:t xml:space="preserve"> </w:t>
      </w:r>
      <w:proofErr w:type="spellStart"/>
      <w:r w:rsidRPr="005854C0">
        <w:rPr>
          <w:rFonts w:cs="Times New Roman"/>
        </w:rPr>
        <w:t>tiếp</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cao</w:t>
      </w:r>
      <w:proofErr w:type="spellEnd"/>
    </w:p>
    <w:p w14:paraId="0AF9D725" w14:textId="77777777" w:rsidR="00B12EA3" w:rsidRPr="005854C0" w:rsidRDefault="00B12EA3" w:rsidP="00B12EA3">
      <w:pPr>
        <w:pStyle w:val="ListBullet"/>
        <w:rPr>
          <w:rFonts w:cs="Times New Roman"/>
        </w:rPr>
      </w:pPr>
      <w:r w:rsidRPr="005854C0">
        <w:rPr>
          <w:rFonts w:cs="Times New Roman"/>
        </w:rPr>
        <w:t xml:space="preserve">Trading (15%):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phối</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Nhập</w:t>
      </w:r>
      <w:proofErr w:type="spellEnd"/>
      <w:r w:rsidRPr="005854C0">
        <w:rPr>
          <w:rFonts w:cs="Times New Roman"/>
        </w:rPr>
        <w:t xml:space="preserve"> </w:t>
      </w:r>
      <w:proofErr w:type="spellStart"/>
      <w:r w:rsidRPr="005854C0">
        <w:rPr>
          <w:rFonts w:cs="Times New Roman"/>
        </w:rPr>
        <w:t>khẩu</w:t>
      </w:r>
      <w:proofErr w:type="spellEnd"/>
      <w:r w:rsidRPr="005854C0">
        <w:rPr>
          <w:rFonts w:cs="Times New Roman"/>
        </w:rPr>
        <w:t xml:space="preserve"> </w:t>
      </w:r>
      <w:proofErr w:type="spellStart"/>
      <w:r w:rsidRPr="005854C0">
        <w:rPr>
          <w:rFonts w:cs="Times New Roman"/>
        </w:rPr>
        <w:t>linh</w:t>
      </w:r>
      <w:proofErr w:type="spellEnd"/>
      <w:r w:rsidRPr="005854C0">
        <w:rPr>
          <w:rFonts w:cs="Times New Roman"/>
        </w:rPr>
        <w:t xml:space="preserve"> </w:t>
      </w:r>
      <w:proofErr w:type="spellStart"/>
      <w:r w:rsidRPr="005854C0">
        <w:rPr>
          <w:rFonts w:cs="Times New Roman"/>
        </w:rPr>
        <w:t>kiện</w:t>
      </w:r>
      <w:proofErr w:type="spellEnd"/>
      <w:r w:rsidRPr="005854C0">
        <w:rPr>
          <w:rFonts w:cs="Times New Roman"/>
        </w:rPr>
        <w:t xml:space="preserve"> </w:t>
      </w:r>
      <w:proofErr w:type="spellStart"/>
      <w:r w:rsidRPr="005854C0">
        <w:rPr>
          <w:rFonts w:cs="Times New Roman"/>
        </w:rPr>
        <w:t>chuyên</w:t>
      </w:r>
      <w:proofErr w:type="spellEnd"/>
      <w:r w:rsidRPr="005854C0">
        <w:rPr>
          <w:rFonts w:cs="Times New Roman"/>
        </w:rPr>
        <w:t xml:space="preserve"> </w:t>
      </w:r>
      <w:proofErr w:type="spellStart"/>
      <w:r w:rsidRPr="005854C0">
        <w:rPr>
          <w:rFonts w:cs="Times New Roman"/>
        </w:rPr>
        <w:t>dụng</w:t>
      </w:r>
      <w:proofErr w:type="spellEnd"/>
    </w:p>
    <w:p w14:paraId="2DBF4E28" w14:textId="77777777" w:rsidR="00B12EA3" w:rsidRPr="005854C0" w:rsidRDefault="00B12EA3" w:rsidP="00B12EA3">
      <w:pPr>
        <w:pStyle w:val="ListBullet"/>
        <w:rPr>
          <w:rFonts w:cs="Times New Roman"/>
        </w:rPr>
      </w:pPr>
      <w:r w:rsidRPr="005854C0">
        <w:rPr>
          <w:rFonts w:cs="Times New Roman"/>
        </w:rPr>
        <w:t xml:space="preserve">Services (10%): </w:t>
      </w:r>
      <w:proofErr w:type="spellStart"/>
      <w:r w:rsidRPr="005854C0">
        <w:rPr>
          <w:rFonts w:cs="Times New Roman"/>
        </w:rPr>
        <w:t>Dịch</w:t>
      </w:r>
      <w:proofErr w:type="spellEnd"/>
      <w:r w:rsidRPr="005854C0">
        <w:rPr>
          <w:rFonts w:cs="Times New Roman"/>
        </w:rPr>
        <w:t xml:space="preserve"> </w:t>
      </w:r>
      <w:proofErr w:type="spellStart"/>
      <w:r w:rsidRPr="005854C0">
        <w:rPr>
          <w:rFonts w:cs="Times New Roman"/>
        </w:rPr>
        <w:t>vụ</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w:t>
      </w:r>
      <w:proofErr w:type="spellStart"/>
      <w:r w:rsidRPr="005854C0">
        <w:rPr>
          <w:rFonts w:cs="Times New Roman"/>
        </w:rPr>
        <w:t>vấn</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w:t>
      </w:r>
      <w:proofErr w:type="spellStart"/>
      <w:r w:rsidRPr="005854C0">
        <w:rPr>
          <w:rFonts w:cs="Times New Roman"/>
        </w:rPr>
        <w:t>Bảo</w:t>
      </w:r>
      <w:proofErr w:type="spellEnd"/>
      <w:r w:rsidRPr="005854C0">
        <w:rPr>
          <w:rFonts w:cs="Times New Roman"/>
        </w:rPr>
        <w:t xml:space="preserve"> </w:t>
      </w:r>
      <w:proofErr w:type="spellStart"/>
      <w:r w:rsidRPr="005854C0">
        <w:rPr>
          <w:rFonts w:cs="Times New Roman"/>
        </w:rPr>
        <w:t>trì</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w:t>
      </w:r>
    </w:p>
    <w:p w14:paraId="1F261259" w14:textId="77777777" w:rsidR="00B12EA3" w:rsidRPr="005854C0" w:rsidRDefault="00B12EA3" w:rsidP="00B12EA3">
      <w:pPr>
        <w:pStyle w:val="ListBullet"/>
        <w:rPr>
          <w:rFonts w:cs="Times New Roman"/>
        </w:rPr>
      </w:pPr>
      <w:r w:rsidRPr="005854C0">
        <w:rPr>
          <w:rFonts w:cs="Times New Roman"/>
        </w:rPr>
        <w:t xml:space="preserve">Software (5%): Cung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giải</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mềm</w:t>
      </w:r>
      <w:proofErr w:type="spellEnd"/>
      <w:r w:rsidRPr="005854C0">
        <w:rPr>
          <w:rFonts w:cs="Times New Roman"/>
        </w:rPr>
        <w:t xml:space="preserve">, </w:t>
      </w:r>
      <w:proofErr w:type="spellStart"/>
      <w:r w:rsidRPr="005854C0">
        <w:rPr>
          <w:rFonts w:cs="Times New Roman"/>
        </w:rPr>
        <w:t>gói</w:t>
      </w:r>
      <w:proofErr w:type="spellEnd"/>
      <w:r w:rsidRPr="005854C0">
        <w:rPr>
          <w:rFonts w:cs="Times New Roman"/>
        </w:rPr>
        <w:t xml:space="preserve"> </w:t>
      </w:r>
      <w:proofErr w:type="spellStart"/>
      <w:r w:rsidRPr="005854C0">
        <w:rPr>
          <w:rFonts w:cs="Times New Roman"/>
        </w:rPr>
        <w:t>thuê</w:t>
      </w:r>
      <w:proofErr w:type="spellEnd"/>
      <w:r w:rsidRPr="005854C0">
        <w:rPr>
          <w:rFonts w:cs="Times New Roman"/>
        </w:rPr>
        <w:t xml:space="preserve"> bao SaaS</w:t>
      </w:r>
    </w:p>
    <w:p w14:paraId="129AB48E" w14:textId="77777777" w:rsidR="00B12EA3" w:rsidRPr="005854C0" w:rsidRDefault="00B12EA3" w:rsidP="00B12EA3">
      <w:pPr>
        <w:rPr>
          <w:rFonts w:cs="Times New Roman"/>
        </w:rPr>
      </w:pPr>
      <w:r w:rsidRPr="005854C0">
        <w:rPr>
          <w:rFonts w:cs="Times New Roman"/>
          <w:b/>
        </w:rPr>
        <w:t xml:space="preserve">3. </w:t>
      </w:r>
      <w:proofErr w:type="spellStart"/>
      <w:r w:rsidRPr="005854C0">
        <w:rPr>
          <w:rFonts w:cs="Times New Roman"/>
          <w:b/>
        </w:rPr>
        <w:t>Tác</w:t>
      </w:r>
      <w:proofErr w:type="spellEnd"/>
      <w:r w:rsidRPr="005854C0">
        <w:rPr>
          <w:rFonts w:cs="Times New Roman"/>
          <w:b/>
        </w:rPr>
        <w:t xml:space="preserve"> </w:t>
      </w:r>
      <w:proofErr w:type="spellStart"/>
      <w:r w:rsidRPr="005854C0">
        <w:rPr>
          <w:rFonts w:cs="Times New Roman"/>
          <w:b/>
        </w:rPr>
        <w:t>động</w:t>
      </w:r>
      <w:proofErr w:type="spellEnd"/>
      <w:r w:rsidRPr="005854C0">
        <w:rPr>
          <w:rFonts w:cs="Times New Roman"/>
          <w:b/>
        </w:rPr>
        <w:t xml:space="preserve"> </w:t>
      </w:r>
      <w:proofErr w:type="spellStart"/>
      <w:r w:rsidRPr="005854C0">
        <w:rPr>
          <w:rFonts w:cs="Times New Roman"/>
          <w:b/>
        </w:rPr>
        <w:t>kinh</w:t>
      </w:r>
      <w:proofErr w:type="spellEnd"/>
      <w:r w:rsidRPr="005854C0">
        <w:rPr>
          <w:rFonts w:cs="Times New Roman"/>
          <w:b/>
        </w:rPr>
        <w:t xml:space="preserve"> </w:t>
      </w:r>
      <w:proofErr w:type="spellStart"/>
      <w:r w:rsidRPr="005854C0">
        <w:rPr>
          <w:rFonts w:cs="Times New Roman"/>
          <w:b/>
        </w:rPr>
        <w:t>tế</w:t>
      </w:r>
      <w:proofErr w:type="spellEnd"/>
      <w:r w:rsidRPr="005854C0">
        <w:rPr>
          <w:rFonts w:cs="Times New Roman"/>
          <w:b/>
        </w:rPr>
        <w:t xml:space="preserve"> - </w:t>
      </w:r>
      <w:proofErr w:type="spellStart"/>
      <w:r w:rsidRPr="005854C0">
        <w:rPr>
          <w:rFonts w:cs="Times New Roman"/>
          <w:b/>
        </w:rPr>
        <w:t>xã</w:t>
      </w:r>
      <w:proofErr w:type="spellEnd"/>
      <w:r w:rsidRPr="005854C0">
        <w:rPr>
          <w:rFonts w:cs="Times New Roman"/>
          <w:b/>
        </w:rPr>
        <w:t xml:space="preserve"> </w:t>
      </w:r>
      <w:proofErr w:type="spellStart"/>
      <w:r w:rsidRPr="005854C0">
        <w:rPr>
          <w:rFonts w:cs="Times New Roman"/>
          <w:b/>
        </w:rPr>
        <w:t>hội</w:t>
      </w:r>
      <w:proofErr w:type="spellEnd"/>
      <w:r w:rsidRPr="005854C0">
        <w:rPr>
          <w:rFonts w:cs="Times New Roman"/>
          <w:b/>
        </w:rPr>
        <w:t>:</w:t>
      </w:r>
    </w:p>
    <w:p w14:paraId="540D655B" w14:textId="77777777" w:rsidR="00B12EA3" w:rsidRPr="005854C0" w:rsidRDefault="00B12EA3" w:rsidP="00B12EA3">
      <w:pPr>
        <w:pStyle w:val="ListBullet"/>
        <w:rPr>
          <w:rFonts w:cs="Times New Roman"/>
        </w:rPr>
      </w:pPr>
      <w:proofErr w:type="spellStart"/>
      <w:r w:rsidRPr="005854C0">
        <w:rPr>
          <w:rFonts w:cs="Times New Roman"/>
        </w:rPr>
        <w:t>Tạo</w:t>
      </w:r>
      <w:proofErr w:type="spellEnd"/>
      <w:r w:rsidRPr="005854C0">
        <w:rPr>
          <w:rFonts w:cs="Times New Roman"/>
        </w:rPr>
        <w:t xml:space="preserve"> 200 </w:t>
      </w:r>
      <w:proofErr w:type="spellStart"/>
      <w:r w:rsidRPr="005854C0">
        <w:rPr>
          <w:rFonts w:cs="Times New Roman"/>
        </w:rPr>
        <w:t>việc</w:t>
      </w:r>
      <w:proofErr w:type="spellEnd"/>
      <w:r w:rsidRPr="005854C0">
        <w:rPr>
          <w:rFonts w:cs="Times New Roman"/>
        </w:rPr>
        <w:t xml:space="preserve"> </w:t>
      </w:r>
      <w:proofErr w:type="spellStart"/>
      <w:r w:rsidRPr="005854C0">
        <w:rPr>
          <w:rFonts w:cs="Times New Roman"/>
        </w:rPr>
        <w:t>làm</w:t>
      </w:r>
      <w:proofErr w:type="spellEnd"/>
      <w:r w:rsidRPr="005854C0">
        <w:rPr>
          <w:rFonts w:cs="Times New Roman"/>
        </w:rPr>
        <w:t xml:space="preserve"> </w:t>
      </w:r>
      <w:proofErr w:type="spellStart"/>
      <w:r w:rsidRPr="005854C0">
        <w:rPr>
          <w:rFonts w:cs="Times New Roman"/>
        </w:rPr>
        <w:t>chất</w:t>
      </w:r>
      <w:proofErr w:type="spellEnd"/>
      <w:r w:rsidRPr="005854C0">
        <w:rPr>
          <w:rFonts w:cs="Times New Roman"/>
        </w:rPr>
        <w:t xml:space="preserve"> </w:t>
      </w:r>
      <w:proofErr w:type="spellStart"/>
      <w:r w:rsidRPr="005854C0">
        <w:rPr>
          <w:rFonts w:cs="Times New Roman"/>
        </w:rPr>
        <w:t>lượng</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mức</w:t>
      </w:r>
      <w:proofErr w:type="spellEnd"/>
      <w:r w:rsidRPr="005854C0">
        <w:rPr>
          <w:rFonts w:cs="Times New Roman"/>
        </w:rPr>
        <w:t xml:space="preserve"> </w:t>
      </w:r>
      <w:proofErr w:type="spellStart"/>
      <w:r w:rsidRPr="005854C0">
        <w:rPr>
          <w:rFonts w:cs="Times New Roman"/>
        </w:rPr>
        <w:t>lương</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bình</w:t>
      </w:r>
      <w:proofErr w:type="spellEnd"/>
      <w:r w:rsidRPr="005854C0">
        <w:rPr>
          <w:rFonts w:cs="Times New Roman"/>
        </w:rPr>
        <w:t xml:space="preserve"> 120% so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ngành</w:t>
      </w:r>
      <w:proofErr w:type="spellEnd"/>
    </w:p>
    <w:p w14:paraId="20F62FA0" w14:textId="77777777" w:rsidR="00B12EA3" w:rsidRPr="005854C0" w:rsidRDefault="00B12EA3" w:rsidP="00B12EA3">
      <w:pPr>
        <w:pStyle w:val="ListBullet"/>
        <w:rPr>
          <w:rFonts w:cs="Times New Roman"/>
        </w:rPr>
      </w:pPr>
      <w:proofErr w:type="spellStart"/>
      <w:r w:rsidRPr="005854C0">
        <w:rPr>
          <w:rFonts w:cs="Times New Roman"/>
        </w:rPr>
        <w:t>Đóng</w:t>
      </w:r>
      <w:proofErr w:type="spellEnd"/>
      <w:r w:rsidRPr="005854C0">
        <w:rPr>
          <w:rFonts w:cs="Times New Roman"/>
        </w:rPr>
        <w:t xml:space="preserve"> </w:t>
      </w:r>
      <w:proofErr w:type="spellStart"/>
      <w:r w:rsidRPr="005854C0">
        <w:rPr>
          <w:rFonts w:cs="Times New Roman"/>
        </w:rPr>
        <w:t>góp</w:t>
      </w:r>
      <w:proofErr w:type="spellEnd"/>
      <w:r w:rsidRPr="005854C0">
        <w:rPr>
          <w:rFonts w:cs="Times New Roman"/>
        </w:rPr>
        <w:t xml:space="preserve"> 1%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thu</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hoạt</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cộng</w:t>
      </w:r>
      <w:proofErr w:type="spellEnd"/>
      <w:r w:rsidRPr="005854C0">
        <w:rPr>
          <w:rFonts w:cs="Times New Roman"/>
        </w:rPr>
        <w:t xml:space="preserve"> </w:t>
      </w:r>
      <w:proofErr w:type="spellStart"/>
      <w:r w:rsidRPr="005854C0">
        <w:rPr>
          <w:rFonts w:cs="Times New Roman"/>
        </w:rPr>
        <w:t>đồng</w:t>
      </w:r>
      <w:proofErr w:type="spellEnd"/>
    </w:p>
    <w:p w14:paraId="1F8DBF41" w14:textId="77777777" w:rsidR="00B12EA3" w:rsidRPr="005854C0" w:rsidRDefault="00B12EA3" w:rsidP="00B12EA3">
      <w:pPr>
        <w:pStyle w:val="ListBullet"/>
        <w:rPr>
          <w:rFonts w:cs="Times New Roman"/>
        </w:rPr>
      </w:pPr>
      <w:proofErr w:type="spellStart"/>
      <w:r w:rsidRPr="005854C0">
        <w:rPr>
          <w:rFonts w:cs="Times New Roman"/>
        </w:rPr>
        <w:t>Đào</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1,000 lao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p>
    <w:p w14:paraId="1BEEE7F3" w14:textId="77777777" w:rsidR="00B12EA3" w:rsidRPr="005854C0" w:rsidRDefault="00B12EA3" w:rsidP="00B12EA3">
      <w:pPr>
        <w:pStyle w:val="ListBullet"/>
        <w:rPr>
          <w:rFonts w:cs="Times New Roman"/>
        </w:rPr>
      </w:pPr>
      <w:proofErr w:type="spellStart"/>
      <w:r w:rsidRPr="005854C0">
        <w:rPr>
          <w:rFonts w:cs="Times New Roman"/>
        </w:rPr>
        <w:t>Hỗ</w:t>
      </w:r>
      <w:proofErr w:type="spellEnd"/>
      <w:r w:rsidRPr="005854C0">
        <w:rPr>
          <w:rFonts w:cs="Times New Roman"/>
        </w:rPr>
        <w:t xml:space="preserve"> </w:t>
      </w:r>
      <w:proofErr w:type="spellStart"/>
      <w:r w:rsidRPr="005854C0">
        <w:rPr>
          <w:rFonts w:cs="Times New Roman"/>
        </w:rPr>
        <w:t>trợ</w:t>
      </w:r>
      <w:proofErr w:type="spellEnd"/>
      <w:r w:rsidRPr="005854C0">
        <w:rPr>
          <w:rFonts w:cs="Times New Roman"/>
        </w:rPr>
        <w:t xml:space="preserve"> 60% </w:t>
      </w: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cung</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là</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w:t>
      </w:r>
    </w:p>
    <w:p w14:paraId="374505C2" w14:textId="77777777" w:rsidR="00B12EA3" w:rsidRPr="005854C0" w:rsidRDefault="00B12EA3" w:rsidP="00B12EA3">
      <w:pPr>
        <w:pStyle w:val="Heading4"/>
        <w:rPr>
          <w:rFonts w:ascii="Times New Roman" w:hAnsi="Times New Roman" w:cs="Times New Roman"/>
        </w:rPr>
      </w:pPr>
      <w:r w:rsidRPr="005854C0">
        <w:rPr>
          <w:rFonts w:ascii="Times New Roman" w:hAnsi="Times New Roman" w:cs="Times New Roman"/>
        </w:rPr>
        <w:t xml:space="preserve">B) </w:t>
      </w:r>
      <w:proofErr w:type="spellStart"/>
      <w:r w:rsidRPr="005854C0">
        <w:rPr>
          <w:rFonts w:ascii="Times New Roman" w:hAnsi="Times New Roman" w:cs="Times New Roman"/>
        </w:rPr>
        <w:t>Thành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tựu</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kỳ</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vọng</w:t>
      </w:r>
      <w:proofErr w:type="spellEnd"/>
      <w:r w:rsidRPr="005854C0">
        <w:rPr>
          <w:rFonts w:ascii="Times New Roman" w:hAnsi="Times New Roman" w:cs="Times New Roman"/>
        </w:rPr>
        <w:t>:</w:t>
      </w:r>
    </w:p>
    <w:p w14:paraId="6DFAAAF5" w14:textId="77777777" w:rsidR="00B12EA3" w:rsidRPr="005854C0" w:rsidRDefault="00B12EA3" w:rsidP="00B12EA3">
      <w:pPr>
        <w:rPr>
          <w:rFonts w:cs="Times New Roman"/>
        </w:rPr>
      </w:pPr>
    </w:p>
    <w:p w14:paraId="447D5DC8" w14:textId="77777777" w:rsidR="00B12EA3" w:rsidRPr="005854C0" w:rsidRDefault="00B12EA3" w:rsidP="00B12EA3">
      <w:pPr>
        <w:rPr>
          <w:rFonts w:cs="Times New Roman"/>
        </w:rPr>
      </w:pPr>
      <w:r w:rsidRPr="005854C0">
        <w:rPr>
          <w:rFonts w:cs="Times New Roman"/>
          <w:b/>
        </w:rPr>
        <w:t xml:space="preserve"> CÁC CHỈ SỐ THÀNH CÔNG CHÍNH:</w:t>
      </w:r>
    </w:p>
    <w:p w14:paraId="1883A756" w14:textId="77777777" w:rsidR="00B12EA3" w:rsidRPr="005854C0" w:rsidRDefault="00B12EA3" w:rsidP="00B12EA3">
      <w:pPr>
        <w:rPr>
          <w:rFonts w:cs="Times New Roman"/>
        </w:rPr>
      </w:pPr>
    </w:p>
    <w:p w14:paraId="0DB75461" w14:textId="77777777" w:rsidR="00B12EA3" w:rsidRPr="005854C0" w:rsidRDefault="00B12EA3" w:rsidP="00B12EA3">
      <w:pPr>
        <w:spacing w:before="60" w:after="60"/>
        <w:ind w:left="432"/>
        <w:rPr>
          <w:rFonts w:cs="Times New Roman"/>
        </w:rPr>
      </w:pPr>
      <w:r w:rsidRPr="005854C0">
        <w:rPr>
          <w:rFonts w:cs="Times New Roman"/>
        </w:rPr>
        <w:t>KẾT QUẢ KINH DOANH DỰ KIẾN (2035):</w:t>
      </w:r>
    </w:p>
    <w:p w14:paraId="4D2CC150" w14:textId="77777777" w:rsidR="00B12EA3" w:rsidRPr="005854C0" w:rsidRDefault="00B12EA3" w:rsidP="00B12EA3">
      <w:pPr>
        <w:spacing w:before="60" w:after="60"/>
        <w:ind w:left="432"/>
        <w:rPr>
          <w:rFonts w:cs="Times New Roman"/>
        </w:rPr>
      </w:pPr>
      <w:r w:rsidRPr="005854C0">
        <w:rPr>
          <w:rFonts w:cs="Times New Roman"/>
        </w:rPr>
        <w:t xml:space="preserve"> Doanh </w:t>
      </w:r>
      <w:proofErr w:type="spellStart"/>
      <w:r w:rsidRPr="005854C0">
        <w:rPr>
          <w:rFonts w:cs="Times New Roman"/>
        </w:rPr>
        <w:t>thu</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năm</w:t>
      </w:r>
      <w:proofErr w:type="spellEnd"/>
      <w:r w:rsidRPr="005854C0">
        <w:rPr>
          <w:rFonts w:cs="Times New Roman"/>
        </w:rPr>
        <w:t xml:space="preserve">: 603 </w:t>
      </w:r>
      <w:proofErr w:type="spellStart"/>
      <w:r w:rsidRPr="005854C0">
        <w:rPr>
          <w:rFonts w:cs="Times New Roman"/>
        </w:rPr>
        <w:t>tỷ</w:t>
      </w:r>
      <w:proofErr w:type="spellEnd"/>
      <w:r w:rsidRPr="005854C0">
        <w:rPr>
          <w:rFonts w:cs="Times New Roman"/>
        </w:rPr>
        <w:t xml:space="preserve"> VNĐ</w:t>
      </w:r>
    </w:p>
    <w:p w14:paraId="4900FD1E"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Lợi</w:t>
      </w:r>
      <w:proofErr w:type="spellEnd"/>
      <w:r w:rsidRPr="005854C0">
        <w:rPr>
          <w:rFonts w:cs="Times New Roman"/>
        </w:rPr>
        <w:t xml:space="preserve"> </w:t>
      </w:r>
      <w:proofErr w:type="spellStart"/>
      <w:r w:rsidRPr="005854C0">
        <w:rPr>
          <w:rFonts w:cs="Times New Roman"/>
        </w:rPr>
        <w:t>nhuận</w:t>
      </w:r>
      <w:proofErr w:type="spellEnd"/>
      <w:r w:rsidRPr="005854C0">
        <w:rPr>
          <w:rFonts w:cs="Times New Roman"/>
        </w:rPr>
        <w:t xml:space="preserve"> </w:t>
      </w:r>
      <w:proofErr w:type="spellStart"/>
      <w:r w:rsidRPr="005854C0">
        <w:rPr>
          <w:rFonts w:cs="Times New Roman"/>
        </w:rPr>
        <w:t>ròng</w:t>
      </w:r>
      <w:proofErr w:type="spellEnd"/>
      <w:r w:rsidRPr="005854C0">
        <w:rPr>
          <w:rFonts w:cs="Times New Roman"/>
        </w:rPr>
        <w:t xml:space="preserve">: 26 </w:t>
      </w:r>
      <w:proofErr w:type="spellStart"/>
      <w:r w:rsidRPr="005854C0">
        <w:rPr>
          <w:rFonts w:cs="Times New Roman"/>
        </w:rPr>
        <w:t>tỷ</w:t>
      </w:r>
      <w:proofErr w:type="spellEnd"/>
      <w:r w:rsidRPr="005854C0">
        <w:rPr>
          <w:rFonts w:cs="Times New Roman"/>
        </w:rPr>
        <w:t xml:space="preserve"> VNĐ (4.3% margin)</w:t>
      </w:r>
    </w:p>
    <w:p w14:paraId="45FB46AF"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IoT Gateway </w:t>
      </w:r>
      <w:proofErr w:type="spellStart"/>
      <w:r w:rsidRPr="005854C0">
        <w:rPr>
          <w:rFonts w:cs="Times New Roman"/>
        </w:rPr>
        <w:t>tại</w:t>
      </w:r>
      <w:proofErr w:type="spellEnd"/>
      <w:r w:rsidRPr="005854C0">
        <w:rPr>
          <w:rFonts w:cs="Times New Roman"/>
        </w:rPr>
        <w:t xml:space="preserve"> VN: &gt;25%</w:t>
      </w:r>
    </w:p>
    <w:p w14:paraId="53D378CC"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Robot AMR </w:t>
      </w:r>
      <w:proofErr w:type="spellStart"/>
      <w:r w:rsidRPr="005854C0">
        <w:rPr>
          <w:rFonts w:cs="Times New Roman"/>
        </w:rPr>
        <w:t>tại</w:t>
      </w:r>
      <w:proofErr w:type="spellEnd"/>
      <w:r w:rsidRPr="005854C0">
        <w:rPr>
          <w:rFonts w:cs="Times New Roman"/>
        </w:rPr>
        <w:t xml:space="preserve"> VN: &gt;15%</w:t>
      </w:r>
    </w:p>
    <w:p w14:paraId="72CE000D"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khẩu</w:t>
      </w:r>
      <w:proofErr w:type="spellEnd"/>
      <w:r w:rsidRPr="005854C0">
        <w:rPr>
          <w:rFonts w:cs="Times New Roman"/>
        </w:rPr>
        <w:t xml:space="preserve">: 20% </w:t>
      </w: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thu</w:t>
      </w:r>
      <w:proofErr w:type="spellEnd"/>
    </w:p>
    <w:p w14:paraId="63E4D9AC" w14:textId="77777777" w:rsidR="00B12EA3" w:rsidRPr="005854C0" w:rsidRDefault="00B12EA3" w:rsidP="00B12EA3">
      <w:pPr>
        <w:spacing w:before="60" w:after="60"/>
        <w:ind w:left="432"/>
        <w:rPr>
          <w:rFonts w:cs="Times New Roman"/>
        </w:rPr>
      </w:pPr>
    </w:p>
    <w:p w14:paraId="5D7F8B80" w14:textId="77777777" w:rsidR="00B12EA3" w:rsidRPr="005854C0" w:rsidRDefault="00B12EA3" w:rsidP="00B12EA3">
      <w:pPr>
        <w:spacing w:before="60" w:after="60"/>
        <w:ind w:left="432"/>
        <w:rPr>
          <w:rFonts w:cs="Times New Roman"/>
        </w:rPr>
      </w:pPr>
      <w:r w:rsidRPr="005854C0">
        <w:rPr>
          <w:rFonts w:cs="Times New Roman"/>
        </w:rPr>
        <w:t>SẢN PHẨM VÀ CÔNG NGHỆ:</w:t>
      </w:r>
    </w:p>
    <w:p w14:paraId="01179C8C" w14:textId="77777777" w:rsidR="00B12EA3" w:rsidRPr="005854C0" w:rsidRDefault="00B12EA3" w:rsidP="00B12EA3">
      <w:pPr>
        <w:spacing w:before="60" w:after="60"/>
        <w:ind w:left="432"/>
        <w:rPr>
          <w:rFonts w:cs="Times New Roman"/>
        </w:rPr>
      </w:pPr>
      <w:r w:rsidRPr="005854C0">
        <w:rPr>
          <w:rFonts w:cs="Times New Roman"/>
        </w:rPr>
        <w:t xml:space="preserve"> Danh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8 </w:t>
      </w:r>
      <w:proofErr w:type="spellStart"/>
      <w:r w:rsidRPr="005854C0">
        <w:rPr>
          <w:rFonts w:cs="Times New Roman"/>
        </w:rPr>
        <w:t>dòng</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chính</w:t>
      </w:r>
      <w:proofErr w:type="spellEnd"/>
    </w:p>
    <w:p w14:paraId="01DD61AF" w14:textId="77777777" w:rsidR="00B12EA3" w:rsidRPr="005854C0" w:rsidRDefault="00B12EA3" w:rsidP="00B12EA3">
      <w:pPr>
        <w:spacing w:before="60" w:after="60"/>
        <w:ind w:left="432"/>
        <w:rPr>
          <w:rFonts w:cs="Times New Roman"/>
        </w:rPr>
      </w:pPr>
      <w:r w:rsidRPr="005854C0">
        <w:rPr>
          <w:rFonts w:cs="Times New Roman"/>
        </w:rPr>
        <w:t xml:space="preserve"> Portfolio IP: 50+ patents </w:t>
      </w:r>
      <w:proofErr w:type="spellStart"/>
      <w:r w:rsidRPr="005854C0">
        <w:rPr>
          <w:rFonts w:cs="Times New Roman"/>
        </w:rPr>
        <w:t>được</w:t>
      </w:r>
      <w:proofErr w:type="spellEnd"/>
      <w:r w:rsidRPr="005854C0">
        <w:rPr>
          <w:rFonts w:cs="Times New Roman"/>
        </w:rPr>
        <w:t xml:space="preserve"> </w:t>
      </w:r>
      <w:proofErr w:type="spellStart"/>
      <w:r w:rsidRPr="005854C0">
        <w:rPr>
          <w:rFonts w:cs="Times New Roman"/>
        </w:rPr>
        <w:t>cấp</w:t>
      </w:r>
      <w:proofErr w:type="spellEnd"/>
    </w:p>
    <w:p w14:paraId="24F91A3E"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Chứng</w:t>
      </w:r>
      <w:proofErr w:type="spellEnd"/>
      <w:r w:rsidRPr="005854C0">
        <w:rPr>
          <w:rFonts w:cs="Times New Roman"/>
        </w:rPr>
        <w:t xml:space="preserve"> </w:t>
      </w:r>
      <w:proofErr w:type="spellStart"/>
      <w:r w:rsidRPr="005854C0">
        <w:rPr>
          <w:rFonts w:cs="Times New Roman"/>
        </w:rPr>
        <w:t>nhận</w:t>
      </w:r>
      <w:proofErr w:type="spellEnd"/>
      <w:r w:rsidRPr="005854C0">
        <w:rPr>
          <w:rFonts w:cs="Times New Roman"/>
        </w:rPr>
        <w:t xml:space="preserve"> </w:t>
      </w: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tế</w:t>
      </w:r>
      <w:proofErr w:type="spellEnd"/>
      <w:r w:rsidRPr="005854C0">
        <w:rPr>
          <w:rFonts w:cs="Times New Roman"/>
        </w:rPr>
        <w:t>: ISO 9001, 14001, 45001, 27001</w:t>
      </w:r>
    </w:p>
    <w:p w14:paraId="03708D2F"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500+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tin </w:t>
      </w:r>
      <w:proofErr w:type="spellStart"/>
      <w:r w:rsidRPr="005854C0">
        <w:rPr>
          <w:rFonts w:cs="Times New Roman"/>
        </w:rPr>
        <w:t>dùng</w:t>
      </w:r>
      <w:proofErr w:type="spellEnd"/>
    </w:p>
    <w:p w14:paraId="0FE5084D" w14:textId="77777777" w:rsidR="00B12EA3" w:rsidRPr="005854C0" w:rsidRDefault="00B12EA3" w:rsidP="00B12EA3">
      <w:pPr>
        <w:spacing w:before="60" w:after="60"/>
        <w:ind w:left="432"/>
        <w:rPr>
          <w:rFonts w:cs="Times New Roman"/>
        </w:rPr>
      </w:pPr>
    </w:p>
    <w:p w14:paraId="607C20FD" w14:textId="77777777" w:rsidR="00B12EA3" w:rsidRPr="005854C0" w:rsidRDefault="00B12EA3" w:rsidP="00B12EA3">
      <w:pPr>
        <w:spacing w:before="60" w:after="60"/>
        <w:ind w:left="432"/>
        <w:rPr>
          <w:rFonts w:cs="Times New Roman"/>
        </w:rPr>
      </w:pPr>
      <w:r w:rsidRPr="005854C0">
        <w:rPr>
          <w:rFonts w:cs="Times New Roman"/>
        </w:rPr>
        <w:t>TÁC ĐỘNG XÃ HỘI:</w:t>
      </w:r>
    </w:p>
    <w:p w14:paraId="150A7626"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Việc</w:t>
      </w:r>
      <w:proofErr w:type="spellEnd"/>
      <w:r w:rsidRPr="005854C0">
        <w:rPr>
          <w:rFonts w:cs="Times New Roman"/>
        </w:rPr>
        <w:t xml:space="preserve"> </w:t>
      </w:r>
      <w:proofErr w:type="spellStart"/>
      <w:r w:rsidRPr="005854C0">
        <w:rPr>
          <w:rFonts w:cs="Times New Roman"/>
        </w:rPr>
        <w:t>làm</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ra: 200 lao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trực</w:t>
      </w:r>
      <w:proofErr w:type="spellEnd"/>
      <w:r w:rsidRPr="005854C0">
        <w:rPr>
          <w:rFonts w:cs="Times New Roman"/>
        </w:rPr>
        <w:t xml:space="preserve"> </w:t>
      </w:r>
      <w:proofErr w:type="spellStart"/>
      <w:r w:rsidRPr="005854C0">
        <w:rPr>
          <w:rFonts w:cs="Times New Roman"/>
        </w:rPr>
        <w:t>tiếp</w:t>
      </w:r>
      <w:proofErr w:type="spellEnd"/>
    </w:p>
    <w:p w14:paraId="4D633EB6"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Việc</w:t>
      </w:r>
      <w:proofErr w:type="spellEnd"/>
      <w:r w:rsidRPr="005854C0">
        <w:rPr>
          <w:rFonts w:cs="Times New Roman"/>
        </w:rPr>
        <w:t xml:space="preserve"> </w:t>
      </w:r>
      <w:proofErr w:type="spellStart"/>
      <w:r w:rsidRPr="005854C0">
        <w:rPr>
          <w:rFonts w:cs="Times New Roman"/>
        </w:rPr>
        <w:t>làm</w:t>
      </w:r>
      <w:proofErr w:type="spellEnd"/>
      <w:r w:rsidRPr="005854C0">
        <w:rPr>
          <w:rFonts w:cs="Times New Roman"/>
        </w:rPr>
        <w:t xml:space="preserve"> </w:t>
      </w:r>
      <w:proofErr w:type="spellStart"/>
      <w:r w:rsidRPr="005854C0">
        <w:rPr>
          <w:rFonts w:cs="Times New Roman"/>
        </w:rPr>
        <w:t>gián</w:t>
      </w:r>
      <w:proofErr w:type="spellEnd"/>
      <w:r w:rsidRPr="005854C0">
        <w:rPr>
          <w:rFonts w:cs="Times New Roman"/>
        </w:rPr>
        <w:t xml:space="preserve"> </w:t>
      </w:r>
      <w:proofErr w:type="spellStart"/>
      <w:r w:rsidRPr="005854C0">
        <w:rPr>
          <w:rFonts w:cs="Times New Roman"/>
        </w:rPr>
        <w:t>tiếp</w:t>
      </w:r>
      <w:proofErr w:type="spellEnd"/>
      <w:r w:rsidRPr="005854C0">
        <w:rPr>
          <w:rFonts w:cs="Times New Roman"/>
        </w:rPr>
        <w:t xml:space="preserve">: 1,000+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chuỗi</w:t>
      </w:r>
      <w:proofErr w:type="spellEnd"/>
      <w:r w:rsidRPr="005854C0">
        <w:rPr>
          <w:rFonts w:cs="Times New Roman"/>
        </w:rPr>
        <w:t xml:space="preserve"> </w:t>
      </w:r>
      <w:proofErr w:type="spellStart"/>
      <w:r w:rsidRPr="005854C0">
        <w:rPr>
          <w:rFonts w:cs="Times New Roman"/>
        </w:rPr>
        <w:t>cung</w:t>
      </w:r>
      <w:proofErr w:type="spellEnd"/>
      <w:r w:rsidRPr="005854C0">
        <w:rPr>
          <w:rFonts w:cs="Times New Roman"/>
        </w:rPr>
        <w:t xml:space="preserve"> </w:t>
      </w:r>
      <w:proofErr w:type="spellStart"/>
      <w:r w:rsidRPr="005854C0">
        <w:rPr>
          <w:rFonts w:cs="Times New Roman"/>
        </w:rPr>
        <w:t>ứng</w:t>
      </w:r>
      <w:proofErr w:type="spellEnd"/>
    </w:p>
    <w:p w14:paraId="73699AB7"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Đào</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w:t>
      </w:r>
      <w:proofErr w:type="spellStart"/>
      <w:r w:rsidRPr="005854C0">
        <w:rPr>
          <w:rFonts w:cs="Times New Roman"/>
        </w:rPr>
        <w:t>cộng</w:t>
      </w:r>
      <w:proofErr w:type="spellEnd"/>
      <w:r w:rsidRPr="005854C0">
        <w:rPr>
          <w:rFonts w:cs="Times New Roman"/>
        </w:rPr>
        <w:t xml:space="preserve"> </w:t>
      </w:r>
      <w:proofErr w:type="spellStart"/>
      <w:r w:rsidRPr="005854C0">
        <w:rPr>
          <w:rFonts w:cs="Times New Roman"/>
        </w:rPr>
        <w:t>đồng</w:t>
      </w:r>
      <w:proofErr w:type="spellEnd"/>
      <w:r w:rsidRPr="005854C0">
        <w:rPr>
          <w:rFonts w:cs="Times New Roman"/>
        </w:rPr>
        <w:t xml:space="preserve">: 1,000 </w:t>
      </w:r>
      <w:proofErr w:type="spellStart"/>
      <w:r w:rsidRPr="005854C0">
        <w:rPr>
          <w:rFonts w:cs="Times New Roman"/>
        </w:rPr>
        <w:t>người</w:t>
      </w:r>
      <w:proofErr w:type="spellEnd"/>
      <w:r w:rsidRPr="005854C0">
        <w:rPr>
          <w:rFonts w:cs="Times New Roman"/>
        </w:rPr>
        <w:t xml:space="preserve"> </w:t>
      </w:r>
      <w:proofErr w:type="spellStart"/>
      <w:r w:rsidRPr="005854C0">
        <w:rPr>
          <w:rFonts w:cs="Times New Roman"/>
        </w:rPr>
        <w:t>được</w:t>
      </w:r>
      <w:proofErr w:type="spellEnd"/>
      <w:r w:rsidRPr="005854C0">
        <w:rPr>
          <w:rFonts w:cs="Times New Roman"/>
        </w:rPr>
        <w:t xml:space="preserve"> </w:t>
      </w:r>
      <w:proofErr w:type="spellStart"/>
      <w:r w:rsidRPr="005854C0">
        <w:rPr>
          <w:rFonts w:cs="Times New Roman"/>
        </w:rPr>
        <w:t>đào</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năng</w:t>
      </w:r>
      <w:proofErr w:type="spellEnd"/>
    </w:p>
    <w:p w14:paraId="35614D13"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Đóng</w:t>
      </w:r>
      <w:proofErr w:type="spellEnd"/>
      <w:r w:rsidRPr="005854C0">
        <w:rPr>
          <w:rFonts w:cs="Times New Roman"/>
        </w:rPr>
        <w:t xml:space="preserve"> </w:t>
      </w:r>
      <w:proofErr w:type="spellStart"/>
      <w:r w:rsidRPr="005854C0">
        <w:rPr>
          <w:rFonts w:cs="Times New Roman"/>
        </w:rPr>
        <w:t>góp</w:t>
      </w:r>
      <w:proofErr w:type="spellEnd"/>
      <w:r w:rsidRPr="005854C0">
        <w:rPr>
          <w:rFonts w:cs="Times New Roman"/>
        </w:rPr>
        <w:t xml:space="preserve"> </w:t>
      </w:r>
      <w:proofErr w:type="spellStart"/>
      <w:r w:rsidRPr="005854C0">
        <w:rPr>
          <w:rFonts w:cs="Times New Roman"/>
        </w:rPr>
        <w:t>thuế</w:t>
      </w:r>
      <w:proofErr w:type="spellEnd"/>
      <w:r w:rsidRPr="005854C0">
        <w:rPr>
          <w:rFonts w:cs="Times New Roman"/>
        </w:rPr>
        <w:t xml:space="preserve">: 60+ </w:t>
      </w:r>
      <w:proofErr w:type="spellStart"/>
      <w:r w:rsidRPr="005854C0">
        <w:rPr>
          <w:rFonts w:cs="Times New Roman"/>
        </w:rPr>
        <w:t>tỷ</w:t>
      </w:r>
      <w:proofErr w:type="spellEnd"/>
      <w:r w:rsidRPr="005854C0">
        <w:rPr>
          <w:rFonts w:cs="Times New Roman"/>
        </w:rPr>
        <w:t xml:space="preserve"> VNĐ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lũy</w:t>
      </w:r>
      <w:proofErr w:type="spellEnd"/>
      <w:r w:rsidRPr="005854C0">
        <w:rPr>
          <w:rFonts w:cs="Times New Roman"/>
        </w:rPr>
        <w:t xml:space="preserve"> 10 </w:t>
      </w:r>
      <w:proofErr w:type="spellStart"/>
      <w:r w:rsidRPr="005854C0">
        <w:rPr>
          <w:rFonts w:cs="Times New Roman"/>
        </w:rPr>
        <w:t>năm</w:t>
      </w:r>
      <w:proofErr w:type="spellEnd"/>
    </w:p>
    <w:p w14:paraId="70D6AFA3" w14:textId="77777777" w:rsidR="00B12EA3" w:rsidRPr="005854C0" w:rsidRDefault="00B12EA3" w:rsidP="00B12EA3">
      <w:pPr>
        <w:spacing w:before="60" w:after="60"/>
        <w:ind w:left="432"/>
        <w:rPr>
          <w:rFonts w:cs="Times New Roman"/>
        </w:rPr>
      </w:pPr>
    </w:p>
    <w:p w14:paraId="771CE2F8" w14:textId="77777777" w:rsidR="00B12EA3" w:rsidRPr="005854C0" w:rsidRDefault="00B12EA3" w:rsidP="00B12EA3">
      <w:pPr>
        <w:spacing w:before="60" w:after="60"/>
        <w:ind w:left="432"/>
        <w:rPr>
          <w:rFonts w:cs="Times New Roman"/>
        </w:rPr>
      </w:pPr>
      <w:r w:rsidRPr="005854C0">
        <w:rPr>
          <w:rFonts w:cs="Times New Roman"/>
        </w:rPr>
        <w:t>MÔI TRƯỜNG:</w:t>
      </w:r>
    </w:p>
    <w:p w14:paraId="2A3C2D85"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Giảm</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thải</w:t>
      </w:r>
      <w:proofErr w:type="spellEnd"/>
      <w:r w:rsidRPr="005854C0">
        <w:rPr>
          <w:rFonts w:cs="Times New Roman"/>
        </w:rPr>
        <w:t xml:space="preserve"> carbon: 50% so </w:t>
      </w:r>
      <w:proofErr w:type="spellStart"/>
      <w:r w:rsidRPr="005854C0">
        <w:rPr>
          <w:rFonts w:cs="Times New Roman"/>
        </w:rPr>
        <w:t>với</w:t>
      </w:r>
      <w:proofErr w:type="spellEnd"/>
      <w:r w:rsidRPr="005854C0">
        <w:rPr>
          <w:rFonts w:cs="Times New Roman"/>
        </w:rPr>
        <w:t xml:space="preserve"> baseline</w:t>
      </w:r>
    </w:p>
    <w:p w14:paraId="61AB10AB" w14:textId="77777777" w:rsidR="00B12EA3" w:rsidRPr="005854C0" w:rsidRDefault="00B12EA3" w:rsidP="00B12EA3">
      <w:pPr>
        <w:spacing w:before="60" w:after="60"/>
        <w:ind w:left="432"/>
        <w:rPr>
          <w:rFonts w:cs="Times New Roman"/>
        </w:rPr>
      </w:pPr>
      <w:r w:rsidRPr="005854C0">
        <w:rPr>
          <w:rFonts w:cs="Times New Roman"/>
        </w:rPr>
        <w:t xml:space="preserve"> Năng </w:t>
      </w:r>
      <w:proofErr w:type="spellStart"/>
      <w:r w:rsidRPr="005854C0">
        <w:rPr>
          <w:rFonts w:cs="Times New Roman"/>
        </w:rPr>
        <w:t>lượng</w:t>
      </w:r>
      <w:proofErr w:type="spellEnd"/>
      <w:r w:rsidRPr="005854C0">
        <w:rPr>
          <w:rFonts w:cs="Times New Roman"/>
        </w:rPr>
        <w:t xml:space="preserve"> </w:t>
      </w:r>
      <w:proofErr w:type="spellStart"/>
      <w:r w:rsidRPr="005854C0">
        <w:rPr>
          <w:rFonts w:cs="Times New Roman"/>
        </w:rPr>
        <w:t>tái</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100%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hoạt</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p>
    <w:p w14:paraId="7AAB69A7"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Tái</w:t>
      </w:r>
      <w:proofErr w:type="spellEnd"/>
      <w:r w:rsidRPr="005854C0">
        <w:rPr>
          <w:rFonts w:cs="Times New Roman"/>
        </w:rPr>
        <w:t xml:space="preserve"> </w:t>
      </w:r>
      <w:proofErr w:type="spellStart"/>
      <w:r w:rsidRPr="005854C0">
        <w:rPr>
          <w:rFonts w:cs="Times New Roman"/>
        </w:rPr>
        <w:t>chế</w:t>
      </w:r>
      <w:proofErr w:type="spellEnd"/>
      <w:r w:rsidRPr="005854C0">
        <w:rPr>
          <w:rFonts w:cs="Times New Roman"/>
        </w:rPr>
        <w:t xml:space="preserve"> </w:t>
      </w:r>
      <w:proofErr w:type="spellStart"/>
      <w:r w:rsidRPr="005854C0">
        <w:rPr>
          <w:rFonts w:cs="Times New Roman"/>
        </w:rPr>
        <w:t>chất</w:t>
      </w:r>
      <w:proofErr w:type="spellEnd"/>
      <w:r w:rsidRPr="005854C0">
        <w:rPr>
          <w:rFonts w:cs="Times New Roman"/>
        </w:rPr>
        <w:t xml:space="preserve"> </w:t>
      </w:r>
      <w:proofErr w:type="spellStart"/>
      <w:r w:rsidRPr="005854C0">
        <w:rPr>
          <w:rFonts w:cs="Times New Roman"/>
        </w:rPr>
        <w:t>thải</w:t>
      </w:r>
      <w:proofErr w:type="spellEnd"/>
      <w:r w:rsidRPr="005854C0">
        <w:rPr>
          <w:rFonts w:cs="Times New Roman"/>
        </w:rPr>
        <w:t xml:space="preserve">: 95% </w:t>
      </w:r>
      <w:proofErr w:type="spellStart"/>
      <w:r w:rsidRPr="005854C0">
        <w:rPr>
          <w:rFonts w:cs="Times New Roman"/>
        </w:rPr>
        <w:t>chất</w:t>
      </w:r>
      <w:proofErr w:type="spellEnd"/>
      <w:r w:rsidRPr="005854C0">
        <w:rPr>
          <w:rFonts w:cs="Times New Roman"/>
        </w:rPr>
        <w:t xml:space="preserve"> </w:t>
      </w:r>
      <w:proofErr w:type="spellStart"/>
      <w:r w:rsidRPr="005854C0">
        <w:rPr>
          <w:rFonts w:cs="Times New Roman"/>
        </w:rPr>
        <w:t>thải</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p>
    <w:p w14:paraId="1D011D56"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Tiết</w:t>
      </w:r>
      <w:proofErr w:type="spellEnd"/>
      <w:r w:rsidRPr="005854C0">
        <w:rPr>
          <w:rFonts w:cs="Times New Roman"/>
        </w:rPr>
        <w:t xml:space="preserve"> </w:t>
      </w:r>
      <w:proofErr w:type="spellStart"/>
      <w:r w:rsidRPr="005854C0">
        <w:rPr>
          <w:rFonts w:cs="Times New Roman"/>
        </w:rPr>
        <w:t>kiệm</w:t>
      </w:r>
      <w:proofErr w:type="spellEnd"/>
      <w:r w:rsidRPr="005854C0">
        <w:rPr>
          <w:rFonts w:cs="Times New Roman"/>
        </w:rPr>
        <w:t xml:space="preserve"> </w:t>
      </w:r>
      <w:proofErr w:type="spellStart"/>
      <w:r w:rsidRPr="005854C0">
        <w:rPr>
          <w:rFonts w:cs="Times New Roman"/>
        </w:rPr>
        <w:t>nước</w:t>
      </w:r>
      <w:proofErr w:type="spellEnd"/>
      <w:r w:rsidRPr="005854C0">
        <w:rPr>
          <w:rFonts w:cs="Times New Roman"/>
        </w:rPr>
        <w:t xml:space="preserve">: 40% so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mức</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bình</w:t>
      </w:r>
      <w:proofErr w:type="spellEnd"/>
      <w:r w:rsidRPr="005854C0">
        <w:rPr>
          <w:rFonts w:cs="Times New Roman"/>
        </w:rPr>
        <w:t xml:space="preserve"> </w:t>
      </w:r>
      <w:proofErr w:type="spellStart"/>
      <w:r w:rsidRPr="005854C0">
        <w:rPr>
          <w:rFonts w:cs="Times New Roman"/>
        </w:rPr>
        <w:t>ngành</w:t>
      </w:r>
      <w:proofErr w:type="spellEnd"/>
    </w:p>
    <w:p w14:paraId="4ECF34D9" w14:textId="77777777" w:rsidR="00B12EA3" w:rsidRPr="005854C0" w:rsidRDefault="00B12EA3" w:rsidP="00B12EA3">
      <w:pPr>
        <w:rPr>
          <w:rFonts w:cs="Times New Roman"/>
        </w:rPr>
      </w:pPr>
    </w:p>
    <w:p w14:paraId="7E2B430B" w14:textId="77777777" w:rsidR="00B12EA3" w:rsidRPr="005854C0" w:rsidRDefault="00B12EA3" w:rsidP="00B12EA3">
      <w:pPr>
        <w:pStyle w:val="Heading4"/>
        <w:rPr>
          <w:rFonts w:ascii="Times New Roman" w:hAnsi="Times New Roman" w:cs="Times New Roman"/>
        </w:rPr>
      </w:pPr>
      <w:r w:rsidRPr="005854C0">
        <w:rPr>
          <w:rFonts w:ascii="Times New Roman" w:hAnsi="Times New Roman" w:cs="Times New Roman"/>
        </w:rPr>
        <w:t xml:space="preserve">C) </w:t>
      </w:r>
      <w:proofErr w:type="spellStart"/>
      <w:r w:rsidRPr="005854C0">
        <w:rPr>
          <w:rFonts w:ascii="Times New Roman" w:hAnsi="Times New Roman" w:cs="Times New Roman"/>
        </w:rPr>
        <w:t>Vị</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thế</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cạnh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tranh</w:t>
      </w:r>
      <w:proofErr w:type="spellEnd"/>
      <w:r w:rsidRPr="005854C0">
        <w:rPr>
          <w:rFonts w:ascii="Times New Roman" w:hAnsi="Times New Roman" w:cs="Times New Roman"/>
        </w:rPr>
        <w:t>:</w:t>
      </w:r>
    </w:p>
    <w:p w14:paraId="5CB7F182" w14:textId="77777777" w:rsidR="00B12EA3" w:rsidRPr="005854C0" w:rsidRDefault="00B12EA3" w:rsidP="00B12EA3">
      <w:pPr>
        <w:rPr>
          <w:rFonts w:cs="Times New Roman"/>
        </w:rPr>
      </w:pPr>
    </w:p>
    <w:p w14:paraId="17B8F374" w14:textId="77777777" w:rsidR="00B12EA3" w:rsidRPr="005854C0" w:rsidRDefault="00B12EA3" w:rsidP="00B12EA3">
      <w:pPr>
        <w:rPr>
          <w:rFonts w:cs="Times New Roman"/>
        </w:rPr>
      </w:pPr>
      <w:r w:rsidRPr="005854C0">
        <w:rPr>
          <w:rFonts w:cs="Times New Roman"/>
          <w:b/>
        </w:rPr>
        <w:t xml:space="preserve"> LỢI THẾ CẠNH TRANH:</w:t>
      </w:r>
    </w:p>
    <w:p w14:paraId="2D6059D8" w14:textId="77777777" w:rsidR="00B12EA3" w:rsidRPr="005854C0" w:rsidRDefault="00B12EA3" w:rsidP="00B12EA3">
      <w:pPr>
        <w:rPr>
          <w:rFonts w:cs="Times New Roman"/>
        </w:rPr>
      </w:pPr>
    </w:p>
    <w:p w14:paraId="64638FDA" w14:textId="77777777" w:rsidR="00B12EA3" w:rsidRPr="005854C0" w:rsidRDefault="00B12EA3" w:rsidP="00B12EA3">
      <w:pPr>
        <w:rPr>
          <w:rFonts w:cs="Times New Roman"/>
        </w:rPr>
      </w:pPr>
      <w:r w:rsidRPr="005854C0">
        <w:rPr>
          <w:rFonts w:cs="Times New Roman"/>
          <w:b/>
        </w:rPr>
        <w:t xml:space="preserve">1. </w:t>
      </w:r>
      <w:proofErr w:type="spellStart"/>
      <w:r w:rsidRPr="005854C0">
        <w:rPr>
          <w:rFonts w:cs="Times New Roman"/>
          <w:b/>
        </w:rPr>
        <w:t>Lợi</w:t>
      </w:r>
      <w:proofErr w:type="spellEnd"/>
      <w:r w:rsidRPr="005854C0">
        <w:rPr>
          <w:rFonts w:cs="Times New Roman"/>
          <w:b/>
        </w:rPr>
        <w:t xml:space="preserve"> </w:t>
      </w:r>
      <w:proofErr w:type="spellStart"/>
      <w:r w:rsidRPr="005854C0">
        <w:rPr>
          <w:rFonts w:cs="Times New Roman"/>
          <w:b/>
        </w:rPr>
        <w:t>thế</w:t>
      </w:r>
      <w:proofErr w:type="spellEnd"/>
      <w:r w:rsidRPr="005854C0">
        <w:rPr>
          <w:rFonts w:cs="Times New Roman"/>
          <w:b/>
        </w:rPr>
        <w:t xml:space="preserve"> </w:t>
      </w:r>
      <w:proofErr w:type="spellStart"/>
      <w:r w:rsidRPr="005854C0">
        <w:rPr>
          <w:rFonts w:cs="Times New Roman"/>
          <w:b/>
        </w:rPr>
        <w:t>về</w:t>
      </w:r>
      <w:proofErr w:type="spellEnd"/>
      <w:r w:rsidRPr="005854C0">
        <w:rPr>
          <w:rFonts w:cs="Times New Roman"/>
          <w:b/>
        </w:rPr>
        <w:t xml:space="preserve"> </w:t>
      </w:r>
      <w:proofErr w:type="spellStart"/>
      <w:r w:rsidRPr="005854C0">
        <w:rPr>
          <w:rFonts w:cs="Times New Roman"/>
          <w:b/>
        </w:rPr>
        <w:t>công</w:t>
      </w:r>
      <w:proofErr w:type="spellEnd"/>
      <w:r w:rsidRPr="005854C0">
        <w:rPr>
          <w:rFonts w:cs="Times New Roman"/>
          <w:b/>
        </w:rPr>
        <w:t xml:space="preserve"> </w:t>
      </w:r>
      <w:proofErr w:type="spellStart"/>
      <w:r w:rsidRPr="005854C0">
        <w:rPr>
          <w:rFonts w:cs="Times New Roman"/>
          <w:b/>
        </w:rPr>
        <w:t>nghệ</w:t>
      </w:r>
      <w:proofErr w:type="spellEnd"/>
      <w:r w:rsidRPr="005854C0">
        <w:rPr>
          <w:rFonts w:cs="Times New Roman"/>
          <w:b/>
        </w:rPr>
        <w:t>:</w:t>
      </w:r>
    </w:p>
    <w:p w14:paraId="5A929CF9" w14:textId="77777777" w:rsidR="00B12EA3" w:rsidRPr="005854C0" w:rsidRDefault="00B12EA3" w:rsidP="00B12EA3">
      <w:pPr>
        <w:pStyle w:val="ListBullet"/>
        <w:rPr>
          <w:rFonts w:cs="Times New Roman"/>
        </w:rPr>
      </w:pPr>
      <w:proofErr w:type="spellStart"/>
      <w:r w:rsidRPr="005854C0">
        <w:rPr>
          <w:rFonts w:cs="Times New Roman"/>
        </w:rPr>
        <w:t>Khả</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chủ</w:t>
      </w:r>
      <w:proofErr w:type="spellEnd"/>
      <w:r w:rsidRPr="005854C0">
        <w:rPr>
          <w:rFonts w:cs="Times New Roman"/>
        </w:rPr>
        <w:t xml:space="preserve"> </w:t>
      </w:r>
      <w:proofErr w:type="spellStart"/>
      <w:r w:rsidRPr="005854C0">
        <w:rPr>
          <w:rFonts w:cs="Times New Roman"/>
        </w:rPr>
        <w:t>từ</w:t>
      </w:r>
      <w:proofErr w:type="spellEnd"/>
      <w:r w:rsidRPr="005854C0">
        <w:rPr>
          <w:rFonts w:cs="Times New Roman"/>
        </w:rPr>
        <w:t xml:space="preserve"> </w:t>
      </w:r>
      <w:proofErr w:type="spellStart"/>
      <w:r w:rsidRPr="005854C0">
        <w:rPr>
          <w:rFonts w:cs="Times New Roman"/>
        </w:rPr>
        <w:t>nghiên</w:t>
      </w:r>
      <w:proofErr w:type="spellEnd"/>
      <w:r w:rsidRPr="005854C0">
        <w:rPr>
          <w:rFonts w:cs="Times New Roman"/>
        </w:rPr>
        <w:t xml:space="preserve"> </w:t>
      </w:r>
      <w:proofErr w:type="spellStart"/>
      <w:r w:rsidRPr="005854C0">
        <w:rPr>
          <w:rFonts w:cs="Times New Roman"/>
        </w:rPr>
        <w:t>cứu</w:t>
      </w:r>
      <w:proofErr w:type="spellEnd"/>
      <w:r w:rsidRPr="005854C0">
        <w:rPr>
          <w:rFonts w:cs="Times New Roman"/>
        </w:rPr>
        <w:t xml:space="preserve"> </w:t>
      </w:r>
      <w:proofErr w:type="spellStart"/>
      <w:r w:rsidRPr="005854C0">
        <w:rPr>
          <w:rFonts w:cs="Times New Roman"/>
        </w:rPr>
        <w:t>đến</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p>
    <w:p w14:paraId="459CE32F" w14:textId="77777777" w:rsidR="00B12EA3" w:rsidRPr="005854C0" w:rsidRDefault="00B12EA3" w:rsidP="00B12EA3">
      <w:pPr>
        <w:pStyle w:val="ListBullet"/>
        <w:rPr>
          <w:rFonts w:cs="Times New Roman"/>
        </w:rPr>
      </w:pP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đa</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(IoT + AI + Robotics + Software)</w:t>
      </w:r>
    </w:p>
    <w:p w14:paraId="2EC45D0A" w14:textId="77777777" w:rsidR="00B12EA3" w:rsidRPr="005854C0" w:rsidRDefault="00B12EA3" w:rsidP="00B12EA3">
      <w:pPr>
        <w:pStyle w:val="ListBullet"/>
        <w:rPr>
          <w:rFonts w:cs="Times New Roman"/>
        </w:rPr>
      </w:pPr>
      <w:proofErr w:type="spellStart"/>
      <w:r w:rsidRPr="005854C0">
        <w:rPr>
          <w:rFonts w:cs="Times New Roman"/>
        </w:rPr>
        <w:t>Tốc</w:t>
      </w:r>
      <w:proofErr w:type="spellEnd"/>
      <w:r w:rsidRPr="005854C0">
        <w:rPr>
          <w:rFonts w:cs="Times New Roman"/>
        </w:rPr>
        <w:t xml:space="preserve"> </w:t>
      </w:r>
      <w:proofErr w:type="spellStart"/>
      <w:r w:rsidRPr="005854C0">
        <w:rPr>
          <w:rFonts w:cs="Times New Roman"/>
        </w:rPr>
        <w:t>độ</w:t>
      </w:r>
      <w:proofErr w:type="spellEnd"/>
      <w:r w:rsidRPr="005854C0">
        <w:rPr>
          <w:rFonts w:cs="Times New Roman"/>
        </w:rPr>
        <w:t xml:space="preserve"> </w:t>
      </w:r>
      <w:proofErr w:type="spellStart"/>
      <w:r w:rsidRPr="005854C0">
        <w:rPr>
          <w:rFonts w:cs="Times New Roman"/>
        </w:rPr>
        <w:t>phản</w:t>
      </w:r>
      <w:proofErr w:type="spellEnd"/>
      <w:r w:rsidRPr="005854C0">
        <w:rPr>
          <w:rFonts w:cs="Times New Roman"/>
        </w:rPr>
        <w:t xml:space="preserve"> </w:t>
      </w:r>
      <w:proofErr w:type="spellStart"/>
      <w:r w:rsidRPr="005854C0">
        <w:rPr>
          <w:rFonts w:cs="Times New Roman"/>
        </w:rPr>
        <w:t>ứng</w:t>
      </w:r>
      <w:proofErr w:type="spellEnd"/>
      <w:r w:rsidRPr="005854C0">
        <w:rPr>
          <w:rFonts w:cs="Times New Roman"/>
        </w:rPr>
        <w:t xml:space="preserve"> </w:t>
      </w:r>
      <w:proofErr w:type="spellStart"/>
      <w:r w:rsidRPr="005854C0">
        <w:rPr>
          <w:rFonts w:cs="Times New Roman"/>
        </w:rPr>
        <w:t>nhanh</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yêu</w:t>
      </w:r>
      <w:proofErr w:type="spellEnd"/>
      <w:r w:rsidRPr="005854C0">
        <w:rPr>
          <w:rFonts w:cs="Times New Roman"/>
        </w:rPr>
        <w:t xml:space="preserve">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p>
    <w:p w14:paraId="3E320FBD" w14:textId="77777777" w:rsidR="00B12EA3" w:rsidRPr="005854C0" w:rsidRDefault="00B12EA3" w:rsidP="00B12EA3">
      <w:pPr>
        <w:pStyle w:val="ListBullet"/>
        <w:rPr>
          <w:rFonts w:cs="Times New Roman"/>
        </w:rPr>
      </w:pPr>
      <w:r w:rsidRPr="005854C0">
        <w:rPr>
          <w:rFonts w:cs="Times New Roman"/>
        </w:rPr>
        <w:t xml:space="preserve">Chi </w:t>
      </w:r>
      <w:proofErr w:type="spellStart"/>
      <w:r w:rsidRPr="005854C0">
        <w:rPr>
          <w:rFonts w:cs="Times New Roman"/>
        </w:rPr>
        <w:t>phí</w:t>
      </w:r>
      <w:proofErr w:type="spellEnd"/>
      <w:r w:rsidRPr="005854C0">
        <w:rPr>
          <w:rFonts w:cs="Times New Roman"/>
        </w:rPr>
        <w:t xml:space="preserve"> R&amp;D </w:t>
      </w:r>
      <w:proofErr w:type="spellStart"/>
      <w:r w:rsidRPr="005854C0">
        <w:rPr>
          <w:rFonts w:cs="Times New Roman"/>
        </w:rPr>
        <w:t>thấp</w:t>
      </w:r>
      <w:proofErr w:type="spellEnd"/>
      <w:r w:rsidRPr="005854C0">
        <w:rPr>
          <w:rFonts w:cs="Times New Roman"/>
        </w:rPr>
        <w:t xml:space="preserve"> </w:t>
      </w:r>
      <w:proofErr w:type="spellStart"/>
      <w:r w:rsidRPr="005854C0">
        <w:rPr>
          <w:rFonts w:cs="Times New Roman"/>
        </w:rPr>
        <w:t>hơn</w:t>
      </w:r>
      <w:proofErr w:type="spellEnd"/>
      <w:r w:rsidRPr="005854C0">
        <w:rPr>
          <w:rFonts w:cs="Times New Roman"/>
        </w:rPr>
        <w:t xml:space="preserve"> 40% so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thủ</w:t>
      </w:r>
      <w:proofErr w:type="spellEnd"/>
      <w:r w:rsidRPr="005854C0">
        <w:rPr>
          <w:rFonts w:cs="Times New Roman"/>
        </w:rPr>
        <w:t xml:space="preserve"> </w:t>
      </w: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tế</w:t>
      </w:r>
      <w:proofErr w:type="spellEnd"/>
    </w:p>
    <w:p w14:paraId="2192ADF6" w14:textId="77777777" w:rsidR="00B12EA3" w:rsidRPr="005854C0" w:rsidRDefault="00B12EA3" w:rsidP="00B12EA3">
      <w:pPr>
        <w:rPr>
          <w:rFonts w:cs="Times New Roman"/>
        </w:rPr>
      </w:pPr>
      <w:r w:rsidRPr="005854C0">
        <w:rPr>
          <w:rFonts w:cs="Times New Roman"/>
          <w:b/>
        </w:rPr>
        <w:t xml:space="preserve">2. </w:t>
      </w:r>
      <w:proofErr w:type="spellStart"/>
      <w:r w:rsidRPr="005854C0">
        <w:rPr>
          <w:rFonts w:cs="Times New Roman"/>
          <w:b/>
        </w:rPr>
        <w:t>Lợi</w:t>
      </w:r>
      <w:proofErr w:type="spellEnd"/>
      <w:r w:rsidRPr="005854C0">
        <w:rPr>
          <w:rFonts w:cs="Times New Roman"/>
          <w:b/>
        </w:rPr>
        <w:t xml:space="preserve"> </w:t>
      </w:r>
      <w:proofErr w:type="spellStart"/>
      <w:r w:rsidRPr="005854C0">
        <w:rPr>
          <w:rFonts w:cs="Times New Roman"/>
          <w:b/>
        </w:rPr>
        <w:t>thế</w:t>
      </w:r>
      <w:proofErr w:type="spellEnd"/>
      <w:r w:rsidRPr="005854C0">
        <w:rPr>
          <w:rFonts w:cs="Times New Roman"/>
          <w:b/>
        </w:rPr>
        <w:t xml:space="preserve"> </w:t>
      </w:r>
      <w:proofErr w:type="spellStart"/>
      <w:r w:rsidRPr="005854C0">
        <w:rPr>
          <w:rFonts w:cs="Times New Roman"/>
          <w:b/>
        </w:rPr>
        <w:t>về</w:t>
      </w:r>
      <w:proofErr w:type="spellEnd"/>
      <w:r w:rsidRPr="005854C0">
        <w:rPr>
          <w:rFonts w:cs="Times New Roman"/>
          <w:b/>
        </w:rPr>
        <w:t xml:space="preserve"> </w:t>
      </w:r>
      <w:proofErr w:type="spellStart"/>
      <w:r w:rsidRPr="005854C0">
        <w:rPr>
          <w:rFonts w:cs="Times New Roman"/>
          <w:b/>
        </w:rPr>
        <w:t>thị</w:t>
      </w:r>
      <w:proofErr w:type="spellEnd"/>
      <w:r w:rsidRPr="005854C0">
        <w:rPr>
          <w:rFonts w:cs="Times New Roman"/>
          <w:b/>
        </w:rPr>
        <w:t xml:space="preserve"> </w:t>
      </w:r>
      <w:proofErr w:type="spellStart"/>
      <w:r w:rsidRPr="005854C0">
        <w:rPr>
          <w:rFonts w:cs="Times New Roman"/>
          <w:b/>
        </w:rPr>
        <w:t>trường</w:t>
      </w:r>
      <w:proofErr w:type="spellEnd"/>
      <w:r w:rsidRPr="005854C0">
        <w:rPr>
          <w:rFonts w:cs="Times New Roman"/>
          <w:b/>
        </w:rPr>
        <w:t>:</w:t>
      </w:r>
    </w:p>
    <w:p w14:paraId="13288A37" w14:textId="77777777" w:rsidR="00B12EA3" w:rsidRPr="005854C0" w:rsidRDefault="00B12EA3" w:rsidP="00B12EA3">
      <w:pPr>
        <w:pStyle w:val="ListBullet"/>
        <w:rPr>
          <w:rFonts w:cs="Times New Roman"/>
        </w:rPr>
      </w:pPr>
      <w:proofErr w:type="spellStart"/>
      <w:r w:rsidRPr="005854C0">
        <w:rPr>
          <w:rFonts w:cs="Times New Roman"/>
        </w:rPr>
        <w:t>Hiểu</w:t>
      </w:r>
      <w:proofErr w:type="spellEnd"/>
      <w:r w:rsidRPr="005854C0">
        <w:rPr>
          <w:rFonts w:cs="Times New Roman"/>
        </w:rPr>
        <w:t xml:space="preserve"> </w:t>
      </w:r>
      <w:proofErr w:type="spellStart"/>
      <w:r w:rsidRPr="005854C0">
        <w:rPr>
          <w:rFonts w:cs="Times New Roman"/>
        </w:rPr>
        <w:t>biết</w:t>
      </w:r>
      <w:proofErr w:type="spellEnd"/>
      <w:r w:rsidRPr="005854C0">
        <w:rPr>
          <w:rFonts w:cs="Times New Roman"/>
        </w:rPr>
        <w:t xml:space="preserve"> </w:t>
      </w:r>
      <w:proofErr w:type="spellStart"/>
      <w:r w:rsidRPr="005854C0">
        <w:rPr>
          <w:rFonts w:cs="Times New Roman"/>
        </w:rPr>
        <w:t>sâu</w:t>
      </w:r>
      <w:proofErr w:type="spellEnd"/>
      <w:r w:rsidRPr="005854C0">
        <w:rPr>
          <w:rFonts w:cs="Times New Roman"/>
        </w:rPr>
        <w:t xml:space="preserve"> </w:t>
      </w:r>
      <w:proofErr w:type="spellStart"/>
      <w:r w:rsidRPr="005854C0">
        <w:rPr>
          <w:rFonts w:cs="Times New Roman"/>
        </w:rPr>
        <w:t>sắc</w:t>
      </w:r>
      <w:proofErr w:type="spellEnd"/>
      <w:r w:rsidRPr="005854C0">
        <w:rPr>
          <w:rFonts w:cs="Times New Roman"/>
        </w:rPr>
        <w:t xml:space="preserve"> </w:t>
      </w:r>
      <w:proofErr w:type="spellStart"/>
      <w:r w:rsidRPr="005854C0">
        <w:rPr>
          <w:rFonts w:cs="Times New Roman"/>
        </w:rPr>
        <w:t>về</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 </w:t>
      </w:r>
      <w:proofErr w:type="spellStart"/>
      <w:r w:rsidRPr="005854C0">
        <w:rPr>
          <w:rFonts w:cs="Times New Roman"/>
        </w:rPr>
        <w:t>và</w:t>
      </w:r>
      <w:proofErr w:type="spellEnd"/>
      <w:r w:rsidRPr="005854C0">
        <w:rPr>
          <w:rFonts w:cs="Times New Roman"/>
        </w:rPr>
        <w:t xml:space="preserve"> ASEAN</w:t>
      </w:r>
    </w:p>
    <w:p w14:paraId="154B1D46" w14:textId="77777777" w:rsidR="00B12EA3" w:rsidRPr="005854C0" w:rsidRDefault="00B12EA3" w:rsidP="00B12EA3">
      <w:pPr>
        <w:pStyle w:val="ListBullet"/>
        <w:rPr>
          <w:rFonts w:cs="Times New Roman"/>
        </w:rPr>
      </w:pPr>
      <w:proofErr w:type="spellStart"/>
      <w:r w:rsidRPr="005854C0">
        <w:rPr>
          <w:rFonts w:cs="Times New Roman"/>
        </w:rPr>
        <w:t>Mạng</w:t>
      </w:r>
      <w:proofErr w:type="spellEnd"/>
      <w:r w:rsidRPr="005854C0">
        <w:rPr>
          <w:rFonts w:cs="Times New Roman"/>
        </w:rPr>
        <w:t xml:space="preserve"> </w:t>
      </w:r>
      <w:proofErr w:type="spellStart"/>
      <w:r w:rsidRPr="005854C0">
        <w:rPr>
          <w:rFonts w:cs="Times New Roman"/>
        </w:rPr>
        <w:t>lưới</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mạnh</w:t>
      </w:r>
      <w:proofErr w:type="spellEnd"/>
      <w:r w:rsidRPr="005854C0">
        <w:rPr>
          <w:rFonts w:cs="Times New Roman"/>
        </w:rPr>
        <w:t xml:space="preserve"> </w:t>
      </w:r>
      <w:proofErr w:type="spellStart"/>
      <w:r w:rsidRPr="005854C0">
        <w:rPr>
          <w:rFonts w:cs="Times New Roman"/>
        </w:rPr>
        <w:t>mẽ</w:t>
      </w:r>
      <w:proofErr w:type="spellEnd"/>
    </w:p>
    <w:p w14:paraId="7DAED03B" w14:textId="77777777" w:rsidR="00B12EA3" w:rsidRPr="005854C0" w:rsidRDefault="00B12EA3" w:rsidP="00B12EA3">
      <w:pPr>
        <w:pStyle w:val="ListBullet"/>
        <w:rPr>
          <w:rFonts w:cs="Times New Roman"/>
        </w:rPr>
      </w:pPr>
      <w:proofErr w:type="spellStart"/>
      <w:r w:rsidRPr="005854C0">
        <w:rPr>
          <w:rFonts w:cs="Times New Roman"/>
        </w:rPr>
        <w:t>Hỗ</w:t>
      </w:r>
      <w:proofErr w:type="spellEnd"/>
      <w:r w:rsidRPr="005854C0">
        <w:rPr>
          <w:rFonts w:cs="Times New Roman"/>
        </w:rPr>
        <w:t xml:space="preserve"> </w:t>
      </w:r>
      <w:proofErr w:type="spellStart"/>
      <w:r w:rsidRPr="005854C0">
        <w:rPr>
          <w:rFonts w:cs="Times New Roman"/>
        </w:rPr>
        <w:t>trợ</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mọi</w:t>
      </w:r>
      <w:proofErr w:type="spellEnd"/>
      <w:r w:rsidRPr="005854C0">
        <w:rPr>
          <w:rFonts w:cs="Times New Roman"/>
        </w:rPr>
        <w:t xml:space="preserve"> </w:t>
      </w:r>
      <w:proofErr w:type="spellStart"/>
      <w:r w:rsidRPr="005854C0">
        <w:rPr>
          <w:rFonts w:cs="Times New Roman"/>
        </w:rPr>
        <w:t>giờ</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ngôn</w:t>
      </w:r>
      <w:proofErr w:type="spellEnd"/>
      <w:r w:rsidRPr="005854C0">
        <w:rPr>
          <w:rFonts w:cs="Times New Roman"/>
        </w:rPr>
        <w:t xml:space="preserve"> </w:t>
      </w:r>
      <w:proofErr w:type="spellStart"/>
      <w:r w:rsidRPr="005854C0">
        <w:rPr>
          <w:rFonts w:cs="Times New Roman"/>
        </w:rPr>
        <w:t>ngữ</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p>
    <w:p w14:paraId="3677646A" w14:textId="77777777" w:rsidR="00B12EA3" w:rsidRPr="005854C0" w:rsidRDefault="00B12EA3" w:rsidP="00B12EA3">
      <w:pPr>
        <w:pStyle w:val="ListBullet"/>
        <w:rPr>
          <w:rFonts w:cs="Times New Roman"/>
        </w:rPr>
      </w:pP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sách</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proofErr w:type="spellStart"/>
      <w:r w:rsidRPr="005854C0">
        <w:rPr>
          <w:rFonts w:cs="Times New Roman"/>
        </w:rPr>
        <w:t>linh</w:t>
      </w:r>
      <w:proofErr w:type="spellEnd"/>
      <w:r w:rsidRPr="005854C0">
        <w:rPr>
          <w:rFonts w:cs="Times New Roman"/>
        </w:rPr>
        <w:t xml:space="preserve"> </w:t>
      </w:r>
      <w:proofErr w:type="spellStart"/>
      <w:r w:rsidRPr="005854C0">
        <w:rPr>
          <w:rFonts w:cs="Times New Roman"/>
        </w:rPr>
        <w:t>hoạt</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khoản</w:t>
      </w:r>
      <w:proofErr w:type="spellEnd"/>
      <w:r w:rsidRPr="005854C0">
        <w:rPr>
          <w:rFonts w:cs="Times New Roman"/>
        </w:rPr>
        <w:t xml:space="preserve"> </w:t>
      </w:r>
      <w:proofErr w:type="spellStart"/>
      <w:r w:rsidRPr="005854C0">
        <w:rPr>
          <w:rFonts w:cs="Times New Roman"/>
        </w:rPr>
        <w:t>thanh</w:t>
      </w:r>
      <w:proofErr w:type="spellEnd"/>
      <w:r w:rsidRPr="005854C0">
        <w:rPr>
          <w:rFonts w:cs="Times New Roman"/>
        </w:rPr>
        <w:t xml:space="preserve"> </w:t>
      </w:r>
      <w:proofErr w:type="spellStart"/>
      <w:r w:rsidRPr="005854C0">
        <w:rPr>
          <w:rFonts w:cs="Times New Roman"/>
        </w:rPr>
        <w:t>toán</w:t>
      </w:r>
      <w:proofErr w:type="spellEnd"/>
      <w:r w:rsidRPr="005854C0">
        <w:rPr>
          <w:rFonts w:cs="Times New Roman"/>
        </w:rPr>
        <w:t xml:space="preserve"> </w:t>
      </w:r>
      <w:proofErr w:type="spellStart"/>
      <w:r w:rsidRPr="005854C0">
        <w:rPr>
          <w:rFonts w:cs="Times New Roman"/>
        </w:rPr>
        <w:t>thuận</w:t>
      </w:r>
      <w:proofErr w:type="spellEnd"/>
      <w:r w:rsidRPr="005854C0">
        <w:rPr>
          <w:rFonts w:cs="Times New Roman"/>
        </w:rPr>
        <w:t xml:space="preserve"> </w:t>
      </w:r>
      <w:proofErr w:type="spellStart"/>
      <w:r w:rsidRPr="005854C0">
        <w:rPr>
          <w:rFonts w:cs="Times New Roman"/>
        </w:rPr>
        <w:t>lợi</w:t>
      </w:r>
      <w:proofErr w:type="spellEnd"/>
    </w:p>
    <w:p w14:paraId="1D540F73" w14:textId="77777777" w:rsidR="00B12EA3" w:rsidRPr="005854C0" w:rsidRDefault="00B12EA3" w:rsidP="00B12EA3">
      <w:pPr>
        <w:rPr>
          <w:rFonts w:cs="Times New Roman"/>
        </w:rPr>
      </w:pPr>
      <w:r w:rsidRPr="005854C0">
        <w:rPr>
          <w:rFonts w:cs="Times New Roman"/>
          <w:b/>
        </w:rPr>
        <w:t xml:space="preserve">3. </w:t>
      </w:r>
      <w:proofErr w:type="spellStart"/>
      <w:r w:rsidRPr="005854C0">
        <w:rPr>
          <w:rFonts w:cs="Times New Roman"/>
          <w:b/>
        </w:rPr>
        <w:t>Lợi</w:t>
      </w:r>
      <w:proofErr w:type="spellEnd"/>
      <w:r w:rsidRPr="005854C0">
        <w:rPr>
          <w:rFonts w:cs="Times New Roman"/>
          <w:b/>
        </w:rPr>
        <w:t xml:space="preserve"> </w:t>
      </w:r>
      <w:proofErr w:type="spellStart"/>
      <w:r w:rsidRPr="005854C0">
        <w:rPr>
          <w:rFonts w:cs="Times New Roman"/>
          <w:b/>
        </w:rPr>
        <w:t>thế</w:t>
      </w:r>
      <w:proofErr w:type="spellEnd"/>
      <w:r w:rsidRPr="005854C0">
        <w:rPr>
          <w:rFonts w:cs="Times New Roman"/>
          <w:b/>
        </w:rPr>
        <w:t xml:space="preserve"> </w:t>
      </w:r>
      <w:proofErr w:type="spellStart"/>
      <w:r w:rsidRPr="005854C0">
        <w:rPr>
          <w:rFonts w:cs="Times New Roman"/>
          <w:b/>
        </w:rPr>
        <w:t>về</w:t>
      </w:r>
      <w:proofErr w:type="spellEnd"/>
      <w:r w:rsidRPr="005854C0">
        <w:rPr>
          <w:rFonts w:cs="Times New Roman"/>
          <w:b/>
        </w:rPr>
        <w:t xml:space="preserve"> </w:t>
      </w:r>
      <w:proofErr w:type="spellStart"/>
      <w:r w:rsidRPr="005854C0">
        <w:rPr>
          <w:rFonts w:cs="Times New Roman"/>
          <w:b/>
        </w:rPr>
        <w:t>vận</w:t>
      </w:r>
      <w:proofErr w:type="spellEnd"/>
      <w:r w:rsidRPr="005854C0">
        <w:rPr>
          <w:rFonts w:cs="Times New Roman"/>
          <w:b/>
        </w:rPr>
        <w:t xml:space="preserve"> </w:t>
      </w:r>
      <w:proofErr w:type="spellStart"/>
      <w:r w:rsidRPr="005854C0">
        <w:rPr>
          <w:rFonts w:cs="Times New Roman"/>
          <w:b/>
        </w:rPr>
        <w:t>hành</w:t>
      </w:r>
      <w:proofErr w:type="spellEnd"/>
      <w:r w:rsidRPr="005854C0">
        <w:rPr>
          <w:rFonts w:cs="Times New Roman"/>
          <w:b/>
        </w:rPr>
        <w:t>:</w:t>
      </w:r>
    </w:p>
    <w:p w14:paraId="3CE1798E" w14:textId="77777777" w:rsidR="00B12EA3" w:rsidRPr="005854C0" w:rsidRDefault="00B12EA3" w:rsidP="00B12EA3">
      <w:pPr>
        <w:pStyle w:val="ListBullet"/>
        <w:rPr>
          <w:rFonts w:cs="Times New Roman"/>
        </w:rPr>
      </w:pPr>
      <w:r w:rsidRPr="005854C0">
        <w:rPr>
          <w:rFonts w:cs="Times New Roman"/>
        </w:rPr>
        <w:t xml:space="preserve">Chi </w:t>
      </w:r>
      <w:proofErr w:type="spellStart"/>
      <w:r w:rsidRPr="005854C0">
        <w:rPr>
          <w:rFonts w:cs="Times New Roman"/>
        </w:rPr>
        <w:t>phí</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tranh</w:t>
      </w:r>
      <w:proofErr w:type="spellEnd"/>
      <w:r w:rsidRPr="005854C0">
        <w:rPr>
          <w:rFonts w:cs="Times New Roman"/>
        </w:rPr>
        <w:t xml:space="preserve"> </w:t>
      </w:r>
      <w:proofErr w:type="spellStart"/>
      <w:r w:rsidRPr="005854C0">
        <w:rPr>
          <w:rFonts w:cs="Times New Roman"/>
        </w:rPr>
        <w:t>nhờ</w:t>
      </w:r>
      <w:proofErr w:type="spellEnd"/>
      <w:r w:rsidRPr="005854C0">
        <w:rPr>
          <w:rFonts w:cs="Times New Roman"/>
        </w:rPr>
        <w:t xml:space="preserve"> lao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p>
    <w:p w14:paraId="31012111" w14:textId="77777777" w:rsidR="00B12EA3" w:rsidRPr="005854C0" w:rsidRDefault="00B12EA3" w:rsidP="00B12EA3">
      <w:pPr>
        <w:pStyle w:val="ListBullet"/>
        <w:rPr>
          <w:rFonts w:cs="Times New Roman"/>
        </w:rPr>
      </w:pPr>
      <w:proofErr w:type="spellStart"/>
      <w:r w:rsidRPr="005854C0">
        <w:rPr>
          <w:rFonts w:cs="Times New Roman"/>
        </w:rPr>
        <w:t>Chuỗi</w:t>
      </w:r>
      <w:proofErr w:type="spellEnd"/>
      <w:r w:rsidRPr="005854C0">
        <w:rPr>
          <w:rFonts w:cs="Times New Roman"/>
        </w:rPr>
        <w:t xml:space="preserve"> </w:t>
      </w:r>
      <w:proofErr w:type="spellStart"/>
      <w:r w:rsidRPr="005854C0">
        <w:rPr>
          <w:rFonts w:cs="Times New Roman"/>
        </w:rPr>
        <w:t>cung</w:t>
      </w:r>
      <w:proofErr w:type="spellEnd"/>
      <w:r w:rsidRPr="005854C0">
        <w:rPr>
          <w:rFonts w:cs="Times New Roman"/>
        </w:rPr>
        <w:t xml:space="preserve"> </w:t>
      </w:r>
      <w:proofErr w:type="spellStart"/>
      <w:r w:rsidRPr="005854C0">
        <w:rPr>
          <w:rFonts w:cs="Times New Roman"/>
        </w:rPr>
        <w:t>ứng</w:t>
      </w:r>
      <w:proofErr w:type="spellEnd"/>
      <w:r w:rsidRPr="005854C0">
        <w:rPr>
          <w:rFonts w:cs="Times New Roman"/>
        </w:rPr>
        <w:t xml:space="preserve"> </w:t>
      </w:r>
      <w:proofErr w:type="spellStart"/>
      <w:r w:rsidRPr="005854C0">
        <w:rPr>
          <w:rFonts w:cs="Times New Roman"/>
        </w:rPr>
        <w:t>ngắn</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linh</w:t>
      </w:r>
      <w:proofErr w:type="spellEnd"/>
      <w:r w:rsidRPr="005854C0">
        <w:rPr>
          <w:rFonts w:cs="Times New Roman"/>
        </w:rPr>
        <w:t xml:space="preserve"> </w:t>
      </w:r>
      <w:proofErr w:type="spellStart"/>
      <w:r w:rsidRPr="005854C0">
        <w:rPr>
          <w:rFonts w:cs="Times New Roman"/>
        </w:rPr>
        <w:t>hoạt</w:t>
      </w:r>
      <w:proofErr w:type="spellEnd"/>
    </w:p>
    <w:p w14:paraId="135E52E9" w14:textId="77777777" w:rsidR="00B12EA3" w:rsidRPr="005854C0" w:rsidRDefault="00B12EA3" w:rsidP="00B12EA3">
      <w:pPr>
        <w:pStyle w:val="ListBullet"/>
        <w:rPr>
          <w:rFonts w:cs="Times New Roman"/>
        </w:rPr>
      </w:pPr>
      <w:proofErr w:type="spellStart"/>
      <w:r w:rsidRPr="005854C0">
        <w:rPr>
          <w:rFonts w:cs="Times New Roman"/>
        </w:rPr>
        <w:t>Hỗ</w:t>
      </w:r>
      <w:proofErr w:type="spellEnd"/>
      <w:r w:rsidRPr="005854C0">
        <w:rPr>
          <w:rFonts w:cs="Times New Roman"/>
        </w:rPr>
        <w:t xml:space="preserve"> </w:t>
      </w:r>
      <w:proofErr w:type="spellStart"/>
      <w:r w:rsidRPr="005854C0">
        <w:rPr>
          <w:rFonts w:cs="Times New Roman"/>
        </w:rPr>
        <w:t>trợ</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phủ</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cao</w:t>
      </w:r>
      <w:proofErr w:type="spellEnd"/>
    </w:p>
    <w:p w14:paraId="249F5DEF" w14:textId="77777777" w:rsidR="00B12EA3" w:rsidRPr="005854C0" w:rsidRDefault="00B12EA3" w:rsidP="00B12EA3">
      <w:pPr>
        <w:pStyle w:val="ListBullet"/>
        <w:rPr>
          <w:rFonts w:cs="Times New Roman"/>
        </w:rPr>
      </w:pPr>
      <w:proofErr w:type="spellStart"/>
      <w:r w:rsidRPr="005854C0">
        <w:rPr>
          <w:rFonts w:cs="Times New Roman"/>
        </w:rPr>
        <w:t>Vị</w:t>
      </w:r>
      <w:proofErr w:type="spellEnd"/>
      <w:r w:rsidRPr="005854C0">
        <w:rPr>
          <w:rFonts w:cs="Times New Roman"/>
        </w:rPr>
        <w:t xml:space="preserve"> </w:t>
      </w:r>
      <w:proofErr w:type="spellStart"/>
      <w:r w:rsidRPr="005854C0">
        <w:rPr>
          <w:rFonts w:cs="Times New Roman"/>
        </w:rPr>
        <w:t>trí</w:t>
      </w:r>
      <w:proofErr w:type="spellEnd"/>
      <w:r w:rsidRPr="005854C0">
        <w:rPr>
          <w:rFonts w:cs="Times New Roman"/>
        </w:rPr>
        <w:t xml:space="preserve"> </w:t>
      </w:r>
      <w:proofErr w:type="spellStart"/>
      <w:r w:rsidRPr="005854C0">
        <w:rPr>
          <w:rFonts w:cs="Times New Roman"/>
        </w:rPr>
        <w:t>gần</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ASEAN </w:t>
      </w:r>
      <w:proofErr w:type="spellStart"/>
      <w:r w:rsidRPr="005854C0">
        <w:rPr>
          <w:rFonts w:cs="Times New Roman"/>
        </w:rPr>
        <w:t>đang</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p>
    <w:p w14:paraId="10E35086" w14:textId="77777777" w:rsidR="00B12EA3" w:rsidRPr="005854C0" w:rsidRDefault="00B12EA3" w:rsidP="00B12EA3">
      <w:pPr>
        <w:pStyle w:val="Heading3"/>
        <w:rPr>
          <w:rFonts w:ascii="Times New Roman" w:hAnsi="Times New Roman" w:cs="Times New Roman"/>
        </w:rPr>
      </w:pPr>
      <w:r w:rsidRPr="005854C0">
        <w:rPr>
          <w:rFonts w:ascii="Times New Roman" w:hAnsi="Times New Roman" w:cs="Times New Roman"/>
          <w:color w:val="4472C4"/>
          <w:sz w:val="28"/>
        </w:rPr>
        <w:t xml:space="preserve">9.2. </w:t>
      </w:r>
      <w:proofErr w:type="spellStart"/>
      <w:r w:rsidRPr="005854C0">
        <w:rPr>
          <w:rFonts w:ascii="Times New Roman" w:hAnsi="Times New Roman" w:cs="Times New Roman"/>
          <w:color w:val="4472C4"/>
          <w:sz w:val="28"/>
        </w:rPr>
        <w:t>Khuyến</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nghị</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chiến</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lược</w:t>
      </w:r>
      <w:proofErr w:type="spellEnd"/>
      <w:r w:rsidRPr="005854C0">
        <w:rPr>
          <w:rFonts w:ascii="Times New Roman" w:hAnsi="Times New Roman" w:cs="Times New Roman"/>
          <w:color w:val="4472C4"/>
          <w:sz w:val="28"/>
        </w:rPr>
        <w:t xml:space="preserve"> *(4 </w:t>
      </w:r>
      <w:proofErr w:type="spellStart"/>
      <w:proofErr w:type="gramStart"/>
      <w:r w:rsidRPr="005854C0">
        <w:rPr>
          <w:rFonts w:ascii="Times New Roman" w:hAnsi="Times New Roman" w:cs="Times New Roman"/>
          <w:color w:val="4472C4"/>
          <w:sz w:val="28"/>
        </w:rPr>
        <w:t>trang</w:t>
      </w:r>
      <w:proofErr w:type="spellEnd"/>
      <w:r w:rsidRPr="005854C0">
        <w:rPr>
          <w:rFonts w:ascii="Times New Roman" w:hAnsi="Times New Roman" w:cs="Times New Roman"/>
          <w:color w:val="4472C4"/>
          <w:sz w:val="28"/>
        </w:rPr>
        <w:t>)*</w:t>
      </w:r>
      <w:proofErr w:type="gramEnd"/>
    </w:p>
    <w:p w14:paraId="7B94EF15" w14:textId="77777777" w:rsidR="00B12EA3" w:rsidRPr="005854C0" w:rsidRDefault="00B12EA3" w:rsidP="00B12EA3">
      <w:pPr>
        <w:rPr>
          <w:rFonts w:cs="Times New Roman"/>
        </w:rPr>
      </w:pPr>
    </w:p>
    <w:p w14:paraId="1BA4E0A2" w14:textId="77777777" w:rsidR="00B12EA3" w:rsidRPr="005854C0" w:rsidRDefault="00B12EA3" w:rsidP="00B12EA3">
      <w:pPr>
        <w:pStyle w:val="Heading4"/>
        <w:rPr>
          <w:rFonts w:ascii="Times New Roman" w:hAnsi="Times New Roman" w:cs="Times New Roman"/>
        </w:rPr>
      </w:pPr>
      <w:r w:rsidRPr="005854C0">
        <w:rPr>
          <w:rFonts w:ascii="Times New Roman" w:hAnsi="Times New Roman" w:cs="Times New Roman"/>
        </w:rPr>
        <w:t xml:space="preserve">A) </w:t>
      </w:r>
      <w:proofErr w:type="spellStart"/>
      <w:r w:rsidRPr="005854C0">
        <w:rPr>
          <w:rFonts w:ascii="Times New Roman" w:hAnsi="Times New Roman" w:cs="Times New Roman"/>
        </w:rPr>
        <w:t>Khuyến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nghị</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ngắn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hạn</w:t>
      </w:r>
      <w:proofErr w:type="spellEnd"/>
      <w:r w:rsidRPr="005854C0">
        <w:rPr>
          <w:rFonts w:ascii="Times New Roman" w:hAnsi="Times New Roman" w:cs="Times New Roman"/>
        </w:rPr>
        <w:t xml:space="preserve"> (2025-2027):</w:t>
      </w:r>
    </w:p>
    <w:p w14:paraId="1F4A5ED3" w14:textId="77777777" w:rsidR="00B12EA3" w:rsidRPr="005854C0" w:rsidRDefault="00B12EA3" w:rsidP="00B12EA3">
      <w:pPr>
        <w:rPr>
          <w:rFonts w:cs="Times New Roman"/>
        </w:rPr>
      </w:pPr>
    </w:p>
    <w:p w14:paraId="0324926F" w14:textId="77777777" w:rsidR="00B12EA3" w:rsidRPr="005854C0" w:rsidRDefault="00B12EA3" w:rsidP="00B12EA3">
      <w:pPr>
        <w:rPr>
          <w:rFonts w:cs="Times New Roman"/>
        </w:rPr>
      </w:pPr>
      <w:r w:rsidRPr="005854C0">
        <w:rPr>
          <w:rFonts w:cs="Times New Roman"/>
          <w:b/>
        </w:rPr>
        <w:t xml:space="preserve"> ƯU TIÊN CẤP THIẾT:</w:t>
      </w:r>
    </w:p>
    <w:p w14:paraId="2D124E45" w14:textId="77777777" w:rsidR="00B12EA3" w:rsidRPr="005854C0" w:rsidRDefault="00B12EA3" w:rsidP="00B12EA3">
      <w:pPr>
        <w:rPr>
          <w:rFonts w:cs="Times New Roman"/>
        </w:rPr>
      </w:pPr>
    </w:p>
    <w:p w14:paraId="32516B69" w14:textId="77777777" w:rsidR="00B12EA3" w:rsidRPr="005854C0" w:rsidRDefault="00B12EA3" w:rsidP="00B12EA3">
      <w:pPr>
        <w:rPr>
          <w:rFonts w:cs="Times New Roman"/>
        </w:rPr>
      </w:pPr>
      <w:r w:rsidRPr="005854C0">
        <w:rPr>
          <w:rFonts w:cs="Times New Roman"/>
          <w:b/>
        </w:rPr>
        <w:t xml:space="preserve">1. </w:t>
      </w:r>
      <w:proofErr w:type="spellStart"/>
      <w:r w:rsidRPr="005854C0">
        <w:rPr>
          <w:rFonts w:cs="Times New Roman"/>
          <w:b/>
        </w:rPr>
        <w:t>Tối</w:t>
      </w:r>
      <w:proofErr w:type="spellEnd"/>
      <w:r w:rsidRPr="005854C0">
        <w:rPr>
          <w:rFonts w:cs="Times New Roman"/>
          <w:b/>
        </w:rPr>
        <w:t xml:space="preserve"> </w:t>
      </w:r>
      <w:proofErr w:type="spellStart"/>
      <w:r w:rsidRPr="005854C0">
        <w:rPr>
          <w:rFonts w:cs="Times New Roman"/>
          <w:b/>
        </w:rPr>
        <w:t>ưu</w:t>
      </w:r>
      <w:proofErr w:type="spellEnd"/>
      <w:r w:rsidRPr="005854C0">
        <w:rPr>
          <w:rFonts w:cs="Times New Roman"/>
          <w:b/>
        </w:rPr>
        <w:t xml:space="preserve"> </w:t>
      </w:r>
      <w:proofErr w:type="spellStart"/>
      <w:r w:rsidRPr="005854C0">
        <w:rPr>
          <w:rFonts w:cs="Times New Roman"/>
          <w:b/>
        </w:rPr>
        <w:t>hóa</w:t>
      </w:r>
      <w:proofErr w:type="spellEnd"/>
      <w:r w:rsidRPr="005854C0">
        <w:rPr>
          <w:rFonts w:cs="Times New Roman"/>
          <w:b/>
        </w:rPr>
        <w:t xml:space="preserve"> </w:t>
      </w:r>
      <w:proofErr w:type="spellStart"/>
      <w:r w:rsidRPr="005854C0">
        <w:rPr>
          <w:rFonts w:cs="Times New Roman"/>
          <w:b/>
        </w:rPr>
        <w:t>tài</w:t>
      </w:r>
      <w:proofErr w:type="spellEnd"/>
      <w:r w:rsidRPr="005854C0">
        <w:rPr>
          <w:rFonts w:cs="Times New Roman"/>
          <w:b/>
        </w:rPr>
        <w:t xml:space="preserve"> </w:t>
      </w:r>
      <w:proofErr w:type="spellStart"/>
      <w:r w:rsidRPr="005854C0">
        <w:rPr>
          <w:rFonts w:cs="Times New Roman"/>
          <w:b/>
        </w:rPr>
        <w:t>chính</w:t>
      </w:r>
      <w:proofErr w:type="spellEnd"/>
      <w:r w:rsidRPr="005854C0">
        <w:rPr>
          <w:rFonts w:cs="Times New Roman"/>
          <w:b/>
        </w:rPr>
        <w:t xml:space="preserve"> </w:t>
      </w:r>
      <w:proofErr w:type="spellStart"/>
      <w:r w:rsidRPr="005854C0">
        <w:rPr>
          <w:rFonts w:cs="Times New Roman"/>
          <w:b/>
        </w:rPr>
        <w:t>dự</w:t>
      </w:r>
      <w:proofErr w:type="spellEnd"/>
      <w:r w:rsidRPr="005854C0">
        <w:rPr>
          <w:rFonts w:cs="Times New Roman"/>
          <w:b/>
        </w:rPr>
        <w:t xml:space="preserve"> </w:t>
      </w:r>
      <w:proofErr w:type="spellStart"/>
      <w:r w:rsidRPr="005854C0">
        <w:rPr>
          <w:rFonts w:cs="Times New Roman"/>
          <w:b/>
        </w:rPr>
        <w:t>án</w:t>
      </w:r>
      <w:proofErr w:type="spellEnd"/>
      <w:r w:rsidRPr="005854C0">
        <w:rPr>
          <w:rFonts w:cs="Times New Roman"/>
          <w:b/>
        </w:rPr>
        <w:t>:</w:t>
      </w:r>
    </w:p>
    <w:p w14:paraId="78926A6A" w14:textId="77777777" w:rsidR="00B12EA3" w:rsidRPr="005854C0" w:rsidRDefault="00B12EA3" w:rsidP="00B12EA3">
      <w:pPr>
        <w:spacing w:before="60" w:after="60"/>
        <w:ind w:left="432"/>
        <w:rPr>
          <w:rFonts w:cs="Times New Roman"/>
        </w:rPr>
      </w:pPr>
      <w:proofErr w:type="spellStart"/>
      <w:r w:rsidRPr="005854C0">
        <w:rPr>
          <w:rFonts w:cs="Times New Roman"/>
        </w:rPr>
        <w:t>Vấn</w:t>
      </w:r>
      <w:proofErr w:type="spellEnd"/>
      <w:r w:rsidRPr="005854C0">
        <w:rPr>
          <w:rFonts w:cs="Times New Roman"/>
        </w:rPr>
        <w:t xml:space="preserve"> </w:t>
      </w:r>
      <w:proofErr w:type="spellStart"/>
      <w:r w:rsidRPr="005854C0">
        <w:rPr>
          <w:rFonts w:cs="Times New Roman"/>
        </w:rPr>
        <w:t>đề</w:t>
      </w:r>
      <w:proofErr w:type="spellEnd"/>
      <w:r w:rsidRPr="005854C0">
        <w:rPr>
          <w:rFonts w:cs="Times New Roman"/>
        </w:rPr>
        <w:t xml:space="preserve">: NPV </w:t>
      </w:r>
      <w:proofErr w:type="spellStart"/>
      <w:r w:rsidRPr="005854C0">
        <w:rPr>
          <w:rFonts w:cs="Times New Roman"/>
        </w:rPr>
        <w:t>âm</w:t>
      </w:r>
      <w:proofErr w:type="spellEnd"/>
      <w:r w:rsidRPr="005854C0">
        <w:rPr>
          <w:rFonts w:cs="Times New Roman"/>
        </w:rPr>
        <w:t xml:space="preserve"> (-24.3 </w:t>
      </w:r>
      <w:proofErr w:type="spellStart"/>
      <w:r w:rsidRPr="005854C0">
        <w:rPr>
          <w:rFonts w:cs="Times New Roman"/>
        </w:rPr>
        <w:t>tỷ</w:t>
      </w:r>
      <w:proofErr w:type="spellEnd"/>
      <w:r w:rsidRPr="005854C0">
        <w:rPr>
          <w:rFonts w:cs="Times New Roman"/>
        </w:rPr>
        <w:t xml:space="preserve"> VNĐ) </w:t>
      </w:r>
      <w:proofErr w:type="spellStart"/>
      <w:r w:rsidRPr="005854C0">
        <w:rPr>
          <w:rFonts w:cs="Times New Roman"/>
        </w:rPr>
        <w:t>với</w:t>
      </w:r>
      <w:proofErr w:type="spellEnd"/>
      <w:r w:rsidRPr="005854C0">
        <w:rPr>
          <w:rFonts w:cs="Times New Roman"/>
        </w:rPr>
        <w:t xml:space="preserve"> WACC 12%</w:t>
      </w:r>
    </w:p>
    <w:p w14:paraId="24096B75" w14:textId="77777777" w:rsidR="00B12EA3" w:rsidRPr="005854C0" w:rsidRDefault="00B12EA3" w:rsidP="00B12EA3">
      <w:pPr>
        <w:spacing w:before="60" w:after="60"/>
        <w:ind w:left="432"/>
        <w:rPr>
          <w:rFonts w:cs="Times New Roman"/>
        </w:rPr>
      </w:pPr>
      <w:proofErr w:type="spellStart"/>
      <w:r w:rsidRPr="005854C0">
        <w:rPr>
          <w:rFonts w:cs="Times New Roman"/>
        </w:rPr>
        <w:t>Giải</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w:t>
      </w:r>
    </w:p>
    <w:p w14:paraId="186C203A"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Giảm</w:t>
      </w:r>
      <w:proofErr w:type="spellEnd"/>
      <w:r w:rsidRPr="005854C0">
        <w:rPr>
          <w:rFonts w:cs="Times New Roman"/>
        </w:rPr>
        <w:t xml:space="preserve"> WACC </w:t>
      </w:r>
      <w:proofErr w:type="spellStart"/>
      <w:r w:rsidRPr="005854C0">
        <w:rPr>
          <w:rFonts w:cs="Times New Roman"/>
        </w:rPr>
        <w:t>xuống</w:t>
      </w:r>
      <w:proofErr w:type="spellEnd"/>
      <w:r w:rsidRPr="005854C0">
        <w:rPr>
          <w:rFonts w:cs="Times New Roman"/>
        </w:rPr>
        <w:t xml:space="preserve"> 10%: </w:t>
      </w:r>
    </w:p>
    <w:p w14:paraId="071D17CE" w14:textId="77777777" w:rsidR="00B12EA3" w:rsidRPr="005854C0" w:rsidRDefault="00B12EA3" w:rsidP="00B12EA3">
      <w:pPr>
        <w:spacing w:before="60" w:after="60"/>
        <w:ind w:left="432"/>
        <w:rPr>
          <w:rFonts w:cs="Times New Roman"/>
        </w:rPr>
      </w:pPr>
      <w:r w:rsidRPr="005854C0">
        <w:rPr>
          <w:rFonts w:cs="Times New Roman"/>
        </w:rPr>
        <w:t xml:space="preserve">  * </w:t>
      </w:r>
      <w:proofErr w:type="spellStart"/>
      <w:r w:rsidRPr="005854C0">
        <w:rPr>
          <w:rFonts w:cs="Times New Roman"/>
        </w:rPr>
        <w:t>Tăng</w:t>
      </w:r>
      <w:proofErr w:type="spellEnd"/>
      <w:r w:rsidRPr="005854C0">
        <w:rPr>
          <w:rFonts w:cs="Times New Roman"/>
        </w:rPr>
        <w:t xml:space="preserve">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lệ</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 xml:space="preserve"> </w:t>
      </w:r>
      <w:proofErr w:type="spellStart"/>
      <w:r w:rsidRPr="005854C0">
        <w:rPr>
          <w:rFonts w:cs="Times New Roman"/>
        </w:rPr>
        <w:t>chủ</w:t>
      </w:r>
      <w:proofErr w:type="spellEnd"/>
      <w:r w:rsidRPr="005854C0">
        <w:rPr>
          <w:rFonts w:cs="Times New Roman"/>
        </w:rPr>
        <w:t xml:space="preserve"> </w:t>
      </w:r>
      <w:proofErr w:type="spellStart"/>
      <w:r w:rsidRPr="005854C0">
        <w:rPr>
          <w:rFonts w:cs="Times New Roman"/>
        </w:rPr>
        <w:t>sở</w:t>
      </w:r>
      <w:proofErr w:type="spellEnd"/>
      <w:r w:rsidRPr="005854C0">
        <w:rPr>
          <w:rFonts w:cs="Times New Roman"/>
        </w:rPr>
        <w:t xml:space="preserve"> </w:t>
      </w:r>
      <w:proofErr w:type="spellStart"/>
      <w:r w:rsidRPr="005854C0">
        <w:rPr>
          <w:rFonts w:cs="Times New Roman"/>
        </w:rPr>
        <w:t>hữu</w:t>
      </w:r>
      <w:proofErr w:type="spellEnd"/>
      <w:r w:rsidRPr="005854C0">
        <w:rPr>
          <w:rFonts w:cs="Times New Roman"/>
        </w:rPr>
        <w:t xml:space="preserve"> </w:t>
      </w:r>
      <w:proofErr w:type="spellStart"/>
      <w:r w:rsidRPr="005854C0">
        <w:rPr>
          <w:rFonts w:cs="Times New Roman"/>
        </w:rPr>
        <w:t>từ</w:t>
      </w:r>
      <w:proofErr w:type="spellEnd"/>
      <w:r w:rsidRPr="005854C0">
        <w:rPr>
          <w:rFonts w:cs="Times New Roman"/>
        </w:rPr>
        <w:t xml:space="preserve"> 50% </w:t>
      </w:r>
      <w:proofErr w:type="spellStart"/>
      <w:r w:rsidRPr="005854C0">
        <w:rPr>
          <w:rFonts w:cs="Times New Roman"/>
        </w:rPr>
        <w:t>lên</w:t>
      </w:r>
      <w:proofErr w:type="spellEnd"/>
      <w:r w:rsidRPr="005854C0">
        <w:rPr>
          <w:rFonts w:cs="Times New Roman"/>
        </w:rPr>
        <w:t xml:space="preserve"> 60%</w:t>
      </w:r>
    </w:p>
    <w:p w14:paraId="0226FF4C" w14:textId="77777777" w:rsidR="00B12EA3" w:rsidRPr="005854C0" w:rsidRDefault="00B12EA3" w:rsidP="00B12EA3">
      <w:pPr>
        <w:spacing w:before="60" w:after="60"/>
        <w:ind w:left="432"/>
        <w:rPr>
          <w:rFonts w:cs="Times New Roman"/>
        </w:rPr>
      </w:pPr>
      <w:r w:rsidRPr="005854C0">
        <w:rPr>
          <w:rFonts w:cs="Times New Roman"/>
        </w:rPr>
        <w:t xml:space="preserve">  * </w:t>
      </w:r>
      <w:proofErr w:type="spellStart"/>
      <w:r w:rsidRPr="005854C0">
        <w:rPr>
          <w:rFonts w:cs="Times New Roman"/>
        </w:rPr>
        <w:t>Đảm</w:t>
      </w:r>
      <w:proofErr w:type="spellEnd"/>
      <w:r w:rsidRPr="005854C0">
        <w:rPr>
          <w:rFonts w:cs="Times New Roman"/>
        </w:rPr>
        <w:t xml:space="preserve"> </w:t>
      </w:r>
      <w:proofErr w:type="spellStart"/>
      <w:r w:rsidRPr="005854C0">
        <w:rPr>
          <w:rFonts w:cs="Times New Roman"/>
        </w:rPr>
        <w:t>phận</w:t>
      </w:r>
      <w:proofErr w:type="spellEnd"/>
      <w:r w:rsidRPr="005854C0">
        <w:rPr>
          <w:rFonts w:cs="Times New Roman"/>
        </w:rPr>
        <w:t xml:space="preserve"> </w:t>
      </w:r>
      <w:proofErr w:type="spellStart"/>
      <w:r w:rsidRPr="005854C0">
        <w:rPr>
          <w:rFonts w:cs="Times New Roman"/>
        </w:rPr>
        <w:t>vay</w:t>
      </w:r>
      <w:proofErr w:type="spellEnd"/>
      <w:r w:rsidRPr="005854C0">
        <w:rPr>
          <w:rFonts w:cs="Times New Roman"/>
        </w:rPr>
        <w:t xml:space="preserve"> </w:t>
      </w: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đãi</w:t>
      </w:r>
      <w:proofErr w:type="spellEnd"/>
      <w:r w:rsidRPr="005854C0">
        <w:rPr>
          <w:rFonts w:cs="Times New Roman"/>
        </w:rPr>
        <w:t xml:space="preserve"> NHNN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lãi</w:t>
      </w:r>
      <w:proofErr w:type="spellEnd"/>
      <w:r w:rsidRPr="005854C0">
        <w:rPr>
          <w:rFonts w:cs="Times New Roman"/>
        </w:rPr>
        <w:t xml:space="preserve"> </w:t>
      </w:r>
      <w:proofErr w:type="spellStart"/>
      <w:r w:rsidRPr="005854C0">
        <w:rPr>
          <w:rFonts w:cs="Times New Roman"/>
        </w:rPr>
        <w:t>suất</w:t>
      </w:r>
      <w:proofErr w:type="spellEnd"/>
      <w:r w:rsidRPr="005854C0">
        <w:rPr>
          <w:rFonts w:cs="Times New Roman"/>
        </w:rPr>
        <w:t xml:space="preserve"> 4%</w:t>
      </w:r>
    </w:p>
    <w:p w14:paraId="2D1CC8B3" w14:textId="77777777" w:rsidR="00B12EA3" w:rsidRPr="005854C0" w:rsidRDefault="00B12EA3" w:rsidP="00B12EA3">
      <w:pPr>
        <w:spacing w:before="60" w:after="60"/>
        <w:ind w:left="432"/>
        <w:rPr>
          <w:rFonts w:cs="Times New Roman"/>
        </w:rPr>
      </w:pPr>
      <w:r w:rsidRPr="005854C0">
        <w:rPr>
          <w:rFonts w:cs="Times New Roman"/>
        </w:rPr>
        <w:t xml:space="preserve">  * </w:t>
      </w:r>
      <w:proofErr w:type="spellStart"/>
      <w:r w:rsidRPr="005854C0">
        <w:rPr>
          <w:rFonts w:cs="Times New Roman"/>
        </w:rPr>
        <w:t>Kéo</w:t>
      </w:r>
      <w:proofErr w:type="spellEnd"/>
      <w:r w:rsidRPr="005854C0">
        <w:rPr>
          <w:rFonts w:cs="Times New Roman"/>
        </w:rPr>
        <w:t xml:space="preserve"> </w:t>
      </w:r>
      <w:proofErr w:type="spellStart"/>
      <w:r w:rsidRPr="005854C0">
        <w:rPr>
          <w:rFonts w:cs="Times New Roman"/>
        </w:rPr>
        <w:t>dài</w:t>
      </w:r>
      <w:proofErr w:type="spellEnd"/>
      <w:r w:rsidRPr="005854C0">
        <w:rPr>
          <w:rFonts w:cs="Times New Roman"/>
        </w:rPr>
        <w:t xml:space="preserve"> </w:t>
      </w: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hạn</w:t>
      </w:r>
      <w:proofErr w:type="spellEnd"/>
      <w:r w:rsidRPr="005854C0">
        <w:rPr>
          <w:rFonts w:cs="Times New Roman"/>
        </w:rPr>
        <w:t xml:space="preserve"> </w:t>
      </w:r>
      <w:proofErr w:type="spellStart"/>
      <w:r w:rsidRPr="005854C0">
        <w:rPr>
          <w:rFonts w:cs="Times New Roman"/>
        </w:rPr>
        <w:t>vay</w:t>
      </w:r>
      <w:proofErr w:type="spellEnd"/>
      <w:r w:rsidRPr="005854C0">
        <w:rPr>
          <w:rFonts w:cs="Times New Roman"/>
        </w:rPr>
        <w:t xml:space="preserve"> </w:t>
      </w:r>
      <w:proofErr w:type="spellStart"/>
      <w:r w:rsidRPr="005854C0">
        <w:rPr>
          <w:rFonts w:cs="Times New Roman"/>
        </w:rPr>
        <w:t>từ</w:t>
      </w:r>
      <w:proofErr w:type="spellEnd"/>
      <w:r w:rsidRPr="005854C0">
        <w:rPr>
          <w:rFonts w:cs="Times New Roman"/>
        </w:rPr>
        <w:t xml:space="preserve"> 7 </w:t>
      </w:r>
      <w:proofErr w:type="spellStart"/>
      <w:r w:rsidRPr="005854C0">
        <w:rPr>
          <w:rFonts w:cs="Times New Roman"/>
        </w:rPr>
        <w:t>năm</w:t>
      </w:r>
      <w:proofErr w:type="spellEnd"/>
      <w:r w:rsidRPr="005854C0">
        <w:rPr>
          <w:rFonts w:cs="Times New Roman"/>
        </w:rPr>
        <w:t xml:space="preserve"> </w:t>
      </w:r>
      <w:proofErr w:type="spellStart"/>
      <w:r w:rsidRPr="005854C0">
        <w:rPr>
          <w:rFonts w:cs="Times New Roman"/>
        </w:rPr>
        <w:t>lên</w:t>
      </w:r>
      <w:proofErr w:type="spellEnd"/>
      <w:r w:rsidRPr="005854C0">
        <w:rPr>
          <w:rFonts w:cs="Times New Roman"/>
        </w:rPr>
        <w:t xml:space="preserve"> 10 </w:t>
      </w:r>
      <w:proofErr w:type="spellStart"/>
      <w:r w:rsidRPr="005854C0">
        <w:rPr>
          <w:rFonts w:cs="Times New Roman"/>
        </w:rPr>
        <w:t>năm</w:t>
      </w:r>
      <w:proofErr w:type="spellEnd"/>
    </w:p>
    <w:p w14:paraId="444C3673" w14:textId="77777777" w:rsidR="00B12EA3" w:rsidRPr="005854C0" w:rsidRDefault="00B12EA3" w:rsidP="00B12EA3">
      <w:pPr>
        <w:spacing w:before="60" w:after="60"/>
        <w:ind w:left="432"/>
        <w:rPr>
          <w:rFonts w:cs="Times New Roman"/>
        </w:rPr>
      </w:pPr>
    </w:p>
    <w:p w14:paraId="3AD1A5D5"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Tăng</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thu</w:t>
      </w:r>
      <w:proofErr w:type="spellEnd"/>
      <w:r w:rsidRPr="005854C0">
        <w:rPr>
          <w:rFonts w:cs="Times New Roman"/>
        </w:rPr>
        <w:t xml:space="preserve"> 15%:</w:t>
      </w:r>
    </w:p>
    <w:p w14:paraId="17D39DDE" w14:textId="77777777" w:rsidR="00B12EA3" w:rsidRPr="005854C0" w:rsidRDefault="00B12EA3" w:rsidP="00B12EA3">
      <w:pPr>
        <w:spacing w:before="60" w:after="60"/>
        <w:ind w:left="432"/>
        <w:rPr>
          <w:rFonts w:cs="Times New Roman"/>
        </w:rPr>
      </w:pPr>
      <w:r w:rsidRPr="005854C0">
        <w:rPr>
          <w:rFonts w:cs="Times New Roman"/>
        </w:rPr>
        <w:t xml:space="preserve">  * Premium pricing strategy </w:t>
      </w:r>
      <w:proofErr w:type="spellStart"/>
      <w:r w:rsidRPr="005854C0">
        <w:rPr>
          <w:rFonts w:cs="Times New Roman"/>
        </w:rPr>
        <w:t>cho</w:t>
      </w:r>
      <w:proofErr w:type="spellEnd"/>
      <w:r w:rsidRPr="005854C0">
        <w:rPr>
          <w:rFonts w:cs="Times New Roman"/>
        </w:rPr>
        <w:t xml:space="preserve"> MK-200, MK-300</w:t>
      </w:r>
    </w:p>
    <w:p w14:paraId="2C5C1E0C" w14:textId="77777777" w:rsidR="00B12EA3" w:rsidRPr="005854C0" w:rsidRDefault="00B12EA3" w:rsidP="00B12EA3">
      <w:pPr>
        <w:spacing w:before="60" w:after="60"/>
        <w:ind w:left="432"/>
        <w:rPr>
          <w:rFonts w:cs="Times New Roman"/>
        </w:rPr>
      </w:pPr>
      <w:r w:rsidRPr="005854C0">
        <w:rPr>
          <w:rFonts w:cs="Times New Roman"/>
        </w:rPr>
        <w:t xml:space="preserve">  * Accelerate market penetration </w:t>
      </w:r>
      <w:proofErr w:type="spellStart"/>
      <w:r w:rsidRPr="005854C0">
        <w:rPr>
          <w:rFonts w:cs="Times New Roman"/>
        </w:rPr>
        <w:t>với</w:t>
      </w:r>
      <w:proofErr w:type="spellEnd"/>
      <w:r w:rsidRPr="005854C0">
        <w:rPr>
          <w:rFonts w:cs="Times New Roman"/>
        </w:rPr>
        <w:t xml:space="preserve"> aggressive marketing</w:t>
      </w:r>
    </w:p>
    <w:p w14:paraId="64F98860" w14:textId="77777777" w:rsidR="00B12EA3" w:rsidRPr="005854C0" w:rsidRDefault="00B12EA3" w:rsidP="00B12EA3">
      <w:pPr>
        <w:spacing w:before="60" w:after="60"/>
        <w:ind w:left="432"/>
        <w:rPr>
          <w:rFonts w:cs="Times New Roman"/>
        </w:rPr>
      </w:pPr>
      <w:r w:rsidRPr="005854C0">
        <w:rPr>
          <w:rFonts w:cs="Times New Roman"/>
        </w:rPr>
        <w:t xml:space="preserve">  * Expand services revenue (higher margin)</w:t>
      </w:r>
    </w:p>
    <w:p w14:paraId="53F1B8CB" w14:textId="77777777" w:rsidR="00B12EA3" w:rsidRPr="005854C0" w:rsidRDefault="00B12EA3" w:rsidP="00B12EA3">
      <w:pPr>
        <w:spacing w:before="60" w:after="60"/>
        <w:ind w:left="432"/>
        <w:rPr>
          <w:rFonts w:cs="Times New Roman"/>
        </w:rPr>
      </w:pPr>
    </w:p>
    <w:p w14:paraId="7B4B2F7D"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Giảm</w:t>
      </w:r>
      <w:proofErr w:type="spellEnd"/>
      <w:r w:rsidRPr="005854C0">
        <w:rPr>
          <w:rFonts w:cs="Times New Roman"/>
        </w:rPr>
        <w:t xml:space="preserve"> chi </w:t>
      </w:r>
      <w:proofErr w:type="spellStart"/>
      <w:r w:rsidRPr="005854C0">
        <w:rPr>
          <w:rFonts w:cs="Times New Roman"/>
        </w:rPr>
        <w:t>phí</w:t>
      </w:r>
      <w:proofErr w:type="spellEnd"/>
      <w:r w:rsidRPr="005854C0">
        <w:rPr>
          <w:rFonts w:cs="Times New Roman"/>
        </w:rPr>
        <w:t xml:space="preserve"> 10%:</w:t>
      </w:r>
    </w:p>
    <w:p w14:paraId="0E69D642" w14:textId="77777777" w:rsidR="00B12EA3" w:rsidRPr="005854C0" w:rsidRDefault="00B12EA3" w:rsidP="00B12EA3">
      <w:pPr>
        <w:spacing w:before="60" w:after="60"/>
        <w:ind w:left="432"/>
        <w:rPr>
          <w:rFonts w:cs="Times New Roman"/>
        </w:rPr>
      </w:pPr>
      <w:r w:rsidRPr="005854C0">
        <w:rPr>
          <w:rFonts w:cs="Times New Roman"/>
        </w:rPr>
        <w:t xml:space="preserve">  * Supplier negotiation </w:t>
      </w:r>
      <w:proofErr w:type="spellStart"/>
      <w:r w:rsidRPr="005854C0">
        <w:rPr>
          <w:rFonts w:cs="Times New Roman"/>
        </w:rPr>
        <w:t>để</w:t>
      </w:r>
      <w:proofErr w:type="spellEnd"/>
      <w:r w:rsidRPr="005854C0">
        <w:rPr>
          <w:rFonts w:cs="Times New Roman"/>
        </w:rPr>
        <w:t xml:space="preserve"> </w:t>
      </w:r>
      <w:proofErr w:type="spellStart"/>
      <w:r w:rsidRPr="005854C0">
        <w:rPr>
          <w:rFonts w:cs="Times New Roman"/>
        </w:rPr>
        <w:t>giảm</w:t>
      </w:r>
      <w:proofErr w:type="spellEnd"/>
      <w:r w:rsidRPr="005854C0">
        <w:rPr>
          <w:rFonts w:cs="Times New Roman"/>
        </w:rPr>
        <w:t xml:space="preserve"> material cost</w:t>
      </w:r>
    </w:p>
    <w:p w14:paraId="0D4D6198" w14:textId="77777777" w:rsidR="00B12EA3" w:rsidRPr="005854C0" w:rsidRDefault="00B12EA3" w:rsidP="00B12EA3">
      <w:pPr>
        <w:spacing w:before="60" w:after="60"/>
        <w:ind w:left="432"/>
        <w:rPr>
          <w:rFonts w:cs="Times New Roman"/>
        </w:rPr>
      </w:pPr>
      <w:r w:rsidRPr="005854C0">
        <w:rPr>
          <w:rFonts w:cs="Times New Roman"/>
        </w:rPr>
        <w:t xml:space="preserve">  * Process automation </w:t>
      </w:r>
      <w:proofErr w:type="spellStart"/>
      <w:r w:rsidRPr="005854C0">
        <w:rPr>
          <w:rFonts w:cs="Times New Roman"/>
        </w:rPr>
        <w:t>để</w:t>
      </w:r>
      <w:proofErr w:type="spellEnd"/>
      <w:r w:rsidRPr="005854C0">
        <w:rPr>
          <w:rFonts w:cs="Times New Roman"/>
        </w:rPr>
        <w:t xml:space="preserve"> </w:t>
      </w:r>
      <w:proofErr w:type="spellStart"/>
      <w:r w:rsidRPr="005854C0">
        <w:rPr>
          <w:rFonts w:cs="Times New Roman"/>
        </w:rPr>
        <w:t>giảm</w:t>
      </w:r>
      <w:proofErr w:type="spellEnd"/>
      <w:r w:rsidRPr="005854C0">
        <w:rPr>
          <w:rFonts w:cs="Times New Roman"/>
        </w:rPr>
        <w:t xml:space="preserve"> labor cost</w:t>
      </w:r>
    </w:p>
    <w:p w14:paraId="6CA5BFDC" w14:textId="77777777" w:rsidR="00B12EA3" w:rsidRPr="005854C0" w:rsidRDefault="00B12EA3" w:rsidP="00B12EA3">
      <w:pPr>
        <w:spacing w:before="60" w:after="60"/>
        <w:ind w:left="432"/>
        <w:rPr>
          <w:rFonts w:cs="Times New Roman"/>
        </w:rPr>
      </w:pPr>
      <w:r w:rsidRPr="005854C0">
        <w:rPr>
          <w:rFonts w:cs="Times New Roman"/>
        </w:rPr>
        <w:t xml:space="preserve">  * Shared services </w:t>
      </w:r>
      <w:proofErr w:type="spellStart"/>
      <w:r w:rsidRPr="005854C0">
        <w:rPr>
          <w:rFonts w:cs="Times New Roman"/>
        </w:rPr>
        <w:t>để</w:t>
      </w:r>
      <w:proofErr w:type="spellEnd"/>
      <w:r w:rsidRPr="005854C0">
        <w:rPr>
          <w:rFonts w:cs="Times New Roman"/>
        </w:rPr>
        <w:t xml:space="preserve"> </w:t>
      </w:r>
      <w:proofErr w:type="spellStart"/>
      <w:r w:rsidRPr="005854C0">
        <w:rPr>
          <w:rFonts w:cs="Times New Roman"/>
        </w:rPr>
        <w:t>giảm</w:t>
      </w:r>
      <w:proofErr w:type="spellEnd"/>
      <w:r w:rsidRPr="005854C0">
        <w:rPr>
          <w:rFonts w:cs="Times New Roman"/>
        </w:rPr>
        <w:t xml:space="preserve"> overhead</w:t>
      </w:r>
    </w:p>
    <w:p w14:paraId="2DBE4B3E" w14:textId="77777777" w:rsidR="00B12EA3" w:rsidRPr="005854C0" w:rsidRDefault="00B12EA3" w:rsidP="00B12EA3">
      <w:pPr>
        <w:spacing w:before="60" w:after="60"/>
        <w:ind w:left="432"/>
        <w:rPr>
          <w:rFonts w:cs="Times New Roman"/>
        </w:rPr>
      </w:pPr>
    </w:p>
    <w:p w14:paraId="785947C9" w14:textId="77777777" w:rsidR="00B12EA3" w:rsidRPr="005854C0" w:rsidRDefault="00B12EA3" w:rsidP="00B12EA3">
      <w:pPr>
        <w:spacing w:before="60" w:after="60"/>
        <w:ind w:left="432"/>
        <w:rPr>
          <w:rFonts w:cs="Times New Roman"/>
        </w:rPr>
      </w:pPr>
      <w:r w:rsidRPr="005854C0">
        <w:rPr>
          <w:rFonts w:cs="Times New Roman"/>
        </w:rPr>
        <w:t xml:space="preserve">Expected result: NPV </w:t>
      </w:r>
      <w:proofErr w:type="spellStart"/>
      <w:r w:rsidRPr="005854C0">
        <w:rPr>
          <w:rFonts w:cs="Times New Roman"/>
        </w:rPr>
        <w:t>tăng</w:t>
      </w:r>
      <w:proofErr w:type="spellEnd"/>
      <w:r w:rsidRPr="005854C0">
        <w:rPr>
          <w:rFonts w:cs="Times New Roman"/>
        </w:rPr>
        <w:t xml:space="preserve"> </w:t>
      </w:r>
      <w:proofErr w:type="spellStart"/>
      <w:r w:rsidRPr="005854C0">
        <w:rPr>
          <w:rFonts w:cs="Times New Roman"/>
        </w:rPr>
        <w:t>lên</w:t>
      </w:r>
      <w:proofErr w:type="spellEnd"/>
      <w:r w:rsidRPr="005854C0">
        <w:rPr>
          <w:rFonts w:cs="Times New Roman"/>
        </w:rPr>
        <w:t xml:space="preserve"> +45-65 </w:t>
      </w:r>
      <w:proofErr w:type="spellStart"/>
      <w:r w:rsidRPr="005854C0">
        <w:rPr>
          <w:rFonts w:cs="Times New Roman"/>
        </w:rPr>
        <w:t>tỷ</w:t>
      </w:r>
      <w:proofErr w:type="spellEnd"/>
      <w:r w:rsidRPr="005854C0">
        <w:rPr>
          <w:rFonts w:cs="Times New Roman"/>
        </w:rPr>
        <w:t xml:space="preserve"> VNĐ, IRR 12-14%</w:t>
      </w:r>
    </w:p>
    <w:p w14:paraId="1423E80D" w14:textId="77777777" w:rsidR="00B12EA3" w:rsidRPr="005854C0" w:rsidRDefault="00B12EA3" w:rsidP="00B12EA3">
      <w:pPr>
        <w:rPr>
          <w:rFonts w:cs="Times New Roman"/>
        </w:rPr>
      </w:pPr>
    </w:p>
    <w:p w14:paraId="408A0248" w14:textId="77777777" w:rsidR="00B12EA3" w:rsidRPr="005854C0" w:rsidRDefault="00B12EA3" w:rsidP="00B12EA3">
      <w:pPr>
        <w:rPr>
          <w:rFonts w:cs="Times New Roman"/>
        </w:rPr>
      </w:pPr>
      <w:r w:rsidRPr="005854C0">
        <w:rPr>
          <w:rFonts w:cs="Times New Roman"/>
          <w:b/>
        </w:rPr>
        <w:t xml:space="preserve">2. </w:t>
      </w:r>
      <w:proofErr w:type="spellStart"/>
      <w:r w:rsidRPr="005854C0">
        <w:rPr>
          <w:rFonts w:cs="Times New Roman"/>
          <w:b/>
        </w:rPr>
        <w:t>Đảm</w:t>
      </w:r>
      <w:proofErr w:type="spellEnd"/>
      <w:r w:rsidRPr="005854C0">
        <w:rPr>
          <w:rFonts w:cs="Times New Roman"/>
          <w:b/>
        </w:rPr>
        <w:t xml:space="preserve"> </w:t>
      </w:r>
      <w:proofErr w:type="spellStart"/>
      <w:r w:rsidRPr="005854C0">
        <w:rPr>
          <w:rFonts w:cs="Times New Roman"/>
          <w:b/>
        </w:rPr>
        <w:t>bảo</w:t>
      </w:r>
      <w:proofErr w:type="spellEnd"/>
      <w:r w:rsidRPr="005854C0">
        <w:rPr>
          <w:rFonts w:cs="Times New Roman"/>
          <w:b/>
        </w:rPr>
        <w:t xml:space="preserve"> </w:t>
      </w:r>
      <w:proofErr w:type="spellStart"/>
      <w:r w:rsidRPr="005854C0">
        <w:rPr>
          <w:rFonts w:cs="Times New Roman"/>
          <w:b/>
        </w:rPr>
        <w:t>thành</w:t>
      </w:r>
      <w:proofErr w:type="spellEnd"/>
      <w:r w:rsidRPr="005854C0">
        <w:rPr>
          <w:rFonts w:cs="Times New Roman"/>
          <w:b/>
        </w:rPr>
        <w:t xml:space="preserve"> </w:t>
      </w:r>
      <w:proofErr w:type="spellStart"/>
      <w:r w:rsidRPr="005854C0">
        <w:rPr>
          <w:rFonts w:cs="Times New Roman"/>
          <w:b/>
        </w:rPr>
        <w:t>công</w:t>
      </w:r>
      <w:proofErr w:type="spellEnd"/>
      <w:r w:rsidRPr="005854C0">
        <w:rPr>
          <w:rFonts w:cs="Times New Roman"/>
          <w:b/>
        </w:rPr>
        <w:t xml:space="preserve"> </w:t>
      </w:r>
      <w:proofErr w:type="spellStart"/>
      <w:r w:rsidRPr="005854C0">
        <w:rPr>
          <w:rFonts w:cs="Times New Roman"/>
          <w:b/>
        </w:rPr>
        <w:t>phát</w:t>
      </w:r>
      <w:proofErr w:type="spellEnd"/>
      <w:r w:rsidRPr="005854C0">
        <w:rPr>
          <w:rFonts w:cs="Times New Roman"/>
          <w:b/>
        </w:rPr>
        <w:t xml:space="preserve"> </w:t>
      </w:r>
      <w:proofErr w:type="spellStart"/>
      <w:r w:rsidRPr="005854C0">
        <w:rPr>
          <w:rFonts w:cs="Times New Roman"/>
          <w:b/>
        </w:rPr>
        <w:t>triển</w:t>
      </w:r>
      <w:proofErr w:type="spellEnd"/>
      <w:r w:rsidRPr="005854C0">
        <w:rPr>
          <w:rFonts w:cs="Times New Roman"/>
          <w:b/>
        </w:rPr>
        <w:t xml:space="preserve"> </w:t>
      </w:r>
      <w:proofErr w:type="spellStart"/>
      <w:r w:rsidRPr="005854C0">
        <w:rPr>
          <w:rFonts w:cs="Times New Roman"/>
          <w:b/>
        </w:rPr>
        <w:t>sản</w:t>
      </w:r>
      <w:proofErr w:type="spellEnd"/>
      <w:r w:rsidRPr="005854C0">
        <w:rPr>
          <w:rFonts w:cs="Times New Roman"/>
          <w:b/>
        </w:rPr>
        <w:t xml:space="preserve"> </w:t>
      </w:r>
      <w:proofErr w:type="spellStart"/>
      <w:r w:rsidRPr="005854C0">
        <w:rPr>
          <w:rFonts w:cs="Times New Roman"/>
          <w:b/>
        </w:rPr>
        <w:t>phẩm</w:t>
      </w:r>
      <w:proofErr w:type="spellEnd"/>
      <w:r w:rsidRPr="005854C0">
        <w:rPr>
          <w:rFonts w:cs="Times New Roman"/>
          <w:b/>
        </w:rPr>
        <w:t>:</w:t>
      </w:r>
    </w:p>
    <w:p w14:paraId="0986498B" w14:textId="77777777" w:rsidR="00B12EA3" w:rsidRPr="005854C0" w:rsidRDefault="00B12EA3" w:rsidP="00B12EA3">
      <w:pPr>
        <w:spacing w:before="60" w:after="60"/>
        <w:ind w:left="432"/>
        <w:rPr>
          <w:rFonts w:cs="Times New Roman"/>
        </w:rPr>
      </w:pPr>
      <w:r w:rsidRPr="005854C0">
        <w:rPr>
          <w:rFonts w:cs="Times New Roman"/>
        </w:rPr>
        <w:t>Critical path: MK-100 development (highest risk)</w:t>
      </w:r>
    </w:p>
    <w:p w14:paraId="7FC0149C" w14:textId="77777777" w:rsidR="00B12EA3" w:rsidRPr="005854C0" w:rsidRDefault="00B12EA3" w:rsidP="00B12EA3">
      <w:pPr>
        <w:spacing w:before="60" w:after="60"/>
        <w:ind w:left="432"/>
        <w:rPr>
          <w:rFonts w:cs="Times New Roman"/>
        </w:rPr>
      </w:pPr>
      <w:r w:rsidRPr="005854C0">
        <w:rPr>
          <w:rFonts w:cs="Times New Roman"/>
        </w:rPr>
        <w:t>Action plan:</w:t>
      </w:r>
    </w:p>
    <w:p w14:paraId="06E3B0F1" w14:textId="77777777" w:rsidR="00B12EA3" w:rsidRPr="005854C0" w:rsidRDefault="00B12EA3" w:rsidP="00B12EA3">
      <w:pPr>
        <w:spacing w:before="60" w:after="60"/>
        <w:ind w:left="432"/>
        <w:rPr>
          <w:rFonts w:cs="Times New Roman"/>
        </w:rPr>
      </w:pPr>
      <w:r w:rsidRPr="005854C0">
        <w:rPr>
          <w:rFonts w:cs="Times New Roman"/>
        </w:rPr>
        <w:t xml:space="preserve">- Hire 2 senior ARM engineers </w:t>
      </w:r>
      <w:proofErr w:type="spellStart"/>
      <w:r w:rsidRPr="005854C0">
        <w:rPr>
          <w:rFonts w:cs="Times New Roman"/>
        </w:rPr>
        <w:t>từ</w:t>
      </w:r>
      <w:proofErr w:type="spellEnd"/>
      <w:r w:rsidRPr="005854C0">
        <w:rPr>
          <w:rFonts w:cs="Times New Roman"/>
        </w:rPr>
        <w:t xml:space="preserve"> Samsung/LG (cost: 3 </w:t>
      </w:r>
      <w:proofErr w:type="spellStart"/>
      <w:r w:rsidRPr="005854C0">
        <w:rPr>
          <w:rFonts w:cs="Times New Roman"/>
        </w:rPr>
        <w:t>tỷ</w:t>
      </w:r>
      <w:proofErr w:type="spellEnd"/>
      <w:r w:rsidRPr="005854C0">
        <w:rPr>
          <w:rFonts w:cs="Times New Roman"/>
        </w:rPr>
        <w:t xml:space="preserve"> VNĐ)</w:t>
      </w:r>
    </w:p>
    <w:p w14:paraId="6807C239" w14:textId="77777777" w:rsidR="00B12EA3" w:rsidRPr="005854C0" w:rsidRDefault="00B12EA3" w:rsidP="00B12EA3">
      <w:pPr>
        <w:spacing w:before="60" w:after="60"/>
        <w:ind w:left="432"/>
        <w:rPr>
          <w:rFonts w:cs="Times New Roman"/>
        </w:rPr>
      </w:pPr>
      <w:r w:rsidRPr="005854C0">
        <w:rPr>
          <w:rFonts w:cs="Times New Roman"/>
        </w:rPr>
        <w:t xml:space="preserve">- Engage external consultant </w:t>
      </w:r>
      <w:proofErr w:type="spellStart"/>
      <w:r w:rsidRPr="005854C0">
        <w:rPr>
          <w:rFonts w:cs="Times New Roman"/>
        </w:rPr>
        <w:t>từ</w:t>
      </w:r>
      <w:proofErr w:type="spellEnd"/>
      <w:r w:rsidRPr="005854C0">
        <w:rPr>
          <w:rFonts w:cs="Times New Roman"/>
        </w:rPr>
        <w:t xml:space="preserve"> Germany (cost: 2 </w:t>
      </w:r>
      <w:proofErr w:type="spellStart"/>
      <w:r w:rsidRPr="005854C0">
        <w:rPr>
          <w:rFonts w:cs="Times New Roman"/>
        </w:rPr>
        <w:t>tỷ</w:t>
      </w:r>
      <w:proofErr w:type="spellEnd"/>
      <w:r w:rsidRPr="005854C0">
        <w:rPr>
          <w:rFonts w:cs="Times New Roman"/>
        </w:rPr>
        <w:t xml:space="preserve"> VNĐ)</w:t>
      </w:r>
    </w:p>
    <w:p w14:paraId="0CB2F926" w14:textId="77777777" w:rsidR="00B12EA3" w:rsidRPr="005854C0" w:rsidRDefault="00B12EA3" w:rsidP="00B12EA3">
      <w:pPr>
        <w:spacing w:before="60" w:after="60"/>
        <w:ind w:left="432"/>
        <w:rPr>
          <w:rFonts w:cs="Times New Roman"/>
        </w:rPr>
      </w:pPr>
      <w:r w:rsidRPr="005854C0">
        <w:rPr>
          <w:rFonts w:cs="Times New Roman"/>
        </w:rPr>
        <w:t xml:space="preserve">- Establish backup plan: License fallback </w:t>
      </w:r>
      <w:proofErr w:type="spellStart"/>
      <w:r w:rsidRPr="005854C0">
        <w:rPr>
          <w:rFonts w:cs="Times New Roman"/>
        </w:rPr>
        <w:t>từ</w:t>
      </w:r>
      <w:proofErr w:type="spellEnd"/>
      <w:r w:rsidRPr="005854C0">
        <w:rPr>
          <w:rFonts w:cs="Times New Roman"/>
        </w:rPr>
        <w:t xml:space="preserve"> Schneider</w:t>
      </w:r>
    </w:p>
    <w:p w14:paraId="490CE49F" w14:textId="77777777" w:rsidR="00B12EA3" w:rsidRPr="005854C0" w:rsidRDefault="00B12EA3" w:rsidP="00B12EA3">
      <w:pPr>
        <w:spacing w:before="60" w:after="60"/>
        <w:ind w:left="432"/>
        <w:rPr>
          <w:rFonts w:cs="Times New Roman"/>
        </w:rPr>
      </w:pPr>
      <w:r w:rsidRPr="005854C0">
        <w:rPr>
          <w:rFonts w:cs="Times New Roman"/>
        </w:rPr>
        <w:t xml:space="preserve">- Increase R&amp;D budget 20% (additional 4 </w:t>
      </w:r>
      <w:proofErr w:type="spellStart"/>
      <w:r w:rsidRPr="005854C0">
        <w:rPr>
          <w:rFonts w:cs="Times New Roman"/>
        </w:rPr>
        <w:t>tỷ</w:t>
      </w:r>
      <w:proofErr w:type="spellEnd"/>
      <w:r w:rsidRPr="005854C0">
        <w:rPr>
          <w:rFonts w:cs="Times New Roman"/>
        </w:rPr>
        <w:t xml:space="preserve"> VNĐ)</w:t>
      </w:r>
    </w:p>
    <w:p w14:paraId="0EAB7BFC" w14:textId="77777777" w:rsidR="00B12EA3" w:rsidRPr="005854C0" w:rsidRDefault="00B12EA3" w:rsidP="00B12EA3">
      <w:pPr>
        <w:spacing w:before="60" w:after="60"/>
        <w:ind w:left="432"/>
        <w:rPr>
          <w:rFonts w:cs="Times New Roman"/>
        </w:rPr>
      </w:pPr>
      <w:r w:rsidRPr="005854C0">
        <w:rPr>
          <w:rFonts w:cs="Times New Roman"/>
        </w:rPr>
        <w:t xml:space="preserve">- Set aggressive milestones </w:t>
      </w:r>
      <w:proofErr w:type="spellStart"/>
      <w:r w:rsidRPr="005854C0">
        <w:rPr>
          <w:rFonts w:cs="Times New Roman"/>
        </w:rPr>
        <w:t>với</w:t>
      </w:r>
      <w:proofErr w:type="spellEnd"/>
      <w:r w:rsidRPr="005854C0">
        <w:rPr>
          <w:rFonts w:cs="Times New Roman"/>
        </w:rPr>
        <w:t xml:space="preserve"> penalty/bonus system</w:t>
      </w:r>
    </w:p>
    <w:p w14:paraId="63C02C51" w14:textId="77777777" w:rsidR="00B12EA3" w:rsidRPr="005854C0" w:rsidRDefault="00B12EA3" w:rsidP="00B12EA3">
      <w:pPr>
        <w:spacing w:before="60" w:after="60"/>
        <w:ind w:left="432"/>
        <w:rPr>
          <w:rFonts w:cs="Times New Roman"/>
        </w:rPr>
      </w:pPr>
    </w:p>
    <w:p w14:paraId="5E70FAFD" w14:textId="77777777" w:rsidR="00B12EA3" w:rsidRPr="005854C0" w:rsidRDefault="00B12EA3" w:rsidP="00B12EA3">
      <w:pPr>
        <w:spacing w:before="60" w:after="60"/>
        <w:ind w:left="432"/>
        <w:rPr>
          <w:rFonts w:cs="Times New Roman"/>
        </w:rPr>
      </w:pPr>
      <w:r w:rsidRPr="005854C0">
        <w:rPr>
          <w:rFonts w:cs="Times New Roman"/>
        </w:rPr>
        <w:t>Timeline: Ensure MK-100 commercial launch Q1 2027 (on schedule)</w:t>
      </w:r>
    </w:p>
    <w:p w14:paraId="2F599467" w14:textId="77777777" w:rsidR="00B12EA3" w:rsidRPr="005854C0" w:rsidRDefault="00B12EA3" w:rsidP="00B12EA3">
      <w:pPr>
        <w:spacing w:before="60" w:after="60"/>
        <w:ind w:left="432"/>
        <w:rPr>
          <w:rFonts w:cs="Times New Roman"/>
        </w:rPr>
      </w:pPr>
      <w:r w:rsidRPr="005854C0">
        <w:rPr>
          <w:rFonts w:cs="Times New Roman"/>
        </w:rPr>
        <w:t xml:space="preserve">Budget allocation: 15 </w:t>
      </w:r>
      <w:proofErr w:type="spellStart"/>
      <w:r w:rsidRPr="005854C0">
        <w:rPr>
          <w:rFonts w:cs="Times New Roman"/>
        </w:rPr>
        <w:t>tỷ</w:t>
      </w:r>
      <w:proofErr w:type="spellEnd"/>
      <w:r w:rsidRPr="005854C0">
        <w:rPr>
          <w:rFonts w:cs="Times New Roman"/>
        </w:rPr>
        <w:t xml:space="preserve"> VNĐ risk mitigation fund</w:t>
      </w:r>
    </w:p>
    <w:p w14:paraId="1A9EFAC1" w14:textId="77777777" w:rsidR="00B12EA3" w:rsidRPr="005854C0" w:rsidRDefault="00B12EA3" w:rsidP="00B12EA3">
      <w:pPr>
        <w:rPr>
          <w:rFonts w:cs="Times New Roman"/>
        </w:rPr>
      </w:pPr>
    </w:p>
    <w:p w14:paraId="60066E97" w14:textId="77777777" w:rsidR="00B12EA3" w:rsidRPr="005854C0" w:rsidRDefault="00B12EA3" w:rsidP="00B12EA3">
      <w:pPr>
        <w:rPr>
          <w:rFonts w:cs="Times New Roman"/>
        </w:rPr>
      </w:pPr>
      <w:r w:rsidRPr="005854C0">
        <w:rPr>
          <w:rFonts w:cs="Times New Roman"/>
          <w:b/>
        </w:rPr>
        <w:t xml:space="preserve">3. </w:t>
      </w:r>
      <w:proofErr w:type="spellStart"/>
      <w:r w:rsidRPr="005854C0">
        <w:rPr>
          <w:rFonts w:cs="Times New Roman"/>
          <w:b/>
        </w:rPr>
        <w:t>Xây</w:t>
      </w:r>
      <w:proofErr w:type="spellEnd"/>
      <w:r w:rsidRPr="005854C0">
        <w:rPr>
          <w:rFonts w:cs="Times New Roman"/>
          <w:b/>
        </w:rPr>
        <w:t xml:space="preserve"> </w:t>
      </w:r>
      <w:proofErr w:type="spellStart"/>
      <w:r w:rsidRPr="005854C0">
        <w:rPr>
          <w:rFonts w:cs="Times New Roman"/>
          <w:b/>
        </w:rPr>
        <w:t>dựng</w:t>
      </w:r>
      <w:proofErr w:type="spellEnd"/>
      <w:r w:rsidRPr="005854C0">
        <w:rPr>
          <w:rFonts w:cs="Times New Roman"/>
          <w:b/>
        </w:rPr>
        <w:t xml:space="preserve"> </w:t>
      </w:r>
      <w:proofErr w:type="spellStart"/>
      <w:r w:rsidRPr="005854C0">
        <w:rPr>
          <w:rFonts w:cs="Times New Roman"/>
          <w:b/>
        </w:rPr>
        <w:t>đội</w:t>
      </w:r>
      <w:proofErr w:type="spellEnd"/>
      <w:r w:rsidRPr="005854C0">
        <w:rPr>
          <w:rFonts w:cs="Times New Roman"/>
          <w:b/>
        </w:rPr>
        <w:t xml:space="preserve"> </w:t>
      </w:r>
      <w:proofErr w:type="spellStart"/>
      <w:r w:rsidRPr="005854C0">
        <w:rPr>
          <w:rFonts w:cs="Times New Roman"/>
          <w:b/>
        </w:rPr>
        <w:t>ngũ</w:t>
      </w:r>
      <w:proofErr w:type="spellEnd"/>
      <w:r w:rsidRPr="005854C0">
        <w:rPr>
          <w:rFonts w:cs="Times New Roman"/>
          <w:b/>
        </w:rPr>
        <w:t xml:space="preserve"> </w:t>
      </w:r>
      <w:proofErr w:type="spellStart"/>
      <w:r w:rsidRPr="005854C0">
        <w:rPr>
          <w:rFonts w:cs="Times New Roman"/>
          <w:b/>
        </w:rPr>
        <w:t>cốt</w:t>
      </w:r>
      <w:proofErr w:type="spellEnd"/>
      <w:r w:rsidRPr="005854C0">
        <w:rPr>
          <w:rFonts w:cs="Times New Roman"/>
          <w:b/>
        </w:rPr>
        <w:t xml:space="preserve"> </w:t>
      </w:r>
      <w:proofErr w:type="spellStart"/>
      <w:r w:rsidRPr="005854C0">
        <w:rPr>
          <w:rFonts w:cs="Times New Roman"/>
          <w:b/>
        </w:rPr>
        <w:t>cán</w:t>
      </w:r>
      <w:proofErr w:type="spellEnd"/>
      <w:r w:rsidRPr="005854C0">
        <w:rPr>
          <w:rFonts w:cs="Times New Roman"/>
          <w:b/>
        </w:rPr>
        <w:t>:</w:t>
      </w:r>
    </w:p>
    <w:p w14:paraId="71CD84B3" w14:textId="77777777" w:rsidR="00B12EA3" w:rsidRPr="005854C0" w:rsidRDefault="00B12EA3" w:rsidP="00B12EA3">
      <w:pPr>
        <w:spacing w:before="60" w:after="60"/>
        <w:ind w:left="432"/>
        <w:rPr>
          <w:rFonts w:cs="Times New Roman"/>
        </w:rPr>
      </w:pPr>
      <w:r w:rsidRPr="005854C0">
        <w:rPr>
          <w:rFonts w:cs="Times New Roman"/>
        </w:rPr>
        <w:t>Talent acquisition strategy:</w:t>
      </w:r>
    </w:p>
    <w:p w14:paraId="7468ABCE" w14:textId="77777777" w:rsidR="00B12EA3" w:rsidRPr="005854C0" w:rsidRDefault="00B12EA3" w:rsidP="00B12EA3">
      <w:pPr>
        <w:spacing w:before="60" w:after="60"/>
        <w:ind w:left="432"/>
        <w:rPr>
          <w:rFonts w:cs="Times New Roman"/>
        </w:rPr>
      </w:pPr>
      <w:r w:rsidRPr="005854C0">
        <w:rPr>
          <w:rFonts w:cs="Times New Roman"/>
        </w:rPr>
        <w:t xml:space="preserve">- Immediate hire: 10 senior engineers </w:t>
      </w:r>
      <w:proofErr w:type="spellStart"/>
      <w:r w:rsidRPr="005854C0">
        <w:rPr>
          <w:rFonts w:cs="Times New Roman"/>
        </w:rPr>
        <w:t>trong</w:t>
      </w:r>
      <w:proofErr w:type="spellEnd"/>
      <w:r w:rsidRPr="005854C0">
        <w:rPr>
          <w:rFonts w:cs="Times New Roman"/>
        </w:rPr>
        <w:t xml:space="preserve"> Q4 2025</w:t>
      </w:r>
    </w:p>
    <w:p w14:paraId="6E93E383" w14:textId="77777777" w:rsidR="00B12EA3" w:rsidRPr="005854C0" w:rsidRDefault="00B12EA3" w:rsidP="00B12EA3">
      <w:pPr>
        <w:spacing w:before="60" w:after="60"/>
        <w:ind w:left="432"/>
        <w:rPr>
          <w:rFonts w:cs="Times New Roman"/>
        </w:rPr>
      </w:pPr>
      <w:r w:rsidRPr="005854C0">
        <w:rPr>
          <w:rFonts w:cs="Times New Roman"/>
        </w:rPr>
        <w:t xml:space="preserve">- Competitive package: 130% market rate </w:t>
      </w:r>
      <w:proofErr w:type="spellStart"/>
      <w:r w:rsidRPr="005854C0">
        <w:rPr>
          <w:rFonts w:cs="Times New Roman"/>
        </w:rPr>
        <w:t>cho</w:t>
      </w:r>
      <w:proofErr w:type="spellEnd"/>
      <w:r w:rsidRPr="005854C0">
        <w:rPr>
          <w:rFonts w:cs="Times New Roman"/>
        </w:rPr>
        <w:t xml:space="preserve"> key positions</w:t>
      </w:r>
    </w:p>
    <w:p w14:paraId="3A8C0529" w14:textId="77777777" w:rsidR="00B12EA3" w:rsidRPr="005854C0" w:rsidRDefault="00B12EA3" w:rsidP="00B12EA3">
      <w:pPr>
        <w:spacing w:before="60" w:after="60"/>
        <w:ind w:left="432"/>
        <w:rPr>
          <w:rFonts w:cs="Times New Roman"/>
        </w:rPr>
      </w:pPr>
      <w:r w:rsidRPr="005854C0">
        <w:rPr>
          <w:rFonts w:cs="Times New Roman"/>
        </w:rPr>
        <w:t xml:space="preserve">- International recruitment: 5 experts </w:t>
      </w:r>
      <w:proofErr w:type="spellStart"/>
      <w:r w:rsidRPr="005854C0">
        <w:rPr>
          <w:rFonts w:cs="Times New Roman"/>
        </w:rPr>
        <w:t>từ</w:t>
      </w:r>
      <w:proofErr w:type="spellEnd"/>
      <w:r w:rsidRPr="005854C0">
        <w:rPr>
          <w:rFonts w:cs="Times New Roman"/>
        </w:rPr>
        <w:t xml:space="preserve"> Singapore/Malaysia</w:t>
      </w:r>
    </w:p>
    <w:p w14:paraId="28AED761" w14:textId="77777777" w:rsidR="00B12EA3" w:rsidRPr="005854C0" w:rsidRDefault="00B12EA3" w:rsidP="00B12EA3">
      <w:pPr>
        <w:spacing w:before="60" w:after="60"/>
        <w:ind w:left="432"/>
        <w:rPr>
          <w:rFonts w:cs="Times New Roman"/>
        </w:rPr>
      </w:pPr>
      <w:r w:rsidRPr="005854C0">
        <w:rPr>
          <w:rFonts w:cs="Times New Roman"/>
        </w:rPr>
        <w:t xml:space="preserve">- University partnerships: Internship pipeline </w:t>
      </w:r>
      <w:proofErr w:type="spellStart"/>
      <w:r w:rsidRPr="005854C0">
        <w:rPr>
          <w:rFonts w:cs="Times New Roman"/>
        </w:rPr>
        <w:t>với</w:t>
      </w:r>
      <w:proofErr w:type="spellEnd"/>
      <w:r w:rsidRPr="005854C0">
        <w:rPr>
          <w:rFonts w:cs="Times New Roman"/>
        </w:rPr>
        <w:t xml:space="preserve"> top 3 universities</w:t>
      </w:r>
    </w:p>
    <w:p w14:paraId="568963C7" w14:textId="77777777" w:rsidR="00B12EA3" w:rsidRPr="005854C0" w:rsidRDefault="00B12EA3" w:rsidP="00B12EA3">
      <w:pPr>
        <w:spacing w:before="60" w:after="60"/>
        <w:ind w:left="432"/>
        <w:rPr>
          <w:rFonts w:cs="Times New Roman"/>
        </w:rPr>
      </w:pPr>
      <w:r w:rsidRPr="005854C0">
        <w:rPr>
          <w:rFonts w:cs="Times New Roman"/>
        </w:rPr>
        <w:t>- Retention program: Stock options + long-term incentives</w:t>
      </w:r>
    </w:p>
    <w:p w14:paraId="6FC5A454" w14:textId="77777777" w:rsidR="00B12EA3" w:rsidRPr="005854C0" w:rsidRDefault="00B12EA3" w:rsidP="00B12EA3">
      <w:pPr>
        <w:spacing w:before="60" w:after="60"/>
        <w:ind w:left="432"/>
        <w:rPr>
          <w:rFonts w:cs="Times New Roman"/>
        </w:rPr>
      </w:pPr>
    </w:p>
    <w:p w14:paraId="0C3E1EF5" w14:textId="77777777" w:rsidR="00B12EA3" w:rsidRPr="005854C0" w:rsidRDefault="00B12EA3" w:rsidP="00B12EA3">
      <w:pPr>
        <w:spacing w:before="60" w:after="60"/>
        <w:ind w:left="432"/>
        <w:rPr>
          <w:rFonts w:cs="Times New Roman"/>
        </w:rPr>
      </w:pPr>
      <w:r w:rsidRPr="005854C0">
        <w:rPr>
          <w:rFonts w:cs="Times New Roman"/>
        </w:rPr>
        <w:t xml:space="preserve">Investment: 8 </w:t>
      </w:r>
      <w:proofErr w:type="spellStart"/>
      <w:r w:rsidRPr="005854C0">
        <w:rPr>
          <w:rFonts w:cs="Times New Roman"/>
        </w:rPr>
        <w:t>tỷ</w:t>
      </w:r>
      <w:proofErr w:type="spellEnd"/>
      <w:r w:rsidRPr="005854C0">
        <w:rPr>
          <w:rFonts w:cs="Times New Roman"/>
        </w:rPr>
        <w:t xml:space="preserve"> VNĐ signing bonuses + relocation costs</w:t>
      </w:r>
    </w:p>
    <w:p w14:paraId="46365AF8" w14:textId="77777777" w:rsidR="00B12EA3" w:rsidRPr="005854C0" w:rsidRDefault="00B12EA3" w:rsidP="00B12EA3">
      <w:pPr>
        <w:spacing w:before="60" w:after="60"/>
        <w:ind w:left="432"/>
        <w:rPr>
          <w:rFonts w:cs="Times New Roman"/>
        </w:rPr>
      </w:pPr>
      <w:r w:rsidRPr="005854C0">
        <w:rPr>
          <w:rFonts w:cs="Times New Roman"/>
        </w:rPr>
        <w:t>Success metric: 90% retention rate for critical positions</w:t>
      </w:r>
    </w:p>
    <w:p w14:paraId="2E4CBE40" w14:textId="77777777" w:rsidR="00B12EA3" w:rsidRPr="005854C0" w:rsidRDefault="00B12EA3" w:rsidP="00B12EA3">
      <w:pPr>
        <w:rPr>
          <w:rFonts w:cs="Times New Roman"/>
        </w:rPr>
      </w:pPr>
    </w:p>
    <w:p w14:paraId="512B7524" w14:textId="77777777" w:rsidR="00B12EA3" w:rsidRPr="005854C0" w:rsidRDefault="00B12EA3" w:rsidP="00B12EA3">
      <w:pPr>
        <w:pStyle w:val="Heading4"/>
        <w:rPr>
          <w:rFonts w:ascii="Times New Roman" w:hAnsi="Times New Roman" w:cs="Times New Roman"/>
        </w:rPr>
      </w:pPr>
      <w:r w:rsidRPr="005854C0">
        <w:rPr>
          <w:rFonts w:ascii="Times New Roman" w:hAnsi="Times New Roman" w:cs="Times New Roman"/>
        </w:rPr>
        <w:t xml:space="preserve">B) </w:t>
      </w:r>
      <w:proofErr w:type="spellStart"/>
      <w:r w:rsidRPr="005854C0">
        <w:rPr>
          <w:rFonts w:ascii="Times New Roman" w:hAnsi="Times New Roman" w:cs="Times New Roman"/>
        </w:rPr>
        <w:t>Khuyến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nghị</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trung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hạn</w:t>
      </w:r>
      <w:proofErr w:type="spellEnd"/>
      <w:r w:rsidRPr="005854C0">
        <w:rPr>
          <w:rFonts w:ascii="Times New Roman" w:hAnsi="Times New Roman" w:cs="Times New Roman"/>
        </w:rPr>
        <w:t xml:space="preserve"> (2028-2030):</w:t>
      </w:r>
    </w:p>
    <w:p w14:paraId="0B39C265" w14:textId="77777777" w:rsidR="00B12EA3" w:rsidRPr="005854C0" w:rsidRDefault="00B12EA3" w:rsidP="00B12EA3">
      <w:pPr>
        <w:rPr>
          <w:rFonts w:cs="Times New Roman"/>
        </w:rPr>
      </w:pPr>
    </w:p>
    <w:p w14:paraId="41E347C6" w14:textId="77777777" w:rsidR="00B12EA3" w:rsidRPr="005854C0" w:rsidRDefault="00B12EA3" w:rsidP="00B12EA3">
      <w:pPr>
        <w:rPr>
          <w:rFonts w:cs="Times New Roman"/>
        </w:rPr>
      </w:pPr>
      <w:r w:rsidRPr="005854C0">
        <w:rPr>
          <w:rFonts w:cs="Times New Roman"/>
          <w:b/>
        </w:rPr>
        <w:t xml:space="preserve"> CHIẾN LƯỢC TĂNG TRƯỞNG:</w:t>
      </w:r>
    </w:p>
    <w:p w14:paraId="474561C7" w14:textId="77777777" w:rsidR="00B12EA3" w:rsidRPr="005854C0" w:rsidRDefault="00B12EA3" w:rsidP="00B12EA3">
      <w:pPr>
        <w:rPr>
          <w:rFonts w:cs="Times New Roman"/>
        </w:rPr>
      </w:pPr>
    </w:p>
    <w:p w14:paraId="4BC4E9E2" w14:textId="77777777" w:rsidR="00B12EA3" w:rsidRPr="005854C0" w:rsidRDefault="00B12EA3" w:rsidP="00B12EA3">
      <w:pPr>
        <w:rPr>
          <w:rFonts w:cs="Times New Roman"/>
        </w:rPr>
      </w:pPr>
      <w:r w:rsidRPr="005854C0">
        <w:rPr>
          <w:rFonts w:cs="Times New Roman"/>
          <w:b/>
        </w:rPr>
        <w:t xml:space="preserve">1. </w:t>
      </w:r>
      <w:proofErr w:type="spellStart"/>
      <w:r w:rsidRPr="005854C0">
        <w:rPr>
          <w:rFonts w:cs="Times New Roman"/>
          <w:b/>
        </w:rPr>
        <w:t>Mở</w:t>
      </w:r>
      <w:proofErr w:type="spellEnd"/>
      <w:r w:rsidRPr="005854C0">
        <w:rPr>
          <w:rFonts w:cs="Times New Roman"/>
          <w:b/>
        </w:rPr>
        <w:t xml:space="preserve"> </w:t>
      </w:r>
      <w:proofErr w:type="spellStart"/>
      <w:r w:rsidRPr="005854C0">
        <w:rPr>
          <w:rFonts w:cs="Times New Roman"/>
          <w:b/>
        </w:rPr>
        <w:t>rộng</w:t>
      </w:r>
      <w:proofErr w:type="spellEnd"/>
      <w:r w:rsidRPr="005854C0">
        <w:rPr>
          <w:rFonts w:cs="Times New Roman"/>
          <w:b/>
        </w:rPr>
        <w:t xml:space="preserve"> </w:t>
      </w:r>
      <w:proofErr w:type="spellStart"/>
      <w:r w:rsidRPr="005854C0">
        <w:rPr>
          <w:rFonts w:cs="Times New Roman"/>
          <w:b/>
        </w:rPr>
        <w:t>danh</w:t>
      </w:r>
      <w:proofErr w:type="spellEnd"/>
      <w:r w:rsidRPr="005854C0">
        <w:rPr>
          <w:rFonts w:cs="Times New Roman"/>
          <w:b/>
        </w:rPr>
        <w:t xml:space="preserve"> </w:t>
      </w:r>
      <w:proofErr w:type="spellStart"/>
      <w:r w:rsidRPr="005854C0">
        <w:rPr>
          <w:rFonts w:cs="Times New Roman"/>
          <w:b/>
        </w:rPr>
        <w:t>mục</w:t>
      </w:r>
      <w:proofErr w:type="spellEnd"/>
      <w:r w:rsidRPr="005854C0">
        <w:rPr>
          <w:rFonts w:cs="Times New Roman"/>
          <w:b/>
        </w:rPr>
        <w:t xml:space="preserve"> </w:t>
      </w:r>
      <w:proofErr w:type="spellStart"/>
      <w:r w:rsidRPr="005854C0">
        <w:rPr>
          <w:rFonts w:cs="Times New Roman"/>
          <w:b/>
        </w:rPr>
        <w:t>sản</w:t>
      </w:r>
      <w:proofErr w:type="spellEnd"/>
      <w:r w:rsidRPr="005854C0">
        <w:rPr>
          <w:rFonts w:cs="Times New Roman"/>
          <w:b/>
        </w:rPr>
        <w:t xml:space="preserve"> </w:t>
      </w:r>
      <w:proofErr w:type="spellStart"/>
      <w:r w:rsidRPr="005854C0">
        <w:rPr>
          <w:rFonts w:cs="Times New Roman"/>
          <w:b/>
        </w:rPr>
        <w:t>phẩm</w:t>
      </w:r>
      <w:proofErr w:type="spellEnd"/>
      <w:r w:rsidRPr="005854C0">
        <w:rPr>
          <w:rFonts w:cs="Times New Roman"/>
          <w:b/>
        </w:rPr>
        <w:t>:</w:t>
      </w:r>
    </w:p>
    <w:p w14:paraId="5C4D4DBB" w14:textId="77777777" w:rsidR="00B12EA3" w:rsidRPr="005854C0" w:rsidRDefault="00B12EA3" w:rsidP="00B12EA3">
      <w:pPr>
        <w:spacing w:before="60" w:after="60"/>
        <w:ind w:left="432"/>
        <w:rPr>
          <w:rFonts w:cs="Times New Roman"/>
        </w:rPr>
      </w:pPr>
      <w:r w:rsidRPr="005854C0">
        <w:rPr>
          <w:rFonts w:cs="Times New Roman"/>
        </w:rPr>
        <w:t>Product roadmap acceleration:</w:t>
      </w:r>
    </w:p>
    <w:p w14:paraId="1CABD57A" w14:textId="77777777" w:rsidR="00B12EA3" w:rsidRPr="005854C0" w:rsidRDefault="00B12EA3" w:rsidP="00B12EA3">
      <w:pPr>
        <w:spacing w:before="60" w:after="60"/>
        <w:ind w:left="432"/>
        <w:rPr>
          <w:rFonts w:cs="Times New Roman"/>
        </w:rPr>
      </w:pPr>
      <w:r w:rsidRPr="005854C0">
        <w:rPr>
          <w:rFonts w:cs="Times New Roman"/>
        </w:rPr>
        <w:t>- MK-200 launch Q1 2028 (accelerate 6 months)</w:t>
      </w:r>
    </w:p>
    <w:p w14:paraId="07297B4C" w14:textId="77777777" w:rsidR="00B12EA3" w:rsidRPr="005854C0" w:rsidRDefault="00B12EA3" w:rsidP="00B12EA3">
      <w:pPr>
        <w:spacing w:before="60" w:after="60"/>
        <w:ind w:left="432"/>
        <w:rPr>
          <w:rFonts w:cs="Times New Roman"/>
        </w:rPr>
      </w:pPr>
      <w:r w:rsidRPr="005854C0">
        <w:rPr>
          <w:rFonts w:cs="Times New Roman"/>
        </w:rPr>
        <w:t xml:space="preserve">- AMR-100 commercial launch Q2 2029 </w:t>
      </w:r>
    </w:p>
    <w:p w14:paraId="5D6BBB25" w14:textId="77777777" w:rsidR="00B12EA3" w:rsidRPr="005854C0" w:rsidRDefault="00B12EA3" w:rsidP="00B12EA3">
      <w:pPr>
        <w:spacing w:before="60" w:after="60"/>
        <w:ind w:left="432"/>
        <w:rPr>
          <w:rFonts w:cs="Times New Roman"/>
        </w:rPr>
      </w:pPr>
      <w:r w:rsidRPr="005854C0">
        <w:rPr>
          <w:rFonts w:cs="Times New Roman"/>
        </w:rPr>
        <w:t>- AGV-200 launch Q4 2029</w:t>
      </w:r>
    </w:p>
    <w:p w14:paraId="08F75E8D" w14:textId="77777777" w:rsidR="00B12EA3" w:rsidRPr="005854C0" w:rsidRDefault="00B12EA3" w:rsidP="00B12EA3">
      <w:pPr>
        <w:spacing w:before="60" w:after="60"/>
        <w:ind w:left="432"/>
        <w:rPr>
          <w:rFonts w:cs="Times New Roman"/>
        </w:rPr>
      </w:pPr>
      <w:r w:rsidRPr="005854C0">
        <w:rPr>
          <w:rFonts w:cs="Times New Roman"/>
        </w:rPr>
        <w:t>- OHT systems development Q1 2030</w:t>
      </w:r>
    </w:p>
    <w:p w14:paraId="14F2EE1D" w14:textId="77777777" w:rsidR="00B12EA3" w:rsidRPr="005854C0" w:rsidRDefault="00B12EA3" w:rsidP="00B12EA3">
      <w:pPr>
        <w:spacing w:before="60" w:after="60"/>
        <w:ind w:left="432"/>
        <w:rPr>
          <w:rFonts w:cs="Times New Roman"/>
        </w:rPr>
      </w:pPr>
    </w:p>
    <w:p w14:paraId="46A58C6D" w14:textId="77777777" w:rsidR="00B12EA3" w:rsidRPr="005854C0" w:rsidRDefault="00B12EA3" w:rsidP="00B12EA3">
      <w:pPr>
        <w:spacing w:before="60" w:after="60"/>
        <w:ind w:left="432"/>
        <w:rPr>
          <w:rFonts w:cs="Times New Roman"/>
        </w:rPr>
      </w:pPr>
      <w:r w:rsidRPr="005854C0">
        <w:rPr>
          <w:rFonts w:cs="Times New Roman"/>
        </w:rPr>
        <w:t>Investment priority:</w:t>
      </w:r>
    </w:p>
    <w:p w14:paraId="58090CC9" w14:textId="77777777" w:rsidR="00B12EA3" w:rsidRPr="005854C0" w:rsidRDefault="00B12EA3" w:rsidP="00B12EA3">
      <w:pPr>
        <w:spacing w:before="60" w:after="60"/>
        <w:ind w:left="432"/>
        <w:rPr>
          <w:rFonts w:cs="Times New Roman"/>
        </w:rPr>
      </w:pPr>
      <w:r w:rsidRPr="005854C0">
        <w:rPr>
          <w:rFonts w:cs="Times New Roman"/>
        </w:rPr>
        <w:t xml:space="preserve">- 70% budget </w:t>
      </w:r>
      <w:proofErr w:type="spellStart"/>
      <w:r w:rsidRPr="005854C0">
        <w:rPr>
          <w:rFonts w:cs="Times New Roman"/>
        </w:rPr>
        <w:t>cho</w:t>
      </w:r>
      <w:proofErr w:type="spellEnd"/>
      <w:r w:rsidRPr="005854C0">
        <w:rPr>
          <w:rFonts w:cs="Times New Roman"/>
        </w:rPr>
        <w:t xml:space="preserve"> high-margin products (MK-200, AMR-500)</w:t>
      </w:r>
    </w:p>
    <w:p w14:paraId="6E3C5707" w14:textId="77777777" w:rsidR="00B12EA3" w:rsidRPr="005854C0" w:rsidRDefault="00B12EA3" w:rsidP="00B12EA3">
      <w:pPr>
        <w:spacing w:before="60" w:after="60"/>
        <w:ind w:left="432"/>
        <w:rPr>
          <w:rFonts w:cs="Times New Roman"/>
        </w:rPr>
      </w:pPr>
      <w:r w:rsidRPr="005854C0">
        <w:rPr>
          <w:rFonts w:cs="Times New Roman"/>
        </w:rPr>
        <w:t xml:space="preserve">- 20% budget </w:t>
      </w:r>
      <w:proofErr w:type="spellStart"/>
      <w:r w:rsidRPr="005854C0">
        <w:rPr>
          <w:rFonts w:cs="Times New Roman"/>
        </w:rPr>
        <w:t>cho</w:t>
      </w:r>
      <w:proofErr w:type="spellEnd"/>
      <w:r w:rsidRPr="005854C0">
        <w:rPr>
          <w:rFonts w:cs="Times New Roman"/>
        </w:rPr>
        <w:t xml:space="preserve"> market-share products (MK-100, AGV-200)</w:t>
      </w:r>
    </w:p>
    <w:p w14:paraId="1BE3A9D9" w14:textId="77777777" w:rsidR="00B12EA3" w:rsidRPr="005854C0" w:rsidRDefault="00B12EA3" w:rsidP="00B12EA3">
      <w:pPr>
        <w:spacing w:before="60" w:after="60"/>
        <w:ind w:left="432"/>
        <w:rPr>
          <w:rFonts w:cs="Times New Roman"/>
        </w:rPr>
      </w:pPr>
      <w:r w:rsidRPr="005854C0">
        <w:rPr>
          <w:rFonts w:cs="Times New Roman"/>
        </w:rPr>
        <w:t xml:space="preserve">- 10% budget </w:t>
      </w:r>
      <w:proofErr w:type="spellStart"/>
      <w:r w:rsidRPr="005854C0">
        <w:rPr>
          <w:rFonts w:cs="Times New Roman"/>
        </w:rPr>
        <w:t>cho</w:t>
      </w:r>
      <w:proofErr w:type="spellEnd"/>
      <w:r w:rsidRPr="005854C0">
        <w:rPr>
          <w:rFonts w:cs="Times New Roman"/>
        </w:rPr>
        <w:t xml:space="preserve"> future products (OHT, next-gen)</w:t>
      </w:r>
    </w:p>
    <w:p w14:paraId="07F79884" w14:textId="77777777" w:rsidR="00B12EA3" w:rsidRPr="005854C0" w:rsidRDefault="00B12EA3" w:rsidP="00B12EA3">
      <w:pPr>
        <w:spacing w:before="60" w:after="60"/>
        <w:ind w:left="432"/>
        <w:rPr>
          <w:rFonts w:cs="Times New Roman"/>
        </w:rPr>
      </w:pPr>
    </w:p>
    <w:p w14:paraId="40A2B9A6" w14:textId="77777777" w:rsidR="00B12EA3" w:rsidRPr="005854C0" w:rsidRDefault="00B12EA3" w:rsidP="00B12EA3">
      <w:pPr>
        <w:spacing w:before="60" w:after="60"/>
        <w:ind w:left="432"/>
        <w:rPr>
          <w:rFonts w:cs="Times New Roman"/>
        </w:rPr>
      </w:pPr>
      <w:r w:rsidRPr="005854C0">
        <w:rPr>
          <w:rFonts w:cs="Times New Roman"/>
        </w:rPr>
        <w:t>Expected outcome: 5 commercial products by 2030</w:t>
      </w:r>
    </w:p>
    <w:p w14:paraId="3DB8E9E6" w14:textId="77777777" w:rsidR="00B12EA3" w:rsidRPr="005854C0" w:rsidRDefault="00B12EA3" w:rsidP="00B12EA3">
      <w:pPr>
        <w:rPr>
          <w:rFonts w:cs="Times New Roman"/>
        </w:rPr>
      </w:pPr>
    </w:p>
    <w:p w14:paraId="79F1F92A" w14:textId="77777777" w:rsidR="00B12EA3" w:rsidRPr="005854C0" w:rsidRDefault="00B12EA3" w:rsidP="00B12EA3">
      <w:pPr>
        <w:rPr>
          <w:rFonts w:cs="Times New Roman"/>
        </w:rPr>
      </w:pPr>
      <w:r w:rsidRPr="005854C0">
        <w:rPr>
          <w:rFonts w:cs="Times New Roman"/>
          <w:b/>
        </w:rPr>
        <w:t xml:space="preserve">2. </w:t>
      </w:r>
      <w:proofErr w:type="spellStart"/>
      <w:r w:rsidRPr="005854C0">
        <w:rPr>
          <w:rFonts w:cs="Times New Roman"/>
          <w:b/>
        </w:rPr>
        <w:t>Mở</w:t>
      </w:r>
      <w:proofErr w:type="spellEnd"/>
      <w:r w:rsidRPr="005854C0">
        <w:rPr>
          <w:rFonts w:cs="Times New Roman"/>
          <w:b/>
        </w:rPr>
        <w:t xml:space="preserve"> </w:t>
      </w:r>
      <w:proofErr w:type="spellStart"/>
      <w:r w:rsidRPr="005854C0">
        <w:rPr>
          <w:rFonts w:cs="Times New Roman"/>
          <w:b/>
        </w:rPr>
        <w:t>rộng</w:t>
      </w:r>
      <w:proofErr w:type="spellEnd"/>
      <w:r w:rsidRPr="005854C0">
        <w:rPr>
          <w:rFonts w:cs="Times New Roman"/>
          <w:b/>
        </w:rPr>
        <w:t xml:space="preserve"> </w:t>
      </w:r>
      <w:proofErr w:type="spellStart"/>
      <w:r w:rsidRPr="005854C0">
        <w:rPr>
          <w:rFonts w:cs="Times New Roman"/>
          <w:b/>
        </w:rPr>
        <w:t>thị</w:t>
      </w:r>
      <w:proofErr w:type="spellEnd"/>
      <w:r w:rsidRPr="005854C0">
        <w:rPr>
          <w:rFonts w:cs="Times New Roman"/>
          <w:b/>
        </w:rPr>
        <w:t xml:space="preserve"> </w:t>
      </w:r>
      <w:proofErr w:type="spellStart"/>
      <w:r w:rsidRPr="005854C0">
        <w:rPr>
          <w:rFonts w:cs="Times New Roman"/>
          <w:b/>
        </w:rPr>
        <w:t>trường</w:t>
      </w:r>
      <w:proofErr w:type="spellEnd"/>
      <w:r w:rsidRPr="005854C0">
        <w:rPr>
          <w:rFonts w:cs="Times New Roman"/>
          <w:b/>
        </w:rPr>
        <w:t>:</w:t>
      </w:r>
    </w:p>
    <w:p w14:paraId="52F0AD94" w14:textId="77777777" w:rsidR="00B12EA3" w:rsidRPr="005854C0" w:rsidRDefault="00B12EA3" w:rsidP="00B12EA3">
      <w:pPr>
        <w:spacing w:before="60" w:after="60"/>
        <w:ind w:left="432"/>
        <w:rPr>
          <w:rFonts w:cs="Times New Roman"/>
        </w:rPr>
      </w:pPr>
      <w:r w:rsidRPr="005854C0">
        <w:rPr>
          <w:rFonts w:cs="Times New Roman"/>
        </w:rPr>
        <w:t>Geographic expansion:</w:t>
      </w:r>
    </w:p>
    <w:p w14:paraId="763FE133" w14:textId="77777777" w:rsidR="00B12EA3" w:rsidRPr="005854C0" w:rsidRDefault="00B12EA3" w:rsidP="00B12EA3">
      <w:pPr>
        <w:spacing w:before="60" w:after="60"/>
        <w:ind w:left="432"/>
        <w:rPr>
          <w:rFonts w:cs="Times New Roman"/>
        </w:rPr>
      </w:pPr>
      <w:r w:rsidRPr="005854C0">
        <w:rPr>
          <w:rFonts w:cs="Times New Roman"/>
        </w:rPr>
        <w:t>- Phase 1: National coverage (2028)</w:t>
      </w:r>
    </w:p>
    <w:p w14:paraId="0BAF6AF3" w14:textId="77777777" w:rsidR="00B12EA3" w:rsidRPr="005854C0" w:rsidRDefault="00B12EA3" w:rsidP="00B12EA3">
      <w:pPr>
        <w:spacing w:before="60" w:after="60"/>
        <w:ind w:left="432"/>
        <w:rPr>
          <w:rFonts w:cs="Times New Roman"/>
        </w:rPr>
      </w:pPr>
      <w:r w:rsidRPr="005854C0">
        <w:rPr>
          <w:rFonts w:cs="Times New Roman"/>
        </w:rPr>
        <w:t xml:space="preserve">  * Sales offices: Hanoi, Da Nang</w:t>
      </w:r>
    </w:p>
    <w:p w14:paraId="63A6A4D9" w14:textId="77777777" w:rsidR="00B12EA3" w:rsidRPr="005854C0" w:rsidRDefault="00B12EA3" w:rsidP="00B12EA3">
      <w:pPr>
        <w:spacing w:before="60" w:after="60"/>
        <w:ind w:left="432"/>
        <w:rPr>
          <w:rFonts w:cs="Times New Roman"/>
        </w:rPr>
      </w:pPr>
      <w:r w:rsidRPr="005854C0">
        <w:rPr>
          <w:rFonts w:cs="Times New Roman"/>
        </w:rPr>
        <w:t xml:space="preserve">  * Service centers: 5 regional centers</w:t>
      </w:r>
    </w:p>
    <w:p w14:paraId="0B0EF7FF" w14:textId="77777777" w:rsidR="00B12EA3" w:rsidRPr="005854C0" w:rsidRDefault="00B12EA3" w:rsidP="00B12EA3">
      <w:pPr>
        <w:spacing w:before="60" w:after="60"/>
        <w:ind w:left="432"/>
        <w:rPr>
          <w:rFonts w:cs="Times New Roman"/>
        </w:rPr>
      </w:pPr>
      <w:r w:rsidRPr="005854C0">
        <w:rPr>
          <w:rFonts w:cs="Times New Roman"/>
        </w:rPr>
        <w:t xml:space="preserve">  * Partner network: 20 system integrators</w:t>
      </w:r>
    </w:p>
    <w:p w14:paraId="584C98F9" w14:textId="77777777" w:rsidR="00B12EA3" w:rsidRPr="005854C0" w:rsidRDefault="00B12EA3" w:rsidP="00B12EA3">
      <w:pPr>
        <w:spacing w:before="60" w:after="60"/>
        <w:ind w:left="432"/>
        <w:rPr>
          <w:rFonts w:cs="Times New Roman"/>
        </w:rPr>
      </w:pPr>
    </w:p>
    <w:p w14:paraId="0D957029" w14:textId="77777777" w:rsidR="00B12EA3" w:rsidRPr="005854C0" w:rsidRDefault="00B12EA3" w:rsidP="00B12EA3">
      <w:pPr>
        <w:spacing w:before="60" w:after="60"/>
        <w:ind w:left="432"/>
        <w:rPr>
          <w:rFonts w:cs="Times New Roman"/>
        </w:rPr>
      </w:pPr>
      <w:r w:rsidRPr="005854C0">
        <w:rPr>
          <w:rFonts w:cs="Times New Roman"/>
        </w:rPr>
        <w:t>- Phase 2: ASEAN expansion (2029-2030)</w:t>
      </w:r>
    </w:p>
    <w:p w14:paraId="38FC975B" w14:textId="77777777" w:rsidR="00B12EA3" w:rsidRPr="005854C0" w:rsidRDefault="00B12EA3" w:rsidP="00B12EA3">
      <w:pPr>
        <w:spacing w:before="60" w:after="60"/>
        <w:ind w:left="432"/>
        <w:rPr>
          <w:rFonts w:cs="Times New Roman"/>
        </w:rPr>
      </w:pPr>
      <w:r w:rsidRPr="005854C0">
        <w:rPr>
          <w:rFonts w:cs="Times New Roman"/>
        </w:rPr>
        <w:t xml:space="preserve">  * Target markets: Thailand, Philippines, Malaysia</w:t>
      </w:r>
    </w:p>
    <w:p w14:paraId="4D475C51" w14:textId="77777777" w:rsidR="00B12EA3" w:rsidRPr="005854C0" w:rsidRDefault="00B12EA3" w:rsidP="00B12EA3">
      <w:pPr>
        <w:spacing w:before="60" w:after="60"/>
        <w:ind w:left="432"/>
        <w:rPr>
          <w:rFonts w:cs="Times New Roman"/>
        </w:rPr>
      </w:pPr>
      <w:r w:rsidRPr="005854C0">
        <w:rPr>
          <w:rFonts w:cs="Times New Roman"/>
        </w:rPr>
        <w:t xml:space="preserve">  * Entry strategy: Local partnerships + direct sales</w:t>
      </w:r>
    </w:p>
    <w:p w14:paraId="45AD7C99" w14:textId="77777777" w:rsidR="00B12EA3" w:rsidRPr="005854C0" w:rsidRDefault="00B12EA3" w:rsidP="00B12EA3">
      <w:pPr>
        <w:spacing w:before="60" w:after="60"/>
        <w:ind w:left="432"/>
        <w:rPr>
          <w:rFonts w:cs="Times New Roman"/>
        </w:rPr>
      </w:pPr>
      <w:r w:rsidRPr="005854C0">
        <w:rPr>
          <w:rFonts w:cs="Times New Roman"/>
        </w:rPr>
        <w:t xml:space="preserve">  * Regulatory: Obtain certifications for each market</w:t>
      </w:r>
    </w:p>
    <w:p w14:paraId="2B91C603" w14:textId="77777777" w:rsidR="00B12EA3" w:rsidRPr="005854C0" w:rsidRDefault="00B12EA3" w:rsidP="00B12EA3">
      <w:pPr>
        <w:spacing w:before="60" w:after="60"/>
        <w:ind w:left="432"/>
        <w:rPr>
          <w:rFonts w:cs="Times New Roman"/>
        </w:rPr>
      </w:pPr>
    </w:p>
    <w:p w14:paraId="12661F0F" w14:textId="77777777" w:rsidR="00B12EA3" w:rsidRPr="005854C0" w:rsidRDefault="00B12EA3" w:rsidP="00B12EA3">
      <w:pPr>
        <w:spacing w:before="60" w:after="60"/>
        <w:ind w:left="432"/>
        <w:rPr>
          <w:rFonts w:cs="Times New Roman"/>
        </w:rPr>
      </w:pPr>
      <w:r w:rsidRPr="005854C0">
        <w:rPr>
          <w:rFonts w:cs="Times New Roman"/>
        </w:rPr>
        <w:t xml:space="preserve">Investment: 15 </w:t>
      </w:r>
      <w:proofErr w:type="spellStart"/>
      <w:r w:rsidRPr="005854C0">
        <w:rPr>
          <w:rFonts w:cs="Times New Roman"/>
        </w:rPr>
        <w:t>tỷ</w:t>
      </w:r>
      <w:proofErr w:type="spellEnd"/>
      <w:r w:rsidRPr="005854C0">
        <w:rPr>
          <w:rFonts w:cs="Times New Roman"/>
        </w:rPr>
        <w:t xml:space="preserve"> VNĐ over 3 years</w:t>
      </w:r>
    </w:p>
    <w:p w14:paraId="72C23E3D" w14:textId="77777777" w:rsidR="00B12EA3" w:rsidRPr="005854C0" w:rsidRDefault="00B12EA3" w:rsidP="00B12EA3">
      <w:pPr>
        <w:spacing w:before="60" w:after="60"/>
        <w:ind w:left="432"/>
        <w:rPr>
          <w:rFonts w:cs="Times New Roman"/>
        </w:rPr>
      </w:pPr>
      <w:r w:rsidRPr="005854C0">
        <w:rPr>
          <w:rFonts w:cs="Times New Roman"/>
        </w:rPr>
        <w:t>Revenue target: 25% from export by 2030</w:t>
      </w:r>
    </w:p>
    <w:p w14:paraId="20DAA86B" w14:textId="77777777" w:rsidR="00B12EA3" w:rsidRPr="005854C0" w:rsidRDefault="00B12EA3" w:rsidP="00B12EA3">
      <w:pPr>
        <w:rPr>
          <w:rFonts w:cs="Times New Roman"/>
        </w:rPr>
      </w:pPr>
    </w:p>
    <w:p w14:paraId="7F7BC6E4" w14:textId="77777777" w:rsidR="00B12EA3" w:rsidRPr="005854C0" w:rsidRDefault="00B12EA3" w:rsidP="00B12EA3">
      <w:pPr>
        <w:rPr>
          <w:rFonts w:cs="Times New Roman"/>
        </w:rPr>
      </w:pPr>
      <w:r w:rsidRPr="005854C0">
        <w:rPr>
          <w:rFonts w:cs="Times New Roman"/>
          <w:b/>
        </w:rPr>
        <w:t xml:space="preserve">3. </w:t>
      </w:r>
      <w:proofErr w:type="spellStart"/>
      <w:r w:rsidRPr="005854C0">
        <w:rPr>
          <w:rFonts w:cs="Times New Roman"/>
          <w:b/>
        </w:rPr>
        <w:t>Tích</w:t>
      </w:r>
      <w:proofErr w:type="spellEnd"/>
      <w:r w:rsidRPr="005854C0">
        <w:rPr>
          <w:rFonts w:cs="Times New Roman"/>
          <w:b/>
        </w:rPr>
        <w:t xml:space="preserve"> </w:t>
      </w:r>
      <w:proofErr w:type="spellStart"/>
      <w:r w:rsidRPr="005854C0">
        <w:rPr>
          <w:rFonts w:cs="Times New Roman"/>
          <w:b/>
        </w:rPr>
        <w:t>hợp</w:t>
      </w:r>
      <w:proofErr w:type="spellEnd"/>
      <w:r w:rsidRPr="005854C0">
        <w:rPr>
          <w:rFonts w:cs="Times New Roman"/>
          <w:b/>
        </w:rPr>
        <w:t xml:space="preserve"> </w:t>
      </w:r>
      <w:proofErr w:type="spellStart"/>
      <w:r w:rsidRPr="005854C0">
        <w:rPr>
          <w:rFonts w:cs="Times New Roman"/>
          <w:b/>
        </w:rPr>
        <w:t>dọc</w:t>
      </w:r>
      <w:proofErr w:type="spellEnd"/>
      <w:r w:rsidRPr="005854C0">
        <w:rPr>
          <w:rFonts w:cs="Times New Roman"/>
          <w:b/>
        </w:rPr>
        <w:t xml:space="preserve"> </w:t>
      </w:r>
      <w:proofErr w:type="spellStart"/>
      <w:r w:rsidRPr="005854C0">
        <w:rPr>
          <w:rFonts w:cs="Times New Roman"/>
          <w:b/>
        </w:rPr>
        <w:t>và</w:t>
      </w:r>
      <w:proofErr w:type="spellEnd"/>
      <w:r w:rsidRPr="005854C0">
        <w:rPr>
          <w:rFonts w:cs="Times New Roman"/>
          <w:b/>
        </w:rPr>
        <w:t xml:space="preserve"> </w:t>
      </w:r>
      <w:proofErr w:type="spellStart"/>
      <w:r w:rsidRPr="005854C0">
        <w:rPr>
          <w:rFonts w:cs="Times New Roman"/>
          <w:b/>
        </w:rPr>
        <w:t>đối</w:t>
      </w:r>
      <w:proofErr w:type="spellEnd"/>
      <w:r w:rsidRPr="005854C0">
        <w:rPr>
          <w:rFonts w:cs="Times New Roman"/>
          <w:b/>
        </w:rPr>
        <w:t xml:space="preserve"> </w:t>
      </w:r>
      <w:proofErr w:type="spellStart"/>
      <w:r w:rsidRPr="005854C0">
        <w:rPr>
          <w:rFonts w:cs="Times New Roman"/>
          <w:b/>
        </w:rPr>
        <w:t>tác</w:t>
      </w:r>
      <w:proofErr w:type="spellEnd"/>
      <w:r w:rsidRPr="005854C0">
        <w:rPr>
          <w:rFonts w:cs="Times New Roman"/>
          <w:b/>
        </w:rPr>
        <w:t xml:space="preserve"> </w:t>
      </w:r>
      <w:proofErr w:type="spellStart"/>
      <w:r w:rsidRPr="005854C0">
        <w:rPr>
          <w:rFonts w:cs="Times New Roman"/>
          <w:b/>
        </w:rPr>
        <w:t>chiến</w:t>
      </w:r>
      <w:proofErr w:type="spellEnd"/>
      <w:r w:rsidRPr="005854C0">
        <w:rPr>
          <w:rFonts w:cs="Times New Roman"/>
          <w:b/>
        </w:rPr>
        <w:t xml:space="preserve"> </w:t>
      </w:r>
      <w:proofErr w:type="spellStart"/>
      <w:r w:rsidRPr="005854C0">
        <w:rPr>
          <w:rFonts w:cs="Times New Roman"/>
          <w:b/>
        </w:rPr>
        <w:t>lược</w:t>
      </w:r>
      <w:proofErr w:type="spellEnd"/>
      <w:r w:rsidRPr="005854C0">
        <w:rPr>
          <w:rFonts w:cs="Times New Roman"/>
          <w:b/>
        </w:rPr>
        <w:t>:</w:t>
      </w:r>
    </w:p>
    <w:p w14:paraId="4A8A179B" w14:textId="77777777" w:rsidR="00B12EA3" w:rsidRPr="005854C0" w:rsidRDefault="00B12EA3" w:rsidP="00B12EA3">
      <w:pPr>
        <w:spacing w:before="60" w:after="60"/>
        <w:ind w:left="432"/>
        <w:rPr>
          <w:rFonts w:cs="Times New Roman"/>
        </w:rPr>
      </w:pPr>
      <w:r w:rsidRPr="005854C0">
        <w:rPr>
          <w:rFonts w:cs="Times New Roman"/>
        </w:rPr>
        <w:t>Vertical integration strategy:</w:t>
      </w:r>
    </w:p>
    <w:p w14:paraId="2EB87C09" w14:textId="77777777" w:rsidR="00B12EA3" w:rsidRPr="005854C0" w:rsidRDefault="00B12EA3" w:rsidP="00B12EA3">
      <w:pPr>
        <w:spacing w:before="60" w:after="60"/>
        <w:ind w:left="432"/>
        <w:rPr>
          <w:rFonts w:cs="Times New Roman"/>
        </w:rPr>
      </w:pPr>
      <w:r w:rsidRPr="005854C0">
        <w:rPr>
          <w:rFonts w:cs="Times New Roman"/>
        </w:rPr>
        <w:t>- Backward: Acquire key supplier (PCB manufacturer)</w:t>
      </w:r>
    </w:p>
    <w:p w14:paraId="767B403B" w14:textId="77777777" w:rsidR="00B12EA3" w:rsidRPr="005854C0" w:rsidRDefault="00B12EA3" w:rsidP="00B12EA3">
      <w:pPr>
        <w:spacing w:before="60" w:after="60"/>
        <w:ind w:left="432"/>
        <w:rPr>
          <w:rFonts w:cs="Times New Roman"/>
        </w:rPr>
      </w:pPr>
      <w:r w:rsidRPr="005854C0">
        <w:rPr>
          <w:rFonts w:cs="Times New Roman"/>
        </w:rPr>
        <w:t>- Forward: Develop system integration capabilities</w:t>
      </w:r>
    </w:p>
    <w:p w14:paraId="715C04E7" w14:textId="77777777" w:rsidR="00B12EA3" w:rsidRPr="005854C0" w:rsidRDefault="00B12EA3" w:rsidP="00B12EA3">
      <w:pPr>
        <w:spacing w:before="60" w:after="60"/>
        <w:ind w:left="432"/>
        <w:rPr>
          <w:rFonts w:cs="Times New Roman"/>
        </w:rPr>
      </w:pPr>
      <w:r w:rsidRPr="005854C0">
        <w:rPr>
          <w:rFonts w:cs="Times New Roman"/>
        </w:rPr>
        <w:t xml:space="preserve">- Horizontal: Joint venture </w:t>
      </w:r>
      <w:proofErr w:type="spellStart"/>
      <w:r w:rsidRPr="005854C0">
        <w:rPr>
          <w:rFonts w:cs="Times New Roman"/>
        </w:rPr>
        <w:t>với</w:t>
      </w:r>
      <w:proofErr w:type="spellEnd"/>
      <w:r w:rsidRPr="005854C0">
        <w:rPr>
          <w:rFonts w:cs="Times New Roman"/>
        </w:rPr>
        <w:t xml:space="preserve"> software companies</w:t>
      </w:r>
    </w:p>
    <w:p w14:paraId="7234FA4A" w14:textId="77777777" w:rsidR="00B12EA3" w:rsidRPr="005854C0" w:rsidRDefault="00B12EA3" w:rsidP="00B12EA3">
      <w:pPr>
        <w:spacing w:before="60" w:after="60"/>
        <w:ind w:left="432"/>
        <w:rPr>
          <w:rFonts w:cs="Times New Roman"/>
        </w:rPr>
      </w:pPr>
    </w:p>
    <w:p w14:paraId="7572EA22" w14:textId="77777777" w:rsidR="00B12EA3" w:rsidRPr="005854C0" w:rsidRDefault="00B12EA3" w:rsidP="00B12EA3">
      <w:pPr>
        <w:spacing w:before="60" w:after="60"/>
        <w:ind w:left="432"/>
        <w:rPr>
          <w:rFonts w:cs="Times New Roman"/>
        </w:rPr>
      </w:pPr>
      <w:r w:rsidRPr="005854C0">
        <w:rPr>
          <w:rFonts w:cs="Times New Roman"/>
        </w:rPr>
        <w:t>Strategic partnerships:</w:t>
      </w:r>
    </w:p>
    <w:p w14:paraId="548D00ED" w14:textId="77777777" w:rsidR="00B12EA3" w:rsidRPr="005854C0" w:rsidRDefault="00B12EA3" w:rsidP="00B12EA3">
      <w:pPr>
        <w:spacing w:before="60" w:after="60"/>
        <w:ind w:left="432"/>
        <w:rPr>
          <w:rFonts w:cs="Times New Roman"/>
        </w:rPr>
      </w:pPr>
      <w:r w:rsidRPr="005854C0">
        <w:rPr>
          <w:rFonts w:cs="Times New Roman"/>
        </w:rPr>
        <w:t>- Technology: Deepen KUKA, Siemens relationships</w:t>
      </w:r>
    </w:p>
    <w:p w14:paraId="40697790" w14:textId="77777777" w:rsidR="00B12EA3" w:rsidRPr="005854C0" w:rsidRDefault="00B12EA3" w:rsidP="00B12EA3">
      <w:pPr>
        <w:spacing w:before="60" w:after="60"/>
        <w:ind w:left="432"/>
        <w:rPr>
          <w:rFonts w:cs="Times New Roman"/>
        </w:rPr>
      </w:pPr>
      <w:r w:rsidRPr="005854C0">
        <w:rPr>
          <w:rFonts w:cs="Times New Roman"/>
        </w:rPr>
        <w:t xml:space="preserve">- Market: Partner </w:t>
      </w:r>
      <w:proofErr w:type="spellStart"/>
      <w:r w:rsidRPr="005854C0">
        <w:rPr>
          <w:rFonts w:cs="Times New Roman"/>
        </w:rPr>
        <w:t>với</w:t>
      </w:r>
      <w:proofErr w:type="spellEnd"/>
      <w:r w:rsidRPr="005854C0">
        <w:rPr>
          <w:rFonts w:cs="Times New Roman"/>
        </w:rPr>
        <w:t xml:space="preserve"> FPT, Viettel </w:t>
      </w:r>
      <w:proofErr w:type="spellStart"/>
      <w:r w:rsidRPr="005854C0">
        <w:rPr>
          <w:rFonts w:cs="Times New Roman"/>
        </w:rPr>
        <w:t>cho</w:t>
      </w:r>
      <w:proofErr w:type="spellEnd"/>
      <w:r w:rsidRPr="005854C0">
        <w:rPr>
          <w:rFonts w:cs="Times New Roman"/>
        </w:rPr>
        <w:t xml:space="preserve"> enterprise accounts</w:t>
      </w:r>
    </w:p>
    <w:p w14:paraId="291CA5A2" w14:textId="77777777" w:rsidR="00B12EA3" w:rsidRPr="005854C0" w:rsidRDefault="00B12EA3" w:rsidP="00B12EA3">
      <w:pPr>
        <w:spacing w:before="60" w:after="60"/>
        <w:ind w:left="432"/>
        <w:rPr>
          <w:rFonts w:cs="Times New Roman"/>
        </w:rPr>
      </w:pPr>
      <w:r w:rsidRPr="005854C0">
        <w:rPr>
          <w:rFonts w:cs="Times New Roman"/>
        </w:rPr>
        <w:t xml:space="preserve">- Financial: Strategic investor (10-15% stake)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giai</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2</w:t>
      </w:r>
    </w:p>
    <w:p w14:paraId="4B0AF4EB" w14:textId="77777777" w:rsidR="00B12EA3" w:rsidRPr="005854C0" w:rsidRDefault="00B12EA3" w:rsidP="00B12EA3">
      <w:pPr>
        <w:spacing w:before="60" w:after="60"/>
        <w:ind w:left="432"/>
        <w:rPr>
          <w:rFonts w:cs="Times New Roman"/>
        </w:rPr>
      </w:pPr>
    </w:p>
    <w:p w14:paraId="7E62B6A1" w14:textId="77777777" w:rsidR="00B12EA3" w:rsidRPr="005854C0" w:rsidRDefault="00B12EA3" w:rsidP="00B12EA3">
      <w:pPr>
        <w:spacing w:before="60" w:after="60"/>
        <w:ind w:left="432"/>
        <w:rPr>
          <w:rFonts w:cs="Times New Roman"/>
        </w:rPr>
      </w:pPr>
      <w:r w:rsidRPr="005854C0">
        <w:rPr>
          <w:rFonts w:cs="Times New Roman"/>
        </w:rPr>
        <w:t>Expected synergies: 12% cost reduction + 18% revenue uplift</w:t>
      </w:r>
    </w:p>
    <w:p w14:paraId="2C0547D5" w14:textId="77777777" w:rsidR="00B12EA3" w:rsidRPr="005854C0" w:rsidRDefault="00B12EA3" w:rsidP="00B12EA3">
      <w:pPr>
        <w:rPr>
          <w:rFonts w:cs="Times New Roman"/>
        </w:rPr>
      </w:pPr>
    </w:p>
    <w:p w14:paraId="61A18E45" w14:textId="77777777" w:rsidR="00B12EA3" w:rsidRPr="005854C0" w:rsidRDefault="00B12EA3" w:rsidP="00B12EA3">
      <w:pPr>
        <w:pStyle w:val="Heading4"/>
        <w:rPr>
          <w:rFonts w:ascii="Times New Roman" w:hAnsi="Times New Roman" w:cs="Times New Roman"/>
        </w:rPr>
      </w:pPr>
      <w:r w:rsidRPr="005854C0">
        <w:rPr>
          <w:rFonts w:ascii="Times New Roman" w:hAnsi="Times New Roman" w:cs="Times New Roman"/>
        </w:rPr>
        <w:t xml:space="preserve">C) </w:t>
      </w:r>
      <w:proofErr w:type="spellStart"/>
      <w:r w:rsidRPr="005854C0">
        <w:rPr>
          <w:rFonts w:ascii="Times New Roman" w:hAnsi="Times New Roman" w:cs="Times New Roman"/>
        </w:rPr>
        <w:t>Khuyến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nghị</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dài</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hạn</w:t>
      </w:r>
      <w:proofErr w:type="spellEnd"/>
      <w:r w:rsidRPr="005854C0">
        <w:rPr>
          <w:rFonts w:ascii="Times New Roman" w:hAnsi="Times New Roman" w:cs="Times New Roman"/>
        </w:rPr>
        <w:t xml:space="preserve"> (2031-2035):</w:t>
      </w:r>
    </w:p>
    <w:p w14:paraId="0DDBC962" w14:textId="77777777" w:rsidR="00B12EA3" w:rsidRPr="005854C0" w:rsidRDefault="00B12EA3" w:rsidP="00B12EA3">
      <w:pPr>
        <w:rPr>
          <w:rFonts w:cs="Times New Roman"/>
        </w:rPr>
      </w:pPr>
    </w:p>
    <w:p w14:paraId="43C95FAF" w14:textId="77777777" w:rsidR="00B12EA3" w:rsidRPr="005854C0" w:rsidRDefault="00B12EA3" w:rsidP="00B12EA3">
      <w:pPr>
        <w:rPr>
          <w:rFonts w:cs="Times New Roman"/>
        </w:rPr>
      </w:pPr>
      <w:r w:rsidRPr="005854C0">
        <w:rPr>
          <w:rFonts w:cs="Times New Roman"/>
          <w:b/>
        </w:rPr>
        <w:t xml:space="preserve"> TẦM NHÌN LEADERSHIP:</w:t>
      </w:r>
    </w:p>
    <w:p w14:paraId="1F68A76D" w14:textId="77777777" w:rsidR="00B12EA3" w:rsidRPr="005854C0" w:rsidRDefault="00B12EA3" w:rsidP="00B12EA3">
      <w:pPr>
        <w:rPr>
          <w:rFonts w:cs="Times New Roman"/>
        </w:rPr>
      </w:pPr>
    </w:p>
    <w:p w14:paraId="0CEBB4D3" w14:textId="77777777" w:rsidR="00B12EA3" w:rsidRPr="005854C0" w:rsidRDefault="00B12EA3" w:rsidP="00B12EA3">
      <w:pPr>
        <w:rPr>
          <w:rFonts w:cs="Times New Roman"/>
        </w:rPr>
      </w:pPr>
      <w:r w:rsidRPr="005854C0">
        <w:rPr>
          <w:rFonts w:cs="Times New Roman"/>
          <w:b/>
        </w:rPr>
        <w:t>1. Innovation leadership:</w:t>
      </w:r>
    </w:p>
    <w:p w14:paraId="4984CD48" w14:textId="77777777" w:rsidR="00B12EA3" w:rsidRPr="005854C0" w:rsidRDefault="00B12EA3" w:rsidP="00B12EA3">
      <w:pPr>
        <w:spacing w:before="60" w:after="60"/>
        <w:ind w:left="432"/>
        <w:rPr>
          <w:rFonts w:cs="Times New Roman"/>
        </w:rPr>
      </w:pPr>
      <w:r w:rsidRPr="005854C0">
        <w:rPr>
          <w:rFonts w:cs="Times New Roman"/>
        </w:rPr>
        <w:t>R&amp;D focus areas:</w:t>
      </w:r>
    </w:p>
    <w:p w14:paraId="06C419B4" w14:textId="77777777" w:rsidR="00B12EA3" w:rsidRPr="005854C0" w:rsidRDefault="00B12EA3" w:rsidP="00B12EA3">
      <w:pPr>
        <w:spacing w:before="60" w:after="60"/>
        <w:ind w:left="432"/>
        <w:rPr>
          <w:rFonts w:cs="Times New Roman"/>
        </w:rPr>
      </w:pPr>
      <w:r w:rsidRPr="005854C0">
        <w:rPr>
          <w:rFonts w:cs="Times New Roman"/>
        </w:rPr>
        <w:t>- Next-generation AI: Edge computing + 5G integration</w:t>
      </w:r>
    </w:p>
    <w:p w14:paraId="2C1ABA00"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Bền</w:t>
      </w:r>
      <w:proofErr w:type="spellEnd"/>
      <w:r w:rsidRPr="005854C0">
        <w:rPr>
          <w:rFonts w:cs="Times New Roman"/>
        </w:rPr>
        <w:t xml:space="preserve"> </w:t>
      </w:r>
      <w:proofErr w:type="spellStart"/>
      <w:r w:rsidRPr="005854C0">
        <w:rPr>
          <w:rFonts w:cs="Times New Roman"/>
        </w:rPr>
        <w:t>vững</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xanh</w:t>
      </w:r>
      <w:proofErr w:type="spellEnd"/>
      <w:r w:rsidRPr="005854C0">
        <w:rPr>
          <w:rFonts w:cs="Times New Roman"/>
        </w:rPr>
        <w:t xml:space="preserve"> + </w:t>
      </w:r>
      <w:proofErr w:type="spellStart"/>
      <w:r w:rsidRPr="005854C0">
        <w:rPr>
          <w:rFonts w:cs="Times New Roman"/>
        </w:rPr>
        <w:t>kinh</w:t>
      </w:r>
      <w:proofErr w:type="spellEnd"/>
      <w:r w:rsidRPr="005854C0">
        <w:rPr>
          <w:rFonts w:cs="Times New Roman"/>
        </w:rPr>
        <w:t xml:space="preserve"> </w:t>
      </w:r>
      <w:proofErr w:type="spellStart"/>
      <w:r w:rsidRPr="005854C0">
        <w:rPr>
          <w:rFonts w:cs="Times New Roman"/>
        </w:rPr>
        <w:t>tế</w:t>
      </w:r>
      <w:proofErr w:type="spellEnd"/>
      <w:r w:rsidRPr="005854C0">
        <w:rPr>
          <w:rFonts w:cs="Times New Roman"/>
        </w:rPr>
        <w:t xml:space="preserve"> </w:t>
      </w:r>
      <w:proofErr w:type="spellStart"/>
      <w:r w:rsidRPr="005854C0">
        <w:rPr>
          <w:rFonts w:cs="Times New Roman"/>
        </w:rPr>
        <w:t>tuần</w:t>
      </w:r>
      <w:proofErr w:type="spellEnd"/>
      <w:r w:rsidRPr="005854C0">
        <w:rPr>
          <w:rFonts w:cs="Times New Roman"/>
        </w:rPr>
        <w:t xml:space="preserve"> </w:t>
      </w:r>
      <w:proofErr w:type="spellStart"/>
      <w:r w:rsidRPr="005854C0">
        <w:rPr>
          <w:rFonts w:cs="Times New Roman"/>
        </w:rPr>
        <w:t>hoàn</w:t>
      </w:r>
      <w:proofErr w:type="spellEnd"/>
    </w:p>
    <w:p w14:paraId="185E60E7" w14:textId="77777777" w:rsidR="00B12EA3" w:rsidRPr="005854C0" w:rsidRDefault="00B12EA3" w:rsidP="00B12EA3">
      <w:pPr>
        <w:spacing w:before="60" w:after="60"/>
        <w:ind w:left="432"/>
        <w:rPr>
          <w:rFonts w:cs="Times New Roman"/>
        </w:rPr>
      </w:pPr>
      <w:r w:rsidRPr="005854C0">
        <w:rPr>
          <w:rFonts w:cs="Times New Roman"/>
        </w:rPr>
        <w:t>- Platform strategy: API economy + ecosystem development</w:t>
      </w:r>
    </w:p>
    <w:p w14:paraId="77B83BA8" w14:textId="77777777" w:rsidR="00B12EA3" w:rsidRPr="005854C0" w:rsidRDefault="00B12EA3" w:rsidP="00B12EA3">
      <w:pPr>
        <w:spacing w:before="60" w:after="60"/>
        <w:ind w:left="432"/>
        <w:rPr>
          <w:rFonts w:cs="Times New Roman"/>
        </w:rPr>
      </w:pPr>
      <w:r w:rsidRPr="005854C0">
        <w:rPr>
          <w:rFonts w:cs="Times New Roman"/>
        </w:rPr>
        <w:t>- Advanced robotics: Collaborative robots + autonomous systems</w:t>
      </w:r>
    </w:p>
    <w:p w14:paraId="71D58FA5" w14:textId="77777777" w:rsidR="00B12EA3" w:rsidRPr="005854C0" w:rsidRDefault="00B12EA3" w:rsidP="00B12EA3">
      <w:pPr>
        <w:spacing w:before="60" w:after="60"/>
        <w:ind w:left="432"/>
        <w:rPr>
          <w:rFonts w:cs="Times New Roman"/>
        </w:rPr>
      </w:pPr>
    </w:p>
    <w:p w14:paraId="28F49146" w14:textId="77777777" w:rsidR="00B12EA3" w:rsidRPr="005854C0" w:rsidRDefault="00B12EA3" w:rsidP="00B12EA3">
      <w:pPr>
        <w:spacing w:before="60" w:after="60"/>
        <w:ind w:left="432"/>
        <w:rPr>
          <w:rFonts w:cs="Times New Roman"/>
        </w:rPr>
      </w:pPr>
      <w:r w:rsidRPr="005854C0">
        <w:rPr>
          <w:rFonts w:cs="Times New Roman"/>
        </w:rPr>
        <w:t>Innovation metrics:</w:t>
      </w:r>
    </w:p>
    <w:p w14:paraId="4975E64C" w14:textId="77777777" w:rsidR="00B12EA3" w:rsidRPr="005854C0" w:rsidRDefault="00B12EA3" w:rsidP="00B12EA3">
      <w:pPr>
        <w:spacing w:before="60" w:after="60"/>
        <w:ind w:left="432"/>
        <w:rPr>
          <w:rFonts w:cs="Times New Roman"/>
        </w:rPr>
      </w:pPr>
      <w:r w:rsidRPr="005854C0">
        <w:rPr>
          <w:rFonts w:cs="Times New Roman"/>
        </w:rPr>
        <w:t>- R&amp;D spend: 8% of revenue by 2035</w:t>
      </w:r>
    </w:p>
    <w:p w14:paraId="4B10D078" w14:textId="77777777" w:rsidR="00B12EA3" w:rsidRPr="005854C0" w:rsidRDefault="00B12EA3" w:rsidP="00B12EA3">
      <w:pPr>
        <w:spacing w:before="60" w:after="60"/>
        <w:ind w:left="432"/>
        <w:rPr>
          <w:rFonts w:cs="Times New Roman"/>
        </w:rPr>
      </w:pPr>
      <w:r w:rsidRPr="005854C0">
        <w:rPr>
          <w:rFonts w:cs="Times New Roman"/>
        </w:rPr>
        <w:t>- Patent portfolio: 10+ patents filed annually</w:t>
      </w:r>
    </w:p>
    <w:p w14:paraId="5F1A63C8" w14:textId="77777777" w:rsidR="00B12EA3" w:rsidRPr="005854C0" w:rsidRDefault="00B12EA3" w:rsidP="00B12EA3">
      <w:pPr>
        <w:spacing w:before="60" w:after="60"/>
        <w:ind w:left="432"/>
        <w:rPr>
          <w:rFonts w:cs="Times New Roman"/>
        </w:rPr>
      </w:pPr>
      <w:r w:rsidRPr="005854C0">
        <w:rPr>
          <w:rFonts w:cs="Times New Roman"/>
        </w:rPr>
        <w:t xml:space="preserve">- Technology licensing: 5% revenue </w:t>
      </w:r>
      <w:proofErr w:type="spellStart"/>
      <w:r w:rsidRPr="005854C0">
        <w:rPr>
          <w:rFonts w:cs="Times New Roman"/>
        </w:rPr>
        <w:t>từ</w:t>
      </w:r>
      <w:proofErr w:type="spellEnd"/>
      <w:r w:rsidRPr="005854C0">
        <w:rPr>
          <w:rFonts w:cs="Times New Roman"/>
        </w:rPr>
        <w:t xml:space="preserve"> IP licensing</w:t>
      </w:r>
    </w:p>
    <w:p w14:paraId="1272E7D8" w14:textId="77777777" w:rsidR="00B12EA3" w:rsidRPr="005854C0" w:rsidRDefault="00B12EA3" w:rsidP="00B12EA3">
      <w:pPr>
        <w:spacing w:before="60" w:after="60"/>
        <w:ind w:left="432"/>
        <w:rPr>
          <w:rFonts w:cs="Times New Roman"/>
        </w:rPr>
      </w:pPr>
      <w:r w:rsidRPr="005854C0">
        <w:rPr>
          <w:rFonts w:cs="Times New Roman"/>
        </w:rPr>
        <w:t>- University research: 5 joint research projects</w:t>
      </w:r>
    </w:p>
    <w:p w14:paraId="5D350A6E" w14:textId="77777777" w:rsidR="00B12EA3" w:rsidRPr="005854C0" w:rsidRDefault="00B12EA3" w:rsidP="00B12EA3">
      <w:pPr>
        <w:spacing w:before="60" w:after="60"/>
        <w:ind w:left="432"/>
        <w:rPr>
          <w:rFonts w:cs="Times New Roman"/>
        </w:rPr>
      </w:pPr>
    </w:p>
    <w:p w14:paraId="56DE0A4E" w14:textId="77777777" w:rsidR="00B12EA3" w:rsidRPr="005854C0" w:rsidRDefault="00B12EA3" w:rsidP="00B12EA3">
      <w:pPr>
        <w:spacing w:before="60" w:after="60"/>
        <w:ind w:left="432"/>
        <w:rPr>
          <w:rFonts w:cs="Times New Roman"/>
        </w:rPr>
      </w:pPr>
      <w:r w:rsidRPr="005854C0">
        <w:rPr>
          <w:rFonts w:cs="Times New Roman"/>
        </w:rPr>
        <w:t xml:space="preserve">Investment: 40 </w:t>
      </w:r>
      <w:proofErr w:type="spellStart"/>
      <w:r w:rsidRPr="005854C0">
        <w:rPr>
          <w:rFonts w:cs="Times New Roman"/>
        </w:rPr>
        <w:t>tỷ</w:t>
      </w:r>
      <w:proofErr w:type="spellEnd"/>
      <w:r w:rsidRPr="005854C0">
        <w:rPr>
          <w:rFonts w:cs="Times New Roman"/>
        </w:rPr>
        <w:t xml:space="preserve"> VNĐ over 5 years</w:t>
      </w:r>
    </w:p>
    <w:p w14:paraId="1F3E4534" w14:textId="77777777" w:rsidR="00B12EA3" w:rsidRPr="005854C0" w:rsidRDefault="00B12EA3" w:rsidP="00B12EA3">
      <w:pPr>
        <w:spacing w:before="60" w:after="60"/>
        <w:ind w:left="432"/>
        <w:rPr>
          <w:rFonts w:cs="Times New Roman"/>
        </w:rPr>
      </w:pPr>
      <w:r w:rsidRPr="005854C0">
        <w:rPr>
          <w:rFonts w:cs="Times New Roman"/>
        </w:rPr>
        <w:t>Expected outcome: Technology leadership in 2-3 niches</w:t>
      </w:r>
    </w:p>
    <w:p w14:paraId="32F1A0D3" w14:textId="77777777" w:rsidR="00B12EA3" w:rsidRPr="005854C0" w:rsidRDefault="00B12EA3" w:rsidP="00B12EA3">
      <w:pPr>
        <w:rPr>
          <w:rFonts w:cs="Times New Roman"/>
        </w:rPr>
      </w:pPr>
    </w:p>
    <w:p w14:paraId="7AB39CAF" w14:textId="77777777" w:rsidR="00B12EA3" w:rsidRPr="005854C0" w:rsidRDefault="00B12EA3" w:rsidP="00B12EA3">
      <w:pPr>
        <w:rPr>
          <w:rFonts w:cs="Times New Roman"/>
        </w:rPr>
      </w:pPr>
      <w:r w:rsidRPr="005854C0">
        <w:rPr>
          <w:rFonts w:cs="Times New Roman"/>
          <w:b/>
        </w:rPr>
        <w:t>2. Market consolidation:</w:t>
      </w:r>
    </w:p>
    <w:p w14:paraId="578EE434" w14:textId="77777777" w:rsidR="00B12EA3" w:rsidRPr="005854C0" w:rsidRDefault="00B12EA3" w:rsidP="00B12EA3">
      <w:pPr>
        <w:spacing w:before="60" w:after="60"/>
        <w:ind w:left="432"/>
        <w:rPr>
          <w:rFonts w:cs="Times New Roman"/>
        </w:rPr>
      </w:pPr>
      <w:r w:rsidRPr="005854C0">
        <w:rPr>
          <w:rFonts w:cs="Times New Roman"/>
        </w:rPr>
        <w:t>M&amp;A strategy:</w:t>
      </w:r>
    </w:p>
    <w:p w14:paraId="1FD577D5" w14:textId="77777777" w:rsidR="00B12EA3" w:rsidRPr="005854C0" w:rsidRDefault="00B12EA3" w:rsidP="00B12EA3">
      <w:pPr>
        <w:spacing w:before="60" w:after="60"/>
        <w:ind w:left="432"/>
        <w:rPr>
          <w:rFonts w:cs="Times New Roman"/>
        </w:rPr>
      </w:pPr>
      <w:r w:rsidRPr="005854C0">
        <w:rPr>
          <w:rFonts w:cs="Times New Roman"/>
        </w:rPr>
        <w:t>- Acquire 2-3 smaller competitors</w:t>
      </w:r>
    </w:p>
    <w:p w14:paraId="5B62F128" w14:textId="77777777" w:rsidR="00B12EA3" w:rsidRPr="005854C0" w:rsidRDefault="00B12EA3" w:rsidP="00B12EA3">
      <w:pPr>
        <w:spacing w:before="60" w:after="60"/>
        <w:ind w:left="432"/>
        <w:rPr>
          <w:rFonts w:cs="Times New Roman"/>
        </w:rPr>
      </w:pPr>
      <w:r w:rsidRPr="005854C0">
        <w:rPr>
          <w:rFonts w:cs="Times New Roman"/>
        </w:rPr>
        <w:t>- Consolidate fragmented market</w:t>
      </w:r>
    </w:p>
    <w:p w14:paraId="7DCA7002" w14:textId="77777777" w:rsidR="00B12EA3" w:rsidRPr="005854C0" w:rsidRDefault="00B12EA3" w:rsidP="00B12EA3">
      <w:pPr>
        <w:spacing w:before="60" w:after="60"/>
        <w:ind w:left="432"/>
        <w:rPr>
          <w:rFonts w:cs="Times New Roman"/>
        </w:rPr>
      </w:pPr>
      <w:r w:rsidRPr="005854C0">
        <w:rPr>
          <w:rFonts w:cs="Times New Roman"/>
        </w:rPr>
        <w:t>- Expand vertical capabilities</w:t>
      </w:r>
    </w:p>
    <w:p w14:paraId="5A37ECD1" w14:textId="77777777" w:rsidR="00B12EA3" w:rsidRPr="005854C0" w:rsidRDefault="00B12EA3" w:rsidP="00B12EA3">
      <w:pPr>
        <w:spacing w:before="60" w:after="60"/>
        <w:ind w:left="432"/>
        <w:rPr>
          <w:rFonts w:cs="Times New Roman"/>
        </w:rPr>
      </w:pPr>
      <w:r w:rsidRPr="005854C0">
        <w:rPr>
          <w:rFonts w:cs="Times New Roman"/>
        </w:rPr>
        <w:t>- Enter adjacent markets (smart building, infrastructure)</w:t>
      </w:r>
    </w:p>
    <w:p w14:paraId="2E8503F0" w14:textId="77777777" w:rsidR="00B12EA3" w:rsidRPr="005854C0" w:rsidRDefault="00B12EA3" w:rsidP="00B12EA3">
      <w:pPr>
        <w:spacing w:before="60" w:after="60"/>
        <w:ind w:left="432"/>
        <w:rPr>
          <w:rFonts w:cs="Times New Roman"/>
        </w:rPr>
      </w:pPr>
    </w:p>
    <w:p w14:paraId="3FF4EB40" w14:textId="77777777" w:rsidR="00B12EA3" w:rsidRPr="005854C0" w:rsidRDefault="00B12EA3" w:rsidP="00B12EA3">
      <w:pPr>
        <w:spacing w:before="60" w:after="60"/>
        <w:ind w:left="432"/>
        <w:rPr>
          <w:rFonts w:cs="Times New Roman"/>
        </w:rPr>
      </w:pPr>
      <w:r w:rsidRPr="005854C0">
        <w:rPr>
          <w:rFonts w:cs="Times New Roman"/>
        </w:rPr>
        <w:t>Market leadership targets:</w:t>
      </w:r>
    </w:p>
    <w:p w14:paraId="31F1C0A8" w14:textId="77777777" w:rsidR="00B12EA3" w:rsidRPr="005854C0" w:rsidRDefault="00B12EA3" w:rsidP="00B12EA3">
      <w:pPr>
        <w:spacing w:before="60" w:after="60"/>
        <w:ind w:left="432"/>
        <w:rPr>
          <w:rFonts w:cs="Times New Roman"/>
        </w:rPr>
      </w:pPr>
      <w:r w:rsidRPr="005854C0">
        <w:rPr>
          <w:rFonts w:cs="Times New Roman"/>
        </w:rPr>
        <w:t xml:space="preserve">- IoT Gateway: #1 position </w:t>
      </w:r>
      <w:proofErr w:type="spellStart"/>
      <w:r w:rsidRPr="005854C0">
        <w:rPr>
          <w:rFonts w:cs="Times New Roman"/>
        </w:rPr>
        <w:t>với</w:t>
      </w:r>
      <w:proofErr w:type="spellEnd"/>
      <w:r w:rsidRPr="005854C0">
        <w:rPr>
          <w:rFonts w:cs="Times New Roman"/>
        </w:rPr>
        <w:t xml:space="preserve"> 30%+ market share</w:t>
      </w:r>
    </w:p>
    <w:p w14:paraId="2278AEAC" w14:textId="77777777" w:rsidR="00B12EA3" w:rsidRPr="005854C0" w:rsidRDefault="00B12EA3" w:rsidP="00B12EA3">
      <w:pPr>
        <w:spacing w:before="60" w:after="60"/>
        <w:ind w:left="432"/>
        <w:rPr>
          <w:rFonts w:cs="Times New Roman"/>
        </w:rPr>
      </w:pPr>
      <w:r w:rsidRPr="005854C0">
        <w:rPr>
          <w:rFonts w:cs="Times New Roman"/>
        </w:rPr>
        <w:t xml:space="preserve">- Robot AMR: #2 position </w:t>
      </w:r>
      <w:proofErr w:type="spellStart"/>
      <w:r w:rsidRPr="005854C0">
        <w:rPr>
          <w:rFonts w:cs="Times New Roman"/>
        </w:rPr>
        <w:t>với</w:t>
      </w:r>
      <w:proofErr w:type="spellEnd"/>
      <w:r w:rsidRPr="005854C0">
        <w:rPr>
          <w:rFonts w:cs="Times New Roman"/>
        </w:rPr>
        <w:t xml:space="preserve"> 20%+ market share</w:t>
      </w:r>
    </w:p>
    <w:p w14:paraId="0AD1B476" w14:textId="77777777" w:rsidR="00B12EA3" w:rsidRPr="005854C0" w:rsidRDefault="00B12EA3" w:rsidP="00B12EA3">
      <w:pPr>
        <w:spacing w:before="60" w:after="60"/>
        <w:ind w:left="432"/>
        <w:rPr>
          <w:rFonts w:cs="Times New Roman"/>
        </w:rPr>
      </w:pPr>
      <w:r w:rsidRPr="005854C0">
        <w:rPr>
          <w:rFonts w:cs="Times New Roman"/>
        </w:rPr>
        <w:t>- Overall: Top 3 automation supplier in Vietnam</w:t>
      </w:r>
    </w:p>
    <w:p w14:paraId="2A04BA48" w14:textId="77777777" w:rsidR="00B12EA3" w:rsidRPr="005854C0" w:rsidRDefault="00B12EA3" w:rsidP="00B12EA3">
      <w:pPr>
        <w:spacing w:before="60" w:after="60"/>
        <w:ind w:left="432"/>
        <w:rPr>
          <w:rFonts w:cs="Times New Roman"/>
        </w:rPr>
      </w:pPr>
    </w:p>
    <w:p w14:paraId="126B2477" w14:textId="77777777" w:rsidR="00B12EA3" w:rsidRPr="005854C0" w:rsidRDefault="00B12EA3" w:rsidP="00B12EA3">
      <w:pPr>
        <w:spacing w:before="60" w:after="60"/>
        <w:ind w:left="432"/>
        <w:rPr>
          <w:rFonts w:cs="Times New Roman"/>
        </w:rPr>
      </w:pPr>
      <w:r w:rsidRPr="005854C0">
        <w:rPr>
          <w:rFonts w:cs="Times New Roman"/>
        </w:rPr>
        <w:t xml:space="preserve">Investment: 50-100 </w:t>
      </w:r>
      <w:proofErr w:type="spellStart"/>
      <w:r w:rsidRPr="005854C0">
        <w:rPr>
          <w:rFonts w:cs="Times New Roman"/>
        </w:rPr>
        <w:t>tỷ</w:t>
      </w:r>
      <w:proofErr w:type="spellEnd"/>
      <w:r w:rsidRPr="005854C0">
        <w:rPr>
          <w:rFonts w:cs="Times New Roman"/>
        </w:rPr>
        <w:t xml:space="preserve"> VNĐ for acquisitions</w:t>
      </w:r>
    </w:p>
    <w:p w14:paraId="3362A792" w14:textId="77777777" w:rsidR="00B12EA3" w:rsidRPr="005854C0" w:rsidRDefault="00B12EA3" w:rsidP="00B12EA3">
      <w:pPr>
        <w:rPr>
          <w:rFonts w:cs="Times New Roman"/>
        </w:rPr>
      </w:pPr>
    </w:p>
    <w:p w14:paraId="6AC36AAC" w14:textId="77777777" w:rsidR="00B12EA3" w:rsidRPr="005854C0" w:rsidRDefault="00B12EA3" w:rsidP="00B12EA3">
      <w:pPr>
        <w:rPr>
          <w:rFonts w:cs="Times New Roman"/>
        </w:rPr>
      </w:pPr>
      <w:r w:rsidRPr="005854C0">
        <w:rPr>
          <w:rFonts w:cs="Times New Roman"/>
          <w:b/>
        </w:rPr>
        <w:t>3. Sustainability leadership:</w:t>
      </w:r>
    </w:p>
    <w:p w14:paraId="65E03222" w14:textId="77777777" w:rsidR="00B12EA3" w:rsidRPr="005854C0" w:rsidRDefault="00B12EA3" w:rsidP="00B12EA3">
      <w:pPr>
        <w:spacing w:before="60" w:after="60"/>
        <w:ind w:left="432"/>
        <w:rPr>
          <w:rFonts w:cs="Times New Roman"/>
        </w:rPr>
      </w:pPr>
      <w:r w:rsidRPr="005854C0">
        <w:rPr>
          <w:rFonts w:cs="Times New Roman"/>
        </w:rPr>
        <w:t>ESG excellence program:</w:t>
      </w:r>
    </w:p>
    <w:p w14:paraId="64F02089" w14:textId="77777777" w:rsidR="00B12EA3" w:rsidRPr="005854C0" w:rsidRDefault="00B12EA3" w:rsidP="00B12EA3">
      <w:pPr>
        <w:spacing w:before="60" w:after="60"/>
        <w:ind w:left="432"/>
        <w:rPr>
          <w:rFonts w:cs="Times New Roman"/>
        </w:rPr>
      </w:pPr>
      <w:r w:rsidRPr="005854C0">
        <w:rPr>
          <w:rFonts w:cs="Times New Roman"/>
        </w:rPr>
        <w:t>- Carbon neutral operations by 2033</w:t>
      </w:r>
    </w:p>
    <w:p w14:paraId="6B1D0DF8" w14:textId="77777777" w:rsidR="00B12EA3" w:rsidRPr="005854C0" w:rsidRDefault="00B12EA3" w:rsidP="00B12EA3">
      <w:pPr>
        <w:spacing w:before="60" w:after="60"/>
        <w:ind w:left="432"/>
        <w:rPr>
          <w:rFonts w:cs="Times New Roman"/>
        </w:rPr>
      </w:pPr>
      <w:r w:rsidRPr="005854C0">
        <w:rPr>
          <w:rFonts w:cs="Times New Roman"/>
        </w:rPr>
        <w:t>- 100% renewable energy by 2032</w:t>
      </w:r>
    </w:p>
    <w:p w14:paraId="54ADDA01" w14:textId="77777777" w:rsidR="00B12EA3" w:rsidRPr="005854C0" w:rsidRDefault="00B12EA3" w:rsidP="00B12EA3">
      <w:pPr>
        <w:spacing w:before="60" w:after="60"/>
        <w:ind w:left="432"/>
        <w:rPr>
          <w:rFonts w:cs="Times New Roman"/>
        </w:rPr>
      </w:pPr>
      <w:r w:rsidRPr="005854C0">
        <w:rPr>
          <w:rFonts w:cs="Times New Roman"/>
        </w:rPr>
        <w:t>- Circular economy model: 95% waste diversion</w:t>
      </w:r>
    </w:p>
    <w:p w14:paraId="2C913C65" w14:textId="77777777" w:rsidR="00B12EA3" w:rsidRPr="005854C0" w:rsidRDefault="00B12EA3" w:rsidP="00B12EA3">
      <w:pPr>
        <w:spacing w:before="60" w:after="60"/>
        <w:ind w:left="432"/>
        <w:rPr>
          <w:rFonts w:cs="Times New Roman"/>
        </w:rPr>
      </w:pPr>
      <w:r w:rsidRPr="005854C0">
        <w:rPr>
          <w:rFonts w:cs="Times New Roman"/>
        </w:rPr>
        <w:t xml:space="preserve">- Social impact: 1% revenue </w:t>
      </w:r>
      <w:proofErr w:type="spellStart"/>
      <w:r w:rsidRPr="005854C0">
        <w:rPr>
          <w:rFonts w:cs="Times New Roman"/>
        </w:rPr>
        <w:t>cho</w:t>
      </w:r>
      <w:proofErr w:type="spellEnd"/>
      <w:r w:rsidRPr="005854C0">
        <w:rPr>
          <w:rFonts w:cs="Times New Roman"/>
        </w:rPr>
        <w:t xml:space="preserve"> community development</w:t>
      </w:r>
    </w:p>
    <w:p w14:paraId="5AC6B4F9" w14:textId="77777777" w:rsidR="00B12EA3" w:rsidRPr="005854C0" w:rsidRDefault="00B12EA3" w:rsidP="00B12EA3">
      <w:pPr>
        <w:spacing w:before="60" w:after="60"/>
        <w:ind w:left="432"/>
        <w:rPr>
          <w:rFonts w:cs="Times New Roman"/>
        </w:rPr>
      </w:pPr>
    </w:p>
    <w:p w14:paraId="14199CD6" w14:textId="77777777" w:rsidR="00B12EA3" w:rsidRPr="005854C0" w:rsidRDefault="00B12EA3" w:rsidP="00B12EA3">
      <w:pPr>
        <w:spacing w:before="60" w:after="60"/>
        <w:ind w:left="432"/>
        <w:rPr>
          <w:rFonts w:cs="Times New Roman"/>
        </w:rPr>
      </w:pPr>
      <w:r w:rsidRPr="005854C0">
        <w:rPr>
          <w:rFonts w:cs="Times New Roman"/>
        </w:rPr>
        <w:t>Recognition targets:</w:t>
      </w:r>
    </w:p>
    <w:p w14:paraId="35A27231" w14:textId="77777777" w:rsidR="00B12EA3" w:rsidRPr="005854C0" w:rsidRDefault="00B12EA3" w:rsidP="00B12EA3">
      <w:pPr>
        <w:spacing w:before="60" w:after="60"/>
        <w:ind w:left="432"/>
        <w:rPr>
          <w:rFonts w:cs="Times New Roman"/>
        </w:rPr>
      </w:pPr>
      <w:r w:rsidRPr="005854C0">
        <w:rPr>
          <w:rFonts w:cs="Times New Roman"/>
        </w:rPr>
        <w:t>- Top 10% ESG rating in Asia</w:t>
      </w:r>
    </w:p>
    <w:p w14:paraId="3403A156" w14:textId="77777777" w:rsidR="00B12EA3" w:rsidRPr="005854C0" w:rsidRDefault="00B12EA3" w:rsidP="00B12EA3">
      <w:pPr>
        <w:spacing w:before="60" w:after="60"/>
        <w:ind w:left="432"/>
        <w:rPr>
          <w:rFonts w:cs="Times New Roman"/>
        </w:rPr>
      </w:pPr>
      <w:r w:rsidRPr="005854C0">
        <w:rPr>
          <w:rFonts w:cs="Times New Roman"/>
        </w:rPr>
        <w:t>- UN Global Compact participant</w:t>
      </w:r>
    </w:p>
    <w:p w14:paraId="0A512A6D" w14:textId="77777777" w:rsidR="00B12EA3" w:rsidRPr="005854C0" w:rsidRDefault="00B12EA3" w:rsidP="00B12EA3">
      <w:pPr>
        <w:spacing w:before="60" w:after="60"/>
        <w:ind w:left="432"/>
        <w:rPr>
          <w:rFonts w:cs="Times New Roman"/>
        </w:rPr>
      </w:pPr>
      <w:r w:rsidRPr="005854C0">
        <w:rPr>
          <w:rFonts w:cs="Times New Roman"/>
        </w:rPr>
        <w:t>- B-Corp certification</w:t>
      </w:r>
    </w:p>
    <w:p w14:paraId="66D54454" w14:textId="77777777" w:rsidR="00B12EA3" w:rsidRPr="005854C0" w:rsidRDefault="00B12EA3" w:rsidP="00B12EA3">
      <w:pPr>
        <w:spacing w:before="60" w:after="60"/>
        <w:ind w:left="432"/>
        <w:rPr>
          <w:rFonts w:cs="Times New Roman"/>
        </w:rPr>
      </w:pPr>
      <w:r w:rsidRPr="005854C0">
        <w:rPr>
          <w:rFonts w:cs="Times New Roman"/>
        </w:rPr>
        <w:t>- Industry sustainability awards</w:t>
      </w:r>
    </w:p>
    <w:p w14:paraId="1EAB3537" w14:textId="77777777" w:rsidR="00B12EA3" w:rsidRPr="005854C0" w:rsidRDefault="00B12EA3" w:rsidP="00B12EA3">
      <w:pPr>
        <w:spacing w:before="60" w:after="60"/>
        <w:ind w:left="432"/>
        <w:rPr>
          <w:rFonts w:cs="Times New Roman"/>
        </w:rPr>
      </w:pPr>
    </w:p>
    <w:p w14:paraId="29254BA2" w14:textId="77777777" w:rsidR="00B12EA3" w:rsidRPr="005854C0" w:rsidRDefault="00B12EA3" w:rsidP="00B12EA3">
      <w:pPr>
        <w:spacing w:before="60" w:after="60"/>
        <w:ind w:left="432"/>
        <w:rPr>
          <w:rFonts w:cs="Times New Roman"/>
        </w:rPr>
      </w:pPr>
      <w:r w:rsidRPr="005854C0">
        <w:rPr>
          <w:rFonts w:cs="Times New Roman"/>
        </w:rPr>
        <w:t>Brand value: Premium pricing power + customer loyalty</w:t>
      </w:r>
    </w:p>
    <w:p w14:paraId="16D358BA" w14:textId="77777777" w:rsidR="00B12EA3" w:rsidRPr="005854C0" w:rsidRDefault="00B12EA3" w:rsidP="00B12EA3">
      <w:pPr>
        <w:rPr>
          <w:rFonts w:cs="Times New Roman"/>
        </w:rPr>
      </w:pPr>
    </w:p>
    <w:p w14:paraId="44FF8700" w14:textId="77777777" w:rsidR="00B12EA3" w:rsidRPr="005854C0" w:rsidRDefault="00B12EA3" w:rsidP="00B12EA3">
      <w:pPr>
        <w:pStyle w:val="Heading3"/>
        <w:rPr>
          <w:rFonts w:ascii="Times New Roman" w:hAnsi="Times New Roman" w:cs="Times New Roman"/>
        </w:rPr>
      </w:pPr>
      <w:r w:rsidRPr="005854C0">
        <w:rPr>
          <w:rFonts w:ascii="Times New Roman" w:hAnsi="Times New Roman" w:cs="Times New Roman"/>
          <w:color w:val="4472C4"/>
          <w:sz w:val="28"/>
        </w:rPr>
        <w:t xml:space="preserve">9.3. </w:t>
      </w:r>
      <w:proofErr w:type="spellStart"/>
      <w:r w:rsidRPr="005854C0">
        <w:rPr>
          <w:rFonts w:ascii="Times New Roman" w:hAnsi="Times New Roman" w:cs="Times New Roman"/>
          <w:color w:val="4472C4"/>
          <w:sz w:val="28"/>
        </w:rPr>
        <w:t>Phân</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tích</w:t>
      </w:r>
      <w:proofErr w:type="spellEnd"/>
      <w:r w:rsidRPr="005854C0">
        <w:rPr>
          <w:rFonts w:ascii="Times New Roman" w:hAnsi="Times New Roman" w:cs="Times New Roman"/>
          <w:color w:val="4472C4"/>
          <w:sz w:val="28"/>
        </w:rPr>
        <w:t xml:space="preserve"> SWOT </w:t>
      </w:r>
      <w:proofErr w:type="spellStart"/>
      <w:r w:rsidRPr="005854C0">
        <w:rPr>
          <w:rFonts w:ascii="Times New Roman" w:hAnsi="Times New Roman" w:cs="Times New Roman"/>
          <w:color w:val="4472C4"/>
          <w:sz w:val="28"/>
        </w:rPr>
        <w:t>tổng</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hợp</w:t>
      </w:r>
      <w:proofErr w:type="spellEnd"/>
      <w:r w:rsidRPr="005854C0">
        <w:rPr>
          <w:rFonts w:ascii="Times New Roman" w:hAnsi="Times New Roman" w:cs="Times New Roman"/>
          <w:color w:val="4472C4"/>
          <w:sz w:val="28"/>
        </w:rPr>
        <w:t xml:space="preserve"> *(3 </w:t>
      </w:r>
      <w:proofErr w:type="spellStart"/>
      <w:proofErr w:type="gramStart"/>
      <w:r w:rsidRPr="005854C0">
        <w:rPr>
          <w:rFonts w:ascii="Times New Roman" w:hAnsi="Times New Roman" w:cs="Times New Roman"/>
          <w:color w:val="4472C4"/>
          <w:sz w:val="28"/>
        </w:rPr>
        <w:t>trang</w:t>
      </w:r>
      <w:proofErr w:type="spellEnd"/>
      <w:r w:rsidRPr="005854C0">
        <w:rPr>
          <w:rFonts w:ascii="Times New Roman" w:hAnsi="Times New Roman" w:cs="Times New Roman"/>
          <w:color w:val="4472C4"/>
          <w:sz w:val="28"/>
        </w:rPr>
        <w:t>)*</w:t>
      </w:r>
      <w:proofErr w:type="gramEnd"/>
    </w:p>
    <w:p w14:paraId="19EAE404" w14:textId="77777777" w:rsidR="00B12EA3" w:rsidRPr="005854C0" w:rsidRDefault="00B12EA3" w:rsidP="00B12EA3">
      <w:pPr>
        <w:rPr>
          <w:rFonts w:cs="Times New Roman"/>
        </w:rPr>
      </w:pPr>
    </w:p>
    <w:p w14:paraId="633A3F33" w14:textId="77777777" w:rsidR="00B12EA3" w:rsidRPr="005854C0" w:rsidRDefault="00B12EA3" w:rsidP="00B12EA3">
      <w:pPr>
        <w:pStyle w:val="Heading4"/>
        <w:rPr>
          <w:rFonts w:ascii="Times New Roman" w:hAnsi="Times New Roman" w:cs="Times New Roman"/>
        </w:rPr>
      </w:pPr>
      <w:r w:rsidRPr="005854C0">
        <w:rPr>
          <w:rFonts w:ascii="Times New Roman" w:hAnsi="Times New Roman" w:cs="Times New Roman"/>
        </w:rPr>
        <w:t xml:space="preserve"> MA TRẬN SWOT CHI TIẾT:</w:t>
      </w:r>
    </w:p>
    <w:p w14:paraId="4C9767E2" w14:textId="77777777" w:rsidR="00B12EA3" w:rsidRPr="005854C0" w:rsidRDefault="00B12EA3" w:rsidP="00B12EA3">
      <w:pPr>
        <w:rPr>
          <w:rFonts w:cs="Times New Roman"/>
        </w:rPr>
      </w:pPr>
    </w:p>
    <w:p w14:paraId="67793991" w14:textId="77777777" w:rsidR="00B12EA3" w:rsidRPr="005854C0" w:rsidRDefault="00B12EA3" w:rsidP="00B12EA3">
      <w:pPr>
        <w:rPr>
          <w:rFonts w:cs="Times New Roman"/>
        </w:rPr>
      </w:pPr>
      <w:r w:rsidRPr="005854C0">
        <w:rPr>
          <w:rFonts w:cs="Times New Roman"/>
          <w:b/>
        </w:rPr>
        <w:t xml:space="preserve"> ĐIỂM MẠNH (STRENGTHS):</w:t>
      </w:r>
    </w:p>
    <w:p w14:paraId="30A2622B" w14:textId="77777777" w:rsidR="00B12EA3" w:rsidRPr="005854C0" w:rsidRDefault="00B12EA3" w:rsidP="00B12EA3">
      <w:pPr>
        <w:rPr>
          <w:rFonts w:cs="Times New Roman"/>
        </w:rPr>
      </w:pPr>
    </w:p>
    <w:p w14:paraId="609CD413" w14:textId="77777777" w:rsidR="00B12EA3" w:rsidRPr="005854C0" w:rsidRDefault="00B12EA3" w:rsidP="00B12EA3">
      <w:pPr>
        <w:rPr>
          <w:rFonts w:cs="Times New Roman"/>
        </w:rPr>
      </w:pPr>
      <w:r w:rsidRPr="005854C0">
        <w:rPr>
          <w:rFonts w:cs="Times New Roman"/>
          <w:b/>
        </w:rPr>
        <w:t xml:space="preserve">1. Năng </w:t>
      </w:r>
      <w:proofErr w:type="spellStart"/>
      <w:r w:rsidRPr="005854C0">
        <w:rPr>
          <w:rFonts w:cs="Times New Roman"/>
          <w:b/>
        </w:rPr>
        <w:t>lực</w:t>
      </w:r>
      <w:proofErr w:type="spellEnd"/>
      <w:r w:rsidRPr="005854C0">
        <w:rPr>
          <w:rFonts w:cs="Times New Roman"/>
          <w:b/>
        </w:rPr>
        <w:t xml:space="preserve"> </w:t>
      </w:r>
      <w:proofErr w:type="spellStart"/>
      <w:r w:rsidRPr="005854C0">
        <w:rPr>
          <w:rFonts w:cs="Times New Roman"/>
          <w:b/>
        </w:rPr>
        <w:t>công</w:t>
      </w:r>
      <w:proofErr w:type="spellEnd"/>
      <w:r w:rsidRPr="005854C0">
        <w:rPr>
          <w:rFonts w:cs="Times New Roman"/>
          <w:b/>
        </w:rPr>
        <w:t xml:space="preserve"> </w:t>
      </w:r>
      <w:proofErr w:type="spellStart"/>
      <w:r w:rsidRPr="005854C0">
        <w:rPr>
          <w:rFonts w:cs="Times New Roman"/>
          <w:b/>
        </w:rPr>
        <w:t>nghệ</w:t>
      </w:r>
      <w:proofErr w:type="spellEnd"/>
      <w:r w:rsidRPr="005854C0">
        <w:rPr>
          <w:rFonts w:cs="Times New Roman"/>
          <w:b/>
        </w:rPr>
        <w:t>:</w:t>
      </w:r>
    </w:p>
    <w:p w14:paraId="7B80CF8A" w14:textId="77777777" w:rsidR="00B12EA3" w:rsidRPr="005854C0" w:rsidRDefault="00B12EA3" w:rsidP="00B12EA3">
      <w:pPr>
        <w:pStyle w:val="ListBullet"/>
        <w:rPr>
          <w:rFonts w:cs="Times New Roman"/>
        </w:rPr>
      </w:pPr>
      <w:proofErr w:type="spellStart"/>
      <w:r w:rsidRPr="005854C0">
        <w:rPr>
          <w:rFonts w:cs="Times New Roman"/>
        </w:rPr>
        <w:t>Đội</w:t>
      </w:r>
      <w:proofErr w:type="spellEnd"/>
      <w:r w:rsidRPr="005854C0">
        <w:rPr>
          <w:rFonts w:cs="Times New Roman"/>
        </w:rPr>
        <w:t xml:space="preserve"> </w:t>
      </w:r>
      <w:proofErr w:type="spellStart"/>
      <w:r w:rsidRPr="005854C0">
        <w:rPr>
          <w:rFonts w:cs="Times New Roman"/>
        </w:rPr>
        <w:t>ngũ</w:t>
      </w:r>
      <w:proofErr w:type="spellEnd"/>
      <w:r w:rsidRPr="005854C0">
        <w:rPr>
          <w:rFonts w:cs="Times New Roman"/>
        </w:rPr>
        <w:t xml:space="preserve"> R&amp;D </w:t>
      </w:r>
      <w:proofErr w:type="spellStart"/>
      <w:r w:rsidRPr="005854C0">
        <w:rPr>
          <w:rFonts w:cs="Times New Roman"/>
        </w:rPr>
        <w:t>mạnh</w:t>
      </w:r>
      <w:proofErr w:type="spellEnd"/>
      <w:r w:rsidRPr="005854C0">
        <w:rPr>
          <w:rFonts w:cs="Times New Roman"/>
        </w:rPr>
        <w:t xml:space="preserve">: 75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sư</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kinh</w:t>
      </w:r>
      <w:proofErr w:type="spellEnd"/>
      <w:r w:rsidRPr="005854C0">
        <w:rPr>
          <w:rFonts w:cs="Times New Roman"/>
        </w:rPr>
        <w:t xml:space="preserve"> </w:t>
      </w:r>
      <w:proofErr w:type="spellStart"/>
      <w:r w:rsidRPr="005854C0">
        <w:rPr>
          <w:rFonts w:cs="Times New Roman"/>
        </w:rPr>
        <w:t>nghiệm</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bình</w:t>
      </w:r>
      <w:proofErr w:type="spellEnd"/>
      <w:r w:rsidRPr="005854C0">
        <w:rPr>
          <w:rFonts w:cs="Times New Roman"/>
        </w:rPr>
        <w:t xml:space="preserve"> 8+ </w:t>
      </w:r>
      <w:proofErr w:type="spellStart"/>
      <w:r w:rsidRPr="005854C0">
        <w:rPr>
          <w:rFonts w:cs="Times New Roman"/>
        </w:rPr>
        <w:t>năm</w:t>
      </w:r>
      <w:proofErr w:type="spellEnd"/>
    </w:p>
    <w:p w14:paraId="17A6DDE4" w14:textId="77777777" w:rsidR="00B12EA3" w:rsidRPr="005854C0" w:rsidRDefault="00B12EA3" w:rsidP="00B12EA3">
      <w:pPr>
        <w:pStyle w:val="ListBullet"/>
        <w:rPr>
          <w:rFonts w:cs="Times New Roman"/>
        </w:rPr>
      </w:pP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đa</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IoT + AI + Robotics + Software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một</w:t>
      </w:r>
      <w:proofErr w:type="spellEnd"/>
      <w:r w:rsidRPr="005854C0">
        <w:rPr>
          <w:rFonts w:cs="Times New Roman"/>
        </w:rPr>
        <w:t xml:space="preserve"> </w:t>
      </w:r>
      <w:proofErr w:type="spellStart"/>
      <w:r w:rsidRPr="005854C0">
        <w:rPr>
          <w:rFonts w:cs="Times New Roman"/>
        </w:rPr>
        <w:t>nền</w:t>
      </w:r>
      <w:proofErr w:type="spellEnd"/>
      <w:r w:rsidRPr="005854C0">
        <w:rPr>
          <w:rFonts w:cs="Times New Roman"/>
        </w:rPr>
        <w:t xml:space="preserve"> </w:t>
      </w:r>
      <w:proofErr w:type="spellStart"/>
      <w:r w:rsidRPr="005854C0">
        <w:rPr>
          <w:rFonts w:cs="Times New Roman"/>
        </w:rPr>
        <w:t>tảng</w:t>
      </w:r>
      <w:proofErr w:type="spellEnd"/>
    </w:p>
    <w:p w14:paraId="779B37EF" w14:textId="77777777" w:rsidR="00B12EA3" w:rsidRPr="005854C0" w:rsidRDefault="00B12EA3" w:rsidP="00B12EA3">
      <w:pPr>
        <w:pStyle w:val="ListBullet"/>
        <w:rPr>
          <w:rFonts w:cs="Times New Roman"/>
        </w:rPr>
      </w:pPr>
      <w:r w:rsidRPr="005854C0">
        <w:rPr>
          <w:rFonts w:cs="Times New Roman"/>
        </w:rPr>
        <w:t xml:space="preserve">Danh </w:t>
      </w:r>
      <w:proofErr w:type="spellStart"/>
      <w:r w:rsidRPr="005854C0">
        <w:rPr>
          <w:rFonts w:cs="Times New Roman"/>
        </w:rPr>
        <w:t>mục</w:t>
      </w:r>
      <w:proofErr w:type="spellEnd"/>
      <w:r w:rsidRPr="005854C0">
        <w:rPr>
          <w:rFonts w:cs="Times New Roman"/>
        </w:rPr>
        <w:t xml:space="preserve"> SHTT: 50+ </w:t>
      </w:r>
      <w:proofErr w:type="spellStart"/>
      <w:r w:rsidRPr="005854C0">
        <w:rPr>
          <w:rFonts w:cs="Times New Roman"/>
        </w:rPr>
        <w:t>bằng</w:t>
      </w:r>
      <w:proofErr w:type="spellEnd"/>
      <w:r w:rsidRPr="005854C0">
        <w:rPr>
          <w:rFonts w:cs="Times New Roman"/>
        </w:rPr>
        <w:t xml:space="preserve"> </w:t>
      </w:r>
      <w:proofErr w:type="spellStart"/>
      <w:r w:rsidRPr="005854C0">
        <w:rPr>
          <w:rFonts w:cs="Times New Roman"/>
        </w:rPr>
        <w:t>sáng</w:t>
      </w:r>
      <w:proofErr w:type="spellEnd"/>
      <w:r w:rsidRPr="005854C0">
        <w:rPr>
          <w:rFonts w:cs="Times New Roman"/>
        </w:rPr>
        <w:t xml:space="preserve"> </w:t>
      </w:r>
      <w:proofErr w:type="spellStart"/>
      <w:r w:rsidRPr="005854C0">
        <w:rPr>
          <w:rFonts w:cs="Times New Roman"/>
        </w:rPr>
        <w:t>chế</w:t>
      </w:r>
      <w:proofErr w:type="spellEnd"/>
      <w:r w:rsidRPr="005854C0">
        <w:rPr>
          <w:rFonts w:cs="Times New Roman"/>
        </w:rPr>
        <w:t xml:space="preserve"> bao </w:t>
      </w:r>
      <w:proofErr w:type="spellStart"/>
      <w:r w:rsidRPr="005854C0">
        <w:rPr>
          <w:rFonts w:cs="Times New Roman"/>
        </w:rPr>
        <w:t>phủ</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lõi</w:t>
      </w:r>
      <w:proofErr w:type="spellEnd"/>
    </w:p>
    <w:p w14:paraId="18BDD04D" w14:textId="77777777" w:rsidR="00B12EA3" w:rsidRPr="005854C0" w:rsidRDefault="00B12EA3" w:rsidP="00B12EA3">
      <w:pPr>
        <w:pStyle w:val="ListBullet"/>
        <w:rPr>
          <w:rFonts w:cs="Times New Roman"/>
        </w:rPr>
      </w:pP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Liên minh </w:t>
      </w: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lược</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KUKA, Siemens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cung</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lớn</w:t>
      </w:r>
      <w:proofErr w:type="spellEnd"/>
    </w:p>
    <w:p w14:paraId="44ECD2D8" w14:textId="77777777" w:rsidR="00B12EA3" w:rsidRPr="005854C0" w:rsidRDefault="00B12EA3" w:rsidP="00B12EA3">
      <w:pPr>
        <w:pStyle w:val="ListBullet"/>
        <w:rPr>
          <w:rFonts w:cs="Times New Roman"/>
        </w:rPr>
      </w:pPr>
      <w:r w:rsidRPr="005854C0">
        <w:rPr>
          <w:rFonts w:cs="Times New Roman"/>
        </w:rPr>
        <w:t xml:space="preserve">Văn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đổi</w:t>
      </w:r>
      <w:proofErr w:type="spellEnd"/>
      <w:r w:rsidRPr="005854C0">
        <w:rPr>
          <w:rFonts w:cs="Times New Roman"/>
        </w:rPr>
        <w:t xml:space="preserve"> </w:t>
      </w:r>
      <w:proofErr w:type="spellStart"/>
      <w:r w:rsidRPr="005854C0">
        <w:rPr>
          <w:rFonts w:cs="Times New Roman"/>
        </w:rPr>
        <w:t>mới</w:t>
      </w:r>
      <w:proofErr w:type="spellEnd"/>
      <w:r w:rsidRPr="005854C0">
        <w:rPr>
          <w:rFonts w:cs="Times New Roman"/>
        </w:rPr>
        <w:t xml:space="preserve">: 8%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thu</w:t>
      </w:r>
      <w:proofErr w:type="spellEnd"/>
      <w:r w:rsidRPr="005854C0">
        <w:rPr>
          <w:rFonts w:cs="Times New Roman"/>
        </w:rPr>
        <w:t xml:space="preserve"> </w:t>
      </w:r>
      <w:proofErr w:type="spellStart"/>
      <w:r w:rsidRPr="005854C0">
        <w:rPr>
          <w:rFonts w:cs="Times New Roman"/>
        </w:rPr>
        <w:t>tái</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w:t>
      </w:r>
      <w:proofErr w:type="spellStart"/>
      <w:r w:rsidRPr="005854C0">
        <w:rPr>
          <w:rFonts w:cs="Times New Roman"/>
        </w:rPr>
        <w:t>vào</w:t>
      </w:r>
      <w:proofErr w:type="spellEnd"/>
      <w:r w:rsidRPr="005854C0">
        <w:rPr>
          <w:rFonts w:cs="Times New Roman"/>
        </w:rPr>
        <w:t xml:space="preserve"> R&amp;D </w:t>
      </w:r>
      <w:proofErr w:type="spellStart"/>
      <w:r w:rsidRPr="005854C0">
        <w:rPr>
          <w:rFonts w:cs="Times New Roman"/>
        </w:rPr>
        <w:t>mỗi</w:t>
      </w:r>
      <w:proofErr w:type="spellEnd"/>
      <w:r w:rsidRPr="005854C0">
        <w:rPr>
          <w:rFonts w:cs="Times New Roman"/>
        </w:rPr>
        <w:t xml:space="preserve"> </w:t>
      </w:r>
      <w:proofErr w:type="spellStart"/>
      <w:r w:rsidRPr="005854C0">
        <w:rPr>
          <w:rFonts w:cs="Times New Roman"/>
        </w:rPr>
        <w:t>năm</w:t>
      </w:r>
      <w:proofErr w:type="spellEnd"/>
    </w:p>
    <w:p w14:paraId="4C617D23" w14:textId="77777777" w:rsidR="00B12EA3" w:rsidRPr="005854C0" w:rsidRDefault="00B12EA3" w:rsidP="00B12EA3">
      <w:pPr>
        <w:rPr>
          <w:rFonts w:cs="Times New Roman"/>
        </w:rPr>
      </w:pPr>
      <w:proofErr w:type="spellStart"/>
      <w:r w:rsidRPr="005854C0">
        <w:rPr>
          <w:rFonts w:cs="Times New Roman"/>
        </w:rPr>
        <w:t>Đánh</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r w:rsidRPr="005854C0">
        <w:rPr>
          <w:rFonts w:ascii="Segoe UI Emoji" w:hAnsi="Segoe UI Emoji" w:cs="Segoe UI Emoji"/>
        </w:rPr>
        <w:t>⭐⭐⭐⭐⭐</w:t>
      </w:r>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sắc</w:t>
      </w:r>
      <w:proofErr w:type="spellEnd"/>
      <w:r w:rsidRPr="005854C0">
        <w:rPr>
          <w:rFonts w:cs="Times New Roman"/>
        </w:rPr>
        <w:t>)</w:t>
      </w:r>
    </w:p>
    <w:p w14:paraId="530A8B4B" w14:textId="77777777" w:rsidR="00B12EA3" w:rsidRPr="005854C0" w:rsidRDefault="00B12EA3" w:rsidP="00B12EA3">
      <w:pPr>
        <w:rPr>
          <w:rFonts w:cs="Times New Roman"/>
        </w:rPr>
      </w:pPr>
      <w:proofErr w:type="spellStart"/>
      <w:r w:rsidRPr="005854C0">
        <w:rPr>
          <w:rFonts w:cs="Times New Roman"/>
          <w:i/>
        </w:rPr>
        <w:t>Lợi</w:t>
      </w:r>
      <w:proofErr w:type="spellEnd"/>
      <w:r w:rsidRPr="005854C0">
        <w:rPr>
          <w:rFonts w:cs="Times New Roman"/>
          <w:i/>
        </w:rPr>
        <w:t xml:space="preserve"> </w:t>
      </w:r>
      <w:proofErr w:type="spellStart"/>
      <w:r w:rsidRPr="005854C0">
        <w:rPr>
          <w:rFonts w:cs="Times New Roman"/>
          <w:i/>
        </w:rPr>
        <w:t>thế</w:t>
      </w:r>
      <w:proofErr w:type="spellEnd"/>
      <w:r w:rsidRPr="005854C0">
        <w:rPr>
          <w:rFonts w:cs="Times New Roman"/>
          <w:i/>
        </w:rPr>
        <w:t xml:space="preserve"> </w:t>
      </w:r>
      <w:proofErr w:type="spellStart"/>
      <w:r w:rsidRPr="005854C0">
        <w:rPr>
          <w:rFonts w:cs="Times New Roman"/>
          <w:i/>
        </w:rPr>
        <w:t>cạnh</w:t>
      </w:r>
      <w:proofErr w:type="spellEnd"/>
      <w:r w:rsidRPr="005854C0">
        <w:rPr>
          <w:rFonts w:cs="Times New Roman"/>
          <w:i/>
        </w:rPr>
        <w:t xml:space="preserve"> </w:t>
      </w:r>
      <w:proofErr w:type="spellStart"/>
      <w:r w:rsidRPr="005854C0">
        <w:rPr>
          <w:rFonts w:cs="Times New Roman"/>
          <w:i/>
        </w:rPr>
        <w:t>tranh</w:t>
      </w:r>
      <w:proofErr w:type="spellEnd"/>
      <w:r w:rsidRPr="005854C0">
        <w:rPr>
          <w:rFonts w:cs="Times New Roman"/>
          <w:i/>
        </w:rPr>
        <w:t xml:space="preserve"> </w:t>
      </w:r>
      <w:proofErr w:type="spellStart"/>
      <w:r w:rsidRPr="005854C0">
        <w:rPr>
          <w:rFonts w:cs="Times New Roman"/>
          <w:i/>
        </w:rPr>
        <w:t>bền</w:t>
      </w:r>
      <w:proofErr w:type="spellEnd"/>
      <w:r w:rsidRPr="005854C0">
        <w:rPr>
          <w:rFonts w:cs="Times New Roman"/>
          <w:i/>
        </w:rPr>
        <w:t xml:space="preserve"> </w:t>
      </w:r>
      <w:proofErr w:type="spellStart"/>
      <w:r w:rsidRPr="005854C0">
        <w:rPr>
          <w:rFonts w:cs="Times New Roman"/>
          <w:i/>
        </w:rPr>
        <w:t>vững</w:t>
      </w:r>
      <w:proofErr w:type="spellEnd"/>
      <w:r w:rsidRPr="005854C0">
        <w:rPr>
          <w:rFonts w:cs="Times New Roman"/>
          <w:i/>
        </w:rPr>
        <w:t xml:space="preserve"> 5-7 </w:t>
      </w:r>
      <w:proofErr w:type="spellStart"/>
      <w:r w:rsidRPr="005854C0">
        <w:rPr>
          <w:rFonts w:cs="Times New Roman"/>
          <w:i/>
        </w:rPr>
        <w:t>năm</w:t>
      </w:r>
      <w:proofErr w:type="spellEnd"/>
    </w:p>
    <w:p w14:paraId="568EA572" w14:textId="77777777" w:rsidR="00B12EA3" w:rsidRPr="005854C0" w:rsidRDefault="00B12EA3" w:rsidP="00B12EA3">
      <w:pPr>
        <w:rPr>
          <w:rFonts w:cs="Times New Roman"/>
        </w:rPr>
      </w:pPr>
    </w:p>
    <w:p w14:paraId="396DE127" w14:textId="77777777" w:rsidR="00B12EA3" w:rsidRPr="005854C0" w:rsidRDefault="00B12EA3" w:rsidP="00B12EA3">
      <w:pPr>
        <w:rPr>
          <w:rFonts w:cs="Times New Roman"/>
        </w:rPr>
      </w:pPr>
      <w:r w:rsidRPr="005854C0">
        <w:rPr>
          <w:rFonts w:cs="Times New Roman"/>
          <w:b/>
        </w:rPr>
        <w:t xml:space="preserve">2. </w:t>
      </w:r>
      <w:proofErr w:type="spellStart"/>
      <w:r w:rsidRPr="005854C0">
        <w:rPr>
          <w:rFonts w:cs="Times New Roman"/>
          <w:b/>
        </w:rPr>
        <w:t>Lợi</w:t>
      </w:r>
      <w:proofErr w:type="spellEnd"/>
      <w:r w:rsidRPr="005854C0">
        <w:rPr>
          <w:rFonts w:cs="Times New Roman"/>
          <w:b/>
        </w:rPr>
        <w:t xml:space="preserve"> </w:t>
      </w:r>
      <w:proofErr w:type="spellStart"/>
      <w:r w:rsidRPr="005854C0">
        <w:rPr>
          <w:rFonts w:cs="Times New Roman"/>
          <w:b/>
        </w:rPr>
        <w:t>thế</w:t>
      </w:r>
      <w:proofErr w:type="spellEnd"/>
      <w:r w:rsidRPr="005854C0">
        <w:rPr>
          <w:rFonts w:cs="Times New Roman"/>
          <w:b/>
        </w:rPr>
        <w:t xml:space="preserve"> </w:t>
      </w:r>
      <w:proofErr w:type="spellStart"/>
      <w:r w:rsidRPr="005854C0">
        <w:rPr>
          <w:rFonts w:cs="Times New Roman"/>
          <w:b/>
        </w:rPr>
        <w:t>thị</w:t>
      </w:r>
      <w:proofErr w:type="spellEnd"/>
      <w:r w:rsidRPr="005854C0">
        <w:rPr>
          <w:rFonts w:cs="Times New Roman"/>
          <w:b/>
        </w:rPr>
        <w:t xml:space="preserve"> </w:t>
      </w:r>
      <w:proofErr w:type="spellStart"/>
      <w:r w:rsidRPr="005854C0">
        <w:rPr>
          <w:rFonts w:cs="Times New Roman"/>
          <w:b/>
        </w:rPr>
        <w:t>trường</w:t>
      </w:r>
      <w:proofErr w:type="spellEnd"/>
      <w:r w:rsidRPr="005854C0">
        <w:rPr>
          <w:rFonts w:cs="Times New Roman"/>
          <w:b/>
        </w:rPr>
        <w:t>:</w:t>
      </w:r>
    </w:p>
    <w:p w14:paraId="47636DBC" w14:textId="77777777" w:rsidR="00B12EA3" w:rsidRPr="005854C0" w:rsidRDefault="00B12EA3" w:rsidP="00B12EA3">
      <w:pPr>
        <w:pStyle w:val="ListBullet"/>
        <w:rPr>
          <w:rFonts w:cs="Times New Roman"/>
        </w:rPr>
      </w:pP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điểm</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Đúng</w:t>
      </w:r>
      <w:proofErr w:type="spellEnd"/>
      <w:r w:rsidRPr="005854C0">
        <w:rPr>
          <w:rFonts w:cs="Times New Roman"/>
        </w:rPr>
        <w:t xml:space="preserve"> </w:t>
      </w: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điểm</w:t>
      </w:r>
      <w:proofErr w:type="spellEnd"/>
      <w:r w:rsidRPr="005854C0">
        <w:rPr>
          <w:rFonts w:cs="Times New Roman"/>
        </w:rPr>
        <w:t xml:space="preserve"> </w:t>
      </w:r>
      <w:proofErr w:type="spellStart"/>
      <w:r w:rsidRPr="005854C0">
        <w:rPr>
          <w:rFonts w:cs="Times New Roman"/>
        </w:rPr>
        <w:t>áp</w:t>
      </w:r>
      <w:proofErr w:type="spellEnd"/>
      <w:r w:rsidRPr="005854C0">
        <w:rPr>
          <w:rFonts w:cs="Times New Roman"/>
        </w:rPr>
        <w:t xml:space="preserve"> </w:t>
      </w:r>
      <w:proofErr w:type="spellStart"/>
      <w:r w:rsidRPr="005854C0">
        <w:rPr>
          <w:rFonts w:cs="Times New Roman"/>
        </w:rPr>
        <w:t>dụng</w:t>
      </w:r>
      <w:proofErr w:type="spellEnd"/>
      <w:r w:rsidRPr="005854C0">
        <w:rPr>
          <w:rFonts w:cs="Times New Roman"/>
        </w:rPr>
        <w:t xml:space="preserve"> Công </w:t>
      </w:r>
      <w:proofErr w:type="spellStart"/>
      <w:r w:rsidRPr="005854C0">
        <w:rPr>
          <w:rFonts w:cs="Times New Roman"/>
        </w:rPr>
        <w:t>nghiệp</w:t>
      </w:r>
      <w:proofErr w:type="spellEnd"/>
      <w:r w:rsidRPr="005854C0">
        <w:rPr>
          <w:rFonts w:cs="Times New Roman"/>
        </w:rPr>
        <w:t xml:space="preserve"> 4.0 </w:t>
      </w:r>
      <w:proofErr w:type="spellStart"/>
      <w:r w:rsidRPr="005854C0">
        <w:rPr>
          <w:rFonts w:cs="Times New Roman"/>
        </w:rPr>
        <w:t>tại</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w:t>
      </w:r>
    </w:p>
    <w:p w14:paraId="4C759399" w14:textId="77777777" w:rsidR="00B12EA3" w:rsidRPr="005854C0" w:rsidRDefault="00B12EA3" w:rsidP="00B12EA3">
      <w:pPr>
        <w:pStyle w:val="ListBullet"/>
        <w:rPr>
          <w:rFonts w:cs="Times New Roman"/>
        </w:rPr>
      </w:pPr>
      <w:proofErr w:type="spellStart"/>
      <w:r w:rsidRPr="005854C0">
        <w:rPr>
          <w:rFonts w:cs="Times New Roman"/>
        </w:rPr>
        <w:t>Hiểu</w:t>
      </w:r>
      <w:proofErr w:type="spellEnd"/>
      <w:r w:rsidRPr="005854C0">
        <w:rPr>
          <w:rFonts w:cs="Times New Roman"/>
        </w:rPr>
        <w:t xml:space="preserve"> </w:t>
      </w:r>
      <w:proofErr w:type="spellStart"/>
      <w:r w:rsidRPr="005854C0">
        <w:rPr>
          <w:rFonts w:cs="Times New Roman"/>
        </w:rPr>
        <w:t>biết</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r w:rsidRPr="005854C0">
        <w:rPr>
          <w:rFonts w:cs="Times New Roman"/>
        </w:rPr>
        <w:t xml:space="preserve">: </w:t>
      </w:r>
      <w:proofErr w:type="spellStart"/>
      <w:r w:rsidRPr="005854C0">
        <w:rPr>
          <w:rFonts w:cs="Times New Roman"/>
        </w:rPr>
        <w:t>Hiểu</w:t>
      </w:r>
      <w:proofErr w:type="spellEnd"/>
      <w:r w:rsidRPr="005854C0">
        <w:rPr>
          <w:rFonts w:cs="Times New Roman"/>
        </w:rPr>
        <w:t xml:space="preserve"> </w:t>
      </w:r>
      <w:proofErr w:type="spellStart"/>
      <w:r w:rsidRPr="005854C0">
        <w:rPr>
          <w:rFonts w:cs="Times New Roman"/>
        </w:rPr>
        <w:t>sâu</w:t>
      </w:r>
      <w:proofErr w:type="spellEnd"/>
      <w:r w:rsidRPr="005854C0">
        <w:rPr>
          <w:rFonts w:cs="Times New Roman"/>
        </w:rPr>
        <w:t xml:space="preserve"> </w:t>
      </w:r>
      <w:proofErr w:type="spellStart"/>
      <w:r w:rsidRPr="005854C0">
        <w:rPr>
          <w:rFonts w:cs="Times New Roman"/>
        </w:rPr>
        <w:t>nhu</w:t>
      </w:r>
      <w:proofErr w:type="spellEnd"/>
      <w:r w:rsidRPr="005854C0">
        <w:rPr>
          <w:rFonts w:cs="Times New Roman"/>
        </w:rPr>
        <w:t xml:space="preserve">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bối</w:t>
      </w:r>
      <w:proofErr w:type="spellEnd"/>
      <w:r w:rsidRPr="005854C0">
        <w:rPr>
          <w:rFonts w:cs="Times New Roman"/>
        </w:rPr>
        <w:t xml:space="preserve"> </w:t>
      </w:r>
      <w:proofErr w:type="spellStart"/>
      <w:r w:rsidRPr="005854C0">
        <w:rPr>
          <w:rFonts w:cs="Times New Roman"/>
        </w:rPr>
        <w:t>cảnh</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w:t>
      </w:r>
      <w:proofErr w:type="spellStart"/>
      <w:r w:rsidRPr="005854C0">
        <w:rPr>
          <w:rFonts w:cs="Times New Roman"/>
        </w:rPr>
        <w:t>lý</w:t>
      </w:r>
      <w:proofErr w:type="spellEnd"/>
    </w:p>
    <w:p w14:paraId="55AC274D" w14:textId="77777777" w:rsidR="00B12EA3" w:rsidRPr="005854C0" w:rsidRDefault="00B12EA3" w:rsidP="00B12EA3">
      <w:pPr>
        <w:pStyle w:val="ListBullet"/>
        <w:rPr>
          <w:rFonts w:cs="Times New Roman"/>
        </w:rPr>
      </w:pPr>
      <w:proofErr w:type="spellStart"/>
      <w:r w:rsidRPr="005854C0">
        <w:rPr>
          <w:rFonts w:cs="Times New Roman"/>
        </w:rPr>
        <w:t>Hỗ</w:t>
      </w:r>
      <w:proofErr w:type="spellEnd"/>
      <w:r w:rsidRPr="005854C0">
        <w:rPr>
          <w:rFonts w:cs="Times New Roman"/>
        </w:rPr>
        <w:t xml:space="preserve"> </w:t>
      </w:r>
      <w:proofErr w:type="spellStart"/>
      <w:r w:rsidRPr="005854C0">
        <w:rPr>
          <w:rFonts w:cs="Times New Roman"/>
        </w:rPr>
        <w:t>trợ</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phủ</w:t>
      </w:r>
      <w:proofErr w:type="spellEnd"/>
      <w:r w:rsidRPr="005854C0">
        <w:rPr>
          <w:rFonts w:cs="Times New Roman"/>
        </w:rPr>
        <w:t xml:space="preserve">: </w:t>
      </w:r>
      <w:proofErr w:type="spellStart"/>
      <w:r w:rsidRPr="005854C0">
        <w:rPr>
          <w:rFonts w:cs="Times New Roman"/>
        </w:rPr>
        <w:t>Hỗ</w:t>
      </w:r>
      <w:proofErr w:type="spellEnd"/>
      <w:r w:rsidRPr="005854C0">
        <w:rPr>
          <w:rFonts w:cs="Times New Roman"/>
        </w:rPr>
        <w:t xml:space="preserve"> </w:t>
      </w:r>
      <w:proofErr w:type="spellStart"/>
      <w:r w:rsidRPr="005854C0">
        <w:rPr>
          <w:rFonts w:cs="Times New Roman"/>
        </w:rPr>
        <w:t>trợ</w:t>
      </w:r>
      <w:proofErr w:type="spellEnd"/>
      <w:r w:rsidRPr="005854C0">
        <w:rPr>
          <w:rFonts w:cs="Times New Roman"/>
        </w:rPr>
        <w:t xml:space="preserve"> </w:t>
      </w:r>
      <w:proofErr w:type="spellStart"/>
      <w:r w:rsidRPr="005854C0">
        <w:rPr>
          <w:rFonts w:cs="Times New Roman"/>
        </w:rPr>
        <w:t>từ</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sách</w:t>
      </w:r>
      <w:proofErr w:type="spellEnd"/>
      <w:r w:rsidRPr="005854C0">
        <w:rPr>
          <w:rFonts w:cs="Times New Roman"/>
        </w:rPr>
        <w:t xml:space="preserve"> </w:t>
      </w:r>
      <w:proofErr w:type="spellStart"/>
      <w:r w:rsidRPr="005854C0">
        <w:rPr>
          <w:rFonts w:cs="Times New Roman"/>
        </w:rPr>
        <w:t>thúc</w:t>
      </w:r>
      <w:proofErr w:type="spellEnd"/>
      <w:r w:rsidRPr="005854C0">
        <w:rPr>
          <w:rFonts w:cs="Times New Roman"/>
        </w:rPr>
        <w:t xml:space="preserve"> </w:t>
      </w:r>
      <w:proofErr w:type="spellStart"/>
      <w:r w:rsidRPr="005854C0">
        <w:rPr>
          <w:rFonts w:cs="Times New Roman"/>
        </w:rPr>
        <w:t>đẩy</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cao</w:t>
      </w:r>
      <w:proofErr w:type="spellEnd"/>
    </w:p>
    <w:p w14:paraId="486CA331" w14:textId="77777777" w:rsidR="00B12EA3" w:rsidRPr="005854C0" w:rsidRDefault="00B12EA3" w:rsidP="00B12EA3">
      <w:pPr>
        <w:pStyle w:val="ListBullet"/>
        <w:rPr>
          <w:rFonts w:cs="Times New Roman"/>
        </w:rPr>
      </w:pPr>
      <w:r w:rsidRPr="005854C0">
        <w:rPr>
          <w:rFonts w:cs="Times New Roman"/>
        </w:rPr>
        <w:t xml:space="preserve">Quan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Tệp</w:t>
      </w:r>
      <w:proofErr w:type="spellEnd"/>
      <w:r w:rsidRPr="005854C0">
        <w:rPr>
          <w:rFonts w:cs="Times New Roman"/>
        </w:rPr>
        <w:t xml:space="preserve"> </w:t>
      </w: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tiềm</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w:t>
      </w:r>
      <w:proofErr w:type="spellStart"/>
      <w:r w:rsidRPr="005854C0">
        <w:rPr>
          <w:rFonts w:cs="Times New Roman"/>
        </w:rPr>
        <w:t>mạnh</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100+ </w:t>
      </w: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p>
    <w:p w14:paraId="0ABD7010" w14:textId="77777777" w:rsidR="00B12EA3" w:rsidRPr="005854C0" w:rsidRDefault="00B12EA3" w:rsidP="00B12EA3">
      <w:pPr>
        <w:pStyle w:val="ListBullet"/>
        <w:rPr>
          <w:rFonts w:cs="Times New Roman"/>
        </w:rPr>
      </w:pPr>
      <w:r w:rsidRPr="005854C0">
        <w:rPr>
          <w:rFonts w:cs="Times New Roman"/>
        </w:rPr>
        <w:t xml:space="preserve">Linh </w:t>
      </w:r>
      <w:proofErr w:type="spellStart"/>
      <w:r w:rsidRPr="005854C0">
        <w:rPr>
          <w:rFonts w:cs="Times New Roman"/>
        </w:rPr>
        <w:t>hoạt</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proofErr w:type="spellStart"/>
      <w:r w:rsidRPr="005854C0">
        <w:rPr>
          <w:rFonts w:cs="Times New Roman"/>
        </w:rPr>
        <w:t>Lợi</w:t>
      </w:r>
      <w:proofErr w:type="spellEnd"/>
      <w:r w:rsidRPr="005854C0">
        <w:rPr>
          <w:rFonts w:cs="Times New Roman"/>
        </w:rPr>
        <w:t xml:space="preserve"> </w:t>
      </w:r>
      <w:proofErr w:type="spellStart"/>
      <w:r w:rsidRPr="005854C0">
        <w:rPr>
          <w:rFonts w:cs="Times New Roman"/>
        </w:rPr>
        <w:t>thế</w:t>
      </w:r>
      <w:proofErr w:type="spellEnd"/>
      <w:r w:rsidRPr="005854C0">
        <w:rPr>
          <w:rFonts w:cs="Times New Roman"/>
        </w:rPr>
        <w:t xml:space="preserve"> chi </w:t>
      </w:r>
      <w:proofErr w:type="spellStart"/>
      <w:r w:rsidRPr="005854C0">
        <w:rPr>
          <w:rFonts w:cs="Times New Roman"/>
        </w:rPr>
        <w:t>phí</w:t>
      </w:r>
      <w:proofErr w:type="spellEnd"/>
      <w:r w:rsidRPr="005854C0">
        <w:rPr>
          <w:rFonts w:cs="Times New Roman"/>
        </w:rPr>
        <w:t xml:space="preserve"> 20-30% so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thủ</w:t>
      </w:r>
      <w:proofErr w:type="spellEnd"/>
      <w:r w:rsidRPr="005854C0">
        <w:rPr>
          <w:rFonts w:cs="Times New Roman"/>
        </w:rPr>
        <w:t xml:space="preserve"> </w:t>
      </w: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tế</w:t>
      </w:r>
      <w:proofErr w:type="spellEnd"/>
    </w:p>
    <w:p w14:paraId="2080C073" w14:textId="77777777" w:rsidR="00B12EA3" w:rsidRPr="005854C0" w:rsidRDefault="00B12EA3" w:rsidP="00B12EA3">
      <w:pPr>
        <w:rPr>
          <w:rFonts w:cs="Times New Roman"/>
        </w:rPr>
      </w:pPr>
      <w:proofErr w:type="spellStart"/>
      <w:r w:rsidRPr="005854C0">
        <w:rPr>
          <w:rFonts w:cs="Times New Roman"/>
        </w:rPr>
        <w:t>Đánh</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r w:rsidRPr="005854C0">
        <w:rPr>
          <w:rFonts w:ascii="Segoe UI Emoji" w:hAnsi="Segoe UI Emoji" w:cs="Segoe UI Emoji"/>
        </w:rPr>
        <w:t>⭐⭐⭐⭐</w:t>
      </w:r>
      <w:r w:rsidRPr="005854C0">
        <w:rPr>
          <w:rFonts w:cs="Times New Roman"/>
        </w:rPr>
        <w:t xml:space="preserve"> (</w:t>
      </w:r>
      <w:proofErr w:type="spellStart"/>
      <w:r w:rsidRPr="005854C0">
        <w:rPr>
          <w:rFonts w:cs="Times New Roman"/>
        </w:rPr>
        <w:t>Rất</w:t>
      </w:r>
      <w:proofErr w:type="spellEnd"/>
      <w:r w:rsidRPr="005854C0">
        <w:rPr>
          <w:rFonts w:cs="Times New Roman"/>
        </w:rPr>
        <w:t xml:space="preserve"> </w:t>
      </w:r>
      <w:proofErr w:type="spellStart"/>
      <w:r w:rsidRPr="005854C0">
        <w:rPr>
          <w:rFonts w:cs="Times New Roman"/>
        </w:rPr>
        <w:t>tốt</w:t>
      </w:r>
      <w:proofErr w:type="spellEnd"/>
      <w:r w:rsidRPr="005854C0">
        <w:rPr>
          <w:rFonts w:cs="Times New Roman"/>
        </w:rPr>
        <w:t>)</w:t>
      </w:r>
    </w:p>
    <w:p w14:paraId="0663BCD2" w14:textId="77777777" w:rsidR="00B12EA3" w:rsidRPr="005854C0" w:rsidRDefault="00B12EA3" w:rsidP="00B12EA3">
      <w:pPr>
        <w:rPr>
          <w:rFonts w:cs="Times New Roman"/>
        </w:rPr>
      </w:pPr>
      <w:proofErr w:type="spellStart"/>
      <w:r w:rsidRPr="005854C0">
        <w:rPr>
          <w:rFonts w:cs="Times New Roman"/>
          <w:i/>
        </w:rPr>
        <w:t>Vị</w:t>
      </w:r>
      <w:proofErr w:type="spellEnd"/>
      <w:r w:rsidRPr="005854C0">
        <w:rPr>
          <w:rFonts w:cs="Times New Roman"/>
          <w:i/>
        </w:rPr>
        <w:t xml:space="preserve"> </w:t>
      </w:r>
      <w:proofErr w:type="spellStart"/>
      <w:r w:rsidRPr="005854C0">
        <w:rPr>
          <w:rFonts w:cs="Times New Roman"/>
          <w:i/>
        </w:rPr>
        <w:t>thế</w:t>
      </w:r>
      <w:proofErr w:type="spellEnd"/>
      <w:r w:rsidRPr="005854C0">
        <w:rPr>
          <w:rFonts w:cs="Times New Roman"/>
          <w:i/>
        </w:rPr>
        <w:t xml:space="preserve"> </w:t>
      </w:r>
      <w:proofErr w:type="spellStart"/>
      <w:r w:rsidRPr="005854C0">
        <w:rPr>
          <w:rFonts w:cs="Times New Roman"/>
          <w:i/>
        </w:rPr>
        <w:t>mạnh</w:t>
      </w:r>
      <w:proofErr w:type="spellEnd"/>
      <w:r w:rsidRPr="005854C0">
        <w:rPr>
          <w:rFonts w:cs="Times New Roman"/>
          <w:i/>
        </w:rPr>
        <w:t xml:space="preserve"> </w:t>
      </w:r>
      <w:proofErr w:type="spellStart"/>
      <w:r w:rsidRPr="005854C0">
        <w:rPr>
          <w:rFonts w:cs="Times New Roman"/>
          <w:i/>
        </w:rPr>
        <w:t>để</w:t>
      </w:r>
      <w:proofErr w:type="spellEnd"/>
      <w:r w:rsidRPr="005854C0">
        <w:rPr>
          <w:rFonts w:cs="Times New Roman"/>
          <w:i/>
        </w:rPr>
        <w:t xml:space="preserve"> </w:t>
      </w:r>
      <w:proofErr w:type="spellStart"/>
      <w:r w:rsidRPr="005854C0">
        <w:rPr>
          <w:rFonts w:cs="Times New Roman"/>
          <w:i/>
        </w:rPr>
        <w:t>chiếm</w:t>
      </w:r>
      <w:proofErr w:type="spellEnd"/>
      <w:r w:rsidRPr="005854C0">
        <w:rPr>
          <w:rFonts w:cs="Times New Roman"/>
          <w:i/>
        </w:rPr>
        <w:t xml:space="preserve"> </w:t>
      </w:r>
      <w:proofErr w:type="spellStart"/>
      <w:r w:rsidRPr="005854C0">
        <w:rPr>
          <w:rFonts w:cs="Times New Roman"/>
          <w:i/>
        </w:rPr>
        <w:t>lĩnh</w:t>
      </w:r>
      <w:proofErr w:type="spellEnd"/>
      <w:r w:rsidRPr="005854C0">
        <w:rPr>
          <w:rFonts w:cs="Times New Roman"/>
          <w:i/>
        </w:rPr>
        <w:t xml:space="preserve"> </w:t>
      </w:r>
      <w:proofErr w:type="spellStart"/>
      <w:r w:rsidRPr="005854C0">
        <w:rPr>
          <w:rFonts w:cs="Times New Roman"/>
          <w:i/>
        </w:rPr>
        <w:t>thị</w:t>
      </w:r>
      <w:proofErr w:type="spellEnd"/>
      <w:r w:rsidRPr="005854C0">
        <w:rPr>
          <w:rFonts w:cs="Times New Roman"/>
          <w:i/>
        </w:rPr>
        <w:t xml:space="preserve"> </w:t>
      </w:r>
      <w:proofErr w:type="spellStart"/>
      <w:r w:rsidRPr="005854C0">
        <w:rPr>
          <w:rFonts w:cs="Times New Roman"/>
          <w:i/>
        </w:rPr>
        <w:t>trường</w:t>
      </w:r>
      <w:proofErr w:type="spellEnd"/>
      <w:r w:rsidRPr="005854C0">
        <w:rPr>
          <w:rFonts w:cs="Times New Roman"/>
          <w:i/>
        </w:rPr>
        <w:t xml:space="preserve"> </w:t>
      </w:r>
      <w:proofErr w:type="spellStart"/>
      <w:r w:rsidRPr="005854C0">
        <w:rPr>
          <w:rFonts w:cs="Times New Roman"/>
          <w:i/>
        </w:rPr>
        <w:t>nhanh</w:t>
      </w:r>
      <w:proofErr w:type="spellEnd"/>
    </w:p>
    <w:p w14:paraId="3B4F6AE1" w14:textId="77777777" w:rsidR="00B12EA3" w:rsidRPr="005854C0" w:rsidRDefault="00B12EA3" w:rsidP="00B12EA3">
      <w:pPr>
        <w:rPr>
          <w:rFonts w:cs="Times New Roman"/>
        </w:rPr>
      </w:pPr>
    </w:p>
    <w:p w14:paraId="70C4021E" w14:textId="77777777" w:rsidR="00B12EA3" w:rsidRPr="005854C0" w:rsidRDefault="00B12EA3" w:rsidP="00B12EA3">
      <w:pPr>
        <w:rPr>
          <w:rFonts w:cs="Times New Roman"/>
        </w:rPr>
      </w:pPr>
      <w:r w:rsidRPr="005854C0">
        <w:rPr>
          <w:rFonts w:cs="Times New Roman"/>
          <w:b/>
        </w:rPr>
        <w:t xml:space="preserve">3. Năng </w:t>
      </w:r>
      <w:proofErr w:type="spellStart"/>
      <w:r w:rsidRPr="005854C0">
        <w:rPr>
          <w:rFonts w:cs="Times New Roman"/>
          <w:b/>
        </w:rPr>
        <w:t>lực</w:t>
      </w:r>
      <w:proofErr w:type="spellEnd"/>
      <w:r w:rsidRPr="005854C0">
        <w:rPr>
          <w:rFonts w:cs="Times New Roman"/>
          <w:b/>
        </w:rPr>
        <w:t xml:space="preserve"> </w:t>
      </w:r>
      <w:proofErr w:type="spellStart"/>
      <w:r w:rsidRPr="005854C0">
        <w:rPr>
          <w:rFonts w:cs="Times New Roman"/>
          <w:b/>
        </w:rPr>
        <w:t>tài</w:t>
      </w:r>
      <w:proofErr w:type="spellEnd"/>
      <w:r w:rsidRPr="005854C0">
        <w:rPr>
          <w:rFonts w:cs="Times New Roman"/>
          <w:b/>
        </w:rPr>
        <w:t xml:space="preserve"> </w:t>
      </w:r>
      <w:proofErr w:type="spellStart"/>
      <w:r w:rsidRPr="005854C0">
        <w:rPr>
          <w:rFonts w:cs="Times New Roman"/>
          <w:b/>
        </w:rPr>
        <w:t>chính</w:t>
      </w:r>
      <w:proofErr w:type="spellEnd"/>
      <w:r w:rsidRPr="005854C0">
        <w:rPr>
          <w:rFonts w:cs="Times New Roman"/>
          <w:b/>
        </w:rPr>
        <w:t>:</w:t>
      </w:r>
    </w:p>
    <w:p w14:paraId="2A922492" w14:textId="77777777" w:rsidR="00B12EA3" w:rsidRPr="005854C0" w:rsidRDefault="00B12EA3" w:rsidP="00B12EA3">
      <w:pPr>
        <w:pStyle w:val="ListBullet"/>
        <w:rPr>
          <w:rFonts w:cs="Times New Roman"/>
        </w:rPr>
      </w:pPr>
      <w:proofErr w:type="spellStart"/>
      <w:r w:rsidRPr="005854C0">
        <w:rPr>
          <w:rFonts w:cs="Times New Roman"/>
        </w:rPr>
        <w:t>Nguồn</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 xml:space="preserve"> </w:t>
      </w:r>
      <w:proofErr w:type="spellStart"/>
      <w:r w:rsidRPr="005854C0">
        <w:rPr>
          <w:rFonts w:cs="Times New Roman"/>
        </w:rPr>
        <w:t>đảm</w:t>
      </w:r>
      <w:proofErr w:type="spellEnd"/>
      <w:r w:rsidRPr="005854C0">
        <w:rPr>
          <w:rFonts w:cs="Times New Roman"/>
        </w:rPr>
        <w:t xml:space="preserve"> </w:t>
      </w:r>
      <w:proofErr w:type="spellStart"/>
      <w:r w:rsidRPr="005854C0">
        <w:rPr>
          <w:rFonts w:cs="Times New Roman"/>
        </w:rPr>
        <w:t>bảo</w:t>
      </w:r>
      <w:proofErr w:type="spellEnd"/>
      <w:r w:rsidRPr="005854C0">
        <w:rPr>
          <w:rFonts w:cs="Times New Roman"/>
        </w:rPr>
        <w:t xml:space="preserve">: 60% </w:t>
      </w: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 xml:space="preserve"> </w:t>
      </w:r>
      <w:proofErr w:type="spellStart"/>
      <w:r w:rsidRPr="005854C0">
        <w:rPr>
          <w:rFonts w:cs="Times New Roman"/>
        </w:rPr>
        <w:t>đã</w:t>
      </w:r>
      <w:proofErr w:type="spellEnd"/>
      <w:r w:rsidRPr="005854C0">
        <w:rPr>
          <w:rFonts w:cs="Times New Roman"/>
        </w:rPr>
        <w:t xml:space="preserve"> cam </w:t>
      </w:r>
      <w:proofErr w:type="spellStart"/>
      <w:r w:rsidRPr="005854C0">
        <w:rPr>
          <w:rFonts w:cs="Times New Roman"/>
        </w:rPr>
        <w:t>kết</w:t>
      </w:r>
      <w:proofErr w:type="spellEnd"/>
      <w:r w:rsidRPr="005854C0">
        <w:rPr>
          <w:rFonts w:cs="Times New Roman"/>
        </w:rPr>
        <w:t xml:space="preserve"> </w:t>
      </w:r>
      <w:proofErr w:type="spellStart"/>
      <w:r w:rsidRPr="005854C0">
        <w:rPr>
          <w:rFonts w:cs="Times New Roman"/>
        </w:rPr>
        <w:t>từ</w:t>
      </w:r>
      <w:proofErr w:type="spellEnd"/>
      <w:r w:rsidRPr="005854C0">
        <w:rPr>
          <w:rFonts w:cs="Times New Roman"/>
        </w:rPr>
        <w:t xml:space="preserve"> </w:t>
      </w:r>
      <w:proofErr w:type="spellStart"/>
      <w:r w:rsidRPr="005854C0">
        <w:rPr>
          <w:rFonts w:cs="Times New Roman"/>
        </w:rPr>
        <w:t>đội</w:t>
      </w:r>
      <w:proofErr w:type="spellEnd"/>
      <w:r w:rsidRPr="005854C0">
        <w:rPr>
          <w:rFonts w:cs="Times New Roman"/>
        </w:rPr>
        <w:t xml:space="preserve"> </w:t>
      </w:r>
      <w:proofErr w:type="spellStart"/>
      <w:r w:rsidRPr="005854C0">
        <w:rPr>
          <w:rFonts w:cs="Times New Roman"/>
        </w:rPr>
        <w:t>sáng</w:t>
      </w:r>
      <w:proofErr w:type="spellEnd"/>
      <w:r w:rsidRPr="005854C0">
        <w:rPr>
          <w:rFonts w:cs="Times New Roman"/>
        </w:rPr>
        <w:t xml:space="preserve"> </w:t>
      </w:r>
      <w:proofErr w:type="spellStart"/>
      <w:r w:rsidRPr="005854C0">
        <w:rPr>
          <w:rFonts w:cs="Times New Roman"/>
        </w:rPr>
        <w:t>lập</w:t>
      </w:r>
      <w:proofErr w:type="spellEnd"/>
      <w:r w:rsidRPr="005854C0">
        <w:rPr>
          <w:rFonts w:cs="Times New Roman"/>
        </w:rPr>
        <w:t xml:space="preserve"> + </w:t>
      </w:r>
      <w:proofErr w:type="spellStart"/>
      <w:r w:rsidRPr="005854C0">
        <w:rPr>
          <w:rFonts w:cs="Times New Roman"/>
        </w:rPr>
        <w:t>ngân</w:t>
      </w:r>
      <w:proofErr w:type="spellEnd"/>
      <w:r w:rsidRPr="005854C0">
        <w:rPr>
          <w:rFonts w:cs="Times New Roman"/>
        </w:rPr>
        <w:t xml:space="preserve"> </w:t>
      </w:r>
      <w:proofErr w:type="spellStart"/>
      <w:r w:rsidRPr="005854C0">
        <w:rPr>
          <w:rFonts w:cs="Times New Roman"/>
        </w:rPr>
        <w:t>hàng</w:t>
      </w:r>
      <w:proofErr w:type="spellEnd"/>
    </w:p>
    <w:p w14:paraId="4391CFA1" w14:textId="77777777" w:rsidR="00B12EA3" w:rsidRPr="005854C0" w:rsidRDefault="00B12EA3" w:rsidP="00B12EA3">
      <w:pPr>
        <w:pStyle w:val="ListBullet"/>
        <w:rPr>
          <w:rFonts w:cs="Times New Roman"/>
        </w:rPr>
      </w:pP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cấu</w:t>
      </w:r>
      <w:proofErr w:type="spellEnd"/>
      <w:r w:rsidRPr="005854C0">
        <w:rPr>
          <w:rFonts w:cs="Times New Roman"/>
        </w:rPr>
        <w:t xml:space="preserve"> chi </w:t>
      </w:r>
      <w:proofErr w:type="spellStart"/>
      <w:r w:rsidRPr="005854C0">
        <w:rPr>
          <w:rFonts w:cs="Times New Roman"/>
        </w:rPr>
        <w:t>phí</w:t>
      </w:r>
      <w:proofErr w:type="spellEnd"/>
      <w:r w:rsidRPr="005854C0">
        <w:rPr>
          <w:rFonts w:cs="Times New Roman"/>
        </w:rPr>
        <w:t xml:space="preserve">: </w:t>
      </w:r>
      <w:proofErr w:type="spellStart"/>
      <w:r w:rsidRPr="005854C0">
        <w:rPr>
          <w:rFonts w:cs="Times New Roman"/>
        </w:rPr>
        <w:t>Vận</w:t>
      </w:r>
      <w:proofErr w:type="spellEnd"/>
      <w:r w:rsidRPr="005854C0">
        <w:rPr>
          <w:rFonts w:cs="Times New Roman"/>
        </w:rPr>
        <w:t xml:space="preserve"> </w:t>
      </w:r>
      <w:proofErr w:type="spellStart"/>
      <w:r w:rsidRPr="005854C0">
        <w:rPr>
          <w:rFonts w:cs="Times New Roman"/>
        </w:rPr>
        <w:t>hành</w:t>
      </w:r>
      <w:proofErr w:type="spellEnd"/>
      <w:r w:rsidRPr="005854C0">
        <w:rPr>
          <w:rFonts w:cs="Times New Roman"/>
        </w:rPr>
        <w:t xml:space="preserve"> </w:t>
      </w:r>
      <w:proofErr w:type="spellStart"/>
      <w:r w:rsidRPr="005854C0">
        <w:rPr>
          <w:rFonts w:cs="Times New Roman"/>
        </w:rPr>
        <w:t>tinh</w:t>
      </w:r>
      <w:proofErr w:type="spellEnd"/>
      <w:r w:rsidRPr="005854C0">
        <w:rPr>
          <w:rFonts w:cs="Times New Roman"/>
        </w:rPr>
        <w:t xml:space="preserve"> </w:t>
      </w:r>
      <w:proofErr w:type="spellStart"/>
      <w:r w:rsidRPr="005854C0">
        <w:rPr>
          <w:rFonts w:cs="Times New Roman"/>
        </w:rPr>
        <w:t>gọn</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mô</w:t>
      </w:r>
      <w:proofErr w:type="spellEnd"/>
      <w:r w:rsidRPr="005854C0">
        <w:rPr>
          <w:rFonts w:cs="Times New Roman"/>
        </w:rPr>
        <w:t xml:space="preserve"> </w:t>
      </w:r>
      <w:proofErr w:type="spellStart"/>
      <w:r w:rsidRPr="005854C0">
        <w:rPr>
          <w:rFonts w:cs="Times New Roman"/>
        </w:rPr>
        <w:t>hình</w:t>
      </w:r>
      <w:proofErr w:type="spellEnd"/>
      <w:r w:rsidRPr="005854C0">
        <w:rPr>
          <w:rFonts w:cs="Times New Roman"/>
        </w:rPr>
        <w:t xml:space="preserve"> chi </w:t>
      </w:r>
      <w:proofErr w:type="spellStart"/>
      <w:r w:rsidRPr="005854C0">
        <w:rPr>
          <w:rFonts w:cs="Times New Roman"/>
        </w:rPr>
        <w:t>phí</w:t>
      </w:r>
      <w:proofErr w:type="spellEnd"/>
      <w:r w:rsidRPr="005854C0">
        <w:rPr>
          <w:rFonts w:cs="Times New Roman"/>
        </w:rPr>
        <w:t xml:space="preserve"> </w:t>
      </w:r>
      <w:proofErr w:type="spellStart"/>
      <w:r w:rsidRPr="005854C0">
        <w:rPr>
          <w:rFonts w:cs="Times New Roman"/>
        </w:rPr>
        <w:t>biến</w:t>
      </w:r>
      <w:proofErr w:type="spellEnd"/>
      <w:r w:rsidRPr="005854C0">
        <w:rPr>
          <w:rFonts w:cs="Times New Roman"/>
        </w:rPr>
        <w:t xml:space="preserve"> </w:t>
      </w:r>
      <w:proofErr w:type="spellStart"/>
      <w:r w:rsidRPr="005854C0">
        <w:rPr>
          <w:rFonts w:cs="Times New Roman"/>
        </w:rPr>
        <w:t>đổi</w:t>
      </w:r>
      <w:proofErr w:type="spellEnd"/>
    </w:p>
    <w:p w14:paraId="4BD71E1E" w14:textId="77777777" w:rsidR="00B12EA3" w:rsidRPr="005854C0" w:rsidRDefault="00B12EA3" w:rsidP="00B12EA3">
      <w:pPr>
        <w:pStyle w:val="ListBullet"/>
        <w:rPr>
          <w:rFonts w:cs="Times New Roman"/>
        </w:rPr>
      </w:pP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trị</w:t>
      </w:r>
      <w:proofErr w:type="spellEnd"/>
      <w:r w:rsidRPr="005854C0">
        <w:rPr>
          <w:rFonts w:cs="Times New Roman"/>
        </w:rPr>
        <w:t xml:space="preserve"> </w:t>
      </w:r>
      <w:proofErr w:type="spellStart"/>
      <w:r w:rsidRPr="005854C0">
        <w:rPr>
          <w:rFonts w:cs="Times New Roman"/>
        </w:rPr>
        <w:t>dòng</w:t>
      </w:r>
      <w:proofErr w:type="spellEnd"/>
      <w:r w:rsidRPr="005854C0">
        <w:rPr>
          <w:rFonts w:cs="Times New Roman"/>
        </w:rPr>
        <w:t xml:space="preserve"> </w:t>
      </w:r>
      <w:proofErr w:type="spellStart"/>
      <w:r w:rsidRPr="005854C0">
        <w:rPr>
          <w:rFonts w:cs="Times New Roman"/>
        </w:rPr>
        <w:t>tiền</w:t>
      </w:r>
      <w:proofErr w:type="spellEnd"/>
      <w:r w:rsidRPr="005854C0">
        <w:rPr>
          <w:rFonts w:cs="Times New Roman"/>
        </w:rPr>
        <w:t xml:space="preserve">: </w:t>
      </w:r>
      <w:proofErr w:type="spellStart"/>
      <w:r w:rsidRPr="005854C0">
        <w:rPr>
          <w:rFonts w:cs="Times New Roman"/>
        </w:rPr>
        <w:t>Cách</w:t>
      </w:r>
      <w:proofErr w:type="spellEnd"/>
      <w:r w:rsidRPr="005854C0">
        <w:rPr>
          <w:rFonts w:cs="Times New Roman"/>
        </w:rPr>
        <w:t xml:space="preserve"> </w:t>
      </w:r>
      <w:proofErr w:type="spellStart"/>
      <w:r w:rsidRPr="005854C0">
        <w:rPr>
          <w:rFonts w:cs="Times New Roman"/>
        </w:rPr>
        <w:t>tiếp</w:t>
      </w:r>
      <w:proofErr w:type="spellEnd"/>
      <w:r w:rsidRPr="005854C0">
        <w:rPr>
          <w:rFonts w:cs="Times New Roman"/>
        </w:rPr>
        <w:t xml:space="preserve"> </w:t>
      </w:r>
      <w:proofErr w:type="spellStart"/>
      <w:r w:rsidRPr="005854C0">
        <w:rPr>
          <w:rFonts w:cs="Times New Roman"/>
        </w:rPr>
        <w:t>cận</w:t>
      </w:r>
      <w:proofErr w:type="spellEnd"/>
      <w:r w:rsidRPr="005854C0">
        <w:rPr>
          <w:rFonts w:cs="Times New Roman"/>
        </w:rPr>
        <w:t xml:space="preserve"> </w:t>
      </w:r>
      <w:proofErr w:type="spellStart"/>
      <w:r w:rsidRPr="005854C0">
        <w:rPr>
          <w:rFonts w:cs="Times New Roman"/>
        </w:rPr>
        <w:t>thận</w:t>
      </w:r>
      <w:proofErr w:type="spellEnd"/>
      <w:r w:rsidRPr="005854C0">
        <w:rPr>
          <w:rFonts w:cs="Times New Roman"/>
        </w:rPr>
        <w:t xml:space="preserve"> </w:t>
      </w:r>
      <w:proofErr w:type="spellStart"/>
      <w:r w:rsidRPr="005854C0">
        <w:rPr>
          <w:rFonts w:cs="Times New Roman"/>
        </w:rPr>
        <w:t>trọng</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trữ</w:t>
      </w:r>
      <w:proofErr w:type="spellEnd"/>
      <w:r w:rsidRPr="005854C0">
        <w:rPr>
          <w:rFonts w:cs="Times New Roman"/>
        </w:rPr>
        <w:t xml:space="preserve"> </w:t>
      </w:r>
      <w:proofErr w:type="spellStart"/>
      <w:r w:rsidRPr="005854C0">
        <w:rPr>
          <w:rFonts w:cs="Times New Roman"/>
        </w:rPr>
        <w:t>tiền</w:t>
      </w:r>
      <w:proofErr w:type="spellEnd"/>
      <w:r w:rsidRPr="005854C0">
        <w:rPr>
          <w:rFonts w:cs="Times New Roman"/>
        </w:rPr>
        <w:t xml:space="preserve"> </w:t>
      </w:r>
      <w:proofErr w:type="spellStart"/>
      <w:r w:rsidRPr="005854C0">
        <w:rPr>
          <w:rFonts w:cs="Times New Roman"/>
        </w:rPr>
        <w:t>mặt</w:t>
      </w:r>
      <w:proofErr w:type="spellEnd"/>
      <w:r w:rsidRPr="005854C0">
        <w:rPr>
          <w:rFonts w:cs="Times New Roman"/>
        </w:rPr>
        <w:t xml:space="preserve"> 3 </w:t>
      </w:r>
      <w:proofErr w:type="spellStart"/>
      <w:r w:rsidRPr="005854C0">
        <w:rPr>
          <w:rFonts w:cs="Times New Roman"/>
        </w:rPr>
        <w:t>tháng</w:t>
      </w:r>
      <w:proofErr w:type="spellEnd"/>
    </w:p>
    <w:p w14:paraId="16AB3B72" w14:textId="77777777" w:rsidR="00B12EA3" w:rsidRPr="005854C0" w:rsidRDefault="00B12EA3" w:rsidP="00B12EA3">
      <w:pPr>
        <w:pStyle w:val="ListBullet"/>
        <w:rPr>
          <w:rFonts w:cs="Times New Roman"/>
        </w:rPr>
      </w:pP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quả</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ROI </w:t>
      </w:r>
      <w:proofErr w:type="spellStart"/>
      <w:r w:rsidRPr="005854C0">
        <w:rPr>
          <w:rFonts w:cs="Times New Roman"/>
        </w:rPr>
        <w:t>cao</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R&amp;D </w:t>
      </w:r>
      <w:proofErr w:type="spellStart"/>
      <w:r w:rsidRPr="005854C0">
        <w:rPr>
          <w:rFonts w:cs="Times New Roman"/>
        </w:rPr>
        <w:t>và</w:t>
      </w:r>
      <w:proofErr w:type="spellEnd"/>
      <w:r w:rsidRPr="005854C0">
        <w:rPr>
          <w:rFonts w:cs="Times New Roman"/>
        </w:rPr>
        <w:t xml:space="preserve"> marketing</w:t>
      </w:r>
    </w:p>
    <w:p w14:paraId="42143006" w14:textId="77777777" w:rsidR="00B12EA3" w:rsidRPr="005854C0" w:rsidRDefault="00B12EA3" w:rsidP="00B12EA3">
      <w:pPr>
        <w:pStyle w:val="ListBullet"/>
        <w:rPr>
          <w:rFonts w:cs="Times New Roman"/>
        </w:rPr>
      </w:pPr>
      <w:proofErr w:type="spellStart"/>
      <w:r w:rsidRPr="005854C0">
        <w:rPr>
          <w:rFonts w:cs="Times New Roman"/>
        </w:rPr>
        <w:t>Kiểm</w:t>
      </w:r>
      <w:proofErr w:type="spellEnd"/>
      <w:r w:rsidRPr="005854C0">
        <w:rPr>
          <w:rFonts w:cs="Times New Roman"/>
        </w:rPr>
        <w:t xml:space="preserve"> </w:t>
      </w:r>
      <w:proofErr w:type="spellStart"/>
      <w:r w:rsidRPr="005854C0">
        <w:rPr>
          <w:rFonts w:cs="Times New Roman"/>
        </w:rPr>
        <w:t>soát</w:t>
      </w:r>
      <w:proofErr w:type="spellEnd"/>
      <w:r w:rsidRPr="005854C0">
        <w:rPr>
          <w:rFonts w:cs="Times New Roman"/>
        </w:rPr>
        <w:t xml:space="preserve"> </w:t>
      </w: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thống</w:t>
      </w:r>
      <w:proofErr w:type="spellEnd"/>
      <w:r w:rsidRPr="005854C0">
        <w:rPr>
          <w:rFonts w:cs="Times New Roman"/>
        </w:rPr>
        <w:t xml:space="preserve"> </w:t>
      </w:r>
      <w:proofErr w:type="spellStart"/>
      <w:r w:rsidRPr="005854C0">
        <w:rPr>
          <w:rFonts w:cs="Times New Roman"/>
        </w:rPr>
        <w:t>vững</w:t>
      </w:r>
      <w:proofErr w:type="spellEnd"/>
      <w:r w:rsidRPr="005854C0">
        <w:rPr>
          <w:rFonts w:cs="Times New Roman"/>
        </w:rPr>
        <w:t xml:space="preserve"> </w:t>
      </w:r>
      <w:proofErr w:type="spellStart"/>
      <w:r w:rsidRPr="005854C0">
        <w:rPr>
          <w:rFonts w:cs="Times New Roman"/>
        </w:rPr>
        <w:t>chắc</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theo</w:t>
      </w:r>
      <w:proofErr w:type="spellEnd"/>
      <w:r w:rsidRPr="005854C0">
        <w:rPr>
          <w:rFonts w:cs="Times New Roman"/>
        </w:rPr>
        <w:t xml:space="preserve"> </w:t>
      </w:r>
      <w:proofErr w:type="spellStart"/>
      <w:r w:rsidRPr="005854C0">
        <w:rPr>
          <w:rFonts w:cs="Times New Roman"/>
        </w:rPr>
        <w:t>dõi</w:t>
      </w:r>
      <w:proofErr w:type="spellEnd"/>
      <w:r w:rsidRPr="005854C0">
        <w:rPr>
          <w:rFonts w:cs="Times New Roman"/>
        </w:rPr>
        <w:t xml:space="preserve"> P&amp;L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tháng</w:t>
      </w:r>
      <w:proofErr w:type="spellEnd"/>
    </w:p>
    <w:p w14:paraId="1B832515" w14:textId="77777777" w:rsidR="00B12EA3" w:rsidRPr="005854C0" w:rsidRDefault="00B12EA3" w:rsidP="00B12EA3">
      <w:pPr>
        <w:rPr>
          <w:rFonts w:cs="Times New Roman"/>
        </w:rPr>
      </w:pPr>
      <w:proofErr w:type="spellStart"/>
      <w:r w:rsidRPr="005854C0">
        <w:rPr>
          <w:rFonts w:cs="Times New Roman"/>
        </w:rPr>
        <w:t>Đánh</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w:t>
      </w:r>
      <w:r w:rsidRPr="005854C0">
        <w:rPr>
          <w:rFonts w:ascii="Segoe UI Emoji" w:hAnsi="Segoe UI Emoji" w:cs="Segoe UI Emoji"/>
        </w:rPr>
        <w:t>⭐⭐⭐</w:t>
      </w:r>
      <w:r w:rsidRPr="005854C0">
        <w:rPr>
          <w:rFonts w:cs="Times New Roman"/>
        </w:rPr>
        <w:t xml:space="preserve"> (</w:t>
      </w:r>
      <w:proofErr w:type="spellStart"/>
      <w:r w:rsidRPr="005854C0">
        <w:rPr>
          <w:rFonts w:cs="Times New Roman"/>
        </w:rPr>
        <w:t>Tốt</w:t>
      </w:r>
      <w:proofErr w:type="spellEnd"/>
      <w:r w:rsidRPr="005854C0">
        <w:rPr>
          <w:rFonts w:cs="Times New Roman"/>
        </w:rPr>
        <w:t>)</w:t>
      </w:r>
    </w:p>
    <w:p w14:paraId="1132545F" w14:textId="77777777" w:rsidR="00B12EA3" w:rsidRPr="005854C0" w:rsidRDefault="00B12EA3" w:rsidP="00B12EA3">
      <w:pPr>
        <w:rPr>
          <w:rFonts w:cs="Times New Roman"/>
        </w:rPr>
      </w:pPr>
      <w:proofErr w:type="spellStart"/>
      <w:r w:rsidRPr="005854C0">
        <w:rPr>
          <w:rFonts w:cs="Times New Roman"/>
          <w:i/>
        </w:rPr>
        <w:t>Đủ</w:t>
      </w:r>
      <w:proofErr w:type="spellEnd"/>
      <w:r w:rsidRPr="005854C0">
        <w:rPr>
          <w:rFonts w:cs="Times New Roman"/>
          <w:i/>
        </w:rPr>
        <w:t xml:space="preserve"> </w:t>
      </w:r>
      <w:proofErr w:type="spellStart"/>
      <w:r w:rsidRPr="005854C0">
        <w:rPr>
          <w:rFonts w:cs="Times New Roman"/>
          <w:i/>
        </w:rPr>
        <w:t>vững</w:t>
      </w:r>
      <w:proofErr w:type="spellEnd"/>
      <w:r w:rsidRPr="005854C0">
        <w:rPr>
          <w:rFonts w:cs="Times New Roman"/>
          <w:i/>
        </w:rPr>
        <w:t xml:space="preserve"> </w:t>
      </w:r>
      <w:proofErr w:type="spellStart"/>
      <w:r w:rsidRPr="005854C0">
        <w:rPr>
          <w:rFonts w:cs="Times New Roman"/>
          <w:i/>
        </w:rPr>
        <w:t>nhưng</w:t>
      </w:r>
      <w:proofErr w:type="spellEnd"/>
      <w:r w:rsidRPr="005854C0">
        <w:rPr>
          <w:rFonts w:cs="Times New Roman"/>
          <w:i/>
        </w:rPr>
        <w:t xml:space="preserve"> </w:t>
      </w:r>
      <w:proofErr w:type="spellStart"/>
      <w:r w:rsidRPr="005854C0">
        <w:rPr>
          <w:rFonts w:cs="Times New Roman"/>
          <w:i/>
        </w:rPr>
        <w:t>cần</w:t>
      </w:r>
      <w:proofErr w:type="spellEnd"/>
      <w:r w:rsidRPr="005854C0">
        <w:rPr>
          <w:rFonts w:cs="Times New Roman"/>
          <w:i/>
        </w:rPr>
        <w:t xml:space="preserve"> </w:t>
      </w:r>
      <w:proofErr w:type="spellStart"/>
      <w:r w:rsidRPr="005854C0">
        <w:rPr>
          <w:rFonts w:cs="Times New Roman"/>
          <w:i/>
        </w:rPr>
        <w:t>quản</w:t>
      </w:r>
      <w:proofErr w:type="spellEnd"/>
      <w:r w:rsidRPr="005854C0">
        <w:rPr>
          <w:rFonts w:cs="Times New Roman"/>
          <w:i/>
        </w:rPr>
        <w:t xml:space="preserve"> </w:t>
      </w:r>
      <w:proofErr w:type="spellStart"/>
      <w:r w:rsidRPr="005854C0">
        <w:rPr>
          <w:rFonts w:cs="Times New Roman"/>
          <w:i/>
        </w:rPr>
        <w:t>trị</w:t>
      </w:r>
      <w:proofErr w:type="spellEnd"/>
      <w:r w:rsidRPr="005854C0">
        <w:rPr>
          <w:rFonts w:cs="Times New Roman"/>
          <w:i/>
        </w:rPr>
        <w:t xml:space="preserve"> </w:t>
      </w:r>
      <w:proofErr w:type="spellStart"/>
      <w:r w:rsidRPr="005854C0">
        <w:rPr>
          <w:rFonts w:cs="Times New Roman"/>
          <w:i/>
        </w:rPr>
        <w:t>thận</w:t>
      </w:r>
      <w:proofErr w:type="spellEnd"/>
      <w:r w:rsidRPr="005854C0">
        <w:rPr>
          <w:rFonts w:cs="Times New Roman"/>
          <w:i/>
        </w:rPr>
        <w:t xml:space="preserve"> </w:t>
      </w:r>
      <w:proofErr w:type="spellStart"/>
      <w:r w:rsidRPr="005854C0">
        <w:rPr>
          <w:rFonts w:cs="Times New Roman"/>
          <w:i/>
        </w:rPr>
        <w:t>trọng</w:t>
      </w:r>
      <w:proofErr w:type="spellEnd"/>
    </w:p>
    <w:p w14:paraId="52DB8DC3" w14:textId="77777777" w:rsidR="00B12EA3" w:rsidRPr="005854C0" w:rsidRDefault="00B12EA3" w:rsidP="00B12EA3">
      <w:pPr>
        <w:rPr>
          <w:rFonts w:cs="Times New Roman"/>
        </w:rPr>
      </w:pPr>
    </w:p>
    <w:p w14:paraId="4BDA5618" w14:textId="77777777" w:rsidR="00B12EA3" w:rsidRPr="005854C0" w:rsidRDefault="00B12EA3" w:rsidP="00B12EA3">
      <w:pPr>
        <w:rPr>
          <w:rFonts w:cs="Times New Roman"/>
        </w:rPr>
      </w:pPr>
      <w:r w:rsidRPr="005854C0">
        <w:rPr>
          <w:rFonts w:cs="Times New Roman"/>
          <w:b/>
        </w:rPr>
        <w:t xml:space="preserve"> ĐIỂM YẾU (WEAKNESSES):</w:t>
      </w:r>
    </w:p>
    <w:p w14:paraId="1225B1E9" w14:textId="77777777" w:rsidR="00B12EA3" w:rsidRPr="005854C0" w:rsidRDefault="00B12EA3" w:rsidP="00B12EA3">
      <w:pPr>
        <w:rPr>
          <w:rFonts w:cs="Times New Roman"/>
        </w:rPr>
      </w:pPr>
    </w:p>
    <w:p w14:paraId="4B26ED4B" w14:textId="77777777" w:rsidR="00B12EA3" w:rsidRPr="005854C0" w:rsidRDefault="00B12EA3" w:rsidP="00B12EA3">
      <w:pPr>
        <w:rPr>
          <w:rFonts w:cs="Times New Roman"/>
        </w:rPr>
      </w:pPr>
      <w:r w:rsidRPr="005854C0">
        <w:rPr>
          <w:rFonts w:cs="Times New Roman"/>
          <w:b/>
        </w:rPr>
        <w:t xml:space="preserve">1. </w:t>
      </w:r>
      <w:proofErr w:type="spellStart"/>
      <w:r w:rsidRPr="005854C0">
        <w:rPr>
          <w:rFonts w:cs="Times New Roman"/>
          <w:b/>
        </w:rPr>
        <w:t>Rủi</w:t>
      </w:r>
      <w:proofErr w:type="spellEnd"/>
      <w:r w:rsidRPr="005854C0">
        <w:rPr>
          <w:rFonts w:cs="Times New Roman"/>
          <w:b/>
        </w:rPr>
        <w:t xml:space="preserve"> </w:t>
      </w:r>
      <w:proofErr w:type="spellStart"/>
      <w:r w:rsidRPr="005854C0">
        <w:rPr>
          <w:rFonts w:cs="Times New Roman"/>
          <w:b/>
        </w:rPr>
        <w:t>ro</w:t>
      </w:r>
      <w:proofErr w:type="spellEnd"/>
      <w:r w:rsidRPr="005854C0">
        <w:rPr>
          <w:rFonts w:cs="Times New Roman"/>
          <w:b/>
        </w:rPr>
        <w:t xml:space="preserve"> </w:t>
      </w:r>
      <w:proofErr w:type="spellStart"/>
      <w:r w:rsidRPr="005854C0">
        <w:rPr>
          <w:rFonts w:cs="Times New Roman"/>
          <w:b/>
        </w:rPr>
        <w:t>tài</w:t>
      </w:r>
      <w:proofErr w:type="spellEnd"/>
      <w:r w:rsidRPr="005854C0">
        <w:rPr>
          <w:rFonts w:cs="Times New Roman"/>
          <w:b/>
        </w:rPr>
        <w:t xml:space="preserve"> </w:t>
      </w:r>
      <w:proofErr w:type="spellStart"/>
      <w:r w:rsidRPr="005854C0">
        <w:rPr>
          <w:rFonts w:cs="Times New Roman"/>
          <w:b/>
        </w:rPr>
        <w:t>chính</w:t>
      </w:r>
      <w:proofErr w:type="spellEnd"/>
      <w:r w:rsidRPr="005854C0">
        <w:rPr>
          <w:rFonts w:cs="Times New Roman"/>
          <w:b/>
        </w:rPr>
        <w:t>:</w:t>
      </w:r>
    </w:p>
    <w:p w14:paraId="2F6A322F" w14:textId="77777777" w:rsidR="00B12EA3" w:rsidRPr="005854C0" w:rsidRDefault="00B12EA3" w:rsidP="00B12EA3">
      <w:pPr>
        <w:pStyle w:val="ListBullet"/>
        <w:rPr>
          <w:rFonts w:cs="Times New Roman"/>
        </w:rPr>
      </w:pPr>
      <w:proofErr w:type="spellStart"/>
      <w:r w:rsidRPr="005854C0">
        <w:rPr>
          <w:rFonts w:cs="Times New Roman"/>
        </w:rPr>
        <w:t>Dòng</w:t>
      </w:r>
      <w:proofErr w:type="spellEnd"/>
      <w:r w:rsidRPr="005854C0">
        <w:rPr>
          <w:rFonts w:cs="Times New Roman"/>
        </w:rPr>
        <w:t xml:space="preserve"> </w:t>
      </w:r>
      <w:proofErr w:type="spellStart"/>
      <w:r w:rsidRPr="005854C0">
        <w:rPr>
          <w:rFonts w:cs="Times New Roman"/>
        </w:rPr>
        <w:t>tiền</w:t>
      </w:r>
      <w:proofErr w:type="spellEnd"/>
      <w:r w:rsidRPr="005854C0">
        <w:rPr>
          <w:rFonts w:cs="Times New Roman"/>
        </w:rPr>
        <w:t xml:space="preserve">: </w:t>
      </w:r>
      <w:proofErr w:type="spellStart"/>
      <w:r w:rsidRPr="005854C0">
        <w:rPr>
          <w:rFonts w:cs="Times New Roman"/>
        </w:rPr>
        <w:t>Dòng</w:t>
      </w:r>
      <w:proofErr w:type="spellEnd"/>
      <w:r w:rsidRPr="005854C0">
        <w:rPr>
          <w:rFonts w:cs="Times New Roman"/>
        </w:rPr>
        <w:t xml:space="preserve"> </w:t>
      </w:r>
      <w:proofErr w:type="spellStart"/>
      <w:r w:rsidRPr="005854C0">
        <w:rPr>
          <w:rFonts w:cs="Times New Roman"/>
        </w:rPr>
        <w:t>tiền</w:t>
      </w:r>
      <w:proofErr w:type="spellEnd"/>
      <w:r w:rsidRPr="005854C0">
        <w:rPr>
          <w:rFonts w:cs="Times New Roman"/>
        </w:rPr>
        <w:t xml:space="preserve"> </w:t>
      </w:r>
      <w:proofErr w:type="spellStart"/>
      <w:r w:rsidRPr="005854C0">
        <w:rPr>
          <w:rFonts w:cs="Times New Roman"/>
        </w:rPr>
        <w:t>âm</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kiến</w:t>
      </w:r>
      <w:proofErr w:type="spellEnd"/>
      <w:r w:rsidRPr="005854C0">
        <w:rPr>
          <w:rFonts w:cs="Times New Roman"/>
        </w:rPr>
        <w:t xml:space="preserve"> </w:t>
      </w:r>
      <w:proofErr w:type="spellStart"/>
      <w:r w:rsidRPr="005854C0">
        <w:rPr>
          <w:rFonts w:cs="Times New Roman"/>
        </w:rPr>
        <w:t>đến</w:t>
      </w:r>
      <w:proofErr w:type="spellEnd"/>
      <w:r w:rsidRPr="005854C0">
        <w:rPr>
          <w:rFonts w:cs="Times New Roman"/>
        </w:rPr>
        <w:t xml:space="preserve"> 2033</w:t>
      </w:r>
    </w:p>
    <w:p w14:paraId="18140A0C" w14:textId="77777777" w:rsidR="00B12EA3" w:rsidRPr="005854C0" w:rsidRDefault="00B12EA3" w:rsidP="00B12EA3">
      <w:pPr>
        <w:pStyle w:val="ListBullet"/>
        <w:rPr>
          <w:rFonts w:cs="Times New Roman"/>
        </w:rPr>
      </w:pPr>
      <w:proofErr w:type="spellStart"/>
      <w:r w:rsidRPr="005854C0">
        <w:rPr>
          <w:rFonts w:cs="Times New Roman"/>
        </w:rPr>
        <w:t>Điểm</w:t>
      </w:r>
      <w:proofErr w:type="spellEnd"/>
      <w:r w:rsidRPr="005854C0">
        <w:rPr>
          <w:rFonts w:cs="Times New Roman"/>
        </w:rPr>
        <w:t xml:space="preserve"> </w:t>
      </w:r>
      <w:proofErr w:type="spellStart"/>
      <w:r w:rsidRPr="005854C0">
        <w:rPr>
          <w:rFonts w:cs="Times New Roman"/>
        </w:rPr>
        <w:t>hòa</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 xml:space="preserve">: </w:t>
      </w:r>
      <w:proofErr w:type="spellStart"/>
      <w:r w:rsidRPr="005854C0">
        <w:rPr>
          <w:rFonts w:cs="Times New Roman"/>
        </w:rPr>
        <w:t>Trễ</w:t>
      </w:r>
      <w:proofErr w:type="spellEnd"/>
      <w:r w:rsidRPr="005854C0">
        <w:rPr>
          <w:rFonts w:cs="Times New Roman"/>
        </w:rPr>
        <w:t xml:space="preserve"> </w:t>
      </w:r>
      <w:proofErr w:type="spellStart"/>
      <w:r w:rsidRPr="005854C0">
        <w:rPr>
          <w:rFonts w:cs="Times New Roman"/>
        </w:rPr>
        <w:t>hòa</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 xml:space="preserve"> </w:t>
      </w:r>
      <w:proofErr w:type="spellStart"/>
      <w:r w:rsidRPr="005854C0">
        <w:rPr>
          <w:rFonts w:cs="Times New Roman"/>
        </w:rPr>
        <w:t>làm</w:t>
      </w:r>
      <w:proofErr w:type="spellEnd"/>
      <w:r w:rsidRPr="005854C0">
        <w:rPr>
          <w:rFonts w:cs="Times New Roman"/>
        </w:rPr>
        <w:t xml:space="preserve"> </w:t>
      </w:r>
      <w:proofErr w:type="spellStart"/>
      <w:r w:rsidRPr="005854C0">
        <w:rPr>
          <w:rFonts w:cs="Times New Roman"/>
        </w:rPr>
        <w:t>tăng</w:t>
      </w:r>
      <w:proofErr w:type="spellEnd"/>
      <w:r w:rsidRPr="005854C0">
        <w:rPr>
          <w:rFonts w:cs="Times New Roman"/>
        </w:rPr>
        <w:t xml:space="preserve"> </w:t>
      </w: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r w:rsidRPr="005854C0">
        <w:rPr>
          <w:rFonts w:cs="Times New Roman"/>
        </w:rPr>
        <w:t xml:space="preserve"> </w:t>
      </w: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chính</w:t>
      </w:r>
      <w:proofErr w:type="spellEnd"/>
    </w:p>
    <w:p w14:paraId="53D22116" w14:textId="77777777" w:rsidR="00B12EA3" w:rsidRPr="005854C0" w:rsidRDefault="00B12EA3" w:rsidP="00B12EA3">
      <w:pPr>
        <w:pStyle w:val="ListBullet"/>
        <w:rPr>
          <w:rFonts w:cs="Times New Roman"/>
        </w:rPr>
      </w:pPr>
      <w:proofErr w:type="spellStart"/>
      <w:r w:rsidRPr="005854C0">
        <w:rPr>
          <w:rFonts w:cs="Times New Roman"/>
        </w:rPr>
        <w:t>Gánh</w:t>
      </w:r>
      <w:proofErr w:type="spellEnd"/>
      <w:r w:rsidRPr="005854C0">
        <w:rPr>
          <w:rFonts w:cs="Times New Roman"/>
        </w:rPr>
        <w:t xml:space="preserve"> </w:t>
      </w:r>
      <w:proofErr w:type="spellStart"/>
      <w:r w:rsidRPr="005854C0">
        <w:rPr>
          <w:rFonts w:cs="Times New Roman"/>
        </w:rPr>
        <w:t>nặng</w:t>
      </w:r>
      <w:proofErr w:type="spellEnd"/>
      <w:r w:rsidRPr="005854C0">
        <w:rPr>
          <w:rFonts w:cs="Times New Roman"/>
        </w:rPr>
        <w:t xml:space="preserve"> </w:t>
      </w:r>
      <w:proofErr w:type="spellStart"/>
      <w:r w:rsidRPr="005854C0">
        <w:rPr>
          <w:rFonts w:cs="Times New Roman"/>
        </w:rPr>
        <w:t>nợ</w:t>
      </w:r>
      <w:proofErr w:type="spellEnd"/>
      <w:r w:rsidRPr="005854C0">
        <w:rPr>
          <w:rFonts w:cs="Times New Roman"/>
        </w:rPr>
        <w:t xml:space="preserve">: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lệ</w:t>
      </w:r>
      <w:proofErr w:type="spellEnd"/>
      <w:r w:rsidRPr="005854C0">
        <w:rPr>
          <w:rFonts w:cs="Times New Roman"/>
        </w:rPr>
        <w:t xml:space="preserve"> </w:t>
      </w:r>
      <w:proofErr w:type="spellStart"/>
      <w:r w:rsidRPr="005854C0">
        <w:rPr>
          <w:rFonts w:cs="Times New Roman"/>
        </w:rPr>
        <w:t>đòn</w:t>
      </w:r>
      <w:proofErr w:type="spellEnd"/>
      <w:r w:rsidRPr="005854C0">
        <w:rPr>
          <w:rFonts w:cs="Times New Roman"/>
        </w:rPr>
        <w:t xml:space="preserve"> </w:t>
      </w:r>
      <w:proofErr w:type="spellStart"/>
      <w:r w:rsidRPr="005854C0">
        <w:rPr>
          <w:rFonts w:cs="Times New Roman"/>
        </w:rPr>
        <w:t>bẩy</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40% </w:t>
      </w:r>
      <w:proofErr w:type="spellStart"/>
      <w:r w:rsidRPr="005854C0">
        <w:rPr>
          <w:rFonts w:cs="Times New Roman"/>
        </w:rPr>
        <w:t>nợ</w:t>
      </w:r>
      <w:proofErr w:type="spellEnd"/>
      <w:r w:rsidRPr="005854C0">
        <w:rPr>
          <w:rFonts w:cs="Times New Roman"/>
        </w:rPr>
        <w:t>/</w:t>
      </w: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vốn</w:t>
      </w:r>
      <w:proofErr w:type="spellEnd"/>
    </w:p>
    <w:p w14:paraId="3F4C21B5" w14:textId="77777777" w:rsidR="00B12EA3" w:rsidRPr="005854C0" w:rsidRDefault="00B12EA3" w:rsidP="00B12EA3">
      <w:pPr>
        <w:pStyle w:val="ListBullet"/>
        <w:rPr>
          <w:rFonts w:cs="Times New Roman"/>
        </w:rPr>
      </w:pPr>
      <w:proofErr w:type="spellStart"/>
      <w:r w:rsidRPr="005854C0">
        <w:rPr>
          <w:rFonts w:cs="Times New Roman"/>
        </w:rPr>
        <w:t>Vốn</w:t>
      </w:r>
      <w:proofErr w:type="spellEnd"/>
      <w:r w:rsidRPr="005854C0">
        <w:rPr>
          <w:rFonts w:cs="Times New Roman"/>
        </w:rPr>
        <w:t xml:space="preserve"> </w:t>
      </w:r>
      <w:proofErr w:type="spellStart"/>
      <w:r w:rsidRPr="005854C0">
        <w:rPr>
          <w:rFonts w:cs="Times New Roman"/>
        </w:rPr>
        <w:t>lưu</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Nhu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tồn</w:t>
      </w:r>
      <w:proofErr w:type="spellEnd"/>
      <w:r w:rsidRPr="005854C0">
        <w:rPr>
          <w:rFonts w:cs="Times New Roman"/>
        </w:rPr>
        <w:t xml:space="preserve"> </w:t>
      </w:r>
      <w:proofErr w:type="spellStart"/>
      <w:r w:rsidRPr="005854C0">
        <w:rPr>
          <w:rFonts w:cs="Times New Roman"/>
        </w:rPr>
        <w:t>kho</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w:t>
      </w:r>
      <w:proofErr w:type="spellStart"/>
      <w:r w:rsidRPr="005854C0">
        <w:rPr>
          <w:rFonts w:cs="Times New Roman"/>
        </w:rPr>
        <w:t>gây</w:t>
      </w:r>
      <w:proofErr w:type="spellEnd"/>
      <w:r w:rsidRPr="005854C0">
        <w:rPr>
          <w:rFonts w:cs="Times New Roman"/>
        </w:rPr>
        <w:t xml:space="preserve"> </w:t>
      </w:r>
      <w:proofErr w:type="spellStart"/>
      <w:r w:rsidRPr="005854C0">
        <w:rPr>
          <w:rFonts w:cs="Times New Roman"/>
        </w:rPr>
        <w:t>áp</w:t>
      </w:r>
      <w:proofErr w:type="spellEnd"/>
      <w:r w:rsidRPr="005854C0">
        <w:rPr>
          <w:rFonts w:cs="Times New Roman"/>
        </w:rPr>
        <w:t xml:space="preserve"> </w:t>
      </w:r>
      <w:proofErr w:type="spellStart"/>
      <w:r w:rsidRPr="005854C0">
        <w:rPr>
          <w:rFonts w:cs="Times New Roman"/>
        </w:rPr>
        <w:t>lực</w:t>
      </w:r>
      <w:proofErr w:type="spellEnd"/>
      <w:r w:rsidRPr="005854C0">
        <w:rPr>
          <w:rFonts w:cs="Times New Roman"/>
        </w:rPr>
        <w:t xml:space="preserve"> </w:t>
      </w:r>
      <w:proofErr w:type="spellStart"/>
      <w:r w:rsidRPr="005854C0">
        <w:rPr>
          <w:rFonts w:cs="Times New Roman"/>
        </w:rPr>
        <w:t>dòng</w:t>
      </w:r>
      <w:proofErr w:type="spellEnd"/>
      <w:r w:rsidRPr="005854C0">
        <w:rPr>
          <w:rFonts w:cs="Times New Roman"/>
        </w:rPr>
        <w:t xml:space="preserve"> </w:t>
      </w:r>
      <w:proofErr w:type="spellStart"/>
      <w:r w:rsidRPr="005854C0">
        <w:rPr>
          <w:rFonts w:cs="Times New Roman"/>
        </w:rPr>
        <w:t>tiền</w:t>
      </w:r>
      <w:proofErr w:type="spellEnd"/>
    </w:p>
    <w:p w14:paraId="66B5F8FD" w14:textId="77777777" w:rsidR="00B12EA3" w:rsidRPr="005854C0" w:rsidRDefault="00B12EA3" w:rsidP="00B12EA3">
      <w:pPr>
        <w:pStyle w:val="ListBullet"/>
        <w:rPr>
          <w:rFonts w:cs="Times New Roman"/>
        </w:rPr>
      </w:pP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r w:rsidRPr="005854C0">
        <w:rPr>
          <w:rFonts w:cs="Times New Roman"/>
        </w:rPr>
        <w:t xml:space="preserve">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giá</w:t>
      </w:r>
      <w:proofErr w:type="spellEnd"/>
      <w:r w:rsidRPr="005854C0">
        <w:rPr>
          <w:rFonts w:cs="Times New Roman"/>
        </w:rPr>
        <w:t xml:space="preserve">: 60% chi </w:t>
      </w:r>
      <w:proofErr w:type="spellStart"/>
      <w:r w:rsidRPr="005854C0">
        <w:rPr>
          <w:rFonts w:cs="Times New Roman"/>
        </w:rPr>
        <w:t>phí</w:t>
      </w:r>
      <w:proofErr w:type="spellEnd"/>
      <w:r w:rsidRPr="005854C0">
        <w:rPr>
          <w:rFonts w:cs="Times New Roman"/>
        </w:rPr>
        <w:t xml:space="preserve"> </w:t>
      </w:r>
      <w:proofErr w:type="spellStart"/>
      <w:r w:rsidRPr="005854C0">
        <w:rPr>
          <w:rFonts w:cs="Times New Roman"/>
        </w:rPr>
        <w:t>bằng</w:t>
      </w:r>
      <w:proofErr w:type="spellEnd"/>
      <w:r w:rsidRPr="005854C0">
        <w:rPr>
          <w:rFonts w:cs="Times New Roman"/>
        </w:rPr>
        <w:t xml:space="preserve"> USD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khi</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thu</w:t>
      </w:r>
      <w:proofErr w:type="spellEnd"/>
      <w:r w:rsidRPr="005854C0">
        <w:rPr>
          <w:rFonts w:cs="Times New Roman"/>
        </w:rPr>
        <w:t xml:space="preserve"> </w:t>
      </w:r>
      <w:proofErr w:type="spellStart"/>
      <w:r w:rsidRPr="005854C0">
        <w:rPr>
          <w:rFonts w:cs="Times New Roman"/>
        </w:rPr>
        <w:t>bằng</w:t>
      </w:r>
      <w:proofErr w:type="spellEnd"/>
      <w:r w:rsidRPr="005854C0">
        <w:rPr>
          <w:rFonts w:cs="Times New Roman"/>
        </w:rPr>
        <w:t xml:space="preserve"> VNĐ</w:t>
      </w:r>
    </w:p>
    <w:p w14:paraId="6E1DF2C0" w14:textId="77777777" w:rsidR="00B12EA3" w:rsidRPr="005854C0" w:rsidRDefault="00B12EA3" w:rsidP="00B12EA3">
      <w:pPr>
        <w:rPr>
          <w:rFonts w:cs="Times New Roman"/>
        </w:rPr>
      </w:pP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r w:rsidRPr="005854C0">
        <w:rPr>
          <w:rFonts w:ascii="Segoe UI Emoji" w:hAnsi="Segoe UI Emoji" w:cs="Segoe UI Emoji"/>
        </w:rPr>
        <w:t>🔴</w:t>
      </w:r>
      <w:r w:rsidRPr="005854C0">
        <w:rPr>
          <w:rFonts w:cs="Times New Roman"/>
        </w:rPr>
        <w:t xml:space="preserve"> (</w:t>
      </w: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w:t>
      </w:r>
    </w:p>
    <w:p w14:paraId="0DF69EB9" w14:textId="77777777" w:rsidR="00B12EA3" w:rsidRPr="005854C0" w:rsidRDefault="00B12EA3" w:rsidP="00B12EA3">
      <w:pPr>
        <w:rPr>
          <w:rFonts w:cs="Times New Roman"/>
        </w:rPr>
      </w:pPr>
      <w:proofErr w:type="spellStart"/>
      <w:r w:rsidRPr="005854C0">
        <w:rPr>
          <w:rFonts w:cs="Times New Roman"/>
          <w:i/>
        </w:rPr>
        <w:t>Cần</w:t>
      </w:r>
      <w:proofErr w:type="spellEnd"/>
      <w:r w:rsidRPr="005854C0">
        <w:rPr>
          <w:rFonts w:cs="Times New Roman"/>
          <w:i/>
        </w:rPr>
        <w:t xml:space="preserve"> </w:t>
      </w:r>
      <w:proofErr w:type="spellStart"/>
      <w:r w:rsidRPr="005854C0">
        <w:rPr>
          <w:rFonts w:cs="Times New Roman"/>
          <w:i/>
        </w:rPr>
        <w:t>chiến</w:t>
      </w:r>
      <w:proofErr w:type="spellEnd"/>
      <w:r w:rsidRPr="005854C0">
        <w:rPr>
          <w:rFonts w:cs="Times New Roman"/>
          <w:i/>
        </w:rPr>
        <w:t xml:space="preserve"> </w:t>
      </w:r>
      <w:proofErr w:type="spellStart"/>
      <w:r w:rsidRPr="005854C0">
        <w:rPr>
          <w:rFonts w:cs="Times New Roman"/>
          <w:i/>
        </w:rPr>
        <w:t>lược</w:t>
      </w:r>
      <w:proofErr w:type="spellEnd"/>
      <w:r w:rsidRPr="005854C0">
        <w:rPr>
          <w:rFonts w:cs="Times New Roman"/>
          <w:i/>
        </w:rPr>
        <w:t xml:space="preserve"> </w:t>
      </w:r>
      <w:proofErr w:type="spellStart"/>
      <w:r w:rsidRPr="005854C0">
        <w:rPr>
          <w:rFonts w:cs="Times New Roman"/>
          <w:i/>
        </w:rPr>
        <w:t>giảm</w:t>
      </w:r>
      <w:proofErr w:type="spellEnd"/>
      <w:r w:rsidRPr="005854C0">
        <w:rPr>
          <w:rFonts w:cs="Times New Roman"/>
          <w:i/>
        </w:rPr>
        <w:t xml:space="preserve"> </w:t>
      </w:r>
      <w:proofErr w:type="spellStart"/>
      <w:r w:rsidRPr="005854C0">
        <w:rPr>
          <w:rFonts w:cs="Times New Roman"/>
          <w:i/>
        </w:rPr>
        <w:t>thiểu</w:t>
      </w:r>
      <w:proofErr w:type="spellEnd"/>
      <w:r w:rsidRPr="005854C0">
        <w:rPr>
          <w:rFonts w:cs="Times New Roman"/>
          <w:i/>
        </w:rPr>
        <w:t xml:space="preserve"> </w:t>
      </w:r>
      <w:proofErr w:type="spellStart"/>
      <w:r w:rsidRPr="005854C0">
        <w:rPr>
          <w:rFonts w:cs="Times New Roman"/>
          <w:i/>
        </w:rPr>
        <w:t>ngay</w:t>
      </w:r>
      <w:proofErr w:type="spellEnd"/>
      <w:r w:rsidRPr="005854C0">
        <w:rPr>
          <w:rFonts w:cs="Times New Roman"/>
          <w:i/>
        </w:rPr>
        <w:t xml:space="preserve"> </w:t>
      </w:r>
      <w:proofErr w:type="spellStart"/>
      <w:r w:rsidRPr="005854C0">
        <w:rPr>
          <w:rFonts w:cs="Times New Roman"/>
          <w:i/>
        </w:rPr>
        <w:t>lập</w:t>
      </w:r>
      <w:proofErr w:type="spellEnd"/>
      <w:r w:rsidRPr="005854C0">
        <w:rPr>
          <w:rFonts w:cs="Times New Roman"/>
          <w:i/>
        </w:rPr>
        <w:t xml:space="preserve"> </w:t>
      </w:r>
      <w:proofErr w:type="spellStart"/>
      <w:r w:rsidRPr="005854C0">
        <w:rPr>
          <w:rFonts w:cs="Times New Roman"/>
          <w:i/>
        </w:rPr>
        <w:t>tức</w:t>
      </w:r>
      <w:proofErr w:type="spellEnd"/>
    </w:p>
    <w:p w14:paraId="4933D322" w14:textId="77777777" w:rsidR="00B12EA3" w:rsidRPr="005854C0" w:rsidRDefault="00B12EA3" w:rsidP="00B12EA3">
      <w:pPr>
        <w:rPr>
          <w:rFonts w:cs="Times New Roman"/>
        </w:rPr>
      </w:pPr>
    </w:p>
    <w:p w14:paraId="64379478" w14:textId="77777777" w:rsidR="00B12EA3" w:rsidRPr="005854C0" w:rsidRDefault="00B12EA3" w:rsidP="00B12EA3">
      <w:pPr>
        <w:rPr>
          <w:rFonts w:cs="Times New Roman"/>
        </w:rPr>
      </w:pPr>
      <w:r w:rsidRPr="005854C0">
        <w:rPr>
          <w:rFonts w:cs="Times New Roman"/>
          <w:b/>
        </w:rPr>
        <w:t xml:space="preserve">2. </w:t>
      </w:r>
      <w:proofErr w:type="spellStart"/>
      <w:r w:rsidRPr="005854C0">
        <w:rPr>
          <w:rFonts w:cs="Times New Roman"/>
          <w:b/>
        </w:rPr>
        <w:t>Phụ</w:t>
      </w:r>
      <w:proofErr w:type="spellEnd"/>
      <w:r w:rsidRPr="005854C0">
        <w:rPr>
          <w:rFonts w:cs="Times New Roman"/>
          <w:b/>
        </w:rPr>
        <w:t xml:space="preserve"> </w:t>
      </w:r>
      <w:proofErr w:type="spellStart"/>
      <w:r w:rsidRPr="005854C0">
        <w:rPr>
          <w:rFonts w:cs="Times New Roman"/>
          <w:b/>
        </w:rPr>
        <w:t>thuộc</w:t>
      </w:r>
      <w:proofErr w:type="spellEnd"/>
      <w:r w:rsidRPr="005854C0">
        <w:rPr>
          <w:rFonts w:cs="Times New Roman"/>
          <w:b/>
        </w:rPr>
        <w:t xml:space="preserve"> </w:t>
      </w:r>
      <w:proofErr w:type="spellStart"/>
      <w:r w:rsidRPr="005854C0">
        <w:rPr>
          <w:rFonts w:cs="Times New Roman"/>
          <w:b/>
        </w:rPr>
        <w:t>nguồn</w:t>
      </w:r>
      <w:proofErr w:type="spellEnd"/>
      <w:r w:rsidRPr="005854C0">
        <w:rPr>
          <w:rFonts w:cs="Times New Roman"/>
          <w:b/>
        </w:rPr>
        <w:t xml:space="preserve"> </w:t>
      </w:r>
      <w:proofErr w:type="spellStart"/>
      <w:r w:rsidRPr="005854C0">
        <w:rPr>
          <w:rFonts w:cs="Times New Roman"/>
          <w:b/>
        </w:rPr>
        <w:t>lực</w:t>
      </w:r>
      <w:proofErr w:type="spellEnd"/>
      <w:r w:rsidRPr="005854C0">
        <w:rPr>
          <w:rFonts w:cs="Times New Roman"/>
          <w:b/>
        </w:rPr>
        <w:t>:</w:t>
      </w:r>
    </w:p>
    <w:p w14:paraId="4347A69F" w14:textId="77777777" w:rsidR="00B12EA3" w:rsidRPr="005854C0" w:rsidRDefault="00B12EA3" w:rsidP="00B12EA3">
      <w:pPr>
        <w:pStyle w:val="ListBullet"/>
        <w:rPr>
          <w:rFonts w:cs="Times New Roman"/>
        </w:rPr>
      </w:pPr>
      <w:proofErr w:type="spellStart"/>
      <w:r w:rsidRPr="005854C0">
        <w:rPr>
          <w:rFonts w:cs="Times New Roman"/>
        </w:rPr>
        <w:t>Nhân</w:t>
      </w:r>
      <w:proofErr w:type="spellEnd"/>
      <w:r w:rsidRPr="005854C0">
        <w:rPr>
          <w:rFonts w:cs="Times New Roman"/>
        </w:rPr>
        <w:t xml:space="preserve"> </w:t>
      </w:r>
      <w:proofErr w:type="spellStart"/>
      <w:r w:rsidRPr="005854C0">
        <w:rPr>
          <w:rFonts w:cs="Times New Roman"/>
        </w:rPr>
        <w:t>sự</w:t>
      </w:r>
      <w:proofErr w:type="spellEnd"/>
      <w:r w:rsidRPr="005854C0">
        <w:rPr>
          <w:rFonts w:cs="Times New Roman"/>
        </w:rPr>
        <w:t xml:space="preserve"> </w:t>
      </w:r>
      <w:proofErr w:type="spellStart"/>
      <w:r w:rsidRPr="005854C0">
        <w:rPr>
          <w:rFonts w:cs="Times New Roman"/>
        </w:rPr>
        <w:t>chủ</w:t>
      </w:r>
      <w:proofErr w:type="spellEnd"/>
      <w:r w:rsidRPr="005854C0">
        <w:rPr>
          <w:rFonts w:cs="Times New Roman"/>
        </w:rPr>
        <w:t xml:space="preserve"> </w:t>
      </w:r>
      <w:proofErr w:type="spellStart"/>
      <w:r w:rsidRPr="005854C0">
        <w:rPr>
          <w:rFonts w:cs="Times New Roman"/>
        </w:rPr>
        <w:t>chốt</w:t>
      </w:r>
      <w:proofErr w:type="spellEnd"/>
      <w:r w:rsidRPr="005854C0">
        <w:rPr>
          <w:rFonts w:cs="Times New Roman"/>
        </w:rPr>
        <w:t xml:space="preserve">: </w:t>
      </w:r>
      <w:proofErr w:type="spellStart"/>
      <w:r w:rsidRPr="005854C0">
        <w:rPr>
          <w:rFonts w:cs="Times New Roman"/>
        </w:rPr>
        <w:t>Phụ</w:t>
      </w:r>
      <w:proofErr w:type="spellEnd"/>
      <w:r w:rsidRPr="005854C0">
        <w:rPr>
          <w:rFonts w:cs="Times New Roman"/>
        </w:rPr>
        <w:t xml:space="preserve"> </w:t>
      </w:r>
      <w:proofErr w:type="spellStart"/>
      <w:r w:rsidRPr="005854C0">
        <w:rPr>
          <w:rFonts w:cs="Times New Roman"/>
        </w:rPr>
        <w:t>thuộc</w:t>
      </w:r>
      <w:proofErr w:type="spellEnd"/>
      <w:r w:rsidRPr="005854C0">
        <w:rPr>
          <w:rFonts w:cs="Times New Roman"/>
        </w:rPr>
        <w:t xml:space="preserve"> </w:t>
      </w:r>
      <w:proofErr w:type="spellStart"/>
      <w:r w:rsidRPr="005854C0">
        <w:rPr>
          <w:rFonts w:cs="Times New Roman"/>
        </w:rPr>
        <w:t>lớn</w:t>
      </w:r>
      <w:proofErr w:type="spellEnd"/>
      <w:r w:rsidRPr="005854C0">
        <w:rPr>
          <w:rFonts w:cs="Times New Roman"/>
        </w:rPr>
        <w:t xml:space="preserve"> </w:t>
      </w:r>
      <w:proofErr w:type="spellStart"/>
      <w:r w:rsidRPr="005854C0">
        <w:rPr>
          <w:rFonts w:cs="Times New Roman"/>
        </w:rPr>
        <w:t>vào</w:t>
      </w:r>
      <w:proofErr w:type="spellEnd"/>
      <w:r w:rsidRPr="005854C0">
        <w:rPr>
          <w:rFonts w:cs="Times New Roman"/>
        </w:rPr>
        <w:t xml:space="preserve"> 10-15 </w:t>
      </w:r>
      <w:proofErr w:type="spellStart"/>
      <w:r w:rsidRPr="005854C0">
        <w:rPr>
          <w:rFonts w:cs="Times New Roman"/>
        </w:rPr>
        <w:t>kỹ</w:t>
      </w:r>
      <w:proofErr w:type="spellEnd"/>
      <w:r w:rsidRPr="005854C0">
        <w:rPr>
          <w:rFonts w:cs="Times New Roman"/>
        </w:rPr>
        <w:t xml:space="preserve"> </w:t>
      </w:r>
      <w:proofErr w:type="spellStart"/>
      <w:r w:rsidRPr="005854C0">
        <w:rPr>
          <w:rFonts w:cs="Times New Roman"/>
        </w:rPr>
        <w:t>sư</w:t>
      </w:r>
      <w:proofErr w:type="spellEnd"/>
      <w:r w:rsidRPr="005854C0">
        <w:rPr>
          <w:rFonts w:cs="Times New Roman"/>
        </w:rPr>
        <w:t xml:space="preserve"> </w:t>
      </w:r>
      <w:proofErr w:type="spellStart"/>
      <w:r w:rsidRPr="005854C0">
        <w:rPr>
          <w:rFonts w:cs="Times New Roman"/>
        </w:rPr>
        <w:t>quan</w:t>
      </w:r>
      <w:proofErr w:type="spellEnd"/>
      <w:r w:rsidRPr="005854C0">
        <w:rPr>
          <w:rFonts w:cs="Times New Roman"/>
        </w:rPr>
        <w:t xml:space="preserve"> </w:t>
      </w:r>
      <w:proofErr w:type="spellStart"/>
      <w:r w:rsidRPr="005854C0">
        <w:rPr>
          <w:rFonts w:cs="Times New Roman"/>
        </w:rPr>
        <w:t>trọng</w:t>
      </w:r>
      <w:proofErr w:type="spellEnd"/>
    </w:p>
    <w:p w14:paraId="2ECFF23C" w14:textId="77777777" w:rsidR="00B12EA3" w:rsidRPr="005854C0" w:rsidRDefault="00B12EA3" w:rsidP="00B12EA3">
      <w:pPr>
        <w:pStyle w:val="ListBullet"/>
        <w:rPr>
          <w:rFonts w:cs="Times New Roman"/>
        </w:rPr>
      </w:pPr>
      <w:proofErr w:type="spellStart"/>
      <w:r w:rsidRPr="005854C0">
        <w:rPr>
          <w:rFonts w:cs="Times New Roman"/>
        </w:rPr>
        <w:t>Chuyển</w:t>
      </w:r>
      <w:proofErr w:type="spellEnd"/>
      <w:r w:rsidRPr="005854C0">
        <w:rPr>
          <w:rFonts w:cs="Times New Roman"/>
        </w:rPr>
        <w:t xml:space="preserve"> </w:t>
      </w:r>
      <w:proofErr w:type="spellStart"/>
      <w:r w:rsidRPr="005854C0">
        <w:rPr>
          <w:rFonts w:cs="Times New Roman"/>
        </w:rPr>
        <w:t>giao</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Phụ</w:t>
      </w:r>
      <w:proofErr w:type="spellEnd"/>
      <w:r w:rsidRPr="005854C0">
        <w:rPr>
          <w:rFonts w:cs="Times New Roman"/>
        </w:rPr>
        <w:t xml:space="preserve"> </w:t>
      </w:r>
      <w:proofErr w:type="spellStart"/>
      <w:r w:rsidRPr="005854C0">
        <w:rPr>
          <w:rFonts w:cs="Times New Roman"/>
        </w:rPr>
        <w:t>thuộc</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nước</w:t>
      </w:r>
      <w:proofErr w:type="spellEnd"/>
      <w:r w:rsidRPr="005854C0">
        <w:rPr>
          <w:rFonts w:cs="Times New Roman"/>
        </w:rPr>
        <w:t xml:space="preserve"> </w:t>
      </w:r>
      <w:proofErr w:type="spellStart"/>
      <w:r w:rsidRPr="005854C0">
        <w:rPr>
          <w:rFonts w:cs="Times New Roman"/>
        </w:rPr>
        <w:t>ngoài</w:t>
      </w:r>
      <w:proofErr w:type="spellEnd"/>
    </w:p>
    <w:p w14:paraId="7A8CC4C8" w14:textId="77777777" w:rsidR="00B12EA3" w:rsidRPr="005854C0" w:rsidRDefault="00B12EA3" w:rsidP="00B12EA3">
      <w:pPr>
        <w:pStyle w:val="ListBullet"/>
        <w:rPr>
          <w:rFonts w:cs="Times New Roman"/>
        </w:rPr>
      </w:pPr>
      <w:proofErr w:type="spellStart"/>
      <w:r w:rsidRPr="005854C0">
        <w:rPr>
          <w:rFonts w:cs="Times New Roman"/>
        </w:rPr>
        <w:t>Chuỗi</w:t>
      </w:r>
      <w:proofErr w:type="spellEnd"/>
      <w:r w:rsidRPr="005854C0">
        <w:rPr>
          <w:rFonts w:cs="Times New Roman"/>
        </w:rPr>
        <w:t xml:space="preserve"> </w:t>
      </w:r>
      <w:proofErr w:type="spellStart"/>
      <w:r w:rsidRPr="005854C0">
        <w:rPr>
          <w:rFonts w:cs="Times New Roman"/>
        </w:rPr>
        <w:t>cung</w:t>
      </w:r>
      <w:proofErr w:type="spellEnd"/>
      <w:r w:rsidRPr="005854C0">
        <w:rPr>
          <w:rFonts w:cs="Times New Roman"/>
        </w:rPr>
        <w:t xml:space="preserve"> </w:t>
      </w:r>
      <w:proofErr w:type="spellStart"/>
      <w:r w:rsidRPr="005854C0">
        <w:rPr>
          <w:rFonts w:cs="Times New Roman"/>
        </w:rPr>
        <w:t>ứng</w:t>
      </w:r>
      <w:proofErr w:type="spellEnd"/>
      <w:r w:rsidRPr="005854C0">
        <w:rPr>
          <w:rFonts w:cs="Times New Roman"/>
        </w:rPr>
        <w:t xml:space="preserve">: 40% </w:t>
      </w:r>
      <w:proofErr w:type="spellStart"/>
      <w:r w:rsidRPr="005854C0">
        <w:rPr>
          <w:rFonts w:cs="Times New Roman"/>
        </w:rPr>
        <w:t>linh</w:t>
      </w:r>
      <w:proofErr w:type="spellEnd"/>
      <w:r w:rsidRPr="005854C0">
        <w:rPr>
          <w:rFonts w:cs="Times New Roman"/>
        </w:rPr>
        <w:t xml:space="preserve"> </w:t>
      </w:r>
      <w:proofErr w:type="spellStart"/>
      <w:r w:rsidRPr="005854C0">
        <w:rPr>
          <w:rFonts w:cs="Times New Roman"/>
        </w:rPr>
        <w:t>kiện</w:t>
      </w:r>
      <w:proofErr w:type="spellEnd"/>
      <w:r w:rsidRPr="005854C0">
        <w:rPr>
          <w:rFonts w:cs="Times New Roman"/>
        </w:rPr>
        <w:t xml:space="preserve"> </w:t>
      </w:r>
      <w:proofErr w:type="spellStart"/>
      <w:r w:rsidRPr="005854C0">
        <w:rPr>
          <w:rFonts w:cs="Times New Roman"/>
        </w:rPr>
        <w:t>từ</w:t>
      </w:r>
      <w:proofErr w:type="spellEnd"/>
      <w:r w:rsidRPr="005854C0">
        <w:rPr>
          <w:rFonts w:cs="Times New Roman"/>
        </w:rPr>
        <w:t xml:space="preserve"> </w:t>
      </w: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cung</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đơn</w:t>
      </w:r>
      <w:proofErr w:type="spellEnd"/>
      <w:r w:rsidRPr="005854C0">
        <w:rPr>
          <w:rFonts w:cs="Times New Roman"/>
        </w:rPr>
        <w:t xml:space="preserve"> </w:t>
      </w:r>
      <w:proofErr w:type="spellStart"/>
      <w:r w:rsidRPr="005854C0">
        <w:rPr>
          <w:rFonts w:cs="Times New Roman"/>
        </w:rPr>
        <w:t>nguồn</w:t>
      </w:r>
      <w:proofErr w:type="spellEnd"/>
    </w:p>
    <w:p w14:paraId="05661675" w14:textId="77777777" w:rsidR="00B12EA3" w:rsidRPr="005854C0" w:rsidRDefault="00B12EA3" w:rsidP="00B12EA3">
      <w:pPr>
        <w:pStyle w:val="ListBullet"/>
        <w:rPr>
          <w:rFonts w:cs="Times New Roman"/>
        </w:rPr>
      </w:pPr>
      <w:r w:rsidRPr="005854C0">
        <w:rPr>
          <w:rFonts w:cs="Times New Roman"/>
        </w:rPr>
        <w:t>Customer concentration: Top 5 customers represent 60% revenue</w:t>
      </w:r>
    </w:p>
    <w:p w14:paraId="38784C43" w14:textId="77777777" w:rsidR="00B12EA3" w:rsidRPr="005854C0" w:rsidRDefault="00B12EA3" w:rsidP="00B12EA3">
      <w:pPr>
        <w:pStyle w:val="ListBullet"/>
        <w:rPr>
          <w:rFonts w:cs="Times New Roman"/>
        </w:rPr>
      </w:pPr>
      <w:r w:rsidRPr="005854C0">
        <w:rPr>
          <w:rFonts w:cs="Times New Roman"/>
        </w:rPr>
        <w:t xml:space="preserve">Năng </w:t>
      </w:r>
      <w:proofErr w:type="spellStart"/>
      <w:r w:rsidRPr="005854C0">
        <w:rPr>
          <w:rFonts w:cs="Times New Roman"/>
        </w:rPr>
        <w:t>lực</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sở</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nhỏ</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w:t>
      </w: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r w:rsidRPr="005854C0">
        <w:rPr>
          <w:rFonts w:cs="Times New Roman"/>
        </w:rPr>
        <w:t xml:space="preserve"> </w:t>
      </w:r>
      <w:proofErr w:type="spellStart"/>
      <w:r w:rsidRPr="005854C0">
        <w:rPr>
          <w:rFonts w:cs="Times New Roman"/>
        </w:rPr>
        <w:t>nghẽn</w:t>
      </w:r>
      <w:proofErr w:type="spellEnd"/>
      <w:r w:rsidRPr="005854C0">
        <w:rPr>
          <w:rFonts w:cs="Times New Roman"/>
        </w:rPr>
        <w:t xml:space="preserve"> </w:t>
      </w:r>
      <w:proofErr w:type="spellStart"/>
      <w:r w:rsidRPr="005854C0">
        <w:rPr>
          <w:rFonts w:cs="Times New Roman"/>
        </w:rPr>
        <w:t>cổ</w:t>
      </w:r>
      <w:proofErr w:type="spellEnd"/>
      <w:r w:rsidRPr="005854C0">
        <w:rPr>
          <w:rFonts w:cs="Times New Roman"/>
        </w:rPr>
        <w:t xml:space="preserve"> chai</w:t>
      </w:r>
    </w:p>
    <w:p w14:paraId="7A12844C" w14:textId="77777777" w:rsidR="00B12EA3" w:rsidRPr="005854C0" w:rsidRDefault="00B12EA3" w:rsidP="00B12EA3">
      <w:pPr>
        <w:rPr>
          <w:rFonts w:cs="Times New Roman"/>
        </w:rPr>
      </w:pP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r w:rsidRPr="005854C0">
        <w:rPr>
          <w:rFonts w:ascii="Segoe UI Emoji" w:hAnsi="Segoe UI Emoji" w:cs="Segoe UI Emoji"/>
        </w:rPr>
        <w:t>🟡</w:t>
      </w:r>
      <w:r w:rsidRPr="005854C0">
        <w:rPr>
          <w:rFonts w:cs="Times New Roman"/>
        </w:rPr>
        <w:t xml:space="preserve"> (</w:t>
      </w: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bình</w:t>
      </w:r>
      <w:proofErr w:type="spellEnd"/>
      <w:r w:rsidRPr="005854C0">
        <w:rPr>
          <w:rFonts w:cs="Times New Roman"/>
        </w:rPr>
        <w:t>)</w:t>
      </w:r>
    </w:p>
    <w:p w14:paraId="336A4F45" w14:textId="77777777" w:rsidR="00B12EA3" w:rsidRPr="005854C0" w:rsidRDefault="00B12EA3" w:rsidP="00B12EA3">
      <w:pPr>
        <w:rPr>
          <w:rFonts w:cs="Times New Roman"/>
        </w:rPr>
      </w:pPr>
      <w:proofErr w:type="spellStart"/>
      <w:r w:rsidRPr="005854C0">
        <w:rPr>
          <w:rFonts w:cs="Times New Roman"/>
          <w:i/>
        </w:rPr>
        <w:t>Cần</w:t>
      </w:r>
      <w:proofErr w:type="spellEnd"/>
      <w:r w:rsidRPr="005854C0">
        <w:rPr>
          <w:rFonts w:cs="Times New Roman"/>
          <w:i/>
        </w:rPr>
        <w:t xml:space="preserve"> </w:t>
      </w:r>
      <w:proofErr w:type="spellStart"/>
      <w:r w:rsidRPr="005854C0">
        <w:rPr>
          <w:rFonts w:cs="Times New Roman"/>
          <w:i/>
        </w:rPr>
        <w:t>chiến</w:t>
      </w:r>
      <w:proofErr w:type="spellEnd"/>
      <w:r w:rsidRPr="005854C0">
        <w:rPr>
          <w:rFonts w:cs="Times New Roman"/>
          <w:i/>
        </w:rPr>
        <w:t xml:space="preserve"> </w:t>
      </w:r>
      <w:proofErr w:type="spellStart"/>
      <w:r w:rsidRPr="005854C0">
        <w:rPr>
          <w:rFonts w:cs="Times New Roman"/>
          <w:i/>
        </w:rPr>
        <w:t>lược</w:t>
      </w:r>
      <w:proofErr w:type="spellEnd"/>
      <w:r w:rsidRPr="005854C0">
        <w:rPr>
          <w:rFonts w:cs="Times New Roman"/>
          <w:i/>
        </w:rPr>
        <w:t xml:space="preserve"> </w:t>
      </w:r>
      <w:proofErr w:type="spellStart"/>
      <w:r w:rsidRPr="005854C0">
        <w:rPr>
          <w:rFonts w:cs="Times New Roman"/>
          <w:i/>
        </w:rPr>
        <w:t>đa</w:t>
      </w:r>
      <w:proofErr w:type="spellEnd"/>
      <w:r w:rsidRPr="005854C0">
        <w:rPr>
          <w:rFonts w:cs="Times New Roman"/>
          <w:i/>
        </w:rPr>
        <w:t xml:space="preserve"> </w:t>
      </w:r>
      <w:proofErr w:type="spellStart"/>
      <w:r w:rsidRPr="005854C0">
        <w:rPr>
          <w:rFonts w:cs="Times New Roman"/>
          <w:i/>
        </w:rPr>
        <w:t>dạng</w:t>
      </w:r>
      <w:proofErr w:type="spellEnd"/>
      <w:r w:rsidRPr="005854C0">
        <w:rPr>
          <w:rFonts w:cs="Times New Roman"/>
          <w:i/>
        </w:rPr>
        <w:t xml:space="preserve"> </w:t>
      </w:r>
      <w:proofErr w:type="spellStart"/>
      <w:r w:rsidRPr="005854C0">
        <w:rPr>
          <w:rFonts w:cs="Times New Roman"/>
          <w:i/>
        </w:rPr>
        <w:t>hóa</w:t>
      </w:r>
      <w:proofErr w:type="spellEnd"/>
    </w:p>
    <w:p w14:paraId="106FE70E" w14:textId="77777777" w:rsidR="00B12EA3" w:rsidRPr="005854C0" w:rsidRDefault="00B12EA3" w:rsidP="00B12EA3">
      <w:pPr>
        <w:rPr>
          <w:rFonts w:cs="Times New Roman"/>
        </w:rPr>
      </w:pPr>
    </w:p>
    <w:p w14:paraId="2FFFC786" w14:textId="77777777" w:rsidR="00B12EA3" w:rsidRPr="005854C0" w:rsidRDefault="00B12EA3" w:rsidP="00B12EA3">
      <w:pPr>
        <w:rPr>
          <w:rFonts w:cs="Times New Roman"/>
        </w:rPr>
      </w:pPr>
      <w:r w:rsidRPr="005854C0">
        <w:rPr>
          <w:rFonts w:cs="Times New Roman"/>
          <w:b/>
        </w:rPr>
        <w:t xml:space="preserve">3. </w:t>
      </w:r>
      <w:proofErr w:type="spellStart"/>
      <w:r w:rsidRPr="005854C0">
        <w:rPr>
          <w:rFonts w:cs="Times New Roman"/>
          <w:b/>
        </w:rPr>
        <w:t>Thương</w:t>
      </w:r>
      <w:proofErr w:type="spellEnd"/>
      <w:r w:rsidRPr="005854C0">
        <w:rPr>
          <w:rFonts w:cs="Times New Roman"/>
          <w:b/>
        </w:rPr>
        <w:t xml:space="preserve"> </w:t>
      </w:r>
      <w:proofErr w:type="spellStart"/>
      <w:r w:rsidRPr="005854C0">
        <w:rPr>
          <w:rFonts w:cs="Times New Roman"/>
          <w:b/>
        </w:rPr>
        <w:t>hiệu</w:t>
      </w:r>
      <w:proofErr w:type="spellEnd"/>
      <w:r w:rsidRPr="005854C0">
        <w:rPr>
          <w:rFonts w:cs="Times New Roman"/>
          <w:b/>
        </w:rPr>
        <w:t xml:space="preserve"> </w:t>
      </w:r>
      <w:proofErr w:type="spellStart"/>
      <w:r w:rsidRPr="005854C0">
        <w:rPr>
          <w:rFonts w:cs="Times New Roman"/>
          <w:b/>
        </w:rPr>
        <w:t>và</w:t>
      </w:r>
      <w:proofErr w:type="spellEnd"/>
      <w:r w:rsidRPr="005854C0">
        <w:rPr>
          <w:rFonts w:cs="Times New Roman"/>
          <w:b/>
        </w:rPr>
        <w:t xml:space="preserve"> </w:t>
      </w:r>
      <w:proofErr w:type="spellStart"/>
      <w:r w:rsidRPr="005854C0">
        <w:rPr>
          <w:rFonts w:cs="Times New Roman"/>
          <w:b/>
        </w:rPr>
        <w:t>thị</w:t>
      </w:r>
      <w:proofErr w:type="spellEnd"/>
      <w:r w:rsidRPr="005854C0">
        <w:rPr>
          <w:rFonts w:cs="Times New Roman"/>
          <w:b/>
        </w:rPr>
        <w:t xml:space="preserve"> </w:t>
      </w:r>
      <w:proofErr w:type="spellStart"/>
      <w:r w:rsidRPr="005854C0">
        <w:rPr>
          <w:rFonts w:cs="Times New Roman"/>
          <w:b/>
        </w:rPr>
        <w:t>trường</w:t>
      </w:r>
      <w:proofErr w:type="spellEnd"/>
      <w:r w:rsidRPr="005854C0">
        <w:rPr>
          <w:rFonts w:cs="Times New Roman"/>
          <w:b/>
        </w:rPr>
        <w:t>:</w:t>
      </w:r>
    </w:p>
    <w:p w14:paraId="02962571" w14:textId="77777777" w:rsidR="00B12EA3" w:rsidRPr="005854C0" w:rsidRDefault="00B12EA3" w:rsidP="00B12EA3">
      <w:pPr>
        <w:pStyle w:val="ListBullet"/>
        <w:rPr>
          <w:rFonts w:cs="Times New Roman"/>
        </w:rPr>
      </w:pPr>
      <w:proofErr w:type="spellStart"/>
      <w:r w:rsidRPr="005854C0">
        <w:rPr>
          <w:rFonts w:cs="Times New Roman"/>
        </w:rPr>
        <w:t>Nhận</w:t>
      </w:r>
      <w:proofErr w:type="spellEnd"/>
      <w:r w:rsidRPr="005854C0">
        <w:rPr>
          <w:rFonts w:cs="Times New Roman"/>
        </w:rPr>
        <w:t xml:space="preserve"> </w:t>
      </w:r>
      <w:proofErr w:type="spellStart"/>
      <w:r w:rsidRPr="005854C0">
        <w:rPr>
          <w:rFonts w:cs="Times New Roman"/>
        </w:rPr>
        <w:t>diện</w:t>
      </w:r>
      <w:proofErr w:type="spellEnd"/>
      <w:r w:rsidRPr="005854C0">
        <w:rPr>
          <w:rFonts w:cs="Times New Roman"/>
        </w:rPr>
        <w:t xml:space="preserve"> </w:t>
      </w:r>
      <w:proofErr w:type="spellStart"/>
      <w:r w:rsidRPr="005854C0">
        <w:rPr>
          <w:rFonts w:cs="Times New Roman"/>
        </w:rPr>
        <w:t>thương</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Thương</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mới</w:t>
      </w:r>
      <w:proofErr w:type="spellEnd"/>
      <w:r w:rsidRPr="005854C0">
        <w:rPr>
          <w:rFonts w:cs="Times New Roman"/>
        </w:rPr>
        <w:t xml:space="preserve"> </w:t>
      </w: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tranh</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tên</w:t>
      </w:r>
      <w:proofErr w:type="spellEnd"/>
      <w:r w:rsidRPr="005854C0">
        <w:rPr>
          <w:rFonts w:cs="Times New Roman"/>
        </w:rPr>
        <w:t xml:space="preserve"> </w:t>
      </w:r>
      <w:proofErr w:type="spellStart"/>
      <w:r w:rsidRPr="005854C0">
        <w:rPr>
          <w:rFonts w:cs="Times New Roman"/>
        </w:rPr>
        <w:t>tuổi</w:t>
      </w:r>
      <w:proofErr w:type="spellEnd"/>
      <w:r w:rsidRPr="005854C0">
        <w:rPr>
          <w:rFonts w:cs="Times New Roman"/>
        </w:rPr>
        <w:t xml:space="preserve"> </w:t>
      </w:r>
      <w:proofErr w:type="spellStart"/>
      <w:r w:rsidRPr="005854C0">
        <w:rPr>
          <w:rFonts w:cs="Times New Roman"/>
        </w:rPr>
        <w:t>lớn</w:t>
      </w:r>
      <w:proofErr w:type="spellEnd"/>
    </w:p>
    <w:p w14:paraId="552717A6" w14:textId="77777777" w:rsidR="00B12EA3" w:rsidRPr="005854C0" w:rsidRDefault="00B12EA3" w:rsidP="00B12EA3">
      <w:pPr>
        <w:pStyle w:val="ListBullet"/>
        <w:rPr>
          <w:rFonts w:cs="Times New Roman"/>
        </w:rPr>
      </w:pPr>
      <w:proofErr w:type="spellStart"/>
      <w:r w:rsidRPr="005854C0">
        <w:rPr>
          <w:rFonts w:cs="Times New Roman"/>
        </w:rPr>
        <w:t>Thành</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vận</w:t>
      </w:r>
      <w:proofErr w:type="spellEnd"/>
      <w:r w:rsidRPr="005854C0">
        <w:rPr>
          <w:rFonts w:cs="Times New Roman"/>
        </w:rPr>
        <w:t xml:space="preserve"> </w:t>
      </w:r>
      <w:proofErr w:type="spellStart"/>
      <w:r w:rsidRPr="005854C0">
        <w:rPr>
          <w:rFonts w:cs="Times New Roman"/>
        </w:rPr>
        <w:t>hành</w:t>
      </w:r>
      <w:proofErr w:type="spellEnd"/>
      <w:r w:rsidRPr="005854C0">
        <w:rPr>
          <w:rFonts w:cs="Times New Roman"/>
        </w:rPr>
        <w:t xml:space="preserve">: </w:t>
      </w:r>
      <w:proofErr w:type="spellStart"/>
      <w:r w:rsidRPr="005854C0">
        <w:rPr>
          <w:rFonts w:cs="Times New Roman"/>
        </w:rPr>
        <w:t>Lịch</w:t>
      </w:r>
      <w:proofErr w:type="spellEnd"/>
      <w:r w:rsidRPr="005854C0">
        <w:rPr>
          <w:rFonts w:cs="Times New Roman"/>
        </w:rPr>
        <w:t xml:space="preserve"> </w:t>
      </w:r>
      <w:proofErr w:type="spellStart"/>
      <w:r w:rsidRPr="005854C0">
        <w:rPr>
          <w:rFonts w:cs="Times New Roman"/>
        </w:rPr>
        <w:t>sử</w:t>
      </w:r>
      <w:proofErr w:type="spellEnd"/>
      <w:r w:rsidRPr="005854C0">
        <w:rPr>
          <w:rFonts w:cs="Times New Roman"/>
        </w:rPr>
        <w:t xml:space="preserve"> </w:t>
      </w:r>
      <w:proofErr w:type="spellStart"/>
      <w:r w:rsidRPr="005854C0">
        <w:rPr>
          <w:rFonts w:cs="Times New Roman"/>
        </w:rPr>
        <w:t>hoạt</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hạn</w:t>
      </w:r>
      <w:proofErr w:type="spellEnd"/>
      <w:r w:rsidRPr="005854C0">
        <w:rPr>
          <w:rFonts w:cs="Times New Roman"/>
        </w:rPr>
        <w:t xml:space="preserve"> </w:t>
      </w:r>
      <w:proofErr w:type="spellStart"/>
      <w:r w:rsidRPr="005854C0">
        <w:rPr>
          <w:rFonts w:cs="Times New Roman"/>
        </w:rPr>
        <w:t>chế</w:t>
      </w:r>
      <w:proofErr w:type="spellEnd"/>
      <w:r w:rsidRPr="005854C0">
        <w:rPr>
          <w:rFonts w:cs="Times New Roman"/>
        </w:rPr>
        <w:t xml:space="preserve"> </w:t>
      </w:r>
      <w:proofErr w:type="spellStart"/>
      <w:r w:rsidRPr="005854C0">
        <w:rPr>
          <w:rFonts w:cs="Times New Roman"/>
        </w:rPr>
        <w:t>để</w:t>
      </w:r>
      <w:proofErr w:type="spellEnd"/>
      <w:r w:rsidRPr="005854C0">
        <w:rPr>
          <w:rFonts w:cs="Times New Roman"/>
        </w:rPr>
        <w:t xml:space="preserve"> </w:t>
      </w:r>
      <w:proofErr w:type="spellStart"/>
      <w:r w:rsidRPr="005854C0">
        <w:rPr>
          <w:rFonts w:cs="Times New Roman"/>
        </w:rPr>
        <w:t>chứng</w:t>
      </w:r>
      <w:proofErr w:type="spellEnd"/>
      <w:r w:rsidRPr="005854C0">
        <w:rPr>
          <w:rFonts w:cs="Times New Roman"/>
        </w:rPr>
        <w:t xml:space="preserve"> minh </w:t>
      </w:r>
      <w:proofErr w:type="spellStart"/>
      <w:r w:rsidRPr="005854C0">
        <w:rPr>
          <w:rFonts w:cs="Times New Roman"/>
        </w:rPr>
        <w:t>độ</w:t>
      </w:r>
      <w:proofErr w:type="spellEnd"/>
      <w:r w:rsidRPr="005854C0">
        <w:rPr>
          <w:rFonts w:cs="Times New Roman"/>
        </w:rPr>
        <w:t xml:space="preserve"> tin </w:t>
      </w:r>
      <w:proofErr w:type="spellStart"/>
      <w:r w:rsidRPr="005854C0">
        <w:rPr>
          <w:rFonts w:cs="Times New Roman"/>
        </w:rPr>
        <w:t>cậy</w:t>
      </w:r>
      <w:proofErr w:type="spellEnd"/>
    </w:p>
    <w:p w14:paraId="57C30C9A" w14:textId="77777777" w:rsidR="00B12EA3" w:rsidRPr="005854C0" w:rsidRDefault="00B12EA3" w:rsidP="00B12EA3">
      <w:pPr>
        <w:pStyle w:val="ListBullet"/>
        <w:rPr>
          <w:rFonts w:cs="Times New Roman"/>
        </w:rPr>
      </w:pPr>
      <w:proofErr w:type="spellStart"/>
      <w:r w:rsidRPr="005854C0">
        <w:rPr>
          <w:rFonts w:cs="Times New Roman"/>
        </w:rPr>
        <w:t>Kênh</w:t>
      </w:r>
      <w:proofErr w:type="spellEnd"/>
      <w:r w:rsidRPr="005854C0">
        <w:rPr>
          <w:rFonts w:cs="Times New Roman"/>
        </w:rPr>
        <w:t xml:space="preserve"> </w:t>
      </w:r>
      <w:proofErr w:type="spellStart"/>
      <w:r w:rsidRPr="005854C0">
        <w:rPr>
          <w:rFonts w:cs="Times New Roman"/>
        </w:rPr>
        <w:t>bán</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Xây</w:t>
      </w:r>
      <w:proofErr w:type="spellEnd"/>
      <w:r w:rsidRPr="005854C0">
        <w:rPr>
          <w:rFonts w:cs="Times New Roman"/>
        </w:rPr>
        <w:t xml:space="preserve"> </w:t>
      </w:r>
      <w:proofErr w:type="spellStart"/>
      <w:r w:rsidRPr="005854C0">
        <w:rPr>
          <w:rFonts w:cs="Times New Roman"/>
        </w:rPr>
        <w:t>dựng</w:t>
      </w:r>
      <w:proofErr w:type="spellEnd"/>
      <w:r w:rsidRPr="005854C0">
        <w:rPr>
          <w:rFonts w:cs="Times New Roman"/>
        </w:rPr>
        <w:t xml:space="preserve"> </w:t>
      </w:r>
      <w:proofErr w:type="spellStart"/>
      <w:r w:rsidRPr="005854C0">
        <w:rPr>
          <w:rFonts w:cs="Times New Roman"/>
        </w:rPr>
        <w:t>mạng</w:t>
      </w:r>
      <w:proofErr w:type="spellEnd"/>
      <w:r w:rsidRPr="005854C0">
        <w:rPr>
          <w:rFonts w:cs="Times New Roman"/>
        </w:rPr>
        <w:t xml:space="preserve"> </w:t>
      </w:r>
      <w:proofErr w:type="spellStart"/>
      <w:r w:rsidRPr="005854C0">
        <w:rPr>
          <w:rFonts w:cs="Times New Roman"/>
        </w:rPr>
        <w:t>lưới</w:t>
      </w:r>
      <w:proofErr w:type="spellEnd"/>
      <w:r w:rsidRPr="005854C0">
        <w:rPr>
          <w:rFonts w:cs="Times New Roman"/>
        </w:rPr>
        <w:t xml:space="preserve">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phối</w:t>
      </w:r>
      <w:proofErr w:type="spellEnd"/>
      <w:r w:rsidRPr="005854C0">
        <w:rPr>
          <w:rFonts w:cs="Times New Roman"/>
        </w:rPr>
        <w:t xml:space="preserve"> </w:t>
      </w:r>
      <w:proofErr w:type="spellStart"/>
      <w:r w:rsidRPr="005854C0">
        <w:rPr>
          <w:rFonts w:cs="Times New Roman"/>
        </w:rPr>
        <w:t>từ</w:t>
      </w:r>
      <w:proofErr w:type="spellEnd"/>
      <w:r w:rsidRPr="005854C0">
        <w:rPr>
          <w:rFonts w:cs="Times New Roman"/>
        </w:rPr>
        <w:t xml:space="preserve"> </w:t>
      </w:r>
      <w:proofErr w:type="spellStart"/>
      <w:r w:rsidRPr="005854C0">
        <w:rPr>
          <w:rFonts w:cs="Times New Roman"/>
        </w:rPr>
        <w:t>đầu</w:t>
      </w:r>
      <w:proofErr w:type="spellEnd"/>
    </w:p>
    <w:p w14:paraId="70C763DB" w14:textId="77777777" w:rsidR="00B12EA3" w:rsidRPr="005854C0" w:rsidRDefault="00B12EA3" w:rsidP="00B12EA3">
      <w:pPr>
        <w:pStyle w:val="ListBullet"/>
        <w:rPr>
          <w:rFonts w:cs="Times New Roman"/>
        </w:rPr>
      </w:pPr>
      <w:proofErr w:type="spellStart"/>
      <w:r w:rsidRPr="005854C0">
        <w:rPr>
          <w:rFonts w:cs="Times New Roman"/>
        </w:rPr>
        <w:t>Giáo</w:t>
      </w:r>
      <w:proofErr w:type="spellEnd"/>
      <w:r w:rsidRPr="005854C0">
        <w:rPr>
          <w:rFonts w:cs="Times New Roman"/>
        </w:rPr>
        <w:t xml:space="preserve"> </w:t>
      </w:r>
      <w:proofErr w:type="spellStart"/>
      <w:r w:rsidRPr="005854C0">
        <w:rPr>
          <w:rFonts w:cs="Times New Roman"/>
        </w:rPr>
        <w:t>dục</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Chi </w:t>
      </w:r>
      <w:proofErr w:type="spellStart"/>
      <w:r w:rsidRPr="005854C0">
        <w:rPr>
          <w:rFonts w:cs="Times New Roman"/>
        </w:rPr>
        <w:t>phí</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w:t>
      </w:r>
      <w:proofErr w:type="spellStart"/>
      <w:r w:rsidRPr="005854C0">
        <w:rPr>
          <w:rFonts w:cs="Times New Roman"/>
        </w:rPr>
        <w:t>để</w:t>
      </w:r>
      <w:proofErr w:type="spellEnd"/>
      <w:r w:rsidRPr="005854C0">
        <w:rPr>
          <w:rFonts w:cs="Times New Roman"/>
        </w:rPr>
        <w:t xml:space="preserve"> </w:t>
      </w:r>
      <w:proofErr w:type="spellStart"/>
      <w:r w:rsidRPr="005854C0">
        <w:rPr>
          <w:rFonts w:cs="Times New Roman"/>
        </w:rPr>
        <w:t>truyền</w:t>
      </w:r>
      <w:proofErr w:type="spellEnd"/>
      <w:r w:rsidRPr="005854C0">
        <w:rPr>
          <w:rFonts w:cs="Times New Roman"/>
        </w:rPr>
        <w:t xml:space="preserve"> </w:t>
      </w:r>
      <w:proofErr w:type="spellStart"/>
      <w:r w:rsidRPr="005854C0">
        <w:rPr>
          <w:rFonts w:cs="Times New Roman"/>
        </w:rPr>
        <w:t>thông</w:t>
      </w:r>
      <w:proofErr w:type="spellEnd"/>
      <w:r w:rsidRPr="005854C0">
        <w:rPr>
          <w:rFonts w:cs="Times New Roman"/>
        </w:rPr>
        <w:t xml:space="preserve"> </w:t>
      </w:r>
      <w:proofErr w:type="spellStart"/>
      <w:r w:rsidRPr="005854C0">
        <w:rPr>
          <w:rFonts w:cs="Times New Roman"/>
        </w:rPr>
        <w:t>giải</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w:t>
      </w:r>
      <w:proofErr w:type="spellStart"/>
      <w:r w:rsidRPr="005854C0">
        <w:rPr>
          <w:rFonts w:cs="Times New Roman"/>
        </w:rPr>
        <w:t>mới</w:t>
      </w:r>
      <w:proofErr w:type="spellEnd"/>
    </w:p>
    <w:p w14:paraId="2C4EC8B0" w14:textId="77777777" w:rsidR="00B12EA3" w:rsidRPr="005854C0" w:rsidRDefault="00B12EA3" w:rsidP="00B12EA3">
      <w:pPr>
        <w:pStyle w:val="ListBullet"/>
        <w:rPr>
          <w:rFonts w:cs="Times New Roman"/>
        </w:rPr>
      </w:pPr>
      <w:r w:rsidRPr="005854C0">
        <w:rPr>
          <w:rFonts w:cs="Times New Roman"/>
        </w:rPr>
        <w:t xml:space="preserve">Thu </w:t>
      </w:r>
      <w:proofErr w:type="spellStart"/>
      <w:r w:rsidRPr="005854C0">
        <w:rPr>
          <w:rFonts w:cs="Times New Roman"/>
        </w:rPr>
        <w:t>hút</w:t>
      </w:r>
      <w:proofErr w:type="spellEnd"/>
      <w:r w:rsidRPr="005854C0">
        <w:rPr>
          <w:rFonts w:cs="Times New Roman"/>
        </w:rPr>
        <w:t xml:space="preserve"> </w:t>
      </w: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Chu </w:t>
      </w:r>
      <w:proofErr w:type="spellStart"/>
      <w:r w:rsidRPr="005854C0">
        <w:rPr>
          <w:rFonts w:cs="Times New Roman"/>
        </w:rPr>
        <w:t>kỳ</w:t>
      </w:r>
      <w:proofErr w:type="spellEnd"/>
      <w:r w:rsidRPr="005854C0">
        <w:rPr>
          <w:rFonts w:cs="Times New Roman"/>
        </w:rPr>
        <w:t xml:space="preserve"> </w:t>
      </w:r>
      <w:proofErr w:type="spellStart"/>
      <w:r w:rsidRPr="005854C0">
        <w:rPr>
          <w:rFonts w:cs="Times New Roman"/>
        </w:rPr>
        <w:t>bán</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dài</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nghiệp</w:t>
      </w:r>
      <w:proofErr w:type="spellEnd"/>
    </w:p>
    <w:p w14:paraId="6575D2CA" w14:textId="77777777" w:rsidR="00B12EA3" w:rsidRPr="005854C0" w:rsidRDefault="00B12EA3" w:rsidP="00B12EA3">
      <w:pPr>
        <w:rPr>
          <w:rFonts w:cs="Times New Roman"/>
        </w:rPr>
      </w:pP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r w:rsidRPr="005854C0">
        <w:rPr>
          <w:rFonts w:ascii="Segoe UI Emoji" w:hAnsi="Segoe UI Emoji" w:cs="Segoe UI Emoji"/>
        </w:rPr>
        <w:t>🟢</w:t>
      </w:r>
      <w:r w:rsidRPr="005854C0">
        <w:rPr>
          <w:rFonts w:cs="Times New Roman"/>
        </w:rPr>
        <w:t xml:space="preserve"> (</w:t>
      </w: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r w:rsidRPr="005854C0">
        <w:rPr>
          <w:rFonts w:cs="Times New Roman"/>
        </w:rPr>
        <w:t xml:space="preserve"> </w:t>
      </w:r>
      <w:proofErr w:type="spellStart"/>
      <w:r w:rsidRPr="005854C0">
        <w:rPr>
          <w:rFonts w:cs="Times New Roman"/>
        </w:rPr>
        <w:t>thấp-trung</w:t>
      </w:r>
      <w:proofErr w:type="spellEnd"/>
      <w:r w:rsidRPr="005854C0">
        <w:rPr>
          <w:rFonts w:cs="Times New Roman"/>
        </w:rPr>
        <w:t xml:space="preserve"> </w:t>
      </w:r>
      <w:proofErr w:type="spellStart"/>
      <w:r w:rsidRPr="005854C0">
        <w:rPr>
          <w:rFonts w:cs="Times New Roman"/>
        </w:rPr>
        <w:t>bình</w:t>
      </w:r>
      <w:proofErr w:type="spellEnd"/>
      <w:r w:rsidRPr="005854C0">
        <w:rPr>
          <w:rFonts w:cs="Times New Roman"/>
        </w:rPr>
        <w:t>)</w:t>
      </w:r>
    </w:p>
    <w:p w14:paraId="74247AD4" w14:textId="77777777" w:rsidR="00B12EA3" w:rsidRPr="005854C0" w:rsidRDefault="00B12EA3" w:rsidP="00B12EA3">
      <w:pPr>
        <w:rPr>
          <w:rFonts w:cs="Times New Roman"/>
        </w:rPr>
      </w:pPr>
      <w:proofErr w:type="spellStart"/>
      <w:r w:rsidRPr="005854C0">
        <w:rPr>
          <w:rFonts w:cs="Times New Roman"/>
          <w:i/>
        </w:rPr>
        <w:t>Thời</w:t>
      </w:r>
      <w:proofErr w:type="spellEnd"/>
      <w:r w:rsidRPr="005854C0">
        <w:rPr>
          <w:rFonts w:cs="Times New Roman"/>
          <w:i/>
        </w:rPr>
        <w:t xml:space="preserve"> </w:t>
      </w:r>
      <w:proofErr w:type="spellStart"/>
      <w:r w:rsidRPr="005854C0">
        <w:rPr>
          <w:rFonts w:cs="Times New Roman"/>
          <w:i/>
        </w:rPr>
        <w:t>gian</w:t>
      </w:r>
      <w:proofErr w:type="spellEnd"/>
      <w:r w:rsidRPr="005854C0">
        <w:rPr>
          <w:rFonts w:cs="Times New Roman"/>
          <w:i/>
        </w:rPr>
        <w:t xml:space="preserve"> </w:t>
      </w:r>
      <w:proofErr w:type="spellStart"/>
      <w:r w:rsidRPr="005854C0">
        <w:rPr>
          <w:rFonts w:cs="Times New Roman"/>
          <w:i/>
        </w:rPr>
        <w:t>và</w:t>
      </w:r>
      <w:proofErr w:type="spellEnd"/>
      <w:r w:rsidRPr="005854C0">
        <w:rPr>
          <w:rFonts w:cs="Times New Roman"/>
          <w:i/>
        </w:rPr>
        <w:t xml:space="preserve"> </w:t>
      </w:r>
      <w:proofErr w:type="spellStart"/>
      <w:r w:rsidRPr="005854C0">
        <w:rPr>
          <w:rFonts w:cs="Times New Roman"/>
          <w:i/>
        </w:rPr>
        <w:t>đầu</w:t>
      </w:r>
      <w:proofErr w:type="spellEnd"/>
      <w:r w:rsidRPr="005854C0">
        <w:rPr>
          <w:rFonts w:cs="Times New Roman"/>
          <w:i/>
        </w:rPr>
        <w:t xml:space="preserve"> </w:t>
      </w:r>
      <w:proofErr w:type="spellStart"/>
      <w:r w:rsidRPr="005854C0">
        <w:rPr>
          <w:rFonts w:cs="Times New Roman"/>
          <w:i/>
        </w:rPr>
        <w:t>tư</w:t>
      </w:r>
      <w:proofErr w:type="spellEnd"/>
      <w:r w:rsidRPr="005854C0">
        <w:rPr>
          <w:rFonts w:cs="Times New Roman"/>
          <w:i/>
        </w:rPr>
        <w:t xml:space="preserve"> </w:t>
      </w:r>
      <w:proofErr w:type="spellStart"/>
      <w:r w:rsidRPr="005854C0">
        <w:rPr>
          <w:rFonts w:cs="Times New Roman"/>
          <w:i/>
        </w:rPr>
        <w:t>sẽ</w:t>
      </w:r>
      <w:proofErr w:type="spellEnd"/>
      <w:r w:rsidRPr="005854C0">
        <w:rPr>
          <w:rFonts w:cs="Times New Roman"/>
          <w:i/>
        </w:rPr>
        <w:t xml:space="preserve"> </w:t>
      </w:r>
      <w:proofErr w:type="spellStart"/>
      <w:r w:rsidRPr="005854C0">
        <w:rPr>
          <w:rFonts w:cs="Times New Roman"/>
          <w:i/>
        </w:rPr>
        <w:t>xử</w:t>
      </w:r>
      <w:proofErr w:type="spellEnd"/>
      <w:r w:rsidRPr="005854C0">
        <w:rPr>
          <w:rFonts w:cs="Times New Roman"/>
          <w:i/>
        </w:rPr>
        <w:t xml:space="preserve"> </w:t>
      </w:r>
      <w:proofErr w:type="spellStart"/>
      <w:r w:rsidRPr="005854C0">
        <w:rPr>
          <w:rFonts w:cs="Times New Roman"/>
          <w:i/>
        </w:rPr>
        <w:t>lý</w:t>
      </w:r>
      <w:proofErr w:type="spellEnd"/>
      <w:r w:rsidRPr="005854C0">
        <w:rPr>
          <w:rFonts w:cs="Times New Roman"/>
          <w:i/>
        </w:rPr>
        <w:t xml:space="preserve"> </w:t>
      </w:r>
      <w:proofErr w:type="spellStart"/>
      <w:r w:rsidRPr="005854C0">
        <w:rPr>
          <w:rFonts w:cs="Times New Roman"/>
          <w:i/>
        </w:rPr>
        <w:t>các</w:t>
      </w:r>
      <w:proofErr w:type="spellEnd"/>
      <w:r w:rsidRPr="005854C0">
        <w:rPr>
          <w:rFonts w:cs="Times New Roman"/>
          <w:i/>
        </w:rPr>
        <w:t xml:space="preserve"> </w:t>
      </w:r>
      <w:proofErr w:type="spellStart"/>
      <w:r w:rsidRPr="005854C0">
        <w:rPr>
          <w:rFonts w:cs="Times New Roman"/>
          <w:i/>
        </w:rPr>
        <w:t>vấn</w:t>
      </w:r>
      <w:proofErr w:type="spellEnd"/>
      <w:r w:rsidRPr="005854C0">
        <w:rPr>
          <w:rFonts w:cs="Times New Roman"/>
          <w:i/>
        </w:rPr>
        <w:t xml:space="preserve"> </w:t>
      </w:r>
      <w:proofErr w:type="spellStart"/>
      <w:r w:rsidRPr="005854C0">
        <w:rPr>
          <w:rFonts w:cs="Times New Roman"/>
          <w:i/>
        </w:rPr>
        <w:t>đề</w:t>
      </w:r>
      <w:proofErr w:type="spellEnd"/>
      <w:r w:rsidRPr="005854C0">
        <w:rPr>
          <w:rFonts w:cs="Times New Roman"/>
          <w:i/>
        </w:rPr>
        <w:t xml:space="preserve"> </w:t>
      </w:r>
      <w:proofErr w:type="spellStart"/>
      <w:r w:rsidRPr="005854C0">
        <w:rPr>
          <w:rFonts w:cs="Times New Roman"/>
          <w:i/>
        </w:rPr>
        <w:t>này</w:t>
      </w:r>
      <w:proofErr w:type="spellEnd"/>
    </w:p>
    <w:p w14:paraId="368902FD" w14:textId="77777777" w:rsidR="00B12EA3" w:rsidRPr="005854C0" w:rsidRDefault="00B12EA3" w:rsidP="00B12EA3">
      <w:pPr>
        <w:rPr>
          <w:rFonts w:cs="Times New Roman"/>
        </w:rPr>
      </w:pPr>
    </w:p>
    <w:p w14:paraId="41447402" w14:textId="77777777" w:rsidR="00B12EA3" w:rsidRPr="005854C0" w:rsidRDefault="00B12EA3" w:rsidP="00B12EA3">
      <w:pPr>
        <w:rPr>
          <w:rFonts w:cs="Times New Roman"/>
        </w:rPr>
      </w:pPr>
      <w:r w:rsidRPr="005854C0">
        <w:rPr>
          <w:rFonts w:cs="Times New Roman"/>
          <w:b/>
        </w:rPr>
        <w:t xml:space="preserve"> CƠ HỘI (OPPORTUNITIES):</w:t>
      </w:r>
    </w:p>
    <w:p w14:paraId="7A23513B" w14:textId="77777777" w:rsidR="00B12EA3" w:rsidRPr="005854C0" w:rsidRDefault="00B12EA3" w:rsidP="00B12EA3">
      <w:pPr>
        <w:rPr>
          <w:rFonts w:cs="Times New Roman"/>
        </w:rPr>
      </w:pPr>
    </w:p>
    <w:p w14:paraId="37F042D7" w14:textId="77777777" w:rsidR="00B12EA3" w:rsidRPr="005854C0" w:rsidRDefault="00B12EA3" w:rsidP="00B12EA3">
      <w:pPr>
        <w:rPr>
          <w:rFonts w:cs="Times New Roman"/>
        </w:rPr>
      </w:pPr>
      <w:r w:rsidRPr="005854C0">
        <w:rPr>
          <w:rFonts w:cs="Times New Roman"/>
          <w:b/>
        </w:rPr>
        <w:t xml:space="preserve">1. </w:t>
      </w:r>
      <w:proofErr w:type="spellStart"/>
      <w:r w:rsidRPr="005854C0">
        <w:rPr>
          <w:rFonts w:cs="Times New Roman"/>
          <w:b/>
        </w:rPr>
        <w:t>Thị</w:t>
      </w:r>
      <w:proofErr w:type="spellEnd"/>
      <w:r w:rsidRPr="005854C0">
        <w:rPr>
          <w:rFonts w:cs="Times New Roman"/>
          <w:b/>
        </w:rPr>
        <w:t xml:space="preserve"> </w:t>
      </w:r>
      <w:proofErr w:type="spellStart"/>
      <w:r w:rsidRPr="005854C0">
        <w:rPr>
          <w:rFonts w:cs="Times New Roman"/>
          <w:b/>
        </w:rPr>
        <w:t>trường</w:t>
      </w:r>
      <w:proofErr w:type="spellEnd"/>
      <w:r w:rsidRPr="005854C0">
        <w:rPr>
          <w:rFonts w:cs="Times New Roman"/>
          <w:b/>
        </w:rPr>
        <w:t xml:space="preserve"> </w:t>
      </w:r>
      <w:proofErr w:type="spellStart"/>
      <w:r w:rsidRPr="005854C0">
        <w:rPr>
          <w:rFonts w:cs="Times New Roman"/>
          <w:b/>
        </w:rPr>
        <w:t>đang</w:t>
      </w:r>
      <w:proofErr w:type="spellEnd"/>
      <w:r w:rsidRPr="005854C0">
        <w:rPr>
          <w:rFonts w:cs="Times New Roman"/>
          <w:b/>
        </w:rPr>
        <w:t xml:space="preserve"> </w:t>
      </w:r>
      <w:proofErr w:type="spellStart"/>
      <w:r w:rsidRPr="005854C0">
        <w:rPr>
          <w:rFonts w:cs="Times New Roman"/>
          <w:b/>
        </w:rPr>
        <w:t>phát</w:t>
      </w:r>
      <w:proofErr w:type="spellEnd"/>
      <w:r w:rsidRPr="005854C0">
        <w:rPr>
          <w:rFonts w:cs="Times New Roman"/>
          <w:b/>
        </w:rPr>
        <w:t xml:space="preserve"> </w:t>
      </w:r>
      <w:proofErr w:type="spellStart"/>
      <w:r w:rsidRPr="005854C0">
        <w:rPr>
          <w:rFonts w:cs="Times New Roman"/>
          <w:b/>
        </w:rPr>
        <w:t>triển</w:t>
      </w:r>
      <w:proofErr w:type="spellEnd"/>
      <w:r w:rsidRPr="005854C0">
        <w:rPr>
          <w:rFonts w:cs="Times New Roman"/>
          <w:b/>
        </w:rPr>
        <w:t>:</w:t>
      </w:r>
    </w:p>
    <w:p w14:paraId="1740F611" w14:textId="77777777" w:rsidR="00B12EA3" w:rsidRPr="005854C0" w:rsidRDefault="00B12EA3" w:rsidP="00B12EA3">
      <w:pPr>
        <w:pStyle w:val="ListBullet"/>
        <w:rPr>
          <w:rFonts w:cs="Times New Roman"/>
        </w:rPr>
      </w:pPr>
      <w:proofErr w:type="spellStart"/>
      <w:r w:rsidRPr="005854C0">
        <w:rPr>
          <w:rFonts w:cs="Times New Roman"/>
        </w:rPr>
        <w:t>Tăng</w:t>
      </w:r>
      <w:proofErr w:type="spellEnd"/>
      <w:r w:rsidRPr="005854C0">
        <w:rPr>
          <w:rFonts w:cs="Times New Roman"/>
        </w:rPr>
        <w:t xml:space="preserve"> </w:t>
      </w:r>
      <w:proofErr w:type="spellStart"/>
      <w:r w:rsidRPr="005854C0">
        <w:rPr>
          <w:rFonts w:cs="Times New Roman"/>
        </w:rPr>
        <w:t>trưởng</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 GDP </w:t>
      </w:r>
      <w:proofErr w:type="spellStart"/>
      <w:r w:rsidRPr="005854C0">
        <w:rPr>
          <w:rFonts w:cs="Times New Roman"/>
        </w:rPr>
        <w:t>tăng</w:t>
      </w:r>
      <w:proofErr w:type="spellEnd"/>
      <w:r w:rsidRPr="005854C0">
        <w:rPr>
          <w:rFonts w:cs="Times New Roman"/>
        </w:rPr>
        <w:t xml:space="preserve"> 6-7%/</w:t>
      </w:r>
      <w:proofErr w:type="spellStart"/>
      <w:r w:rsidRPr="005854C0">
        <w:rPr>
          <w:rFonts w:cs="Times New Roman"/>
        </w:rPr>
        <w:t>năm</w:t>
      </w:r>
      <w:proofErr w:type="spellEnd"/>
      <w:r w:rsidRPr="005854C0">
        <w:rPr>
          <w:rFonts w:cs="Times New Roman"/>
        </w:rPr>
        <w:t xml:space="preserve">, </w:t>
      </w:r>
      <w:proofErr w:type="spellStart"/>
      <w:r w:rsidRPr="005854C0">
        <w:rPr>
          <w:rFonts w:cs="Times New Roman"/>
        </w:rPr>
        <w:t>lĩnh</w:t>
      </w:r>
      <w:proofErr w:type="spellEnd"/>
      <w:r w:rsidRPr="005854C0">
        <w:rPr>
          <w:rFonts w:cs="Times New Roman"/>
        </w:rPr>
        <w:t xml:space="preserve"> </w:t>
      </w:r>
      <w:proofErr w:type="spellStart"/>
      <w:r w:rsidRPr="005854C0">
        <w:rPr>
          <w:rFonts w:cs="Times New Roman"/>
        </w:rPr>
        <w:t>vực</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mạnh</w:t>
      </w:r>
      <w:proofErr w:type="spellEnd"/>
    </w:p>
    <w:p w14:paraId="322CBA5A" w14:textId="77777777" w:rsidR="00B12EA3" w:rsidRPr="005854C0" w:rsidRDefault="00B12EA3" w:rsidP="00B12EA3">
      <w:pPr>
        <w:pStyle w:val="ListBullet"/>
        <w:rPr>
          <w:rFonts w:cs="Times New Roman"/>
        </w:rPr>
      </w:pPr>
      <w:proofErr w:type="spellStart"/>
      <w:r w:rsidRPr="005854C0">
        <w:rPr>
          <w:rFonts w:cs="Times New Roman"/>
        </w:rPr>
        <w:t>Chuyển</w:t>
      </w:r>
      <w:proofErr w:type="spellEnd"/>
      <w:r w:rsidRPr="005854C0">
        <w:rPr>
          <w:rFonts w:cs="Times New Roman"/>
        </w:rPr>
        <w:t xml:space="preserve"> </w:t>
      </w:r>
      <w:proofErr w:type="spellStart"/>
      <w:r w:rsidRPr="005854C0">
        <w:rPr>
          <w:rFonts w:cs="Times New Roman"/>
        </w:rPr>
        <w:t>đổi</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w:t>
      </w: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hội</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8,2 </w:t>
      </w:r>
      <w:proofErr w:type="spellStart"/>
      <w:r w:rsidRPr="005854C0">
        <w:rPr>
          <w:rFonts w:cs="Times New Roman"/>
        </w:rPr>
        <w:t>tỷ</w:t>
      </w:r>
      <w:proofErr w:type="spellEnd"/>
      <w:r w:rsidRPr="005854C0">
        <w:rPr>
          <w:rFonts w:cs="Times New Roman"/>
        </w:rPr>
        <w:t xml:space="preserve"> USD </w:t>
      </w:r>
      <w:proofErr w:type="spellStart"/>
      <w:r w:rsidRPr="005854C0">
        <w:rPr>
          <w:rFonts w:cs="Times New Roman"/>
        </w:rPr>
        <w:t>đến</w:t>
      </w:r>
      <w:proofErr w:type="spellEnd"/>
      <w:r w:rsidRPr="005854C0">
        <w:rPr>
          <w:rFonts w:cs="Times New Roman"/>
        </w:rPr>
        <w:t xml:space="preserve"> 2025</w:t>
      </w:r>
    </w:p>
    <w:p w14:paraId="78F5CFCE" w14:textId="77777777" w:rsidR="00B12EA3" w:rsidRPr="005854C0" w:rsidRDefault="00B12EA3" w:rsidP="00B12EA3">
      <w:pPr>
        <w:pStyle w:val="ListBullet"/>
        <w:rPr>
          <w:rFonts w:cs="Times New Roman"/>
        </w:rPr>
      </w:pPr>
      <w:proofErr w:type="spellStart"/>
      <w:r w:rsidRPr="005854C0">
        <w:rPr>
          <w:rFonts w:cs="Times New Roman"/>
        </w:rPr>
        <w:t>Sáng</w:t>
      </w:r>
      <w:proofErr w:type="spellEnd"/>
      <w:r w:rsidRPr="005854C0">
        <w:rPr>
          <w:rFonts w:cs="Times New Roman"/>
        </w:rPr>
        <w:t xml:space="preserve"> </w:t>
      </w:r>
      <w:proofErr w:type="spellStart"/>
      <w:r w:rsidRPr="005854C0">
        <w:rPr>
          <w:rFonts w:cs="Times New Roman"/>
        </w:rPr>
        <w:t>kiến</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phủ</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w:t>
      </w:r>
      <w:proofErr w:type="spellStart"/>
      <w:r w:rsidRPr="005854C0">
        <w:rPr>
          <w:rFonts w:cs="Times New Roman"/>
        </w:rPr>
        <w:t>đô</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thông</w:t>
      </w:r>
      <w:proofErr w:type="spellEnd"/>
      <w:r w:rsidRPr="005854C0">
        <w:rPr>
          <w:rFonts w:cs="Times New Roman"/>
        </w:rPr>
        <w:t xml:space="preserve"> minh, </w:t>
      </w:r>
      <w:proofErr w:type="spellStart"/>
      <w:r w:rsidRPr="005854C0">
        <w:rPr>
          <w:rFonts w:cs="Times New Roman"/>
        </w:rPr>
        <w:t>thúc</w:t>
      </w:r>
      <w:proofErr w:type="spellEnd"/>
      <w:r w:rsidRPr="005854C0">
        <w:rPr>
          <w:rFonts w:cs="Times New Roman"/>
        </w:rPr>
        <w:t xml:space="preserve"> </w:t>
      </w:r>
      <w:proofErr w:type="spellStart"/>
      <w:r w:rsidRPr="005854C0">
        <w:rPr>
          <w:rFonts w:cs="Times New Roman"/>
        </w:rPr>
        <w:t>đẩy</w:t>
      </w:r>
      <w:proofErr w:type="spellEnd"/>
      <w:r w:rsidRPr="005854C0">
        <w:rPr>
          <w:rFonts w:cs="Times New Roman"/>
        </w:rPr>
        <w:t xml:space="preserve"> Công </w:t>
      </w:r>
      <w:proofErr w:type="spellStart"/>
      <w:r w:rsidRPr="005854C0">
        <w:rPr>
          <w:rFonts w:cs="Times New Roman"/>
        </w:rPr>
        <w:t>nghiệp</w:t>
      </w:r>
      <w:proofErr w:type="spellEnd"/>
      <w:r w:rsidRPr="005854C0">
        <w:rPr>
          <w:rFonts w:cs="Times New Roman"/>
        </w:rPr>
        <w:t xml:space="preserve"> 4.0</w:t>
      </w:r>
    </w:p>
    <w:p w14:paraId="09320C1F" w14:textId="77777777" w:rsidR="00B12EA3" w:rsidRPr="005854C0" w:rsidRDefault="00B12EA3" w:rsidP="00B12EA3">
      <w:pPr>
        <w:pStyle w:val="ListBullet"/>
        <w:rPr>
          <w:rFonts w:cs="Times New Roman"/>
        </w:rPr>
      </w:pPr>
      <w:proofErr w:type="spellStart"/>
      <w:r w:rsidRPr="005854C0">
        <w:rPr>
          <w:rFonts w:cs="Times New Roman"/>
        </w:rPr>
        <w:t>Dòng</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 xml:space="preserve"> FDI: 500+ </w:t>
      </w: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sở</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mới</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năm</w:t>
      </w:r>
      <w:proofErr w:type="spellEnd"/>
    </w:p>
    <w:p w14:paraId="6007C585" w14:textId="77777777" w:rsidR="00B12EA3" w:rsidRPr="005854C0" w:rsidRDefault="00B12EA3" w:rsidP="00B12EA3">
      <w:pPr>
        <w:pStyle w:val="ListBullet"/>
        <w:rPr>
          <w:rFonts w:cs="Times New Roman"/>
        </w:rPr>
      </w:pPr>
      <w:proofErr w:type="spellStart"/>
      <w:r w:rsidRPr="005854C0">
        <w:rPr>
          <w:rFonts w:cs="Times New Roman"/>
        </w:rPr>
        <w:t>Mở</w:t>
      </w:r>
      <w:proofErr w:type="spellEnd"/>
      <w:r w:rsidRPr="005854C0">
        <w:rPr>
          <w:rFonts w:cs="Times New Roman"/>
        </w:rPr>
        <w:t xml:space="preserve"> </w:t>
      </w:r>
      <w:proofErr w:type="spellStart"/>
      <w:r w:rsidRPr="005854C0">
        <w:rPr>
          <w:rFonts w:cs="Times New Roman"/>
        </w:rPr>
        <w:t>rộng</w:t>
      </w:r>
      <w:proofErr w:type="spellEnd"/>
      <w:r w:rsidRPr="005854C0">
        <w:rPr>
          <w:rFonts w:cs="Times New Roman"/>
        </w:rPr>
        <w:t xml:space="preserve"> ASEAN: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52 </w:t>
      </w:r>
      <w:proofErr w:type="spellStart"/>
      <w:r w:rsidRPr="005854C0">
        <w:rPr>
          <w:rFonts w:cs="Times New Roman"/>
        </w:rPr>
        <w:t>tỷ</w:t>
      </w:r>
      <w:proofErr w:type="spellEnd"/>
      <w:r w:rsidRPr="005854C0">
        <w:rPr>
          <w:rFonts w:cs="Times New Roman"/>
        </w:rPr>
        <w:t xml:space="preserve"> USD </w:t>
      </w:r>
      <w:proofErr w:type="spellStart"/>
      <w:r w:rsidRPr="005854C0">
        <w:rPr>
          <w:rFonts w:cs="Times New Roman"/>
        </w:rPr>
        <w:t>với</w:t>
      </w:r>
      <w:proofErr w:type="spellEnd"/>
      <w:r w:rsidRPr="005854C0">
        <w:rPr>
          <w:rFonts w:cs="Times New Roman"/>
        </w:rPr>
        <w:t xml:space="preserve"> CAGR 12%</w:t>
      </w:r>
    </w:p>
    <w:p w14:paraId="25316B5D" w14:textId="77777777" w:rsidR="00B12EA3" w:rsidRPr="005854C0" w:rsidRDefault="00B12EA3" w:rsidP="00B12EA3">
      <w:pPr>
        <w:rPr>
          <w:rFonts w:cs="Times New Roman"/>
        </w:rPr>
      </w:pPr>
      <w:r w:rsidRPr="005854C0">
        <w:rPr>
          <w:rFonts w:cs="Times New Roman"/>
        </w:rPr>
        <w:t xml:space="preserve">Giá </w:t>
      </w:r>
      <w:proofErr w:type="spellStart"/>
      <w:r w:rsidRPr="005854C0">
        <w:rPr>
          <w:rFonts w:cs="Times New Roman"/>
        </w:rPr>
        <w:t>trị</w:t>
      </w:r>
      <w:proofErr w:type="spellEnd"/>
      <w:r w:rsidRPr="005854C0">
        <w:rPr>
          <w:rFonts w:cs="Times New Roman"/>
        </w:rPr>
        <w:t xml:space="preserve"> </w:t>
      </w:r>
      <w:proofErr w:type="spellStart"/>
      <w:r w:rsidRPr="005854C0">
        <w:rPr>
          <w:rFonts w:cs="Times New Roman"/>
        </w:rPr>
        <w:t>tiềm</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w:t>
      </w:r>
      <w:r w:rsidRPr="005854C0">
        <w:rPr>
          <w:rFonts w:ascii="Segoe UI Emoji" w:hAnsi="Segoe UI Emoji" w:cs="Segoe UI Emoji"/>
        </w:rPr>
        <w:t>⭐⭐⭐⭐⭐</w:t>
      </w:r>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sắc</w:t>
      </w:r>
      <w:proofErr w:type="spellEnd"/>
      <w:r w:rsidRPr="005854C0">
        <w:rPr>
          <w:rFonts w:cs="Times New Roman"/>
        </w:rPr>
        <w:t>)</w:t>
      </w:r>
    </w:p>
    <w:p w14:paraId="73F0A5C6" w14:textId="77777777" w:rsidR="00B12EA3" w:rsidRPr="005854C0" w:rsidRDefault="00B12EA3" w:rsidP="00B12EA3">
      <w:pPr>
        <w:rPr>
          <w:rFonts w:cs="Times New Roman"/>
        </w:rPr>
      </w:pPr>
      <w:r w:rsidRPr="005854C0">
        <w:rPr>
          <w:rFonts w:cs="Times New Roman"/>
          <w:i/>
        </w:rPr>
        <w:t xml:space="preserve">Quy </w:t>
      </w:r>
      <w:proofErr w:type="spellStart"/>
      <w:r w:rsidRPr="005854C0">
        <w:rPr>
          <w:rFonts w:cs="Times New Roman"/>
          <w:i/>
        </w:rPr>
        <w:t>mô</w:t>
      </w:r>
      <w:proofErr w:type="spellEnd"/>
      <w:r w:rsidRPr="005854C0">
        <w:rPr>
          <w:rFonts w:cs="Times New Roman"/>
          <w:i/>
        </w:rPr>
        <w:t xml:space="preserve"> </w:t>
      </w:r>
      <w:proofErr w:type="spellStart"/>
      <w:r w:rsidRPr="005854C0">
        <w:rPr>
          <w:rFonts w:cs="Times New Roman"/>
          <w:i/>
        </w:rPr>
        <w:t>thị</w:t>
      </w:r>
      <w:proofErr w:type="spellEnd"/>
      <w:r w:rsidRPr="005854C0">
        <w:rPr>
          <w:rFonts w:cs="Times New Roman"/>
          <w:i/>
        </w:rPr>
        <w:t xml:space="preserve"> </w:t>
      </w:r>
      <w:proofErr w:type="spellStart"/>
      <w:r w:rsidRPr="005854C0">
        <w:rPr>
          <w:rFonts w:cs="Times New Roman"/>
          <w:i/>
        </w:rPr>
        <w:t>trường</w:t>
      </w:r>
      <w:proofErr w:type="spellEnd"/>
      <w:r w:rsidRPr="005854C0">
        <w:rPr>
          <w:rFonts w:cs="Times New Roman"/>
          <w:i/>
        </w:rPr>
        <w:t xml:space="preserve"> </w:t>
      </w:r>
      <w:proofErr w:type="spellStart"/>
      <w:r w:rsidRPr="005854C0">
        <w:rPr>
          <w:rFonts w:cs="Times New Roman"/>
          <w:i/>
        </w:rPr>
        <w:t>lớn</w:t>
      </w:r>
      <w:proofErr w:type="spellEnd"/>
      <w:r w:rsidRPr="005854C0">
        <w:rPr>
          <w:rFonts w:cs="Times New Roman"/>
          <w:i/>
        </w:rPr>
        <w:t xml:space="preserve"> </w:t>
      </w:r>
      <w:proofErr w:type="spellStart"/>
      <w:r w:rsidRPr="005854C0">
        <w:rPr>
          <w:rFonts w:cs="Times New Roman"/>
          <w:i/>
        </w:rPr>
        <w:t>và</w:t>
      </w:r>
      <w:proofErr w:type="spellEnd"/>
      <w:r w:rsidRPr="005854C0">
        <w:rPr>
          <w:rFonts w:cs="Times New Roman"/>
          <w:i/>
        </w:rPr>
        <w:t xml:space="preserve"> </w:t>
      </w:r>
      <w:proofErr w:type="spellStart"/>
      <w:r w:rsidRPr="005854C0">
        <w:rPr>
          <w:rFonts w:cs="Times New Roman"/>
          <w:i/>
        </w:rPr>
        <w:t>đang</w:t>
      </w:r>
      <w:proofErr w:type="spellEnd"/>
      <w:r w:rsidRPr="005854C0">
        <w:rPr>
          <w:rFonts w:cs="Times New Roman"/>
          <w:i/>
        </w:rPr>
        <w:t xml:space="preserve"> </w:t>
      </w:r>
      <w:proofErr w:type="spellStart"/>
      <w:r w:rsidRPr="005854C0">
        <w:rPr>
          <w:rFonts w:cs="Times New Roman"/>
          <w:i/>
        </w:rPr>
        <w:t>mở</w:t>
      </w:r>
      <w:proofErr w:type="spellEnd"/>
      <w:r w:rsidRPr="005854C0">
        <w:rPr>
          <w:rFonts w:cs="Times New Roman"/>
          <w:i/>
        </w:rPr>
        <w:t xml:space="preserve"> </w:t>
      </w:r>
      <w:proofErr w:type="spellStart"/>
      <w:r w:rsidRPr="005854C0">
        <w:rPr>
          <w:rFonts w:cs="Times New Roman"/>
          <w:i/>
        </w:rPr>
        <w:t>rộng</w:t>
      </w:r>
      <w:proofErr w:type="spellEnd"/>
    </w:p>
    <w:p w14:paraId="721498B5" w14:textId="77777777" w:rsidR="00B12EA3" w:rsidRPr="005854C0" w:rsidRDefault="00B12EA3" w:rsidP="00B12EA3">
      <w:pPr>
        <w:rPr>
          <w:rFonts w:cs="Times New Roman"/>
        </w:rPr>
      </w:pPr>
    </w:p>
    <w:p w14:paraId="1B335AA8" w14:textId="77777777" w:rsidR="00B12EA3" w:rsidRPr="005854C0" w:rsidRDefault="00B12EA3" w:rsidP="00B12EA3">
      <w:pPr>
        <w:rPr>
          <w:rFonts w:cs="Times New Roman"/>
        </w:rPr>
      </w:pPr>
      <w:r w:rsidRPr="005854C0">
        <w:rPr>
          <w:rFonts w:cs="Times New Roman"/>
          <w:b/>
        </w:rPr>
        <w:t xml:space="preserve">2. Xu </w:t>
      </w:r>
      <w:proofErr w:type="spellStart"/>
      <w:r w:rsidRPr="005854C0">
        <w:rPr>
          <w:rFonts w:cs="Times New Roman"/>
          <w:b/>
        </w:rPr>
        <w:t>hướng</w:t>
      </w:r>
      <w:proofErr w:type="spellEnd"/>
      <w:r w:rsidRPr="005854C0">
        <w:rPr>
          <w:rFonts w:cs="Times New Roman"/>
          <w:b/>
        </w:rPr>
        <w:t xml:space="preserve"> </w:t>
      </w:r>
      <w:proofErr w:type="spellStart"/>
      <w:r w:rsidRPr="005854C0">
        <w:rPr>
          <w:rFonts w:cs="Times New Roman"/>
          <w:b/>
        </w:rPr>
        <w:t>công</w:t>
      </w:r>
      <w:proofErr w:type="spellEnd"/>
      <w:r w:rsidRPr="005854C0">
        <w:rPr>
          <w:rFonts w:cs="Times New Roman"/>
          <w:b/>
        </w:rPr>
        <w:t xml:space="preserve"> </w:t>
      </w:r>
      <w:proofErr w:type="spellStart"/>
      <w:r w:rsidRPr="005854C0">
        <w:rPr>
          <w:rFonts w:cs="Times New Roman"/>
          <w:b/>
        </w:rPr>
        <w:t>nghệ</w:t>
      </w:r>
      <w:proofErr w:type="spellEnd"/>
      <w:r w:rsidRPr="005854C0">
        <w:rPr>
          <w:rFonts w:cs="Times New Roman"/>
          <w:b/>
        </w:rPr>
        <w:t>:</w:t>
      </w:r>
    </w:p>
    <w:p w14:paraId="1C299F19" w14:textId="77777777" w:rsidR="00B12EA3" w:rsidRPr="005854C0" w:rsidRDefault="00B12EA3" w:rsidP="00B12EA3">
      <w:pPr>
        <w:pStyle w:val="ListBullet"/>
        <w:rPr>
          <w:rFonts w:cs="Times New Roman"/>
        </w:rPr>
      </w:pPr>
      <w:r w:rsidRPr="005854C0">
        <w:rPr>
          <w:rFonts w:cs="Times New Roman"/>
        </w:rPr>
        <w:t xml:space="preserve">IoT adoption: 35% CAGR </w:t>
      </w:r>
      <w:proofErr w:type="spellStart"/>
      <w:r w:rsidRPr="005854C0">
        <w:rPr>
          <w:rFonts w:cs="Times New Roman"/>
        </w:rPr>
        <w:t>trong</w:t>
      </w:r>
      <w:proofErr w:type="spellEnd"/>
      <w:r w:rsidRPr="005854C0">
        <w:rPr>
          <w:rFonts w:cs="Times New Roman"/>
        </w:rPr>
        <w:t xml:space="preserve"> industrial IoT </w:t>
      </w:r>
      <w:proofErr w:type="spellStart"/>
      <w:r w:rsidRPr="005854C0">
        <w:rPr>
          <w:rFonts w:cs="Times New Roman"/>
        </w:rPr>
        <w:t>tại</w:t>
      </w:r>
      <w:proofErr w:type="spellEnd"/>
      <w:r w:rsidRPr="005854C0">
        <w:rPr>
          <w:rFonts w:cs="Times New Roman"/>
        </w:rPr>
        <w:t xml:space="preserve"> ASEAN</w:t>
      </w:r>
    </w:p>
    <w:p w14:paraId="03C9412D" w14:textId="77777777" w:rsidR="00B12EA3" w:rsidRPr="005854C0" w:rsidRDefault="00B12EA3" w:rsidP="00B12EA3">
      <w:pPr>
        <w:pStyle w:val="ListBullet"/>
        <w:rPr>
          <w:rFonts w:cs="Times New Roman"/>
        </w:rPr>
      </w:pP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AI: Nhu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tăng</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giải</w:t>
      </w:r>
      <w:proofErr w:type="spellEnd"/>
      <w:r w:rsidRPr="005854C0">
        <w:rPr>
          <w:rFonts w:cs="Times New Roman"/>
        </w:rPr>
        <w:t xml:space="preserve"> </w:t>
      </w:r>
      <w:proofErr w:type="spellStart"/>
      <w:r w:rsidRPr="005854C0">
        <w:rPr>
          <w:rFonts w:cs="Times New Roman"/>
        </w:rPr>
        <w:t>pháp</w:t>
      </w:r>
      <w:proofErr w:type="spellEnd"/>
      <w:r w:rsidRPr="005854C0">
        <w:rPr>
          <w:rFonts w:cs="Times New Roman"/>
        </w:rPr>
        <w:t xml:space="preserve"> Edge AI</w:t>
      </w:r>
    </w:p>
    <w:p w14:paraId="5AD60C93" w14:textId="77777777" w:rsidR="00B12EA3" w:rsidRPr="005854C0" w:rsidRDefault="00B12EA3" w:rsidP="00B12EA3">
      <w:pPr>
        <w:pStyle w:val="ListBullet"/>
        <w:rPr>
          <w:rFonts w:cs="Times New Roman"/>
        </w:rPr>
      </w:pPr>
      <w:proofErr w:type="spellStart"/>
      <w:r w:rsidRPr="005854C0">
        <w:rPr>
          <w:rFonts w:cs="Times New Roman"/>
        </w:rPr>
        <w:t>Trọng</w:t>
      </w:r>
      <w:proofErr w:type="spellEnd"/>
      <w:r w:rsidRPr="005854C0">
        <w:rPr>
          <w:rFonts w:cs="Times New Roman"/>
        </w:rPr>
        <w:t xml:space="preserve"> </w:t>
      </w:r>
      <w:proofErr w:type="spellStart"/>
      <w:r w:rsidRPr="005854C0">
        <w:rPr>
          <w:rFonts w:cs="Times New Roman"/>
        </w:rPr>
        <w:t>tâm</w:t>
      </w:r>
      <w:proofErr w:type="spellEnd"/>
      <w:r w:rsidRPr="005854C0">
        <w:rPr>
          <w:rFonts w:cs="Times New Roman"/>
        </w:rPr>
        <w:t xml:space="preserve"> </w:t>
      </w:r>
      <w:proofErr w:type="spellStart"/>
      <w:r w:rsidRPr="005854C0">
        <w:rPr>
          <w:rFonts w:cs="Times New Roman"/>
        </w:rPr>
        <w:t>bền</w:t>
      </w:r>
      <w:proofErr w:type="spellEnd"/>
      <w:r w:rsidRPr="005854C0">
        <w:rPr>
          <w:rFonts w:cs="Times New Roman"/>
        </w:rPr>
        <w:t xml:space="preserve"> </w:t>
      </w:r>
      <w:proofErr w:type="spellStart"/>
      <w:r w:rsidRPr="005854C0">
        <w:rPr>
          <w:rFonts w:cs="Times New Roman"/>
        </w:rPr>
        <w:t>vững</w:t>
      </w:r>
      <w:proofErr w:type="spellEnd"/>
      <w:r w:rsidRPr="005854C0">
        <w:rPr>
          <w:rFonts w:cs="Times New Roman"/>
        </w:rPr>
        <w:t xml:space="preserve">: </w:t>
      </w:r>
      <w:proofErr w:type="spellStart"/>
      <w:r w:rsidRPr="005854C0">
        <w:rPr>
          <w:rFonts w:cs="Times New Roman"/>
        </w:rPr>
        <w:t>Yêu</w:t>
      </w:r>
      <w:proofErr w:type="spellEnd"/>
      <w:r w:rsidRPr="005854C0">
        <w:rPr>
          <w:rFonts w:cs="Times New Roman"/>
        </w:rPr>
        <w:t xml:space="preserve"> </w:t>
      </w:r>
      <w:proofErr w:type="spellStart"/>
      <w:r w:rsidRPr="005854C0">
        <w:rPr>
          <w:rFonts w:cs="Times New Roman"/>
        </w:rPr>
        <w:t>cầu</w:t>
      </w:r>
      <w:proofErr w:type="spellEnd"/>
      <w:r w:rsidRPr="005854C0">
        <w:rPr>
          <w:rFonts w:cs="Times New Roman"/>
        </w:rPr>
        <w:t xml:space="preserve"> ESG </w:t>
      </w:r>
      <w:proofErr w:type="spellStart"/>
      <w:r w:rsidRPr="005854C0">
        <w:rPr>
          <w:rFonts w:cs="Times New Roman"/>
        </w:rPr>
        <w:t>thúc</w:t>
      </w:r>
      <w:proofErr w:type="spellEnd"/>
      <w:r w:rsidRPr="005854C0">
        <w:rPr>
          <w:rFonts w:cs="Times New Roman"/>
        </w:rPr>
        <w:t xml:space="preserve"> </w:t>
      </w:r>
      <w:proofErr w:type="spellStart"/>
      <w:r w:rsidRPr="005854C0">
        <w:rPr>
          <w:rFonts w:cs="Times New Roman"/>
        </w:rPr>
        <w:t>đẩy</w:t>
      </w:r>
      <w:proofErr w:type="spellEnd"/>
      <w:r w:rsidRPr="005854C0">
        <w:rPr>
          <w:rFonts w:cs="Times New Roman"/>
        </w:rPr>
        <w:t xml:space="preserve"> </w:t>
      </w:r>
      <w:proofErr w:type="spellStart"/>
      <w:r w:rsidRPr="005854C0">
        <w:rPr>
          <w:rFonts w:cs="Times New Roman"/>
        </w:rPr>
        <w:t>áp</w:t>
      </w:r>
      <w:proofErr w:type="spellEnd"/>
      <w:r w:rsidRPr="005854C0">
        <w:rPr>
          <w:rFonts w:cs="Times New Roman"/>
        </w:rPr>
        <w:t xml:space="preserve"> </w:t>
      </w:r>
      <w:proofErr w:type="spellStart"/>
      <w:r w:rsidRPr="005854C0">
        <w:rPr>
          <w:rFonts w:cs="Times New Roman"/>
        </w:rPr>
        <w:t>dụng</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p>
    <w:p w14:paraId="60AD4A34" w14:textId="77777777" w:rsidR="00B12EA3" w:rsidRPr="005854C0" w:rsidRDefault="00B12EA3" w:rsidP="00B12EA3">
      <w:pPr>
        <w:pStyle w:val="ListBullet"/>
        <w:rPr>
          <w:rFonts w:cs="Times New Roman"/>
        </w:rPr>
      </w:pPr>
      <w:proofErr w:type="spellStart"/>
      <w:r w:rsidRPr="005854C0">
        <w:rPr>
          <w:rFonts w:cs="Times New Roman"/>
        </w:rPr>
        <w:t>Phổ</w:t>
      </w:r>
      <w:proofErr w:type="spellEnd"/>
      <w:r w:rsidRPr="005854C0">
        <w:rPr>
          <w:rFonts w:cs="Times New Roman"/>
        </w:rPr>
        <w:t xml:space="preserve"> </w:t>
      </w:r>
      <w:proofErr w:type="spellStart"/>
      <w:r w:rsidRPr="005854C0">
        <w:rPr>
          <w:rFonts w:cs="Times New Roman"/>
        </w:rPr>
        <w:t>cập</w:t>
      </w:r>
      <w:proofErr w:type="spellEnd"/>
      <w:r w:rsidRPr="005854C0">
        <w:rPr>
          <w:rFonts w:cs="Times New Roman"/>
        </w:rPr>
        <w:t xml:space="preserve"> 5G: </w:t>
      </w:r>
      <w:proofErr w:type="spellStart"/>
      <w:r w:rsidRPr="005854C0">
        <w:rPr>
          <w:rFonts w:cs="Times New Roman"/>
        </w:rPr>
        <w:t>Ứng</w:t>
      </w:r>
      <w:proofErr w:type="spellEnd"/>
      <w:r w:rsidRPr="005854C0">
        <w:rPr>
          <w:rFonts w:cs="Times New Roman"/>
        </w:rPr>
        <w:t xml:space="preserve"> </w:t>
      </w:r>
      <w:proofErr w:type="spellStart"/>
      <w:r w:rsidRPr="005854C0">
        <w:rPr>
          <w:rFonts w:cs="Times New Roman"/>
        </w:rPr>
        <w:t>dụng</w:t>
      </w:r>
      <w:proofErr w:type="spellEnd"/>
      <w:r w:rsidRPr="005854C0">
        <w:rPr>
          <w:rFonts w:cs="Times New Roman"/>
        </w:rPr>
        <w:t xml:space="preserve"> </w:t>
      </w:r>
      <w:proofErr w:type="spellStart"/>
      <w:r w:rsidRPr="005854C0">
        <w:rPr>
          <w:rFonts w:cs="Times New Roman"/>
        </w:rPr>
        <w:t>mới</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khiển</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gian</w:t>
      </w:r>
      <w:proofErr w:type="spellEnd"/>
      <w:r w:rsidRPr="005854C0">
        <w:rPr>
          <w:rFonts w:cs="Times New Roman"/>
        </w:rPr>
        <w:t xml:space="preserve"> </w:t>
      </w:r>
      <w:proofErr w:type="spellStart"/>
      <w:r w:rsidRPr="005854C0">
        <w:rPr>
          <w:rFonts w:cs="Times New Roman"/>
        </w:rPr>
        <w:t>thực</w:t>
      </w:r>
      <w:proofErr w:type="spellEnd"/>
    </w:p>
    <w:p w14:paraId="73048ED2" w14:textId="77777777" w:rsidR="00B12EA3" w:rsidRPr="005854C0" w:rsidRDefault="00B12EA3" w:rsidP="00B12EA3">
      <w:pPr>
        <w:pStyle w:val="ListBullet"/>
        <w:rPr>
          <w:rFonts w:cs="Times New Roman"/>
        </w:rPr>
      </w:pPr>
      <w:proofErr w:type="spellStart"/>
      <w:r w:rsidRPr="005854C0">
        <w:rPr>
          <w:rFonts w:cs="Times New Roman"/>
        </w:rPr>
        <w:t>Thiếu</w:t>
      </w:r>
      <w:proofErr w:type="spellEnd"/>
      <w:r w:rsidRPr="005854C0">
        <w:rPr>
          <w:rFonts w:cs="Times New Roman"/>
        </w:rPr>
        <w:t xml:space="preserve"> </w:t>
      </w:r>
      <w:proofErr w:type="spellStart"/>
      <w:r w:rsidRPr="005854C0">
        <w:rPr>
          <w:rFonts w:cs="Times New Roman"/>
        </w:rPr>
        <w:t>hụt</w:t>
      </w:r>
      <w:proofErr w:type="spellEnd"/>
      <w:r w:rsidRPr="005854C0">
        <w:rPr>
          <w:rFonts w:cs="Times New Roman"/>
        </w:rPr>
        <w:t xml:space="preserve"> lao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là</w:t>
      </w:r>
      <w:proofErr w:type="spellEnd"/>
      <w:r w:rsidRPr="005854C0">
        <w:rPr>
          <w:rFonts w:cs="Times New Roman"/>
        </w:rPr>
        <w:t xml:space="preserve"> </w:t>
      </w:r>
      <w:proofErr w:type="spellStart"/>
      <w:r w:rsidRPr="005854C0">
        <w:rPr>
          <w:rFonts w:cs="Times New Roman"/>
        </w:rPr>
        <w:t>cần</w:t>
      </w:r>
      <w:proofErr w:type="spellEnd"/>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do </w:t>
      </w:r>
      <w:proofErr w:type="spellStart"/>
      <w:r w:rsidRPr="005854C0">
        <w:rPr>
          <w:rFonts w:cs="Times New Roman"/>
        </w:rPr>
        <w:t>lực</w:t>
      </w:r>
      <w:proofErr w:type="spellEnd"/>
      <w:r w:rsidRPr="005854C0">
        <w:rPr>
          <w:rFonts w:cs="Times New Roman"/>
        </w:rPr>
        <w:t xml:space="preserve"> </w:t>
      </w:r>
      <w:proofErr w:type="spellStart"/>
      <w:r w:rsidRPr="005854C0">
        <w:rPr>
          <w:rFonts w:cs="Times New Roman"/>
        </w:rPr>
        <w:t>lượng</w:t>
      </w:r>
      <w:proofErr w:type="spellEnd"/>
      <w:r w:rsidRPr="005854C0">
        <w:rPr>
          <w:rFonts w:cs="Times New Roman"/>
        </w:rPr>
        <w:t xml:space="preserve"> lao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già</w:t>
      </w:r>
      <w:proofErr w:type="spellEnd"/>
      <w:r w:rsidRPr="005854C0">
        <w:rPr>
          <w:rFonts w:cs="Times New Roman"/>
        </w:rPr>
        <w:t xml:space="preserve"> </w:t>
      </w:r>
      <w:proofErr w:type="spellStart"/>
      <w:r w:rsidRPr="005854C0">
        <w:rPr>
          <w:rFonts w:cs="Times New Roman"/>
        </w:rPr>
        <w:t>hóa</w:t>
      </w:r>
      <w:proofErr w:type="spellEnd"/>
    </w:p>
    <w:p w14:paraId="10E7F7A4" w14:textId="77777777" w:rsidR="00B12EA3" w:rsidRPr="005854C0" w:rsidRDefault="00B12EA3" w:rsidP="00B12EA3">
      <w:pPr>
        <w:rPr>
          <w:rFonts w:cs="Times New Roman"/>
        </w:rPr>
      </w:pPr>
      <w:r w:rsidRPr="005854C0">
        <w:rPr>
          <w:rFonts w:cs="Times New Roman"/>
        </w:rPr>
        <w:t xml:space="preserve">Giá </w:t>
      </w:r>
      <w:proofErr w:type="spellStart"/>
      <w:r w:rsidRPr="005854C0">
        <w:rPr>
          <w:rFonts w:cs="Times New Roman"/>
        </w:rPr>
        <w:t>trị</w:t>
      </w:r>
      <w:proofErr w:type="spellEnd"/>
      <w:r w:rsidRPr="005854C0">
        <w:rPr>
          <w:rFonts w:cs="Times New Roman"/>
        </w:rPr>
        <w:t xml:space="preserve"> </w:t>
      </w:r>
      <w:proofErr w:type="spellStart"/>
      <w:r w:rsidRPr="005854C0">
        <w:rPr>
          <w:rFonts w:cs="Times New Roman"/>
        </w:rPr>
        <w:t>tiềm</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w:t>
      </w:r>
      <w:r w:rsidRPr="005854C0">
        <w:rPr>
          <w:rFonts w:ascii="Segoe UI Emoji" w:hAnsi="Segoe UI Emoji" w:cs="Segoe UI Emoji"/>
        </w:rPr>
        <w:t>⭐⭐⭐⭐</w:t>
      </w:r>
      <w:r w:rsidRPr="005854C0">
        <w:rPr>
          <w:rFonts w:cs="Times New Roman"/>
        </w:rPr>
        <w:t xml:space="preserve"> (</w:t>
      </w:r>
      <w:proofErr w:type="spellStart"/>
      <w:r w:rsidRPr="005854C0">
        <w:rPr>
          <w:rFonts w:cs="Times New Roman"/>
        </w:rPr>
        <w:t>Rất</w:t>
      </w:r>
      <w:proofErr w:type="spellEnd"/>
      <w:r w:rsidRPr="005854C0">
        <w:rPr>
          <w:rFonts w:cs="Times New Roman"/>
        </w:rPr>
        <w:t xml:space="preserve"> </w:t>
      </w:r>
      <w:proofErr w:type="spellStart"/>
      <w:r w:rsidRPr="005854C0">
        <w:rPr>
          <w:rFonts w:cs="Times New Roman"/>
        </w:rPr>
        <w:t>tốt</w:t>
      </w:r>
      <w:proofErr w:type="spellEnd"/>
      <w:r w:rsidRPr="005854C0">
        <w:rPr>
          <w:rFonts w:cs="Times New Roman"/>
        </w:rPr>
        <w:t>)</w:t>
      </w:r>
    </w:p>
    <w:p w14:paraId="2E14110A" w14:textId="77777777" w:rsidR="00B12EA3" w:rsidRPr="005854C0" w:rsidRDefault="00B12EA3" w:rsidP="00B12EA3">
      <w:pPr>
        <w:rPr>
          <w:rFonts w:cs="Times New Roman"/>
        </w:rPr>
      </w:pPr>
      <w:r w:rsidRPr="005854C0">
        <w:rPr>
          <w:rFonts w:cs="Times New Roman"/>
          <w:i/>
        </w:rPr>
        <w:t xml:space="preserve">Xu </w:t>
      </w:r>
      <w:proofErr w:type="spellStart"/>
      <w:r w:rsidRPr="005854C0">
        <w:rPr>
          <w:rFonts w:cs="Times New Roman"/>
          <w:i/>
        </w:rPr>
        <w:t>hướng</w:t>
      </w:r>
      <w:proofErr w:type="spellEnd"/>
      <w:r w:rsidRPr="005854C0">
        <w:rPr>
          <w:rFonts w:cs="Times New Roman"/>
          <w:i/>
        </w:rPr>
        <w:t xml:space="preserve"> </w:t>
      </w:r>
      <w:proofErr w:type="spellStart"/>
      <w:r w:rsidRPr="005854C0">
        <w:rPr>
          <w:rFonts w:cs="Times New Roman"/>
          <w:i/>
        </w:rPr>
        <w:t>công</w:t>
      </w:r>
      <w:proofErr w:type="spellEnd"/>
      <w:r w:rsidRPr="005854C0">
        <w:rPr>
          <w:rFonts w:cs="Times New Roman"/>
          <w:i/>
        </w:rPr>
        <w:t xml:space="preserve"> </w:t>
      </w:r>
      <w:proofErr w:type="spellStart"/>
      <w:r w:rsidRPr="005854C0">
        <w:rPr>
          <w:rFonts w:cs="Times New Roman"/>
          <w:i/>
        </w:rPr>
        <w:t>nghệ</w:t>
      </w:r>
      <w:proofErr w:type="spellEnd"/>
      <w:r w:rsidRPr="005854C0">
        <w:rPr>
          <w:rFonts w:cs="Times New Roman"/>
          <w:i/>
        </w:rPr>
        <w:t xml:space="preserve"> </w:t>
      </w:r>
      <w:proofErr w:type="spellStart"/>
      <w:r w:rsidRPr="005854C0">
        <w:rPr>
          <w:rFonts w:cs="Times New Roman"/>
          <w:i/>
        </w:rPr>
        <w:t>thuận</w:t>
      </w:r>
      <w:proofErr w:type="spellEnd"/>
      <w:r w:rsidRPr="005854C0">
        <w:rPr>
          <w:rFonts w:cs="Times New Roman"/>
          <w:i/>
        </w:rPr>
        <w:t xml:space="preserve"> </w:t>
      </w:r>
      <w:proofErr w:type="spellStart"/>
      <w:r w:rsidRPr="005854C0">
        <w:rPr>
          <w:rFonts w:cs="Times New Roman"/>
          <w:i/>
        </w:rPr>
        <w:t>lợi</w:t>
      </w:r>
      <w:proofErr w:type="spellEnd"/>
      <w:r w:rsidRPr="005854C0">
        <w:rPr>
          <w:rFonts w:cs="Times New Roman"/>
          <w:i/>
        </w:rPr>
        <w:t xml:space="preserve"> </w:t>
      </w:r>
      <w:proofErr w:type="spellStart"/>
      <w:r w:rsidRPr="005854C0">
        <w:rPr>
          <w:rFonts w:cs="Times New Roman"/>
          <w:i/>
        </w:rPr>
        <w:t>mạnh</w:t>
      </w:r>
      <w:proofErr w:type="spellEnd"/>
      <w:r w:rsidRPr="005854C0">
        <w:rPr>
          <w:rFonts w:cs="Times New Roman"/>
          <w:i/>
        </w:rPr>
        <w:t xml:space="preserve"> </w:t>
      </w:r>
      <w:proofErr w:type="spellStart"/>
      <w:r w:rsidRPr="005854C0">
        <w:rPr>
          <w:rFonts w:cs="Times New Roman"/>
          <w:i/>
        </w:rPr>
        <w:t>cho</w:t>
      </w:r>
      <w:proofErr w:type="spellEnd"/>
      <w:r w:rsidRPr="005854C0">
        <w:rPr>
          <w:rFonts w:cs="Times New Roman"/>
          <w:i/>
        </w:rPr>
        <w:t xml:space="preserve"> </w:t>
      </w:r>
      <w:proofErr w:type="spellStart"/>
      <w:r w:rsidRPr="005854C0">
        <w:rPr>
          <w:rFonts w:cs="Times New Roman"/>
          <w:i/>
        </w:rPr>
        <w:t>giải</w:t>
      </w:r>
      <w:proofErr w:type="spellEnd"/>
      <w:r w:rsidRPr="005854C0">
        <w:rPr>
          <w:rFonts w:cs="Times New Roman"/>
          <w:i/>
        </w:rPr>
        <w:t xml:space="preserve"> </w:t>
      </w:r>
      <w:proofErr w:type="spellStart"/>
      <w:r w:rsidRPr="005854C0">
        <w:rPr>
          <w:rFonts w:cs="Times New Roman"/>
          <w:i/>
        </w:rPr>
        <w:t>pháp</w:t>
      </w:r>
      <w:proofErr w:type="spellEnd"/>
      <w:r w:rsidRPr="005854C0">
        <w:rPr>
          <w:rFonts w:cs="Times New Roman"/>
          <w:i/>
        </w:rPr>
        <w:t xml:space="preserve"> </w:t>
      </w:r>
      <w:proofErr w:type="spellStart"/>
      <w:r w:rsidRPr="005854C0">
        <w:rPr>
          <w:rFonts w:cs="Times New Roman"/>
          <w:i/>
        </w:rPr>
        <w:t>của</w:t>
      </w:r>
      <w:proofErr w:type="spellEnd"/>
      <w:r w:rsidRPr="005854C0">
        <w:rPr>
          <w:rFonts w:cs="Times New Roman"/>
          <w:i/>
        </w:rPr>
        <w:t xml:space="preserve"> </w:t>
      </w:r>
      <w:proofErr w:type="spellStart"/>
      <w:r w:rsidRPr="005854C0">
        <w:rPr>
          <w:rFonts w:cs="Times New Roman"/>
          <w:i/>
        </w:rPr>
        <w:t>chúng</w:t>
      </w:r>
      <w:proofErr w:type="spellEnd"/>
      <w:r w:rsidRPr="005854C0">
        <w:rPr>
          <w:rFonts w:cs="Times New Roman"/>
          <w:i/>
        </w:rPr>
        <w:t xml:space="preserve"> ta</w:t>
      </w:r>
    </w:p>
    <w:p w14:paraId="52DE8AE4" w14:textId="77777777" w:rsidR="00B12EA3" w:rsidRPr="005854C0" w:rsidRDefault="00B12EA3" w:rsidP="00B12EA3">
      <w:pPr>
        <w:rPr>
          <w:rFonts w:cs="Times New Roman"/>
        </w:rPr>
      </w:pPr>
    </w:p>
    <w:p w14:paraId="3E833A00" w14:textId="77777777" w:rsidR="00B12EA3" w:rsidRPr="005854C0" w:rsidRDefault="00B12EA3" w:rsidP="00B12EA3">
      <w:pPr>
        <w:rPr>
          <w:rFonts w:cs="Times New Roman"/>
        </w:rPr>
      </w:pPr>
      <w:r w:rsidRPr="005854C0">
        <w:rPr>
          <w:rFonts w:cs="Times New Roman"/>
          <w:b/>
        </w:rPr>
        <w:t xml:space="preserve">3. </w:t>
      </w:r>
      <w:proofErr w:type="spellStart"/>
      <w:r w:rsidRPr="005854C0">
        <w:rPr>
          <w:rFonts w:cs="Times New Roman"/>
          <w:b/>
        </w:rPr>
        <w:t>Hợp</w:t>
      </w:r>
      <w:proofErr w:type="spellEnd"/>
      <w:r w:rsidRPr="005854C0">
        <w:rPr>
          <w:rFonts w:cs="Times New Roman"/>
          <w:b/>
        </w:rPr>
        <w:t xml:space="preserve"> </w:t>
      </w:r>
      <w:proofErr w:type="spellStart"/>
      <w:r w:rsidRPr="005854C0">
        <w:rPr>
          <w:rFonts w:cs="Times New Roman"/>
          <w:b/>
        </w:rPr>
        <w:t>tác</w:t>
      </w:r>
      <w:proofErr w:type="spellEnd"/>
      <w:r w:rsidRPr="005854C0">
        <w:rPr>
          <w:rFonts w:cs="Times New Roman"/>
          <w:b/>
        </w:rPr>
        <w:t xml:space="preserve"> </w:t>
      </w:r>
      <w:proofErr w:type="spellStart"/>
      <w:r w:rsidRPr="005854C0">
        <w:rPr>
          <w:rFonts w:cs="Times New Roman"/>
          <w:b/>
        </w:rPr>
        <w:t>và</w:t>
      </w:r>
      <w:proofErr w:type="spellEnd"/>
      <w:r w:rsidRPr="005854C0">
        <w:rPr>
          <w:rFonts w:cs="Times New Roman"/>
          <w:b/>
        </w:rPr>
        <w:t xml:space="preserve"> M&amp;A:</w:t>
      </w:r>
    </w:p>
    <w:p w14:paraId="4B54DE6D" w14:textId="77777777" w:rsidR="00B12EA3" w:rsidRPr="005854C0" w:rsidRDefault="00B12EA3" w:rsidP="00B12EA3">
      <w:pPr>
        <w:pStyle w:val="ListBullet"/>
        <w:rPr>
          <w:rFonts w:cs="Times New Roman"/>
        </w:rPr>
      </w:pPr>
      <w:r w:rsidRPr="005854C0">
        <w:rPr>
          <w:rFonts w:cs="Times New Roman"/>
        </w:rPr>
        <w:t xml:space="preserve">Liên minh </w:t>
      </w: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lược</w:t>
      </w:r>
      <w:proofErr w:type="spellEnd"/>
      <w:r w:rsidRPr="005854C0">
        <w:rPr>
          <w:rFonts w:cs="Times New Roman"/>
        </w:rPr>
        <w:t xml:space="preserve">: </w:t>
      </w: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hội</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lãnh</w:t>
      </w:r>
      <w:proofErr w:type="spellEnd"/>
      <w:r w:rsidRPr="005854C0">
        <w:rPr>
          <w:rFonts w:cs="Times New Roman"/>
        </w:rPr>
        <w:t xml:space="preserve"> </w:t>
      </w:r>
      <w:proofErr w:type="spellStart"/>
      <w:r w:rsidRPr="005854C0">
        <w:rPr>
          <w:rFonts w:cs="Times New Roman"/>
        </w:rPr>
        <w:t>đạo</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toàn</w:t>
      </w:r>
      <w:proofErr w:type="spellEnd"/>
      <w:r w:rsidRPr="005854C0">
        <w:rPr>
          <w:rFonts w:cs="Times New Roman"/>
        </w:rPr>
        <w:t xml:space="preserve"> </w:t>
      </w:r>
      <w:proofErr w:type="spellStart"/>
      <w:r w:rsidRPr="005854C0">
        <w:rPr>
          <w:rFonts w:cs="Times New Roman"/>
        </w:rPr>
        <w:t>cầu</w:t>
      </w:r>
      <w:proofErr w:type="spellEnd"/>
    </w:p>
    <w:p w14:paraId="11E5DFEE" w14:textId="77777777" w:rsidR="00B12EA3" w:rsidRPr="005854C0" w:rsidRDefault="00B12EA3" w:rsidP="00B12EA3">
      <w:pPr>
        <w:pStyle w:val="ListBullet"/>
        <w:rPr>
          <w:rFonts w:cs="Times New Roman"/>
        </w:rPr>
      </w:pPr>
      <w:r w:rsidRPr="005854C0">
        <w:rPr>
          <w:rFonts w:cs="Times New Roman"/>
        </w:rPr>
        <w:t xml:space="preserve">Liên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địa</w:t>
      </w:r>
      <w:proofErr w:type="spellEnd"/>
      <w:r w:rsidRPr="005854C0">
        <w:rPr>
          <w:rFonts w:cs="Times New Roman"/>
        </w:rPr>
        <w:t xml:space="preserve"> </w:t>
      </w:r>
      <w:proofErr w:type="spellStart"/>
      <w:r w:rsidRPr="005854C0">
        <w:rPr>
          <w:rFonts w:cs="Times New Roman"/>
        </w:rPr>
        <w:t>phương</w:t>
      </w:r>
      <w:proofErr w:type="spellEnd"/>
      <w:r w:rsidRPr="005854C0">
        <w:rPr>
          <w:rFonts w:cs="Times New Roman"/>
        </w:rPr>
        <w:t xml:space="preserve">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mạng</w:t>
      </w:r>
      <w:proofErr w:type="spellEnd"/>
      <w:r w:rsidRPr="005854C0">
        <w:rPr>
          <w:rFonts w:cs="Times New Roman"/>
        </w:rPr>
        <w:t xml:space="preserve"> </w:t>
      </w:r>
      <w:proofErr w:type="spellStart"/>
      <w:r w:rsidRPr="005854C0">
        <w:rPr>
          <w:rFonts w:cs="Times New Roman"/>
        </w:rPr>
        <w:t>lưới</w:t>
      </w:r>
      <w:proofErr w:type="spellEnd"/>
      <w:r w:rsidRPr="005854C0">
        <w:rPr>
          <w:rFonts w:cs="Times New Roman"/>
        </w:rPr>
        <w:t xml:space="preserve">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phối</w:t>
      </w:r>
      <w:proofErr w:type="spellEnd"/>
    </w:p>
    <w:p w14:paraId="3ACC6941" w14:textId="77777777" w:rsidR="00B12EA3" w:rsidRPr="005854C0" w:rsidRDefault="00B12EA3" w:rsidP="00B12EA3">
      <w:pPr>
        <w:pStyle w:val="ListBullet"/>
        <w:rPr>
          <w:rFonts w:cs="Times New Roman"/>
        </w:rPr>
      </w:pP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mua</w:t>
      </w:r>
      <w:proofErr w:type="spellEnd"/>
      <w:r w:rsidRPr="005854C0">
        <w:rPr>
          <w:rFonts w:cs="Times New Roman"/>
        </w:rPr>
        <w:t xml:space="preserve"> </w:t>
      </w:r>
      <w:proofErr w:type="spellStart"/>
      <w:r w:rsidRPr="005854C0">
        <w:rPr>
          <w:rFonts w:cs="Times New Roman"/>
        </w:rPr>
        <w:t>lại</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mảnh</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nhiều</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nhỏ</w:t>
      </w:r>
      <w:proofErr w:type="spellEnd"/>
    </w:p>
    <w:p w14:paraId="4EEEBA81" w14:textId="77777777" w:rsidR="00B12EA3" w:rsidRPr="005854C0" w:rsidRDefault="00B12EA3" w:rsidP="00B12EA3">
      <w:pPr>
        <w:pStyle w:val="ListBullet"/>
        <w:rPr>
          <w:rFonts w:cs="Times New Roman"/>
        </w:rPr>
      </w:pP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phủ</w:t>
      </w:r>
      <w:proofErr w:type="spellEnd"/>
      <w:r w:rsidRPr="005854C0">
        <w:rPr>
          <w:rFonts w:cs="Times New Roman"/>
        </w:rPr>
        <w:t xml:space="preserve">: </w:t>
      </w: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hội</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 </w:t>
      </w:r>
      <w:proofErr w:type="spellStart"/>
      <w:r w:rsidRPr="005854C0">
        <w:rPr>
          <w:rFonts w:cs="Times New Roman"/>
        </w:rPr>
        <w:t>tư</w:t>
      </w:r>
      <w:proofErr w:type="spellEnd"/>
    </w:p>
    <w:p w14:paraId="3775C32D" w14:textId="77777777" w:rsidR="00B12EA3" w:rsidRPr="005854C0" w:rsidRDefault="00B12EA3" w:rsidP="00B12EA3">
      <w:pPr>
        <w:pStyle w:val="ListBullet"/>
        <w:rPr>
          <w:rFonts w:cs="Times New Roman"/>
        </w:rPr>
      </w:pPr>
      <w:proofErr w:type="spellStart"/>
      <w:r w:rsidRPr="005854C0">
        <w:rPr>
          <w:rFonts w:cs="Times New Roman"/>
        </w:rPr>
        <w:t>Mở</w:t>
      </w:r>
      <w:proofErr w:type="spellEnd"/>
      <w:r w:rsidRPr="005854C0">
        <w:rPr>
          <w:rFonts w:cs="Times New Roman"/>
        </w:rPr>
        <w:t xml:space="preserve"> </w:t>
      </w:r>
      <w:proofErr w:type="spellStart"/>
      <w:r w:rsidRPr="005854C0">
        <w:rPr>
          <w:rFonts w:cs="Times New Roman"/>
        </w:rPr>
        <w:t>rộng</w:t>
      </w:r>
      <w:proofErr w:type="spellEnd"/>
      <w:r w:rsidRPr="005854C0">
        <w:rPr>
          <w:rFonts w:cs="Times New Roman"/>
        </w:rPr>
        <w:t xml:space="preserve"> </w:t>
      </w: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tế</w:t>
      </w:r>
      <w:proofErr w:type="spellEnd"/>
      <w:r w:rsidRPr="005854C0">
        <w:rPr>
          <w:rFonts w:cs="Times New Roman"/>
        </w:rPr>
        <w:t xml:space="preserve">: CPTPP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hiệp</w:t>
      </w:r>
      <w:proofErr w:type="spellEnd"/>
      <w:r w:rsidRPr="005854C0">
        <w:rPr>
          <w:rFonts w:cs="Times New Roman"/>
        </w:rPr>
        <w:t xml:space="preserve"> </w:t>
      </w:r>
      <w:proofErr w:type="spellStart"/>
      <w:r w:rsidRPr="005854C0">
        <w:rPr>
          <w:rFonts w:cs="Times New Roman"/>
        </w:rPr>
        <w:t>định</w:t>
      </w:r>
      <w:proofErr w:type="spellEnd"/>
      <w:r w:rsidRPr="005854C0">
        <w:rPr>
          <w:rFonts w:cs="Times New Roman"/>
        </w:rPr>
        <w:t xml:space="preserve"> </w:t>
      </w:r>
      <w:proofErr w:type="spellStart"/>
      <w:r w:rsidRPr="005854C0">
        <w:rPr>
          <w:rFonts w:cs="Times New Roman"/>
        </w:rPr>
        <w:t>thương</w:t>
      </w:r>
      <w:proofErr w:type="spellEnd"/>
      <w:r w:rsidRPr="005854C0">
        <w:rPr>
          <w:rFonts w:cs="Times New Roman"/>
        </w:rPr>
        <w:t xml:space="preserve"> </w:t>
      </w:r>
      <w:proofErr w:type="spellStart"/>
      <w:r w:rsidRPr="005854C0">
        <w:rPr>
          <w:rFonts w:cs="Times New Roman"/>
        </w:rPr>
        <w:t>mại</w:t>
      </w:r>
      <w:proofErr w:type="spellEnd"/>
      <w:r w:rsidRPr="005854C0">
        <w:rPr>
          <w:rFonts w:cs="Times New Roman"/>
        </w:rPr>
        <w:t xml:space="preserve"> </w:t>
      </w:r>
      <w:proofErr w:type="spellStart"/>
      <w:r w:rsidRPr="005854C0">
        <w:rPr>
          <w:rFonts w:cs="Times New Roman"/>
        </w:rPr>
        <w:t>hỗ</w:t>
      </w:r>
      <w:proofErr w:type="spellEnd"/>
      <w:r w:rsidRPr="005854C0">
        <w:rPr>
          <w:rFonts w:cs="Times New Roman"/>
        </w:rPr>
        <w:t xml:space="preserve"> </w:t>
      </w:r>
      <w:proofErr w:type="spellStart"/>
      <w:r w:rsidRPr="005854C0">
        <w:rPr>
          <w:rFonts w:cs="Times New Roman"/>
        </w:rPr>
        <w:t>trợ</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khẩu</w:t>
      </w:r>
      <w:proofErr w:type="spellEnd"/>
    </w:p>
    <w:p w14:paraId="3BCD66CC" w14:textId="77777777" w:rsidR="00B12EA3" w:rsidRPr="005854C0" w:rsidRDefault="00B12EA3" w:rsidP="00B12EA3">
      <w:pPr>
        <w:rPr>
          <w:rFonts w:cs="Times New Roman"/>
        </w:rPr>
      </w:pPr>
      <w:r w:rsidRPr="005854C0">
        <w:rPr>
          <w:rFonts w:cs="Times New Roman"/>
        </w:rPr>
        <w:t xml:space="preserve">Giá </w:t>
      </w:r>
      <w:proofErr w:type="spellStart"/>
      <w:r w:rsidRPr="005854C0">
        <w:rPr>
          <w:rFonts w:cs="Times New Roman"/>
        </w:rPr>
        <w:t>trị</w:t>
      </w:r>
      <w:proofErr w:type="spellEnd"/>
      <w:r w:rsidRPr="005854C0">
        <w:rPr>
          <w:rFonts w:cs="Times New Roman"/>
        </w:rPr>
        <w:t xml:space="preserve"> </w:t>
      </w:r>
      <w:proofErr w:type="spellStart"/>
      <w:r w:rsidRPr="005854C0">
        <w:rPr>
          <w:rFonts w:cs="Times New Roman"/>
        </w:rPr>
        <w:t>tiềm</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w:t>
      </w:r>
      <w:r w:rsidRPr="005854C0">
        <w:rPr>
          <w:rFonts w:ascii="Segoe UI Emoji" w:hAnsi="Segoe UI Emoji" w:cs="Segoe UI Emoji"/>
        </w:rPr>
        <w:t>⭐⭐⭐</w:t>
      </w:r>
      <w:r w:rsidRPr="005854C0">
        <w:rPr>
          <w:rFonts w:cs="Times New Roman"/>
        </w:rPr>
        <w:t xml:space="preserve"> (</w:t>
      </w:r>
      <w:proofErr w:type="spellStart"/>
      <w:r w:rsidRPr="005854C0">
        <w:rPr>
          <w:rFonts w:cs="Times New Roman"/>
        </w:rPr>
        <w:t>Tốt</w:t>
      </w:r>
      <w:proofErr w:type="spellEnd"/>
      <w:r w:rsidRPr="005854C0">
        <w:rPr>
          <w:rFonts w:cs="Times New Roman"/>
        </w:rPr>
        <w:t>)</w:t>
      </w:r>
    </w:p>
    <w:p w14:paraId="51ED6498" w14:textId="77777777" w:rsidR="00B12EA3" w:rsidRPr="005854C0" w:rsidRDefault="00B12EA3" w:rsidP="00B12EA3">
      <w:pPr>
        <w:rPr>
          <w:rFonts w:cs="Times New Roman"/>
        </w:rPr>
      </w:pPr>
      <w:proofErr w:type="spellStart"/>
      <w:r w:rsidRPr="005854C0">
        <w:rPr>
          <w:rFonts w:cs="Times New Roman"/>
          <w:i/>
        </w:rPr>
        <w:t>Nhiều</w:t>
      </w:r>
      <w:proofErr w:type="spellEnd"/>
      <w:r w:rsidRPr="005854C0">
        <w:rPr>
          <w:rFonts w:cs="Times New Roman"/>
          <w:i/>
        </w:rPr>
        <w:t xml:space="preserve"> con </w:t>
      </w:r>
      <w:proofErr w:type="spellStart"/>
      <w:r w:rsidRPr="005854C0">
        <w:rPr>
          <w:rFonts w:cs="Times New Roman"/>
          <w:i/>
        </w:rPr>
        <w:t>đường</w:t>
      </w:r>
      <w:proofErr w:type="spellEnd"/>
      <w:r w:rsidRPr="005854C0">
        <w:rPr>
          <w:rFonts w:cs="Times New Roman"/>
          <w:i/>
        </w:rPr>
        <w:t xml:space="preserve"> </w:t>
      </w:r>
      <w:proofErr w:type="spellStart"/>
      <w:r w:rsidRPr="005854C0">
        <w:rPr>
          <w:rFonts w:cs="Times New Roman"/>
          <w:i/>
        </w:rPr>
        <w:t>để</w:t>
      </w:r>
      <w:proofErr w:type="spellEnd"/>
      <w:r w:rsidRPr="005854C0">
        <w:rPr>
          <w:rFonts w:cs="Times New Roman"/>
          <w:i/>
        </w:rPr>
        <w:t xml:space="preserve"> </w:t>
      </w:r>
      <w:proofErr w:type="spellStart"/>
      <w:r w:rsidRPr="005854C0">
        <w:rPr>
          <w:rFonts w:cs="Times New Roman"/>
          <w:i/>
        </w:rPr>
        <w:t>tăng</w:t>
      </w:r>
      <w:proofErr w:type="spellEnd"/>
      <w:r w:rsidRPr="005854C0">
        <w:rPr>
          <w:rFonts w:cs="Times New Roman"/>
          <w:i/>
        </w:rPr>
        <w:t xml:space="preserve"> </w:t>
      </w:r>
      <w:proofErr w:type="spellStart"/>
      <w:r w:rsidRPr="005854C0">
        <w:rPr>
          <w:rFonts w:cs="Times New Roman"/>
          <w:i/>
        </w:rPr>
        <w:t>trưởng</w:t>
      </w:r>
      <w:proofErr w:type="spellEnd"/>
      <w:r w:rsidRPr="005854C0">
        <w:rPr>
          <w:rFonts w:cs="Times New Roman"/>
          <w:i/>
        </w:rPr>
        <w:t xml:space="preserve"> </w:t>
      </w:r>
      <w:proofErr w:type="spellStart"/>
      <w:r w:rsidRPr="005854C0">
        <w:rPr>
          <w:rFonts w:cs="Times New Roman"/>
          <w:i/>
        </w:rPr>
        <w:t>nhanh</w:t>
      </w:r>
      <w:proofErr w:type="spellEnd"/>
    </w:p>
    <w:p w14:paraId="1B38F5CF" w14:textId="77777777" w:rsidR="00B12EA3" w:rsidRPr="005854C0" w:rsidRDefault="00B12EA3" w:rsidP="00B12EA3">
      <w:pPr>
        <w:rPr>
          <w:rFonts w:cs="Times New Roman"/>
        </w:rPr>
      </w:pPr>
    </w:p>
    <w:p w14:paraId="733AD0D3" w14:textId="77777777" w:rsidR="00B12EA3" w:rsidRPr="005854C0" w:rsidRDefault="00B12EA3" w:rsidP="00B12EA3">
      <w:pPr>
        <w:rPr>
          <w:rFonts w:cs="Times New Roman"/>
        </w:rPr>
      </w:pPr>
      <w:r w:rsidRPr="005854C0">
        <w:rPr>
          <w:rFonts w:cs="Times New Roman"/>
          <w:b/>
        </w:rPr>
        <w:t xml:space="preserve"> THÁCH THỨC (THREATS):</w:t>
      </w:r>
    </w:p>
    <w:p w14:paraId="326A2B8F" w14:textId="77777777" w:rsidR="00B12EA3" w:rsidRPr="005854C0" w:rsidRDefault="00B12EA3" w:rsidP="00B12EA3">
      <w:pPr>
        <w:rPr>
          <w:rFonts w:cs="Times New Roman"/>
        </w:rPr>
      </w:pPr>
    </w:p>
    <w:p w14:paraId="2E15DEFF" w14:textId="77777777" w:rsidR="00B12EA3" w:rsidRPr="005854C0" w:rsidRDefault="00B12EA3" w:rsidP="00B12EA3">
      <w:pPr>
        <w:rPr>
          <w:rFonts w:cs="Times New Roman"/>
        </w:rPr>
      </w:pPr>
      <w:r w:rsidRPr="005854C0">
        <w:rPr>
          <w:rFonts w:cs="Times New Roman"/>
          <w:b/>
        </w:rPr>
        <w:t xml:space="preserve">1. </w:t>
      </w:r>
      <w:proofErr w:type="spellStart"/>
      <w:r w:rsidRPr="005854C0">
        <w:rPr>
          <w:rFonts w:cs="Times New Roman"/>
          <w:b/>
        </w:rPr>
        <w:t>Cạnh</w:t>
      </w:r>
      <w:proofErr w:type="spellEnd"/>
      <w:r w:rsidRPr="005854C0">
        <w:rPr>
          <w:rFonts w:cs="Times New Roman"/>
          <w:b/>
        </w:rPr>
        <w:t xml:space="preserve"> </w:t>
      </w:r>
      <w:proofErr w:type="spellStart"/>
      <w:r w:rsidRPr="005854C0">
        <w:rPr>
          <w:rFonts w:cs="Times New Roman"/>
          <w:b/>
        </w:rPr>
        <w:t>tranh</w:t>
      </w:r>
      <w:proofErr w:type="spellEnd"/>
      <w:r w:rsidRPr="005854C0">
        <w:rPr>
          <w:rFonts w:cs="Times New Roman"/>
          <w:b/>
        </w:rPr>
        <w:t xml:space="preserve"> </w:t>
      </w:r>
      <w:proofErr w:type="spellStart"/>
      <w:r w:rsidRPr="005854C0">
        <w:rPr>
          <w:rFonts w:cs="Times New Roman"/>
          <w:b/>
        </w:rPr>
        <w:t>từ</w:t>
      </w:r>
      <w:proofErr w:type="spellEnd"/>
      <w:r w:rsidRPr="005854C0">
        <w:rPr>
          <w:rFonts w:cs="Times New Roman"/>
          <w:b/>
        </w:rPr>
        <w:t xml:space="preserve"> </w:t>
      </w:r>
      <w:proofErr w:type="spellStart"/>
      <w:r w:rsidRPr="005854C0">
        <w:rPr>
          <w:rFonts w:cs="Times New Roman"/>
          <w:b/>
        </w:rPr>
        <w:t>bên</w:t>
      </w:r>
      <w:proofErr w:type="spellEnd"/>
      <w:r w:rsidRPr="005854C0">
        <w:rPr>
          <w:rFonts w:cs="Times New Roman"/>
          <w:b/>
        </w:rPr>
        <w:t xml:space="preserve"> </w:t>
      </w:r>
      <w:proofErr w:type="spellStart"/>
      <w:r w:rsidRPr="005854C0">
        <w:rPr>
          <w:rFonts w:cs="Times New Roman"/>
          <w:b/>
        </w:rPr>
        <w:t>ngoài</w:t>
      </w:r>
      <w:proofErr w:type="spellEnd"/>
      <w:r w:rsidRPr="005854C0">
        <w:rPr>
          <w:rFonts w:cs="Times New Roman"/>
          <w:b/>
        </w:rPr>
        <w:t>:</w:t>
      </w:r>
    </w:p>
    <w:p w14:paraId="1818B282" w14:textId="77777777" w:rsidR="00B12EA3" w:rsidRPr="005854C0" w:rsidRDefault="00B12EA3" w:rsidP="00B12EA3">
      <w:pPr>
        <w:pStyle w:val="ListBullet"/>
        <w:rPr>
          <w:rFonts w:cs="Times New Roman"/>
        </w:rPr>
      </w:pP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tập</w:t>
      </w:r>
      <w:proofErr w:type="spellEnd"/>
      <w:r w:rsidRPr="005854C0">
        <w:rPr>
          <w:rFonts w:cs="Times New Roman"/>
        </w:rPr>
        <w:t xml:space="preserve"> </w:t>
      </w:r>
      <w:proofErr w:type="spellStart"/>
      <w:r w:rsidRPr="005854C0">
        <w:rPr>
          <w:rFonts w:cs="Times New Roman"/>
        </w:rPr>
        <w:t>đoàn</w:t>
      </w:r>
      <w:proofErr w:type="spellEnd"/>
      <w:r w:rsidRPr="005854C0">
        <w:rPr>
          <w:rFonts w:cs="Times New Roman"/>
        </w:rPr>
        <w:t xml:space="preserve"> </w:t>
      </w:r>
      <w:proofErr w:type="spellStart"/>
      <w:r w:rsidRPr="005854C0">
        <w:rPr>
          <w:rFonts w:cs="Times New Roman"/>
        </w:rPr>
        <w:t>toàn</w:t>
      </w:r>
      <w:proofErr w:type="spellEnd"/>
      <w:r w:rsidRPr="005854C0">
        <w:rPr>
          <w:rFonts w:cs="Times New Roman"/>
        </w:rPr>
        <w:t xml:space="preserve"> </w:t>
      </w:r>
      <w:proofErr w:type="spellStart"/>
      <w:r w:rsidRPr="005854C0">
        <w:rPr>
          <w:rFonts w:cs="Times New Roman"/>
        </w:rPr>
        <w:t>cầu</w:t>
      </w:r>
      <w:proofErr w:type="spellEnd"/>
      <w:r w:rsidRPr="005854C0">
        <w:rPr>
          <w:rFonts w:cs="Times New Roman"/>
        </w:rPr>
        <w:t xml:space="preserve">: Siemens, Schneider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nguồn</w:t>
      </w:r>
      <w:proofErr w:type="spellEnd"/>
      <w:r w:rsidRPr="005854C0">
        <w:rPr>
          <w:rFonts w:cs="Times New Roman"/>
        </w:rPr>
        <w:t xml:space="preserve"> </w:t>
      </w:r>
      <w:proofErr w:type="spellStart"/>
      <w:r w:rsidRPr="005854C0">
        <w:rPr>
          <w:rFonts w:cs="Times New Roman"/>
        </w:rPr>
        <w:t>lực</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thương</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mạnh</w:t>
      </w:r>
      <w:proofErr w:type="spellEnd"/>
    </w:p>
    <w:p w14:paraId="0684DEDA" w14:textId="77777777" w:rsidR="00B12EA3" w:rsidRPr="005854C0" w:rsidRDefault="00B12EA3" w:rsidP="00B12EA3">
      <w:pPr>
        <w:pStyle w:val="ListBullet"/>
        <w:rPr>
          <w:rFonts w:cs="Times New Roman"/>
        </w:rPr>
      </w:pP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thủ</w:t>
      </w:r>
      <w:proofErr w:type="spellEnd"/>
      <w:r w:rsidRPr="005854C0">
        <w:rPr>
          <w:rFonts w:cs="Times New Roman"/>
        </w:rPr>
        <w:t xml:space="preserve"> Trung </w:t>
      </w:r>
      <w:proofErr w:type="spellStart"/>
      <w:r w:rsidRPr="005854C0">
        <w:rPr>
          <w:rFonts w:cs="Times New Roman"/>
        </w:rPr>
        <w:t>Quốc</w:t>
      </w:r>
      <w:proofErr w:type="spellEnd"/>
      <w:r w:rsidRPr="005854C0">
        <w:rPr>
          <w:rFonts w:cs="Times New Roman"/>
        </w:rPr>
        <w:t xml:space="preserve">: Phương </w:t>
      </w:r>
      <w:proofErr w:type="spellStart"/>
      <w:r w:rsidRPr="005854C0">
        <w:rPr>
          <w:rFonts w:cs="Times New Roman"/>
        </w:rPr>
        <w:t>án</w:t>
      </w:r>
      <w:proofErr w:type="spellEnd"/>
      <w:r w:rsidRPr="005854C0">
        <w:rPr>
          <w:rFonts w:cs="Times New Roman"/>
        </w:rPr>
        <w:t xml:space="preserve"> chi </w:t>
      </w:r>
      <w:proofErr w:type="spellStart"/>
      <w:r w:rsidRPr="005854C0">
        <w:rPr>
          <w:rFonts w:cs="Times New Roman"/>
        </w:rPr>
        <w:t>phí</w:t>
      </w:r>
      <w:proofErr w:type="spellEnd"/>
      <w:r w:rsidRPr="005854C0">
        <w:rPr>
          <w:rFonts w:cs="Times New Roman"/>
        </w:rPr>
        <w:t xml:space="preserve"> </w:t>
      </w:r>
      <w:proofErr w:type="spellStart"/>
      <w:r w:rsidRPr="005854C0">
        <w:rPr>
          <w:rFonts w:cs="Times New Roman"/>
        </w:rPr>
        <w:t>thấp</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chất</w:t>
      </w:r>
      <w:proofErr w:type="spellEnd"/>
      <w:r w:rsidRPr="005854C0">
        <w:rPr>
          <w:rFonts w:cs="Times New Roman"/>
        </w:rPr>
        <w:t xml:space="preserve"> </w:t>
      </w:r>
      <w:proofErr w:type="spellStart"/>
      <w:r w:rsidRPr="005854C0">
        <w:rPr>
          <w:rFonts w:cs="Times New Roman"/>
        </w:rPr>
        <w:t>lượng</w:t>
      </w:r>
      <w:proofErr w:type="spellEnd"/>
      <w:r w:rsidRPr="005854C0">
        <w:rPr>
          <w:rFonts w:cs="Times New Roman"/>
        </w:rPr>
        <w:t xml:space="preserve"> </w:t>
      </w:r>
      <w:proofErr w:type="spellStart"/>
      <w:r w:rsidRPr="005854C0">
        <w:rPr>
          <w:rFonts w:cs="Times New Roman"/>
        </w:rPr>
        <w:t>cải</w:t>
      </w:r>
      <w:proofErr w:type="spellEnd"/>
      <w:r w:rsidRPr="005854C0">
        <w:rPr>
          <w:rFonts w:cs="Times New Roman"/>
        </w:rPr>
        <w:t xml:space="preserve"> </w:t>
      </w:r>
      <w:proofErr w:type="spellStart"/>
      <w:r w:rsidRPr="005854C0">
        <w:rPr>
          <w:rFonts w:cs="Times New Roman"/>
        </w:rPr>
        <w:t>thiện</w:t>
      </w:r>
      <w:proofErr w:type="spellEnd"/>
    </w:p>
    <w:p w14:paraId="3265F875" w14:textId="77777777" w:rsidR="00B12EA3" w:rsidRPr="005854C0" w:rsidRDefault="00B12EA3" w:rsidP="00B12EA3">
      <w:pPr>
        <w:pStyle w:val="ListBullet"/>
        <w:rPr>
          <w:rFonts w:cs="Times New Roman"/>
        </w:rPr>
      </w:pPr>
      <w:r w:rsidRPr="005854C0">
        <w:rPr>
          <w:rFonts w:cs="Times New Roman"/>
        </w:rPr>
        <w:t xml:space="preserve">Công ty </w:t>
      </w:r>
      <w:proofErr w:type="spellStart"/>
      <w:r w:rsidRPr="005854C0">
        <w:rPr>
          <w:rFonts w:cs="Times New Roman"/>
        </w:rPr>
        <w:t>nền</w:t>
      </w:r>
      <w:proofErr w:type="spellEnd"/>
      <w:r w:rsidRPr="005854C0">
        <w:rPr>
          <w:rFonts w:cs="Times New Roman"/>
        </w:rPr>
        <w:t xml:space="preserve"> </w:t>
      </w:r>
      <w:proofErr w:type="spellStart"/>
      <w:r w:rsidRPr="005854C0">
        <w:rPr>
          <w:rFonts w:cs="Times New Roman"/>
        </w:rPr>
        <w:t>tảng</w:t>
      </w:r>
      <w:proofErr w:type="spellEnd"/>
      <w:r w:rsidRPr="005854C0">
        <w:rPr>
          <w:rFonts w:cs="Times New Roman"/>
        </w:rPr>
        <w:t xml:space="preserve">: Google, Microsoft </w:t>
      </w:r>
      <w:proofErr w:type="spellStart"/>
      <w:r w:rsidRPr="005854C0">
        <w:rPr>
          <w:rFonts w:cs="Times New Roman"/>
        </w:rPr>
        <w:t>tham</w:t>
      </w:r>
      <w:proofErr w:type="spellEnd"/>
      <w:r w:rsidRPr="005854C0">
        <w:rPr>
          <w:rFonts w:cs="Times New Roman"/>
        </w:rPr>
        <w:t xml:space="preserve"> </w:t>
      </w:r>
      <w:proofErr w:type="spellStart"/>
      <w:r w:rsidRPr="005854C0">
        <w:rPr>
          <w:rFonts w:cs="Times New Roman"/>
        </w:rPr>
        <w:t>gia</w:t>
      </w:r>
      <w:proofErr w:type="spellEnd"/>
      <w:r w:rsidRPr="005854C0">
        <w:rPr>
          <w:rFonts w:cs="Times New Roman"/>
        </w:rPr>
        <w:t xml:space="preserve"> IoT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nghiệp</w:t>
      </w:r>
      <w:proofErr w:type="spellEnd"/>
    </w:p>
    <w:p w14:paraId="0CF9813D" w14:textId="77777777" w:rsidR="00B12EA3" w:rsidRPr="005854C0" w:rsidRDefault="00B12EA3" w:rsidP="00B12EA3">
      <w:pPr>
        <w:pStyle w:val="ListBullet"/>
        <w:rPr>
          <w:rFonts w:cs="Times New Roman"/>
        </w:rPr>
      </w:pPr>
      <w:proofErr w:type="spellStart"/>
      <w:r w:rsidRPr="005854C0">
        <w:rPr>
          <w:rFonts w:cs="Times New Roman"/>
        </w:rPr>
        <w:t>Người</w:t>
      </w:r>
      <w:proofErr w:type="spellEnd"/>
      <w:r w:rsidRPr="005854C0">
        <w:rPr>
          <w:rFonts w:cs="Times New Roman"/>
        </w:rPr>
        <w:t xml:space="preserve"> </w:t>
      </w:r>
      <w:proofErr w:type="spellStart"/>
      <w:r w:rsidRPr="005854C0">
        <w:rPr>
          <w:rFonts w:cs="Times New Roman"/>
        </w:rPr>
        <w:t>mới</w:t>
      </w:r>
      <w:proofErr w:type="spellEnd"/>
      <w:r w:rsidRPr="005854C0">
        <w:rPr>
          <w:rFonts w:cs="Times New Roman"/>
        </w:rPr>
        <w:t xml:space="preserve"> </w:t>
      </w:r>
      <w:proofErr w:type="spellStart"/>
      <w:r w:rsidRPr="005854C0">
        <w:rPr>
          <w:rFonts w:cs="Times New Roman"/>
        </w:rPr>
        <w:t>gia</w:t>
      </w:r>
      <w:proofErr w:type="spellEnd"/>
      <w:r w:rsidRPr="005854C0">
        <w:rPr>
          <w:rFonts w:cs="Times New Roman"/>
        </w:rPr>
        <w:t xml:space="preserve"> </w:t>
      </w:r>
      <w:proofErr w:type="spellStart"/>
      <w:r w:rsidRPr="005854C0">
        <w:rPr>
          <w:rFonts w:cs="Times New Roman"/>
        </w:rPr>
        <w:t>nhập</w:t>
      </w:r>
      <w:proofErr w:type="spellEnd"/>
      <w:r w:rsidRPr="005854C0">
        <w:rPr>
          <w:rFonts w:cs="Times New Roman"/>
        </w:rPr>
        <w:t xml:space="preserve">: Startup </w:t>
      </w:r>
      <w:proofErr w:type="spellStart"/>
      <w:r w:rsidRPr="005854C0">
        <w:rPr>
          <w:rFonts w:cs="Times New Roman"/>
        </w:rPr>
        <w:t>nhiều</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đột</w:t>
      </w:r>
      <w:proofErr w:type="spellEnd"/>
      <w:r w:rsidRPr="005854C0">
        <w:rPr>
          <w:rFonts w:cs="Times New Roman"/>
        </w:rPr>
        <w:t xml:space="preserve"> </w:t>
      </w:r>
      <w:proofErr w:type="spellStart"/>
      <w:r w:rsidRPr="005854C0">
        <w:rPr>
          <w:rFonts w:cs="Times New Roman"/>
        </w:rPr>
        <w:t>phá</w:t>
      </w:r>
      <w:proofErr w:type="spellEnd"/>
    </w:p>
    <w:p w14:paraId="5ADFC7BE" w14:textId="77777777" w:rsidR="00B12EA3" w:rsidRPr="005854C0" w:rsidRDefault="00B12EA3" w:rsidP="00B12EA3">
      <w:pPr>
        <w:pStyle w:val="ListBullet"/>
        <w:rPr>
          <w:rFonts w:cs="Times New Roman"/>
        </w:rPr>
      </w:pP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khai</w:t>
      </w:r>
      <w:proofErr w:type="spellEnd"/>
      <w:r w:rsidRPr="005854C0">
        <w:rPr>
          <w:rFonts w:cs="Times New Roman"/>
        </w:rPr>
        <w:t xml:space="preserve">: </w:t>
      </w: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lớn</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w:t>
      </w:r>
      <w:proofErr w:type="spellStart"/>
      <w:r w:rsidRPr="005854C0">
        <w:rPr>
          <w:rFonts w:cs="Times New Roman"/>
        </w:rPr>
        <w:t>lực</w:t>
      </w:r>
      <w:proofErr w:type="spellEnd"/>
      <w:r w:rsidRPr="005854C0">
        <w:rPr>
          <w:rFonts w:cs="Times New Roman"/>
        </w:rPr>
        <w:t xml:space="preserve"> </w:t>
      </w:r>
      <w:proofErr w:type="spellStart"/>
      <w:r w:rsidRPr="005854C0">
        <w:rPr>
          <w:rFonts w:cs="Times New Roman"/>
        </w:rPr>
        <w:t>nội</w:t>
      </w:r>
      <w:proofErr w:type="spellEnd"/>
      <w:r w:rsidRPr="005854C0">
        <w:rPr>
          <w:rFonts w:cs="Times New Roman"/>
        </w:rPr>
        <w:t xml:space="preserve"> </w:t>
      </w:r>
      <w:proofErr w:type="spellStart"/>
      <w:r w:rsidRPr="005854C0">
        <w:rPr>
          <w:rFonts w:cs="Times New Roman"/>
        </w:rPr>
        <w:t>bộ</w:t>
      </w:r>
      <w:proofErr w:type="spellEnd"/>
    </w:p>
    <w:p w14:paraId="55FEA1E8" w14:textId="77777777" w:rsidR="00B12EA3" w:rsidRPr="005854C0" w:rsidRDefault="00B12EA3" w:rsidP="00B12EA3">
      <w:pPr>
        <w:rPr>
          <w:rFonts w:cs="Times New Roman"/>
        </w:rPr>
      </w:pPr>
      <w:proofErr w:type="spellStart"/>
      <w:r w:rsidRPr="005854C0">
        <w:rPr>
          <w:rFonts w:cs="Times New Roman"/>
        </w:rPr>
        <w:t>Mức</w:t>
      </w:r>
      <w:proofErr w:type="spellEnd"/>
      <w:r w:rsidRPr="005854C0">
        <w:rPr>
          <w:rFonts w:cs="Times New Roman"/>
        </w:rPr>
        <w:t xml:space="preserve"> </w:t>
      </w:r>
      <w:proofErr w:type="spellStart"/>
      <w:r w:rsidRPr="005854C0">
        <w:rPr>
          <w:rFonts w:cs="Times New Roman"/>
        </w:rPr>
        <w:t>độ</w:t>
      </w:r>
      <w:proofErr w:type="spellEnd"/>
      <w:r w:rsidRPr="005854C0">
        <w:rPr>
          <w:rFonts w:cs="Times New Roman"/>
        </w:rPr>
        <w:t xml:space="preserve"> </w:t>
      </w:r>
      <w:proofErr w:type="spellStart"/>
      <w:r w:rsidRPr="005854C0">
        <w:rPr>
          <w:rFonts w:cs="Times New Roman"/>
        </w:rPr>
        <w:t>nghiêm</w:t>
      </w:r>
      <w:proofErr w:type="spellEnd"/>
      <w:r w:rsidRPr="005854C0">
        <w:rPr>
          <w:rFonts w:cs="Times New Roman"/>
        </w:rPr>
        <w:t xml:space="preserve"> </w:t>
      </w:r>
      <w:proofErr w:type="spellStart"/>
      <w:r w:rsidRPr="005854C0">
        <w:rPr>
          <w:rFonts w:cs="Times New Roman"/>
        </w:rPr>
        <w:t>trọng</w:t>
      </w:r>
      <w:proofErr w:type="spellEnd"/>
      <w:r w:rsidRPr="005854C0">
        <w:rPr>
          <w:rFonts w:cs="Times New Roman"/>
        </w:rPr>
        <w:t xml:space="preserve">: </w:t>
      </w:r>
      <w:r w:rsidRPr="005854C0">
        <w:rPr>
          <w:rFonts w:ascii="Segoe UI Emoji" w:hAnsi="Segoe UI Emoji" w:cs="Segoe UI Emoji"/>
        </w:rPr>
        <w:t>🔴</w:t>
      </w:r>
      <w:r w:rsidRPr="005854C0">
        <w:rPr>
          <w:rFonts w:cs="Times New Roman"/>
        </w:rPr>
        <w:t xml:space="preserve"> (Cao)</w:t>
      </w:r>
    </w:p>
    <w:p w14:paraId="249631FA" w14:textId="77777777" w:rsidR="00B12EA3" w:rsidRPr="005854C0" w:rsidRDefault="00B12EA3" w:rsidP="00B12EA3">
      <w:pPr>
        <w:rPr>
          <w:rFonts w:cs="Times New Roman"/>
        </w:rPr>
      </w:pPr>
      <w:proofErr w:type="spellStart"/>
      <w:r w:rsidRPr="005854C0">
        <w:rPr>
          <w:rFonts w:cs="Times New Roman"/>
          <w:i/>
        </w:rPr>
        <w:t>Cần</w:t>
      </w:r>
      <w:proofErr w:type="spellEnd"/>
      <w:r w:rsidRPr="005854C0">
        <w:rPr>
          <w:rFonts w:cs="Times New Roman"/>
          <w:i/>
        </w:rPr>
        <w:t xml:space="preserve"> </w:t>
      </w:r>
      <w:proofErr w:type="spellStart"/>
      <w:r w:rsidRPr="005854C0">
        <w:rPr>
          <w:rFonts w:cs="Times New Roman"/>
          <w:i/>
        </w:rPr>
        <w:t>khác</w:t>
      </w:r>
      <w:proofErr w:type="spellEnd"/>
      <w:r w:rsidRPr="005854C0">
        <w:rPr>
          <w:rFonts w:cs="Times New Roman"/>
          <w:i/>
        </w:rPr>
        <w:t xml:space="preserve"> </w:t>
      </w:r>
      <w:proofErr w:type="spellStart"/>
      <w:r w:rsidRPr="005854C0">
        <w:rPr>
          <w:rFonts w:cs="Times New Roman"/>
          <w:i/>
        </w:rPr>
        <w:t>biệt</w:t>
      </w:r>
      <w:proofErr w:type="spellEnd"/>
      <w:r w:rsidRPr="005854C0">
        <w:rPr>
          <w:rFonts w:cs="Times New Roman"/>
          <w:i/>
        </w:rPr>
        <w:t xml:space="preserve"> </w:t>
      </w:r>
      <w:proofErr w:type="spellStart"/>
      <w:r w:rsidRPr="005854C0">
        <w:rPr>
          <w:rFonts w:cs="Times New Roman"/>
          <w:i/>
        </w:rPr>
        <w:t>hóa</w:t>
      </w:r>
      <w:proofErr w:type="spellEnd"/>
      <w:r w:rsidRPr="005854C0">
        <w:rPr>
          <w:rFonts w:cs="Times New Roman"/>
          <w:i/>
        </w:rPr>
        <w:t xml:space="preserve"> </w:t>
      </w:r>
      <w:proofErr w:type="spellStart"/>
      <w:r w:rsidRPr="005854C0">
        <w:rPr>
          <w:rFonts w:cs="Times New Roman"/>
          <w:i/>
        </w:rPr>
        <w:t>và</w:t>
      </w:r>
      <w:proofErr w:type="spellEnd"/>
      <w:r w:rsidRPr="005854C0">
        <w:rPr>
          <w:rFonts w:cs="Times New Roman"/>
          <w:i/>
        </w:rPr>
        <w:t xml:space="preserve"> </w:t>
      </w:r>
      <w:proofErr w:type="spellStart"/>
      <w:r w:rsidRPr="005854C0">
        <w:rPr>
          <w:rFonts w:cs="Times New Roman"/>
          <w:i/>
        </w:rPr>
        <w:t>đổi</w:t>
      </w:r>
      <w:proofErr w:type="spellEnd"/>
      <w:r w:rsidRPr="005854C0">
        <w:rPr>
          <w:rFonts w:cs="Times New Roman"/>
          <w:i/>
        </w:rPr>
        <w:t xml:space="preserve"> </w:t>
      </w:r>
      <w:proofErr w:type="spellStart"/>
      <w:r w:rsidRPr="005854C0">
        <w:rPr>
          <w:rFonts w:cs="Times New Roman"/>
          <w:i/>
        </w:rPr>
        <w:t>mới</w:t>
      </w:r>
      <w:proofErr w:type="spellEnd"/>
      <w:r w:rsidRPr="005854C0">
        <w:rPr>
          <w:rFonts w:cs="Times New Roman"/>
          <w:i/>
        </w:rPr>
        <w:t xml:space="preserve"> </w:t>
      </w:r>
      <w:proofErr w:type="spellStart"/>
      <w:r w:rsidRPr="005854C0">
        <w:rPr>
          <w:rFonts w:cs="Times New Roman"/>
          <w:i/>
        </w:rPr>
        <w:t>liên</w:t>
      </w:r>
      <w:proofErr w:type="spellEnd"/>
      <w:r w:rsidRPr="005854C0">
        <w:rPr>
          <w:rFonts w:cs="Times New Roman"/>
          <w:i/>
        </w:rPr>
        <w:t xml:space="preserve"> </w:t>
      </w:r>
      <w:proofErr w:type="spellStart"/>
      <w:r w:rsidRPr="005854C0">
        <w:rPr>
          <w:rFonts w:cs="Times New Roman"/>
          <w:i/>
        </w:rPr>
        <w:t>tục</w:t>
      </w:r>
      <w:proofErr w:type="spellEnd"/>
    </w:p>
    <w:p w14:paraId="3107FE7E" w14:textId="77777777" w:rsidR="00B12EA3" w:rsidRPr="005854C0" w:rsidRDefault="00B12EA3" w:rsidP="00B12EA3">
      <w:pPr>
        <w:rPr>
          <w:rFonts w:cs="Times New Roman"/>
        </w:rPr>
      </w:pPr>
    </w:p>
    <w:p w14:paraId="1ABAE3DE" w14:textId="77777777" w:rsidR="00B12EA3" w:rsidRPr="005854C0" w:rsidRDefault="00B12EA3" w:rsidP="00B12EA3">
      <w:pPr>
        <w:rPr>
          <w:rFonts w:cs="Times New Roman"/>
        </w:rPr>
      </w:pPr>
      <w:r w:rsidRPr="005854C0">
        <w:rPr>
          <w:rFonts w:cs="Times New Roman"/>
          <w:b/>
        </w:rPr>
        <w:t xml:space="preserve">2. </w:t>
      </w:r>
      <w:proofErr w:type="spellStart"/>
      <w:r w:rsidRPr="005854C0">
        <w:rPr>
          <w:rFonts w:cs="Times New Roman"/>
          <w:b/>
        </w:rPr>
        <w:t>Rủi</w:t>
      </w:r>
      <w:proofErr w:type="spellEnd"/>
      <w:r w:rsidRPr="005854C0">
        <w:rPr>
          <w:rFonts w:cs="Times New Roman"/>
          <w:b/>
        </w:rPr>
        <w:t xml:space="preserve"> </w:t>
      </w:r>
      <w:proofErr w:type="spellStart"/>
      <w:r w:rsidRPr="005854C0">
        <w:rPr>
          <w:rFonts w:cs="Times New Roman"/>
          <w:b/>
        </w:rPr>
        <w:t>ro</w:t>
      </w:r>
      <w:proofErr w:type="spellEnd"/>
      <w:r w:rsidRPr="005854C0">
        <w:rPr>
          <w:rFonts w:cs="Times New Roman"/>
          <w:b/>
        </w:rPr>
        <w:t xml:space="preserve"> </w:t>
      </w:r>
      <w:proofErr w:type="spellStart"/>
      <w:r w:rsidRPr="005854C0">
        <w:rPr>
          <w:rFonts w:cs="Times New Roman"/>
          <w:b/>
        </w:rPr>
        <w:t>kinh</w:t>
      </w:r>
      <w:proofErr w:type="spellEnd"/>
      <w:r w:rsidRPr="005854C0">
        <w:rPr>
          <w:rFonts w:cs="Times New Roman"/>
          <w:b/>
        </w:rPr>
        <w:t xml:space="preserve"> </w:t>
      </w:r>
      <w:proofErr w:type="spellStart"/>
      <w:r w:rsidRPr="005854C0">
        <w:rPr>
          <w:rFonts w:cs="Times New Roman"/>
          <w:b/>
        </w:rPr>
        <w:t>tế</w:t>
      </w:r>
      <w:proofErr w:type="spellEnd"/>
      <w:r w:rsidRPr="005854C0">
        <w:rPr>
          <w:rFonts w:cs="Times New Roman"/>
          <w:b/>
        </w:rPr>
        <w:t xml:space="preserve"> </w:t>
      </w:r>
      <w:proofErr w:type="spellStart"/>
      <w:r w:rsidRPr="005854C0">
        <w:rPr>
          <w:rFonts w:cs="Times New Roman"/>
          <w:b/>
        </w:rPr>
        <w:t>và</w:t>
      </w:r>
      <w:proofErr w:type="spellEnd"/>
      <w:r w:rsidRPr="005854C0">
        <w:rPr>
          <w:rFonts w:cs="Times New Roman"/>
          <w:b/>
        </w:rPr>
        <w:t xml:space="preserve"> </w:t>
      </w:r>
      <w:proofErr w:type="spellStart"/>
      <w:r w:rsidRPr="005854C0">
        <w:rPr>
          <w:rFonts w:cs="Times New Roman"/>
          <w:b/>
        </w:rPr>
        <w:t>môi</w:t>
      </w:r>
      <w:proofErr w:type="spellEnd"/>
      <w:r w:rsidRPr="005854C0">
        <w:rPr>
          <w:rFonts w:cs="Times New Roman"/>
          <w:b/>
        </w:rPr>
        <w:t xml:space="preserve"> </w:t>
      </w:r>
      <w:proofErr w:type="spellStart"/>
      <w:r w:rsidRPr="005854C0">
        <w:rPr>
          <w:rFonts w:cs="Times New Roman"/>
          <w:b/>
        </w:rPr>
        <w:t>trường</w:t>
      </w:r>
      <w:proofErr w:type="spellEnd"/>
      <w:r w:rsidRPr="005854C0">
        <w:rPr>
          <w:rFonts w:cs="Times New Roman"/>
          <w:b/>
        </w:rPr>
        <w:t>:</w:t>
      </w:r>
    </w:p>
    <w:p w14:paraId="0EC4890D" w14:textId="77777777" w:rsidR="00B12EA3" w:rsidRPr="005854C0" w:rsidRDefault="00B12EA3" w:rsidP="00B12EA3">
      <w:pPr>
        <w:pStyle w:val="ListBullet"/>
        <w:rPr>
          <w:rFonts w:cs="Times New Roman"/>
        </w:rPr>
      </w:pPr>
      <w:r w:rsidRPr="005854C0">
        <w:rPr>
          <w:rFonts w:cs="Times New Roman"/>
        </w:rPr>
        <w:t xml:space="preserve">Suy </w:t>
      </w:r>
      <w:proofErr w:type="spellStart"/>
      <w:r w:rsidRPr="005854C0">
        <w:rPr>
          <w:rFonts w:cs="Times New Roman"/>
        </w:rPr>
        <w:t>thoái</w:t>
      </w:r>
      <w:proofErr w:type="spellEnd"/>
      <w:r w:rsidRPr="005854C0">
        <w:rPr>
          <w:rFonts w:cs="Times New Roman"/>
        </w:rPr>
        <w:t xml:space="preserve"> </w:t>
      </w:r>
      <w:proofErr w:type="spellStart"/>
      <w:r w:rsidRPr="005854C0">
        <w:rPr>
          <w:rFonts w:cs="Times New Roman"/>
        </w:rPr>
        <w:t>kinh</w:t>
      </w:r>
      <w:proofErr w:type="spellEnd"/>
      <w:r w:rsidRPr="005854C0">
        <w:rPr>
          <w:rFonts w:cs="Times New Roman"/>
        </w:rPr>
        <w:t xml:space="preserve"> </w:t>
      </w:r>
      <w:proofErr w:type="spellStart"/>
      <w:r w:rsidRPr="005854C0">
        <w:rPr>
          <w:rFonts w:cs="Times New Roman"/>
        </w:rPr>
        <w:t>tế</w:t>
      </w:r>
      <w:proofErr w:type="spellEnd"/>
      <w:r w:rsidRPr="005854C0">
        <w:rPr>
          <w:rFonts w:cs="Times New Roman"/>
        </w:rPr>
        <w:t xml:space="preserve">: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thể</w:t>
      </w:r>
      <w:proofErr w:type="spellEnd"/>
      <w:r w:rsidRPr="005854C0">
        <w:rPr>
          <w:rFonts w:cs="Times New Roman"/>
        </w:rPr>
        <w:t xml:space="preserve"> </w:t>
      </w:r>
      <w:proofErr w:type="spellStart"/>
      <w:r w:rsidRPr="005854C0">
        <w:rPr>
          <w:rFonts w:cs="Times New Roman"/>
        </w:rPr>
        <w:t>trì</w:t>
      </w:r>
      <w:proofErr w:type="spellEnd"/>
      <w:r w:rsidRPr="005854C0">
        <w:rPr>
          <w:rFonts w:cs="Times New Roman"/>
        </w:rPr>
        <w:t xml:space="preserve"> </w:t>
      </w:r>
      <w:proofErr w:type="spellStart"/>
      <w:r w:rsidRPr="005854C0">
        <w:rPr>
          <w:rFonts w:cs="Times New Roman"/>
        </w:rPr>
        <w:t>hoãn</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p>
    <w:p w14:paraId="24CA838D" w14:textId="77777777" w:rsidR="00B12EA3" w:rsidRPr="005854C0" w:rsidRDefault="00B12EA3" w:rsidP="00B12EA3">
      <w:pPr>
        <w:pStyle w:val="ListBullet"/>
        <w:rPr>
          <w:rFonts w:cs="Times New Roman"/>
        </w:rPr>
      </w:pPr>
      <w:proofErr w:type="spellStart"/>
      <w:r w:rsidRPr="005854C0">
        <w:rPr>
          <w:rFonts w:cs="Times New Roman"/>
        </w:rPr>
        <w:t>Biến</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tiền</w:t>
      </w:r>
      <w:proofErr w:type="spellEnd"/>
      <w:r w:rsidRPr="005854C0">
        <w:rPr>
          <w:rFonts w:cs="Times New Roman"/>
        </w:rPr>
        <w:t xml:space="preserve"> </w:t>
      </w:r>
      <w:proofErr w:type="spellStart"/>
      <w:r w:rsidRPr="005854C0">
        <w:rPr>
          <w:rFonts w:cs="Times New Roman"/>
        </w:rPr>
        <w:t>tệ</w:t>
      </w:r>
      <w:proofErr w:type="spellEnd"/>
      <w:r w:rsidRPr="005854C0">
        <w:rPr>
          <w:rFonts w:cs="Times New Roman"/>
        </w:rPr>
        <w:t xml:space="preserve">: VNĐ </w:t>
      </w:r>
      <w:proofErr w:type="spellStart"/>
      <w:r w:rsidRPr="005854C0">
        <w:rPr>
          <w:rFonts w:cs="Times New Roman"/>
        </w:rPr>
        <w:t>yếu</w:t>
      </w:r>
      <w:proofErr w:type="spellEnd"/>
      <w:r w:rsidRPr="005854C0">
        <w:rPr>
          <w:rFonts w:cs="Times New Roman"/>
        </w:rPr>
        <w:t xml:space="preserve"> </w:t>
      </w:r>
      <w:proofErr w:type="spellStart"/>
      <w:r w:rsidRPr="005854C0">
        <w:rPr>
          <w:rFonts w:cs="Times New Roman"/>
        </w:rPr>
        <w:t>làm</w:t>
      </w:r>
      <w:proofErr w:type="spellEnd"/>
      <w:r w:rsidRPr="005854C0">
        <w:rPr>
          <w:rFonts w:cs="Times New Roman"/>
        </w:rPr>
        <w:t xml:space="preserve"> </w:t>
      </w:r>
      <w:proofErr w:type="spellStart"/>
      <w:r w:rsidRPr="005854C0">
        <w:rPr>
          <w:rFonts w:cs="Times New Roman"/>
        </w:rPr>
        <w:t>tăng</w:t>
      </w:r>
      <w:proofErr w:type="spellEnd"/>
      <w:r w:rsidRPr="005854C0">
        <w:rPr>
          <w:rFonts w:cs="Times New Roman"/>
        </w:rPr>
        <w:t xml:space="preserve"> chi </w:t>
      </w:r>
      <w:proofErr w:type="spellStart"/>
      <w:r w:rsidRPr="005854C0">
        <w:rPr>
          <w:rFonts w:cs="Times New Roman"/>
        </w:rPr>
        <w:t>phí</w:t>
      </w:r>
      <w:proofErr w:type="spellEnd"/>
      <w:r w:rsidRPr="005854C0">
        <w:rPr>
          <w:rFonts w:cs="Times New Roman"/>
        </w:rPr>
        <w:t xml:space="preserve"> </w:t>
      </w:r>
      <w:proofErr w:type="spellStart"/>
      <w:r w:rsidRPr="005854C0">
        <w:rPr>
          <w:rFonts w:cs="Times New Roman"/>
        </w:rPr>
        <w:t>nhập</w:t>
      </w:r>
      <w:proofErr w:type="spellEnd"/>
      <w:r w:rsidRPr="005854C0">
        <w:rPr>
          <w:rFonts w:cs="Times New Roman"/>
        </w:rPr>
        <w:t xml:space="preserve"> </w:t>
      </w:r>
      <w:proofErr w:type="spellStart"/>
      <w:r w:rsidRPr="005854C0">
        <w:rPr>
          <w:rFonts w:cs="Times New Roman"/>
        </w:rPr>
        <w:t>khẩu</w:t>
      </w:r>
      <w:proofErr w:type="spellEnd"/>
    </w:p>
    <w:p w14:paraId="08258B2C" w14:textId="77777777" w:rsidR="00B12EA3" w:rsidRPr="005854C0" w:rsidRDefault="00B12EA3" w:rsidP="00B12EA3">
      <w:pPr>
        <w:pStyle w:val="ListBullet"/>
        <w:rPr>
          <w:rFonts w:cs="Times New Roman"/>
        </w:rPr>
      </w:pPr>
      <w:proofErr w:type="spellStart"/>
      <w:r w:rsidRPr="005854C0">
        <w:rPr>
          <w:rFonts w:cs="Times New Roman"/>
        </w:rPr>
        <w:t>Lãi</w:t>
      </w:r>
      <w:proofErr w:type="spellEnd"/>
      <w:r w:rsidRPr="005854C0">
        <w:rPr>
          <w:rFonts w:cs="Times New Roman"/>
        </w:rPr>
        <w:t xml:space="preserve"> </w:t>
      </w:r>
      <w:proofErr w:type="spellStart"/>
      <w:r w:rsidRPr="005854C0">
        <w:rPr>
          <w:rFonts w:cs="Times New Roman"/>
        </w:rPr>
        <w:t>suất</w:t>
      </w:r>
      <w:proofErr w:type="spellEnd"/>
      <w:r w:rsidRPr="005854C0">
        <w:rPr>
          <w:rFonts w:cs="Times New Roman"/>
        </w:rPr>
        <w:t xml:space="preserve">: </w:t>
      </w:r>
      <w:proofErr w:type="spellStart"/>
      <w:r w:rsidRPr="005854C0">
        <w:rPr>
          <w:rFonts w:cs="Times New Roman"/>
        </w:rPr>
        <w:t>Tăng</w:t>
      </w:r>
      <w:proofErr w:type="spellEnd"/>
      <w:r w:rsidRPr="005854C0">
        <w:rPr>
          <w:rFonts w:cs="Times New Roman"/>
        </w:rPr>
        <w:t xml:space="preserve"> </w:t>
      </w:r>
      <w:proofErr w:type="spellStart"/>
      <w:r w:rsidRPr="005854C0">
        <w:rPr>
          <w:rFonts w:cs="Times New Roman"/>
        </w:rPr>
        <w:t>lãi</w:t>
      </w:r>
      <w:proofErr w:type="spellEnd"/>
      <w:r w:rsidRPr="005854C0">
        <w:rPr>
          <w:rFonts w:cs="Times New Roman"/>
        </w:rPr>
        <w:t xml:space="preserve"> </w:t>
      </w:r>
      <w:proofErr w:type="spellStart"/>
      <w:r w:rsidRPr="005854C0">
        <w:rPr>
          <w:rFonts w:cs="Times New Roman"/>
        </w:rPr>
        <w:t>suất</w:t>
      </w:r>
      <w:proofErr w:type="spellEnd"/>
      <w:r w:rsidRPr="005854C0">
        <w:rPr>
          <w:rFonts w:cs="Times New Roman"/>
        </w:rPr>
        <w:t xml:space="preserve"> </w:t>
      </w:r>
      <w:proofErr w:type="spellStart"/>
      <w:r w:rsidRPr="005854C0">
        <w:rPr>
          <w:rFonts w:cs="Times New Roman"/>
        </w:rPr>
        <w:t>làm</w:t>
      </w:r>
      <w:proofErr w:type="spellEnd"/>
      <w:r w:rsidRPr="005854C0">
        <w:rPr>
          <w:rFonts w:cs="Times New Roman"/>
        </w:rPr>
        <w:t xml:space="preserve"> </w:t>
      </w:r>
      <w:proofErr w:type="spellStart"/>
      <w:r w:rsidRPr="005854C0">
        <w:rPr>
          <w:rFonts w:cs="Times New Roman"/>
        </w:rPr>
        <w:t>tăng</w:t>
      </w:r>
      <w:proofErr w:type="spellEnd"/>
      <w:r w:rsidRPr="005854C0">
        <w:rPr>
          <w:rFonts w:cs="Times New Roman"/>
        </w:rPr>
        <w:t xml:space="preserve"> chi </w:t>
      </w:r>
      <w:proofErr w:type="spellStart"/>
      <w:r w:rsidRPr="005854C0">
        <w:rPr>
          <w:rFonts w:cs="Times New Roman"/>
        </w:rPr>
        <w:t>phí</w:t>
      </w:r>
      <w:proofErr w:type="spellEnd"/>
      <w:r w:rsidRPr="005854C0">
        <w:rPr>
          <w:rFonts w:cs="Times New Roman"/>
        </w:rPr>
        <w:t xml:space="preserve"> </w:t>
      </w: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trợ</w:t>
      </w:r>
      <w:proofErr w:type="spellEnd"/>
    </w:p>
    <w:p w14:paraId="2358CD62" w14:textId="77777777" w:rsidR="00B12EA3" w:rsidRPr="005854C0" w:rsidRDefault="00B12EA3" w:rsidP="00B12EA3">
      <w:pPr>
        <w:pStyle w:val="ListBullet"/>
        <w:rPr>
          <w:rFonts w:cs="Times New Roman"/>
        </w:rPr>
      </w:pPr>
      <w:proofErr w:type="spellStart"/>
      <w:r w:rsidRPr="005854C0">
        <w:rPr>
          <w:rFonts w:cs="Times New Roman"/>
        </w:rPr>
        <w:t>Căng</w:t>
      </w:r>
      <w:proofErr w:type="spellEnd"/>
      <w:r w:rsidRPr="005854C0">
        <w:rPr>
          <w:rFonts w:cs="Times New Roman"/>
        </w:rPr>
        <w:t xml:space="preserve"> </w:t>
      </w:r>
      <w:proofErr w:type="spellStart"/>
      <w:r w:rsidRPr="005854C0">
        <w:rPr>
          <w:rFonts w:cs="Times New Roman"/>
        </w:rPr>
        <w:t>thẳng</w:t>
      </w:r>
      <w:proofErr w:type="spellEnd"/>
      <w:r w:rsidRPr="005854C0">
        <w:rPr>
          <w:rFonts w:cs="Times New Roman"/>
        </w:rPr>
        <w:t xml:space="preserve"> </w:t>
      </w:r>
      <w:proofErr w:type="spellStart"/>
      <w:r w:rsidRPr="005854C0">
        <w:rPr>
          <w:rFonts w:cs="Times New Roman"/>
        </w:rPr>
        <w:t>thương</w:t>
      </w:r>
      <w:proofErr w:type="spellEnd"/>
      <w:r w:rsidRPr="005854C0">
        <w:rPr>
          <w:rFonts w:cs="Times New Roman"/>
        </w:rPr>
        <w:t xml:space="preserve"> </w:t>
      </w:r>
      <w:proofErr w:type="spellStart"/>
      <w:r w:rsidRPr="005854C0">
        <w:rPr>
          <w:rFonts w:cs="Times New Roman"/>
        </w:rPr>
        <w:t>mại</w:t>
      </w:r>
      <w:proofErr w:type="spellEnd"/>
      <w:r w:rsidRPr="005854C0">
        <w:rPr>
          <w:rFonts w:cs="Times New Roman"/>
        </w:rPr>
        <w:t xml:space="preserve">: </w:t>
      </w:r>
      <w:proofErr w:type="spellStart"/>
      <w:r w:rsidRPr="005854C0">
        <w:rPr>
          <w:rFonts w:cs="Times New Roman"/>
        </w:rPr>
        <w:t>Căng</w:t>
      </w:r>
      <w:proofErr w:type="spellEnd"/>
      <w:r w:rsidRPr="005854C0">
        <w:rPr>
          <w:rFonts w:cs="Times New Roman"/>
        </w:rPr>
        <w:t xml:space="preserve"> </w:t>
      </w:r>
      <w:proofErr w:type="spellStart"/>
      <w:r w:rsidRPr="005854C0">
        <w:rPr>
          <w:rFonts w:cs="Times New Roman"/>
        </w:rPr>
        <w:t>thẳng</w:t>
      </w:r>
      <w:proofErr w:type="spellEnd"/>
      <w:r w:rsidRPr="005854C0">
        <w:rPr>
          <w:rFonts w:cs="Times New Roman"/>
        </w:rPr>
        <w:t xml:space="preserve"> </w:t>
      </w:r>
      <w:proofErr w:type="spellStart"/>
      <w:r w:rsidRPr="005854C0">
        <w:rPr>
          <w:rFonts w:cs="Times New Roman"/>
        </w:rPr>
        <w:t>Mỹ</w:t>
      </w:r>
      <w:proofErr w:type="spellEnd"/>
      <w:r w:rsidRPr="005854C0">
        <w:rPr>
          <w:rFonts w:cs="Times New Roman"/>
        </w:rPr>
        <w:t xml:space="preserve">-Trung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thể</w:t>
      </w:r>
      <w:proofErr w:type="spellEnd"/>
      <w:r w:rsidRPr="005854C0">
        <w:rPr>
          <w:rFonts w:cs="Times New Roman"/>
        </w:rPr>
        <w:t xml:space="preserve"> </w:t>
      </w:r>
      <w:proofErr w:type="spellStart"/>
      <w:r w:rsidRPr="005854C0">
        <w:rPr>
          <w:rFonts w:cs="Times New Roman"/>
        </w:rPr>
        <w:t>làm</w:t>
      </w:r>
      <w:proofErr w:type="spellEnd"/>
      <w:r w:rsidRPr="005854C0">
        <w:rPr>
          <w:rFonts w:cs="Times New Roman"/>
        </w:rPr>
        <w:t xml:space="preserve"> </w:t>
      </w:r>
      <w:proofErr w:type="spellStart"/>
      <w:r w:rsidRPr="005854C0">
        <w:rPr>
          <w:rFonts w:cs="Times New Roman"/>
        </w:rPr>
        <w:t>gián</w:t>
      </w:r>
      <w:proofErr w:type="spellEnd"/>
      <w:r w:rsidRPr="005854C0">
        <w:rPr>
          <w:rFonts w:cs="Times New Roman"/>
        </w:rPr>
        <w:t xml:space="preserve"> </w:t>
      </w:r>
      <w:proofErr w:type="spellStart"/>
      <w:r w:rsidRPr="005854C0">
        <w:rPr>
          <w:rFonts w:cs="Times New Roman"/>
        </w:rPr>
        <w:t>đoạn</w:t>
      </w:r>
      <w:proofErr w:type="spellEnd"/>
      <w:r w:rsidRPr="005854C0">
        <w:rPr>
          <w:rFonts w:cs="Times New Roman"/>
        </w:rPr>
        <w:t xml:space="preserve"> </w:t>
      </w:r>
      <w:proofErr w:type="spellStart"/>
      <w:r w:rsidRPr="005854C0">
        <w:rPr>
          <w:rFonts w:cs="Times New Roman"/>
        </w:rPr>
        <w:t>chuỗi</w:t>
      </w:r>
      <w:proofErr w:type="spellEnd"/>
      <w:r w:rsidRPr="005854C0">
        <w:rPr>
          <w:rFonts w:cs="Times New Roman"/>
        </w:rPr>
        <w:t xml:space="preserve"> </w:t>
      </w:r>
      <w:proofErr w:type="spellStart"/>
      <w:r w:rsidRPr="005854C0">
        <w:rPr>
          <w:rFonts w:cs="Times New Roman"/>
        </w:rPr>
        <w:t>cung</w:t>
      </w:r>
      <w:proofErr w:type="spellEnd"/>
      <w:r w:rsidRPr="005854C0">
        <w:rPr>
          <w:rFonts w:cs="Times New Roman"/>
        </w:rPr>
        <w:t xml:space="preserve"> </w:t>
      </w:r>
      <w:proofErr w:type="spellStart"/>
      <w:r w:rsidRPr="005854C0">
        <w:rPr>
          <w:rFonts w:cs="Times New Roman"/>
        </w:rPr>
        <w:t>ứng</w:t>
      </w:r>
      <w:proofErr w:type="spellEnd"/>
    </w:p>
    <w:p w14:paraId="20CBFD7F" w14:textId="77777777" w:rsidR="00B12EA3" w:rsidRPr="005854C0" w:rsidRDefault="00B12EA3" w:rsidP="00B12EA3">
      <w:pPr>
        <w:pStyle w:val="ListBullet"/>
        <w:rPr>
          <w:rFonts w:cs="Times New Roman"/>
        </w:rPr>
      </w:pPr>
      <w:r w:rsidRPr="005854C0">
        <w:rPr>
          <w:rFonts w:cs="Times New Roman"/>
        </w:rPr>
        <w:t>Regulatory changes: New regulations could increase compliance costs</w:t>
      </w:r>
    </w:p>
    <w:p w14:paraId="4CC8C342" w14:textId="77777777" w:rsidR="00B12EA3" w:rsidRPr="005854C0" w:rsidRDefault="00B12EA3" w:rsidP="00B12EA3">
      <w:pPr>
        <w:rPr>
          <w:rFonts w:cs="Times New Roman"/>
        </w:rPr>
      </w:pPr>
      <w:proofErr w:type="spellStart"/>
      <w:r w:rsidRPr="005854C0">
        <w:rPr>
          <w:rFonts w:cs="Times New Roman"/>
        </w:rPr>
        <w:t>Mức</w:t>
      </w:r>
      <w:proofErr w:type="spellEnd"/>
      <w:r w:rsidRPr="005854C0">
        <w:rPr>
          <w:rFonts w:cs="Times New Roman"/>
        </w:rPr>
        <w:t xml:space="preserve"> </w:t>
      </w:r>
      <w:proofErr w:type="spellStart"/>
      <w:r w:rsidRPr="005854C0">
        <w:rPr>
          <w:rFonts w:cs="Times New Roman"/>
        </w:rPr>
        <w:t>độ</w:t>
      </w:r>
      <w:proofErr w:type="spellEnd"/>
      <w:r w:rsidRPr="005854C0">
        <w:rPr>
          <w:rFonts w:cs="Times New Roman"/>
        </w:rPr>
        <w:t xml:space="preserve"> </w:t>
      </w:r>
      <w:proofErr w:type="spellStart"/>
      <w:r w:rsidRPr="005854C0">
        <w:rPr>
          <w:rFonts w:cs="Times New Roman"/>
        </w:rPr>
        <w:t>nghiêm</w:t>
      </w:r>
      <w:proofErr w:type="spellEnd"/>
      <w:r w:rsidRPr="005854C0">
        <w:rPr>
          <w:rFonts w:cs="Times New Roman"/>
        </w:rPr>
        <w:t xml:space="preserve"> </w:t>
      </w:r>
      <w:proofErr w:type="spellStart"/>
      <w:r w:rsidRPr="005854C0">
        <w:rPr>
          <w:rFonts w:cs="Times New Roman"/>
        </w:rPr>
        <w:t>trọng</w:t>
      </w:r>
      <w:proofErr w:type="spellEnd"/>
      <w:r w:rsidRPr="005854C0">
        <w:rPr>
          <w:rFonts w:cs="Times New Roman"/>
        </w:rPr>
        <w:t xml:space="preserve">: </w:t>
      </w:r>
      <w:r w:rsidRPr="005854C0">
        <w:rPr>
          <w:rFonts w:ascii="Segoe UI Emoji" w:hAnsi="Segoe UI Emoji" w:cs="Segoe UI Emoji"/>
        </w:rPr>
        <w:t>🟡</w:t>
      </w:r>
      <w:r w:rsidRPr="005854C0">
        <w:rPr>
          <w:rFonts w:cs="Times New Roman"/>
        </w:rPr>
        <w:t xml:space="preserve"> (Trung </w:t>
      </w:r>
      <w:proofErr w:type="spellStart"/>
      <w:r w:rsidRPr="005854C0">
        <w:rPr>
          <w:rFonts w:cs="Times New Roman"/>
        </w:rPr>
        <w:t>bình</w:t>
      </w:r>
      <w:proofErr w:type="spellEnd"/>
      <w:r w:rsidRPr="005854C0">
        <w:rPr>
          <w:rFonts w:cs="Times New Roman"/>
        </w:rPr>
        <w:t xml:space="preserve"> - </w:t>
      </w:r>
      <w:proofErr w:type="spellStart"/>
      <w:r w:rsidRPr="005854C0">
        <w:rPr>
          <w:rFonts w:cs="Times New Roman"/>
        </w:rPr>
        <w:t>cao</w:t>
      </w:r>
      <w:proofErr w:type="spellEnd"/>
      <w:r w:rsidRPr="005854C0">
        <w:rPr>
          <w:rFonts w:cs="Times New Roman"/>
        </w:rPr>
        <w:t>)</w:t>
      </w:r>
    </w:p>
    <w:p w14:paraId="4CF797D0" w14:textId="77777777" w:rsidR="00B12EA3" w:rsidRPr="005854C0" w:rsidRDefault="00B12EA3" w:rsidP="00B12EA3">
      <w:pPr>
        <w:rPr>
          <w:rFonts w:cs="Times New Roman"/>
        </w:rPr>
      </w:pPr>
      <w:proofErr w:type="spellStart"/>
      <w:r w:rsidRPr="005854C0">
        <w:rPr>
          <w:rFonts w:cs="Times New Roman"/>
          <w:i/>
        </w:rPr>
        <w:t>Yếu</w:t>
      </w:r>
      <w:proofErr w:type="spellEnd"/>
      <w:r w:rsidRPr="005854C0">
        <w:rPr>
          <w:rFonts w:cs="Times New Roman"/>
          <w:i/>
        </w:rPr>
        <w:t xml:space="preserve"> </w:t>
      </w:r>
      <w:proofErr w:type="spellStart"/>
      <w:r w:rsidRPr="005854C0">
        <w:rPr>
          <w:rFonts w:cs="Times New Roman"/>
          <w:i/>
        </w:rPr>
        <w:t>tố</w:t>
      </w:r>
      <w:proofErr w:type="spellEnd"/>
      <w:r w:rsidRPr="005854C0">
        <w:rPr>
          <w:rFonts w:cs="Times New Roman"/>
          <w:i/>
        </w:rPr>
        <w:t xml:space="preserve"> </w:t>
      </w:r>
      <w:proofErr w:type="spellStart"/>
      <w:r w:rsidRPr="005854C0">
        <w:rPr>
          <w:rFonts w:cs="Times New Roman"/>
          <w:i/>
        </w:rPr>
        <w:t>bên</w:t>
      </w:r>
      <w:proofErr w:type="spellEnd"/>
      <w:r w:rsidRPr="005854C0">
        <w:rPr>
          <w:rFonts w:cs="Times New Roman"/>
          <w:i/>
        </w:rPr>
        <w:t xml:space="preserve"> </w:t>
      </w:r>
      <w:proofErr w:type="spellStart"/>
      <w:r w:rsidRPr="005854C0">
        <w:rPr>
          <w:rFonts w:cs="Times New Roman"/>
          <w:i/>
        </w:rPr>
        <w:t>ngoài</w:t>
      </w:r>
      <w:proofErr w:type="spellEnd"/>
      <w:r w:rsidRPr="005854C0">
        <w:rPr>
          <w:rFonts w:cs="Times New Roman"/>
          <w:i/>
        </w:rPr>
        <w:t xml:space="preserve"> </w:t>
      </w:r>
      <w:proofErr w:type="spellStart"/>
      <w:r w:rsidRPr="005854C0">
        <w:rPr>
          <w:rFonts w:cs="Times New Roman"/>
          <w:i/>
        </w:rPr>
        <w:t>phần</w:t>
      </w:r>
      <w:proofErr w:type="spellEnd"/>
      <w:r w:rsidRPr="005854C0">
        <w:rPr>
          <w:rFonts w:cs="Times New Roman"/>
          <w:i/>
        </w:rPr>
        <w:t xml:space="preserve"> </w:t>
      </w:r>
      <w:proofErr w:type="spellStart"/>
      <w:r w:rsidRPr="005854C0">
        <w:rPr>
          <w:rFonts w:cs="Times New Roman"/>
          <w:i/>
        </w:rPr>
        <w:t>lớn</w:t>
      </w:r>
      <w:proofErr w:type="spellEnd"/>
      <w:r w:rsidRPr="005854C0">
        <w:rPr>
          <w:rFonts w:cs="Times New Roman"/>
          <w:i/>
        </w:rPr>
        <w:t xml:space="preserve"> </w:t>
      </w:r>
      <w:proofErr w:type="spellStart"/>
      <w:r w:rsidRPr="005854C0">
        <w:rPr>
          <w:rFonts w:cs="Times New Roman"/>
          <w:i/>
        </w:rPr>
        <w:t>ngoài</w:t>
      </w:r>
      <w:proofErr w:type="spellEnd"/>
      <w:r w:rsidRPr="005854C0">
        <w:rPr>
          <w:rFonts w:cs="Times New Roman"/>
          <w:i/>
        </w:rPr>
        <w:t xml:space="preserve"> </w:t>
      </w:r>
      <w:proofErr w:type="spellStart"/>
      <w:r w:rsidRPr="005854C0">
        <w:rPr>
          <w:rFonts w:cs="Times New Roman"/>
          <w:i/>
        </w:rPr>
        <w:t>kiểm</w:t>
      </w:r>
      <w:proofErr w:type="spellEnd"/>
      <w:r w:rsidRPr="005854C0">
        <w:rPr>
          <w:rFonts w:cs="Times New Roman"/>
          <w:i/>
        </w:rPr>
        <w:t xml:space="preserve"> </w:t>
      </w:r>
      <w:proofErr w:type="spellStart"/>
      <w:r w:rsidRPr="005854C0">
        <w:rPr>
          <w:rFonts w:cs="Times New Roman"/>
          <w:i/>
        </w:rPr>
        <w:t>soát</w:t>
      </w:r>
      <w:proofErr w:type="spellEnd"/>
    </w:p>
    <w:p w14:paraId="5187E26D" w14:textId="77777777" w:rsidR="00B12EA3" w:rsidRPr="005854C0" w:rsidRDefault="00B12EA3" w:rsidP="00B12EA3">
      <w:pPr>
        <w:rPr>
          <w:rFonts w:cs="Times New Roman"/>
        </w:rPr>
      </w:pPr>
    </w:p>
    <w:p w14:paraId="65063D99" w14:textId="77777777" w:rsidR="00B12EA3" w:rsidRPr="005854C0" w:rsidRDefault="00B12EA3" w:rsidP="00B12EA3">
      <w:pPr>
        <w:rPr>
          <w:rFonts w:cs="Times New Roman"/>
        </w:rPr>
      </w:pPr>
      <w:r w:rsidRPr="005854C0">
        <w:rPr>
          <w:rFonts w:cs="Times New Roman"/>
          <w:b/>
        </w:rPr>
        <w:t xml:space="preserve">3. </w:t>
      </w:r>
      <w:proofErr w:type="spellStart"/>
      <w:r w:rsidRPr="005854C0">
        <w:rPr>
          <w:rFonts w:cs="Times New Roman"/>
          <w:b/>
        </w:rPr>
        <w:t>Rủi</w:t>
      </w:r>
      <w:proofErr w:type="spellEnd"/>
      <w:r w:rsidRPr="005854C0">
        <w:rPr>
          <w:rFonts w:cs="Times New Roman"/>
          <w:b/>
        </w:rPr>
        <w:t xml:space="preserve"> </w:t>
      </w:r>
      <w:proofErr w:type="spellStart"/>
      <w:r w:rsidRPr="005854C0">
        <w:rPr>
          <w:rFonts w:cs="Times New Roman"/>
          <w:b/>
        </w:rPr>
        <w:t>ro</w:t>
      </w:r>
      <w:proofErr w:type="spellEnd"/>
      <w:r w:rsidRPr="005854C0">
        <w:rPr>
          <w:rFonts w:cs="Times New Roman"/>
          <w:b/>
        </w:rPr>
        <w:t xml:space="preserve"> </w:t>
      </w:r>
      <w:proofErr w:type="spellStart"/>
      <w:r w:rsidRPr="005854C0">
        <w:rPr>
          <w:rFonts w:cs="Times New Roman"/>
          <w:b/>
        </w:rPr>
        <w:t>công</w:t>
      </w:r>
      <w:proofErr w:type="spellEnd"/>
      <w:r w:rsidRPr="005854C0">
        <w:rPr>
          <w:rFonts w:cs="Times New Roman"/>
          <w:b/>
        </w:rPr>
        <w:t xml:space="preserve"> </w:t>
      </w:r>
      <w:proofErr w:type="spellStart"/>
      <w:r w:rsidRPr="005854C0">
        <w:rPr>
          <w:rFonts w:cs="Times New Roman"/>
          <w:b/>
        </w:rPr>
        <w:t>nghệ</w:t>
      </w:r>
      <w:proofErr w:type="spellEnd"/>
      <w:r w:rsidRPr="005854C0">
        <w:rPr>
          <w:rFonts w:cs="Times New Roman"/>
          <w:b/>
        </w:rPr>
        <w:t>:</w:t>
      </w:r>
    </w:p>
    <w:p w14:paraId="3B75F3CB" w14:textId="77777777" w:rsidR="00B12EA3" w:rsidRPr="005854C0" w:rsidRDefault="00B12EA3" w:rsidP="00B12EA3">
      <w:pPr>
        <w:pStyle w:val="ListBullet"/>
        <w:rPr>
          <w:rFonts w:cs="Times New Roman"/>
        </w:rPr>
      </w:pPr>
      <w:proofErr w:type="spellStart"/>
      <w:r w:rsidRPr="005854C0">
        <w:rPr>
          <w:rFonts w:cs="Times New Roman"/>
        </w:rPr>
        <w:t>Lỗi</w:t>
      </w:r>
      <w:proofErr w:type="spellEnd"/>
      <w:r w:rsidRPr="005854C0">
        <w:rPr>
          <w:rFonts w:cs="Times New Roman"/>
        </w:rPr>
        <w:t xml:space="preserve"> </w:t>
      </w:r>
      <w:proofErr w:type="spellStart"/>
      <w:r w:rsidRPr="005854C0">
        <w:rPr>
          <w:rFonts w:cs="Times New Roman"/>
        </w:rPr>
        <w:t>thời</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Thay </w:t>
      </w:r>
      <w:proofErr w:type="spellStart"/>
      <w:r w:rsidRPr="005854C0">
        <w:rPr>
          <w:rFonts w:cs="Times New Roman"/>
        </w:rPr>
        <w:t>đổi</w:t>
      </w:r>
      <w:proofErr w:type="spellEnd"/>
      <w:r w:rsidRPr="005854C0">
        <w:rPr>
          <w:rFonts w:cs="Times New Roman"/>
        </w:rPr>
        <w:t xml:space="preserve"> </w:t>
      </w:r>
      <w:proofErr w:type="spellStart"/>
      <w:r w:rsidRPr="005854C0">
        <w:rPr>
          <w:rFonts w:cs="Times New Roman"/>
        </w:rPr>
        <w:t>nhanh</w:t>
      </w:r>
      <w:proofErr w:type="spellEnd"/>
      <w:r w:rsidRPr="005854C0">
        <w:rPr>
          <w:rFonts w:cs="Times New Roman"/>
        </w:rPr>
        <w:t xml:space="preserve">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thể</w:t>
      </w:r>
      <w:proofErr w:type="spellEnd"/>
      <w:r w:rsidRPr="005854C0">
        <w:rPr>
          <w:rFonts w:cs="Times New Roman"/>
        </w:rPr>
        <w:t xml:space="preserve"> </w:t>
      </w:r>
      <w:proofErr w:type="spellStart"/>
      <w:r w:rsidRPr="005854C0">
        <w:rPr>
          <w:rFonts w:cs="Times New Roman"/>
        </w:rPr>
        <w:t>khiến</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lạc</w:t>
      </w:r>
      <w:proofErr w:type="spellEnd"/>
      <w:r w:rsidRPr="005854C0">
        <w:rPr>
          <w:rFonts w:cs="Times New Roman"/>
        </w:rPr>
        <w:t xml:space="preserve"> </w:t>
      </w:r>
      <w:proofErr w:type="spellStart"/>
      <w:r w:rsidRPr="005854C0">
        <w:rPr>
          <w:rFonts w:cs="Times New Roman"/>
        </w:rPr>
        <w:t>hậu</w:t>
      </w:r>
      <w:proofErr w:type="spellEnd"/>
    </w:p>
    <w:p w14:paraId="37168B16" w14:textId="77777777" w:rsidR="00B12EA3" w:rsidRPr="005854C0" w:rsidRDefault="00B12EA3" w:rsidP="00B12EA3">
      <w:pPr>
        <w:pStyle w:val="ListBullet"/>
        <w:rPr>
          <w:rFonts w:cs="Times New Roman"/>
        </w:rPr>
      </w:pPr>
      <w:proofErr w:type="gramStart"/>
      <w:r w:rsidRPr="005854C0">
        <w:rPr>
          <w:rFonts w:cs="Times New Roman"/>
        </w:rPr>
        <w:t>An</w:t>
      </w:r>
      <w:proofErr w:type="gramEnd"/>
      <w:r w:rsidRPr="005854C0">
        <w:rPr>
          <w:rFonts w:cs="Times New Roman"/>
        </w:rPr>
        <w:t xml:space="preserve"> </w:t>
      </w:r>
      <w:proofErr w:type="spellStart"/>
      <w:r w:rsidRPr="005854C0">
        <w:rPr>
          <w:rFonts w:cs="Times New Roman"/>
        </w:rPr>
        <w:t>ninh</w:t>
      </w:r>
      <w:proofErr w:type="spellEnd"/>
      <w:r w:rsidRPr="005854C0">
        <w:rPr>
          <w:rFonts w:cs="Times New Roman"/>
        </w:rPr>
        <w:t xml:space="preserve"> </w:t>
      </w:r>
      <w:proofErr w:type="spellStart"/>
      <w:r w:rsidRPr="005854C0">
        <w:rPr>
          <w:rFonts w:cs="Times New Roman"/>
        </w:rPr>
        <w:t>mạng</w:t>
      </w:r>
      <w:proofErr w:type="spellEnd"/>
      <w:r w:rsidRPr="005854C0">
        <w:rPr>
          <w:rFonts w:cs="Times New Roman"/>
        </w:rPr>
        <w:t xml:space="preserve">: </w:t>
      </w:r>
      <w:proofErr w:type="spellStart"/>
      <w:r w:rsidRPr="005854C0">
        <w:rPr>
          <w:rFonts w:cs="Times New Roman"/>
        </w:rPr>
        <w:t>Đe</w:t>
      </w:r>
      <w:proofErr w:type="spellEnd"/>
      <w:r w:rsidRPr="005854C0">
        <w:rPr>
          <w:rFonts w:cs="Times New Roman"/>
        </w:rPr>
        <w:t xml:space="preserve"> </w:t>
      </w:r>
      <w:proofErr w:type="spellStart"/>
      <w:r w:rsidRPr="005854C0">
        <w:rPr>
          <w:rFonts w:cs="Times New Roman"/>
        </w:rPr>
        <w:t>dọa</w:t>
      </w:r>
      <w:proofErr w:type="spellEnd"/>
      <w:r w:rsidRPr="005854C0">
        <w:rPr>
          <w:rFonts w:cs="Times New Roman"/>
        </w:rPr>
        <w:t xml:space="preserve"> </w:t>
      </w:r>
      <w:proofErr w:type="spellStart"/>
      <w:r w:rsidRPr="005854C0">
        <w:rPr>
          <w:rFonts w:cs="Times New Roman"/>
        </w:rPr>
        <w:t>gia</w:t>
      </w:r>
      <w:proofErr w:type="spellEnd"/>
      <w:r w:rsidRPr="005854C0">
        <w:rPr>
          <w:rFonts w:cs="Times New Roman"/>
        </w:rPr>
        <w:t xml:space="preserve"> </w:t>
      </w:r>
      <w:proofErr w:type="spellStart"/>
      <w:r w:rsidRPr="005854C0">
        <w:rPr>
          <w:rFonts w:cs="Times New Roman"/>
        </w:rPr>
        <w:t>tăng</w:t>
      </w:r>
      <w:proofErr w:type="spellEnd"/>
      <w:r w:rsidRPr="005854C0">
        <w:rPr>
          <w:rFonts w:cs="Times New Roman"/>
        </w:rPr>
        <w:t xml:space="preserve"> </w:t>
      </w:r>
      <w:proofErr w:type="spellStart"/>
      <w:r w:rsidRPr="005854C0">
        <w:rPr>
          <w:rFonts w:cs="Times New Roman"/>
        </w:rPr>
        <w:t>tới</w:t>
      </w:r>
      <w:proofErr w:type="spellEnd"/>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bị</w:t>
      </w:r>
      <w:proofErr w:type="spellEnd"/>
      <w:r w:rsidRPr="005854C0">
        <w:rPr>
          <w:rFonts w:cs="Times New Roman"/>
        </w:rPr>
        <w:t xml:space="preserve"> IoT</w:t>
      </w:r>
    </w:p>
    <w:p w14:paraId="76E2AABF" w14:textId="77777777" w:rsidR="00B12EA3" w:rsidRPr="005854C0" w:rsidRDefault="00B12EA3" w:rsidP="00B12EA3">
      <w:pPr>
        <w:pStyle w:val="ListBullet"/>
        <w:rPr>
          <w:rFonts w:cs="Times New Roman"/>
        </w:rPr>
      </w:pPr>
      <w:r w:rsidRPr="005854C0">
        <w:rPr>
          <w:rFonts w:cs="Times New Roman"/>
        </w:rPr>
        <w:t xml:space="preserve">Tiến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chuẩn</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chuẩn</w:t>
      </w:r>
      <w:proofErr w:type="spellEnd"/>
      <w:r w:rsidRPr="005854C0">
        <w:rPr>
          <w:rFonts w:cs="Times New Roman"/>
        </w:rPr>
        <w:t xml:space="preserve"> </w:t>
      </w:r>
      <w:proofErr w:type="spellStart"/>
      <w:r w:rsidRPr="005854C0">
        <w:rPr>
          <w:rFonts w:cs="Times New Roman"/>
        </w:rPr>
        <w:t>mới</w:t>
      </w:r>
      <w:proofErr w:type="spellEnd"/>
      <w:r w:rsidRPr="005854C0">
        <w:rPr>
          <w:rFonts w:cs="Times New Roman"/>
        </w:rPr>
        <w:t xml:space="preserve"> </w:t>
      </w:r>
      <w:proofErr w:type="spellStart"/>
      <w:r w:rsidRPr="005854C0">
        <w:rPr>
          <w:rFonts w:cs="Times New Roman"/>
        </w:rPr>
        <w:t>yêu</w:t>
      </w:r>
      <w:proofErr w:type="spellEnd"/>
      <w:r w:rsidRPr="005854C0">
        <w:rPr>
          <w:rFonts w:cs="Times New Roman"/>
        </w:rPr>
        <w:t xml:space="preserve">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kế</w:t>
      </w:r>
      <w:proofErr w:type="spellEnd"/>
      <w:r w:rsidRPr="005854C0">
        <w:rPr>
          <w:rFonts w:cs="Times New Roman"/>
        </w:rPr>
        <w:t xml:space="preserve"> </w:t>
      </w:r>
      <w:proofErr w:type="spellStart"/>
      <w:r w:rsidRPr="005854C0">
        <w:rPr>
          <w:rFonts w:cs="Times New Roman"/>
        </w:rPr>
        <w:t>lại</w:t>
      </w:r>
      <w:proofErr w:type="spellEnd"/>
    </w:p>
    <w:p w14:paraId="70BD66D5" w14:textId="77777777" w:rsidR="00B12EA3" w:rsidRPr="005854C0" w:rsidRDefault="00B12EA3" w:rsidP="00B12EA3">
      <w:pPr>
        <w:pStyle w:val="ListBullet"/>
        <w:rPr>
          <w:rFonts w:cs="Times New Roman"/>
        </w:rPr>
      </w:pPr>
      <w:r w:rsidRPr="005854C0">
        <w:rPr>
          <w:rFonts w:cs="Times New Roman"/>
        </w:rPr>
        <w:t xml:space="preserve">Tranh </w:t>
      </w:r>
      <w:proofErr w:type="spellStart"/>
      <w:r w:rsidRPr="005854C0">
        <w:rPr>
          <w:rFonts w:cs="Times New Roman"/>
        </w:rPr>
        <w:t>chấp</w:t>
      </w:r>
      <w:proofErr w:type="spellEnd"/>
      <w:r w:rsidRPr="005854C0">
        <w:rPr>
          <w:rFonts w:cs="Times New Roman"/>
        </w:rPr>
        <w:t xml:space="preserve"> SHTT: </w:t>
      </w:r>
      <w:proofErr w:type="spellStart"/>
      <w:r w:rsidRPr="005854C0">
        <w:rPr>
          <w:rFonts w:cs="Times New Roman"/>
        </w:rPr>
        <w:t>Kiện</w:t>
      </w:r>
      <w:proofErr w:type="spellEnd"/>
      <w:r w:rsidRPr="005854C0">
        <w:rPr>
          <w:rFonts w:cs="Times New Roman"/>
        </w:rPr>
        <w:t xml:space="preserve"> </w:t>
      </w:r>
      <w:proofErr w:type="spellStart"/>
      <w:r w:rsidRPr="005854C0">
        <w:rPr>
          <w:rFonts w:cs="Times New Roman"/>
        </w:rPr>
        <w:t>tụng</w:t>
      </w:r>
      <w:proofErr w:type="spellEnd"/>
      <w:r w:rsidRPr="005854C0">
        <w:rPr>
          <w:rFonts w:cs="Times New Roman"/>
        </w:rPr>
        <w:t xml:space="preserve"> </w:t>
      </w:r>
      <w:proofErr w:type="spellStart"/>
      <w:r w:rsidRPr="005854C0">
        <w:rPr>
          <w:rFonts w:cs="Times New Roman"/>
        </w:rPr>
        <w:t>bằng</w:t>
      </w:r>
      <w:proofErr w:type="spellEnd"/>
      <w:r w:rsidRPr="005854C0">
        <w:rPr>
          <w:rFonts w:cs="Times New Roman"/>
        </w:rPr>
        <w:t xml:space="preserve"> </w:t>
      </w:r>
      <w:proofErr w:type="spellStart"/>
      <w:r w:rsidRPr="005854C0">
        <w:rPr>
          <w:rFonts w:cs="Times New Roman"/>
        </w:rPr>
        <w:t>sáng</w:t>
      </w:r>
      <w:proofErr w:type="spellEnd"/>
      <w:r w:rsidRPr="005854C0">
        <w:rPr>
          <w:rFonts w:cs="Times New Roman"/>
        </w:rPr>
        <w:t xml:space="preserve"> </w:t>
      </w:r>
      <w:proofErr w:type="spellStart"/>
      <w:r w:rsidRPr="005854C0">
        <w:rPr>
          <w:rFonts w:cs="Times New Roman"/>
        </w:rPr>
        <w:t>chế</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thủ</w:t>
      </w:r>
      <w:proofErr w:type="spellEnd"/>
      <w:r w:rsidRPr="005854C0">
        <w:rPr>
          <w:rFonts w:cs="Times New Roman"/>
        </w:rPr>
        <w:t xml:space="preserve"> </w:t>
      </w:r>
      <w:proofErr w:type="spellStart"/>
      <w:r w:rsidRPr="005854C0">
        <w:rPr>
          <w:rFonts w:cs="Times New Roman"/>
        </w:rPr>
        <w:t>lớn</w:t>
      </w:r>
      <w:proofErr w:type="spellEnd"/>
    </w:p>
    <w:p w14:paraId="2D1EE68D" w14:textId="77777777" w:rsidR="00B12EA3" w:rsidRPr="005854C0" w:rsidRDefault="00B12EA3" w:rsidP="00B12EA3">
      <w:pPr>
        <w:pStyle w:val="ListBullet"/>
        <w:rPr>
          <w:rFonts w:cs="Times New Roman"/>
        </w:rPr>
      </w:pP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tranh</w:t>
      </w:r>
      <w:proofErr w:type="spellEnd"/>
      <w:r w:rsidRPr="005854C0">
        <w:rPr>
          <w:rFonts w:cs="Times New Roman"/>
        </w:rPr>
        <w:t xml:space="preserve"> </w:t>
      </w:r>
      <w:proofErr w:type="spellStart"/>
      <w:r w:rsidRPr="005854C0">
        <w:rPr>
          <w:rFonts w:cs="Times New Roman"/>
        </w:rPr>
        <w:t>nhân</w:t>
      </w:r>
      <w:proofErr w:type="spellEnd"/>
      <w:r w:rsidRPr="005854C0">
        <w:rPr>
          <w:rFonts w:cs="Times New Roman"/>
        </w:rPr>
        <w:t xml:space="preserve"> </w:t>
      </w: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tranh</w:t>
      </w:r>
      <w:proofErr w:type="spellEnd"/>
      <w:r w:rsidRPr="005854C0">
        <w:rPr>
          <w:rFonts w:cs="Times New Roman"/>
        </w:rPr>
        <w:t xml:space="preserve"> </w:t>
      </w:r>
      <w:proofErr w:type="spellStart"/>
      <w:r w:rsidRPr="005854C0">
        <w:rPr>
          <w:rFonts w:cs="Times New Roman"/>
        </w:rPr>
        <w:t>toàn</w:t>
      </w:r>
      <w:proofErr w:type="spellEnd"/>
      <w:r w:rsidRPr="005854C0">
        <w:rPr>
          <w:rFonts w:cs="Times New Roman"/>
        </w:rPr>
        <w:t xml:space="preserve">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nhân</w:t>
      </w:r>
      <w:proofErr w:type="spellEnd"/>
      <w:r w:rsidRPr="005854C0">
        <w:rPr>
          <w:rFonts w:cs="Times New Roman"/>
        </w:rPr>
        <w:t xml:space="preserve"> </w:t>
      </w:r>
      <w:proofErr w:type="spellStart"/>
      <w:r w:rsidRPr="005854C0">
        <w:rPr>
          <w:rFonts w:cs="Times New Roman"/>
        </w:rPr>
        <w:t>lực</w:t>
      </w:r>
      <w:proofErr w:type="spellEnd"/>
      <w:r w:rsidRPr="005854C0">
        <w:rPr>
          <w:rFonts w:cs="Times New Roman"/>
        </w:rPr>
        <w:t xml:space="preserve"> </w:t>
      </w:r>
      <w:proofErr w:type="spellStart"/>
      <w:r w:rsidRPr="005854C0">
        <w:rPr>
          <w:rFonts w:cs="Times New Roman"/>
        </w:rPr>
        <w:t>kỹ</w:t>
      </w:r>
      <w:proofErr w:type="spellEnd"/>
      <w:r w:rsidRPr="005854C0">
        <w:rPr>
          <w:rFonts w:cs="Times New Roman"/>
        </w:rPr>
        <w:t xml:space="preserve"> thuật</w:t>
      </w:r>
    </w:p>
    <w:p w14:paraId="157F7BBA" w14:textId="77777777" w:rsidR="00B12EA3" w:rsidRPr="005854C0" w:rsidRDefault="00B12EA3" w:rsidP="00B12EA3">
      <w:pPr>
        <w:rPr>
          <w:rFonts w:cs="Times New Roman"/>
        </w:rPr>
      </w:pPr>
      <w:proofErr w:type="spellStart"/>
      <w:r w:rsidRPr="005854C0">
        <w:rPr>
          <w:rFonts w:cs="Times New Roman"/>
        </w:rPr>
        <w:t>Mức</w:t>
      </w:r>
      <w:proofErr w:type="spellEnd"/>
      <w:r w:rsidRPr="005854C0">
        <w:rPr>
          <w:rFonts w:cs="Times New Roman"/>
        </w:rPr>
        <w:t xml:space="preserve"> </w:t>
      </w:r>
      <w:proofErr w:type="spellStart"/>
      <w:r w:rsidRPr="005854C0">
        <w:rPr>
          <w:rFonts w:cs="Times New Roman"/>
        </w:rPr>
        <w:t>độ</w:t>
      </w:r>
      <w:proofErr w:type="spellEnd"/>
      <w:r w:rsidRPr="005854C0">
        <w:rPr>
          <w:rFonts w:cs="Times New Roman"/>
        </w:rPr>
        <w:t xml:space="preserve"> </w:t>
      </w:r>
      <w:proofErr w:type="spellStart"/>
      <w:r w:rsidRPr="005854C0">
        <w:rPr>
          <w:rFonts w:cs="Times New Roman"/>
        </w:rPr>
        <w:t>nghiêm</w:t>
      </w:r>
      <w:proofErr w:type="spellEnd"/>
      <w:r w:rsidRPr="005854C0">
        <w:rPr>
          <w:rFonts w:cs="Times New Roman"/>
        </w:rPr>
        <w:t xml:space="preserve"> </w:t>
      </w:r>
      <w:proofErr w:type="spellStart"/>
      <w:r w:rsidRPr="005854C0">
        <w:rPr>
          <w:rFonts w:cs="Times New Roman"/>
        </w:rPr>
        <w:t>trọng</w:t>
      </w:r>
      <w:proofErr w:type="spellEnd"/>
      <w:r w:rsidRPr="005854C0">
        <w:rPr>
          <w:rFonts w:cs="Times New Roman"/>
        </w:rPr>
        <w:t xml:space="preserve">: </w:t>
      </w:r>
      <w:r w:rsidRPr="005854C0">
        <w:rPr>
          <w:rFonts w:ascii="Segoe UI Emoji" w:hAnsi="Segoe UI Emoji" w:cs="Segoe UI Emoji"/>
        </w:rPr>
        <w:t>🟢</w:t>
      </w:r>
      <w:r w:rsidRPr="005854C0">
        <w:rPr>
          <w:rFonts w:cs="Times New Roman"/>
        </w:rPr>
        <w:t xml:space="preserve"> (Trung </w:t>
      </w:r>
      <w:proofErr w:type="spellStart"/>
      <w:r w:rsidRPr="005854C0">
        <w:rPr>
          <w:rFonts w:cs="Times New Roman"/>
        </w:rPr>
        <w:t>bình</w:t>
      </w:r>
      <w:proofErr w:type="spellEnd"/>
      <w:r w:rsidRPr="005854C0">
        <w:rPr>
          <w:rFonts w:cs="Times New Roman"/>
        </w:rPr>
        <w:t>)</w:t>
      </w:r>
    </w:p>
    <w:p w14:paraId="56BA5381" w14:textId="77777777" w:rsidR="00B12EA3" w:rsidRPr="005854C0" w:rsidRDefault="00B12EA3" w:rsidP="00B12EA3">
      <w:pPr>
        <w:rPr>
          <w:rFonts w:cs="Times New Roman"/>
        </w:rPr>
      </w:pPr>
      <w:proofErr w:type="spellStart"/>
      <w:r w:rsidRPr="005854C0">
        <w:rPr>
          <w:rFonts w:cs="Times New Roman"/>
          <w:i/>
        </w:rPr>
        <w:t>Có</w:t>
      </w:r>
      <w:proofErr w:type="spellEnd"/>
      <w:r w:rsidRPr="005854C0">
        <w:rPr>
          <w:rFonts w:cs="Times New Roman"/>
          <w:i/>
        </w:rPr>
        <w:t xml:space="preserve"> </w:t>
      </w:r>
      <w:proofErr w:type="spellStart"/>
      <w:r w:rsidRPr="005854C0">
        <w:rPr>
          <w:rFonts w:cs="Times New Roman"/>
          <w:i/>
        </w:rPr>
        <w:t>thể</w:t>
      </w:r>
      <w:proofErr w:type="spellEnd"/>
      <w:r w:rsidRPr="005854C0">
        <w:rPr>
          <w:rFonts w:cs="Times New Roman"/>
          <w:i/>
        </w:rPr>
        <w:t xml:space="preserve"> </w:t>
      </w:r>
      <w:proofErr w:type="spellStart"/>
      <w:r w:rsidRPr="005854C0">
        <w:rPr>
          <w:rFonts w:cs="Times New Roman"/>
          <w:i/>
        </w:rPr>
        <w:t>kiểm</w:t>
      </w:r>
      <w:proofErr w:type="spellEnd"/>
      <w:r w:rsidRPr="005854C0">
        <w:rPr>
          <w:rFonts w:cs="Times New Roman"/>
          <w:i/>
        </w:rPr>
        <w:t xml:space="preserve"> </w:t>
      </w:r>
      <w:proofErr w:type="spellStart"/>
      <w:r w:rsidRPr="005854C0">
        <w:rPr>
          <w:rFonts w:cs="Times New Roman"/>
          <w:i/>
        </w:rPr>
        <w:t>soát</w:t>
      </w:r>
      <w:proofErr w:type="spellEnd"/>
      <w:r w:rsidRPr="005854C0">
        <w:rPr>
          <w:rFonts w:cs="Times New Roman"/>
          <w:i/>
        </w:rPr>
        <w:t xml:space="preserve"> qua </w:t>
      </w:r>
      <w:proofErr w:type="spellStart"/>
      <w:r w:rsidRPr="005854C0">
        <w:rPr>
          <w:rFonts w:cs="Times New Roman"/>
          <w:i/>
        </w:rPr>
        <w:t>chiến</w:t>
      </w:r>
      <w:proofErr w:type="spellEnd"/>
      <w:r w:rsidRPr="005854C0">
        <w:rPr>
          <w:rFonts w:cs="Times New Roman"/>
          <w:i/>
        </w:rPr>
        <w:t xml:space="preserve"> </w:t>
      </w:r>
      <w:proofErr w:type="spellStart"/>
      <w:r w:rsidRPr="005854C0">
        <w:rPr>
          <w:rFonts w:cs="Times New Roman"/>
          <w:i/>
        </w:rPr>
        <w:t>lược</w:t>
      </w:r>
      <w:proofErr w:type="spellEnd"/>
      <w:r w:rsidRPr="005854C0">
        <w:rPr>
          <w:rFonts w:cs="Times New Roman"/>
          <w:i/>
        </w:rPr>
        <w:t xml:space="preserve"> </w:t>
      </w:r>
      <w:proofErr w:type="spellStart"/>
      <w:r w:rsidRPr="005854C0">
        <w:rPr>
          <w:rFonts w:cs="Times New Roman"/>
          <w:i/>
        </w:rPr>
        <w:t>và</w:t>
      </w:r>
      <w:proofErr w:type="spellEnd"/>
      <w:r w:rsidRPr="005854C0">
        <w:rPr>
          <w:rFonts w:cs="Times New Roman"/>
          <w:i/>
        </w:rPr>
        <w:t xml:space="preserve"> </w:t>
      </w:r>
      <w:proofErr w:type="spellStart"/>
      <w:r w:rsidRPr="005854C0">
        <w:rPr>
          <w:rFonts w:cs="Times New Roman"/>
          <w:i/>
        </w:rPr>
        <w:t>đầu</w:t>
      </w:r>
      <w:proofErr w:type="spellEnd"/>
      <w:r w:rsidRPr="005854C0">
        <w:rPr>
          <w:rFonts w:cs="Times New Roman"/>
          <w:i/>
        </w:rPr>
        <w:t xml:space="preserve"> </w:t>
      </w:r>
      <w:proofErr w:type="spellStart"/>
      <w:r w:rsidRPr="005854C0">
        <w:rPr>
          <w:rFonts w:cs="Times New Roman"/>
          <w:i/>
        </w:rPr>
        <w:t>tư</w:t>
      </w:r>
      <w:proofErr w:type="spellEnd"/>
      <w:r w:rsidRPr="005854C0">
        <w:rPr>
          <w:rFonts w:cs="Times New Roman"/>
          <w:i/>
        </w:rPr>
        <w:t xml:space="preserve"> </w:t>
      </w:r>
      <w:proofErr w:type="spellStart"/>
      <w:r w:rsidRPr="005854C0">
        <w:rPr>
          <w:rFonts w:cs="Times New Roman"/>
          <w:i/>
        </w:rPr>
        <w:t>phù</w:t>
      </w:r>
      <w:proofErr w:type="spellEnd"/>
      <w:r w:rsidRPr="005854C0">
        <w:rPr>
          <w:rFonts w:cs="Times New Roman"/>
          <w:i/>
        </w:rPr>
        <w:t xml:space="preserve"> </w:t>
      </w:r>
      <w:proofErr w:type="spellStart"/>
      <w:r w:rsidRPr="005854C0">
        <w:rPr>
          <w:rFonts w:cs="Times New Roman"/>
          <w:i/>
        </w:rPr>
        <w:t>hợp</w:t>
      </w:r>
      <w:proofErr w:type="spellEnd"/>
    </w:p>
    <w:p w14:paraId="452259E6" w14:textId="77777777" w:rsidR="00B12EA3" w:rsidRPr="005854C0" w:rsidRDefault="00B12EA3" w:rsidP="00B12EA3">
      <w:pPr>
        <w:rPr>
          <w:rFonts w:cs="Times New Roman"/>
        </w:rPr>
      </w:pPr>
    </w:p>
    <w:p w14:paraId="51DFA4D2" w14:textId="77777777" w:rsidR="00B12EA3" w:rsidRPr="005854C0" w:rsidRDefault="00B12EA3" w:rsidP="00B12EA3">
      <w:pPr>
        <w:pStyle w:val="Heading3"/>
        <w:rPr>
          <w:rFonts w:ascii="Times New Roman" w:hAnsi="Times New Roman" w:cs="Times New Roman"/>
        </w:rPr>
      </w:pPr>
      <w:r w:rsidRPr="005854C0">
        <w:rPr>
          <w:rFonts w:ascii="Times New Roman" w:hAnsi="Times New Roman" w:cs="Times New Roman"/>
          <w:color w:val="4472C4"/>
          <w:sz w:val="28"/>
        </w:rPr>
        <w:t xml:space="preserve">9.4. </w:t>
      </w:r>
      <w:proofErr w:type="spellStart"/>
      <w:r w:rsidRPr="005854C0">
        <w:rPr>
          <w:rFonts w:ascii="Times New Roman" w:hAnsi="Times New Roman" w:cs="Times New Roman"/>
          <w:color w:val="4472C4"/>
          <w:sz w:val="28"/>
        </w:rPr>
        <w:t>Lộ</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trình</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phát</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triển</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dài</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hạn</w:t>
      </w:r>
      <w:proofErr w:type="spellEnd"/>
      <w:r w:rsidRPr="005854C0">
        <w:rPr>
          <w:rFonts w:ascii="Times New Roman" w:hAnsi="Times New Roman" w:cs="Times New Roman"/>
          <w:color w:val="4472C4"/>
          <w:sz w:val="28"/>
        </w:rPr>
        <w:t xml:space="preserve"> *(5 </w:t>
      </w:r>
      <w:proofErr w:type="spellStart"/>
      <w:proofErr w:type="gramStart"/>
      <w:r w:rsidRPr="005854C0">
        <w:rPr>
          <w:rFonts w:ascii="Times New Roman" w:hAnsi="Times New Roman" w:cs="Times New Roman"/>
          <w:color w:val="4472C4"/>
          <w:sz w:val="28"/>
        </w:rPr>
        <w:t>trang</w:t>
      </w:r>
      <w:proofErr w:type="spellEnd"/>
      <w:r w:rsidRPr="005854C0">
        <w:rPr>
          <w:rFonts w:ascii="Times New Roman" w:hAnsi="Times New Roman" w:cs="Times New Roman"/>
          <w:color w:val="4472C4"/>
          <w:sz w:val="28"/>
        </w:rPr>
        <w:t>)*</w:t>
      </w:r>
      <w:proofErr w:type="gramEnd"/>
    </w:p>
    <w:p w14:paraId="0BC2E515" w14:textId="77777777" w:rsidR="00B12EA3" w:rsidRPr="005854C0" w:rsidRDefault="00B12EA3" w:rsidP="00B12EA3">
      <w:pPr>
        <w:rPr>
          <w:rFonts w:cs="Times New Roman"/>
        </w:rPr>
      </w:pPr>
    </w:p>
    <w:p w14:paraId="4EDB1378" w14:textId="77777777" w:rsidR="00B12EA3" w:rsidRPr="005854C0" w:rsidRDefault="00B12EA3" w:rsidP="00B12EA3">
      <w:pPr>
        <w:pStyle w:val="Heading4"/>
        <w:rPr>
          <w:rFonts w:ascii="Times New Roman" w:hAnsi="Times New Roman" w:cs="Times New Roman"/>
        </w:rPr>
      </w:pPr>
      <w:r w:rsidRPr="005854C0">
        <w:rPr>
          <w:rFonts w:ascii="Times New Roman" w:hAnsi="Times New Roman" w:cs="Times New Roman"/>
        </w:rPr>
        <w:t xml:space="preserve">A) </w:t>
      </w:r>
      <w:proofErr w:type="spellStart"/>
      <w:r w:rsidRPr="005854C0">
        <w:rPr>
          <w:rFonts w:ascii="Times New Roman" w:hAnsi="Times New Roman" w:cs="Times New Roman"/>
        </w:rPr>
        <w:t>Tầm</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nhìn</w:t>
      </w:r>
      <w:proofErr w:type="spellEnd"/>
      <w:r w:rsidRPr="005854C0">
        <w:rPr>
          <w:rFonts w:ascii="Times New Roman" w:hAnsi="Times New Roman" w:cs="Times New Roman"/>
        </w:rPr>
        <w:t xml:space="preserve"> 2040: Dẫn </w:t>
      </w:r>
      <w:proofErr w:type="spellStart"/>
      <w:r w:rsidRPr="005854C0">
        <w:rPr>
          <w:rFonts w:ascii="Times New Roman" w:hAnsi="Times New Roman" w:cs="Times New Roman"/>
        </w:rPr>
        <w:t>dắt</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hệ</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sinh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thái</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công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nghệ</w:t>
      </w:r>
      <w:proofErr w:type="spellEnd"/>
    </w:p>
    <w:p w14:paraId="4586CF51" w14:textId="77777777" w:rsidR="00B12EA3" w:rsidRPr="005854C0" w:rsidRDefault="00B12EA3" w:rsidP="00B12EA3">
      <w:pPr>
        <w:rPr>
          <w:rFonts w:cs="Times New Roman"/>
        </w:rPr>
      </w:pPr>
    </w:p>
    <w:p w14:paraId="5FCC1F68" w14:textId="77777777" w:rsidR="00B12EA3" w:rsidRPr="005854C0" w:rsidRDefault="00B12EA3" w:rsidP="00B12EA3">
      <w:pPr>
        <w:rPr>
          <w:rFonts w:cs="Times New Roman"/>
        </w:rPr>
      </w:pPr>
      <w:r w:rsidRPr="005854C0">
        <w:rPr>
          <w:rFonts w:cs="Times New Roman"/>
          <w:b/>
        </w:rPr>
        <w:t xml:space="preserve"> TẦM NHÌN MỞ RỘNG 15 NĂM:</w:t>
      </w:r>
    </w:p>
    <w:p w14:paraId="34DDAF79" w14:textId="77777777" w:rsidR="00B12EA3" w:rsidRPr="005854C0" w:rsidRDefault="00B12EA3" w:rsidP="00B12EA3">
      <w:pPr>
        <w:rPr>
          <w:rFonts w:cs="Times New Roman"/>
        </w:rPr>
      </w:pPr>
    </w:p>
    <w:p w14:paraId="37A194DE" w14:textId="77777777" w:rsidR="00B12EA3" w:rsidRPr="005854C0" w:rsidRDefault="00B12EA3" w:rsidP="00B12EA3">
      <w:pPr>
        <w:rPr>
          <w:rFonts w:cs="Times New Roman"/>
        </w:rPr>
      </w:pPr>
      <w:r w:rsidRPr="005854C0">
        <w:rPr>
          <w:rFonts w:cs="Times New Roman"/>
          <w:b/>
        </w:rPr>
        <w:t xml:space="preserve">"Mekong Technology - </w:t>
      </w:r>
      <w:proofErr w:type="spellStart"/>
      <w:r w:rsidRPr="005854C0">
        <w:rPr>
          <w:rFonts w:cs="Times New Roman"/>
          <w:b/>
        </w:rPr>
        <w:t>Kiến</w:t>
      </w:r>
      <w:proofErr w:type="spellEnd"/>
      <w:r w:rsidRPr="005854C0">
        <w:rPr>
          <w:rFonts w:cs="Times New Roman"/>
          <w:b/>
        </w:rPr>
        <w:t xml:space="preserve"> </w:t>
      </w:r>
      <w:proofErr w:type="spellStart"/>
      <w:r w:rsidRPr="005854C0">
        <w:rPr>
          <w:rFonts w:cs="Times New Roman"/>
          <w:b/>
        </w:rPr>
        <w:t>tạo</w:t>
      </w:r>
      <w:proofErr w:type="spellEnd"/>
      <w:r w:rsidRPr="005854C0">
        <w:rPr>
          <w:rFonts w:cs="Times New Roman"/>
          <w:b/>
        </w:rPr>
        <w:t xml:space="preserve"> </w:t>
      </w:r>
      <w:proofErr w:type="spellStart"/>
      <w:r w:rsidRPr="005854C0">
        <w:rPr>
          <w:rFonts w:cs="Times New Roman"/>
          <w:b/>
        </w:rPr>
        <w:t>tương</w:t>
      </w:r>
      <w:proofErr w:type="spellEnd"/>
      <w:r w:rsidRPr="005854C0">
        <w:rPr>
          <w:rFonts w:cs="Times New Roman"/>
          <w:b/>
        </w:rPr>
        <w:t xml:space="preserve"> </w:t>
      </w:r>
      <w:proofErr w:type="spellStart"/>
      <w:r w:rsidRPr="005854C0">
        <w:rPr>
          <w:rFonts w:cs="Times New Roman"/>
          <w:b/>
        </w:rPr>
        <w:t>lai</w:t>
      </w:r>
      <w:proofErr w:type="spellEnd"/>
      <w:r w:rsidRPr="005854C0">
        <w:rPr>
          <w:rFonts w:cs="Times New Roman"/>
          <w:b/>
        </w:rPr>
        <w:t xml:space="preserve"> </w:t>
      </w:r>
      <w:proofErr w:type="spellStart"/>
      <w:r w:rsidRPr="005854C0">
        <w:rPr>
          <w:rFonts w:cs="Times New Roman"/>
          <w:b/>
        </w:rPr>
        <w:t>thông</w:t>
      </w:r>
      <w:proofErr w:type="spellEnd"/>
      <w:r w:rsidRPr="005854C0">
        <w:rPr>
          <w:rFonts w:cs="Times New Roman"/>
          <w:b/>
        </w:rPr>
        <w:t xml:space="preserve"> minh </w:t>
      </w:r>
      <w:proofErr w:type="spellStart"/>
      <w:r w:rsidRPr="005854C0">
        <w:rPr>
          <w:rFonts w:cs="Times New Roman"/>
          <w:b/>
        </w:rPr>
        <w:t>cho</w:t>
      </w:r>
      <w:proofErr w:type="spellEnd"/>
      <w:r w:rsidRPr="005854C0">
        <w:rPr>
          <w:rFonts w:cs="Times New Roman"/>
          <w:b/>
        </w:rPr>
        <w:t xml:space="preserve"> ASEAN"</w:t>
      </w:r>
    </w:p>
    <w:p w14:paraId="4CD8CF4E" w14:textId="77777777" w:rsidR="00B12EA3" w:rsidRPr="005854C0" w:rsidRDefault="00B12EA3" w:rsidP="00B12EA3">
      <w:pPr>
        <w:rPr>
          <w:rFonts w:cs="Times New Roman"/>
        </w:rPr>
      </w:pPr>
    </w:p>
    <w:p w14:paraId="3495C831" w14:textId="77777777" w:rsidR="00B12EA3" w:rsidRPr="005854C0" w:rsidRDefault="00B12EA3" w:rsidP="00B12EA3">
      <w:pPr>
        <w:rPr>
          <w:rFonts w:cs="Times New Roman"/>
        </w:rPr>
      </w:pPr>
      <w:proofErr w:type="spellStart"/>
      <w:r w:rsidRPr="005854C0">
        <w:rPr>
          <w:rFonts w:cs="Times New Roman"/>
        </w:rPr>
        <w:t>Đến</w:t>
      </w:r>
      <w:proofErr w:type="spellEnd"/>
      <w:r w:rsidRPr="005854C0">
        <w:rPr>
          <w:rFonts w:cs="Times New Roman"/>
        </w:rPr>
        <w:t xml:space="preserve"> </w:t>
      </w:r>
      <w:proofErr w:type="spellStart"/>
      <w:r w:rsidRPr="005854C0">
        <w:rPr>
          <w:rFonts w:cs="Times New Roman"/>
        </w:rPr>
        <w:t>năm</w:t>
      </w:r>
      <w:proofErr w:type="spellEnd"/>
      <w:r w:rsidRPr="005854C0">
        <w:rPr>
          <w:rFonts w:cs="Times New Roman"/>
        </w:rPr>
        <w:t xml:space="preserve"> 2040, Mekong Technology </w:t>
      </w:r>
      <w:proofErr w:type="spellStart"/>
      <w:r w:rsidRPr="005854C0">
        <w:rPr>
          <w:rFonts w:cs="Times New Roman"/>
        </w:rPr>
        <w:t>sẽ</w:t>
      </w:r>
      <w:proofErr w:type="spellEnd"/>
      <w:r w:rsidRPr="005854C0">
        <w:rPr>
          <w:rFonts w:cs="Times New Roman"/>
        </w:rPr>
        <w:t xml:space="preserve"> </w:t>
      </w:r>
      <w:proofErr w:type="spellStart"/>
      <w:r w:rsidRPr="005854C0">
        <w:rPr>
          <w:rFonts w:cs="Times New Roman"/>
        </w:rPr>
        <w:t>trở</w:t>
      </w:r>
      <w:proofErr w:type="spellEnd"/>
      <w:r w:rsidRPr="005854C0">
        <w:rPr>
          <w:rFonts w:cs="Times New Roman"/>
        </w:rPr>
        <w:t xml:space="preserve"> </w:t>
      </w:r>
      <w:proofErr w:type="spellStart"/>
      <w:r w:rsidRPr="005854C0">
        <w:rPr>
          <w:rFonts w:cs="Times New Roman"/>
        </w:rPr>
        <w:t>thành</w:t>
      </w:r>
      <w:proofErr w:type="spellEnd"/>
      <w:r w:rsidRPr="005854C0">
        <w:rPr>
          <w:rFonts w:cs="Times New Roman"/>
        </w:rPr>
        <w:t xml:space="preserve"> </w:t>
      </w:r>
      <w:proofErr w:type="spellStart"/>
      <w:r w:rsidRPr="005854C0">
        <w:rPr>
          <w:rFonts w:cs="Times New Roman"/>
        </w:rPr>
        <w:t>trung</w:t>
      </w:r>
      <w:proofErr w:type="spellEnd"/>
      <w:r w:rsidRPr="005854C0">
        <w:rPr>
          <w:rFonts w:cs="Times New Roman"/>
        </w:rPr>
        <w:t xml:space="preserve"> </w:t>
      </w:r>
      <w:proofErr w:type="spellStart"/>
      <w:r w:rsidRPr="005854C0">
        <w:rPr>
          <w:rFonts w:cs="Times New Roman"/>
        </w:rPr>
        <w:t>tâm</w:t>
      </w:r>
      <w:proofErr w:type="spellEnd"/>
      <w:r w:rsidRPr="005854C0">
        <w:rPr>
          <w:rFonts w:cs="Times New Roman"/>
        </w:rPr>
        <w:t xml:space="preserve"> </w:t>
      </w:r>
      <w:proofErr w:type="spellStart"/>
      <w:r w:rsidRPr="005854C0">
        <w:rPr>
          <w:rFonts w:cs="Times New Roman"/>
        </w:rPr>
        <w:t>đổi</w:t>
      </w:r>
      <w:proofErr w:type="spellEnd"/>
      <w:r w:rsidRPr="005854C0">
        <w:rPr>
          <w:rFonts w:cs="Times New Roman"/>
        </w:rPr>
        <w:t xml:space="preserve"> </w:t>
      </w:r>
      <w:proofErr w:type="spellStart"/>
      <w:r w:rsidRPr="005854C0">
        <w:rPr>
          <w:rFonts w:cs="Times New Roman"/>
        </w:rPr>
        <w:t>mới</w:t>
      </w:r>
      <w:proofErr w:type="spellEnd"/>
      <w:r w:rsidRPr="005854C0">
        <w:rPr>
          <w:rFonts w:cs="Times New Roman"/>
        </w:rPr>
        <w:t xml:space="preserve"> </w:t>
      </w:r>
      <w:proofErr w:type="spellStart"/>
      <w:r w:rsidRPr="005854C0">
        <w:rPr>
          <w:rFonts w:cs="Times New Roman"/>
        </w:rPr>
        <w:t>sáng</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Đông</w:t>
      </w:r>
      <w:proofErr w:type="spellEnd"/>
      <w:r w:rsidRPr="005854C0">
        <w:rPr>
          <w:rFonts w:cs="Times New Roman"/>
        </w:rPr>
        <w:t xml:space="preserve"> Nam Á, </w:t>
      </w:r>
      <w:proofErr w:type="spellStart"/>
      <w:r w:rsidRPr="005854C0">
        <w:rPr>
          <w:rFonts w:cs="Times New Roman"/>
        </w:rPr>
        <w:t>kết</w:t>
      </w:r>
      <w:proofErr w:type="spellEnd"/>
      <w:r w:rsidRPr="005854C0">
        <w:rPr>
          <w:rFonts w:cs="Times New Roman"/>
        </w:rPr>
        <w:t xml:space="preserve"> </w:t>
      </w:r>
      <w:proofErr w:type="spellStart"/>
      <w:r w:rsidRPr="005854C0">
        <w:rPr>
          <w:rFonts w:cs="Times New Roman"/>
        </w:rPr>
        <w:t>nối</w:t>
      </w:r>
      <w:proofErr w:type="spellEnd"/>
      <w:r w:rsidRPr="005854C0">
        <w:rPr>
          <w:rFonts w:cs="Times New Roman"/>
        </w:rPr>
        <w:t xml:space="preserve"> </w:t>
      </w:r>
      <w:proofErr w:type="spellStart"/>
      <w:r w:rsidRPr="005854C0">
        <w:rPr>
          <w:rFonts w:cs="Times New Roman"/>
        </w:rPr>
        <w:t>các</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tiên</w:t>
      </w:r>
      <w:proofErr w:type="spellEnd"/>
      <w:r w:rsidRPr="005854C0">
        <w:rPr>
          <w:rFonts w:cs="Times New Roman"/>
        </w:rPr>
        <w:t xml:space="preserve"> </w:t>
      </w:r>
      <w:proofErr w:type="spellStart"/>
      <w:r w:rsidRPr="005854C0">
        <w:rPr>
          <w:rFonts w:cs="Times New Roman"/>
        </w:rPr>
        <w:t>tiến</w:t>
      </w:r>
      <w:proofErr w:type="spellEnd"/>
      <w:r w:rsidRPr="005854C0">
        <w:rPr>
          <w:rFonts w:cs="Times New Roman"/>
        </w:rPr>
        <w:t xml:space="preserve">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nhu</w:t>
      </w:r>
      <w:proofErr w:type="spellEnd"/>
      <w:r w:rsidRPr="005854C0">
        <w:rPr>
          <w:rFonts w:cs="Times New Roman"/>
        </w:rPr>
        <w:t xml:space="preserve"> </w:t>
      </w:r>
      <w:proofErr w:type="spellStart"/>
      <w:r w:rsidRPr="005854C0">
        <w:rPr>
          <w:rFonts w:cs="Times New Roman"/>
        </w:rPr>
        <w:t>cầu</w:t>
      </w:r>
      <w:proofErr w:type="spellEnd"/>
      <w:r w:rsidRPr="005854C0">
        <w:rPr>
          <w:rFonts w:cs="Times New Roman"/>
        </w:rPr>
        <w:t xml:space="preserve"> </w:t>
      </w:r>
      <w:proofErr w:type="spellStart"/>
      <w:r w:rsidRPr="005854C0">
        <w:rPr>
          <w:rFonts w:cs="Times New Roman"/>
        </w:rPr>
        <w:t>thực</w:t>
      </w:r>
      <w:proofErr w:type="spellEnd"/>
      <w:r w:rsidRPr="005854C0">
        <w:rPr>
          <w:rFonts w:cs="Times New Roman"/>
        </w:rPr>
        <w:t xml:space="preserve"> </w:t>
      </w:r>
      <w:proofErr w:type="spellStart"/>
      <w:r w:rsidRPr="005854C0">
        <w:rPr>
          <w:rFonts w:cs="Times New Roman"/>
        </w:rPr>
        <w:t>tế</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cộng</w:t>
      </w:r>
      <w:proofErr w:type="spellEnd"/>
      <w:r w:rsidRPr="005854C0">
        <w:rPr>
          <w:rFonts w:cs="Times New Roman"/>
        </w:rPr>
        <w:t xml:space="preserve"> </w:t>
      </w:r>
      <w:proofErr w:type="spellStart"/>
      <w:r w:rsidRPr="005854C0">
        <w:rPr>
          <w:rFonts w:cs="Times New Roman"/>
        </w:rPr>
        <w:t>đồng</w:t>
      </w:r>
      <w:proofErr w:type="spellEnd"/>
      <w:r w:rsidRPr="005854C0">
        <w:rPr>
          <w:rFonts w:cs="Times New Roman"/>
        </w:rPr>
        <w:t xml:space="preserve">. </w:t>
      </w:r>
      <w:proofErr w:type="spellStart"/>
      <w:r w:rsidRPr="005854C0">
        <w:rPr>
          <w:rFonts w:cs="Times New Roman"/>
        </w:rPr>
        <w:t>Chúng</w:t>
      </w:r>
      <w:proofErr w:type="spellEnd"/>
      <w:r w:rsidRPr="005854C0">
        <w:rPr>
          <w:rFonts w:cs="Times New Roman"/>
        </w:rPr>
        <w:t xml:space="preserve"> </w:t>
      </w:r>
      <w:proofErr w:type="spellStart"/>
      <w:r w:rsidRPr="005854C0">
        <w:rPr>
          <w:rFonts w:cs="Times New Roman"/>
        </w:rPr>
        <w:t>tôi</w:t>
      </w:r>
      <w:proofErr w:type="spellEnd"/>
      <w:r w:rsidRPr="005854C0">
        <w:rPr>
          <w:rFonts w:cs="Times New Roman"/>
        </w:rPr>
        <w:t xml:space="preserve"> </w:t>
      </w:r>
      <w:proofErr w:type="spellStart"/>
      <w:r w:rsidRPr="005854C0">
        <w:rPr>
          <w:rFonts w:cs="Times New Roman"/>
        </w:rPr>
        <w:t>không</w:t>
      </w:r>
      <w:proofErr w:type="spellEnd"/>
      <w:r w:rsidRPr="005854C0">
        <w:rPr>
          <w:rFonts w:cs="Times New Roman"/>
        </w:rPr>
        <w:t xml:space="preserve"> </w:t>
      </w:r>
      <w:proofErr w:type="spellStart"/>
      <w:r w:rsidRPr="005854C0">
        <w:rPr>
          <w:rFonts w:cs="Times New Roman"/>
        </w:rPr>
        <w:t>chỉ</w:t>
      </w:r>
      <w:proofErr w:type="spellEnd"/>
      <w:r w:rsidRPr="005854C0">
        <w:rPr>
          <w:rFonts w:cs="Times New Roman"/>
        </w:rPr>
        <w:t xml:space="preserve"> </w:t>
      </w:r>
      <w:proofErr w:type="spellStart"/>
      <w:r w:rsidRPr="005854C0">
        <w:rPr>
          <w:rFonts w:cs="Times New Roman"/>
        </w:rPr>
        <w:t>là</w:t>
      </w:r>
      <w:proofErr w:type="spellEnd"/>
      <w:r w:rsidRPr="005854C0">
        <w:rPr>
          <w:rFonts w:cs="Times New Roman"/>
        </w:rPr>
        <w:t xml:space="preserve"> </w:t>
      </w: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w:t>
      </w:r>
      <w:proofErr w:type="spellStart"/>
      <w:r w:rsidRPr="005854C0">
        <w:rPr>
          <w:rFonts w:cs="Times New Roman"/>
        </w:rPr>
        <w:t>mà</w:t>
      </w:r>
      <w:proofErr w:type="spellEnd"/>
      <w:r w:rsidRPr="005854C0">
        <w:rPr>
          <w:rFonts w:cs="Times New Roman"/>
        </w:rPr>
        <w:t xml:space="preserve"> </w:t>
      </w:r>
      <w:proofErr w:type="spellStart"/>
      <w:r w:rsidRPr="005854C0">
        <w:rPr>
          <w:rFonts w:cs="Times New Roman"/>
        </w:rPr>
        <w:t>còn</w:t>
      </w:r>
      <w:proofErr w:type="spellEnd"/>
      <w:r w:rsidRPr="005854C0">
        <w:rPr>
          <w:rFonts w:cs="Times New Roman"/>
        </w:rPr>
        <w:t xml:space="preserve"> </w:t>
      </w:r>
      <w:proofErr w:type="spellStart"/>
      <w:r w:rsidRPr="005854C0">
        <w:rPr>
          <w:rFonts w:cs="Times New Roman"/>
        </w:rPr>
        <w:t>là</w:t>
      </w:r>
      <w:proofErr w:type="spellEnd"/>
      <w:r w:rsidRPr="005854C0">
        <w:rPr>
          <w:rFonts w:cs="Times New Roman"/>
        </w:rPr>
        <w:t xml:space="preserve"> </w:t>
      </w:r>
      <w:proofErr w:type="spellStart"/>
      <w:r w:rsidRPr="005854C0">
        <w:rPr>
          <w:rFonts w:cs="Times New Roman"/>
        </w:rPr>
        <w:t>kiến</w:t>
      </w:r>
      <w:proofErr w:type="spellEnd"/>
      <w:r w:rsidRPr="005854C0">
        <w:rPr>
          <w:rFonts w:cs="Times New Roman"/>
        </w:rPr>
        <w:t xml:space="preserve"> </w:t>
      </w:r>
      <w:proofErr w:type="spellStart"/>
      <w:r w:rsidRPr="005854C0">
        <w:rPr>
          <w:rFonts w:cs="Times New Roman"/>
        </w:rPr>
        <w:t>trúc</w:t>
      </w:r>
      <w:proofErr w:type="spellEnd"/>
      <w:r w:rsidRPr="005854C0">
        <w:rPr>
          <w:rFonts w:cs="Times New Roman"/>
        </w:rPr>
        <w:t xml:space="preserve"> </w:t>
      </w:r>
      <w:proofErr w:type="spellStart"/>
      <w:r w:rsidRPr="005854C0">
        <w:rPr>
          <w:rFonts w:cs="Times New Roman"/>
        </w:rPr>
        <w:t>sư</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hệ</w:t>
      </w:r>
      <w:proofErr w:type="spellEnd"/>
      <w:r w:rsidRPr="005854C0">
        <w:rPr>
          <w:rFonts w:cs="Times New Roman"/>
        </w:rPr>
        <w:t xml:space="preserve"> </w:t>
      </w:r>
      <w:proofErr w:type="spellStart"/>
      <w:r w:rsidRPr="005854C0">
        <w:rPr>
          <w:rFonts w:cs="Times New Roman"/>
        </w:rPr>
        <w:t>sinh</w:t>
      </w:r>
      <w:proofErr w:type="spellEnd"/>
      <w:r w:rsidRPr="005854C0">
        <w:rPr>
          <w:rFonts w:cs="Times New Roman"/>
        </w:rPr>
        <w:t xml:space="preserve"> </w:t>
      </w:r>
      <w:proofErr w:type="spellStart"/>
      <w:r w:rsidRPr="005854C0">
        <w:rPr>
          <w:rFonts w:cs="Times New Roman"/>
        </w:rPr>
        <w:t>thái</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bền</w:t>
      </w:r>
      <w:proofErr w:type="spellEnd"/>
      <w:r w:rsidRPr="005854C0">
        <w:rPr>
          <w:rFonts w:cs="Times New Roman"/>
        </w:rPr>
        <w:t xml:space="preserve"> </w:t>
      </w:r>
      <w:proofErr w:type="spellStart"/>
      <w:r w:rsidRPr="005854C0">
        <w:rPr>
          <w:rFonts w:cs="Times New Roman"/>
        </w:rPr>
        <w:t>vững</w:t>
      </w:r>
      <w:proofErr w:type="spellEnd"/>
      <w:r w:rsidRPr="005854C0">
        <w:rPr>
          <w:rFonts w:cs="Times New Roman"/>
        </w:rPr>
        <w:t>.</w:t>
      </w:r>
    </w:p>
    <w:p w14:paraId="712DC602" w14:textId="77777777" w:rsidR="00B12EA3" w:rsidRPr="005854C0" w:rsidRDefault="00B12EA3" w:rsidP="00B12EA3">
      <w:pPr>
        <w:rPr>
          <w:rFonts w:cs="Times New Roman"/>
        </w:rPr>
      </w:pPr>
    </w:p>
    <w:p w14:paraId="04121C23" w14:textId="77777777" w:rsidR="00B12EA3" w:rsidRPr="005854C0" w:rsidRDefault="00B12EA3" w:rsidP="00B12EA3">
      <w:pPr>
        <w:rPr>
          <w:rFonts w:cs="Times New Roman"/>
        </w:rPr>
      </w:pPr>
      <w:proofErr w:type="spellStart"/>
      <w:r w:rsidRPr="005854C0">
        <w:rPr>
          <w:rFonts w:cs="Times New Roman"/>
          <w:b/>
        </w:rPr>
        <w:t>Các</w:t>
      </w:r>
      <w:proofErr w:type="spellEnd"/>
      <w:r w:rsidRPr="005854C0">
        <w:rPr>
          <w:rFonts w:cs="Times New Roman"/>
          <w:b/>
        </w:rPr>
        <w:t xml:space="preserve"> </w:t>
      </w:r>
      <w:proofErr w:type="spellStart"/>
      <w:r w:rsidRPr="005854C0">
        <w:rPr>
          <w:rFonts w:cs="Times New Roman"/>
          <w:b/>
        </w:rPr>
        <w:t>cột</w:t>
      </w:r>
      <w:proofErr w:type="spellEnd"/>
      <w:r w:rsidRPr="005854C0">
        <w:rPr>
          <w:rFonts w:cs="Times New Roman"/>
          <w:b/>
        </w:rPr>
        <w:t xml:space="preserve"> </w:t>
      </w:r>
      <w:proofErr w:type="spellStart"/>
      <w:r w:rsidRPr="005854C0">
        <w:rPr>
          <w:rFonts w:cs="Times New Roman"/>
          <w:b/>
        </w:rPr>
        <w:t>mốc</w:t>
      </w:r>
      <w:proofErr w:type="spellEnd"/>
      <w:r w:rsidRPr="005854C0">
        <w:rPr>
          <w:rFonts w:cs="Times New Roman"/>
          <w:b/>
        </w:rPr>
        <w:t xml:space="preserve"> </w:t>
      </w:r>
      <w:proofErr w:type="spellStart"/>
      <w:r w:rsidRPr="005854C0">
        <w:rPr>
          <w:rFonts w:cs="Times New Roman"/>
          <w:b/>
        </w:rPr>
        <w:t>tầm</w:t>
      </w:r>
      <w:proofErr w:type="spellEnd"/>
      <w:r w:rsidRPr="005854C0">
        <w:rPr>
          <w:rFonts w:cs="Times New Roman"/>
          <w:b/>
        </w:rPr>
        <w:t xml:space="preserve"> </w:t>
      </w:r>
      <w:proofErr w:type="spellStart"/>
      <w:r w:rsidRPr="005854C0">
        <w:rPr>
          <w:rFonts w:cs="Times New Roman"/>
          <w:b/>
        </w:rPr>
        <w:t>nhìn</w:t>
      </w:r>
      <w:proofErr w:type="spellEnd"/>
      <w:r w:rsidRPr="005854C0">
        <w:rPr>
          <w:rFonts w:cs="Times New Roman"/>
          <w:b/>
        </w:rPr>
        <w:t>:</w:t>
      </w:r>
    </w:p>
    <w:p w14:paraId="45CE2349" w14:textId="77777777" w:rsidR="00B12EA3" w:rsidRPr="005854C0" w:rsidRDefault="00B12EA3" w:rsidP="00B12EA3">
      <w:pPr>
        <w:rPr>
          <w:rFonts w:cs="Times New Roman"/>
        </w:rPr>
      </w:pPr>
    </w:p>
    <w:p w14:paraId="102C86AF" w14:textId="77777777" w:rsidR="00B12EA3" w:rsidRPr="005854C0" w:rsidRDefault="00B12EA3" w:rsidP="00B12EA3">
      <w:pPr>
        <w:rPr>
          <w:rFonts w:cs="Times New Roman"/>
        </w:rPr>
      </w:pPr>
      <w:r w:rsidRPr="005854C0">
        <w:rPr>
          <w:rFonts w:cs="Times New Roman"/>
          <w:b/>
        </w:rPr>
        <w:t xml:space="preserve"> GIAI ĐOẠN 4 (2036-2040): HỆ SINH THÁI ĐỔI MỚI</w:t>
      </w:r>
    </w:p>
    <w:p w14:paraId="17378EEA" w14:textId="77777777" w:rsidR="00B12EA3" w:rsidRPr="005854C0" w:rsidRDefault="00B12EA3" w:rsidP="00B12EA3">
      <w:pPr>
        <w:rPr>
          <w:rFonts w:cs="Times New Roman"/>
        </w:rPr>
      </w:pPr>
    </w:p>
    <w:p w14:paraId="49726858" w14:textId="77777777" w:rsidR="00B12EA3" w:rsidRPr="005854C0" w:rsidRDefault="00B12EA3" w:rsidP="00B12EA3">
      <w:pPr>
        <w:spacing w:before="60" w:after="60"/>
        <w:ind w:left="432"/>
        <w:rPr>
          <w:rFonts w:cs="Times New Roman"/>
        </w:rPr>
      </w:pPr>
      <w:r w:rsidRPr="005854C0">
        <w:rPr>
          <w:rFonts w:cs="Times New Roman"/>
        </w:rPr>
        <w:t>2036: Technology Platform Leader</w:t>
      </w:r>
    </w:p>
    <w:p w14:paraId="4519E0CB" w14:textId="77777777" w:rsidR="00B12EA3" w:rsidRPr="005854C0" w:rsidRDefault="00B12EA3" w:rsidP="00B12EA3">
      <w:pPr>
        <w:spacing w:before="60" w:after="60"/>
        <w:ind w:left="432"/>
        <w:rPr>
          <w:rFonts w:cs="Times New Roman"/>
        </w:rPr>
      </w:pPr>
      <w:r w:rsidRPr="005854C0">
        <w:rPr>
          <w:rFonts w:cs="Times New Roman"/>
        </w:rPr>
        <w:t xml:space="preserve"> Mekong OS: Unified operating system </w:t>
      </w:r>
      <w:proofErr w:type="spellStart"/>
      <w:r w:rsidRPr="005854C0">
        <w:rPr>
          <w:rFonts w:cs="Times New Roman"/>
        </w:rPr>
        <w:t>cho</w:t>
      </w:r>
      <w:proofErr w:type="spellEnd"/>
      <w:r w:rsidRPr="005854C0">
        <w:rPr>
          <w:rFonts w:cs="Times New Roman"/>
        </w:rPr>
        <w:t xml:space="preserve"> industrial IoT</w:t>
      </w:r>
    </w:p>
    <w:p w14:paraId="0CD1AA02" w14:textId="77777777" w:rsidR="00B12EA3" w:rsidRPr="005854C0" w:rsidRDefault="00B12EA3" w:rsidP="00B12EA3">
      <w:pPr>
        <w:spacing w:before="60" w:after="60"/>
        <w:ind w:left="432"/>
        <w:rPr>
          <w:rFonts w:cs="Times New Roman"/>
        </w:rPr>
      </w:pPr>
      <w:r w:rsidRPr="005854C0">
        <w:rPr>
          <w:rFonts w:cs="Times New Roman"/>
        </w:rPr>
        <w:t xml:space="preserve"> API Economy: 1000+ third-party developers </w:t>
      </w:r>
      <w:proofErr w:type="spellStart"/>
      <w:r w:rsidRPr="005854C0">
        <w:rPr>
          <w:rFonts w:cs="Times New Roman"/>
        </w:rPr>
        <w:t>trên</w:t>
      </w:r>
      <w:proofErr w:type="spellEnd"/>
      <w:r w:rsidRPr="005854C0">
        <w:rPr>
          <w:rFonts w:cs="Times New Roman"/>
        </w:rPr>
        <w:t xml:space="preserve"> platform</w:t>
      </w:r>
    </w:p>
    <w:p w14:paraId="6273D588" w14:textId="77777777" w:rsidR="00B12EA3" w:rsidRPr="005854C0" w:rsidRDefault="00B12EA3" w:rsidP="00B12EA3">
      <w:pPr>
        <w:spacing w:before="60" w:after="60"/>
        <w:ind w:left="432"/>
        <w:rPr>
          <w:rFonts w:cs="Times New Roman"/>
        </w:rPr>
      </w:pPr>
      <w:r w:rsidRPr="005854C0">
        <w:rPr>
          <w:rFonts w:cs="Times New Roman"/>
        </w:rPr>
        <w:t xml:space="preserve"> Edge AI: Proprietary AI chips </w:t>
      </w:r>
      <w:proofErr w:type="spellStart"/>
      <w:r w:rsidRPr="005854C0">
        <w:rPr>
          <w:rFonts w:cs="Times New Roman"/>
        </w:rPr>
        <w:t>cho</w:t>
      </w:r>
      <w:proofErr w:type="spellEnd"/>
      <w:r w:rsidRPr="005854C0">
        <w:rPr>
          <w:rFonts w:cs="Times New Roman"/>
        </w:rPr>
        <w:t xml:space="preserve"> industrial applications</w:t>
      </w:r>
    </w:p>
    <w:p w14:paraId="10D3B533" w14:textId="77777777" w:rsidR="00B12EA3" w:rsidRPr="005854C0" w:rsidRDefault="00B12EA3" w:rsidP="00B12EA3">
      <w:pPr>
        <w:spacing w:before="60" w:after="60"/>
        <w:ind w:left="432"/>
        <w:rPr>
          <w:rFonts w:cs="Times New Roman"/>
        </w:rPr>
      </w:pPr>
      <w:r w:rsidRPr="005854C0">
        <w:rPr>
          <w:rFonts w:cs="Times New Roman"/>
        </w:rPr>
        <w:t xml:space="preserve"> Revenue: 1,200 </w:t>
      </w:r>
      <w:proofErr w:type="spellStart"/>
      <w:r w:rsidRPr="005854C0">
        <w:rPr>
          <w:rFonts w:cs="Times New Roman"/>
        </w:rPr>
        <w:t>tỷ</w:t>
      </w:r>
      <w:proofErr w:type="spellEnd"/>
      <w:r w:rsidRPr="005854C0">
        <w:rPr>
          <w:rFonts w:cs="Times New Roman"/>
        </w:rPr>
        <w:t xml:space="preserve"> VNĐ (100% </w:t>
      </w:r>
      <w:proofErr w:type="spellStart"/>
      <w:r w:rsidRPr="005854C0">
        <w:rPr>
          <w:rFonts w:cs="Times New Roman"/>
        </w:rPr>
        <w:t>từ</w:t>
      </w:r>
      <w:proofErr w:type="spellEnd"/>
      <w:r w:rsidRPr="005854C0">
        <w:rPr>
          <w:rFonts w:cs="Times New Roman"/>
        </w:rPr>
        <w:t xml:space="preserve"> high-value solutions)</w:t>
      </w:r>
    </w:p>
    <w:p w14:paraId="24DB237F" w14:textId="77777777" w:rsidR="00B12EA3" w:rsidRPr="005854C0" w:rsidRDefault="00B12EA3" w:rsidP="00B12EA3">
      <w:pPr>
        <w:spacing w:before="60" w:after="60"/>
        <w:ind w:left="432"/>
        <w:rPr>
          <w:rFonts w:cs="Times New Roman"/>
        </w:rPr>
      </w:pPr>
    </w:p>
    <w:p w14:paraId="05ED7AEF" w14:textId="77777777" w:rsidR="00B12EA3" w:rsidRPr="005854C0" w:rsidRDefault="00B12EA3" w:rsidP="00B12EA3">
      <w:pPr>
        <w:spacing w:before="60" w:after="60"/>
        <w:ind w:left="432"/>
        <w:rPr>
          <w:rFonts w:cs="Times New Roman"/>
        </w:rPr>
      </w:pPr>
      <w:r w:rsidRPr="005854C0">
        <w:rPr>
          <w:rFonts w:cs="Times New Roman"/>
        </w:rPr>
        <w:t>2037: Regional Expansion</w:t>
      </w:r>
    </w:p>
    <w:p w14:paraId="0291D45B" w14:textId="77777777" w:rsidR="00B12EA3" w:rsidRPr="005854C0" w:rsidRDefault="00B12EA3" w:rsidP="00B12EA3">
      <w:pPr>
        <w:spacing w:before="60" w:after="60"/>
        <w:ind w:left="432"/>
        <w:rPr>
          <w:rFonts w:cs="Times New Roman"/>
        </w:rPr>
      </w:pPr>
      <w:r w:rsidRPr="005854C0">
        <w:rPr>
          <w:rFonts w:cs="Times New Roman"/>
        </w:rPr>
        <w:t xml:space="preserve"> Trung </w:t>
      </w:r>
      <w:proofErr w:type="spellStart"/>
      <w:r w:rsidRPr="005854C0">
        <w:rPr>
          <w:rFonts w:cs="Times New Roman"/>
        </w:rPr>
        <w:t>tâm</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5 </w:t>
      </w:r>
      <w:proofErr w:type="spellStart"/>
      <w:r w:rsidRPr="005854C0">
        <w:rPr>
          <w:rFonts w:cs="Times New Roman"/>
        </w:rPr>
        <w:t>cơ</w:t>
      </w:r>
      <w:proofErr w:type="spellEnd"/>
      <w:r w:rsidRPr="005854C0">
        <w:rPr>
          <w:rFonts w:cs="Times New Roman"/>
        </w:rPr>
        <w:t xml:space="preserve"> </w:t>
      </w:r>
      <w:proofErr w:type="spellStart"/>
      <w:r w:rsidRPr="005854C0">
        <w:rPr>
          <w:rFonts w:cs="Times New Roman"/>
        </w:rPr>
        <w:t>sở</w:t>
      </w:r>
      <w:proofErr w:type="spellEnd"/>
      <w:r w:rsidRPr="005854C0">
        <w:rPr>
          <w:rFonts w:cs="Times New Roman"/>
        </w:rPr>
        <w:t xml:space="preserve"> </w:t>
      </w:r>
      <w:proofErr w:type="spellStart"/>
      <w:r w:rsidRPr="005854C0">
        <w:rPr>
          <w:rFonts w:cs="Times New Roman"/>
        </w:rPr>
        <w:t>trên</w:t>
      </w:r>
      <w:proofErr w:type="spellEnd"/>
      <w:r w:rsidRPr="005854C0">
        <w:rPr>
          <w:rFonts w:cs="Times New Roman"/>
        </w:rPr>
        <w:t xml:space="preserve"> </w:t>
      </w:r>
      <w:proofErr w:type="spellStart"/>
      <w:r w:rsidRPr="005854C0">
        <w:rPr>
          <w:rFonts w:cs="Times New Roman"/>
        </w:rPr>
        <w:t>khắp</w:t>
      </w:r>
      <w:proofErr w:type="spellEnd"/>
      <w:r w:rsidRPr="005854C0">
        <w:rPr>
          <w:rFonts w:cs="Times New Roman"/>
        </w:rPr>
        <w:t xml:space="preserve"> ASEAN</w:t>
      </w:r>
    </w:p>
    <w:p w14:paraId="2F8C5D02" w14:textId="77777777" w:rsidR="00B12EA3" w:rsidRPr="005854C0" w:rsidRDefault="00B12EA3" w:rsidP="00B12EA3">
      <w:pPr>
        <w:spacing w:before="60" w:after="60"/>
        <w:ind w:left="432"/>
        <w:rPr>
          <w:rFonts w:cs="Times New Roman"/>
        </w:rPr>
      </w:pPr>
      <w:r w:rsidRPr="005854C0">
        <w:rPr>
          <w:rFonts w:cs="Times New Roman"/>
        </w:rPr>
        <w:t xml:space="preserve"> R&amp;D centers: Singapore (AI), Malaysia (Robotics), Thailand (IoT)</w:t>
      </w:r>
    </w:p>
    <w:p w14:paraId="36D8E72D" w14:textId="77777777" w:rsidR="00B12EA3" w:rsidRPr="005854C0" w:rsidRDefault="00B12EA3" w:rsidP="00B12EA3">
      <w:pPr>
        <w:spacing w:before="60" w:after="60"/>
        <w:ind w:left="432"/>
        <w:rPr>
          <w:rFonts w:cs="Times New Roman"/>
        </w:rPr>
      </w:pPr>
      <w:r w:rsidRPr="005854C0">
        <w:rPr>
          <w:rFonts w:cs="Times New Roman"/>
        </w:rPr>
        <w:t xml:space="preserve"> Market presence: #1 industrial automation in 3 ASEAN countries</w:t>
      </w:r>
    </w:p>
    <w:p w14:paraId="3A2984D6" w14:textId="77777777" w:rsidR="00B12EA3" w:rsidRPr="005854C0" w:rsidRDefault="00B12EA3" w:rsidP="00B12EA3">
      <w:pPr>
        <w:spacing w:before="60" w:after="60"/>
        <w:ind w:left="432"/>
        <w:rPr>
          <w:rFonts w:cs="Times New Roman"/>
        </w:rPr>
      </w:pPr>
      <w:r w:rsidRPr="005854C0">
        <w:rPr>
          <w:rFonts w:cs="Times New Roman"/>
        </w:rPr>
        <w:t xml:space="preserve"> Workforce: 1,000+ employees across region</w:t>
      </w:r>
    </w:p>
    <w:p w14:paraId="65D9D743" w14:textId="77777777" w:rsidR="00B12EA3" w:rsidRPr="005854C0" w:rsidRDefault="00B12EA3" w:rsidP="00B12EA3">
      <w:pPr>
        <w:spacing w:before="60" w:after="60"/>
        <w:ind w:left="432"/>
        <w:rPr>
          <w:rFonts w:cs="Times New Roman"/>
        </w:rPr>
      </w:pPr>
    </w:p>
    <w:p w14:paraId="71241727" w14:textId="77777777" w:rsidR="00B12EA3" w:rsidRPr="005854C0" w:rsidRDefault="00B12EA3" w:rsidP="00B12EA3">
      <w:pPr>
        <w:spacing w:before="60" w:after="60"/>
        <w:ind w:left="432"/>
        <w:rPr>
          <w:rFonts w:cs="Times New Roman"/>
        </w:rPr>
      </w:pPr>
      <w:r w:rsidRPr="005854C0">
        <w:rPr>
          <w:rFonts w:cs="Times New Roman"/>
        </w:rPr>
        <w:t>2038: Sustainability Leadership</w:t>
      </w:r>
    </w:p>
    <w:p w14:paraId="10993000" w14:textId="77777777" w:rsidR="00B12EA3" w:rsidRPr="005854C0" w:rsidRDefault="00B12EA3" w:rsidP="00B12EA3">
      <w:pPr>
        <w:spacing w:before="60" w:after="60"/>
        <w:ind w:left="432"/>
        <w:rPr>
          <w:rFonts w:cs="Times New Roman"/>
        </w:rPr>
      </w:pPr>
      <w:r w:rsidRPr="005854C0">
        <w:rPr>
          <w:rFonts w:cs="Times New Roman"/>
        </w:rPr>
        <w:t xml:space="preserve"> Carbon negative operations: Net carbon sink through reforestation</w:t>
      </w:r>
    </w:p>
    <w:p w14:paraId="5FD33B27" w14:textId="77777777" w:rsidR="00B12EA3" w:rsidRPr="005854C0" w:rsidRDefault="00B12EA3" w:rsidP="00B12EA3">
      <w:pPr>
        <w:spacing w:before="60" w:after="60"/>
        <w:ind w:left="432"/>
        <w:rPr>
          <w:rFonts w:cs="Times New Roman"/>
        </w:rPr>
      </w:pPr>
      <w:r w:rsidRPr="005854C0">
        <w:rPr>
          <w:rFonts w:cs="Times New Roman"/>
        </w:rPr>
        <w:t xml:space="preserve"> Circular economy: 100% waste-to-resource conversion</w:t>
      </w:r>
    </w:p>
    <w:p w14:paraId="45912820" w14:textId="77777777" w:rsidR="00B12EA3" w:rsidRPr="005854C0" w:rsidRDefault="00B12EA3" w:rsidP="00B12EA3">
      <w:pPr>
        <w:spacing w:before="60" w:after="60"/>
        <w:ind w:left="432"/>
        <w:rPr>
          <w:rFonts w:cs="Times New Roman"/>
        </w:rPr>
      </w:pPr>
      <w:r w:rsidRPr="005854C0">
        <w:rPr>
          <w:rFonts w:cs="Times New Roman"/>
        </w:rPr>
        <w:t xml:space="preserve"> Social impact: 10,000+ people lifted out of poverty through technology</w:t>
      </w:r>
    </w:p>
    <w:p w14:paraId="6CBD2F1C" w14:textId="77777777" w:rsidR="00B12EA3" w:rsidRPr="005854C0" w:rsidRDefault="00B12EA3" w:rsidP="00B12EA3">
      <w:pPr>
        <w:spacing w:before="60" w:after="60"/>
        <w:ind w:left="432"/>
        <w:rPr>
          <w:rFonts w:cs="Times New Roman"/>
        </w:rPr>
      </w:pPr>
      <w:r w:rsidRPr="005854C0">
        <w:rPr>
          <w:rFonts w:cs="Times New Roman"/>
        </w:rPr>
        <w:t xml:space="preserve"> UN recognition: Global leader in sustainable technology development</w:t>
      </w:r>
    </w:p>
    <w:p w14:paraId="30C53D0F" w14:textId="77777777" w:rsidR="00B12EA3" w:rsidRPr="005854C0" w:rsidRDefault="00B12EA3" w:rsidP="00B12EA3">
      <w:pPr>
        <w:spacing w:before="60" w:after="60"/>
        <w:ind w:left="432"/>
        <w:rPr>
          <w:rFonts w:cs="Times New Roman"/>
        </w:rPr>
      </w:pPr>
    </w:p>
    <w:p w14:paraId="19C433E8" w14:textId="77777777" w:rsidR="00B12EA3" w:rsidRPr="005854C0" w:rsidRDefault="00B12EA3" w:rsidP="00B12EA3">
      <w:pPr>
        <w:spacing w:before="60" w:after="60"/>
        <w:ind w:left="432"/>
        <w:rPr>
          <w:rFonts w:cs="Times New Roman"/>
        </w:rPr>
      </w:pPr>
      <w:r w:rsidRPr="005854C0">
        <w:rPr>
          <w:rFonts w:cs="Times New Roman"/>
        </w:rPr>
        <w:t>2039: Technology Breakthroughs</w:t>
      </w:r>
    </w:p>
    <w:p w14:paraId="1707FB63" w14:textId="77777777" w:rsidR="00B12EA3" w:rsidRPr="005854C0" w:rsidRDefault="00B12EA3" w:rsidP="00B12EA3">
      <w:pPr>
        <w:spacing w:before="60" w:after="60"/>
        <w:ind w:left="432"/>
        <w:rPr>
          <w:rFonts w:cs="Times New Roman"/>
        </w:rPr>
      </w:pPr>
      <w:r w:rsidRPr="005854C0">
        <w:rPr>
          <w:rFonts w:cs="Times New Roman"/>
        </w:rPr>
        <w:t xml:space="preserve"> Quantum integration: Quantum-enhanced optimization algorithms</w:t>
      </w:r>
    </w:p>
    <w:p w14:paraId="2843CFF8" w14:textId="77777777" w:rsidR="00B12EA3" w:rsidRPr="005854C0" w:rsidRDefault="00B12EA3" w:rsidP="00B12EA3">
      <w:pPr>
        <w:spacing w:before="60" w:after="60"/>
        <w:ind w:left="432"/>
        <w:rPr>
          <w:rFonts w:cs="Times New Roman"/>
        </w:rPr>
      </w:pPr>
      <w:r w:rsidRPr="005854C0">
        <w:rPr>
          <w:rFonts w:cs="Times New Roman"/>
        </w:rPr>
        <w:t xml:space="preserve"> Biotech convergence: Bio-inspired robotics </w:t>
      </w:r>
      <w:proofErr w:type="spellStart"/>
      <w:r w:rsidRPr="005854C0">
        <w:rPr>
          <w:rFonts w:cs="Times New Roman"/>
        </w:rPr>
        <w:t>và</w:t>
      </w:r>
      <w:proofErr w:type="spellEnd"/>
      <w:r w:rsidRPr="005854C0">
        <w:rPr>
          <w:rFonts w:cs="Times New Roman"/>
        </w:rPr>
        <w:t xml:space="preserve"> sensing</w:t>
      </w:r>
    </w:p>
    <w:p w14:paraId="4C8E301D" w14:textId="77777777" w:rsidR="00B12EA3" w:rsidRPr="005854C0" w:rsidRDefault="00B12EA3" w:rsidP="00B12EA3">
      <w:pPr>
        <w:spacing w:before="60" w:after="60"/>
        <w:ind w:left="432"/>
        <w:rPr>
          <w:rFonts w:cs="Times New Roman"/>
        </w:rPr>
      </w:pPr>
      <w:r w:rsidRPr="005854C0">
        <w:rPr>
          <w:rFonts w:cs="Times New Roman"/>
        </w:rPr>
        <w:t xml:space="preserve"> Space technology: Satellite-based IoT connectivity</w:t>
      </w:r>
    </w:p>
    <w:p w14:paraId="05D8AC45" w14:textId="77777777" w:rsidR="00B12EA3" w:rsidRPr="005854C0" w:rsidRDefault="00B12EA3" w:rsidP="00B12EA3">
      <w:pPr>
        <w:spacing w:before="60" w:after="60"/>
        <w:ind w:left="432"/>
        <w:rPr>
          <w:rFonts w:cs="Times New Roman"/>
        </w:rPr>
      </w:pPr>
      <w:r w:rsidRPr="005854C0">
        <w:rPr>
          <w:rFonts w:cs="Times New Roman"/>
        </w:rPr>
        <w:t xml:space="preserve"> Next-gen materials: Self-healing smart materials</w:t>
      </w:r>
    </w:p>
    <w:p w14:paraId="64557D79" w14:textId="77777777" w:rsidR="00B12EA3" w:rsidRPr="005854C0" w:rsidRDefault="00B12EA3" w:rsidP="00B12EA3">
      <w:pPr>
        <w:spacing w:before="60" w:after="60"/>
        <w:ind w:left="432"/>
        <w:rPr>
          <w:rFonts w:cs="Times New Roman"/>
        </w:rPr>
      </w:pPr>
    </w:p>
    <w:p w14:paraId="3EBB83D1" w14:textId="77777777" w:rsidR="00B12EA3" w:rsidRPr="005854C0" w:rsidRDefault="00B12EA3" w:rsidP="00B12EA3">
      <w:pPr>
        <w:spacing w:before="60" w:after="60"/>
        <w:ind w:left="432"/>
        <w:rPr>
          <w:rFonts w:cs="Times New Roman"/>
        </w:rPr>
      </w:pPr>
      <w:r w:rsidRPr="005854C0">
        <w:rPr>
          <w:rFonts w:cs="Times New Roman"/>
        </w:rPr>
        <w:t>2040: Global Recognition</w:t>
      </w:r>
    </w:p>
    <w:p w14:paraId="3ABCC23E" w14:textId="77777777" w:rsidR="00B12EA3" w:rsidRPr="005854C0" w:rsidRDefault="00B12EA3" w:rsidP="00B12EA3">
      <w:pPr>
        <w:spacing w:before="60" w:after="60"/>
        <w:ind w:left="432"/>
        <w:rPr>
          <w:rFonts w:cs="Times New Roman"/>
        </w:rPr>
      </w:pPr>
      <w:r w:rsidRPr="005854C0">
        <w:rPr>
          <w:rFonts w:cs="Times New Roman"/>
        </w:rPr>
        <w:t xml:space="preserve"> Fortune 500 listing: Among world's top technology companies</w:t>
      </w:r>
    </w:p>
    <w:p w14:paraId="76748BC7" w14:textId="77777777" w:rsidR="00B12EA3" w:rsidRPr="005854C0" w:rsidRDefault="00B12EA3" w:rsidP="00B12EA3">
      <w:pPr>
        <w:spacing w:before="60" w:after="60"/>
        <w:ind w:left="432"/>
        <w:rPr>
          <w:rFonts w:cs="Times New Roman"/>
        </w:rPr>
      </w:pPr>
      <w:r w:rsidRPr="005854C0">
        <w:rPr>
          <w:rFonts w:cs="Times New Roman"/>
        </w:rPr>
        <w:t xml:space="preserve"> Nobel Prize: Recognition for contributions to sustainable development</w:t>
      </w:r>
    </w:p>
    <w:p w14:paraId="70234787" w14:textId="77777777" w:rsidR="00B12EA3" w:rsidRPr="005854C0" w:rsidRDefault="00B12EA3" w:rsidP="00B12EA3">
      <w:pPr>
        <w:spacing w:before="60" w:after="60"/>
        <w:ind w:left="432"/>
        <w:rPr>
          <w:rFonts w:cs="Times New Roman"/>
        </w:rPr>
      </w:pPr>
      <w:r w:rsidRPr="005854C0">
        <w:rPr>
          <w:rFonts w:cs="Times New Roman"/>
        </w:rPr>
        <w:t xml:space="preserve"> University: Mekong Institute of Technology established</w:t>
      </w:r>
    </w:p>
    <w:p w14:paraId="147BF829" w14:textId="77777777" w:rsidR="00B12EA3" w:rsidRPr="005854C0" w:rsidRDefault="00B12EA3" w:rsidP="00B12EA3">
      <w:pPr>
        <w:spacing w:before="60" w:after="60"/>
        <w:ind w:left="432"/>
        <w:rPr>
          <w:rFonts w:cs="Times New Roman"/>
        </w:rPr>
      </w:pPr>
      <w:r w:rsidRPr="005854C0">
        <w:rPr>
          <w:rFonts w:cs="Times New Roman"/>
        </w:rPr>
        <w:t xml:space="preserve"> Legacy: 100,000+ engineers trained globally</w:t>
      </w:r>
    </w:p>
    <w:p w14:paraId="72EC08F2" w14:textId="77777777" w:rsidR="00B12EA3" w:rsidRPr="005854C0" w:rsidRDefault="00B12EA3" w:rsidP="00B12EA3">
      <w:pPr>
        <w:rPr>
          <w:rFonts w:cs="Times New Roman"/>
        </w:rPr>
      </w:pPr>
    </w:p>
    <w:p w14:paraId="642013C3" w14:textId="77777777" w:rsidR="00B12EA3" w:rsidRPr="005854C0" w:rsidRDefault="00B12EA3" w:rsidP="00B12EA3">
      <w:pPr>
        <w:pStyle w:val="Heading4"/>
        <w:rPr>
          <w:rFonts w:ascii="Times New Roman" w:hAnsi="Times New Roman" w:cs="Times New Roman"/>
        </w:rPr>
      </w:pPr>
      <w:r w:rsidRPr="005854C0">
        <w:rPr>
          <w:rFonts w:ascii="Times New Roman" w:hAnsi="Times New Roman" w:cs="Times New Roman"/>
        </w:rPr>
        <w:t xml:space="preserve">B) </w:t>
      </w:r>
      <w:proofErr w:type="spellStart"/>
      <w:r w:rsidRPr="005854C0">
        <w:rPr>
          <w:rFonts w:ascii="Times New Roman" w:hAnsi="Times New Roman" w:cs="Times New Roman"/>
        </w:rPr>
        <w:t>Lộ</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trình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tiến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hóa</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công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nghệ</w:t>
      </w:r>
      <w:proofErr w:type="spellEnd"/>
      <w:r w:rsidRPr="005854C0">
        <w:rPr>
          <w:rFonts w:ascii="Times New Roman" w:hAnsi="Times New Roman" w:cs="Times New Roman"/>
        </w:rPr>
        <w:t>:</w:t>
      </w:r>
    </w:p>
    <w:p w14:paraId="3DA316C0" w14:textId="77777777" w:rsidR="00B12EA3" w:rsidRPr="005854C0" w:rsidRDefault="00B12EA3" w:rsidP="00B12EA3">
      <w:pPr>
        <w:rPr>
          <w:rFonts w:cs="Times New Roman"/>
        </w:rPr>
      </w:pPr>
    </w:p>
    <w:p w14:paraId="34ACA7B5" w14:textId="77777777" w:rsidR="00B12EA3" w:rsidRPr="005854C0" w:rsidRDefault="00B12EA3" w:rsidP="00B12EA3">
      <w:pPr>
        <w:rPr>
          <w:rFonts w:cs="Times New Roman"/>
        </w:rPr>
      </w:pPr>
      <w:r w:rsidRPr="005854C0">
        <w:rPr>
          <w:rFonts w:cs="Times New Roman"/>
          <w:b/>
        </w:rPr>
        <w:t xml:space="preserve"> DÒNG CHẢY ĐỔI MỚI 2025-2040:</w:t>
      </w:r>
    </w:p>
    <w:p w14:paraId="5EAA8A11" w14:textId="77777777" w:rsidR="00B12EA3" w:rsidRPr="005854C0" w:rsidRDefault="00B12EA3" w:rsidP="00B12EA3">
      <w:pPr>
        <w:rPr>
          <w:rFonts w:cs="Times New Roman"/>
        </w:rPr>
      </w:pPr>
    </w:p>
    <w:p w14:paraId="4F7F9AAC" w14:textId="77777777" w:rsidR="00B12EA3" w:rsidRPr="005854C0" w:rsidRDefault="00B12EA3" w:rsidP="00B12EA3">
      <w:pPr>
        <w:rPr>
          <w:rFonts w:cs="Times New Roman"/>
        </w:rPr>
      </w:pPr>
      <w:proofErr w:type="spellStart"/>
      <w:r w:rsidRPr="005854C0">
        <w:rPr>
          <w:rFonts w:cs="Times New Roman"/>
          <w:b/>
        </w:rPr>
        <w:t>Làn</w:t>
      </w:r>
      <w:proofErr w:type="spellEnd"/>
      <w:r w:rsidRPr="005854C0">
        <w:rPr>
          <w:rFonts w:cs="Times New Roman"/>
          <w:b/>
        </w:rPr>
        <w:t xml:space="preserve"> </w:t>
      </w:r>
      <w:proofErr w:type="spellStart"/>
      <w:r w:rsidRPr="005854C0">
        <w:rPr>
          <w:rFonts w:cs="Times New Roman"/>
          <w:b/>
        </w:rPr>
        <w:t>sóng</w:t>
      </w:r>
      <w:proofErr w:type="spellEnd"/>
      <w:r w:rsidRPr="005854C0">
        <w:rPr>
          <w:rFonts w:cs="Times New Roman"/>
          <w:b/>
        </w:rPr>
        <w:t xml:space="preserve"> 1 (2025-2027): Công </w:t>
      </w:r>
      <w:proofErr w:type="spellStart"/>
      <w:r w:rsidRPr="005854C0">
        <w:rPr>
          <w:rFonts w:cs="Times New Roman"/>
          <w:b/>
        </w:rPr>
        <w:t>nghệ</w:t>
      </w:r>
      <w:proofErr w:type="spellEnd"/>
      <w:r w:rsidRPr="005854C0">
        <w:rPr>
          <w:rFonts w:cs="Times New Roman"/>
          <w:b/>
        </w:rPr>
        <w:t xml:space="preserve"> </w:t>
      </w:r>
      <w:proofErr w:type="spellStart"/>
      <w:r w:rsidRPr="005854C0">
        <w:rPr>
          <w:rFonts w:cs="Times New Roman"/>
          <w:b/>
        </w:rPr>
        <w:t>nền</w:t>
      </w:r>
      <w:proofErr w:type="spellEnd"/>
      <w:r w:rsidRPr="005854C0">
        <w:rPr>
          <w:rFonts w:cs="Times New Roman"/>
          <w:b/>
        </w:rPr>
        <w:t xml:space="preserve"> </w:t>
      </w:r>
      <w:proofErr w:type="spellStart"/>
      <w:r w:rsidRPr="005854C0">
        <w:rPr>
          <w:rFonts w:cs="Times New Roman"/>
          <w:b/>
        </w:rPr>
        <w:t>tảng</w:t>
      </w:r>
      <w:proofErr w:type="spellEnd"/>
    </w:p>
    <w:p w14:paraId="6D5D92EC" w14:textId="77777777" w:rsidR="00B12EA3" w:rsidRPr="005854C0" w:rsidRDefault="00B12EA3" w:rsidP="00B12EA3">
      <w:pPr>
        <w:spacing w:before="60" w:after="60"/>
        <w:ind w:left="432"/>
        <w:rPr>
          <w:rFonts w:cs="Times New Roman"/>
        </w:rPr>
      </w:pPr>
      <w:r w:rsidRPr="005854C0">
        <w:rPr>
          <w:rFonts w:cs="Times New Roman"/>
        </w:rPr>
        <w:t>IoT Gateway Evolution:</w:t>
      </w:r>
    </w:p>
    <w:p w14:paraId="39DA4ACA" w14:textId="77777777" w:rsidR="00B12EA3" w:rsidRPr="005854C0" w:rsidRDefault="00B12EA3" w:rsidP="00B12EA3">
      <w:pPr>
        <w:spacing w:before="60" w:after="60"/>
        <w:ind w:left="432"/>
        <w:rPr>
          <w:rFonts w:cs="Times New Roman"/>
        </w:rPr>
      </w:pPr>
      <w:r w:rsidRPr="005854C0">
        <w:rPr>
          <w:rFonts w:cs="Times New Roman"/>
        </w:rPr>
        <w:t>- MK-100: Basic connectivity</w:t>
      </w:r>
    </w:p>
    <w:p w14:paraId="06740652" w14:textId="77777777" w:rsidR="00B12EA3" w:rsidRPr="005854C0" w:rsidRDefault="00B12EA3" w:rsidP="00B12EA3">
      <w:pPr>
        <w:spacing w:before="60" w:after="60"/>
        <w:ind w:left="432"/>
        <w:rPr>
          <w:rFonts w:cs="Times New Roman"/>
        </w:rPr>
      </w:pPr>
      <w:r w:rsidRPr="005854C0">
        <w:rPr>
          <w:rFonts w:cs="Times New Roman"/>
        </w:rPr>
        <w:t>- MK-200: Edge computing</w:t>
      </w:r>
    </w:p>
    <w:p w14:paraId="2C233096" w14:textId="77777777" w:rsidR="00B12EA3" w:rsidRPr="005854C0" w:rsidRDefault="00B12EA3" w:rsidP="00B12EA3">
      <w:pPr>
        <w:spacing w:before="60" w:after="60"/>
        <w:ind w:left="432"/>
        <w:rPr>
          <w:rFonts w:cs="Times New Roman"/>
        </w:rPr>
      </w:pPr>
      <w:r w:rsidRPr="005854C0">
        <w:rPr>
          <w:rFonts w:cs="Times New Roman"/>
        </w:rPr>
        <w:t>- MK-300: AI integration</w:t>
      </w:r>
    </w:p>
    <w:p w14:paraId="5D0BB831" w14:textId="77777777" w:rsidR="00B12EA3" w:rsidRPr="005854C0" w:rsidRDefault="00B12EA3" w:rsidP="00B12EA3">
      <w:pPr>
        <w:spacing w:before="60" w:after="60"/>
        <w:ind w:left="432"/>
        <w:rPr>
          <w:rFonts w:cs="Times New Roman"/>
        </w:rPr>
      </w:pPr>
      <w:r w:rsidRPr="005854C0">
        <w:rPr>
          <w:rFonts w:cs="Times New Roman"/>
        </w:rPr>
        <w:t xml:space="preserve">- Investment: 45 </w:t>
      </w:r>
      <w:proofErr w:type="spellStart"/>
      <w:r w:rsidRPr="005854C0">
        <w:rPr>
          <w:rFonts w:cs="Times New Roman"/>
        </w:rPr>
        <w:t>tỷ</w:t>
      </w:r>
      <w:proofErr w:type="spellEnd"/>
      <w:r w:rsidRPr="005854C0">
        <w:rPr>
          <w:rFonts w:cs="Times New Roman"/>
        </w:rPr>
        <w:t xml:space="preserve"> VNĐ</w:t>
      </w:r>
    </w:p>
    <w:p w14:paraId="25A61781" w14:textId="77777777" w:rsidR="00B12EA3" w:rsidRPr="005854C0" w:rsidRDefault="00B12EA3" w:rsidP="00B12EA3">
      <w:pPr>
        <w:spacing w:before="60" w:after="60"/>
        <w:ind w:left="432"/>
        <w:rPr>
          <w:rFonts w:cs="Times New Roman"/>
        </w:rPr>
      </w:pPr>
    </w:p>
    <w:p w14:paraId="6FE07252" w14:textId="77777777" w:rsidR="00B12EA3" w:rsidRPr="005854C0" w:rsidRDefault="00B12EA3" w:rsidP="00B12EA3">
      <w:pPr>
        <w:spacing w:before="60" w:after="60"/>
        <w:ind w:left="432"/>
        <w:rPr>
          <w:rFonts w:cs="Times New Roman"/>
        </w:rPr>
      </w:pPr>
      <w:r w:rsidRPr="005854C0">
        <w:rPr>
          <w:rFonts w:cs="Times New Roman"/>
        </w:rPr>
        <w:t>Robotics Foundation:</w:t>
      </w:r>
    </w:p>
    <w:p w14:paraId="108EB86A" w14:textId="77777777" w:rsidR="00B12EA3" w:rsidRPr="005854C0" w:rsidRDefault="00B12EA3" w:rsidP="00B12EA3">
      <w:pPr>
        <w:spacing w:before="60" w:after="60"/>
        <w:ind w:left="432"/>
        <w:rPr>
          <w:rFonts w:cs="Times New Roman"/>
        </w:rPr>
      </w:pPr>
      <w:r w:rsidRPr="005854C0">
        <w:rPr>
          <w:rFonts w:cs="Times New Roman"/>
        </w:rPr>
        <w:t>- AMR-100: Basic navigation</w:t>
      </w:r>
    </w:p>
    <w:p w14:paraId="4E458177" w14:textId="77777777" w:rsidR="00B12EA3" w:rsidRPr="005854C0" w:rsidRDefault="00B12EA3" w:rsidP="00B12EA3">
      <w:pPr>
        <w:spacing w:before="60" w:after="60"/>
        <w:ind w:left="432"/>
        <w:rPr>
          <w:rFonts w:cs="Times New Roman"/>
        </w:rPr>
      </w:pPr>
      <w:r w:rsidRPr="005854C0">
        <w:rPr>
          <w:rFonts w:cs="Times New Roman"/>
        </w:rPr>
        <w:t>- AMR-500: Advanced SLAM</w:t>
      </w:r>
    </w:p>
    <w:p w14:paraId="5B848C98" w14:textId="77777777" w:rsidR="00B12EA3" w:rsidRPr="005854C0" w:rsidRDefault="00B12EA3" w:rsidP="00B12EA3">
      <w:pPr>
        <w:spacing w:before="60" w:after="60"/>
        <w:ind w:left="432"/>
        <w:rPr>
          <w:rFonts w:cs="Times New Roman"/>
        </w:rPr>
      </w:pPr>
      <w:r w:rsidRPr="005854C0">
        <w:rPr>
          <w:rFonts w:cs="Times New Roman"/>
        </w:rPr>
        <w:t>- AGV systems: Guided transport</w:t>
      </w:r>
    </w:p>
    <w:p w14:paraId="07127F4F" w14:textId="77777777" w:rsidR="00B12EA3" w:rsidRPr="005854C0" w:rsidRDefault="00B12EA3" w:rsidP="00B12EA3">
      <w:pPr>
        <w:spacing w:before="60" w:after="60"/>
        <w:ind w:left="432"/>
        <w:rPr>
          <w:rFonts w:cs="Times New Roman"/>
        </w:rPr>
      </w:pPr>
      <w:r w:rsidRPr="005854C0">
        <w:rPr>
          <w:rFonts w:cs="Times New Roman"/>
        </w:rPr>
        <w:t xml:space="preserve">- Investment: 35 </w:t>
      </w:r>
      <w:proofErr w:type="spellStart"/>
      <w:r w:rsidRPr="005854C0">
        <w:rPr>
          <w:rFonts w:cs="Times New Roman"/>
        </w:rPr>
        <w:t>tỷ</w:t>
      </w:r>
      <w:proofErr w:type="spellEnd"/>
      <w:r w:rsidRPr="005854C0">
        <w:rPr>
          <w:rFonts w:cs="Times New Roman"/>
        </w:rPr>
        <w:t xml:space="preserve"> VNĐ</w:t>
      </w:r>
    </w:p>
    <w:p w14:paraId="6BAAB63D" w14:textId="77777777" w:rsidR="00B12EA3" w:rsidRPr="005854C0" w:rsidRDefault="00B12EA3" w:rsidP="00B12EA3">
      <w:pPr>
        <w:spacing w:before="60" w:after="60"/>
        <w:ind w:left="432"/>
        <w:rPr>
          <w:rFonts w:cs="Times New Roman"/>
        </w:rPr>
      </w:pPr>
    </w:p>
    <w:p w14:paraId="0F1E3960" w14:textId="77777777" w:rsidR="00B12EA3" w:rsidRPr="005854C0" w:rsidRDefault="00B12EA3" w:rsidP="00B12EA3">
      <w:pPr>
        <w:spacing w:before="60" w:after="60"/>
        <w:ind w:left="432"/>
        <w:rPr>
          <w:rFonts w:cs="Times New Roman"/>
        </w:rPr>
      </w:pPr>
      <w:r w:rsidRPr="005854C0">
        <w:rPr>
          <w:rFonts w:cs="Times New Roman"/>
        </w:rPr>
        <w:t>Software Platform:</w:t>
      </w:r>
    </w:p>
    <w:p w14:paraId="158BCB0E" w14:textId="77777777" w:rsidR="00B12EA3" w:rsidRPr="005854C0" w:rsidRDefault="00B12EA3" w:rsidP="00B12EA3">
      <w:pPr>
        <w:spacing w:before="60" w:after="60"/>
        <w:ind w:left="432"/>
        <w:rPr>
          <w:rFonts w:cs="Times New Roman"/>
        </w:rPr>
      </w:pPr>
      <w:r w:rsidRPr="005854C0">
        <w:rPr>
          <w:rFonts w:cs="Times New Roman"/>
        </w:rPr>
        <w:t>- ERP/MES integration</w:t>
      </w:r>
    </w:p>
    <w:p w14:paraId="2EF98DE3" w14:textId="77777777" w:rsidR="00B12EA3" w:rsidRPr="005854C0" w:rsidRDefault="00B12EA3" w:rsidP="00B12EA3">
      <w:pPr>
        <w:spacing w:before="60" w:after="60"/>
        <w:ind w:left="432"/>
        <w:rPr>
          <w:rFonts w:cs="Times New Roman"/>
        </w:rPr>
      </w:pPr>
      <w:r w:rsidRPr="005854C0">
        <w:rPr>
          <w:rFonts w:cs="Times New Roman"/>
        </w:rPr>
        <w:t>- IoT data platform</w:t>
      </w:r>
    </w:p>
    <w:p w14:paraId="36C500FA" w14:textId="77777777" w:rsidR="00B12EA3" w:rsidRPr="005854C0" w:rsidRDefault="00B12EA3" w:rsidP="00B12EA3">
      <w:pPr>
        <w:spacing w:before="60" w:after="60"/>
        <w:ind w:left="432"/>
        <w:rPr>
          <w:rFonts w:cs="Times New Roman"/>
        </w:rPr>
      </w:pPr>
      <w:r w:rsidRPr="005854C0">
        <w:rPr>
          <w:rFonts w:cs="Times New Roman"/>
        </w:rPr>
        <w:t>- Basic analytics</w:t>
      </w:r>
    </w:p>
    <w:p w14:paraId="3EC3438C" w14:textId="77777777" w:rsidR="00B12EA3" w:rsidRPr="005854C0" w:rsidRDefault="00B12EA3" w:rsidP="00B12EA3">
      <w:pPr>
        <w:spacing w:before="60" w:after="60"/>
        <w:ind w:left="432"/>
        <w:rPr>
          <w:rFonts w:cs="Times New Roman"/>
        </w:rPr>
      </w:pPr>
      <w:r w:rsidRPr="005854C0">
        <w:rPr>
          <w:rFonts w:cs="Times New Roman"/>
        </w:rPr>
        <w:t xml:space="preserve">- Investment: 15 </w:t>
      </w:r>
      <w:proofErr w:type="spellStart"/>
      <w:r w:rsidRPr="005854C0">
        <w:rPr>
          <w:rFonts w:cs="Times New Roman"/>
        </w:rPr>
        <w:t>tỷ</w:t>
      </w:r>
      <w:proofErr w:type="spellEnd"/>
      <w:r w:rsidRPr="005854C0">
        <w:rPr>
          <w:rFonts w:cs="Times New Roman"/>
        </w:rPr>
        <w:t xml:space="preserve"> VNĐ</w:t>
      </w:r>
    </w:p>
    <w:p w14:paraId="64032BB2" w14:textId="77777777" w:rsidR="00B12EA3" w:rsidRPr="005854C0" w:rsidRDefault="00B12EA3" w:rsidP="00B12EA3">
      <w:pPr>
        <w:rPr>
          <w:rFonts w:cs="Times New Roman"/>
        </w:rPr>
      </w:pPr>
    </w:p>
    <w:p w14:paraId="68B043B2" w14:textId="77777777" w:rsidR="00B12EA3" w:rsidRPr="005854C0" w:rsidRDefault="00B12EA3" w:rsidP="00B12EA3">
      <w:pPr>
        <w:rPr>
          <w:rFonts w:cs="Times New Roman"/>
        </w:rPr>
      </w:pPr>
      <w:proofErr w:type="spellStart"/>
      <w:r w:rsidRPr="005854C0">
        <w:rPr>
          <w:rFonts w:cs="Times New Roman"/>
          <w:b/>
        </w:rPr>
        <w:t>Làn</w:t>
      </w:r>
      <w:proofErr w:type="spellEnd"/>
      <w:r w:rsidRPr="005854C0">
        <w:rPr>
          <w:rFonts w:cs="Times New Roman"/>
          <w:b/>
        </w:rPr>
        <w:t xml:space="preserve"> </w:t>
      </w:r>
      <w:proofErr w:type="spellStart"/>
      <w:r w:rsidRPr="005854C0">
        <w:rPr>
          <w:rFonts w:cs="Times New Roman"/>
          <w:b/>
        </w:rPr>
        <w:t>sóng</w:t>
      </w:r>
      <w:proofErr w:type="spellEnd"/>
      <w:r w:rsidRPr="005854C0">
        <w:rPr>
          <w:rFonts w:cs="Times New Roman"/>
          <w:b/>
        </w:rPr>
        <w:t xml:space="preserve"> 2 (2028-2030): </w:t>
      </w:r>
      <w:proofErr w:type="spellStart"/>
      <w:r w:rsidRPr="005854C0">
        <w:rPr>
          <w:rFonts w:cs="Times New Roman"/>
          <w:b/>
        </w:rPr>
        <w:t>Tích</w:t>
      </w:r>
      <w:proofErr w:type="spellEnd"/>
      <w:r w:rsidRPr="005854C0">
        <w:rPr>
          <w:rFonts w:cs="Times New Roman"/>
          <w:b/>
        </w:rPr>
        <w:t xml:space="preserve"> </w:t>
      </w:r>
      <w:proofErr w:type="spellStart"/>
      <w:r w:rsidRPr="005854C0">
        <w:rPr>
          <w:rFonts w:cs="Times New Roman"/>
          <w:b/>
        </w:rPr>
        <w:t>hợp</w:t>
      </w:r>
      <w:proofErr w:type="spellEnd"/>
      <w:r w:rsidRPr="005854C0">
        <w:rPr>
          <w:rFonts w:cs="Times New Roman"/>
          <w:b/>
        </w:rPr>
        <w:t xml:space="preserve"> </w:t>
      </w:r>
      <w:proofErr w:type="spellStart"/>
      <w:r w:rsidRPr="005854C0">
        <w:rPr>
          <w:rFonts w:cs="Times New Roman"/>
          <w:b/>
        </w:rPr>
        <w:t>nền</w:t>
      </w:r>
      <w:proofErr w:type="spellEnd"/>
      <w:r w:rsidRPr="005854C0">
        <w:rPr>
          <w:rFonts w:cs="Times New Roman"/>
          <w:b/>
        </w:rPr>
        <w:t xml:space="preserve"> </w:t>
      </w:r>
      <w:proofErr w:type="spellStart"/>
      <w:r w:rsidRPr="005854C0">
        <w:rPr>
          <w:rFonts w:cs="Times New Roman"/>
          <w:b/>
        </w:rPr>
        <w:t>tảng</w:t>
      </w:r>
      <w:proofErr w:type="spellEnd"/>
    </w:p>
    <w:p w14:paraId="4D22036B" w14:textId="77777777" w:rsidR="00B12EA3" w:rsidRPr="005854C0" w:rsidRDefault="00B12EA3" w:rsidP="00B12EA3">
      <w:pPr>
        <w:spacing w:before="60" w:after="60"/>
        <w:ind w:left="432"/>
        <w:rPr>
          <w:rFonts w:cs="Times New Roman"/>
        </w:rPr>
      </w:pPr>
      <w:r w:rsidRPr="005854C0">
        <w:rPr>
          <w:rFonts w:cs="Times New Roman"/>
        </w:rPr>
        <w:t>Unified Platform:</w:t>
      </w:r>
    </w:p>
    <w:p w14:paraId="2CE9EE19" w14:textId="77777777" w:rsidR="00B12EA3" w:rsidRPr="005854C0" w:rsidRDefault="00B12EA3" w:rsidP="00B12EA3">
      <w:pPr>
        <w:spacing w:before="60" w:after="60"/>
        <w:ind w:left="432"/>
        <w:rPr>
          <w:rFonts w:cs="Times New Roman"/>
        </w:rPr>
      </w:pPr>
      <w:r w:rsidRPr="005854C0">
        <w:rPr>
          <w:rFonts w:cs="Times New Roman"/>
        </w:rPr>
        <w:t>- Mekong Connect: Universal IoT platform</w:t>
      </w:r>
    </w:p>
    <w:p w14:paraId="256000D6" w14:textId="77777777" w:rsidR="00B12EA3" w:rsidRPr="005854C0" w:rsidRDefault="00B12EA3" w:rsidP="00B12EA3">
      <w:pPr>
        <w:spacing w:before="60" w:after="60"/>
        <w:ind w:left="432"/>
        <w:rPr>
          <w:rFonts w:cs="Times New Roman"/>
        </w:rPr>
      </w:pPr>
      <w:r w:rsidRPr="005854C0">
        <w:rPr>
          <w:rFonts w:cs="Times New Roman"/>
        </w:rPr>
        <w:t>- Cross-device interoperability</w:t>
      </w:r>
    </w:p>
    <w:p w14:paraId="6F0CDDB8" w14:textId="77777777" w:rsidR="00B12EA3" w:rsidRPr="005854C0" w:rsidRDefault="00B12EA3" w:rsidP="00B12EA3">
      <w:pPr>
        <w:spacing w:before="60" w:after="60"/>
        <w:ind w:left="432"/>
        <w:rPr>
          <w:rFonts w:cs="Times New Roman"/>
        </w:rPr>
      </w:pPr>
      <w:r w:rsidRPr="005854C0">
        <w:rPr>
          <w:rFonts w:cs="Times New Roman"/>
        </w:rPr>
        <w:t>- Real-time analytics dashboard</w:t>
      </w:r>
    </w:p>
    <w:p w14:paraId="5BA2BCBA" w14:textId="77777777" w:rsidR="00B12EA3" w:rsidRPr="005854C0" w:rsidRDefault="00B12EA3" w:rsidP="00B12EA3">
      <w:pPr>
        <w:spacing w:before="60" w:after="60"/>
        <w:ind w:left="432"/>
        <w:rPr>
          <w:rFonts w:cs="Times New Roman"/>
        </w:rPr>
      </w:pPr>
      <w:r w:rsidRPr="005854C0">
        <w:rPr>
          <w:rFonts w:cs="Times New Roman"/>
        </w:rPr>
        <w:t xml:space="preserve">- Investment: 25 </w:t>
      </w:r>
      <w:proofErr w:type="spellStart"/>
      <w:r w:rsidRPr="005854C0">
        <w:rPr>
          <w:rFonts w:cs="Times New Roman"/>
        </w:rPr>
        <w:t>tỷ</w:t>
      </w:r>
      <w:proofErr w:type="spellEnd"/>
      <w:r w:rsidRPr="005854C0">
        <w:rPr>
          <w:rFonts w:cs="Times New Roman"/>
        </w:rPr>
        <w:t xml:space="preserve"> VNĐ</w:t>
      </w:r>
    </w:p>
    <w:p w14:paraId="0D2F002B" w14:textId="77777777" w:rsidR="00B12EA3" w:rsidRPr="005854C0" w:rsidRDefault="00B12EA3" w:rsidP="00B12EA3">
      <w:pPr>
        <w:spacing w:before="60" w:after="60"/>
        <w:ind w:left="432"/>
        <w:rPr>
          <w:rFonts w:cs="Times New Roman"/>
        </w:rPr>
      </w:pPr>
    </w:p>
    <w:p w14:paraId="5F2627DE" w14:textId="77777777" w:rsidR="00B12EA3" w:rsidRPr="005854C0" w:rsidRDefault="00B12EA3" w:rsidP="00B12EA3">
      <w:pPr>
        <w:spacing w:before="60" w:after="60"/>
        <w:ind w:left="432"/>
        <w:rPr>
          <w:rFonts w:cs="Times New Roman"/>
        </w:rPr>
      </w:pPr>
      <w:r w:rsidRPr="005854C0">
        <w:rPr>
          <w:rFonts w:cs="Times New Roman"/>
        </w:rPr>
        <w:t>Advanced Robotics:</w:t>
      </w:r>
    </w:p>
    <w:p w14:paraId="55D45CF8" w14:textId="77777777" w:rsidR="00B12EA3" w:rsidRPr="005854C0" w:rsidRDefault="00B12EA3" w:rsidP="00B12EA3">
      <w:pPr>
        <w:spacing w:before="60" w:after="60"/>
        <w:ind w:left="432"/>
        <w:rPr>
          <w:rFonts w:cs="Times New Roman"/>
        </w:rPr>
      </w:pPr>
      <w:r w:rsidRPr="005854C0">
        <w:rPr>
          <w:rFonts w:cs="Times New Roman"/>
        </w:rPr>
        <w:t>- Collaborative robots (</w:t>
      </w:r>
      <w:proofErr w:type="spellStart"/>
      <w:r w:rsidRPr="005854C0">
        <w:rPr>
          <w:rFonts w:cs="Times New Roman"/>
        </w:rPr>
        <w:t>cobots</w:t>
      </w:r>
      <w:proofErr w:type="spellEnd"/>
      <w:r w:rsidRPr="005854C0">
        <w:rPr>
          <w:rFonts w:cs="Times New Roman"/>
        </w:rPr>
        <w:t>)</w:t>
      </w:r>
    </w:p>
    <w:p w14:paraId="4EFF7075" w14:textId="77777777" w:rsidR="00B12EA3" w:rsidRPr="005854C0" w:rsidRDefault="00B12EA3" w:rsidP="00B12EA3">
      <w:pPr>
        <w:spacing w:before="60" w:after="60"/>
        <w:ind w:left="432"/>
        <w:rPr>
          <w:rFonts w:cs="Times New Roman"/>
        </w:rPr>
      </w:pPr>
      <w:r w:rsidRPr="005854C0">
        <w:rPr>
          <w:rFonts w:cs="Times New Roman"/>
        </w:rPr>
        <w:t>- Multi-robot coordination</w:t>
      </w:r>
    </w:p>
    <w:p w14:paraId="388A1497" w14:textId="77777777" w:rsidR="00B12EA3" w:rsidRPr="005854C0" w:rsidRDefault="00B12EA3" w:rsidP="00B12EA3">
      <w:pPr>
        <w:spacing w:before="60" w:after="60"/>
        <w:ind w:left="432"/>
        <w:rPr>
          <w:rFonts w:cs="Times New Roman"/>
        </w:rPr>
      </w:pPr>
      <w:r w:rsidRPr="005854C0">
        <w:rPr>
          <w:rFonts w:cs="Times New Roman"/>
        </w:rPr>
        <w:t>- Computer vision integration</w:t>
      </w:r>
    </w:p>
    <w:p w14:paraId="2444C7C3" w14:textId="77777777" w:rsidR="00B12EA3" w:rsidRPr="005854C0" w:rsidRDefault="00B12EA3" w:rsidP="00B12EA3">
      <w:pPr>
        <w:spacing w:before="60" w:after="60"/>
        <w:ind w:left="432"/>
        <w:rPr>
          <w:rFonts w:cs="Times New Roman"/>
        </w:rPr>
      </w:pPr>
      <w:r w:rsidRPr="005854C0">
        <w:rPr>
          <w:rFonts w:cs="Times New Roman"/>
        </w:rPr>
        <w:t xml:space="preserve">- Investment: 40 </w:t>
      </w:r>
      <w:proofErr w:type="spellStart"/>
      <w:r w:rsidRPr="005854C0">
        <w:rPr>
          <w:rFonts w:cs="Times New Roman"/>
        </w:rPr>
        <w:t>tỷ</w:t>
      </w:r>
      <w:proofErr w:type="spellEnd"/>
      <w:r w:rsidRPr="005854C0">
        <w:rPr>
          <w:rFonts w:cs="Times New Roman"/>
        </w:rPr>
        <w:t xml:space="preserve"> VNĐ</w:t>
      </w:r>
    </w:p>
    <w:p w14:paraId="7DB054AF" w14:textId="77777777" w:rsidR="00B12EA3" w:rsidRPr="005854C0" w:rsidRDefault="00B12EA3" w:rsidP="00B12EA3">
      <w:pPr>
        <w:spacing w:before="60" w:after="60"/>
        <w:ind w:left="432"/>
        <w:rPr>
          <w:rFonts w:cs="Times New Roman"/>
        </w:rPr>
      </w:pPr>
    </w:p>
    <w:p w14:paraId="70ADBD66" w14:textId="77777777" w:rsidR="00B12EA3" w:rsidRPr="005854C0" w:rsidRDefault="00B12EA3" w:rsidP="00B12EA3">
      <w:pPr>
        <w:spacing w:before="60" w:after="60"/>
        <w:ind w:left="432"/>
        <w:rPr>
          <w:rFonts w:cs="Times New Roman"/>
        </w:rPr>
      </w:pPr>
      <w:r w:rsidRPr="005854C0">
        <w:rPr>
          <w:rFonts w:cs="Times New Roman"/>
        </w:rPr>
        <w:t>AI/ML Capabilities:</w:t>
      </w:r>
    </w:p>
    <w:p w14:paraId="5447EDC3" w14:textId="77777777" w:rsidR="00B12EA3" w:rsidRPr="005854C0" w:rsidRDefault="00B12EA3" w:rsidP="00B12EA3">
      <w:pPr>
        <w:spacing w:before="60" w:after="60"/>
        <w:ind w:left="432"/>
        <w:rPr>
          <w:rFonts w:cs="Times New Roman"/>
        </w:rPr>
      </w:pPr>
      <w:r w:rsidRPr="005854C0">
        <w:rPr>
          <w:rFonts w:cs="Times New Roman"/>
        </w:rPr>
        <w:t>- Predictive maintenance</w:t>
      </w:r>
    </w:p>
    <w:p w14:paraId="6679277B" w14:textId="77777777" w:rsidR="00B12EA3" w:rsidRPr="005854C0" w:rsidRDefault="00B12EA3" w:rsidP="00B12EA3">
      <w:pPr>
        <w:spacing w:before="60" w:after="60"/>
        <w:ind w:left="432"/>
        <w:rPr>
          <w:rFonts w:cs="Times New Roman"/>
        </w:rPr>
      </w:pPr>
      <w:r w:rsidRPr="005854C0">
        <w:rPr>
          <w:rFonts w:cs="Times New Roman"/>
        </w:rPr>
        <w:t>- Anomaly detection</w:t>
      </w:r>
    </w:p>
    <w:p w14:paraId="50EC8B20" w14:textId="77777777" w:rsidR="00B12EA3" w:rsidRPr="005854C0" w:rsidRDefault="00B12EA3" w:rsidP="00B12EA3">
      <w:pPr>
        <w:spacing w:before="60" w:after="60"/>
        <w:ind w:left="432"/>
        <w:rPr>
          <w:rFonts w:cs="Times New Roman"/>
        </w:rPr>
      </w:pPr>
      <w:r w:rsidRPr="005854C0">
        <w:rPr>
          <w:rFonts w:cs="Times New Roman"/>
        </w:rPr>
        <w:t>- Process optimization</w:t>
      </w:r>
    </w:p>
    <w:p w14:paraId="1DA2249E" w14:textId="77777777" w:rsidR="00B12EA3" w:rsidRPr="005854C0" w:rsidRDefault="00B12EA3" w:rsidP="00B12EA3">
      <w:pPr>
        <w:spacing w:before="60" w:after="60"/>
        <w:ind w:left="432"/>
        <w:rPr>
          <w:rFonts w:cs="Times New Roman"/>
        </w:rPr>
      </w:pPr>
      <w:r w:rsidRPr="005854C0">
        <w:rPr>
          <w:rFonts w:cs="Times New Roman"/>
        </w:rPr>
        <w:t xml:space="preserve">- Investment: 20 </w:t>
      </w:r>
      <w:proofErr w:type="spellStart"/>
      <w:r w:rsidRPr="005854C0">
        <w:rPr>
          <w:rFonts w:cs="Times New Roman"/>
        </w:rPr>
        <w:t>tỷ</w:t>
      </w:r>
      <w:proofErr w:type="spellEnd"/>
      <w:r w:rsidRPr="005854C0">
        <w:rPr>
          <w:rFonts w:cs="Times New Roman"/>
        </w:rPr>
        <w:t xml:space="preserve"> VNĐ</w:t>
      </w:r>
    </w:p>
    <w:p w14:paraId="70637AA4" w14:textId="77777777" w:rsidR="00B12EA3" w:rsidRPr="005854C0" w:rsidRDefault="00B12EA3" w:rsidP="00B12EA3">
      <w:pPr>
        <w:rPr>
          <w:rFonts w:cs="Times New Roman"/>
        </w:rPr>
      </w:pPr>
    </w:p>
    <w:p w14:paraId="3364DD17" w14:textId="77777777" w:rsidR="00B12EA3" w:rsidRPr="005854C0" w:rsidRDefault="00B12EA3" w:rsidP="00B12EA3">
      <w:pPr>
        <w:rPr>
          <w:rFonts w:cs="Times New Roman"/>
        </w:rPr>
      </w:pPr>
      <w:proofErr w:type="spellStart"/>
      <w:r w:rsidRPr="005854C0">
        <w:rPr>
          <w:rFonts w:cs="Times New Roman"/>
          <w:b/>
        </w:rPr>
        <w:t>Làn</w:t>
      </w:r>
      <w:proofErr w:type="spellEnd"/>
      <w:r w:rsidRPr="005854C0">
        <w:rPr>
          <w:rFonts w:cs="Times New Roman"/>
          <w:b/>
        </w:rPr>
        <w:t xml:space="preserve"> </w:t>
      </w:r>
      <w:proofErr w:type="spellStart"/>
      <w:r w:rsidRPr="005854C0">
        <w:rPr>
          <w:rFonts w:cs="Times New Roman"/>
          <w:b/>
        </w:rPr>
        <w:t>sóng</w:t>
      </w:r>
      <w:proofErr w:type="spellEnd"/>
      <w:r w:rsidRPr="005854C0">
        <w:rPr>
          <w:rFonts w:cs="Times New Roman"/>
          <w:b/>
        </w:rPr>
        <w:t xml:space="preserve"> 3 (2031-2035): </w:t>
      </w:r>
      <w:proofErr w:type="spellStart"/>
      <w:r w:rsidRPr="005854C0">
        <w:rPr>
          <w:rFonts w:cs="Times New Roman"/>
          <w:b/>
        </w:rPr>
        <w:t>Lớp</w:t>
      </w:r>
      <w:proofErr w:type="spellEnd"/>
      <w:r w:rsidRPr="005854C0">
        <w:rPr>
          <w:rFonts w:cs="Times New Roman"/>
          <w:b/>
        </w:rPr>
        <w:t xml:space="preserve"> </w:t>
      </w:r>
      <w:proofErr w:type="spellStart"/>
      <w:r w:rsidRPr="005854C0">
        <w:rPr>
          <w:rFonts w:cs="Times New Roman"/>
          <w:b/>
        </w:rPr>
        <w:t>trí</w:t>
      </w:r>
      <w:proofErr w:type="spellEnd"/>
      <w:r w:rsidRPr="005854C0">
        <w:rPr>
          <w:rFonts w:cs="Times New Roman"/>
          <w:b/>
        </w:rPr>
        <w:t xml:space="preserve"> </w:t>
      </w:r>
      <w:proofErr w:type="spellStart"/>
      <w:r w:rsidRPr="005854C0">
        <w:rPr>
          <w:rFonts w:cs="Times New Roman"/>
          <w:b/>
        </w:rPr>
        <w:t>tuệ</w:t>
      </w:r>
      <w:proofErr w:type="spellEnd"/>
    </w:p>
    <w:p w14:paraId="3F828A68" w14:textId="77777777" w:rsidR="00B12EA3" w:rsidRPr="005854C0" w:rsidRDefault="00B12EA3" w:rsidP="00B12EA3">
      <w:pPr>
        <w:spacing w:before="60" w:after="60"/>
        <w:ind w:left="432"/>
        <w:rPr>
          <w:rFonts w:cs="Times New Roman"/>
        </w:rPr>
      </w:pPr>
      <w:r w:rsidRPr="005854C0">
        <w:rPr>
          <w:rFonts w:cs="Times New Roman"/>
        </w:rPr>
        <w:t>Artificial Intelligence:</w:t>
      </w:r>
    </w:p>
    <w:p w14:paraId="0E048376" w14:textId="77777777" w:rsidR="00B12EA3" w:rsidRPr="005854C0" w:rsidRDefault="00B12EA3" w:rsidP="00B12EA3">
      <w:pPr>
        <w:spacing w:before="60" w:after="60"/>
        <w:ind w:left="432"/>
        <w:rPr>
          <w:rFonts w:cs="Times New Roman"/>
        </w:rPr>
      </w:pPr>
      <w:r w:rsidRPr="005854C0">
        <w:rPr>
          <w:rFonts w:cs="Times New Roman"/>
        </w:rPr>
        <w:t>- Custom AI chips (Mekong Neural Processor)</w:t>
      </w:r>
    </w:p>
    <w:p w14:paraId="5E340AE0" w14:textId="77777777" w:rsidR="00B12EA3" w:rsidRPr="005854C0" w:rsidRDefault="00B12EA3" w:rsidP="00B12EA3">
      <w:pPr>
        <w:spacing w:before="60" w:after="60"/>
        <w:ind w:left="432"/>
        <w:rPr>
          <w:rFonts w:cs="Times New Roman"/>
        </w:rPr>
      </w:pPr>
      <w:r w:rsidRPr="005854C0">
        <w:rPr>
          <w:rFonts w:cs="Times New Roman"/>
        </w:rPr>
        <w:t>- Federated learning networks</w:t>
      </w:r>
    </w:p>
    <w:p w14:paraId="0D921862" w14:textId="77777777" w:rsidR="00B12EA3" w:rsidRPr="005854C0" w:rsidRDefault="00B12EA3" w:rsidP="00B12EA3">
      <w:pPr>
        <w:spacing w:before="60" w:after="60"/>
        <w:ind w:left="432"/>
        <w:rPr>
          <w:rFonts w:cs="Times New Roman"/>
        </w:rPr>
      </w:pPr>
      <w:r w:rsidRPr="005854C0">
        <w:rPr>
          <w:rFonts w:cs="Times New Roman"/>
        </w:rPr>
        <w:t>- Autonomous decision making</w:t>
      </w:r>
    </w:p>
    <w:p w14:paraId="38BE1562" w14:textId="77777777" w:rsidR="00B12EA3" w:rsidRPr="005854C0" w:rsidRDefault="00B12EA3" w:rsidP="00B12EA3">
      <w:pPr>
        <w:spacing w:before="60" w:after="60"/>
        <w:ind w:left="432"/>
        <w:rPr>
          <w:rFonts w:cs="Times New Roman"/>
        </w:rPr>
      </w:pPr>
      <w:r w:rsidRPr="005854C0">
        <w:rPr>
          <w:rFonts w:cs="Times New Roman"/>
        </w:rPr>
        <w:t xml:space="preserve">- Investment: 60 </w:t>
      </w:r>
      <w:proofErr w:type="spellStart"/>
      <w:r w:rsidRPr="005854C0">
        <w:rPr>
          <w:rFonts w:cs="Times New Roman"/>
        </w:rPr>
        <w:t>tỷ</w:t>
      </w:r>
      <w:proofErr w:type="spellEnd"/>
      <w:r w:rsidRPr="005854C0">
        <w:rPr>
          <w:rFonts w:cs="Times New Roman"/>
        </w:rPr>
        <w:t xml:space="preserve"> VNĐ</w:t>
      </w:r>
    </w:p>
    <w:p w14:paraId="6F4729C3" w14:textId="77777777" w:rsidR="00B12EA3" w:rsidRPr="005854C0" w:rsidRDefault="00B12EA3" w:rsidP="00B12EA3">
      <w:pPr>
        <w:spacing w:before="60" w:after="60"/>
        <w:ind w:left="432"/>
        <w:rPr>
          <w:rFonts w:cs="Times New Roman"/>
        </w:rPr>
      </w:pPr>
    </w:p>
    <w:p w14:paraId="181A23E4" w14:textId="77777777" w:rsidR="00B12EA3" w:rsidRPr="005854C0" w:rsidRDefault="00B12EA3" w:rsidP="00B12EA3">
      <w:pPr>
        <w:spacing w:before="60" w:after="60"/>
        <w:ind w:left="432"/>
        <w:rPr>
          <w:rFonts w:cs="Times New Roman"/>
        </w:rPr>
      </w:pPr>
      <w:r w:rsidRPr="005854C0">
        <w:rPr>
          <w:rFonts w:cs="Times New Roman"/>
        </w:rPr>
        <w:t>Next-Gen Robotics:</w:t>
      </w:r>
    </w:p>
    <w:p w14:paraId="3DDF93A8" w14:textId="77777777" w:rsidR="00B12EA3" w:rsidRPr="005854C0" w:rsidRDefault="00B12EA3" w:rsidP="00B12EA3">
      <w:pPr>
        <w:spacing w:before="60" w:after="60"/>
        <w:ind w:left="432"/>
        <w:rPr>
          <w:rFonts w:cs="Times New Roman"/>
        </w:rPr>
      </w:pPr>
      <w:r w:rsidRPr="005854C0">
        <w:rPr>
          <w:rFonts w:cs="Times New Roman"/>
        </w:rPr>
        <w:t>- Humanoid industrial robots</w:t>
      </w:r>
    </w:p>
    <w:p w14:paraId="453065DA" w14:textId="77777777" w:rsidR="00B12EA3" w:rsidRPr="005854C0" w:rsidRDefault="00B12EA3" w:rsidP="00B12EA3">
      <w:pPr>
        <w:spacing w:before="60" w:after="60"/>
        <w:ind w:left="432"/>
        <w:rPr>
          <w:rFonts w:cs="Times New Roman"/>
        </w:rPr>
      </w:pPr>
      <w:r w:rsidRPr="005854C0">
        <w:rPr>
          <w:rFonts w:cs="Times New Roman"/>
        </w:rPr>
        <w:t>- Swarm robotics systems</w:t>
      </w:r>
    </w:p>
    <w:p w14:paraId="6CC04385" w14:textId="77777777" w:rsidR="00B12EA3" w:rsidRPr="005854C0" w:rsidRDefault="00B12EA3" w:rsidP="00B12EA3">
      <w:pPr>
        <w:spacing w:before="60" w:after="60"/>
        <w:ind w:left="432"/>
        <w:rPr>
          <w:rFonts w:cs="Times New Roman"/>
        </w:rPr>
      </w:pPr>
      <w:r w:rsidRPr="005854C0">
        <w:rPr>
          <w:rFonts w:cs="Times New Roman"/>
        </w:rPr>
        <w:t>- Bio-inspired designs</w:t>
      </w:r>
    </w:p>
    <w:p w14:paraId="26EB31AA" w14:textId="77777777" w:rsidR="00B12EA3" w:rsidRPr="005854C0" w:rsidRDefault="00B12EA3" w:rsidP="00B12EA3">
      <w:pPr>
        <w:spacing w:before="60" w:after="60"/>
        <w:ind w:left="432"/>
        <w:rPr>
          <w:rFonts w:cs="Times New Roman"/>
        </w:rPr>
      </w:pPr>
      <w:r w:rsidRPr="005854C0">
        <w:rPr>
          <w:rFonts w:cs="Times New Roman"/>
        </w:rPr>
        <w:t xml:space="preserve">- Investment: 80 </w:t>
      </w:r>
      <w:proofErr w:type="spellStart"/>
      <w:r w:rsidRPr="005854C0">
        <w:rPr>
          <w:rFonts w:cs="Times New Roman"/>
        </w:rPr>
        <w:t>tỷ</w:t>
      </w:r>
      <w:proofErr w:type="spellEnd"/>
      <w:r w:rsidRPr="005854C0">
        <w:rPr>
          <w:rFonts w:cs="Times New Roman"/>
        </w:rPr>
        <w:t xml:space="preserve"> VNĐ</w:t>
      </w:r>
    </w:p>
    <w:p w14:paraId="27DD1369" w14:textId="77777777" w:rsidR="00B12EA3" w:rsidRPr="005854C0" w:rsidRDefault="00B12EA3" w:rsidP="00B12EA3">
      <w:pPr>
        <w:spacing w:before="60" w:after="60"/>
        <w:ind w:left="432"/>
        <w:rPr>
          <w:rFonts w:cs="Times New Roman"/>
        </w:rPr>
      </w:pPr>
    </w:p>
    <w:p w14:paraId="673E7603" w14:textId="77777777" w:rsidR="00B12EA3" w:rsidRPr="005854C0" w:rsidRDefault="00B12EA3" w:rsidP="00B12EA3">
      <w:pPr>
        <w:spacing w:before="60" w:after="60"/>
        <w:ind w:left="432"/>
        <w:rPr>
          <w:rFonts w:cs="Times New Roman"/>
        </w:rPr>
      </w:pPr>
      <w:r w:rsidRPr="005854C0">
        <w:rPr>
          <w:rFonts w:cs="Times New Roman"/>
        </w:rPr>
        <w:t>Platform Ecosystem:</w:t>
      </w:r>
    </w:p>
    <w:p w14:paraId="62424D3F" w14:textId="77777777" w:rsidR="00B12EA3" w:rsidRPr="005854C0" w:rsidRDefault="00B12EA3" w:rsidP="00B12EA3">
      <w:pPr>
        <w:spacing w:before="60" w:after="60"/>
        <w:ind w:left="432"/>
        <w:rPr>
          <w:rFonts w:cs="Times New Roman"/>
        </w:rPr>
      </w:pPr>
      <w:r w:rsidRPr="005854C0">
        <w:rPr>
          <w:rFonts w:cs="Times New Roman"/>
        </w:rPr>
        <w:t>- Developer marketplace</w:t>
      </w:r>
    </w:p>
    <w:p w14:paraId="249A42E7" w14:textId="77777777" w:rsidR="00B12EA3" w:rsidRPr="005854C0" w:rsidRDefault="00B12EA3" w:rsidP="00B12EA3">
      <w:pPr>
        <w:spacing w:before="60" w:after="60"/>
        <w:ind w:left="432"/>
        <w:rPr>
          <w:rFonts w:cs="Times New Roman"/>
        </w:rPr>
      </w:pPr>
      <w:r w:rsidRPr="005854C0">
        <w:rPr>
          <w:rFonts w:cs="Times New Roman"/>
        </w:rPr>
        <w:t>- API monetization</w:t>
      </w:r>
    </w:p>
    <w:p w14:paraId="4D0569AA" w14:textId="77777777" w:rsidR="00B12EA3" w:rsidRPr="005854C0" w:rsidRDefault="00B12EA3" w:rsidP="00B12EA3">
      <w:pPr>
        <w:spacing w:before="60" w:after="60"/>
        <w:ind w:left="432"/>
        <w:rPr>
          <w:rFonts w:cs="Times New Roman"/>
        </w:rPr>
      </w:pPr>
      <w:r w:rsidRPr="005854C0">
        <w:rPr>
          <w:rFonts w:cs="Times New Roman"/>
        </w:rPr>
        <w:t>- Third-party integration</w:t>
      </w:r>
    </w:p>
    <w:p w14:paraId="63B37F1D" w14:textId="77777777" w:rsidR="00B12EA3" w:rsidRPr="005854C0" w:rsidRDefault="00B12EA3" w:rsidP="00B12EA3">
      <w:pPr>
        <w:spacing w:before="60" w:after="60"/>
        <w:ind w:left="432"/>
        <w:rPr>
          <w:rFonts w:cs="Times New Roman"/>
        </w:rPr>
      </w:pPr>
      <w:r w:rsidRPr="005854C0">
        <w:rPr>
          <w:rFonts w:cs="Times New Roman"/>
        </w:rPr>
        <w:t xml:space="preserve">- Investment: 30 </w:t>
      </w:r>
      <w:proofErr w:type="spellStart"/>
      <w:r w:rsidRPr="005854C0">
        <w:rPr>
          <w:rFonts w:cs="Times New Roman"/>
        </w:rPr>
        <w:t>tỷ</w:t>
      </w:r>
      <w:proofErr w:type="spellEnd"/>
      <w:r w:rsidRPr="005854C0">
        <w:rPr>
          <w:rFonts w:cs="Times New Roman"/>
        </w:rPr>
        <w:t xml:space="preserve"> VNĐ</w:t>
      </w:r>
    </w:p>
    <w:p w14:paraId="78206C00" w14:textId="77777777" w:rsidR="00B12EA3" w:rsidRPr="005854C0" w:rsidRDefault="00B12EA3" w:rsidP="00B12EA3">
      <w:pPr>
        <w:rPr>
          <w:rFonts w:cs="Times New Roman"/>
        </w:rPr>
      </w:pPr>
    </w:p>
    <w:p w14:paraId="0EDC2E7E" w14:textId="77777777" w:rsidR="00B12EA3" w:rsidRPr="005854C0" w:rsidRDefault="00B12EA3" w:rsidP="00B12EA3">
      <w:pPr>
        <w:rPr>
          <w:rFonts w:cs="Times New Roman"/>
        </w:rPr>
      </w:pPr>
      <w:proofErr w:type="spellStart"/>
      <w:r w:rsidRPr="005854C0">
        <w:rPr>
          <w:rFonts w:cs="Times New Roman"/>
          <w:b/>
        </w:rPr>
        <w:t>Làn</w:t>
      </w:r>
      <w:proofErr w:type="spellEnd"/>
      <w:r w:rsidRPr="005854C0">
        <w:rPr>
          <w:rFonts w:cs="Times New Roman"/>
          <w:b/>
        </w:rPr>
        <w:t xml:space="preserve"> </w:t>
      </w:r>
      <w:proofErr w:type="spellStart"/>
      <w:r w:rsidRPr="005854C0">
        <w:rPr>
          <w:rFonts w:cs="Times New Roman"/>
          <w:b/>
        </w:rPr>
        <w:t>sóng</w:t>
      </w:r>
      <w:proofErr w:type="spellEnd"/>
      <w:r w:rsidRPr="005854C0">
        <w:rPr>
          <w:rFonts w:cs="Times New Roman"/>
          <w:b/>
        </w:rPr>
        <w:t xml:space="preserve"> 4 (2036-2040): Công </w:t>
      </w:r>
      <w:proofErr w:type="spellStart"/>
      <w:r w:rsidRPr="005854C0">
        <w:rPr>
          <w:rFonts w:cs="Times New Roman"/>
          <w:b/>
        </w:rPr>
        <w:t>nghệ</w:t>
      </w:r>
      <w:proofErr w:type="spellEnd"/>
      <w:r w:rsidRPr="005854C0">
        <w:rPr>
          <w:rFonts w:cs="Times New Roman"/>
          <w:b/>
        </w:rPr>
        <w:t xml:space="preserve"> </w:t>
      </w:r>
      <w:proofErr w:type="spellStart"/>
      <w:r w:rsidRPr="005854C0">
        <w:rPr>
          <w:rFonts w:cs="Times New Roman"/>
          <w:b/>
        </w:rPr>
        <w:t>đột</w:t>
      </w:r>
      <w:proofErr w:type="spellEnd"/>
      <w:r w:rsidRPr="005854C0">
        <w:rPr>
          <w:rFonts w:cs="Times New Roman"/>
          <w:b/>
        </w:rPr>
        <w:t xml:space="preserve"> </w:t>
      </w:r>
      <w:proofErr w:type="spellStart"/>
      <w:r w:rsidRPr="005854C0">
        <w:rPr>
          <w:rFonts w:cs="Times New Roman"/>
          <w:b/>
        </w:rPr>
        <w:t>phá</w:t>
      </w:r>
      <w:proofErr w:type="spellEnd"/>
    </w:p>
    <w:p w14:paraId="2FF0603B" w14:textId="77777777" w:rsidR="00B12EA3" w:rsidRPr="005854C0" w:rsidRDefault="00B12EA3" w:rsidP="00B12EA3">
      <w:pPr>
        <w:spacing w:before="60" w:after="60"/>
        <w:ind w:left="432"/>
        <w:rPr>
          <w:rFonts w:cs="Times New Roman"/>
        </w:rPr>
      </w:pPr>
      <w:r w:rsidRPr="005854C0">
        <w:rPr>
          <w:rFonts w:cs="Times New Roman"/>
        </w:rPr>
        <w:t>Quantum Computing:</w:t>
      </w:r>
    </w:p>
    <w:p w14:paraId="33A883B6" w14:textId="77777777" w:rsidR="00B12EA3" w:rsidRPr="005854C0" w:rsidRDefault="00B12EA3" w:rsidP="00B12EA3">
      <w:pPr>
        <w:spacing w:before="60" w:after="60"/>
        <w:ind w:left="432"/>
        <w:rPr>
          <w:rFonts w:cs="Times New Roman"/>
        </w:rPr>
      </w:pPr>
      <w:r w:rsidRPr="005854C0">
        <w:rPr>
          <w:rFonts w:cs="Times New Roman"/>
        </w:rPr>
        <w:t>- Quantum-enhanced optimization</w:t>
      </w:r>
    </w:p>
    <w:p w14:paraId="62D1B382" w14:textId="77777777" w:rsidR="00B12EA3" w:rsidRPr="005854C0" w:rsidRDefault="00B12EA3" w:rsidP="00B12EA3">
      <w:pPr>
        <w:spacing w:before="60" w:after="60"/>
        <w:ind w:left="432"/>
        <w:rPr>
          <w:rFonts w:cs="Times New Roman"/>
        </w:rPr>
      </w:pPr>
      <w:r w:rsidRPr="005854C0">
        <w:rPr>
          <w:rFonts w:cs="Times New Roman"/>
        </w:rPr>
        <w:t>- Quantum sensing networks</w:t>
      </w:r>
    </w:p>
    <w:p w14:paraId="21E06CA0" w14:textId="77777777" w:rsidR="00B12EA3" w:rsidRPr="005854C0" w:rsidRDefault="00B12EA3" w:rsidP="00B12EA3">
      <w:pPr>
        <w:spacing w:before="60" w:after="60"/>
        <w:ind w:left="432"/>
        <w:rPr>
          <w:rFonts w:cs="Times New Roman"/>
        </w:rPr>
      </w:pPr>
      <w:r w:rsidRPr="005854C0">
        <w:rPr>
          <w:rFonts w:cs="Times New Roman"/>
        </w:rPr>
        <w:t>- Quantum-safe security</w:t>
      </w:r>
    </w:p>
    <w:p w14:paraId="39B40D44" w14:textId="77777777" w:rsidR="00B12EA3" w:rsidRPr="005854C0" w:rsidRDefault="00B12EA3" w:rsidP="00B12EA3">
      <w:pPr>
        <w:spacing w:before="60" w:after="60"/>
        <w:ind w:left="432"/>
        <w:rPr>
          <w:rFonts w:cs="Times New Roman"/>
        </w:rPr>
      </w:pPr>
      <w:r w:rsidRPr="005854C0">
        <w:rPr>
          <w:rFonts w:cs="Times New Roman"/>
        </w:rPr>
        <w:t xml:space="preserve">- Investment: 100 </w:t>
      </w:r>
      <w:proofErr w:type="spellStart"/>
      <w:r w:rsidRPr="005854C0">
        <w:rPr>
          <w:rFonts w:cs="Times New Roman"/>
        </w:rPr>
        <w:t>tỷ</w:t>
      </w:r>
      <w:proofErr w:type="spellEnd"/>
      <w:r w:rsidRPr="005854C0">
        <w:rPr>
          <w:rFonts w:cs="Times New Roman"/>
        </w:rPr>
        <w:t xml:space="preserve"> VNĐ</w:t>
      </w:r>
    </w:p>
    <w:p w14:paraId="4B6DCD0F" w14:textId="77777777" w:rsidR="00B12EA3" w:rsidRPr="005854C0" w:rsidRDefault="00B12EA3" w:rsidP="00B12EA3">
      <w:pPr>
        <w:spacing w:before="60" w:after="60"/>
        <w:ind w:left="432"/>
        <w:rPr>
          <w:rFonts w:cs="Times New Roman"/>
        </w:rPr>
      </w:pPr>
    </w:p>
    <w:p w14:paraId="4E608CBE" w14:textId="77777777" w:rsidR="00B12EA3" w:rsidRPr="005854C0" w:rsidRDefault="00B12EA3" w:rsidP="00B12EA3">
      <w:pPr>
        <w:spacing w:before="60" w:after="60"/>
        <w:ind w:left="432"/>
        <w:rPr>
          <w:rFonts w:cs="Times New Roman"/>
        </w:rPr>
      </w:pPr>
      <w:r w:rsidRPr="005854C0">
        <w:rPr>
          <w:rFonts w:cs="Times New Roman"/>
        </w:rPr>
        <w:t>Biotechnology Integration:</w:t>
      </w:r>
    </w:p>
    <w:p w14:paraId="69043C1F" w14:textId="77777777" w:rsidR="00B12EA3" w:rsidRPr="005854C0" w:rsidRDefault="00B12EA3" w:rsidP="00B12EA3">
      <w:pPr>
        <w:spacing w:before="60" w:after="60"/>
        <w:ind w:left="432"/>
        <w:rPr>
          <w:rFonts w:cs="Times New Roman"/>
        </w:rPr>
      </w:pPr>
      <w:r w:rsidRPr="005854C0">
        <w:rPr>
          <w:rFonts w:cs="Times New Roman"/>
        </w:rPr>
        <w:t>- Bio-hybrid sensors</w:t>
      </w:r>
    </w:p>
    <w:p w14:paraId="62836F11" w14:textId="77777777" w:rsidR="00B12EA3" w:rsidRPr="005854C0" w:rsidRDefault="00B12EA3" w:rsidP="00B12EA3">
      <w:pPr>
        <w:spacing w:before="60" w:after="60"/>
        <w:ind w:left="432"/>
        <w:rPr>
          <w:rFonts w:cs="Times New Roman"/>
        </w:rPr>
      </w:pPr>
      <w:r w:rsidRPr="005854C0">
        <w:rPr>
          <w:rFonts w:cs="Times New Roman"/>
        </w:rPr>
        <w:t>- Self-healing materials</w:t>
      </w:r>
    </w:p>
    <w:p w14:paraId="6748B80A" w14:textId="77777777" w:rsidR="00B12EA3" w:rsidRPr="005854C0" w:rsidRDefault="00B12EA3" w:rsidP="00B12EA3">
      <w:pPr>
        <w:spacing w:before="60" w:after="60"/>
        <w:ind w:left="432"/>
        <w:rPr>
          <w:rFonts w:cs="Times New Roman"/>
        </w:rPr>
      </w:pPr>
      <w:r w:rsidRPr="005854C0">
        <w:rPr>
          <w:rFonts w:cs="Times New Roman"/>
        </w:rPr>
        <w:t>- Biomimetic robotics</w:t>
      </w:r>
    </w:p>
    <w:p w14:paraId="6BC941CE" w14:textId="77777777" w:rsidR="00B12EA3" w:rsidRPr="005854C0" w:rsidRDefault="00B12EA3" w:rsidP="00B12EA3">
      <w:pPr>
        <w:spacing w:before="60" w:after="60"/>
        <w:ind w:left="432"/>
        <w:rPr>
          <w:rFonts w:cs="Times New Roman"/>
        </w:rPr>
      </w:pPr>
      <w:r w:rsidRPr="005854C0">
        <w:rPr>
          <w:rFonts w:cs="Times New Roman"/>
        </w:rPr>
        <w:t xml:space="preserve">- Investment: 120 </w:t>
      </w:r>
      <w:proofErr w:type="spellStart"/>
      <w:r w:rsidRPr="005854C0">
        <w:rPr>
          <w:rFonts w:cs="Times New Roman"/>
        </w:rPr>
        <w:t>tỷ</w:t>
      </w:r>
      <w:proofErr w:type="spellEnd"/>
      <w:r w:rsidRPr="005854C0">
        <w:rPr>
          <w:rFonts w:cs="Times New Roman"/>
        </w:rPr>
        <w:t xml:space="preserve"> VNĐ</w:t>
      </w:r>
    </w:p>
    <w:p w14:paraId="22EE6470" w14:textId="77777777" w:rsidR="00B12EA3" w:rsidRPr="005854C0" w:rsidRDefault="00B12EA3" w:rsidP="00B12EA3">
      <w:pPr>
        <w:spacing w:before="60" w:after="60"/>
        <w:ind w:left="432"/>
        <w:rPr>
          <w:rFonts w:cs="Times New Roman"/>
        </w:rPr>
      </w:pPr>
    </w:p>
    <w:p w14:paraId="2E8FE60B" w14:textId="77777777" w:rsidR="00B12EA3" w:rsidRPr="005854C0" w:rsidRDefault="00B12EA3" w:rsidP="00B12EA3">
      <w:pPr>
        <w:spacing w:before="60" w:after="60"/>
        <w:ind w:left="432"/>
        <w:rPr>
          <w:rFonts w:cs="Times New Roman"/>
        </w:rPr>
      </w:pPr>
      <w:r w:rsidRPr="005854C0">
        <w:rPr>
          <w:rFonts w:cs="Times New Roman"/>
        </w:rPr>
        <w:t>Space Technology:</w:t>
      </w:r>
    </w:p>
    <w:p w14:paraId="6179072A" w14:textId="77777777" w:rsidR="00B12EA3" w:rsidRPr="005854C0" w:rsidRDefault="00B12EA3" w:rsidP="00B12EA3">
      <w:pPr>
        <w:spacing w:before="60" w:after="60"/>
        <w:ind w:left="432"/>
        <w:rPr>
          <w:rFonts w:cs="Times New Roman"/>
        </w:rPr>
      </w:pPr>
      <w:r w:rsidRPr="005854C0">
        <w:rPr>
          <w:rFonts w:cs="Times New Roman"/>
        </w:rPr>
        <w:t>- Satellite IoT constellation</w:t>
      </w:r>
    </w:p>
    <w:p w14:paraId="7B14C7EC"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không</w:t>
      </w:r>
      <w:proofErr w:type="spellEnd"/>
      <w:r w:rsidRPr="005854C0">
        <w:rPr>
          <w:rFonts w:cs="Times New Roman"/>
        </w:rPr>
        <w:t xml:space="preserve"> </w:t>
      </w:r>
      <w:proofErr w:type="spellStart"/>
      <w:r w:rsidRPr="005854C0">
        <w:rPr>
          <w:rFonts w:cs="Times New Roman"/>
        </w:rPr>
        <w:t>trọng</w:t>
      </w:r>
      <w:proofErr w:type="spellEnd"/>
      <w:r w:rsidRPr="005854C0">
        <w:rPr>
          <w:rFonts w:cs="Times New Roman"/>
        </w:rPr>
        <w:t xml:space="preserve"> </w:t>
      </w:r>
      <w:proofErr w:type="spellStart"/>
      <w:r w:rsidRPr="005854C0">
        <w:rPr>
          <w:rFonts w:cs="Times New Roman"/>
        </w:rPr>
        <w:t>lực</w:t>
      </w:r>
      <w:proofErr w:type="spellEnd"/>
    </w:p>
    <w:p w14:paraId="674697A0" w14:textId="77777777" w:rsidR="00B12EA3" w:rsidRPr="005854C0" w:rsidRDefault="00B12EA3" w:rsidP="00B12EA3">
      <w:pPr>
        <w:spacing w:before="60" w:after="60"/>
        <w:ind w:left="432"/>
        <w:rPr>
          <w:rFonts w:cs="Times New Roman"/>
        </w:rPr>
      </w:pPr>
      <w:r w:rsidRPr="005854C0">
        <w:rPr>
          <w:rFonts w:cs="Times New Roman"/>
        </w:rPr>
        <w:t>- Interplanetary robotics</w:t>
      </w:r>
    </w:p>
    <w:p w14:paraId="1A33CEBC" w14:textId="77777777" w:rsidR="00B12EA3" w:rsidRPr="005854C0" w:rsidRDefault="00B12EA3" w:rsidP="00B12EA3">
      <w:pPr>
        <w:spacing w:before="60" w:after="60"/>
        <w:ind w:left="432"/>
        <w:rPr>
          <w:rFonts w:cs="Times New Roman"/>
        </w:rPr>
      </w:pPr>
      <w:r w:rsidRPr="005854C0">
        <w:rPr>
          <w:rFonts w:cs="Times New Roman"/>
        </w:rPr>
        <w:t xml:space="preserve">- Investment: 200 </w:t>
      </w:r>
      <w:proofErr w:type="spellStart"/>
      <w:r w:rsidRPr="005854C0">
        <w:rPr>
          <w:rFonts w:cs="Times New Roman"/>
        </w:rPr>
        <w:t>tỷ</w:t>
      </w:r>
      <w:proofErr w:type="spellEnd"/>
      <w:r w:rsidRPr="005854C0">
        <w:rPr>
          <w:rFonts w:cs="Times New Roman"/>
        </w:rPr>
        <w:t xml:space="preserve"> VNĐ</w:t>
      </w:r>
    </w:p>
    <w:p w14:paraId="508ED491" w14:textId="77777777" w:rsidR="00B12EA3" w:rsidRPr="005854C0" w:rsidRDefault="00B12EA3" w:rsidP="00B12EA3">
      <w:pPr>
        <w:rPr>
          <w:rFonts w:cs="Times New Roman"/>
        </w:rPr>
      </w:pPr>
    </w:p>
    <w:p w14:paraId="127DA974" w14:textId="77777777" w:rsidR="00B12EA3" w:rsidRPr="005854C0" w:rsidRDefault="00B12EA3" w:rsidP="00B12EA3">
      <w:pPr>
        <w:pStyle w:val="Heading4"/>
        <w:rPr>
          <w:rFonts w:ascii="Times New Roman" w:hAnsi="Times New Roman" w:cs="Times New Roman"/>
        </w:rPr>
      </w:pPr>
      <w:r w:rsidRPr="005854C0">
        <w:rPr>
          <w:rFonts w:ascii="Times New Roman" w:hAnsi="Times New Roman" w:cs="Times New Roman"/>
        </w:rPr>
        <w:t xml:space="preserve">C) Tiến </w:t>
      </w:r>
      <w:proofErr w:type="spellStart"/>
      <w:r w:rsidRPr="005854C0">
        <w:rPr>
          <w:rFonts w:ascii="Times New Roman" w:hAnsi="Times New Roman" w:cs="Times New Roman"/>
        </w:rPr>
        <w:t>hóa</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mô</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hình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kinh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doanh</w:t>
      </w:r>
      <w:proofErr w:type="spellEnd"/>
      <w:r w:rsidRPr="005854C0">
        <w:rPr>
          <w:rFonts w:ascii="Times New Roman" w:hAnsi="Times New Roman" w:cs="Times New Roman"/>
        </w:rPr>
        <w:t>:</w:t>
      </w:r>
    </w:p>
    <w:p w14:paraId="79DA7465" w14:textId="77777777" w:rsidR="00B12EA3" w:rsidRPr="005854C0" w:rsidRDefault="00B12EA3" w:rsidP="00B12EA3">
      <w:pPr>
        <w:rPr>
          <w:rFonts w:cs="Times New Roman"/>
        </w:rPr>
      </w:pPr>
    </w:p>
    <w:p w14:paraId="4CB03BCE" w14:textId="77777777" w:rsidR="00B12EA3" w:rsidRPr="005854C0" w:rsidRDefault="00B12EA3" w:rsidP="00B12EA3">
      <w:pPr>
        <w:rPr>
          <w:rFonts w:cs="Times New Roman"/>
        </w:rPr>
      </w:pPr>
      <w:r w:rsidRPr="005854C0">
        <w:rPr>
          <w:rFonts w:cs="Times New Roman"/>
          <w:b/>
        </w:rPr>
        <w:t xml:space="preserve"> CHUYỂN ĐỔI MÔ HÌNH KINH DOANH:</w:t>
      </w:r>
    </w:p>
    <w:p w14:paraId="1FF32415" w14:textId="77777777" w:rsidR="00B12EA3" w:rsidRPr="005854C0" w:rsidRDefault="00B12EA3" w:rsidP="00B12EA3">
      <w:pPr>
        <w:rPr>
          <w:rFonts w:cs="Times New Roman"/>
        </w:rPr>
      </w:pPr>
    </w:p>
    <w:p w14:paraId="4DBBEFBA" w14:textId="77777777" w:rsidR="00B12EA3" w:rsidRPr="005854C0" w:rsidRDefault="00B12EA3" w:rsidP="00B12EA3">
      <w:pPr>
        <w:rPr>
          <w:rFonts w:cs="Times New Roman"/>
        </w:rPr>
      </w:pP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 xml:space="preserve"> 1 (2025-2027): </w:t>
      </w:r>
      <w:proofErr w:type="spellStart"/>
      <w:r w:rsidRPr="005854C0">
        <w:rPr>
          <w:rFonts w:cs="Times New Roman"/>
          <w:b/>
        </w:rPr>
        <w:t>Tập</w:t>
      </w:r>
      <w:proofErr w:type="spellEnd"/>
      <w:r w:rsidRPr="005854C0">
        <w:rPr>
          <w:rFonts w:cs="Times New Roman"/>
          <w:b/>
        </w:rPr>
        <w:t xml:space="preserve"> </w:t>
      </w:r>
      <w:proofErr w:type="spellStart"/>
      <w:r w:rsidRPr="005854C0">
        <w:rPr>
          <w:rFonts w:cs="Times New Roman"/>
          <w:b/>
        </w:rPr>
        <w:t>trung</w:t>
      </w:r>
      <w:proofErr w:type="spellEnd"/>
      <w:r w:rsidRPr="005854C0">
        <w:rPr>
          <w:rFonts w:cs="Times New Roman"/>
          <w:b/>
        </w:rPr>
        <w:t xml:space="preserve"> </w:t>
      </w:r>
      <w:proofErr w:type="spellStart"/>
      <w:r w:rsidRPr="005854C0">
        <w:rPr>
          <w:rFonts w:cs="Times New Roman"/>
          <w:b/>
        </w:rPr>
        <w:t>sản</w:t>
      </w:r>
      <w:proofErr w:type="spellEnd"/>
      <w:r w:rsidRPr="005854C0">
        <w:rPr>
          <w:rFonts w:cs="Times New Roman"/>
          <w:b/>
        </w:rPr>
        <w:t xml:space="preserve"> </w:t>
      </w:r>
      <w:proofErr w:type="spellStart"/>
      <w:r w:rsidRPr="005854C0">
        <w:rPr>
          <w:rFonts w:cs="Times New Roman"/>
          <w:b/>
        </w:rPr>
        <w:t>phẩm</w:t>
      </w:r>
      <w:proofErr w:type="spellEnd"/>
    </w:p>
    <w:p w14:paraId="3DE891F4" w14:textId="77777777" w:rsidR="00B12EA3" w:rsidRPr="005854C0" w:rsidRDefault="00B12EA3" w:rsidP="00B12EA3">
      <w:pPr>
        <w:spacing w:before="60" w:after="60"/>
        <w:ind w:left="432"/>
        <w:rPr>
          <w:rFonts w:cs="Times New Roman"/>
        </w:rPr>
      </w:pPr>
      <w:r w:rsidRPr="005854C0">
        <w:rPr>
          <w:rFonts w:cs="Times New Roman"/>
        </w:rPr>
        <w:t xml:space="preserve">Doanh </w:t>
      </w:r>
      <w:proofErr w:type="spellStart"/>
      <w:r w:rsidRPr="005854C0">
        <w:rPr>
          <w:rFonts w:cs="Times New Roman"/>
        </w:rPr>
        <w:t>thu</w:t>
      </w:r>
      <w:proofErr w:type="spellEnd"/>
      <w:r w:rsidRPr="005854C0">
        <w:rPr>
          <w:rFonts w:cs="Times New Roman"/>
        </w:rPr>
        <w:t xml:space="preserve"> </w:t>
      </w:r>
      <w:proofErr w:type="spellStart"/>
      <w:r w:rsidRPr="005854C0">
        <w:rPr>
          <w:rFonts w:cs="Times New Roman"/>
        </w:rPr>
        <w:t>theo</w:t>
      </w:r>
      <w:proofErr w:type="spellEnd"/>
      <w:r w:rsidRPr="005854C0">
        <w:rPr>
          <w:rFonts w:cs="Times New Roman"/>
        </w:rPr>
        <w:t xml:space="preserve"> </w:t>
      </w:r>
      <w:proofErr w:type="spellStart"/>
      <w:r w:rsidRPr="005854C0">
        <w:rPr>
          <w:rFonts w:cs="Times New Roman"/>
        </w:rPr>
        <w:t>dòng</w:t>
      </w:r>
      <w:proofErr w:type="spellEnd"/>
      <w:r w:rsidRPr="005854C0">
        <w:rPr>
          <w:rFonts w:cs="Times New Roman"/>
        </w:rPr>
        <w:t>:</w:t>
      </w:r>
    </w:p>
    <w:p w14:paraId="1E342040" w14:textId="77777777" w:rsidR="00B12EA3" w:rsidRPr="005854C0" w:rsidRDefault="00B12EA3" w:rsidP="00B12EA3">
      <w:pPr>
        <w:spacing w:before="60" w:after="60"/>
        <w:ind w:left="432"/>
        <w:rPr>
          <w:rFonts w:cs="Times New Roman"/>
        </w:rPr>
      </w:pPr>
      <w:r w:rsidRPr="005854C0">
        <w:rPr>
          <w:rFonts w:cs="Times New Roman"/>
        </w:rPr>
        <w:t>- Hardware sales: 85%</w:t>
      </w:r>
    </w:p>
    <w:p w14:paraId="50C5EC39" w14:textId="77777777" w:rsidR="00B12EA3" w:rsidRPr="005854C0" w:rsidRDefault="00B12EA3" w:rsidP="00B12EA3">
      <w:pPr>
        <w:spacing w:before="60" w:after="60"/>
        <w:ind w:left="432"/>
        <w:rPr>
          <w:rFonts w:cs="Times New Roman"/>
        </w:rPr>
      </w:pPr>
      <w:r w:rsidRPr="005854C0">
        <w:rPr>
          <w:rFonts w:cs="Times New Roman"/>
        </w:rPr>
        <w:t>- Software licenses: 10%</w:t>
      </w:r>
    </w:p>
    <w:p w14:paraId="540430A8" w14:textId="77777777" w:rsidR="00B12EA3" w:rsidRPr="005854C0" w:rsidRDefault="00B12EA3" w:rsidP="00B12EA3">
      <w:pPr>
        <w:spacing w:before="60" w:after="60"/>
        <w:ind w:left="432"/>
        <w:rPr>
          <w:rFonts w:cs="Times New Roman"/>
        </w:rPr>
      </w:pPr>
      <w:r w:rsidRPr="005854C0">
        <w:rPr>
          <w:rFonts w:cs="Times New Roman"/>
        </w:rPr>
        <w:t>- Services: 5%</w:t>
      </w:r>
    </w:p>
    <w:p w14:paraId="3FCB70BA" w14:textId="77777777" w:rsidR="00B12EA3" w:rsidRPr="005854C0" w:rsidRDefault="00B12EA3" w:rsidP="00B12EA3">
      <w:pPr>
        <w:spacing w:before="60" w:after="60"/>
        <w:ind w:left="432"/>
        <w:rPr>
          <w:rFonts w:cs="Times New Roman"/>
        </w:rPr>
      </w:pPr>
    </w:p>
    <w:p w14:paraId="7AB06549" w14:textId="77777777" w:rsidR="00B12EA3" w:rsidRPr="005854C0" w:rsidRDefault="00B12EA3" w:rsidP="00B12EA3">
      <w:pPr>
        <w:spacing w:before="60" w:after="60"/>
        <w:ind w:left="432"/>
        <w:rPr>
          <w:rFonts w:cs="Times New Roman"/>
        </w:rPr>
      </w:pPr>
      <w:r w:rsidRPr="005854C0">
        <w:rPr>
          <w:rFonts w:cs="Times New Roman"/>
        </w:rPr>
        <w:t xml:space="preserve">Giá </w:t>
      </w:r>
      <w:proofErr w:type="spellStart"/>
      <w:r w:rsidRPr="005854C0">
        <w:rPr>
          <w:rFonts w:cs="Times New Roman"/>
        </w:rPr>
        <w:t>trị</w:t>
      </w:r>
      <w:proofErr w:type="spellEnd"/>
      <w:r w:rsidRPr="005854C0">
        <w:rPr>
          <w:rFonts w:cs="Times New Roman"/>
        </w:rPr>
        <w:t xml:space="preserve"> </w:t>
      </w:r>
      <w:proofErr w:type="spellStart"/>
      <w:r w:rsidRPr="005854C0">
        <w:rPr>
          <w:rFonts w:cs="Times New Roman"/>
        </w:rPr>
        <w:t>đề</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w:t>
      </w:r>
    </w:p>
    <w:p w14:paraId="5C2A99EE" w14:textId="77777777" w:rsidR="00B12EA3" w:rsidRPr="005854C0" w:rsidRDefault="00B12EA3" w:rsidP="00B12EA3">
      <w:pPr>
        <w:spacing w:before="60" w:after="60"/>
        <w:ind w:left="432"/>
        <w:rPr>
          <w:rFonts w:cs="Times New Roman"/>
        </w:rPr>
      </w:pPr>
      <w:r w:rsidRPr="005854C0">
        <w:rPr>
          <w:rFonts w:cs="Times New Roman"/>
        </w:rPr>
        <w:t>- Cost-effective automation</w:t>
      </w:r>
    </w:p>
    <w:p w14:paraId="69601567" w14:textId="77777777" w:rsidR="00B12EA3" w:rsidRPr="005854C0" w:rsidRDefault="00B12EA3" w:rsidP="00B12EA3">
      <w:pPr>
        <w:spacing w:before="60" w:after="60"/>
        <w:ind w:left="432"/>
        <w:rPr>
          <w:rFonts w:cs="Times New Roman"/>
        </w:rPr>
      </w:pPr>
      <w:r w:rsidRPr="005854C0">
        <w:rPr>
          <w:rFonts w:cs="Times New Roman"/>
        </w:rPr>
        <w:t>- Local support</w:t>
      </w:r>
    </w:p>
    <w:p w14:paraId="2621F75F" w14:textId="77777777" w:rsidR="00B12EA3" w:rsidRPr="005854C0" w:rsidRDefault="00B12EA3" w:rsidP="00B12EA3">
      <w:pPr>
        <w:spacing w:before="60" w:after="60"/>
        <w:ind w:left="432"/>
        <w:rPr>
          <w:rFonts w:cs="Times New Roman"/>
        </w:rPr>
      </w:pPr>
      <w:r w:rsidRPr="005854C0">
        <w:rPr>
          <w:rFonts w:cs="Times New Roman"/>
        </w:rPr>
        <w:t>- Fast deployment</w:t>
      </w:r>
    </w:p>
    <w:p w14:paraId="001BC105" w14:textId="77777777" w:rsidR="00B12EA3" w:rsidRPr="005854C0" w:rsidRDefault="00B12EA3" w:rsidP="00B12EA3">
      <w:pPr>
        <w:spacing w:before="60" w:after="60"/>
        <w:ind w:left="432"/>
        <w:rPr>
          <w:rFonts w:cs="Times New Roman"/>
        </w:rPr>
      </w:pPr>
    </w:p>
    <w:p w14:paraId="43C8978F" w14:textId="77777777" w:rsidR="00B12EA3" w:rsidRPr="005854C0" w:rsidRDefault="00B12EA3" w:rsidP="00B12EA3">
      <w:pPr>
        <w:spacing w:before="60" w:after="60"/>
        <w:ind w:left="432"/>
        <w:rPr>
          <w:rFonts w:cs="Times New Roman"/>
        </w:rPr>
      </w:pPr>
      <w:proofErr w:type="spellStart"/>
      <w:r w:rsidRPr="005854C0">
        <w:rPr>
          <w:rFonts w:cs="Times New Roman"/>
        </w:rPr>
        <w:t>Tệp</w:t>
      </w:r>
      <w:proofErr w:type="spellEnd"/>
      <w:r w:rsidRPr="005854C0">
        <w:rPr>
          <w:rFonts w:cs="Times New Roman"/>
        </w:rPr>
        <w:t xml:space="preserve"> </w:t>
      </w:r>
      <w:proofErr w:type="spellStart"/>
      <w:r w:rsidRPr="005854C0">
        <w:rPr>
          <w:rFonts w:cs="Times New Roman"/>
        </w:rPr>
        <w:t>khách</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w:t>
      </w:r>
    </w:p>
    <w:p w14:paraId="016B3261" w14:textId="77777777" w:rsidR="00B12EA3" w:rsidRPr="005854C0" w:rsidRDefault="00B12EA3" w:rsidP="00B12EA3">
      <w:pPr>
        <w:spacing w:before="60" w:after="60"/>
        <w:ind w:left="432"/>
        <w:rPr>
          <w:rFonts w:cs="Times New Roman"/>
        </w:rPr>
      </w:pPr>
      <w:r w:rsidRPr="005854C0">
        <w:rPr>
          <w:rFonts w:cs="Times New Roman"/>
        </w:rPr>
        <w:t>- SME manufacturers</w:t>
      </w:r>
    </w:p>
    <w:p w14:paraId="0878648B" w14:textId="77777777" w:rsidR="00B12EA3" w:rsidRPr="005854C0" w:rsidRDefault="00B12EA3" w:rsidP="00B12EA3">
      <w:pPr>
        <w:spacing w:before="60" w:after="60"/>
        <w:ind w:left="432"/>
        <w:rPr>
          <w:rFonts w:cs="Times New Roman"/>
        </w:rPr>
      </w:pPr>
      <w:r w:rsidRPr="005854C0">
        <w:rPr>
          <w:rFonts w:cs="Times New Roman"/>
        </w:rPr>
        <w:t>- System integrators</w:t>
      </w:r>
    </w:p>
    <w:p w14:paraId="0DB5EFE8" w14:textId="77777777" w:rsidR="00B12EA3" w:rsidRPr="005854C0" w:rsidRDefault="00B12EA3" w:rsidP="00B12EA3">
      <w:pPr>
        <w:spacing w:before="60" w:after="60"/>
        <w:ind w:left="432"/>
        <w:rPr>
          <w:rFonts w:cs="Times New Roman"/>
        </w:rPr>
      </w:pPr>
      <w:r w:rsidRPr="005854C0">
        <w:rPr>
          <w:rFonts w:cs="Times New Roman"/>
        </w:rPr>
        <w:t>- Early adopters</w:t>
      </w:r>
    </w:p>
    <w:p w14:paraId="17C15A3C" w14:textId="77777777" w:rsidR="00B12EA3" w:rsidRPr="005854C0" w:rsidRDefault="00B12EA3" w:rsidP="00B12EA3">
      <w:pPr>
        <w:spacing w:before="60" w:after="60"/>
        <w:ind w:left="432"/>
        <w:rPr>
          <w:rFonts w:cs="Times New Roman"/>
        </w:rPr>
      </w:pPr>
    </w:p>
    <w:p w14:paraId="6FAF5B71" w14:textId="77777777" w:rsidR="00B12EA3" w:rsidRPr="005854C0" w:rsidRDefault="00B12EA3" w:rsidP="00B12EA3">
      <w:pPr>
        <w:spacing w:before="60" w:after="60"/>
        <w:ind w:left="432"/>
        <w:rPr>
          <w:rFonts w:cs="Times New Roman"/>
        </w:rPr>
      </w:pPr>
      <w:proofErr w:type="spellStart"/>
      <w:r w:rsidRPr="005854C0">
        <w:rPr>
          <w:rFonts w:cs="Times New Roman"/>
        </w:rPr>
        <w:t>Lợi</w:t>
      </w:r>
      <w:proofErr w:type="spellEnd"/>
      <w:r w:rsidRPr="005854C0">
        <w:rPr>
          <w:rFonts w:cs="Times New Roman"/>
        </w:rPr>
        <w:t xml:space="preserve"> </w:t>
      </w:r>
      <w:proofErr w:type="spellStart"/>
      <w:r w:rsidRPr="005854C0">
        <w:rPr>
          <w:rFonts w:cs="Times New Roman"/>
        </w:rPr>
        <w:t>thế</w:t>
      </w:r>
      <w:proofErr w:type="spellEnd"/>
      <w:r w:rsidRPr="005854C0">
        <w:rPr>
          <w:rFonts w:cs="Times New Roman"/>
        </w:rPr>
        <w:t xml:space="preserve"> </w:t>
      </w: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tranh</w:t>
      </w:r>
      <w:proofErr w:type="spellEnd"/>
      <w:r w:rsidRPr="005854C0">
        <w:rPr>
          <w:rFonts w:cs="Times New Roman"/>
        </w:rPr>
        <w:t>:</w:t>
      </w:r>
    </w:p>
    <w:p w14:paraId="3553E39E" w14:textId="77777777" w:rsidR="00B12EA3" w:rsidRPr="005854C0" w:rsidRDefault="00B12EA3" w:rsidP="00B12EA3">
      <w:pPr>
        <w:spacing w:before="60" w:after="60"/>
        <w:ind w:left="432"/>
        <w:rPr>
          <w:rFonts w:cs="Times New Roman"/>
        </w:rPr>
      </w:pPr>
      <w:r w:rsidRPr="005854C0">
        <w:rPr>
          <w:rFonts w:cs="Times New Roman"/>
        </w:rPr>
        <w:t>- Price point</w:t>
      </w:r>
    </w:p>
    <w:p w14:paraId="6E4FF34C" w14:textId="77777777" w:rsidR="00B12EA3" w:rsidRPr="005854C0" w:rsidRDefault="00B12EA3" w:rsidP="00B12EA3">
      <w:pPr>
        <w:spacing w:before="60" w:after="60"/>
        <w:ind w:left="432"/>
        <w:rPr>
          <w:rFonts w:cs="Times New Roman"/>
        </w:rPr>
      </w:pPr>
      <w:r w:rsidRPr="005854C0">
        <w:rPr>
          <w:rFonts w:cs="Times New Roman"/>
        </w:rPr>
        <w:t>- Local expertise</w:t>
      </w:r>
    </w:p>
    <w:p w14:paraId="0C358EB8" w14:textId="77777777" w:rsidR="00B12EA3" w:rsidRPr="005854C0" w:rsidRDefault="00B12EA3" w:rsidP="00B12EA3">
      <w:pPr>
        <w:spacing w:before="60" w:after="60"/>
        <w:ind w:left="432"/>
        <w:rPr>
          <w:rFonts w:cs="Times New Roman"/>
        </w:rPr>
      </w:pPr>
      <w:r w:rsidRPr="005854C0">
        <w:rPr>
          <w:rFonts w:cs="Times New Roman"/>
        </w:rPr>
        <w:t>- Product customization</w:t>
      </w:r>
    </w:p>
    <w:p w14:paraId="7DB0CFBA" w14:textId="77777777" w:rsidR="00B12EA3" w:rsidRPr="005854C0" w:rsidRDefault="00B12EA3" w:rsidP="00B12EA3">
      <w:pPr>
        <w:rPr>
          <w:rFonts w:cs="Times New Roman"/>
        </w:rPr>
      </w:pPr>
    </w:p>
    <w:p w14:paraId="031E1D31" w14:textId="77777777" w:rsidR="00B12EA3" w:rsidRPr="005854C0" w:rsidRDefault="00B12EA3" w:rsidP="00B12EA3">
      <w:pPr>
        <w:rPr>
          <w:rFonts w:cs="Times New Roman"/>
        </w:rPr>
      </w:pP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 xml:space="preserve"> 2 (2028-2030): </w:t>
      </w:r>
      <w:proofErr w:type="spellStart"/>
      <w:r w:rsidRPr="005854C0">
        <w:rPr>
          <w:rFonts w:cs="Times New Roman"/>
          <w:b/>
        </w:rPr>
        <w:t>Tập</w:t>
      </w:r>
      <w:proofErr w:type="spellEnd"/>
      <w:r w:rsidRPr="005854C0">
        <w:rPr>
          <w:rFonts w:cs="Times New Roman"/>
          <w:b/>
        </w:rPr>
        <w:t xml:space="preserve"> </w:t>
      </w:r>
      <w:proofErr w:type="spellStart"/>
      <w:r w:rsidRPr="005854C0">
        <w:rPr>
          <w:rFonts w:cs="Times New Roman"/>
          <w:b/>
        </w:rPr>
        <w:t>trung</w:t>
      </w:r>
      <w:proofErr w:type="spellEnd"/>
      <w:r w:rsidRPr="005854C0">
        <w:rPr>
          <w:rFonts w:cs="Times New Roman"/>
          <w:b/>
        </w:rPr>
        <w:t xml:space="preserve"> </w:t>
      </w:r>
      <w:proofErr w:type="spellStart"/>
      <w:r w:rsidRPr="005854C0">
        <w:rPr>
          <w:rFonts w:cs="Times New Roman"/>
          <w:b/>
        </w:rPr>
        <w:t>giải</w:t>
      </w:r>
      <w:proofErr w:type="spellEnd"/>
      <w:r w:rsidRPr="005854C0">
        <w:rPr>
          <w:rFonts w:cs="Times New Roman"/>
          <w:b/>
        </w:rPr>
        <w:t xml:space="preserve"> </w:t>
      </w:r>
      <w:proofErr w:type="spellStart"/>
      <w:r w:rsidRPr="005854C0">
        <w:rPr>
          <w:rFonts w:cs="Times New Roman"/>
          <w:b/>
        </w:rPr>
        <w:t>pháp</w:t>
      </w:r>
      <w:proofErr w:type="spellEnd"/>
    </w:p>
    <w:p w14:paraId="355295C7" w14:textId="77777777" w:rsidR="00B12EA3" w:rsidRPr="005854C0" w:rsidRDefault="00B12EA3" w:rsidP="00B12EA3">
      <w:pPr>
        <w:spacing w:before="60" w:after="60"/>
        <w:ind w:left="432"/>
        <w:rPr>
          <w:rFonts w:cs="Times New Roman"/>
        </w:rPr>
      </w:pPr>
      <w:r w:rsidRPr="005854C0">
        <w:rPr>
          <w:rFonts w:cs="Times New Roman"/>
        </w:rPr>
        <w:t>Revenue streams:</w:t>
      </w:r>
    </w:p>
    <w:p w14:paraId="3C48B6E2" w14:textId="77777777" w:rsidR="00B12EA3" w:rsidRPr="005854C0" w:rsidRDefault="00B12EA3" w:rsidP="00B12EA3">
      <w:pPr>
        <w:spacing w:before="60" w:after="60"/>
        <w:ind w:left="432"/>
        <w:rPr>
          <w:rFonts w:cs="Times New Roman"/>
        </w:rPr>
      </w:pPr>
      <w:r w:rsidRPr="005854C0">
        <w:rPr>
          <w:rFonts w:cs="Times New Roman"/>
        </w:rPr>
        <w:t>- Hardware sales: 70%</w:t>
      </w:r>
    </w:p>
    <w:p w14:paraId="4C9CC070" w14:textId="77777777" w:rsidR="00B12EA3" w:rsidRPr="005854C0" w:rsidRDefault="00B12EA3" w:rsidP="00B12EA3">
      <w:pPr>
        <w:spacing w:before="60" w:after="60"/>
        <w:ind w:left="432"/>
        <w:rPr>
          <w:rFonts w:cs="Times New Roman"/>
        </w:rPr>
      </w:pPr>
      <w:r w:rsidRPr="005854C0">
        <w:rPr>
          <w:rFonts w:cs="Times New Roman"/>
        </w:rPr>
        <w:t>- Software &amp; SaaS: 20%</w:t>
      </w:r>
    </w:p>
    <w:p w14:paraId="348F5557" w14:textId="77777777" w:rsidR="00B12EA3" w:rsidRPr="005854C0" w:rsidRDefault="00B12EA3" w:rsidP="00B12EA3">
      <w:pPr>
        <w:spacing w:before="60" w:after="60"/>
        <w:ind w:left="432"/>
        <w:rPr>
          <w:rFonts w:cs="Times New Roman"/>
        </w:rPr>
      </w:pPr>
      <w:r w:rsidRPr="005854C0">
        <w:rPr>
          <w:rFonts w:cs="Times New Roman"/>
        </w:rPr>
        <w:t>- Services: 10%</w:t>
      </w:r>
    </w:p>
    <w:p w14:paraId="79C9BD79" w14:textId="77777777" w:rsidR="00B12EA3" w:rsidRPr="005854C0" w:rsidRDefault="00B12EA3" w:rsidP="00B12EA3">
      <w:pPr>
        <w:spacing w:before="60" w:after="60"/>
        <w:ind w:left="432"/>
        <w:rPr>
          <w:rFonts w:cs="Times New Roman"/>
        </w:rPr>
      </w:pPr>
    </w:p>
    <w:p w14:paraId="4B76C71D" w14:textId="77777777" w:rsidR="00B12EA3" w:rsidRPr="005854C0" w:rsidRDefault="00B12EA3" w:rsidP="00B12EA3">
      <w:pPr>
        <w:spacing w:before="60" w:after="60"/>
        <w:ind w:left="432"/>
        <w:rPr>
          <w:rFonts w:cs="Times New Roman"/>
        </w:rPr>
      </w:pPr>
      <w:r w:rsidRPr="005854C0">
        <w:rPr>
          <w:rFonts w:cs="Times New Roman"/>
        </w:rPr>
        <w:t>Value proposition:</w:t>
      </w:r>
    </w:p>
    <w:p w14:paraId="26C17CA0" w14:textId="77777777" w:rsidR="00B12EA3" w:rsidRPr="005854C0" w:rsidRDefault="00B12EA3" w:rsidP="00B12EA3">
      <w:pPr>
        <w:spacing w:before="60" w:after="60"/>
        <w:ind w:left="432"/>
        <w:rPr>
          <w:rFonts w:cs="Times New Roman"/>
        </w:rPr>
      </w:pPr>
      <w:r w:rsidRPr="005854C0">
        <w:rPr>
          <w:rFonts w:cs="Times New Roman"/>
        </w:rPr>
        <w:t>- Integrated solutions</w:t>
      </w:r>
    </w:p>
    <w:p w14:paraId="67D6DED7" w14:textId="77777777" w:rsidR="00B12EA3" w:rsidRPr="005854C0" w:rsidRDefault="00B12EA3" w:rsidP="00B12EA3">
      <w:pPr>
        <w:spacing w:before="60" w:after="60"/>
        <w:ind w:left="432"/>
        <w:rPr>
          <w:rFonts w:cs="Times New Roman"/>
        </w:rPr>
      </w:pPr>
      <w:r w:rsidRPr="005854C0">
        <w:rPr>
          <w:rFonts w:cs="Times New Roman"/>
        </w:rPr>
        <w:t>- Industry expertise</w:t>
      </w:r>
    </w:p>
    <w:p w14:paraId="392FBA58" w14:textId="77777777" w:rsidR="00B12EA3" w:rsidRPr="005854C0" w:rsidRDefault="00B12EA3" w:rsidP="00B12EA3">
      <w:pPr>
        <w:spacing w:before="60" w:after="60"/>
        <w:ind w:left="432"/>
        <w:rPr>
          <w:rFonts w:cs="Times New Roman"/>
        </w:rPr>
      </w:pPr>
      <w:r w:rsidRPr="005854C0">
        <w:rPr>
          <w:rFonts w:cs="Times New Roman"/>
        </w:rPr>
        <w:t>- Outcome-based pricing</w:t>
      </w:r>
    </w:p>
    <w:p w14:paraId="770C8C72" w14:textId="77777777" w:rsidR="00B12EA3" w:rsidRPr="005854C0" w:rsidRDefault="00B12EA3" w:rsidP="00B12EA3">
      <w:pPr>
        <w:spacing w:before="60" w:after="60"/>
        <w:ind w:left="432"/>
        <w:rPr>
          <w:rFonts w:cs="Times New Roman"/>
        </w:rPr>
      </w:pPr>
    </w:p>
    <w:p w14:paraId="3774E062" w14:textId="77777777" w:rsidR="00B12EA3" w:rsidRPr="005854C0" w:rsidRDefault="00B12EA3" w:rsidP="00B12EA3">
      <w:pPr>
        <w:spacing w:before="60" w:after="60"/>
        <w:ind w:left="432"/>
        <w:rPr>
          <w:rFonts w:cs="Times New Roman"/>
        </w:rPr>
      </w:pPr>
      <w:r w:rsidRPr="005854C0">
        <w:rPr>
          <w:rFonts w:cs="Times New Roman"/>
        </w:rPr>
        <w:t>Customer base:</w:t>
      </w:r>
    </w:p>
    <w:p w14:paraId="19D0E9E5" w14:textId="77777777" w:rsidR="00B12EA3" w:rsidRPr="005854C0" w:rsidRDefault="00B12EA3" w:rsidP="00B12EA3">
      <w:pPr>
        <w:spacing w:before="60" w:after="60"/>
        <w:ind w:left="432"/>
        <w:rPr>
          <w:rFonts w:cs="Times New Roman"/>
        </w:rPr>
      </w:pPr>
      <w:r w:rsidRPr="005854C0">
        <w:rPr>
          <w:rFonts w:cs="Times New Roman"/>
        </w:rPr>
        <w:t>- Enterprise customers</w:t>
      </w:r>
    </w:p>
    <w:p w14:paraId="7EA9A4F1" w14:textId="77777777" w:rsidR="00B12EA3" w:rsidRPr="005854C0" w:rsidRDefault="00B12EA3" w:rsidP="00B12EA3">
      <w:pPr>
        <w:spacing w:before="60" w:after="60"/>
        <w:ind w:left="432"/>
        <w:rPr>
          <w:rFonts w:cs="Times New Roman"/>
        </w:rPr>
      </w:pPr>
      <w:r w:rsidRPr="005854C0">
        <w:rPr>
          <w:rFonts w:cs="Times New Roman"/>
        </w:rPr>
        <w:t>- Government projects</w:t>
      </w:r>
    </w:p>
    <w:p w14:paraId="4D29BEF1" w14:textId="77777777" w:rsidR="00B12EA3" w:rsidRPr="005854C0" w:rsidRDefault="00B12EA3" w:rsidP="00B12EA3">
      <w:pPr>
        <w:spacing w:before="60" w:after="60"/>
        <w:ind w:left="432"/>
        <w:rPr>
          <w:rFonts w:cs="Times New Roman"/>
        </w:rPr>
      </w:pPr>
      <w:r w:rsidRPr="005854C0">
        <w:rPr>
          <w:rFonts w:cs="Times New Roman"/>
        </w:rPr>
        <w:t>- International markets</w:t>
      </w:r>
    </w:p>
    <w:p w14:paraId="558EF419" w14:textId="77777777" w:rsidR="00B12EA3" w:rsidRPr="005854C0" w:rsidRDefault="00B12EA3" w:rsidP="00B12EA3">
      <w:pPr>
        <w:spacing w:before="60" w:after="60"/>
        <w:ind w:left="432"/>
        <w:rPr>
          <w:rFonts w:cs="Times New Roman"/>
        </w:rPr>
      </w:pPr>
    </w:p>
    <w:p w14:paraId="68374709" w14:textId="77777777" w:rsidR="00B12EA3" w:rsidRPr="005854C0" w:rsidRDefault="00B12EA3" w:rsidP="00B12EA3">
      <w:pPr>
        <w:spacing w:before="60" w:after="60"/>
        <w:ind w:left="432"/>
        <w:rPr>
          <w:rFonts w:cs="Times New Roman"/>
        </w:rPr>
      </w:pPr>
      <w:r w:rsidRPr="005854C0">
        <w:rPr>
          <w:rFonts w:cs="Times New Roman"/>
        </w:rPr>
        <w:t>Competitive advantage:</w:t>
      </w:r>
    </w:p>
    <w:p w14:paraId="2BAD09F3" w14:textId="77777777" w:rsidR="00B12EA3" w:rsidRPr="005854C0" w:rsidRDefault="00B12EA3" w:rsidP="00B12EA3">
      <w:pPr>
        <w:spacing w:before="60" w:after="60"/>
        <w:ind w:left="432"/>
        <w:rPr>
          <w:rFonts w:cs="Times New Roman"/>
        </w:rPr>
      </w:pPr>
      <w:r w:rsidRPr="005854C0">
        <w:rPr>
          <w:rFonts w:cs="Times New Roman"/>
        </w:rPr>
        <w:t>- Solution completeness</w:t>
      </w:r>
    </w:p>
    <w:p w14:paraId="28637569" w14:textId="77777777" w:rsidR="00B12EA3" w:rsidRPr="005854C0" w:rsidRDefault="00B12EA3" w:rsidP="00B12EA3">
      <w:pPr>
        <w:spacing w:before="60" w:after="60"/>
        <w:ind w:left="432"/>
        <w:rPr>
          <w:rFonts w:cs="Times New Roman"/>
        </w:rPr>
      </w:pPr>
      <w:r w:rsidRPr="005854C0">
        <w:rPr>
          <w:rFonts w:cs="Times New Roman"/>
        </w:rPr>
        <w:t>- Industry knowledge</w:t>
      </w:r>
    </w:p>
    <w:p w14:paraId="0A9C1796" w14:textId="77777777" w:rsidR="00B12EA3" w:rsidRPr="005854C0" w:rsidRDefault="00B12EA3" w:rsidP="00B12EA3">
      <w:pPr>
        <w:spacing w:before="60" w:after="60"/>
        <w:ind w:left="432"/>
        <w:rPr>
          <w:rFonts w:cs="Times New Roman"/>
        </w:rPr>
      </w:pPr>
      <w:r w:rsidRPr="005854C0">
        <w:rPr>
          <w:rFonts w:cs="Times New Roman"/>
        </w:rPr>
        <w:t>- Performance guarantees</w:t>
      </w:r>
    </w:p>
    <w:p w14:paraId="21419230" w14:textId="77777777" w:rsidR="00B12EA3" w:rsidRPr="005854C0" w:rsidRDefault="00B12EA3" w:rsidP="00B12EA3">
      <w:pPr>
        <w:rPr>
          <w:rFonts w:cs="Times New Roman"/>
        </w:rPr>
      </w:pPr>
    </w:p>
    <w:p w14:paraId="6B91F3DB" w14:textId="77777777" w:rsidR="00B12EA3" w:rsidRPr="005854C0" w:rsidRDefault="00B12EA3" w:rsidP="00B12EA3">
      <w:pPr>
        <w:rPr>
          <w:rFonts w:cs="Times New Roman"/>
        </w:rPr>
      </w:pP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 xml:space="preserve"> 3 (2031-2035): </w:t>
      </w:r>
      <w:proofErr w:type="spellStart"/>
      <w:r w:rsidRPr="005854C0">
        <w:rPr>
          <w:rFonts w:cs="Times New Roman"/>
          <w:b/>
        </w:rPr>
        <w:t>Tập</w:t>
      </w:r>
      <w:proofErr w:type="spellEnd"/>
      <w:r w:rsidRPr="005854C0">
        <w:rPr>
          <w:rFonts w:cs="Times New Roman"/>
          <w:b/>
        </w:rPr>
        <w:t xml:space="preserve"> </w:t>
      </w:r>
      <w:proofErr w:type="spellStart"/>
      <w:r w:rsidRPr="005854C0">
        <w:rPr>
          <w:rFonts w:cs="Times New Roman"/>
          <w:b/>
        </w:rPr>
        <w:t>trung</w:t>
      </w:r>
      <w:proofErr w:type="spellEnd"/>
      <w:r w:rsidRPr="005854C0">
        <w:rPr>
          <w:rFonts w:cs="Times New Roman"/>
          <w:b/>
        </w:rPr>
        <w:t xml:space="preserve"> </w:t>
      </w:r>
      <w:proofErr w:type="spellStart"/>
      <w:r w:rsidRPr="005854C0">
        <w:rPr>
          <w:rFonts w:cs="Times New Roman"/>
          <w:b/>
        </w:rPr>
        <w:t>nền</w:t>
      </w:r>
      <w:proofErr w:type="spellEnd"/>
      <w:r w:rsidRPr="005854C0">
        <w:rPr>
          <w:rFonts w:cs="Times New Roman"/>
          <w:b/>
        </w:rPr>
        <w:t xml:space="preserve"> </w:t>
      </w:r>
      <w:proofErr w:type="spellStart"/>
      <w:r w:rsidRPr="005854C0">
        <w:rPr>
          <w:rFonts w:cs="Times New Roman"/>
          <w:b/>
        </w:rPr>
        <w:t>tảng</w:t>
      </w:r>
      <w:proofErr w:type="spellEnd"/>
    </w:p>
    <w:p w14:paraId="59451025" w14:textId="77777777" w:rsidR="00B12EA3" w:rsidRPr="005854C0" w:rsidRDefault="00B12EA3" w:rsidP="00B12EA3">
      <w:pPr>
        <w:spacing w:before="60" w:after="60"/>
        <w:ind w:left="432"/>
        <w:rPr>
          <w:rFonts w:cs="Times New Roman"/>
        </w:rPr>
      </w:pPr>
      <w:r w:rsidRPr="005854C0">
        <w:rPr>
          <w:rFonts w:cs="Times New Roman"/>
        </w:rPr>
        <w:t>Revenue streams:</w:t>
      </w:r>
    </w:p>
    <w:p w14:paraId="49893162" w14:textId="77777777" w:rsidR="00B12EA3" w:rsidRPr="005854C0" w:rsidRDefault="00B12EA3" w:rsidP="00B12EA3">
      <w:pPr>
        <w:spacing w:before="60" w:after="60"/>
        <w:ind w:left="432"/>
        <w:rPr>
          <w:rFonts w:cs="Times New Roman"/>
        </w:rPr>
      </w:pPr>
      <w:r w:rsidRPr="005854C0">
        <w:rPr>
          <w:rFonts w:cs="Times New Roman"/>
        </w:rPr>
        <w:t>- Hardware sales: 50%</w:t>
      </w:r>
    </w:p>
    <w:p w14:paraId="2F38638E" w14:textId="77777777" w:rsidR="00B12EA3" w:rsidRPr="005854C0" w:rsidRDefault="00B12EA3" w:rsidP="00B12EA3">
      <w:pPr>
        <w:spacing w:before="60" w:after="60"/>
        <w:ind w:left="432"/>
        <w:rPr>
          <w:rFonts w:cs="Times New Roman"/>
        </w:rPr>
      </w:pPr>
      <w:r w:rsidRPr="005854C0">
        <w:rPr>
          <w:rFonts w:cs="Times New Roman"/>
        </w:rPr>
        <w:t>- Software &amp; SaaS: 35%</w:t>
      </w:r>
    </w:p>
    <w:p w14:paraId="21500818" w14:textId="77777777" w:rsidR="00B12EA3" w:rsidRPr="005854C0" w:rsidRDefault="00B12EA3" w:rsidP="00B12EA3">
      <w:pPr>
        <w:spacing w:before="60" w:after="60"/>
        <w:ind w:left="432"/>
        <w:rPr>
          <w:rFonts w:cs="Times New Roman"/>
        </w:rPr>
      </w:pPr>
      <w:r w:rsidRPr="005854C0">
        <w:rPr>
          <w:rFonts w:cs="Times New Roman"/>
        </w:rPr>
        <w:t>- Services &amp; consulting: 15%</w:t>
      </w:r>
    </w:p>
    <w:p w14:paraId="16533B77" w14:textId="77777777" w:rsidR="00B12EA3" w:rsidRPr="005854C0" w:rsidRDefault="00B12EA3" w:rsidP="00B12EA3">
      <w:pPr>
        <w:spacing w:before="60" w:after="60"/>
        <w:ind w:left="432"/>
        <w:rPr>
          <w:rFonts w:cs="Times New Roman"/>
        </w:rPr>
      </w:pPr>
    </w:p>
    <w:p w14:paraId="121D074B" w14:textId="77777777" w:rsidR="00B12EA3" w:rsidRPr="005854C0" w:rsidRDefault="00B12EA3" w:rsidP="00B12EA3">
      <w:pPr>
        <w:spacing w:before="60" w:after="60"/>
        <w:ind w:left="432"/>
        <w:rPr>
          <w:rFonts w:cs="Times New Roman"/>
        </w:rPr>
      </w:pPr>
      <w:r w:rsidRPr="005854C0">
        <w:rPr>
          <w:rFonts w:cs="Times New Roman"/>
        </w:rPr>
        <w:t>Value proposition:</w:t>
      </w:r>
    </w:p>
    <w:p w14:paraId="7EAD9186" w14:textId="77777777" w:rsidR="00B12EA3" w:rsidRPr="005854C0" w:rsidRDefault="00B12EA3" w:rsidP="00B12EA3">
      <w:pPr>
        <w:spacing w:before="60" w:after="60"/>
        <w:ind w:left="432"/>
        <w:rPr>
          <w:rFonts w:cs="Times New Roman"/>
        </w:rPr>
      </w:pPr>
      <w:r w:rsidRPr="005854C0">
        <w:rPr>
          <w:rFonts w:cs="Times New Roman"/>
        </w:rPr>
        <w:t>- Platform ecosystem</w:t>
      </w:r>
    </w:p>
    <w:p w14:paraId="63B4B43E" w14:textId="77777777" w:rsidR="00B12EA3" w:rsidRPr="005854C0" w:rsidRDefault="00B12EA3" w:rsidP="00B12EA3">
      <w:pPr>
        <w:spacing w:before="60" w:after="60"/>
        <w:ind w:left="432"/>
        <w:rPr>
          <w:rFonts w:cs="Times New Roman"/>
        </w:rPr>
      </w:pPr>
      <w:r w:rsidRPr="005854C0">
        <w:rPr>
          <w:rFonts w:cs="Times New Roman"/>
        </w:rPr>
        <w:t>- Data-driven insights</w:t>
      </w:r>
    </w:p>
    <w:p w14:paraId="2673A463" w14:textId="77777777" w:rsidR="00B12EA3" w:rsidRPr="005854C0" w:rsidRDefault="00B12EA3" w:rsidP="00B12EA3">
      <w:pPr>
        <w:spacing w:before="60" w:after="60"/>
        <w:ind w:left="432"/>
        <w:rPr>
          <w:rFonts w:cs="Times New Roman"/>
        </w:rPr>
      </w:pPr>
      <w:r w:rsidRPr="005854C0">
        <w:rPr>
          <w:rFonts w:cs="Times New Roman"/>
        </w:rPr>
        <w:t>- Continuous innovation</w:t>
      </w:r>
    </w:p>
    <w:p w14:paraId="3D763917" w14:textId="77777777" w:rsidR="00B12EA3" w:rsidRPr="005854C0" w:rsidRDefault="00B12EA3" w:rsidP="00B12EA3">
      <w:pPr>
        <w:spacing w:before="60" w:after="60"/>
        <w:ind w:left="432"/>
        <w:rPr>
          <w:rFonts w:cs="Times New Roman"/>
        </w:rPr>
      </w:pPr>
    </w:p>
    <w:p w14:paraId="7B78FA00" w14:textId="77777777" w:rsidR="00B12EA3" w:rsidRPr="005854C0" w:rsidRDefault="00B12EA3" w:rsidP="00B12EA3">
      <w:pPr>
        <w:spacing w:before="60" w:after="60"/>
        <w:ind w:left="432"/>
        <w:rPr>
          <w:rFonts w:cs="Times New Roman"/>
        </w:rPr>
      </w:pPr>
      <w:r w:rsidRPr="005854C0">
        <w:rPr>
          <w:rFonts w:cs="Times New Roman"/>
        </w:rPr>
        <w:t>Customer base:</w:t>
      </w:r>
    </w:p>
    <w:p w14:paraId="6B1BB940" w14:textId="77777777" w:rsidR="00B12EA3" w:rsidRPr="005854C0" w:rsidRDefault="00B12EA3" w:rsidP="00B12EA3">
      <w:pPr>
        <w:spacing w:before="60" w:after="60"/>
        <w:ind w:left="432"/>
        <w:rPr>
          <w:rFonts w:cs="Times New Roman"/>
        </w:rPr>
      </w:pPr>
      <w:r w:rsidRPr="005854C0">
        <w:rPr>
          <w:rFonts w:cs="Times New Roman"/>
        </w:rPr>
        <w:t>- Platform participants</w:t>
      </w:r>
    </w:p>
    <w:p w14:paraId="219EB1C8" w14:textId="77777777" w:rsidR="00B12EA3" w:rsidRPr="005854C0" w:rsidRDefault="00B12EA3" w:rsidP="00B12EA3">
      <w:pPr>
        <w:spacing w:before="60" w:after="60"/>
        <w:ind w:left="432"/>
        <w:rPr>
          <w:rFonts w:cs="Times New Roman"/>
        </w:rPr>
      </w:pPr>
      <w:r w:rsidRPr="005854C0">
        <w:rPr>
          <w:rFonts w:cs="Times New Roman"/>
        </w:rPr>
        <w:t>- Ecosystem partners</w:t>
      </w:r>
    </w:p>
    <w:p w14:paraId="6016FDED" w14:textId="77777777" w:rsidR="00B12EA3" w:rsidRPr="005854C0" w:rsidRDefault="00B12EA3" w:rsidP="00B12EA3">
      <w:pPr>
        <w:spacing w:before="60" w:after="60"/>
        <w:ind w:left="432"/>
        <w:rPr>
          <w:rFonts w:cs="Times New Roman"/>
        </w:rPr>
      </w:pPr>
      <w:r w:rsidRPr="005854C0">
        <w:rPr>
          <w:rFonts w:cs="Times New Roman"/>
        </w:rPr>
        <w:t>- Global enterprises</w:t>
      </w:r>
    </w:p>
    <w:p w14:paraId="6D1856BE" w14:textId="77777777" w:rsidR="00B12EA3" w:rsidRPr="005854C0" w:rsidRDefault="00B12EA3" w:rsidP="00B12EA3">
      <w:pPr>
        <w:spacing w:before="60" w:after="60"/>
        <w:ind w:left="432"/>
        <w:rPr>
          <w:rFonts w:cs="Times New Roman"/>
        </w:rPr>
      </w:pPr>
    </w:p>
    <w:p w14:paraId="59C4BB92" w14:textId="77777777" w:rsidR="00B12EA3" w:rsidRPr="005854C0" w:rsidRDefault="00B12EA3" w:rsidP="00B12EA3">
      <w:pPr>
        <w:spacing w:before="60" w:after="60"/>
        <w:ind w:left="432"/>
        <w:rPr>
          <w:rFonts w:cs="Times New Roman"/>
        </w:rPr>
      </w:pPr>
      <w:r w:rsidRPr="005854C0">
        <w:rPr>
          <w:rFonts w:cs="Times New Roman"/>
        </w:rPr>
        <w:t>Competitive advantage:</w:t>
      </w:r>
    </w:p>
    <w:p w14:paraId="6B5CB650" w14:textId="77777777" w:rsidR="00B12EA3" w:rsidRPr="005854C0" w:rsidRDefault="00B12EA3" w:rsidP="00B12EA3">
      <w:pPr>
        <w:spacing w:before="60" w:after="60"/>
        <w:ind w:left="432"/>
        <w:rPr>
          <w:rFonts w:cs="Times New Roman"/>
        </w:rPr>
      </w:pPr>
      <w:r w:rsidRPr="005854C0">
        <w:rPr>
          <w:rFonts w:cs="Times New Roman"/>
        </w:rPr>
        <w:t>- Network effects</w:t>
      </w:r>
    </w:p>
    <w:p w14:paraId="5ECB18F1" w14:textId="77777777" w:rsidR="00B12EA3" w:rsidRPr="005854C0" w:rsidRDefault="00B12EA3" w:rsidP="00B12EA3">
      <w:pPr>
        <w:spacing w:before="60" w:after="60"/>
        <w:ind w:left="432"/>
        <w:rPr>
          <w:rFonts w:cs="Times New Roman"/>
        </w:rPr>
      </w:pPr>
      <w:r w:rsidRPr="005854C0">
        <w:rPr>
          <w:rFonts w:cs="Times New Roman"/>
        </w:rPr>
        <w:t>- Data monopoly</w:t>
      </w:r>
    </w:p>
    <w:p w14:paraId="3088B563" w14:textId="77777777" w:rsidR="00B12EA3" w:rsidRPr="005854C0" w:rsidRDefault="00B12EA3" w:rsidP="00B12EA3">
      <w:pPr>
        <w:spacing w:before="60" w:after="60"/>
        <w:ind w:left="432"/>
        <w:rPr>
          <w:rFonts w:cs="Times New Roman"/>
        </w:rPr>
      </w:pPr>
      <w:r w:rsidRPr="005854C0">
        <w:rPr>
          <w:rFonts w:cs="Times New Roman"/>
        </w:rPr>
        <w:t>- Innovation velocity</w:t>
      </w:r>
    </w:p>
    <w:p w14:paraId="07A356A8" w14:textId="77777777" w:rsidR="00B12EA3" w:rsidRPr="005854C0" w:rsidRDefault="00B12EA3" w:rsidP="00B12EA3">
      <w:pPr>
        <w:rPr>
          <w:rFonts w:cs="Times New Roman"/>
        </w:rPr>
      </w:pPr>
    </w:p>
    <w:p w14:paraId="20402DA5" w14:textId="77777777" w:rsidR="00B12EA3" w:rsidRPr="005854C0" w:rsidRDefault="00B12EA3" w:rsidP="00B12EA3">
      <w:pPr>
        <w:rPr>
          <w:rFonts w:cs="Times New Roman"/>
        </w:rPr>
      </w:pPr>
      <w:proofErr w:type="spellStart"/>
      <w:r w:rsidRPr="005854C0">
        <w:rPr>
          <w:rFonts w:cs="Times New Roman"/>
          <w:b/>
        </w:rPr>
        <w:t>Giai</w:t>
      </w:r>
      <w:proofErr w:type="spellEnd"/>
      <w:r w:rsidRPr="005854C0">
        <w:rPr>
          <w:rFonts w:cs="Times New Roman"/>
          <w:b/>
        </w:rPr>
        <w:t xml:space="preserve"> </w:t>
      </w:r>
      <w:proofErr w:type="spellStart"/>
      <w:r w:rsidRPr="005854C0">
        <w:rPr>
          <w:rFonts w:cs="Times New Roman"/>
          <w:b/>
        </w:rPr>
        <w:t>đoạn</w:t>
      </w:r>
      <w:proofErr w:type="spellEnd"/>
      <w:r w:rsidRPr="005854C0">
        <w:rPr>
          <w:rFonts w:cs="Times New Roman"/>
          <w:b/>
        </w:rPr>
        <w:t xml:space="preserve"> 4 (2036-2040): </w:t>
      </w:r>
      <w:proofErr w:type="spellStart"/>
      <w:r w:rsidRPr="005854C0">
        <w:rPr>
          <w:rFonts w:cs="Times New Roman"/>
          <w:b/>
        </w:rPr>
        <w:t>Tập</w:t>
      </w:r>
      <w:proofErr w:type="spellEnd"/>
      <w:r w:rsidRPr="005854C0">
        <w:rPr>
          <w:rFonts w:cs="Times New Roman"/>
          <w:b/>
        </w:rPr>
        <w:t xml:space="preserve"> </w:t>
      </w:r>
      <w:proofErr w:type="spellStart"/>
      <w:r w:rsidRPr="005854C0">
        <w:rPr>
          <w:rFonts w:cs="Times New Roman"/>
          <w:b/>
        </w:rPr>
        <w:t>trung</w:t>
      </w:r>
      <w:proofErr w:type="spellEnd"/>
      <w:r w:rsidRPr="005854C0">
        <w:rPr>
          <w:rFonts w:cs="Times New Roman"/>
          <w:b/>
        </w:rPr>
        <w:t xml:space="preserve"> </w:t>
      </w:r>
      <w:proofErr w:type="spellStart"/>
      <w:r w:rsidRPr="005854C0">
        <w:rPr>
          <w:rFonts w:cs="Times New Roman"/>
          <w:b/>
        </w:rPr>
        <w:t>hệ</w:t>
      </w:r>
      <w:proofErr w:type="spellEnd"/>
      <w:r w:rsidRPr="005854C0">
        <w:rPr>
          <w:rFonts w:cs="Times New Roman"/>
          <w:b/>
        </w:rPr>
        <w:t xml:space="preserve"> </w:t>
      </w:r>
      <w:proofErr w:type="spellStart"/>
      <w:r w:rsidRPr="005854C0">
        <w:rPr>
          <w:rFonts w:cs="Times New Roman"/>
          <w:b/>
        </w:rPr>
        <w:t>sinh</w:t>
      </w:r>
      <w:proofErr w:type="spellEnd"/>
      <w:r w:rsidRPr="005854C0">
        <w:rPr>
          <w:rFonts w:cs="Times New Roman"/>
          <w:b/>
        </w:rPr>
        <w:t xml:space="preserve"> </w:t>
      </w:r>
      <w:proofErr w:type="spellStart"/>
      <w:r w:rsidRPr="005854C0">
        <w:rPr>
          <w:rFonts w:cs="Times New Roman"/>
          <w:b/>
        </w:rPr>
        <w:t>thái</w:t>
      </w:r>
      <w:proofErr w:type="spellEnd"/>
    </w:p>
    <w:p w14:paraId="5923D8C6" w14:textId="77777777" w:rsidR="00B12EA3" w:rsidRPr="005854C0" w:rsidRDefault="00B12EA3" w:rsidP="00B12EA3">
      <w:pPr>
        <w:spacing w:before="60" w:after="60"/>
        <w:ind w:left="432"/>
        <w:rPr>
          <w:rFonts w:cs="Times New Roman"/>
        </w:rPr>
      </w:pPr>
      <w:r w:rsidRPr="005854C0">
        <w:rPr>
          <w:rFonts w:cs="Times New Roman"/>
        </w:rPr>
        <w:t>Revenue streams:</w:t>
      </w:r>
    </w:p>
    <w:p w14:paraId="4F4008DC" w14:textId="77777777" w:rsidR="00B12EA3" w:rsidRPr="005854C0" w:rsidRDefault="00B12EA3" w:rsidP="00B12EA3">
      <w:pPr>
        <w:spacing w:before="60" w:after="60"/>
        <w:ind w:left="432"/>
        <w:rPr>
          <w:rFonts w:cs="Times New Roman"/>
        </w:rPr>
      </w:pPr>
      <w:r w:rsidRPr="005854C0">
        <w:rPr>
          <w:rFonts w:cs="Times New Roman"/>
        </w:rPr>
        <w:t>- Platform revenue: 40%</w:t>
      </w:r>
    </w:p>
    <w:p w14:paraId="66A0AD19" w14:textId="77777777" w:rsidR="00B12EA3" w:rsidRPr="005854C0" w:rsidRDefault="00B12EA3" w:rsidP="00B12EA3">
      <w:pPr>
        <w:spacing w:before="60" w:after="60"/>
        <w:ind w:left="432"/>
        <w:rPr>
          <w:rFonts w:cs="Times New Roman"/>
        </w:rPr>
      </w:pPr>
      <w:r w:rsidRPr="005854C0">
        <w:rPr>
          <w:rFonts w:cs="Times New Roman"/>
        </w:rPr>
        <w:t>- IP licensing: 25%</w:t>
      </w:r>
    </w:p>
    <w:p w14:paraId="3D1D755E" w14:textId="77777777" w:rsidR="00B12EA3" w:rsidRPr="005854C0" w:rsidRDefault="00B12EA3" w:rsidP="00B12EA3">
      <w:pPr>
        <w:spacing w:before="60" w:after="60"/>
        <w:ind w:left="432"/>
        <w:rPr>
          <w:rFonts w:cs="Times New Roman"/>
        </w:rPr>
      </w:pPr>
      <w:r w:rsidRPr="005854C0">
        <w:rPr>
          <w:rFonts w:cs="Times New Roman"/>
        </w:rPr>
        <w:t>- Hardware sales: 20%</w:t>
      </w:r>
    </w:p>
    <w:p w14:paraId="2E2C7675" w14:textId="77777777" w:rsidR="00B12EA3" w:rsidRPr="005854C0" w:rsidRDefault="00B12EA3" w:rsidP="00B12EA3">
      <w:pPr>
        <w:spacing w:before="60" w:after="60"/>
        <w:ind w:left="432"/>
        <w:rPr>
          <w:rFonts w:cs="Times New Roman"/>
        </w:rPr>
      </w:pPr>
      <w:r w:rsidRPr="005854C0">
        <w:rPr>
          <w:rFonts w:cs="Times New Roman"/>
        </w:rPr>
        <w:t>- Financial services: 15%</w:t>
      </w:r>
    </w:p>
    <w:p w14:paraId="7AC94223" w14:textId="77777777" w:rsidR="00B12EA3" w:rsidRPr="005854C0" w:rsidRDefault="00B12EA3" w:rsidP="00B12EA3">
      <w:pPr>
        <w:spacing w:before="60" w:after="60"/>
        <w:ind w:left="432"/>
        <w:rPr>
          <w:rFonts w:cs="Times New Roman"/>
        </w:rPr>
      </w:pPr>
    </w:p>
    <w:p w14:paraId="15FB3E8A" w14:textId="77777777" w:rsidR="00B12EA3" w:rsidRPr="005854C0" w:rsidRDefault="00B12EA3" w:rsidP="00B12EA3">
      <w:pPr>
        <w:spacing w:before="60" w:after="60"/>
        <w:ind w:left="432"/>
        <w:rPr>
          <w:rFonts w:cs="Times New Roman"/>
        </w:rPr>
      </w:pPr>
      <w:r w:rsidRPr="005854C0">
        <w:rPr>
          <w:rFonts w:cs="Times New Roman"/>
        </w:rPr>
        <w:t>Value proposition:</w:t>
      </w:r>
    </w:p>
    <w:p w14:paraId="629AF77E" w14:textId="77777777" w:rsidR="00B12EA3" w:rsidRPr="005854C0" w:rsidRDefault="00B12EA3" w:rsidP="00B12EA3">
      <w:pPr>
        <w:spacing w:before="60" w:after="60"/>
        <w:ind w:left="432"/>
        <w:rPr>
          <w:rFonts w:cs="Times New Roman"/>
        </w:rPr>
      </w:pPr>
      <w:r w:rsidRPr="005854C0">
        <w:rPr>
          <w:rFonts w:cs="Times New Roman"/>
        </w:rPr>
        <w:t>- Ecosystem orchestration</w:t>
      </w:r>
    </w:p>
    <w:p w14:paraId="6E1581ED" w14:textId="77777777" w:rsidR="00B12EA3" w:rsidRPr="005854C0" w:rsidRDefault="00B12EA3" w:rsidP="00B12EA3">
      <w:pPr>
        <w:spacing w:before="60" w:after="60"/>
        <w:ind w:left="432"/>
        <w:rPr>
          <w:rFonts w:cs="Times New Roman"/>
        </w:rPr>
      </w:pPr>
      <w:r w:rsidRPr="005854C0">
        <w:rPr>
          <w:rFonts w:cs="Times New Roman"/>
        </w:rPr>
        <w:t>- Technology leadership</w:t>
      </w:r>
    </w:p>
    <w:p w14:paraId="4A26432E" w14:textId="77777777" w:rsidR="00B12EA3" w:rsidRPr="005854C0" w:rsidRDefault="00B12EA3" w:rsidP="00B12EA3">
      <w:pPr>
        <w:spacing w:before="60" w:after="60"/>
        <w:ind w:left="432"/>
        <w:rPr>
          <w:rFonts w:cs="Times New Roman"/>
        </w:rPr>
      </w:pPr>
      <w:r w:rsidRPr="005854C0">
        <w:rPr>
          <w:rFonts w:cs="Times New Roman"/>
        </w:rPr>
        <w:t>- Financial solutions</w:t>
      </w:r>
    </w:p>
    <w:p w14:paraId="38EC0CB6" w14:textId="77777777" w:rsidR="00B12EA3" w:rsidRPr="005854C0" w:rsidRDefault="00B12EA3" w:rsidP="00B12EA3">
      <w:pPr>
        <w:spacing w:before="60" w:after="60"/>
        <w:ind w:left="432"/>
        <w:rPr>
          <w:rFonts w:cs="Times New Roman"/>
        </w:rPr>
      </w:pPr>
    </w:p>
    <w:p w14:paraId="52B06327" w14:textId="77777777" w:rsidR="00B12EA3" w:rsidRPr="005854C0" w:rsidRDefault="00B12EA3" w:rsidP="00B12EA3">
      <w:pPr>
        <w:spacing w:before="60" w:after="60"/>
        <w:ind w:left="432"/>
        <w:rPr>
          <w:rFonts w:cs="Times New Roman"/>
        </w:rPr>
      </w:pPr>
      <w:r w:rsidRPr="005854C0">
        <w:rPr>
          <w:rFonts w:cs="Times New Roman"/>
        </w:rPr>
        <w:t>Customer base:</w:t>
      </w:r>
    </w:p>
    <w:p w14:paraId="53D8C27B" w14:textId="77777777" w:rsidR="00B12EA3" w:rsidRPr="005854C0" w:rsidRDefault="00B12EA3" w:rsidP="00B12EA3">
      <w:pPr>
        <w:spacing w:before="60" w:after="60"/>
        <w:ind w:left="432"/>
        <w:rPr>
          <w:rFonts w:cs="Times New Roman"/>
        </w:rPr>
      </w:pPr>
      <w:r w:rsidRPr="005854C0">
        <w:rPr>
          <w:rFonts w:cs="Times New Roman"/>
        </w:rPr>
        <w:t>- Ecosystem participants</w:t>
      </w:r>
    </w:p>
    <w:p w14:paraId="3DA9D76E" w14:textId="77777777" w:rsidR="00B12EA3" w:rsidRPr="005854C0" w:rsidRDefault="00B12EA3" w:rsidP="00B12EA3">
      <w:pPr>
        <w:spacing w:before="60" w:after="60"/>
        <w:ind w:left="432"/>
        <w:rPr>
          <w:rFonts w:cs="Times New Roman"/>
        </w:rPr>
      </w:pPr>
      <w:r w:rsidRPr="005854C0">
        <w:rPr>
          <w:rFonts w:cs="Times New Roman"/>
        </w:rPr>
        <w:t>- Technology licensees</w:t>
      </w:r>
    </w:p>
    <w:p w14:paraId="37BA5C45" w14:textId="77777777" w:rsidR="00B12EA3" w:rsidRPr="005854C0" w:rsidRDefault="00B12EA3" w:rsidP="00B12EA3">
      <w:pPr>
        <w:spacing w:before="60" w:after="60"/>
        <w:ind w:left="432"/>
        <w:rPr>
          <w:rFonts w:cs="Times New Roman"/>
        </w:rPr>
      </w:pPr>
      <w:r w:rsidRPr="005854C0">
        <w:rPr>
          <w:rFonts w:cs="Times New Roman"/>
        </w:rPr>
        <w:t>- Financial partners</w:t>
      </w:r>
    </w:p>
    <w:p w14:paraId="03729D95" w14:textId="77777777" w:rsidR="00B12EA3" w:rsidRPr="005854C0" w:rsidRDefault="00B12EA3" w:rsidP="00B12EA3">
      <w:pPr>
        <w:spacing w:before="60" w:after="60"/>
        <w:ind w:left="432"/>
        <w:rPr>
          <w:rFonts w:cs="Times New Roman"/>
        </w:rPr>
      </w:pPr>
    </w:p>
    <w:p w14:paraId="5F1420CA" w14:textId="77777777" w:rsidR="00B12EA3" w:rsidRPr="005854C0" w:rsidRDefault="00B12EA3" w:rsidP="00B12EA3">
      <w:pPr>
        <w:spacing w:before="60" w:after="60"/>
        <w:ind w:left="432"/>
        <w:rPr>
          <w:rFonts w:cs="Times New Roman"/>
        </w:rPr>
      </w:pPr>
      <w:r w:rsidRPr="005854C0">
        <w:rPr>
          <w:rFonts w:cs="Times New Roman"/>
        </w:rPr>
        <w:t>Competitive advantage:</w:t>
      </w:r>
    </w:p>
    <w:p w14:paraId="223AC00C" w14:textId="77777777" w:rsidR="00B12EA3" w:rsidRPr="005854C0" w:rsidRDefault="00B12EA3" w:rsidP="00B12EA3">
      <w:pPr>
        <w:spacing w:before="60" w:after="60"/>
        <w:ind w:left="432"/>
        <w:rPr>
          <w:rFonts w:cs="Times New Roman"/>
        </w:rPr>
      </w:pPr>
      <w:r w:rsidRPr="005854C0">
        <w:rPr>
          <w:rFonts w:cs="Times New Roman"/>
        </w:rPr>
        <w:t>- Ecosystem control</w:t>
      </w:r>
    </w:p>
    <w:p w14:paraId="42E65DF5" w14:textId="77777777" w:rsidR="00B12EA3" w:rsidRPr="005854C0" w:rsidRDefault="00B12EA3" w:rsidP="00B12EA3">
      <w:pPr>
        <w:spacing w:before="60" w:after="60"/>
        <w:ind w:left="432"/>
        <w:rPr>
          <w:rFonts w:cs="Times New Roman"/>
        </w:rPr>
      </w:pPr>
      <w:r w:rsidRPr="005854C0">
        <w:rPr>
          <w:rFonts w:cs="Times New Roman"/>
        </w:rPr>
        <w:t>- Technology patents</w:t>
      </w:r>
    </w:p>
    <w:p w14:paraId="1AAF526D" w14:textId="77777777" w:rsidR="00B12EA3" w:rsidRPr="005854C0" w:rsidRDefault="00B12EA3" w:rsidP="00B12EA3">
      <w:pPr>
        <w:spacing w:before="60" w:after="60"/>
        <w:ind w:left="432"/>
        <w:rPr>
          <w:rFonts w:cs="Times New Roman"/>
        </w:rPr>
      </w:pPr>
      <w:r w:rsidRPr="005854C0">
        <w:rPr>
          <w:rFonts w:cs="Times New Roman"/>
        </w:rPr>
        <w:t>- Network effects</w:t>
      </w:r>
    </w:p>
    <w:p w14:paraId="52F9F1F1" w14:textId="77777777" w:rsidR="00B12EA3" w:rsidRPr="005854C0" w:rsidRDefault="00B12EA3" w:rsidP="00B12EA3">
      <w:pPr>
        <w:rPr>
          <w:rFonts w:cs="Times New Roman"/>
        </w:rPr>
      </w:pPr>
    </w:p>
    <w:p w14:paraId="59C39C4A" w14:textId="77777777" w:rsidR="00B12EA3" w:rsidRPr="005854C0" w:rsidRDefault="00B12EA3" w:rsidP="00B12EA3">
      <w:pPr>
        <w:pStyle w:val="Heading4"/>
        <w:rPr>
          <w:rFonts w:ascii="Times New Roman" w:hAnsi="Times New Roman" w:cs="Times New Roman"/>
        </w:rPr>
      </w:pPr>
      <w:r w:rsidRPr="005854C0">
        <w:rPr>
          <w:rFonts w:ascii="Times New Roman" w:hAnsi="Times New Roman" w:cs="Times New Roman"/>
        </w:rPr>
        <w:t xml:space="preserve">D) </w:t>
      </w:r>
      <w:proofErr w:type="spellStart"/>
      <w:r w:rsidRPr="005854C0">
        <w:rPr>
          <w:rFonts w:ascii="Times New Roman" w:hAnsi="Times New Roman" w:cs="Times New Roman"/>
        </w:rPr>
        <w:t>Lộ</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trình</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đầu</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tư</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và</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huy</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động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vốn</w:t>
      </w:r>
      <w:proofErr w:type="spellEnd"/>
      <w:r w:rsidRPr="005854C0">
        <w:rPr>
          <w:rFonts w:ascii="Times New Roman" w:hAnsi="Times New Roman" w:cs="Times New Roman"/>
        </w:rPr>
        <w:t>:</w:t>
      </w:r>
    </w:p>
    <w:p w14:paraId="404FB8BF" w14:textId="77777777" w:rsidR="00B12EA3" w:rsidRPr="005854C0" w:rsidRDefault="00B12EA3" w:rsidP="00B12EA3">
      <w:pPr>
        <w:rPr>
          <w:rFonts w:cs="Times New Roman"/>
        </w:rPr>
      </w:pPr>
    </w:p>
    <w:p w14:paraId="4D6F4683" w14:textId="77777777" w:rsidR="00B12EA3" w:rsidRPr="005854C0" w:rsidRDefault="00B12EA3" w:rsidP="00B12EA3">
      <w:pPr>
        <w:rPr>
          <w:rFonts w:cs="Times New Roman"/>
        </w:rPr>
      </w:pPr>
      <w:r w:rsidRPr="005854C0">
        <w:rPr>
          <w:rFonts w:cs="Times New Roman"/>
          <w:b/>
        </w:rPr>
        <w:t xml:space="preserve"> NHU CẦU VỐN 2025-2040:</w:t>
      </w:r>
    </w:p>
    <w:p w14:paraId="40F0E23C" w14:textId="77777777" w:rsidR="00B12EA3" w:rsidRPr="005854C0" w:rsidRDefault="00B12EA3" w:rsidP="00B12EA3">
      <w:pPr>
        <w:rPr>
          <w:rFonts w:cs="Times New Roman"/>
        </w:rPr>
      </w:pPr>
    </w:p>
    <w:p w14:paraId="7423FF0C" w14:textId="77777777" w:rsidR="00B12EA3" w:rsidRPr="005854C0" w:rsidRDefault="00B12EA3" w:rsidP="00B12EA3">
      <w:pPr>
        <w:rPr>
          <w:rFonts w:cs="Times New Roman"/>
        </w:rPr>
      </w:pPr>
      <w:r w:rsidRPr="005854C0">
        <w:rPr>
          <w:rFonts w:cs="Times New Roman"/>
          <w:b/>
        </w:rPr>
        <w:t xml:space="preserve"> BẢNG 36: NHU CẦU VỐN THEO GIAI ĐOẠN</w:t>
      </w:r>
    </w:p>
    <w:p w14:paraId="23FC54BD" w14:textId="77777777" w:rsidR="00B12EA3" w:rsidRPr="005854C0" w:rsidRDefault="00B12EA3" w:rsidP="00B12EA3">
      <w:pPr>
        <w:rPr>
          <w:rFonts w:cs="Times New Roman"/>
        </w:rPr>
      </w:pPr>
    </w:p>
    <w:tbl>
      <w:tblPr>
        <w:tblStyle w:val="TableGrid"/>
        <w:tblW w:w="0" w:type="auto"/>
        <w:jc w:val="center"/>
        <w:tblLook w:val="04A0" w:firstRow="1" w:lastRow="0" w:firstColumn="1" w:lastColumn="0" w:noHBand="0" w:noVBand="1"/>
      </w:tblPr>
      <w:tblGrid>
        <w:gridCol w:w="1814"/>
        <w:gridCol w:w="1814"/>
        <w:gridCol w:w="1814"/>
        <w:gridCol w:w="1814"/>
        <w:gridCol w:w="1814"/>
      </w:tblGrid>
      <w:tr w:rsidR="00B12EA3" w:rsidRPr="005854C0" w14:paraId="295078EC" w14:textId="77777777" w:rsidTr="00B12EA3">
        <w:trPr>
          <w:jc w:val="center"/>
        </w:trPr>
        <w:tc>
          <w:tcPr>
            <w:tcW w:w="1814" w:type="dxa"/>
            <w:shd w:val="clear" w:color="auto" w:fill="4472C4"/>
          </w:tcPr>
          <w:p w14:paraId="224BA75C" w14:textId="77777777" w:rsidR="00B12EA3" w:rsidRPr="005854C0" w:rsidRDefault="00B12EA3" w:rsidP="00B12EA3">
            <w:pPr>
              <w:jc w:val="center"/>
              <w:rPr>
                <w:rFonts w:cs="Times New Roman"/>
              </w:rPr>
            </w:pPr>
            <w:proofErr w:type="spellStart"/>
            <w:r w:rsidRPr="005854C0">
              <w:rPr>
                <w:rFonts w:cs="Times New Roman"/>
                <w:b/>
                <w:color w:val="FFFFFF"/>
                <w:sz w:val="22"/>
              </w:rPr>
              <w:t>Giai</w:t>
            </w:r>
            <w:proofErr w:type="spellEnd"/>
            <w:r w:rsidRPr="005854C0">
              <w:rPr>
                <w:rFonts w:cs="Times New Roman"/>
                <w:b/>
                <w:color w:val="FFFFFF"/>
                <w:sz w:val="22"/>
              </w:rPr>
              <w:t xml:space="preserve"> </w:t>
            </w:r>
            <w:proofErr w:type="spellStart"/>
            <w:r w:rsidRPr="005854C0">
              <w:rPr>
                <w:rFonts w:cs="Times New Roman"/>
                <w:b/>
                <w:color w:val="FFFFFF"/>
                <w:sz w:val="22"/>
              </w:rPr>
              <w:t>đoạn</w:t>
            </w:r>
            <w:proofErr w:type="spellEnd"/>
          </w:p>
        </w:tc>
        <w:tc>
          <w:tcPr>
            <w:tcW w:w="1814" w:type="dxa"/>
            <w:shd w:val="clear" w:color="auto" w:fill="4472C4"/>
          </w:tcPr>
          <w:p w14:paraId="4B603FF3" w14:textId="77777777" w:rsidR="00B12EA3" w:rsidRPr="005854C0" w:rsidRDefault="00B12EA3" w:rsidP="00B12EA3">
            <w:pPr>
              <w:jc w:val="center"/>
              <w:rPr>
                <w:rFonts w:cs="Times New Roman"/>
              </w:rPr>
            </w:pPr>
            <w:proofErr w:type="spellStart"/>
            <w:r w:rsidRPr="005854C0">
              <w:rPr>
                <w:rFonts w:cs="Times New Roman"/>
                <w:b/>
                <w:color w:val="FFFFFF"/>
                <w:sz w:val="22"/>
              </w:rPr>
              <w:t>Thời</w:t>
            </w:r>
            <w:proofErr w:type="spellEnd"/>
            <w:r w:rsidRPr="005854C0">
              <w:rPr>
                <w:rFonts w:cs="Times New Roman"/>
                <w:b/>
                <w:color w:val="FFFFFF"/>
                <w:sz w:val="22"/>
              </w:rPr>
              <w:t xml:space="preserve"> </w:t>
            </w:r>
            <w:proofErr w:type="spellStart"/>
            <w:r w:rsidRPr="005854C0">
              <w:rPr>
                <w:rFonts w:cs="Times New Roman"/>
                <w:b/>
                <w:color w:val="FFFFFF"/>
                <w:sz w:val="22"/>
              </w:rPr>
              <w:t>kỳ</w:t>
            </w:r>
            <w:proofErr w:type="spellEnd"/>
          </w:p>
        </w:tc>
        <w:tc>
          <w:tcPr>
            <w:tcW w:w="1814" w:type="dxa"/>
            <w:shd w:val="clear" w:color="auto" w:fill="4472C4"/>
          </w:tcPr>
          <w:p w14:paraId="46822AB6" w14:textId="77777777" w:rsidR="00B12EA3" w:rsidRPr="005854C0" w:rsidRDefault="00B12EA3" w:rsidP="00B12EA3">
            <w:pPr>
              <w:jc w:val="center"/>
              <w:rPr>
                <w:rFonts w:cs="Times New Roman"/>
              </w:rPr>
            </w:pPr>
            <w:proofErr w:type="spellStart"/>
            <w:r w:rsidRPr="005854C0">
              <w:rPr>
                <w:rFonts w:cs="Times New Roman"/>
                <w:b/>
                <w:color w:val="FFFFFF"/>
                <w:sz w:val="22"/>
              </w:rPr>
              <w:t>Tổng</w:t>
            </w:r>
            <w:proofErr w:type="spellEnd"/>
            <w:r w:rsidRPr="005854C0">
              <w:rPr>
                <w:rFonts w:cs="Times New Roman"/>
                <w:b/>
                <w:color w:val="FFFFFF"/>
                <w:sz w:val="22"/>
              </w:rPr>
              <w:t xml:space="preserve"> </w:t>
            </w:r>
            <w:proofErr w:type="spellStart"/>
            <w:r w:rsidRPr="005854C0">
              <w:rPr>
                <w:rFonts w:cs="Times New Roman"/>
                <w:b/>
                <w:color w:val="FFFFFF"/>
                <w:sz w:val="22"/>
              </w:rPr>
              <w:t>vốn</w:t>
            </w:r>
            <w:proofErr w:type="spellEnd"/>
            <w:r w:rsidRPr="005854C0">
              <w:rPr>
                <w:rFonts w:cs="Times New Roman"/>
                <w:b/>
                <w:color w:val="FFFFFF"/>
                <w:sz w:val="22"/>
              </w:rPr>
              <w:t xml:space="preserve"> </w:t>
            </w:r>
            <w:proofErr w:type="spellStart"/>
            <w:r w:rsidRPr="005854C0">
              <w:rPr>
                <w:rFonts w:cs="Times New Roman"/>
                <w:b/>
                <w:color w:val="FFFFFF"/>
                <w:sz w:val="22"/>
              </w:rPr>
              <w:t>đầu</w:t>
            </w:r>
            <w:proofErr w:type="spellEnd"/>
            <w:r w:rsidRPr="005854C0">
              <w:rPr>
                <w:rFonts w:cs="Times New Roman"/>
                <w:b/>
                <w:color w:val="FFFFFF"/>
                <w:sz w:val="22"/>
              </w:rPr>
              <w:t xml:space="preserve"> </w:t>
            </w:r>
            <w:proofErr w:type="spellStart"/>
            <w:r w:rsidRPr="005854C0">
              <w:rPr>
                <w:rFonts w:cs="Times New Roman"/>
                <w:b/>
                <w:color w:val="FFFFFF"/>
                <w:sz w:val="22"/>
              </w:rPr>
              <w:t>tư</w:t>
            </w:r>
            <w:proofErr w:type="spellEnd"/>
          </w:p>
        </w:tc>
        <w:tc>
          <w:tcPr>
            <w:tcW w:w="1814" w:type="dxa"/>
            <w:shd w:val="clear" w:color="auto" w:fill="4472C4"/>
          </w:tcPr>
          <w:p w14:paraId="0AAD755E" w14:textId="77777777" w:rsidR="00B12EA3" w:rsidRPr="005854C0" w:rsidRDefault="00B12EA3" w:rsidP="00B12EA3">
            <w:pPr>
              <w:jc w:val="center"/>
              <w:rPr>
                <w:rFonts w:cs="Times New Roman"/>
              </w:rPr>
            </w:pPr>
            <w:proofErr w:type="spellStart"/>
            <w:r w:rsidRPr="005854C0">
              <w:rPr>
                <w:rFonts w:cs="Times New Roman"/>
                <w:b/>
                <w:color w:val="FFFFFF"/>
                <w:sz w:val="22"/>
              </w:rPr>
              <w:t>Nguồn</w:t>
            </w:r>
            <w:proofErr w:type="spellEnd"/>
            <w:r w:rsidRPr="005854C0">
              <w:rPr>
                <w:rFonts w:cs="Times New Roman"/>
                <w:b/>
                <w:color w:val="FFFFFF"/>
                <w:sz w:val="22"/>
              </w:rPr>
              <w:t xml:space="preserve"> </w:t>
            </w:r>
            <w:proofErr w:type="spellStart"/>
            <w:r w:rsidRPr="005854C0">
              <w:rPr>
                <w:rFonts w:cs="Times New Roman"/>
                <w:b/>
                <w:color w:val="FFFFFF"/>
                <w:sz w:val="22"/>
              </w:rPr>
              <w:t>vốn</w:t>
            </w:r>
            <w:proofErr w:type="spellEnd"/>
          </w:p>
        </w:tc>
        <w:tc>
          <w:tcPr>
            <w:tcW w:w="1814" w:type="dxa"/>
            <w:shd w:val="clear" w:color="auto" w:fill="4472C4"/>
          </w:tcPr>
          <w:p w14:paraId="3B7C442E" w14:textId="77777777" w:rsidR="00B12EA3" w:rsidRPr="005854C0" w:rsidRDefault="00B12EA3" w:rsidP="00B12EA3">
            <w:pPr>
              <w:jc w:val="center"/>
              <w:rPr>
                <w:rFonts w:cs="Times New Roman"/>
              </w:rPr>
            </w:pPr>
            <w:proofErr w:type="spellStart"/>
            <w:r w:rsidRPr="005854C0">
              <w:rPr>
                <w:rFonts w:cs="Times New Roman"/>
                <w:b/>
                <w:color w:val="FFFFFF"/>
                <w:sz w:val="22"/>
              </w:rPr>
              <w:t>Mục</w:t>
            </w:r>
            <w:proofErr w:type="spellEnd"/>
            <w:r w:rsidRPr="005854C0">
              <w:rPr>
                <w:rFonts w:cs="Times New Roman"/>
                <w:b/>
                <w:color w:val="FFFFFF"/>
                <w:sz w:val="22"/>
              </w:rPr>
              <w:t xml:space="preserve"> </w:t>
            </w:r>
            <w:proofErr w:type="spellStart"/>
            <w:r w:rsidRPr="005854C0">
              <w:rPr>
                <w:rFonts w:cs="Times New Roman"/>
                <w:b/>
                <w:color w:val="FFFFFF"/>
                <w:sz w:val="22"/>
              </w:rPr>
              <w:t>đích</w:t>
            </w:r>
            <w:proofErr w:type="spellEnd"/>
          </w:p>
        </w:tc>
      </w:tr>
      <w:tr w:rsidR="00B12EA3" w:rsidRPr="005854C0" w14:paraId="510D7C50" w14:textId="77777777" w:rsidTr="00B12EA3">
        <w:trPr>
          <w:jc w:val="center"/>
        </w:trPr>
        <w:tc>
          <w:tcPr>
            <w:tcW w:w="1814" w:type="dxa"/>
          </w:tcPr>
          <w:p w14:paraId="0F3BB1E8" w14:textId="77777777" w:rsidR="00B12EA3" w:rsidRPr="005854C0" w:rsidRDefault="00B12EA3" w:rsidP="00B12EA3">
            <w:pPr>
              <w:rPr>
                <w:rFonts w:cs="Times New Roman"/>
              </w:rPr>
            </w:pPr>
            <w:proofErr w:type="spellStart"/>
            <w:r w:rsidRPr="005854C0">
              <w:rPr>
                <w:rFonts w:cs="Times New Roman"/>
                <w:sz w:val="20"/>
              </w:rPr>
              <w:t>Giai</w:t>
            </w:r>
            <w:proofErr w:type="spellEnd"/>
            <w:r w:rsidRPr="005854C0">
              <w:rPr>
                <w:rFonts w:cs="Times New Roman"/>
                <w:sz w:val="20"/>
              </w:rPr>
              <w:t xml:space="preserve"> </w:t>
            </w:r>
            <w:proofErr w:type="spellStart"/>
            <w:r w:rsidRPr="005854C0">
              <w:rPr>
                <w:rFonts w:cs="Times New Roman"/>
                <w:sz w:val="20"/>
              </w:rPr>
              <w:t>đoạn</w:t>
            </w:r>
            <w:proofErr w:type="spellEnd"/>
            <w:r w:rsidRPr="005854C0">
              <w:rPr>
                <w:rFonts w:cs="Times New Roman"/>
                <w:sz w:val="20"/>
              </w:rPr>
              <w:t xml:space="preserve"> 1</w:t>
            </w:r>
          </w:p>
        </w:tc>
        <w:tc>
          <w:tcPr>
            <w:tcW w:w="1814" w:type="dxa"/>
          </w:tcPr>
          <w:p w14:paraId="0024BF4B" w14:textId="77777777" w:rsidR="00B12EA3" w:rsidRPr="005854C0" w:rsidRDefault="00B12EA3" w:rsidP="00B12EA3">
            <w:pPr>
              <w:rPr>
                <w:rFonts w:cs="Times New Roman"/>
              </w:rPr>
            </w:pPr>
            <w:r w:rsidRPr="005854C0">
              <w:rPr>
                <w:rFonts w:cs="Times New Roman"/>
                <w:sz w:val="20"/>
              </w:rPr>
              <w:t>2025-2027</w:t>
            </w:r>
          </w:p>
        </w:tc>
        <w:tc>
          <w:tcPr>
            <w:tcW w:w="1814" w:type="dxa"/>
          </w:tcPr>
          <w:p w14:paraId="1CCB4197" w14:textId="77777777" w:rsidR="00B12EA3" w:rsidRPr="005854C0" w:rsidRDefault="00B12EA3" w:rsidP="00B12EA3">
            <w:pPr>
              <w:rPr>
                <w:rFonts w:cs="Times New Roman"/>
              </w:rPr>
            </w:pPr>
            <w:r w:rsidRPr="005854C0">
              <w:rPr>
                <w:rFonts w:cs="Times New Roman"/>
                <w:sz w:val="20"/>
              </w:rPr>
              <w:t xml:space="preserve">100 </w:t>
            </w:r>
            <w:proofErr w:type="spellStart"/>
            <w:r w:rsidRPr="005854C0">
              <w:rPr>
                <w:rFonts w:cs="Times New Roman"/>
                <w:sz w:val="20"/>
              </w:rPr>
              <w:t>tỷ</w:t>
            </w:r>
            <w:proofErr w:type="spellEnd"/>
            <w:r w:rsidRPr="005854C0">
              <w:rPr>
                <w:rFonts w:cs="Times New Roman"/>
                <w:sz w:val="20"/>
              </w:rPr>
              <w:t xml:space="preserve"> VNĐ</w:t>
            </w:r>
          </w:p>
        </w:tc>
        <w:tc>
          <w:tcPr>
            <w:tcW w:w="1814" w:type="dxa"/>
          </w:tcPr>
          <w:p w14:paraId="3CA0112D" w14:textId="77777777" w:rsidR="00B12EA3" w:rsidRPr="005854C0" w:rsidRDefault="00B12EA3" w:rsidP="00B12EA3">
            <w:pPr>
              <w:rPr>
                <w:rFonts w:cs="Times New Roman"/>
              </w:rPr>
            </w:pPr>
            <w:proofErr w:type="spellStart"/>
            <w:r w:rsidRPr="005854C0">
              <w:rPr>
                <w:rFonts w:cs="Times New Roman"/>
                <w:sz w:val="20"/>
              </w:rPr>
              <w:t>Sáng</w:t>
            </w:r>
            <w:proofErr w:type="spellEnd"/>
            <w:r w:rsidRPr="005854C0">
              <w:rPr>
                <w:rFonts w:cs="Times New Roman"/>
                <w:sz w:val="20"/>
              </w:rPr>
              <w:t xml:space="preserve"> </w:t>
            </w:r>
            <w:proofErr w:type="spellStart"/>
            <w:r w:rsidRPr="005854C0">
              <w:rPr>
                <w:rFonts w:cs="Times New Roman"/>
                <w:sz w:val="20"/>
              </w:rPr>
              <w:t>lập</w:t>
            </w:r>
            <w:proofErr w:type="spellEnd"/>
            <w:r w:rsidRPr="005854C0">
              <w:rPr>
                <w:rFonts w:cs="Times New Roman"/>
                <w:sz w:val="20"/>
              </w:rPr>
              <w:t xml:space="preserve"> + Vay </w:t>
            </w:r>
            <w:proofErr w:type="spellStart"/>
            <w:r w:rsidRPr="005854C0">
              <w:rPr>
                <w:rFonts w:cs="Times New Roman"/>
                <w:sz w:val="20"/>
              </w:rPr>
              <w:t>ngân</w:t>
            </w:r>
            <w:proofErr w:type="spellEnd"/>
            <w:r w:rsidRPr="005854C0">
              <w:rPr>
                <w:rFonts w:cs="Times New Roman"/>
                <w:sz w:val="20"/>
              </w:rPr>
              <w:t xml:space="preserve"> </w:t>
            </w:r>
            <w:proofErr w:type="spellStart"/>
            <w:r w:rsidRPr="005854C0">
              <w:rPr>
                <w:rFonts w:cs="Times New Roman"/>
                <w:sz w:val="20"/>
              </w:rPr>
              <w:t>hàng</w:t>
            </w:r>
            <w:proofErr w:type="spellEnd"/>
          </w:p>
        </w:tc>
        <w:tc>
          <w:tcPr>
            <w:tcW w:w="1814" w:type="dxa"/>
          </w:tcPr>
          <w:p w14:paraId="63BFD2F9" w14:textId="77777777" w:rsidR="00B12EA3" w:rsidRPr="005854C0" w:rsidRDefault="00B12EA3" w:rsidP="00B12EA3">
            <w:pPr>
              <w:rPr>
                <w:rFonts w:cs="Times New Roman"/>
              </w:rPr>
            </w:pPr>
            <w:proofErr w:type="spellStart"/>
            <w:r w:rsidRPr="005854C0">
              <w:rPr>
                <w:rFonts w:cs="Times New Roman"/>
                <w:sz w:val="20"/>
              </w:rPr>
              <w:t>Thiết</w:t>
            </w:r>
            <w:proofErr w:type="spellEnd"/>
            <w:r w:rsidRPr="005854C0">
              <w:rPr>
                <w:rFonts w:cs="Times New Roman"/>
                <w:sz w:val="20"/>
              </w:rPr>
              <w:t xml:space="preserve"> </w:t>
            </w:r>
            <w:proofErr w:type="spellStart"/>
            <w:r w:rsidRPr="005854C0">
              <w:rPr>
                <w:rFonts w:cs="Times New Roman"/>
                <w:sz w:val="20"/>
              </w:rPr>
              <w:t>lập</w:t>
            </w:r>
            <w:proofErr w:type="spellEnd"/>
            <w:r w:rsidRPr="005854C0">
              <w:rPr>
                <w:rFonts w:cs="Times New Roman"/>
                <w:sz w:val="20"/>
              </w:rPr>
              <w:t xml:space="preserve"> </w:t>
            </w:r>
            <w:proofErr w:type="spellStart"/>
            <w:r w:rsidRPr="005854C0">
              <w:rPr>
                <w:rFonts w:cs="Times New Roman"/>
                <w:sz w:val="20"/>
              </w:rPr>
              <w:t>nền</w:t>
            </w:r>
            <w:proofErr w:type="spellEnd"/>
            <w:r w:rsidRPr="005854C0">
              <w:rPr>
                <w:rFonts w:cs="Times New Roman"/>
                <w:sz w:val="20"/>
              </w:rPr>
              <w:t xml:space="preserve"> </w:t>
            </w:r>
            <w:proofErr w:type="spellStart"/>
            <w:r w:rsidRPr="005854C0">
              <w:rPr>
                <w:rFonts w:cs="Times New Roman"/>
                <w:sz w:val="20"/>
              </w:rPr>
              <w:t>tảng</w:t>
            </w:r>
            <w:proofErr w:type="spellEnd"/>
          </w:p>
        </w:tc>
      </w:tr>
      <w:tr w:rsidR="00B12EA3" w:rsidRPr="005854C0" w14:paraId="71C97431" w14:textId="77777777" w:rsidTr="00B12EA3">
        <w:trPr>
          <w:jc w:val="center"/>
        </w:trPr>
        <w:tc>
          <w:tcPr>
            <w:tcW w:w="1814" w:type="dxa"/>
            <w:shd w:val="clear" w:color="auto" w:fill="F2F2F2"/>
          </w:tcPr>
          <w:p w14:paraId="0D66EB72" w14:textId="77777777" w:rsidR="00B12EA3" w:rsidRPr="005854C0" w:rsidRDefault="00B12EA3" w:rsidP="00B12EA3">
            <w:pPr>
              <w:rPr>
                <w:rFonts w:cs="Times New Roman"/>
              </w:rPr>
            </w:pPr>
            <w:proofErr w:type="spellStart"/>
            <w:r w:rsidRPr="005854C0">
              <w:rPr>
                <w:rFonts w:cs="Times New Roman"/>
                <w:sz w:val="20"/>
              </w:rPr>
              <w:t>Giai</w:t>
            </w:r>
            <w:proofErr w:type="spellEnd"/>
            <w:r w:rsidRPr="005854C0">
              <w:rPr>
                <w:rFonts w:cs="Times New Roman"/>
                <w:sz w:val="20"/>
              </w:rPr>
              <w:t xml:space="preserve"> </w:t>
            </w:r>
            <w:proofErr w:type="spellStart"/>
            <w:r w:rsidRPr="005854C0">
              <w:rPr>
                <w:rFonts w:cs="Times New Roman"/>
                <w:sz w:val="20"/>
              </w:rPr>
              <w:t>đoạn</w:t>
            </w:r>
            <w:proofErr w:type="spellEnd"/>
            <w:r w:rsidRPr="005854C0">
              <w:rPr>
                <w:rFonts w:cs="Times New Roman"/>
                <w:sz w:val="20"/>
              </w:rPr>
              <w:t xml:space="preserve"> 2</w:t>
            </w:r>
          </w:p>
        </w:tc>
        <w:tc>
          <w:tcPr>
            <w:tcW w:w="1814" w:type="dxa"/>
            <w:shd w:val="clear" w:color="auto" w:fill="F2F2F2"/>
          </w:tcPr>
          <w:p w14:paraId="40633AD9" w14:textId="77777777" w:rsidR="00B12EA3" w:rsidRPr="005854C0" w:rsidRDefault="00B12EA3" w:rsidP="00B12EA3">
            <w:pPr>
              <w:rPr>
                <w:rFonts w:cs="Times New Roman"/>
              </w:rPr>
            </w:pPr>
            <w:r w:rsidRPr="005854C0">
              <w:rPr>
                <w:rFonts w:cs="Times New Roman"/>
                <w:sz w:val="20"/>
              </w:rPr>
              <w:t>2028-2030</w:t>
            </w:r>
          </w:p>
        </w:tc>
        <w:tc>
          <w:tcPr>
            <w:tcW w:w="1814" w:type="dxa"/>
            <w:shd w:val="clear" w:color="auto" w:fill="F2F2F2"/>
          </w:tcPr>
          <w:p w14:paraId="39D566C8" w14:textId="77777777" w:rsidR="00B12EA3" w:rsidRPr="005854C0" w:rsidRDefault="00B12EA3" w:rsidP="00B12EA3">
            <w:pPr>
              <w:rPr>
                <w:rFonts w:cs="Times New Roman"/>
              </w:rPr>
            </w:pPr>
            <w:r w:rsidRPr="005854C0">
              <w:rPr>
                <w:rFonts w:cs="Times New Roman"/>
                <w:sz w:val="20"/>
              </w:rPr>
              <w:t xml:space="preserve">150 </w:t>
            </w:r>
            <w:proofErr w:type="spellStart"/>
            <w:r w:rsidRPr="005854C0">
              <w:rPr>
                <w:rFonts w:cs="Times New Roman"/>
                <w:sz w:val="20"/>
              </w:rPr>
              <w:t>tỷ</w:t>
            </w:r>
            <w:proofErr w:type="spellEnd"/>
            <w:r w:rsidRPr="005854C0">
              <w:rPr>
                <w:rFonts w:cs="Times New Roman"/>
                <w:sz w:val="20"/>
              </w:rPr>
              <w:t xml:space="preserve"> VNĐ</w:t>
            </w:r>
          </w:p>
        </w:tc>
        <w:tc>
          <w:tcPr>
            <w:tcW w:w="1814" w:type="dxa"/>
            <w:shd w:val="clear" w:color="auto" w:fill="F2F2F2"/>
          </w:tcPr>
          <w:p w14:paraId="4AD4D93A" w14:textId="77777777" w:rsidR="00B12EA3" w:rsidRPr="005854C0" w:rsidRDefault="00B12EA3" w:rsidP="00B12EA3">
            <w:pPr>
              <w:rPr>
                <w:rFonts w:cs="Times New Roman"/>
              </w:rPr>
            </w:pPr>
            <w:r w:rsidRPr="005854C0">
              <w:rPr>
                <w:rFonts w:cs="Times New Roman"/>
                <w:sz w:val="20"/>
              </w:rPr>
              <w:t xml:space="preserve">Doanh </w:t>
            </w:r>
            <w:proofErr w:type="spellStart"/>
            <w:r w:rsidRPr="005854C0">
              <w:rPr>
                <w:rFonts w:cs="Times New Roman"/>
                <w:sz w:val="20"/>
              </w:rPr>
              <w:t>thu</w:t>
            </w:r>
            <w:proofErr w:type="spellEnd"/>
            <w:r w:rsidRPr="005854C0">
              <w:rPr>
                <w:rFonts w:cs="Times New Roman"/>
                <w:sz w:val="20"/>
              </w:rPr>
              <w:t xml:space="preserve"> + </w:t>
            </w:r>
            <w:proofErr w:type="spellStart"/>
            <w:r w:rsidRPr="005854C0">
              <w:rPr>
                <w:rFonts w:cs="Times New Roman"/>
                <w:sz w:val="20"/>
              </w:rPr>
              <w:t>Nhà</w:t>
            </w:r>
            <w:proofErr w:type="spellEnd"/>
            <w:r w:rsidRPr="005854C0">
              <w:rPr>
                <w:rFonts w:cs="Times New Roman"/>
                <w:sz w:val="20"/>
              </w:rPr>
              <w:t xml:space="preserve"> </w:t>
            </w:r>
            <w:proofErr w:type="spellStart"/>
            <w:r w:rsidRPr="005854C0">
              <w:rPr>
                <w:rFonts w:cs="Times New Roman"/>
                <w:sz w:val="20"/>
              </w:rPr>
              <w:t>đầu</w:t>
            </w:r>
            <w:proofErr w:type="spellEnd"/>
            <w:r w:rsidRPr="005854C0">
              <w:rPr>
                <w:rFonts w:cs="Times New Roman"/>
                <w:sz w:val="20"/>
              </w:rPr>
              <w:t xml:space="preserve"> </w:t>
            </w:r>
            <w:proofErr w:type="spellStart"/>
            <w:r w:rsidRPr="005854C0">
              <w:rPr>
                <w:rFonts w:cs="Times New Roman"/>
                <w:sz w:val="20"/>
              </w:rPr>
              <w:t>tư</w:t>
            </w:r>
            <w:proofErr w:type="spellEnd"/>
            <w:r w:rsidRPr="005854C0">
              <w:rPr>
                <w:rFonts w:cs="Times New Roman"/>
                <w:sz w:val="20"/>
              </w:rPr>
              <w:t xml:space="preserve"> </w:t>
            </w:r>
            <w:proofErr w:type="spellStart"/>
            <w:r w:rsidRPr="005854C0">
              <w:rPr>
                <w:rFonts w:cs="Times New Roman"/>
                <w:sz w:val="20"/>
              </w:rPr>
              <w:t>chiến</w:t>
            </w:r>
            <w:proofErr w:type="spellEnd"/>
            <w:r w:rsidRPr="005854C0">
              <w:rPr>
                <w:rFonts w:cs="Times New Roman"/>
                <w:sz w:val="20"/>
              </w:rPr>
              <w:t xml:space="preserve"> </w:t>
            </w:r>
            <w:proofErr w:type="spellStart"/>
            <w:r w:rsidRPr="005854C0">
              <w:rPr>
                <w:rFonts w:cs="Times New Roman"/>
                <w:sz w:val="20"/>
              </w:rPr>
              <w:t>lược</w:t>
            </w:r>
            <w:proofErr w:type="spellEnd"/>
          </w:p>
        </w:tc>
        <w:tc>
          <w:tcPr>
            <w:tcW w:w="1814" w:type="dxa"/>
            <w:shd w:val="clear" w:color="auto" w:fill="F2F2F2"/>
          </w:tcPr>
          <w:p w14:paraId="629E665A" w14:textId="77777777" w:rsidR="00B12EA3" w:rsidRPr="005854C0" w:rsidRDefault="00B12EA3" w:rsidP="00B12EA3">
            <w:pPr>
              <w:rPr>
                <w:rFonts w:cs="Times New Roman"/>
              </w:rPr>
            </w:pPr>
            <w:proofErr w:type="spellStart"/>
            <w:r w:rsidRPr="005854C0">
              <w:rPr>
                <w:rFonts w:cs="Times New Roman"/>
                <w:sz w:val="20"/>
              </w:rPr>
              <w:t>Mở</w:t>
            </w:r>
            <w:proofErr w:type="spellEnd"/>
            <w:r w:rsidRPr="005854C0">
              <w:rPr>
                <w:rFonts w:cs="Times New Roman"/>
                <w:sz w:val="20"/>
              </w:rPr>
              <w:t xml:space="preserve"> </w:t>
            </w:r>
            <w:proofErr w:type="spellStart"/>
            <w:r w:rsidRPr="005854C0">
              <w:rPr>
                <w:rFonts w:cs="Times New Roman"/>
                <w:sz w:val="20"/>
              </w:rPr>
              <w:t>rộng</w:t>
            </w:r>
            <w:proofErr w:type="spellEnd"/>
            <w:r w:rsidRPr="005854C0">
              <w:rPr>
                <w:rFonts w:cs="Times New Roman"/>
                <w:sz w:val="20"/>
              </w:rPr>
              <w:t xml:space="preserve"> </w:t>
            </w:r>
            <w:proofErr w:type="spellStart"/>
            <w:r w:rsidRPr="005854C0">
              <w:rPr>
                <w:rFonts w:cs="Times New Roman"/>
                <w:sz w:val="20"/>
              </w:rPr>
              <w:t>vận</w:t>
            </w:r>
            <w:proofErr w:type="spellEnd"/>
            <w:r w:rsidRPr="005854C0">
              <w:rPr>
                <w:rFonts w:cs="Times New Roman"/>
                <w:sz w:val="20"/>
              </w:rPr>
              <w:t xml:space="preserve"> </w:t>
            </w:r>
            <w:proofErr w:type="spellStart"/>
            <w:r w:rsidRPr="005854C0">
              <w:rPr>
                <w:rFonts w:cs="Times New Roman"/>
                <w:sz w:val="20"/>
              </w:rPr>
              <w:t>hành</w:t>
            </w:r>
            <w:proofErr w:type="spellEnd"/>
          </w:p>
        </w:tc>
      </w:tr>
      <w:tr w:rsidR="00B12EA3" w:rsidRPr="005854C0" w14:paraId="53EBE146" w14:textId="77777777" w:rsidTr="00B12EA3">
        <w:trPr>
          <w:jc w:val="center"/>
        </w:trPr>
        <w:tc>
          <w:tcPr>
            <w:tcW w:w="1814" w:type="dxa"/>
          </w:tcPr>
          <w:p w14:paraId="587B7269" w14:textId="77777777" w:rsidR="00B12EA3" w:rsidRPr="005854C0" w:rsidRDefault="00B12EA3" w:rsidP="00B12EA3">
            <w:pPr>
              <w:rPr>
                <w:rFonts w:cs="Times New Roman"/>
              </w:rPr>
            </w:pPr>
            <w:proofErr w:type="spellStart"/>
            <w:r w:rsidRPr="005854C0">
              <w:rPr>
                <w:rFonts w:cs="Times New Roman"/>
                <w:sz w:val="20"/>
              </w:rPr>
              <w:t>Giai</w:t>
            </w:r>
            <w:proofErr w:type="spellEnd"/>
            <w:r w:rsidRPr="005854C0">
              <w:rPr>
                <w:rFonts w:cs="Times New Roman"/>
                <w:sz w:val="20"/>
              </w:rPr>
              <w:t xml:space="preserve"> </w:t>
            </w:r>
            <w:proofErr w:type="spellStart"/>
            <w:r w:rsidRPr="005854C0">
              <w:rPr>
                <w:rFonts w:cs="Times New Roman"/>
                <w:sz w:val="20"/>
              </w:rPr>
              <w:t>đoạn</w:t>
            </w:r>
            <w:proofErr w:type="spellEnd"/>
            <w:r w:rsidRPr="005854C0">
              <w:rPr>
                <w:rFonts w:cs="Times New Roman"/>
                <w:sz w:val="20"/>
              </w:rPr>
              <w:t xml:space="preserve"> 3</w:t>
            </w:r>
          </w:p>
        </w:tc>
        <w:tc>
          <w:tcPr>
            <w:tcW w:w="1814" w:type="dxa"/>
          </w:tcPr>
          <w:p w14:paraId="12E114AB" w14:textId="77777777" w:rsidR="00B12EA3" w:rsidRPr="005854C0" w:rsidRDefault="00B12EA3" w:rsidP="00B12EA3">
            <w:pPr>
              <w:rPr>
                <w:rFonts w:cs="Times New Roman"/>
              </w:rPr>
            </w:pPr>
            <w:r w:rsidRPr="005854C0">
              <w:rPr>
                <w:rFonts w:cs="Times New Roman"/>
                <w:sz w:val="20"/>
              </w:rPr>
              <w:t>2031-2035</w:t>
            </w:r>
          </w:p>
        </w:tc>
        <w:tc>
          <w:tcPr>
            <w:tcW w:w="1814" w:type="dxa"/>
          </w:tcPr>
          <w:p w14:paraId="5FE29486" w14:textId="77777777" w:rsidR="00B12EA3" w:rsidRPr="005854C0" w:rsidRDefault="00B12EA3" w:rsidP="00B12EA3">
            <w:pPr>
              <w:rPr>
                <w:rFonts w:cs="Times New Roman"/>
              </w:rPr>
            </w:pPr>
            <w:r w:rsidRPr="005854C0">
              <w:rPr>
                <w:rFonts w:cs="Times New Roman"/>
                <w:sz w:val="20"/>
              </w:rPr>
              <w:t xml:space="preserve">300 </w:t>
            </w:r>
            <w:proofErr w:type="spellStart"/>
            <w:r w:rsidRPr="005854C0">
              <w:rPr>
                <w:rFonts w:cs="Times New Roman"/>
                <w:sz w:val="20"/>
              </w:rPr>
              <w:t>tỷ</w:t>
            </w:r>
            <w:proofErr w:type="spellEnd"/>
            <w:r w:rsidRPr="005854C0">
              <w:rPr>
                <w:rFonts w:cs="Times New Roman"/>
                <w:sz w:val="20"/>
              </w:rPr>
              <w:t xml:space="preserve"> VNĐ</w:t>
            </w:r>
          </w:p>
        </w:tc>
        <w:tc>
          <w:tcPr>
            <w:tcW w:w="1814" w:type="dxa"/>
          </w:tcPr>
          <w:p w14:paraId="1268BF8F" w14:textId="77777777" w:rsidR="00B12EA3" w:rsidRPr="005854C0" w:rsidRDefault="00B12EA3" w:rsidP="00B12EA3">
            <w:pPr>
              <w:rPr>
                <w:rFonts w:cs="Times New Roman"/>
              </w:rPr>
            </w:pPr>
            <w:r w:rsidRPr="005854C0">
              <w:rPr>
                <w:rFonts w:cs="Times New Roman"/>
                <w:sz w:val="20"/>
              </w:rPr>
              <w:t xml:space="preserve">IPO + </w:t>
            </w:r>
            <w:proofErr w:type="spellStart"/>
            <w:r w:rsidRPr="005854C0">
              <w:rPr>
                <w:rFonts w:cs="Times New Roman"/>
                <w:sz w:val="20"/>
              </w:rPr>
              <w:t>Phát</w:t>
            </w:r>
            <w:proofErr w:type="spellEnd"/>
            <w:r w:rsidRPr="005854C0">
              <w:rPr>
                <w:rFonts w:cs="Times New Roman"/>
                <w:sz w:val="20"/>
              </w:rPr>
              <w:t xml:space="preserve"> </w:t>
            </w:r>
            <w:proofErr w:type="spellStart"/>
            <w:r w:rsidRPr="005854C0">
              <w:rPr>
                <w:rFonts w:cs="Times New Roman"/>
                <w:sz w:val="20"/>
              </w:rPr>
              <w:t>hành</w:t>
            </w:r>
            <w:proofErr w:type="spellEnd"/>
            <w:r w:rsidRPr="005854C0">
              <w:rPr>
                <w:rFonts w:cs="Times New Roman"/>
                <w:sz w:val="20"/>
              </w:rPr>
              <w:t xml:space="preserve"> </w:t>
            </w:r>
            <w:proofErr w:type="spellStart"/>
            <w:r w:rsidRPr="005854C0">
              <w:rPr>
                <w:rFonts w:cs="Times New Roman"/>
                <w:sz w:val="20"/>
              </w:rPr>
              <w:t>trái</w:t>
            </w:r>
            <w:proofErr w:type="spellEnd"/>
            <w:r w:rsidRPr="005854C0">
              <w:rPr>
                <w:rFonts w:cs="Times New Roman"/>
                <w:sz w:val="20"/>
              </w:rPr>
              <w:t xml:space="preserve"> </w:t>
            </w:r>
            <w:proofErr w:type="spellStart"/>
            <w:r w:rsidRPr="005854C0">
              <w:rPr>
                <w:rFonts w:cs="Times New Roman"/>
                <w:sz w:val="20"/>
              </w:rPr>
              <w:t>phiếu</w:t>
            </w:r>
            <w:proofErr w:type="spellEnd"/>
          </w:p>
        </w:tc>
        <w:tc>
          <w:tcPr>
            <w:tcW w:w="1814" w:type="dxa"/>
          </w:tcPr>
          <w:p w14:paraId="5789937C" w14:textId="77777777" w:rsidR="00B12EA3" w:rsidRPr="005854C0" w:rsidRDefault="00B12EA3" w:rsidP="00B12EA3">
            <w:pPr>
              <w:rPr>
                <w:rFonts w:cs="Times New Roman"/>
              </w:rPr>
            </w:pPr>
            <w:proofErr w:type="spellStart"/>
            <w:r w:rsidRPr="005854C0">
              <w:rPr>
                <w:rFonts w:cs="Times New Roman"/>
                <w:sz w:val="20"/>
              </w:rPr>
              <w:t>Mở</w:t>
            </w:r>
            <w:proofErr w:type="spellEnd"/>
            <w:r w:rsidRPr="005854C0">
              <w:rPr>
                <w:rFonts w:cs="Times New Roman"/>
                <w:sz w:val="20"/>
              </w:rPr>
              <w:t xml:space="preserve"> </w:t>
            </w:r>
            <w:proofErr w:type="spellStart"/>
            <w:r w:rsidRPr="005854C0">
              <w:rPr>
                <w:rFonts w:cs="Times New Roman"/>
                <w:sz w:val="20"/>
              </w:rPr>
              <w:t>rộng</w:t>
            </w:r>
            <w:proofErr w:type="spellEnd"/>
            <w:r w:rsidRPr="005854C0">
              <w:rPr>
                <w:rFonts w:cs="Times New Roman"/>
                <w:sz w:val="20"/>
              </w:rPr>
              <w:t xml:space="preserve"> </w:t>
            </w:r>
            <w:proofErr w:type="spellStart"/>
            <w:r w:rsidRPr="005854C0">
              <w:rPr>
                <w:rFonts w:cs="Times New Roman"/>
                <w:sz w:val="20"/>
              </w:rPr>
              <w:t>khu</w:t>
            </w:r>
            <w:proofErr w:type="spellEnd"/>
            <w:r w:rsidRPr="005854C0">
              <w:rPr>
                <w:rFonts w:cs="Times New Roman"/>
                <w:sz w:val="20"/>
              </w:rPr>
              <w:t xml:space="preserve"> </w:t>
            </w:r>
            <w:proofErr w:type="spellStart"/>
            <w:r w:rsidRPr="005854C0">
              <w:rPr>
                <w:rFonts w:cs="Times New Roman"/>
                <w:sz w:val="20"/>
              </w:rPr>
              <w:t>vực</w:t>
            </w:r>
            <w:proofErr w:type="spellEnd"/>
          </w:p>
        </w:tc>
      </w:tr>
      <w:tr w:rsidR="00B12EA3" w:rsidRPr="005854C0" w14:paraId="12E4730B" w14:textId="77777777" w:rsidTr="00B12EA3">
        <w:trPr>
          <w:jc w:val="center"/>
        </w:trPr>
        <w:tc>
          <w:tcPr>
            <w:tcW w:w="1814" w:type="dxa"/>
            <w:shd w:val="clear" w:color="auto" w:fill="F2F2F2"/>
          </w:tcPr>
          <w:p w14:paraId="1B2E237B" w14:textId="77777777" w:rsidR="00B12EA3" w:rsidRPr="005854C0" w:rsidRDefault="00B12EA3" w:rsidP="00B12EA3">
            <w:pPr>
              <w:rPr>
                <w:rFonts w:cs="Times New Roman"/>
              </w:rPr>
            </w:pPr>
            <w:proofErr w:type="spellStart"/>
            <w:r w:rsidRPr="005854C0">
              <w:rPr>
                <w:rFonts w:cs="Times New Roman"/>
                <w:sz w:val="20"/>
              </w:rPr>
              <w:t>Giai</w:t>
            </w:r>
            <w:proofErr w:type="spellEnd"/>
            <w:r w:rsidRPr="005854C0">
              <w:rPr>
                <w:rFonts w:cs="Times New Roman"/>
                <w:sz w:val="20"/>
              </w:rPr>
              <w:t xml:space="preserve"> </w:t>
            </w:r>
            <w:proofErr w:type="spellStart"/>
            <w:r w:rsidRPr="005854C0">
              <w:rPr>
                <w:rFonts w:cs="Times New Roman"/>
                <w:sz w:val="20"/>
              </w:rPr>
              <w:t>đoạn</w:t>
            </w:r>
            <w:proofErr w:type="spellEnd"/>
            <w:r w:rsidRPr="005854C0">
              <w:rPr>
                <w:rFonts w:cs="Times New Roman"/>
                <w:sz w:val="20"/>
              </w:rPr>
              <w:t xml:space="preserve"> 4</w:t>
            </w:r>
          </w:p>
        </w:tc>
        <w:tc>
          <w:tcPr>
            <w:tcW w:w="1814" w:type="dxa"/>
            <w:shd w:val="clear" w:color="auto" w:fill="F2F2F2"/>
          </w:tcPr>
          <w:p w14:paraId="5413F27C" w14:textId="77777777" w:rsidR="00B12EA3" w:rsidRPr="005854C0" w:rsidRDefault="00B12EA3" w:rsidP="00B12EA3">
            <w:pPr>
              <w:rPr>
                <w:rFonts w:cs="Times New Roman"/>
              </w:rPr>
            </w:pPr>
            <w:r w:rsidRPr="005854C0">
              <w:rPr>
                <w:rFonts w:cs="Times New Roman"/>
                <w:sz w:val="20"/>
              </w:rPr>
              <w:t>2036-2040</w:t>
            </w:r>
          </w:p>
        </w:tc>
        <w:tc>
          <w:tcPr>
            <w:tcW w:w="1814" w:type="dxa"/>
            <w:shd w:val="clear" w:color="auto" w:fill="F2F2F2"/>
          </w:tcPr>
          <w:p w14:paraId="1C4A5FDB" w14:textId="77777777" w:rsidR="00B12EA3" w:rsidRPr="005854C0" w:rsidRDefault="00B12EA3" w:rsidP="00B12EA3">
            <w:pPr>
              <w:rPr>
                <w:rFonts w:cs="Times New Roman"/>
              </w:rPr>
            </w:pPr>
            <w:r w:rsidRPr="005854C0">
              <w:rPr>
                <w:rFonts w:cs="Times New Roman"/>
                <w:sz w:val="20"/>
              </w:rPr>
              <w:t xml:space="preserve">500 </w:t>
            </w:r>
            <w:proofErr w:type="spellStart"/>
            <w:r w:rsidRPr="005854C0">
              <w:rPr>
                <w:rFonts w:cs="Times New Roman"/>
                <w:sz w:val="20"/>
              </w:rPr>
              <w:t>tỷ</w:t>
            </w:r>
            <w:proofErr w:type="spellEnd"/>
            <w:r w:rsidRPr="005854C0">
              <w:rPr>
                <w:rFonts w:cs="Times New Roman"/>
                <w:sz w:val="20"/>
              </w:rPr>
              <w:t xml:space="preserve"> VNĐ</w:t>
            </w:r>
          </w:p>
        </w:tc>
        <w:tc>
          <w:tcPr>
            <w:tcW w:w="1814" w:type="dxa"/>
            <w:shd w:val="clear" w:color="auto" w:fill="F2F2F2"/>
          </w:tcPr>
          <w:p w14:paraId="6C4C221B" w14:textId="77777777" w:rsidR="00B12EA3" w:rsidRPr="005854C0" w:rsidRDefault="00B12EA3" w:rsidP="00B12EA3">
            <w:pPr>
              <w:rPr>
                <w:rFonts w:cs="Times New Roman"/>
              </w:rPr>
            </w:pPr>
            <w:proofErr w:type="spellStart"/>
            <w:r w:rsidRPr="005854C0">
              <w:rPr>
                <w:rFonts w:cs="Times New Roman"/>
                <w:sz w:val="20"/>
              </w:rPr>
              <w:t>Dòng</w:t>
            </w:r>
            <w:proofErr w:type="spellEnd"/>
            <w:r w:rsidRPr="005854C0">
              <w:rPr>
                <w:rFonts w:cs="Times New Roman"/>
                <w:sz w:val="20"/>
              </w:rPr>
              <w:t xml:space="preserve"> </w:t>
            </w:r>
            <w:proofErr w:type="spellStart"/>
            <w:r w:rsidRPr="005854C0">
              <w:rPr>
                <w:rFonts w:cs="Times New Roman"/>
                <w:sz w:val="20"/>
              </w:rPr>
              <w:t>tiền</w:t>
            </w:r>
            <w:proofErr w:type="spellEnd"/>
            <w:r w:rsidRPr="005854C0">
              <w:rPr>
                <w:rFonts w:cs="Times New Roman"/>
                <w:sz w:val="20"/>
              </w:rPr>
              <w:t xml:space="preserve"> + Mua </w:t>
            </w:r>
            <w:proofErr w:type="spellStart"/>
            <w:r w:rsidRPr="005854C0">
              <w:rPr>
                <w:rFonts w:cs="Times New Roman"/>
                <w:sz w:val="20"/>
              </w:rPr>
              <w:t>lại</w:t>
            </w:r>
            <w:proofErr w:type="spellEnd"/>
            <w:r w:rsidRPr="005854C0">
              <w:rPr>
                <w:rFonts w:cs="Times New Roman"/>
                <w:sz w:val="20"/>
              </w:rPr>
              <w:t xml:space="preserve"> </w:t>
            </w:r>
            <w:proofErr w:type="spellStart"/>
            <w:r w:rsidRPr="005854C0">
              <w:rPr>
                <w:rFonts w:cs="Times New Roman"/>
                <w:sz w:val="20"/>
              </w:rPr>
              <w:t>và</w:t>
            </w:r>
            <w:proofErr w:type="spellEnd"/>
            <w:r w:rsidRPr="005854C0">
              <w:rPr>
                <w:rFonts w:cs="Times New Roman"/>
                <w:sz w:val="20"/>
              </w:rPr>
              <w:t xml:space="preserve"> </w:t>
            </w:r>
            <w:proofErr w:type="spellStart"/>
            <w:r w:rsidRPr="005854C0">
              <w:rPr>
                <w:rFonts w:cs="Times New Roman"/>
                <w:sz w:val="20"/>
              </w:rPr>
              <w:t>sáp</w:t>
            </w:r>
            <w:proofErr w:type="spellEnd"/>
            <w:r w:rsidRPr="005854C0">
              <w:rPr>
                <w:rFonts w:cs="Times New Roman"/>
                <w:sz w:val="20"/>
              </w:rPr>
              <w:t xml:space="preserve"> </w:t>
            </w:r>
            <w:proofErr w:type="spellStart"/>
            <w:r w:rsidRPr="005854C0">
              <w:rPr>
                <w:rFonts w:cs="Times New Roman"/>
                <w:sz w:val="20"/>
              </w:rPr>
              <w:t>nhập</w:t>
            </w:r>
            <w:proofErr w:type="spellEnd"/>
          </w:p>
        </w:tc>
        <w:tc>
          <w:tcPr>
            <w:tcW w:w="1814" w:type="dxa"/>
            <w:shd w:val="clear" w:color="auto" w:fill="F2F2F2"/>
          </w:tcPr>
          <w:p w14:paraId="3FC565F0" w14:textId="77777777" w:rsidR="00B12EA3" w:rsidRPr="005854C0" w:rsidRDefault="00B12EA3" w:rsidP="00B12EA3">
            <w:pPr>
              <w:rPr>
                <w:rFonts w:cs="Times New Roman"/>
              </w:rPr>
            </w:pPr>
            <w:r w:rsidRPr="005854C0">
              <w:rPr>
                <w:rFonts w:cs="Times New Roman"/>
                <w:sz w:val="20"/>
              </w:rPr>
              <w:t xml:space="preserve">Dẫn </w:t>
            </w:r>
            <w:proofErr w:type="spellStart"/>
            <w:r w:rsidRPr="005854C0">
              <w:rPr>
                <w:rFonts w:cs="Times New Roman"/>
                <w:sz w:val="20"/>
              </w:rPr>
              <w:t>đầu</w:t>
            </w:r>
            <w:proofErr w:type="spellEnd"/>
            <w:r w:rsidRPr="005854C0">
              <w:rPr>
                <w:rFonts w:cs="Times New Roman"/>
                <w:sz w:val="20"/>
              </w:rPr>
              <w:t xml:space="preserve"> </w:t>
            </w:r>
            <w:proofErr w:type="spellStart"/>
            <w:r w:rsidRPr="005854C0">
              <w:rPr>
                <w:rFonts w:cs="Times New Roman"/>
                <w:sz w:val="20"/>
              </w:rPr>
              <w:t>toàn</w:t>
            </w:r>
            <w:proofErr w:type="spellEnd"/>
            <w:r w:rsidRPr="005854C0">
              <w:rPr>
                <w:rFonts w:cs="Times New Roman"/>
                <w:sz w:val="20"/>
              </w:rPr>
              <w:t xml:space="preserve"> </w:t>
            </w:r>
            <w:proofErr w:type="spellStart"/>
            <w:r w:rsidRPr="005854C0">
              <w:rPr>
                <w:rFonts w:cs="Times New Roman"/>
                <w:sz w:val="20"/>
              </w:rPr>
              <w:t>cầu</w:t>
            </w:r>
            <w:proofErr w:type="spellEnd"/>
          </w:p>
        </w:tc>
      </w:tr>
      <w:tr w:rsidR="00B12EA3" w:rsidRPr="005854C0" w14:paraId="27364C0A" w14:textId="77777777" w:rsidTr="00B12EA3">
        <w:trPr>
          <w:jc w:val="center"/>
        </w:trPr>
        <w:tc>
          <w:tcPr>
            <w:tcW w:w="1814" w:type="dxa"/>
          </w:tcPr>
          <w:p w14:paraId="611E3214" w14:textId="77777777" w:rsidR="00B12EA3" w:rsidRPr="005854C0" w:rsidRDefault="00B12EA3" w:rsidP="00B12EA3">
            <w:pPr>
              <w:rPr>
                <w:rFonts w:cs="Times New Roman"/>
              </w:rPr>
            </w:pPr>
            <w:proofErr w:type="spellStart"/>
            <w:r w:rsidRPr="005854C0">
              <w:rPr>
                <w:rFonts w:cs="Times New Roman"/>
                <w:sz w:val="20"/>
              </w:rPr>
              <w:t>Tổng</w:t>
            </w:r>
            <w:proofErr w:type="spellEnd"/>
          </w:p>
        </w:tc>
        <w:tc>
          <w:tcPr>
            <w:tcW w:w="1814" w:type="dxa"/>
          </w:tcPr>
          <w:p w14:paraId="5E74153C" w14:textId="77777777" w:rsidR="00B12EA3" w:rsidRPr="005854C0" w:rsidRDefault="00B12EA3" w:rsidP="00B12EA3">
            <w:pPr>
              <w:rPr>
                <w:rFonts w:cs="Times New Roman"/>
              </w:rPr>
            </w:pPr>
            <w:r w:rsidRPr="005854C0">
              <w:rPr>
                <w:rFonts w:cs="Times New Roman"/>
                <w:sz w:val="20"/>
              </w:rPr>
              <w:t xml:space="preserve">15 </w:t>
            </w:r>
            <w:proofErr w:type="spellStart"/>
            <w:r w:rsidRPr="005854C0">
              <w:rPr>
                <w:rFonts w:cs="Times New Roman"/>
                <w:sz w:val="20"/>
              </w:rPr>
              <w:t>năm</w:t>
            </w:r>
            <w:proofErr w:type="spellEnd"/>
          </w:p>
        </w:tc>
        <w:tc>
          <w:tcPr>
            <w:tcW w:w="1814" w:type="dxa"/>
          </w:tcPr>
          <w:p w14:paraId="265F952F" w14:textId="77777777" w:rsidR="00B12EA3" w:rsidRPr="005854C0" w:rsidRDefault="00B12EA3" w:rsidP="00B12EA3">
            <w:pPr>
              <w:rPr>
                <w:rFonts w:cs="Times New Roman"/>
              </w:rPr>
            </w:pPr>
            <w:r w:rsidRPr="005854C0">
              <w:rPr>
                <w:rFonts w:cs="Times New Roman"/>
                <w:sz w:val="20"/>
              </w:rPr>
              <w:t xml:space="preserve">1,050 </w:t>
            </w:r>
            <w:proofErr w:type="spellStart"/>
            <w:r w:rsidRPr="005854C0">
              <w:rPr>
                <w:rFonts w:cs="Times New Roman"/>
                <w:sz w:val="20"/>
              </w:rPr>
              <w:t>tỷ</w:t>
            </w:r>
            <w:proofErr w:type="spellEnd"/>
            <w:r w:rsidRPr="005854C0">
              <w:rPr>
                <w:rFonts w:cs="Times New Roman"/>
                <w:sz w:val="20"/>
              </w:rPr>
              <w:t xml:space="preserve"> VNĐ</w:t>
            </w:r>
          </w:p>
        </w:tc>
        <w:tc>
          <w:tcPr>
            <w:tcW w:w="1814" w:type="dxa"/>
          </w:tcPr>
          <w:p w14:paraId="3BEB059D" w14:textId="77777777" w:rsidR="00B12EA3" w:rsidRPr="005854C0" w:rsidRDefault="00B12EA3" w:rsidP="00B12EA3">
            <w:pPr>
              <w:rPr>
                <w:rFonts w:cs="Times New Roman"/>
              </w:rPr>
            </w:pPr>
            <w:proofErr w:type="spellStart"/>
            <w:r w:rsidRPr="005854C0">
              <w:rPr>
                <w:rFonts w:cs="Times New Roman"/>
                <w:sz w:val="20"/>
              </w:rPr>
              <w:t>Nguồn</w:t>
            </w:r>
            <w:proofErr w:type="spellEnd"/>
            <w:r w:rsidRPr="005854C0">
              <w:rPr>
                <w:rFonts w:cs="Times New Roman"/>
                <w:sz w:val="20"/>
              </w:rPr>
              <w:t xml:space="preserve"> </w:t>
            </w:r>
            <w:proofErr w:type="spellStart"/>
            <w:r w:rsidRPr="005854C0">
              <w:rPr>
                <w:rFonts w:cs="Times New Roman"/>
                <w:sz w:val="20"/>
              </w:rPr>
              <w:t>hỗn</w:t>
            </w:r>
            <w:proofErr w:type="spellEnd"/>
            <w:r w:rsidRPr="005854C0">
              <w:rPr>
                <w:rFonts w:cs="Times New Roman"/>
                <w:sz w:val="20"/>
              </w:rPr>
              <w:t xml:space="preserve"> </w:t>
            </w:r>
            <w:proofErr w:type="spellStart"/>
            <w:r w:rsidRPr="005854C0">
              <w:rPr>
                <w:rFonts w:cs="Times New Roman"/>
                <w:sz w:val="20"/>
              </w:rPr>
              <w:t>hợp</w:t>
            </w:r>
            <w:proofErr w:type="spellEnd"/>
          </w:p>
        </w:tc>
        <w:tc>
          <w:tcPr>
            <w:tcW w:w="1814" w:type="dxa"/>
          </w:tcPr>
          <w:p w14:paraId="42433432" w14:textId="77777777" w:rsidR="00B12EA3" w:rsidRPr="005854C0" w:rsidRDefault="00B12EA3" w:rsidP="00B12EA3">
            <w:pPr>
              <w:rPr>
                <w:rFonts w:cs="Times New Roman"/>
              </w:rPr>
            </w:pPr>
            <w:proofErr w:type="spellStart"/>
            <w:r w:rsidRPr="005854C0">
              <w:rPr>
                <w:rFonts w:cs="Times New Roman"/>
                <w:sz w:val="20"/>
              </w:rPr>
              <w:t>Chuyển</w:t>
            </w:r>
            <w:proofErr w:type="spellEnd"/>
            <w:r w:rsidRPr="005854C0">
              <w:rPr>
                <w:rFonts w:cs="Times New Roman"/>
                <w:sz w:val="20"/>
              </w:rPr>
              <w:t xml:space="preserve"> </w:t>
            </w:r>
            <w:proofErr w:type="spellStart"/>
            <w:r w:rsidRPr="005854C0">
              <w:rPr>
                <w:rFonts w:cs="Times New Roman"/>
                <w:sz w:val="20"/>
              </w:rPr>
              <w:t>đổi</w:t>
            </w:r>
            <w:proofErr w:type="spellEnd"/>
            <w:r w:rsidRPr="005854C0">
              <w:rPr>
                <w:rFonts w:cs="Times New Roman"/>
                <w:sz w:val="20"/>
              </w:rPr>
              <w:t xml:space="preserve"> </w:t>
            </w:r>
            <w:proofErr w:type="spellStart"/>
            <w:r w:rsidRPr="005854C0">
              <w:rPr>
                <w:rFonts w:cs="Times New Roman"/>
                <w:sz w:val="20"/>
              </w:rPr>
              <w:t>hoàn</w:t>
            </w:r>
            <w:proofErr w:type="spellEnd"/>
            <w:r w:rsidRPr="005854C0">
              <w:rPr>
                <w:rFonts w:cs="Times New Roman"/>
                <w:sz w:val="20"/>
              </w:rPr>
              <w:t xml:space="preserve"> </w:t>
            </w:r>
            <w:proofErr w:type="spellStart"/>
            <w:r w:rsidRPr="005854C0">
              <w:rPr>
                <w:rFonts w:cs="Times New Roman"/>
                <w:sz w:val="20"/>
              </w:rPr>
              <w:t>chỉnh</w:t>
            </w:r>
            <w:proofErr w:type="spellEnd"/>
          </w:p>
        </w:tc>
      </w:tr>
    </w:tbl>
    <w:p w14:paraId="690FE85B" w14:textId="77777777" w:rsidR="00B12EA3" w:rsidRPr="005854C0" w:rsidRDefault="00B12EA3" w:rsidP="00B12EA3">
      <w:pPr>
        <w:rPr>
          <w:rFonts w:cs="Times New Roman"/>
        </w:rPr>
      </w:pPr>
      <w:r w:rsidRPr="005854C0">
        <w:rPr>
          <w:rFonts w:cs="Times New Roman"/>
          <w:b/>
        </w:rPr>
        <w:t xml:space="preserve">Tiến </w:t>
      </w:r>
      <w:proofErr w:type="spellStart"/>
      <w:r w:rsidRPr="005854C0">
        <w:rPr>
          <w:rFonts w:cs="Times New Roman"/>
          <w:b/>
        </w:rPr>
        <w:t>hóa</w:t>
      </w:r>
      <w:proofErr w:type="spellEnd"/>
      <w:r w:rsidRPr="005854C0">
        <w:rPr>
          <w:rFonts w:cs="Times New Roman"/>
          <w:b/>
        </w:rPr>
        <w:t xml:space="preserve"> </w:t>
      </w:r>
      <w:proofErr w:type="spellStart"/>
      <w:r w:rsidRPr="005854C0">
        <w:rPr>
          <w:rFonts w:cs="Times New Roman"/>
          <w:b/>
        </w:rPr>
        <w:t>chiến</w:t>
      </w:r>
      <w:proofErr w:type="spellEnd"/>
      <w:r w:rsidRPr="005854C0">
        <w:rPr>
          <w:rFonts w:cs="Times New Roman"/>
          <w:b/>
        </w:rPr>
        <w:t xml:space="preserve"> </w:t>
      </w:r>
      <w:proofErr w:type="spellStart"/>
      <w:r w:rsidRPr="005854C0">
        <w:rPr>
          <w:rFonts w:cs="Times New Roman"/>
          <w:b/>
        </w:rPr>
        <w:t>lược</w:t>
      </w:r>
      <w:proofErr w:type="spellEnd"/>
      <w:r w:rsidRPr="005854C0">
        <w:rPr>
          <w:rFonts w:cs="Times New Roman"/>
          <w:b/>
        </w:rPr>
        <w:t xml:space="preserve"> </w:t>
      </w:r>
      <w:proofErr w:type="spellStart"/>
      <w:r w:rsidRPr="005854C0">
        <w:rPr>
          <w:rFonts w:cs="Times New Roman"/>
          <w:b/>
        </w:rPr>
        <w:t>huy</w:t>
      </w:r>
      <w:proofErr w:type="spellEnd"/>
      <w:r w:rsidRPr="005854C0">
        <w:rPr>
          <w:rFonts w:cs="Times New Roman"/>
          <w:b/>
        </w:rPr>
        <w:t xml:space="preserve"> </w:t>
      </w:r>
      <w:proofErr w:type="spellStart"/>
      <w:r w:rsidRPr="005854C0">
        <w:rPr>
          <w:rFonts w:cs="Times New Roman"/>
          <w:b/>
        </w:rPr>
        <w:t>động</w:t>
      </w:r>
      <w:proofErr w:type="spellEnd"/>
      <w:r w:rsidRPr="005854C0">
        <w:rPr>
          <w:rFonts w:cs="Times New Roman"/>
          <w:b/>
        </w:rPr>
        <w:t xml:space="preserve"> </w:t>
      </w:r>
      <w:proofErr w:type="spellStart"/>
      <w:r w:rsidRPr="005854C0">
        <w:rPr>
          <w:rFonts w:cs="Times New Roman"/>
          <w:b/>
        </w:rPr>
        <w:t>vốn</w:t>
      </w:r>
      <w:proofErr w:type="spellEnd"/>
      <w:r w:rsidRPr="005854C0">
        <w:rPr>
          <w:rFonts w:cs="Times New Roman"/>
          <w:b/>
        </w:rPr>
        <w:t>:</w:t>
      </w:r>
    </w:p>
    <w:p w14:paraId="2251EB43" w14:textId="77777777" w:rsidR="00B12EA3" w:rsidRPr="005854C0" w:rsidRDefault="00B12EA3" w:rsidP="00B12EA3">
      <w:pPr>
        <w:rPr>
          <w:rFonts w:cs="Times New Roman"/>
        </w:rPr>
      </w:pPr>
    </w:p>
    <w:p w14:paraId="3BBB3B03" w14:textId="77777777" w:rsidR="00B12EA3" w:rsidRPr="005854C0" w:rsidRDefault="00B12EA3" w:rsidP="00B12EA3">
      <w:pPr>
        <w:rPr>
          <w:rFonts w:cs="Times New Roman"/>
        </w:rPr>
      </w:pPr>
      <w:r w:rsidRPr="005854C0">
        <w:rPr>
          <w:rFonts w:cs="Times New Roman"/>
          <w:b/>
        </w:rPr>
        <w:t xml:space="preserve">2025-2027: </w:t>
      </w:r>
      <w:proofErr w:type="spellStart"/>
      <w:r w:rsidRPr="005854C0">
        <w:rPr>
          <w:rFonts w:cs="Times New Roman"/>
          <w:b/>
        </w:rPr>
        <w:t>Tự</w:t>
      </w:r>
      <w:proofErr w:type="spellEnd"/>
      <w:r w:rsidRPr="005854C0">
        <w:rPr>
          <w:rFonts w:cs="Times New Roman"/>
          <w:b/>
        </w:rPr>
        <w:t xml:space="preserve"> </w:t>
      </w:r>
      <w:proofErr w:type="spellStart"/>
      <w:r w:rsidRPr="005854C0">
        <w:rPr>
          <w:rFonts w:cs="Times New Roman"/>
          <w:b/>
        </w:rPr>
        <w:t>lực</w:t>
      </w:r>
      <w:proofErr w:type="spellEnd"/>
      <w:r w:rsidRPr="005854C0">
        <w:rPr>
          <w:rFonts w:cs="Times New Roman"/>
          <w:b/>
        </w:rPr>
        <w:t xml:space="preserve"> + </w:t>
      </w:r>
      <w:proofErr w:type="spellStart"/>
      <w:r w:rsidRPr="005854C0">
        <w:rPr>
          <w:rFonts w:cs="Times New Roman"/>
          <w:b/>
        </w:rPr>
        <w:t>Nợ</w:t>
      </w:r>
      <w:proofErr w:type="spellEnd"/>
      <w:r w:rsidRPr="005854C0">
        <w:rPr>
          <w:rFonts w:cs="Times New Roman"/>
          <w:b/>
        </w:rPr>
        <w:t xml:space="preserve"> </w:t>
      </w:r>
      <w:proofErr w:type="spellStart"/>
      <w:r w:rsidRPr="005854C0">
        <w:rPr>
          <w:rFonts w:cs="Times New Roman"/>
          <w:b/>
        </w:rPr>
        <w:t>vay</w:t>
      </w:r>
      <w:proofErr w:type="spellEnd"/>
    </w:p>
    <w:p w14:paraId="18D3BB7B" w14:textId="77777777" w:rsidR="00B12EA3" w:rsidRPr="005854C0" w:rsidRDefault="00B12EA3" w:rsidP="00B12EA3">
      <w:pPr>
        <w:pStyle w:val="ListBullet"/>
        <w:rPr>
          <w:rFonts w:cs="Times New Roman"/>
        </w:rPr>
      </w:pPr>
      <w:proofErr w:type="spellStart"/>
      <w:r w:rsidRPr="005854C0">
        <w:rPr>
          <w:rFonts w:cs="Times New Roman"/>
        </w:rPr>
        <w:t>Vốn</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sáng</w:t>
      </w:r>
      <w:proofErr w:type="spellEnd"/>
      <w:r w:rsidRPr="005854C0">
        <w:rPr>
          <w:rFonts w:cs="Times New Roman"/>
        </w:rPr>
        <w:t xml:space="preserve"> </w:t>
      </w:r>
      <w:proofErr w:type="spellStart"/>
      <w:r w:rsidRPr="005854C0">
        <w:rPr>
          <w:rFonts w:cs="Times New Roman"/>
        </w:rPr>
        <w:t>lập</w:t>
      </w:r>
      <w:proofErr w:type="spellEnd"/>
      <w:r w:rsidRPr="005854C0">
        <w:rPr>
          <w:rFonts w:cs="Times New Roman"/>
        </w:rPr>
        <w:t xml:space="preserve">: 50 </w:t>
      </w:r>
      <w:proofErr w:type="spellStart"/>
      <w:r w:rsidRPr="005854C0">
        <w:rPr>
          <w:rFonts w:cs="Times New Roman"/>
        </w:rPr>
        <w:t>tỷ</w:t>
      </w:r>
      <w:proofErr w:type="spellEnd"/>
      <w:r w:rsidRPr="005854C0">
        <w:rPr>
          <w:rFonts w:cs="Times New Roman"/>
        </w:rPr>
        <w:t xml:space="preserve"> VNĐ</w:t>
      </w:r>
    </w:p>
    <w:p w14:paraId="0DCC2BEA" w14:textId="77777777" w:rsidR="00B12EA3" w:rsidRPr="005854C0" w:rsidRDefault="00B12EA3" w:rsidP="00B12EA3">
      <w:pPr>
        <w:pStyle w:val="ListBullet"/>
        <w:rPr>
          <w:rFonts w:cs="Times New Roman"/>
        </w:rPr>
      </w:pPr>
      <w:r w:rsidRPr="005854C0">
        <w:rPr>
          <w:rFonts w:cs="Times New Roman"/>
        </w:rPr>
        <w:t xml:space="preserve">Vay </w:t>
      </w:r>
      <w:proofErr w:type="spellStart"/>
      <w:r w:rsidRPr="005854C0">
        <w:rPr>
          <w:rFonts w:cs="Times New Roman"/>
        </w:rPr>
        <w:t>ngân</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40 </w:t>
      </w:r>
      <w:proofErr w:type="spellStart"/>
      <w:r w:rsidRPr="005854C0">
        <w:rPr>
          <w:rFonts w:cs="Times New Roman"/>
        </w:rPr>
        <w:t>tỷ</w:t>
      </w:r>
      <w:proofErr w:type="spellEnd"/>
      <w:r w:rsidRPr="005854C0">
        <w:rPr>
          <w:rFonts w:cs="Times New Roman"/>
        </w:rPr>
        <w:t xml:space="preserve"> VNĐ</w:t>
      </w:r>
    </w:p>
    <w:p w14:paraId="6CBD5565" w14:textId="77777777" w:rsidR="00B12EA3" w:rsidRPr="005854C0" w:rsidRDefault="00B12EA3" w:rsidP="00B12EA3">
      <w:pPr>
        <w:pStyle w:val="ListBullet"/>
        <w:rPr>
          <w:rFonts w:cs="Times New Roman"/>
        </w:rPr>
      </w:pP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đãi</w:t>
      </w:r>
      <w:proofErr w:type="spellEnd"/>
      <w:r w:rsidRPr="005854C0">
        <w:rPr>
          <w:rFonts w:cs="Times New Roman"/>
        </w:rPr>
        <w:t>/</w:t>
      </w:r>
      <w:proofErr w:type="spellStart"/>
      <w:r w:rsidRPr="005854C0">
        <w:rPr>
          <w:rFonts w:cs="Times New Roman"/>
        </w:rPr>
        <w:t>chương</w:t>
      </w:r>
      <w:proofErr w:type="spellEnd"/>
      <w:r w:rsidRPr="005854C0">
        <w:rPr>
          <w:rFonts w:cs="Times New Roman"/>
        </w:rPr>
        <w:t xml:space="preserve"> </w:t>
      </w:r>
      <w:proofErr w:type="spellStart"/>
      <w:r w:rsidRPr="005854C0">
        <w:rPr>
          <w:rFonts w:cs="Times New Roman"/>
        </w:rPr>
        <w:t>trình</w:t>
      </w:r>
      <w:proofErr w:type="spellEnd"/>
      <w:r w:rsidRPr="005854C0">
        <w:rPr>
          <w:rFonts w:cs="Times New Roman"/>
        </w:rPr>
        <w:t xml:space="preserve"> </w:t>
      </w:r>
      <w:proofErr w:type="spellStart"/>
      <w:r w:rsidRPr="005854C0">
        <w:rPr>
          <w:rFonts w:cs="Times New Roman"/>
        </w:rPr>
        <w:t>hỗ</w:t>
      </w:r>
      <w:proofErr w:type="spellEnd"/>
      <w:r w:rsidRPr="005854C0">
        <w:rPr>
          <w:rFonts w:cs="Times New Roman"/>
        </w:rPr>
        <w:t xml:space="preserve"> </w:t>
      </w:r>
      <w:proofErr w:type="spellStart"/>
      <w:r w:rsidRPr="005854C0">
        <w:rPr>
          <w:rFonts w:cs="Times New Roman"/>
        </w:rPr>
        <w:t>trợ</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phủ</w:t>
      </w:r>
      <w:proofErr w:type="spellEnd"/>
      <w:r w:rsidRPr="005854C0">
        <w:rPr>
          <w:rFonts w:cs="Times New Roman"/>
        </w:rPr>
        <w:t xml:space="preserve">: 10 </w:t>
      </w:r>
      <w:proofErr w:type="spellStart"/>
      <w:r w:rsidRPr="005854C0">
        <w:rPr>
          <w:rFonts w:cs="Times New Roman"/>
        </w:rPr>
        <w:t>tỷ</w:t>
      </w:r>
      <w:proofErr w:type="spellEnd"/>
      <w:r w:rsidRPr="005854C0">
        <w:rPr>
          <w:rFonts w:cs="Times New Roman"/>
        </w:rPr>
        <w:t xml:space="preserve"> VNĐ</w:t>
      </w:r>
    </w:p>
    <w:p w14:paraId="3681F608" w14:textId="77777777" w:rsidR="00B12EA3" w:rsidRPr="005854C0" w:rsidRDefault="00B12EA3" w:rsidP="00B12EA3">
      <w:pPr>
        <w:pStyle w:val="ListBullet"/>
        <w:rPr>
          <w:rFonts w:cs="Times New Roman"/>
        </w:rPr>
      </w:pPr>
      <w:proofErr w:type="spellStart"/>
      <w:r w:rsidRPr="005854C0">
        <w:rPr>
          <w:rFonts w:cs="Times New Roman"/>
        </w:rPr>
        <w:t>Mức</w:t>
      </w:r>
      <w:proofErr w:type="spellEnd"/>
      <w:r w:rsidRPr="005854C0">
        <w:rPr>
          <w:rFonts w:cs="Times New Roman"/>
        </w:rPr>
        <w:t xml:space="preserve"> </w:t>
      </w:r>
      <w:proofErr w:type="spellStart"/>
      <w:r w:rsidRPr="005854C0">
        <w:rPr>
          <w:rFonts w:cs="Times New Roman"/>
        </w:rPr>
        <w:t>độ</w:t>
      </w:r>
      <w:proofErr w:type="spellEnd"/>
      <w:r w:rsidRPr="005854C0">
        <w:rPr>
          <w:rFonts w:cs="Times New Roman"/>
        </w:rPr>
        <w:t xml:space="preserve"> </w:t>
      </w: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r w:rsidRPr="005854C0">
        <w:rPr>
          <w:rFonts w:cs="Times New Roman"/>
        </w:rPr>
        <w:t>: Cao</w:t>
      </w:r>
    </w:p>
    <w:p w14:paraId="32C871F1" w14:textId="77777777" w:rsidR="00B12EA3" w:rsidRPr="005854C0" w:rsidRDefault="00B12EA3" w:rsidP="00B12EA3">
      <w:pPr>
        <w:pStyle w:val="ListBullet"/>
        <w:rPr>
          <w:rFonts w:cs="Times New Roman"/>
        </w:rPr>
      </w:pPr>
      <w:r w:rsidRPr="005854C0">
        <w:rPr>
          <w:rFonts w:cs="Times New Roman"/>
        </w:rPr>
        <w:t xml:space="preserve">Quyền </w:t>
      </w:r>
      <w:proofErr w:type="spellStart"/>
      <w:r w:rsidRPr="005854C0">
        <w:rPr>
          <w:rFonts w:cs="Times New Roman"/>
        </w:rPr>
        <w:t>kiểm</w:t>
      </w:r>
      <w:proofErr w:type="spellEnd"/>
      <w:r w:rsidRPr="005854C0">
        <w:rPr>
          <w:rFonts w:cs="Times New Roman"/>
        </w:rPr>
        <w:t xml:space="preserve"> </w:t>
      </w:r>
      <w:proofErr w:type="spellStart"/>
      <w:r w:rsidRPr="005854C0">
        <w:rPr>
          <w:rFonts w:cs="Times New Roman"/>
        </w:rPr>
        <w:t>soát</w:t>
      </w:r>
      <w:proofErr w:type="spellEnd"/>
      <w:r w:rsidRPr="005854C0">
        <w:rPr>
          <w:rFonts w:cs="Times New Roman"/>
        </w:rPr>
        <w:t xml:space="preserve">: </w:t>
      </w:r>
      <w:proofErr w:type="spellStart"/>
      <w:r w:rsidRPr="005854C0">
        <w:rPr>
          <w:rFonts w:cs="Times New Roman"/>
        </w:rPr>
        <w:t>Đa</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w:t>
      </w:r>
      <w:proofErr w:type="spellStart"/>
      <w:r w:rsidRPr="005854C0">
        <w:rPr>
          <w:rFonts w:cs="Times New Roman"/>
        </w:rPr>
        <w:t>thuộc</w:t>
      </w:r>
      <w:proofErr w:type="spellEnd"/>
      <w:r w:rsidRPr="005854C0">
        <w:rPr>
          <w:rFonts w:cs="Times New Roman"/>
        </w:rPr>
        <w:t xml:space="preserve"> </w:t>
      </w:r>
      <w:proofErr w:type="spellStart"/>
      <w:r w:rsidRPr="005854C0">
        <w:rPr>
          <w:rFonts w:cs="Times New Roman"/>
        </w:rPr>
        <w:t>sáng</w:t>
      </w:r>
      <w:proofErr w:type="spellEnd"/>
      <w:r w:rsidRPr="005854C0">
        <w:rPr>
          <w:rFonts w:cs="Times New Roman"/>
        </w:rPr>
        <w:t xml:space="preserve"> </w:t>
      </w:r>
      <w:proofErr w:type="spellStart"/>
      <w:r w:rsidRPr="005854C0">
        <w:rPr>
          <w:rFonts w:cs="Times New Roman"/>
        </w:rPr>
        <w:t>lập</w:t>
      </w:r>
      <w:proofErr w:type="spellEnd"/>
    </w:p>
    <w:p w14:paraId="4EC7E6A5" w14:textId="77777777" w:rsidR="00B12EA3" w:rsidRPr="005854C0" w:rsidRDefault="00B12EA3" w:rsidP="00B12EA3">
      <w:pPr>
        <w:rPr>
          <w:rFonts w:cs="Times New Roman"/>
        </w:rPr>
      </w:pPr>
      <w:r w:rsidRPr="005854C0">
        <w:rPr>
          <w:rFonts w:cs="Times New Roman"/>
          <w:b/>
        </w:rPr>
        <w:t xml:space="preserve">2028-2030: </w:t>
      </w:r>
      <w:proofErr w:type="spellStart"/>
      <w:r w:rsidRPr="005854C0">
        <w:rPr>
          <w:rFonts w:cs="Times New Roman"/>
          <w:b/>
        </w:rPr>
        <w:t>Đầu</w:t>
      </w:r>
      <w:proofErr w:type="spellEnd"/>
      <w:r w:rsidRPr="005854C0">
        <w:rPr>
          <w:rFonts w:cs="Times New Roman"/>
          <w:b/>
        </w:rPr>
        <w:t xml:space="preserve"> </w:t>
      </w:r>
      <w:proofErr w:type="spellStart"/>
      <w:r w:rsidRPr="005854C0">
        <w:rPr>
          <w:rFonts w:cs="Times New Roman"/>
          <w:b/>
        </w:rPr>
        <w:t>tư</w:t>
      </w:r>
      <w:proofErr w:type="spellEnd"/>
      <w:r w:rsidRPr="005854C0">
        <w:rPr>
          <w:rFonts w:cs="Times New Roman"/>
          <w:b/>
        </w:rPr>
        <w:t xml:space="preserve"> </w:t>
      </w:r>
      <w:proofErr w:type="spellStart"/>
      <w:r w:rsidRPr="005854C0">
        <w:rPr>
          <w:rFonts w:cs="Times New Roman"/>
          <w:b/>
        </w:rPr>
        <w:t>chiến</w:t>
      </w:r>
      <w:proofErr w:type="spellEnd"/>
      <w:r w:rsidRPr="005854C0">
        <w:rPr>
          <w:rFonts w:cs="Times New Roman"/>
          <w:b/>
        </w:rPr>
        <w:t xml:space="preserve"> </w:t>
      </w:r>
      <w:proofErr w:type="spellStart"/>
      <w:r w:rsidRPr="005854C0">
        <w:rPr>
          <w:rFonts w:cs="Times New Roman"/>
          <w:b/>
        </w:rPr>
        <w:t>lược</w:t>
      </w:r>
      <w:proofErr w:type="spellEnd"/>
    </w:p>
    <w:p w14:paraId="65E81557" w14:textId="77777777" w:rsidR="00B12EA3" w:rsidRPr="005854C0" w:rsidRDefault="00B12EA3" w:rsidP="00B12EA3">
      <w:pPr>
        <w:pStyle w:val="ListBullet"/>
        <w:rPr>
          <w:rFonts w:cs="Times New Roman"/>
        </w:rPr>
      </w:pPr>
      <w:proofErr w:type="spellStart"/>
      <w:r w:rsidRPr="005854C0">
        <w:rPr>
          <w:rFonts w:cs="Times New Roman"/>
        </w:rPr>
        <w:t>Tái</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w:t>
      </w:r>
      <w:proofErr w:type="spellStart"/>
      <w:r w:rsidRPr="005854C0">
        <w:rPr>
          <w:rFonts w:cs="Times New Roman"/>
        </w:rPr>
        <w:t>từ</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thu</w:t>
      </w:r>
      <w:proofErr w:type="spellEnd"/>
      <w:r w:rsidRPr="005854C0">
        <w:rPr>
          <w:rFonts w:cs="Times New Roman"/>
        </w:rPr>
        <w:t xml:space="preserve">: 70 </w:t>
      </w:r>
      <w:proofErr w:type="spellStart"/>
      <w:r w:rsidRPr="005854C0">
        <w:rPr>
          <w:rFonts w:cs="Times New Roman"/>
        </w:rPr>
        <w:t>tỷ</w:t>
      </w:r>
      <w:proofErr w:type="spellEnd"/>
      <w:r w:rsidRPr="005854C0">
        <w:rPr>
          <w:rFonts w:cs="Times New Roman"/>
        </w:rPr>
        <w:t xml:space="preserve"> VNĐ</w:t>
      </w:r>
    </w:p>
    <w:p w14:paraId="13879CCD" w14:textId="77777777" w:rsidR="00B12EA3" w:rsidRPr="005854C0" w:rsidRDefault="00B12EA3" w:rsidP="00B12EA3">
      <w:pPr>
        <w:pStyle w:val="ListBullet"/>
        <w:rPr>
          <w:rFonts w:cs="Times New Roman"/>
        </w:rPr>
      </w:pPr>
      <w:proofErr w:type="spellStart"/>
      <w:r w:rsidRPr="005854C0">
        <w:rPr>
          <w:rFonts w:cs="Times New Roman"/>
        </w:rPr>
        <w:t>Nhà</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w:t>
      </w: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lược</w:t>
      </w:r>
      <w:proofErr w:type="spellEnd"/>
      <w:r w:rsidRPr="005854C0">
        <w:rPr>
          <w:rFonts w:cs="Times New Roman"/>
        </w:rPr>
        <w:t xml:space="preserve"> (</w:t>
      </w:r>
      <w:proofErr w:type="spellStart"/>
      <w:r w:rsidRPr="005854C0">
        <w:rPr>
          <w:rFonts w:cs="Times New Roman"/>
        </w:rPr>
        <w:t>sở</w:t>
      </w:r>
      <w:proofErr w:type="spellEnd"/>
      <w:r w:rsidRPr="005854C0">
        <w:rPr>
          <w:rFonts w:cs="Times New Roman"/>
        </w:rPr>
        <w:t xml:space="preserve"> </w:t>
      </w:r>
      <w:proofErr w:type="spellStart"/>
      <w:r w:rsidRPr="005854C0">
        <w:rPr>
          <w:rFonts w:cs="Times New Roman"/>
        </w:rPr>
        <w:t>hữu</w:t>
      </w:r>
      <w:proofErr w:type="spellEnd"/>
      <w:r w:rsidRPr="005854C0">
        <w:rPr>
          <w:rFonts w:cs="Times New Roman"/>
        </w:rPr>
        <w:t xml:space="preserve"> 20%): 60 </w:t>
      </w:r>
      <w:proofErr w:type="spellStart"/>
      <w:r w:rsidRPr="005854C0">
        <w:rPr>
          <w:rFonts w:cs="Times New Roman"/>
        </w:rPr>
        <w:t>tỷ</w:t>
      </w:r>
      <w:proofErr w:type="spellEnd"/>
      <w:r w:rsidRPr="005854C0">
        <w:rPr>
          <w:rFonts w:cs="Times New Roman"/>
        </w:rPr>
        <w:t xml:space="preserve"> VNĐ</w:t>
      </w:r>
    </w:p>
    <w:p w14:paraId="5497110E" w14:textId="77777777" w:rsidR="00B12EA3" w:rsidRPr="005854C0" w:rsidRDefault="00B12EA3" w:rsidP="00B12EA3">
      <w:pPr>
        <w:pStyle w:val="ListBullet"/>
        <w:rPr>
          <w:rFonts w:cs="Times New Roman"/>
        </w:rPr>
      </w:pP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20 </w:t>
      </w:r>
      <w:proofErr w:type="spellStart"/>
      <w:r w:rsidRPr="005854C0">
        <w:rPr>
          <w:rFonts w:cs="Times New Roman"/>
        </w:rPr>
        <w:t>tỷ</w:t>
      </w:r>
      <w:proofErr w:type="spellEnd"/>
      <w:r w:rsidRPr="005854C0">
        <w:rPr>
          <w:rFonts w:cs="Times New Roman"/>
        </w:rPr>
        <w:t xml:space="preserve"> VNĐ</w:t>
      </w:r>
    </w:p>
    <w:p w14:paraId="427622D9" w14:textId="77777777" w:rsidR="00B12EA3" w:rsidRPr="005854C0" w:rsidRDefault="00B12EA3" w:rsidP="00B12EA3">
      <w:pPr>
        <w:pStyle w:val="ListBullet"/>
        <w:rPr>
          <w:rFonts w:cs="Times New Roman"/>
        </w:rPr>
      </w:pPr>
      <w:proofErr w:type="spellStart"/>
      <w:r w:rsidRPr="005854C0">
        <w:rPr>
          <w:rFonts w:cs="Times New Roman"/>
        </w:rPr>
        <w:t>Mức</w:t>
      </w:r>
      <w:proofErr w:type="spellEnd"/>
      <w:r w:rsidRPr="005854C0">
        <w:rPr>
          <w:rFonts w:cs="Times New Roman"/>
        </w:rPr>
        <w:t xml:space="preserve"> </w:t>
      </w:r>
      <w:proofErr w:type="spellStart"/>
      <w:r w:rsidRPr="005854C0">
        <w:rPr>
          <w:rFonts w:cs="Times New Roman"/>
        </w:rPr>
        <w:t>độ</w:t>
      </w:r>
      <w:proofErr w:type="spellEnd"/>
      <w:r w:rsidRPr="005854C0">
        <w:rPr>
          <w:rFonts w:cs="Times New Roman"/>
        </w:rPr>
        <w:t xml:space="preserve"> </w:t>
      </w: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r w:rsidRPr="005854C0">
        <w:rPr>
          <w:rFonts w:cs="Times New Roman"/>
        </w:rPr>
        <w:t xml:space="preserve">: Trung </w:t>
      </w:r>
      <w:proofErr w:type="spellStart"/>
      <w:r w:rsidRPr="005854C0">
        <w:rPr>
          <w:rFonts w:cs="Times New Roman"/>
        </w:rPr>
        <w:t>bình</w:t>
      </w:r>
      <w:proofErr w:type="spellEnd"/>
    </w:p>
    <w:p w14:paraId="4923B3BA" w14:textId="77777777" w:rsidR="00B12EA3" w:rsidRPr="005854C0" w:rsidRDefault="00B12EA3" w:rsidP="00B12EA3">
      <w:pPr>
        <w:pStyle w:val="ListBullet"/>
        <w:rPr>
          <w:rFonts w:cs="Times New Roman"/>
        </w:rPr>
      </w:pPr>
      <w:r w:rsidRPr="005854C0">
        <w:rPr>
          <w:rFonts w:cs="Times New Roman"/>
        </w:rPr>
        <w:t xml:space="preserve">Quyền </w:t>
      </w:r>
      <w:proofErr w:type="spellStart"/>
      <w:r w:rsidRPr="005854C0">
        <w:rPr>
          <w:rFonts w:cs="Times New Roman"/>
        </w:rPr>
        <w:t>kiểm</w:t>
      </w:r>
      <w:proofErr w:type="spellEnd"/>
      <w:r w:rsidRPr="005854C0">
        <w:rPr>
          <w:rFonts w:cs="Times New Roman"/>
        </w:rPr>
        <w:t xml:space="preserve"> </w:t>
      </w:r>
      <w:proofErr w:type="spellStart"/>
      <w:r w:rsidRPr="005854C0">
        <w:rPr>
          <w:rFonts w:cs="Times New Roman"/>
        </w:rPr>
        <w:t>soát</w:t>
      </w:r>
      <w:proofErr w:type="spellEnd"/>
      <w:r w:rsidRPr="005854C0">
        <w:rPr>
          <w:rFonts w:cs="Times New Roman"/>
        </w:rPr>
        <w:t xml:space="preserve">: Duy </w:t>
      </w:r>
      <w:proofErr w:type="spellStart"/>
      <w:r w:rsidRPr="005854C0">
        <w:rPr>
          <w:rFonts w:cs="Times New Roman"/>
        </w:rPr>
        <w:t>trì</w:t>
      </w:r>
      <w:proofErr w:type="spellEnd"/>
      <w:r w:rsidRPr="005854C0">
        <w:rPr>
          <w:rFonts w:cs="Times New Roman"/>
        </w:rPr>
        <w:t xml:space="preserve"> </w:t>
      </w:r>
      <w:proofErr w:type="spellStart"/>
      <w:r w:rsidRPr="005854C0">
        <w:rPr>
          <w:rFonts w:cs="Times New Roman"/>
        </w:rPr>
        <w:t>bởi</w:t>
      </w:r>
      <w:proofErr w:type="spellEnd"/>
      <w:r w:rsidRPr="005854C0">
        <w:rPr>
          <w:rFonts w:cs="Times New Roman"/>
        </w:rPr>
        <w:t xml:space="preserve"> </w:t>
      </w:r>
      <w:proofErr w:type="spellStart"/>
      <w:r w:rsidRPr="005854C0">
        <w:rPr>
          <w:rFonts w:cs="Times New Roman"/>
        </w:rPr>
        <w:t>sáng</w:t>
      </w:r>
      <w:proofErr w:type="spellEnd"/>
      <w:r w:rsidRPr="005854C0">
        <w:rPr>
          <w:rFonts w:cs="Times New Roman"/>
        </w:rPr>
        <w:t xml:space="preserve"> </w:t>
      </w:r>
      <w:proofErr w:type="spellStart"/>
      <w:r w:rsidRPr="005854C0">
        <w:rPr>
          <w:rFonts w:cs="Times New Roman"/>
        </w:rPr>
        <w:t>lập</w:t>
      </w:r>
      <w:proofErr w:type="spellEnd"/>
    </w:p>
    <w:p w14:paraId="79B2B8B0" w14:textId="77777777" w:rsidR="00B12EA3" w:rsidRPr="005854C0" w:rsidRDefault="00B12EA3" w:rsidP="00B12EA3">
      <w:pPr>
        <w:rPr>
          <w:rFonts w:cs="Times New Roman"/>
        </w:rPr>
      </w:pPr>
      <w:r w:rsidRPr="005854C0">
        <w:rPr>
          <w:rFonts w:cs="Times New Roman"/>
          <w:b/>
        </w:rPr>
        <w:t xml:space="preserve">2031-2035: </w:t>
      </w:r>
      <w:proofErr w:type="spellStart"/>
      <w:r w:rsidRPr="005854C0">
        <w:rPr>
          <w:rFonts w:cs="Times New Roman"/>
          <w:b/>
        </w:rPr>
        <w:t>Thị</w:t>
      </w:r>
      <w:proofErr w:type="spellEnd"/>
      <w:r w:rsidRPr="005854C0">
        <w:rPr>
          <w:rFonts w:cs="Times New Roman"/>
          <w:b/>
        </w:rPr>
        <w:t xml:space="preserve"> </w:t>
      </w:r>
      <w:proofErr w:type="spellStart"/>
      <w:r w:rsidRPr="005854C0">
        <w:rPr>
          <w:rFonts w:cs="Times New Roman"/>
          <w:b/>
        </w:rPr>
        <w:t>trường</w:t>
      </w:r>
      <w:proofErr w:type="spellEnd"/>
      <w:r w:rsidRPr="005854C0">
        <w:rPr>
          <w:rFonts w:cs="Times New Roman"/>
          <w:b/>
        </w:rPr>
        <w:t xml:space="preserve"> </w:t>
      </w:r>
      <w:proofErr w:type="spellStart"/>
      <w:r w:rsidRPr="005854C0">
        <w:rPr>
          <w:rFonts w:cs="Times New Roman"/>
          <w:b/>
        </w:rPr>
        <w:t>công</w:t>
      </w:r>
      <w:proofErr w:type="spellEnd"/>
      <w:r w:rsidRPr="005854C0">
        <w:rPr>
          <w:rFonts w:cs="Times New Roman"/>
          <w:b/>
        </w:rPr>
        <w:t xml:space="preserve"> </w:t>
      </w:r>
      <w:proofErr w:type="spellStart"/>
      <w:r w:rsidRPr="005854C0">
        <w:rPr>
          <w:rFonts w:cs="Times New Roman"/>
          <w:b/>
        </w:rPr>
        <w:t>chúng</w:t>
      </w:r>
      <w:proofErr w:type="spellEnd"/>
    </w:p>
    <w:p w14:paraId="58643B23" w14:textId="77777777" w:rsidR="00B12EA3" w:rsidRPr="005854C0" w:rsidRDefault="00B12EA3" w:rsidP="00B12EA3">
      <w:pPr>
        <w:pStyle w:val="ListBullet"/>
        <w:rPr>
          <w:rFonts w:cs="Times New Roman"/>
        </w:rPr>
      </w:pPr>
      <w:r w:rsidRPr="005854C0">
        <w:rPr>
          <w:rFonts w:cs="Times New Roman"/>
        </w:rPr>
        <w:t xml:space="preserve">Thu </w:t>
      </w:r>
      <w:proofErr w:type="spellStart"/>
      <w:r w:rsidRPr="005854C0">
        <w:rPr>
          <w:rFonts w:cs="Times New Roman"/>
        </w:rPr>
        <w:t>từ</w:t>
      </w:r>
      <w:proofErr w:type="spellEnd"/>
      <w:r w:rsidRPr="005854C0">
        <w:rPr>
          <w:rFonts w:cs="Times New Roman"/>
        </w:rPr>
        <w:t xml:space="preserve"> IPO (</w:t>
      </w:r>
      <w:proofErr w:type="spellStart"/>
      <w:r w:rsidRPr="005854C0">
        <w:rPr>
          <w:rFonts w:cs="Times New Roman"/>
        </w:rPr>
        <w:t>tỷ</w:t>
      </w:r>
      <w:proofErr w:type="spellEnd"/>
      <w:r w:rsidRPr="005854C0">
        <w:rPr>
          <w:rFonts w:cs="Times New Roman"/>
        </w:rPr>
        <w:t xml:space="preserve"> </w:t>
      </w:r>
      <w:proofErr w:type="spellStart"/>
      <w:r w:rsidRPr="005854C0">
        <w:rPr>
          <w:rFonts w:cs="Times New Roman"/>
        </w:rPr>
        <w:t>lệ</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do </w:t>
      </w:r>
      <w:proofErr w:type="spellStart"/>
      <w:r w:rsidRPr="005854C0">
        <w:rPr>
          <w:rFonts w:cs="Times New Roman"/>
        </w:rPr>
        <w:t>chuyển</w:t>
      </w:r>
      <w:proofErr w:type="spellEnd"/>
      <w:r w:rsidRPr="005854C0">
        <w:rPr>
          <w:rFonts w:cs="Times New Roman"/>
        </w:rPr>
        <w:t xml:space="preserve"> </w:t>
      </w:r>
      <w:proofErr w:type="spellStart"/>
      <w:r w:rsidRPr="005854C0">
        <w:rPr>
          <w:rFonts w:cs="Times New Roman"/>
        </w:rPr>
        <w:t>nhượng</w:t>
      </w:r>
      <w:proofErr w:type="spellEnd"/>
      <w:r w:rsidRPr="005854C0">
        <w:rPr>
          <w:rFonts w:cs="Times New Roman"/>
        </w:rPr>
        <w:t xml:space="preserve"> 30%): 150 </w:t>
      </w:r>
      <w:proofErr w:type="spellStart"/>
      <w:r w:rsidRPr="005854C0">
        <w:rPr>
          <w:rFonts w:cs="Times New Roman"/>
        </w:rPr>
        <w:t>tỷ</w:t>
      </w:r>
      <w:proofErr w:type="spellEnd"/>
      <w:r w:rsidRPr="005854C0">
        <w:rPr>
          <w:rFonts w:cs="Times New Roman"/>
        </w:rPr>
        <w:t xml:space="preserve"> VNĐ</w:t>
      </w:r>
    </w:p>
    <w:p w14:paraId="183D89A8" w14:textId="77777777" w:rsidR="00B12EA3" w:rsidRPr="005854C0" w:rsidRDefault="00B12EA3" w:rsidP="00B12EA3">
      <w:pPr>
        <w:pStyle w:val="ListBullet"/>
        <w:rPr>
          <w:rFonts w:cs="Times New Roman"/>
        </w:rPr>
      </w:pPr>
      <w:proofErr w:type="spellStart"/>
      <w:r w:rsidRPr="005854C0">
        <w:rPr>
          <w:rFonts w:cs="Times New Roman"/>
        </w:rPr>
        <w:t>Trái</w:t>
      </w:r>
      <w:proofErr w:type="spellEnd"/>
      <w:r w:rsidRPr="005854C0">
        <w:rPr>
          <w:rFonts w:cs="Times New Roman"/>
        </w:rPr>
        <w:t xml:space="preserve"> </w:t>
      </w:r>
      <w:proofErr w:type="spellStart"/>
      <w:r w:rsidRPr="005854C0">
        <w:rPr>
          <w:rFonts w:cs="Times New Roman"/>
        </w:rPr>
        <w:t>phiếu</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100 </w:t>
      </w:r>
      <w:proofErr w:type="spellStart"/>
      <w:r w:rsidRPr="005854C0">
        <w:rPr>
          <w:rFonts w:cs="Times New Roman"/>
        </w:rPr>
        <w:t>tỷ</w:t>
      </w:r>
      <w:proofErr w:type="spellEnd"/>
      <w:r w:rsidRPr="005854C0">
        <w:rPr>
          <w:rFonts w:cs="Times New Roman"/>
        </w:rPr>
        <w:t xml:space="preserve"> VNĐ</w:t>
      </w:r>
    </w:p>
    <w:p w14:paraId="0BD6A0A4" w14:textId="77777777" w:rsidR="00B12EA3" w:rsidRPr="005854C0" w:rsidRDefault="00B12EA3" w:rsidP="00B12EA3">
      <w:pPr>
        <w:pStyle w:val="ListBullet"/>
        <w:rPr>
          <w:rFonts w:cs="Times New Roman"/>
        </w:rPr>
      </w:pPr>
      <w:proofErr w:type="spellStart"/>
      <w:r w:rsidRPr="005854C0">
        <w:rPr>
          <w:rFonts w:cs="Times New Roman"/>
        </w:rPr>
        <w:t>Tạo</w:t>
      </w:r>
      <w:proofErr w:type="spellEnd"/>
      <w:r w:rsidRPr="005854C0">
        <w:rPr>
          <w:rFonts w:cs="Times New Roman"/>
        </w:rPr>
        <w:t xml:space="preserve"> </w:t>
      </w:r>
      <w:proofErr w:type="spellStart"/>
      <w:r w:rsidRPr="005854C0">
        <w:rPr>
          <w:rFonts w:cs="Times New Roman"/>
        </w:rPr>
        <w:t>tiền</w:t>
      </w:r>
      <w:proofErr w:type="spellEnd"/>
      <w:r w:rsidRPr="005854C0">
        <w:rPr>
          <w:rFonts w:cs="Times New Roman"/>
        </w:rPr>
        <w:t xml:space="preserve"> </w:t>
      </w:r>
      <w:proofErr w:type="spellStart"/>
      <w:r w:rsidRPr="005854C0">
        <w:rPr>
          <w:rFonts w:cs="Times New Roman"/>
        </w:rPr>
        <w:t>mặt</w:t>
      </w:r>
      <w:proofErr w:type="spellEnd"/>
      <w:r w:rsidRPr="005854C0">
        <w:rPr>
          <w:rFonts w:cs="Times New Roman"/>
        </w:rPr>
        <w:t xml:space="preserve">: 50 </w:t>
      </w:r>
      <w:proofErr w:type="spellStart"/>
      <w:r w:rsidRPr="005854C0">
        <w:rPr>
          <w:rFonts w:cs="Times New Roman"/>
        </w:rPr>
        <w:t>tỷ</w:t>
      </w:r>
      <w:proofErr w:type="spellEnd"/>
      <w:r w:rsidRPr="005854C0">
        <w:rPr>
          <w:rFonts w:cs="Times New Roman"/>
        </w:rPr>
        <w:t xml:space="preserve"> VNĐ</w:t>
      </w:r>
    </w:p>
    <w:p w14:paraId="43DD664E" w14:textId="77777777" w:rsidR="00B12EA3" w:rsidRPr="005854C0" w:rsidRDefault="00B12EA3" w:rsidP="00B12EA3">
      <w:pPr>
        <w:pStyle w:val="ListBullet"/>
        <w:rPr>
          <w:rFonts w:cs="Times New Roman"/>
        </w:rPr>
      </w:pPr>
      <w:proofErr w:type="spellStart"/>
      <w:r w:rsidRPr="005854C0">
        <w:rPr>
          <w:rFonts w:cs="Times New Roman"/>
        </w:rPr>
        <w:t>Mức</w:t>
      </w:r>
      <w:proofErr w:type="spellEnd"/>
      <w:r w:rsidRPr="005854C0">
        <w:rPr>
          <w:rFonts w:cs="Times New Roman"/>
        </w:rPr>
        <w:t xml:space="preserve"> </w:t>
      </w:r>
      <w:proofErr w:type="spellStart"/>
      <w:r w:rsidRPr="005854C0">
        <w:rPr>
          <w:rFonts w:cs="Times New Roman"/>
        </w:rPr>
        <w:t>độ</w:t>
      </w:r>
      <w:proofErr w:type="spellEnd"/>
      <w:r w:rsidRPr="005854C0">
        <w:rPr>
          <w:rFonts w:cs="Times New Roman"/>
        </w:rPr>
        <w:t xml:space="preserve"> </w:t>
      </w: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r w:rsidRPr="005854C0">
        <w:rPr>
          <w:rFonts w:cs="Times New Roman"/>
        </w:rPr>
        <w:t xml:space="preserve">: </w:t>
      </w:r>
      <w:proofErr w:type="spellStart"/>
      <w:r w:rsidRPr="005854C0">
        <w:rPr>
          <w:rFonts w:cs="Times New Roman"/>
        </w:rPr>
        <w:t>Thấp</w:t>
      </w:r>
      <w:proofErr w:type="spellEnd"/>
    </w:p>
    <w:p w14:paraId="1FAA970E" w14:textId="77777777" w:rsidR="00B12EA3" w:rsidRPr="005854C0" w:rsidRDefault="00B12EA3" w:rsidP="00B12EA3">
      <w:pPr>
        <w:pStyle w:val="ListBullet"/>
        <w:rPr>
          <w:rFonts w:cs="Times New Roman"/>
        </w:rPr>
      </w:pPr>
      <w:r w:rsidRPr="005854C0">
        <w:rPr>
          <w:rFonts w:cs="Times New Roman"/>
        </w:rPr>
        <w:t xml:space="preserve">Quyền </w:t>
      </w:r>
      <w:proofErr w:type="spellStart"/>
      <w:r w:rsidRPr="005854C0">
        <w:rPr>
          <w:rFonts w:cs="Times New Roman"/>
        </w:rPr>
        <w:t>kiểm</w:t>
      </w:r>
      <w:proofErr w:type="spellEnd"/>
      <w:r w:rsidRPr="005854C0">
        <w:rPr>
          <w:rFonts w:cs="Times New Roman"/>
        </w:rPr>
        <w:t xml:space="preserve"> </w:t>
      </w:r>
      <w:proofErr w:type="spellStart"/>
      <w:r w:rsidRPr="005854C0">
        <w:rPr>
          <w:rFonts w:cs="Times New Roman"/>
        </w:rPr>
        <w:t>soát</w:t>
      </w:r>
      <w:proofErr w:type="spellEnd"/>
      <w:r w:rsidRPr="005854C0">
        <w:rPr>
          <w:rFonts w:cs="Times New Roman"/>
        </w:rPr>
        <w:t xml:space="preserve">: Theo </w:t>
      </w:r>
      <w:proofErr w:type="spellStart"/>
      <w:r w:rsidRPr="005854C0">
        <w:rPr>
          <w:rFonts w:cs="Times New Roman"/>
        </w:rPr>
        <w:t>mô</w:t>
      </w:r>
      <w:proofErr w:type="spellEnd"/>
      <w:r w:rsidRPr="005854C0">
        <w:rPr>
          <w:rFonts w:cs="Times New Roman"/>
        </w:rPr>
        <w:t xml:space="preserve"> </w:t>
      </w:r>
      <w:proofErr w:type="spellStart"/>
      <w:r w:rsidRPr="005854C0">
        <w:rPr>
          <w:rFonts w:cs="Times New Roman"/>
        </w:rPr>
        <w:t>hình</w:t>
      </w:r>
      <w:proofErr w:type="spellEnd"/>
      <w:r w:rsidRPr="005854C0">
        <w:rPr>
          <w:rFonts w:cs="Times New Roman"/>
        </w:rPr>
        <w:t xml:space="preserve"> </w:t>
      </w:r>
      <w:proofErr w:type="spellStart"/>
      <w:r w:rsidRPr="005854C0">
        <w:rPr>
          <w:rFonts w:cs="Times New Roman"/>
        </w:rPr>
        <w:t>quản</w:t>
      </w:r>
      <w:proofErr w:type="spellEnd"/>
      <w:r w:rsidRPr="005854C0">
        <w:rPr>
          <w:rFonts w:cs="Times New Roman"/>
        </w:rPr>
        <w:t xml:space="preserve"> </w:t>
      </w:r>
      <w:proofErr w:type="spellStart"/>
      <w:r w:rsidRPr="005854C0">
        <w:rPr>
          <w:rFonts w:cs="Times New Roman"/>
        </w:rPr>
        <w:t>trị</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ty </w:t>
      </w:r>
      <w:proofErr w:type="spellStart"/>
      <w:r w:rsidRPr="005854C0">
        <w:rPr>
          <w:rFonts w:cs="Times New Roman"/>
        </w:rPr>
        <w:t>đại</w:t>
      </w:r>
      <w:proofErr w:type="spellEnd"/>
      <w:r w:rsidRPr="005854C0">
        <w:rPr>
          <w:rFonts w:cs="Times New Roman"/>
        </w:rPr>
        <w:t xml:space="preserve"> </w:t>
      </w:r>
      <w:proofErr w:type="spellStart"/>
      <w:r w:rsidRPr="005854C0">
        <w:rPr>
          <w:rFonts w:cs="Times New Roman"/>
        </w:rPr>
        <w:t>chúng</w:t>
      </w:r>
      <w:proofErr w:type="spellEnd"/>
    </w:p>
    <w:p w14:paraId="6E71A9F5" w14:textId="77777777" w:rsidR="00B12EA3" w:rsidRPr="005854C0" w:rsidRDefault="00B12EA3" w:rsidP="00B12EA3">
      <w:pPr>
        <w:rPr>
          <w:rFonts w:cs="Times New Roman"/>
        </w:rPr>
      </w:pPr>
      <w:r w:rsidRPr="005854C0">
        <w:rPr>
          <w:rFonts w:cs="Times New Roman"/>
          <w:b/>
        </w:rPr>
        <w:t xml:space="preserve">2036-2040: </w:t>
      </w:r>
      <w:proofErr w:type="spellStart"/>
      <w:r w:rsidRPr="005854C0">
        <w:rPr>
          <w:rFonts w:cs="Times New Roman"/>
          <w:b/>
        </w:rPr>
        <w:t>Tạo</w:t>
      </w:r>
      <w:proofErr w:type="spellEnd"/>
      <w:r w:rsidRPr="005854C0">
        <w:rPr>
          <w:rFonts w:cs="Times New Roman"/>
          <w:b/>
        </w:rPr>
        <w:t xml:space="preserve"> </w:t>
      </w:r>
      <w:proofErr w:type="spellStart"/>
      <w:r w:rsidRPr="005854C0">
        <w:rPr>
          <w:rFonts w:cs="Times New Roman"/>
          <w:b/>
        </w:rPr>
        <w:t>dòng</w:t>
      </w:r>
      <w:proofErr w:type="spellEnd"/>
      <w:r w:rsidRPr="005854C0">
        <w:rPr>
          <w:rFonts w:cs="Times New Roman"/>
          <w:b/>
        </w:rPr>
        <w:t xml:space="preserve"> </w:t>
      </w:r>
      <w:proofErr w:type="spellStart"/>
      <w:r w:rsidRPr="005854C0">
        <w:rPr>
          <w:rFonts w:cs="Times New Roman"/>
          <w:b/>
        </w:rPr>
        <w:t>tiền</w:t>
      </w:r>
      <w:proofErr w:type="spellEnd"/>
    </w:p>
    <w:p w14:paraId="19920CD9" w14:textId="77777777" w:rsidR="00B12EA3" w:rsidRPr="005854C0" w:rsidRDefault="00B12EA3" w:rsidP="00B12EA3">
      <w:pPr>
        <w:pStyle w:val="ListBullet"/>
        <w:rPr>
          <w:rFonts w:cs="Times New Roman"/>
        </w:rPr>
      </w:pPr>
      <w:proofErr w:type="spellStart"/>
      <w:r w:rsidRPr="005854C0">
        <w:rPr>
          <w:rFonts w:cs="Times New Roman"/>
        </w:rPr>
        <w:t>Dòng</w:t>
      </w:r>
      <w:proofErr w:type="spellEnd"/>
      <w:r w:rsidRPr="005854C0">
        <w:rPr>
          <w:rFonts w:cs="Times New Roman"/>
        </w:rPr>
        <w:t xml:space="preserve"> </w:t>
      </w:r>
      <w:proofErr w:type="spellStart"/>
      <w:r w:rsidRPr="005854C0">
        <w:rPr>
          <w:rFonts w:cs="Times New Roman"/>
        </w:rPr>
        <w:t>tiền</w:t>
      </w:r>
      <w:proofErr w:type="spellEnd"/>
      <w:r w:rsidRPr="005854C0">
        <w:rPr>
          <w:rFonts w:cs="Times New Roman"/>
        </w:rPr>
        <w:t xml:space="preserve"> </w:t>
      </w:r>
      <w:proofErr w:type="spellStart"/>
      <w:r w:rsidRPr="005854C0">
        <w:rPr>
          <w:rFonts w:cs="Times New Roman"/>
        </w:rPr>
        <w:t>nội</w:t>
      </w:r>
      <w:proofErr w:type="spellEnd"/>
      <w:r w:rsidRPr="005854C0">
        <w:rPr>
          <w:rFonts w:cs="Times New Roman"/>
        </w:rPr>
        <w:t xml:space="preserve"> </w:t>
      </w:r>
      <w:proofErr w:type="spellStart"/>
      <w:r w:rsidRPr="005854C0">
        <w:rPr>
          <w:rFonts w:cs="Times New Roman"/>
        </w:rPr>
        <w:t>bộ</w:t>
      </w:r>
      <w:proofErr w:type="spellEnd"/>
      <w:r w:rsidRPr="005854C0">
        <w:rPr>
          <w:rFonts w:cs="Times New Roman"/>
        </w:rPr>
        <w:t xml:space="preserve">: 300 </w:t>
      </w:r>
      <w:proofErr w:type="spellStart"/>
      <w:r w:rsidRPr="005854C0">
        <w:rPr>
          <w:rFonts w:cs="Times New Roman"/>
        </w:rPr>
        <w:t>tỷ</w:t>
      </w:r>
      <w:proofErr w:type="spellEnd"/>
      <w:r w:rsidRPr="005854C0">
        <w:rPr>
          <w:rFonts w:cs="Times New Roman"/>
        </w:rPr>
        <w:t xml:space="preserve"> VNĐ</w:t>
      </w:r>
    </w:p>
    <w:p w14:paraId="1303A997" w14:textId="77777777" w:rsidR="00B12EA3" w:rsidRPr="005854C0" w:rsidRDefault="00B12EA3" w:rsidP="00B12EA3">
      <w:pPr>
        <w:pStyle w:val="ListBullet"/>
        <w:rPr>
          <w:rFonts w:cs="Times New Roman"/>
        </w:rPr>
      </w:pPr>
      <w:proofErr w:type="spellStart"/>
      <w:r w:rsidRPr="005854C0">
        <w:rPr>
          <w:rFonts w:cs="Times New Roman"/>
        </w:rPr>
        <w:t>Tài</w:t>
      </w:r>
      <w:proofErr w:type="spellEnd"/>
      <w:r w:rsidRPr="005854C0">
        <w:rPr>
          <w:rFonts w:cs="Times New Roman"/>
        </w:rPr>
        <w:t xml:space="preserve"> </w:t>
      </w:r>
      <w:proofErr w:type="spellStart"/>
      <w:r w:rsidRPr="005854C0">
        <w:rPr>
          <w:rFonts w:cs="Times New Roman"/>
        </w:rPr>
        <w:t>trợ</w:t>
      </w:r>
      <w:proofErr w:type="spellEnd"/>
      <w:r w:rsidRPr="005854C0">
        <w:rPr>
          <w:rFonts w:cs="Times New Roman"/>
        </w:rPr>
        <w:t xml:space="preserve"> M&amp;A: 150 </w:t>
      </w:r>
      <w:proofErr w:type="spellStart"/>
      <w:r w:rsidRPr="005854C0">
        <w:rPr>
          <w:rFonts w:cs="Times New Roman"/>
        </w:rPr>
        <w:t>tỷ</w:t>
      </w:r>
      <w:proofErr w:type="spellEnd"/>
      <w:r w:rsidRPr="005854C0">
        <w:rPr>
          <w:rFonts w:cs="Times New Roman"/>
        </w:rPr>
        <w:t xml:space="preserve"> VNĐ</w:t>
      </w:r>
    </w:p>
    <w:p w14:paraId="0E8DC7A5" w14:textId="77777777" w:rsidR="00B12EA3" w:rsidRPr="005854C0" w:rsidRDefault="00B12EA3" w:rsidP="00B12EA3">
      <w:pPr>
        <w:pStyle w:val="ListBullet"/>
        <w:rPr>
          <w:rFonts w:cs="Times New Roman"/>
        </w:rPr>
      </w:pP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w:t>
      </w:r>
      <w:proofErr w:type="spellStart"/>
      <w:r w:rsidRPr="005854C0">
        <w:rPr>
          <w:rFonts w:cs="Times New Roman"/>
        </w:rPr>
        <w:t>từ</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50 </w:t>
      </w:r>
      <w:proofErr w:type="spellStart"/>
      <w:r w:rsidRPr="005854C0">
        <w:rPr>
          <w:rFonts w:cs="Times New Roman"/>
        </w:rPr>
        <w:t>tỷ</w:t>
      </w:r>
      <w:proofErr w:type="spellEnd"/>
      <w:r w:rsidRPr="005854C0">
        <w:rPr>
          <w:rFonts w:cs="Times New Roman"/>
        </w:rPr>
        <w:t xml:space="preserve"> VNĐ</w:t>
      </w:r>
    </w:p>
    <w:p w14:paraId="7030CAD9" w14:textId="77777777" w:rsidR="00B12EA3" w:rsidRPr="005854C0" w:rsidRDefault="00B12EA3" w:rsidP="00B12EA3">
      <w:pPr>
        <w:pStyle w:val="ListBullet"/>
        <w:rPr>
          <w:rFonts w:cs="Times New Roman"/>
        </w:rPr>
      </w:pPr>
      <w:proofErr w:type="spellStart"/>
      <w:r w:rsidRPr="005854C0">
        <w:rPr>
          <w:rFonts w:cs="Times New Roman"/>
        </w:rPr>
        <w:t>Mức</w:t>
      </w:r>
      <w:proofErr w:type="spellEnd"/>
      <w:r w:rsidRPr="005854C0">
        <w:rPr>
          <w:rFonts w:cs="Times New Roman"/>
        </w:rPr>
        <w:t xml:space="preserve"> </w:t>
      </w:r>
      <w:proofErr w:type="spellStart"/>
      <w:r w:rsidRPr="005854C0">
        <w:rPr>
          <w:rFonts w:cs="Times New Roman"/>
        </w:rPr>
        <w:t>độ</w:t>
      </w:r>
      <w:proofErr w:type="spellEnd"/>
      <w:r w:rsidRPr="005854C0">
        <w:rPr>
          <w:rFonts w:cs="Times New Roman"/>
        </w:rPr>
        <w:t xml:space="preserve"> </w:t>
      </w:r>
      <w:proofErr w:type="spellStart"/>
      <w:r w:rsidRPr="005854C0">
        <w:rPr>
          <w:rFonts w:cs="Times New Roman"/>
        </w:rPr>
        <w:t>rủi</w:t>
      </w:r>
      <w:proofErr w:type="spellEnd"/>
      <w:r w:rsidRPr="005854C0">
        <w:rPr>
          <w:rFonts w:cs="Times New Roman"/>
        </w:rPr>
        <w:t xml:space="preserve"> </w:t>
      </w:r>
      <w:proofErr w:type="spellStart"/>
      <w:r w:rsidRPr="005854C0">
        <w:rPr>
          <w:rFonts w:cs="Times New Roman"/>
        </w:rPr>
        <w:t>ro</w:t>
      </w:r>
      <w:proofErr w:type="spellEnd"/>
      <w:r w:rsidRPr="005854C0">
        <w:rPr>
          <w:rFonts w:cs="Times New Roman"/>
        </w:rPr>
        <w:t xml:space="preserve">: </w:t>
      </w:r>
      <w:proofErr w:type="spellStart"/>
      <w:r w:rsidRPr="005854C0">
        <w:rPr>
          <w:rFonts w:cs="Times New Roman"/>
        </w:rPr>
        <w:t>Rất</w:t>
      </w:r>
      <w:proofErr w:type="spellEnd"/>
      <w:r w:rsidRPr="005854C0">
        <w:rPr>
          <w:rFonts w:cs="Times New Roman"/>
        </w:rPr>
        <w:t xml:space="preserve"> </w:t>
      </w:r>
      <w:proofErr w:type="spellStart"/>
      <w:r w:rsidRPr="005854C0">
        <w:rPr>
          <w:rFonts w:cs="Times New Roman"/>
        </w:rPr>
        <w:t>thấp</w:t>
      </w:r>
      <w:proofErr w:type="spellEnd"/>
    </w:p>
    <w:p w14:paraId="1AE2D2BB" w14:textId="77777777" w:rsidR="00B12EA3" w:rsidRPr="005854C0" w:rsidRDefault="00B12EA3" w:rsidP="00B12EA3">
      <w:pPr>
        <w:pStyle w:val="ListBullet"/>
        <w:rPr>
          <w:rFonts w:cs="Times New Roman"/>
        </w:rPr>
      </w:pPr>
      <w:r w:rsidRPr="005854C0">
        <w:rPr>
          <w:rFonts w:cs="Times New Roman"/>
        </w:rPr>
        <w:t xml:space="preserve">Quyền </w:t>
      </w:r>
      <w:proofErr w:type="spellStart"/>
      <w:r w:rsidRPr="005854C0">
        <w:rPr>
          <w:rFonts w:cs="Times New Roman"/>
        </w:rPr>
        <w:t>kiểm</w:t>
      </w:r>
      <w:proofErr w:type="spellEnd"/>
      <w:r w:rsidRPr="005854C0">
        <w:rPr>
          <w:rFonts w:cs="Times New Roman"/>
        </w:rPr>
        <w:t xml:space="preserve"> </w:t>
      </w:r>
      <w:proofErr w:type="spellStart"/>
      <w:r w:rsidRPr="005854C0">
        <w:rPr>
          <w:rFonts w:cs="Times New Roman"/>
        </w:rPr>
        <w:t>soát</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chủ</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ban </w:t>
      </w:r>
      <w:proofErr w:type="spellStart"/>
      <w:r w:rsidRPr="005854C0">
        <w:rPr>
          <w:rFonts w:cs="Times New Roman"/>
        </w:rPr>
        <w:t>điều</w:t>
      </w:r>
      <w:proofErr w:type="spellEnd"/>
      <w:r w:rsidRPr="005854C0">
        <w:rPr>
          <w:rFonts w:cs="Times New Roman"/>
        </w:rPr>
        <w:t xml:space="preserve"> </w:t>
      </w:r>
      <w:proofErr w:type="spellStart"/>
      <w:r w:rsidRPr="005854C0">
        <w:rPr>
          <w:rFonts w:cs="Times New Roman"/>
        </w:rPr>
        <w:t>hành</w:t>
      </w:r>
      <w:proofErr w:type="spellEnd"/>
    </w:p>
    <w:p w14:paraId="0ABB18FE" w14:textId="77777777" w:rsidR="00B12EA3" w:rsidRPr="005854C0" w:rsidRDefault="00B12EA3" w:rsidP="00B12EA3">
      <w:pPr>
        <w:pStyle w:val="Heading3"/>
        <w:rPr>
          <w:rFonts w:ascii="Times New Roman" w:hAnsi="Times New Roman" w:cs="Times New Roman"/>
        </w:rPr>
      </w:pPr>
      <w:r w:rsidRPr="005854C0">
        <w:rPr>
          <w:rFonts w:ascii="Times New Roman" w:hAnsi="Times New Roman" w:cs="Times New Roman"/>
          <w:color w:val="4472C4"/>
          <w:sz w:val="28"/>
        </w:rPr>
        <w:t xml:space="preserve">9.5. </w:t>
      </w:r>
      <w:proofErr w:type="spellStart"/>
      <w:r w:rsidRPr="005854C0">
        <w:rPr>
          <w:rFonts w:ascii="Times New Roman" w:hAnsi="Times New Roman" w:cs="Times New Roman"/>
          <w:color w:val="4472C4"/>
          <w:sz w:val="28"/>
        </w:rPr>
        <w:t>Phụ</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lục</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tài</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liệu</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tham</w:t>
      </w:r>
      <w:proofErr w:type="spellEnd"/>
      <w:r w:rsidRPr="005854C0">
        <w:rPr>
          <w:rFonts w:ascii="Times New Roman" w:hAnsi="Times New Roman" w:cs="Times New Roman"/>
          <w:color w:val="4472C4"/>
          <w:sz w:val="28"/>
        </w:rPr>
        <w:t xml:space="preserve"> </w:t>
      </w:r>
      <w:proofErr w:type="spellStart"/>
      <w:r w:rsidRPr="005854C0">
        <w:rPr>
          <w:rFonts w:ascii="Times New Roman" w:hAnsi="Times New Roman" w:cs="Times New Roman"/>
          <w:color w:val="4472C4"/>
          <w:sz w:val="28"/>
        </w:rPr>
        <w:t>khảo</w:t>
      </w:r>
      <w:proofErr w:type="spellEnd"/>
      <w:r w:rsidRPr="005854C0">
        <w:rPr>
          <w:rFonts w:ascii="Times New Roman" w:hAnsi="Times New Roman" w:cs="Times New Roman"/>
          <w:color w:val="4472C4"/>
          <w:sz w:val="28"/>
        </w:rPr>
        <w:t xml:space="preserve"> *(5 </w:t>
      </w:r>
      <w:proofErr w:type="spellStart"/>
      <w:proofErr w:type="gramStart"/>
      <w:r w:rsidRPr="005854C0">
        <w:rPr>
          <w:rFonts w:ascii="Times New Roman" w:hAnsi="Times New Roman" w:cs="Times New Roman"/>
          <w:color w:val="4472C4"/>
          <w:sz w:val="28"/>
        </w:rPr>
        <w:t>trang</w:t>
      </w:r>
      <w:proofErr w:type="spellEnd"/>
      <w:r w:rsidRPr="005854C0">
        <w:rPr>
          <w:rFonts w:ascii="Times New Roman" w:hAnsi="Times New Roman" w:cs="Times New Roman"/>
          <w:color w:val="4472C4"/>
          <w:sz w:val="28"/>
        </w:rPr>
        <w:t>)*</w:t>
      </w:r>
      <w:proofErr w:type="gramEnd"/>
    </w:p>
    <w:p w14:paraId="46BA7F92" w14:textId="77777777" w:rsidR="00B12EA3" w:rsidRPr="005854C0" w:rsidRDefault="00B12EA3" w:rsidP="00B12EA3">
      <w:pPr>
        <w:rPr>
          <w:rFonts w:cs="Times New Roman"/>
        </w:rPr>
      </w:pPr>
    </w:p>
    <w:p w14:paraId="7BBCDFD3" w14:textId="77777777" w:rsidR="00B12EA3" w:rsidRPr="005854C0" w:rsidRDefault="00B12EA3" w:rsidP="00B12EA3">
      <w:pPr>
        <w:pStyle w:val="Heading4"/>
        <w:rPr>
          <w:rFonts w:ascii="Times New Roman" w:hAnsi="Times New Roman" w:cs="Times New Roman"/>
        </w:rPr>
      </w:pPr>
      <w:r w:rsidRPr="005854C0">
        <w:rPr>
          <w:rFonts w:ascii="Times New Roman" w:hAnsi="Times New Roman" w:cs="Times New Roman"/>
        </w:rPr>
        <w:t xml:space="preserve">A) Danh </w:t>
      </w:r>
      <w:proofErr w:type="spellStart"/>
      <w:r w:rsidRPr="005854C0">
        <w:rPr>
          <w:rFonts w:ascii="Times New Roman" w:hAnsi="Times New Roman" w:cs="Times New Roman"/>
        </w:rPr>
        <w:t>mục</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văn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bản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pháp</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lý</w:t>
      </w:r>
      <w:proofErr w:type="spellEnd"/>
      <w:r w:rsidRPr="005854C0">
        <w:rPr>
          <w:rFonts w:ascii="Times New Roman" w:hAnsi="Times New Roman" w:cs="Times New Roman"/>
        </w:rPr>
        <w:t>:</w:t>
      </w:r>
    </w:p>
    <w:p w14:paraId="17E38F0D" w14:textId="77777777" w:rsidR="00B12EA3" w:rsidRPr="005854C0" w:rsidRDefault="00B12EA3" w:rsidP="00B12EA3">
      <w:pPr>
        <w:rPr>
          <w:rFonts w:cs="Times New Roman"/>
        </w:rPr>
      </w:pPr>
    </w:p>
    <w:p w14:paraId="0FF3A0B2" w14:textId="77777777" w:rsidR="00B12EA3" w:rsidRPr="005854C0" w:rsidRDefault="00B12EA3" w:rsidP="00B12EA3">
      <w:pPr>
        <w:rPr>
          <w:rFonts w:cs="Times New Roman"/>
        </w:rPr>
      </w:pPr>
      <w:r w:rsidRPr="005854C0">
        <w:rPr>
          <w:rFonts w:cs="Times New Roman"/>
          <w:b/>
        </w:rPr>
        <w:t xml:space="preserve"> REGULATORY FRAMEWORK:</w:t>
      </w:r>
    </w:p>
    <w:p w14:paraId="10687E45" w14:textId="77777777" w:rsidR="00B12EA3" w:rsidRPr="005854C0" w:rsidRDefault="00B12EA3" w:rsidP="00B12EA3">
      <w:pPr>
        <w:rPr>
          <w:rFonts w:cs="Times New Roman"/>
        </w:rPr>
      </w:pPr>
    </w:p>
    <w:p w14:paraId="13C0D9FC" w14:textId="77777777" w:rsidR="00B12EA3" w:rsidRPr="005854C0" w:rsidRDefault="00B12EA3" w:rsidP="00B12EA3">
      <w:pPr>
        <w:rPr>
          <w:rFonts w:cs="Times New Roman"/>
        </w:rPr>
      </w:pPr>
      <w:r w:rsidRPr="005854C0">
        <w:rPr>
          <w:rFonts w:cs="Times New Roman"/>
          <w:b/>
        </w:rPr>
        <w:t xml:space="preserve">1. </w:t>
      </w:r>
      <w:proofErr w:type="spellStart"/>
      <w:r w:rsidRPr="005854C0">
        <w:rPr>
          <w:rFonts w:cs="Times New Roman"/>
          <w:b/>
        </w:rPr>
        <w:t>Luật</w:t>
      </w:r>
      <w:proofErr w:type="spellEnd"/>
      <w:r w:rsidRPr="005854C0">
        <w:rPr>
          <w:rFonts w:cs="Times New Roman"/>
          <w:b/>
        </w:rPr>
        <w:t xml:space="preserve"> </w:t>
      </w:r>
      <w:proofErr w:type="spellStart"/>
      <w:r w:rsidRPr="005854C0">
        <w:rPr>
          <w:rFonts w:cs="Times New Roman"/>
          <w:b/>
        </w:rPr>
        <w:t>pháp</w:t>
      </w:r>
      <w:proofErr w:type="spellEnd"/>
      <w:r w:rsidRPr="005854C0">
        <w:rPr>
          <w:rFonts w:cs="Times New Roman"/>
          <w:b/>
        </w:rPr>
        <w:t xml:space="preserve"> </w:t>
      </w:r>
      <w:proofErr w:type="spellStart"/>
      <w:r w:rsidRPr="005854C0">
        <w:rPr>
          <w:rFonts w:cs="Times New Roman"/>
          <w:b/>
        </w:rPr>
        <w:t>Việt</w:t>
      </w:r>
      <w:proofErr w:type="spellEnd"/>
      <w:r w:rsidRPr="005854C0">
        <w:rPr>
          <w:rFonts w:cs="Times New Roman"/>
          <w:b/>
        </w:rPr>
        <w:t xml:space="preserve"> Nam:</w:t>
      </w:r>
    </w:p>
    <w:p w14:paraId="687765DF" w14:textId="77777777" w:rsidR="00B12EA3" w:rsidRPr="005854C0" w:rsidRDefault="00B12EA3" w:rsidP="00B12EA3">
      <w:pPr>
        <w:spacing w:before="60" w:after="60"/>
        <w:ind w:left="432"/>
        <w:rPr>
          <w:rFonts w:cs="Times New Roman"/>
        </w:rPr>
      </w:pPr>
      <w:r w:rsidRPr="005854C0">
        <w:rPr>
          <w:rFonts w:cs="Times New Roman"/>
        </w:rPr>
        <w:t xml:space="preserve">Văn </w:t>
      </w:r>
      <w:proofErr w:type="spellStart"/>
      <w:r w:rsidRPr="005854C0">
        <w:rPr>
          <w:rFonts w:cs="Times New Roman"/>
        </w:rPr>
        <w:t>bản</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Luật</w:t>
      </w:r>
      <w:proofErr w:type="spellEnd"/>
      <w:r w:rsidRPr="005854C0">
        <w:rPr>
          <w:rFonts w:cs="Times New Roman"/>
        </w:rPr>
        <w:t>:</w:t>
      </w:r>
    </w:p>
    <w:p w14:paraId="478C073C"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Luật</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61/2020/QH14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lực</w:t>
      </w:r>
      <w:proofErr w:type="spellEnd"/>
      <w:r w:rsidRPr="005854C0">
        <w:rPr>
          <w:rFonts w:cs="Times New Roman"/>
        </w:rPr>
        <w:t xml:space="preserve"> 01/01/2021)</w:t>
      </w:r>
    </w:p>
    <w:p w14:paraId="61FE5FDD"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Luật</w:t>
      </w:r>
      <w:proofErr w:type="spellEnd"/>
      <w:r w:rsidRPr="005854C0">
        <w:rPr>
          <w:rFonts w:cs="Times New Roman"/>
        </w:rPr>
        <w:t xml:space="preserve"> Doanh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59/2020/QH14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lực</w:t>
      </w:r>
      <w:proofErr w:type="spellEnd"/>
      <w:r w:rsidRPr="005854C0">
        <w:rPr>
          <w:rFonts w:cs="Times New Roman"/>
        </w:rPr>
        <w:t xml:space="preserve"> 01/01/2021)</w:t>
      </w:r>
    </w:p>
    <w:p w14:paraId="76B07DAB"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Bộ</w:t>
      </w:r>
      <w:proofErr w:type="spellEnd"/>
      <w:r w:rsidRPr="005854C0">
        <w:rPr>
          <w:rFonts w:cs="Times New Roman"/>
        </w:rPr>
        <w:t xml:space="preserve"> </w:t>
      </w:r>
      <w:proofErr w:type="spellStart"/>
      <w:r w:rsidRPr="005854C0">
        <w:rPr>
          <w:rFonts w:cs="Times New Roman"/>
        </w:rPr>
        <w:t>luật</w:t>
      </w:r>
      <w:proofErr w:type="spellEnd"/>
      <w:r w:rsidRPr="005854C0">
        <w:rPr>
          <w:rFonts w:cs="Times New Roman"/>
        </w:rPr>
        <w:t xml:space="preserve"> Lao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45/2019/QH14 (</w:t>
      </w:r>
      <w:proofErr w:type="spellStart"/>
      <w:r w:rsidRPr="005854C0">
        <w:rPr>
          <w:rFonts w:cs="Times New Roman"/>
        </w:rPr>
        <w:t>có</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lực</w:t>
      </w:r>
      <w:proofErr w:type="spellEnd"/>
      <w:r w:rsidRPr="005854C0">
        <w:rPr>
          <w:rFonts w:cs="Times New Roman"/>
        </w:rPr>
        <w:t xml:space="preserve"> 01/01/2021)</w:t>
      </w:r>
    </w:p>
    <w:p w14:paraId="6BD207E6"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Luật</w:t>
      </w:r>
      <w:proofErr w:type="spellEnd"/>
      <w:r w:rsidRPr="005854C0">
        <w:rPr>
          <w:rFonts w:cs="Times New Roman"/>
        </w:rPr>
        <w:t xml:space="preserve"> </w:t>
      </w:r>
      <w:proofErr w:type="spellStart"/>
      <w:r w:rsidRPr="005854C0">
        <w:rPr>
          <w:rFonts w:cs="Times New Roman"/>
        </w:rPr>
        <w:t>Thuế</w:t>
      </w:r>
      <w:proofErr w:type="spellEnd"/>
      <w:r w:rsidRPr="005854C0">
        <w:rPr>
          <w:rFonts w:cs="Times New Roman"/>
        </w:rPr>
        <w:t xml:space="preserve"> Thu </w:t>
      </w:r>
      <w:proofErr w:type="spellStart"/>
      <w:r w:rsidRPr="005854C0">
        <w:rPr>
          <w:rFonts w:cs="Times New Roman"/>
        </w:rPr>
        <w:t>nhập</w:t>
      </w:r>
      <w:proofErr w:type="spellEnd"/>
      <w:r w:rsidRPr="005854C0">
        <w:rPr>
          <w:rFonts w:cs="Times New Roman"/>
        </w:rPr>
        <w:t xml:space="preserve"> </w:t>
      </w:r>
      <w:proofErr w:type="spellStart"/>
      <w:r w:rsidRPr="005854C0">
        <w:rPr>
          <w:rFonts w:cs="Times New Roman"/>
        </w:rPr>
        <w:t>doanh</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14/2008/QH12 (</w:t>
      </w:r>
      <w:proofErr w:type="spellStart"/>
      <w:r w:rsidRPr="005854C0">
        <w:rPr>
          <w:rFonts w:cs="Times New Roman"/>
        </w:rPr>
        <w:t>sửa</w:t>
      </w:r>
      <w:proofErr w:type="spellEnd"/>
      <w:r w:rsidRPr="005854C0">
        <w:rPr>
          <w:rFonts w:cs="Times New Roman"/>
        </w:rPr>
        <w:t xml:space="preserve"> </w:t>
      </w:r>
      <w:proofErr w:type="spellStart"/>
      <w:r w:rsidRPr="005854C0">
        <w:rPr>
          <w:rFonts w:cs="Times New Roman"/>
        </w:rPr>
        <w:t>đổi</w:t>
      </w:r>
      <w:proofErr w:type="spellEnd"/>
      <w:r w:rsidRPr="005854C0">
        <w:rPr>
          <w:rFonts w:cs="Times New Roman"/>
        </w:rPr>
        <w:t xml:space="preserve"> 2014)</w:t>
      </w:r>
    </w:p>
    <w:p w14:paraId="7385E947"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Luật</w:t>
      </w:r>
      <w:proofErr w:type="spellEnd"/>
      <w:r w:rsidRPr="005854C0">
        <w:rPr>
          <w:rFonts w:cs="Times New Roman"/>
        </w:rPr>
        <w:t xml:space="preserve"> </w:t>
      </w:r>
      <w:proofErr w:type="spellStart"/>
      <w:r w:rsidRPr="005854C0">
        <w:rPr>
          <w:rFonts w:cs="Times New Roman"/>
        </w:rPr>
        <w:t>Bảo</w:t>
      </w:r>
      <w:proofErr w:type="spellEnd"/>
      <w:r w:rsidRPr="005854C0">
        <w:rPr>
          <w:rFonts w:cs="Times New Roman"/>
        </w:rPr>
        <w:t xml:space="preserve"> </w:t>
      </w:r>
      <w:proofErr w:type="spellStart"/>
      <w:r w:rsidRPr="005854C0">
        <w:rPr>
          <w:rFonts w:cs="Times New Roman"/>
        </w:rPr>
        <w:t>vệ</w:t>
      </w:r>
      <w:proofErr w:type="spellEnd"/>
      <w:r w:rsidRPr="005854C0">
        <w:rPr>
          <w:rFonts w:cs="Times New Roman"/>
        </w:rPr>
        <w:t xml:space="preserve"> </w:t>
      </w:r>
      <w:proofErr w:type="spellStart"/>
      <w:r w:rsidRPr="005854C0">
        <w:rPr>
          <w:rFonts w:cs="Times New Roman"/>
        </w:rPr>
        <w:t>môi</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72/2020/QH14</w:t>
      </w:r>
    </w:p>
    <w:p w14:paraId="73534A31"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Luật</w:t>
      </w:r>
      <w:proofErr w:type="spellEnd"/>
      <w:r w:rsidRPr="005854C0">
        <w:rPr>
          <w:rFonts w:cs="Times New Roman"/>
        </w:rPr>
        <w:t xml:space="preserve"> </w:t>
      </w:r>
      <w:proofErr w:type="gramStart"/>
      <w:r w:rsidRPr="005854C0">
        <w:rPr>
          <w:rFonts w:cs="Times New Roman"/>
        </w:rPr>
        <w:t>An</w:t>
      </w:r>
      <w:proofErr w:type="gramEnd"/>
      <w:r w:rsidRPr="005854C0">
        <w:rPr>
          <w:rFonts w:cs="Times New Roman"/>
        </w:rPr>
        <w:t xml:space="preserve"> </w:t>
      </w:r>
      <w:proofErr w:type="spellStart"/>
      <w:r w:rsidRPr="005854C0">
        <w:rPr>
          <w:rFonts w:cs="Times New Roman"/>
        </w:rPr>
        <w:t>ninh</w:t>
      </w:r>
      <w:proofErr w:type="spellEnd"/>
      <w:r w:rsidRPr="005854C0">
        <w:rPr>
          <w:rFonts w:cs="Times New Roman"/>
        </w:rPr>
        <w:t xml:space="preserve"> </w:t>
      </w:r>
      <w:proofErr w:type="spellStart"/>
      <w:r w:rsidRPr="005854C0">
        <w:rPr>
          <w:rFonts w:cs="Times New Roman"/>
        </w:rPr>
        <w:t>mạng</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24/2018/QH14</w:t>
      </w:r>
    </w:p>
    <w:p w14:paraId="5D522E50"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Luật</w:t>
      </w:r>
      <w:proofErr w:type="spellEnd"/>
      <w:r w:rsidRPr="005854C0">
        <w:rPr>
          <w:rFonts w:cs="Times New Roman"/>
        </w:rPr>
        <w:t xml:space="preserve"> </w:t>
      </w:r>
      <w:proofErr w:type="spellStart"/>
      <w:r w:rsidRPr="005854C0">
        <w:rPr>
          <w:rFonts w:cs="Times New Roman"/>
        </w:rPr>
        <w:t>Sở</w:t>
      </w:r>
      <w:proofErr w:type="spellEnd"/>
      <w:r w:rsidRPr="005854C0">
        <w:rPr>
          <w:rFonts w:cs="Times New Roman"/>
        </w:rPr>
        <w:t xml:space="preserve"> </w:t>
      </w:r>
      <w:proofErr w:type="spellStart"/>
      <w:r w:rsidRPr="005854C0">
        <w:rPr>
          <w:rFonts w:cs="Times New Roman"/>
        </w:rPr>
        <w:t>hữu</w:t>
      </w:r>
      <w:proofErr w:type="spellEnd"/>
      <w:r w:rsidRPr="005854C0">
        <w:rPr>
          <w:rFonts w:cs="Times New Roman"/>
        </w:rPr>
        <w:t xml:space="preserve"> </w:t>
      </w:r>
      <w:proofErr w:type="spellStart"/>
      <w:r w:rsidRPr="005854C0">
        <w:rPr>
          <w:rFonts w:cs="Times New Roman"/>
        </w:rPr>
        <w:t>trí</w:t>
      </w:r>
      <w:proofErr w:type="spellEnd"/>
      <w:r w:rsidRPr="005854C0">
        <w:rPr>
          <w:rFonts w:cs="Times New Roman"/>
        </w:rPr>
        <w:t xml:space="preserve"> </w:t>
      </w:r>
      <w:proofErr w:type="spellStart"/>
      <w:r w:rsidRPr="005854C0">
        <w:rPr>
          <w:rFonts w:cs="Times New Roman"/>
        </w:rPr>
        <w:t>tuệ</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07/2005/QH11 (</w:t>
      </w:r>
      <w:proofErr w:type="spellStart"/>
      <w:r w:rsidRPr="005854C0">
        <w:rPr>
          <w:rFonts w:cs="Times New Roman"/>
        </w:rPr>
        <w:t>sửa</w:t>
      </w:r>
      <w:proofErr w:type="spellEnd"/>
      <w:r w:rsidRPr="005854C0">
        <w:rPr>
          <w:rFonts w:cs="Times New Roman"/>
        </w:rPr>
        <w:t xml:space="preserve"> </w:t>
      </w:r>
      <w:proofErr w:type="spellStart"/>
      <w:r w:rsidRPr="005854C0">
        <w:rPr>
          <w:rFonts w:cs="Times New Roman"/>
        </w:rPr>
        <w:t>đổi</w:t>
      </w:r>
      <w:proofErr w:type="spellEnd"/>
      <w:r w:rsidRPr="005854C0">
        <w:rPr>
          <w:rFonts w:cs="Times New Roman"/>
        </w:rPr>
        <w:t xml:space="preserve"> 2019)</w:t>
      </w:r>
    </w:p>
    <w:p w14:paraId="34C79E49" w14:textId="77777777" w:rsidR="00B12EA3" w:rsidRPr="005854C0" w:rsidRDefault="00B12EA3" w:rsidP="00B12EA3">
      <w:pPr>
        <w:spacing w:before="60" w:after="60"/>
        <w:ind w:left="432"/>
        <w:rPr>
          <w:rFonts w:cs="Times New Roman"/>
        </w:rPr>
      </w:pPr>
    </w:p>
    <w:p w14:paraId="69102D96" w14:textId="77777777" w:rsidR="00B12EA3" w:rsidRPr="005854C0" w:rsidRDefault="00B12EA3" w:rsidP="00B12EA3">
      <w:pPr>
        <w:spacing w:before="60" w:after="60"/>
        <w:ind w:left="432"/>
        <w:rPr>
          <w:rFonts w:cs="Times New Roman"/>
        </w:rPr>
      </w:pPr>
      <w:r w:rsidRPr="005854C0">
        <w:rPr>
          <w:rFonts w:cs="Times New Roman"/>
        </w:rPr>
        <w:t xml:space="preserve">Văn </w:t>
      </w:r>
      <w:proofErr w:type="spellStart"/>
      <w:r w:rsidRPr="005854C0">
        <w:rPr>
          <w:rFonts w:cs="Times New Roman"/>
        </w:rPr>
        <w:t>bản</w:t>
      </w:r>
      <w:proofErr w:type="spellEnd"/>
      <w:r w:rsidRPr="005854C0">
        <w:rPr>
          <w:rFonts w:cs="Times New Roman"/>
        </w:rPr>
        <w:t xml:space="preserve"> </w:t>
      </w:r>
      <w:proofErr w:type="spellStart"/>
      <w:r w:rsidRPr="005854C0">
        <w:rPr>
          <w:rFonts w:cs="Times New Roman"/>
        </w:rPr>
        <w:t>cấp</w:t>
      </w:r>
      <w:proofErr w:type="spellEnd"/>
      <w:r w:rsidRPr="005854C0">
        <w:rPr>
          <w:rFonts w:cs="Times New Roman"/>
        </w:rPr>
        <w:t xml:space="preserve"> </w:t>
      </w:r>
      <w:proofErr w:type="spellStart"/>
      <w:r w:rsidRPr="005854C0">
        <w:rPr>
          <w:rFonts w:cs="Times New Roman"/>
        </w:rPr>
        <w:t>Nghị</w:t>
      </w:r>
      <w:proofErr w:type="spellEnd"/>
      <w:r w:rsidRPr="005854C0">
        <w:rPr>
          <w:rFonts w:cs="Times New Roman"/>
        </w:rPr>
        <w:t xml:space="preserve"> </w:t>
      </w:r>
      <w:proofErr w:type="spellStart"/>
      <w:r w:rsidRPr="005854C0">
        <w:rPr>
          <w:rFonts w:cs="Times New Roman"/>
        </w:rPr>
        <w:t>định</w:t>
      </w:r>
      <w:proofErr w:type="spellEnd"/>
      <w:r w:rsidRPr="005854C0">
        <w:rPr>
          <w:rFonts w:cs="Times New Roman"/>
        </w:rPr>
        <w:t>:</w:t>
      </w:r>
    </w:p>
    <w:p w14:paraId="2CB1AFE1"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Nghị</w:t>
      </w:r>
      <w:proofErr w:type="spellEnd"/>
      <w:r w:rsidRPr="005854C0">
        <w:rPr>
          <w:rFonts w:cs="Times New Roman"/>
        </w:rPr>
        <w:t xml:space="preserve"> </w:t>
      </w:r>
      <w:proofErr w:type="spellStart"/>
      <w:r w:rsidRPr="005854C0">
        <w:rPr>
          <w:rFonts w:cs="Times New Roman"/>
        </w:rPr>
        <w:t>định</w:t>
      </w:r>
      <w:proofErr w:type="spellEnd"/>
      <w:r w:rsidRPr="005854C0">
        <w:rPr>
          <w:rFonts w:cs="Times New Roman"/>
        </w:rPr>
        <w:t xml:space="preserve"> 31/2021/NĐ-CP: </w:t>
      </w:r>
      <w:proofErr w:type="spellStart"/>
      <w:r w:rsidRPr="005854C0">
        <w:rPr>
          <w:rFonts w:cs="Times New Roman"/>
        </w:rPr>
        <w:t>Hướng</w:t>
      </w:r>
      <w:proofErr w:type="spellEnd"/>
      <w:r w:rsidRPr="005854C0">
        <w:rPr>
          <w:rFonts w:cs="Times New Roman"/>
        </w:rPr>
        <w:t xml:space="preserve"> </w:t>
      </w:r>
      <w:proofErr w:type="spellStart"/>
      <w:r w:rsidRPr="005854C0">
        <w:rPr>
          <w:rFonts w:cs="Times New Roman"/>
        </w:rPr>
        <w:t>dẫn</w:t>
      </w:r>
      <w:proofErr w:type="spellEnd"/>
      <w:r w:rsidRPr="005854C0">
        <w:rPr>
          <w:rFonts w:cs="Times New Roman"/>
        </w:rPr>
        <w:t xml:space="preserve"> </w:t>
      </w:r>
      <w:proofErr w:type="spellStart"/>
      <w:r w:rsidRPr="005854C0">
        <w:rPr>
          <w:rFonts w:cs="Times New Roman"/>
        </w:rPr>
        <w:t>Luật</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p>
    <w:p w14:paraId="37B52328"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Nghị</w:t>
      </w:r>
      <w:proofErr w:type="spellEnd"/>
      <w:r w:rsidRPr="005854C0">
        <w:rPr>
          <w:rFonts w:cs="Times New Roman"/>
        </w:rPr>
        <w:t xml:space="preserve"> </w:t>
      </w:r>
      <w:proofErr w:type="spellStart"/>
      <w:r w:rsidRPr="005854C0">
        <w:rPr>
          <w:rFonts w:cs="Times New Roman"/>
        </w:rPr>
        <w:t>định</w:t>
      </w:r>
      <w:proofErr w:type="spellEnd"/>
      <w:r w:rsidRPr="005854C0">
        <w:rPr>
          <w:rFonts w:cs="Times New Roman"/>
        </w:rPr>
        <w:t xml:space="preserve"> 76/2018/NĐ-CP: </w:t>
      </w:r>
      <w:proofErr w:type="spellStart"/>
      <w:r w:rsidRPr="005854C0">
        <w:rPr>
          <w:rFonts w:cs="Times New Roman"/>
        </w:rPr>
        <w:t>Về</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w:t>
      </w:r>
      <w:proofErr w:type="spellStart"/>
      <w:r w:rsidRPr="005854C0">
        <w:rPr>
          <w:rFonts w:cs="Times New Roman"/>
        </w:rPr>
        <w:t>theo</w:t>
      </w:r>
      <w:proofErr w:type="spellEnd"/>
      <w:r w:rsidRPr="005854C0">
        <w:rPr>
          <w:rFonts w:cs="Times New Roman"/>
        </w:rPr>
        <w:t xml:space="preserve"> </w:t>
      </w:r>
      <w:proofErr w:type="spellStart"/>
      <w:r w:rsidRPr="005854C0">
        <w:rPr>
          <w:rFonts w:cs="Times New Roman"/>
        </w:rPr>
        <w:t>hình</w:t>
      </w:r>
      <w:proofErr w:type="spellEnd"/>
      <w:r w:rsidRPr="005854C0">
        <w:rPr>
          <w:rFonts w:cs="Times New Roman"/>
        </w:rPr>
        <w:t xml:space="preserve"> </w:t>
      </w:r>
      <w:proofErr w:type="spellStart"/>
      <w:r w:rsidRPr="005854C0">
        <w:rPr>
          <w:rFonts w:cs="Times New Roman"/>
        </w:rPr>
        <w:t>thức</w:t>
      </w:r>
      <w:proofErr w:type="spellEnd"/>
      <w:r w:rsidRPr="005854C0">
        <w:rPr>
          <w:rFonts w:cs="Times New Roman"/>
        </w:rPr>
        <w:t xml:space="preserve"> </w:t>
      </w:r>
      <w:proofErr w:type="spellStart"/>
      <w:r w:rsidRPr="005854C0">
        <w:rPr>
          <w:rFonts w:cs="Times New Roman"/>
        </w:rPr>
        <w:t>đối</w:t>
      </w:r>
      <w:proofErr w:type="spellEnd"/>
      <w:r w:rsidRPr="005854C0">
        <w:rPr>
          <w:rFonts w:cs="Times New Roman"/>
        </w:rPr>
        <w:t xml:space="preserve"> </w:t>
      </w:r>
      <w:proofErr w:type="spellStart"/>
      <w:r w:rsidRPr="005854C0">
        <w:rPr>
          <w:rFonts w:cs="Times New Roman"/>
        </w:rPr>
        <w:t>tác</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tư</w:t>
      </w:r>
      <w:proofErr w:type="spellEnd"/>
    </w:p>
    <w:p w14:paraId="3B1275E5"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Nghị</w:t>
      </w:r>
      <w:proofErr w:type="spellEnd"/>
      <w:r w:rsidRPr="005854C0">
        <w:rPr>
          <w:rFonts w:cs="Times New Roman"/>
        </w:rPr>
        <w:t xml:space="preserve"> </w:t>
      </w:r>
      <w:proofErr w:type="spellStart"/>
      <w:r w:rsidRPr="005854C0">
        <w:rPr>
          <w:rFonts w:cs="Times New Roman"/>
        </w:rPr>
        <w:t>định</w:t>
      </w:r>
      <w:proofErr w:type="spellEnd"/>
      <w:r w:rsidRPr="005854C0">
        <w:rPr>
          <w:rFonts w:cs="Times New Roman"/>
        </w:rPr>
        <w:t xml:space="preserve"> 82/2018/NĐ-CP: </w:t>
      </w:r>
      <w:proofErr w:type="spellStart"/>
      <w:r w:rsidRPr="005854C0">
        <w:rPr>
          <w:rFonts w:cs="Times New Roman"/>
        </w:rPr>
        <w:t>Về</w:t>
      </w:r>
      <w:proofErr w:type="spellEnd"/>
      <w:r w:rsidRPr="005854C0">
        <w:rPr>
          <w:rFonts w:cs="Times New Roman"/>
        </w:rPr>
        <w:t xml:space="preserve"> </w:t>
      </w:r>
      <w:proofErr w:type="spellStart"/>
      <w:r w:rsidRPr="005854C0">
        <w:rPr>
          <w:rFonts w:cs="Times New Roman"/>
        </w:rPr>
        <w:t>nghiên</w:t>
      </w:r>
      <w:proofErr w:type="spellEnd"/>
      <w:r w:rsidRPr="005854C0">
        <w:rPr>
          <w:rFonts w:cs="Times New Roman"/>
        </w:rPr>
        <w:t xml:space="preserve"> </w:t>
      </w:r>
      <w:proofErr w:type="spellStart"/>
      <w:r w:rsidRPr="005854C0">
        <w:rPr>
          <w:rFonts w:cs="Times New Roman"/>
        </w:rPr>
        <w:t>cứu</w:t>
      </w:r>
      <w:proofErr w:type="spellEnd"/>
      <w:r w:rsidRPr="005854C0">
        <w:rPr>
          <w:rFonts w:cs="Times New Roman"/>
        </w:rPr>
        <w:t xml:space="preserve"> khoa </w:t>
      </w:r>
      <w:proofErr w:type="spellStart"/>
      <w:r w:rsidRPr="005854C0">
        <w:rPr>
          <w:rFonts w:cs="Times New Roman"/>
        </w:rPr>
        <w:t>học</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p>
    <w:p w14:paraId="4E41AD27"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Nghị</w:t>
      </w:r>
      <w:proofErr w:type="spellEnd"/>
      <w:r w:rsidRPr="005854C0">
        <w:rPr>
          <w:rFonts w:cs="Times New Roman"/>
        </w:rPr>
        <w:t xml:space="preserve"> </w:t>
      </w:r>
      <w:proofErr w:type="spellStart"/>
      <w:r w:rsidRPr="005854C0">
        <w:rPr>
          <w:rFonts w:cs="Times New Roman"/>
        </w:rPr>
        <w:t>định</w:t>
      </w:r>
      <w:proofErr w:type="spellEnd"/>
      <w:r w:rsidRPr="005854C0">
        <w:rPr>
          <w:rFonts w:cs="Times New Roman"/>
        </w:rPr>
        <w:t xml:space="preserve"> 13/2020/NĐ-CP: </w:t>
      </w:r>
      <w:proofErr w:type="spellStart"/>
      <w:r w:rsidRPr="005854C0">
        <w:rPr>
          <w:rFonts w:cs="Times New Roman"/>
        </w:rPr>
        <w:t>Về</w:t>
      </w:r>
      <w:proofErr w:type="spellEnd"/>
      <w:r w:rsidRPr="005854C0">
        <w:rPr>
          <w:rFonts w:cs="Times New Roman"/>
        </w:rPr>
        <w:t xml:space="preserve"> </w:t>
      </w:r>
      <w:proofErr w:type="spellStart"/>
      <w:r w:rsidRPr="005854C0">
        <w:rPr>
          <w:rFonts w:cs="Times New Roman"/>
        </w:rPr>
        <w:t>khuyến</w:t>
      </w:r>
      <w:proofErr w:type="spellEnd"/>
      <w:r w:rsidRPr="005854C0">
        <w:rPr>
          <w:rFonts w:cs="Times New Roman"/>
        </w:rPr>
        <w:t xml:space="preserve"> </w:t>
      </w:r>
      <w:proofErr w:type="spellStart"/>
      <w:r w:rsidRPr="005854C0">
        <w:rPr>
          <w:rFonts w:cs="Times New Roman"/>
        </w:rPr>
        <w:t>khích</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cao</w:t>
      </w:r>
      <w:proofErr w:type="spellEnd"/>
    </w:p>
    <w:p w14:paraId="489C9EA3" w14:textId="77777777" w:rsidR="00B12EA3" w:rsidRPr="005854C0" w:rsidRDefault="00B12EA3" w:rsidP="00B12EA3">
      <w:pPr>
        <w:spacing w:before="60" w:after="60"/>
        <w:ind w:left="432"/>
        <w:rPr>
          <w:rFonts w:cs="Times New Roman"/>
        </w:rPr>
      </w:pPr>
    </w:p>
    <w:p w14:paraId="3B7EBB84" w14:textId="77777777" w:rsidR="00B12EA3" w:rsidRPr="005854C0" w:rsidRDefault="00B12EA3" w:rsidP="00B12EA3">
      <w:pPr>
        <w:spacing w:before="60" w:after="60"/>
        <w:ind w:left="432"/>
        <w:rPr>
          <w:rFonts w:cs="Times New Roman"/>
        </w:rPr>
      </w:pPr>
      <w:proofErr w:type="spellStart"/>
      <w:r w:rsidRPr="005854C0">
        <w:rPr>
          <w:rFonts w:cs="Times New Roman"/>
        </w:rPr>
        <w:t>Quyết</w:t>
      </w:r>
      <w:proofErr w:type="spellEnd"/>
      <w:r w:rsidRPr="005854C0">
        <w:rPr>
          <w:rFonts w:cs="Times New Roman"/>
        </w:rPr>
        <w:t xml:space="preserve"> </w:t>
      </w:r>
      <w:proofErr w:type="spellStart"/>
      <w:r w:rsidRPr="005854C0">
        <w:rPr>
          <w:rFonts w:cs="Times New Roman"/>
        </w:rPr>
        <w:t>định</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Thủ</w:t>
      </w:r>
      <w:proofErr w:type="spellEnd"/>
      <w:r w:rsidRPr="005854C0">
        <w:rPr>
          <w:rFonts w:cs="Times New Roman"/>
        </w:rPr>
        <w:t xml:space="preserve"> </w:t>
      </w:r>
      <w:proofErr w:type="spellStart"/>
      <w:r w:rsidRPr="005854C0">
        <w:rPr>
          <w:rFonts w:cs="Times New Roman"/>
        </w:rPr>
        <w:t>tướng</w:t>
      </w:r>
      <w:proofErr w:type="spellEnd"/>
      <w:r w:rsidRPr="005854C0">
        <w:rPr>
          <w:rFonts w:cs="Times New Roman"/>
        </w:rPr>
        <w:t>:</w:t>
      </w:r>
    </w:p>
    <w:p w14:paraId="07EC8ACD" w14:textId="77777777" w:rsidR="00B12EA3" w:rsidRPr="005854C0" w:rsidRDefault="00B12EA3" w:rsidP="00B12EA3">
      <w:pPr>
        <w:spacing w:before="60" w:after="60"/>
        <w:ind w:left="432"/>
        <w:rPr>
          <w:rFonts w:cs="Times New Roman"/>
        </w:rPr>
      </w:pPr>
      <w:r w:rsidRPr="005854C0">
        <w:rPr>
          <w:rFonts w:cs="Times New Roman"/>
        </w:rPr>
        <w:t>- QĐ 38/2020/QĐ-</w:t>
      </w:r>
      <w:proofErr w:type="spellStart"/>
      <w:r w:rsidRPr="005854C0">
        <w:rPr>
          <w:rFonts w:cs="Times New Roman"/>
        </w:rPr>
        <w:t>TTg</w:t>
      </w:r>
      <w:proofErr w:type="spellEnd"/>
      <w:r w:rsidRPr="005854C0">
        <w:rPr>
          <w:rFonts w:cs="Times New Roman"/>
        </w:rPr>
        <w:t xml:space="preserve">: Danh </w:t>
      </w:r>
      <w:proofErr w:type="spellStart"/>
      <w:r w:rsidRPr="005854C0">
        <w:rPr>
          <w:rFonts w:cs="Times New Roman"/>
        </w:rPr>
        <w:t>mục</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w:t>
      </w:r>
      <w:proofErr w:type="spellStart"/>
      <w:r w:rsidRPr="005854C0">
        <w:rPr>
          <w:rFonts w:cs="Times New Roman"/>
        </w:rPr>
        <w:t>được</w:t>
      </w:r>
      <w:proofErr w:type="spellEnd"/>
      <w:r w:rsidRPr="005854C0">
        <w:rPr>
          <w:rFonts w:cs="Times New Roman"/>
        </w:rPr>
        <w:t xml:space="preserve"> </w:t>
      </w:r>
      <w:proofErr w:type="spellStart"/>
      <w:r w:rsidRPr="005854C0">
        <w:rPr>
          <w:rFonts w:cs="Times New Roman"/>
        </w:rPr>
        <w:t>ưu</w:t>
      </w:r>
      <w:proofErr w:type="spellEnd"/>
      <w:r w:rsidRPr="005854C0">
        <w:rPr>
          <w:rFonts w:cs="Times New Roman"/>
        </w:rPr>
        <w:t xml:space="preserve"> </w:t>
      </w:r>
      <w:proofErr w:type="spellStart"/>
      <w:r w:rsidRPr="005854C0">
        <w:rPr>
          <w:rFonts w:cs="Times New Roman"/>
        </w:rPr>
        <w:t>tiên</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p>
    <w:p w14:paraId="189597C4" w14:textId="77777777" w:rsidR="00B12EA3" w:rsidRPr="005854C0" w:rsidRDefault="00B12EA3" w:rsidP="00B12EA3">
      <w:pPr>
        <w:spacing w:before="60" w:after="60"/>
        <w:ind w:left="432"/>
        <w:rPr>
          <w:rFonts w:cs="Times New Roman"/>
        </w:rPr>
      </w:pPr>
      <w:r w:rsidRPr="005854C0">
        <w:rPr>
          <w:rFonts w:cs="Times New Roman"/>
        </w:rPr>
        <w:t>- QĐ 2117/QĐ-</w:t>
      </w:r>
      <w:proofErr w:type="spellStart"/>
      <w:r w:rsidRPr="005854C0">
        <w:rPr>
          <w:rFonts w:cs="Times New Roman"/>
        </w:rPr>
        <w:t>TTg</w:t>
      </w:r>
      <w:proofErr w:type="spellEnd"/>
      <w:r w:rsidRPr="005854C0">
        <w:rPr>
          <w:rFonts w:cs="Times New Roman"/>
        </w:rPr>
        <w:t xml:space="preserve">: </w:t>
      </w:r>
      <w:proofErr w:type="spellStart"/>
      <w:r w:rsidRPr="005854C0">
        <w:rPr>
          <w:rFonts w:cs="Times New Roman"/>
        </w:rPr>
        <w:t>Phê</w:t>
      </w:r>
      <w:proofErr w:type="spellEnd"/>
      <w:r w:rsidRPr="005854C0">
        <w:rPr>
          <w:rFonts w:cs="Times New Roman"/>
        </w:rPr>
        <w:t xml:space="preserve"> </w:t>
      </w:r>
      <w:proofErr w:type="spellStart"/>
      <w:r w:rsidRPr="005854C0">
        <w:rPr>
          <w:rFonts w:cs="Times New Roman"/>
        </w:rPr>
        <w:t>duyệt</w:t>
      </w:r>
      <w:proofErr w:type="spellEnd"/>
      <w:r w:rsidRPr="005854C0">
        <w:rPr>
          <w:rFonts w:cs="Times New Roman"/>
        </w:rPr>
        <w:t xml:space="preserve"> </w:t>
      </w:r>
      <w:proofErr w:type="spellStart"/>
      <w:r w:rsidRPr="005854C0">
        <w:rPr>
          <w:rFonts w:cs="Times New Roman"/>
        </w:rPr>
        <w:t>Chiến</w:t>
      </w:r>
      <w:proofErr w:type="spellEnd"/>
      <w:r w:rsidRPr="005854C0">
        <w:rPr>
          <w:rFonts w:cs="Times New Roman"/>
        </w:rPr>
        <w:t xml:space="preserve"> </w:t>
      </w:r>
      <w:proofErr w:type="spellStart"/>
      <w:r w:rsidRPr="005854C0">
        <w:rPr>
          <w:rFonts w:cs="Times New Roman"/>
        </w:rPr>
        <w:t>lược</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2021-2030</w:t>
      </w:r>
    </w:p>
    <w:p w14:paraId="3DEC0402" w14:textId="77777777" w:rsidR="00B12EA3" w:rsidRPr="005854C0" w:rsidRDefault="00B12EA3" w:rsidP="00B12EA3">
      <w:pPr>
        <w:spacing w:before="60" w:after="60"/>
        <w:ind w:left="432"/>
        <w:rPr>
          <w:rFonts w:cs="Times New Roman"/>
        </w:rPr>
      </w:pPr>
      <w:r w:rsidRPr="005854C0">
        <w:rPr>
          <w:rFonts w:cs="Times New Roman"/>
        </w:rPr>
        <w:t>- QĐ 749/QĐ-</w:t>
      </w:r>
      <w:proofErr w:type="spellStart"/>
      <w:r w:rsidRPr="005854C0">
        <w:rPr>
          <w:rFonts w:cs="Times New Roman"/>
        </w:rPr>
        <w:t>TTg</w:t>
      </w:r>
      <w:proofErr w:type="spellEnd"/>
      <w:r w:rsidRPr="005854C0">
        <w:rPr>
          <w:rFonts w:cs="Times New Roman"/>
        </w:rPr>
        <w:t xml:space="preserve">: </w:t>
      </w:r>
      <w:proofErr w:type="spellStart"/>
      <w:r w:rsidRPr="005854C0">
        <w:rPr>
          <w:rFonts w:cs="Times New Roman"/>
        </w:rPr>
        <w:t>Chương</w:t>
      </w:r>
      <w:proofErr w:type="spellEnd"/>
      <w:r w:rsidRPr="005854C0">
        <w:rPr>
          <w:rFonts w:cs="Times New Roman"/>
        </w:rPr>
        <w:t xml:space="preserve"> </w:t>
      </w:r>
      <w:proofErr w:type="spellStart"/>
      <w:r w:rsidRPr="005854C0">
        <w:rPr>
          <w:rFonts w:cs="Times New Roman"/>
        </w:rPr>
        <w:t>trình</w:t>
      </w:r>
      <w:proofErr w:type="spellEnd"/>
      <w:r w:rsidRPr="005854C0">
        <w:rPr>
          <w:rFonts w:cs="Times New Roman"/>
        </w:rPr>
        <w:t xml:space="preserve"> </w:t>
      </w:r>
      <w:proofErr w:type="spellStart"/>
      <w:r w:rsidRPr="005854C0">
        <w:rPr>
          <w:rFonts w:cs="Times New Roman"/>
        </w:rPr>
        <w:t>chuyển</w:t>
      </w:r>
      <w:proofErr w:type="spellEnd"/>
      <w:r w:rsidRPr="005854C0">
        <w:rPr>
          <w:rFonts w:cs="Times New Roman"/>
        </w:rPr>
        <w:t xml:space="preserve"> </w:t>
      </w:r>
      <w:proofErr w:type="spellStart"/>
      <w:r w:rsidRPr="005854C0">
        <w:rPr>
          <w:rFonts w:cs="Times New Roman"/>
        </w:rPr>
        <w:t>đổi</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w:t>
      </w:r>
      <w:proofErr w:type="spellStart"/>
      <w:r w:rsidRPr="005854C0">
        <w:rPr>
          <w:rFonts w:cs="Times New Roman"/>
        </w:rPr>
        <w:t>quốc</w:t>
      </w:r>
      <w:proofErr w:type="spellEnd"/>
      <w:r w:rsidRPr="005854C0">
        <w:rPr>
          <w:rFonts w:cs="Times New Roman"/>
        </w:rPr>
        <w:t xml:space="preserve"> </w:t>
      </w:r>
      <w:proofErr w:type="spellStart"/>
      <w:r w:rsidRPr="005854C0">
        <w:rPr>
          <w:rFonts w:cs="Times New Roman"/>
        </w:rPr>
        <w:t>gia</w:t>
      </w:r>
      <w:proofErr w:type="spellEnd"/>
      <w:r w:rsidRPr="005854C0">
        <w:rPr>
          <w:rFonts w:cs="Times New Roman"/>
        </w:rPr>
        <w:t xml:space="preserve"> </w:t>
      </w:r>
      <w:proofErr w:type="spellStart"/>
      <w:r w:rsidRPr="005854C0">
        <w:rPr>
          <w:rFonts w:cs="Times New Roman"/>
        </w:rPr>
        <w:t>đến</w:t>
      </w:r>
      <w:proofErr w:type="spellEnd"/>
      <w:r w:rsidRPr="005854C0">
        <w:rPr>
          <w:rFonts w:cs="Times New Roman"/>
        </w:rPr>
        <w:t xml:space="preserve"> 2025</w:t>
      </w:r>
    </w:p>
    <w:p w14:paraId="22629759" w14:textId="77777777" w:rsidR="00B12EA3" w:rsidRPr="005854C0" w:rsidRDefault="00B12EA3" w:rsidP="00B12EA3">
      <w:pPr>
        <w:rPr>
          <w:rFonts w:cs="Times New Roman"/>
        </w:rPr>
      </w:pPr>
    </w:p>
    <w:p w14:paraId="3B54E3E9" w14:textId="77777777" w:rsidR="00B12EA3" w:rsidRPr="005854C0" w:rsidRDefault="00B12EA3" w:rsidP="00B12EA3">
      <w:pPr>
        <w:rPr>
          <w:rFonts w:cs="Times New Roman"/>
        </w:rPr>
      </w:pPr>
      <w:r w:rsidRPr="005854C0">
        <w:rPr>
          <w:rFonts w:cs="Times New Roman"/>
          <w:b/>
        </w:rPr>
        <w:t xml:space="preserve">2. </w:t>
      </w:r>
      <w:proofErr w:type="spellStart"/>
      <w:r w:rsidRPr="005854C0">
        <w:rPr>
          <w:rFonts w:cs="Times New Roman"/>
          <w:b/>
        </w:rPr>
        <w:t>Tiêu</w:t>
      </w:r>
      <w:proofErr w:type="spellEnd"/>
      <w:r w:rsidRPr="005854C0">
        <w:rPr>
          <w:rFonts w:cs="Times New Roman"/>
          <w:b/>
        </w:rPr>
        <w:t xml:space="preserve"> </w:t>
      </w:r>
      <w:proofErr w:type="spellStart"/>
      <w:r w:rsidRPr="005854C0">
        <w:rPr>
          <w:rFonts w:cs="Times New Roman"/>
          <w:b/>
        </w:rPr>
        <w:t>chuẩn</w:t>
      </w:r>
      <w:proofErr w:type="spellEnd"/>
      <w:r w:rsidRPr="005854C0">
        <w:rPr>
          <w:rFonts w:cs="Times New Roman"/>
          <w:b/>
        </w:rPr>
        <w:t xml:space="preserve"> </w:t>
      </w:r>
      <w:proofErr w:type="spellStart"/>
      <w:r w:rsidRPr="005854C0">
        <w:rPr>
          <w:rFonts w:cs="Times New Roman"/>
          <w:b/>
        </w:rPr>
        <w:t>quốc</w:t>
      </w:r>
      <w:proofErr w:type="spellEnd"/>
      <w:r w:rsidRPr="005854C0">
        <w:rPr>
          <w:rFonts w:cs="Times New Roman"/>
          <w:b/>
        </w:rPr>
        <w:t xml:space="preserve"> </w:t>
      </w:r>
      <w:proofErr w:type="spellStart"/>
      <w:r w:rsidRPr="005854C0">
        <w:rPr>
          <w:rFonts w:cs="Times New Roman"/>
          <w:b/>
        </w:rPr>
        <w:t>tế</w:t>
      </w:r>
      <w:proofErr w:type="spellEnd"/>
      <w:r w:rsidRPr="005854C0">
        <w:rPr>
          <w:rFonts w:cs="Times New Roman"/>
          <w:b/>
        </w:rPr>
        <w:t>:</w:t>
      </w:r>
    </w:p>
    <w:p w14:paraId="42B82C6C" w14:textId="77777777" w:rsidR="00B12EA3" w:rsidRPr="005854C0" w:rsidRDefault="00B12EA3" w:rsidP="00B12EA3">
      <w:pPr>
        <w:spacing w:before="60" w:after="60"/>
        <w:ind w:left="432"/>
        <w:rPr>
          <w:rFonts w:cs="Times New Roman"/>
        </w:rPr>
      </w:pPr>
      <w:r w:rsidRPr="005854C0">
        <w:rPr>
          <w:rFonts w:cs="Times New Roman"/>
        </w:rPr>
        <w:t>ISO Standards:</w:t>
      </w:r>
    </w:p>
    <w:p w14:paraId="2E8D0FB7" w14:textId="77777777" w:rsidR="00B12EA3" w:rsidRPr="005854C0" w:rsidRDefault="00B12EA3" w:rsidP="00B12EA3">
      <w:pPr>
        <w:spacing w:before="60" w:after="60"/>
        <w:ind w:left="432"/>
        <w:rPr>
          <w:rFonts w:cs="Times New Roman"/>
        </w:rPr>
      </w:pPr>
      <w:r w:rsidRPr="005854C0">
        <w:rPr>
          <w:rFonts w:cs="Times New Roman"/>
        </w:rPr>
        <w:t>- ISO 9001:2015: Quality Management Systems</w:t>
      </w:r>
    </w:p>
    <w:p w14:paraId="74A0A935" w14:textId="77777777" w:rsidR="00B12EA3" w:rsidRPr="005854C0" w:rsidRDefault="00B12EA3" w:rsidP="00B12EA3">
      <w:pPr>
        <w:spacing w:before="60" w:after="60"/>
        <w:ind w:left="432"/>
        <w:rPr>
          <w:rFonts w:cs="Times New Roman"/>
        </w:rPr>
      </w:pPr>
      <w:r w:rsidRPr="005854C0">
        <w:rPr>
          <w:rFonts w:cs="Times New Roman"/>
        </w:rPr>
        <w:t>- ISO 14001:2015: Environmental Management Systems</w:t>
      </w:r>
    </w:p>
    <w:p w14:paraId="52884C44" w14:textId="77777777" w:rsidR="00B12EA3" w:rsidRPr="005854C0" w:rsidRDefault="00B12EA3" w:rsidP="00B12EA3">
      <w:pPr>
        <w:spacing w:before="60" w:after="60"/>
        <w:ind w:left="432"/>
        <w:rPr>
          <w:rFonts w:cs="Times New Roman"/>
        </w:rPr>
      </w:pPr>
      <w:r w:rsidRPr="005854C0">
        <w:rPr>
          <w:rFonts w:cs="Times New Roman"/>
        </w:rPr>
        <w:t>- ISO 45001:2018: Occupational Health and Safety</w:t>
      </w:r>
    </w:p>
    <w:p w14:paraId="51E2A9D7" w14:textId="77777777" w:rsidR="00B12EA3" w:rsidRPr="005854C0" w:rsidRDefault="00B12EA3" w:rsidP="00B12EA3">
      <w:pPr>
        <w:spacing w:before="60" w:after="60"/>
        <w:ind w:left="432"/>
        <w:rPr>
          <w:rFonts w:cs="Times New Roman"/>
        </w:rPr>
      </w:pPr>
      <w:r w:rsidRPr="005854C0">
        <w:rPr>
          <w:rFonts w:cs="Times New Roman"/>
        </w:rPr>
        <w:t>- ISO 27001:2013: Information Security Management</w:t>
      </w:r>
    </w:p>
    <w:p w14:paraId="7F9A6E79" w14:textId="77777777" w:rsidR="00B12EA3" w:rsidRPr="005854C0" w:rsidRDefault="00B12EA3" w:rsidP="00B12EA3">
      <w:pPr>
        <w:spacing w:before="60" w:after="60"/>
        <w:ind w:left="432"/>
        <w:rPr>
          <w:rFonts w:cs="Times New Roman"/>
        </w:rPr>
      </w:pPr>
      <w:r w:rsidRPr="005854C0">
        <w:rPr>
          <w:rFonts w:cs="Times New Roman"/>
        </w:rPr>
        <w:t>- ISO 50001:2018: Energy Management Systems</w:t>
      </w:r>
    </w:p>
    <w:p w14:paraId="628D2233" w14:textId="77777777" w:rsidR="00B12EA3" w:rsidRPr="005854C0" w:rsidRDefault="00B12EA3" w:rsidP="00B12EA3">
      <w:pPr>
        <w:spacing w:before="60" w:after="60"/>
        <w:ind w:left="432"/>
        <w:rPr>
          <w:rFonts w:cs="Times New Roman"/>
        </w:rPr>
      </w:pPr>
    </w:p>
    <w:p w14:paraId="5B65DD4F" w14:textId="77777777" w:rsidR="00B12EA3" w:rsidRPr="005854C0" w:rsidRDefault="00B12EA3" w:rsidP="00B12EA3">
      <w:pPr>
        <w:spacing w:before="60" w:after="60"/>
        <w:ind w:left="432"/>
        <w:rPr>
          <w:rFonts w:cs="Times New Roman"/>
        </w:rPr>
      </w:pPr>
      <w:r w:rsidRPr="005854C0">
        <w:rPr>
          <w:rFonts w:cs="Times New Roman"/>
        </w:rPr>
        <w:t>IEC Standards:</w:t>
      </w:r>
    </w:p>
    <w:p w14:paraId="6DE81748" w14:textId="77777777" w:rsidR="00B12EA3" w:rsidRPr="005854C0" w:rsidRDefault="00B12EA3" w:rsidP="00B12EA3">
      <w:pPr>
        <w:spacing w:before="60" w:after="60"/>
        <w:ind w:left="432"/>
        <w:rPr>
          <w:rFonts w:cs="Times New Roman"/>
        </w:rPr>
      </w:pPr>
      <w:r w:rsidRPr="005854C0">
        <w:rPr>
          <w:rFonts w:cs="Times New Roman"/>
        </w:rPr>
        <w:t>- IEC 61131: Programmable Logic Controllers</w:t>
      </w:r>
    </w:p>
    <w:p w14:paraId="7BD22175" w14:textId="77777777" w:rsidR="00B12EA3" w:rsidRPr="005854C0" w:rsidRDefault="00B12EA3" w:rsidP="00B12EA3">
      <w:pPr>
        <w:spacing w:before="60" w:after="60"/>
        <w:ind w:left="432"/>
        <w:rPr>
          <w:rFonts w:cs="Times New Roman"/>
        </w:rPr>
      </w:pPr>
      <w:r w:rsidRPr="005854C0">
        <w:rPr>
          <w:rFonts w:cs="Times New Roman"/>
        </w:rPr>
        <w:t>- IEC 61508: Functional Safety of E/E/PE Safety-related Systems</w:t>
      </w:r>
    </w:p>
    <w:p w14:paraId="475A92E5" w14:textId="77777777" w:rsidR="00B12EA3" w:rsidRPr="005854C0" w:rsidRDefault="00B12EA3" w:rsidP="00B12EA3">
      <w:pPr>
        <w:spacing w:before="60" w:after="60"/>
        <w:ind w:left="432"/>
        <w:rPr>
          <w:rFonts w:cs="Times New Roman"/>
        </w:rPr>
      </w:pPr>
      <w:r w:rsidRPr="005854C0">
        <w:rPr>
          <w:rFonts w:cs="Times New Roman"/>
        </w:rPr>
        <w:t>- IEC 62443: Industrial Network and System Security</w:t>
      </w:r>
    </w:p>
    <w:p w14:paraId="78C22BBC" w14:textId="77777777" w:rsidR="00B12EA3" w:rsidRPr="005854C0" w:rsidRDefault="00B12EA3" w:rsidP="00B12EA3">
      <w:pPr>
        <w:spacing w:before="60" w:after="60"/>
        <w:ind w:left="432"/>
        <w:rPr>
          <w:rFonts w:cs="Times New Roman"/>
        </w:rPr>
      </w:pPr>
      <w:r w:rsidRPr="005854C0">
        <w:rPr>
          <w:rFonts w:cs="Times New Roman"/>
        </w:rPr>
        <w:t>- IEC 61000: Electromagnetic Compatibility (EMC)</w:t>
      </w:r>
    </w:p>
    <w:p w14:paraId="4C14D59D" w14:textId="77777777" w:rsidR="00B12EA3" w:rsidRPr="005854C0" w:rsidRDefault="00B12EA3" w:rsidP="00B12EA3">
      <w:pPr>
        <w:spacing w:before="60" w:after="60"/>
        <w:ind w:left="432"/>
        <w:rPr>
          <w:rFonts w:cs="Times New Roman"/>
        </w:rPr>
      </w:pPr>
      <w:r w:rsidRPr="005854C0">
        <w:rPr>
          <w:rFonts w:cs="Times New Roman"/>
        </w:rPr>
        <w:t>- IEC 60068: Environmental Testing</w:t>
      </w:r>
    </w:p>
    <w:p w14:paraId="5653CDDD" w14:textId="77777777" w:rsidR="00B12EA3" w:rsidRPr="005854C0" w:rsidRDefault="00B12EA3" w:rsidP="00B12EA3">
      <w:pPr>
        <w:spacing w:before="60" w:after="60"/>
        <w:ind w:left="432"/>
        <w:rPr>
          <w:rFonts w:cs="Times New Roman"/>
        </w:rPr>
      </w:pPr>
    </w:p>
    <w:p w14:paraId="680D6B5A" w14:textId="77777777" w:rsidR="00B12EA3" w:rsidRPr="005854C0" w:rsidRDefault="00B12EA3" w:rsidP="00B12EA3">
      <w:pPr>
        <w:spacing w:before="60" w:after="60"/>
        <w:ind w:left="432"/>
        <w:rPr>
          <w:rFonts w:cs="Times New Roman"/>
        </w:rPr>
      </w:pPr>
      <w:r w:rsidRPr="005854C0">
        <w:rPr>
          <w:rFonts w:cs="Times New Roman"/>
        </w:rPr>
        <w:t>IEEE Standards:</w:t>
      </w:r>
    </w:p>
    <w:p w14:paraId="65DC5441" w14:textId="77777777" w:rsidR="00B12EA3" w:rsidRPr="005854C0" w:rsidRDefault="00B12EA3" w:rsidP="00B12EA3">
      <w:pPr>
        <w:spacing w:before="60" w:after="60"/>
        <w:ind w:left="432"/>
        <w:rPr>
          <w:rFonts w:cs="Times New Roman"/>
        </w:rPr>
      </w:pPr>
      <w:r w:rsidRPr="005854C0">
        <w:rPr>
          <w:rFonts w:cs="Times New Roman"/>
        </w:rPr>
        <w:t>- IEEE 802.11: Wireless LAN Standard</w:t>
      </w:r>
    </w:p>
    <w:p w14:paraId="5099256B" w14:textId="77777777" w:rsidR="00B12EA3" w:rsidRPr="005854C0" w:rsidRDefault="00B12EA3" w:rsidP="00B12EA3">
      <w:pPr>
        <w:spacing w:before="60" w:after="60"/>
        <w:ind w:left="432"/>
        <w:rPr>
          <w:rFonts w:cs="Times New Roman"/>
        </w:rPr>
      </w:pPr>
      <w:r w:rsidRPr="005854C0">
        <w:rPr>
          <w:rFonts w:cs="Times New Roman"/>
        </w:rPr>
        <w:t>- IEEE 802.15.4: Low-Rate Wireless Personal Area Networks</w:t>
      </w:r>
    </w:p>
    <w:p w14:paraId="1E3D519D" w14:textId="77777777" w:rsidR="00B12EA3" w:rsidRPr="005854C0" w:rsidRDefault="00B12EA3" w:rsidP="00B12EA3">
      <w:pPr>
        <w:spacing w:before="60" w:after="60"/>
        <w:ind w:left="432"/>
        <w:rPr>
          <w:rFonts w:cs="Times New Roman"/>
        </w:rPr>
      </w:pPr>
      <w:r w:rsidRPr="005854C0">
        <w:rPr>
          <w:rFonts w:cs="Times New Roman"/>
        </w:rPr>
        <w:t>- IEEE 1588: Precision Time Protocol for Networked Measurement</w:t>
      </w:r>
    </w:p>
    <w:p w14:paraId="3170C269" w14:textId="77777777" w:rsidR="00B12EA3" w:rsidRPr="005854C0" w:rsidRDefault="00B12EA3" w:rsidP="00B12EA3">
      <w:pPr>
        <w:spacing w:before="60" w:after="60"/>
        <w:ind w:left="432"/>
        <w:rPr>
          <w:rFonts w:cs="Times New Roman"/>
        </w:rPr>
      </w:pPr>
      <w:r w:rsidRPr="005854C0">
        <w:rPr>
          <w:rFonts w:cs="Times New Roman"/>
        </w:rPr>
        <w:t>- IEEE 802.1X: Port-Based Network Access Control</w:t>
      </w:r>
    </w:p>
    <w:p w14:paraId="4DDF0FD5" w14:textId="77777777" w:rsidR="00B12EA3" w:rsidRPr="005854C0" w:rsidRDefault="00B12EA3" w:rsidP="00B12EA3">
      <w:pPr>
        <w:rPr>
          <w:rFonts w:cs="Times New Roman"/>
        </w:rPr>
      </w:pPr>
    </w:p>
    <w:p w14:paraId="016F487B" w14:textId="77777777" w:rsidR="00B12EA3" w:rsidRPr="005854C0" w:rsidRDefault="00B12EA3" w:rsidP="00B12EA3">
      <w:pPr>
        <w:pStyle w:val="Heading4"/>
        <w:rPr>
          <w:rFonts w:ascii="Times New Roman" w:hAnsi="Times New Roman" w:cs="Times New Roman"/>
        </w:rPr>
      </w:pPr>
      <w:r w:rsidRPr="005854C0">
        <w:rPr>
          <w:rFonts w:ascii="Times New Roman" w:hAnsi="Times New Roman" w:cs="Times New Roman"/>
        </w:rPr>
        <w:t xml:space="preserve">B) </w:t>
      </w:r>
      <w:proofErr w:type="spellStart"/>
      <w:r w:rsidRPr="005854C0">
        <w:rPr>
          <w:rFonts w:ascii="Times New Roman" w:hAnsi="Times New Roman" w:cs="Times New Roman"/>
        </w:rPr>
        <w:t>Nghiên</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cứu</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thị</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trường</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và</w:t>
      </w:r>
      <w:proofErr w:type="spellEnd"/>
      <w:r w:rsidRPr="005854C0">
        <w:rPr>
          <w:rFonts w:ascii="Times New Roman" w:hAnsi="Times New Roman" w:cs="Times New Roman"/>
        </w:rPr>
        <w:t xml:space="preserve"> Benchmark:</w:t>
      </w:r>
    </w:p>
    <w:p w14:paraId="253C51F4" w14:textId="77777777" w:rsidR="00B12EA3" w:rsidRPr="005854C0" w:rsidRDefault="00B12EA3" w:rsidP="00B12EA3">
      <w:pPr>
        <w:rPr>
          <w:rFonts w:cs="Times New Roman"/>
        </w:rPr>
      </w:pPr>
    </w:p>
    <w:p w14:paraId="1620CB1F" w14:textId="77777777" w:rsidR="00B12EA3" w:rsidRPr="005854C0" w:rsidRDefault="00B12EA3" w:rsidP="00B12EA3">
      <w:pPr>
        <w:rPr>
          <w:rFonts w:cs="Times New Roman"/>
        </w:rPr>
      </w:pPr>
      <w:r w:rsidRPr="005854C0">
        <w:rPr>
          <w:rFonts w:cs="Times New Roman"/>
          <w:b/>
        </w:rPr>
        <w:t xml:space="preserve"> NGUỒN NGHIÊN CỨU THỊ TRƯỜNG:</w:t>
      </w:r>
    </w:p>
    <w:p w14:paraId="031D1C33" w14:textId="77777777" w:rsidR="00B12EA3" w:rsidRPr="005854C0" w:rsidRDefault="00B12EA3" w:rsidP="00B12EA3">
      <w:pPr>
        <w:rPr>
          <w:rFonts w:cs="Times New Roman"/>
        </w:rPr>
      </w:pPr>
    </w:p>
    <w:p w14:paraId="0ECF87A4" w14:textId="77777777" w:rsidR="00B12EA3" w:rsidRPr="005854C0" w:rsidRDefault="00B12EA3" w:rsidP="00B12EA3">
      <w:pPr>
        <w:rPr>
          <w:rFonts w:cs="Times New Roman"/>
        </w:rPr>
      </w:pPr>
      <w:r w:rsidRPr="005854C0">
        <w:rPr>
          <w:rFonts w:cs="Times New Roman"/>
          <w:b/>
        </w:rPr>
        <w:t xml:space="preserve">1. </w:t>
      </w:r>
      <w:proofErr w:type="spellStart"/>
      <w:r w:rsidRPr="005854C0">
        <w:rPr>
          <w:rFonts w:cs="Times New Roman"/>
          <w:b/>
        </w:rPr>
        <w:t>Báo</w:t>
      </w:r>
      <w:proofErr w:type="spellEnd"/>
      <w:r w:rsidRPr="005854C0">
        <w:rPr>
          <w:rFonts w:cs="Times New Roman"/>
          <w:b/>
        </w:rPr>
        <w:t xml:space="preserve"> </w:t>
      </w:r>
      <w:proofErr w:type="spellStart"/>
      <w:r w:rsidRPr="005854C0">
        <w:rPr>
          <w:rFonts w:cs="Times New Roman"/>
          <w:b/>
        </w:rPr>
        <w:t>cáo</w:t>
      </w:r>
      <w:proofErr w:type="spellEnd"/>
      <w:r w:rsidRPr="005854C0">
        <w:rPr>
          <w:rFonts w:cs="Times New Roman"/>
          <w:b/>
        </w:rPr>
        <w:t xml:space="preserve"> </w:t>
      </w:r>
      <w:proofErr w:type="spellStart"/>
      <w:r w:rsidRPr="005854C0">
        <w:rPr>
          <w:rFonts w:cs="Times New Roman"/>
          <w:b/>
        </w:rPr>
        <w:t>ngành</w:t>
      </w:r>
      <w:proofErr w:type="spellEnd"/>
      <w:r w:rsidRPr="005854C0">
        <w:rPr>
          <w:rFonts w:cs="Times New Roman"/>
          <w:b/>
        </w:rPr>
        <w:t>:</w:t>
      </w:r>
    </w:p>
    <w:p w14:paraId="4A9355C4" w14:textId="77777777" w:rsidR="00B12EA3" w:rsidRPr="005854C0" w:rsidRDefault="00B12EA3" w:rsidP="00B12EA3">
      <w:pPr>
        <w:spacing w:before="60" w:after="60"/>
        <w:ind w:left="432"/>
        <w:rPr>
          <w:rFonts w:cs="Times New Roman"/>
        </w:rPr>
      </w:pPr>
      <w:r w:rsidRPr="005854C0">
        <w:rPr>
          <w:rFonts w:cs="Times New Roman"/>
        </w:rPr>
        <w:t>International Reports:</w:t>
      </w:r>
    </w:p>
    <w:p w14:paraId="114E155D" w14:textId="77777777" w:rsidR="00B12EA3" w:rsidRPr="005854C0" w:rsidRDefault="00B12EA3" w:rsidP="00B12EA3">
      <w:pPr>
        <w:spacing w:before="60" w:after="60"/>
        <w:ind w:left="432"/>
        <w:rPr>
          <w:rFonts w:cs="Times New Roman"/>
        </w:rPr>
      </w:pPr>
      <w:r w:rsidRPr="005854C0">
        <w:rPr>
          <w:rFonts w:cs="Times New Roman"/>
        </w:rPr>
        <w:t>- IDC: "Asia/Pacific Industrial IoT Market Forecast 2021-2025"</w:t>
      </w:r>
    </w:p>
    <w:p w14:paraId="7B9641C9" w14:textId="77777777" w:rsidR="00B12EA3" w:rsidRPr="005854C0" w:rsidRDefault="00B12EA3" w:rsidP="00B12EA3">
      <w:pPr>
        <w:spacing w:before="60" w:after="60"/>
        <w:ind w:left="432"/>
        <w:rPr>
          <w:rFonts w:cs="Times New Roman"/>
          <w:lang w:val="nb-NO"/>
        </w:rPr>
      </w:pPr>
      <w:r w:rsidRPr="005854C0">
        <w:rPr>
          <w:rFonts w:cs="Times New Roman"/>
          <w:lang w:val="nb-NO"/>
        </w:rPr>
        <w:t>- Gartner: "Market Guide for Industrial IoT Platforms 2021"</w:t>
      </w:r>
    </w:p>
    <w:p w14:paraId="4E66B447" w14:textId="77777777" w:rsidR="00B12EA3" w:rsidRPr="005854C0" w:rsidRDefault="00B12EA3" w:rsidP="00B12EA3">
      <w:pPr>
        <w:spacing w:before="60" w:after="60"/>
        <w:ind w:left="432"/>
        <w:rPr>
          <w:rFonts w:cs="Times New Roman"/>
        </w:rPr>
      </w:pPr>
      <w:r w:rsidRPr="005854C0">
        <w:rPr>
          <w:rFonts w:cs="Times New Roman"/>
        </w:rPr>
        <w:t>- McKinsey: "Industry 4.0 in Southeast Asia: Digitizing the region"</w:t>
      </w:r>
    </w:p>
    <w:p w14:paraId="551EF629" w14:textId="77777777" w:rsidR="00B12EA3" w:rsidRPr="005854C0" w:rsidRDefault="00B12EA3" w:rsidP="00B12EA3">
      <w:pPr>
        <w:spacing w:before="60" w:after="60"/>
        <w:ind w:left="432"/>
        <w:rPr>
          <w:rFonts w:cs="Times New Roman"/>
        </w:rPr>
      </w:pPr>
      <w:r w:rsidRPr="005854C0">
        <w:rPr>
          <w:rFonts w:cs="Times New Roman"/>
        </w:rPr>
        <w:t>- Boston Consulting Group: "Robotics Market in Asia-Pacific"</w:t>
      </w:r>
    </w:p>
    <w:p w14:paraId="1FD67217" w14:textId="77777777" w:rsidR="00B12EA3" w:rsidRPr="005854C0" w:rsidRDefault="00B12EA3" w:rsidP="00B12EA3">
      <w:pPr>
        <w:spacing w:before="60" w:after="60"/>
        <w:ind w:left="432"/>
        <w:rPr>
          <w:rFonts w:cs="Times New Roman"/>
        </w:rPr>
      </w:pPr>
      <w:r w:rsidRPr="005854C0">
        <w:rPr>
          <w:rFonts w:cs="Times New Roman"/>
        </w:rPr>
        <w:t>- Frost &amp; Sullivan: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w:t>
      </w:r>
    </w:p>
    <w:p w14:paraId="00E3A51D" w14:textId="77777777" w:rsidR="00B12EA3" w:rsidRPr="005854C0" w:rsidRDefault="00B12EA3" w:rsidP="00B12EA3">
      <w:pPr>
        <w:spacing w:before="60" w:after="60"/>
        <w:ind w:left="432"/>
        <w:rPr>
          <w:rFonts w:cs="Times New Roman"/>
        </w:rPr>
      </w:pPr>
    </w:p>
    <w:p w14:paraId="38420B53" w14:textId="77777777" w:rsidR="00B12EA3" w:rsidRPr="005854C0" w:rsidRDefault="00B12EA3" w:rsidP="00B12EA3">
      <w:pPr>
        <w:spacing w:before="60" w:after="60"/>
        <w:ind w:left="432"/>
        <w:rPr>
          <w:rFonts w:cs="Times New Roman"/>
        </w:rPr>
      </w:pPr>
      <w:r w:rsidRPr="005854C0">
        <w:rPr>
          <w:rFonts w:cs="Times New Roman"/>
        </w:rPr>
        <w:t>Regional Analysis:</w:t>
      </w:r>
    </w:p>
    <w:p w14:paraId="58B9350F" w14:textId="77777777" w:rsidR="00B12EA3" w:rsidRPr="005854C0" w:rsidRDefault="00B12EA3" w:rsidP="00B12EA3">
      <w:pPr>
        <w:spacing w:before="60" w:after="60"/>
        <w:ind w:left="432"/>
        <w:rPr>
          <w:rFonts w:cs="Times New Roman"/>
        </w:rPr>
      </w:pPr>
      <w:r w:rsidRPr="005854C0">
        <w:rPr>
          <w:rFonts w:cs="Times New Roman"/>
        </w:rPr>
        <w:t>- ASEAN Secretariat: "Industry 4.0 Readiness Assessment"</w:t>
      </w:r>
    </w:p>
    <w:p w14:paraId="543577CF"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Phòng</w:t>
      </w:r>
      <w:proofErr w:type="spellEnd"/>
      <w:r w:rsidRPr="005854C0">
        <w:rPr>
          <w:rFonts w:cs="Times New Roman"/>
        </w:rPr>
        <w:t xml:space="preserve"> </w:t>
      </w:r>
      <w:proofErr w:type="spellStart"/>
      <w:r w:rsidRPr="005854C0">
        <w:rPr>
          <w:rFonts w:cs="Times New Roman"/>
        </w:rPr>
        <w:t>Thương</w:t>
      </w:r>
      <w:proofErr w:type="spellEnd"/>
      <w:r w:rsidRPr="005854C0">
        <w:rPr>
          <w:rFonts w:cs="Times New Roman"/>
        </w:rPr>
        <w:t xml:space="preserve"> </w:t>
      </w:r>
      <w:proofErr w:type="spellStart"/>
      <w:r w:rsidRPr="005854C0">
        <w:rPr>
          <w:rFonts w:cs="Times New Roman"/>
        </w:rPr>
        <w:t>mại</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 "</w:t>
      </w:r>
      <w:proofErr w:type="spellStart"/>
      <w:r w:rsidRPr="005854C0">
        <w:rPr>
          <w:rFonts w:cs="Times New Roman"/>
        </w:rPr>
        <w:t>Báo</w:t>
      </w:r>
      <w:proofErr w:type="spellEnd"/>
      <w:r w:rsidRPr="005854C0">
        <w:rPr>
          <w:rFonts w:cs="Times New Roman"/>
        </w:rPr>
        <w:t xml:space="preserve"> </w:t>
      </w:r>
      <w:proofErr w:type="spellStart"/>
      <w:r w:rsidRPr="005854C0">
        <w:rPr>
          <w:rFonts w:cs="Times New Roman"/>
        </w:rPr>
        <w:t>cáo</w:t>
      </w:r>
      <w:proofErr w:type="spellEnd"/>
      <w:r w:rsidRPr="005854C0">
        <w:rPr>
          <w:rFonts w:cs="Times New Roman"/>
        </w:rPr>
        <w:t xml:space="preserve"> </w:t>
      </w:r>
      <w:proofErr w:type="spellStart"/>
      <w:r w:rsidRPr="005854C0">
        <w:rPr>
          <w:rFonts w:cs="Times New Roman"/>
        </w:rPr>
        <w:t>Lĩnh</w:t>
      </w:r>
      <w:proofErr w:type="spellEnd"/>
      <w:r w:rsidRPr="005854C0">
        <w:rPr>
          <w:rFonts w:cs="Times New Roman"/>
        </w:rPr>
        <w:t xml:space="preserve"> </w:t>
      </w:r>
      <w:proofErr w:type="spellStart"/>
      <w:r w:rsidRPr="005854C0">
        <w:rPr>
          <w:rFonts w:cs="Times New Roman"/>
        </w:rPr>
        <w:t>vực</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2021"</w:t>
      </w:r>
    </w:p>
    <w:p w14:paraId="2242279A" w14:textId="77777777" w:rsidR="00B12EA3" w:rsidRPr="005854C0" w:rsidRDefault="00B12EA3" w:rsidP="00B12EA3">
      <w:pPr>
        <w:spacing w:before="60" w:after="60"/>
        <w:ind w:left="432"/>
        <w:rPr>
          <w:rFonts w:cs="Times New Roman"/>
        </w:rPr>
      </w:pPr>
      <w:r w:rsidRPr="005854C0">
        <w:rPr>
          <w:rFonts w:cs="Times New Roman"/>
        </w:rPr>
        <w:t>- FPT Research: "</w:t>
      </w:r>
      <w:proofErr w:type="spellStart"/>
      <w:r w:rsidRPr="005854C0">
        <w:rPr>
          <w:rFonts w:cs="Times New Roman"/>
        </w:rPr>
        <w:t>Chuyển</w:t>
      </w:r>
      <w:proofErr w:type="spellEnd"/>
      <w:r w:rsidRPr="005854C0">
        <w:rPr>
          <w:rFonts w:cs="Times New Roman"/>
        </w:rPr>
        <w:t xml:space="preserve"> </w:t>
      </w:r>
      <w:proofErr w:type="spellStart"/>
      <w:r w:rsidRPr="005854C0">
        <w:rPr>
          <w:rFonts w:cs="Times New Roman"/>
        </w:rPr>
        <w:t>đổi</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w:t>
      </w:r>
    </w:p>
    <w:p w14:paraId="5EF60BE5" w14:textId="77777777" w:rsidR="00B12EA3" w:rsidRPr="005854C0" w:rsidRDefault="00B12EA3" w:rsidP="00B12EA3">
      <w:pPr>
        <w:spacing w:before="60" w:after="60"/>
        <w:ind w:left="432"/>
        <w:rPr>
          <w:rFonts w:cs="Times New Roman"/>
        </w:rPr>
      </w:pPr>
      <w:r w:rsidRPr="005854C0">
        <w:rPr>
          <w:rFonts w:cs="Times New Roman"/>
        </w:rPr>
        <w:t>- Deloitte: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vọng</w:t>
      </w:r>
      <w:proofErr w:type="spellEnd"/>
      <w:r w:rsidRPr="005854C0">
        <w:rPr>
          <w:rFonts w:cs="Times New Roman"/>
        </w:rPr>
        <w:t xml:space="preserve"> </w:t>
      </w:r>
      <w:proofErr w:type="spellStart"/>
      <w:r w:rsidRPr="005854C0">
        <w:rPr>
          <w:rFonts w:cs="Times New Roman"/>
        </w:rPr>
        <w:t>Ngành</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 2022"</w:t>
      </w:r>
    </w:p>
    <w:p w14:paraId="20333EF0" w14:textId="77777777" w:rsidR="00B12EA3" w:rsidRPr="005854C0" w:rsidRDefault="00B12EA3" w:rsidP="00B12EA3">
      <w:pPr>
        <w:spacing w:before="60" w:after="60"/>
        <w:ind w:left="432"/>
        <w:rPr>
          <w:rFonts w:cs="Times New Roman"/>
        </w:rPr>
      </w:pPr>
      <w:r w:rsidRPr="005854C0">
        <w:rPr>
          <w:rFonts w:cs="Times New Roman"/>
        </w:rPr>
        <w:t>- PwC: "Industry 4.0 Survey Vietnam 2021"</w:t>
      </w:r>
    </w:p>
    <w:p w14:paraId="6902427E" w14:textId="77777777" w:rsidR="00B12EA3" w:rsidRPr="005854C0" w:rsidRDefault="00B12EA3" w:rsidP="00B12EA3">
      <w:pPr>
        <w:spacing w:before="60" w:after="60"/>
        <w:ind w:left="432"/>
        <w:rPr>
          <w:rFonts w:cs="Times New Roman"/>
        </w:rPr>
      </w:pPr>
    </w:p>
    <w:p w14:paraId="16BDDCA7" w14:textId="77777777" w:rsidR="00B12EA3" w:rsidRPr="005854C0" w:rsidRDefault="00B12EA3" w:rsidP="00B12EA3">
      <w:pPr>
        <w:spacing w:before="60" w:after="60"/>
        <w:ind w:left="432"/>
        <w:rPr>
          <w:rFonts w:cs="Times New Roman"/>
        </w:rPr>
      </w:pPr>
      <w:r w:rsidRPr="005854C0">
        <w:rPr>
          <w:rFonts w:cs="Times New Roman"/>
        </w:rPr>
        <w:t>Technology Focus:</w:t>
      </w:r>
    </w:p>
    <w:p w14:paraId="0CC6B655" w14:textId="77777777" w:rsidR="00B12EA3" w:rsidRPr="005854C0" w:rsidRDefault="00B12EA3" w:rsidP="00B12EA3">
      <w:pPr>
        <w:spacing w:before="60" w:after="60"/>
        <w:ind w:left="432"/>
        <w:rPr>
          <w:rFonts w:cs="Times New Roman"/>
        </w:rPr>
      </w:pPr>
      <w:r w:rsidRPr="005854C0">
        <w:rPr>
          <w:rFonts w:cs="Times New Roman"/>
        </w:rPr>
        <w:t>- IEEE Spectrum: "Industrial IoT Technology Trends"</w:t>
      </w:r>
    </w:p>
    <w:p w14:paraId="3E4D8F2E" w14:textId="77777777" w:rsidR="00B12EA3" w:rsidRPr="005854C0" w:rsidRDefault="00B12EA3" w:rsidP="00B12EA3">
      <w:pPr>
        <w:spacing w:before="60" w:after="60"/>
        <w:ind w:left="432"/>
        <w:rPr>
          <w:rFonts w:cs="Times New Roman"/>
        </w:rPr>
      </w:pPr>
      <w:r w:rsidRPr="005854C0">
        <w:rPr>
          <w:rFonts w:cs="Times New Roman"/>
        </w:rPr>
        <w:t>- MIT Technology Review: "</w:t>
      </w:r>
      <w:proofErr w:type="spellStart"/>
      <w:r w:rsidRPr="005854C0">
        <w:rPr>
          <w:rFonts w:cs="Times New Roman"/>
        </w:rPr>
        <w:t>Phân</w:t>
      </w:r>
      <w:proofErr w:type="spellEnd"/>
      <w:r w:rsidRPr="005854C0">
        <w:rPr>
          <w:rFonts w:cs="Times New Roman"/>
        </w:rPr>
        <w:t xml:space="preserve"> </w:t>
      </w:r>
      <w:proofErr w:type="spellStart"/>
      <w:r w:rsidRPr="005854C0">
        <w:rPr>
          <w:rFonts w:cs="Times New Roman"/>
        </w:rPr>
        <w:t>tích</w:t>
      </w:r>
      <w:proofErr w:type="spellEnd"/>
      <w:r w:rsidRPr="005854C0">
        <w:rPr>
          <w:rFonts w:cs="Times New Roman"/>
        </w:rPr>
        <w:t xml:space="preserve"> </w:t>
      </w:r>
      <w:proofErr w:type="spellStart"/>
      <w:r w:rsidRPr="005854C0">
        <w:rPr>
          <w:rFonts w:cs="Times New Roman"/>
        </w:rPr>
        <w:t>Thị</w:t>
      </w:r>
      <w:proofErr w:type="spellEnd"/>
      <w:r w:rsidRPr="005854C0">
        <w:rPr>
          <w:rFonts w:cs="Times New Roman"/>
        </w:rPr>
        <w:t xml:space="preserve"> </w:t>
      </w:r>
      <w:proofErr w:type="spellStart"/>
      <w:r w:rsidRPr="005854C0">
        <w:rPr>
          <w:rFonts w:cs="Times New Roman"/>
        </w:rPr>
        <w:t>trường</w:t>
      </w:r>
      <w:proofErr w:type="spellEnd"/>
      <w:r w:rsidRPr="005854C0">
        <w:rPr>
          <w:rFonts w:cs="Times New Roman"/>
        </w:rPr>
        <w:t xml:space="preserve"> Robot"</w:t>
      </w:r>
    </w:p>
    <w:p w14:paraId="407AA94F" w14:textId="77777777" w:rsidR="00B12EA3" w:rsidRPr="005854C0" w:rsidRDefault="00B12EA3" w:rsidP="00B12EA3">
      <w:pPr>
        <w:spacing w:before="60" w:after="60"/>
        <w:ind w:left="432"/>
        <w:rPr>
          <w:rFonts w:cs="Times New Roman"/>
        </w:rPr>
      </w:pPr>
      <w:r w:rsidRPr="005854C0">
        <w:rPr>
          <w:rFonts w:cs="Times New Roman"/>
        </w:rPr>
        <w:t>- Nature Machine Intelligence: "</w:t>
      </w:r>
      <w:proofErr w:type="spellStart"/>
      <w:r w:rsidRPr="005854C0">
        <w:rPr>
          <w:rFonts w:cs="Times New Roman"/>
        </w:rPr>
        <w:t>Trí</w:t>
      </w:r>
      <w:proofErr w:type="spellEnd"/>
      <w:r w:rsidRPr="005854C0">
        <w:rPr>
          <w:rFonts w:cs="Times New Roman"/>
        </w:rPr>
        <w:t xml:space="preserve"> </w:t>
      </w:r>
      <w:proofErr w:type="spellStart"/>
      <w:r w:rsidRPr="005854C0">
        <w:rPr>
          <w:rFonts w:cs="Times New Roman"/>
        </w:rPr>
        <w:t>tuệ</w:t>
      </w:r>
      <w:proofErr w:type="spellEnd"/>
      <w:r w:rsidRPr="005854C0">
        <w:rPr>
          <w:rFonts w:cs="Times New Roman"/>
        </w:rPr>
        <w:t xml:space="preserve"> </w:t>
      </w:r>
      <w:proofErr w:type="spellStart"/>
      <w:r w:rsidRPr="005854C0">
        <w:rPr>
          <w:rFonts w:cs="Times New Roman"/>
        </w:rPr>
        <w:t>nhân</w:t>
      </w:r>
      <w:proofErr w:type="spellEnd"/>
      <w:r w:rsidRPr="005854C0">
        <w:rPr>
          <w:rFonts w:cs="Times New Roman"/>
        </w:rPr>
        <w:t xml:space="preserve"> </w:t>
      </w:r>
      <w:proofErr w:type="spellStart"/>
      <w:r w:rsidRPr="005854C0">
        <w:rPr>
          <w:rFonts w:cs="Times New Roman"/>
        </w:rPr>
        <w:t>tạo</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w:t>
      </w:r>
    </w:p>
    <w:p w14:paraId="3CBE0E1F" w14:textId="77777777" w:rsidR="00B12EA3" w:rsidRPr="005854C0" w:rsidRDefault="00B12EA3" w:rsidP="00B12EA3">
      <w:pPr>
        <w:spacing w:before="60" w:after="60"/>
        <w:ind w:left="432"/>
        <w:rPr>
          <w:rFonts w:cs="Times New Roman"/>
        </w:rPr>
      </w:pPr>
      <w:r w:rsidRPr="005854C0">
        <w:rPr>
          <w:rFonts w:cs="Times New Roman"/>
        </w:rPr>
        <w:t>- Harvard Business Review: "Digital Factory Transformation"</w:t>
      </w:r>
    </w:p>
    <w:p w14:paraId="62308D9B" w14:textId="77777777" w:rsidR="00B12EA3" w:rsidRPr="005854C0" w:rsidRDefault="00B12EA3" w:rsidP="00B12EA3">
      <w:pPr>
        <w:rPr>
          <w:rFonts w:cs="Times New Roman"/>
        </w:rPr>
      </w:pPr>
    </w:p>
    <w:p w14:paraId="7BB5650C" w14:textId="77777777" w:rsidR="00B12EA3" w:rsidRPr="005854C0" w:rsidRDefault="00B12EA3" w:rsidP="00B12EA3">
      <w:pPr>
        <w:rPr>
          <w:rFonts w:cs="Times New Roman"/>
        </w:rPr>
      </w:pPr>
      <w:r w:rsidRPr="005854C0">
        <w:rPr>
          <w:rFonts w:cs="Times New Roman"/>
          <w:b/>
        </w:rPr>
        <w:t xml:space="preserve">2. </w:t>
      </w:r>
      <w:proofErr w:type="spellStart"/>
      <w:r w:rsidRPr="005854C0">
        <w:rPr>
          <w:rFonts w:cs="Times New Roman"/>
          <w:b/>
        </w:rPr>
        <w:t>Phân</w:t>
      </w:r>
      <w:proofErr w:type="spellEnd"/>
      <w:r w:rsidRPr="005854C0">
        <w:rPr>
          <w:rFonts w:cs="Times New Roman"/>
          <w:b/>
        </w:rPr>
        <w:t xml:space="preserve"> </w:t>
      </w:r>
      <w:proofErr w:type="spellStart"/>
      <w:r w:rsidRPr="005854C0">
        <w:rPr>
          <w:rFonts w:cs="Times New Roman"/>
          <w:b/>
        </w:rPr>
        <w:t>tích</w:t>
      </w:r>
      <w:proofErr w:type="spellEnd"/>
      <w:r w:rsidRPr="005854C0">
        <w:rPr>
          <w:rFonts w:cs="Times New Roman"/>
          <w:b/>
        </w:rPr>
        <w:t xml:space="preserve"> </w:t>
      </w:r>
      <w:proofErr w:type="spellStart"/>
      <w:r w:rsidRPr="005854C0">
        <w:rPr>
          <w:rFonts w:cs="Times New Roman"/>
          <w:b/>
        </w:rPr>
        <w:t>cạnh</w:t>
      </w:r>
      <w:proofErr w:type="spellEnd"/>
      <w:r w:rsidRPr="005854C0">
        <w:rPr>
          <w:rFonts w:cs="Times New Roman"/>
          <w:b/>
        </w:rPr>
        <w:t xml:space="preserve"> </w:t>
      </w:r>
      <w:proofErr w:type="spellStart"/>
      <w:r w:rsidRPr="005854C0">
        <w:rPr>
          <w:rFonts w:cs="Times New Roman"/>
          <w:b/>
        </w:rPr>
        <w:t>tranh</w:t>
      </w:r>
      <w:proofErr w:type="spellEnd"/>
      <w:r w:rsidRPr="005854C0">
        <w:rPr>
          <w:rFonts w:cs="Times New Roman"/>
          <w:b/>
        </w:rPr>
        <w:t>:</w:t>
      </w:r>
    </w:p>
    <w:p w14:paraId="78F27338" w14:textId="77777777" w:rsidR="00B12EA3" w:rsidRPr="005854C0" w:rsidRDefault="00B12EA3" w:rsidP="00B12EA3">
      <w:pPr>
        <w:spacing w:before="60" w:after="60"/>
        <w:ind w:left="432"/>
        <w:rPr>
          <w:rFonts w:cs="Times New Roman"/>
        </w:rPr>
      </w:pPr>
      <w:r w:rsidRPr="005854C0">
        <w:rPr>
          <w:rFonts w:cs="Times New Roman"/>
        </w:rPr>
        <w:t>Global Players Analysis:</w:t>
      </w:r>
    </w:p>
    <w:p w14:paraId="083B20E9" w14:textId="77777777" w:rsidR="00B12EA3" w:rsidRPr="005854C0" w:rsidRDefault="00B12EA3" w:rsidP="00B12EA3">
      <w:pPr>
        <w:spacing w:before="60" w:after="60"/>
        <w:ind w:left="432"/>
        <w:rPr>
          <w:rFonts w:cs="Times New Roman"/>
        </w:rPr>
      </w:pPr>
      <w:r w:rsidRPr="005854C0">
        <w:rPr>
          <w:rFonts w:cs="Times New Roman"/>
        </w:rPr>
        <w:t>- Siemens Annual Report 2021: Digital Factory Division</w:t>
      </w:r>
    </w:p>
    <w:p w14:paraId="5F6A3DF8" w14:textId="77777777" w:rsidR="00B12EA3" w:rsidRPr="005854C0" w:rsidRDefault="00B12EA3" w:rsidP="00B12EA3">
      <w:pPr>
        <w:spacing w:before="60" w:after="60"/>
        <w:ind w:left="432"/>
        <w:rPr>
          <w:rFonts w:cs="Times New Roman"/>
        </w:rPr>
      </w:pPr>
      <w:r w:rsidRPr="005854C0">
        <w:rPr>
          <w:rFonts w:cs="Times New Roman"/>
        </w:rPr>
        <w:t>- Schneider Electric Sustainability Report 2021</w:t>
      </w:r>
    </w:p>
    <w:p w14:paraId="09D83D32" w14:textId="77777777" w:rsidR="00B12EA3" w:rsidRPr="005854C0" w:rsidRDefault="00B12EA3" w:rsidP="00B12EA3">
      <w:pPr>
        <w:spacing w:before="60" w:after="60"/>
        <w:ind w:left="432"/>
        <w:rPr>
          <w:rFonts w:cs="Times New Roman"/>
        </w:rPr>
      </w:pPr>
      <w:r w:rsidRPr="005854C0">
        <w:rPr>
          <w:rFonts w:cs="Times New Roman"/>
        </w:rPr>
        <w:t>- ABB Robotics Market Position 2021</w:t>
      </w:r>
    </w:p>
    <w:p w14:paraId="47B0626F" w14:textId="77777777" w:rsidR="00B12EA3" w:rsidRPr="005854C0" w:rsidRDefault="00B12EA3" w:rsidP="00B12EA3">
      <w:pPr>
        <w:spacing w:before="60" w:after="60"/>
        <w:ind w:left="432"/>
        <w:rPr>
          <w:rFonts w:cs="Times New Roman"/>
        </w:rPr>
      </w:pPr>
      <w:r w:rsidRPr="005854C0">
        <w:rPr>
          <w:rFonts w:cs="Times New Roman"/>
        </w:rPr>
        <w:t>- Rockwell Automation Innovation Strategy</w:t>
      </w:r>
    </w:p>
    <w:p w14:paraId="54BD09CD" w14:textId="77777777" w:rsidR="00B12EA3" w:rsidRPr="005854C0" w:rsidRDefault="00B12EA3" w:rsidP="00B12EA3">
      <w:pPr>
        <w:spacing w:before="60" w:after="60"/>
        <w:ind w:left="432"/>
        <w:rPr>
          <w:rFonts w:cs="Times New Roman"/>
        </w:rPr>
      </w:pPr>
      <w:r w:rsidRPr="005854C0">
        <w:rPr>
          <w:rFonts w:cs="Times New Roman"/>
        </w:rPr>
        <w:t>- KUKA Robotics Business Model Analysis</w:t>
      </w:r>
    </w:p>
    <w:p w14:paraId="732DD044" w14:textId="77777777" w:rsidR="00B12EA3" w:rsidRPr="005854C0" w:rsidRDefault="00B12EA3" w:rsidP="00B12EA3">
      <w:pPr>
        <w:spacing w:before="60" w:after="60"/>
        <w:ind w:left="432"/>
        <w:rPr>
          <w:rFonts w:cs="Times New Roman"/>
        </w:rPr>
      </w:pPr>
    </w:p>
    <w:p w14:paraId="3F9BB5E4" w14:textId="77777777" w:rsidR="00B12EA3" w:rsidRPr="005854C0" w:rsidRDefault="00B12EA3" w:rsidP="00B12EA3">
      <w:pPr>
        <w:spacing w:before="60" w:after="60"/>
        <w:ind w:left="432"/>
        <w:rPr>
          <w:rFonts w:cs="Times New Roman"/>
        </w:rPr>
      </w:pPr>
      <w:r w:rsidRPr="005854C0">
        <w:rPr>
          <w:rFonts w:cs="Times New Roman"/>
        </w:rPr>
        <w:t>Regional Competitors:</w:t>
      </w:r>
    </w:p>
    <w:p w14:paraId="539DC8F7" w14:textId="77777777" w:rsidR="00B12EA3" w:rsidRPr="005854C0" w:rsidRDefault="00B12EA3" w:rsidP="00B12EA3">
      <w:pPr>
        <w:spacing w:before="60" w:after="60"/>
        <w:ind w:left="432"/>
        <w:rPr>
          <w:rFonts w:cs="Times New Roman"/>
        </w:rPr>
      </w:pPr>
      <w:r w:rsidRPr="005854C0">
        <w:rPr>
          <w:rFonts w:cs="Times New Roman"/>
        </w:rPr>
        <w:t>- Foxconn Technology Group: Vietnam Operations</w:t>
      </w:r>
    </w:p>
    <w:p w14:paraId="67337D1A" w14:textId="77777777" w:rsidR="00B12EA3" w:rsidRPr="005854C0" w:rsidRDefault="00B12EA3" w:rsidP="00B12EA3">
      <w:pPr>
        <w:spacing w:before="60" w:after="60"/>
        <w:ind w:left="432"/>
        <w:rPr>
          <w:rFonts w:cs="Times New Roman"/>
        </w:rPr>
      </w:pPr>
      <w:r w:rsidRPr="005854C0">
        <w:rPr>
          <w:rFonts w:cs="Times New Roman"/>
        </w:rPr>
        <w:t xml:space="preserve">- Samsung Electronics: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động</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p>
    <w:p w14:paraId="3D533253" w14:textId="77777777" w:rsidR="00B12EA3" w:rsidRPr="005854C0" w:rsidRDefault="00B12EA3" w:rsidP="00B12EA3">
      <w:pPr>
        <w:spacing w:before="60" w:after="60"/>
        <w:ind w:left="432"/>
        <w:rPr>
          <w:rFonts w:cs="Times New Roman"/>
        </w:rPr>
      </w:pPr>
      <w:r w:rsidRPr="005854C0">
        <w:rPr>
          <w:rFonts w:cs="Times New Roman"/>
        </w:rPr>
        <w:t>- LG Electronics: Smart Factory Implementation</w:t>
      </w:r>
    </w:p>
    <w:p w14:paraId="3BBE78DD" w14:textId="77777777" w:rsidR="00B12EA3" w:rsidRPr="005854C0" w:rsidRDefault="00B12EA3" w:rsidP="00B12EA3">
      <w:pPr>
        <w:spacing w:before="60" w:after="60"/>
        <w:ind w:left="432"/>
        <w:rPr>
          <w:rFonts w:cs="Times New Roman"/>
        </w:rPr>
      </w:pPr>
      <w:r w:rsidRPr="005854C0">
        <w:rPr>
          <w:rFonts w:cs="Times New Roman"/>
        </w:rPr>
        <w:t>- Thai automation companies: Comparative analysis</w:t>
      </w:r>
    </w:p>
    <w:p w14:paraId="152F808B" w14:textId="77777777" w:rsidR="00B12EA3" w:rsidRPr="005854C0" w:rsidRDefault="00B12EA3" w:rsidP="00B12EA3">
      <w:pPr>
        <w:spacing w:before="60" w:after="60"/>
        <w:ind w:left="432"/>
        <w:rPr>
          <w:rFonts w:cs="Times New Roman"/>
        </w:rPr>
      </w:pPr>
      <w:r w:rsidRPr="005854C0">
        <w:rPr>
          <w:rFonts w:cs="Times New Roman"/>
        </w:rPr>
        <w:t>- Malaysian IoT companies: Market positioning</w:t>
      </w:r>
    </w:p>
    <w:p w14:paraId="5A630832" w14:textId="77777777" w:rsidR="00B12EA3" w:rsidRPr="005854C0" w:rsidRDefault="00B12EA3" w:rsidP="00B12EA3">
      <w:pPr>
        <w:spacing w:before="60" w:after="60"/>
        <w:ind w:left="432"/>
        <w:rPr>
          <w:rFonts w:cs="Times New Roman"/>
        </w:rPr>
      </w:pPr>
    </w:p>
    <w:p w14:paraId="243E4CBE" w14:textId="77777777" w:rsidR="00B12EA3" w:rsidRPr="005854C0" w:rsidRDefault="00B12EA3" w:rsidP="00B12EA3">
      <w:pPr>
        <w:spacing w:before="60" w:after="60"/>
        <w:ind w:left="432"/>
        <w:rPr>
          <w:rFonts w:cs="Times New Roman"/>
        </w:rPr>
      </w:pPr>
      <w:r w:rsidRPr="005854C0">
        <w:rPr>
          <w:rFonts w:cs="Times New Roman"/>
        </w:rPr>
        <w:t>Local Market:</w:t>
      </w:r>
    </w:p>
    <w:p w14:paraId="0512E20E" w14:textId="77777777" w:rsidR="00B12EA3" w:rsidRPr="005854C0" w:rsidRDefault="00B12EA3" w:rsidP="00B12EA3">
      <w:pPr>
        <w:spacing w:before="60" w:after="60"/>
        <w:ind w:left="432"/>
        <w:rPr>
          <w:rFonts w:cs="Times New Roman"/>
        </w:rPr>
      </w:pPr>
      <w:r w:rsidRPr="005854C0">
        <w:rPr>
          <w:rFonts w:cs="Times New Roman"/>
        </w:rPr>
        <w:t>- FPT Corporation: IoT Platform Strategy</w:t>
      </w:r>
    </w:p>
    <w:p w14:paraId="4076DC12" w14:textId="77777777" w:rsidR="00B12EA3" w:rsidRPr="005854C0" w:rsidRDefault="00B12EA3" w:rsidP="00B12EA3">
      <w:pPr>
        <w:spacing w:before="60" w:after="60"/>
        <w:ind w:left="432"/>
        <w:rPr>
          <w:rFonts w:cs="Times New Roman"/>
        </w:rPr>
      </w:pPr>
      <w:r w:rsidRPr="005854C0">
        <w:rPr>
          <w:rFonts w:cs="Times New Roman"/>
        </w:rPr>
        <w:t>- Viettel Solutions: Industrial Digitalization</w:t>
      </w:r>
    </w:p>
    <w:p w14:paraId="2AE58617" w14:textId="77777777" w:rsidR="00B12EA3" w:rsidRPr="005854C0" w:rsidRDefault="00B12EA3" w:rsidP="00B12EA3">
      <w:pPr>
        <w:spacing w:before="60" w:after="60"/>
        <w:ind w:left="432"/>
        <w:rPr>
          <w:rFonts w:cs="Times New Roman"/>
        </w:rPr>
      </w:pPr>
      <w:r w:rsidRPr="005854C0">
        <w:rPr>
          <w:rFonts w:cs="Times New Roman"/>
        </w:rPr>
        <w:t>- VNG Corporation: Technology Capabilities</w:t>
      </w:r>
    </w:p>
    <w:p w14:paraId="4255FB3E" w14:textId="77777777" w:rsidR="00B12EA3" w:rsidRPr="005854C0" w:rsidRDefault="00B12EA3" w:rsidP="00B12EA3">
      <w:pPr>
        <w:spacing w:before="60" w:after="60"/>
        <w:ind w:left="432"/>
        <w:rPr>
          <w:rFonts w:cs="Times New Roman"/>
        </w:rPr>
      </w:pPr>
      <w:r w:rsidRPr="005854C0">
        <w:rPr>
          <w:rFonts w:cs="Times New Roman"/>
        </w:rPr>
        <w:t>- CMC Corporation: System Integration Services</w:t>
      </w:r>
    </w:p>
    <w:p w14:paraId="77946006" w14:textId="77777777" w:rsidR="00B12EA3" w:rsidRPr="005854C0" w:rsidRDefault="00B12EA3" w:rsidP="00B12EA3">
      <w:pPr>
        <w:spacing w:before="60" w:after="60"/>
        <w:ind w:left="432"/>
        <w:rPr>
          <w:rFonts w:cs="Times New Roman"/>
        </w:rPr>
      </w:pPr>
      <w:r w:rsidRPr="005854C0">
        <w:rPr>
          <w:rFonts w:cs="Times New Roman"/>
        </w:rPr>
        <w:t>- Vietnamese automation startups: Ecosystem mapping</w:t>
      </w:r>
    </w:p>
    <w:p w14:paraId="1234B29B" w14:textId="77777777" w:rsidR="00B12EA3" w:rsidRPr="005854C0" w:rsidRDefault="00B12EA3" w:rsidP="00B12EA3">
      <w:pPr>
        <w:rPr>
          <w:rFonts w:cs="Times New Roman"/>
        </w:rPr>
      </w:pPr>
    </w:p>
    <w:p w14:paraId="0AB4917E" w14:textId="77777777" w:rsidR="00B12EA3" w:rsidRPr="005854C0" w:rsidRDefault="00B12EA3" w:rsidP="00B12EA3">
      <w:pPr>
        <w:pStyle w:val="Heading4"/>
        <w:rPr>
          <w:rFonts w:ascii="Times New Roman" w:hAnsi="Times New Roman" w:cs="Times New Roman"/>
        </w:rPr>
      </w:pPr>
      <w:r w:rsidRPr="005854C0">
        <w:rPr>
          <w:rFonts w:ascii="Times New Roman" w:hAnsi="Times New Roman" w:cs="Times New Roman"/>
        </w:rPr>
        <w:t xml:space="preserve">C) </w:t>
      </w:r>
      <w:proofErr w:type="spellStart"/>
      <w:r w:rsidRPr="005854C0">
        <w:rPr>
          <w:rFonts w:ascii="Times New Roman" w:hAnsi="Times New Roman" w:cs="Times New Roman"/>
        </w:rPr>
        <w:t>Tài</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liệu</w:t>
      </w:r>
      <w:proofErr w:type="spellEnd"/>
      <w:r w:rsidRPr="005854C0">
        <w:rPr>
          <w:rFonts w:ascii="Times New Roman" w:hAnsi="Times New Roman" w:cs="Times New Roman"/>
        </w:rPr>
        <w:t xml:space="preserve"> </w:t>
      </w:r>
      <w:proofErr w:type="spellStart"/>
      <w:r w:rsidRPr="005854C0">
        <w:rPr>
          <w:rFonts w:ascii="Times New Roman" w:hAnsi="Times New Roman" w:cs="Times New Roman"/>
        </w:rPr>
        <w:t>kỹ</w:t>
      </w:r>
      <w:proofErr w:type="spellEnd"/>
      <w:r w:rsidRPr="005854C0">
        <w:rPr>
          <w:rFonts w:ascii="Times New Roman" w:hAnsi="Times New Roman" w:cs="Times New Roman"/>
        </w:rPr>
        <w:t xml:space="preserve"> thuật </w:t>
      </w:r>
      <w:proofErr w:type="spellStart"/>
      <w:r w:rsidRPr="005854C0">
        <w:rPr>
          <w:rFonts w:ascii="Times New Roman" w:hAnsi="Times New Roman" w:cs="Times New Roman"/>
        </w:rPr>
        <w:t>và</w:t>
      </w:r>
      <w:proofErr w:type="spellEnd"/>
      <w:r w:rsidRPr="005854C0">
        <w:rPr>
          <w:rFonts w:ascii="Times New Roman" w:hAnsi="Times New Roman" w:cs="Times New Roman"/>
        </w:rPr>
        <w:t xml:space="preserve"> Specifications:</w:t>
      </w:r>
    </w:p>
    <w:p w14:paraId="4C3E568E" w14:textId="77777777" w:rsidR="00B12EA3" w:rsidRPr="005854C0" w:rsidRDefault="00B12EA3" w:rsidP="00B12EA3">
      <w:pPr>
        <w:rPr>
          <w:rFonts w:cs="Times New Roman"/>
        </w:rPr>
      </w:pPr>
    </w:p>
    <w:p w14:paraId="0E8B5FE1" w14:textId="77777777" w:rsidR="00B12EA3" w:rsidRPr="005854C0" w:rsidRDefault="00B12EA3" w:rsidP="00B12EA3">
      <w:pPr>
        <w:rPr>
          <w:rFonts w:cs="Times New Roman"/>
        </w:rPr>
      </w:pPr>
      <w:r w:rsidRPr="005854C0">
        <w:rPr>
          <w:rFonts w:cs="Times New Roman"/>
          <w:b/>
        </w:rPr>
        <w:t xml:space="preserve"> TÀI LIỆU KỸ THUẬT:</w:t>
      </w:r>
    </w:p>
    <w:p w14:paraId="13E9E97F" w14:textId="77777777" w:rsidR="00B12EA3" w:rsidRPr="005854C0" w:rsidRDefault="00B12EA3" w:rsidP="00B12EA3">
      <w:pPr>
        <w:rPr>
          <w:rFonts w:cs="Times New Roman"/>
        </w:rPr>
      </w:pPr>
    </w:p>
    <w:p w14:paraId="0FAF6DCE" w14:textId="77777777" w:rsidR="00B12EA3" w:rsidRPr="005854C0" w:rsidRDefault="00B12EA3" w:rsidP="00B12EA3">
      <w:pPr>
        <w:rPr>
          <w:rFonts w:cs="Times New Roman"/>
        </w:rPr>
      </w:pPr>
      <w:r w:rsidRPr="005854C0">
        <w:rPr>
          <w:rFonts w:cs="Times New Roman"/>
          <w:b/>
        </w:rPr>
        <w:t>1. Product Specifications:</w:t>
      </w:r>
    </w:p>
    <w:p w14:paraId="581421F2" w14:textId="77777777" w:rsidR="00B12EA3" w:rsidRPr="005854C0" w:rsidRDefault="00B12EA3" w:rsidP="00B12EA3">
      <w:pPr>
        <w:spacing w:before="60" w:after="60"/>
        <w:ind w:left="432"/>
        <w:rPr>
          <w:rFonts w:cs="Times New Roman"/>
        </w:rPr>
      </w:pPr>
      <w:r w:rsidRPr="005854C0">
        <w:rPr>
          <w:rFonts w:cs="Times New Roman"/>
        </w:rPr>
        <w:t>MK-100 IoT Gateway:</w:t>
      </w:r>
    </w:p>
    <w:p w14:paraId="17671DE7" w14:textId="77777777" w:rsidR="00B12EA3" w:rsidRPr="005854C0" w:rsidRDefault="00B12EA3" w:rsidP="00B12EA3">
      <w:pPr>
        <w:spacing w:before="60" w:after="60"/>
        <w:ind w:left="432"/>
        <w:rPr>
          <w:rFonts w:cs="Times New Roman"/>
        </w:rPr>
      </w:pPr>
      <w:r w:rsidRPr="005854C0">
        <w:rPr>
          <w:rFonts w:cs="Times New Roman"/>
        </w:rPr>
        <w:t>- Hardware Design Documents (150 pages)</w:t>
      </w:r>
    </w:p>
    <w:p w14:paraId="69F2EA5A" w14:textId="77777777" w:rsidR="00B12EA3" w:rsidRPr="005854C0" w:rsidRDefault="00B12EA3" w:rsidP="00B12EA3">
      <w:pPr>
        <w:spacing w:before="60" w:after="60"/>
        <w:ind w:left="432"/>
        <w:rPr>
          <w:rFonts w:cs="Times New Roman"/>
        </w:rPr>
      </w:pPr>
      <w:r w:rsidRPr="005854C0">
        <w:rPr>
          <w:rFonts w:cs="Times New Roman"/>
        </w:rPr>
        <w:t>- Firmware Architecture Specification (80 pages)</w:t>
      </w:r>
    </w:p>
    <w:p w14:paraId="27156AD2" w14:textId="77777777" w:rsidR="00B12EA3" w:rsidRPr="005854C0" w:rsidRDefault="00B12EA3" w:rsidP="00B12EA3">
      <w:pPr>
        <w:spacing w:before="60" w:after="60"/>
        <w:ind w:left="432"/>
        <w:rPr>
          <w:rFonts w:cs="Times New Roman"/>
        </w:rPr>
      </w:pPr>
      <w:r w:rsidRPr="005854C0">
        <w:rPr>
          <w:rFonts w:cs="Times New Roman"/>
        </w:rPr>
        <w:t>- Protocol Implementation Guide (120 pages)</w:t>
      </w:r>
    </w:p>
    <w:p w14:paraId="7BAFB1E2" w14:textId="77777777" w:rsidR="00B12EA3" w:rsidRPr="005854C0" w:rsidRDefault="00B12EA3" w:rsidP="00B12EA3">
      <w:pPr>
        <w:spacing w:before="60" w:after="60"/>
        <w:ind w:left="432"/>
        <w:rPr>
          <w:rFonts w:cs="Times New Roman"/>
        </w:rPr>
      </w:pPr>
      <w:r w:rsidRPr="005854C0">
        <w:rPr>
          <w:rFonts w:cs="Times New Roman"/>
        </w:rPr>
        <w:t>- EMC Test Reports (45 pages)</w:t>
      </w:r>
    </w:p>
    <w:p w14:paraId="1E4822C4" w14:textId="77777777" w:rsidR="00B12EA3" w:rsidRPr="005854C0" w:rsidRDefault="00B12EA3" w:rsidP="00B12EA3">
      <w:pPr>
        <w:spacing w:before="60" w:after="60"/>
        <w:ind w:left="432"/>
        <w:rPr>
          <w:rFonts w:cs="Times New Roman"/>
        </w:rPr>
      </w:pPr>
      <w:r w:rsidRPr="005854C0">
        <w:rPr>
          <w:rFonts w:cs="Times New Roman"/>
        </w:rPr>
        <w:t>- Safety Certification Documents (30 pages)</w:t>
      </w:r>
    </w:p>
    <w:p w14:paraId="506A6FD3" w14:textId="77777777" w:rsidR="00B12EA3" w:rsidRPr="005854C0" w:rsidRDefault="00B12EA3" w:rsidP="00B12EA3">
      <w:pPr>
        <w:spacing w:before="60" w:after="60"/>
        <w:ind w:left="432"/>
        <w:rPr>
          <w:rFonts w:cs="Times New Roman"/>
        </w:rPr>
      </w:pPr>
    </w:p>
    <w:p w14:paraId="1E50DB74" w14:textId="77777777" w:rsidR="00B12EA3" w:rsidRPr="005854C0" w:rsidRDefault="00B12EA3" w:rsidP="00B12EA3">
      <w:pPr>
        <w:spacing w:before="60" w:after="60"/>
        <w:ind w:left="432"/>
        <w:rPr>
          <w:rFonts w:cs="Times New Roman"/>
        </w:rPr>
      </w:pPr>
      <w:r w:rsidRPr="005854C0">
        <w:rPr>
          <w:rFonts w:cs="Times New Roman"/>
        </w:rPr>
        <w:t>Robot AMR Systems:</w:t>
      </w:r>
    </w:p>
    <w:p w14:paraId="1EFFB6E7" w14:textId="77777777" w:rsidR="00B12EA3" w:rsidRPr="005854C0" w:rsidRDefault="00B12EA3" w:rsidP="00B12EA3">
      <w:pPr>
        <w:spacing w:before="60" w:after="60"/>
        <w:ind w:left="432"/>
        <w:rPr>
          <w:rFonts w:cs="Times New Roman"/>
        </w:rPr>
      </w:pPr>
      <w:r w:rsidRPr="005854C0">
        <w:rPr>
          <w:rFonts w:cs="Times New Roman"/>
        </w:rPr>
        <w:t>- Mechanical Design Specifications (200 pages)</w:t>
      </w:r>
    </w:p>
    <w:p w14:paraId="53187384" w14:textId="77777777" w:rsidR="00B12EA3" w:rsidRPr="005854C0" w:rsidRDefault="00B12EA3" w:rsidP="00B12EA3">
      <w:pPr>
        <w:spacing w:before="60" w:after="60"/>
        <w:ind w:left="432"/>
        <w:rPr>
          <w:rFonts w:cs="Times New Roman"/>
        </w:rPr>
      </w:pPr>
      <w:r w:rsidRPr="005854C0">
        <w:rPr>
          <w:rFonts w:cs="Times New Roman"/>
        </w:rPr>
        <w:t>- Navigation Algorithm Documentation (100 pages)</w:t>
      </w:r>
    </w:p>
    <w:p w14:paraId="6C14603F" w14:textId="77777777" w:rsidR="00B12EA3" w:rsidRPr="005854C0" w:rsidRDefault="00B12EA3" w:rsidP="00B12EA3">
      <w:pPr>
        <w:spacing w:before="60" w:after="60"/>
        <w:ind w:left="432"/>
        <w:rPr>
          <w:rFonts w:cs="Times New Roman"/>
        </w:rPr>
      </w:pPr>
      <w:r w:rsidRPr="005854C0">
        <w:rPr>
          <w:rFonts w:cs="Times New Roman"/>
        </w:rPr>
        <w:t>- Safety System Design (60 pages)</w:t>
      </w:r>
    </w:p>
    <w:p w14:paraId="64BD5429" w14:textId="77777777" w:rsidR="00B12EA3" w:rsidRPr="005854C0" w:rsidRDefault="00B12EA3" w:rsidP="00B12EA3">
      <w:pPr>
        <w:spacing w:before="60" w:after="60"/>
        <w:ind w:left="432"/>
        <w:rPr>
          <w:rFonts w:cs="Times New Roman"/>
        </w:rPr>
      </w:pPr>
      <w:r w:rsidRPr="005854C0">
        <w:rPr>
          <w:rFonts w:cs="Times New Roman"/>
        </w:rPr>
        <w:t>- Integration Protocols (40 pages)</w:t>
      </w:r>
    </w:p>
    <w:p w14:paraId="4E528BB9" w14:textId="77777777" w:rsidR="00B12EA3" w:rsidRPr="005854C0" w:rsidRDefault="00B12EA3" w:rsidP="00B12EA3">
      <w:pPr>
        <w:spacing w:before="60" w:after="60"/>
        <w:ind w:left="432"/>
        <w:rPr>
          <w:rFonts w:cs="Times New Roman"/>
        </w:rPr>
      </w:pPr>
      <w:r w:rsidRPr="005854C0">
        <w:rPr>
          <w:rFonts w:cs="Times New Roman"/>
        </w:rPr>
        <w:t>- Performance Test Results (80 pages)</w:t>
      </w:r>
    </w:p>
    <w:p w14:paraId="4FC72873" w14:textId="77777777" w:rsidR="00B12EA3" w:rsidRPr="005854C0" w:rsidRDefault="00B12EA3" w:rsidP="00B12EA3">
      <w:pPr>
        <w:spacing w:before="60" w:after="60"/>
        <w:ind w:left="432"/>
        <w:rPr>
          <w:rFonts w:cs="Times New Roman"/>
        </w:rPr>
      </w:pPr>
    </w:p>
    <w:p w14:paraId="2667A15D" w14:textId="77777777" w:rsidR="00B12EA3" w:rsidRPr="005854C0" w:rsidRDefault="00B12EA3" w:rsidP="00B12EA3">
      <w:pPr>
        <w:spacing w:before="60" w:after="60"/>
        <w:ind w:left="432"/>
        <w:rPr>
          <w:rFonts w:cs="Times New Roman"/>
        </w:rPr>
      </w:pPr>
      <w:r w:rsidRPr="005854C0">
        <w:rPr>
          <w:rFonts w:cs="Times New Roman"/>
        </w:rPr>
        <w:t>Software Platforms:</w:t>
      </w:r>
    </w:p>
    <w:p w14:paraId="70A6419A" w14:textId="77777777" w:rsidR="00B12EA3" w:rsidRPr="005854C0" w:rsidRDefault="00B12EA3" w:rsidP="00B12EA3">
      <w:pPr>
        <w:spacing w:before="60" w:after="60"/>
        <w:ind w:left="432"/>
        <w:rPr>
          <w:rFonts w:cs="Times New Roman"/>
        </w:rPr>
      </w:pPr>
      <w:r w:rsidRPr="005854C0">
        <w:rPr>
          <w:rFonts w:cs="Times New Roman"/>
        </w:rPr>
        <w:t>- ERP System Architecture (180 pages)</w:t>
      </w:r>
    </w:p>
    <w:p w14:paraId="352FA276" w14:textId="77777777" w:rsidR="00B12EA3" w:rsidRPr="005854C0" w:rsidRDefault="00B12EA3" w:rsidP="00B12EA3">
      <w:pPr>
        <w:spacing w:before="60" w:after="60"/>
        <w:ind w:left="432"/>
        <w:rPr>
          <w:rFonts w:cs="Times New Roman"/>
        </w:rPr>
      </w:pPr>
      <w:r w:rsidRPr="005854C0">
        <w:rPr>
          <w:rFonts w:cs="Times New Roman"/>
        </w:rPr>
        <w:t>- MES Integration Specifications (90 pages)</w:t>
      </w:r>
    </w:p>
    <w:p w14:paraId="7F7869E5" w14:textId="77777777" w:rsidR="00B12EA3" w:rsidRPr="005854C0" w:rsidRDefault="00B12EA3" w:rsidP="00B12EA3">
      <w:pPr>
        <w:spacing w:before="60" w:after="60"/>
        <w:ind w:left="432"/>
        <w:rPr>
          <w:rFonts w:cs="Times New Roman"/>
        </w:rPr>
      </w:pPr>
      <w:r w:rsidRPr="005854C0">
        <w:rPr>
          <w:rFonts w:cs="Times New Roman"/>
        </w:rPr>
        <w:t>- IoT Platform API Documentation (150 pages)</w:t>
      </w:r>
    </w:p>
    <w:p w14:paraId="49837F03" w14:textId="77777777" w:rsidR="00B12EA3" w:rsidRPr="005854C0" w:rsidRDefault="00B12EA3" w:rsidP="00B12EA3">
      <w:pPr>
        <w:spacing w:before="60" w:after="60"/>
        <w:ind w:left="432"/>
        <w:rPr>
          <w:rFonts w:cs="Times New Roman"/>
        </w:rPr>
      </w:pPr>
      <w:r w:rsidRPr="005854C0">
        <w:rPr>
          <w:rFonts w:cs="Times New Roman"/>
        </w:rPr>
        <w:t>- Security Implementation Guide (70 pages)</w:t>
      </w:r>
    </w:p>
    <w:p w14:paraId="54AC63A4" w14:textId="77777777" w:rsidR="00B12EA3" w:rsidRPr="005854C0" w:rsidRDefault="00B12EA3" w:rsidP="00B12EA3">
      <w:pPr>
        <w:spacing w:before="60" w:after="60"/>
        <w:ind w:left="432"/>
        <w:rPr>
          <w:rFonts w:cs="Times New Roman"/>
        </w:rPr>
      </w:pPr>
      <w:r w:rsidRPr="005854C0">
        <w:rPr>
          <w:rFonts w:cs="Times New Roman"/>
        </w:rPr>
        <w:t>- User Interface Design Guidelines (60 pages)</w:t>
      </w:r>
    </w:p>
    <w:p w14:paraId="74776457" w14:textId="77777777" w:rsidR="00B12EA3" w:rsidRPr="005854C0" w:rsidRDefault="00B12EA3" w:rsidP="00B12EA3">
      <w:pPr>
        <w:rPr>
          <w:rFonts w:cs="Times New Roman"/>
        </w:rPr>
      </w:pPr>
    </w:p>
    <w:p w14:paraId="23514EAD" w14:textId="77777777" w:rsidR="00B12EA3" w:rsidRPr="005854C0" w:rsidRDefault="00B12EA3" w:rsidP="00B12EA3">
      <w:pPr>
        <w:rPr>
          <w:rFonts w:cs="Times New Roman"/>
        </w:rPr>
      </w:pPr>
      <w:r w:rsidRPr="005854C0">
        <w:rPr>
          <w:rFonts w:cs="Times New Roman"/>
          <w:b/>
        </w:rPr>
        <w:t xml:space="preserve">2. Quy </w:t>
      </w:r>
      <w:proofErr w:type="spellStart"/>
      <w:r w:rsidRPr="005854C0">
        <w:rPr>
          <w:rFonts w:cs="Times New Roman"/>
          <w:b/>
        </w:rPr>
        <w:t>trình</w:t>
      </w:r>
      <w:proofErr w:type="spellEnd"/>
      <w:r w:rsidRPr="005854C0">
        <w:rPr>
          <w:rFonts w:cs="Times New Roman"/>
          <w:b/>
        </w:rPr>
        <w:t xml:space="preserve"> </w:t>
      </w:r>
      <w:proofErr w:type="spellStart"/>
      <w:r w:rsidRPr="005854C0">
        <w:rPr>
          <w:rFonts w:cs="Times New Roman"/>
          <w:b/>
        </w:rPr>
        <w:t>Sản</w:t>
      </w:r>
      <w:proofErr w:type="spellEnd"/>
      <w:r w:rsidRPr="005854C0">
        <w:rPr>
          <w:rFonts w:cs="Times New Roman"/>
          <w:b/>
        </w:rPr>
        <w:t xml:space="preserve"> </w:t>
      </w:r>
      <w:proofErr w:type="spellStart"/>
      <w:r w:rsidRPr="005854C0">
        <w:rPr>
          <w:rFonts w:cs="Times New Roman"/>
          <w:b/>
        </w:rPr>
        <w:t>xuất</w:t>
      </w:r>
      <w:proofErr w:type="spellEnd"/>
      <w:r w:rsidRPr="005854C0">
        <w:rPr>
          <w:rFonts w:cs="Times New Roman"/>
          <w:b/>
        </w:rPr>
        <w:t>:</w:t>
      </w:r>
    </w:p>
    <w:p w14:paraId="0143FA13" w14:textId="77777777" w:rsidR="00B12EA3" w:rsidRPr="005854C0" w:rsidRDefault="00B12EA3" w:rsidP="00B12EA3">
      <w:pPr>
        <w:spacing w:before="60" w:after="60"/>
        <w:ind w:left="432"/>
        <w:rPr>
          <w:rFonts w:cs="Times New Roman"/>
        </w:rPr>
      </w:pPr>
      <w:r w:rsidRPr="005854C0">
        <w:rPr>
          <w:rFonts w:cs="Times New Roman"/>
        </w:rPr>
        <w:t>Production Line Documentation:</w:t>
      </w:r>
    </w:p>
    <w:p w14:paraId="27DD595C" w14:textId="77777777" w:rsidR="00B12EA3" w:rsidRPr="005854C0" w:rsidRDefault="00B12EA3" w:rsidP="00B12EA3">
      <w:pPr>
        <w:spacing w:before="60" w:after="60"/>
        <w:ind w:left="432"/>
        <w:rPr>
          <w:rFonts w:cs="Times New Roman"/>
        </w:rPr>
      </w:pPr>
      <w:r w:rsidRPr="005854C0">
        <w:rPr>
          <w:rFonts w:cs="Times New Roman"/>
        </w:rPr>
        <w:t>- SMT Line Process Specifications (120 pages)</w:t>
      </w:r>
    </w:p>
    <w:p w14:paraId="71B9E993" w14:textId="77777777" w:rsidR="00B12EA3" w:rsidRPr="005854C0" w:rsidRDefault="00B12EA3" w:rsidP="00B12EA3">
      <w:pPr>
        <w:spacing w:before="60" w:after="60"/>
        <w:ind w:left="432"/>
        <w:rPr>
          <w:rFonts w:cs="Times New Roman"/>
        </w:rPr>
      </w:pPr>
      <w:r w:rsidRPr="005854C0">
        <w:rPr>
          <w:rFonts w:cs="Times New Roman"/>
        </w:rPr>
        <w:t xml:space="preserve">- Quy </w:t>
      </w:r>
      <w:proofErr w:type="spellStart"/>
      <w:r w:rsidRPr="005854C0">
        <w:rPr>
          <w:rFonts w:cs="Times New Roman"/>
        </w:rPr>
        <w:t>trình</w:t>
      </w:r>
      <w:proofErr w:type="spellEnd"/>
      <w:r w:rsidRPr="005854C0">
        <w:rPr>
          <w:rFonts w:cs="Times New Roman"/>
        </w:rPr>
        <w:t xml:space="preserve"> </w:t>
      </w:r>
      <w:proofErr w:type="spellStart"/>
      <w:r w:rsidRPr="005854C0">
        <w:rPr>
          <w:rFonts w:cs="Times New Roman"/>
        </w:rPr>
        <w:t>Kiểm</w:t>
      </w:r>
      <w:proofErr w:type="spellEnd"/>
      <w:r w:rsidRPr="005854C0">
        <w:rPr>
          <w:rFonts w:cs="Times New Roman"/>
        </w:rPr>
        <w:t xml:space="preserve"> </w:t>
      </w:r>
      <w:proofErr w:type="spellStart"/>
      <w:r w:rsidRPr="005854C0">
        <w:rPr>
          <w:rFonts w:cs="Times New Roman"/>
        </w:rPr>
        <w:t>soát</w:t>
      </w:r>
      <w:proofErr w:type="spellEnd"/>
      <w:r w:rsidRPr="005854C0">
        <w:rPr>
          <w:rFonts w:cs="Times New Roman"/>
        </w:rPr>
        <w:t xml:space="preserve"> </w:t>
      </w:r>
      <w:proofErr w:type="spellStart"/>
      <w:r w:rsidRPr="005854C0">
        <w:rPr>
          <w:rFonts w:cs="Times New Roman"/>
        </w:rPr>
        <w:t>Chất</w:t>
      </w:r>
      <w:proofErr w:type="spellEnd"/>
      <w:r w:rsidRPr="005854C0">
        <w:rPr>
          <w:rFonts w:cs="Times New Roman"/>
        </w:rPr>
        <w:t xml:space="preserve"> </w:t>
      </w:r>
      <w:proofErr w:type="spellStart"/>
      <w:r w:rsidRPr="005854C0">
        <w:rPr>
          <w:rFonts w:cs="Times New Roman"/>
        </w:rPr>
        <w:t>lượng</w:t>
      </w:r>
      <w:proofErr w:type="spellEnd"/>
      <w:r w:rsidRPr="005854C0">
        <w:rPr>
          <w:rFonts w:cs="Times New Roman"/>
        </w:rPr>
        <w:t xml:space="preserve"> (80 </w:t>
      </w:r>
      <w:proofErr w:type="spellStart"/>
      <w:r w:rsidRPr="005854C0">
        <w:rPr>
          <w:rFonts w:cs="Times New Roman"/>
        </w:rPr>
        <w:t>trang</w:t>
      </w:r>
      <w:proofErr w:type="spellEnd"/>
      <w:r w:rsidRPr="005854C0">
        <w:rPr>
          <w:rFonts w:cs="Times New Roman"/>
        </w:rPr>
        <w:t>)</w:t>
      </w:r>
    </w:p>
    <w:p w14:paraId="044298DD" w14:textId="77777777" w:rsidR="00B12EA3" w:rsidRPr="005854C0" w:rsidRDefault="00B12EA3" w:rsidP="00B12EA3">
      <w:pPr>
        <w:spacing w:before="60" w:after="60"/>
        <w:ind w:left="432"/>
        <w:rPr>
          <w:rFonts w:cs="Times New Roman"/>
        </w:rPr>
      </w:pPr>
      <w:r w:rsidRPr="005854C0">
        <w:rPr>
          <w:rFonts w:cs="Times New Roman"/>
        </w:rPr>
        <w:t>- Equipment Maintenance Manuals (200 pages)</w:t>
      </w:r>
    </w:p>
    <w:p w14:paraId="09EF1A19" w14:textId="77777777" w:rsidR="00B12EA3" w:rsidRPr="005854C0" w:rsidRDefault="00B12EA3" w:rsidP="00B12EA3">
      <w:pPr>
        <w:spacing w:before="60" w:after="60"/>
        <w:ind w:left="432"/>
        <w:rPr>
          <w:rFonts w:cs="Times New Roman"/>
        </w:rPr>
      </w:pPr>
      <w:r w:rsidRPr="005854C0">
        <w:rPr>
          <w:rFonts w:cs="Times New Roman"/>
        </w:rPr>
        <w:t>- Safety Operating Procedures (60 pages)</w:t>
      </w:r>
    </w:p>
    <w:p w14:paraId="34C8F352" w14:textId="77777777" w:rsidR="00B12EA3" w:rsidRPr="005854C0" w:rsidRDefault="00B12EA3" w:rsidP="00B12EA3">
      <w:pPr>
        <w:spacing w:before="60" w:after="60"/>
        <w:ind w:left="432"/>
        <w:rPr>
          <w:rFonts w:cs="Times New Roman"/>
        </w:rPr>
      </w:pPr>
      <w:r w:rsidRPr="005854C0">
        <w:rPr>
          <w:rFonts w:cs="Times New Roman"/>
        </w:rPr>
        <w:t>- Environmental Controls Documentation (40 pages)</w:t>
      </w:r>
    </w:p>
    <w:p w14:paraId="1C2B5A25" w14:textId="77777777" w:rsidR="00B12EA3" w:rsidRPr="005854C0" w:rsidRDefault="00B12EA3" w:rsidP="00B12EA3">
      <w:pPr>
        <w:spacing w:before="60" w:after="60"/>
        <w:ind w:left="432"/>
        <w:rPr>
          <w:rFonts w:cs="Times New Roman"/>
        </w:rPr>
      </w:pPr>
    </w:p>
    <w:p w14:paraId="462E109D" w14:textId="77777777" w:rsidR="00B12EA3" w:rsidRPr="005854C0" w:rsidRDefault="00B12EA3" w:rsidP="00B12EA3">
      <w:pPr>
        <w:spacing w:before="60" w:after="60"/>
        <w:ind w:left="432"/>
        <w:rPr>
          <w:rFonts w:cs="Times New Roman"/>
        </w:rPr>
      </w:pPr>
      <w:r w:rsidRPr="005854C0">
        <w:rPr>
          <w:rFonts w:cs="Times New Roman"/>
        </w:rPr>
        <w:t>Quality Management:</w:t>
      </w:r>
    </w:p>
    <w:p w14:paraId="70402256" w14:textId="77777777" w:rsidR="00B12EA3" w:rsidRPr="005854C0" w:rsidRDefault="00B12EA3" w:rsidP="00B12EA3">
      <w:pPr>
        <w:spacing w:before="60" w:after="60"/>
        <w:ind w:left="432"/>
        <w:rPr>
          <w:rFonts w:cs="Times New Roman"/>
        </w:rPr>
      </w:pPr>
      <w:r w:rsidRPr="005854C0">
        <w:rPr>
          <w:rFonts w:cs="Times New Roman"/>
        </w:rPr>
        <w:t>- ISO 9001 Quality Manual (150 pages)</w:t>
      </w:r>
    </w:p>
    <w:p w14:paraId="67722C22" w14:textId="77777777" w:rsidR="00B12EA3" w:rsidRPr="005854C0" w:rsidRDefault="00B12EA3" w:rsidP="00B12EA3">
      <w:pPr>
        <w:spacing w:before="60" w:after="60"/>
        <w:ind w:left="432"/>
        <w:rPr>
          <w:rFonts w:cs="Times New Roman"/>
        </w:rPr>
      </w:pPr>
      <w:r w:rsidRPr="005854C0">
        <w:rPr>
          <w:rFonts w:cs="Times New Roman"/>
        </w:rPr>
        <w:t>- Statistical Process Control Procedures (60 pages)</w:t>
      </w:r>
    </w:p>
    <w:p w14:paraId="22140DF6" w14:textId="77777777" w:rsidR="00B12EA3" w:rsidRPr="005854C0" w:rsidRDefault="00B12EA3" w:rsidP="00B12EA3">
      <w:pPr>
        <w:spacing w:before="60" w:after="60"/>
        <w:ind w:left="432"/>
        <w:rPr>
          <w:rFonts w:cs="Times New Roman"/>
        </w:rPr>
      </w:pPr>
      <w:r w:rsidRPr="005854C0">
        <w:rPr>
          <w:rFonts w:cs="Times New Roman"/>
        </w:rPr>
        <w:t>- Supplier Quality Requirements (80 pages)</w:t>
      </w:r>
    </w:p>
    <w:p w14:paraId="766868A3" w14:textId="77777777" w:rsidR="00B12EA3" w:rsidRPr="005854C0" w:rsidRDefault="00B12EA3" w:rsidP="00B12EA3">
      <w:pPr>
        <w:spacing w:before="60" w:after="60"/>
        <w:ind w:left="432"/>
        <w:rPr>
          <w:rFonts w:cs="Times New Roman"/>
        </w:rPr>
      </w:pPr>
      <w:r w:rsidRPr="005854C0">
        <w:rPr>
          <w:rFonts w:cs="Times New Roman"/>
        </w:rPr>
        <w:t>- Customer Acceptance Criteria (45 pages)</w:t>
      </w:r>
    </w:p>
    <w:p w14:paraId="1E831FFD" w14:textId="77777777" w:rsidR="00B12EA3" w:rsidRPr="005854C0" w:rsidRDefault="00B12EA3" w:rsidP="00B12EA3">
      <w:pPr>
        <w:spacing w:before="60" w:after="60"/>
        <w:ind w:left="432"/>
        <w:rPr>
          <w:rFonts w:cs="Times New Roman"/>
        </w:rPr>
      </w:pPr>
      <w:r w:rsidRPr="005854C0">
        <w:rPr>
          <w:rFonts w:cs="Times New Roman"/>
        </w:rPr>
        <w:t>- Continuous Improvement Processes (30 pages)</w:t>
      </w:r>
    </w:p>
    <w:p w14:paraId="276F009B" w14:textId="77777777" w:rsidR="00B12EA3" w:rsidRPr="005854C0" w:rsidRDefault="00B12EA3" w:rsidP="00B12EA3">
      <w:pPr>
        <w:rPr>
          <w:rFonts w:cs="Times New Roman"/>
        </w:rPr>
      </w:pPr>
    </w:p>
    <w:p w14:paraId="68771006" w14:textId="77777777" w:rsidR="00B12EA3" w:rsidRPr="005854C0" w:rsidRDefault="00B12EA3" w:rsidP="00B12EA3">
      <w:pPr>
        <w:pStyle w:val="Heading4"/>
        <w:rPr>
          <w:rFonts w:ascii="Times New Roman" w:hAnsi="Times New Roman" w:cs="Times New Roman"/>
        </w:rPr>
      </w:pPr>
      <w:r w:rsidRPr="005854C0">
        <w:rPr>
          <w:rFonts w:ascii="Times New Roman" w:hAnsi="Times New Roman" w:cs="Times New Roman"/>
        </w:rPr>
        <w:t xml:space="preserve">D) Financial Models </w:t>
      </w:r>
      <w:proofErr w:type="spellStart"/>
      <w:r w:rsidRPr="005854C0">
        <w:rPr>
          <w:rFonts w:ascii="Times New Roman" w:hAnsi="Times New Roman" w:cs="Times New Roman"/>
        </w:rPr>
        <w:t>và</w:t>
      </w:r>
      <w:proofErr w:type="spellEnd"/>
      <w:r w:rsidRPr="005854C0">
        <w:rPr>
          <w:rFonts w:ascii="Times New Roman" w:hAnsi="Times New Roman" w:cs="Times New Roman"/>
        </w:rPr>
        <w:t xml:space="preserve"> Analysis:</w:t>
      </w:r>
    </w:p>
    <w:p w14:paraId="3AAEAE97" w14:textId="77777777" w:rsidR="00B12EA3" w:rsidRPr="005854C0" w:rsidRDefault="00B12EA3" w:rsidP="00B12EA3">
      <w:pPr>
        <w:rPr>
          <w:rFonts w:cs="Times New Roman"/>
        </w:rPr>
      </w:pPr>
    </w:p>
    <w:p w14:paraId="5A6CACB9" w14:textId="77777777" w:rsidR="00B12EA3" w:rsidRPr="005854C0" w:rsidRDefault="00B12EA3" w:rsidP="00B12EA3">
      <w:pPr>
        <w:rPr>
          <w:rFonts w:cs="Times New Roman"/>
        </w:rPr>
      </w:pPr>
      <w:r w:rsidRPr="005854C0">
        <w:rPr>
          <w:rFonts w:cs="Times New Roman"/>
          <w:b/>
        </w:rPr>
        <w:t xml:space="preserve"> CÔNG CỤ PHÂN TÍCH TÀI CHÍNH:</w:t>
      </w:r>
    </w:p>
    <w:p w14:paraId="162B1531" w14:textId="77777777" w:rsidR="00B12EA3" w:rsidRPr="005854C0" w:rsidRDefault="00B12EA3" w:rsidP="00B12EA3">
      <w:pPr>
        <w:rPr>
          <w:rFonts w:cs="Times New Roman"/>
        </w:rPr>
      </w:pPr>
    </w:p>
    <w:p w14:paraId="0DD8C66E" w14:textId="77777777" w:rsidR="00B12EA3" w:rsidRPr="005854C0" w:rsidRDefault="00B12EA3" w:rsidP="00B12EA3">
      <w:pPr>
        <w:rPr>
          <w:rFonts w:cs="Times New Roman"/>
        </w:rPr>
      </w:pPr>
      <w:r w:rsidRPr="005854C0">
        <w:rPr>
          <w:rFonts w:cs="Times New Roman"/>
          <w:b/>
        </w:rPr>
        <w:t xml:space="preserve">1. </w:t>
      </w:r>
      <w:proofErr w:type="spellStart"/>
      <w:r w:rsidRPr="005854C0">
        <w:rPr>
          <w:rFonts w:cs="Times New Roman"/>
          <w:b/>
        </w:rPr>
        <w:t>Mô</w:t>
      </w:r>
      <w:proofErr w:type="spellEnd"/>
      <w:r w:rsidRPr="005854C0">
        <w:rPr>
          <w:rFonts w:cs="Times New Roman"/>
          <w:b/>
        </w:rPr>
        <w:t xml:space="preserve"> </w:t>
      </w:r>
      <w:proofErr w:type="spellStart"/>
      <w:r w:rsidRPr="005854C0">
        <w:rPr>
          <w:rFonts w:cs="Times New Roman"/>
          <w:b/>
        </w:rPr>
        <w:t>hình</w:t>
      </w:r>
      <w:proofErr w:type="spellEnd"/>
      <w:r w:rsidRPr="005854C0">
        <w:rPr>
          <w:rFonts w:cs="Times New Roman"/>
          <w:b/>
        </w:rPr>
        <w:t xml:space="preserve"> </w:t>
      </w:r>
      <w:proofErr w:type="spellStart"/>
      <w:r w:rsidRPr="005854C0">
        <w:rPr>
          <w:rFonts w:cs="Times New Roman"/>
          <w:b/>
        </w:rPr>
        <w:t>tài</w:t>
      </w:r>
      <w:proofErr w:type="spellEnd"/>
      <w:r w:rsidRPr="005854C0">
        <w:rPr>
          <w:rFonts w:cs="Times New Roman"/>
          <w:b/>
        </w:rPr>
        <w:t xml:space="preserve"> </w:t>
      </w:r>
      <w:proofErr w:type="spellStart"/>
      <w:r w:rsidRPr="005854C0">
        <w:rPr>
          <w:rFonts w:cs="Times New Roman"/>
          <w:b/>
        </w:rPr>
        <w:t>chính</w:t>
      </w:r>
      <w:proofErr w:type="spellEnd"/>
      <w:r w:rsidRPr="005854C0">
        <w:rPr>
          <w:rFonts w:cs="Times New Roman"/>
          <w:b/>
        </w:rPr>
        <w:t>:</w:t>
      </w:r>
    </w:p>
    <w:p w14:paraId="50412454" w14:textId="77777777" w:rsidR="00B12EA3" w:rsidRPr="005854C0" w:rsidRDefault="00B12EA3" w:rsidP="00B12EA3">
      <w:pPr>
        <w:spacing w:before="60" w:after="60"/>
        <w:ind w:left="432"/>
        <w:rPr>
          <w:rFonts w:cs="Times New Roman"/>
        </w:rPr>
      </w:pPr>
      <w:r w:rsidRPr="005854C0">
        <w:rPr>
          <w:rFonts w:cs="Times New Roman"/>
        </w:rPr>
        <w:t>Excel Models:</w:t>
      </w:r>
    </w:p>
    <w:p w14:paraId="6E1B9775" w14:textId="77777777" w:rsidR="00B12EA3" w:rsidRPr="005854C0" w:rsidRDefault="00B12EA3" w:rsidP="00B12EA3">
      <w:pPr>
        <w:spacing w:before="60" w:after="60"/>
        <w:ind w:left="432"/>
        <w:rPr>
          <w:rFonts w:cs="Times New Roman"/>
        </w:rPr>
      </w:pPr>
      <w:r w:rsidRPr="005854C0">
        <w:rPr>
          <w:rFonts w:cs="Times New Roman"/>
        </w:rPr>
        <w:t>- 10-Year DCF Model (15 worksheets, 2,000+ formulas)</w:t>
      </w:r>
    </w:p>
    <w:p w14:paraId="338E67C1" w14:textId="77777777" w:rsidR="00B12EA3" w:rsidRPr="005854C0" w:rsidRDefault="00B12EA3" w:rsidP="00B12EA3">
      <w:pPr>
        <w:spacing w:before="60" w:after="60"/>
        <w:ind w:left="432"/>
        <w:rPr>
          <w:rFonts w:cs="Times New Roman"/>
        </w:rPr>
      </w:pPr>
      <w:r w:rsidRPr="005854C0">
        <w:rPr>
          <w:rFonts w:cs="Times New Roman"/>
        </w:rPr>
        <w:t>- Sensitivity Analysis Model (Monte Carlo simulation)</w:t>
      </w:r>
    </w:p>
    <w:p w14:paraId="792F2184" w14:textId="77777777" w:rsidR="00B12EA3" w:rsidRPr="005854C0" w:rsidRDefault="00B12EA3" w:rsidP="00B12EA3">
      <w:pPr>
        <w:spacing w:before="60" w:after="60"/>
        <w:ind w:left="432"/>
        <w:rPr>
          <w:rFonts w:cs="Times New Roman"/>
        </w:rPr>
      </w:pPr>
      <w:r w:rsidRPr="005854C0">
        <w:rPr>
          <w:rFonts w:cs="Times New Roman"/>
        </w:rPr>
        <w:t>- Break-even Analysis (multiple scenarios)</w:t>
      </w:r>
    </w:p>
    <w:p w14:paraId="2025ACF5"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báo</w:t>
      </w:r>
      <w:proofErr w:type="spellEnd"/>
      <w:r w:rsidRPr="005854C0">
        <w:rPr>
          <w:rFonts w:cs="Times New Roman"/>
        </w:rPr>
        <w:t xml:space="preserve"> </w:t>
      </w:r>
      <w:proofErr w:type="spellStart"/>
      <w:r w:rsidRPr="005854C0">
        <w:rPr>
          <w:rFonts w:cs="Times New Roman"/>
        </w:rPr>
        <w:t>Dòng</w:t>
      </w:r>
      <w:proofErr w:type="spellEnd"/>
      <w:r w:rsidRPr="005854C0">
        <w:rPr>
          <w:rFonts w:cs="Times New Roman"/>
        </w:rPr>
        <w:t xml:space="preserve"> </w:t>
      </w:r>
      <w:proofErr w:type="spellStart"/>
      <w:r w:rsidRPr="005854C0">
        <w:rPr>
          <w:rFonts w:cs="Times New Roman"/>
        </w:rPr>
        <w:t>tiền</w:t>
      </w:r>
      <w:proofErr w:type="spellEnd"/>
      <w:r w:rsidRPr="005854C0">
        <w:rPr>
          <w:rFonts w:cs="Times New Roman"/>
        </w:rPr>
        <w:t xml:space="preserve"> (chi </w:t>
      </w:r>
      <w:proofErr w:type="spellStart"/>
      <w:r w:rsidRPr="005854C0">
        <w:rPr>
          <w:rFonts w:cs="Times New Roman"/>
        </w:rPr>
        <w:t>tiết</w:t>
      </w:r>
      <w:proofErr w:type="spellEnd"/>
      <w:r w:rsidRPr="005854C0">
        <w:rPr>
          <w:rFonts w:cs="Times New Roman"/>
        </w:rPr>
        <w:t xml:space="preserve"> </w:t>
      </w:r>
      <w:proofErr w:type="spellStart"/>
      <w:r w:rsidRPr="005854C0">
        <w:rPr>
          <w:rFonts w:cs="Times New Roman"/>
        </w:rPr>
        <w:t>hàng</w:t>
      </w:r>
      <w:proofErr w:type="spellEnd"/>
      <w:r w:rsidRPr="005854C0">
        <w:rPr>
          <w:rFonts w:cs="Times New Roman"/>
        </w:rPr>
        <w:t xml:space="preserve"> </w:t>
      </w:r>
      <w:proofErr w:type="spellStart"/>
      <w:r w:rsidRPr="005854C0">
        <w:rPr>
          <w:rFonts w:cs="Times New Roman"/>
        </w:rPr>
        <w:t>tháng</w:t>
      </w:r>
      <w:proofErr w:type="spellEnd"/>
      <w:r w:rsidRPr="005854C0">
        <w:rPr>
          <w:rFonts w:cs="Times New Roman"/>
        </w:rPr>
        <w:t>)</w:t>
      </w:r>
    </w:p>
    <w:p w14:paraId="6068EAF9" w14:textId="77777777" w:rsidR="00B12EA3" w:rsidRPr="005854C0" w:rsidRDefault="00B12EA3" w:rsidP="00B12EA3">
      <w:pPr>
        <w:spacing w:before="60" w:after="60"/>
        <w:ind w:left="432"/>
        <w:rPr>
          <w:rFonts w:cs="Times New Roman"/>
        </w:rPr>
      </w:pPr>
      <w:r w:rsidRPr="005854C0">
        <w:rPr>
          <w:rFonts w:cs="Times New Roman"/>
        </w:rPr>
        <w:t>- Working Capital Management Model</w:t>
      </w:r>
    </w:p>
    <w:p w14:paraId="340B4699" w14:textId="77777777" w:rsidR="00B12EA3" w:rsidRPr="005854C0" w:rsidRDefault="00B12EA3" w:rsidP="00B12EA3">
      <w:pPr>
        <w:spacing w:before="60" w:after="60"/>
        <w:ind w:left="432"/>
        <w:rPr>
          <w:rFonts w:cs="Times New Roman"/>
        </w:rPr>
      </w:pPr>
    </w:p>
    <w:p w14:paraId="2FA023E4" w14:textId="77777777" w:rsidR="00B12EA3" w:rsidRPr="005854C0" w:rsidRDefault="00B12EA3" w:rsidP="00B12EA3">
      <w:pPr>
        <w:spacing w:before="60" w:after="60"/>
        <w:ind w:left="432"/>
        <w:rPr>
          <w:rFonts w:cs="Times New Roman"/>
        </w:rPr>
      </w:pPr>
      <w:r w:rsidRPr="005854C0">
        <w:rPr>
          <w:rFonts w:cs="Times New Roman"/>
        </w:rPr>
        <w:t>Valuation Models:</w:t>
      </w:r>
    </w:p>
    <w:p w14:paraId="2D8DA02B" w14:textId="77777777" w:rsidR="00B12EA3" w:rsidRPr="005854C0" w:rsidRDefault="00B12EA3" w:rsidP="00B12EA3">
      <w:pPr>
        <w:spacing w:before="60" w:after="60"/>
        <w:ind w:left="432"/>
        <w:rPr>
          <w:rFonts w:cs="Times New Roman"/>
        </w:rPr>
      </w:pPr>
      <w:r w:rsidRPr="005854C0">
        <w:rPr>
          <w:rFonts w:cs="Times New Roman"/>
        </w:rPr>
        <w:t>- Comparable Company Analysis (20 public companies)</w:t>
      </w:r>
    </w:p>
    <w:p w14:paraId="2D467042" w14:textId="77777777" w:rsidR="00B12EA3" w:rsidRPr="005854C0" w:rsidRDefault="00B12EA3" w:rsidP="00B12EA3">
      <w:pPr>
        <w:spacing w:before="60" w:after="60"/>
        <w:ind w:left="432"/>
        <w:rPr>
          <w:rFonts w:cs="Times New Roman"/>
        </w:rPr>
      </w:pPr>
      <w:r w:rsidRPr="005854C0">
        <w:rPr>
          <w:rFonts w:cs="Times New Roman"/>
        </w:rPr>
        <w:t>- Precedent Transaction Analysis (15 M&amp;A deals)</w:t>
      </w:r>
    </w:p>
    <w:p w14:paraId="024D5744" w14:textId="77777777" w:rsidR="00B12EA3" w:rsidRPr="005854C0" w:rsidRDefault="00B12EA3" w:rsidP="00B12EA3">
      <w:pPr>
        <w:spacing w:before="60" w:after="60"/>
        <w:ind w:left="432"/>
        <w:rPr>
          <w:rFonts w:cs="Times New Roman"/>
        </w:rPr>
      </w:pPr>
      <w:r w:rsidRPr="005854C0">
        <w:rPr>
          <w:rFonts w:cs="Times New Roman"/>
        </w:rPr>
        <w:t>- Sum-of-the-Parts Valuation</w:t>
      </w:r>
    </w:p>
    <w:p w14:paraId="6C198386" w14:textId="77777777" w:rsidR="00B12EA3" w:rsidRPr="005854C0" w:rsidRDefault="00B12EA3" w:rsidP="00B12EA3">
      <w:pPr>
        <w:spacing w:before="60" w:after="60"/>
        <w:ind w:left="432"/>
        <w:rPr>
          <w:rFonts w:cs="Times New Roman"/>
        </w:rPr>
      </w:pPr>
      <w:r w:rsidRPr="005854C0">
        <w:rPr>
          <w:rFonts w:cs="Times New Roman"/>
        </w:rPr>
        <w:t>- Real Options Valuation</w:t>
      </w:r>
    </w:p>
    <w:p w14:paraId="29D791E3" w14:textId="77777777" w:rsidR="00B12EA3" w:rsidRPr="005854C0" w:rsidRDefault="00B12EA3" w:rsidP="00B12EA3">
      <w:pPr>
        <w:spacing w:before="60" w:after="60"/>
        <w:ind w:left="432"/>
        <w:rPr>
          <w:rFonts w:cs="Times New Roman"/>
        </w:rPr>
      </w:pPr>
      <w:r w:rsidRPr="005854C0">
        <w:rPr>
          <w:rFonts w:cs="Times New Roman"/>
        </w:rPr>
        <w:t>- Risk-Adjusted NPV Model</w:t>
      </w:r>
    </w:p>
    <w:p w14:paraId="4E0472BA" w14:textId="77777777" w:rsidR="00B12EA3" w:rsidRPr="005854C0" w:rsidRDefault="00B12EA3" w:rsidP="00B12EA3">
      <w:pPr>
        <w:spacing w:before="60" w:after="60"/>
        <w:ind w:left="432"/>
        <w:rPr>
          <w:rFonts w:cs="Times New Roman"/>
        </w:rPr>
      </w:pPr>
    </w:p>
    <w:p w14:paraId="1BB22B6E" w14:textId="77777777" w:rsidR="00B12EA3" w:rsidRPr="005854C0" w:rsidRDefault="00B12EA3" w:rsidP="00B12EA3">
      <w:pPr>
        <w:spacing w:before="60" w:after="60"/>
        <w:ind w:left="432"/>
        <w:rPr>
          <w:rFonts w:cs="Times New Roman"/>
        </w:rPr>
      </w:pPr>
      <w:r w:rsidRPr="005854C0">
        <w:rPr>
          <w:rFonts w:cs="Times New Roman"/>
        </w:rPr>
        <w:t>Risk Models:</w:t>
      </w:r>
    </w:p>
    <w:p w14:paraId="1D38D6FB" w14:textId="77777777" w:rsidR="00B12EA3" w:rsidRPr="005854C0" w:rsidRDefault="00B12EA3" w:rsidP="00B12EA3">
      <w:pPr>
        <w:spacing w:before="60" w:after="60"/>
        <w:ind w:left="432"/>
        <w:rPr>
          <w:rFonts w:cs="Times New Roman"/>
        </w:rPr>
      </w:pPr>
      <w:r w:rsidRPr="005854C0">
        <w:rPr>
          <w:rFonts w:cs="Times New Roman"/>
        </w:rPr>
        <w:t>- Value-at-Risk (</w:t>
      </w:r>
      <w:proofErr w:type="spellStart"/>
      <w:r w:rsidRPr="005854C0">
        <w:rPr>
          <w:rFonts w:cs="Times New Roman"/>
        </w:rPr>
        <w:t>VaR</w:t>
      </w:r>
      <w:proofErr w:type="spellEnd"/>
      <w:r w:rsidRPr="005854C0">
        <w:rPr>
          <w:rFonts w:cs="Times New Roman"/>
        </w:rPr>
        <w:t>) Calculation</w:t>
      </w:r>
    </w:p>
    <w:p w14:paraId="289C219E" w14:textId="77777777" w:rsidR="00B12EA3" w:rsidRPr="005854C0" w:rsidRDefault="00B12EA3" w:rsidP="00B12EA3">
      <w:pPr>
        <w:spacing w:before="60" w:after="60"/>
        <w:ind w:left="432"/>
        <w:rPr>
          <w:rFonts w:cs="Times New Roman"/>
        </w:rPr>
      </w:pPr>
      <w:r w:rsidRPr="005854C0">
        <w:rPr>
          <w:rFonts w:cs="Times New Roman"/>
        </w:rPr>
        <w:t>- Stress Testing Scenarios</w:t>
      </w:r>
    </w:p>
    <w:p w14:paraId="08C27A5A" w14:textId="77777777" w:rsidR="00B12EA3" w:rsidRPr="005854C0" w:rsidRDefault="00B12EA3" w:rsidP="00B12EA3">
      <w:pPr>
        <w:spacing w:before="60" w:after="60"/>
        <w:ind w:left="432"/>
        <w:rPr>
          <w:rFonts w:cs="Times New Roman"/>
        </w:rPr>
      </w:pPr>
      <w:r w:rsidRPr="005854C0">
        <w:rPr>
          <w:rFonts w:cs="Times New Roman"/>
        </w:rPr>
        <w:t>- Credit Risk Assessment</w:t>
      </w:r>
    </w:p>
    <w:p w14:paraId="27DC7AE8" w14:textId="77777777" w:rsidR="00B12EA3" w:rsidRPr="005854C0" w:rsidRDefault="00B12EA3" w:rsidP="00B12EA3">
      <w:pPr>
        <w:spacing w:before="60" w:after="60"/>
        <w:ind w:left="432"/>
        <w:rPr>
          <w:rFonts w:cs="Times New Roman"/>
        </w:rPr>
      </w:pPr>
      <w:r w:rsidRPr="005854C0">
        <w:rPr>
          <w:rFonts w:cs="Times New Roman"/>
        </w:rPr>
        <w:t>- Currency Hedging Strategy</w:t>
      </w:r>
    </w:p>
    <w:p w14:paraId="5063D033" w14:textId="77777777" w:rsidR="00B12EA3" w:rsidRPr="005854C0" w:rsidRDefault="00B12EA3" w:rsidP="00B12EA3">
      <w:pPr>
        <w:spacing w:before="60" w:after="60"/>
        <w:ind w:left="432"/>
        <w:rPr>
          <w:rFonts w:cs="Times New Roman"/>
        </w:rPr>
      </w:pPr>
      <w:r w:rsidRPr="005854C0">
        <w:rPr>
          <w:rFonts w:cs="Times New Roman"/>
        </w:rPr>
        <w:t>- Liquidity Risk Management</w:t>
      </w:r>
    </w:p>
    <w:p w14:paraId="20371E07" w14:textId="77777777" w:rsidR="00B12EA3" w:rsidRPr="005854C0" w:rsidRDefault="00B12EA3" w:rsidP="00B12EA3">
      <w:pPr>
        <w:rPr>
          <w:rFonts w:cs="Times New Roman"/>
        </w:rPr>
      </w:pPr>
    </w:p>
    <w:p w14:paraId="7D87C2CA" w14:textId="77777777" w:rsidR="00B12EA3" w:rsidRPr="005854C0" w:rsidRDefault="00B12EA3" w:rsidP="00B12EA3">
      <w:pPr>
        <w:rPr>
          <w:rFonts w:cs="Times New Roman"/>
        </w:rPr>
      </w:pPr>
      <w:r w:rsidRPr="005854C0">
        <w:rPr>
          <w:rFonts w:cs="Times New Roman"/>
          <w:b/>
        </w:rPr>
        <w:t xml:space="preserve">2. </w:t>
      </w:r>
      <w:proofErr w:type="spellStart"/>
      <w:r w:rsidRPr="005854C0">
        <w:rPr>
          <w:rFonts w:cs="Times New Roman"/>
          <w:b/>
        </w:rPr>
        <w:t>Chuẩn</w:t>
      </w:r>
      <w:proofErr w:type="spellEnd"/>
      <w:r w:rsidRPr="005854C0">
        <w:rPr>
          <w:rFonts w:cs="Times New Roman"/>
          <w:b/>
        </w:rPr>
        <w:t xml:space="preserve"> so </w:t>
      </w:r>
      <w:proofErr w:type="spellStart"/>
      <w:r w:rsidRPr="005854C0">
        <w:rPr>
          <w:rFonts w:cs="Times New Roman"/>
          <w:b/>
        </w:rPr>
        <w:t>sánh</w:t>
      </w:r>
      <w:proofErr w:type="spellEnd"/>
      <w:r w:rsidRPr="005854C0">
        <w:rPr>
          <w:rFonts w:cs="Times New Roman"/>
          <w:b/>
        </w:rPr>
        <w:t xml:space="preserve"> </w:t>
      </w:r>
      <w:proofErr w:type="spellStart"/>
      <w:r w:rsidRPr="005854C0">
        <w:rPr>
          <w:rFonts w:cs="Times New Roman"/>
          <w:b/>
        </w:rPr>
        <w:t>ngành</w:t>
      </w:r>
      <w:proofErr w:type="spellEnd"/>
      <w:r w:rsidRPr="005854C0">
        <w:rPr>
          <w:rFonts w:cs="Times New Roman"/>
          <w:b/>
        </w:rPr>
        <w:t>:</w:t>
      </w:r>
    </w:p>
    <w:p w14:paraId="5C48ADD3" w14:textId="77777777" w:rsidR="00B12EA3" w:rsidRPr="005854C0" w:rsidRDefault="00B12EA3" w:rsidP="00B12EA3">
      <w:pPr>
        <w:spacing w:before="60" w:after="60"/>
        <w:ind w:left="432"/>
        <w:rPr>
          <w:rFonts w:cs="Times New Roman"/>
        </w:rPr>
      </w:pPr>
      <w:r w:rsidRPr="005854C0">
        <w:rPr>
          <w:rFonts w:cs="Times New Roman"/>
        </w:rPr>
        <w:t>Financial Ratios Database:</w:t>
      </w:r>
    </w:p>
    <w:p w14:paraId="6B416DF6" w14:textId="77777777" w:rsidR="00B12EA3" w:rsidRPr="005854C0" w:rsidRDefault="00B12EA3" w:rsidP="00B12EA3">
      <w:pPr>
        <w:spacing w:before="60" w:after="60"/>
        <w:ind w:left="432"/>
        <w:rPr>
          <w:rFonts w:cs="Times New Roman"/>
        </w:rPr>
      </w:pPr>
      <w:r w:rsidRPr="005854C0">
        <w:rPr>
          <w:rFonts w:cs="Times New Roman"/>
        </w:rPr>
        <w:t>- Profitability ratios: 50+ companies</w:t>
      </w:r>
    </w:p>
    <w:p w14:paraId="48246F4D" w14:textId="77777777" w:rsidR="00B12EA3" w:rsidRPr="005854C0" w:rsidRDefault="00B12EA3" w:rsidP="00B12EA3">
      <w:pPr>
        <w:spacing w:before="60" w:after="60"/>
        <w:ind w:left="432"/>
        <w:rPr>
          <w:rFonts w:cs="Times New Roman"/>
        </w:rPr>
      </w:pPr>
      <w:r w:rsidRPr="005854C0">
        <w:rPr>
          <w:rFonts w:cs="Times New Roman"/>
        </w:rPr>
        <w:t>- Efficiency ratios: Industry averages</w:t>
      </w:r>
    </w:p>
    <w:p w14:paraId="38CEBD68" w14:textId="77777777" w:rsidR="00B12EA3" w:rsidRPr="005854C0" w:rsidRDefault="00B12EA3" w:rsidP="00B12EA3">
      <w:pPr>
        <w:spacing w:before="60" w:after="60"/>
        <w:ind w:left="432"/>
        <w:rPr>
          <w:rFonts w:cs="Times New Roman"/>
        </w:rPr>
      </w:pPr>
      <w:r w:rsidRPr="005854C0">
        <w:rPr>
          <w:rFonts w:cs="Times New Roman"/>
        </w:rPr>
        <w:t>- Leverage ratios: Risk assessment</w:t>
      </w:r>
    </w:p>
    <w:p w14:paraId="6E450FDA" w14:textId="77777777" w:rsidR="00B12EA3" w:rsidRPr="005854C0" w:rsidRDefault="00B12EA3" w:rsidP="00B12EA3">
      <w:pPr>
        <w:spacing w:before="60" w:after="60"/>
        <w:ind w:left="432"/>
        <w:rPr>
          <w:rFonts w:cs="Times New Roman"/>
        </w:rPr>
      </w:pPr>
      <w:r w:rsidRPr="005854C0">
        <w:rPr>
          <w:rFonts w:cs="Times New Roman"/>
        </w:rPr>
        <w:t>- Valuation multiples: P/E, EV/EBITDA</w:t>
      </w:r>
    </w:p>
    <w:p w14:paraId="6A7E0C90" w14:textId="77777777" w:rsidR="00B12EA3" w:rsidRPr="005854C0" w:rsidRDefault="00B12EA3" w:rsidP="00B12EA3">
      <w:pPr>
        <w:spacing w:before="60" w:after="60"/>
        <w:ind w:left="432"/>
        <w:rPr>
          <w:rFonts w:cs="Times New Roman"/>
        </w:rPr>
      </w:pPr>
      <w:r w:rsidRPr="005854C0">
        <w:rPr>
          <w:rFonts w:cs="Times New Roman"/>
        </w:rPr>
        <w:t>- Growth rates: Revenue, EBITDA, margins</w:t>
      </w:r>
    </w:p>
    <w:p w14:paraId="00B4DF96" w14:textId="77777777" w:rsidR="00B12EA3" w:rsidRPr="005854C0" w:rsidRDefault="00B12EA3" w:rsidP="00B12EA3">
      <w:pPr>
        <w:spacing w:before="60" w:after="60"/>
        <w:ind w:left="432"/>
        <w:rPr>
          <w:rFonts w:cs="Times New Roman"/>
        </w:rPr>
      </w:pPr>
    </w:p>
    <w:p w14:paraId="35F226DB" w14:textId="77777777" w:rsidR="00B12EA3" w:rsidRPr="005854C0" w:rsidRDefault="00B12EA3" w:rsidP="00B12EA3">
      <w:pPr>
        <w:spacing w:before="60" w:after="60"/>
        <w:ind w:left="432"/>
        <w:rPr>
          <w:rFonts w:cs="Times New Roman"/>
        </w:rPr>
      </w:pPr>
      <w:r w:rsidRPr="005854C0">
        <w:rPr>
          <w:rFonts w:cs="Times New Roman"/>
        </w:rPr>
        <w:t>Operational Metrics:</w:t>
      </w:r>
    </w:p>
    <w:p w14:paraId="25C95D3A"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quả</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Tiêu</w:t>
      </w:r>
      <w:proofErr w:type="spellEnd"/>
      <w:r w:rsidRPr="005854C0">
        <w:rPr>
          <w:rFonts w:cs="Times New Roman"/>
        </w:rPr>
        <w:t xml:space="preserve"> </w:t>
      </w:r>
      <w:proofErr w:type="spellStart"/>
      <w:r w:rsidRPr="005854C0">
        <w:rPr>
          <w:rFonts w:cs="Times New Roman"/>
        </w:rPr>
        <w:t>chuẩn</w:t>
      </w:r>
      <w:proofErr w:type="spellEnd"/>
      <w:r w:rsidRPr="005854C0">
        <w:rPr>
          <w:rFonts w:cs="Times New Roman"/>
        </w:rPr>
        <w:t xml:space="preserve"> </w:t>
      </w:r>
      <w:proofErr w:type="spellStart"/>
      <w:r w:rsidRPr="005854C0">
        <w:rPr>
          <w:rFonts w:cs="Times New Roman"/>
        </w:rPr>
        <w:t>hiệu</w:t>
      </w:r>
      <w:proofErr w:type="spellEnd"/>
      <w:r w:rsidRPr="005854C0">
        <w:rPr>
          <w:rFonts w:cs="Times New Roman"/>
        </w:rPr>
        <w:t xml:space="preserve"> </w:t>
      </w:r>
      <w:proofErr w:type="spellStart"/>
      <w:r w:rsidRPr="005854C0">
        <w:rPr>
          <w:rFonts w:cs="Times New Roman"/>
        </w:rPr>
        <w:t>suất</w:t>
      </w:r>
      <w:proofErr w:type="spellEnd"/>
      <w:r w:rsidRPr="005854C0">
        <w:rPr>
          <w:rFonts w:cs="Times New Roman"/>
        </w:rPr>
        <w:t xml:space="preserve"> </w:t>
      </w: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thể</w:t>
      </w:r>
      <w:proofErr w:type="spellEnd"/>
      <w:r w:rsidRPr="005854C0">
        <w:rPr>
          <w:rFonts w:cs="Times New Roman"/>
        </w:rPr>
        <w:t xml:space="preserve"> </w:t>
      </w: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bị</w:t>
      </w:r>
      <w:proofErr w:type="spellEnd"/>
    </w:p>
    <w:p w14:paraId="390A4BD1" w14:textId="77777777" w:rsidR="00B12EA3" w:rsidRPr="005854C0" w:rsidRDefault="00B12EA3" w:rsidP="00B12EA3">
      <w:pPr>
        <w:spacing w:before="60" w:after="60"/>
        <w:ind w:left="432"/>
        <w:rPr>
          <w:rFonts w:cs="Times New Roman"/>
        </w:rPr>
      </w:pPr>
      <w:r w:rsidRPr="005854C0">
        <w:rPr>
          <w:rFonts w:cs="Times New Roman"/>
        </w:rPr>
        <w:t>- R&amp;D intensity: % of revenue comparison</w:t>
      </w:r>
    </w:p>
    <w:p w14:paraId="5B0B7148" w14:textId="77777777" w:rsidR="00B12EA3" w:rsidRPr="005854C0" w:rsidRDefault="00B12EA3" w:rsidP="00B12EA3">
      <w:pPr>
        <w:spacing w:before="60" w:after="60"/>
        <w:ind w:left="432"/>
        <w:rPr>
          <w:rFonts w:cs="Times New Roman"/>
        </w:rPr>
      </w:pPr>
      <w:r w:rsidRPr="005854C0">
        <w:rPr>
          <w:rFonts w:cs="Times New Roman"/>
        </w:rPr>
        <w:t>- Sales productivity: Revenue per employee</w:t>
      </w:r>
    </w:p>
    <w:p w14:paraId="6105C79F" w14:textId="77777777" w:rsidR="00B12EA3" w:rsidRPr="005854C0" w:rsidRDefault="00B12EA3" w:rsidP="00B12EA3">
      <w:pPr>
        <w:spacing w:before="60" w:after="60"/>
        <w:ind w:left="432"/>
        <w:rPr>
          <w:rFonts w:cs="Times New Roman"/>
        </w:rPr>
      </w:pPr>
      <w:r w:rsidRPr="005854C0">
        <w:rPr>
          <w:rFonts w:cs="Times New Roman"/>
        </w:rPr>
        <w:t>- Customer metrics: Acquisition cost, LTV</w:t>
      </w:r>
    </w:p>
    <w:p w14:paraId="35C81141" w14:textId="77777777" w:rsidR="00B12EA3" w:rsidRPr="005854C0" w:rsidRDefault="00B12EA3" w:rsidP="00B12EA3">
      <w:pPr>
        <w:spacing w:before="60" w:after="60"/>
        <w:ind w:left="432"/>
        <w:rPr>
          <w:rFonts w:cs="Times New Roman"/>
        </w:rPr>
      </w:pPr>
      <w:r w:rsidRPr="005854C0">
        <w:rPr>
          <w:rFonts w:cs="Times New Roman"/>
        </w:rPr>
        <w:t>- Quality metrics: Defect rates, returns</w:t>
      </w:r>
    </w:p>
    <w:p w14:paraId="574AB311" w14:textId="77777777" w:rsidR="00B12EA3" w:rsidRPr="005854C0" w:rsidRDefault="00B12EA3" w:rsidP="00B12EA3">
      <w:pPr>
        <w:rPr>
          <w:rFonts w:cs="Times New Roman"/>
        </w:rPr>
      </w:pPr>
    </w:p>
    <w:p w14:paraId="67C485D0" w14:textId="77777777" w:rsidR="00B12EA3" w:rsidRPr="005854C0" w:rsidRDefault="00B12EA3" w:rsidP="00B12EA3">
      <w:pPr>
        <w:pStyle w:val="Heading4"/>
        <w:rPr>
          <w:rFonts w:ascii="Times New Roman" w:hAnsi="Times New Roman" w:cs="Times New Roman"/>
        </w:rPr>
      </w:pPr>
      <w:r w:rsidRPr="005854C0">
        <w:rPr>
          <w:rFonts w:ascii="Times New Roman" w:hAnsi="Times New Roman" w:cs="Times New Roman"/>
        </w:rPr>
        <w:t xml:space="preserve">E) Contacts </w:t>
      </w:r>
      <w:proofErr w:type="spellStart"/>
      <w:r w:rsidRPr="005854C0">
        <w:rPr>
          <w:rFonts w:ascii="Times New Roman" w:hAnsi="Times New Roman" w:cs="Times New Roman"/>
        </w:rPr>
        <w:t>và</w:t>
      </w:r>
      <w:proofErr w:type="spellEnd"/>
      <w:r w:rsidRPr="005854C0">
        <w:rPr>
          <w:rFonts w:ascii="Times New Roman" w:hAnsi="Times New Roman" w:cs="Times New Roman"/>
        </w:rPr>
        <w:t xml:space="preserve"> Partnership Information:</w:t>
      </w:r>
    </w:p>
    <w:p w14:paraId="794E7951" w14:textId="77777777" w:rsidR="00B12EA3" w:rsidRPr="005854C0" w:rsidRDefault="00B12EA3" w:rsidP="00B12EA3">
      <w:pPr>
        <w:rPr>
          <w:rFonts w:cs="Times New Roman"/>
        </w:rPr>
      </w:pPr>
    </w:p>
    <w:p w14:paraId="529102D3" w14:textId="77777777" w:rsidR="00B12EA3" w:rsidRPr="005854C0" w:rsidRDefault="00B12EA3" w:rsidP="00B12EA3">
      <w:pPr>
        <w:rPr>
          <w:rFonts w:cs="Times New Roman"/>
        </w:rPr>
      </w:pPr>
      <w:r w:rsidRPr="005854C0">
        <w:rPr>
          <w:rFonts w:cs="Times New Roman"/>
          <w:b/>
        </w:rPr>
        <w:t xml:space="preserve"> DANH BẠ CÁC BÊN LIÊN QUAN:</w:t>
      </w:r>
    </w:p>
    <w:p w14:paraId="20262FCC" w14:textId="77777777" w:rsidR="00B12EA3" w:rsidRPr="005854C0" w:rsidRDefault="00B12EA3" w:rsidP="00B12EA3">
      <w:pPr>
        <w:rPr>
          <w:rFonts w:cs="Times New Roman"/>
        </w:rPr>
      </w:pPr>
    </w:p>
    <w:p w14:paraId="74046219" w14:textId="77777777" w:rsidR="00B12EA3" w:rsidRPr="005854C0" w:rsidRDefault="00B12EA3" w:rsidP="00B12EA3">
      <w:pPr>
        <w:rPr>
          <w:rFonts w:cs="Times New Roman"/>
        </w:rPr>
      </w:pPr>
      <w:r w:rsidRPr="005854C0">
        <w:rPr>
          <w:rFonts w:cs="Times New Roman"/>
          <w:b/>
        </w:rPr>
        <w:t xml:space="preserve">1. </w:t>
      </w:r>
      <w:proofErr w:type="spellStart"/>
      <w:r w:rsidRPr="005854C0">
        <w:rPr>
          <w:rFonts w:cs="Times New Roman"/>
          <w:b/>
        </w:rPr>
        <w:t>Cơ</w:t>
      </w:r>
      <w:proofErr w:type="spellEnd"/>
      <w:r w:rsidRPr="005854C0">
        <w:rPr>
          <w:rFonts w:cs="Times New Roman"/>
          <w:b/>
        </w:rPr>
        <w:t xml:space="preserve"> </w:t>
      </w:r>
      <w:proofErr w:type="spellStart"/>
      <w:r w:rsidRPr="005854C0">
        <w:rPr>
          <w:rFonts w:cs="Times New Roman"/>
          <w:b/>
        </w:rPr>
        <w:t>quan</w:t>
      </w:r>
      <w:proofErr w:type="spellEnd"/>
      <w:r w:rsidRPr="005854C0">
        <w:rPr>
          <w:rFonts w:cs="Times New Roman"/>
          <w:b/>
        </w:rPr>
        <w:t xml:space="preserve"> </w:t>
      </w:r>
      <w:proofErr w:type="spellStart"/>
      <w:r w:rsidRPr="005854C0">
        <w:rPr>
          <w:rFonts w:cs="Times New Roman"/>
          <w:b/>
        </w:rPr>
        <w:t>quản</w:t>
      </w:r>
      <w:proofErr w:type="spellEnd"/>
      <w:r w:rsidRPr="005854C0">
        <w:rPr>
          <w:rFonts w:cs="Times New Roman"/>
          <w:b/>
        </w:rPr>
        <w:t xml:space="preserve"> </w:t>
      </w:r>
      <w:proofErr w:type="spellStart"/>
      <w:r w:rsidRPr="005854C0">
        <w:rPr>
          <w:rFonts w:cs="Times New Roman"/>
          <w:b/>
        </w:rPr>
        <w:t>lý</w:t>
      </w:r>
      <w:proofErr w:type="spellEnd"/>
      <w:r w:rsidRPr="005854C0">
        <w:rPr>
          <w:rFonts w:cs="Times New Roman"/>
          <w:b/>
        </w:rPr>
        <w:t xml:space="preserve"> </w:t>
      </w:r>
      <w:proofErr w:type="spellStart"/>
      <w:r w:rsidRPr="005854C0">
        <w:rPr>
          <w:rFonts w:cs="Times New Roman"/>
          <w:b/>
        </w:rPr>
        <w:t>nhà</w:t>
      </w:r>
      <w:proofErr w:type="spellEnd"/>
      <w:r w:rsidRPr="005854C0">
        <w:rPr>
          <w:rFonts w:cs="Times New Roman"/>
          <w:b/>
        </w:rPr>
        <w:t xml:space="preserve"> </w:t>
      </w:r>
      <w:proofErr w:type="spellStart"/>
      <w:r w:rsidRPr="005854C0">
        <w:rPr>
          <w:rFonts w:cs="Times New Roman"/>
          <w:b/>
        </w:rPr>
        <w:t>nước</w:t>
      </w:r>
      <w:proofErr w:type="spellEnd"/>
      <w:r w:rsidRPr="005854C0">
        <w:rPr>
          <w:rFonts w:cs="Times New Roman"/>
          <w:b/>
        </w:rPr>
        <w:t>:</w:t>
      </w:r>
    </w:p>
    <w:p w14:paraId="673453BD" w14:textId="77777777" w:rsidR="00B12EA3" w:rsidRPr="005854C0" w:rsidRDefault="00B12EA3" w:rsidP="00B12EA3">
      <w:pPr>
        <w:spacing w:before="60" w:after="60"/>
        <w:ind w:left="432"/>
        <w:rPr>
          <w:rFonts w:cs="Times New Roman"/>
        </w:rPr>
      </w:pPr>
      <w:r w:rsidRPr="005854C0">
        <w:rPr>
          <w:rFonts w:cs="Times New Roman"/>
        </w:rPr>
        <w:t>Central Government:</w:t>
      </w:r>
    </w:p>
    <w:p w14:paraId="5D7D60D6" w14:textId="77777777" w:rsidR="00B12EA3" w:rsidRPr="005854C0" w:rsidRDefault="00B12EA3" w:rsidP="00B12EA3">
      <w:pPr>
        <w:spacing w:before="60" w:after="60"/>
        <w:ind w:left="432"/>
        <w:rPr>
          <w:rFonts w:cs="Times New Roman"/>
        </w:rPr>
      </w:pPr>
      <w:r w:rsidRPr="005854C0">
        <w:rPr>
          <w:rFonts w:cs="Times New Roman"/>
        </w:rPr>
        <w:t>- Ministry of Planning &amp; Investment: Project approval authority</w:t>
      </w:r>
    </w:p>
    <w:p w14:paraId="2DF8D027" w14:textId="77777777" w:rsidR="00B12EA3" w:rsidRPr="005854C0" w:rsidRDefault="00B12EA3" w:rsidP="00B12EA3">
      <w:pPr>
        <w:spacing w:before="60" w:after="60"/>
        <w:ind w:left="432"/>
        <w:rPr>
          <w:rFonts w:cs="Times New Roman"/>
        </w:rPr>
      </w:pPr>
      <w:r w:rsidRPr="005854C0">
        <w:rPr>
          <w:rFonts w:cs="Times New Roman"/>
        </w:rPr>
        <w:t>- Ministry of Science &amp; Technology: R&amp;D support programs</w:t>
      </w:r>
    </w:p>
    <w:p w14:paraId="3D563CEA"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Bộ</w:t>
      </w:r>
      <w:proofErr w:type="spellEnd"/>
      <w:r w:rsidRPr="005854C0">
        <w:rPr>
          <w:rFonts w:cs="Times New Roman"/>
        </w:rPr>
        <w:t xml:space="preserve"> Công </w:t>
      </w:r>
      <w:proofErr w:type="spellStart"/>
      <w:r w:rsidRPr="005854C0">
        <w:rPr>
          <w:rFonts w:cs="Times New Roman"/>
        </w:rPr>
        <w:t>Thương</w:t>
      </w:r>
      <w:proofErr w:type="spellEnd"/>
      <w:r w:rsidRPr="005854C0">
        <w:rPr>
          <w:rFonts w:cs="Times New Roman"/>
        </w:rPr>
        <w:t xml:space="preserve">: </w:t>
      </w:r>
      <w:proofErr w:type="spellStart"/>
      <w:r w:rsidRPr="005854C0">
        <w:rPr>
          <w:rFonts w:cs="Times New Roman"/>
        </w:rPr>
        <w:t>Chính</w:t>
      </w:r>
      <w:proofErr w:type="spellEnd"/>
      <w:r w:rsidRPr="005854C0">
        <w:rPr>
          <w:rFonts w:cs="Times New Roman"/>
        </w:rPr>
        <w:t xml:space="preserve"> </w:t>
      </w:r>
      <w:proofErr w:type="spellStart"/>
      <w:r w:rsidRPr="005854C0">
        <w:rPr>
          <w:rFonts w:cs="Times New Roman"/>
        </w:rPr>
        <w:t>sách</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p>
    <w:p w14:paraId="306BA132" w14:textId="77777777" w:rsidR="00B12EA3" w:rsidRPr="005854C0" w:rsidRDefault="00B12EA3" w:rsidP="00B12EA3">
      <w:pPr>
        <w:spacing w:before="60" w:after="60"/>
        <w:ind w:left="432"/>
        <w:rPr>
          <w:rFonts w:cs="Times New Roman"/>
        </w:rPr>
      </w:pPr>
      <w:r w:rsidRPr="005854C0">
        <w:rPr>
          <w:rFonts w:cs="Times New Roman"/>
        </w:rPr>
        <w:t>- Ministry of Natural Resources &amp; Environment: Environmental permits</w:t>
      </w:r>
    </w:p>
    <w:p w14:paraId="2C13B9E1" w14:textId="77777777" w:rsidR="00B12EA3" w:rsidRPr="005854C0" w:rsidRDefault="00B12EA3" w:rsidP="00B12EA3">
      <w:pPr>
        <w:spacing w:before="60" w:after="60"/>
        <w:ind w:left="432"/>
        <w:rPr>
          <w:rFonts w:cs="Times New Roman"/>
        </w:rPr>
      </w:pPr>
      <w:r w:rsidRPr="005854C0">
        <w:rPr>
          <w:rFonts w:cs="Times New Roman"/>
        </w:rPr>
        <w:t>- State Bank of Vietnam: Monetary policy, Interest rates</w:t>
      </w:r>
    </w:p>
    <w:p w14:paraId="0BCEC7DB" w14:textId="77777777" w:rsidR="00B12EA3" w:rsidRPr="005854C0" w:rsidRDefault="00B12EA3" w:rsidP="00B12EA3">
      <w:pPr>
        <w:spacing w:before="60" w:after="60"/>
        <w:ind w:left="432"/>
        <w:rPr>
          <w:rFonts w:cs="Times New Roman"/>
        </w:rPr>
      </w:pPr>
    </w:p>
    <w:p w14:paraId="16D5CB3E" w14:textId="77777777" w:rsidR="00B12EA3" w:rsidRPr="005854C0" w:rsidRDefault="00B12EA3" w:rsidP="00B12EA3">
      <w:pPr>
        <w:spacing w:before="60" w:after="60"/>
        <w:ind w:left="432"/>
        <w:rPr>
          <w:rFonts w:cs="Times New Roman"/>
        </w:rPr>
      </w:pPr>
      <w:r w:rsidRPr="005854C0">
        <w:rPr>
          <w:rFonts w:cs="Times New Roman"/>
        </w:rPr>
        <w:t>Local Government:</w:t>
      </w:r>
    </w:p>
    <w:p w14:paraId="22E2C338" w14:textId="77777777" w:rsidR="00B12EA3" w:rsidRPr="005854C0" w:rsidRDefault="00B12EA3" w:rsidP="00B12EA3">
      <w:pPr>
        <w:spacing w:before="60" w:after="60"/>
        <w:ind w:left="432"/>
        <w:rPr>
          <w:rFonts w:cs="Times New Roman"/>
        </w:rPr>
      </w:pPr>
      <w:r w:rsidRPr="005854C0">
        <w:rPr>
          <w:rFonts w:cs="Times New Roman"/>
        </w:rPr>
        <w:t>- Ho Chi Minh City People's Committee: Local permits</w:t>
      </w:r>
    </w:p>
    <w:p w14:paraId="70680FEF" w14:textId="77777777" w:rsidR="00B12EA3" w:rsidRPr="005854C0" w:rsidRDefault="00B12EA3" w:rsidP="00B12EA3">
      <w:pPr>
        <w:spacing w:before="60" w:after="60"/>
        <w:ind w:left="432"/>
        <w:rPr>
          <w:rFonts w:cs="Times New Roman"/>
        </w:rPr>
      </w:pPr>
      <w:r w:rsidRPr="005854C0">
        <w:rPr>
          <w:rFonts w:cs="Times New Roman"/>
        </w:rPr>
        <w:t>- Department of Planning &amp; Investment: Investment certificate</w:t>
      </w:r>
    </w:p>
    <w:p w14:paraId="633846CC" w14:textId="77777777" w:rsidR="00B12EA3" w:rsidRPr="005854C0" w:rsidRDefault="00B12EA3" w:rsidP="00B12EA3">
      <w:pPr>
        <w:spacing w:before="60" w:after="60"/>
        <w:ind w:left="432"/>
        <w:rPr>
          <w:rFonts w:cs="Times New Roman"/>
        </w:rPr>
      </w:pPr>
      <w:r w:rsidRPr="005854C0">
        <w:rPr>
          <w:rFonts w:cs="Times New Roman"/>
        </w:rPr>
        <w:t>- Department of Science &amp; Technology: Technology verification</w:t>
      </w:r>
    </w:p>
    <w:p w14:paraId="0100ED6F" w14:textId="77777777" w:rsidR="00B12EA3" w:rsidRPr="005854C0" w:rsidRDefault="00B12EA3" w:rsidP="00B12EA3">
      <w:pPr>
        <w:spacing w:before="60" w:after="60"/>
        <w:ind w:left="432"/>
        <w:rPr>
          <w:rFonts w:cs="Times New Roman"/>
        </w:rPr>
      </w:pPr>
      <w:r w:rsidRPr="005854C0">
        <w:rPr>
          <w:rFonts w:cs="Times New Roman"/>
        </w:rPr>
        <w:t>- Department of Natural Resources &amp; Environment: EIA approval</w:t>
      </w:r>
    </w:p>
    <w:p w14:paraId="1BA16F54" w14:textId="77777777" w:rsidR="00B12EA3" w:rsidRPr="005854C0" w:rsidRDefault="00B12EA3" w:rsidP="00B12EA3">
      <w:pPr>
        <w:spacing w:before="60" w:after="60"/>
        <w:ind w:left="432"/>
        <w:rPr>
          <w:rFonts w:cs="Times New Roman"/>
        </w:rPr>
      </w:pPr>
      <w:r w:rsidRPr="005854C0">
        <w:rPr>
          <w:rFonts w:cs="Times New Roman"/>
        </w:rPr>
        <w:t>- Industrial Zone Management: Facility operations</w:t>
      </w:r>
    </w:p>
    <w:p w14:paraId="1B389F3E" w14:textId="77777777" w:rsidR="00B12EA3" w:rsidRPr="005854C0" w:rsidRDefault="00B12EA3" w:rsidP="00B12EA3">
      <w:pPr>
        <w:rPr>
          <w:rFonts w:cs="Times New Roman"/>
        </w:rPr>
      </w:pPr>
    </w:p>
    <w:p w14:paraId="6641D591" w14:textId="77777777" w:rsidR="00B12EA3" w:rsidRPr="005854C0" w:rsidRDefault="00B12EA3" w:rsidP="00B12EA3">
      <w:pPr>
        <w:rPr>
          <w:rFonts w:cs="Times New Roman"/>
        </w:rPr>
      </w:pPr>
      <w:r w:rsidRPr="005854C0">
        <w:rPr>
          <w:rFonts w:cs="Times New Roman"/>
          <w:b/>
        </w:rPr>
        <w:t xml:space="preserve">2. </w:t>
      </w:r>
      <w:proofErr w:type="spellStart"/>
      <w:r w:rsidRPr="005854C0">
        <w:rPr>
          <w:rFonts w:cs="Times New Roman"/>
          <w:b/>
        </w:rPr>
        <w:t>Đối</w:t>
      </w:r>
      <w:proofErr w:type="spellEnd"/>
      <w:r w:rsidRPr="005854C0">
        <w:rPr>
          <w:rFonts w:cs="Times New Roman"/>
          <w:b/>
        </w:rPr>
        <w:t xml:space="preserve"> </w:t>
      </w:r>
      <w:proofErr w:type="spellStart"/>
      <w:r w:rsidRPr="005854C0">
        <w:rPr>
          <w:rFonts w:cs="Times New Roman"/>
          <w:b/>
        </w:rPr>
        <w:t>tác</w:t>
      </w:r>
      <w:proofErr w:type="spellEnd"/>
      <w:r w:rsidRPr="005854C0">
        <w:rPr>
          <w:rFonts w:cs="Times New Roman"/>
          <w:b/>
        </w:rPr>
        <w:t xml:space="preserve"> </w:t>
      </w:r>
      <w:proofErr w:type="spellStart"/>
      <w:r w:rsidRPr="005854C0">
        <w:rPr>
          <w:rFonts w:cs="Times New Roman"/>
          <w:b/>
        </w:rPr>
        <w:t>công</w:t>
      </w:r>
      <w:proofErr w:type="spellEnd"/>
      <w:r w:rsidRPr="005854C0">
        <w:rPr>
          <w:rFonts w:cs="Times New Roman"/>
          <w:b/>
        </w:rPr>
        <w:t xml:space="preserve"> </w:t>
      </w:r>
      <w:proofErr w:type="spellStart"/>
      <w:r w:rsidRPr="005854C0">
        <w:rPr>
          <w:rFonts w:cs="Times New Roman"/>
          <w:b/>
        </w:rPr>
        <w:t>nghệ</w:t>
      </w:r>
      <w:proofErr w:type="spellEnd"/>
      <w:r w:rsidRPr="005854C0">
        <w:rPr>
          <w:rFonts w:cs="Times New Roman"/>
          <w:b/>
        </w:rPr>
        <w:t>:</w:t>
      </w:r>
    </w:p>
    <w:p w14:paraId="06AAFB2D" w14:textId="77777777" w:rsidR="00B12EA3" w:rsidRPr="005854C0" w:rsidRDefault="00B12EA3" w:rsidP="00B12EA3">
      <w:pPr>
        <w:spacing w:before="60" w:after="60"/>
        <w:ind w:left="432"/>
        <w:rPr>
          <w:rFonts w:cs="Times New Roman"/>
        </w:rPr>
      </w:pPr>
      <w:r w:rsidRPr="005854C0">
        <w:rPr>
          <w:rFonts w:cs="Times New Roman"/>
        </w:rPr>
        <w:t>International Partners:</w:t>
      </w:r>
    </w:p>
    <w:p w14:paraId="6872A0E5" w14:textId="77777777" w:rsidR="00B12EA3" w:rsidRPr="005854C0" w:rsidRDefault="00B12EA3" w:rsidP="00B12EA3">
      <w:pPr>
        <w:spacing w:before="60" w:after="60"/>
        <w:ind w:left="432"/>
        <w:rPr>
          <w:rFonts w:cs="Times New Roman"/>
        </w:rPr>
      </w:pPr>
      <w:r w:rsidRPr="005854C0">
        <w:rPr>
          <w:rFonts w:cs="Times New Roman"/>
        </w:rPr>
        <w:t>- KUKA Robotics (Germany): Robot technology transfer</w:t>
      </w:r>
    </w:p>
    <w:p w14:paraId="10937033" w14:textId="77777777" w:rsidR="00B12EA3" w:rsidRPr="005854C0" w:rsidRDefault="00B12EA3" w:rsidP="00B12EA3">
      <w:pPr>
        <w:spacing w:before="60" w:after="60"/>
        <w:ind w:left="432"/>
        <w:rPr>
          <w:rFonts w:cs="Times New Roman"/>
        </w:rPr>
      </w:pPr>
      <w:r w:rsidRPr="005854C0">
        <w:rPr>
          <w:rFonts w:cs="Times New Roman"/>
        </w:rPr>
        <w:t>- Siemens (Germany): Industrial automation consultation</w:t>
      </w:r>
    </w:p>
    <w:p w14:paraId="03440370" w14:textId="77777777" w:rsidR="00B12EA3" w:rsidRPr="005854C0" w:rsidRDefault="00B12EA3" w:rsidP="00B12EA3">
      <w:pPr>
        <w:spacing w:before="60" w:after="60"/>
        <w:ind w:left="432"/>
        <w:rPr>
          <w:rFonts w:cs="Times New Roman"/>
        </w:rPr>
      </w:pPr>
      <w:r w:rsidRPr="005854C0">
        <w:rPr>
          <w:rFonts w:cs="Times New Roman"/>
        </w:rPr>
        <w:t>- ARM Holdings (UK): Processor architecture licensing</w:t>
      </w:r>
    </w:p>
    <w:p w14:paraId="634487EC" w14:textId="77777777" w:rsidR="00B12EA3" w:rsidRPr="005854C0" w:rsidRDefault="00B12EA3" w:rsidP="00B12EA3">
      <w:pPr>
        <w:spacing w:before="60" w:after="60"/>
        <w:ind w:left="432"/>
        <w:rPr>
          <w:rFonts w:cs="Times New Roman"/>
        </w:rPr>
      </w:pPr>
      <w:r w:rsidRPr="005854C0">
        <w:rPr>
          <w:rFonts w:cs="Times New Roman"/>
        </w:rPr>
        <w:t>- Qualcomm (USA): 5G modem technology</w:t>
      </w:r>
    </w:p>
    <w:p w14:paraId="571F5754" w14:textId="77777777" w:rsidR="00B12EA3" w:rsidRPr="005854C0" w:rsidRDefault="00B12EA3" w:rsidP="00B12EA3">
      <w:pPr>
        <w:spacing w:before="60" w:after="60"/>
        <w:ind w:left="432"/>
        <w:rPr>
          <w:rFonts w:cs="Times New Roman"/>
        </w:rPr>
      </w:pPr>
      <w:r w:rsidRPr="005854C0">
        <w:rPr>
          <w:rFonts w:cs="Times New Roman"/>
        </w:rPr>
        <w:t>- Microsoft (USA): Cloud platform partnership</w:t>
      </w:r>
    </w:p>
    <w:p w14:paraId="68662640" w14:textId="77777777" w:rsidR="00B12EA3" w:rsidRPr="005854C0" w:rsidRDefault="00B12EA3" w:rsidP="00B12EA3">
      <w:pPr>
        <w:spacing w:before="60" w:after="60"/>
        <w:ind w:left="432"/>
        <w:rPr>
          <w:rFonts w:cs="Times New Roman"/>
        </w:rPr>
      </w:pPr>
    </w:p>
    <w:p w14:paraId="31D6654E" w14:textId="77777777" w:rsidR="00B12EA3" w:rsidRPr="005854C0" w:rsidRDefault="00B12EA3" w:rsidP="00B12EA3">
      <w:pPr>
        <w:spacing w:before="60" w:after="60"/>
        <w:ind w:left="432"/>
        <w:rPr>
          <w:rFonts w:cs="Times New Roman"/>
        </w:rPr>
      </w:pPr>
      <w:r w:rsidRPr="005854C0">
        <w:rPr>
          <w:rFonts w:cs="Times New Roman"/>
        </w:rPr>
        <w:t>Regional Partners:</w:t>
      </w:r>
    </w:p>
    <w:p w14:paraId="08F92513" w14:textId="77777777" w:rsidR="00B12EA3" w:rsidRPr="005854C0" w:rsidRDefault="00B12EA3" w:rsidP="00B12EA3">
      <w:pPr>
        <w:spacing w:before="60" w:after="60"/>
        <w:ind w:left="432"/>
        <w:rPr>
          <w:rFonts w:cs="Times New Roman"/>
        </w:rPr>
      </w:pPr>
      <w:r w:rsidRPr="005854C0">
        <w:rPr>
          <w:rFonts w:cs="Times New Roman"/>
        </w:rPr>
        <w:t>- Singapore Economic Development Board: Regional expansion</w:t>
      </w:r>
    </w:p>
    <w:p w14:paraId="5910052B" w14:textId="77777777" w:rsidR="00B12EA3" w:rsidRPr="005854C0" w:rsidRDefault="00B12EA3" w:rsidP="00B12EA3">
      <w:pPr>
        <w:spacing w:before="60" w:after="60"/>
        <w:ind w:left="432"/>
        <w:rPr>
          <w:rFonts w:cs="Times New Roman"/>
        </w:rPr>
      </w:pPr>
      <w:r w:rsidRPr="005854C0">
        <w:rPr>
          <w:rFonts w:cs="Times New Roman"/>
        </w:rPr>
        <w:t>- Malaysia Digital Economy Corporation: Technology collaboration</w:t>
      </w:r>
    </w:p>
    <w:p w14:paraId="56A33676" w14:textId="77777777" w:rsidR="00B12EA3" w:rsidRPr="005854C0" w:rsidRDefault="00B12EA3" w:rsidP="00B12EA3">
      <w:pPr>
        <w:spacing w:before="60" w:after="60"/>
        <w:ind w:left="432"/>
        <w:rPr>
          <w:rFonts w:cs="Times New Roman"/>
        </w:rPr>
      </w:pPr>
      <w:r w:rsidRPr="005854C0">
        <w:rPr>
          <w:rFonts w:cs="Times New Roman"/>
        </w:rPr>
        <w:t>- Thailand Board of Investment: Market entry support</w:t>
      </w:r>
    </w:p>
    <w:p w14:paraId="4E6D1FAA" w14:textId="77777777" w:rsidR="00B12EA3" w:rsidRPr="005854C0" w:rsidRDefault="00B12EA3" w:rsidP="00B12EA3">
      <w:pPr>
        <w:spacing w:before="60" w:after="60"/>
        <w:ind w:left="432"/>
        <w:rPr>
          <w:rFonts w:cs="Times New Roman"/>
        </w:rPr>
      </w:pPr>
      <w:r w:rsidRPr="005854C0">
        <w:rPr>
          <w:rFonts w:cs="Times New Roman"/>
        </w:rPr>
        <w:t>- Philippines Department of Trade: Partnership facilitation</w:t>
      </w:r>
    </w:p>
    <w:p w14:paraId="4B648B95" w14:textId="77777777" w:rsidR="00B12EA3" w:rsidRPr="005854C0" w:rsidRDefault="00B12EA3" w:rsidP="00B12EA3">
      <w:pPr>
        <w:spacing w:before="60" w:after="60"/>
        <w:ind w:left="432"/>
        <w:rPr>
          <w:rFonts w:cs="Times New Roman"/>
        </w:rPr>
      </w:pPr>
      <w:r w:rsidRPr="005854C0">
        <w:rPr>
          <w:rFonts w:cs="Times New Roman"/>
        </w:rPr>
        <w:t>- Indonesia Investment Coordinating Board: Investment opportunities</w:t>
      </w:r>
    </w:p>
    <w:p w14:paraId="6B4BB043" w14:textId="77777777" w:rsidR="00B12EA3" w:rsidRPr="005854C0" w:rsidRDefault="00B12EA3" w:rsidP="00B12EA3">
      <w:pPr>
        <w:rPr>
          <w:rFonts w:cs="Times New Roman"/>
        </w:rPr>
      </w:pPr>
    </w:p>
    <w:p w14:paraId="51B5F213" w14:textId="77777777" w:rsidR="00B12EA3" w:rsidRPr="005854C0" w:rsidRDefault="00B12EA3" w:rsidP="00B12EA3">
      <w:pPr>
        <w:rPr>
          <w:rFonts w:cs="Times New Roman"/>
        </w:rPr>
      </w:pPr>
      <w:r w:rsidRPr="005854C0">
        <w:rPr>
          <w:rFonts w:cs="Times New Roman"/>
          <w:b/>
        </w:rPr>
        <w:t xml:space="preserve">3. </w:t>
      </w:r>
      <w:proofErr w:type="spellStart"/>
      <w:r w:rsidRPr="005854C0">
        <w:rPr>
          <w:rFonts w:cs="Times New Roman"/>
          <w:b/>
        </w:rPr>
        <w:t>Đối</w:t>
      </w:r>
      <w:proofErr w:type="spellEnd"/>
      <w:r w:rsidRPr="005854C0">
        <w:rPr>
          <w:rFonts w:cs="Times New Roman"/>
          <w:b/>
        </w:rPr>
        <w:t xml:space="preserve"> </w:t>
      </w:r>
      <w:proofErr w:type="spellStart"/>
      <w:r w:rsidRPr="005854C0">
        <w:rPr>
          <w:rFonts w:cs="Times New Roman"/>
          <w:b/>
        </w:rPr>
        <w:t>tác</w:t>
      </w:r>
      <w:proofErr w:type="spellEnd"/>
      <w:r w:rsidRPr="005854C0">
        <w:rPr>
          <w:rFonts w:cs="Times New Roman"/>
          <w:b/>
        </w:rPr>
        <w:t xml:space="preserve"> </w:t>
      </w:r>
      <w:proofErr w:type="spellStart"/>
      <w:r w:rsidRPr="005854C0">
        <w:rPr>
          <w:rFonts w:cs="Times New Roman"/>
          <w:b/>
        </w:rPr>
        <w:t>tài</w:t>
      </w:r>
      <w:proofErr w:type="spellEnd"/>
      <w:r w:rsidRPr="005854C0">
        <w:rPr>
          <w:rFonts w:cs="Times New Roman"/>
          <w:b/>
        </w:rPr>
        <w:t xml:space="preserve"> </w:t>
      </w:r>
      <w:proofErr w:type="spellStart"/>
      <w:r w:rsidRPr="005854C0">
        <w:rPr>
          <w:rFonts w:cs="Times New Roman"/>
          <w:b/>
        </w:rPr>
        <w:t>chính</w:t>
      </w:r>
      <w:proofErr w:type="spellEnd"/>
      <w:r w:rsidRPr="005854C0">
        <w:rPr>
          <w:rFonts w:cs="Times New Roman"/>
          <w:b/>
        </w:rPr>
        <w:t>:</w:t>
      </w:r>
    </w:p>
    <w:p w14:paraId="4C14A6EE" w14:textId="77777777" w:rsidR="00B12EA3" w:rsidRPr="005854C0" w:rsidRDefault="00B12EA3" w:rsidP="00B12EA3">
      <w:pPr>
        <w:spacing w:before="60" w:after="60"/>
        <w:ind w:left="432"/>
        <w:rPr>
          <w:rFonts w:cs="Times New Roman"/>
        </w:rPr>
      </w:pPr>
      <w:r w:rsidRPr="005854C0">
        <w:rPr>
          <w:rFonts w:cs="Times New Roman"/>
        </w:rPr>
        <w:t>Banking Partners:</w:t>
      </w:r>
    </w:p>
    <w:p w14:paraId="4F54E51B" w14:textId="77777777" w:rsidR="00B12EA3" w:rsidRPr="005854C0" w:rsidRDefault="00B12EA3" w:rsidP="00B12EA3">
      <w:pPr>
        <w:spacing w:before="60" w:after="60"/>
        <w:ind w:left="432"/>
        <w:rPr>
          <w:rFonts w:cs="Times New Roman"/>
        </w:rPr>
      </w:pPr>
      <w:r w:rsidRPr="005854C0">
        <w:rPr>
          <w:rFonts w:cs="Times New Roman"/>
        </w:rPr>
        <w:t>- BIDV: Primary banking relationship</w:t>
      </w:r>
    </w:p>
    <w:p w14:paraId="06E62530"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Vietcombank</w:t>
      </w:r>
      <w:proofErr w:type="spellEnd"/>
      <w:r w:rsidRPr="005854C0">
        <w:rPr>
          <w:rFonts w:cs="Times New Roman"/>
        </w:rPr>
        <w:t>: International trade finance</w:t>
      </w:r>
    </w:p>
    <w:p w14:paraId="462D56E3" w14:textId="77777777" w:rsidR="00B12EA3" w:rsidRPr="005854C0" w:rsidRDefault="00B12EA3" w:rsidP="00B12EA3">
      <w:pPr>
        <w:spacing w:before="60" w:after="60"/>
        <w:ind w:left="432"/>
        <w:rPr>
          <w:rFonts w:cs="Times New Roman"/>
        </w:rPr>
      </w:pPr>
      <w:r w:rsidRPr="005854C0">
        <w:rPr>
          <w:rFonts w:cs="Times New Roman"/>
        </w:rPr>
        <w:t>- HSBC Vietnam: Foreign exchange hedging</w:t>
      </w:r>
    </w:p>
    <w:p w14:paraId="546B21FF" w14:textId="77777777" w:rsidR="00B12EA3" w:rsidRPr="005854C0" w:rsidRDefault="00B12EA3" w:rsidP="00B12EA3">
      <w:pPr>
        <w:spacing w:before="60" w:after="60"/>
        <w:ind w:left="432"/>
        <w:rPr>
          <w:rFonts w:cs="Times New Roman"/>
        </w:rPr>
      </w:pPr>
      <w:r w:rsidRPr="005854C0">
        <w:rPr>
          <w:rFonts w:cs="Times New Roman"/>
        </w:rPr>
        <w:t>- Standard Chartered: Trade finance</w:t>
      </w:r>
    </w:p>
    <w:p w14:paraId="2D04242E" w14:textId="77777777" w:rsidR="00B12EA3" w:rsidRPr="005854C0" w:rsidRDefault="00B12EA3" w:rsidP="00B12EA3">
      <w:pPr>
        <w:spacing w:before="60" w:after="60"/>
        <w:ind w:left="432"/>
        <w:rPr>
          <w:rFonts w:cs="Times New Roman"/>
        </w:rPr>
      </w:pPr>
      <w:r w:rsidRPr="005854C0">
        <w:rPr>
          <w:rFonts w:cs="Times New Roman"/>
        </w:rPr>
        <w:t>- ANZ Vietnam: Cash management</w:t>
      </w:r>
    </w:p>
    <w:p w14:paraId="12ECCBCF" w14:textId="77777777" w:rsidR="00B12EA3" w:rsidRPr="005854C0" w:rsidRDefault="00B12EA3" w:rsidP="00B12EA3">
      <w:pPr>
        <w:spacing w:before="60" w:after="60"/>
        <w:ind w:left="432"/>
        <w:rPr>
          <w:rFonts w:cs="Times New Roman"/>
        </w:rPr>
      </w:pPr>
    </w:p>
    <w:p w14:paraId="21538889" w14:textId="77777777" w:rsidR="00B12EA3" w:rsidRPr="005854C0" w:rsidRDefault="00B12EA3" w:rsidP="00B12EA3">
      <w:pPr>
        <w:spacing w:before="60" w:after="60"/>
        <w:ind w:left="432"/>
        <w:rPr>
          <w:rFonts w:cs="Times New Roman"/>
        </w:rPr>
      </w:pPr>
      <w:r w:rsidRPr="005854C0">
        <w:rPr>
          <w:rFonts w:cs="Times New Roman"/>
        </w:rPr>
        <w:t>Investment Partners:</w:t>
      </w:r>
    </w:p>
    <w:p w14:paraId="1CA9BC6C" w14:textId="77777777" w:rsidR="00B12EA3" w:rsidRPr="005854C0" w:rsidRDefault="00B12EA3" w:rsidP="00B12EA3">
      <w:pPr>
        <w:spacing w:before="60" w:after="60"/>
        <w:ind w:left="432"/>
        <w:rPr>
          <w:rFonts w:cs="Times New Roman"/>
        </w:rPr>
      </w:pPr>
      <w:r w:rsidRPr="005854C0">
        <w:rPr>
          <w:rFonts w:cs="Times New Roman"/>
        </w:rPr>
        <w:t>- Dragon Capital: Strategic investment</w:t>
      </w:r>
    </w:p>
    <w:p w14:paraId="36AE4E1B" w14:textId="77777777" w:rsidR="00B12EA3" w:rsidRPr="005854C0" w:rsidRDefault="00B12EA3" w:rsidP="00B12EA3">
      <w:pPr>
        <w:spacing w:before="60" w:after="60"/>
        <w:ind w:left="432"/>
        <w:rPr>
          <w:rFonts w:cs="Times New Roman"/>
        </w:rPr>
      </w:pPr>
      <w:r w:rsidRPr="005854C0">
        <w:rPr>
          <w:rFonts w:cs="Times New Roman"/>
        </w:rPr>
        <w:t xml:space="preserve">- </w:t>
      </w:r>
      <w:proofErr w:type="spellStart"/>
      <w:r w:rsidRPr="005854C0">
        <w:rPr>
          <w:rFonts w:cs="Times New Roman"/>
        </w:rPr>
        <w:t>VinaCapital</w:t>
      </w:r>
      <w:proofErr w:type="spellEnd"/>
      <w:r w:rsidRPr="005854C0">
        <w:rPr>
          <w:rFonts w:cs="Times New Roman"/>
        </w:rPr>
        <w:t>: Growth capital</w:t>
      </w:r>
    </w:p>
    <w:p w14:paraId="57F7379A" w14:textId="77777777" w:rsidR="00B12EA3" w:rsidRPr="005854C0" w:rsidRDefault="00B12EA3" w:rsidP="00B12EA3">
      <w:pPr>
        <w:spacing w:before="60" w:after="60"/>
        <w:ind w:left="432"/>
        <w:rPr>
          <w:rFonts w:cs="Times New Roman"/>
        </w:rPr>
      </w:pPr>
      <w:r w:rsidRPr="005854C0">
        <w:rPr>
          <w:rFonts w:cs="Times New Roman"/>
        </w:rPr>
        <w:t>- Mekong Capital: Private equity</w:t>
      </w:r>
    </w:p>
    <w:p w14:paraId="421CE7F6" w14:textId="77777777" w:rsidR="00B12EA3" w:rsidRPr="005854C0" w:rsidRDefault="00B12EA3" w:rsidP="00B12EA3">
      <w:pPr>
        <w:spacing w:before="60" w:after="60"/>
        <w:ind w:left="432"/>
        <w:rPr>
          <w:rFonts w:cs="Times New Roman"/>
        </w:rPr>
      </w:pPr>
      <w:r w:rsidRPr="005854C0">
        <w:rPr>
          <w:rFonts w:cs="Times New Roman"/>
        </w:rPr>
        <w:t>- Singapore GIC: Sovereign wealth fund</w:t>
      </w:r>
    </w:p>
    <w:p w14:paraId="69FB9A1D" w14:textId="77777777" w:rsidR="00B12EA3" w:rsidRPr="005854C0" w:rsidRDefault="00B12EA3" w:rsidP="00B12EA3">
      <w:pPr>
        <w:spacing w:before="60" w:after="60"/>
        <w:ind w:left="432"/>
        <w:rPr>
          <w:rFonts w:cs="Times New Roman"/>
        </w:rPr>
      </w:pPr>
      <w:r w:rsidRPr="005854C0">
        <w:rPr>
          <w:rFonts w:cs="Times New Roman"/>
        </w:rPr>
        <w:t>- Japanese Development Bank: Technology financing</w:t>
      </w:r>
    </w:p>
    <w:p w14:paraId="74542AE4" w14:textId="77777777" w:rsidR="00B12EA3" w:rsidRPr="005854C0" w:rsidRDefault="00B12EA3" w:rsidP="00B12EA3">
      <w:pPr>
        <w:rPr>
          <w:rFonts w:cs="Times New Roman"/>
        </w:rPr>
      </w:pPr>
    </w:p>
    <w:p w14:paraId="5BFE5D4B" w14:textId="77777777" w:rsidR="00B12EA3" w:rsidRPr="005854C0" w:rsidRDefault="00B12EA3" w:rsidP="00B12EA3">
      <w:pPr>
        <w:rPr>
          <w:rFonts w:cs="Times New Roman"/>
        </w:rPr>
      </w:pPr>
      <w:r w:rsidRPr="005854C0">
        <w:rPr>
          <w:rFonts w:cs="Times New Roman"/>
        </w:rPr>
        <w:t>---</w:t>
      </w:r>
    </w:p>
    <w:p w14:paraId="484DF8D0" w14:textId="77777777" w:rsidR="00B12EA3" w:rsidRPr="005854C0" w:rsidRDefault="00B12EA3" w:rsidP="00B12EA3">
      <w:pPr>
        <w:rPr>
          <w:rFonts w:cs="Times New Roman"/>
        </w:rPr>
      </w:pPr>
    </w:p>
    <w:p w14:paraId="724F12FC" w14:textId="77777777" w:rsidR="00B12EA3" w:rsidRPr="005854C0" w:rsidRDefault="00B12EA3" w:rsidP="00B12EA3">
      <w:pPr>
        <w:rPr>
          <w:rFonts w:cs="Times New Roman"/>
        </w:rPr>
      </w:pPr>
    </w:p>
    <w:p w14:paraId="5E983C11" w14:textId="77777777" w:rsidR="00B12EA3" w:rsidRPr="005854C0" w:rsidRDefault="00B12EA3" w:rsidP="00B12EA3">
      <w:pPr>
        <w:pStyle w:val="Heading2"/>
        <w:rPr>
          <w:rFonts w:ascii="Times New Roman" w:hAnsi="Times New Roman" w:cs="Times New Roman"/>
        </w:rPr>
      </w:pPr>
      <w:r w:rsidRPr="005854C0">
        <w:rPr>
          <w:rFonts w:ascii="Times New Roman" w:hAnsi="Times New Roman" w:cs="Times New Roman"/>
          <w:color w:val="2F5496"/>
          <w:sz w:val="32"/>
        </w:rPr>
        <w:t>KẾT LUẬN CUỐI CÙNG</w:t>
      </w:r>
    </w:p>
    <w:p w14:paraId="11452F05" w14:textId="77777777" w:rsidR="00B12EA3" w:rsidRPr="005854C0" w:rsidRDefault="00B12EA3" w:rsidP="00B12EA3">
      <w:pPr>
        <w:rPr>
          <w:rFonts w:cs="Times New Roman"/>
        </w:rPr>
      </w:pPr>
    </w:p>
    <w:p w14:paraId="26299A4D" w14:textId="77777777" w:rsidR="00B12EA3" w:rsidRPr="005854C0" w:rsidRDefault="00B12EA3" w:rsidP="00B12EA3">
      <w:pPr>
        <w:rPr>
          <w:rFonts w:cs="Times New Roman"/>
        </w:rPr>
      </w:pP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"Khu </w:t>
      </w:r>
      <w:proofErr w:type="spellStart"/>
      <w:r w:rsidRPr="005854C0">
        <w:rPr>
          <w:rFonts w:cs="Times New Roman"/>
        </w:rPr>
        <w:t>liên</w:t>
      </w:r>
      <w:proofErr w:type="spellEnd"/>
      <w:r w:rsidRPr="005854C0">
        <w:rPr>
          <w:rFonts w:cs="Times New Roman"/>
        </w:rPr>
        <w:t xml:space="preserve"> </w:t>
      </w:r>
      <w:proofErr w:type="spellStart"/>
      <w:r w:rsidRPr="005854C0">
        <w:rPr>
          <w:rFonts w:cs="Times New Roman"/>
        </w:rPr>
        <w:t>hợp</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xuất</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Mekong" </w:t>
      </w:r>
      <w:proofErr w:type="spellStart"/>
      <w:r w:rsidRPr="005854C0">
        <w:rPr>
          <w:rFonts w:cs="Times New Roman"/>
        </w:rPr>
        <w:t>đại</w:t>
      </w:r>
      <w:proofErr w:type="spellEnd"/>
      <w:r w:rsidRPr="005854C0">
        <w:rPr>
          <w:rFonts w:cs="Times New Roman"/>
        </w:rPr>
        <w:t xml:space="preserve"> </w:t>
      </w:r>
      <w:proofErr w:type="spellStart"/>
      <w:r w:rsidRPr="005854C0">
        <w:rPr>
          <w:rFonts w:cs="Times New Roman"/>
        </w:rPr>
        <w:t>diện</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một</w:t>
      </w:r>
      <w:proofErr w:type="spellEnd"/>
      <w:r w:rsidRPr="005854C0">
        <w:rPr>
          <w:rFonts w:cs="Times New Roman"/>
        </w:rPr>
        <w:t xml:space="preserve"> </w:t>
      </w:r>
      <w:proofErr w:type="spellStart"/>
      <w:r w:rsidRPr="005854C0">
        <w:rPr>
          <w:rFonts w:cs="Times New Roman"/>
        </w:rPr>
        <w:t>bước</w:t>
      </w:r>
      <w:proofErr w:type="spellEnd"/>
      <w:r w:rsidRPr="005854C0">
        <w:rPr>
          <w:rFonts w:cs="Times New Roman"/>
        </w:rPr>
        <w:t xml:space="preserve"> </w:t>
      </w:r>
      <w:proofErr w:type="spellStart"/>
      <w:r w:rsidRPr="005854C0">
        <w:rPr>
          <w:rFonts w:cs="Times New Roman"/>
        </w:rPr>
        <w:t>tiến</w:t>
      </w:r>
      <w:proofErr w:type="spellEnd"/>
      <w:r w:rsidRPr="005854C0">
        <w:rPr>
          <w:rFonts w:cs="Times New Roman"/>
        </w:rPr>
        <w:t xml:space="preserve"> </w:t>
      </w:r>
      <w:proofErr w:type="spellStart"/>
      <w:r w:rsidRPr="005854C0">
        <w:rPr>
          <w:rFonts w:cs="Times New Roman"/>
        </w:rPr>
        <w:t>quan</w:t>
      </w:r>
      <w:proofErr w:type="spellEnd"/>
      <w:r w:rsidRPr="005854C0">
        <w:rPr>
          <w:rFonts w:cs="Times New Roman"/>
        </w:rPr>
        <w:t xml:space="preserve"> </w:t>
      </w:r>
      <w:proofErr w:type="spellStart"/>
      <w:r w:rsidRPr="005854C0">
        <w:rPr>
          <w:rFonts w:cs="Times New Roman"/>
        </w:rPr>
        <w:t>trọng</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việc</w:t>
      </w:r>
      <w:proofErr w:type="spellEnd"/>
      <w:r w:rsidRPr="005854C0">
        <w:rPr>
          <w:rFonts w:cs="Times New Roman"/>
        </w:rPr>
        <w:t xml:space="preserve"> </w:t>
      </w:r>
      <w:proofErr w:type="spellStart"/>
      <w:r w:rsidRPr="005854C0">
        <w:rPr>
          <w:rFonts w:cs="Times New Roman"/>
        </w:rPr>
        <w:t>xây</w:t>
      </w:r>
      <w:proofErr w:type="spellEnd"/>
      <w:r w:rsidRPr="005854C0">
        <w:rPr>
          <w:rFonts w:cs="Times New Roman"/>
        </w:rPr>
        <w:t xml:space="preserve"> </w:t>
      </w:r>
      <w:proofErr w:type="spellStart"/>
      <w:r w:rsidRPr="005854C0">
        <w:rPr>
          <w:rFonts w:cs="Times New Roman"/>
        </w:rPr>
        <w:t>dựng</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w:t>
      </w:r>
      <w:proofErr w:type="spellStart"/>
      <w:r w:rsidRPr="005854C0">
        <w:rPr>
          <w:rFonts w:cs="Times New Roman"/>
        </w:rPr>
        <w:t>lực</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tự</w:t>
      </w:r>
      <w:proofErr w:type="spellEnd"/>
      <w:r w:rsidRPr="005854C0">
        <w:rPr>
          <w:rFonts w:cs="Times New Roman"/>
        </w:rPr>
        <w:t xml:space="preserve"> </w:t>
      </w:r>
      <w:proofErr w:type="spellStart"/>
      <w:r w:rsidRPr="005854C0">
        <w:rPr>
          <w:rFonts w:cs="Times New Roman"/>
        </w:rPr>
        <w:t>chủ</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 </w:t>
      </w:r>
      <w:proofErr w:type="spellStart"/>
      <w:r w:rsidRPr="005854C0">
        <w:rPr>
          <w:rFonts w:cs="Times New Roman"/>
        </w:rPr>
        <w:t>Với</w:t>
      </w:r>
      <w:proofErr w:type="spellEnd"/>
      <w:r w:rsidRPr="005854C0">
        <w:rPr>
          <w:rFonts w:cs="Times New Roman"/>
        </w:rPr>
        <w:t xml:space="preserve"> </w:t>
      </w:r>
      <w:proofErr w:type="spellStart"/>
      <w:r w:rsidRPr="005854C0">
        <w:rPr>
          <w:rFonts w:cs="Times New Roman"/>
        </w:rPr>
        <w:t>tổng</w:t>
      </w:r>
      <w:proofErr w:type="spellEnd"/>
      <w:r w:rsidRPr="005854C0">
        <w:rPr>
          <w:rFonts w:cs="Times New Roman"/>
        </w:rPr>
        <w:t xml:space="preserve"> </w:t>
      </w:r>
      <w:proofErr w:type="spellStart"/>
      <w:r w:rsidRPr="005854C0">
        <w:rPr>
          <w:rFonts w:cs="Times New Roman"/>
        </w:rPr>
        <w:t>vốn</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tư</w:t>
      </w:r>
      <w:proofErr w:type="spellEnd"/>
      <w:r w:rsidRPr="005854C0">
        <w:rPr>
          <w:rFonts w:cs="Times New Roman"/>
        </w:rPr>
        <w:t xml:space="preserve"> 250 </w:t>
      </w:r>
      <w:proofErr w:type="spellStart"/>
      <w:r w:rsidRPr="005854C0">
        <w:rPr>
          <w:rFonts w:cs="Times New Roman"/>
        </w:rPr>
        <w:t>tỷ</w:t>
      </w:r>
      <w:proofErr w:type="spellEnd"/>
      <w:r w:rsidRPr="005854C0">
        <w:rPr>
          <w:rFonts w:cs="Times New Roman"/>
        </w:rPr>
        <w:t xml:space="preserve"> VNĐ </w:t>
      </w:r>
      <w:proofErr w:type="spellStart"/>
      <w:r w:rsidRPr="005854C0">
        <w:rPr>
          <w:rFonts w:cs="Times New Roman"/>
        </w:rPr>
        <w:t>và</w:t>
      </w:r>
      <w:proofErr w:type="spellEnd"/>
      <w:r w:rsidRPr="005854C0">
        <w:rPr>
          <w:rFonts w:cs="Times New Roman"/>
        </w:rPr>
        <w:t xml:space="preserve"> cam </w:t>
      </w:r>
      <w:proofErr w:type="spellStart"/>
      <w:r w:rsidRPr="005854C0">
        <w:rPr>
          <w:rFonts w:cs="Times New Roman"/>
        </w:rPr>
        <w:t>kết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khai</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10 </w:t>
      </w:r>
      <w:proofErr w:type="spellStart"/>
      <w:r w:rsidRPr="005854C0">
        <w:rPr>
          <w:rFonts w:cs="Times New Roman"/>
        </w:rPr>
        <w:t>năm</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w:t>
      </w:r>
      <w:proofErr w:type="spellStart"/>
      <w:r w:rsidRPr="005854C0">
        <w:rPr>
          <w:rFonts w:cs="Times New Roman"/>
        </w:rPr>
        <w:t>hứa</w:t>
      </w:r>
      <w:proofErr w:type="spellEnd"/>
      <w:r w:rsidRPr="005854C0">
        <w:rPr>
          <w:rFonts w:cs="Times New Roman"/>
        </w:rPr>
        <w:t xml:space="preserve"> </w:t>
      </w:r>
      <w:proofErr w:type="spellStart"/>
      <w:r w:rsidRPr="005854C0">
        <w:rPr>
          <w:rFonts w:cs="Times New Roman"/>
        </w:rPr>
        <w:t>hẹn</w:t>
      </w:r>
      <w:proofErr w:type="spellEnd"/>
      <w:r w:rsidRPr="005854C0">
        <w:rPr>
          <w:rFonts w:cs="Times New Roman"/>
        </w:rPr>
        <w:t xml:space="preserve"> </w:t>
      </w:r>
      <w:proofErr w:type="spellStart"/>
      <w:r w:rsidRPr="005854C0">
        <w:rPr>
          <w:rFonts w:cs="Times New Roman"/>
        </w:rPr>
        <w:t>mang</w:t>
      </w:r>
      <w:proofErr w:type="spellEnd"/>
      <w:r w:rsidRPr="005854C0">
        <w:rPr>
          <w:rFonts w:cs="Times New Roman"/>
        </w:rPr>
        <w:t xml:space="preserve"> </w:t>
      </w:r>
      <w:proofErr w:type="spellStart"/>
      <w:r w:rsidRPr="005854C0">
        <w:rPr>
          <w:rFonts w:cs="Times New Roman"/>
        </w:rPr>
        <w:t>lại</w:t>
      </w:r>
      <w:proofErr w:type="spellEnd"/>
      <w:r w:rsidRPr="005854C0">
        <w:rPr>
          <w:rFonts w:cs="Times New Roman"/>
        </w:rPr>
        <w:t xml:space="preserve"> </w:t>
      </w:r>
      <w:proofErr w:type="spellStart"/>
      <w:r w:rsidRPr="005854C0">
        <w:rPr>
          <w:rFonts w:cs="Times New Roman"/>
        </w:rPr>
        <w:t>những</w:t>
      </w:r>
      <w:proofErr w:type="spellEnd"/>
      <w:r w:rsidRPr="005854C0">
        <w:rPr>
          <w:rFonts w:cs="Times New Roman"/>
        </w:rPr>
        <w:t xml:space="preserve"> </w:t>
      </w:r>
      <w:proofErr w:type="spellStart"/>
      <w:r w:rsidRPr="005854C0">
        <w:rPr>
          <w:rFonts w:cs="Times New Roman"/>
        </w:rPr>
        <w:t>đóng</w:t>
      </w:r>
      <w:proofErr w:type="spellEnd"/>
      <w:r w:rsidRPr="005854C0">
        <w:rPr>
          <w:rFonts w:cs="Times New Roman"/>
        </w:rPr>
        <w:t xml:space="preserve"> </w:t>
      </w:r>
      <w:proofErr w:type="spellStart"/>
      <w:r w:rsidRPr="005854C0">
        <w:rPr>
          <w:rFonts w:cs="Times New Roman"/>
        </w:rPr>
        <w:t>góp</w:t>
      </w:r>
      <w:proofErr w:type="spellEnd"/>
      <w:r w:rsidRPr="005854C0">
        <w:rPr>
          <w:rFonts w:cs="Times New Roman"/>
        </w:rPr>
        <w:t xml:space="preserve"> </w:t>
      </w:r>
      <w:proofErr w:type="spellStart"/>
      <w:r w:rsidRPr="005854C0">
        <w:rPr>
          <w:rFonts w:cs="Times New Roman"/>
        </w:rPr>
        <w:t>đáng</w:t>
      </w:r>
      <w:proofErr w:type="spellEnd"/>
      <w:r w:rsidRPr="005854C0">
        <w:rPr>
          <w:rFonts w:cs="Times New Roman"/>
        </w:rPr>
        <w:t xml:space="preserve"> </w:t>
      </w:r>
      <w:proofErr w:type="spellStart"/>
      <w:r w:rsidRPr="005854C0">
        <w:rPr>
          <w:rFonts w:cs="Times New Roman"/>
        </w:rPr>
        <w:t>kể</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nền</w:t>
      </w:r>
      <w:proofErr w:type="spellEnd"/>
      <w:r w:rsidRPr="005854C0">
        <w:rPr>
          <w:rFonts w:cs="Times New Roman"/>
        </w:rPr>
        <w:t xml:space="preserve"> </w:t>
      </w:r>
      <w:proofErr w:type="spellStart"/>
      <w:r w:rsidRPr="005854C0">
        <w:rPr>
          <w:rFonts w:cs="Times New Roman"/>
        </w:rPr>
        <w:t>kinh</w:t>
      </w:r>
      <w:proofErr w:type="spellEnd"/>
      <w:r w:rsidRPr="005854C0">
        <w:rPr>
          <w:rFonts w:cs="Times New Roman"/>
        </w:rPr>
        <w:t xml:space="preserve"> </w:t>
      </w:r>
      <w:proofErr w:type="spellStart"/>
      <w:r w:rsidRPr="005854C0">
        <w:rPr>
          <w:rFonts w:cs="Times New Roman"/>
        </w:rPr>
        <w:t>tế</w:t>
      </w:r>
      <w:proofErr w:type="spellEnd"/>
      <w:r w:rsidRPr="005854C0">
        <w:rPr>
          <w:rFonts w:cs="Times New Roman"/>
        </w:rPr>
        <w:t xml:space="preserve"> </w:t>
      </w:r>
      <w:proofErr w:type="spellStart"/>
      <w:r w:rsidRPr="005854C0">
        <w:rPr>
          <w:rFonts w:cs="Times New Roman"/>
        </w:rPr>
        <w:t>số</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hóa</w:t>
      </w:r>
      <w:proofErr w:type="spellEnd"/>
      <w:r w:rsidRPr="005854C0">
        <w:rPr>
          <w:rFonts w:cs="Times New Roman"/>
        </w:rPr>
        <w:t xml:space="preserve"> </w:t>
      </w:r>
      <w:proofErr w:type="spellStart"/>
      <w:r w:rsidRPr="005854C0">
        <w:rPr>
          <w:rFonts w:cs="Times New Roman"/>
        </w:rPr>
        <w:t>đất</w:t>
      </w:r>
      <w:proofErr w:type="spellEnd"/>
      <w:r w:rsidRPr="005854C0">
        <w:rPr>
          <w:rFonts w:cs="Times New Roman"/>
        </w:rPr>
        <w:t xml:space="preserve"> </w:t>
      </w:r>
      <w:proofErr w:type="spellStart"/>
      <w:r w:rsidRPr="005854C0">
        <w:rPr>
          <w:rFonts w:cs="Times New Roman"/>
        </w:rPr>
        <w:t>nước</w:t>
      </w:r>
      <w:proofErr w:type="spellEnd"/>
      <w:r w:rsidRPr="005854C0">
        <w:rPr>
          <w:rFonts w:cs="Times New Roman"/>
        </w:rPr>
        <w:t>.</w:t>
      </w:r>
    </w:p>
    <w:p w14:paraId="25113A64" w14:textId="77777777" w:rsidR="00B12EA3" w:rsidRPr="005854C0" w:rsidRDefault="00B12EA3" w:rsidP="00B12EA3">
      <w:pPr>
        <w:rPr>
          <w:rFonts w:cs="Times New Roman"/>
        </w:rPr>
      </w:pPr>
    </w:p>
    <w:p w14:paraId="20F9CD92" w14:textId="77777777" w:rsidR="00B12EA3" w:rsidRPr="005854C0" w:rsidRDefault="00B12EA3" w:rsidP="00B12EA3">
      <w:pPr>
        <w:rPr>
          <w:rFonts w:cs="Times New Roman"/>
        </w:rPr>
      </w:pPr>
      <w:r w:rsidRPr="005854C0">
        <w:rPr>
          <w:rFonts w:cs="Times New Roman"/>
          <w:b/>
        </w:rPr>
        <w:t xml:space="preserve"> CAM KẾT THÀNH CÔNG:</w:t>
      </w:r>
    </w:p>
    <w:p w14:paraId="2A501935" w14:textId="77777777" w:rsidR="00B12EA3" w:rsidRPr="005854C0" w:rsidRDefault="00B12EA3" w:rsidP="00B12EA3">
      <w:pPr>
        <w:pStyle w:val="ListBullet"/>
        <w:rPr>
          <w:rFonts w:cs="Times New Roman"/>
        </w:rPr>
      </w:pPr>
      <w:proofErr w:type="spellStart"/>
      <w:r w:rsidRPr="005854C0">
        <w:rPr>
          <w:rFonts w:cs="Times New Roman"/>
        </w:rPr>
        <w:t>Tạo</w:t>
      </w:r>
      <w:proofErr w:type="spellEnd"/>
      <w:r w:rsidRPr="005854C0">
        <w:rPr>
          <w:rFonts w:cs="Times New Roman"/>
        </w:rPr>
        <w:t xml:space="preserve"> ra 200 </w:t>
      </w:r>
      <w:proofErr w:type="spellStart"/>
      <w:r w:rsidRPr="005854C0">
        <w:rPr>
          <w:rFonts w:cs="Times New Roman"/>
        </w:rPr>
        <w:t>việc</w:t>
      </w:r>
      <w:proofErr w:type="spellEnd"/>
      <w:r w:rsidRPr="005854C0">
        <w:rPr>
          <w:rFonts w:cs="Times New Roman"/>
        </w:rPr>
        <w:t xml:space="preserve"> </w:t>
      </w:r>
      <w:proofErr w:type="spellStart"/>
      <w:r w:rsidRPr="005854C0">
        <w:rPr>
          <w:rFonts w:cs="Times New Roman"/>
        </w:rPr>
        <w:t>làm</w:t>
      </w:r>
      <w:proofErr w:type="spellEnd"/>
      <w:r w:rsidRPr="005854C0">
        <w:rPr>
          <w:rFonts w:cs="Times New Roman"/>
        </w:rPr>
        <w:t xml:space="preserve"> </w:t>
      </w:r>
      <w:proofErr w:type="spellStart"/>
      <w:r w:rsidRPr="005854C0">
        <w:rPr>
          <w:rFonts w:cs="Times New Roman"/>
        </w:rPr>
        <w:t>chất</w:t>
      </w:r>
      <w:proofErr w:type="spellEnd"/>
      <w:r w:rsidRPr="005854C0">
        <w:rPr>
          <w:rFonts w:cs="Times New Roman"/>
        </w:rPr>
        <w:t xml:space="preserve"> </w:t>
      </w:r>
      <w:proofErr w:type="spellStart"/>
      <w:r w:rsidRPr="005854C0">
        <w:rPr>
          <w:rFonts w:cs="Times New Roman"/>
        </w:rPr>
        <w:t>lượng</w:t>
      </w:r>
      <w:proofErr w:type="spellEnd"/>
      <w:r w:rsidRPr="005854C0">
        <w:rPr>
          <w:rFonts w:cs="Times New Roman"/>
        </w:rPr>
        <w:t xml:space="preserve"> </w:t>
      </w:r>
      <w:proofErr w:type="spellStart"/>
      <w:r w:rsidRPr="005854C0">
        <w:rPr>
          <w:rFonts w:cs="Times New Roman"/>
        </w:rPr>
        <w:t>cao</w:t>
      </w:r>
      <w:proofErr w:type="spellEnd"/>
    </w:p>
    <w:p w14:paraId="5DE3BE73" w14:textId="77777777" w:rsidR="00B12EA3" w:rsidRPr="005854C0" w:rsidRDefault="00B12EA3" w:rsidP="00B12EA3">
      <w:pPr>
        <w:pStyle w:val="ListBullet"/>
        <w:rPr>
          <w:rFonts w:cs="Times New Roman"/>
        </w:rPr>
      </w:pP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8 </w:t>
      </w:r>
      <w:proofErr w:type="spellStart"/>
      <w:r w:rsidRPr="005854C0">
        <w:rPr>
          <w:rFonts w:cs="Times New Roman"/>
        </w:rPr>
        <w:t>dòng</w:t>
      </w:r>
      <w:proofErr w:type="spellEnd"/>
      <w:r w:rsidRPr="005854C0">
        <w:rPr>
          <w:rFonts w:cs="Times New Roman"/>
        </w:rPr>
        <w:t xml:space="preserve"> </w:t>
      </w:r>
      <w:proofErr w:type="spellStart"/>
      <w:r w:rsidRPr="005854C0">
        <w:rPr>
          <w:rFonts w:cs="Times New Roman"/>
        </w:rPr>
        <w:t>sản</w:t>
      </w:r>
      <w:proofErr w:type="spellEnd"/>
      <w:r w:rsidRPr="005854C0">
        <w:rPr>
          <w:rFonts w:cs="Times New Roman"/>
        </w:rPr>
        <w:t xml:space="preserve"> </w:t>
      </w:r>
      <w:proofErr w:type="spellStart"/>
      <w:r w:rsidRPr="005854C0">
        <w:rPr>
          <w:rFonts w:cs="Times New Roman"/>
        </w:rPr>
        <w:t>phẩm</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nghệ</w:t>
      </w:r>
      <w:proofErr w:type="spellEnd"/>
      <w:r w:rsidRPr="005854C0">
        <w:rPr>
          <w:rFonts w:cs="Times New Roman"/>
        </w:rPr>
        <w:t xml:space="preserve"> </w:t>
      </w:r>
      <w:proofErr w:type="spellStart"/>
      <w:r w:rsidRPr="005854C0">
        <w:rPr>
          <w:rFonts w:cs="Times New Roman"/>
        </w:rPr>
        <w:t>tiên</w:t>
      </w:r>
      <w:proofErr w:type="spellEnd"/>
      <w:r w:rsidRPr="005854C0">
        <w:rPr>
          <w:rFonts w:cs="Times New Roman"/>
        </w:rPr>
        <w:t xml:space="preserve"> </w:t>
      </w:r>
      <w:proofErr w:type="spellStart"/>
      <w:r w:rsidRPr="005854C0">
        <w:rPr>
          <w:rFonts w:cs="Times New Roman"/>
        </w:rPr>
        <w:t>tiến</w:t>
      </w:r>
      <w:proofErr w:type="spellEnd"/>
    </w:p>
    <w:p w14:paraId="050E2476" w14:textId="77777777" w:rsidR="00B12EA3" w:rsidRPr="005854C0" w:rsidRDefault="00B12EA3" w:rsidP="00B12EA3">
      <w:pPr>
        <w:pStyle w:val="ListBullet"/>
        <w:rPr>
          <w:rFonts w:cs="Times New Roman"/>
        </w:rPr>
      </w:pPr>
      <w:proofErr w:type="spellStart"/>
      <w:r w:rsidRPr="005854C0">
        <w:rPr>
          <w:rFonts w:cs="Times New Roman"/>
        </w:rPr>
        <w:t>Đóng</w:t>
      </w:r>
      <w:proofErr w:type="spellEnd"/>
      <w:r w:rsidRPr="005854C0">
        <w:rPr>
          <w:rFonts w:cs="Times New Roman"/>
        </w:rPr>
        <w:t xml:space="preserve"> </w:t>
      </w:r>
      <w:proofErr w:type="spellStart"/>
      <w:r w:rsidRPr="005854C0">
        <w:rPr>
          <w:rFonts w:cs="Times New Roman"/>
        </w:rPr>
        <w:t>góp</w:t>
      </w:r>
      <w:proofErr w:type="spellEnd"/>
      <w:r w:rsidRPr="005854C0">
        <w:rPr>
          <w:rFonts w:cs="Times New Roman"/>
        </w:rPr>
        <w:t xml:space="preserve"> 60+ </w:t>
      </w:r>
      <w:proofErr w:type="spellStart"/>
      <w:r w:rsidRPr="005854C0">
        <w:rPr>
          <w:rFonts w:cs="Times New Roman"/>
        </w:rPr>
        <w:t>tỷ</w:t>
      </w:r>
      <w:proofErr w:type="spellEnd"/>
      <w:r w:rsidRPr="005854C0">
        <w:rPr>
          <w:rFonts w:cs="Times New Roman"/>
        </w:rPr>
        <w:t xml:space="preserve"> VNĐ </w:t>
      </w:r>
      <w:proofErr w:type="spellStart"/>
      <w:r w:rsidRPr="005854C0">
        <w:rPr>
          <w:rFonts w:cs="Times New Roman"/>
        </w:rPr>
        <w:t>thuế</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10 </w:t>
      </w:r>
      <w:proofErr w:type="spellStart"/>
      <w:r w:rsidRPr="005854C0">
        <w:rPr>
          <w:rFonts w:cs="Times New Roman"/>
        </w:rPr>
        <w:t>năm</w:t>
      </w:r>
      <w:proofErr w:type="spellEnd"/>
    </w:p>
    <w:p w14:paraId="0A997ED0" w14:textId="77777777" w:rsidR="00B12EA3" w:rsidRPr="005854C0" w:rsidRDefault="00B12EA3" w:rsidP="00B12EA3">
      <w:pPr>
        <w:pStyle w:val="ListBullet"/>
        <w:rPr>
          <w:rFonts w:cs="Times New Roman"/>
        </w:rPr>
      </w:pPr>
      <w:proofErr w:type="spellStart"/>
      <w:r w:rsidRPr="005854C0">
        <w:rPr>
          <w:rFonts w:cs="Times New Roman"/>
        </w:rPr>
        <w:t>Thiết</w:t>
      </w:r>
      <w:proofErr w:type="spellEnd"/>
      <w:r w:rsidRPr="005854C0">
        <w:rPr>
          <w:rFonts w:cs="Times New Roman"/>
        </w:rPr>
        <w:t xml:space="preserve"> </w:t>
      </w:r>
      <w:proofErr w:type="spellStart"/>
      <w:r w:rsidRPr="005854C0">
        <w:rPr>
          <w:rFonts w:cs="Times New Roman"/>
        </w:rPr>
        <w:t>lập</w:t>
      </w:r>
      <w:proofErr w:type="spellEnd"/>
      <w:r w:rsidRPr="005854C0">
        <w:rPr>
          <w:rFonts w:cs="Times New Roman"/>
        </w:rPr>
        <w:t xml:space="preserve"> </w:t>
      </w:r>
      <w:proofErr w:type="spellStart"/>
      <w:r w:rsidRPr="005854C0">
        <w:rPr>
          <w:rFonts w:cs="Times New Roman"/>
        </w:rPr>
        <w:t>vị</w:t>
      </w:r>
      <w:proofErr w:type="spellEnd"/>
      <w:r w:rsidRPr="005854C0">
        <w:rPr>
          <w:rFonts w:cs="Times New Roman"/>
        </w:rPr>
        <w:t xml:space="preserve"> </w:t>
      </w:r>
      <w:proofErr w:type="spellStart"/>
      <w:r w:rsidRPr="005854C0">
        <w:rPr>
          <w:rFonts w:cs="Times New Roman"/>
        </w:rPr>
        <w:t>thế</w:t>
      </w:r>
      <w:proofErr w:type="spellEnd"/>
      <w:r w:rsidRPr="005854C0">
        <w:rPr>
          <w:rFonts w:cs="Times New Roman"/>
        </w:rPr>
        <w:t xml:space="preserve"> </w:t>
      </w:r>
      <w:proofErr w:type="spellStart"/>
      <w:r w:rsidRPr="005854C0">
        <w:rPr>
          <w:rFonts w:cs="Times New Roman"/>
        </w:rPr>
        <w:t>dẫn</w:t>
      </w:r>
      <w:proofErr w:type="spellEnd"/>
      <w:r w:rsidRPr="005854C0">
        <w:rPr>
          <w:rFonts w:cs="Times New Roman"/>
        </w:rPr>
        <w:t xml:space="preserve"> </w:t>
      </w:r>
      <w:proofErr w:type="spellStart"/>
      <w:r w:rsidRPr="005854C0">
        <w:rPr>
          <w:rFonts w:cs="Times New Roman"/>
        </w:rPr>
        <w:t>đầu</w:t>
      </w:r>
      <w:proofErr w:type="spellEnd"/>
      <w:r w:rsidRPr="005854C0">
        <w:rPr>
          <w:rFonts w:cs="Times New Roman"/>
        </w:rPr>
        <w:t xml:space="preserve">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lĩnh</w:t>
      </w:r>
      <w:proofErr w:type="spellEnd"/>
      <w:r w:rsidRPr="005854C0">
        <w:rPr>
          <w:rFonts w:cs="Times New Roman"/>
        </w:rPr>
        <w:t xml:space="preserve"> </w:t>
      </w:r>
      <w:proofErr w:type="spellStart"/>
      <w:r w:rsidRPr="005854C0">
        <w:rPr>
          <w:rFonts w:cs="Times New Roman"/>
        </w:rPr>
        <w:t>vực</w:t>
      </w:r>
      <w:proofErr w:type="spellEnd"/>
      <w:r w:rsidRPr="005854C0">
        <w:rPr>
          <w:rFonts w:cs="Times New Roman"/>
        </w:rPr>
        <w:t xml:space="preserve"> IoT </w:t>
      </w:r>
      <w:proofErr w:type="spellStart"/>
      <w:r w:rsidRPr="005854C0">
        <w:rPr>
          <w:rFonts w:cs="Times New Roman"/>
        </w:rPr>
        <w:t>và</w:t>
      </w:r>
      <w:proofErr w:type="spellEnd"/>
      <w:r w:rsidRPr="005854C0">
        <w:rPr>
          <w:rFonts w:cs="Times New Roman"/>
        </w:rPr>
        <w:t xml:space="preserve"> Robotics </w:t>
      </w:r>
      <w:proofErr w:type="spellStart"/>
      <w:r w:rsidRPr="005854C0">
        <w:rPr>
          <w:rFonts w:cs="Times New Roman"/>
        </w:rPr>
        <w:t>tại</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w:t>
      </w:r>
    </w:p>
    <w:p w14:paraId="3DA2B107" w14:textId="77777777" w:rsidR="00B12EA3" w:rsidRPr="005854C0" w:rsidRDefault="00B12EA3" w:rsidP="00B12EA3">
      <w:pPr>
        <w:rPr>
          <w:rFonts w:cs="Times New Roman"/>
        </w:rPr>
      </w:pPr>
      <w:proofErr w:type="spellStart"/>
      <w:r w:rsidRPr="005854C0">
        <w:rPr>
          <w:rFonts w:cs="Times New Roman"/>
        </w:rPr>
        <w:t>Thành</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dự</w:t>
      </w:r>
      <w:proofErr w:type="spellEnd"/>
      <w:r w:rsidRPr="005854C0">
        <w:rPr>
          <w:rFonts w:cs="Times New Roman"/>
        </w:rPr>
        <w:t xml:space="preserve"> </w:t>
      </w:r>
      <w:proofErr w:type="spellStart"/>
      <w:r w:rsidRPr="005854C0">
        <w:rPr>
          <w:rFonts w:cs="Times New Roman"/>
        </w:rPr>
        <w:t>án</w:t>
      </w:r>
      <w:proofErr w:type="spellEnd"/>
      <w:r w:rsidRPr="005854C0">
        <w:rPr>
          <w:rFonts w:cs="Times New Roman"/>
        </w:rPr>
        <w:t xml:space="preserve"> </w:t>
      </w:r>
      <w:proofErr w:type="spellStart"/>
      <w:r w:rsidRPr="005854C0">
        <w:rPr>
          <w:rFonts w:cs="Times New Roman"/>
        </w:rPr>
        <w:t>không</w:t>
      </w:r>
      <w:proofErr w:type="spellEnd"/>
      <w:r w:rsidRPr="005854C0">
        <w:rPr>
          <w:rFonts w:cs="Times New Roman"/>
        </w:rPr>
        <w:t xml:space="preserve"> </w:t>
      </w:r>
      <w:proofErr w:type="spellStart"/>
      <w:r w:rsidRPr="005854C0">
        <w:rPr>
          <w:rFonts w:cs="Times New Roman"/>
        </w:rPr>
        <w:t>chỉ</w:t>
      </w:r>
      <w:proofErr w:type="spellEnd"/>
      <w:r w:rsidRPr="005854C0">
        <w:rPr>
          <w:rFonts w:cs="Times New Roman"/>
        </w:rPr>
        <w:t xml:space="preserve"> </w:t>
      </w:r>
      <w:proofErr w:type="spellStart"/>
      <w:r w:rsidRPr="005854C0">
        <w:rPr>
          <w:rFonts w:cs="Times New Roman"/>
        </w:rPr>
        <w:t>mang</w:t>
      </w:r>
      <w:proofErr w:type="spellEnd"/>
      <w:r w:rsidRPr="005854C0">
        <w:rPr>
          <w:rFonts w:cs="Times New Roman"/>
        </w:rPr>
        <w:t xml:space="preserve"> </w:t>
      </w:r>
      <w:proofErr w:type="spellStart"/>
      <w:r w:rsidRPr="005854C0">
        <w:rPr>
          <w:rFonts w:cs="Times New Roman"/>
        </w:rPr>
        <w:t>lại</w:t>
      </w:r>
      <w:proofErr w:type="spellEnd"/>
      <w:r w:rsidRPr="005854C0">
        <w:rPr>
          <w:rFonts w:cs="Times New Roman"/>
        </w:rPr>
        <w:t xml:space="preserve"> </w:t>
      </w:r>
      <w:proofErr w:type="spellStart"/>
      <w:r w:rsidRPr="005854C0">
        <w:rPr>
          <w:rFonts w:cs="Times New Roman"/>
        </w:rPr>
        <w:t>lợi</w:t>
      </w:r>
      <w:proofErr w:type="spellEnd"/>
      <w:r w:rsidRPr="005854C0">
        <w:rPr>
          <w:rFonts w:cs="Times New Roman"/>
        </w:rPr>
        <w:t xml:space="preserve"> </w:t>
      </w:r>
      <w:proofErr w:type="spellStart"/>
      <w:r w:rsidRPr="005854C0">
        <w:rPr>
          <w:rFonts w:cs="Times New Roman"/>
        </w:rPr>
        <w:t>ích</w:t>
      </w:r>
      <w:proofErr w:type="spellEnd"/>
      <w:r w:rsidRPr="005854C0">
        <w:rPr>
          <w:rFonts w:cs="Times New Roman"/>
        </w:rPr>
        <w:t xml:space="preserve"> </w:t>
      </w:r>
      <w:proofErr w:type="spellStart"/>
      <w:r w:rsidRPr="005854C0">
        <w:rPr>
          <w:rFonts w:cs="Times New Roman"/>
        </w:rPr>
        <w:t>kinh</w:t>
      </w:r>
      <w:proofErr w:type="spellEnd"/>
      <w:r w:rsidRPr="005854C0">
        <w:rPr>
          <w:rFonts w:cs="Times New Roman"/>
        </w:rPr>
        <w:t xml:space="preserve"> </w:t>
      </w:r>
      <w:proofErr w:type="spellStart"/>
      <w:r w:rsidRPr="005854C0">
        <w:rPr>
          <w:rFonts w:cs="Times New Roman"/>
        </w:rPr>
        <w:t>tế</w:t>
      </w:r>
      <w:proofErr w:type="spellEnd"/>
      <w:r w:rsidRPr="005854C0">
        <w:rPr>
          <w:rFonts w:cs="Times New Roman"/>
        </w:rPr>
        <w:t xml:space="preserve"> </w:t>
      </w:r>
      <w:proofErr w:type="spellStart"/>
      <w:r w:rsidRPr="005854C0">
        <w:rPr>
          <w:rFonts w:cs="Times New Roman"/>
        </w:rPr>
        <w:t>mà</w:t>
      </w:r>
      <w:proofErr w:type="spellEnd"/>
      <w:r w:rsidRPr="005854C0">
        <w:rPr>
          <w:rFonts w:cs="Times New Roman"/>
        </w:rPr>
        <w:t xml:space="preserve"> </w:t>
      </w:r>
      <w:proofErr w:type="spellStart"/>
      <w:r w:rsidRPr="005854C0">
        <w:rPr>
          <w:rFonts w:cs="Times New Roman"/>
        </w:rPr>
        <w:t>còn</w:t>
      </w:r>
      <w:proofErr w:type="spellEnd"/>
      <w:r w:rsidRPr="005854C0">
        <w:rPr>
          <w:rFonts w:cs="Times New Roman"/>
        </w:rPr>
        <w:t xml:space="preserve"> </w:t>
      </w:r>
      <w:proofErr w:type="spellStart"/>
      <w:r w:rsidRPr="005854C0">
        <w:rPr>
          <w:rFonts w:cs="Times New Roman"/>
        </w:rPr>
        <w:t>góp</w:t>
      </w:r>
      <w:proofErr w:type="spellEnd"/>
      <w:r w:rsidRPr="005854C0">
        <w:rPr>
          <w:rFonts w:cs="Times New Roman"/>
        </w:rPr>
        <w:t xml:space="preserve"> </w:t>
      </w:r>
      <w:proofErr w:type="spellStart"/>
      <w:r w:rsidRPr="005854C0">
        <w:rPr>
          <w:rFonts w:cs="Times New Roman"/>
        </w:rPr>
        <w:t>phần</w:t>
      </w:r>
      <w:proofErr w:type="spellEnd"/>
      <w:r w:rsidRPr="005854C0">
        <w:rPr>
          <w:rFonts w:cs="Times New Roman"/>
        </w:rPr>
        <w:t xml:space="preserve"> </w:t>
      </w:r>
      <w:proofErr w:type="spellStart"/>
      <w:r w:rsidRPr="005854C0">
        <w:rPr>
          <w:rFonts w:cs="Times New Roman"/>
        </w:rPr>
        <w:t>nâng</w:t>
      </w:r>
      <w:proofErr w:type="spellEnd"/>
      <w:r w:rsidRPr="005854C0">
        <w:rPr>
          <w:rFonts w:cs="Times New Roman"/>
        </w:rPr>
        <w:t xml:space="preserve"> </w:t>
      </w:r>
      <w:proofErr w:type="spellStart"/>
      <w:r w:rsidRPr="005854C0">
        <w:rPr>
          <w:rFonts w:cs="Times New Roman"/>
        </w:rPr>
        <w:t>cao</w:t>
      </w:r>
      <w:proofErr w:type="spellEnd"/>
      <w:r w:rsidRPr="005854C0">
        <w:rPr>
          <w:rFonts w:cs="Times New Roman"/>
        </w:rPr>
        <w:t xml:space="preserve"> </w:t>
      </w:r>
      <w:proofErr w:type="spellStart"/>
      <w:r w:rsidRPr="005854C0">
        <w:rPr>
          <w:rFonts w:cs="Times New Roman"/>
        </w:rPr>
        <w:t>năng</w:t>
      </w:r>
      <w:proofErr w:type="spellEnd"/>
      <w:r w:rsidRPr="005854C0">
        <w:rPr>
          <w:rFonts w:cs="Times New Roman"/>
        </w:rPr>
        <w:t xml:space="preserve"> </w:t>
      </w:r>
      <w:proofErr w:type="spellStart"/>
      <w:r w:rsidRPr="005854C0">
        <w:rPr>
          <w:rFonts w:cs="Times New Roman"/>
        </w:rPr>
        <w:t>lực</w:t>
      </w:r>
      <w:proofErr w:type="spellEnd"/>
      <w:r w:rsidRPr="005854C0">
        <w:rPr>
          <w:rFonts w:cs="Times New Roman"/>
        </w:rPr>
        <w:t xml:space="preserve"> </w:t>
      </w:r>
      <w:proofErr w:type="spellStart"/>
      <w:r w:rsidRPr="005854C0">
        <w:rPr>
          <w:rFonts w:cs="Times New Roman"/>
        </w:rPr>
        <w:t>cạnh</w:t>
      </w:r>
      <w:proofErr w:type="spellEnd"/>
      <w:r w:rsidRPr="005854C0">
        <w:rPr>
          <w:rFonts w:cs="Times New Roman"/>
        </w:rPr>
        <w:t xml:space="preserve"> </w:t>
      </w:r>
      <w:proofErr w:type="spellStart"/>
      <w:r w:rsidRPr="005854C0">
        <w:rPr>
          <w:rFonts w:cs="Times New Roman"/>
        </w:rPr>
        <w:t>tranh</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ngành</w:t>
      </w:r>
      <w:proofErr w:type="spellEnd"/>
      <w:r w:rsidRPr="005854C0">
        <w:rPr>
          <w:rFonts w:cs="Times New Roman"/>
        </w:rPr>
        <w:t xml:space="preserve"> </w:t>
      </w:r>
      <w:proofErr w:type="spellStart"/>
      <w:r w:rsidRPr="005854C0">
        <w:rPr>
          <w:rFonts w:cs="Times New Roman"/>
        </w:rPr>
        <w:t>công</w:t>
      </w:r>
      <w:proofErr w:type="spellEnd"/>
      <w:r w:rsidRPr="005854C0">
        <w:rPr>
          <w:rFonts w:cs="Times New Roman"/>
        </w:rPr>
        <w:t xml:space="preserve"> </w:t>
      </w:r>
      <w:proofErr w:type="spellStart"/>
      <w:r w:rsidRPr="005854C0">
        <w:rPr>
          <w:rFonts w:cs="Times New Roman"/>
        </w:rPr>
        <w:t>nghiệp</w:t>
      </w:r>
      <w:proofErr w:type="spellEnd"/>
      <w:r w:rsidRPr="005854C0">
        <w:rPr>
          <w:rFonts w:cs="Times New Roman"/>
        </w:rPr>
        <w:t xml:space="preserve"> </w:t>
      </w:r>
      <w:proofErr w:type="spellStart"/>
      <w:r w:rsidRPr="005854C0">
        <w:rPr>
          <w:rFonts w:cs="Times New Roman"/>
        </w:rPr>
        <w:t>Việt</w:t>
      </w:r>
      <w:proofErr w:type="spellEnd"/>
      <w:r w:rsidRPr="005854C0">
        <w:rPr>
          <w:rFonts w:cs="Times New Roman"/>
        </w:rPr>
        <w:t xml:space="preserve"> Nam </w:t>
      </w:r>
      <w:proofErr w:type="spellStart"/>
      <w:r w:rsidRPr="005854C0">
        <w:rPr>
          <w:rFonts w:cs="Times New Roman"/>
        </w:rPr>
        <w:t>trong</w:t>
      </w:r>
      <w:proofErr w:type="spellEnd"/>
      <w:r w:rsidRPr="005854C0">
        <w:rPr>
          <w:rFonts w:cs="Times New Roman"/>
        </w:rPr>
        <w:t xml:space="preserve"> </w:t>
      </w:r>
      <w:proofErr w:type="spellStart"/>
      <w:r w:rsidRPr="005854C0">
        <w:rPr>
          <w:rFonts w:cs="Times New Roman"/>
        </w:rPr>
        <w:t>cuộc</w:t>
      </w:r>
      <w:proofErr w:type="spellEnd"/>
      <w:r w:rsidRPr="005854C0">
        <w:rPr>
          <w:rFonts w:cs="Times New Roman"/>
        </w:rPr>
        <w:t xml:space="preserve"> </w:t>
      </w:r>
      <w:proofErr w:type="spellStart"/>
      <w:r w:rsidRPr="005854C0">
        <w:rPr>
          <w:rFonts w:cs="Times New Roman"/>
        </w:rPr>
        <w:t>cách</w:t>
      </w:r>
      <w:proofErr w:type="spellEnd"/>
      <w:r w:rsidRPr="005854C0">
        <w:rPr>
          <w:rFonts w:cs="Times New Roman"/>
        </w:rPr>
        <w:t xml:space="preserve"> </w:t>
      </w:r>
      <w:proofErr w:type="spellStart"/>
      <w:r w:rsidRPr="005854C0">
        <w:rPr>
          <w:rFonts w:cs="Times New Roman"/>
        </w:rPr>
        <w:t>mạng</w:t>
      </w:r>
      <w:proofErr w:type="spellEnd"/>
      <w:r w:rsidRPr="005854C0">
        <w:rPr>
          <w:rFonts w:cs="Times New Roman"/>
        </w:rPr>
        <w:t xml:space="preserve"> 4.0, </w:t>
      </w:r>
      <w:proofErr w:type="spellStart"/>
      <w:r w:rsidRPr="005854C0">
        <w:rPr>
          <w:rFonts w:cs="Times New Roman"/>
        </w:rPr>
        <w:t>tạo</w:t>
      </w:r>
      <w:proofErr w:type="spellEnd"/>
      <w:r w:rsidRPr="005854C0">
        <w:rPr>
          <w:rFonts w:cs="Times New Roman"/>
        </w:rPr>
        <w:t xml:space="preserve"> </w:t>
      </w:r>
      <w:proofErr w:type="spellStart"/>
      <w:r w:rsidRPr="005854C0">
        <w:rPr>
          <w:rFonts w:cs="Times New Roman"/>
        </w:rPr>
        <w:t>nền</w:t>
      </w:r>
      <w:proofErr w:type="spellEnd"/>
      <w:r w:rsidRPr="005854C0">
        <w:rPr>
          <w:rFonts w:cs="Times New Roman"/>
        </w:rPr>
        <w:t xml:space="preserve"> </w:t>
      </w:r>
      <w:proofErr w:type="spellStart"/>
      <w:r w:rsidRPr="005854C0">
        <w:rPr>
          <w:rFonts w:cs="Times New Roman"/>
        </w:rPr>
        <w:t>tảng</w:t>
      </w:r>
      <w:proofErr w:type="spellEnd"/>
      <w:r w:rsidRPr="005854C0">
        <w:rPr>
          <w:rFonts w:cs="Times New Roman"/>
        </w:rPr>
        <w:t xml:space="preserve"> </w:t>
      </w:r>
      <w:proofErr w:type="spellStart"/>
      <w:r w:rsidRPr="005854C0">
        <w:rPr>
          <w:rFonts w:cs="Times New Roman"/>
        </w:rPr>
        <w:t>vững</w:t>
      </w:r>
      <w:proofErr w:type="spellEnd"/>
      <w:r w:rsidRPr="005854C0">
        <w:rPr>
          <w:rFonts w:cs="Times New Roman"/>
        </w:rPr>
        <w:t xml:space="preserve"> </w:t>
      </w:r>
      <w:proofErr w:type="spellStart"/>
      <w:r w:rsidRPr="005854C0">
        <w:rPr>
          <w:rFonts w:cs="Times New Roman"/>
        </w:rPr>
        <w:t>chắc</w:t>
      </w:r>
      <w:proofErr w:type="spellEnd"/>
      <w:r w:rsidRPr="005854C0">
        <w:rPr>
          <w:rFonts w:cs="Times New Roman"/>
        </w:rPr>
        <w:t xml:space="preserve"> </w:t>
      </w:r>
      <w:proofErr w:type="spellStart"/>
      <w:r w:rsidRPr="005854C0">
        <w:rPr>
          <w:rFonts w:cs="Times New Roman"/>
        </w:rPr>
        <w:t>cho</w:t>
      </w:r>
      <w:proofErr w:type="spellEnd"/>
      <w:r w:rsidRPr="005854C0">
        <w:rPr>
          <w:rFonts w:cs="Times New Roman"/>
        </w:rPr>
        <w:t xml:space="preserve"> </w:t>
      </w:r>
      <w:proofErr w:type="spellStart"/>
      <w:r w:rsidRPr="005854C0">
        <w:rPr>
          <w:rFonts w:cs="Times New Roman"/>
        </w:rPr>
        <w:t>sự</w:t>
      </w:r>
      <w:proofErr w:type="spellEnd"/>
      <w:r w:rsidRPr="005854C0">
        <w:rPr>
          <w:rFonts w:cs="Times New Roman"/>
        </w:rPr>
        <w:t xml:space="preserve"> </w:t>
      </w:r>
      <w:proofErr w:type="spellStart"/>
      <w:r w:rsidRPr="005854C0">
        <w:rPr>
          <w:rFonts w:cs="Times New Roman"/>
        </w:rPr>
        <w:t>phát</w:t>
      </w:r>
      <w:proofErr w:type="spellEnd"/>
      <w:r w:rsidRPr="005854C0">
        <w:rPr>
          <w:rFonts w:cs="Times New Roman"/>
        </w:rPr>
        <w:t xml:space="preserve"> </w:t>
      </w:r>
      <w:proofErr w:type="spellStart"/>
      <w:r w:rsidRPr="005854C0">
        <w:rPr>
          <w:rFonts w:cs="Times New Roman"/>
        </w:rPr>
        <w:t>triển</w:t>
      </w:r>
      <w:proofErr w:type="spellEnd"/>
      <w:r w:rsidRPr="005854C0">
        <w:rPr>
          <w:rFonts w:cs="Times New Roman"/>
        </w:rPr>
        <w:t xml:space="preserve"> </w:t>
      </w:r>
      <w:proofErr w:type="spellStart"/>
      <w:r w:rsidRPr="005854C0">
        <w:rPr>
          <w:rFonts w:cs="Times New Roman"/>
        </w:rPr>
        <w:t>bền</w:t>
      </w:r>
      <w:proofErr w:type="spellEnd"/>
      <w:r w:rsidRPr="005854C0">
        <w:rPr>
          <w:rFonts w:cs="Times New Roman"/>
        </w:rPr>
        <w:t xml:space="preserve"> </w:t>
      </w:r>
      <w:proofErr w:type="spellStart"/>
      <w:r w:rsidRPr="005854C0">
        <w:rPr>
          <w:rFonts w:cs="Times New Roman"/>
        </w:rPr>
        <w:t>vững</w:t>
      </w:r>
      <w:proofErr w:type="spellEnd"/>
      <w:r w:rsidRPr="005854C0">
        <w:rPr>
          <w:rFonts w:cs="Times New Roman"/>
        </w:rPr>
        <w:t xml:space="preserve"> </w:t>
      </w:r>
      <w:proofErr w:type="spellStart"/>
      <w:r w:rsidRPr="005854C0">
        <w:rPr>
          <w:rFonts w:cs="Times New Roman"/>
        </w:rPr>
        <w:t>và</w:t>
      </w:r>
      <w:proofErr w:type="spellEnd"/>
      <w:r w:rsidRPr="005854C0">
        <w:rPr>
          <w:rFonts w:cs="Times New Roman"/>
        </w:rPr>
        <w:t xml:space="preserve"> </w:t>
      </w:r>
      <w:proofErr w:type="spellStart"/>
      <w:r w:rsidRPr="005854C0">
        <w:rPr>
          <w:rFonts w:cs="Times New Roman"/>
        </w:rPr>
        <w:t>thịnh</w:t>
      </w:r>
      <w:proofErr w:type="spellEnd"/>
      <w:r w:rsidRPr="005854C0">
        <w:rPr>
          <w:rFonts w:cs="Times New Roman"/>
        </w:rPr>
        <w:t xml:space="preserve"> </w:t>
      </w:r>
      <w:proofErr w:type="spellStart"/>
      <w:r w:rsidRPr="005854C0">
        <w:rPr>
          <w:rFonts w:cs="Times New Roman"/>
        </w:rPr>
        <w:t>vượng</w:t>
      </w:r>
      <w:proofErr w:type="spellEnd"/>
      <w:r w:rsidRPr="005854C0">
        <w:rPr>
          <w:rFonts w:cs="Times New Roman"/>
        </w:rPr>
        <w:t xml:space="preserve"> </w:t>
      </w:r>
      <w:proofErr w:type="spellStart"/>
      <w:r w:rsidRPr="005854C0">
        <w:rPr>
          <w:rFonts w:cs="Times New Roman"/>
        </w:rPr>
        <w:t>của</w:t>
      </w:r>
      <w:proofErr w:type="spellEnd"/>
      <w:r w:rsidRPr="005854C0">
        <w:rPr>
          <w:rFonts w:cs="Times New Roman"/>
        </w:rPr>
        <w:t xml:space="preserve"> </w:t>
      </w:r>
      <w:proofErr w:type="spellStart"/>
      <w:r w:rsidRPr="005854C0">
        <w:rPr>
          <w:rFonts w:cs="Times New Roman"/>
        </w:rPr>
        <w:t>đất</w:t>
      </w:r>
      <w:proofErr w:type="spellEnd"/>
      <w:r w:rsidRPr="005854C0">
        <w:rPr>
          <w:rFonts w:cs="Times New Roman"/>
        </w:rPr>
        <w:t xml:space="preserve"> </w:t>
      </w:r>
      <w:proofErr w:type="spellStart"/>
      <w:r w:rsidRPr="005854C0">
        <w:rPr>
          <w:rFonts w:cs="Times New Roman"/>
        </w:rPr>
        <w:t>nước</w:t>
      </w:r>
      <w:proofErr w:type="spellEnd"/>
      <w:r w:rsidRPr="005854C0">
        <w:rPr>
          <w:rFonts w:cs="Times New Roman"/>
        </w:rPr>
        <w:t>.</w:t>
      </w:r>
    </w:p>
    <w:p w14:paraId="256E2D9D" w14:textId="77777777" w:rsidR="00B12EA3" w:rsidRPr="005854C0" w:rsidRDefault="00B12EA3" w:rsidP="00B12EA3">
      <w:pPr>
        <w:rPr>
          <w:rFonts w:cs="Times New Roman"/>
        </w:rPr>
      </w:pPr>
    </w:p>
    <w:p w14:paraId="470567B1" w14:textId="77777777" w:rsidR="00605A64" w:rsidRPr="005854C0" w:rsidRDefault="00605A64">
      <w:pPr>
        <w:rPr>
          <w:rFonts w:cs="Times New Roman"/>
        </w:rPr>
      </w:pPr>
    </w:p>
    <w:sectPr w:rsidR="00605A64" w:rsidRPr="005854C0" w:rsidSect="00034616">
      <w:pgSz w:w="12240" w:h="15840"/>
      <w:pgMar w:top="1440" w:right="1440"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0E841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426857"/>
    <w:multiLevelType w:val="multilevel"/>
    <w:tmpl w:val="5C60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2B28A9"/>
    <w:multiLevelType w:val="multilevel"/>
    <w:tmpl w:val="176C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E0098D"/>
    <w:multiLevelType w:val="multilevel"/>
    <w:tmpl w:val="4B5A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24458A"/>
    <w:multiLevelType w:val="multilevel"/>
    <w:tmpl w:val="2750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4F7DE5"/>
    <w:multiLevelType w:val="multilevel"/>
    <w:tmpl w:val="0CC4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6F34FF"/>
    <w:multiLevelType w:val="multilevel"/>
    <w:tmpl w:val="BDD4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87544F"/>
    <w:multiLevelType w:val="multilevel"/>
    <w:tmpl w:val="2C3A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2D38D4"/>
    <w:multiLevelType w:val="multilevel"/>
    <w:tmpl w:val="963A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7D214E"/>
    <w:multiLevelType w:val="multilevel"/>
    <w:tmpl w:val="BB82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A2501A"/>
    <w:multiLevelType w:val="multilevel"/>
    <w:tmpl w:val="6C36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EB1A30"/>
    <w:multiLevelType w:val="multilevel"/>
    <w:tmpl w:val="AFDE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556F82"/>
    <w:multiLevelType w:val="multilevel"/>
    <w:tmpl w:val="519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A11FC7"/>
    <w:multiLevelType w:val="multilevel"/>
    <w:tmpl w:val="A7B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DF0A36"/>
    <w:multiLevelType w:val="multilevel"/>
    <w:tmpl w:val="ECB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F77FD8"/>
    <w:multiLevelType w:val="multilevel"/>
    <w:tmpl w:val="AD48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B370B5"/>
    <w:multiLevelType w:val="multilevel"/>
    <w:tmpl w:val="4E3C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163E23"/>
    <w:multiLevelType w:val="multilevel"/>
    <w:tmpl w:val="10A0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E81767"/>
    <w:multiLevelType w:val="multilevel"/>
    <w:tmpl w:val="23D8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106DBA"/>
    <w:multiLevelType w:val="multilevel"/>
    <w:tmpl w:val="73D8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686077"/>
    <w:multiLevelType w:val="multilevel"/>
    <w:tmpl w:val="19A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C266F8"/>
    <w:multiLevelType w:val="multilevel"/>
    <w:tmpl w:val="01E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184C67"/>
    <w:multiLevelType w:val="multilevel"/>
    <w:tmpl w:val="9ADE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D62474"/>
    <w:multiLevelType w:val="multilevel"/>
    <w:tmpl w:val="5150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3506DC"/>
    <w:multiLevelType w:val="multilevel"/>
    <w:tmpl w:val="CB6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634ABE"/>
    <w:multiLevelType w:val="multilevel"/>
    <w:tmpl w:val="5846D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161CEF"/>
    <w:multiLevelType w:val="multilevel"/>
    <w:tmpl w:val="5684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404DA1"/>
    <w:multiLevelType w:val="multilevel"/>
    <w:tmpl w:val="DC2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CD7263"/>
    <w:multiLevelType w:val="multilevel"/>
    <w:tmpl w:val="2BF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116DE0"/>
    <w:multiLevelType w:val="multilevel"/>
    <w:tmpl w:val="0F16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BF2119"/>
    <w:multiLevelType w:val="multilevel"/>
    <w:tmpl w:val="C30C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665C9B"/>
    <w:multiLevelType w:val="multilevel"/>
    <w:tmpl w:val="F88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DC2ADF"/>
    <w:multiLevelType w:val="multilevel"/>
    <w:tmpl w:val="E724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8909B1"/>
    <w:multiLevelType w:val="multilevel"/>
    <w:tmpl w:val="18BA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907011"/>
    <w:multiLevelType w:val="multilevel"/>
    <w:tmpl w:val="36D4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9D1D8F"/>
    <w:multiLevelType w:val="multilevel"/>
    <w:tmpl w:val="5E76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E26F8E"/>
    <w:multiLevelType w:val="multilevel"/>
    <w:tmpl w:val="D5D2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D97CB6"/>
    <w:multiLevelType w:val="multilevel"/>
    <w:tmpl w:val="558E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865C61"/>
    <w:multiLevelType w:val="multilevel"/>
    <w:tmpl w:val="8E0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9E0684"/>
    <w:multiLevelType w:val="multilevel"/>
    <w:tmpl w:val="3C18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675953"/>
    <w:multiLevelType w:val="multilevel"/>
    <w:tmpl w:val="37E2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9651E2"/>
    <w:multiLevelType w:val="multilevel"/>
    <w:tmpl w:val="0A8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E400C3"/>
    <w:multiLevelType w:val="multilevel"/>
    <w:tmpl w:val="EBC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DB095B"/>
    <w:multiLevelType w:val="multilevel"/>
    <w:tmpl w:val="41A6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38739E"/>
    <w:multiLevelType w:val="multilevel"/>
    <w:tmpl w:val="AD74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4B34F0"/>
    <w:multiLevelType w:val="multilevel"/>
    <w:tmpl w:val="26E2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010F7A"/>
    <w:multiLevelType w:val="multilevel"/>
    <w:tmpl w:val="C5A4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EF7100"/>
    <w:multiLevelType w:val="multilevel"/>
    <w:tmpl w:val="CFC0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512708"/>
    <w:multiLevelType w:val="multilevel"/>
    <w:tmpl w:val="4768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912C0D"/>
    <w:multiLevelType w:val="multilevel"/>
    <w:tmpl w:val="3562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C840C3"/>
    <w:multiLevelType w:val="multilevel"/>
    <w:tmpl w:val="6B565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D71518"/>
    <w:multiLevelType w:val="multilevel"/>
    <w:tmpl w:val="F32C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015DA8"/>
    <w:multiLevelType w:val="multilevel"/>
    <w:tmpl w:val="9422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3A61E2"/>
    <w:multiLevelType w:val="multilevel"/>
    <w:tmpl w:val="BFF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E32210"/>
    <w:multiLevelType w:val="multilevel"/>
    <w:tmpl w:val="E2A4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00039A"/>
    <w:multiLevelType w:val="multilevel"/>
    <w:tmpl w:val="9A60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093988"/>
    <w:multiLevelType w:val="multilevel"/>
    <w:tmpl w:val="BD34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094278"/>
    <w:multiLevelType w:val="multilevel"/>
    <w:tmpl w:val="7D40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8B32BD"/>
    <w:multiLevelType w:val="multilevel"/>
    <w:tmpl w:val="782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DA046B"/>
    <w:multiLevelType w:val="multilevel"/>
    <w:tmpl w:val="47A8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5D46FF"/>
    <w:multiLevelType w:val="multilevel"/>
    <w:tmpl w:val="CCE8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5E6E35"/>
    <w:multiLevelType w:val="multilevel"/>
    <w:tmpl w:val="7BE8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527275"/>
    <w:multiLevelType w:val="multilevel"/>
    <w:tmpl w:val="8716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68291A"/>
    <w:multiLevelType w:val="multilevel"/>
    <w:tmpl w:val="01080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23124C"/>
    <w:multiLevelType w:val="multilevel"/>
    <w:tmpl w:val="1FF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7C78CD"/>
    <w:multiLevelType w:val="multilevel"/>
    <w:tmpl w:val="63AA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AA521E"/>
    <w:multiLevelType w:val="multilevel"/>
    <w:tmpl w:val="1BDE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3F6C4E"/>
    <w:multiLevelType w:val="multilevel"/>
    <w:tmpl w:val="85B86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65131C"/>
    <w:multiLevelType w:val="multilevel"/>
    <w:tmpl w:val="875A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9F5D5E"/>
    <w:multiLevelType w:val="multilevel"/>
    <w:tmpl w:val="5B98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DA6CB4"/>
    <w:multiLevelType w:val="multilevel"/>
    <w:tmpl w:val="2074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422842"/>
    <w:multiLevelType w:val="multilevel"/>
    <w:tmpl w:val="4964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5E1909"/>
    <w:multiLevelType w:val="multilevel"/>
    <w:tmpl w:val="5932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9307B4"/>
    <w:multiLevelType w:val="multilevel"/>
    <w:tmpl w:val="4992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46642A"/>
    <w:multiLevelType w:val="multilevel"/>
    <w:tmpl w:val="EDB4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D076F3"/>
    <w:multiLevelType w:val="multilevel"/>
    <w:tmpl w:val="146E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A52DC5"/>
    <w:multiLevelType w:val="multilevel"/>
    <w:tmpl w:val="2128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2F4EF7"/>
    <w:multiLevelType w:val="multilevel"/>
    <w:tmpl w:val="2318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9D0D0B"/>
    <w:multiLevelType w:val="multilevel"/>
    <w:tmpl w:val="0DB4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EB1A48"/>
    <w:multiLevelType w:val="multilevel"/>
    <w:tmpl w:val="038A1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F75F49"/>
    <w:multiLevelType w:val="multilevel"/>
    <w:tmpl w:val="81F8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221D3B"/>
    <w:multiLevelType w:val="multilevel"/>
    <w:tmpl w:val="375A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FE0A25"/>
    <w:multiLevelType w:val="multilevel"/>
    <w:tmpl w:val="B40C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DD7B75"/>
    <w:multiLevelType w:val="multilevel"/>
    <w:tmpl w:val="1F58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E87A2F"/>
    <w:multiLevelType w:val="multilevel"/>
    <w:tmpl w:val="5C28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B837BA"/>
    <w:multiLevelType w:val="multilevel"/>
    <w:tmpl w:val="2EA2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03743B"/>
    <w:multiLevelType w:val="multilevel"/>
    <w:tmpl w:val="A668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5056F3"/>
    <w:multiLevelType w:val="multilevel"/>
    <w:tmpl w:val="D6E2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895BC5"/>
    <w:multiLevelType w:val="multilevel"/>
    <w:tmpl w:val="A290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463B8C"/>
    <w:multiLevelType w:val="multilevel"/>
    <w:tmpl w:val="440E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D75555"/>
    <w:multiLevelType w:val="multilevel"/>
    <w:tmpl w:val="C0A4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EA119B"/>
    <w:multiLevelType w:val="multilevel"/>
    <w:tmpl w:val="13EC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A10012"/>
    <w:multiLevelType w:val="multilevel"/>
    <w:tmpl w:val="D396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6F6B8C"/>
    <w:multiLevelType w:val="multilevel"/>
    <w:tmpl w:val="3A40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1C3682"/>
    <w:multiLevelType w:val="multilevel"/>
    <w:tmpl w:val="95A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E868C2"/>
    <w:multiLevelType w:val="multilevel"/>
    <w:tmpl w:val="6C42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204293"/>
    <w:multiLevelType w:val="multilevel"/>
    <w:tmpl w:val="8966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1B580D"/>
    <w:multiLevelType w:val="multilevel"/>
    <w:tmpl w:val="4A6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CC7CE4"/>
    <w:multiLevelType w:val="multilevel"/>
    <w:tmpl w:val="EFD8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783AE5"/>
    <w:multiLevelType w:val="multilevel"/>
    <w:tmpl w:val="30B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9F2AA3"/>
    <w:multiLevelType w:val="multilevel"/>
    <w:tmpl w:val="EF3E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306AFA"/>
    <w:multiLevelType w:val="multilevel"/>
    <w:tmpl w:val="9D5EB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F327E8"/>
    <w:multiLevelType w:val="multilevel"/>
    <w:tmpl w:val="3ED4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326137"/>
    <w:multiLevelType w:val="multilevel"/>
    <w:tmpl w:val="89A2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EE515F9"/>
    <w:multiLevelType w:val="multilevel"/>
    <w:tmpl w:val="673C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F87390"/>
    <w:multiLevelType w:val="multilevel"/>
    <w:tmpl w:val="6394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E3198C"/>
    <w:multiLevelType w:val="multilevel"/>
    <w:tmpl w:val="B1D6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640194"/>
    <w:multiLevelType w:val="multilevel"/>
    <w:tmpl w:val="5862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1256C5F"/>
    <w:multiLevelType w:val="multilevel"/>
    <w:tmpl w:val="8E38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511311"/>
    <w:multiLevelType w:val="multilevel"/>
    <w:tmpl w:val="31C8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B0476E"/>
    <w:multiLevelType w:val="multilevel"/>
    <w:tmpl w:val="13C0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1B264E"/>
    <w:multiLevelType w:val="multilevel"/>
    <w:tmpl w:val="6AFE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1010AE"/>
    <w:multiLevelType w:val="multilevel"/>
    <w:tmpl w:val="4DE4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2C26BE"/>
    <w:multiLevelType w:val="multilevel"/>
    <w:tmpl w:val="06C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8E086C"/>
    <w:multiLevelType w:val="multilevel"/>
    <w:tmpl w:val="99F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FC1668"/>
    <w:multiLevelType w:val="multilevel"/>
    <w:tmpl w:val="A168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7"/>
  </w:num>
  <w:num w:numId="8">
    <w:abstractNumId w:val="18"/>
  </w:num>
  <w:num w:numId="9">
    <w:abstractNumId w:val="94"/>
  </w:num>
  <w:num w:numId="10">
    <w:abstractNumId w:val="58"/>
  </w:num>
  <w:num w:numId="11">
    <w:abstractNumId w:val="72"/>
  </w:num>
  <w:num w:numId="12">
    <w:abstractNumId w:val="59"/>
  </w:num>
  <w:num w:numId="13">
    <w:abstractNumId w:val="87"/>
  </w:num>
  <w:num w:numId="14">
    <w:abstractNumId w:val="111"/>
  </w:num>
  <w:num w:numId="15">
    <w:abstractNumId w:val="109"/>
  </w:num>
  <w:num w:numId="16">
    <w:abstractNumId w:val="24"/>
  </w:num>
  <w:num w:numId="17">
    <w:abstractNumId w:val="33"/>
  </w:num>
  <w:num w:numId="18">
    <w:abstractNumId w:val="31"/>
  </w:num>
  <w:num w:numId="19">
    <w:abstractNumId w:val="106"/>
  </w:num>
  <w:num w:numId="20">
    <w:abstractNumId w:val="77"/>
  </w:num>
  <w:num w:numId="21">
    <w:abstractNumId w:val="57"/>
  </w:num>
  <w:num w:numId="22">
    <w:abstractNumId w:val="95"/>
  </w:num>
  <w:num w:numId="23">
    <w:abstractNumId w:val="11"/>
  </w:num>
  <w:num w:numId="24">
    <w:abstractNumId w:val="28"/>
  </w:num>
  <w:num w:numId="25">
    <w:abstractNumId w:val="16"/>
  </w:num>
  <w:num w:numId="26">
    <w:abstractNumId w:val="54"/>
  </w:num>
  <w:num w:numId="27">
    <w:abstractNumId w:val="73"/>
  </w:num>
  <w:num w:numId="28">
    <w:abstractNumId w:val="78"/>
  </w:num>
  <w:num w:numId="29">
    <w:abstractNumId w:val="119"/>
  </w:num>
  <w:num w:numId="30">
    <w:abstractNumId w:val="102"/>
  </w:num>
  <w:num w:numId="31">
    <w:abstractNumId w:val="99"/>
  </w:num>
  <w:num w:numId="32">
    <w:abstractNumId w:val="123"/>
  </w:num>
  <w:num w:numId="33">
    <w:abstractNumId w:val="43"/>
  </w:num>
  <w:num w:numId="34">
    <w:abstractNumId w:val="79"/>
  </w:num>
  <w:num w:numId="35">
    <w:abstractNumId w:val="35"/>
  </w:num>
  <w:num w:numId="36">
    <w:abstractNumId w:val="80"/>
  </w:num>
  <w:num w:numId="37">
    <w:abstractNumId w:val="61"/>
  </w:num>
  <w:num w:numId="38">
    <w:abstractNumId w:val="121"/>
  </w:num>
  <w:num w:numId="39">
    <w:abstractNumId w:val="75"/>
  </w:num>
  <w:num w:numId="40">
    <w:abstractNumId w:val="15"/>
  </w:num>
  <w:num w:numId="41">
    <w:abstractNumId w:val="52"/>
  </w:num>
  <w:num w:numId="42">
    <w:abstractNumId w:val="101"/>
  </w:num>
  <w:num w:numId="43">
    <w:abstractNumId w:val="89"/>
  </w:num>
  <w:num w:numId="44">
    <w:abstractNumId w:val="39"/>
  </w:num>
  <w:num w:numId="45">
    <w:abstractNumId w:val="27"/>
  </w:num>
  <w:num w:numId="46">
    <w:abstractNumId w:val="56"/>
  </w:num>
  <w:num w:numId="47">
    <w:abstractNumId w:val="100"/>
  </w:num>
  <w:num w:numId="48">
    <w:abstractNumId w:val="81"/>
  </w:num>
  <w:num w:numId="49">
    <w:abstractNumId w:val="85"/>
  </w:num>
  <w:num w:numId="50">
    <w:abstractNumId w:val="19"/>
  </w:num>
  <w:num w:numId="51">
    <w:abstractNumId w:val="62"/>
  </w:num>
  <w:num w:numId="52">
    <w:abstractNumId w:val="96"/>
  </w:num>
  <w:num w:numId="53">
    <w:abstractNumId w:val="92"/>
  </w:num>
  <w:num w:numId="54">
    <w:abstractNumId w:val="66"/>
  </w:num>
  <w:num w:numId="55">
    <w:abstractNumId w:val="65"/>
  </w:num>
  <w:num w:numId="56">
    <w:abstractNumId w:val="38"/>
  </w:num>
  <w:num w:numId="57">
    <w:abstractNumId w:val="44"/>
  </w:num>
  <w:num w:numId="58">
    <w:abstractNumId w:val="34"/>
  </w:num>
  <w:num w:numId="59">
    <w:abstractNumId w:val="14"/>
  </w:num>
  <w:num w:numId="60">
    <w:abstractNumId w:val="32"/>
  </w:num>
  <w:num w:numId="61">
    <w:abstractNumId w:val="112"/>
  </w:num>
  <w:num w:numId="62">
    <w:abstractNumId w:val="20"/>
  </w:num>
  <w:num w:numId="63">
    <w:abstractNumId w:val="69"/>
  </w:num>
  <w:num w:numId="64">
    <w:abstractNumId w:val="26"/>
  </w:num>
  <w:num w:numId="65">
    <w:abstractNumId w:val="9"/>
  </w:num>
  <w:num w:numId="66">
    <w:abstractNumId w:val="37"/>
  </w:num>
  <w:num w:numId="67">
    <w:abstractNumId w:val="108"/>
  </w:num>
  <w:num w:numId="68">
    <w:abstractNumId w:val="120"/>
  </w:num>
  <w:num w:numId="69">
    <w:abstractNumId w:val="30"/>
  </w:num>
  <w:num w:numId="70">
    <w:abstractNumId w:val="36"/>
  </w:num>
  <w:num w:numId="71">
    <w:abstractNumId w:val="116"/>
  </w:num>
  <w:num w:numId="72">
    <w:abstractNumId w:val="45"/>
  </w:num>
  <w:num w:numId="73">
    <w:abstractNumId w:val="64"/>
  </w:num>
  <w:num w:numId="74">
    <w:abstractNumId w:val="68"/>
  </w:num>
  <w:num w:numId="75">
    <w:abstractNumId w:val="63"/>
  </w:num>
  <w:num w:numId="76">
    <w:abstractNumId w:val="46"/>
  </w:num>
  <w:num w:numId="77">
    <w:abstractNumId w:val="12"/>
  </w:num>
  <w:num w:numId="78">
    <w:abstractNumId w:val="97"/>
  </w:num>
  <w:num w:numId="79">
    <w:abstractNumId w:val="104"/>
  </w:num>
  <w:num w:numId="80">
    <w:abstractNumId w:val="21"/>
  </w:num>
  <w:num w:numId="81">
    <w:abstractNumId w:val="67"/>
  </w:num>
  <w:num w:numId="82">
    <w:abstractNumId w:val="49"/>
  </w:num>
  <w:num w:numId="83">
    <w:abstractNumId w:val="23"/>
  </w:num>
  <w:num w:numId="84">
    <w:abstractNumId w:val="117"/>
  </w:num>
  <w:num w:numId="85">
    <w:abstractNumId w:val="40"/>
  </w:num>
  <w:num w:numId="86">
    <w:abstractNumId w:val="91"/>
  </w:num>
  <w:num w:numId="87">
    <w:abstractNumId w:val="47"/>
  </w:num>
  <w:num w:numId="88">
    <w:abstractNumId w:val="25"/>
  </w:num>
  <w:num w:numId="89">
    <w:abstractNumId w:val="86"/>
  </w:num>
  <w:num w:numId="90">
    <w:abstractNumId w:val="74"/>
  </w:num>
  <w:num w:numId="91">
    <w:abstractNumId w:val="60"/>
  </w:num>
  <w:num w:numId="92">
    <w:abstractNumId w:val="115"/>
  </w:num>
  <w:num w:numId="93">
    <w:abstractNumId w:val="10"/>
  </w:num>
  <w:num w:numId="94">
    <w:abstractNumId w:val="122"/>
  </w:num>
  <w:num w:numId="95">
    <w:abstractNumId w:val="29"/>
  </w:num>
  <w:num w:numId="96">
    <w:abstractNumId w:val="53"/>
  </w:num>
  <w:num w:numId="97">
    <w:abstractNumId w:val="70"/>
  </w:num>
  <w:num w:numId="98">
    <w:abstractNumId w:val="90"/>
  </w:num>
  <w:num w:numId="99">
    <w:abstractNumId w:val="48"/>
  </w:num>
  <w:num w:numId="100">
    <w:abstractNumId w:val="42"/>
  </w:num>
  <w:num w:numId="101">
    <w:abstractNumId w:val="76"/>
  </w:num>
  <w:num w:numId="102">
    <w:abstractNumId w:val="84"/>
  </w:num>
  <w:num w:numId="103">
    <w:abstractNumId w:val="22"/>
  </w:num>
  <w:num w:numId="104">
    <w:abstractNumId w:val="13"/>
  </w:num>
  <w:num w:numId="105">
    <w:abstractNumId w:val="110"/>
  </w:num>
  <w:num w:numId="106">
    <w:abstractNumId w:val="83"/>
  </w:num>
  <w:num w:numId="107">
    <w:abstractNumId w:val="17"/>
  </w:num>
  <w:num w:numId="108">
    <w:abstractNumId w:val="50"/>
  </w:num>
  <w:num w:numId="109">
    <w:abstractNumId w:val="55"/>
  </w:num>
  <w:num w:numId="110">
    <w:abstractNumId w:val="93"/>
  </w:num>
  <w:num w:numId="111">
    <w:abstractNumId w:val="118"/>
  </w:num>
  <w:num w:numId="112">
    <w:abstractNumId w:val="71"/>
  </w:num>
  <w:num w:numId="113">
    <w:abstractNumId w:val="41"/>
  </w:num>
  <w:num w:numId="114">
    <w:abstractNumId w:val="88"/>
  </w:num>
  <w:num w:numId="115">
    <w:abstractNumId w:val="82"/>
  </w:num>
  <w:num w:numId="116">
    <w:abstractNumId w:val="4"/>
  </w:num>
  <w:num w:numId="117">
    <w:abstractNumId w:val="1"/>
  </w:num>
  <w:num w:numId="118">
    <w:abstractNumId w:val="0"/>
  </w:num>
  <w:num w:numId="119">
    <w:abstractNumId w:val="103"/>
  </w:num>
  <w:num w:numId="120">
    <w:abstractNumId w:val="105"/>
  </w:num>
  <w:num w:numId="121">
    <w:abstractNumId w:val="51"/>
  </w:num>
  <w:num w:numId="122">
    <w:abstractNumId w:val="98"/>
  </w:num>
  <w:num w:numId="123">
    <w:abstractNumId w:val="113"/>
  </w:num>
  <w:num w:numId="124">
    <w:abstractNumId w:val="114"/>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88E"/>
    <w:rsid w:val="00126507"/>
    <w:rsid w:val="0015074B"/>
    <w:rsid w:val="00174930"/>
    <w:rsid w:val="001A4BD1"/>
    <w:rsid w:val="00275F0B"/>
    <w:rsid w:val="0029639D"/>
    <w:rsid w:val="00326F90"/>
    <w:rsid w:val="00355717"/>
    <w:rsid w:val="0037222E"/>
    <w:rsid w:val="0054016D"/>
    <w:rsid w:val="005854C0"/>
    <w:rsid w:val="00605A64"/>
    <w:rsid w:val="00710ECD"/>
    <w:rsid w:val="0075777D"/>
    <w:rsid w:val="00965574"/>
    <w:rsid w:val="00AA1D8D"/>
    <w:rsid w:val="00AB2BEA"/>
    <w:rsid w:val="00B12EA3"/>
    <w:rsid w:val="00B47730"/>
    <w:rsid w:val="00B9027E"/>
    <w:rsid w:val="00CB0664"/>
    <w:rsid w:val="00CE0EDE"/>
    <w:rsid w:val="00D119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C314E6"/>
  <w14:defaultImageDpi w14:val="300"/>
  <w15:docId w15:val="{89AA6232-4BC1-4D02-BF3E-594E0371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AB2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BEA"/>
    <w:rPr>
      <w:rFonts w:ascii="Segoe UI" w:hAnsi="Segoe UI" w:cs="Segoe UI"/>
      <w:sz w:val="18"/>
      <w:szCs w:val="18"/>
    </w:rPr>
  </w:style>
  <w:style w:type="paragraph" w:styleId="NormalWeb">
    <w:name w:val="Normal (Web)"/>
    <w:basedOn w:val="Normal"/>
    <w:uiPriority w:val="99"/>
    <w:unhideWhenUsed/>
    <w:rsid w:val="00965574"/>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3693">
      <w:bodyDiv w:val="1"/>
      <w:marLeft w:val="0"/>
      <w:marRight w:val="0"/>
      <w:marTop w:val="0"/>
      <w:marBottom w:val="0"/>
      <w:divBdr>
        <w:top w:val="none" w:sz="0" w:space="0" w:color="auto"/>
        <w:left w:val="none" w:sz="0" w:space="0" w:color="auto"/>
        <w:bottom w:val="none" w:sz="0" w:space="0" w:color="auto"/>
        <w:right w:val="none" w:sz="0" w:space="0" w:color="auto"/>
      </w:divBdr>
    </w:div>
    <w:div w:id="24402613">
      <w:bodyDiv w:val="1"/>
      <w:marLeft w:val="0"/>
      <w:marRight w:val="0"/>
      <w:marTop w:val="0"/>
      <w:marBottom w:val="0"/>
      <w:divBdr>
        <w:top w:val="none" w:sz="0" w:space="0" w:color="auto"/>
        <w:left w:val="none" w:sz="0" w:space="0" w:color="auto"/>
        <w:bottom w:val="none" w:sz="0" w:space="0" w:color="auto"/>
        <w:right w:val="none" w:sz="0" w:space="0" w:color="auto"/>
      </w:divBdr>
    </w:div>
    <w:div w:id="36324335">
      <w:bodyDiv w:val="1"/>
      <w:marLeft w:val="0"/>
      <w:marRight w:val="0"/>
      <w:marTop w:val="0"/>
      <w:marBottom w:val="0"/>
      <w:divBdr>
        <w:top w:val="none" w:sz="0" w:space="0" w:color="auto"/>
        <w:left w:val="none" w:sz="0" w:space="0" w:color="auto"/>
        <w:bottom w:val="none" w:sz="0" w:space="0" w:color="auto"/>
        <w:right w:val="none" w:sz="0" w:space="0" w:color="auto"/>
      </w:divBdr>
      <w:divsChild>
        <w:div w:id="1925676826">
          <w:marLeft w:val="0"/>
          <w:marRight w:val="0"/>
          <w:marTop w:val="0"/>
          <w:marBottom w:val="0"/>
          <w:divBdr>
            <w:top w:val="none" w:sz="0" w:space="0" w:color="auto"/>
            <w:left w:val="none" w:sz="0" w:space="0" w:color="auto"/>
            <w:bottom w:val="none" w:sz="0" w:space="0" w:color="auto"/>
            <w:right w:val="none" w:sz="0" w:space="0" w:color="auto"/>
          </w:divBdr>
          <w:divsChild>
            <w:div w:id="1178613703">
              <w:marLeft w:val="0"/>
              <w:marRight w:val="0"/>
              <w:marTop w:val="0"/>
              <w:marBottom w:val="0"/>
              <w:divBdr>
                <w:top w:val="none" w:sz="0" w:space="0" w:color="auto"/>
                <w:left w:val="none" w:sz="0" w:space="0" w:color="auto"/>
                <w:bottom w:val="none" w:sz="0" w:space="0" w:color="auto"/>
                <w:right w:val="none" w:sz="0" w:space="0" w:color="auto"/>
              </w:divBdr>
            </w:div>
          </w:divsChild>
        </w:div>
        <w:div w:id="1584222882">
          <w:marLeft w:val="0"/>
          <w:marRight w:val="0"/>
          <w:marTop w:val="0"/>
          <w:marBottom w:val="0"/>
          <w:divBdr>
            <w:top w:val="none" w:sz="0" w:space="0" w:color="auto"/>
            <w:left w:val="none" w:sz="0" w:space="0" w:color="auto"/>
            <w:bottom w:val="none" w:sz="0" w:space="0" w:color="auto"/>
            <w:right w:val="none" w:sz="0" w:space="0" w:color="auto"/>
          </w:divBdr>
          <w:divsChild>
            <w:div w:id="1757437874">
              <w:marLeft w:val="0"/>
              <w:marRight w:val="0"/>
              <w:marTop w:val="0"/>
              <w:marBottom w:val="0"/>
              <w:divBdr>
                <w:top w:val="none" w:sz="0" w:space="0" w:color="auto"/>
                <w:left w:val="none" w:sz="0" w:space="0" w:color="auto"/>
                <w:bottom w:val="none" w:sz="0" w:space="0" w:color="auto"/>
                <w:right w:val="none" w:sz="0" w:space="0" w:color="auto"/>
              </w:divBdr>
            </w:div>
          </w:divsChild>
        </w:div>
        <w:div w:id="910698247">
          <w:marLeft w:val="0"/>
          <w:marRight w:val="0"/>
          <w:marTop w:val="0"/>
          <w:marBottom w:val="0"/>
          <w:divBdr>
            <w:top w:val="none" w:sz="0" w:space="0" w:color="auto"/>
            <w:left w:val="none" w:sz="0" w:space="0" w:color="auto"/>
            <w:bottom w:val="none" w:sz="0" w:space="0" w:color="auto"/>
            <w:right w:val="none" w:sz="0" w:space="0" w:color="auto"/>
          </w:divBdr>
          <w:divsChild>
            <w:div w:id="608899622">
              <w:marLeft w:val="0"/>
              <w:marRight w:val="0"/>
              <w:marTop w:val="0"/>
              <w:marBottom w:val="0"/>
              <w:divBdr>
                <w:top w:val="none" w:sz="0" w:space="0" w:color="auto"/>
                <w:left w:val="none" w:sz="0" w:space="0" w:color="auto"/>
                <w:bottom w:val="none" w:sz="0" w:space="0" w:color="auto"/>
                <w:right w:val="none" w:sz="0" w:space="0" w:color="auto"/>
              </w:divBdr>
            </w:div>
          </w:divsChild>
        </w:div>
        <w:div w:id="1777099143">
          <w:marLeft w:val="0"/>
          <w:marRight w:val="0"/>
          <w:marTop w:val="0"/>
          <w:marBottom w:val="0"/>
          <w:divBdr>
            <w:top w:val="none" w:sz="0" w:space="0" w:color="auto"/>
            <w:left w:val="none" w:sz="0" w:space="0" w:color="auto"/>
            <w:bottom w:val="none" w:sz="0" w:space="0" w:color="auto"/>
            <w:right w:val="none" w:sz="0" w:space="0" w:color="auto"/>
          </w:divBdr>
          <w:divsChild>
            <w:div w:id="1907451473">
              <w:marLeft w:val="0"/>
              <w:marRight w:val="0"/>
              <w:marTop w:val="0"/>
              <w:marBottom w:val="0"/>
              <w:divBdr>
                <w:top w:val="none" w:sz="0" w:space="0" w:color="auto"/>
                <w:left w:val="none" w:sz="0" w:space="0" w:color="auto"/>
                <w:bottom w:val="none" w:sz="0" w:space="0" w:color="auto"/>
                <w:right w:val="none" w:sz="0" w:space="0" w:color="auto"/>
              </w:divBdr>
            </w:div>
          </w:divsChild>
        </w:div>
        <w:div w:id="353773864">
          <w:marLeft w:val="0"/>
          <w:marRight w:val="0"/>
          <w:marTop w:val="0"/>
          <w:marBottom w:val="0"/>
          <w:divBdr>
            <w:top w:val="none" w:sz="0" w:space="0" w:color="auto"/>
            <w:left w:val="none" w:sz="0" w:space="0" w:color="auto"/>
            <w:bottom w:val="none" w:sz="0" w:space="0" w:color="auto"/>
            <w:right w:val="none" w:sz="0" w:space="0" w:color="auto"/>
          </w:divBdr>
          <w:divsChild>
            <w:div w:id="529226509">
              <w:marLeft w:val="0"/>
              <w:marRight w:val="0"/>
              <w:marTop w:val="0"/>
              <w:marBottom w:val="0"/>
              <w:divBdr>
                <w:top w:val="none" w:sz="0" w:space="0" w:color="auto"/>
                <w:left w:val="none" w:sz="0" w:space="0" w:color="auto"/>
                <w:bottom w:val="none" w:sz="0" w:space="0" w:color="auto"/>
                <w:right w:val="none" w:sz="0" w:space="0" w:color="auto"/>
              </w:divBdr>
            </w:div>
          </w:divsChild>
        </w:div>
        <w:div w:id="1029725221">
          <w:marLeft w:val="0"/>
          <w:marRight w:val="0"/>
          <w:marTop w:val="0"/>
          <w:marBottom w:val="0"/>
          <w:divBdr>
            <w:top w:val="none" w:sz="0" w:space="0" w:color="auto"/>
            <w:left w:val="none" w:sz="0" w:space="0" w:color="auto"/>
            <w:bottom w:val="none" w:sz="0" w:space="0" w:color="auto"/>
            <w:right w:val="none" w:sz="0" w:space="0" w:color="auto"/>
          </w:divBdr>
          <w:divsChild>
            <w:div w:id="410011214">
              <w:marLeft w:val="0"/>
              <w:marRight w:val="0"/>
              <w:marTop w:val="0"/>
              <w:marBottom w:val="0"/>
              <w:divBdr>
                <w:top w:val="none" w:sz="0" w:space="0" w:color="auto"/>
                <w:left w:val="none" w:sz="0" w:space="0" w:color="auto"/>
                <w:bottom w:val="none" w:sz="0" w:space="0" w:color="auto"/>
                <w:right w:val="none" w:sz="0" w:space="0" w:color="auto"/>
              </w:divBdr>
            </w:div>
          </w:divsChild>
        </w:div>
        <w:div w:id="2131435866">
          <w:marLeft w:val="0"/>
          <w:marRight w:val="0"/>
          <w:marTop w:val="0"/>
          <w:marBottom w:val="0"/>
          <w:divBdr>
            <w:top w:val="none" w:sz="0" w:space="0" w:color="auto"/>
            <w:left w:val="none" w:sz="0" w:space="0" w:color="auto"/>
            <w:bottom w:val="none" w:sz="0" w:space="0" w:color="auto"/>
            <w:right w:val="none" w:sz="0" w:space="0" w:color="auto"/>
          </w:divBdr>
          <w:divsChild>
            <w:div w:id="9992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5064">
      <w:bodyDiv w:val="1"/>
      <w:marLeft w:val="0"/>
      <w:marRight w:val="0"/>
      <w:marTop w:val="0"/>
      <w:marBottom w:val="0"/>
      <w:divBdr>
        <w:top w:val="none" w:sz="0" w:space="0" w:color="auto"/>
        <w:left w:val="none" w:sz="0" w:space="0" w:color="auto"/>
        <w:bottom w:val="none" w:sz="0" w:space="0" w:color="auto"/>
        <w:right w:val="none" w:sz="0" w:space="0" w:color="auto"/>
      </w:divBdr>
      <w:divsChild>
        <w:div w:id="236939609">
          <w:marLeft w:val="0"/>
          <w:marRight w:val="0"/>
          <w:marTop w:val="0"/>
          <w:marBottom w:val="0"/>
          <w:divBdr>
            <w:top w:val="none" w:sz="0" w:space="0" w:color="auto"/>
            <w:left w:val="none" w:sz="0" w:space="0" w:color="auto"/>
            <w:bottom w:val="none" w:sz="0" w:space="0" w:color="auto"/>
            <w:right w:val="none" w:sz="0" w:space="0" w:color="auto"/>
          </w:divBdr>
          <w:divsChild>
            <w:div w:id="762532546">
              <w:marLeft w:val="0"/>
              <w:marRight w:val="0"/>
              <w:marTop w:val="0"/>
              <w:marBottom w:val="0"/>
              <w:divBdr>
                <w:top w:val="none" w:sz="0" w:space="0" w:color="auto"/>
                <w:left w:val="none" w:sz="0" w:space="0" w:color="auto"/>
                <w:bottom w:val="none" w:sz="0" w:space="0" w:color="auto"/>
                <w:right w:val="none" w:sz="0" w:space="0" w:color="auto"/>
              </w:divBdr>
            </w:div>
          </w:divsChild>
        </w:div>
        <w:div w:id="484854045">
          <w:marLeft w:val="0"/>
          <w:marRight w:val="0"/>
          <w:marTop w:val="0"/>
          <w:marBottom w:val="0"/>
          <w:divBdr>
            <w:top w:val="none" w:sz="0" w:space="0" w:color="auto"/>
            <w:left w:val="none" w:sz="0" w:space="0" w:color="auto"/>
            <w:bottom w:val="none" w:sz="0" w:space="0" w:color="auto"/>
            <w:right w:val="none" w:sz="0" w:space="0" w:color="auto"/>
          </w:divBdr>
          <w:divsChild>
            <w:div w:id="875655670">
              <w:marLeft w:val="0"/>
              <w:marRight w:val="0"/>
              <w:marTop w:val="0"/>
              <w:marBottom w:val="0"/>
              <w:divBdr>
                <w:top w:val="none" w:sz="0" w:space="0" w:color="auto"/>
                <w:left w:val="none" w:sz="0" w:space="0" w:color="auto"/>
                <w:bottom w:val="none" w:sz="0" w:space="0" w:color="auto"/>
                <w:right w:val="none" w:sz="0" w:space="0" w:color="auto"/>
              </w:divBdr>
            </w:div>
          </w:divsChild>
        </w:div>
        <w:div w:id="2082672936">
          <w:marLeft w:val="0"/>
          <w:marRight w:val="0"/>
          <w:marTop w:val="0"/>
          <w:marBottom w:val="0"/>
          <w:divBdr>
            <w:top w:val="none" w:sz="0" w:space="0" w:color="auto"/>
            <w:left w:val="none" w:sz="0" w:space="0" w:color="auto"/>
            <w:bottom w:val="none" w:sz="0" w:space="0" w:color="auto"/>
            <w:right w:val="none" w:sz="0" w:space="0" w:color="auto"/>
          </w:divBdr>
          <w:divsChild>
            <w:div w:id="1287739278">
              <w:marLeft w:val="0"/>
              <w:marRight w:val="0"/>
              <w:marTop w:val="0"/>
              <w:marBottom w:val="0"/>
              <w:divBdr>
                <w:top w:val="none" w:sz="0" w:space="0" w:color="auto"/>
                <w:left w:val="none" w:sz="0" w:space="0" w:color="auto"/>
                <w:bottom w:val="none" w:sz="0" w:space="0" w:color="auto"/>
                <w:right w:val="none" w:sz="0" w:space="0" w:color="auto"/>
              </w:divBdr>
            </w:div>
          </w:divsChild>
        </w:div>
        <w:div w:id="67266689">
          <w:marLeft w:val="0"/>
          <w:marRight w:val="0"/>
          <w:marTop w:val="0"/>
          <w:marBottom w:val="0"/>
          <w:divBdr>
            <w:top w:val="none" w:sz="0" w:space="0" w:color="auto"/>
            <w:left w:val="none" w:sz="0" w:space="0" w:color="auto"/>
            <w:bottom w:val="none" w:sz="0" w:space="0" w:color="auto"/>
            <w:right w:val="none" w:sz="0" w:space="0" w:color="auto"/>
          </w:divBdr>
          <w:divsChild>
            <w:div w:id="810444500">
              <w:marLeft w:val="0"/>
              <w:marRight w:val="0"/>
              <w:marTop w:val="0"/>
              <w:marBottom w:val="0"/>
              <w:divBdr>
                <w:top w:val="none" w:sz="0" w:space="0" w:color="auto"/>
                <w:left w:val="none" w:sz="0" w:space="0" w:color="auto"/>
                <w:bottom w:val="none" w:sz="0" w:space="0" w:color="auto"/>
                <w:right w:val="none" w:sz="0" w:space="0" w:color="auto"/>
              </w:divBdr>
            </w:div>
          </w:divsChild>
        </w:div>
        <w:div w:id="1723825069">
          <w:marLeft w:val="0"/>
          <w:marRight w:val="0"/>
          <w:marTop w:val="0"/>
          <w:marBottom w:val="0"/>
          <w:divBdr>
            <w:top w:val="none" w:sz="0" w:space="0" w:color="auto"/>
            <w:left w:val="none" w:sz="0" w:space="0" w:color="auto"/>
            <w:bottom w:val="none" w:sz="0" w:space="0" w:color="auto"/>
            <w:right w:val="none" w:sz="0" w:space="0" w:color="auto"/>
          </w:divBdr>
          <w:divsChild>
            <w:div w:id="112599986">
              <w:marLeft w:val="0"/>
              <w:marRight w:val="0"/>
              <w:marTop w:val="0"/>
              <w:marBottom w:val="0"/>
              <w:divBdr>
                <w:top w:val="none" w:sz="0" w:space="0" w:color="auto"/>
                <w:left w:val="none" w:sz="0" w:space="0" w:color="auto"/>
                <w:bottom w:val="none" w:sz="0" w:space="0" w:color="auto"/>
                <w:right w:val="none" w:sz="0" w:space="0" w:color="auto"/>
              </w:divBdr>
            </w:div>
          </w:divsChild>
        </w:div>
        <w:div w:id="1487670059">
          <w:marLeft w:val="0"/>
          <w:marRight w:val="0"/>
          <w:marTop w:val="0"/>
          <w:marBottom w:val="0"/>
          <w:divBdr>
            <w:top w:val="none" w:sz="0" w:space="0" w:color="auto"/>
            <w:left w:val="none" w:sz="0" w:space="0" w:color="auto"/>
            <w:bottom w:val="none" w:sz="0" w:space="0" w:color="auto"/>
            <w:right w:val="none" w:sz="0" w:space="0" w:color="auto"/>
          </w:divBdr>
          <w:divsChild>
            <w:div w:id="4838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2089">
      <w:bodyDiv w:val="1"/>
      <w:marLeft w:val="0"/>
      <w:marRight w:val="0"/>
      <w:marTop w:val="0"/>
      <w:marBottom w:val="0"/>
      <w:divBdr>
        <w:top w:val="none" w:sz="0" w:space="0" w:color="auto"/>
        <w:left w:val="none" w:sz="0" w:space="0" w:color="auto"/>
        <w:bottom w:val="none" w:sz="0" w:space="0" w:color="auto"/>
        <w:right w:val="none" w:sz="0" w:space="0" w:color="auto"/>
      </w:divBdr>
      <w:divsChild>
        <w:div w:id="414516944">
          <w:marLeft w:val="0"/>
          <w:marRight w:val="0"/>
          <w:marTop w:val="0"/>
          <w:marBottom w:val="0"/>
          <w:divBdr>
            <w:top w:val="none" w:sz="0" w:space="0" w:color="auto"/>
            <w:left w:val="none" w:sz="0" w:space="0" w:color="auto"/>
            <w:bottom w:val="none" w:sz="0" w:space="0" w:color="auto"/>
            <w:right w:val="none" w:sz="0" w:space="0" w:color="auto"/>
          </w:divBdr>
          <w:divsChild>
            <w:div w:id="296574126">
              <w:marLeft w:val="0"/>
              <w:marRight w:val="0"/>
              <w:marTop w:val="0"/>
              <w:marBottom w:val="0"/>
              <w:divBdr>
                <w:top w:val="none" w:sz="0" w:space="0" w:color="auto"/>
                <w:left w:val="none" w:sz="0" w:space="0" w:color="auto"/>
                <w:bottom w:val="none" w:sz="0" w:space="0" w:color="auto"/>
                <w:right w:val="none" w:sz="0" w:space="0" w:color="auto"/>
              </w:divBdr>
            </w:div>
          </w:divsChild>
        </w:div>
        <w:div w:id="1425491018">
          <w:marLeft w:val="0"/>
          <w:marRight w:val="0"/>
          <w:marTop w:val="0"/>
          <w:marBottom w:val="0"/>
          <w:divBdr>
            <w:top w:val="none" w:sz="0" w:space="0" w:color="auto"/>
            <w:left w:val="none" w:sz="0" w:space="0" w:color="auto"/>
            <w:bottom w:val="none" w:sz="0" w:space="0" w:color="auto"/>
            <w:right w:val="none" w:sz="0" w:space="0" w:color="auto"/>
          </w:divBdr>
          <w:divsChild>
            <w:div w:id="2123263276">
              <w:marLeft w:val="0"/>
              <w:marRight w:val="0"/>
              <w:marTop w:val="0"/>
              <w:marBottom w:val="0"/>
              <w:divBdr>
                <w:top w:val="none" w:sz="0" w:space="0" w:color="auto"/>
                <w:left w:val="none" w:sz="0" w:space="0" w:color="auto"/>
                <w:bottom w:val="none" w:sz="0" w:space="0" w:color="auto"/>
                <w:right w:val="none" w:sz="0" w:space="0" w:color="auto"/>
              </w:divBdr>
            </w:div>
          </w:divsChild>
        </w:div>
        <w:div w:id="411006707">
          <w:marLeft w:val="0"/>
          <w:marRight w:val="0"/>
          <w:marTop w:val="0"/>
          <w:marBottom w:val="0"/>
          <w:divBdr>
            <w:top w:val="none" w:sz="0" w:space="0" w:color="auto"/>
            <w:left w:val="none" w:sz="0" w:space="0" w:color="auto"/>
            <w:bottom w:val="none" w:sz="0" w:space="0" w:color="auto"/>
            <w:right w:val="none" w:sz="0" w:space="0" w:color="auto"/>
          </w:divBdr>
          <w:divsChild>
            <w:div w:id="13461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7105">
      <w:bodyDiv w:val="1"/>
      <w:marLeft w:val="0"/>
      <w:marRight w:val="0"/>
      <w:marTop w:val="0"/>
      <w:marBottom w:val="0"/>
      <w:divBdr>
        <w:top w:val="none" w:sz="0" w:space="0" w:color="auto"/>
        <w:left w:val="none" w:sz="0" w:space="0" w:color="auto"/>
        <w:bottom w:val="none" w:sz="0" w:space="0" w:color="auto"/>
        <w:right w:val="none" w:sz="0" w:space="0" w:color="auto"/>
      </w:divBdr>
      <w:divsChild>
        <w:div w:id="874001263">
          <w:marLeft w:val="0"/>
          <w:marRight w:val="0"/>
          <w:marTop w:val="0"/>
          <w:marBottom w:val="0"/>
          <w:divBdr>
            <w:top w:val="none" w:sz="0" w:space="0" w:color="auto"/>
            <w:left w:val="none" w:sz="0" w:space="0" w:color="auto"/>
            <w:bottom w:val="none" w:sz="0" w:space="0" w:color="auto"/>
            <w:right w:val="none" w:sz="0" w:space="0" w:color="auto"/>
          </w:divBdr>
          <w:divsChild>
            <w:div w:id="985624325">
              <w:marLeft w:val="0"/>
              <w:marRight w:val="0"/>
              <w:marTop w:val="0"/>
              <w:marBottom w:val="0"/>
              <w:divBdr>
                <w:top w:val="none" w:sz="0" w:space="0" w:color="auto"/>
                <w:left w:val="none" w:sz="0" w:space="0" w:color="auto"/>
                <w:bottom w:val="none" w:sz="0" w:space="0" w:color="auto"/>
                <w:right w:val="none" w:sz="0" w:space="0" w:color="auto"/>
              </w:divBdr>
            </w:div>
          </w:divsChild>
        </w:div>
        <w:div w:id="1865288490">
          <w:marLeft w:val="0"/>
          <w:marRight w:val="0"/>
          <w:marTop w:val="0"/>
          <w:marBottom w:val="0"/>
          <w:divBdr>
            <w:top w:val="none" w:sz="0" w:space="0" w:color="auto"/>
            <w:left w:val="none" w:sz="0" w:space="0" w:color="auto"/>
            <w:bottom w:val="none" w:sz="0" w:space="0" w:color="auto"/>
            <w:right w:val="none" w:sz="0" w:space="0" w:color="auto"/>
          </w:divBdr>
          <w:divsChild>
            <w:div w:id="1880391542">
              <w:marLeft w:val="0"/>
              <w:marRight w:val="0"/>
              <w:marTop w:val="0"/>
              <w:marBottom w:val="0"/>
              <w:divBdr>
                <w:top w:val="none" w:sz="0" w:space="0" w:color="auto"/>
                <w:left w:val="none" w:sz="0" w:space="0" w:color="auto"/>
                <w:bottom w:val="none" w:sz="0" w:space="0" w:color="auto"/>
                <w:right w:val="none" w:sz="0" w:space="0" w:color="auto"/>
              </w:divBdr>
            </w:div>
          </w:divsChild>
        </w:div>
        <w:div w:id="151799857">
          <w:marLeft w:val="0"/>
          <w:marRight w:val="0"/>
          <w:marTop w:val="0"/>
          <w:marBottom w:val="0"/>
          <w:divBdr>
            <w:top w:val="none" w:sz="0" w:space="0" w:color="auto"/>
            <w:left w:val="none" w:sz="0" w:space="0" w:color="auto"/>
            <w:bottom w:val="none" w:sz="0" w:space="0" w:color="auto"/>
            <w:right w:val="none" w:sz="0" w:space="0" w:color="auto"/>
          </w:divBdr>
          <w:divsChild>
            <w:div w:id="1274747803">
              <w:marLeft w:val="0"/>
              <w:marRight w:val="0"/>
              <w:marTop w:val="0"/>
              <w:marBottom w:val="0"/>
              <w:divBdr>
                <w:top w:val="none" w:sz="0" w:space="0" w:color="auto"/>
                <w:left w:val="none" w:sz="0" w:space="0" w:color="auto"/>
                <w:bottom w:val="none" w:sz="0" w:space="0" w:color="auto"/>
                <w:right w:val="none" w:sz="0" w:space="0" w:color="auto"/>
              </w:divBdr>
            </w:div>
          </w:divsChild>
        </w:div>
        <w:div w:id="548036698">
          <w:marLeft w:val="0"/>
          <w:marRight w:val="0"/>
          <w:marTop w:val="0"/>
          <w:marBottom w:val="0"/>
          <w:divBdr>
            <w:top w:val="none" w:sz="0" w:space="0" w:color="auto"/>
            <w:left w:val="none" w:sz="0" w:space="0" w:color="auto"/>
            <w:bottom w:val="none" w:sz="0" w:space="0" w:color="auto"/>
            <w:right w:val="none" w:sz="0" w:space="0" w:color="auto"/>
          </w:divBdr>
          <w:divsChild>
            <w:div w:id="559243195">
              <w:marLeft w:val="0"/>
              <w:marRight w:val="0"/>
              <w:marTop w:val="0"/>
              <w:marBottom w:val="0"/>
              <w:divBdr>
                <w:top w:val="none" w:sz="0" w:space="0" w:color="auto"/>
                <w:left w:val="none" w:sz="0" w:space="0" w:color="auto"/>
                <w:bottom w:val="none" w:sz="0" w:space="0" w:color="auto"/>
                <w:right w:val="none" w:sz="0" w:space="0" w:color="auto"/>
              </w:divBdr>
            </w:div>
          </w:divsChild>
        </w:div>
        <w:div w:id="1796559491">
          <w:marLeft w:val="0"/>
          <w:marRight w:val="0"/>
          <w:marTop w:val="0"/>
          <w:marBottom w:val="0"/>
          <w:divBdr>
            <w:top w:val="none" w:sz="0" w:space="0" w:color="auto"/>
            <w:left w:val="none" w:sz="0" w:space="0" w:color="auto"/>
            <w:bottom w:val="none" w:sz="0" w:space="0" w:color="auto"/>
            <w:right w:val="none" w:sz="0" w:space="0" w:color="auto"/>
          </w:divBdr>
          <w:divsChild>
            <w:div w:id="3653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2519">
      <w:bodyDiv w:val="1"/>
      <w:marLeft w:val="0"/>
      <w:marRight w:val="0"/>
      <w:marTop w:val="0"/>
      <w:marBottom w:val="0"/>
      <w:divBdr>
        <w:top w:val="none" w:sz="0" w:space="0" w:color="auto"/>
        <w:left w:val="none" w:sz="0" w:space="0" w:color="auto"/>
        <w:bottom w:val="none" w:sz="0" w:space="0" w:color="auto"/>
        <w:right w:val="none" w:sz="0" w:space="0" w:color="auto"/>
      </w:divBdr>
    </w:div>
    <w:div w:id="336351386">
      <w:bodyDiv w:val="1"/>
      <w:marLeft w:val="0"/>
      <w:marRight w:val="0"/>
      <w:marTop w:val="0"/>
      <w:marBottom w:val="0"/>
      <w:divBdr>
        <w:top w:val="none" w:sz="0" w:space="0" w:color="auto"/>
        <w:left w:val="none" w:sz="0" w:space="0" w:color="auto"/>
        <w:bottom w:val="none" w:sz="0" w:space="0" w:color="auto"/>
        <w:right w:val="none" w:sz="0" w:space="0" w:color="auto"/>
      </w:divBdr>
    </w:div>
    <w:div w:id="357855097">
      <w:bodyDiv w:val="1"/>
      <w:marLeft w:val="0"/>
      <w:marRight w:val="0"/>
      <w:marTop w:val="0"/>
      <w:marBottom w:val="0"/>
      <w:divBdr>
        <w:top w:val="none" w:sz="0" w:space="0" w:color="auto"/>
        <w:left w:val="none" w:sz="0" w:space="0" w:color="auto"/>
        <w:bottom w:val="none" w:sz="0" w:space="0" w:color="auto"/>
        <w:right w:val="none" w:sz="0" w:space="0" w:color="auto"/>
      </w:divBdr>
    </w:div>
    <w:div w:id="362904811">
      <w:bodyDiv w:val="1"/>
      <w:marLeft w:val="0"/>
      <w:marRight w:val="0"/>
      <w:marTop w:val="0"/>
      <w:marBottom w:val="0"/>
      <w:divBdr>
        <w:top w:val="none" w:sz="0" w:space="0" w:color="auto"/>
        <w:left w:val="none" w:sz="0" w:space="0" w:color="auto"/>
        <w:bottom w:val="none" w:sz="0" w:space="0" w:color="auto"/>
        <w:right w:val="none" w:sz="0" w:space="0" w:color="auto"/>
      </w:divBdr>
      <w:divsChild>
        <w:div w:id="629015807">
          <w:marLeft w:val="0"/>
          <w:marRight w:val="0"/>
          <w:marTop w:val="0"/>
          <w:marBottom w:val="0"/>
          <w:divBdr>
            <w:top w:val="none" w:sz="0" w:space="0" w:color="auto"/>
            <w:left w:val="none" w:sz="0" w:space="0" w:color="auto"/>
            <w:bottom w:val="none" w:sz="0" w:space="0" w:color="auto"/>
            <w:right w:val="none" w:sz="0" w:space="0" w:color="auto"/>
          </w:divBdr>
          <w:divsChild>
            <w:div w:id="113602452">
              <w:marLeft w:val="0"/>
              <w:marRight w:val="0"/>
              <w:marTop w:val="0"/>
              <w:marBottom w:val="0"/>
              <w:divBdr>
                <w:top w:val="none" w:sz="0" w:space="0" w:color="auto"/>
                <w:left w:val="none" w:sz="0" w:space="0" w:color="auto"/>
                <w:bottom w:val="none" w:sz="0" w:space="0" w:color="auto"/>
                <w:right w:val="none" w:sz="0" w:space="0" w:color="auto"/>
              </w:divBdr>
            </w:div>
          </w:divsChild>
        </w:div>
        <w:div w:id="1624339941">
          <w:marLeft w:val="0"/>
          <w:marRight w:val="0"/>
          <w:marTop w:val="0"/>
          <w:marBottom w:val="0"/>
          <w:divBdr>
            <w:top w:val="none" w:sz="0" w:space="0" w:color="auto"/>
            <w:left w:val="none" w:sz="0" w:space="0" w:color="auto"/>
            <w:bottom w:val="none" w:sz="0" w:space="0" w:color="auto"/>
            <w:right w:val="none" w:sz="0" w:space="0" w:color="auto"/>
          </w:divBdr>
          <w:divsChild>
            <w:div w:id="929965331">
              <w:marLeft w:val="0"/>
              <w:marRight w:val="0"/>
              <w:marTop w:val="0"/>
              <w:marBottom w:val="0"/>
              <w:divBdr>
                <w:top w:val="none" w:sz="0" w:space="0" w:color="auto"/>
                <w:left w:val="none" w:sz="0" w:space="0" w:color="auto"/>
                <w:bottom w:val="none" w:sz="0" w:space="0" w:color="auto"/>
                <w:right w:val="none" w:sz="0" w:space="0" w:color="auto"/>
              </w:divBdr>
            </w:div>
          </w:divsChild>
        </w:div>
        <w:div w:id="1239167003">
          <w:marLeft w:val="0"/>
          <w:marRight w:val="0"/>
          <w:marTop w:val="0"/>
          <w:marBottom w:val="0"/>
          <w:divBdr>
            <w:top w:val="none" w:sz="0" w:space="0" w:color="auto"/>
            <w:left w:val="none" w:sz="0" w:space="0" w:color="auto"/>
            <w:bottom w:val="none" w:sz="0" w:space="0" w:color="auto"/>
            <w:right w:val="none" w:sz="0" w:space="0" w:color="auto"/>
          </w:divBdr>
          <w:divsChild>
            <w:div w:id="6374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018">
      <w:bodyDiv w:val="1"/>
      <w:marLeft w:val="0"/>
      <w:marRight w:val="0"/>
      <w:marTop w:val="0"/>
      <w:marBottom w:val="0"/>
      <w:divBdr>
        <w:top w:val="none" w:sz="0" w:space="0" w:color="auto"/>
        <w:left w:val="none" w:sz="0" w:space="0" w:color="auto"/>
        <w:bottom w:val="none" w:sz="0" w:space="0" w:color="auto"/>
        <w:right w:val="none" w:sz="0" w:space="0" w:color="auto"/>
      </w:divBdr>
    </w:div>
    <w:div w:id="413548860">
      <w:bodyDiv w:val="1"/>
      <w:marLeft w:val="0"/>
      <w:marRight w:val="0"/>
      <w:marTop w:val="0"/>
      <w:marBottom w:val="0"/>
      <w:divBdr>
        <w:top w:val="none" w:sz="0" w:space="0" w:color="auto"/>
        <w:left w:val="none" w:sz="0" w:space="0" w:color="auto"/>
        <w:bottom w:val="none" w:sz="0" w:space="0" w:color="auto"/>
        <w:right w:val="none" w:sz="0" w:space="0" w:color="auto"/>
      </w:divBdr>
    </w:div>
    <w:div w:id="604312037">
      <w:bodyDiv w:val="1"/>
      <w:marLeft w:val="0"/>
      <w:marRight w:val="0"/>
      <w:marTop w:val="0"/>
      <w:marBottom w:val="0"/>
      <w:divBdr>
        <w:top w:val="none" w:sz="0" w:space="0" w:color="auto"/>
        <w:left w:val="none" w:sz="0" w:space="0" w:color="auto"/>
        <w:bottom w:val="none" w:sz="0" w:space="0" w:color="auto"/>
        <w:right w:val="none" w:sz="0" w:space="0" w:color="auto"/>
      </w:divBdr>
    </w:div>
    <w:div w:id="673924334">
      <w:bodyDiv w:val="1"/>
      <w:marLeft w:val="0"/>
      <w:marRight w:val="0"/>
      <w:marTop w:val="0"/>
      <w:marBottom w:val="0"/>
      <w:divBdr>
        <w:top w:val="none" w:sz="0" w:space="0" w:color="auto"/>
        <w:left w:val="none" w:sz="0" w:space="0" w:color="auto"/>
        <w:bottom w:val="none" w:sz="0" w:space="0" w:color="auto"/>
        <w:right w:val="none" w:sz="0" w:space="0" w:color="auto"/>
      </w:divBdr>
      <w:divsChild>
        <w:div w:id="627735592">
          <w:marLeft w:val="0"/>
          <w:marRight w:val="0"/>
          <w:marTop w:val="0"/>
          <w:marBottom w:val="0"/>
          <w:divBdr>
            <w:top w:val="none" w:sz="0" w:space="0" w:color="auto"/>
            <w:left w:val="none" w:sz="0" w:space="0" w:color="auto"/>
            <w:bottom w:val="none" w:sz="0" w:space="0" w:color="auto"/>
            <w:right w:val="none" w:sz="0" w:space="0" w:color="auto"/>
          </w:divBdr>
          <w:divsChild>
            <w:div w:id="811674368">
              <w:marLeft w:val="0"/>
              <w:marRight w:val="0"/>
              <w:marTop w:val="0"/>
              <w:marBottom w:val="0"/>
              <w:divBdr>
                <w:top w:val="none" w:sz="0" w:space="0" w:color="auto"/>
                <w:left w:val="none" w:sz="0" w:space="0" w:color="auto"/>
                <w:bottom w:val="none" w:sz="0" w:space="0" w:color="auto"/>
                <w:right w:val="none" w:sz="0" w:space="0" w:color="auto"/>
              </w:divBdr>
            </w:div>
          </w:divsChild>
        </w:div>
        <w:div w:id="634407327">
          <w:marLeft w:val="0"/>
          <w:marRight w:val="0"/>
          <w:marTop w:val="0"/>
          <w:marBottom w:val="0"/>
          <w:divBdr>
            <w:top w:val="none" w:sz="0" w:space="0" w:color="auto"/>
            <w:left w:val="none" w:sz="0" w:space="0" w:color="auto"/>
            <w:bottom w:val="none" w:sz="0" w:space="0" w:color="auto"/>
            <w:right w:val="none" w:sz="0" w:space="0" w:color="auto"/>
          </w:divBdr>
          <w:divsChild>
            <w:div w:id="2144424953">
              <w:marLeft w:val="0"/>
              <w:marRight w:val="0"/>
              <w:marTop w:val="0"/>
              <w:marBottom w:val="0"/>
              <w:divBdr>
                <w:top w:val="none" w:sz="0" w:space="0" w:color="auto"/>
                <w:left w:val="none" w:sz="0" w:space="0" w:color="auto"/>
                <w:bottom w:val="none" w:sz="0" w:space="0" w:color="auto"/>
                <w:right w:val="none" w:sz="0" w:space="0" w:color="auto"/>
              </w:divBdr>
            </w:div>
          </w:divsChild>
        </w:div>
        <w:div w:id="150609777">
          <w:marLeft w:val="0"/>
          <w:marRight w:val="0"/>
          <w:marTop w:val="0"/>
          <w:marBottom w:val="0"/>
          <w:divBdr>
            <w:top w:val="none" w:sz="0" w:space="0" w:color="auto"/>
            <w:left w:val="none" w:sz="0" w:space="0" w:color="auto"/>
            <w:bottom w:val="none" w:sz="0" w:space="0" w:color="auto"/>
            <w:right w:val="none" w:sz="0" w:space="0" w:color="auto"/>
          </w:divBdr>
          <w:divsChild>
            <w:div w:id="820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7745">
      <w:bodyDiv w:val="1"/>
      <w:marLeft w:val="0"/>
      <w:marRight w:val="0"/>
      <w:marTop w:val="0"/>
      <w:marBottom w:val="0"/>
      <w:divBdr>
        <w:top w:val="none" w:sz="0" w:space="0" w:color="auto"/>
        <w:left w:val="none" w:sz="0" w:space="0" w:color="auto"/>
        <w:bottom w:val="none" w:sz="0" w:space="0" w:color="auto"/>
        <w:right w:val="none" w:sz="0" w:space="0" w:color="auto"/>
      </w:divBdr>
    </w:div>
    <w:div w:id="709840467">
      <w:bodyDiv w:val="1"/>
      <w:marLeft w:val="0"/>
      <w:marRight w:val="0"/>
      <w:marTop w:val="0"/>
      <w:marBottom w:val="0"/>
      <w:divBdr>
        <w:top w:val="none" w:sz="0" w:space="0" w:color="auto"/>
        <w:left w:val="none" w:sz="0" w:space="0" w:color="auto"/>
        <w:bottom w:val="none" w:sz="0" w:space="0" w:color="auto"/>
        <w:right w:val="none" w:sz="0" w:space="0" w:color="auto"/>
      </w:divBdr>
    </w:div>
    <w:div w:id="776102911">
      <w:bodyDiv w:val="1"/>
      <w:marLeft w:val="0"/>
      <w:marRight w:val="0"/>
      <w:marTop w:val="0"/>
      <w:marBottom w:val="0"/>
      <w:divBdr>
        <w:top w:val="none" w:sz="0" w:space="0" w:color="auto"/>
        <w:left w:val="none" w:sz="0" w:space="0" w:color="auto"/>
        <w:bottom w:val="none" w:sz="0" w:space="0" w:color="auto"/>
        <w:right w:val="none" w:sz="0" w:space="0" w:color="auto"/>
      </w:divBdr>
      <w:divsChild>
        <w:div w:id="430660787">
          <w:marLeft w:val="0"/>
          <w:marRight w:val="0"/>
          <w:marTop w:val="0"/>
          <w:marBottom w:val="0"/>
          <w:divBdr>
            <w:top w:val="none" w:sz="0" w:space="0" w:color="auto"/>
            <w:left w:val="none" w:sz="0" w:space="0" w:color="auto"/>
            <w:bottom w:val="none" w:sz="0" w:space="0" w:color="auto"/>
            <w:right w:val="none" w:sz="0" w:space="0" w:color="auto"/>
          </w:divBdr>
          <w:divsChild>
            <w:div w:id="210384870">
              <w:marLeft w:val="0"/>
              <w:marRight w:val="0"/>
              <w:marTop w:val="0"/>
              <w:marBottom w:val="0"/>
              <w:divBdr>
                <w:top w:val="none" w:sz="0" w:space="0" w:color="auto"/>
                <w:left w:val="none" w:sz="0" w:space="0" w:color="auto"/>
                <w:bottom w:val="none" w:sz="0" w:space="0" w:color="auto"/>
                <w:right w:val="none" w:sz="0" w:space="0" w:color="auto"/>
              </w:divBdr>
            </w:div>
          </w:divsChild>
        </w:div>
        <w:div w:id="538783940">
          <w:marLeft w:val="0"/>
          <w:marRight w:val="0"/>
          <w:marTop w:val="0"/>
          <w:marBottom w:val="0"/>
          <w:divBdr>
            <w:top w:val="none" w:sz="0" w:space="0" w:color="auto"/>
            <w:left w:val="none" w:sz="0" w:space="0" w:color="auto"/>
            <w:bottom w:val="none" w:sz="0" w:space="0" w:color="auto"/>
            <w:right w:val="none" w:sz="0" w:space="0" w:color="auto"/>
          </w:divBdr>
          <w:divsChild>
            <w:div w:id="21223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5282">
      <w:bodyDiv w:val="1"/>
      <w:marLeft w:val="0"/>
      <w:marRight w:val="0"/>
      <w:marTop w:val="0"/>
      <w:marBottom w:val="0"/>
      <w:divBdr>
        <w:top w:val="none" w:sz="0" w:space="0" w:color="auto"/>
        <w:left w:val="none" w:sz="0" w:space="0" w:color="auto"/>
        <w:bottom w:val="none" w:sz="0" w:space="0" w:color="auto"/>
        <w:right w:val="none" w:sz="0" w:space="0" w:color="auto"/>
      </w:divBdr>
    </w:div>
    <w:div w:id="819079863">
      <w:bodyDiv w:val="1"/>
      <w:marLeft w:val="0"/>
      <w:marRight w:val="0"/>
      <w:marTop w:val="0"/>
      <w:marBottom w:val="0"/>
      <w:divBdr>
        <w:top w:val="none" w:sz="0" w:space="0" w:color="auto"/>
        <w:left w:val="none" w:sz="0" w:space="0" w:color="auto"/>
        <w:bottom w:val="none" w:sz="0" w:space="0" w:color="auto"/>
        <w:right w:val="none" w:sz="0" w:space="0" w:color="auto"/>
      </w:divBdr>
    </w:div>
    <w:div w:id="856696289">
      <w:bodyDiv w:val="1"/>
      <w:marLeft w:val="0"/>
      <w:marRight w:val="0"/>
      <w:marTop w:val="0"/>
      <w:marBottom w:val="0"/>
      <w:divBdr>
        <w:top w:val="none" w:sz="0" w:space="0" w:color="auto"/>
        <w:left w:val="none" w:sz="0" w:space="0" w:color="auto"/>
        <w:bottom w:val="none" w:sz="0" w:space="0" w:color="auto"/>
        <w:right w:val="none" w:sz="0" w:space="0" w:color="auto"/>
      </w:divBdr>
      <w:divsChild>
        <w:div w:id="1208835525">
          <w:marLeft w:val="0"/>
          <w:marRight w:val="0"/>
          <w:marTop w:val="0"/>
          <w:marBottom w:val="0"/>
          <w:divBdr>
            <w:top w:val="none" w:sz="0" w:space="0" w:color="auto"/>
            <w:left w:val="none" w:sz="0" w:space="0" w:color="auto"/>
            <w:bottom w:val="none" w:sz="0" w:space="0" w:color="auto"/>
            <w:right w:val="none" w:sz="0" w:space="0" w:color="auto"/>
          </w:divBdr>
          <w:divsChild>
            <w:div w:id="2013603337">
              <w:marLeft w:val="0"/>
              <w:marRight w:val="0"/>
              <w:marTop w:val="0"/>
              <w:marBottom w:val="0"/>
              <w:divBdr>
                <w:top w:val="none" w:sz="0" w:space="0" w:color="auto"/>
                <w:left w:val="none" w:sz="0" w:space="0" w:color="auto"/>
                <w:bottom w:val="none" w:sz="0" w:space="0" w:color="auto"/>
                <w:right w:val="none" w:sz="0" w:space="0" w:color="auto"/>
              </w:divBdr>
            </w:div>
          </w:divsChild>
        </w:div>
        <w:div w:id="1577740140">
          <w:marLeft w:val="0"/>
          <w:marRight w:val="0"/>
          <w:marTop w:val="0"/>
          <w:marBottom w:val="0"/>
          <w:divBdr>
            <w:top w:val="none" w:sz="0" w:space="0" w:color="auto"/>
            <w:left w:val="none" w:sz="0" w:space="0" w:color="auto"/>
            <w:bottom w:val="none" w:sz="0" w:space="0" w:color="auto"/>
            <w:right w:val="none" w:sz="0" w:space="0" w:color="auto"/>
          </w:divBdr>
          <w:divsChild>
            <w:div w:id="550775910">
              <w:marLeft w:val="0"/>
              <w:marRight w:val="0"/>
              <w:marTop w:val="0"/>
              <w:marBottom w:val="0"/>
              <w:divBdr>
                <w:top w:val="none" w:sz="0" w:space="0" w:color="auto"/>
                <w:left w:val="none" w:sz="0" w:space="0" w:color="auto"/>
                <w:bottom w:val="none" w:sz="0" w:space="0" w:color="auto"/>
                <w:right w:val="none" w:sz="0" w:space="0" w:color="auto"/>
              </w:divBdr>
            </w:div>
          </w:divsChild>
        </w:div>
        <w:div w:id="2075664005">
          <w:marLeft w:val="0"/>
          <w:marRight w:val="0"/>
          <w:marTop w:val="0"/>
          <w:marBottom w:val="0"/>
          <w:divBdr>
            <w:top w:val="none" w:sz="0" w:space="0" w:color="auto"/>
            <w:left w:val="none" w:sz="0" w:space="0" w:color="auto"/>
            <w:bottom w:val="none" w:sz="0" w:space="0" w:color="auto"/>
            <w:right w:val="none" w:sz="0" w:space="0" w:color="auto"/>
          </w:divBdr>
          <w:divsChild>
            <w:div w:id="224146852">
              <w:marLeft w:val="0"/>
              <w:marRight w:val="0"/>
              <w:marTop w:val="0"/>
              <w:marBottom w:val="0"/>
              <w:divBdr>
                <w:top w:val="none" w:sz="0" w:space="0" w:color="auto"/>
                <w:left w:val="none" w:sz="0" w:space="0" w:color="auto"/>
                <w:bottom w:val="none" w:sz="0" w:space="0" w:color="auto"/>
                <w:right w:val="none" w:sz="0" w:space="0" w:color="auto"/>
              </w:divBdr>
            </w:div>
          </w:divsChild>
        </w:div>
        <w:div w:id="137043004">
          <w:marLeft w:val="0"/>
          <w:marRight w:val="0"/>
          <w:marTop w:val="0"/>
          <w:marBottom w:val="0"/>
          <w:divBdr>
            <w:top w:val="none" w:sz="0" w:space="0" w:color="auto"/>
            <w:left w:val="none" w:sz="0" w:space="0" w:color="auto"/>
            <w:bottom w:val="none" w:sz="0" w:space="0" w:color="auto"/>
            <w:right w:val="none" w:sz="0" w:space="0" w:color="auto"/>
          </w:divBdr>
          <w:divsChild>
            <w:div w:id="6840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7498">
      <w:bodyDiv w:val="1"/>
      <w:marLeft w:val="0"/>
      <w:marRight w:val="0"/>
      <w:marTop w:val="0"/>
      <w:marBottom w:val="0"/>
      <w:divBdr>
        <w:top w:val="none" w:sz="0" w:space="0" w:color="auto"/>
        <w:left w:val="none" w:sz="0" w:space="0" w:color="auto"/>
        <w:bottom w:val="none" w:sz="0" w:space="0" w:color="auto"/>
        <w:right w:val="none" w:sz="0" w:space="0" w:color="auto"/>
      </w:divBdr>
    </w:div>
    <w:div w:id="930161293">
      <w:bodyDiv w:val="1"/>
      <w:marLeft w:val="0"/>
      <w:marRight w:val="0"/>
      <w:marTop w:val="0"/>
      <w:marBottom w:val="0"/>
      <w:divBdr>
        <w:top w:val="none" w:sz="0" w:space="0" w:color="auto"/>
        <w:left w:val="none" w:sz="0" w:space="0" w:color="auto"/>
        <w:bottom w:val="none" w:sz="0" w:space="0" w:color="auto"/>
        <w:right w:val="none" w:sz="0" w:space="0" w:color="auto"/>
      </w:divBdr>
      <w:divsChild>
        <w:div w:id="1224487300">
          <w:marLeft w:val="0"/>
          <w:marRight w:val="0"/>
          <w:marTop w:val="0"/>
          <w:marBottom w:val="0"/>
          <w:divBdr>
            <w:top w:val="none" w:sz="0" w:space="0" w:color="auto"/>
            <w:left w:val="none" w:sz="0" w:space="0" w:color="auto"/>
            <w:bottom w:val="none" w:sz="0" w:space="0" w:color="auto"/>
            <w:right w:val="none" w:sz="0" w:space="0" w:color="auto"/>
          </w:divBdr>
          <w:divsChild>
            <w:div w:id="15047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9483">
      <w:bodyDiv w:val="1"/>
      <w:marLeft w:val="0"/>
      <w:marRight w:val="0"/>
      <w:marTop w:val="0"/>
      <w:marBottom w:val="0"/>
      <w:divBdr>
        <w:top w:val="none" w:sz="0" w:space="0" w:color="auto"/>
        <w:left w:val="none" w:sz="0" w:space="0" w:color="auto"/>
        <w:bottom w:val="none" w:sz="0" w:space="0" w:color="auto"/>
        <w:right w:val="none" w:sz="0" w:space="0" w:color="auto"/>
      </w:divBdr>
      <w:divsChild>
        <w:div w:id="113181155">
          <w:marLeft w:val="0"/>
          <w:marRight w:val="0"/>
          <w:marTop w:val="0"/>
          <w:marBottom w:val="0"/>
          <w:divBdr>
            <w:top w:val="none" w:sz="0" w:space="0" w:color="auto"/>
            <w:left w:val="none" w:sz="0" w:space="0" w:color="auto"/>
            <w:bottom w:val="none" w:sz="0" w:space="0" w:color="auto"/>
            <w:right w:val="none" w:sz="0" w:space="0" w:color="auto"/>
          </w:divBdr>
          <w:divsChild>
            <w:div w:id="348024046">
              <w:marLeft w:val="0"/>
              <w:marRight w:val="0"/>
              <w:marTop w:val="0"/>
              <w:marBottom w:val="0"/>
              <w:divBdr>
                <w:top w:val="none" w:sz="0" w:space="0" w:color="auto"/>
                <w:left w:val="none" w:sz="0" w:space="0" w:color="auto"/>
                <w:bottom w:val="none" w:sz="0" w:space="0" w:color="auto"/>
                <w:right w:val="none" w:sz="0" w:space="0" w:color="auto"/>
              </w:divBdr>
            </w:div>
          </w:divsChild>
        </w:div>
        <w:div w:id="1898274606">
          <w:marLeft w:val="0"/>
          <w:marRight w:val="0"/>
          <w:marTop w:val="0"/>
          <w:marBottom w:val="0"/>
          <w:divBdr>
            <w:top w:val="none" w:sz="0" w:space="0" w:color="auto"/>
            <w:left w:val="none" w:sz="0" w:space="0" w:color="auto"/>
            <w:bottom w:val="none" w:sz="0" w:space="0" w:color="auto"/>
            <w:right w:val="none" w:sz="0" w:space="0" w:color="auto"/>
          </w:divBdr>
          <w:divsChild>
            <w:div w:id="8901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8171">
      <w:bodyDiv w:val="1"/>
      <w:marLeft w:val="0"/>
      <w:marRight w:val="0"/>
      <w:marTop w:val="0"/>
      <w:marBottom w:val="0"/>
      <w:divBdr>
        <w:top w:val="none" w:sz="0" w:space="0" w:color="auto"/>
        <w:left w:val="none" w:sz="0" w:space="0" w:color="auto"/>
        <w:bottom w:val="none" w:sz="0" w:space="0" w:color="auto"/>
        <w:right w:val="none" w:sz="0" w:space="0" w:color="auto"/>
      </w:divBdr>
    </w:div>
    <w:div w:id="1077555606">
      <w:bodyDiv w:val="1"/>
      <w:marLeft w:val="0"/>
      <w:marRight w:val="0"/>
      <w:marTop w:val="0"/>
      <w:marBottom w:val="0"/>
      <w:divBdr>
        <w:top w:val="none" w:sz="0" w:space="0" w:color="auto"/>
        <w:left w:val="none" w:sz="0" w:space="0" w:color="auto"/>
        <w:bottom w:val="none" w:sz="0" w:space="0" w:color="auto"/>
        <w:right w:val="none" w:sz="0" w:space="0" w:color="auto"/>
      </w:divBdr>
    </w:div>
    <w:div w:id="1092967269">
      <w:bodyDiv w:val="1"/>
      <w:marLeft w:val="0"/>
      <w:marRight w:val="0"/>
      <w:marTop w:val="0"/>
      <w:marBottom w:val="0"/>
      <w:divBdr>
        <w:top w:val="none" w:sz="0" w:space="0" w:color="auto"/>
        <w:left w:val="none" w:sz="0" w:space="0" w:color="auto"/>
        <w:bottom w:val="none" w:sz="0" w:space="0" w:color="auto"/>
        <w:right w:val="none" w:sz="0" w:space="0" w:color="auto"/>
      </w:divBdr>
      <w:divsChild>
        <w:div w:id="1654142235">
          <w:marLeft w:val="0"/>
          <w:marRight w:val="0"/>
          <w:marTop w:val="0"/>
          <w:marBottom w:val="0"/>
          <w:divBdr>
            <w:top w:val="none" w:sz="0" w:space="0" w:color="auto"/>
            <w:left w:val="none" w:sz="0" w:space="0" w:color="auto"/>
            <w:bottom w:val="none" w:sz="0" w:space="0" w:color="auto"/>
            <w:right w:val="none" w:sz="0" w:space="0" w:color="auto"/>
          </w:divBdr>
          <w:divsChild>
            <w:div w:id="580792593">
              <w:marLeft w:val="0"/>
              <w:marRight w:val="0"/>
              <w:marTop w:val="0"/>
              <w:marBottom w:val="0"/>
              <w:divBdr>
                <w:top w:val="none" w:sz="0" w:space="0" w:color="auto"/>
                <w:left w:val="none" w:sz="0" w:space="0" w:color="auto"/>
                <w:bottom w:val="none" w:sz="0" w:space="0" w:color="auto"/>
                <w:right w:val="none" w:sz="0" w:space="0" w:color="auto"/>
              </w:divBdr>
            </w:div>
          </w:divsChild>
        </w:div>
        <w:div w:id="460998534">
          <w:marLeft w:val="0"/>
          <w:marRight w:val="0"/>
          <w:marTop w:val="0"/>
          <w:marBottom w:val="0"/>
          <w:divBdr>
            <w:top w:val="none" w:sz="0" w:space="0" w:color="auto"/>
            <w:left w:val="none" w:sz="0" w:space="0" w:color="auto"/>
            <w:bottom w:val="none" w:sz="0" w:space="0" w:color="auto"/>
            <w:right w:val="none" w:sz="0" w:space="0" w:color="auto"/>
          </w:divBdr>
          <w:divsChild>
            <w:div w:id="630403403">
              <w:marLeft w:val="0"/>
              <w:marRight w:val="0"/>
              <w:marTop w:val="0"/>
              <w:marBottom w:val="0"/>
              <w:divBdr>
                <w:top w:val="none" w:sz="0" w:space="0" w:color="auto"/>
                <w:left w:val="none" w:sz="0" w:space="0" w:color="auto"/>
                <w:bottom w:val="none" w:sz="0" w:space="0" w:color="auto"/>
                <w:right w:val="none" w:sz="0" w:space="0" w:color="auto"/>
              </w:divBdr>
            </w:div>
          </w:divsChild>
        </w:div>
        <w:div w:id="2116901318">
          <w:marLeft w:val="0"/>
          <w:marRight w:val="0"/>
          <w:marTop w:val="0"/>
          <w:marBottom w:val="0"/>
          <w:divBdr>
            <w:top w:val="none" w:sz="0" w:space="0" w:color="auto"/>
            <w:left w:val="none" w:sz="0" w:space="0" w:color="auto"/>
            <w:bottom w:val="none" w:sz="0" w:space="0" w:color="auto"/>
            <w:right w:val="none" w:sz="0" w:space="0" w:color="auto"/>
          </w:divBdr>
          <w:divsChild>
            <w:div w:id="1039282533">
              <w:marLeft w:val="0"/>
              <w:marRight w:val="0"/>
              <w:marTop w:val="0"/>
              <w:marBottom w:val="0"/>
              <w:divBdr>
                <w:top w:val="none" w:sz="0" w:space="0" w:color="auto"/>
                <w:left w:val="none" w:sz="0" w:space="0" w:color="auto"/>
                <w:bottom w:val="none" w:sz="0" w:space="0" w:color="auto"/>
                <w:right w:val="none" w:sz="0" w:space="0" w:color="auto"/>
              </w:divBdr>
            </w:div>
          </w:divsChild>
        </w:div>
        <w:div w:id="1846045980">
          <w:marLeft w:val="0"/>
          <w:marRight w:val="0"/>
          <w:marTop w:val="0"/>
          <w:marBottom w:val="0"/>
          <w:divBdr>
            <w:top w:val="none" w:sz="0" w:space="0" w:color="auto"/>
            <w:left w:val="none" w:sz="0" w:space="0" w:color="auto"/>
            <w:bottom w:val="none" w:sz="0" w:space="0" w:color="auto"/>
            <w:right w:val="none" w:sz="0" w:space="0" w:color="auto"/>
          </w:divBdr>
          <w:divsChild>
            <w:div w:id="1994068422">
              <w:marLeft w:val="0"/>
              <w:marRight w:val="0"/>
              <w:marTop w:val="0"/>
              <w:marBottom w:val="0"/>
              <w:divBdr>
                <w:top w:val="none" w:sz="0" w:space="0" w:color="auto"/>
                <w:left w:val="none" w:sz="0" w:space="0" w:color="auto"/>
                <w:bottom w:val="none" w:sz="0" w:space="0" w:color="auto"/>
                <w:right w:val="none" w:sz="0" w:space="0" w:color="auto"/>
              </w:divBdr>
            </w:div>
          </w:divsChild>
        </w:div>
        <w:div w:id="1414160279">
          <w:marLeft w:val="0"/>
          <w:marRight w:val="0"/>
          <w:marTop w:val="0"/>
          <w:marBottom w:val="0"/>
          <w:divBdr>
            <w:top w:val="none" w:sz="0" w:space="0" w:color="auto"/>
            <w:left w:val="none" w:sz="0" w:space="0" w:color="auto"/>
            <w:bottom w:val="none" w:sz="0" w:space="0" w:color="auto"/>
            <w:right w:val="none" w:sz="0" w:space="0" w:color="auto"/>
          </w:divBdr>
          <w:divsChild>
            <w:div w:id="8620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2250">
      <w:bodyDiv w:val="1"/>
      <w:marLeft w:val="0"/>
      <w:marRight w:val="0"/>
      <w:marTop w:val="0"/>
      <w:marBottom w:val="0"/>
      <w:divBdr>
        <w:top w:val="none" w:sz="0" w:space="0" w:color="auto"/>
        <w:left w:val="none" w:sz="0" w:space="0" w:color="auto"/>
        <w:bottom w:val="none" w:sz="0" w:space="0" w:color="auto"/>
        <w:right w:val="none" w:sz="0" w:space="0" w:color="auto"/>
      </w:divBdr>
    </w:div>
    <w:div w:id="1132820755">
      <w:bodyDiv w:val="1"/>
      <w:marLeft w:val="0"/>
      <w:marRight w:val="0"/>
      <w:marTop w:val="0"/>
      <w:marBottom w:val="0"/>
      <w:divBdr>
        <w:top w:val="none" w:sz="0" w:space="0" w:color="auto"/>
        <w:left w:val="none" w:sz="0" w:space="0" w:color="auto"/>
        <w:bottom w:val="none" w:sz="0" w:space="0" w:color="auto"/>
        <w:right w:val="none" w:sz="0" w:space="0" w:color="auto"/>
      </w:divBdr>
      <w:divsChild>
        <w:div w:id="2121339404">
          <w:marLeft w:val="0"/>
          <w:marRight w:val="0"/>
          <w:marTop w:val="0"/>
          <w:marBottom w:val="0"/>
          <w:divBdr>
            <w:top w:val="none" w:sz="0" w:space="0" w:color="auto"/>
            <w:left w:val="none" w:sz="0" w:space="0" w:color="auto"/>
            <w:bottom w:val="none" w:sz="0" w:space="0" w:color="auto"/>
            <w:right w:val="none" w:sz="0" w:space="0" w:color="auto"/>
          </w:divBdr>
          <w:divsChild>
            <w:div w:id="17684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7649">
      <w:bodyDiv w:val="1"/>
      <w:marLeft w:val="0"/>
      <w:marRight w:val="0"/>
      <w:marTop w:val="0"/>
      <w:marBottom w:val="0"/>
      <w:divBdr>
        <w:top w:val="none" w:sz="0" w:space="0" w:color="auto"/>
        <w:left w:val="none" w:sz="0" w:space="0" w:color="auto"/>
        <w:bottom w:val="none" w:sz="0" w:space="0" w:color="auto"/>
        <w:right w:val="none" w:sz="0" w:space="0" w:color="auto"/>
      </w:divBdr>
      <w:divsChild>
        <w:div w:id="2129035158">
          <w:marLeft w:val="0"/>
          <w:marRight w:val="0"/>
          <w:marTop w:val="0"/>
          <w:marBottom w:val="0"/>
          <w:divBdr>
            <w:top w:val="none" w:sz="0" w:space="0" w:color="auto"/>
            <w:left w:val="none" w:sz="0" w:space="0" w:color="auto"/>
            <w:bottom w:val="none" w:sz="0" w:space="0" w:color="auto"/>
            <w:right w:val="none" w:sz="0" w:space="0" w:color="auto"/>
          </w:divBdr>
          <w:divsChild>
            <w:div w:id="204413043">
              <w:marLeft w:val="0"/>
              <w:marRight w:val="0"/>
              <w:marTop w:val="0"/>
              <w:marBottom w:val="0"/>
              <w:divBdr>
                <w:top w:val="none" w:sz="0" w:space="0" w:color="auto"/>
                <w:left w:val="none" w:sz="0" w:space="0" w:color="auto"/>
                <w:bottom w:val="none" w:sz="0" w:space="0" w:color="auto"/>
                <w:right w:val="none" w:sz="0" w:space="0" w:color="auto"/>
              </w:divBdr>
            </w:div>
          </w:divsChild>
        </w:div>
        <w:div w:id="146436330">
          <w:marLeft w:val="0"/>
          <w:marRight w:val="0"/>
          <w:marTop w:val="0"/>
          <w:marBottom w:val="0"/>
          <w:divBdr>
            <w:top w:val="none" w:sz="0" w:space="0" w:color="auto"/>
            <w:left w:val="none" w:sz="0" w:space="0" w:color="auto"/>
            <w:bottom w:val="none" w:sz="0" w:space="0" w:color="auto"/>
            <w:right w:val="none" w:sz="0" w:space="0" w:color="auto"/>
          </w:divBdr>
          <w:divsChild>
            <w:div w:id="338196001">
              <w:marLeft w:val="0"/>
              <w:marRight w:val="0"/>
              <w:marTop w:val="0"/>
              <w:marBottom w:val="0"/>
              <w:divBdr>
                <w:top w:val="none" w:sz="0" w:space="0" w:color="auto"/>
                <w:left w:val="none" w:sz="0" w:space="0" w:color="auto"/>
                <w:bottom w:val="none" w:sz="0" w:space="0" w:color="auto"/>
                <w:right w:val="none" w:sz="0" w:space="0" w:color="auto"/>
              </w:divBdr>
            </w:div>
          </w:divsChild>
        </w:div>
        <w:div w:id="1905487351">
          <w:marLeft w:val="0"/>
          <w:marRight w:val="0"/>
          <w:marTop w:val="0"/>
          <w:marBottom w:val="0"/>
          <w:divBdr>
            <w:top w:val="none" w:sz="0" w:space="0" w:color="auto"/>
            <w:left w:val="none" w:sz="0" w:space="0" w:color="auto"/>
            <w:bottom w:val="none" w:sz="0" w:space="0" w:color="auto"/>
            <w:right w:val="none" w:sz="0" w:space="0" w:color="auto"/>
          </w:divBdr>
          <w:divsChild>
            <w:div w:id="13564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5579">
      <w:bodyDiv w:val="1"/>
      <w:marLeft w:val="0"/>
      <w:marRight w:val="0"/>
      <w:marTop w:val="0"/>
      <w:marBottom w:val="0"/>
      <w:divBdr>
        <w:top w:val="none" w:sz="0" w:space="0" w:color="auto"/>
        <w:left w:val="none" w:sz="0" w:space="0" w:color="auto"/>
        <w:bottom w:val="none" w:sz="0" w:space="0" w:color="auto"/>
        <w:right w:val="none" w:sz="0" w:space="0" w:color="auto"/>
      </w:divBdr>
      <w:divsChild>
        <w:div w:id="183599039">
          <w:marLeft w:val="0"/>
          <w:marRight w:val="0"/>
          <w:marTop w:val="0"/>
          <w:marBottom w:val="0"/>
          <w:divBdr>
            <w:top w:val="none" w:sz="0" w:space="0" w:color="auto"/>
            <w:left w:val="none" w:sz="0" w:space="0" w:color="auto"/>
            <w:bottom w:val="none" w:sz="0" w:space="0" w:color="auto"/>
            <w:right w:val="none" w:sz="0" w:space="0" w:color="auto"/>
          </w:divBdr>
          <w:divsChild>
            <w:div w:id="1676151355">
              <w:marLeft w:val="0"/>
              <w:marRight w:val="0"/>
              <w:marTop w:val="0"/>
              <w:marBottom w:val="0"/>
              <w:divBdr>
                <w:top w:val="none" w:sz="0" w:space="0" w:color="auto"/>
                <w:left w:val="none" w:sz="0" w:space="0" w:color="auto"/>
                <w:bottom w:val="none" w:sz="0" w:space="0" w:color="auto"/>
                <w:right w:val="none" w:sz="0" w:space="0" w:color="auto"/>
              </w:divBdr>
            </w:div>
          </w:divsChild>
        </w:div>
        <w:div w:id="311493994">
          <w:marLeft w:val="0"/>
          <w:marRight w:val="0"/>
          <w:marTop w:val="0"/>
          <w:marBottom w:val="0"/>
          <w:divBdr>
            <w:top w:val="none" w:sz="0" w:space="0" w:color="auto"/>
            <w:left w:val="none" w:sz="0" w:space="0" w:color="auto"/>
            <w:bottom w:val="none" w:sz="0" w:space="0" w:color="auto"/>
            <w:right w:val="none" w:sz="0" w:space="0" w:color="auto"/>
          </w:divBdr>
          <w:divsChild>
            <w:div w:id="4204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3655">
      <w:bodyDiv w:val="1"/>
      <w:marLeft w:val="0"/>
      <w:marRight w:val="0"/>
      <w:marTop w:val="0"/>
      <w:marBottom w:val="0"/>
      <w:divBdr>
        <w:top w:val="none" w:sz="0" w:space="0" w:color="auto"/>
        <w:left w:val="none" w:sz="0" w:space="0" w:color="auto"/>
        <w:bottom w:val="none" w:sz="0" w:space="0" w:color="auto"/>
        <w:right w:val="none" w:sz="0" w:space="0" w:color="auto"/>
      </w:divBdr>
    </w:div>
    <w:div w:id="1195536891">
      <w:bodyDiv w:val="1"/>
      <w:marLeft w:val="0"/>
      <w:marRight w:val="0"/>
      <w:marTop w:val="0"/>
      <w:marBottom w:val="0"/>
      <w:divBdr>
        <w:top w:val="none" w:sz="0" w:space="0" w:color="auto"/>
        <w:left w:val="none" w:sz="0" w:space="0" w:color="auto"/>
        <w:bottom w:val="none" w:sz="0" w:space="0" w:color="auto"/>
        <w:right w:val="none" w:sz="0" w:space="0" w:color="auto"/>
      </w:divBdr>
    </w:div>
    <w:div w:id="1249732186">
      <w:bodyDiv w:val="1"/>
      <w:marLeft w:val="0"/>
      <w:marRight w:val="0"/>
      <w:marTop w:val="0"/>
      <w:marBottom w:val="0"/>
      <w:divBdr>
        <w:top w:val="none" w:sz="0" w:space="0" w:color="auto"/>
        <w:left w:val="none" w:sz="0" w:space="0" w:color="auto"/>
        <w:bottom w:val="none" w:sz="0" w:space="0" w:color="auto"/>
        <w:right w:val="none" w:sz="0" w:space="0" w:color="auto"/>
      </w:divBdr>
    </w:div>
    <w:div w:id="1464037652">
      <w:bodyDiv w:val="1"/>
      <w:marLeft w:val="0"/>
      <w:marRight w:val="0"/>
      <w:marTop w:val="0"/>
      <w:marBottom w:val="0"/>
      <w:divBdr>
        <w:top w:val="none" w:sz="0" w:space="0" w:color="auto"/>
        <w:left w:val="none" w:sz="0" w:space="0" w:color="auto"/>
        <w:bottom w:val="none" w:sz="0" w:space="0" w:color="auto"/>
        <w:right w:val="none" w:sz="0" w:space="0" w:color="auto"/>
      </w:divBdr>
    </w:div>
    <w:div w:id="1560172789">
      <w:bodyDiv w:val="1"/>
      <w:marLeft w:val="0"/>
      <w:marRight w:val="0"/>
      <w:marTop w:val="0"/>
      <w:marBottom w:val="0"/>
      <w:divBdr>
        <w:top w:val="none" w:sz="0" w:space="0" w:color="auto"/>
        <w:left w:val="none" w:sz="0" w:space="0" w:color="auto"/>
        <w:bottom w:val="none" w:sz="0" w:space="0" w:color="auto"/>
        <w:right w:val="none" w:sz="0" w:space="0" w:color="auto"/>
      </w:divBdr>
    </w:div>
    <w:div w:id="1618678015">
      <w:bodyDiv w:val="1"/>
      <w:marLeft w:val="0"/>
      <w:marRight w:val="0"/>
      <w:marTop w:val="0"/>
      <w:marBottom w:val="0"/>
      <w:divBdr>
        <w:top w:val="none" w:sz="0" w:space="0" w:color="auto"/>
        <w:left w:val="none" w:sz="0" w:space="0" w:color="auto"/>
        <w:bottom w:val="none" w:sz="0" w:space="0" w:color="auto"/>
        <w:right w:val="none" w:sz="0" w:space="0" w:color="auto"/>
      </w:divBdr>
    </w:div>
    <w:div w:id="1645160421">
      <w:bodyDiv w:val="1"/>
      <w:marLeft w:val="0"/>
      <w:marRight w:val="0"/>
      <w:marTop w:val="0"/>
      <w:marBottom w:val="0"/>
      <w:divBdr>
        <w:top w:val="none" w:sz="0" w:space="0" w:color="auto"/>
        <w:left w:val="none" w:sz="0" w:space="0" w:color="auto"/>
        <w:bottom w:val="none" w:sz="0" w:space="0" w:color="auto"/>
        <w:right w:val="none" w:sz="0" w:space="0" w:color="auto"/>
      </w:divBdr>
    </w:div>
    <w:div w:id="1903906158">
      <w:bodyDiv w:val="1"/>
      <w:marLeft w:val="0"/>
      <w:marRight w:val="0"/>
      <w:marTop w:val="0"/>
      <w:marBottom w:val="0"/>
      <w:divBdr>
        <w:top w:val="none" w:sz="0" w:space="0" w:color="auto"/>
        <w:left w:val="none" w:sz="0" w:space="0" w:color="auto"/>
        <w:bottom w:val="none" w:sz="0" w:space="0" w:color="auto"/>
        <w:right w:val="none" w:sz="0" w:space="0" w:color="auto"/>
      </w:divBdr>
    </w:div>
    <w:div w:id="1968967624">
      <w:bodyDiv w:val="1"/>
      <w:marLeft w:val="0"/>
      <w:marRight w:val="0"/>
      <w:marTop w:val="0"/>
      <w:marBottom w:val="0"/>
      <w:divBdr>
        <w:top w:val="none" w:sz="0" w:space="0" w:color="auto"/>
        <w:left w:val="none" w:sz="0" w:space="0" w:color="auto"/>
        <w:bottom w:val="none" w:sz="0" w:space="0" w:color="auto"/>
        <w:right w:val="none" w:sz="0" w:space="0" w:color="auto"/>
      </w:divBdr>
      <w:divsChild>
        <w:div w:id="630327483">
          <w:marLeft w:val="0"/>
          <w:marRight w:val="0"/>
          <w:marTop w:val="0"/>
          <w:marBottom w:val="0"/>
          <w:divBdr>
            <w:top w:val="none" w:sz="0" w:space="0" w:color="auto"/>
            <w:left w:val="none" w:sz="0" w:space="0" w:color="auto"/>
            <w:bottom w:val="none" w:sz="0" w:space="0" w:color="auto"/>
            <w:right w:val="none" w:sz="0" w:space="0" w:color="auto"/>
          </w:divBdr>
          <w:divsChild>
            <w:div w:id="15965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785">
      <w:bodyDiv w:val="1"/>
      <w:marLeft w:val="0"/>
      <w:marRight w:val="0"/>
      <w:marTop w:val="0"/>
      <w:marBottom w:val="0"/>
      <w:divBdr>
        <w:top w:val="none" w:sz="0" w:space="0" w:color="auto"/>
        <w:left w:val="none" w:sz="0" w:space="0" w:color="auto"/>
        <w:bottom w:val="none" w:sz="0" w:space="0" w:color="auto"/>
        <w:right w:val="none" w:sz="0" w:space="0" w:color="auto"/>
      </w:divBdr>
    </w:div>
    <w:div w:id="2031106489">
      <w:bodyDiv w:val="1"/>
      <w:marLeft w:val="0"/>
      <w:marRight w:val="0"/>
      <w:marTop w:val="0"/>
      <w:marBottom w:val="0"/>
      <w:divBdr>
        <w:top w:val="none" w:sz="0" w:space="0" w:color="auto"/>
        <w:left w:val="none" w:sz="0" w:space="0" w:color="auto"/>
        <w:bottom w:val="none" w:sz="0" w:space="0" w:color="auto"/>
        <w:right w:val="none" w:sz="0" w:space="0" w:color="auto"/>
      </w:divBdr>
    </w:div>
    <w:div w:id="2049838762">
      <w:bodyDiv w:val="1"/>
      <w:marLeft w:val="0"/>
      <w:marRight w:val="0"/>
      <w:marTop w:val="0"/>
      <w:marBottom w:val="0"/>
      <w:divBdr>
        <w:top w:val="none" w:sz="0" w:space="0" w:color="auto"/>
        <w:left w:val="none" w:sz="0" w:space="0" w:color="auto"/>
        <w:bottom w:val="none" w:sz="0" w:space="0" w:color="auto"/>
        <w:right w:val="none" w:sz="0" w:space="0" w:color="auto"/>
      </w:divBdr>
      <w:divsChild>
        <w:div w:id="31199852">
          <w:marLeft w:val="0"/>
          <w:marRight w:val="0"/>
          <w:marTop w:val="0"/>
          <w:marBottom w:val="0"/>
          <w:divBdr>
            <w:top w:val="none" w:sz="0" w:space="0" w:color="auto"/>
            <w:left w:val="none" w:sz="0" w:space="0" w:color="auto"/>
            <w:bottom w:val="none" w:sz="0" w:space="0" w:color="auto"/>
            <w:right w:val="none" w:sz="0" w:space="0" w:color="auto"/>
          </w:divBdr>
          <w:divsChild>
            <w:div w:id="704672055">
              <w:marLeft w:val="0"/>
              <w:marRight w:val="0"/>
              <w:marTop w:val="0"/>
              <w:marBottom w:val="0"/>
              <w:divBdr>
                <w:top w:val="none" w:sz="0" w:space="0" w:color="auto"/>
                <w:left w:val="none" w:sz="0" w:space="0" w:color="auto"/>
                <w:bottom w:val="none" w:sz="0" w:space="0" w:color="auto"/>
                <w:right w:val="none" w:sz="0" w:space="0" w:color="auto"/>
              </w:divBdr>
            </w:div>
          </w:divsChild>
        </w:div>
        <w:div w:id="649099814">
          <w:marLeft w:val="0"/>
          <w:marRight w:val="0"/>
          <w:marTop w:val="0"/>
          <w:marBottom w:val="0"/>
          <w:divBdr>
            <w:top w:val="none" w:sz="0" w:space="0" w:color="auto"/>
            <w:left w:val="none" w:sz="0" w:space="0" w:color="auto"/>
            <w:bottom w:val="none" w:sz="0" w:space="0" w:color="auto"/>
            <w:right w:val="none" w:sz="0" w:space="0" w:color="auto"/>
          </w:divBdr>
          <w:divsChild>
            <w:div w:id="16269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404">
      <w:bodyDiv w:val="1"/>
      <w:marLeft w:val="0"/>
      <w:marRight w:val="0"/>
      <w:marTop w:val="0"/>
      <w:marBottom w:val="0"/>
      <w:divBdr>
        <w:top w:val="none" w:sz="0" w:space="0" w:color="auto"/>
        <w:left w:val="none" w:sz="0" w:space="0" w:color="auto"/>
        <w:bottom w:val="none" w:sz="0" w:space="0" w:color="auto"/>
        <w:right w:val="none" w:sz="0" w:space="0" w:color="auto"/>
      </w:divBdr>
    </w:div>
    <w:div w:id="2066903769">
      <w:bodyDiv w:val="1"/>
      <w:marLeft w:val="0"/>
      <w:marRight w:val="0"/>
      <w:marTop w:val="0"/>
      <w:marBottom w:val="0"/>
      <w:divBdr>
        <w:top w:val="none" w:sz="0" w:space="0" w:color="auto"/>
        <w:left w:val="none" w:sz="0" w:space="0" w:color="auto"/>
        <w:bottom w:val="none" w:sz="0" w:space="0" w:color="auto"/>
        <w:right w:val="none" w:sz="0" w:space="0" w:color="auto"/>
      </w:divBdr>
    </w:div>
    <w:div w:id="2069767719">
      <w:bodyDiv w:val="1"/>
      <w:marLeft w:val="0"/>
      <w:marRight w:val="0"/>
      <w:marTop w:val="0"/>
      <w:marBottom w:val="0"/>
      <w:divBdr>
        <w:top w:val="none" w:sz="0" w:space="0" w:color="auto"/>
        <w:left w:val="none" w:sz="0" w:space="0" w:color="auto"/>
        <w:bottom w:val="none" w:sz="0" w:space="0" w:color="auto"/>
        <w:right w:val="none" w:sz="0" w:space="0" w:color="auto"/>
      </w:divBdr>
    </w:div>
    <w:div w:id="2091610780">
      <w:bodyDiv w:val="1"/>
      <w:marLeft w:val="0"/>
      <w:marRight w:val="0"/>
      <w:marTop w:val="0"/>
      <w:marBottom w:val="0"/>
      <w:divBdr>
        <w:top w:val="none" w:sz="0" w:space="0" w:color="auto"/>
        <w:left w:val="none" w:sz="0" w:space="0" w:color="auto"/>
        <w:bottom w:val="none" w:sz="0" w:space="0" w:color="auto"/>
        <w:right w:val="none" w:sz="0" w:space="0" w:color="auto"/>
      </w:divBdr>
    </w:div>
    <w:div w:id="21019028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217</Pages>
  <Words>30290</Words>
  <Characters>172656</Characters>
  <Application>Microsoft Office Word</Application>
  <DocSecurity>0</DocSecurity>
  <Lines>1438</Lines>
  <Paragraphs>405</Paragraphs>
  <ScaleCrop>false</ScaleCrop>
  <HeadingPairs>
    <vt:vector size="4" baseType="variant">
      <vt:variant>
        <vt:lpstr>Title</vt:lpstr>
      </vt:variant>
      <vt:variant>
        <vt:i4>1</vt:i4>
      </vt:variant>
      <vt:variant>
        <vt:lpstr>Headings</vt:lpstr>
      </vt:variant>
      <vt:variant>
        <vt:i4>93</vt:i4>
      </vt:variant>
    </vt:vector>
  </HeadingPairs>
  <TitlesOfParts>
    <vt:vector size="94" baseType="lpstr">
      <vt:lpstr/>
      <vt:lpstr>MỤC LỤC CHI TIẾT</vt:lpstr>
      <vt:lpstr>    PHẦN I: THÔNG TIN CHUNG</vt:lpstr>
      <vt:lpstr>    PHẦN II: GIẢI TRÌNH CÁC HOẠT ĐỘNG</vt:lpstr>
      <vt:lpstr>        CHƯƠNG 1: TÍNH CẤP THIẾT VÀ MỤC TIÊU</vt:lpstr>
      <vt:lpstr>        CHƯƠNG 2: DỰ BÁO THỊ TRƯỜNG</vt:lpstr>
      <vt:lpstr>        CHƯƠNG 3: NĂNG LỰC TRIỂN KHAI</vt:lpstr>
      <vt:lpstr>        CHƯƠNG 4: MÔ TẢ HOẠT ĐỘNG SẢN XUẤT/KINH DOANH</vt:lpstr>
      <vt:lpstr>        CHƯƠNG 5: QUY TRÌNH SẢN XUẤT VÀ CHẤT LƯỢNG</vt:lpstr>
      <vt:lpstr>        CHƯƠNG 6: THIẾT BỊ VÀ HẠ TẦNG</vt:lpstr>
      <vt:lpstr>        CHƯƠNG 7: TRADING VÀ SERVICES</vt:lpstr>
      <vt:lpstr>        CHƯƠNG 8: QUẢN LÝ RỦI RO VÀ TUÂN THỦ</vt:lpstr>
      <vt:lpstr>        CHƯƠNG 9: PHÁT TRIỂN BỀN VỮNG</vt:lpstr>
      <vt:lpstr>    PHẦN III: CAM KẾT NHÀ ĐẦU TƯ </vt:lpstr>
      <vt:lpstr>I. THÔNG TIN CHUNG</vt:lpstr>
      <vt:lpstr>        1. Tên dự án:</vt:lpstr>
      <vt:lpstr>        2. Thông tin chủ đầu tư:</vt:lpstr>
      <vt:lpstr>        3. Lĩnh vực hoạt động:</vt:lpstr>
      <vt:lpstr>        4. Thời gian và quy mô:</vt:lpstr>
      <vt:lpstr>        5. Chỉ tiêu tài chính dự kiến:</vt:lpstr>
      <vt:lpstr>II. GIẢI TRÌNH CÁC HOẠT ĐỘNG</vt:lpstr>
      <vt:lpstr>    CHƯƠNG 1: TÍNH CẤP THIẾT VÀ MỤC TIÊU</vt:lpstr>
      <vt:lpstr>        1.1. Tính cấp thiết ca dự án</vt:lpstr>
      <vt:lpstr>        1.2. Mục tiêu kinh tế - xã hội chi tiết</vt:lpstr>
      <vt:lpstr>        1.3. Mục tiêu khoa học công nghệ chi tiết</vt:lpstr>
      <vt:lpstr>        1.4. Phân tích tài chính chi tiết</vt:lpstr>
      <vt:lpstr>    CHƯƠNG 2: DỰ BÁO THỊ TRƯỜNG</vt:lpstr>
      <vt:lpstr>        2.1. Thị trường nước ngoài chi tiết</vt:lpstr>
      <vt:lpstr>        2.2. Thị trường trong nước chi tiết</vt:lpstr>
      <vt:lpstr>        2.3. Phân tích cạnh tranh chi tiết</vt:lpstr>
      <vt:lpstr>        2.4. Chiến lược thâm nhập thị trường</vt:lpstr>
      <vt:lpstr>    CHƯƠNG 3: NĂNG LỰC TRIỂN KHAI</vt:lpstr>
      <vt:lpstr>        3.1. Năng lực tài chính chi tiết</vt:lpstr>
      <vt:lpstr>        3.2. Năng lực kỹ thuật chi tiết</vt:lpstr>
      <vt:lpstr>        B. Công nghệ hạ tầng</vt:lpstr>
      <vt:lpstr>        1. Bố cục cơ sở R&amp;D</vt:lpstr>
      <vt:lpstr>        C. Quá trình phát triển công nghệ</vt:lpstr>
      <vt:lpstr>        Quy trình phát triển theo mô hình "Stage-Gate"</vt:lpstr>
      <vt:lpstr>        Cổng đánh giá chất lượng</vt:lpstr>
      <vt:lpstr>        3.3. Năng lực thị trường chi tiết</vt:lpstr>
      <vt:lpstr>    CHƯƠNG 4: MÔ TẢ HOẠT ĐỘNG SẢN XUẤT/KINH DOANH</vt:lpstr>
      <vt:lpstr>        4.1. HỆ THỐNG SẢN XUẤT TỔNG THỂ</vt:lpstr>
      <vt:lpstr>        G) HỆ THỐNG SẢN XUẤT IOT GATEWAY</vt:lpstr>
      <vt:lpstr>        Giai đoạn 1: Thiết kế &amp; Chuẩn bị (Q1–Q2/2025)</vt:lpstr>
      <vt:lpstr>        Giai đoạn 2: Sản xuất thử (Q3–Q4/2025)</vt:lpstr>
      <vt:lpstr>        Giai đoạn 3: Sản xuất thương mại (2026+)</vt:lpstr>
      <vt:lpstr>        H) HỆ THỐNG SẢN XUẤT ROBOT AMR/AGV</vt:lpstr>
      <vt:lpstr>        Giai đoạn 1: Thiết kế &amp; Chuẩn bị (Q3–Q4/2025)</vt:lpstr>
      <vt:lpstr>        Giai đoạn 2: Sản xuất thử (Q1–Q2/2026)</vt:lpstr>
      <vt:lpstr>        Giai đoạn 3: Sản xuất thương mại (2027+)</vt:lpstr>
      <vt:lpstr>        H) HỆ THỐNG SẢN XUẤT OHT (OVERHEAD HOIST TRANSPORT)</vt:lpstr>
      <vt:lpstr>        Giai đoạn 1: Thiết kế &amp; Chuẩn bị (Q1–Q2/2026)</vt:lpstr>
      <vt:lpstr>        Giai đoạn 2: Sản xuất thử nghiệm (Q3–Q4/2026)</vt:lpstr>
      <vt:lpstr>        Giai đoạn 3: Sản xuất thương mại (2027+)</vt:lpstr>
      <vt:lpstr>        3. Cơ cấu chi phí sản xuất</vt:lpstr>
      <vt:lpstr>        </vt:lpstr>
      <vt:lpstr>        AMR-1000 INDUSTRIAL AUTONOMOUS ROBOT</vt:lpstr>
      <vt:lpstr>        AMR-2000 HEAVY INDUSTRY AUTONOMOUS ROBOT</vt:lpstr>
      <vt:lpstr>        AGV-200 GUIDED VEHICLE</vt:lpstr>
      <vt:lpstr>        AGV-1000 VISION-BASED AUTONOMOUS VEHICLE</vt:lpstr>
      <vt:lpstr>        AGV-2000 AUTONOMOUS LOGISTICS VEHICLE</vt:lpstr>
      <vt:lpstr>        C) Dòng sản phẩm OHT (Sản phẩm phụ):</vt:lpstr>
      <vt:lpstr>        OHT-50 OVERHEAD TRANSPORT SYSTEM</vt:lpstr>
      <vt:lpstr>        OHT-100 HEAVY DUTY OVERHEAD TRANSPORT</vt:lpstr>
      <vt:lpstr>        OHT-200 INDUSTRIAL OVERHEAD TRANSPORT</vt:lpstr>
      <vt:lpstr>        OHT-500 HEAVY INDUSTRY OVERHEAD TRANSPORT</vt:lpstr>
      <vt:lpstr>        D) Phân tích cạnh tranh và định vị:</vt:lpstr>
      <vt:lpstr>        Chiến lược Cạnh tranh</vt:lpstr>
      <vt:lpstr>        4.3. SẢN PHẨM PHỤ VÀ MODULE</vt:lpstr>
      <vt:lpstr>        Module Truyền thông Công nghiệp</vt:lpstr>
      <vt:lpstr>        MEKONG ERP SYSTEM</vt:lpstr>
      <vt:lpstr>        MEKONG MES SYSTEM</vt:lpstr>
      <vt:lpstr>        MEKONG WMS SYSTEM</vt:lpstr>
      <vt:lpstr>        MEKONG IoT PLATFORM</vt:lpstr>
      <vt:lpstr>        4.4. CÔNG NGHỆ VÀ QUY TRÌNH SẢN XUẤT</vt:lpstr>
      <vt:lpstr>        A) Công nghệ chuyển giao:</vt:lpstr>
      <vt:lpstr>        C) Đánh giá tuân thủ:</vt:lpstr>
      <vt:lpstr>        D) Quy trình đảm bảo chất lượng:</vt:lpstr>
      <vt:lpstr>        E) Hệ thống quản lý môi trường</vt:lpstr>
      <vt:lpstr>CHƯƠNG 5: PHÂN TÍCH TÀI CHÍNH CHI TIẾT</vt:lpstr>
      <vt:lpstr>        5.1. Mô hình tài chính tổng thể</vt:lpstr>
      <vt:lpstr>        5.2. Dự báo doanh thu chi tiết theo sản phẩm</vt:lpstr>
      <vt:lpstr>    CHIẾN LƯỢC TĂNG DOANH THU</vt:lpstr>
      <vt:lpstr>    C) PHÂN TÍCH CHI TIẾT TỪNG DÒNG SẢN PHẨM</vt:lpstr>
      <vt:lpstr>        1. DÒNG SẢN PHẨM IoT GATEWAY</vt:lpstr>
      <vt:lpstr>        2. DÒNG SẢN PHẨM ROBOT AMR/AGV</vt:lpstr>
      <vt:lpstr>        3. TRADING &amp; SERVICES</vt:lpstr>
      <vt:lpstr>        5.3. Phân tích Chi phí và Biên lợi nhuận</vt:lpstr>
      <vt:lpstr>        5.4. Báo cáo Lưu chuyển Tiền tệ (Cash Flow)</vt:lpstr>
      <vt:lpstr>    PHÂN TÍCH RỦI RO DÒNG TIỀN</vt:lpstr>
      <vt:lpstr>        Giai đoạn thiếu hụt tiền mặt (2028–2035):</vt:lpstr>
      <vt:lpstr>    GIẢI PHÁP TÀI CHÍNH</vt:lpstr>
      <vt:lpstr>    CHỈ SỐ AN TOÀN TÀI CHÍNH</vt:lpstr>
      <vt:lpstr>        5.5. Chỉ số Tài chính và Đánh giá Hiệu quả Đầu tư</vt:lpstr>
    </vt:vector>
  </TitlesOfParts>
  <Manager/>
  <Company/>
  <LinksUpToDate>false</LinksUpToDate>
  <CharactersWithSpaces>202541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chuong pham</cp:lastModifiedBy>
  <cp:revision>11</cp:revision>
  <dcterms:created xsi:type="dcterms:W3CDTF">2013-12-23T23:15:00Z</dcterms:created>
  <dcterms:modified xsi:type="dcterms:W3CDTF">2025-08-08T03:01:00Z</dcterms:modified>
  <cp:category/>
</cp:coreProperties>
</file>