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1" w:name="X1edc88ca21a932d17b6c73d5197bec47e25900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ĐỀ ÁN MEKONG TECHNOLOGY - HƯỚNG DẪN SỬ DỤNG</w:t>
      </w:r>
    </w:p>
    <w:bookmarkStart w:id="9" w:name="thông-tin-dự-á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📋 THÔNG TIN DỰ ÁN</w:t>
      </w:r>
    </w:p>
    <w:p>
      <w:pPr>
        <w:pStyle w:val="FirstParagraph"/>
      </w:pPr>
      <w:r>
        <w:rPr>
          <w:b/>
          <w:bCs/>
        </w:rPr>
        <w:t xml:space="preserve">Tên dự án</w:t>
      </w:r>
      <w:r>
        <w:t xml:space="preserve">: Nghiên cứu, phát triển và sản xuất thiết bị IoT và Robot công nghiệp phục vụ chuyển đổi số doanh nghiệp</w:t>
      </w:r>
    </w:p>
    <w:p>
      <w:pPr>
        <w:pStyle w:val="BodyText"/>
      </w:pPr>
      <w:r>
        <w:rPr>
          <w:b/>
          <w:bCs/>
        </w:rPr>
        <w:t xml:space="preserve">Nhà đầu tư</w:t>
      </w:r>
      <w:r>
        <w:t xml:space="preserve">: Mekong Technology Co., Ltd.</w:t>
      </w:r>
    </w:p>
    <w:p>
      <w:pPr>
        <w:pStyle w:val="BodyText"/>
      </w:pPr>
      <w:r>
        <w:rPr>
          <w:b/>
          <w:bCs/>
        </w:rPr>
        <w:t xml:space="preserve">Địa điểm</w:t>
      </w:r>
      <w:r>
        <w:t xml:space="preserve">: Khu Công nghệ cao TP.HCM</w:t>
      </w:r>
    </w:p>
    <w:p>
      <w:pPr>
        <w:pStyle w:val="BodyText"/>
      </w:pPr>
      <w:r>
        <w:rPr>
          <w:b/>
          <w:bCs/>
        </w:rPr>
        <w:t xml:space="preserve">Vốn đầu tư</w:t>
      </w:r>
      <w:r>
        <w:t xml:space="preserve">: 20 triệu USD (Chủ sở hữu 12M, Vay 6M, Trợ cấp 2M)</w:t>
      </w:r>
    </w:p>
    <w:p>
      <w:pPr>
        <w:pStyle w:val="BodyText"/>
      </w:pPr>
      <w:r>
        <w:rPr>
          <w:b/>
          <w:bCs/>
        </w:rPr>
        <w:t xml:space="preserve">Thời gian thực hiện</w:t>
      </w:r>
      <w:r>
        <w:t xml:space="preserve">: 2025-2035 (10 năm)</w:t>
      </w:r>
    </w:p>
    <w:p>
      <w:r>
        <w:pict>
          <v:rect style="width:0;height:1.5pt" o:hralign="center" o:hrstd="t" o:hr="t"/>
        </w:pict>
      </w:r>
    </w:p>
    <w:bookmarkEnd w:id="9"/>
    <w:bookmarkStart w:id="10" w:name="cấu-trúc-hồ-sơ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📁 CẤU TRÚC HỒ SƠ</w:t>
      </w:r>
    </w:p>
    <w:p>
      <w:pPr>
        <w:pStyle w:val="SourceCode"/>
      </w:pPr>
      <w:r>
        <w:rPr>
          <w:rStyle w:val="VerbatimChar"/>
        </w:rPr>
        <w:t xml:space="preserve">ĐỀ ÁN MEKON/</w:t>
      </w:r>
      <w:r>
        <w:br/>
      </w:r>
      <w:r>
        <w:rPr>
          <w:rStyle w:val="VerbatimChar"/>
        </w:rPr>
        <w:t xml:space="preserve">├── MEKONG_TECHNOLOGY_MAU_1.4_PROFESSIONAL_2025-10-20.md  [ĐỀ ÁN CHÍNH - 4.680 dòng]</w:t>
      </w:r>
      <w:r>
        <w:br/>
      </w:r>
      <w:r>
        <w:rPr>
          <w:rStyle w:val="VerbatimChar"/>
        </w:rPr>
        <w:t xml:space="preserve">├── EXECUTIVE_SUMMARY_1PAGE.md                             [TÓM TẮT 1 TRANG]</w:t>
      </w:r>
      <w:r>
        <w:br/>
      </w:r>
      <w:r>
        <w:rPr>
          <w:rStyle w:val="VerbatimChar"/>
        </w:rPr>
        <w:t xml:space="preserve">├── README_MEKONG_PROJECT.md                               [FILE NÀY]</w:t>
      </w:r>
      <w:r>
        <w:br/>
      </w:r>
      <w:r>
        <w:rPr>
          <w:rStyle w:val="VerbatimChar"/>
        </w:rPr>
        <w:t xml:space="preserve">├── MASTER_FINAL-rc.md                                     [Bản tổng hợp cũ]</w:t>
      </w:r>
      <w:r>
        <w:br/>
      </w:r>
      <w:r>
        <w:rPr>
          <w:rStyle w:val="VerbatimChar"/>
        </w:rPr>
        <w:t xml:space="preserve">├── DRAFT/                                                 [11 file DRAFT chi tiết]</w:t>
      </w:r>
      <w:r>
        <w:br/>
      </w:r>
      <w:r>
        <w:rPr>
          <w:rStyle w:val="VerbatimChar"/>
        </w:rPr>
        <w:t xml:space="preserve">│   ├── 2025-10-20_01_THONG_TIN_CHUNG_DRAFT.md</w:t>
      </w:r>
      <w:r>
        <w:br/>
      </w:r>
      <w:r>
        <w:rPr>
          <w:rStyle w:val="VerbatimChar"/>
        </w:rPr>
        <w:t xml:space="preserve">│   ├── 2025-10-20_02_GIAI_TRINH_MUC_TIEU_KHCN_DRAFT.md</w:t>
      </w:r>
      <w:r>
        <w:br/>
      </w:r>
      <w:r>
        <w:rPr>
          <w:rStyle w:val="VerbatimChar"/>
        </w:rPr>
        <w:t xml:space="preserve">│   ├── 2025-10-20_03_DU_BAO_THI_TRUONG_DRAFT.md</w:t>
      </w:r>
      <w:r>
        <w:br/>
      </w:r>
      <w:r>
        <w:rPr>
          <w:rStyle w:val="VerbatimChar"/>
        </w:rPr>
        <w:t xml:space="preserve">│   ├── 2025-10-20_04_NANG_LUC_TRIEN_KHAI_DRAFT.md</w:t>
      </w:r>
      <w:r>
        <w:br/>
      </w:r>
      <w:r>
        <w:rPr>
          <w:rStyle w:val="VerbatimChar"/>
        </w:rPr>
        <w:t xml:space="preserve">│   ├── 2025-10-20_05_1_SAN_PHAM_QUY_MO_DRAFT.md</w:t>
      </w:r>
      <w:r>
        <w:br/>
      </w:r>
      <w:r>
        <w:rPr>
          <w:rStyle w:val="VerbatimChar"/>
        </w:rPr>
        <w:t xml:space="preserve">│   ├── 2025-10-20_05_2_CONG_NGHE_QA_QC_PHAP_LY_DRAFT.md</w:t>
      </w:r>
      <w:r>
        <w:br/>
      </w:r>
      <w:r>
        <w:rPr>
          <w:rStyle w:val="VerbatimChar"/>
        </w:rPr>
        <w:t xml:space="preserve">│   ├── 2025-10-20_05_3_MAY_MOC_THIET_BI_DRAFT.md</w:t>
      </w:r>
      <w:r>
        <w:br/>
      </w:r>
      <w:r>
        <w:rPr>
          <w:rStyle w:val="VerbatimChar"/>
        </w:rPr>
        <w:t xml:space="preserve">│   ├── 2025-10-20_05_4_LAO_DONG_DRAFT.md</w:t>
      </w:r>
      <w:r>
        <w:br/>
      </w:r>
      <w:r>
        <w:rPr>
          <w:rStyle w:val="VerbatimChar"/>
        </w:rPr>
        <w:t xml:space="preserve">│   ├── 2025-10-20_05_5_RD_NOI_DUNG_CHI_PHI_KPI_DRAFT.md</w:t>
      </w:r>
      <w:r>
        <w:br/>
      </w:r>
      <w:r>
        <w:rPr>
          <w:rStyle w:val="VerbatimChar"/>
        </w:rPr>
        <w:t xml:space="preserve">│   ├── 2025-10-20_06_CHAT_LUONG_MOI_TRUONG_ISO_IEC_DRAFT.md</w:t>
      </w:r>
      <w:r>
        <w:br/>
      </w:r>
      <w:r>
        <w:rPr>
          <w:rStyle w:val="VerbatimChar"/>
        </w:rPr>
        <w:t xml:space="preserve">│   └── 2025-10-20_07_NGUYEN_VAT_LIEU_LINH_KIEN_PHU_TUNG_DRAFT.md</w:t>
      </w:r>
      <w:r>
        <w:br/>
      </w:r>
      <w:r>
        <w:rPr>
          <w:rStyle w:val="VerbatimChar"/>
        </w:rPr>
        <w:t xml:space="preserve">├── OLD DATA/                                              [Dữ liệu tham khảo]</w:t>
      </w:r>
      <w:r>
        <w:br/>
      </w:r>
      <w:r>
        <w:rPr>
          <w:rStyle w:val="VerbatimChar"/>
        </w:rPr>
        <w:t xml:space="preserve">│   ├── MEKONG_DE_AN_V6.md</w:t>
      </w:r>
      <w:r>
        <w:br/>
      </w:r>
      <w:r>
        <w:rPr>
          <w:rStyle w:val="VerbatimChar"/>
        </w:rPr>
        <w:t xml:space="preserve">│   └── mekong_dean_v5.md</w:t>
      </w:r>
      <w:r>
        <w:br/>
      </w:r>
      <w:r>
        <w:rPr>
          <w:rStyle w:val="VerbatimChar"/>
        </w:rPr>
        <w:t xml:space="preserve">└── Presentation/                                          [Hình ảnh sản phẩm]</w:t>
      </w:r>
      <w:r>
        <w:br/>
      </w:r>
      <w:r>
        <w:rPr>
          <w:rStyle w:val="VerbatimChar"/>
        </w:rPr>
        <w:t xml:space="preserve">    └── assets/products/</w:t>
      </w:r>
    </w:p>
    <w:p>
      <w:r>
        <w:pict>
          <v:rect style="width:0;height:1.5pt" o:hralign="center" o:hrstd="t" o:hr="t"/>
        </w:pict>
      </w:r>
    </w:p>
    <w:bookmarkEnd w:id="10"/>
    <w:bookmarkStart w:id="15" w:name="mục-đích-sử-dụng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🎯 MỤC ĐÍCH SỬ DỤNG</w:t>
      </w:r>
    </w:p>
    <w:bookmarkStart w:id="11" w:name="trình-bày-cho-ban-quản-lý-kcnc-tp.hcm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</w:t>
      </w:r>
      <w:r>
        <w:t xml:space="preserve"> </w:t>
      </w:r>
      <w:r>
        <w:rPr>
          <w:b/>
          <w:bCs/>
        </w:rPr>
        <w:t xml:space="preserve">Trình bày cho Ban Quản lý KCNC TP.HCM</w:t>
      </w:r>
    </w:p>
    <w:p>
      <w:pPr>
        <w:pStyle w:val="Compact"/>
        <w:numPr>
          <w:ilvl w:val="0"/>
          <w:numId w:val="1001"/>
        </w:numPr>
      </w:pPr>
      <w:r>
        <w:t xml:space="preserve">File chính:</w:t>
      </w:r>
      <w:r>
        <w:t xml:space="preserve"> </w:t>
      </w:r>
      <w:r>
        <w:rPr>
          <w:rStyle w:val="VerbatimChar"/>
        </w:rPr>
        <w:t xml:space="preserve">MEKONG_TECHNOLOGY_MAU_1.4_PROFESSIONAL_2025-10-20.md</w:t>
      </w:r>
    </w:p>
    <w:p>
      <w:pPr>
        <w:pStyle w:val="Compact"/>
        <w:numPr>
          <w:ilvl w:val="0"/>
          <w:numId w:val="1001"/>
        </w:numPr>
      </w:pPr>
      <w:r>
        <w:t xml:space="preserve">Thời lượng: 60-90 phút presentation</w:t>
      </w:r>
    </w:p>
    <w:p>
      <w:pPr>
        <w:pStyle w:val="Compact"/>
        <w:numPr>
          <w:ilvl w:val="0"/>
          <w:numId w:val="1001"/>
        </w:numPr>
      </w:pPr>
      <w:r>
        <w:t xml:space="preserve">Focus: Executive Summary + Năng lực triển khai + Phân tích tài chính</w:t>
      </w:r>
    </w:p>
    <w:bookmarkEnd w:id="11"/>
    <w:bookmarkStart w:id="12" w:name="gửi-nhà-đầu-tư-vcpe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</w:t>
      </w:r>
      <w:r>
        <w:t xml:space="preserve"> </w:t>
      </w:r>
      <w:r>
        <w:rPr>
          <w:b/>
          <w:bCs/>
        </w:rPr>
        <w:t xml:space="preserve">Gửi nhà đầu tư (VC/PE)</w:t>
      </w:r>
    </w:p>
    <w:p>
      <w:pPr>
        <w:pStyle w:val="Compact"/>
        <w:numPr>
          <w:ilvl w:val="0"/>
          <w:numId w:val="1002"/>
        </w:numPr>
      </w:pPr>
      <w:r>
        <w:t xml:space="preserve">Sử dụng: Executive Summary (phần đầu) + Phân tích tài chính</w:t>
      </w:r>
    </w:p>
    <w:p>
      <w:pPr>
        <w:pStyle w:val="Compact"/>
        <w:numPr>
          <w:ilvl w:val="0"/>
          <w:numId w:val="1002"/>
        </w:numPr>
      </w:pPr>
      <w:r>
        <w:t xml:space="preserve">Kèm theo: Business Model Canvas, Competitive Matrix, Financial Projections</w:t>
      </w:r>
    </w:p>
    <w:bookmarkEnd w:id="12"/>
    <w:bookmarkStart w:id="13" w:name="hồ-sơ-xin-ưu-đãi-công-nghệ-cao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</w:t>
      </w:r>
      <w:r>
        <w:t xml:space="preserve"> </w:t>
      </w:r>
      <w:r>
        <w:rPr>
          <w:b/>
          <w:bCs/>
        </w:rPr>
        <w:t xml:space="preserve">Hồ sơ xin ưu đãi công nghệ cao</w:t>
      </w:r>
    </w:p>
    <w:p>
      <w:pPr>
        <w:pStyle w:val="Compact"/>
        <w:numPr>
          <w:ilvl w:val="0"/>
          <w:numId w:val="1003"/>
        </w:numPr>
      </w:pPr>
      <w:r>
        <w:t xml:space="preserve">Trích xuất: Phần Công nghệ + Phần Pháp lý + Phần Tác động KT-XH-MT</w:t>
      </w:r>
    </w:p>
    <w:p>
      <w:pPr>
        <w:pStyle w:val="Compact"/>
        <w:numPr>
          <w:ilvl w:val="0"/>
          <w:numId w:val="1003"/>
        </w:numPr>
      </w:pPr>
      <w:r>
        <w:t xml:space="preserve">Nộp kèm: Hợp đồng CGCN, CV chuyên gia, Giấy tờ pháp lý</w:t>
      </w:r>
    </w:p>
    <w:bookmarkEnd w:id="13"/>
    <w:bookmarkStart w:id="14" w:name="tài-liệu-nội-bộ-team-alignment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4.</w:t>
      </w:r>
      <w:r>
        <w:t xml:space="preserve"> </w:t>
      </w:r>
      <w:r>
        <w:rPr>
          <w:b/>
          <w:bCs/>
        </w:rPr>
        <w:t xml:space="preserve">Tài liệu nội bộ (Team alignment)</w:t>
      </w:r>
    </w:p>
    <w:p>
      <w:pPr>
        <w:pStyle w:val="Compact"/>
        <w:numPr>
          <w:ilvl w:val="0"/>
          <w:numId w:val="1004"/>
        </w:numPr>
      </w:pPr>
      <w:r>
        <w:t xml:space="preserve">Sử dụng toàn bộ đề án để team R&amp;D, Production, Sales hiểu rõ chiến lược</w:t>
      </w:r>
    </w:p>
    <w:p>
      <w:pPr>
        <w:pStyle w:val="Compact"/>
        <w:numPr>
          <w:ilvl w:val="0"/>
          <w:numId w:val="1004"/>
        </w:numPr>
      </w:pPr>
      <w:r>
        <w:t xml:space="preserve">Update định kỳ khi có thay đổi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1" w:name="số-liệu-quan-trọng-quick-referenc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📊 SỐ LIỆU QUAN TRỌNG (Quick Reference)</w:t>
      </w:r>
    </w:p>
    <w:bookmarkStart w:id="16" w:name="tài-chính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Tài chính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Tổng vốn</w:t>
      </w:r>
      <w:r>
        <w:t xml:space="preserve">: 20M USD (Chủ 12M + Vay 6M + Trợ cấp 2M)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Doanh thu 10 năm</w:t>
      </w:r>
      <w:r>
        <w:t xml:space="preserve">: 119,71M USD (GĐ1: 28,5M, GĐ2: 91,2M)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Giá trị gia tăng</w:t>
      </w:r>
      <w:r>
        <w:t xml:space="preserve">: 59,86M USD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NPV</w:t>
      </w:r>
      <w:r>
        <w:t xml:space="preserve">: 15,20M USD (discount rate 12%)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IRR</w:t>
      </w:r>
      <w:r>
        <w:t xml:space="preserve">: 15,2% (&gt; WACC 10%)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Payback</w:t>
      </w:r>
      <w:r>
        <w:t xml:space="preserve">: 8,5 năm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ROI</w:t>
      </w:r>
      <w:r>
        <w:t xml:space="preserve">: 76%, ROE: 98%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EBITDA margin</w:t>
      </w:r>
      <w:r>
        <w:t xml:space="preserve">: 50% (GĐ2), Net margin: 41%</w:t>
      </w:r>
    </w:p>
    <w:bookmarkEnd w:id="16"/>
    <w:bookmarkStart w:id="17" w:name="thị-trường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Thị trường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IoT toàn cầu 2030</w:t>
      </w:r>
      <w:r>
        <w:t xml:space="preserve">: 1.386 tỷ USD (CAGR 19,2%)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IoT Việt Nam 2030</w:t>
      </w:r>
      <w:r>
        <w:t xml:space="preserve">: 13,2 tỷ USD (CAGR 26,2%)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AMR/AGV toàn cầu 2030</w:t>
      </w:r>
      <w:r>
        <w:t xml:space="preserve">: 45,2 tỷ USD (CAGR 22,8%)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Khách hàng mục tiêu</w:t>
      </w:r>
      <w:r>
        <w:t xml:space="preserve">: 83.035 DNNVV Việt Nam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Thị phần mục tiêu</w:t>
      </w:r>
      <w:r>
        <w:t xml:space="preserve">: 1,5% (GĐ1) → 3,0% (GĐ2)</w:t>
      </w:r>
    </w:p>
    <w:bookmarkEnd w:id="17"/>
    <w:bookmarkStart w:id="18" w:name="sản-phẩm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Sản phẩm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7 dòng sản phẩm</w:t>
      </w:r>
      <w:r>
        <w:t xml:space="preserve">: MK-100/200/300 (IoT Gateway), AMR-100/500/1000, AGV-200/500, OHT-50/100/200, Module IoT, Platform, Services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TRL</w:t>
      </w:r>
      <w:r>
        <w:t xml:space="preserve">: 7-8 (GĐ1) → 8-9 (GĐ2) → 9 (GĐ3)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Nội địa hóa</w:t>
      </w:r>
      <w:r>
        <w:t xml:space="preserve">: 50% (GĐ1) → 60% (GĐ2) → 70% (GĐ3)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Công suất</w:t>
      </w:r>
      <w:r>
        <w:t xml:space="preserve">: 5.000 sản phẩm/năm (GĐ1) → 15.000 (GĐ2)</w:t>
      </w:r>
    </w:p>
    <w:bookmarkEnd w:id="18"/>
    <w:bookmarkStart w:id="19" w:name="nhân-sự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Nhân sự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Tổng nhân sự</w:t>
      </w:r>
      <w:r>
        <w:t xml:space="preserve">: 206 người (GĐ1) → 250-350 (GĐ2-3)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R&amp;D</w:t>
      </w:r>
      <w:r>
        <w:t xml:space="preserve">: 36 người (GĐ1) → 60 (GĐ2) → 100 (GĐ3)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Trình độ R&amp;D</w:t>
      </w:r>
      <w:r>
        <w:t xml:space="preserve">: 6 PhD, 18 Master, 12 Engineer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Lương trung bình R&amp;D</w:t>
      </w:r>
      <w:r>
        <w:t xml:space="preserve">: 1.500 USD/tháng (60K USD/năm)</w:t>
      </w:r>
    </w:p>
    <w:bookmarkEnd w:id="19"/>
    <w:bookmarkStart w:id="20" w:name="đối-tác-công-nghệ"/>
    <w:p>
      <w:pPr>
        <w:pStyle w:val="Heading3"/>
      </w:pPr>
      <w:r>
        <w:rPr>
          <w:rStyle w:val="SectionNumber"/>
        </w:rPr>
        <w:t xml:space="preserve">1.4.5</w:t>
      </w:r>
      <w:r>
        <w:tab/>
      </w:r>
      <w:r>
        <w:t xml:space="preserve">Đối tác công nghệ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KUKA Robotics</w:t>
      </w:r>
      <w:r>
        <w:t xml:space="preserve"> </w:t>
      </w:r>
      <w:r>
        <w:t xml:space="preserve">(Đức) - AMR technology - 2,5M USD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Tuya Smart</w:t>
      </w:r>
      <w:r>
        <w:t xml:space="preserve"> </w:t>
      </w:r>
      <w:r>
        <w:t xml:space="preserve">(Trung Quốc) - IoT Platform - 1,2M USD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DALY BMS</w:t>
      </w:r>
      <w:r>
        <w:t xml:space="preserve"> </w:t>
      </w:r>
      <w:r>
        <w:t xml:space="preserve">(Trung Quốc) - Battery Management - 0,8M USD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Hikvision</w:t>
      </w:r>
      <w:r>
        <w:t xml:space="preserve"> </w:t>
      </w:r>
      <w:r>
        <w:t xml:space="preserve">(Trung Quốc) - Computer Vision - 1,5M USD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Tohin</w:t>
      </w:r>
      <w:r>
        <w:t xml:space="preserve"> </w:t>
      </w:r>
      <w:r>
        <w:t xml:space="preserve">(Nhật Bản) - Industrial Sensors - 0,5M USD</w:t>
      </w:r>
    </w:p>
    <w:p>
      <w:pPr>
        <w:pStyle w:val="FirstParagraph"/>
      </w:pPr>
      <w:r>
        <w:rPr>
          <w:b/>
          <w:bCs/>
        </w:rPr>
        <w:t xml:space="preserve">Tổng giá trị chuyển giao công nghệ</w:t>
      </w:r>
      <w:r>
        <w:t xml:space="preserve">: 7,5M USD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checklist-trước-khi-trình-bày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✅ CHECKLIST TRƯỚC KHI TRÌNH BÀY</w:t>
      </w:r>
    </w:p>
    <w:bookmarkStart w:id="22" w:name="chuẩn-bị-tài-liệu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Chuẩn bị tài liệu</w:t>
      </w:r>
    </w:p>
    <w:p>
      <w:pPr>
        <w:pStyle w:val="Compact"/>
        <w:numPr>
          <w:ilvl w:val="0"/>
          <w:numId w:val="1010"/>
        </w:numPr>
      </w:pPr>
      <w:r>
        <w:t xml:space="preserve">Print đề án chính (120 trang, binding chuyên nghiệp)</w:t>
      </w:r>
    </w:p>
    <w:p>
      <w:pPr>
        <w:pStyle w:val="Compact"/>
        <w:numPr>
          <w:ilvl w:val="0"/>
          <w:numId w:val="1011"/>
        </w:numPr>
      </w:pPr>
      <w:r>
        <w:t xml:space="preserve">Print Executive Summary riêng (7 trang, màu)</w:t>
      </w:r>
    </w:p>
    <w:p>
      <w:pPr>
        <w:pStyle w:val="Compact"/>
        <w:numPr>
          <w:ilvl w:val="0"/>
          <w:numId w:val="1012"/>
        </w:numPr>
      </w:pPr>
      <w:r>
        <w:t xml:space="preserve">Chuẩn bị slides PowerPoint từ nội dung đề án (30-40 slides)</w:t>
      </w:r>
    </w:p>
    <w:p>
      <w:pPr>
        <w:pStyle w:val="Compact"/>
        <w:numPr>
          <w:ilvl w:val="0"/>
          <w:numId w:val="1013"/>
        </w:numPr>
      </w:pPr>
      <w:r>
        <w:t xml:space="preserve">USB backup với đầy đủ file (PDF, MD, DOCX nếu có)</w:t>
      </w:r>
    </w:p>
    <w:bookmarkEnd w:id="22"/>
    <w:bookmarkStart w:id="23" w:name="chuẩn-bị-số-liệu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Chuẩn bị số liệu</w:t>
      </w:r>
    </w:p>
    <w:p>
      <w:pPr>
        <w:pStyle w:val="Compact"/>
        <w:numPr>
          <w:ilvl w:val="0"/>
          <w:numId w:val="1014"/>
        </w:numPr>
      </w:pPr>
      <w:r>
        <w:t xml:space="preserve">Double-check 3 kịch bản tài chính (Best/Base/Worst)</w:t>
      </w:r>
    </w:p>
    <w:p>
      <w:pPr>
        <w:pStyle w:val="Compact"/>
        <w:numPr>
          <w:ilvl w:val="0"/>
          <w:numId w:val="1015"/>
        </w:numPr>
      </w:pPr>
      <w:r>
        <w:t xml:space="preserve">Chuẩn bị câu trả lời cho 10 câu hỏi khó nhất</w:t>
      </w:r>
    </w:p>
    <w:p>
      <w:pPr>
        <w:pStyle w:val="Compact"/>
        <w:numPr>
          <w:ilvl w:val="0"/>
          <w:numId w:val="1016"/>
        </w:numPr>
      </w:pPr>
      <w:r>
        <w:t xml:space="preserve">Cập nhật số liệu thị trường mới nhất (nếu có)</w:t>
      </w:r>
    </w:p>
    <w:p>
      <w:pPr>
        <w:pStyle w:val="Compact"/>
        <w:numPr>
          <w:ilvl w:val="0"/>
          <w:numId w:val="1017"/>
        </w:numPr>
      </w:pPr>
      <w:r>
        <w:t xml:space="preserve">Chuẩn bị tài liệu chứng minh (hợp đồng CGCN, MOU, LOI)</w:t>
      </w:r>
    </w:p>
    <w:bookmarkEnd w:id="23"/>
    <w:bookmarkStart w:id="24" w:name="chuẩ-bị-team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Chuẩ bị team</w:t>
      </w:r>
    </w:p>
    <w:p>
      <w:pPr>
        <w:pStyle w:val="Compact"/>
        <w:numPr>
          <w:ilvl w:val="0"/>
          <w:numId w:val="1018"/>
        </w:numPr>
      </w:pPr>
      <w:r>
        <w:t xml:space="preserve">CEO: Trình bày tổng quan (10 phút)</w:t>
      </w:r>
    </w:p>
    <w:p>
      <w:pPr>
        <w:pStyle w:val="Compact"/>
        <w:numPr>
          <w:ilvl w:val="0"/>
          <w:numId w:val="1019"/>
        </w:numPr>
      </w:pPr>
      <w:r>
        <w:t xml:space="preserve">CTO: Trình bày công nghệ (15 phút)</w:t>
      </w:r>
    </w:p>
    <w:p>
      <w:pPr>
        <w:pStyle w:val="Compact"/>
        <w:numPr>
          <w:ilvl w:val="0"/>
          <w:numId w:val="1020"/>
        </w:numPr>
      </w:pPr>
      <w:r>
        <w:t xml:space="preserve">CFO: Trình bày tài chính (15 phút)</w:t>
      </w:r>
    </w:p>
    <w:p>
      <w:pPr>
        <w:pStyle w:val="Compact"/>
        <w:numPr>
          <w:ilvl w:val="0"/>
          <w:numId w:val="1021"/>
        </w:numPr>
      </w:pPr>
      <w:r>
        <w:t xml:space="preserve">Q&amp;A: Chuẩn bị trả lời (20-30 phút)</w:t>
      </w:r>
    </w:p>
    <w:bookmarkEnd w:id="24"/>
    <w:bookmarkStart w:id="25" w:name="logistics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Logistics</w:t>
      </w:r>
    </w:p>
    <w:p>
      <w:pPr>
        <w:pStyle w:val="Compact"/>
        <w:numPr>
          <w:ilvl w:val="0"/>
          <w:numId w:val="1022"/>
        </w:numPr>
      </w:pPr>
      <w:r>
        <w:t xml:space="preserve">Xác nhận thời gian, địa điểm họp</w:t>
      </w:r>
    </w:p>
    <w:p>
      <w:pPr>
        <w:pStyle w:val="Compact"/>
        <w:numPr>
          <w:ilvl w:val="0"/>
          <w:numId w:val="1023"/>
        </w:numPr>
      </w:pPr>
      <w:r>
        <w:t xml:space="preserve">Chuẩn bị projector, laptop, pointer</w:t>
      </w:r>
    </w:p>
    <w:p>
      <w:pPr>
        <w:pStyle w:val="Compact"/>
        <w:numPr>
          <w:ilvl w:val="0"/>
          <w:numId w:val="1024"/>
        </w:numPr>
      </w:pPr>
      <w:r>
        <w:t xml:space="preserve">Gửi tài liệu trước 3 ngày (nếu yêu cầu)</w:t>
      </w:r>
    </w:p>
    <w:p>
      <w:pPr>
        <w:pStyle w:val="Compact"/>
        <w:numPr>
          <w:ilvl w:val="0"/>
          <w:numId w:val="1025"/>
        </w:numPr>
      </w:pPr>
      <w:r>
        <w:t xml:space="preserve">Follow-up email sau họp (trong 24h)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điểm-mạnh-của-đề-án-nà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🎓 ĐIỂM MẠNH CỦA ĐỀ ÁN NÀY</w:t>
      </w:r>
    </w:p>
    <w:bookmarkStart w:id="27" w:name="phân-tích-chuyên-sâu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1.</w:t>
      </w:r>
      <w:r>
        <w:t xml:space="preserve"> </w:t>
      </w:r>
      <w:r>
        <w:rPr>
          <w:b/>
          <w:bCs/>
        </w:rPr>
        <w:t xml:space="preserve">Phân tích chuyên sâu</w:t>
      </w:r>
    </w:p>
    <w:p>
      <w:pPr>
        <w:pStyle w:val="FirstParagraph"/>
      </w:pPr>
      <w:r>
        <w:t xml:space="preserve">✅ SWOT Analysis 4 chiều đầy đủ</w:t>
      </w:r>
      <w:r>
        <w:br/>
      </w:r>
      <w:r>
        <w:t xml:space="preserve">✅ Porter’s 5 Forces Analysis</w:t>
      </w:r>
      <w:r>
        <w:br/>
      </w:r>
      <w:r>
        <w:t xml:space="preserve">✅ Ma trận cạnh tranh 8 tiêu chí</w:t>
      </w:r>
      <w:r>
        <w:br/>
      </w:r>
      <w:r>
        <w:t xml:space="preserve">✅ FMEA top 10 risks với RPN</w:t>
      </w:r>
      <w:r>
        <w:br/>
      </w:r>
      <w:r>
        <w:t xml:space="preserve">✅ Phân tích nhạy cảm 3 biến × 3 mức</w:t>
      </w:r>
      <w:r>
        <w:br/>
      </w:r>
      <w:r>
        <w:t xml:space="preserve">✅ 3 kịch bản tài chính (Optimistic/Base/Pessimistic)</w:t>
      </w:r>
    </w:p>
    <w:bookmarkEnd w:id="27"/>
    <w:bookmarkStart w:id="28" w:name="số-liệu-nhất-quán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2.</w:t>
      </w:r>
      <w:r>
        <w:t xml:space="preserve"> </w:t>
      </w:r>
      <w:r>
        <w:rPr>
          <w:b/>
          <w:bCs/>
        </w:rPr>
        <w:t xml:space="preserve">Số liệu nhất quán</w:t>
      </w:r>
    </w:p>
    <w:p>
      <w:pPr>
        <w:pStyle w:val="FirstParagraph"/>
      </w:pPr>
      <w:r>
        <w:t xml:space="preserve">✅ Tất cả số liệu đồng bộ giữa các phần</w:t>
      </w:r>
      <w:r>
        <w:br/>
      </w:r>
      <w:r>
        <w:t xml:space="preserve">✅ Doanh thu 119,71M USD = 28,5M + 91,2M (GĐ1+2)</w:t>
      </w:r>
      <w:r>
        <w:br/>
      </w:r>
      <w:r>
        <w:t xml:space="preserve">✅ VA 59,86M USD = 9,18M + 27,54M + 23,14M</w:t>
      </w:r>
      <w:r>
        <w:br/>
      </w:r>
      <w:r>
        <w:t xml:space="preserve">✅ R&amp;D 2,15M USD/năm = 5,0% → 3,0% → 2,5% doanh thu</w:t>
      </w:r>
    </w:p>
    <w:bookmarkEnd w:id="28"/>
    <w:bookmarkStart w:id="29" w:name="minh-họa-trực-quan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3.</w:t>
      </w:r>
      <w:r>
        <w:t xml:space="preserve"> </w:t>
      </w:r>
      <w:r>
        <w:rPr>
          <w:b/>
          <w:bCs/>
        </w:rPr>
        <w:t xml:space="preserve">Minh họa trực quan</w:t>
      </w:r>
    </w:p>
    <w:p>
      <w:pPr>
        <w:pStyle w:val="FirstParagraph"/>
      </w:pPr>
      <w:r>
        <w:t xml:space="preserve">✅ 15+ sơ đồ Mermaid (flowchart, timeline, organization)</w:t>
      </w:r>
      <w:r>
        <w:br/>
      </w:r>
      <w:r>
        <w:t xml:space="preserve">✅ 80+ bảng số liệu với nguồn và ghi chú</w:t>
      </w:r>
      <w:r>
        <w:br/>
      </w:r>
      <w:r>
        <w:t xml:space="preserve">✅ Dẫn chiếu pháp lý đầy đủ (QĐ 38/2020, QĐ 2117, NĐ 76/2018)</w:t>
      </w:r>
    </w:p>
    <w:bookmarkEnd w:id="29"/>
    <w:bookmarkStart w:id="30" w:name="văn-phong-chuyên-nghiệp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4.</w:t>
      </w:r>
      <w:r>
        <w:t xml:space="preserve"> </w:t>
      </w:r>
      <w:r>
        <w:rPr>
          <w:b/>
          <w:bCs/>
        </w:rPr>
        <w:t xml:space="preserve">Văn phong chuyên nghiệp</w:t>
      </w:r>
    </w:p>
    <w:p>
      <w:pPr>
        <w:pStyle w:val="FirstParagraph"/>
      </w:pPr>
      <w:r>
        <w:t xml:space="preserve">✅ Xuyên suốt từ vấn đề → giải pháp → giá trị → kêu gọi hành động</w:t>
      </w:r>
      <w:r>
        <w:br/>
      </w:r>
      <w:r>
        <w:t xml:space="preserve">✅ Mỗi số liệu đều có luận giải ý nghĩa</w:t>
      </w:r>
      <w:r>
        <w:br/>
      </w:r>
      <w:r>
        <w:t xml:space="preserve">✅ Tone thuyết phục, không quá kỹ thuật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liên-hệ-hỗ-trợ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📞 LIÊN HỆ &amp; HỖ TRỢ</w:t>
      </w:r>
    </w:p>
    <w:p>
      <w:pPr>
        <w:pStyle w:val="FirstParagraph"/>
      </w:pPr>
      <w:r>
        <w:rPr>
          <w:b/>
          <w:bCs/>
        </w:rPr>
        <w:t xml:space="preserve">Mekong Technology Co., Ltd.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Địa chỉ</w:t>
      </w:r>
      <w:r>
        <w:t xml:space="preserve">: Khu Công nghệ cao TP.HCM (dự kiến)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Email</w:t>
      </w:r>
      <w:r>
        <w:t xml:space="preserve">: contact@mekongtech.vn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Hotline</w:t>
      </w:r>
      <w:r>
        <w:t xml:space="preserve">: +84 xxx xxx xxx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Website</w:t>
      </w:r>
      <w:r>
        <w:t xml:space="preserve">: www.mekongtech.vn (đang xây dựng)</w:t>
      </w:r>
    </w:p>
    <w:p>
      <w:pPr>
        <w:pStyle w:val="FirstParagraph"/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CEO</w:t>
      </w:r>
      <w:r>
        <w:t xml:space="preserve">: (Tên) - Email - Phone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CTO</w:t>
      </w:r>
      <w:r>
        <w:t xml:space="preserve">: (Tên) - Email - Phone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CFO</w:t>
      </w:r>
      <w:r>
        <w:t xml:space="preserve">: (Tên) - Email - Phone</w:t>
      </w:r>
    </w:p>
    <w:p>
      <w:r>
        <w:pict>
          <v:rect style="width:0;height:1.5pt" o:hralign="center" o:hrstd="t" o:hr="t"/>
        </w:pict>
      </w:r>
    </w:p>
    <w:bookmarkEnd w:id="32"/>
    <w:bookmarkStart w:id="36" w:name="ghi-chú-quan-trọng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📝 GHI CHÚ QUAN TRỌNG</w:t>
      </w:r>
    </w:p>
    <w:bookmarkStart w:id="33" w:name="cập-nhật-đề-án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Cập nhật đề án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Phiên bản hiện tại</w:t>
      </w:r>
      <w:r>
        <w:t xml:space="preserve">: 1.0 (Professional) - 20/10/2025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Trạng thái</w:t>
      </w:r>
      <w:r>
        <w:t xml:space="preserve">: [FINAL-rc] - Sẵn sàng trình bày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Cập nhật tiếp theo</w:t>
      </w:r>
      <w:r>
        <w:t xml:space="preserve">: Sau khi có feedback từ Ban Quản lý KCNC</w:t>
      </w:r>
    </w:p>
    <w:bookmarkEnd w:id="33"/>
    <w:bookmarkStart w:id="34" w:name="thay-đổi-lớn-so-với-v5v6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Thay đổi lớn so với V5/V6</w:t>
      </w:r>
    </w:p>
    <w:p>
      <w:pPr>
        <w:pStyle w:val="Compact"/>
        <w:numPr>
          <w:ilvl w:val="0"/>
          <w:numId w:val="1028"/>
        </w:numPr>
      </w:pPr>
      <w:r>
        <w:t xml:space="preserve">✅ Thêm phân tích SWOT chi tiết</w:t>
      </w:r>
    </w:p>
    <w:p>
      <w:pPr>
        <w:pStyle w:val="Compact"/>
        <w:numPr>
          <w:ilvl w:val="0"/>
          <w:numId w:val="1028"/>
        </w:numPr>
      </w:pPr>
      <w:r>
        <w:t xml:space="preserve">✅ Thêm phân tích 5 Forces</w:t>
      </w:r>
    </w:p>
    <w:p>
      <w:pPr>
        <w:pStyle w:val="Compact"/>
        <w:numPr>
          <w:ilvl w:val="0"/>
          <w:numId w:val="1028"/>
        </w:numPr>
      </w:pPr>
      <w:r>
        <w:t xml:space="preserve">✅ Thêm ma trận cạnh tranh</w:t>
      </w:r>
    </w:p>
    <w:p>
      <w:pPr>
        <w:pStyle w:val="Compact"/>
        <w:numPr>
          <w:ilvl w:val="0"/>
          <w:numId w:val="1028"/>
        </w:numPr>
      </w:pPr>
      <w:r>
        <w:t xml:space="preserve">✅ Thêm phân tích nhạy cảm 3 biến</w:t>
      </w:r>
    </w:p>
    <w:p>
      <w:pPr>
        <w:pStyle w:val="Compact"/>
        <w:numPr>
          <w:ilvl w:val="0"/>
          <w:numId w:val="1028"/>
        </w:numPr>
      </w:pPr>
      <w:r>
        <w:t xml:space="preserve">✅ Thêm 3 kịch bản tài chính</w:t>
      </w:r>
    </w:p>
    <w:p>
      <w:pPr>
        <w:pStyle w:val="Compact"/>
        <w:numPr>
          <w:ilvl w:val="0"/>
          <w:numId w:val="1028"/>
        </w:numPr>
      </w:pPr>
      <w:r>
        <w:t xml:space="preserve">✅ Thêm ma trận rủi ro 10 mục</w:t>
      </w:r>
    </w:p>
    <w:p>
      <w:pPr>
        <w:pStyle w:val="Compact"/>
        <w:numPr>
          <w:ilvl w:val="0"/>
          <w:numId w:val="1028"/>
        </w:numPr>
      </w:pPr>
      <w:r>
        <w:t xml:space="preserve">✅ Viết lại Executive Summary 5-7 trang</w:t>
      </w:r>
    </w:p>
    <w:p>
      <w:pPr>
        <w:pStyle w:val="Compact"/>
        <w:numPr>
          <w:ilvl w:val="0"/>
          <w:numId w:val="1028"/>
        </w:numPr>
      </w:pPr>
      <w:r>
        <w:t xml:space="preserve">✅ Thống nhất toàn bộ số liệu</w:t>
      </w:r>
    </w:p>
    <w:p>
      <w:pPr>
        <w:pStyle w:val="Compact"/>
        <w:numPr>
          <w:ilvl w:val="0"/>
          <w:numId w:val="1028"/>
        </w:numPr>
      </w:pPr>
      <w:r>
        <w:t xml:space="preserve">✅ Bổ sung 15+ sơ đồ Mermaid</w:t>
      </w:r>
    </w:p>
    <w:p>
      <w:pPr>
        <w:pStyle w:val="Compact"/>
        <w:numPr>
          <w:ilvl w:val="0"/>
          <w:numId w:val="1028"/>
        </w:numPr>
      </w:pPr>
      <w:r>
        <w:t xml:space="preserve">✅ Nâng cấp văn phong chuyên nghiệp</w:t>
      </w:r>
    </w:p>
    <w:bookmarkEnd w:id="34"/>
    <w:bookmarkStart w:id="35" w:name="bảo-mật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Bảo mật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CONFIDENTIAL</w:t>
      </w:r>
      <w:r>
        <w:t xml:space="preserve"> </w:t>
      </w:r>
      <w:r>
        <w:t xml:space="preserve">- Tài liệu này chứa thông tin nhạy cảm về:</w:t>
      </w:r>
      <w:r>
        <w:t xml:space="preserve"> </w:t>
      </w:r>
      <w:r>
        <w:t xml:space="preserve">- Hợp đồng chuyển giao công nghệ</w:t>
      </w:r>
      <w:r>
        <w:t xml:space="preserve"> </w:t>
      </w:r>
      <w:r>
        <w:t xml:space="preserve">- Thông tin tài chính chi tiết</w:t>
      </w:r>
      <w:r>
        <w:t xml:space="preserve"> </w:t>
      </w:r>
      <w:r>
        <w:t xml:space="preserve">- Chiến lược kinh doanh</w:t>
      </w:r>
      <w:r>
        <w:t xml:space="preserve"> </w:t>
      </w:r>
      <w:r>
        <w:t xml:space="preserve">- Danh sách khách hàng tiềm năng</w:t>
      </w:r>
    </w:p>
    <w:p>
      <w:pPr>
        <w:pStyle w:val="BodyText"/>
      </w:pPr>
      <w:r>
        <w:rPr>
          <w:b/>
          <w:bCs/>
        </w:rPr>
        <w:t xml:space="preserve">Chỉ chia sẻ với:</w:t>
      </w:r>
      <w:r>
        <w:t xml:space="preserve"> </w:t>
      </w:r>
      <w:r>
        <w:t xml:space="preserve">- Ban Quản lý KCNC TP.HCM</w:t>
      </w:r>
      <w:r>
        <w:t xml:space="preserve"> </w:t>
      </w:r>
      <w:r>
        <w:t xml:space="preserve">- Nhà đầu tư đã ký NDA</w:t>
      </w:r>
      <w:r>
        <w:t xml:space="preserve"> </w:t>
      </w:r>
      <w:r>
        <w:t xml:space="preserve">- Đối tác chiến lược đã ký MOU</w:t>
      </w:r>
      <w:r>
        <w:t xml:space="preserve"> </w:t>
      </w:r>
      <w:r>
        <w:t xml:space="preserve">- Team nội bộ cấp Manager trở lên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bước-tiếp-theo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🚀 BƯỚC TIẾP THEO</w:t>
      </w:r>
    </w:p>
    <w:bookmarkStart w:id="37" w:name="ngắn-hạn-1-3-tháng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Ngắn hạn (1-3 tháng)</w:t>
      </w:r>
    </w:p>
    <w:p>
      <w:pPr>
        <w:pStyle w:val="Compact"/>
        <w:numPr>
          <w:ilvl w:val="0"/>
          <w:numId w:val="1029"/>
        </w:numPr>
      </w:pPr>
      <w:r>
        <w:t xml:space="preserve">✅ Hoàn thiện đề án (DONE)</w:t>
      </w:r>
    </w:p>
    <w:p>
      <w:pPr>
        <w:pStyle w:val="Compact"/>
        <w:numPr>
          <w:ilvl w:val="0"/>
          <w:numId w:val="1029"/>
        </w:numPr>
      </w:pPr>
      <w:r>
        <w:t xml:space="preserve">⏳ Trình bày Ban Quản lý KCNC (Tháng 12/2024)</w:t>
      </w:r>
    </w:p>
    <w:p>
      <w:pPr>
        <w:pStyle w:val="Compact"/>
        <w:numPr>
          <w:ilvl w:val="0"/>
          <w:numId w:val="1029"/>
        </w:numPr>
      </w:pPr>
      <w:r>
        <w:t xml:space="preserve">⏳ Chờ phê duyệt (15-30 ngày)</w:t>
      </w:r>
    </w:p>
    <w:p>
      <w:pPr>
        <w:pStyle w:val="Compact"/>
        <w:numPr>
          <w:ilvl w:val="0"/>
          <w:numId w:val="1029"/>
        </w:numPr>
      </w:pPr>
      <w:r>
        <w:t xml:space="preserve">⏳ Cấp Giấy chứng nhận đầu tư (Tháng 1/2025)</w:t>
      </w:r>
    </w:p>
    <w:bookmarkEnd w:id="37"/>
    <w:bookmarkStart w:id="38" w:name="trung-hạn-3-12-tháng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Trung hạn (3-12 tháng)</w:t>
      </w:r>
    </w:p>
    <w:p>
      <w:pPr>
        <w:pStyle w:val="Compact"/>
        <w:numPr>
          <w:ilvl w:val="0"/>
          <w:numId w:val="1030"/>
        </w:numPr>
      </w:pPr>
      <w:r>
        <w:t xml:space="preserve">⏳ Đăng ký dự án công nghệ cao (QĐ 38/2020, QĐ 2117)</w:t>
      </w:r>
    </w:p>
    <w:p>
      <w:pPr>
        <w:pStyle w:val="Compact"/>
        <w:numPr>
          <w:ilvl w:val="0"/>
          <w:numId w:val="1030"/>
        </w:numPr>
      </w:pPr>
      <w:r>
        <w:t xml:space="preserve">⏳ Hoàn tất chuyển giao công nghệ từ 5 đối tác</w:t>
      </w:r>
    </w:p>
    <w:p>
      <w:pPr>
        <w:pStyle w:val="Compact"/>
        <w:numPr>
          <w:ilvl w:val="0"/>
          <w:numId w:val="1030"/>
        </w:numPr>
      </w:pPr>
      <w:r>
        <w:t xml:space="preserve">⏳ Xây dựng nhà máy (Q1-Q4/2025)</w:t>
      </w:r>
    </w:p>
    <w:p>
      <w:pPr>
        <w:pStyle w:val="Compact"/>
        <w:numPr>
          <w:ilvl w:val="0"/>
          <w:numId w:val="1030"/>
        </w:numPr>
      </w:pPr>
      <w:r>
        <w:t xml:space="preserve">⏳ Tuyển dụng 80 nhân sự đầu tiên</w:t>
      </w:r>
    </w:p>
    <w:p>
      <w:pPr>
        <w:pStyle w:val="Compact"/>
        <w:numPr>
          <w:ilvl w:val="0"/>
          <w:numId w:val="1030"/>
        </w:numPr>
      </w:pPr>
      <w:r>
        <w:t xml:space="preserve">⏳ Ra sản phẩm thương mại đầu tiên (Q2/2026)</w:t>
      </w:r>
    </w:p>
    <w:bookmarkEnd w:id="38"/>
    <w:bookmarkStart w:id="39" w:name="dài-hạn-1-3-năm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Dài hạn (1-3 năm)</w:t>
      </w:r>
    </w:p>
    <w:p>
      <w:pPr>
        <w:pStyle w:val="Compact"/>
        <w:numPr>
          <w:ilvl w:val="0"/>
          <w:numId w:val="1031"/>
        </w:numPr>
      </w:pPr>
      <w:r>
        <w:t xml:space="preserve">⏳ Đạt công suất 5.000 sản phẩm/năm (2027)</w:t>
      </w:r>
    </w:p>
    <w:p>
      <w:pPr>
        <w:pStyle w:val="Compact"/>
        <w:numPr>
          <w:ilvl w:val="0"/>
          <w:numId w:val="1031"/>
        </w:numPr>
      </w:pPr>
      <w:r>
        <w:t xml:space="preserve">⏳ Break-even (2027-2028)</w:t>
      </w:r>
    </w:p>
    <w:p>
      <w:pPr>
        <w:pStyle w:val="Compact"/>
        <w:numPr>
          <w:ilvl w:val="0"/>
          <w:numId w:val="1031"/>
        </w:numPr>
      </w:pPr>
      <w:r>
        <w:t xml:space="preserve">⏳ Xuất khẩu ASEAN (2028-2029)</w:t>
      </w:r>
    </w:p>
    <w:p>
      <w:pPr>
        <w:pStyle w:val="Compact"/>
        <w:numPr>
          <w:ilvl w:val="0"/>
          <w:numId w:val="1031"/>
        </w:numPr>
      </w:pPr>
      <w:r>
        <w:t xml:space="preserve">⏳ IPO hoặc Series B (2029-2030)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Chúc mừng! Bạn đã có một đề án công nghệ cao chuyên nghiệp trong tay.</w:t>
      </w:r>
      <w:r>
        <w:t xml:space="preserve"> </w:t>
      </w:r>
      <w:r>
        <w:t xml:space="preserve">🎉</w:t>
      </w:r>
    </w:p>
    <w:p>
      <w:pPr>
        <w:pStyle w:val="BodyText"/>
      </w:pPr>
      <w:r>
        <w:rPr>
          <w:b/>
          <w:bCs/>
        </w:rPr>
        <w:t xml:space="preserve">Hãy tin tưởng vào số liệu, chuẩn bị kỹ lưỡng, và trình bày tự tin!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prepared by: Mekong Technology Team</w:t>
      </w:r>
      <w:r>
        <w:br/>
      </w:r>
      <w:r>
        <w:rPr>
          <w:i/>
          <w:iCs/>
        </w:rPr>
        <w:t xml:space="preserve">Last updated: 20/10/2025</w:t>
      </w:r>
      <w:r>
        <w:br/>
      </w:r>
      <w:r>
        <w:rPr>
          <w:i/>
          <w:iCs/>
        </w:rPr>
        <w:t xml:space="preserve">Version: 1.0 (Professional)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2025-10-21T14:05:19Z</dcterms:created>
  <dcterms:modified xsi:type="dcterms:W3CDTF">2025-10-21T14:05:19Z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