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280" w:line="240" w:lineRule="auto"/>
        <w:jc w:val="center"/>
        <w:rPr>
          <w:b w:val="1"/>
          <w:bCs w:val="1"/>
        </w:rPr>
      </w:pPr>
      <w:bookmarkStart w:colFirst="0" w:colLast="0" w:name="_heading=h.xz1k5fb0algz" w:id="0"/>
      <w:bookmarkEnd w:id="0"/>
      <w:r w:rsidDel="00000000" w:rsidR="00000000" w:rsidRPr="00000000">
        <w:rPr>
          <w:b w:val="1"/>
          <w:bCs w:val="1"/>
          <w:rtl w:val="0"/>
        </w:rPr>
        <w:t xml:space="preserve">Acta de Reunión</w:t>
      </w:r>
    </w:p>
    <w:p w:rsidR="00000000" w:rsidDel="00000000" w:rsidP="00000000" w:rsidRDefault="00000000" w:rsidRPr="00000000" w14:paraId="00000002">
      <w:pPr>
        <w:pStyle w:val="Subtitle"/>
        <w:spacing w:line="240" w:lineRule="auto"/>
        <w:jc w:val="center"/>
        <w:rPr>
          <w:b w:val="1"/>
          <w:bCs w:val="1"/>
          <w:sz w:val="22"/>
          <w:szCs w:val="22"/>
        </w:rPr>
      </w:pPr>
      <w:bookmarkStart w:colFirst="0" w:colLast="0" w:name="_heading=h.bngh7zd8exxc" w:id="1"/>
      <w:bookmarkEnd w:id="1"/>
      <w:r w:rsidDel="00000000" w:rsidR="00000000" w:rsidRPr="00000000">
        <w:rPr>
          <w:sz w:val="22"/>
          <w:szCs w:val="22"/>
          <w:rtl w:val="0"/>
        </w:rPr>
        <w:t xml:space="preserve">Automatización de procesos de manufactura</w:t>
      </w:r>
      <w:r w:rsidDel="00000000" w:rsidR="00000000" w:rsidRPr="00000000">
        <w:rPr>
          <w:rtl w:val="0"/>
        </w:rPr>
      </w:r>
    </w:p>
    <w:p w:rsidR="00000000" w:rsidDel="00000000" w:rsidP="00000000" w:rsidRDefault="00000000" w:rsidRPr="00000000" w14:paraId="00000003">
      <w:pPr>
        <w:spacing w:line="240" w:lineRule="auto"/>
        <w:jc w:val="center"/>
        <w:rPr>
          <w:b w:val="1"/>
          <w:bCs w:val="1"/>
        </w:rPr>
      </w:pPr>
      <w:r w:rsidDel="00000000" w:rsidR="00000000" w:rsidRPr="00000000">
        <w:rPr>
          <w:rtl w:val="0"/>
        </w:rPr>
      </w:r>
    </w:p>
    <w:tbl>
      <w:tblPr>
        <w:tblStyle w:val="Table1"/>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6345"/>
        <w:tblGridChange w:id="0">
          <w:tblGrid>
            <w:gridCol w:w="3045"/>
            <w:gridCol w:w="6345"/>
          </w:tblGrid>
        </w:tblGridChange>
      </w:tblGrid>
      <w:tr>
        <w:trPr>
          <w:cantSplit w:val="0"/>
          <w:trHeight w:val="405" w:hRule="atLeast"/>
          <w:tblHeader w:val="0"/>
        </w:trPr>
        <w:tc>
          <w:tcPr>
            <w:gridSpan w:val="2"/>
            <w:tcBorders>
              <w:top w:color="000000" w:space="0" w:sz="7" w:val="single"/>
              <w:left w:color="000000" w:space="0" w:sz="7" w:val="single"/>
              <w:bottom w:color="000000" w:space="0" w:sz="7" w:val="single"/>
              <w:right w:color="000000" w:space="0" w:sz="7" w:val="single"/>
            </w:tcBorders>
            <w:shd w:fill="666666" w:val="clear"/>
            <w:tcMar>
              <w:top w:w="40.0" w:type="dxa"/>
              <w:left w:w="40.0" w:type="dxa"/>
              <w:bottom w:w="40.0" w:type="dxa"/>
              <w:right w:w="40.0" w:type="dxa"/>
            </w:tcMar>
            <w:vAlign w:val="bottom"/>
          </w:tcPr>
          <w:p w:rsidR="00000000" w:rsidDel="00000000" w:rsidP="00000000" w:rsidRDefault="00000000" w:rsidRPr="00000000" w14:paraId="00000004">
            <w:pPr>
              <w:spacing w:line="276" w:lineRule="auto"/>
              <w:jc w:val="center"/>
              <w:rPr>
                <w:b w:val="1"/>
                <w:bCs w:val="1"/>
                <w:color w:val="ffffff"/>
                <w:sz w:val="24"/>
                <w:szCs w:val="24"/>
              </w:rPr>
            </w:pPr>
            <w:r w:rsidDel="00000000" w:rsidR="00000000" w:rsidRPr="00000000">
              <w:rPr>
                <w:b w:val="1"/>
                <w:bCs w:val="1"/>
                <w:color w:val="ffffff"/>
                <w:sz w:val="24"/>
                <w:szCs w:val="24"/>
                <w:rtl w:val="0"/>
              </w:rPr>
              <w:t xml:space="preserve">Datos de la reunión</w:t>
            </w:r>
          </w:p>
        </w:tc>
      </w:tr>
      <w:tr>
        <w:trPr>
          <w:cantSplit w:val="0"/>
          <w:trHeight w:val="360" w:hRule="atLeast"/>
          <w:tblHeader w:val="0"/>
        </w:trPr>
        <w:tc>
          <w:tcPr>
            <w:tcBorders>
              <w:top w:color="000000" w:space="0" w:sz="0" w:val="nil"/>
              <w:left w:color="000000" w:space="0" w:sz="7" w:val="single"/>
              <w:bottom w:color="000000" w:space="0" w:sz="7" w:val="single"/>
              <w:right w:color="000000" w:space="0" w:sz="7" w:val="single"/>
            </w:tcBorders>
            <w:shd w:fill="d9d9d9" w:val="clear"/>
            <w:tcMar>
              <w:top w:w="40.0" w:type="dxa"/>
              <w:left w:w="40.0" w:type="dxa"/>
              <w:bottom w:w="40.0" w:type="dxa"/>
              <w:right w:w="40.0" w:type="dxa"/>
            </w:tcMar>
            <w:vAlign w:val="top"/>
          </w:tcPr>
          <w:p w:rsidR="00000000" w:rsidDel="00000000" w:rsidP="00000000" w:rsidRDefault="00000000" w:rsidRPr="00000000" w14:paraId="00000006">
            <w:pPr>
              <w:spacing w:line="276" w:lineRule="auto"/>
              <w:rPr>
                <w:b w:val="1"/>
                <w:bCs w:val="1"/>
                <w:sz w:val="20"/>
                <w:szCs w:val="20"/>
              </w:rPr>
            </w:pPr>
            <w:r w:rsidDel="00000000" w:rsidR="00000000" w:rsidRPr="00000000">
              <w:rPr>
                <w:b w:val="1"/>
                <w:bCs w:val="1"/>
                <w:sz w:val="20"/>
                <w:szCs w:val="20"/>
                <w:rtl w:val="0"/>
              </w:rPr>
              <w:t xml:space="preserve">Relata</w:t>
            </w:r>
          </w:p>
        </w:tc>
        <w:tc>
          <w:tcPr>
            <w:tcBorders>
              <w:top w:color="000000" w:space="0" w:sz="0" w:val="nil"/>
              <w:left w:color="000000" w:space="0" w:sz="0" w:val="nil"/>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07">
            <w:pPr>
              <w:spacing w:line="276" w:lineRule="auto"/>
              <w:rPr>
                <w:sz w:val="20"/>
                <w:szCs w:val="20"/>
              </w:rPr>
            </w:pPr>
            <w:r w:rsidDel="00000000" w:rsidR="00000000" w:rsidRPr="00000000">
              <w:rPr>
                <w:sz w:val="20"/>
                <w:szCs w:val="20"/>
                <w:rtl w:val="0"/>
              </w:rPr>
              <w:t xml:space="preserve">Luis Alberto Mendoza Rojas</w:t>
            </w:r>
          </w:p>
        </w:tc>
      </w:tr>
      <w:tr>
        <w:trPr>
          <w:cantSplit w:val="0"/>
          <w:trHeight w:val="360" w:hRule="atLeast"/>
          <w:tblHeader w:val="0"/>
        </w:trPr>
        <w:tc>
          <w:tcPr>
            <w:tcBorders>
              <w:top w:color="000000" w:space="0" w:sz="0" w:val="nil"/>
              <w:left w:color="000000" w:space="0" w:sz="7" w:val="single"/>
              <w:bottom w:color="000000" w:space="0" w:sz="7" w:val="single"/>
              <w:right w:color="000000" w:space="0" w:sz="7" w:val="single"/>
            </w:tcBorders>
            <w:shd w:fill="d9d9d9" w:val="clear"/>
            <w:tcMar>
              <w:top w:w="40.0" w:type="dxa"/>
              <w:left w:w="40.0" w:type="dxa"/>
              <w:bottom w:w="40.0" w:type="dxa"/>
              <w:right w:w="40.0" w:type="dxa"/>
            </w:tcMar>
            <w:vAlign w:val="top"/>
          </w:tcPr>
          <w:p w:rsidR="00000000" w:rsidDel="00000000" w:rsidP="00000000" w:rsidRDefault="00000000" w:rsidRPr="00000000" w14:paraId="00000008">
            <w:pPr>
              <w:spacing w:line="276" w:lineRule="auto"/>
              <w:rPr>
                <w:b w:val="1"/>
                <w:bCs w:val="1"/>
                <w:sz w:val="20"/>
                <w:szCs w:val="20"/>
              </w:rPr>
            </w:pPr>
            <w:r w:rsidDel="00000000" w:rsidR="00000000" w:rsidRPr="00000000">
              <w:rPr>
                <w:b w:val="1"/>
                <w:bCs w:val="1"/>
                <w:sz w:val="20"/>
                <w:szCs w:val="20"/>
                <w:rtl w:val="0"/>
              </w:rPr>
              <w:t xml:space="preserve">Fecha</w:t>
            </w:r>
          </w:p>
        </w:tc>
        <w:tc>
          <w:tcPr>
            <w:tcBorders>
              <w:top w:color="000000" w:space="0" w:sz="0" w:val="nil"/>
              <w:left w:color="000000" w:space="0" w:sz="0" w:val="nil"/>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09">
            <w:pPr>
              <w:spacing w:line="276" w:lineRule="auto"/>
              <w:rPr>
                <w:sz w:val="20"/>
                <w:szCs w:val="20"/>
              </w:rPr>
            </w:pPr>
            <w:r w:rsidDel="00000000" w:rsidR="00000000" w:rsidRPr="00000000">
              <w:rPr>
                <w:sz w:val="20"/>
                <w:szCs w:val="20"/>
                <w:rtl w:val="0"/>
              </w:rPr>
              <w:t xml:space="preserve">9 de Octubre del 2026</w:t>
            </w:r>
          </w:p>
        </w:tc>
      </w:tr>
      <w:tr>
        <w:trPr>
          <w:cantSplit w:val="0"/>
          <w:trHeight w:val="360" w:hRule="atLeast"/>
          <w:tblHeader w:val="0"/>
        </w:trPr>
        <w:tc>
          <w:tcPr>
            <w:tcBorders>
              <w:top w:color="000000" w:space="0" w:sz="0" w:val="nil"/>
              <w:left w:color="000000" w:space="0" w:sz="7" w:val="single"/>
              <w:bottom w:color="000000" w:space="0" w:sz="7" w:val="single"/>
              <w:right w:color="000000" w:space="0" w:sz="7" w:val="single"/>
            </w:tcBorders>
            <w:shd w:fill="d9d9d9" w:val="clear"/>
            <w:tcMar>
              <w:top w:w="40.0" w:type="dxa"/>
              <w:left w:w="40.0" w:type="dxa"/>
              <w:bottom w:w="40.0" w:type="dxa"/>
              <w:right w:w="40.0" w:type="dxa"/>
            </w:tcMar>
            <w:vAlign w:val="top"/>
          </w:tcPr>
          <w:p w:rsidR="00000000" w:rsidDel="00000000" w:rsidP="00000000" w:rsidRDefault="00000000" w:rsidRPr="00000000" w14:paraId="0000000A">
            <w:pPr>
              <w:spacing w:line="276" w:lineRule="auto"/>
              <w:rPr>
                <w:b w:val="1"/>
                <w:bCs w:val="1"/>
                <w:sz w:val="20"/>
                <w:szCs w:val="20"/>
              </w:rPr>
            </w:pPr>
            <w:r w:rsidDel="00000000" w:rsidR="00000000" w:rsidRPr="00000000">
              <w:rPr>
                <w:b w:val="1"/>
                <w:bCs w:val="1"/>
                <w:sz w:val="20"/>
                <w:szCs w:val="20"/>
                <w:rtl w:val="0"/>
              </w:rPr>
              <w:t xml:space="preserve">Hora de inicio</w:t>
            </w:r>
          </w:p>
        </w:tc>
        <w:tc>
          <w:tcPr>
            <w:tcBorders>
              <w:top w:color="000000" w:space="0" w:sz="0" w:val="nil"/>
              <w:left w:color="000000" w:space="0" w:sz="0" w:val="nil"/>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0B">
            <w:pPr>
              <w:spacing w:line="276" w:lineRule="auto"/>
              <w:rPr>
                <w:sz w:val="20"/>
                <w:szCs w:val="20"/>
              </w:rPr>
            </w:pPr>
            <w:r w:rsidDel="00000000" w:rsidR="00000000" w:rsidRPr="00000000">
              <w:rPr>
                <w:sz w:val="20"/>
                <w:szCs w:val="20"/>
                <w:rtl w:val="0"/>
              </w:rPr>
              <w:t xml:space="preserve">9:00 pm</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shd w:fill="d9d9d9" w:val="clear"/>
            <w:tcMar>
              <w:top w:w="40.0" w:type="dxa"/>
              <w:left w:w="40.0" w:type="dxa"/>
              <w:bottom w:w="40.0" w:type="dxa"/>
              <w:right w:w="40.0" w:type="dxa"/>
            </w:tcMar>
            <w:vAlign w:val="top"/>
          </w:tcPr>
          <w:p w:rsidR="00000000" w:rsidDel="00000000" w:rsidP="00000000" w:rsidRDefault="00000000" w:rsidRPr="00000000" w14:paraId="0000000C">
            <w:pPr>
              <w:spacing w:line="276" w:lineRule="auto"/>
              <w:rPr>
                <w:b w:val="1"/>
                <w:bCs w:val="1"/>
                <w:sz w:val="20"/>
                <w:szCs w:val="20"/>
              </w:rPr>
            </w:pPr>
            <w:r w:rsidDel="00000000" w:rsidR="00000000" w:rsidRPr="00000000">
              <w:rPr>
                <w:b w:val="1"/>
                <w:bCs w:val="1"/>
                <w:sz w:val="20"/>
                <w:szCs w:val="20"/>
                <w:rtl w:val="0"/>
              </w:rPr>
              <w:t xml:space="preserve">Hora de finalización</w:t>
            </w:r>
          </w:p>
        </w:tc>
        <w:tc>
          <w:tcPr>
            <w:tcBorders>
              <w:top w:color="000000" w:space="0" w:sz="0" w:val="nil"/>
              <w:left w:color="000000" w:space="0" w:sz="0" w:val="nil"/>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00D">
            <w:pPr>
              <w:rPr>
                <w:sz w:val="20"/>
                <w:szCs w:val="20"/>
              </w:rPr>
            </w:pPr>
            <w:r w:rsidDel="00000000" w:rsidR="00000000" w:rsidRPr="00000000">
              <w:rPr>
                <w:sz w:val="20"/>
                <w:szCs w:val="20"/>
                <w:rtl w:val="0"/>
              </w:rPr>
              <w:t xml:space="preserve">10:34 pm</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shd w:fill="d9d9d9" w:val="clear"/>
            <w:tcMar>
              <w:top w:w="40.0" w:type="dxa"/>
              <w:left w:w="40.0" w:type="dxa"/>
              <w:bottom w:w="40.0" w:type="dxa"/>
              <w:right w:w="40.0" w:type="dxa"/>
            </w:tcMar>
            <w:vAlign w:val="top"/>
          </w:tcPr>
          <w:p w:rsidR="00000000" w:rsidDel="00000000" w:rsidP="00000000" w:rsidRDefault="00000000" w:rsidRPr="00000000" w14:paraId="0000000E">
            <w:pPr>
              <w:spacing w:line="276" w:lineRule="auto"/>
              <w:rPr>
                <w:b w:val="1"/>
                <w:bCs w:val="1"/>
                <w:sz w:val="20"/>
                <w:szCs w:val="20"/>
              </w:rPr>
            </w:pPr>
            <w:r w:rsidDel="00000000" w:rsidR="00000000" w:rsidRPr="00000000">
              <w:rPr>
                <w:b w:val="1"/>
                <w:bCs w:val="1"/>
                <w:sz w:val="20"/>
                <w:szCs w:val="20"/>
                <w:rtl w:val="0"/>
              </w:rPr>
              <w:t xml:space="preserve">Asistieron</w:t>
            </w:r>
          </w:p>
        </w:tc>
        <w:tc>
          <w:tcPr>
            <w:tcBorders>
              <w:top w:color="000000" w:space="0" w:sz="0" w:val="nil"/>
              <w:left w:color="000000" w:space="0" w:sz="0" w:val="nil"/>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00F">
            <w:pPr>
              <w:numPr>
                <w:ilvl w:val="0"/>
                <w:numId w:val="1"/>
              </w:numPr>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Daniel Felipe Castro</w:t>
            </w:r>
          </w:p>
          <w:p w:rsidR="00000000" w:rsidDel="00000000" w:rsidP="00000000" w:rsidRDefault="00000000" w:rsidRPr="00000000" w14:paraId="00000010">
            <w:pPr>
              <w:numPr>
                <w:ilvl w:val="0"/>
                <w:numId w:val="1"/>
              </w:numPr>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Luis Alberto Mendoza </w:t>
            </w:r>
          </w:p>
          <w:p w:rsidR="00000000" w:rsidDel="00000000" w:rsidP="00000000" w:rsidRDefault="00000000" w:rsidRPr="00000000" w14:paraId="00000011">
            <w:pPr>
              <w:numPr>
                <w:ilvl w:val="0"/>
                <w:numId w:val="1"/>
              </w:numPr>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David Steven Pinzón </w:t>
            </w:r>
          </w:p>
          <w:p w:rsidR="00000000" w:rsidDel="00000000" w:rsidP="00000000" w:rsidRDefault="00000000" w:rsidRPr="00000000" w14:paraId="00000012">
            <w:pPr>
              <w:numPr>
                <w:ilvl w:val="0"/>
                <w:numId w:val="1"/>
              </w:numPr>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Pablo de Jesus Arcila</w:t>
            </w:r>
          </w:p>
          <w:p w:rsidR="00000000" w:rsidDel="00000000" w:rsidP="00000000" w:rsidRDefault="00000000" w:rsidRPr="00000000" w14:paraId="00000013">
            <w:pPr>
              <w:numPr>
                <w:ilvl w:val="0"/>
                <w:numId w:val="1"/>
              </w:numPr>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Jahan Libardo Carreno</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shd w:fill="d9d9d9" w:val="clear"/>
            <w:tcMar>
              <w:top w:w="40.0" w:type="dxa"/>
              <w:left w:w="40.0" w:type="dxa"/>
              <w:bottom w:w="40.0" w:type="dxa"/>
              <w:right w:w="40.0" w:type="dxa"/>
            </w:tcMar>
            <w:vAlign w:val="top"/>
          </w:tcPr>
          <w:p w:rsidR="00000000" w:rsidDel="00000000" w:rsidP="00000000" w:rsidRDefault="00000000" w:rsidRPr="00000000" w14:paraId="00000014">
            <w:pPr>
              <w:spacing w:line="276" w:lineRule="auto"/>
              <w:rPr>
                <w:b w:val="1"/>
                <w:bCs w:val="1"/>
                <w:sz w:val="20"/>
                <w:szCs w:val="20"/>
              </w:rPr>
            </w:pPr>
            <w:r w:rsidDel="00000000" w:rsidR="00000000" w:rsidRPr="00000000">
              <w:rPr>
                <w:b w:val="1"/>
                <w:bCs w:val="1"/>
                <w:sz w:val="20"/>
                <w:szCs w:val="20"/>
                <w:rtl w:val="0"/>
              </w:rPr>
              <w:t xml:space="preserve">No Asistieron</w:t>
            </w:r>
          </w:p>
        </w:tc>
        <w:tc>
          <w:tcPr>
            <w:tcBorders>
              <w:top w:color="000000" w:space="0" w:sz="0" w:val="nil"/>
              <w:left w:color="000000" w:space="0" w:sz="0" w:val="nil"/>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015">
            <w:pPr>
              <w:numPr>
                <w:ilvl w:val="0"/>
                <w:numId w:val="1"/>
              </w:numPr>
              <w:ind w:left="720" w:hanging="360"/>
              <w:rPr>
                <w:rFonts w:ascii="Roboto" w:cs="Roboto" w:eastAsia="Roboto" w:hAnsi="Roboto"/>
                <w:color w:val="1f1f1f"/>
                <w:sz w:val="21"/>
                <w:szCs w:val="21"/>
              </w:rPr>
            </w:pPr>
            <w:r w:rsidDel="00000000" w:rsidR="00000000" w:rsidRPr="00000000">
              <w:rPr>
                <w:rtl w:val="0"/>
              </w:rPr>
            </w:r>
          </w:p>
        </w:tc>
      </w:tr>
      <w:tr>
        <w:trPr>
          <w:cantSplit w:val="0"/>
          <w:trHeight w:val="405" w:hRule="atLeast"/>
          <w:tblHeader w:val="0"/>
        </w:trPr>
        <w:tc>
          <w:tcPr>
            <w:gridSpan w:val="2"/>
            <w:tcBorders>
              <w:top w:color="000000" w:space="0" w:sz="0" w:val="nil"/>
              <w:left w:color="000000" w:space="0" w:sz="7" w:val="single"/>
              <w:bottom w:color="000000" w:space="0" w:sz="7" w:val="single"/>
              <w:right w:color="000000" w:space="0" w:sz="7" w:val="single"/>
            </w:tcBorders>
            <w:shd w:fill="666666" w:val="clear"/>
            <w:tcMar>
              <w:top w:w="40.0" w:type="dxa"/>
              <w:left w:w="40.0" w:type="dxa"/>
              <w:bottom w:w="40.0" w:type="dxa"/>
              <w:right w:w="40.0" w:type="dxa"/>
            </w:tcMar>
            <w:vAlign w:val="top"/>
          </w:tcPr>
          <w:p w:rsidR="00000000" w:rsidDel="00000000" w:rsidP="00000000" w:rsidRDefault="00000000" w:rsidRPr="00000000" w14:paraId="00000016">
            <w:pPr>
              <w:spacing w:line="276" w:lineRule="auto"/>
              <w:jc w:val="center"/>
              <w:rPr>
                <w:b w:val="1"/>
                <w:bCs w:val="1"/>
                <w:color w:val="ffffff"/>
                <w:sz w:val="24"/>
                <w:szCs w:val="24"/>
              </w:rPr>
            </w:pPr>
            <w:r w:rsidDel="00000000" w:rsidR="00000000" w:rsidRPr="00000000">
              <w:rPr>
                <w:b w:val="1"/>
                <w:bCs w:val="1"/>
                <w:color w:val="ffffff"/>
                <w:sz w:val="24"/>
                <w:szCs w:val="24"/>
                <w:rtl w:val="0"/>
              </w:rPr>
              <w:t xml:space="preserve">Desarrollo de la reunión</w:t>
            </w:r>
          </w:p>
        </w:tc>
      </w:tr>
      <w:tr>
        <w:trPr>
          <w:cantSplit w:val="0"/>
          <w:tblHeader w:val="0"/>
        </w:trPr>
        <w:tc>
          <w:tcPr>
            <w:gridSpan w:val="2"/>
            <w:tcBorders>
              <w:top w:color="000000" w:space="0" w:sz="0" w:val="nil"/>
              <w:left w:color="000000" w:space="0" w:sz="7" w:val="single"/>
              <w:bottom w:color="000000" w:space="0" w:sz="7" w:val="single"/>
              <w:right w:color="000000" w:space="0" w:sz="7" w:val="single"/>
            </w:tcBorders>
            <w:shd w:fill="d9d9d9" w:val="clear"/>
            <w:tcMar>
              <w:top w:w="40.0" w:type="dxa"/>
              <w:left w:w="40.0" w:type="dxa"/>
              <w:bottom w:w="40.0" w:type="dxa"/>
              <w:right w:w="40.0" w:type="dxa"/>
            </w:tcMar>
            <w:vAlign w:val="top"/>
          </w:tcPr>
          <w:p w:rsidR="00000000" w:rsidDel="00000000" w:rsidP="00000000" w:rsidRDefault="00000000" w:rsidRPr="00000000" w14:paraId="00000018">
            <w:pPr>
              <w:spacing w:line="276" w:lineRule="auto"/>
              <w:jc w:val="center"/>
              <w:rPr>
                <w:sz w:val="20"/>
                <w:szCs w:val="20"/>
              </w:rPr>
            </w:pPr>
            <w:r w:rsidDel="00000000" w:rsidR="00000000" w:rsidRPr="00000000">
              <w:rPr>
                <w:sz w:val="20"/>
                <w:szCs w:val="20"/>
                <w:rtl w:val="0"/>
              </w:rPr>
              <w:t xml:space="preserve">Revisión de tareas previas </w:t>
            </w:r>
          </w:p>
        </w:tc>
      </w:tr>
      <w:tr>
        <w:trPr>
          <w:cantSplit w:val="0"/>
          <w:trHeight w:val="570" w:hRule="atLeast"/>
          <w:tblHeader w:val="0"/>
        </w:trPr>
        <w:tc>
          <w:tcPr>
            <w:gridSpan w:val="2"/>
            <w:tcBorders>
              <w:top w:color="000000" w:space="0" w:sz="0" w:val="nil"/>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01A">
            <w:pPr>
              <w:rPr>
                <w:sz w:val="20"/>
                <w:szCs w:val="20"/>
              </w:rPr>
            </w:pPr>
            <w:r w:rsidDel="00000000" w:rsidR="00000000" w:rsidRPr="00000000">
              <w:rPr>
                <w:sz w:val="20"/>
                <w:szCs w:val="20"/>
                <w:rtl w:val="0"/>
              </w:rPr>
              <w:t xml:space="preserve">-Se revisó cada tarea mediante la discusión en curso.</w:t>
            </w:r>
          </w:p>
        </w:tc>
      </w:tr>
      <w:tr>
        <w:trPr>
          <w:cantSplit w:val="0"/>
          <w:trHeight w:val="369.4775390625" w:hRule="atLeast"/>
          <w:tblHeader w:val="0"/>
        </w:trPr>
        <w:tc>
          <w:tcPr>
            <w:gridSpan w:val="2"/>
            <w:tcBorders>
              <w:top w:color="000000" w:space="0" w:sz="0" w:val="nil"/>
              <w:left w:color="000000" w:space="0" w:sz="7" w:val="single"/>
              <w:bottom w:color="000000" w:space="0" w:sz="7" w:val="single"/>
              <w:right w:color="000000" w:space="0" w:sz="7" w:val="single"/>
            </w:tcBorders>
            <w:shd w:fill="d9d9d9" w:val="clear"/>
            <w:tcMar>
              <w:top w:w="40.0" w:type="dxa"/>
              <w:left w:w="40.0" w:type="dxa"/>
              <w:bottom w:w="40.0" w:type="dxa"/>
              <w:right w:w="40.0" w:type="dxa"/>
            </w:tcMar>
            <w:vAlign w:val="top"/>
          </w:tcPr>
          <w:p w:rsidR="00000000" w:rsidDel="00000000" w:rsidP="00000000" w:rsidRDefault="00000000" w:rsidRPr="00000000" w14:paraId="0000001C">
            <w:pPr>
              <w:spacing w:line="276" w:lineRule="auto"/>
              <w:jc w:val="center"/>
              <w:rPr>
                <w:sz w:val="20"/>
                <w:szCs w:val="20"/>
              </w:rPr>
            </w:pPr>
            <w:r w:rsidDel="00000000" w:rsidR="00000000" w:rsidRPr="00000000">
              <w:rPr>
                <w:sz w:val="20"/>
                <w:szCs w:val="20"/>
                <w:rtl w:val="0"/>
              </w:rPr>
              <w:t xml:space="preserve">Discusión </w:t>
            </w:r>
          </w:p>
        </w:tc>
      </w:tr>
      <w:tr>
        <w:trPr>
          <w:cantSplit w:val="0"/>
          <w:trHeight w:val="858.955078125" w:hRule="atLeast"/>
          <w:tblHeader w:val="0"/>
        </w:trPr>
        <w:tc>
          <w:tcPr>
            <w:gridSpan w:val="2"/>
            <w:tcBorders>
              <w:top w:color="000000" w:space="0" w:sz="0" w:val="nil"/>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01E">
            <w:pPr>
              <w:rPr>
                <w:sz w:val="20"/>
                <w:szCs w:val="20"/>
              </w:rPr>
            </w:pPr>
            <w:r w:rsidDel="00000000" w:rsidR="00000000" w:rsidRPr="00000000">
              <w:rPr>
                <w:sz w:val="20"/>
                <w:szCs w:val="20"/>
                <w:rtl w:val="0"/>
              </w:rPr>
              <w:t xml:space="preserve">Daniel inicia con la revisión del área financiera tomando como punto de discusión el ¿Cómo comprar la maquinaria?, ¿La empresa asume el total de los costos con los pagos del contrato inicial?.</w:t>
              <w:br w:type="textWrapping"/>
              <w:br w:type="textWrapping"/>
              <w:t xml:space="preserve">Pablo presenta los diagramas P &amp; ID de las recetas que ya se definieron con anterioridad.</w:t>
              <w:br w:type="textWrapping"/>
              <w:br w:type="textWrapping"/>
              <w:t xml:space="preserve">Se revisa el PDF donde se encuentran las recetas, ISA 88, y datos para el VSM.</w:t>
            </w:r>
          </w:p>
          <w:p w:rsidR="00000000" w:rsidDel="00000000" w:rsidP="00000000" w:rsidRDefault="00000000" w:rsidRPr="00000000" w14:paraId="0000001F">
            <w:pPr>
              <w:rPr>
                <w:sz w:val="20"/>
                <w:szCs w:val="20"/>
              </w:rPr>
            </w:pPr>
            <w:r w:rsidDel="00000000" w:rsidR="00000000" w:rsidRPr="00000000">
              <w:rPr>
                <w:rtl w:val="0"/>
              </w:rPr>
            </w:r>
          </w:p>
          <w:p w:rsidR="00000000" w:rsidDel="00000000" w:rsidP="00000000" w:rsidRDefault="00000000" w:rsidRPr="00000000" w14:paraId="00000020">
            <w:pPr>
              <w:rPr>
                <w:sz w:val="20"/>
                <w:szCs w:val="20"/>
              </w:rPr>
            </w:pPr>
            <w:r w:rsidDel="00000000" w:rsidR="00000000" w:rsidRPr="00000000">
              <w:rPr>
                <w:sz w:val="20"/>
                <w:szCs w:val="20"/>
                <w:rtl w:val="0"/>
              </w:rPr>
              <w:t xml:space="preserve">David muestra el cronograma focalizado en la línea de YOGURT de la planta láctea para su desarrollo en 1 año con implementación.</w:t>
              <w:br w:type="textWrapping"/>
            </w:r>
          </w:p>
          <w:p w:rsidR="00000000" w:rsidDel="00000000" w:rsidP="00000000" w:rsidRDefault="00000000" w:rsidRPr="00000000" w14:paraId="00000021">
            <w:pPr>
              <w:rPr>
                <w:sz w:val="20"/>
                <w:szCs w:val="20"/>
              </w:rPr>
            </w:pPr>
            <w:r w:rsidDel="00000000" w:rsidR="00000000" w:rsidRPr="00000000">
              <w:rPr>
                <w:sz w:val="20"/>
                <w:szCs w:val="20"/>
                <w:rtl w:val="0"/>
              </w:rPr>
              <w:t xml:space="preserve">Libardo muestra el Tecnomatix completo y terminado.</w:t>
            </w:r>
          </w:p>
          <w:p w:rsidR="00000000" w:rsidDel="00000000" w:rsidP="00000000" w:rsidRDefault="00000000" w:rsidRPr="00000000" w14:paraId="00000022">
            <w:pPr>
              <w:rPr>
                <w:sz w:val="20"/>
                <w:szCs w:val="20"/>
              </w:rPr>
            </w:pP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sz w:val="20"/>
                <w:szCs w:val="20"/>
                <w:rtl w:val="0"/>
              </w:rPr>
              <w:t xml:space="preserve">Se plantea bajar la producción base que tendría la empresa a 150000 litros en total.</w:t>
            </w:r>
          </w:p>
          <w:p w:rsidR="00000000" w:rsidDel="00000000" w:rsidP="00000000" w:rsidRDefault="00000000" w:rsidRPr="00000000" w14:paraId="00000024">
            <w:pPr>
              <w:rPr>
                <w:sz w:val="20"/>
                <w:szCs w:val="20"/>
              </w:rPr>
            </w:pPr>
            <w:r w:rsidDel="00000000" w:rsidR="00000000" w:rsidRPr="00000000">
              <w:rPr>
                <w:sz w:val="20"/>
                <w:szCs w:val="20"/>
                <w:rtl w:val="0"/>
              </w:rPr>
              <w:br w:type="textWrapping"/>
              <w:t xml:space="preserve">Sobran 40.000 con intenciones de automatizar estos para realizar el Yogurt.</w:t>
              <w:br w:type="textWrapping"/>
              <w:br w:type="textWrapping"/>
              <w:t xml:space="preserve">Se plantea cambiar la línea de Kéfir por:</w:t>
              <w:br w:type="textWrapping"/>
              <w:t xml:space="preserve">Leche Entera UHT.</w:t>
            </w:r>
          </w:p>
          <w:p w:rsidR="00000000" w:rsidDel="00000000" w:rsidP="00000000" w:rsidRDefault="00000000" w:rsidRPr="00000000" w14:paraId="00000025">
            <w:pPr>
              <w:rPr>
                <w:sz w:val="20"/>
                <w:szCs w:val="20"/>
              </w:rPr>
            </w:pPr>
            <w:r w:rsidDel="00000000" w:rsidR="00000000" w:rsidRPr="00000000">
              <w:rPr>
                <w:sz w:val="20"/>
                <w:szCs w:val="20"/>
                <w:rtl w:val="0"/>
              </w:rPr>
              <w:t xml:space="preserve">Leche Saborizada Chocolate</w:t>
            </w:r>
          </w:p>
          <w:p w:rsidR="00000000" w:rsidDel="00000000" w:rsidP="00000000" w:rsidRDefault="00000000" w:rsidRPr="00000000" w14:paraId="00000026">
            <w:pPr>
              <w:rPr>
                <w:sz w:val="20"/>
                <w:szCs w:val="20"/>
              </w:rPr>
            </w:pPr>
            <w:r w:rsidDel="00000000" w:rsidR="00000000" w:rsidRPr="00000000">
              <w:rPr>
                <w:sz w:val="20"/>
                <w:szCs w:val="20"/>
                <w:rtl w:val="0"/>
              </w:rPr>
              <w:t xml:space="preserve">Leche entera</w:t>
            </w:r>
          </w:p>
          <w:p w:rsidR="00000000" w:rsidDel="00000000" w:rsidP="00000000" w:rsidRDefault="00000000" w:rsidRPr="00000000" w14:paraId="00000027">
            <w:pPr>
              <w:rPr>
                <w:sz w:val="20"/>
                <w:szCs w:val="20"/>
              </w:rPr>
            </w:pPr>
            <w:r w:rsidDel="00000000" w:rsidR="00000000" w:rsidRPr="00000000">
              <w:rPr>
                <w:sz w:val="20"/>
                <w:szCs w:val="20"/>
                <w:rtl w:val="0"/>
              </w:rPr>
              <w:t xml:space="preserve">Leche descremada</w:t>
              <w:br w:type="textWrapping"/>
            </w:r>
          </w:p>
          <w:p w:rsidR="00000000" w:rsidDel="00000000" w:rsidP="00000000" w:rsidRDefault="00000000" w:rsidRPr="00000000" w14:paraId="00000028">
            <w:pPr>
              <w:rPr>
                <w:sz w:val="20"/>
                <w:szCs w:val="20"/>
              </w:rPr>
            </w:pPr>
            <w:r w:rsidDel="00000000" w:rsidR="00000000" w:rsidRPr="00000000">
              <w:rPr>
                <w:sz w:val="20"/>
                <w:szCs w:val="20"/>
                <w:rtl w:val="0"/>
              </w:rPr>
              <w:t xml:space="preserve">57.000 Yogurt</w:t>
              <w:br w:type="textWrapping"/>
              <w:t xml:space="preserve">50.000 Quesos</w:t>
              <w:br w:type="textWrapping"/>
              <w:t xml:space="preserve">43.000 Leche</w:t>
            </w:r>
          </w:p>
          <w:p w:rsidR="00000000" w:rsidDel="00000000" w:rsidP="00000000" w:rsidRDefault="00000000" w:rsidRPr="00000000" w14:paraId="00000029">
            <w:pPr>
              <w:rPr>
                <w:sz w:val="20"/>
                <w:szCs w:val="20"/>
              </w:rPr>
            </w:pPr>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sz w:val="20"/>
                <w:szCs w:val="20"/>
                <w:rtl w:val="0"/>
              </w:rPr>
              <w:t xml:space="preserve">Se espera un contrato firmado a un año aumentar el acopio en 30.000 L para los productos de mayor complejidad (Yogur o Quesos)</w:t>
            </w:r>
          </w:p>
          <w:p w:rsidR="00000000" w:rsidDel="00000000" w:rsidP="00000000" w:rsidRDefault="00000000" w:rsidRPr="00000000" w14:paraId="0000002B">
            <w:pPr>
              <w:rPr>
                <w:sz w:val="20"/>
                <w:szCs w:val="20"/>
              </w:rPr>
            </w:pPr>
            <w:r w:rsidDel="00000000" w:rsidR="00000000" w:rsidRPr="00000000">
              <w:rPr>
                <w:rtl w:val="0"/>
              </w:rPr>
            </w:r>
          </w:p>
          <w:p w:rsidR="00000000" w:rsidDel="00000000" w:rsidP="00000000" w:rsidRDefault="00000000" w:rsidRPr="00000000" w14:paraId="0000002C">
            <w:pPr>
              <w:rPr>
                <w:sz w:val="20"/>
                <w:szCs w:val="20"/>
              </w:rPr>
            </w:pPr>
            <w:r w:rsidDel="00000000" w:rsidR="00000000" w:rsidRPr="00000000">
              <w:rPr>
                <w:sz w:val="20"/>
                <w:szCs w:val="20"/>
                <w:rtl w:val="0"/>
              </w:rPr>
              <w:t xml:space="preserve">En el video tomar los 3 primeros ítems de la evaluación del documento del proyecto </w:t>
            </w:r>
            <w:hyperlink r:id="rId7">
              <w:r w:rsidDel="00000000" w:rsidR="00000000" w:rsidRPr="00000000">
                <w:rPr>
                  <w:color w:val="1155cc"/>
                  <w:sz w:val="20"/>
                  <w:szCs w:val="20"/>
                  <w:u w:val="single"/>
                  <w:rtl w:val="0"/>
                </w:rPr>
                <w:t xml:space="preserve">integrador</w:t>
              </w:r>
            </w:hyperlink>
            <w:r w:rsidDel="00000000" w:rsidR="00000000" w:rsidRPr="00000000">
              <w:rPr>
                <w:sz w:val="20"/>
                <w:szCs w:val="20"/>
                <w:rtl w:val="0"/>
              </w:rPr>
              <w:t xml:space="preserve"> como base para la estructura de la presentación.</w:t>
            </w:r>
          </w:p>
          <w:p w:rsidR="00000000" w:rsidDel="00000000" w:rsidP="00000000" w:rsidRDefault="00000000" w:rsidRPr="00000000" w14:paraId="0000002D">
            <w:pPr>
              <w:rPr>
                <w:sz w:val="20"/>
                <w:szCs w:val="20"/>
              </w:rPr>
            </w:pPr>
            <w:r w:rsidDel="00000000" w:rsidR="00000000" w:rsidRPr="00000000">
              <w:rPr>
                <w:rtl w:val="0"/>
              </w:rPr>
            </w:r>
          </w:p>
          <w:p w:rsidR="00000000" w:rsidDel="00000000" w:rsidP="00000000" w:rsidRDefault="00000000" w:rsidRPr="00000000" w14:paraId="0000002E">
            <w:pPr>
              <w:rPr>
                <w:sz w:val="20"/>
                <w:szCs w:val="20"/>
              </w:rPr>
            </w:pPr>
            <w:r w:rsidDel="00000000" w:rsidR="00000000" w:rsidRPr="00000000">
              <w:rPr>
                <w:sz w:val="20"/>
                <w:szCs w:val="20"/>
                <w:rtl w:val="0"/>
              </w:rPr>
              <w:t xml:space="preserve">Se le va a cambiar cosa a la página web aplicando los cambios tomados en la presente reunión.</w:t>
            </w:r>
          </w:p>
          <w:p w:rsidR="00000000" w:rsidDel="00000000" w:rsidP="00000000" w:rsidRDefault="00000000" w:rsidRPr="00000000" w14:paraId="0000002F">
            <w:pPr>
              <w:rPr>
                <w:sz w:val="20"/>
                <w:szCs w:val="20"/>
              </w:rPr>
            </w:pPr>
            <w:r w:rsidDel="00000000" w:rsidR="00000000" w:rsidRPr="00000000">
              <w:rPr>
                <w:rtl w:val="0"/>
              </w:rPr>
            </w:r>
          </w:p>
          <w:p w:rsidR="00000000" w:rsidDel="00000000" w:rsidP="00000000" w:rsidRDefault="00000000" w:rsidRPr="00000000" w14:paraId="00000030">
            <w:pPr>
              <w:rPr>
                <w:sz w:val="20"/>
                <w:szCs w:val="20"/>
              </w:rPr>
            </w:pPr>
            <w:r w:rsidDel="00000000" w:rsidR="00000000" w:rsidRPr="00000000">
              <w:rPr>
                <w:rtl w:val="0"/>
              </w:rPr>
            </w:r>
          </w:p>
          <w:p w:rsidR="00000000" w:rsidDel="00000000" w:rsidP="00000000" w:rsidRDefault="00000000" w:rsidRPr="00000000" w14:paraId="00000031">
            <w:pPr>
              <w:spacing w:line="240" w:lineRule="auto"/>
              <w:rPr/>
            </w:pPr>
            <w:r w:rsidDel="00000000" w:rsidR="00000000" w:rsidRPr="00000000">
              <w:rPr>
                <w:rtl w:val="0"/>
              </w:rPr>
              <w:t xml:space="preserve">1. Líder de automatización: </w:t>
            </w:r>
            <w:r w:rsidDel="00000000" w:rsidR="00000000" w:rsidRPr="00000000">
              <w:rPr>
                <w:rFonts w:ascii="Roboto" w:cs="Roboto" w:eastAsia="Roboto" w:hAnsi="Roboto"/>
                <w:color w:val="1f1f1f"/>
                <w:sz w:val="21"/>
                <w:szCs w:val="21"/>
                <w:rtl w:val="0"/>
              </w:rPr>
              <w:t xml:space="preserve">Luis Alberto Mendoza. </w:t>
            </w:r>
            <w:r w:rsidDel="00000000" w:rsidR="00000000" w:rsidRPr="00000000">
              <w:rPr>
                <w:rtl w:val="0"/>
              </w:rPr>
            </w:r>
          </w:p>
          <w:p w:rsidR="00000000" w:rsidDel="00000000" w:rsidP="00000000" w:rsidRDefault="00000000" w:rsidRPr="00000000" w14:paraId="00000032">
            <w:pPr>
              <w:spacing w:line="240" w:lineRule="auto"/>
              <w:rPr/>
            </w:pPr>
            <w:r w:rsidDel="00000000" w:rsidR="00000000" w:rsidRPr="00000000">
              <w:rPr>
                <w:rtl w:val="0"/>
              </w:rPr>
              <w:t xml:space="preserve">2. Líder de ingeniería: Pablo de Jesus Arcila. </w:t>
            </w:r>
          </w:p>
          <w:p w:rsidR="00000000" w:rsidDel="00000000" w:rsidP="00000000" w:rsidRDefault="00000000" w:rsidRPr="00000000" w14:paraId="00000033">
            <w:pPr>
              <w:spacing w:line="240" w:lineRule="auto"/>
              <w:rPr/>
            </w:pPr>
            <w:r w:rsidDel="00000000" w:rsidR="00000000" w:rsidRPr="00000000">
              <w:rPr>
                <w:rtl w:val="0"/>
              </w:rPr>
              <w:t xml:space="preserve">3. Líder de gestión y administración: David Steven Pinzón.</w:t>
            </w:r>
          </w:p>
          <w:p w:rsidR="00000000" w:rsidDel="00000000" w:rsidP="00000000" w:rsidRDefault="00000000" w:rsidRPr="00000000" w14:paraId="00000034">
            <w:pPr>
              <w:spacing w:line="240" w:lineRule="auto"/>
              <w:rPr/>
            </w:pPr>
            <w:r w:rsidDel="00000000" w:rsidR="00000000" w:rsidRPr="00000000">
              <w:rPr>
                <w:rtl w:val="0"/>
              </w:rPr>
              <w:t xml:space="preserve">4. Gerencia, desarrollo y finanzas: </w:t>
            </w:r>
            <w:r w:rsidDel="00000000" w:rsidR="00000000" w:rsidRPr="00000000">
              <w:rPr>
                <w:rFonts w:ascii="Roboto" w:cs="Roboto" w:eastAsia="Roboto" w:hAnsi="Roboto"/>
                <w:color w:val="1f1f1f"/>
                <w:sz w:val="21"/>
                <w:szCs w:val="21"/>
                <w:rtl w:val="0"/>
              </w:rPr>
              <w:t xml:space="preserve">Daniel Felipe Castro. Finanzas</w:t>
            </w:r>
            <w:r w:rsidDel="00000000" w:rsidR="00000000" w:rsidRPr="00000000">
              <w:rPr>
                <w:rtl w:val="0"/>
              </w:rPr>
            </w:r>
          </w:p>
          <w:p w:rsidR="00000000" w:rsidDel="00000000" w:rsidP="00000000" w:rsidRDefault="00000000" w:rsidRPr="00000000" w14:paraId="00000035">
            <w:pPr>
              <w:spacing w:line="240" w:lineRule="auto"/>
              <w:rPr/>
            </w:pPr>
            <w:r w:rsidDel="00000000" w:rsidR="00000000" w:rsidRPr="00000000">
              <w:rPr>
                <w:rtl w:val="0"/>
              </w:rPr>
              <w:t xml:space="preserve">5. Lider instrumentación y software: </w:t>
            </w:r>
            <w:r w:rsidDel="00000000" w:rsidR="00000000" w:rsidRPr="00000000">
              <w:rPr>
                <w:rFonts w:ascii="Roboto" w:cs="Roboto" w:eastAsia="Roboto" w:hAnsi="Roboto"/>
                <w:color w:val="1f1f1f"/>
                <w:sz w:val="21"/>
                <w:szCs w:val="21"/>
                <w:rtl w:val="0"/>
              </w:rPr>
              <w:t xml:space="preserve">Jahan Libardo Carreno</w:t>
            </w:r>
            <w:r w:rsidDel="00000000" w:rsidR="00000000" w:rsidRPr="00000000">
              <w:rPr>
                <w:rtl w:val="0"/>
              </w:rPr>
              <w:t xml:space="preserve">. Operativo</w:t>
            </w:r>
          </w:p>
          <w:p w:rsidR="00000000" w:rsidDel="00000000" w:rsidP="00000000" w:rsidRDefault="00000000" w:rsidRPr="00000000" w14:paraId="00000036">
            <w:pPr>
              <w:spacing w:line="240" w:lineRule="auto"/>
              <w:rPr/>
            </w:pPr>
            <w:r w:rsidDel="00000000" w:rsidR="00000000" w:rsidRPr="00000000">
              <w:rPr>
                <w:rtl w:val="0"/>
              </w:rPr>
            </w:r>
          </w:p>
        </w:tc>
      </w:tr>
      <w:tr>
        <w:trPr>
          <w:cantSplit w:val="0"/>
          <w:tblHeader w:val="0"/>
        </w:trPr>
        <w:tc>
          <w:tcPr>
            <w:gridSpan w:val="2"/>
            <w:tcBorders>
              <w:top w:color="000000" w:space="0" w:sz="0" w:val="nil"/>
              <w:left w:color="000000" w:space="0" w:sz="7" w:val="single"/>
              <w:bottom w:color="000000" w:space="0" w:sz="7" w:val="single"/>
              <w:right w:color="000000" w:space="0" w:sz="7" w:val="single"/>
            </w:tcBorders>
            <w:shd w:fill="d9d9d9" w:val="clear"/>
            <w:tcMar>
              <w:top w:w="40.0" w:type="dxa"/>
              <w:left w:w="40.0" w:type="dxa"/>
              <w:bottom w:w="40.0" w:type="dxa"/>
              <w:right w:w="40.0" w:type="dxa"/>
            </w:tcMar>
            <w:vAlign w:val="top"/>
          </w:tcPr>
          <w:p w:rsidR="00000000" w:rsidDel="00000000" w:rsidP="00000000" w:rsidRDefault="00000000" w:rsidRPr="00000000" w14:paraId="00000038">
            <w:pPr>
              <w:spacing w:line="276" w:lineRule="auto"/>
              <w:jc w:val="center"/>
              <w:rPr>
                <w:sz w:val="20"/>
                <w:szCs w:val="20"/>
              </w:rPr>
            </w:pPr>
            <w:r w:rsidDel="00000000" w:rsidR="00000000" w:rsidRPr="00000000">
              <w:rPr>
                <w:sz w:val="20"/>
                <w:szCs w:val="20"/>
                <w:rtl w:val="0"/>
              </w:rPr>
              <w:t xml:space="preserve">Tareas finales</w:t>
            </w:r>
          </w:p>
        </w:tc>
      </w:tr>
      <w:tr>
        <w:trPr>
          <w:cantSplit w:val="0"/>
          <w:trHeight w:val="570" w:hRule="atLeast"/>
          <w:tblHeader w:val="0"/>
        </w:trPr>
        <w:tc>
          <w:tcPr>
            <w:gridSpan w:val="2"/>
            <w:tcBorders>
              <w:top w:color="000000" w:space="0" w:sz="0" w:val="nil"/>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03A">
            <w:pPr>
              <w:numPr>
                <w:ilvl w:val="0"/>
                <w:numId w:val="3"/>
              </w:numPr>
              <w:spacing w:line="276" w:lineRule="auto"/>
              <w:ind w:left="720" w:hanging="360"/>
              <w:rPr>
                <w:sz w:val="20"/>
                <w:szCs w:val="20"/>
                <w:u w:val="none"/>
              </w:rPr>
            </w:pPr>
            <w:r w:rsidDel="00000000" w:rsidR="00000000" w:rsidRPr="00000000">
              <w:rPr>
                <w:sz w:val="20"/>
                <w:szCs w:val="20"/>
                <w:rtl w:val="0"/>
              </w:rPr>
              <w:t xml:space="preserve">Pablo: P &amp; ID finales para Sábado 10/10/2026.</w:t>
            </w:r>
          </w:p>
          <w:p w:rsidR="00000000" w:rsidDel="00000000" w:rsidP="00000000" w:rsidRDefault="00000000" w:rsidRPr="00000000" w14:paraId="0000003B">
            <w:pPr>
              <w:numPr>
                <w:ilvl w:val="0"/>
                <w:numId w:val="3"/>
              </w:numPr>
              <w:spacing w:line="276" w:lineRule="auto"/>
              <w:ind w:left="720" w:hanging="360"/>
              <w:rPr>
                <w:sz w:val="20"/>
                <w:szCs w:val="20"/>
                <w:u w:val="none"/>
              </w:rPr>
            </w:pPr>
            <w:r w:rsidDel="00000000" w:rsidR="00000000" w:rsidRPr="00000000">
              <w:rPr>
                <w:sz w:val="20"/>
                <w:szCs w:val="20"/>
                <w:rtl w:val="0"/>
              </w:rPr>
              <w:t xml:space="preserve">Pablo: Realizar cómo se comunica y visualiza los datos (ISA 95) en la empresa (actualmente).</w:t>
            </w:r>
          </w:p>
          <w:p w:rsidR="00000000" w:rsidDel="00000000" w:rsidP="00000000" w:rsidRDefault="00000000" w:rsidRPr="00000000" w14:paraId="0000003C">
            <w:pPr>
              <w:numPr>
                <w:ilvl w:val="0"/>
                <w:numId w:val="3"/>
              </w:numPr>
              <w:spacing w:line="276" w:lineRule="auto"/>
              <w:ind w:left="720" w:hanging="360"/>
              <w:rPr>
                <w:sz w:val="20"/>
                <w:szCs w:val="20"/>
                <w:u w:val="none"/>
              </w:rPr>
            </w:pPr>
            <w:r w:rsidDel="00000000" w:rsidR="00000000" w:rsidRPr="00000000">
              <w:rPr>
                <w:sz w:val="20"/>
                <w:szCs w:val="20"/>
                <w:rtl w:val="0"/>
              </w:rPr>
              <w:t xml:space="preserve">Luis: Diagrama de Procesos para las líneas con énfasis en el yogurt.</w:t>
            </w:r>
          </w:p>
          <w:p w:rsidR="00000000" w:rsidDel="00000000" w:rsidP="00000000" w:rsidRDefault="00000000" w:rsidRPr="00000000" w14:paraId="0000003D">
            <w:pPr>
              <w:numPr>
                <w:ilvl w:val="0"/>
                <w:numId w:val="3"/>
              </w:numPr>
              <w:spacing w:line="276" w:lineRule="auto"/>
              <w:ind w:left="720" w:hanging="360"/>
              <w:rPr>
                <w:sz w:val="20"/>
                <w:szCs w:val="20"/>
                <w:u w:val="none"/>
              </w:rPr>
            </w:pPr>
            <w:r w:rsidDel="00000000" w:rsidR="00000000" w:rsidRPr="00000000">
              <w:rPr>
                <w:sz w:val="20"/>
                <w:szCs w:val="20"/>
                <w:rtl w:val="0"/>
              </w:rPr>
              <w:t xml:space="preserve">Daniel: Costo estimado para las nuevas máquinas que aumentan el OEE.</w:t>
            </w:r>
          </w:p>
          <w:p w:rsidR="00000000" w:rsidDel="00000000" w:rsidP="00000000" w:rsidRDefault="00000000" w:rsidRPr="00000000" w14:paraId="0000003E">
            <w:pPr>
              <w:numPr>
                <w:ilvl w:val="0"/>
                <w:numId w:val="3"/>
              </w:numPr>
              <w:spacing w:line="276" w:lineRule="auto"/>
              <w:ind w:left="720" w:hanging="360"/>
              <w:rPr>
                <w:sz w:val="20"/>
                <w:szCs w:val="20"/>
                <w:u w:val="none"/>
              </w:rPr>
            </w:pPr>
            <w:r w:rsidDel="00000000" w:rsidR="00000000" w:rsidRPr="00000000">
              <w:rPr>
                <w:sz w:val="20"/>
                <w:szCs w:val="20"/>
                <w:rtl w:val="0"/>
              </w:rPr>
              <w:t xml:space="preserve">Libardo: Cambiar el tecnomatix, sacar layout de la planta y el VSM</w:t>
            </w:r>
          </w:p>
          <w:p w:rsidR="00000000" w:rsidDel="00000000" w:rsidP="00000000" w:rsidRDefault="00000000" w:rsidRPr="00000000" w14:paraId="0000003F">
            <w:pPr>
              <w:numPr>
                <w:ilvl w:val="0"/>
                <w:numId w:val="3"/>
              </w:numPr>
              <w:spacing w:line="276" w:lineRule="auto"/>
              <w:ind w:left="720" w:hanging="360"/>
              <w:rPr>
                <w:sz w:val="20"/>
                <w:szCs w:val="20"/>
                <w:u w:val="none"/>
              </w:rPr>
            </w:pPr>
            <w:r w:rsidDel="00000000" w:rsidR="00000000" w:rsidRPr="00000000">
              <w:rPr>
                <w:sz w:val="20"/>
                <w:szCs w:val="20"/>
                <w:rtl w:val="0"/>
              </w:rPr>
              <w:t xml:space="preserve">David: Ir preparando la presentación para la entrega y preparar las recetas de los otros productos.</w:t>
            </w:r>
          </w:p>
          <w:p w:rsidR="00000000" w:rsidDel="00000000" w:rsidP="00000000" w:rsidRDefault="00000000" w:rsidRPr="00000000" w14:paraId="00000040">
            <w:pPr>
              <w:spacing w:line="276" w:lineRule="auto"/>
              <w:rPr>
                <w:sz w:val="20"/>
                <w:szCs w:val="20"/>
              </w:rPr>
            </w:pPr>
            <w:r w:rsidDel="00000000" w:rsidR="00000000" w:rsidRPr="00000000">
              <w:rPr>
                <w:rtl w:val="0"/>
              </w:rPr>
            </w:r>
          </w:p>
          <w:p w:rsidR="00000000" w:rsidDel="00000000" w:rsidP="00000000" w:rsidRDefault="00000000" w:rsidRPr="00000000" w14:paraId="00000041">
            <w:pPr>
              <w:spacing w:line="276" w:lineRule="auto"/>
              <w:rPr>
                <w:sz w:val="20"/>
                <w:szCs w:val="20"/>
              </w:rPr>
            </w:pPr>
            <w:r w:rsidDel="00000000" w:rsidR="00000000" w:rsidRPr="00000000">
              <w:rPr>
                <w:sz w:val="20"/>
                <w:szCs w:val="20"/>
                <w:rtl w:val="0"/>
              </w:rPr>
              <w:t xml:space="preserve">Reunión mañana sábado 10/10/2026 a las 9 pm (Para organizar presentación y video) La reunión debe de ser de 30 minutos.</w:t>
            </w:r>
          </w:p>
          <w:p w:rsidR="00000000" w:rsidDel="00000000" w:rsidP="00000000" w:rsidRDefault="00000000" w:rsidRPr="00000000" w14:paraId="00000042">
            <w:pPr>
              <w:spacing w:line="276" w:lineRule="auto"/>
              <w:rPr>
                <w:sz w:val="20"/>
                <w:szCs w:val="20"/>
              </w:rPr>
            </w:pPr>
            <w:r w:rsidDel="00000000" w:rsidR="00000000" w:rsidRPr="00000000">
              <w:rPr>
                <w:rtl w:val="0"/>
              </w:rPr>
            </w:r>
          </w:p>
          <w:p w:rsidR="00000000" w:rsidDel="00000000" w:rsidP="00000000" w:rsidRDefault="00000000" w:rsidRPr="00000000" w14:paraId="00000043">
            <w:pPr>
              <w:spacing w:line="276" w:lineRule="auto"/>
              <w:rPr>
                <w:sz w:val="20"/>
                <w:szCs w:val="20"/>
              </w:rPr>
            </w:pPr>
            <w:r w:rsidDel="00000000" w:rsidR="00000000" w:rsidRPr="00000000">
              <w:rPr>
                <w:sz w:val="20"/>
                <w:szCs w:val="20"/>
                <w:rtl w:val="0"/>
              </w:rPr>
              <w:t xml:space="preserve">El domingo 11/10/2026 grabamos.</w:t>
            </w:r>
          </w:p>
          <w:p w:rsidR="00000000" w:rsidDel="00000000" w:rsidP="00000000" w:rsidRDefault="00000000" w:rsidRPr="00000000" w14:paraId="00000044">
            <w:pPr>
              <w:spacing w:line="276" w:lineRule="auto"/>
              <w:rPr>
                <w:sz w:val="20"/>
                <w:szCs w:val="20"/>
              </w:rPr>
            </w:pPr>
            <w:r w:rsidDel="00000000" w:rsidR="00000000" w:rsidRPr="00000000">
              <w:rPr>
                <w:rtl w:val="0"/>
              </w:rPr>
            </w:r>
          </w:p>
          <w:p w:rsidR="00000000" w:rsidDel="00000000" w:rsidP="00000000" w:rsidRDefault="00000000" w:rsidRPr="00000000" w14:paraId="00000045">
            <w:pPr>
              <w:spacing w:line="276" w:lineRule="auto"/>
              <w:rPr>
                <w:sz w:val="20"/>
                <w:szCs w:val="20"/>
              </w:rPr>
            </w:pPr>
            <w:r w:rsidDel="00000000" w:rsidR="00000000" w:rsidRPr="00000000">
              <w:rPr>
                <w:sz w:val="20"/>
                <w:szCs w:val="20"/>
                <w:rtl w:val="0"/>
              </w:rPr>
              <w:t xml:space="preserve">El lunes 12/10/2026 editamos.</w:t>
            </w:r>
          </w:p>
        </w:tc>
      </w:tr>
      <w:tr>
        <w:trPr>
          <w:cantSplit w:val="0"/>
          <w:trHeight w:val="405" w:hRule="atLeast"/>
          <w:tblHeader w:val="0"/>
        </w:trPr>
        <w:tc>
          <w:tcPr>
            <w:gridSpan w:val="2"/>
            <w:tcBorders>
              <w:top w:color="000000" w:space="0" w:sz="0" w:val="nil"/>
              <w:left w:color="000000" w:space="0" w:sz="7" w:val="single"/>
              <w:bottom w:color="000000" w:space="0" w:sz="7" w:val="single"/>
              <w:right w:color="000000" w:space="0" w:sz="7" w:val="single"/>
            </w:tcBorders>
            <w:shd w:fill="666666" w:val="clear"/>
            <w:tcMar>
              <w:top w:w="40.0" w:type="dxa"/>
              <w:left w:w="40.0" w:type="dxa"/>
              <w:bottom w:w="40.0" w:type="dxa"/>
              <w:right w:w="40.0" w:type="dxa"/>
            </w:tcMar>
            <w:vAlign w:val="top"/>
          </w:tcPr>
          <w:p w:rsidR="00000000" w:rsidDel="00000000" w:rsidP="00000000" w:rsidRDefault="00000000" w:rsidRPr="00000000" w14:paraId="00000047">
            <w:pPr>
              <w:spacing w:line="276" w:lineRule="auto"/>
              <w:jc w:val="center"/>
              <w:rPr>
                <w:b w:val="1"/>
                <w:bCs w:val="1"/>
                <w:color w:val="ffffff"/>
                <w:sz w:val="24"/>
                <w:szCs w:val="24"/>
              </w:rPr>
            </w:pPr>
            <w:r w:rsidDel="00000000" w:rsidR="00000000" w:rsidRPr="00000000">
              <w:rPr>
                <w:b w:val="1"/>
                <w:bCs w:val="1"/>
                <w:color w:val="ffffff"/>
                <w:sz w:val="24"/>
                <w:szCs w:val="24"/>
                <w:rtl w:val="0"/>
              </w:rPr>
              <w:t xml:space="preserve">Enlaces de interés</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shd w:fill="d9d9d9" w:val="clear"/>
            <w:tcMar>
              <w:top w:w="40.0" w:type="dxa"/>
              <w:left w:w="40.0" w:type="dxa"/>
              <w:bottom w:w="40.0" w:type="dxa"/>
              <w:right w:w="40.0" w:type="dxa"/>
            </w:tcMar>
            <w:vAlign w:val="top"/>
          </w:tcPr>
          <w:p w:rsidR="00000000" w:rsidDel="00000000" w:rsidP="00000000" w:rsidRDefault="00000000" w:rsidRPr="00000000" w14:paraId="00000049">
            <w:pPr>
              <w:spacing w:line="276" w:lineRule="auto"/>
              <w:rPr>
                <w:sz w:val="20"/>
                <w:szCs w:val="20"/>
              </w:rPr>
            </w:pPr>
            <w:r w:rsidDel="00000000" w:rsidR="00000000" w:rsidRPr="00000000">
              <w:rPr>
                <w:sz w:val="20"/>
                <w:szCs w:val="20"/>
                <w:rtl w:val="0"/>
              </w:rPr>
              <w:t xml:space="preserve">Material de apoyo previa a la reunión</w:t>
            </w:r>
          </w:p>
        </w:tc>
        <w:tc>
          <w:tcPr>
            <w:tcBorders>
              <w:top w:color="000000" w:space="0" w:sz="0" w:val="nil"/>
              <w:left w:color="000000" w:space="0" w:sz="0" w:val="nil"/>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4A">
            <w:pPr>
              <w:spacing w:line="276" w:lineRule="auto"/>
              <w:rPr>
                <w:sz w:val="20"/>
                <w:szCs w:val="20"/>
              </w:rPr>
            </w:pPr>
            <w:r w:rsidDel="00000000" w:rsidR="00000000" w:rsidRPr="00000000">
              <w:rPr>
                <w:sz w:val="20"/>
                <w:szCs w:val="20"/>
                <w:rtl w:val="0"/>
              </w:rPr>
              <w:t xml:space="preserve">Recetas_linea_yogures_v1.7.pdf</w:t>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shd w:fill="d9d9d9" w:val="clear"/>
            <w:tcMar>
              <w:top w:w="40.0" w:type="dxa"/>
              <w:left w:w="40.0" w:type="dxa"/>
              <w:bottom w:w="40.0" w:type="dxa"/>
              <w:right w:w="40.0" w:type="dxa"/>
            </w:tcMar>
            <w:vAlign w:val="top"/>
          </w:tcPr>
          <w:p w:rsidR="00000000" w:rsidDel="00000000" w:rsidP="00000000" w:rsidRDefault="00000000" w:rsidRPr="00000000" w14:paraId="0000004B">
            <w:pPr>
              <w:spacing w:line="276" w:lineRule="auto"/>
              <w:rPr>
                <w:sz w:val="20"/>
                <w:szCs w:val="20"/>
              </w:rPr>
            </w:pPr>
            <w:r w:rsidDel="00000000" w:rsidR="00000000" w:rsidRPr="00000000">
              <w:rPr>
                <w:sz w:val="20"/>
                <w:szCs w:val="20"/>
                <w:rtl w:val="0"/>
              </w:rPr>
              <w:t xml:space="preserve">Enlaces de interés</w:t>
            </w:r>
          </w:p>
        </w:tc>
        <w:tc>
          <w:tcPr>
            <w:tcBorders>
              <w:top w:color="000000" w:space="0" w:sz="0" w:val="nil"/>
              <w:left w:color="000000" w:space="0" w:sz="0" w:val="nil"/>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4C">
            <w:pPr>
              <w:spacing w:line="276" w:lineRule="auto"/>
              <w:rPr>
                <w:sz w:val="20"/>
                <w:szCs w:val="20"/>
              </w:rPr>
            </w:pPr>
            <w:r w:rsidDel="00000000" w:rsidR="00000000" w:rsidRPr="00000000">
              <w:rPr>
                <w:rtl w:val="0"/>
              </w:rPr>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d9d9d9" w:val="clear"/>
            <w:tcMar>
              <w:top w:w="40.0" w:type="dxa"/>
              <w:left w:w="40.0" w:type="dxa"/>
              <w:bottom w:w="40.0" w:type="dxa"/>
              <w:right w:w="40.0" w:type="dxa"/>
            </w:tcMar>
            <w:vAlign w:val="top"/>
          </w:tcPr>
          <w:p w:rsidR="00000000" w:rsidDel="00000000" w:rsidP="00000000" w:rsidRDefault="00000000" w:rsidRPr="00000000" w14:paraId="0000004D">
            <w:pPr>
              <w:spacing w:line="276" w:lineRule="auto"/>
              <w:rPr>
                <w:sz w:val="20"/>
                <w:szCs w:val="20"/>
              </w:rPr>
            </w:pPr>
            <w:r w:rsidDel="00000000" w:rsidR="00000000" w:rsidRPr="00000000">
              <w:rPr>
                <w:sz w:val="20"/>
                <w:szCs w:val="20"/>
                <w:rtl w:val="0"/>
              </w:rPr>
              <w:t xml:space="preserve">Entregables </w:t>
            </w:r>
          </w:p>
        </w:tc>
        <w:tc>
          <w:tcPr>
            <w:tcBorders>
              <w:top w:color="000000" w:space="0" w:sz="0" w:val="nil"/>
              <w:left w:color="000000" w:space="0" w:sz="0" w:val="nil"/>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4E">
            <w:pPr>
              <w:spacing w:line="276" w:lineRule="auto"/>
              <w:rPr>
                <w:b w:val="1"/>
                <w:bCs w:val="1"/>
                <w:sz w:val="20"/>
                <w:szCs w:val="20"/>
              </w:rPr>
            </w:pPr>
            <w:r w:rsidDel="00000000" w:rsidR="00000000" w:rsidRPr="00000000">
              <w:rPr>
                <w:b w:val="1"/>
                <w:bCs w:val="1"/>
                <w:sz w:val="20"/>
                <w:szCs w:val="20"/>
                <w:rtl w:val="0"/>
              </w:rPr>
              <w:t xml:space="preserve">Objetivo: Primera Entrega del Proyecto APM.</w:t>
            </w:r>
          </w:p>
          <w:p w:rsidR="00000000" w:rsidDel="00000000" w:rsidP="00000000" w:rsidRDefault="00000000" w:rsidRPr="00000000" w14:paraId="0000004F">
            <w:pPr>
              <w:spacing w:line="276" w:lineRule="auto"/>
              <w:rPr>
                <w:b w:val="1"/>
                <w:bCs w:val="1"/>
                <w:sz w:val="20"/>
                <w:szCs w:val="20"/>
              </w:rPr>
            </w:pPr>
            <w:r w:rsidDel="00000000" w:rsidR="00000000" w:rsidRPr="00000000">
              <w:rPr>
                <w:rtl w:val="0"/>
              </w:rPr>
            </w:r>
          </w:p>
        </w:tc>
      </w:tr>
      <w:tr>
        <w:trPr>
          <w:cantSplit w:val="0"/>
          <w:trHeight w:val="405" w:hRule="atLeast"/>
          <w:tblHeader w:val="0"/>
        </w:trPr>
        <w:tc>
          <w:tcPr>
            <w:gridSpan w:val="2"/>
            <w:tcBorders>
              <w:top w:color="000000" w:space="0" w:sz="0" w:val="nil"/>
              <w:left w:color="000000" w:space="0" w:sz="7" w:val="single"/>
              <w:bottom w:color="000000" w:space="0" w:sz="7" w:val="single"/>
              <w:right w:color="000000" w:space="0" w:sz="7" w:val="single"/>
            </w:tcBorders>
            <w:shd w:fill="666666" w:val="clear"/>
            <w:tcMar>
              <w:top w:w="40.0" w:type="dxa"/>
              <w:left w:w="40.0" w:type="dxa"/>
              <w:bottom w:w="40.0" w:type="dxa"/>
              <w:right w:w="40.0" w:type="dxa"/>
            </w:tcMar>
            <w:vAlign w:val="top"/>
          </w:tcPr>
          <w:p w:rsidR="00000000" w:rsidDel="00000000" w:rsidP="00000000" w:rsidRDefault="00000000" w:rsidRPr="00000000" w14:paraId="00000050">
            <w:pPr>
              <w:spacing w:line="276" w:lineRule="auto"/>
              <w:jc w:val="center"/>
              <w:rPr>
                <w:b w:val="1"/>
                <w:bCs w:val="1"/>
                <w:color w:val="ffffff"/>
                <w:sz w:val="24"/>
                <w:szCs w:val="24"/>
              </w:rPr>
            </w:pPr>
            <w:r w:rsidDel="00000000" w:rsidR="00000000" w:rsidRPr="00000000">
              <w:rPr>
                <w:b w:val="1"/>
                <w:bCs w:val="1"/>
                <w:color w:val="ffffff"/>
                <w:sz w:val="24"/>
                <w:szCs w:val="24"/>
                <w:rtl w:val="0"/>
              </w:rPr>
              <w:t xml:space="preserve">Observaciones adicionales</w:t>
            </w:r>
          </w:p>
        </w:tc>
      </w:tr>
      <w:tr>
        <w:trPr>
          <w:cantSplit w:val="0"/>
          <w:trHeight w:val="405" w:hRule="atLeast"/>
          <w:tblHeader w:val="0"/>
        </w:trPr>
        <w:tc>
          <w:tcPr>
            <w:gridSpan w:val="2"/>
            <w:tcBorders>
              <w:top w:color="000000" w:space="0" w:sz="0" w:val="nil"/>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052">
            <w:pPr>
              <w:numPr>
                <w:ilvl w:val="0"/>
                <w:numId w:val="2"/>
              </w:numPr>
              <w:spacing w:line="276" w:lineRule="auto"/>
              <w:ind w:left="720" w:hanging="360"/>
              <w:rPr>
                <w:sz w:val="20"/>
                <w:szCs w:val="20"/>
              </w:rPr>
            </w:pPr>
            <w:r w:rsidDel="00000000" w:rsidR="00000000" w:rsidRPr="00000000">
              <w:rPr>
                <w:sz w:val="20"/>
                <w:szCs w:val="20"/>
                <w:rtl w:val="0"/>
              </w:rPr>
              <w:t xml:space="preserve">Para el desarrollo del proyecto se han empleado los modelos Claude, Gemini, y Chat GPT, las versiones exactas se especificarán posteriormente.</w:t>
            </w:r>
          </w:p>
          <w:p w:rsidR="00000000" w:rsidDel="00000000" w:rsidP="00000000" w:rsidRDefault="00000000" w:rsidRPr="00000000" w14:paraId="00000053">
            <w:pPr>
              <w:spacing w:line="276" w:lineRule="auto"/>
              <w:ind w:left="720" w:firstLine="0"/>
              <w:rPr>
                <w:b w:val="1"/>
                <w:bCs w:val="1"/>
                <w:sz w:val="20"/>
                <w:szCs w:val="20"/>
              </w:rPr>
            </w:pPr>
            <w:r w:rsidDel="00000000" w:rsidR="00000000" w:rsidRPr="00000000">
              <w:rPr>
                <w:rtl w:val="0"/>
              </w:rPr>
            </w:r>
          </w:p>
        </w:tc>
      </w:tr>
    </w:tbl>
    <w:p w:rsidR="00000000" w:rsidDel="00000000" w:rsidP="00000000" w:rsidRDefault="00000000" w:rsidRPr="00000000" w14:paraId="00000055">
      <w:pPr>
        <w:rPr/>
      </w:pPr>
      <w:r w:rsidDel="00000000" w:rsidR="00000000" w:rsidRPr="00000000">
        <w:rPr>
          <w:rtl w:val="0"/>
        </w:rPr>
      </w:r>
    </w:p>
    <w:sectPr>
      <w:headerReference r:id="rId8" w:type="default"/>
      <w:pgSz w:h="16838" w:w="11906" w:orient="portrait"/>
      <w:pgMar w:bottom="1814.1732283464569" w:top="1814.1732283464569" w:left="1814.1732283464569" w:right="1814.173228346456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spacing w:line="276" w:lineRule="auto"/>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integrador.en"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kCXadr6JiCnESAGQ4AgLJ1c0dQ==">CgMxLjAyDmgueHoxazVmYjBhbGd6Mg5oLmJuZ2g3emQ4ZXh4YzgAciExaGVnOHp0OHlWYmNSaXlvMmNNTEg0WTJ0Ykl1d2pnTVo=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