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7F" w:rsidRDefault="000E66E7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0E66E7">
        <w:rPr>
          <w:rFonts w:ascii="Times New Roman" w:hAnsi="Times New Roman" w:cs="Times New Roman"/>
          <w:b/>
          <w:sz w:val="24"/>
          <w:u w:val="single"/>
          <w:lang w:val="en-US"/>
        </w:rPr>
        <w:t>Tikslo</w:t>
      </w:r>
      <w:proofErr w:type="spellEnd"/>
      <w:r w:rsidRPr="000E66E7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</w:t>
      </w:r>
      <w:proofErr w:type="spellStart"/>
      <w:r w:rsidRPr="000E66E7">
        <w:rPr>
          <w:rFonts w:ascii="Times New Roman" w:hAnsi="Times New Roman" w:cs="Times New Roman"/>
          <w:b/>
          <w:sz w:val="24"/>
          <w:u w:val="single"/>
          <w:lang w:val="en-US"/>
        </w:rPr>
        <w:t>funkcija</w:t>
      </w:r>
      <w:proofErr w:type="spellEnd"/>
      <w:r w:rsidRPr="000E66E7">
        <w:rPr>
          <w:rFonts w:ascii="Times New Roman" w:hAnsi="Times New Roman" w:cs="Times New Roman"/>
          <w:b/>
          <w:sz w:val="24"/>
          <w:u w:val="single"/>
          <w:lang w:val="en-US"/>
        </w:rPr>
        <w:t>: SSK+SVK+TRK+NKA+COD</w:t>
      </w:r>
    </w:p>
    <w:p w:rsidR="00C357D9" w:rsidRPr="00C357D9" w:rsidRDefault="003122F5" w:rsidP="00C94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SSK=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/>
              </w:rPr>
              <m:t>i∈I/J</m:t>
            </m:r>
          </m:sub>
          <m:sup/>
          <m:e/>
        </m:nary>
      </m:oMath>
      <w:r w:rsidR="0034157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m∈M</m:t>
            </m:r>
          </m:sub>
          <m:sup/>
          <m:e/>
        </m:nary>
      </m:oMath>
      <w:r w:rsidR="0034157F">
        <w:rPr>
          <w:rFonts w:ascii="Times New Roman" w:eastAsiaTheme="minorEastAsia" w:hAnsi="Times New Roman" w:cs="Times New Roman"/>
          <w:sz w:val="24"/>
          <w:lang w:val="en-US"/>
        </w:rPr>
        <w:t>*x</w:t>
      </w:r>
      <w:r w:rsidR="0034157F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="0034157F">
        <w:rPr>
          <w:rFonts w:ascii="Times New Roman" w:eastAsiaTheme="minorEastAsia" w:hAnsi="Times New Roman" w:cs="Times New Roman"/>
          <w:sz w:val="24"/>
          <w:lang w:val="en-US"/>
        </w:rPr>
        <w:t>(</w:t>
      </w:r>
      <w:proofErr w:type="spellStart"/>
      <w:r w:rsidR="0034157F">
        <w:rPr>
          <w:rFonts w:ascii="Times New Roman" w:eastAsiaTheme="minorEastAsia" w:hAnsi="Times New Roman" w:cs="Times New Roman"/>
          <w:sz w:val="24"/>
          <w:lang w:val="en-US"/>
        </w:rPr>
        <w:t>y</w:t>
      </w:r>
      <w:r w:rsidR="0034157F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m</w:t>
      </w:r>
      <w:r w:rsidR="0034157F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i,j</w:t>
      </w:r>
      <w:proofErr w:type="spellEnd"/>
      <w:r w:rsidR="00C357D9">
        <w:rPr>
          <w:rFonts w:ascii="Times New Roman" w:eastAsiaTheme="minorEastAsia" w:hAnsi="Times New Roman" w:cs="Times New Roman"/>
          <w:sz w:val="24"/>
          <w:lang w:val="en-US"/>
        </w:rPr>
        <w:t>*KK+PK)</w:t>
      </w:r>
    </w:p>
    <w:p w:rsidR="00C357D9" w:rsidRPr="00C357D9" w:rsidRDefault="00C357D9" w:rsidP="00C35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357D9">
        <w:rPr>
          <w:rFonts w:ascii="Times New Roman" w:hAnsi="Times New Roman" w:cs="Times New Roman"/>
          <w:sz w:val="24"/>
          <w:lang w:val="en-US"/>
        </w:rPr>
        <w:t xml:space="preserve">SSK - </w:t>
      </w:r>
      <w:r w:rsidRPr="00C357D9">
        <w:rPr>
          <w:rFonts w:ascii="Times New Roman" w:hAnsi="Times New Roman" w:cs="Times New Roman"/>
          <w:sz w:val="24"/>
        </w:rPr>
        <w:t>sandėlio statybos kaštai (</w:t>
      </w:r>
      <w:proofErr w:type="spellStart"/>
      <w:r w:rsidRPr="00C357D9">
        <w:rPr>
          <w:rFonts w:ascii="Times New Roman" w:hAnsi="Times New Roman" w:cs="Times New Roman"/>
          <w:sz w:val="24"/>
        </w:rPr>
        <w:t>Eur</w:t>
      </w:r>
      <w:proofErr w:type="spellEnd"/>
      <w:r w:rsidRPr="00C357D9">
        <w:rPr>
          <w:rFonts w:ascii="Times New Roman" w:hAnsi="Times New Roman" w:cs="Times New Roman"/>
          <w:sz w:val="24"/>
        </w:rPr>
        <w:t>)</w:t>
      </w:r>
    </w:p>
    <w:p w:rsidR="00C357D9" w:rsidRPr="00C357D9" w:rsidRDefault="00C357D9" w:rsidP="00C35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357D9">
        <w:rPr>
          <w:rFonts w:ascii="Times New Roman" w:hAnsi="Times New Roman" w:cs="Times New Roman"/>
          <w:sz w:val="24"/>
        </w:rPr>
        <w:t>KK - kintantys sandėlio statybos kaštai (</w:t>
      </w:r>
      <w:proofErr w:type="spellStart"/>
      <w:r w:rsidRPr="00C357D9">
        <w:rPr>
          <w:rFonts w:ascii="Times New Roman" w:hAnsi="Times New Roman" w:cs="Times New Roman"/>
          <w:sz w:val="24"/>
        </w:rPr>
        <w:t>Eur</w:t>
      </w:r>
      <w:proofErr w:type="spellEnd"/>
      <w:r w:rsidRPr="00C357D9">
        <w:rPr>
          <w:rFonts w:ascii="Times New Roman" w:hAnsi="Times New Roman" w:cs="Times New Roman"/>
          <w:sz w:val="24"/>
        </w:rPr>
        <w:t>)</w:t>
      </w:r>
    </w:p>
    <w:p w:rsidR="00C357D9" w:rsidRPr="00C357D9" w:rsidRDefault="00C357D9" w:rsidP="00C35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357D9">
        <w:rPr>
          <w:rFonts w:ascii="Times New Roman" w:hAnsi="Times New Roman" w:cs="Times New Roman"/>
          <w:sz w:val="24"/>
        </w:rPr>
        <w:t>PK - pastovūs sandėlio statybos kaštai (</w:t>
      </w:r>
      <w:proofErr w:type="spellStart"/>
      <w:r w:rsidRPr="00C357D9">
        <w:rPr>
          <w:rFonts w:ascii="Times New Roman" w:hAnsi="Times New Roman" w:cs="Times New Roman"/>
          <w:sz w:val="24"/>
        </w:rPr>
        <w:t>Eur</w:t>
      </w:r>
      <w:proofErr w:type="spellEnd"/>
      <w:r w:rsidRPr="00C357D9">
        <w:rPr>
          <w:rFonts w:ascii="Times New Roman" w:hAnsi="Times New Roman" w:cs="Times New Roman"/>
          <w:sz w:val="24"/>
        </w:rPr>
        <w:t>)</w:t>
      </w:r>
    </w:p>
    <w:p w:rsidR="00C357D9" w:rsidRPr="00C357D9" w:rsidRDefault="00C357D9" w:rsidP="00C35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357D9">
        <w:rPr>
          <w:rFonts w:ascii="Times New Roman" w:hAnsi="Times New Roman" w:cs="Times New Roman"/>
          <w:sz w:val="24"/>
        </w:rPr>
        <w:t>y</w:t>
      </w:r>
      <w:r w:rsidRPr="00C357D9">
        <w:rPr>
          <w:rFonts w:ascii="Times New Roman" w:hAnsi="Times New Roman" w:cs="Times New Roman"/>
          <w:sz w:val="24"/>
          <w:vertAlign w:val="superscript"/>
        </w:rPr>
        <w:t>m</w:t>
      </w:r>
      <w:r w:rsidRPr="00C357D9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C357D9">
        <w:rPr>
          <w:rFonts w:ascii="Times New Roman" w:hAnsi="Times New Roman" w:cs="Times New Roman"/>
          <w:sz w:val="24"/>
        </w:rPr>
        <w:t xml:space="preserve"> – prekės kiekis tonomis, gabenamas iš taško i į tašką j pagal transporto priemonę m (tonos)</w:t>
      </w:r>
    </w:p>
    <w:p w:rsidR="00C357D9" w:rsidRPr="00C357D9" w:rsidRDefault="00C357D9" w:rsidP="00C35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357D9">
        <w:rPr>
          <w:rFonts w:ascii="Times New Roman" w:hAnsi="Times New Roman" w:cs="Times New Roman"/>
          <w:sz w:val="24"/>
        </w:rPr>
        <w:t>m – transporto priemonė (sunkvežimis arba traukinys)</w:t>
      </w:r>
    </w:p>
    <w:p w:rsidR="00C357D9" w:rsidRDefault="00C357D9" w:rsidP="00C35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357D9">
        <w:rPr>
          <w:rFonts w:ascii="Times New Roman" w:hAnsi="Times New Roman" w:cs="Times New Roman"/>
          <w:sz w:val="24"/>
        </w:rPr>
        <w:t>x</w:t>
      </w:r>
      <w:r w:rsidRPr="00C357D9">
        <w:rPr>
          <w:rFonts w:ascii="Times New Roman" w:hAnsi="Times New Roman" w:cs="Times New Roman"/>
          <w:sz w:val="24"/>
          <w:vertAlign w:val="subscript"/>
        </w:rPr>
        <w:t>i</w:t>
      </w:r>
      <w:r w:rsidRPr="00C357D9">
        <w:rPr>
          <w:rFonts w:ascii="Times New Roman" w:hAnsi="Times New Roman" w:cs="Times New Roman"/>
          <w:sz w:val="24"/>
        </w:rPr>
        <w:t xml:space="preserve"> – pastatytas sandėlis -1; nepastatytas sandėlis – 0</w:t>
      </w:r>
    </w:p>
    <w:p w:rsidR="0096668A" w:rsidRPr="0096668A" w:rsidRDefault="0096668A" w:rsidP="00966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I/J – logistikos centrų kiekis tinkle atimtas iš galutinių logistikos centrų</w:t>
      </w:r>
    </w:p>
    <w:p w:rsidR="0096668A" w:rsidRPr="0096668A" w:rsidRDefault="0096668A" w:rsidP="00966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transporto tipas (sunkvežimis arba traukinys)</w:t>
      </w:r>
    </w:p>
    <w:p w:rsidR="0096668A" w:rsidRPr="0096668A" w:rsidRDefault="0096668A" w:rsidP="00966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visos galimos transporto priemonės (sunkvežimis ir traukinys)</w:t>
      </w:r>
    </w:p>
    <w:p w:rsidR="0096668A" w:rsidRDefault="0096668A" w:rsidP="00966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– analizuojama sandėlio pozicija</w:t>
      </w:r>
    </w:p>
    <w:p w:rsidR="007D76CC" w:rsidRPr="007D76CC" w:rsidRDefault="007D76CC" w:rsidP="007D76CC">
      <w:pPr>
        <w:rPr>
          <w:rFonts w:ascii="Times New Roman" w:hAnsi="Times New Roman" w:cs="Times New Roman"/>
          <w:sz w:val="24"/>
        </w:rPr>
      </w:pPr>
    </w:p>
    <w:p w:rsidR="00C357D9" w:rsidRPr="00C357D9" w:rsidRDefault="00C357D9" w:rsidP="00C35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SVK</w:t>
      </w:r>
      <w:r>
        <w:rPr>
          <w:rFonts w:ascii="Times New Roman" w:hAnsi="Times New Roman" w:cs="Times New Roman"/>
          <w:sz w:val="24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/>
              </w:rPr>
              <m:t>i∈I/J</m:t>
            </m:r>
          </m:sub>
          <m:sup/>
          <m:e/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m∈M</m:t>
            </m:r>
          </m:sub>
          <m:sup/>
          <m:e/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m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i,j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>*KV*365+PV*12)</w:t>
      </w:r>
    </w:p>
    <w:p w:rsidR="00C357D9" w:rsidRPr="0096668A" w:rsidRDefault="00C357D9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SVK – sandėlio valdymo kaštai</w:t>
      </w:r>
    </w:p>
    <w:p w:rsidR="00C357D9" w:rsidRPr="0096668A" w:rsidRDefault="00C357D9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PV – pastovūs sandėlio valdymo kaštai (</w:t>
      </w:r>
      <w:proofErr w:type="spellStart"/>
      <w:r w:rsidRPr="0096668A">
        <w:rPr>
          <w:rFonts w:ascii="Times New Roman" w:hAnsi="Times New Roman" w:cs="Times New Roman"/>
          <w:sz w:val="24"/>
        </w:rPr>
        <w:t>Eur</w:t>
      </w:r>
      <w:proofErr w:type="spellEnd"/>
      <w:r w:rsidRPr="0096668A">
        <w:rPr>
          <w:rFonts w:ascii="Times New Roman" w:hAnsi="Times New Roman" w:cs="Times New Roman"/>
          <w:sz w:val="24"/>
        </w:rPr>
        <w:t>/</w:t>
      </w:r>
      <w:proofErr w:type="spellStart"/>
      <w:r w:rsidRPr="0096668A">
        <w:rPr>
          <w:rFonts w:ascii="Times New Roman" w:hAnsi="Times New Roman" w:cs="Times New Roman"/>
          <w:sz w:val="24"/>
        </w:rPr>
        <w:t>mėn</w:t>
      </w:r>
      <w:proofErr w:type="spellEnd"/>
      <w:r w:rsidRPr="0096668A">
        <w:rPr>
          <w:rFonts w:ascii="Times New Roman" w:hAnsi="Times New Roman" w:cs="Times New Roman"/>
          <w:sz w:val="24"/>
        </w:rPr>
        <w:t>)</w:t>
      </w:r>
    </w:p>
    <w:p w:rsidR="00C357D9" w:rsidRPr="0096668A" w:rsidRDefault="00C357D9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KV – kintantys sandėlio valdymo kaštai (</w:t>
      </w:r>
      <w:proofErr w:type="spellStart"/>
      <w:r w:rsidRPr="0096668A">
        <w:rPr>
          <w:rFonts w:ascii="Times New Roman" w:hAnsi="Times New Roman" w:cs="Times New Roman"/>
          <w:sz w:val="24"/>
        </w:rPr>
        <w:t>Eur</w:t>
      </w:r>
      <w:proofErr w:type="spellEnd"/>
      <w:r w:rsidRPr="0096668A">
        <w:rPr>
          <w:rFonts w:ascii="Times New Roman" w:hAnsi="Times New Roman" w:cs="Times New Roman"/>
          <w:sz w:val="24"/>
        </w:rPr>
        <w:t>)</w:t>
      </w:r>
    </w:p>
    <w:p w:rsidR="00C357D9" w:rsidRPr="0096668A" w:rsidRDefault="0096668A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I/J – logistikos centrų kiekis tinkle atimtas iš galutinių logistikos centrų</w:t>
      </w:r>
    </w:p>
    <w:p w:rsidR="0096668A" w:rsidRPr="0096668A" w:rsidRDefault="0096668A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transporto tipas (sunkvežimis arba traukinys)</w:t>
      </w:r>
    </w:p>
    <w:p w:rsidR="0096668A" w:rsidRPr="0096668A" w:rsidRDefault="0096668A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visos galimos transporto priemonės (sunkvežimis ir traukinys)</w:t>
      </w:r>
    </w:p>
    <w:p w:rsidR="0096668A" w:rsidRPr="00C357D9" w:rsidRDefault="0096668A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357D9">
        <w:rPr>
          <w:rFonts w:ascii="Times New Roman" w:hAnsi="Times New Roman" w:cs="Times New Roman"/>
          <w:sz w:val="24"/>
        </w:rPr>
        <w:t>y</w:t>
      </w:r>
      <w:r w:rsidRPr="00C357D9">
        <w:rPr>
          <w:rFonts w:ascii="Times New Roman" w:hAnsi="Times New Roman" w:cs="Times New Roman"/>
          <w:sz w:val="24"/>
          <w:vertAlign w:val="superscript"/>
        </w:rPr>
        <w:t>m</w:t>
      </w:r>
      <w:r w:rsidRPr="00C357D9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C357D9">
        <w:rPr>
          <w:rFonts w:ascii="Times New Roman" w:hAnsi="Times New Roman" w:cs="Times New Roman"/>
          <w:sz w:val="24"/>
        </w:rPr>
        <w:t xml:space="preserve"> – prekės kiekis tonomis, gabenamas iš taško i į tašką j pagal transporto priemonę m (tonos)</w:t>
      </w:r>
    </w:p>
    <w:p w:rsidR="00C357D9" w:rsidRDefault="0096668A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i – analizuojama</w:t>
      </w:r>
      <w:r>
        <w:rPr>
          <w:rFonts w:ascii="Times New Roman" w:hAnsi="Times New Roman" w:cs="Times New Roman"/>
          <w:sz w:val="24"/>
        </w:rPr>
        <w:t xml:space="preserve"> sandėlio</w:t>
      </w:r>
      <w:r w:rsidRPr="0096668A">
        <w:rPr>
          <w:rFonts w:ascii="Times New Roman" w:hAnsi="Times New Roman" w:cs="Times New Roman"/>
          <w:sz w:val="24"/>
        </w:rPr>
        <w:t xml:space="preserve"> pozicija</w:t>
      </w:r>
      <w:r>
        <w:rPr>
          <w:rFonts w:ascii="Times New Roman" w:hAnsi="Times New Roman" w:cs="Times New Roman"/>
          <w:sz w:val="24"/>
        </w:rPr>
        <w:t xml:space="preserve"> </w:t>
      </w:r>
    </w:p>
    <w:p w:rsidR="00FF0520" w:rsidRDefault="00FF0520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365 – dienų skaičius metuose</w:t>
      </w:r>
    </w:p>
    <w:p w:rsidR="00FF0520" w:rsidRDefault="00FF0520" w:rsidP="00966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12- mėnesių skaičius metuose</w:t>
      </w:r>
    </w:p>
    <w:p w:rsidR="0096668A" w:rsidRDefault="0096668A" w:rsidP="0096668A">
      <w:pPr>
        <w:ind w:left="360"/>
        <w:rPr>
          <w:rFonts w:ascii="Times New Roman" w:hAnsi="Times New Roman" w:cs="Times New Roman"/>
          <w:sz w:val="24"/>
        </w:rPr>
      </w:pPr>
    </w:p>
    <w:p w:rsidR="0096668A" w:rsidRDefault="0096668A" w:rsidP="00966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TRK</w:t>
      </w:r>
      <w:r>
        <w:rPr>
          <w:rFonts w:ascii="Times New Roman" w:hAnsi="Times New Roman" w:cs="Times New Roman"/>
          <w:sz w:val="24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/>
              </w:rPr>
              <m:t>i∈I/J</m:t>
            </m:r>
          </m:sub>
          <m:sup/>
          <m:e/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m∈M</m:t>
            </m:r>
          </m:sub>
          <m:sup/>
          <m:e/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>*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Pr="0096668A">
        <w:rPr>
          <w:rFonts w:ascii="Times New Roman" w:eastAsiaTheme="minorEastAsia" w:hAnsi="Times New Roman" w:cs="Times New Roman"/>
          <w:sz w:val="24"/>
          <w:lang w:val="en-US"/>
        </w:rPr>
        <w:t>*</w:t>
      </w:r>
      <w:r w:rsidRPr="009666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57D9">
        <w:rPr>
          <w:rFonts w:ascii="Times New Roman" w:hAnsi="Times New Roman" w:cs="Times New Roman"/>
          <w:sz w:val="24"/>
        </w:rPr>
        <w:t>y</w:t>
      </w:r>
      <w:r w:rsidRPr="00C357D9">
        <w:rPr>
          <w:rFonts w:ascii="Times New Roman" w:hAnsi="Times New Roman" w:cs="Times New Roman"/>
          <w:sz w:val="24"/>
          <w:vertAlign w:val="superscript"/>
        </w:rPr>
        <w:t>m</w:t>
      </w:r>
      <w:r w:rsidRPr="00C357D9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>
        <w:rPr>
          <w:rFonts w:ascii="Times New Roman" w:hAnsi="Times New Roman" w:cs="Times New Roman"/>
          <w:sz w:val="24"/>
        </w:rPr>
        <w:t>*</w:t>
      </w:r>
      <w:proofErr w:type="spell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perscript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>
        <w:rPr>
          <w:rFonts w:ascii="Times New Roman" w:hAnsi="Times New Roman" w:cs="Times New Roman"/>
          <w:sz w:val="24"/>
        </w:rPr>
        <w:t>*TP</w:t>
      </w:r>
    </w:p>
    <w:p w:rsidR="0096668A" w:rsidRPr="00FF0520" w:rsidRDefault="0096668A" w:rsidP="00FF0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F0520">
        <w:rPr>
          <w:rFonts w:ascii="Times New Roman" w:hAnsi="Times New Roman" w:cs="Times New Roman"/>
          <w:sz w:val="24"/>
        </w:rPr>
        <w:t>TRK – transportavimo kaštai</w:t>
      </w:r>
    </w:p>
    <w:p w:rsidR="0096668A" w:rsidRPr="00FF0520" w:rsidRDefault="0096668A" w:rsidP="00FF0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F0520">
        <w:rPr>
          <w:rFonts w:ascii="Times New Roman" w:hAnsi="Times New Roman" w:cs="Times New Roman"/>
          <w:sz w:val="24"/>
        </w:rPr>
        <w:t>TP – transporto pristatymo kaštai (</w:t>
      </w:r>
      <w:proofErr w:type="spellStart"/>
      <w:r w:rsidRPr="00FF0520">
        <w:rPr>
          <w:rFonts w:ascii="Times New Roman" w:hAnsi="Times New Roman" w:cs="Times New Roman"/>
          <w:sz w:val="24"/>
        </w:rPr>
        <w:t>Eur</w:t>
      </w:r>
      <w:proofErr w:type="spellEnd"/>
      <w:r w:rsidRPr="00FF0520">
        <w:rPr>
          <w:rFonts w:ascii="Times New Roman" w:hAnsi="Times New Roman" w:cs="Times New Roman"/>
          <w:sz w:val="24"/>
        </w:rPr>
        <w:t>)</w:t>
      </w:r>
    </w:p>
    <w:p w:rsidR="0096668A" w:rsidRPr="00FF0520" w:rsidRDefault="0096668A" w:rsidP="00FF0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FF0520">
        <w:rPr>
          <w:rFonts w:ascii="Times New Roman" w:hAnsi="Times New Roman" w:cs="Times New Roman"/>
          <w:sz w:val="24"/>
        </w:rPr>
        <w:t>k</w:t>
      </w:r>
      <w:r w:rsidRPr="00FF0520">
        <w:rPr>
          <w:rFonts w:ascii="Times New Roman" w:hAnsi="Times New Roman" w:cs="Times New Roman"/>
          <w:sz w:val="24"/>
          <w:vertAlign w:val="superscript"/>
        </w:rPr>
        <w:t>m</w:t>
      </w:r>
      <w:r w:rsidRPr="00FF0520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FF0520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FF0520">
        <w:rPr>
          <w:rFonts w:ascii="Times New Roman" w:hAnsi="Times New Roman" w:cs="Times New Roman"/>
          <w:sz w:val="24"/>
        </w:rPr>
        <w:t xml:space="preserve"> - kelias (km) tarp sandėlių i ir j, pagal transporto priemonę m.</w:t>
      </w:r>
    </w:p>
    <w:p w:rsidR="00FF0520" w:rsidRPr="0096668A" w:rsidRDefault="00FF0520" w:rsidP="00FF0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I/J – logistikos centrų kiekis tinkle atimtas iš galutinių logistikos centrų</w:t>
      </w:r>
    </w:p>
    <w:p w:rsidR="00FF0520" w:rsidRPr="0096668A" w:rsidRDefault="00FF0520" w:rsidP="00FF0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transporto tipas (sunkvežimis arba traukinys)</w:t>
      </w:r>
    </w:p>
    <w:p w:rsidR="00FF0520" w:rsidRPr="0096668A" w:rsidRDefault="00FF0520" w:rsidP="00FF0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visos galimos transporto priemonės (sunkvežimis ir traukinys)</w:t>
      </w:r>
    </w:p>
    <w:p w:rsidR="00FF0520" w:rsidRPr="00C357D9" w:rsidRDefault="00FF0520" w:rsidP="00FF0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357D9">
        <w:rPr>
          <w:rFonts w:ascii="Times New Roman" w:hAnsi="Times New Roman" w:cs="Times New Roman"/>
          <w:sz w:val="24"/>
        </w:rPr>
        <w:t>y</w:t>
      </w:r>
      <w:r w:rsidRPr="00C357D9">
        <w:rPr>
          <w:rFonts w:ascii="Times New Roman" w:hAnsi="Times New Roman" w:cs="Times New Roman"/>
          <w:sz w:val="24"/>
          <w:vertAlign w:val="superscript"/>
        </w:rPr>
        <w:t>m</w:t>
      </w:r>
      <w:r w:rsidRPr="00C357D9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C357D9">
        <w:rPr>
          <w:rFonts w:ascii="Times New Roman" w:hAnsi="Times New Roman" w:cs="Times New Roman"/>
          <w:sz w:val="24"/>
        </w:rPr>
        <w:t xml:space="preserve"> – prekės kiekis tonomis, gabenamas iš taško i į tašką j pagal transporto priemonę m (tonos)</w:t>
      </w:r>
    </w:p>
    <w:p w:rsidR="00FF0520" w:rsidRDefault="00FF0520" w:rsidP="00FF0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i – analizuojama</w:t>
      </w:r>
      <w:r>
        <w:rPr>
          <w:rFonts w:ascii="Times New Roman" w:hAnsi="Times New Roman" w:cs="Times New Roman"/>
          <w:sz w:val="24"/>
        </w:rPr>
        <w:t xml:space="preserve"> sandėlio</w:t>
      </w:r>
      <w:r w:rsidRPr="0096668A">
        <w:rPr>
          <w:rFonts w:ascii="Times New Roman" w:hAnsi="Times New Roman" w:cs="Times New Roman"/>
          <w:sz w:val="24"/>
        </w:rPr>
        <w:t xml:space="preserve"> pozicija</w:t>
      </w:r>
      <w:r>
        <w:rPr>
          <w:rFonts w:ascii="Times New Roman" w:hAnsi="Times New Roman" w:cs="Times New Roman"/>
          <w:sz w:val="24"/>
        </w:rPr>
        <w:t xml:space="preserve"> </w:t>
      </w:r>
    </w:p>
    <w:p w:rsidR="00FF0520" w:rsidRDefault="00FF0520" w:rsidP="00FF0520">
      <w:pPr>
        <w:rPr>
          <w:rFonts w:ascii="Times New Roman" w:hAnsi="Times New Roman" w:cs="Times New Roman"/>
          <w:sz w:val="24"/>
        </w:rPr>
      </w:pPr>
    </w:p>
    <w:p w:rsidR="00FF0520" w:rsidRPr="00FF0520" w:rsidRDefault="00FF0520" w:rsidP="00FF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NKA</w:t>
      </w:r>
      <w:r>
        <w:rPr>
          <w:rFonts w:ascii="Times New Roman" w:hAnsi="Times New Roman" w:cs="Times New Roman"/>
          <w:sz w:val="24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/>
              </w:rPr>
              <m:t>i∈I/J</m:t>
            </m:r>
          </m:sub>
          <m:sup/>
          <m:e/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m∈M</m:t>
            </m:r>
          </m:sub>
          <m:sup/>
          <m:e/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>*x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Pr="0096668A">
        <w:rPr>
          <w:rFonts w:ascii="Times New Roman" w:eastAsiaTheme="minorEastAsia" w:hAnsi="Times New Roman" w:cs="Times New Roman"/>
          <w:sz w:val="24"/>
          <w:lang w:val="en-US"/>
        </w:rPr>
        <w:t>*</w:t>
      </w:r>
      <w:r w:rsidRPr="00FF0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520">
        <w:rPr>
          <w:rFonts w:ascii="Times New Roman" w:hAnsi="Times New Roman" w:cs="Times New Roman"/>
          <w:sz w:val="24"/>
        </w:rPr>
        <w:t>k</w:t>
      </w:r>
      <w:r w:rsidRPr="00FF0520">
        <w:rPr>
          <w:rFonts w:ascii="Times New Roman" w:hAnsi="Times New Roman" w:cs="Times New Roman"/>
          <w:sz w:val="24"/>
          <w:vertAlign w:val="superscript"/>
        </w:rPr>
        <w:t>m</w:t>
      </w:r>
      <w:r w:rsidRPr="00FF0520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FF0520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FF05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*</w:t>
      </w:r>
      <w:r w:rsidRPr="00FF0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57D9">
        <w:rPr>
          <w:rFonts w:ascii="Times New Roman" w:hAnsi="Times New Roman" w:cs="Times New Roman"/>
          <w:sz w:val="24"/>
        </w:rPr>
        <w:t>y</w:t>
      </w:r>
      <w:r w:rsidRPr="00C357D9">
        <w:rPr>
          <w:rFonts w:ascii="Times New Roman" w:hAnsi="Times New Roman" w:cs="Times New Roman"/>
          <w:sz w:val="24"/>
          <w:vertAlign w:val="superscript"/>
        </w:rPr>
        <w:t>m</w:t>
      </w:r>
      <w:r w:rsidRPr="00C357D9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</w:p>
    <w:p w:rsidR="00FF0520" w:rsidRPr="00FF0520" w:rsidRDefault="00FF0520" w:rsidP="00FF0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F0520">
        <w:rPr>
          <w:rFonts w:ascii="Times New Roman" w:hAnsi="Times New Roman" w:cs="Times New Roman"/>
          <w:sz w:val="24"/>
        </w:rPr>
        <w:t>NKA – nukeliautas atstumas</w:t>
      </w:r>
    </w:p>
    <w:p w:rsidR="00FF0520" w:rsidRPr="00FF0520" w:rsidRDefault="00FF0520" w:rsidP="00FF0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FF0520">
        <w:rPr>
          <w:rFonts w:ascii="Times New Roman" w:hAnsi="Times New Roman" w:cs="Times New Roman"/>
          <w:sz w:val="24"/>
        </w:rPr>
        <w:lastRenderedPageBreak/>
        <w:t>k</w:t>
      </w:r>
      <w:r w:rsidRPr="00FF0520">
        <w:rPr>
          <w:rFonts w:ascii="Times New Roman" w:hAnsi="Times New Roman" w:cs="Times New Roman"/>
          <w:sz w:val="24"/>
          <w:vertAlign w:val="superscript"/>
        </w:rPr>
        <w:t>m</w:t>
      </w:r>
      <w:r w:rsidRPr="00FF0520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FF0520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FF0520">
        <w:rPr>
          <w:rFonts w:ascii="Times New Roman" w:hAnsi="Times New Roman" w:cs="Times New Roman"/>
          <w:sz w:val="24"/>
        </w:rPr>
        <w:t xml:space="preserve"> - kelias (km) tarp sandėlių i ir j, pagal transporto priemonę m.</w:t>
      </w:r>
    </w:p>
    <w:p w:rsidR="00FF0520" w:rsidRPr="0096668A" w:rsidRDefault="00FF0520" w:rsidP="00FF0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I/J – logistikos centrų kiekis tinkle atimtas iš galutinių logistikos centrų</w:t>
      </w:r>
    </w:p>
    <w:p w:rsidR="00FF0520" w:rsidRPr="0096668A" w:rsidRDefault="00FF0520" w:rsidP="00FF0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transporto tipas (sunkvežimis arba traukinys)</w:t>
      </w:r>
    </w:p>
    <w:p w:rsidR="00FF0520" w:rsidRPr="0096668A" w:rsidRDefault="00FF0520" w:rsidP="00FF0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visos galimos transporto priemonės (sunkvežimis ir traukinys)</w:t>
      </w:r>
    </w:p>
    <w:p w:rsidR="00FF0520" w:rsidRPr="00C357D9" w:rsidRDefault="00FF0520" w:rsidP="00FF0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C357D9">
        <w:rPr>
          <w:rFonts w:ascii="Times New Roman" w:hAnsi="Times New Roman" w:cs="Times New Roman"/>
          <w:sz w:val="24"/>
        </w:rPr>
        <w:t>y</w:t>
      </w:r>
      <w:r w:rsidRPr="00C357D9">
        <w:rPr>
          <w:rFonts w:ascii="Times New Roman" w:hAnsi="Times New Roman" w:cs="Times New Roman"/>
          <w:sz w:val="24"/>
          <w:vertAlign w:val="superscript"/>
        </w:rPr>
        <w:t>m</w:t>
      </w:r>
      <w:r w:rsidRPr="00C357D9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C357D9">
        <w:rPr>
          <w:rFonts w:ascii="Times New Roman" w:hAnsi="Times New Roman" w:cs="Times New Roman"/>
          <w:sz w:val="24"/>
        </w:rPr>
        <w:t xml:space="preserve"> – prekės kiekis tonomis, gabenamas iš taško i į tašką j pagal transporto priemonę m (tonos)</w:t>
      </w:r>
    </w:p>
    <w:p w:rsidR="00FF0520" w:rsidRDefault="00FF0520" w:rsidP="00FF0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i – analizuojama</w:t>
      </w:r>
      <w:r>
        <w:rPr>
          <w:rFonts w:ascii="Times New Roman" w:hAnsi="Times New Roman" w:cs="Times New Roman"/>
          <w:sz w:val="24"/>
        </w:rPr>
        <w:t xml:space="preserve"> sandėlio</w:t>
      </w:r>
      <w:r w:rsidRPr="0096668A">
        <w:rPr>
          <w:rFonts w:ascii="Times New Roman" w:hAnsi="Times New Roman" w:cs="Times New Roman"/>
          <w:sz w:val="24"/>
        </w:rPr>
        <w:t xml:space="preserve"> pozicija</w:t>
      </w:r>
      <w:r>
        <w:rPr>
          <w:rFonts w:ascii="Times New Roman" w:hAnsi="Times New Roman" w:cs="Times New Roman"/>
          <w:sz w:val="24"/>
        </w:rPr>
        <w:t xml:space="preserve"> </w:t>
      </w:r>
    </w:p>
    <w:p w:rsidR="00FF0520" w:rsidRDefault="00FF0520" w:rsidP="00FF0520">
      <w:pPr>
        <w:rPr>
          <w:rFonts w:ascii="Times New Roman" w:hAnsi="Times New Roman" w:cs="Times New Roman"/>
          <w:sz w:val="24"/>
        </w:rPr>
      </w:pPr>
    </w:p>
    <w:p w:rsidR="00FF0520" w:rsidRPr="00FF0520" w:rsidRDefault="00FF0520" w:rsidP="00FF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</w:t>
      </w:r>
      <w:r>
        <w:rPr>
          <w:rFonts w:ascii="Times New Roman" w:hAnsi="Times New Roman" w:cs="Times New Roman"/>
          <w:sz w:val="24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/>
              </w:rPr>
              <m:t>i∈I/J</m:t>
            </m:r>
          </m:sub>
          <m:sup/>
          <m:e/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m∈M</m:t>
            </m:r>
          </m:sub>
          <m:sup/>
          <m:e/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>*x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lang w:val="en-US"/>
        </w:rPr>
        <w:t>*</w:t>
      </w:r>
      <w:r w:rsidRPr="00FF0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57D9">
        <w:rPr>
          <w:rFonts w:ascii="Times New Roman" w:hAnsi="Times New Roman" w:cs="Times New Roman"/>
          <w:sz w:val="24"/>
        </w:rPr>
        <w:t>y</w:t>
      </w:r>
      <w:r w:rsidRPr="00C357D9">
        <w:rPr>
          <w:rFonts w:ascii="Times New Roman" w:hAnsi="Times New Roman" w:cs="Times New Roman"/>
          <w:sz w:val="24"/>
          <w:vertAlign w:val="superscript"/>
        </w:rPr>
        <w:t>m</w:t>
      </w:r>
      <w:r w:rsidRPr="00C357D9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>
        <w:rPr>
          <w:rFonts w:ascii="Times New Roman" w:hAnsi="Times New Roman" w:cs="Times New Roman"/>
          <w:sz w:val="24"/>
        </w:rPr>
        <w:t>*</w:t>
      </w:r>
      <w:r w:rsidRPr="00FF05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520">
        <w:rPr>
          <w:rFonts w:ascii="Times New Roman" w:hAnsi="Times New Roman" w:cs="Times New Roman"/>
          <w:sz w:val="24"/>
        </w:rPr>
        <w:t>k</w:t>
      </w:r>
      <w:r w:rsidRPr="00FF0520">
        <w:rPr>
          <w:rFonts w:ascii="Times New Roman" w:hAnsi="Times New Roman" w:cs="Times New Roman"/>
          <w:sz w:val="24"/>
          <w:vertAlign w:val="superscript"/>
        </w:rPr>
        <w:t>m</w:t>
      </w:r>
      <w:r w:rsidRPr="00FF0520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FF0520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</w:rPr>
        <w:t>TE</w:t>
      </w:r>
      <w:r>
        <w:rPr>
          <w:rFonts w:ascii="Times New Roman" w:hAnsi="Times New Roman" w:cs="Times New Roman"/>
          <w:sz w:val="24"/>
          <w:vertAlign w:val="superscript"/>
        </w:rPr>
        <w:t>m</w:t>
      </w:r>
      <w:proofErr w:type="spellEnd"/>
    </w:p>
    <w:p w:rsidR="00FF0520" w:rsidRPr="00FF0520" w:rsidRDefault="00FF0520" w:rsidP="00FF05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F0520">
        <w:rPr>
          <w:rFonts w:ascii="Times New Roman" w:hAnsi="Times New Roman" w:cs="Times New Roman"/>
          <w:sz w:val="24"/>
        </w:rPr>
        <w:t>COD – CO</w:t>
      </w:r>
      <w:r w:rsidRPr="00FF0520">
        <w:rPr>
          <w:rFonts w:ascii="Times New Roman" w:hAnsi="Times New Roman" w:cs="Times New Roman"/>
          <w:sz w:val="24"/>
          <w:vertAlign w:val="subscript"/>
        </w:rPr>
        <w:t>2</w:t>
      </w:r>
      <w:r w:rsidRPr="00FF0520">
        <w:rPr>
          <w:rFonts w:ascii="Times New Roman" w:hAnsi="Times New Roman" w:cs="Times New Roman"/>
          <w:sz w:val="24"/>
        </w:rPr>
        <w:t xml:space="preserve"> emisijos lygis</w:t>
      </w:r>
    </w:p>
    <w:p w:rsidR="00FF0520" w:rsidRPr="00FF0520" w:rsidRDefault="00FF0520" w:rsidP="00FF05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F0520">
        <w:rPr>
          <w:rFonts w:ascii="Times New Roman" w:hAnsi="Times New Roman" w:cs="Times New Roman"/>
          <w:sz w:val="24"/>
        </w:rPr>
        <w:t>TE – transporto emisijos lygis (CO</w:t>
      </w:r>
      <w:r w:rsidRPr="00FF0520">
        <w:rPr>
          <w:rFonts w:ascii="Times New Roman" w:hAnsi="Times New Roman" w:cs="Times New Roman"/>
          <w:sz w:val="24"/>
          <w:vertAlign w:val="subscript"/>
        </w:rPr>
        <w:t>2</w:t>
      </w:r>
      <w:r w:rsidRPr="00FF0520">
        <w:rPr>
          <w:rFonts w:ascii="Times New Roman" w:hAnsi="Times New Roman" w:cs="Times New Roman"/>
          <w:sz w:val="24"/>
        </w:rPr>
        <w:t>/</w:t>
      </w:r>
      <w:proofErr w:type="spellStart"/>
      <w:r w:rsidRPr="00FF0520">
        <w:rPr>
          <w:rFonts w:ascii="Times New Roman" w:hAnsi="Times New Roman" w:cs="Times New Roman"/>
          <w:sz w:val="24"/>
        </w:rPr>
        <w:t>tonne</w:t>
      </w:r>
      <w:proofErr w:type="spellEnd"/>
      <w:r w:rsidRPr="00FF0520">
        <w:rPr>
          <w:rFonts w:ascii="Times New Roman" w:hAnsi="Times New Roman" w:cs="Times New Roman"/>
          <w:sz w:val="24"/>
        </w:rPr>
        <w:t>-km)</w:t>
      </w:r>
    </w:p>
    <w:p w:rsidR="00FF0520" w:rsidRPr="00FF0520" w:rsidRDefault="00FF0520" w:rsidP="00FF05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FF0520">
        <w:rPr>
          <w:rFonts w:ascii="Times New Roman" w:hAnsi="Times New Roman" w:cs="Times New Roman"/>
          <w:sz w:val="24"/>
        </w:rPr>
        <w:t>k</w:t>
      </w:r>
      <w:r w:rsidRPr="00FF0520">
        <w:rPr>
          <w:rFonts w:ascii="Times New Roman" w:hAnsi="Times New Roman" w:cs="Times New Roman"/>
          <w:sz w:val="24"/>
          <w:vertAlign w:val="superscript"/>
        </w:rPr>
        <w:t>m</w:t>
      </w:r>
      <w:r w:rsidRPr="00FF0520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FF0520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FF0520">
        <w:rPr>
          <w:rFonts w:ascii="Times New Roman" w:hAnsi="Times New Roman" w:cs="Times New Roman"/>
          <w:sz w:val="24"/>
        </w:rPr>
        <w:t xml:space="preserve"> - kelias (km) tarp sandėlių i ir j, pagal transporto priemonę m.</w:t>
      </w:r>
    </w:p>
    <w:p w:rsidR="00FF0520" w:rsidRPr="0096668A" w:rsidRDefault="00FF0520" w:rsidP="00FF05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I/J – logistikos centrų kiekis tinkle atimtas iš galutinių logistikos centrų</w:t>
      </w:r>
    </w:p>
    <w:p w:rsidR="00FF0520" w:rsidRPr="0096668A" w:rsidRDefault="00FF0520" w:rsidP="00FF05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transporto tipas (sunkvežimis arba traukinys)</w:t>
      </w:r>
    </w:p>
    <w:p w:rsidR="00FF0520" w:rsidRPr="0096668A" w:rsidRDefault="00FF0520" w:rsidP="00FF05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M – visos galimos transporto priemonės (sunkvežimis ir traukinys)</w:t>
      </w:r>
    </w:p>
    <w:p w:rsidR="00FF0520" w:rsidRPr="00C357D9" w:rsidRDefault="00FF0520" w:rsidP="00FF05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C357D9">
        <w:rPr>
          <w:rFonts w:ascii="Times New Roman" w:hAnsi="Times New Roman" w:cs="Times New Roman"/>
          <w:sz w:val="24"/>
        </w:rPr>
        <w:t>y</w:t>
      </w:r>
      <w:r w:rsidRPr="00C357D9">
        <w:rPr>
          <w:rFonts w:ascii="Times New Roman" w:hAnsi="Times New Roman" w:cs="Times New Roman"/>
          <w:sz w:val="24"/>
          <w:vertAlign w:val="superscript"/>
        </w:rPr>
        <w:t>m</w:t>
      </w:r>
      <w:r w:rsidRPr="00C357D9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C357D9">
        <w:rPr>
          <w:rFonts w:ascii="Times New Roman" w:hAnsi="Times New Roman" w:cs="Times New Roman"/>
          <w:sz w:val="24"/>
        </w:rPr>
        <w:t xml:space="preserve"> – prekės kiekis tonomis, gabenamas iš taško i į tašką j pagal transporto priemonę m (tonos)</w:t>
      </w:r>
    </w:p>
    <w:p w:rsidR="00FF0520" w:rsidRDefault="00FF0520" w:rsidP="00FF05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6668A">
        <w:rPr>
          <w:rFonts w:ascii="Times New Roman" w:hAnsi="Times New Roman" w:cs="Times New Roman"/>
          <w:sz w:val="24"/>
        </w:rPr>
        <w:t>i – analizuojama</w:t>
      </w:r>
      <w:r>
        <w:rPr>
          <w:rFonts w:ascii="Times New Roman" w:hAnsi="Times New Roman" w:cs="Times New Roman"/>
          <w:sz w:val="24"/>
        </w:rPr>
        <w:t xml:space="preserve"> sandėlio</w:t>
      </w:r>
      <w:r w:rsidRPr="0096668A">
        <w:rPr>
          <w:rFonts w:ascii="Times New Roman" w:hAnsi="Times New Roman" w:cs="Times New Roman"/>
          <w:sz w:val="24"/>
        </w:rPr>
        <w:t xml:space="preserve"> pozicija</w:t>
      </w:r>
      <w:r>
        <w:rPr>
          <w:rFonts w:ascii="Times New Roman" w:hAnsi="Times New Roman" w:cs="Times New Roman"/>
          <w:sz w:val="24"/>
        </w:rPr>
        <w:t xml:space="preserve"> </w:t>
      </w:r>
    </w:p>
    <w:p w:rsidR="00FF0520" w:rsidRDefault="00FF0520" w:rsidP="00FF0520">
      <w:pPr>
        <w:rPr>
          <w:rFonts w:ascii="Times New Roman" w:hAnsi="Times New Roman" w:cs="Times New Roman"/>
          <w:b/>
          <w:sz w:val="24"/>
        </w:rPr>
      </w:pPr>
      <w:r w:rsidRPr="00FF0520">
        <w:rPr>
          <w:rFonts w:ascii="Times New Roman" w:hAnsi="Times New Roman" w:cs="Times New Roman"/>
          <w:b/>
          <w:sz w:val="24"/>
        </w:rPr>
        <w:t>Apribojimai:</w:t>
      </w:r>
    </w:p>
    <w:p w:rsidR="00FF0520" w:rsidRDefault="00FF0520" w:rsidP="00FF05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Teigiami kintamieji: 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i,j</w:t>
      </w:r>
      <w:r>
        <w:rPr>
          <w:rFonts w:ascii="Times New Roman" w:hAnsi="Times New Roman" w:cs="Times New Roman"/>
          <w:sz w:val="24"/>
        </w:rPr>
        <w:t>≥0</w:t>
      </w:r>
    </w:p>
    <w:p w:rsidR="00FF0520" w:rsidRPr="00E67466" w:rsidRDefault="00FF0520" w:rsidP="00FF05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Pristatymo trukmė turi būti patenkinta: </w:t>
      </w:r>
      <w:proofErr w:type="spell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perscript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>
        <w:rPr>
          <w:rFonts w:ascii="Times New Roman" w:hAnsi="Times New Roman" w:cs="Times New Roman"/>
          <w:sz w:val="24"/>
        </w:rPr>
        <w:t>≤</w:t>
      </w:r>
      <w:r w:rsidR="00E674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7466" w:rsidRPr="00FF0520">
        <w:rPr>
          <w:rFonts w:ascii="Times New Roman" w:hAnsi="Times New Roman" w:cs="Times New Roman"/>
          <w:sz w:val="24"/>
        </w:rPr>
        <w:t>k</w:t>
      </w:r>
      <w:r w:rsidR="00E67466" w:rsidRPr="00FF0520">
        <w:rPr>
          <w:rFonts w:ascii="Times New Roman" w:hAnsi="Times New Roman" w:cs="Times New Roman"/>
          <w:sz w:val="24"/>
          <w:vertAlign w:val="superscript"/>
        </w:rPr>
        <w:t>m</w:t>
      </w:r>
      <w:r w:rsidR="00E67466" w:rsidRPr="00FF0520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="00E67466" w:rsidRPr="00FF0520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E67466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E67466">
        <w:rPr>
          <w:rFonts w:ascii="Times New Roman" w:hAnsi="Times New Roman" w:cs="Times New Roman"/>
          <w:sz w:val="24"/>
        </w:rPr>
        <w:t>v</w:t>
      </w:r>
      <w:r w:rsidR="00E67466">
        <w:rPr>
          <w:rFonts w:ascii="Times New Roman" w:hAnsi="Times New Roman" w:cs="Times New Roman"/>
          <w:sz w:val="24"/>
          <w:vertAlign w:val="subscript"/>
        </w:rPr>
        <w:t>m</w:t>
      </w:r>
      <w:proofErr w:type="spellEnd"/>
      <w:r w:rsidR="00E67466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∀i∈I, m∈M</m:t>
        </m:r>
      </m:oMath>
    </w:p>
    <w:p w:rsidR="00FF0520" w:rsidRPr="00E67466" w:rsidRDefault="00E67466" w:rsidP="00E67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E67466">
        <w:rPr>
          <w:rFonts w:ascii="Times New Roman" w:hAnsi="Times New Roman" w:cs="Times New Roman"/>
          <w:sz w:val="24"/>
        </w:rPr>
        <w:t>t</w:t>
      </w:r>
      <w:r w:rsidRPr="00E67466">
        <w:rPr>
          <w:rFonts w:ascii="Times New Roman" w:hAnsi="Times New Roman" w:cs="Times New Roman"/>
          <w:sz w:val="24"/>
          <w:vertAlign w:val="superscript"/>
        </w:rPr>
        <w:t>m</w:t>
      </w:r>
      <w:r w:rsidRPr="00E67466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 w:rsidRPr="00E67466">
        <w:rPr>
          <w:rFonts w:ascii="Times New Roman" w:hAnsi="Times New Roman" w:cs="Times New Roman"/>
          <w:sz w:val="24"/>
        </w:rPr>
        <w:t xml:space="preserve"> – laikas, transporto priemonei judant iš taško i į tašką j.</w:t>
      </w:r>
    </w:p>
    <w:p w:rsidR="00E67466" w:rsidRPr="00E67466" w:rsidRDefault="00E67466" w:rsidP="00E67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E67466">
        <w:rPr>
          <w:rFonts w:ascii="Times New Roman" w:hAnsi="Times New Roman" w:cs="Times New Roman"/>
          <w:sz w:val="24"/>
        </w:rPr>
        <w:t>v</w:t>
      </w:r>
      <w:r w:rsidRPr="00E67466">
        <w:rPr>
          <w:rFonts w:ascii="Times New Roman" w:hAnsi="Times New Roman" w:cs="Times New Roman"/>
          <w:sz w:val="24"/>
          <w:vertAlign w:val="subscript"/>
        </w:rPr>
        <w:t>m</w:t>
      </w:r>
      <w:proofErr w:type="spellEnd"/>
      <w:r w:rsidRPr="00E67466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E67466">
        <w:rPr>
          <w:rFonts w:ascii="Times New Roman" w:hAnsi="Times New Roman" w:cs="Times New Roman"/>
          <w:sz w:val="24"/>
        </w:rPr>
        <w:t xml:space="preserve"> - transporto priemonės greitis</w:t>
      </w:r>
    </w:p>
    <w:p w:rsidR="00FF0520" w:rsidRPr="00E67466" w:rsidRDefault="00E67466" w:rsidP="00E674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noProof/>
          <w:lang w:eastAsia="lt-LT"/>
        </w:rPr>
        <w:drawing>
          <wp:inline distT="0" distB="0" distL="0" distR="0" wp14:anchorId="23DB08B4" wp14:editId="4C57B47A">
            <wp:extent cx="935956" cy="1474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328" cy="1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466">
        <w:rPr>
          <w:rFonts w:ascii="Times New Roman" w:hAnsi="Times New Roman" w:cs="Times New Roman"/>
          <w:sz w:val="24"/>
        </w:rPr>
        <w:t xml:space="preserve"> - analizuojamas sandėlio taškas priklauso NUTS 2 regionams (282), analizuojama transporto priemonė yra viena iš galimų (sunkvežimis arba traukinys)</w:t>
      </w:r>
    </w:p>
    <w:p w:rsidR="0096668A" w:rsidRDefault="00E67466" w:rsidP="0096668A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Paklausos patenkinimas: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m∈M</m:t>
            </m:r>
          </m:sub>
          <m:sup/>
          <m:e/>
        </m:nary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C357D9">
        <w:rPr>
          <w:rFonts w:ascii="Times New Roman" w:hAnsi="Times New Roman" w:cs="Times New Roman"/>
          <w:sz w:val="24"/>
        </w:rPr>
        <w:t>y</w:t>
      </w:r>
      <w:r w:rsidRPr="00C357D9">
        <w:rPr>
          <w:rFonts w:ascii="Times New Roman" w:hAnsi="Times New Roman" w:cs="Times New Roman"/>
          <w:sz w:val="24"/>
          <w:vertAlign w:val="superscript"/>
        </w:rPr>
        <w:t>m</w:t>
      </w:r>
      <w:r w:rsidRPr="00C357D9">
        <w:rPr>
          <w:rFonts w:ascii="Times New Roman" w:hAnsi="Times New Roman" w:cs="Times New Roman"/>
          <w:sz w:val="24"/>
          <w:vertAlign w:val="subscript"/>
        </w:rPr>
        <w:t>i,j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≥ 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vertAlign w:val="subscript"/>
          </w:rPr>
          <m:t>∀i∈I</m:t>
        </m:r>
      </m:oMath>
    </w:p>
    <w:p w:rsidR="00E67466" w:rsidRPr="00E67466" w:rsidRDefault="00E67466" w:rsidP="00E67466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</w:rPr>
      </w:pPr>
      <w:proofErr w:type="spellStart"/>
      <w:r w:rsidRPr="00E67466">
        <w:rPr>
          <w:rFonts w:ascii="Times New Roman" w:eastAsiaTheme="minorEastAsia" w:hAnsi="Times New Roman" w:cs="Times New Roman"/>
          <w:sz w:val="24"/>
        </w:rPr>
        <w:t>S</w:t>
      </w:r>
      <w:r w:rsidRPr="00E67466">
        <w:rPr>
          <w:rFonts w:ascii="Times New Roman" w:eastAsiaTheme="minorEastAsia" w:hAnsi="Times New Roman" w:cs="Times New Roman"/>
          <w:sz w:val="24"/>
          <w:vertAlign w:val="subscript"/>
        </w:rPr>
        <w:t>i</w:t>
      </w:r>
      <w:proofErr w:type="spellEnd"/>
      <w:r w:rsidRPr="00E67466">
        <w:rPr>
          <w:rFonts w:ascii="Times New Roman" w:eastAsiaTheme="minorEastAsia" w:hAnsi="Times New Roman" w:cs="Times New Roman"/>
          <w:sz w:val="24"/>
        </w:rPr>
        <w:t xml:space="preserve"> – paklausa</w:t>
      </w:r>
    </w:p>
    <w:p w:rsidR="00E67466" w:rsidRPr="007D76CC" w:rsidRDefault="00E67466" w:rsidP="00E674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67466">
        <w:rPr>
          <w:rFonts w:ascii="Times New Roman" w:eastAsiaTheme="minorEastAsia" w:hAnsi="Times New Roman" w:cs="Times New Roman"/>
          <w:sz w:val="24"/>
        </w:rPr>
        <w:t>Vežamas krovinys turi būti lygus arba didesnis už sandėlio paklausą.</w:t>
      </w:r>
    </w:p>
    <w:p w:rsidR="007D76CC" w:rsidRPr="007D76CC" w:rsidRDefault="007D76CC" w:rsidP="007D76CC">
      <w:pPr>
        <w:rPr>
          <w:rFonts w:ascii="Times New Roman" w:hAnsi="Times New Roman" w:cs="Times New Roman"/>
          <w:b/>
          <w:sz w:val="24"/>
        </w:rPr>
      </w:pPr>
      <w:r w:rsidRPr="007D76CC">
        <w:rPr>
          <w:rFonts w:ascii="Times New Roman" w:hAnsi="Times New Roman" w:cs="Times New Roman"/>
          <w:b/>
          <w:sz w:val="24"/>
        </w:rPr>
        <w:t>Klausimai:</w:t>
      </w:r>
    </w:p>
    <w:p w:rsidR="007D76CC" w:rsidRPr="007D76CC" w:rsidRDefault="007D76CC" w:rsidP="007D76CC">
      <w:pPr>
        <w:ind w:left="360"/>
        <w:rPr>
          <w:rFonts w:ascii="Times New Roman" w:hAnsi="Times New Roman" w:cs="Times New Roman"/>
          <w:sz w:val="24"/>
          <w:highlight w:val="yellow"/>
        </w:rPr>
      </w:pPr>
      <w:r w:rsidRPr="007D76CC">
        <w:rPr>
          <w:rFonts w:ascii="Times New Roman" w:hAnsi="Times New Roman" w:cs="Times New Roman"/>
          <w:sz w:val="24"/>
          <w:highlight w:val="yellow"/>
        </w:rPr>
        <w:t>Ar visose</w:t>
      </w:r>
      <w:r w:rsidRPr="007D76CC">
        <w:rPr>
          <w:rFonts w:ascii="Times New Roman" w:hAnsi="Times New Roman" w:cs="Times New Roman"/>
          <w:sz w:val="24"/>
          <w:highlight w:val="yellow"/>
        </w:rPr>
        <w:t xml:space="preserve"> lygtyse turi būti įrašyta x</w:t>
      </w:r>
      <w:r w:rsidRPr="007D76CC">
        <w:rPr>
          <w:rFonts w:ascii="Times New Roman" w:hAnsi="Times New Roman" w:cs="Times New Roman"/>
          <w:sz w:val="24"/>
          <w:highlight w:val="yellow"/>
          <w:vertAlign w:val="subscript"/>
        </w:rPr>
        <w:t>i</w:t>
      </w:r>
      <w:r w:rsidRPr="007D76CC">
        <w:rPr>
          <w:rFonts w:ascii="Times New Roman" w:hAnsi="Times New Roman" w:cs="Times New Roman"/>
          <w:sz w:val="24"/>
          <w:highlight w:val="yellow"/>
        </w:rPr>
        <w:t>?</w:t>
      </w:r>
    </w:p>
    <w:p w:rsidR="007D76CC" w:rsidRPr="007D76CC" w:rsidRDefault="007D76CC" w:rsidP="007D76CC">
      <w:pPr>
        <w:ind w:left="360"/>
        <w:rPr>
          <w:rFonts w:ascii="Times New Roman" w:eastAsiaTheme="minorEastAsia" w:hAnsi="Times New Roman" w:cs="Times New Roman"/>
          <w:sz w:val="24"/>
        </w:rPr>
      </w:pPr>
      <w:r w:rsidRPr="007D76CC">
        <w:rPr>
          <w:rFonts w:ascii="Times New Roman" w:hAnsi="Times New Roman" w:cs="Times New Roman"/>
          <w:sz w:val="24"/>
          <w:highlight w:val="yellow"/>
        </w:rPr>
        <w:t xml:space="preserve">Ar sumos funkcijos geros lygtyse ar turi būti tokios: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highlight w:val="yellow"/>
              </w:rPr>
              <m:t>i=1,j=1</m:t>
            </m:r>
          </m:sub>
          <m:sup>
            <m:r>
              <w:rPr>
                <w:rFonts w:ascii="Cambria Math" w:hAnsi="Cambria Math" w:cs="Times New Roman"/>
                <w:sz w:val="24"/>
                <w:highlight w:val="yellow"/>
              </w:rPr>
              <m:t>282</m:t>
            </m:r>
          </m:sup>
          <m:e/>
        </m:nary>
        <m:r>
          <w:rPr>
            <w:rFonts w:ascii="Cambria Math" w:hAnsi="Cambria Math" w:cs="Times New Roman"/>
            <w:sz w:val="24"/>
            <w:highlight w:val="yellow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highlight w:val="yellow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highlight w:val="yellow"/>
              </w:rPr>
              <m:t>m=1</m:t>
            </m:r>
          </m:sub>
          <m:sup>
            <m:r>
              <w:rPr>
                <w:rFonts w:ascii="Cambria Math" w:hAnsi="Cambria Math" w:cs="Times New Roman"/>
                <w:sz w:val="24"/>
                <w:highlight w:val="yellow"/>
              </w:rPr>
              <m:t>2</m:t>
            </m:r>
          </m:sup>
          <m:e/>
        </m:nary>
      </m:oMath>
      <w:r w:rsidRPr="007D76CC">
        <w:rPr>
          <w:rFonts w:ascii="Times New Roman" w:eastAsiaTheme="minorEastAsia" w:hAnsi="Times New Roman" w:cs="Times New Roman"/>
          <w:sz w:val="24"/>
          <w:highlight w:val="yellow"/>
        </w:rPr>
        <w:t xml:space="preserve"> ar abu variantai blogi?</w:t>
      </w:r>
    </w:p>
    <w:p w:rsidR="007D76CC" w:rsidRDefault="007D76CC" w:rsidP="007D76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Tikslo funkcija buvo sudaryta remiantis pateikta medžiaga skaidrėse „Kursinio darbo nurodymai“. </w:t>
      </w:r>
    </w:p>
    <w:p w:rsidR="007D76CC" w:rsidRPr="007D76CC" w:rsidRDefault="007D76CC" w:rsidP="007D76C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D76CC" w:rsidRPr="007D76CC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B6F"/>
    <w:multiLevelType w:val="hybridMultilevel"/>
    <w:tmpl w:val="6D4EAD0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600B"/>
    <w:multiLevelType w:val="hybridMultilevel"/>
    <w:tmpl w:val="B9A6A29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F4759"/>
    <w:multiLevelType w:val="hybridMultilevel"/>
    <w:tmpl w:val="E8AEE4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07DF2"/>
    <w:multiLevelType w:val="hybridMultilevel"/>
    <w:tmpl w:val="E7A064C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077EA"/>
    <w:multiLevelType w:val="hybridMultilevel"/>
    <w:tmpl w:val="35D8EAB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B029D"/>
    <w:multiLevelType w:val="hybridMultilevel"/>
    <w:tmpl w:val="C9EE6B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21381"/>
    <w:multiLevelType w:val="hybridMultilevel"/>
    <w:tmpl w:val="E0B417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40CAF"/>
    <w:multiLevelType w:val="hybridMultilevel"/>
    <w:tmpl w:val="4B9051C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92"/>
    <w:rsid w:val="000E66E7"/>
    <w:rsid w:val="003122F5"/>
    <w:rsid w:val="0034157F"/>
    <w:rsid w:val="0050317F"/>
    <w:rsid w:val="007D76CC"/>
    <w:rsid w:val="0096668A"/>
    <w:rsid w:val="00C357D9"/>
    <w:rsid w:val="00C94EC2"/>
    <w:rsid w:val="00D46A92"/>
    <w:rsid w:val="00E67466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12A5"/>
  <w15:chartTrackingRefBased/>
  <w15:docId w15:val="{9EAD01C2-C625-4D31-800F-996DC3B8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2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2207</Words>
  <Characters>1258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Barauskaitė Kamilė</dc:creator>
  <cp:keywords/>
  <dc:description/>
  <cp:lastModifiedBy>Barauskaitė Kamilė</cp:lastModifiedBy>
  <cp:revision>4</cp:revision>
  <cp:lastPrinted>2019-12-01T14:50:00Z</cp:lastPrinted>
  <dcterms:created xsi:type="dcterms:W3CDTF">2019-12-01T14:21:00Z</dcterms:created>
  <dcterms:modified xsi:type="dcterms:W3CDTF">2019-12-01T15:42:00Z</dcterms:modified>
</cp:coreProperties>
</file>